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1FB715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43E98">
              <w:rPr>
                <w:b/>
                <w:color w:val="auto"/>
                <w:sz w:val="32"/>
              </w:rPr>
              <w:t>Niall Carribine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C933B61" w:rsidR="005A1BA3" w:rsidRDefault="00E43E98" w:rsidP="00340E9A">
            <w:pPr>
              <w:overflowPunct/>
              <w:autoSpaceDE/>
              <w:autoSpaceDN/>
              <w:adjustRightInd/>
              <w:ind w:right="237"/>
              <w:textAlignment w:val="auto"/>
              <w:rPr>
                <w:b/>
                <w:color w:val="auto"/>
                <w:sz w:val="32"/>
              </w:rPr>
            </w:pPr>
            <w:r>
              <w:rPr>
                <w:b/>
                <w:color w:val="auto"/>
                <w:sz w:val="32"/>
              </w:rPr>
              <w:t>2031210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5EE2A01B" w:rsidR="315E9319" w:rsidRDefault="315E9319" w:rsidP="4B288693">
      <w:pPr>
        <w:jc w:val="both"/>
      </w:pPr>
      <w:r w:rsidRPr="4B288693">
        <w:rPr>
          <w:rFonts w:ascii="Calibri" w:eastAsia="Calibri" w:hAnsi="Calibri" w:cs="Calibri"/>
          <w:b/>
          <w:bCs/>
          <w:color w:val="000000" w:themeColor="text1"/>
          <w:sz w:val="24"/>
          <w:szCs w:val="24"/>
        </w:rPr>
        <w:t xml:space="preserve">Should any health and </w:t>
      </w:r>
      <w:r w:rsidR="003D1E8E">
        <w:rPr>
          <w:rFonts w:ascii="Calibri" w:eastAsia="Calibri" w:hAnsi="Calibri" w:cs="Calibri"/>
          <w:b/>
          <w:bCs/>
          <w:color w:val="000000" w:themeColor="text1"/>
          <w:sz w:val="24"/>
          <w:szCs w:val="24"/>
        </w:rPr>
        <w:t>well-being</w:t>
      </w:r>
      <w:r w:rsidRPr="4B288693">
        <w:rPr>
          <w:rFonts w:ascii="Calibri" w:eastAsia="Calibri" w:hAnsi="Calibri" w:cs="Calibri"/>
          <w:b/>
          <w:bCs/>
          <w:color w:val="000000" w:themeColor="text1"/>
          <w:sz w:val="24"/>
          <w:szCs w:val="24"/>
        </w:rPr>
        <w:t xml:space="preserve">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28B765BB"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t>
            </w:r>
            <w:r w:rsidR="003D1E8E">
              <w:rPr>
                <w:sz w:val="24"/>
                <w:szCs w:val="24"/>
              </w:rPr>
              <w:t>well-being</w:t>
            </w:r>
            <w:r w:rsidR="009E0C5A">
              <w:rPr>
                <w:sz w:val="24"/>
                <w:szCs w:val="24"/>
              </w:rPr>
              <w:t xml:space="preserve">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48B18B11" w:rsidR="00FF7784" w:rsidRDefault="00C02E0A" w:rsidP="00340E9A">
      <w:pPr>
        <w:ind w:right="237"/>
        <w:jc w:val="both"/>
        <w:rPr>
          <w:sz w:val="24"/>
          <w:szCs w:val="24"/>
        </w:rPr>
      </w:pPr>
      <w:r>
        <w:rPr>
          <w:sz w:val="24"/>
          <w:szCs w:val="24"/>
        </w:rPr>
        <w:t>In this essay, I will reflect on the impact organisational culture has had on my well-being, illustrate my coping strategies to combat this and consider the risks of conformity in relation to organisational culture.</w:t>
      </w:r>
    </w:p>
    <w:p w14:paraId="0992F368" w14:textId="65908CCF" w:rsidR="00C02E0A" w:rsidRDefault="00C02E0A" w:rsidP="00340E9A">
      <w:pPr>
        <w:ind w:right="237"/>
        <w:jc w:val="both"/>
        <w:rPr>
          <w:sz w:val="24"/>
          <w:szCs w:val="24"/>
        </w:rPr>
      </w:pPr>
    </w:p>
    <w:p w14:paraId="7576CB98" w14:textId="0BF10B1E" w:rsidR="00C02E0A" w:rsidRPr="00270EEB" w:rsidRDefault="00C02E0A" w:rsidP="00340E9A">
      <w:pPr>
        <w:ind w:right="237"/>
        <w:jc w:val="both"/>
        <w:rPr>
          <w:sz w:val="24"/>
          <w:szCs w:val="24"/>
        </w:rPr>
      </w:pPr>
      <w:r>
        <w:rPr>
          <w:sz w:val="24"/>
          <w:szCs w:val="24"/>
        </w:rPr>
        <w:t xml:space="preserve">Firstly, I will define what is meant by organisational culture. Through research, I found this is not easily defined, and there are many differing definitions online. One such definition states that an organisation’s culture is a collection of practices expectations and values that informs and guides team members </w:t>
      </w:r>
      <w:sdt>
        <w:sdtPr>
          <w:rPr>
            <w:sz w:val="24"/>
            <w:szCs w:val="24"/>
          </w:rPr>
          <w:id w:val="-905989977"/>
          <w:citation/>
        </w:sdtPr>
        <w:sdtContent>
          <w:r>
            <w:rPr>
              <w:sz w:val="24"/>
              <w:szCs w:val="24"/>
            </w:rPr>
            <w:fldChar w:fldCharType="begin"/>
          </w:r>
          <w:r w:rsidR="007E7025">
            <w:rPr>
              <w:sz w:val="24"/>
              <w:szCs w:val="24"/>
            </w:rPr>
            <w:instrText xml:space="preserve">CITATION Lou22 \l 2057 </w:instrText>
          </w:r>
          <w:r>
            <w:rPr>
              <w:sz w:val="24"/>
              <w:szCs w:val="24"/>
            </w:rPr>
            <w:fldChar w:fldCharType="separate"/>
          </w:r>
          <w:r w:rsidR="007E7025" w:rsidRPr="007E7025">
            <w:rPr>
              <w:noProof/>
              <w:sz w:val="24"/>
              <w:szCs w:val="24"/>
            </w:rPr>
            <w:t>(Woffindin, 2022)</w:t>
          </w:r>
          <w:r>
            <w:rPr>
              <w:sz w:val="24"/>
              <w:szCs w:val="24"/>
            </w:rPr>
            <w:fldChar w:fldCharType="end"/>
          </w:r>
        </w:sdtContent>
      </w:sdt>
      <w:r>
        <w:rPr>
          <w:sz w:val="24"/>
          <w:szCs w:val="24"/>
        </w:rPr>
        <w:t>.</w:t>
      </w:r>
    </w:p>
    <w:p w14:paraId="0590AAF8" w14:textId="77777777" w:rsidR="00FF7784" w:rsidRPr="00270EEB" w:rsidRDefault="00FF7784" w:rsidP="00340E9A">
      <w:pPr>
        <w:ind w:right="237"/>
        <w:jc w:val="both"/>
        <w:rPr>
          <w:sz w:val="24"/>
          <w:szCs w:val="24"/>
        </w:rPr>
      </w:pPr>
    </w:p>
    <w:p w14:paraId="19FBAC4F" w14:textId="6FEC7525" w:rsidR="00FF7784" w:rsidRPr="00270EEB" w:rsidRDefault="007E7025" w:rsidP="00340E9A">
      <w:pPr>
        <w:ind w:right="237"/>
        <w:jc w:val="both"/>
        <w:rPr>
          <w:sz w:val="24"/>
          <w:szCs w:val="24"/>
        </w:rPr>
      </w:pPr>
      <w:r>
        <w:rPr>
          <w:sz w:val="24"/>
          <w:szCs w:val="24"/>
        </w:rPr>
        <w:t xml:space="preserve">Starting a new job can be stressful </w:t>
      </w:r>
      <w:sdt>
        <w:sdtPr>
          <w:rPr>
            <w:sz w:val="24"/>
            <w:szCs w:val="24"/>
          </w:rPr>
          <w:id w:val="1916050902"/>
          <w:citation/>
        </w:sdtPr>
        <w:sdtContent>
          <w:r>
            <w:rPr>
              <w:sz w:val="24"/>
              <w:szCs w:val="24"/>
            </w:rPr>
            <w:fldChar w:fldCharType="begin"/>
          </w:r>
          <w:r>
            <w:rPr>
              <w:sz w:val="24"/>
              <w:szCs w:val="24"/>
            </w:rPr>
            <w:instrText xml:space="preserve"> CITATION Cla201 \l 2057 </w:instrText>
          </w:r>
          <w:r>
            <w:rPr>
              <w:sz w:val="24"/>
              <w:szCs w:val="24"/>
            </w:rPr>
            <w:fldChar w:fldCharType="separate"/>
          </w:r>
          <w:r w:rsidRPr="007E7025">
            <w:rPr>
              <w:noProof/>
              <w:sz w:val="24"/>
              <w:szCs w:val="24"/>
            </w:rPr>
            <w:t>(Clarity Clinic, 2020)</w:t>
          </w:r>
          <w:r>
            <w:rPr>
              <w:sz w:val="24"/>
              <w:szCs w:val="24"/>
            </w:rPr>
            <w:fldChar w:fldCharType="end"/>
          </w:r>
        </w:sdtContent>
      </w:sdt>
      <w:r>
        <w:rPr>
          <w:sz w:val="24"/>
          <w:szCs w:val="24"/>
        </w:rPr>
        <w:t xml:space="preserve">, and although I have been with South Wales Police since July of 2021, the first few months after achieving independent patrol status certainly felt like a significant change as if I was undertaking a new role altogether. </w:t>
      </w:r>
    </w:p>
    <w:p w14:paraId="670E1FB9" w14:textId="77777777" w:rsidR="00FF7784" w:rsidRPr="00270EEB" w:rsidRDefault="00FF7784" w:rsidP="00340E9A">
      <w:pPr>
        <w:ind w:right="237"/>
        <w:jc w:val="both"/>
        <w:rPr>
          <w:sz w:val="24"/>
          <w:szCs w:val="24"/>
        </w:rPr>
      </w:pPr>
    </w:p>
    <w:p w14:paraId="23E3F1EC" w14:textId="07205AEC" w:rsidR="00FF7784" w:rsidRDefault="00F131B9" w:rsidP="00340E9A">
      <w:pPr>
        <w:ind w:right="237"/>
        <w:jc w:val="both"/>
        <w:rPr>
          <w:sz w:val="24"/>
          <w:szCs w:val="24"/>
        </w:rPr>
      </w:pPr>
      <w:r>
        <w:rPr>
          <w:sz w:val="24"/>
          <w:szCs w:val="24"/>
        </w:rPr>
        <w:t xml:space="preserve">South Wales Police strives to adhere to the code of ethics as set out by the college of policing </w:t>
      </w:r>
      <w:sdt>
        <w:sdtPr>
          <w:rPr>
            <w:sz w:val="24"/>
            <w:szCs w:val="24"/>
          </w:rPr>
          <w:id w:val="537780722"/>
          <w:citation/>
        </w:sdtPr>
        <w:sdtContent>
          <w:r>
            <w:rPr>
              <w:sz w:val="24"/>
              <w:szCs w:val="24"/>
            </w:rPr>
            <w:fldChar w:fldCharType="begin"/>
          </w:r>
          <w:r>
            <w:rPr>
              <w:sz w:val="24"/>
              <w:szCs w:val="24"/>
            </w:rPr>
            <w:instrText xml:space="preserve"> CITATION Sound \l 2057 </w:instrText>
          </w:r>
          <w:r>
            <w:rPr>
              <w:sz w:val="24"/>
              <w:szCs w:val="24"/>
            </w:rPr>
            <w:fldChar w:fldCharType="separate"/>
          </w:r>
          <w:r w:rsidRPr="00F131B9">
            <w:rPr>
              <w:noProof/>
              <w:sz w:val="24"/>
              <w:szCs w:val="24"/>
            </w:rPr>
            <w:t>(South Wales Police, n.d.)</w:t>
          </w:r>
          <w:r>
            <w:rPr>
              <w:sz w:val="24"/>
              <w:szCs w:val="24"/>
            </w:rPr>
            <w:fldChar w:fldCharType="end"/>
          </w:r>
        </w:sdtContent>
      </w:sdt>
      <w:r>
        <w:rPr>
          <w:sz w:val="24"/>
          <w:szCs w:val="24"/>
        </w:rPr>
        <w:t xml:space="preserve">. Looking back to when I achieved independent patrol status, I believe the organisational culture reflects the force’s alignment with the code of ethics. </w:t>
      </w:r>
      <w:r w:rsidR="005D5D7C">
        <w:rPr>
          <w:sz w:val="24"/>
          <w:szCs w:val="24"/>
        </w:rPr>
        <w:t>Almost daily</w:t>
      </w:r>
      <w:r>
        <w:rPr>
          <w:sz w:val="24"/>
          <w:szCs w:val="24"/>
        </w:rPr>
        <w:t xml:space="preserve">, I hear reference to one of the standards of professional behaviour. Frequently referenced and encouraged are honesty and integrity, respect and challenging and reporting improper conduct </w:t>
      </w:r>
      <w:sdt>
        <w:sdtPr>
          <w:rPr>
            <w:sz w:val="24"/>
            <w:szCs w:val="24"/>
          </w:rPr>
          <w:id w:val="-114451549"/>
          <w:citation/>
        </w:sdtPr>
        <w:sdtContent>
          <w:r>
            <w:rPr>
              <w:sz w:val="24"/>
              <w:szCs w:val="24"/>
            </w:rPr>
            <w:fldChar w:fldCharType="begin"/>
          </w:r>
          <w:r>
            <w:rPr>
              <w:sz w:val="24"/>
              <w:szCs w:val="24"/>
            </w:rPr>
            <w:instrText xml:space="preserve"> CITATION Col142 \l 2057 </w:instrText>
          </w:r>
          <w:r>
            <w:rPr>
              <w:sz w:val="24"/>
              <w:szCs w:val="24"/>
            </w:rPr>
            <w:fldChar w:fldCharType="separate"/>
          </w:r>
          <w:r w:rsidRPr="00F131B9">
            <w:rPr>
              <w:noProof/>
              <w:sz w:val="24"/>
              <w:szCs w:val="24"/>
            </w:rPr>
            <w:t>(College of Policing, 2014)</w:t>
          </w:r>
          <w:r>
            <w:rPr>
              <w:sz w:val="24"/>
              <w:szCs w:val="24"/>
            </w:rPr>
            <w:fldChar w:fldCharType="end"/>
          </w:r>
        </w:sdtContent>
      </w:sdt>
      <w:r>
        <w:rPr>
          <w:sz w:val="24"/>
          <w:szCs w:val="24"/>
        </w:rPr>
        <w:t xml:space="preserve">. </w:t>
      </w:r>
      <w:r w:rsidR="00476405">
        <w:rPr>
          <w:sz w:val="24"/>
          <w:szCs w:val="24"/>
        </w:rPr>
        <w:t xml:space="preserve">I have found that the </w:t>
      </w:r>
      <w:r w:rsidR="00C50214">
        <w:rPr>
          <w:sz w:val="24"/>
          <w:szCs w:val="24"/>
        </w:rPr>
        <w:t>reinforcement and implementation</w:t>
      </w:r>
      <w:r w:rsidR="00476405">
        <w:rPr>
          <w:sz w:val="24"/>
          <w:szCs w:val="24"/>
        </w:rPr>
        <w:t xml:space="preserve"> of such principles have had a positive impact on my </w:t>
      </w:r>
      <w:r w:rsidR="00C50214">
        <w:rPr>
          <w:sz w:val="24"/>
          <w:szCs w:val="24"/>
        </w:rPr>
        <w:t>well-being</w:t>
      </w:r>
      <w:r w:rsidR="00476405">
        <w:rPr>
          <w:sz w:val="24"/>
          <w:szCs w:val="24"/>
        </w:rPr>
        <w:t xml:space="preserve">.  </w:t>
      </w:r>
    </w:p>
    <w:p w14:paraId="593E426F" w14:textId="448792B6" w:rsidR="00E54193" w:rsidRDefault="00E54193" w:rsidP="00340E9A">
      <w:pPr>
        <w:ind w:right="237"/>
        <w:jc w:val="both"/>
        <w:rPr>
          <w:sz w:val="24"/>
          <w:szCs w:val="24"/>
        </w:rPr>
      </w:pPr>
    </w:p>
    <w:p w14:paraId="2BDB5736" w14:textId="2FC0B1AD" w:rsidR="005D5D7C" w:rsidRDefault="00E54193" w:rsidP="00340E9A">
      <w:pPr>
        <w:ind w:right="237"/>
        <w:jc w:val="both"/>
        <w:rPr>
          <w:sz w:val="24"/>
          <w:szCs w:val="24"/>
        </w:rPr>
      </w:pPr>
      <w:r>
        <w:rPr>
          <w:sz w:val="24"/>
          <w:szCs w:val="24"/>
        </w:rPr>
        <w:t xml:space="preserve">The majority of the standards of professional behaviour and </w:t>
      </w:r>
      <w:r w:rsidR="005D5D7C">
        <w:rPr>
          <w:sz w:val="24"/>
          <w:szCs w:val="24"/>
        </w:rPr>
        <w:t xml:space="preserve">policing principles </w:t>
      </w:r>
      <w:r w:rsidR="00C731C8">
        <w:rPr>
          <w:sz w:val="24"/>
          <w:szCs w:val="24"/>
        </w:rPr>
        <w:t>align</w:t>
      </w:r>
      <w:r w:rsidR="005D5D7C">
        <w:rPr>
          <w:sz w:val="24"/>
          <w:szCs w:val="24"/>
        </w:rPr>
        <w:t xml:space="preserve"> with my personal views. This makes sense, as the hiring framework for new police constables is centred around the code of ethics, and I would have referred to some of its principles during my recruitment process </w:t>
      </w:r>
      <w:sdt>
        <w:sdtPr>
          <w:rPr>
            <w:sz w:val="24"/>
            <w:szCs w:val="24"/>
          </w:rPr>
          <w:id w:val="1421518920"/>
          <w:citation/>
        </w:sdtPr>
        <w:sdtContent>
          <w:r w:rsidR="005D5D7C">
            <w:rPr>
              <w:sz w:val="24"/>
              <w:szCs w:val="24"/>
            </w:rPr>
            <w:fldChar w:fldCharType="begin"/>
          </w:r>
          <w:r w:rsidR="005D5D7C">
            <w:rPr>
              <w:sz w:val="24"/>
              <w:szCs w:val="24"/>
            </w:rPr>
            <w:instrText xml:space="preserve"> CITATION Colnd \l 2057 </w:instrText>
          </w:r>
          <w:r w:rsidR="005D5D7C">
            <w:rPr>
              <w:sz w:val="24"/>
              <w:szCs w:val="24"/>
            </w:rPr>
            <w:fldChar w:fldCharType="separate"/>
          </w:r>
          <w:r w:rsidR="005D5D7C" w:rsidRPr="005D5D7C">
            <w:rPr>
              <w:noProof/>
              <w:sz w:val="24"/>
              <w:szCs w:val="24"/>
            </w:rPr>
            <w:t>(College of Policing, n.d.)</w:t>
          </w:r>
          <w:r w:rsidR="005D5D7C">
            <w:rPr>
              <w:sz w:val="24"/>
              <w:szCs w:val="24"/>
            </w:rPr>
            <w:fldChar w:fldCharType="end"/>
          </w:r>
        </w:sdtContent>
      </w:sdt>
      <w:r w:rsidR="005D5D7C">
        <w:rPr>
          <w:sz w:val="24"/>
          <w:szCs w:val="24"/>
        </w:rPr>
        <w:t xml:space="preserve">. </w:t>
      </w:r>
    </w:p>
    <w:p w14:paraId="53D2C31C" w14:textId="77777777" w:rsidR="005D5D7C" w:rsidRDefault="005D5D7C" w:rsidP="00340E9A">
      <w:pPr>
        <w:ind w:right="237"/>
        <w:jc w:val="both"/>
        <w:rPr>
          <w:sz w:val="24"/>
          <w:szCs w:val="24"/>
        </w:rPr>
      </w:pPr>
    </w:p>
    <w:p w14:paraId="201429A9" w14:textId="6493CE68" w:rsidR="00E54193" w:rsidRPr="00270EEB" w:rsidRDefault="005D5D7C" w:rsidP="00340E9A">
      <w:pPr>
        <w:ind w:right="237"/>
        <w:jc w:val="both"/>
        <w:rPr>
          <w:sz w:val="24"/>
          <w:szCs w:val="24"/>
        </w:rPr>
      </w:pPr>
      <w:r>
        <w:rPr>
          <w:sz w:val="24"/>
          <w:szCs w:val="24"/>
        </w:rPr>
        <w:t xml:space="preserve">Sharing values with one’s employer can have a positive impact on the overall success of the organisation. Creating a culture that is aligned with the </w:t>
      </w:r>
      <w:r w:rsidR="00EF49B6">
        <w:rPr>
          <w:sz w:val="24"/>
          <w:szCs w:val="24"/>
        </w:rPr>
        <w:t>individual’s</w:t>
      </w:r>
      <w:r>
        <w:rPr>
          <w:sz w:val="24"/>
          <w:szCs w:val="24"/>
        </w:rPr>
        <w:t xml:space="preserve"> values can lead to a feeling of inspiration and motivation, encouraging the individual to go above and beyond in their contribution to the organisation </w:t>
      </w:r>
      <w:sdt>
        <w:sdtPr>
          <w:rPr>
            <w:sz w:val="24"/>
            <w:szCs w:val="24"/>
          </w:rPr>
          <w:id w:val="-1248496874"/>
          <w:citation/>
        </w:sdtPr>
        <w:sdtContent>
          <w:r>
            <w:rPr>
              <w:sz w:val="24"/>
              <w:szCs w:val="24"/>
            </w:rPr>
            <w:fldChar w:fldCharType="begin"/>
          </w:r>
          <w:r>
            <w:rPr>
              <w:sz w:val="24"/>
              <w:szCs w:val="24"/>
            </w:rPr>
            <w:instrText xml:space="preserve"> CITATION Min22 \l 2057 </w:instrText>
          </w:r>
          <w:r>
            <w:rPr>
              <w:sz w:val="24"/>
              <w:szCs w:val="24"/>
            </w:rPr>
            <w:fldChar w:fldCharType="separate"/>
          </w:r>
          <w:r w:rsidRPr="005D5D7C">
            <w:rPr>
              <w:noProof/>
              <w:sz w:val="24"/>
              <w:szCs w:val="24"/>
            </w:rPr>
            <w:t xml:space="preserve">(MindPro </w:t>
          </w:r>
          <w:r w:rsidRPr="005D5D7C">
            <w:rPr>
              <w:noProof/>
              <w:sz w:val="24"/>
              <w:szCs w:val="24"/>
            </w:rPr>
            <w:lastRenderedPageBreak/>
            <w:t>Psychological Services, 2022)</w:t>
          </w:r>
          <w:r>
            <w:rPr>
              <w:sz w:val="24"/>
              <w:szCs w:val="24"/>
            </w:rPr>
            <w:fldChar w:fldCharType="end"/>
          </w:r>
        </w:sdtContent>
      </w:sdt>
      <w:r>
        <w:rPr>
          <w:sz w:val="24"/>
          <w:szCs w:val="24"/>
        </w:rPr>
        <w:t>. I certainly feel that this is true in my performance as a member of South Wales Police since becoming an independent patrol officer.</w:t>
      </w:r>
      <w:r w:rsidR="00EF49B6">
        <w:rPr>
          <w:sz w:val="24"/>
          <w:szCs w:val="24"/>
        </w:rPr>
        <w:t xml:space="preserve"> This is not to say I have not had feelings of stress or that my resilience has not come into question over the last several months. The demands of being a police officer have been widely acknowledged to negatively affect the health, both mental and physical, of police officers and staff </w:t>
      </w:r>
      <w:sdt>
        <w:sdtPr>
          <w:rPr>
            <w:sz w:val="24"/>
            <w:szCs w:val="24"/>
          </w:rPr>
          <w:id w:val="1955290467"/>
          <w:citation/>
        </w:sdtPr>
        <w:sdtContent>
          <w:r w:rsidR="00EF49B6">
            <w:rPr>
              <w:sz w:val="24"/>
              <w:szCs w:val="24"/>
            </w:rPr>
            <w:fldChar w:fldCharType="begin"/>
          </w:r>
          <w:r w:rsidR="00EF49B6">
            <w:rPr>
              <w:sz w:val="24"/>
              <w:szCs w:val="24"/>
            </w:rPr>
            <w:instrText xml:space="preserve"> CITATION Phy22 \l 2057 </w:instrText>
          </w:r>
          <w:r w:rsidR="00EF49B6">
            <w:rPr>
              <w:sz w:val="24"/>
              <w:szCs w:val="24"/>
            </w:rPr>
            <w:fldChar w:fldCharType="separate"/>
          </w:r>
          <w:r w:rsidR="00EF49B6" w:rsidRPr="00EF49B6">
            <w:rPr>
              <w:noProof/>
              <w:sz w:val="24"/>
              <w:szCs w:val="24"/>
            </w:rPr>
            <w:t>(Phythian, et al., 2022)</w:t>
          </w:r>
          <w:r w:rsidR="00EF49B6">
            <w:rPr>
              <w:sz w:val="24"/>
              <w:szCs w:val="24"/>
            </w:rPr>
            <w:fldChar w:fldCharType="end"/>
          </w:r>
        </w:sdtContent>
      </w:sdt>
      <w:r w:rsidR="00EF49B6">
        <w:rPr>
          <w:sz w:val="24"/>
          <w:szCs w:val="24"/>
        </w:rPr>
        <w:t>. I will illustrate some techniques I have adopted to cope with such effects later in this essay.</w:t>
      </w:r>
    </w:p>
    <w:p w14:paraId="7AC4ABEB" w14:textId="368E160E" w:rsidR="00FF7784" w:rsidRDefault="00FF7784" w:rsidP="00340E9A">
      <w:pPr>
        <w:ind w:right="237"/>
        <w:jc w:val="both"/>
        <w:rPr>
          <w:sz w:val="24"/>
          <w:szCs w:val="24"/>
        </w:rPr>
      </w:pPr>
    </w:p>
    <w:p w14:paraId="03F0F2E1" w14:textId="4B4D9DB6" w:rsidR="00227A94" w:rsidRPr="00270EEB" w:rsidRDefault="00C731C8" w:rsidP="00340E9A">
      <w:pPr>
        <w:ind w:right="237"/>
        <w:jc w:val="both"/>
        <w:rPr>
          <w:sz w:val="24"/>
          <w:szCs w:val="24"/>
        </w:rPr>
      </w:pPr>
      <w:r>
        <w:rPr>
          <w:sz w:val="24"/>
          <w:szCs w:val="24"/>
        </w:rPr>
        <w:t>Before</w:t>
      </w:r>
      <w:r w:rsidR="00227A94">
        <w:rPr>
          <w:sz w:val="24"/>
          <w:szCs w:val="24"/>
        </w:rPr>
        <w:t xml:space="preserve"> discussing my coping strategies to manage my </w:t>
      </w:r>
      <w:r>
        <w:rPr>
          <w:sz w:val="24"/>
          <w:szCs w:val="24"/>
        </w:rPr>
        <w:t>well-being</w:t>
      </w:r>
      <w:r w:rsidR="00227A94">
        <w:rPr>
          <w:sz w:val="24"/>
          <w:szCs w:val="24"/>
        </w:rPr>
        <w:t xml:space="preserve"> and improve my resilience, we will consider the risks of conforming to organisational culture. Through research, I have identified an article published by Hone. Hone is an online learning provider specialising in behaviour changes in leadership, diversity, and </w:t>
      </w:r>
      <w:r>
        <w:rPr>
          <w:sz w:val="24"/>
          <w:szCs w:val="24"/>
        </w:rPr>
        <w:t>well-being</w:t>
      </w:r>
      <w:r w:rsidR="00227A94">
        <w:rPr>
          <w:sz w:val="24"/>
          <w:szCs w:val="24"/>
        </w:rPr>
        <w:t xml:space="preserve"> </w:t>
      </w:r>
      <w:sdt>
        <w:sdtPr>
          <w:rPr>
            <w:sz w:val="24"/>
            <w:szCs w:val="24"/>
          </w:rPr>
          <w:id w:val="-243029645"/>
          <w:citation/>
        </w:sdtPr>
        <w:sdtContent>
          <w:r w:rsidR="00227A94">
            <w:rPr>
              <w:sz w:val="24"/>
              <w:szCs w:val="24"/>
            </w:rPr>
            <w:fldChar w:fldCharType="begin"/>
          </w:r>
          <w:r w:rsidR="00227A94">
            <w:rPr>
              <w:sz w:val="24"/>
              <w:szCs w:val="24"/>
            </w:rPr>
            <w:instrText xml:space="preserve"> CITATION Honnd \l 2057 </w:instrText>
          </w:r>
          <w:r w:rsidR="00227A94">
            <w:rPr>
              <w:sz w:val="24"/>
              <w:szCs w:val="24"/>
            </w:rPr>
            <w:fldChar w:fldCharType="separate"/>
          </w:r>
          <w:r w:rsidR="00227A94" w:rsidRPr="00227A94">
            <w:rPr>
              <w:noProof/>
              <w:sz w:val="24"/>
              <w:szCs w:val="24"/>
            </w:rPr>
            <w:t>(Hone, n.d.)</w:t>
          </w:r>
          <w:r w:rsidR="00227A94">
            <w:rPr>
              <w:sz w:val="24"/>
              <w:szCs w:val="24"/>
            </w:rPr>
            <w:fldChar w:fldCharType="end"/>
          </w:r>
        </w:sdtContent>
      </w:sdt>
      <w:r w:rsidR="00227A94">
        <w:rPr>
          <w:sz w:val="24"/>
          <w:szCs w:val="24"/>
        </w:rPr>
        <w:t>. I think the article makes for appropriate reading</w:t>
      </w:r>
      <w:r w:rsidR="00B23FA9">
        <w:rPr>
          <w:sz w:val="24"/>
          <w:szCs w:val="24"/>
        </w:rPr>
        <w:t xml:space="preserve"> to apply its ideas in a police organisation context. </w:t>
      </w:r>
    </w:p>
    <w:p w14:paraId="6604579F" w14:textId="77777777" w:rsidR="00FF7784" w:rsidRPr="00270EEB" w:rsidRDefault="00FF7784" w:rsidP="00340E9A">
      <w:pPr>
        <w:ind w:right="237"/>
        <w:jc w:val="both"/>
        <w:rPr>
          <w:sz w:val="24"/>
          <w:szCs w:val="24"/>
        </w:rPr>
      </w:pPr>
    </w:p>
    <w:p w14:paraId="4FA25557" w14:textId="6280E382" w:rsidR="00FF7784" w:rsidRPr="00270EEB" w:rsidRDefault="00B23FA9" w:rsidP="00340E9A">
      <w:pPr>
        <w:ind w:right="237"/>
        <w:jc w:val="both"/>
        <w:rPr>
          <w:sz w:val="24"/>
          <w:szCs w:val="24"/>
        </w:rPr>
      </w:pPr>
      <w:r>
        <w:rPr>
          <w:sz w:val="24"/>
          <w:szCs w:val="24"/>
        </w:rPr>
        <w:t xml:space="preserve">The article, by Sam Levine, states that diversity makes </w:t>
      </w:r>
      <w:r w:rsidR="00291303">
        <w:rPr>
          <w:sz w:val="24"/>
          <w:szCs w:val="24"/>
        </w:rPr>
        <w:t xml:space="preserve">for stronger teams and businesses. The risk of conforming to organisational culture originates when organisation members feel isolated and alone within the workplace. When this occurs, they feel pressured to </w:t>
      </w:r>
      <w:r w:rsidR="00C731C8">
        <w:rPr>
          <w:sz w:val="24"/>
          <w:szCs w:val="24"/>
        </w:rPr>
        <w:t>conform</w:t>
      </w:r>
      <w:r w:rsidR="00291303">
        <w:rPr>
          <w:sz w:val="24"/>
          <w:szCs w:val="24"/>
        </w:rPr>
        <w:t xml:space="preserve"> to what they perceive </w:t>
      </w:r>
      <w:r w:rsidR="00C731C8">
        <w:rPr>
          <w:sz w:val="24"/>
          <w:szCs w:val="24"/>
        </w:rPr>
        <w:t>as</w:t>
      </w:r>
      <w:r w:rsidR="00291303">
        <w:rPr>
          <w:sz w:val="24"/>
          <w:szCs w:val="24"/>
        </w:rPr>
        <w:t xml:space="preserve"> the acceptable standards of the organisation, even when this goes against their views. Often </w:t>
      </w:r>
      <w:r w:rsidR="00FF62AE">
        <w:rPr>
          <w:sz w:val="24"/>
          <w:szCs w:val="24"/>
        </w:rPr>
        <w:t xml:space="preserve">conformity makes certain individuals feel like their voice is not valued and refrain from sharing ideas for fear of being ridiculed </w:t>
      </w:r>
      <w:sdt>
        <w:sdtPr>
          <w:rPr>
            <w:sz w:val="24"/>
            <w:szCs w:val="24"/>
          </w:rPr>
          <w:id w:val="-309327876"/>
          <w:citation/>
        </w:sdtPr>
        <w:sdtContent>
          <w:r w:rsidR="00FF62AE">
            <w:rPr>
              <w:sz w:val="24"/>
              <w:szCs w:val="24"/>
            </w:rPr>
            <w:fldChar w:fldCharType="begin"/>
          </w:r>
          <w:r w:rsidR="00FF62AE">
            <w:rPr>
              <w:sz w:val="24"/>
              <w:szCs w:val="24"/>
            </w:rPr>
            <w:instrText xml:space="preserve"> CITATION Sam22 \l 2057 </w:instrText>
          </w:r>
          <w:r w:rsidR="00FF62AE">
            <w:rPr>
              <w:sz w:val="24"/>
              <w:szCs w:val="24"/>
            </w:rPr>
            <w:fldChar w:fldCharType="separate"/>
          </w:r>
          <w:r w:rsidR="00FF62AE" w:rsidRPr="00FF62AE">
            <w:rPr>
              <w:noProof/>
              <w:sz w:val="24"/>
              <w:szCs w:val="24"/>
            </w:rPr>
            <w:t>(Levine, 2022)</w:t>
          </w:r>
          <w:r w:rsidR="00FF62AE">
            <w:rPr>
              <w:sz w:val="24"/>
              <w:szCs w:val="24"/>
            </w:rPr>
            <w:fldChar w:fldCharType="end"/>
          </w:r>
        </w:sdtContent>
      </w:sdt>
      <w:r w:rsidR="00FF62AE">
        <w:rPr>
          <w:sz w:val="24"/>
          <w:szCs w:val="24"/>
        </w:rPr>
        <w:t xml:space="preserve">. Levine </w:t>
      </w:r>
      <w:r w:rsidR="003E25BE">
        <w:rPr>
          <w:sz w:val="24"/>
          <w:szCs w:val="24"/>
        </w:rPr>
        <w:t>states that c</w:t>
      </w:r>
      <w:r w:rsidR="00FF62AE">
        <w:rPr>
          <w:sz w:val="24"/>
          <w:szCs w:val="24"/>
        </w:rPr>
        <w:t xml:space="preserve">onformity in the workplace has been shown to decrease productivity </w:t>
      </w:r>
      <w:r w:rsidR="003E25BE">
        <w:rPr>
          <w:sz w:val="24"/>
          <w:szCs w:val="24"/>
        </w:rPr>
        <w:t xml:space="preserve">in the workplace. Through research, this has been baked up in an article by Cristine Baldissarri et al. who found through a study that increased conformity shapes an </w:t>
      </w:r>
      <w:r w:rsidR="00C731C8">
        <w:rPr>
          <w:sz w:val="24"/>
          <w:szCs w:val="24"/>
        </w:rPr>
        <w:t>employee’s</w:t>
      </w:r>
      <w:r w:rsidR="0056361D">
        <w:rPr>
          <w:sz w:val="24"/>
          <w:szCs w:val="24"/>
        </w:rPr>
        <w:t xml:space="preserve"> performance over time, reducing their productivity and creating stagn</w:t>
      </w:r>
      <w:r w:rsidR="00091AB8">
        <w:rPr>
          <w:sz w:val="24"/>
          <w:szCs w:val="24"/>
        </w:rPr>
        <w:t xml:space="preserve">ation within the organisation </w:t>
      </w:r>
      <w:sdt>
        <w:sdtPr>
          <w:rPr>
            <w:sz w:val="24"/>
            <w:szCs w:val="24"/>
          </w:rPr>
          <w:id w:val="681248678"/>
          <w:citation/>
        </w:sdtPr>
        <w:sdtContent>
          <w:r w:rsidR="00091AB8">
            <w:rPr>
              <w:sz w:val="24"/>
              <w:szCs w:val="24"/>
            </w:rPr>
            <w:fldChar w:fldCharType="begin"/>
          </w:r>
          <w:r w:rsidR="00091AB8">
            <w:rPr>
              <w:sz w:val="24"/>
              <w:szCs w:val="24"/>
            </w:rPr>
            <w:instrText xml:space="preserve"> CITATION Bal22 \l 2057 </w:instrText>
          </w:r>
          <w:r w:rsidR="00091AB8">
            <w:rPr>
              <w:sz w:val="24"/>
              <w:szCs w:val="24"/>
            </w:rPr>
            <w:fldChar w:fldCharType="separate"/>
          </w:r>
          <w:r w:rsidR="00091AB8" w:rsidRPr="00091AB8">
            <w:rPr>
              <w:noProof/>
              <w:sz w:val="24"/>
              <w:szCs w:val="24"/>
            </w:rPr>
            <w:t>(Baldissarri, et al., 2022)</w:t>
          </w:r>
          <w:r w:rsidR="00091AB8">
            <w:rPr>
              <w:sz w:val="24"/>
              <w:szCs w:val="24"/>
            </w:rPr>
            <w:fldChar w:fldCharType="end"/>
          </w:r>
        </w:sdtContent>
      </w:sdt>
      <w:r w:rsidR="00610853">
        <w:rPr>
          <w:sz w:val="24"/>
          <w:szCs w:val="24"/>
        </w:rPr>
        <w:t>.</w:t>
      </w:r>
    </w:p>
    <w:p w14:paraId="21B0B7A2" w14:textId="77777777" w:rsidR="00FF7784" w:rsidRPr="00270EEB" w:rsidRDefault="00FF7784" w:rsidP="00340E9A">
      <w:pPr>
        <w:ind w:right="237"/>
        <w:jc w:val="both"/>
        <w:rPr>
          <w:sz w:val="24"/>
          <w:szCs w:val="24"/>
        </w:rPr>
      </w:pPr>
    </w:p>
    <w:p w14:paraId="13819134" w14:textId="2F5FD155" w:rsidR="00FF7784" w:rsidRDefault="00610853" w:rsidP="00340E9A">
      <w:pPr>
        <w:ind w:right="237"/>
        <w:jc w:val="both"/>
        <w:rPr>
          <w:sz w:val="24"/>
          <w:szCs w:val="24"/>
        </w:rPr>
      </w:pPr>
      <w:r>
        <w:rPr>
          <w:sz w:val="24"/>
          <w:szCs w:val="24"/>
        </w:rPr>
        <w:t xml:space="preserve">We can see that the College of Policing’s code of ethics </w:t>
      </w:r>
      <w:r w:rsidR="00C731C8">
        <w:rPr>
          <w:sz w:val="24"/>
          <w:szCs w:val="24"/>
        </w:rPr>
        <w:t>tackles</w:t>
      </w:r>
      <w:r>
        <w:rPr>
          <w:sz w:val="24"/>
          <w:szCs w:val="24"/>
        </w:rPr>
        <w:t xml:space="preserve"> the common risks </w:t>
      </w:r>
      <w:r w:rsidR="00C731C8">
        <w:rPr>
          <w:sz w:val="24"/>
          <w:szCs w:val="24"/>
        </w:rPr>
        <w:t>of</w:t>
      </w:r>
      <w:r>
        <w:rPr>
          <w:sz w:val="24"/>
          <w:szCs w:val="24"/>
        </w:rPr>
        <w:t xml:space="preserve"> conformity. Diversity, reporting improper conduct and openness, which are all points that can be negatively impacted through conformity are listed as the main components within the </w:t>
      </w:r>
      <w:r w:rsidR="008A2FEA">
        <w:rPr>
          <w:sz w:val="24"/>
          <w:szCs w:val="24"/>
        </w:rPr>
        <w:t>c</w:t>
      </w:r>
      <w:r>
        <w:rPr>
          <w:sz w:val="24"/>
          <w:szCs w:val="24"/>
        </w:rPr>
        <w:t xml:space="preserve">ode of </w:t>
      </w:r>
      <w:r w:rsidR="008A2FEA">
        <w:rPr>
          <w:sz w:val="24"/>
          <w:szCs w:val="24"/>
        </w:rPr>
        <w:t>e</w:t>
      </w:r>
      <w:r>
        <w:rPr>
          <w:sz w:val="24"/>
          <w:szCs w:val="24"/>
        </w:rPr>
        <w:t>thics</w:t>
      </w:r>
      <w:r w:rsidR="008A2FEA">
        <w:rPr>
          <w:sz w:val="24"/>
          <w:szCs w:val="24"/>
        </w:rPr>
        <w:t xml:space="preserve"> </w:t>
      </w:r>
      <w:sdt>
        <w:sdtPr>
          <w:rPr>
            <w:sz w:val="24"/>
            <w:szCs w:val="24"/>
          </w:rPr>
          <w:id w:val="-654682055"/>
          <w:citation/>
        </w:sdtPr>
        <w:sdtContent>
          <w:r w:rsidR="008A2FEA">
            <w:rPr>
              <w:sz w:val="24"/>
              <w:szCs w:val="24"/>
            </w:rPr>
            <w:fldChar w:fldCharType="begin"/>
          </w:r>
          <w:r w:rsidR="008A2FEA">
            <w:rPr>
              <w:sz w:val="24"/>
              <w:szCs w:val="24"/>
            </w:rPr>
            <w:instrText xml:space="preserve"> CITATION Col142 \l 2057 </w:instrText>
          </w:r>
          <w:r w:rsidR="008A2FEA">
            <w:rPr>
              <w:sz w:val="24"/>
              <w:szCs w:val="24"/>
            </w:rPr>
            <w:fldChar w:fldCharType="separate"/>
          </w:r>
          <w:r w:rsidR="008A2FEA" w:rsidRPr="008A2FEA">
            <w:rPr>
              <w:noProof/>
              <w:sz w:val="24"/>
              <w:szCs w:val="24"/>
            </w:rPr>
            <w:t>(College of Policing, 2014)</w:t>
          </w:r>
          <w:r w:rsidR="008A2FEA">
            <w:rPr>
              <w:sz w:val="24"/>
              <w:szCs w:val="24"/>
            </w:rPr>
            <w:fldChar w:fldCharType="end"/>
          </w:r>
        </w:sdtContent>
      </w:sdt>
      <w:r w:rsidR="008A2FEA">
        <w:rPr>
          <w:sz w:val="24"/>
          <w:szCs w:val="24"/>
        </w:rPr>
        <w:t xml:space="preserve">. Seeing </w:t>
      </w:r>
      <w:r w:rsidR="00C731C8">
        <w:rPr>
          <w:sz w:val="24"/>
          <w:szCs w:val="24"/>
        </w:rPr>
        <w:t>first-hand</w:t>
      </w:r>
      <w:r w:rsidR="008A2FEA">
        <w:rPr>
          <w:sz w:val="24"/>
          <w:szCs w:val="24"/>
        </w:rPr>
        <w:t xml:space="preserve"> how important the code of ethics </w:t>
      </w:r>
      <w:r w:rsidR="00C731C8">
        <w:rPr>
          <w:sz w:val="24"/>
          <w:szCs w:val="24"/>
        </w:rPr>
        <w:t>is</w:t>
      </w:r>
      <w:r w:rsidR="008A2FEA">
        <w:rPr>
          <w:sz w:val="24"/>
          <w:szCs w:val="24"/>
        </w:rPr>
        <w:t xml:space="preserve"> within my organisation, there is a clear push to prevent workplace conformity which creates a positive workplace culture</w:t>
      </w:r>
      <w:r w:rsidR="00A571A9">
        <w:rPr>
          <w:sz w:val="24"/>
          <w:szCs w:val="24"/>
        </w:rPr>
        <w:t xml:space="preserve"> by encouraging diverse ideas and enabling an environment to allow all members to speak.</w:t>
      </w:r>
    </w:p>
    <w:p w14:paraId="182305F6" w14:textId="12A86E49" w:rsidR="008A2FEA" w:rsidRDefault="008A2FEA" w:rsidP="00340E9A">
      <w:pPr>
        <w:ind w:right="237"/>
        <w:jc w:val="both"/>
        <w:rPr>
          <w:sz w:val="24"/>
          <w:szCs w:val="24"/>
        </w:rPr>
      </w:pPr>
    </w:p>
    <w:p w14:paraId="629B97AC" w14:textId="71D6EB67" w:rsidR="008A2FEA" w:rsidRDefault="008A2FEA" w:rsidP="00340E9A">
      <w:pPr>
        <w:ind w:right="237"/>
        <w:jc w:val="both"/>
        <w:rPr>
          <w:sz w:val="24"/>
          <w:szCs w:val="24"/>
        </w:rPr>
      </w:pPr>
      <w:r>
        <w:rPr>
          <w:sz w:val="24"/>
          <w:szCs w:val="24"/>
        </w:rPr>
        <w:t xml:space="preserve">Lastly, I will illustrate some of the strategies I have developed to maintain my well-being and resilience. I have found, since achieving my independent patrol status, that my workload and personal responsibilities have increased. I have also </w:t>
      </w:r>
      <w:r w:rsidR="00C731C8">
        <w:rPr>
          <w:sz w:val="24"/>
          <w:szCs w:val="24"/>
        </w:rPr>
        <w:t>experienced</w:t>
      </w:r>
      <w:r>
        <w:rPr>
          <w:sz w:val="24"/>
          <w:szCs w:val="24"/>
        </w:rPr>
        <w:t xml:space="preserve"> an increase in responsibility to tackle problems individually and be in situations without a so-called comfort blanket of a tutoring office. All of </w:t>
      </w:r>
      <w:r w:rsidR="00C731C8">
        <w:rPr>
          <w:sz w:val="24"/>
          <w:szCs w:val="24"/>
        </w:rPr>
        <w:t>this</w:t>
      </w:r>
      <w:r>
        <w:rPr>
          <w:sz w:val="24"/>
          <w:szCs w:val="24"/>
        </w:rPr>
        <w:t xml:space="preserve"> has resulted in my well</w:t>
      </w:r>
      <w:r w:rsidR="00C731C8">
        <w:rPr>
          <w:sz w:val="24"/>
          <w:szCs w:val="24"/>
        </w:rPr>
        <w:t>-</w:t>
      </w:r>
      <w:r>
        <w:rPr>
          <w:sz w:val="24"/>
          <w:szCs w:val="24"/>
        </w:rPr>
        <w:t>being being tested with an increase of stress</w:t>
      </w:r>
      <w:r w:rsidR="001F49B2">
        <w:rPr>
          <w:sz w:val="24"/>
          <w:szCs w:val="24"/>
        </w:rPr>
        <w:t>, requiring good implementation of effective coping methods to build my resilience to such matters.</w:t>
      </w:r>
    </w:p>
    <w:p w14:paraId="7F714120" w14:textId="36DC5CFD" w:rsidR="001F49B2" w:rsidRDefault="001F49B2" w:rsidP="00340E9A">
      <w:pPr>
        <w:ind w:right="237"/>
        <w:jc w:val="both"/>
        <w:rPr>
          <w:sz w:val="24"/>
          <w:szCs w:val="24"/>
        </w:rPr>
      </w:pPr>
    </w:p>
    <w:p w14:paraId="4910233A" w14:textId="77777777" w:rsidR="00017BCC" w:rsidRDefault="00017BCC">
      <w:pPr>
        <w:overflowPunct/>
        <w:autoSpaceDE/>
        <w:autoSpaceDN/>
        <w:adjustRightInd/>
        <w:textAlignment w:val="auto"/>
        <w:rPr>
          <w:sz w:val="24"/>
          <w:szCs w:val="24"/>
        </w:rPr>
      </w:pPr>
      <w:r>
        <w:rPr>
          <w:sz w:val="24"/>
          <w:szCs w:val="24"/>
        </w:rPr>
        <w:br w:type="page"/>
      </w:r>
    </w:p>
    <w:p w14:paraId="3EE83332" w14:textId="5C371AE8" w:rsidR="001F49B2" w:rsidRPr="00270EEB" w:rsidRDefault="001F49B2" w:rsidP="00340E9A">
      <w:pPr>
        <w:ind w:right="237"/>
        <w:jc w:val="both"/>
        <w:rPr>
          <w:sz w:val="24"/>
          <w:szCs w:val="24"/>
        </w:rPr>
      </w:pPr>
      <w:r>
        <w:rPr>
          <w:sz w:val="24"/>
          <w:szCs w:val="24"/>
        </w:rPr>
        <w:lastRenderedPageBreak/>
        <w:t xml:space="preserve">One such coping strategy which aligns </w:t>
      </w:r>
      <w:r w:rsidR="00C731C8">
        <w:rPr>
          <w:sz w:val="24"/>
          <w:szCs w:val="24"/>
        </w:rPr>
        <w:t>closely</w:t>
      </w:r>
      <w:r>
        <w:rPr>
          <w:sz w:val="24"/>
          <w:szCs w:val="24"/>
        </w:rPr>
        <w:t xml:space="preserve"> </w:t>
      </w:r>
      <w:r w:rsidR="00C731C8">
        <w:rPr>
          <w:sz w:val="24"/>
          <w:szCs w:val="24"/>
        </w:rPr>
        <w:t>with</w:t>
      </w:r>
      <w:r>
        <w:rPr>
          <w:sz w:val="24"/>
          <w:szCs w:val="24"/>
        </w:rPr>
        <w:t xml:space="preserve"> a personal hobby is to get regular exercise. Since becoming independent, I have changed which gym I attend to accommodate my attendance on the way home from work. This means, should I have a particularly stressful shift, I can partake in physical exercise that can hel</w:t>
      </w:r>
      <w:r w:rsidR="003E42BF">
        <w:rPr>
          <w:sz w:val="24"/>
          <w:szCs w:val="24"/>
        </w:rPr>
        <w:t xml:space="preserve">p clear my head. I particularly value this technique, as it helps me separate my </w:t>
      </w:r>
      <w:r w:rsidR="00C731C8">
        <w:rPr>
          <w:sz w:val="24"/>
          <w:szCs w:val="24"/>
        </w:rPr>
        <w:t>work-related</w:t>
      </w:r>
      <w:r w:rsidR="003E42BF">
        <w:rPr>
          <w:sz w:val="24"/>
          <w:szCs w:val="24"/>
        </w:rPr>
        <w:t xml:space="preserve"> stress </w:t>
      </w:r>
      <w:r w:rsidR="00C731C8">
        <w:rPr>
          <w:sz w:val="24"/>
          <w:szCs w:val="24"/>
        </w:rPr>
        <w:t>from</w:t>
      </w:r>
      <w:r w:rsidR="003E42BF">
        <w:rPr>
          <w:sz w:val="24"/>
          <w:szCs w:val="24"/>
        </w:rPr>
        <w:t xml:space="preserve"> any personal time I have</w:t>
      </w:r>
      <w:r w:rsidR="00A571A9">
        <w:rPr>
          <w:sz w:val="24"/>
          <w:szCs w:val="24"/>
        </w:rPr>
        <w:t>. It helps me close the door on a day’s work, figuratively speaking</w:t>
      </w:r>
      <w:r w:rsidR="003E42BF">
        <w:rPr>
          <w:sz w:val="24"/>
          <w:szCs w:val="24"/>
        </w:rPr>
        <w:t xml:space="preserve">. Furthermore, it is beneficial to my health and helps me meet one of the </w:t>
      </w:r>
      <w:r w:rsidR="00C731C8">
        <w:rPr>
          <w:sz w:val="24"/>
          <w:szCs w:val="24"/>
        </w:rPr>
        <w:t>codes</w:t>
      </w:r>
      <w:r w:rsidR="003E42BF">
        <w:rPr>
          <w:sz w:val="24"/>
          <w:szCs w:val="24"/>
        </w:rPr>
        <w:t xml:space="preserve"> of ethics which is fitness for work </w:t>
      </w:r>
      <w:sdt>
        <w:sdtPr>
          <w:rPr>
            <w:sz w:val="24"/>
            <w:szCs w:val="24"/>
          </w:rPr>
          <w:id w:val="-1331133209"/>
          <w:citation/>
        </w:sdtPr>
        <w:sdtContent>
          <w:r w:rsidR="003E42BF">
            <w:rPr>
              <w:sz w:val="24"/>
              <w:szCs w:val="24"/>
            </w:rPr>
            <w:fldChar w:fldCharType="begin"/>
          </w:r>
          <w:r w:rsidR="003E42BF">
            <w:rPr>
              <w:sz w:val="24"/>
              <w:szCs w:val="24"/>
            </w:rPr>
            <w:instrText xml:space="preserve"> CITATION Col142 \l 2057 </w:instrText>
          </w:r>
          <w:r w:rsidR="003E42BF">
            <w:rPr>
              <w:sz w:val="24"/>
              <w:szCs w:val="24"/>
            </w:rPr>
            <w:fldChar w:fldCharType="separate"/>
          </w:r>
          <w:r w:rsidR="003E42BF" w:rsidRPr="003E42BF">
            <w:rPr>
              <w:noProof/>
              <w:sz w:val="24"/>
              <w:szCs w:val="24"/>
            </w:rPr>
            <w:t>(College of Policing, 2014)</w:t>
          </w:r>
          <w:r w:rsidR="003E42BF">
            <w:rPr>
              <w:sz w:val="24"/>
              <w:szCs w:val="24"/>
            </w:rPr>
            <w:fldChar w:fldCharType="end"/>
          </w:r>
        </w:sdtContent>
      </w:sdt>
      <w:r w:rsidR="003E42BF">
        <w:rPr>
          <w:sz w:val="24"/>
          <w:szCs w:val="24"/>
        </w:rPr>
        <w:t xml:space="preserve">. I have found that exercise is a frequent recommendation to combat stress through research. One such article </w:t>
      </w:r>
      <w:r w:rsidR="00A571A9">
        <w:rPr>
          <w:sz w:val="24"/>
          <w:szCs w:val="24"/>
        </w:rPr>
        <w:t xml:space="preserve">that recommends this is Stress at Work, </w:t>
      </w:r>
      <w:r w:rsidR="003E42BF">
        <w:rPr>
          <w:sz w:val="24"/>
          <w:szCs w:val="24"/>
        </w:rPr>
        <w:t xml:space="preserve">by Jeremy Stranks </w:t>
      </w:r>
      <w:sdt>
        <w:sdtPr>
          <w:rPr>
            <w:sz w:val="24"/>
            <w:szCs w:val="24"/>
          </w:rPr>
          <w:id w:val="-2134321905"/>
          <w:citation/>
        </w:sdtPr>
        <w:sdtContent>
          <w:r w:rsidR="00B61495">
            <w:rPr>
              <w:sz w:val="24"/>
              <w:szCs w:val="24"/>
            </w:rPr>
            <w:fldChar w:fldCharType="begin"/>
          </w:r>
          <w:r w:rsidR="00B61495">
            <w:rPr>
              <w:sz w:val="24"/>
              <w:szCs w:val="24"/>
            </w:rPr>
            <w:instrText xml:space="preserve"> CITATION Str05 \l 2057 </w:instrText>
          </w:r>
          <w:r w:rsidR="00B61495">
            <w:rPr>
              <w:sz w:val="24"/>
              <w:szCs w:val="24"/>
            </w:rPr>
            <w:fldChar w:fldCharType="separate"/>
          </w:r>
          <w:r w:rsidR="00B61495" w:rsidRPr="00B61495">
            <w:rPr>
              <w:noProof/>
              <w:sz w:val="24"/>
              <w:szCs w:val="24"/>
            </w:rPr>
            <w:t>(Stranks, 2005)</w:t>
          </w:r>
          <w:r w:rsidR="00B61495">
            <w:rPr>
              <w:sz w:val="24"/>
              <w:szCs w:val="24"/>
            </w:rPr>
            <w:fldChar w:fldCharType="end"/>
          </w:r>
        </w:sdtContent>
      </w:sdt>
      <w:r w:rsidR="00B61495">
        <w:rPr>
          <w:sz w:val="24"/>
          <w:szCs w:val="24"/>
        </w:rPr>
        <w:t>.</w:t>
      </w:r>
    </w:p>
    <w:p w14:paraId="6CAC3913" w14:textId="77777777" w:rsidR="00FF7784" w:rsidRPr="00270EEB" w:rsidRDefault="00FF7784" w:rsidP="00340E9A">
      <w:pPr>
        <w:ind w:right="237"/>
        <w:jc w:val="both"/>
        <w:rPr>
          <w:sz w:val="24"/>
          <w:szCs w:val="24"/>
        </w:rPr>
      </w:pPr>
    </w:p>
    <w:p w14:paraId="26168F28" w14:textId="1EC6799F" w:rsidR="00FF7784" w:rsidRPr="00270EEB" w:rsidRDefault="00B61495" w:rsidP="00340E9A">
      <w:pPr>
        <w:ind w:right="237"/>
        <w:jc w:val="both"/>
        <w:rPr>
          <w:sz w:val="24"/>
          <w:szCs w:val="24"/>
        </w:rPr>
      </w:pPr>
      <w:r>
        <w:rPr>
          <w:sz w:val="24"/>
          <w:szCs w:val="24"/>
        </w:rPr>
        <w:t xml:space="preserve">A further strategy I implement </w:t>
      </w:r>
      <w:r w:rsidR="00B442F0">
        <w:rPr>
          <w:sz w:val="24"/>
          <w:szCs w:val="24"/>
        </w:rPr>
        <w:t xml:space="preserve">is to use taught techniques to improve my quality of sleep. Having good quality sleep can help the body and mind tackle the day’s challenges building resilience to feelings such as stress </w:t>
      </w:r>
      <w:sdt>
        <w:sdtPr>
          <w:rPr>
            <w:sz w:val="24"/>
            <w:szCs w:val="24"/>
          </w:rPr>
          <w:id w:val="-1177887034"/>
          <w:citation/>
        </w:sdtPr>
        <w:sdtContent>
          <w:r w:rsidR="00B442F0">
            <w:rPr>
              <w:sz w:val="24"/>
              <w:szCs w:val="24"/>
            </w:rPr>
            <w:fldChar w:fldCharType="begin"/>
          </w:r>
          <w:r w:rsidR="00B442F0">
            <w:rPr>
              <w:sz w:val="24"/>
              <w:szCs w:val="24"/>
            </w:rPr>
            <w:instrText xml:space="preserve"> CITATION Web22 \l 2057 </w:instrText>
          </w:r>
          <w:r w:rsidR="00B442F0">
            <w:rPr>
              <w:sz w:val="24"/>
              <w:szCs w:val="24"/>
            </w:rPr>
            <w:fldChar w:fldCharType="separate"/>
          </w:r>
          <w:r w:rsidR="00B442F0" w:rsidRPr="00B442F0">
            <w:rPr>
              <w:noProof/>
              <w:sz w:val="24"/>
              <w:szCs w:val="24"/>
            </w:rPr>
            <w:t>(WebMD, 2022)</w:t>
          </w:r>
          <w:r w:rsidR="00B442F0">
            <w:rPr>
              <w:sz w:val="24"/>
              <w:szCs w:val="24"/>
            </w:rPr>
            <w:fldChar w:fldCharType="end"/>
          </w:r>
        </w:sdtContent>
      </w:sdt>
      <w:r w:rsidR="00B442F0">
        <w:rPr>
          <w:sz w:val="24"/>
          <w:szCs w:val="24"/>
        </w:rPr>
        <w:t xml:space="preserve">. I have used the Oscar Kilo website, which is a </w:t>
      </w:r>
      <w:r w:rsidR="00C731C8">
        <w:rPr>
          <w:sz w:val="24"/>
          <w:szCs w:val="24"/>
        </w:rPr>
        <w:t>well-being</w:t>
      </w:r>
      <w:r w:rsidR="00B442F0">
        <w:rPr>
          <w:sz w:val="24"/>
          <w:szCs w:val="24"/>
        </w:rPr>
        <w:t xml:space="preserve"> organisation tailored for UK police officers </w:t>
      </w:r>
      <w:sdt>
        <w:sdtPr>
          <w:rPr>
            <w:sz w:val="24"/>
            <w:szCs w:val="24"/>
          </w:rPr>
          <w:id w:val="-2095622234"/>
          <w:citation/>
        </w:sdtPr>
        <w:sdtContent>
          <w:r w:rsidR="00B442F0">
            <w:rPr>
              <w:sz w:val="24"/>
              <w:szCs w:val="24"/>
            </w:rPr>
            <w:fldChar w:fldCharType="begin"/>
          </w:r>
          <w:r w:rsidR="00B442F0">
            <w:rPr>
              <w:sz w:val="24"/>
              <w:szCs w:val="24"/>
            </w:rPr>
            <w:instrText xml:space="preserve"> CITATION Osc22 \l 2057 </w:instrText>
          </w:r>
          <w:r w:rsidR="00B442F0">
            <w:rPr>
              <w:sz w:val="24"/>
              <w:szCs w:val="24"/>
            </w:rPr>
            <w:fldChar w:fldCharType="separate"/>
          </w:r>
          <w:r w:rsidR="00B442F0" w:rsidRPr="00B442F0">
            <w:rPr>
              <w:noProof/>
              <w:sz w:val="24"/>
              <w:szCs w:val="24"/>
            </w:rPr>
            <w:t>(Oscar Kilo, 2022)</w:t>
          </w:r>
          <w:r w:rsidR="00B442F0">
            <w:rPr>
              <w:sz w:val="24"/>
              <w:szCs w:val="24"/>
            </w:rPr>
            <w:fldChar w:fldCharType="end"/>
          </w:r>
        </w:sdtContent>
      </w:sdt>
      <w:r w:rsidR="00B442F0">
        <w:rPr>
          <w:sz w:val="24"/>
          <w:szCs w:val="24"/>
        </w:rPr>
        <w:t xml:space="preserve">. They have published webinars </w:t>
      </w:r>
      <w:r w:rsidR="00253BE3">
        <w:rPr>
          <w:sz w:val="24"/>
          <w:szCs w:val="24"/>
        </w:rPr>
        <w:t xml:space="preserve">by Dr Sophie Bostock that include techniques I have used to improve my sleep. Such techniques include avoiding food movement and light just before bed helps us sleep quicker. The webinars have also helped me sleep better during the daytime hours following shift work </w:t>
      </w:r>
      <w:sdt>
        <w:sdtPr>
          <w:rPr>
            <w:sz w:val="24"/>
            <w:szCs w:val="24"/>
          </w:rPr>
          <w:id w:val="2008401207"/>
          <w:citation/>
        </w:sdtPr>
        <w:sdtContent>
          <w:r w:rsidR="00253BE3">
            <w:rPr>
              <w:sz w:val="24"/>
              <w:szCs w:val="24"/>
            </w:rPr>
            <w:fldChar w:fldCharType="begin"/>
          </w:r>
          <w:r w:rsidR="00253BE3">
            <w:rPr>
              <w:sz w:val="24"/>
              <w:szCs w:val="24"/>
            </w:rPr>
            <w:instrText xml:space="preserve"> CITATION Osc221 \l 2057 </w:instrText>
          </w:r>
          <w:r w:rsidR="00253BE3">
            <w:rPr>
              <w:sz w:val="24"/>
              <w:szCs w:val="24"/>
            </w:rPr>
            <w:fldChar w:fldCharType="separate"/>
          </w:r>
          <w:r w:rsidR="00253BE3" w:rsidRPr="00253BE3">
            <w:rPr>
              <w:noProof/>
              <w:sz w:val="24"/>
              <w:szCs w:val="24"/>
            </w:rPr>
            <w:t>(Oscar Kilo, 2022)</w:t>
          </w:r>
          <w:r w:rsidR="00253BE3">
            <w:rPr>
              <w:sz w:val="24"/>
              <w:szCs w:val="24"/>
            </w:rPr>
            <w:fldChar w:fldCharType="end"/>
          </w:r>
        </w:sdtContent>
      </w:sdt>
      <w:r w:rsidR="00253BE3">
        <w:rPr>
          <w:sz w:val="24"/>
          <w:szCs w:val="24"/>
        </w:rPr>
        <w:t xml:space="preserve">. Whilst these techniques have improved my sleep quality, and have left me </w:t>
      </w:r>
      <w:r w:rsidR="00C731C8">
        <w:rPr>
          <w:sz w:val="24"/>
          <w:szCs w:val="24"/>
        </w:rPr>
        <w:t>well-rested</w:t>
      </w:r>
      <w:r w:rsidR="00253BE3">
        <w:rPr>
          <w:sz w:val="24"/>
          <w:szCs w:val="24"/>
        </w:rPr>
        <w:t xml:space="preserve"> for work, I have not noted a significant change in my resilience perception following these webinars. However, their research suggests there is a correlation between sleep and stress, so these techniques are something that has become routine in my life.  </w:t>
      </w:r>
    </w:p>
    <w:p w14:paraId="4A7EB1BF" w14:textId="77777777" w:rsidR="00FF7784" w:rsidRPr="00270EEB" w:rsidRDefault="00FF7784" w:rsidP="00340E9A">
      <w:pPr>
        <w:ind w:right="237"/>
        <w:jc w:val="both"/>
        <w:rPr>
          <w:sz w:val="24"/>
          <w:szCs w:val="24"/>
        </w:rPr>
      </w:pPr>
    </w:p>
    <w:p w14:paraId="7975B969" w14:textId="09303325" w:rsidR="00FF7784" w:rsidRDefault="00253BE3" w:rsidP="00340E9A">
      <w:pPr>
        <w:ind w:right="237"/>
        <w:jc w:val="both"/>
        <w:rPr>
          <w:sz w:val="24"/>
          <w:szCs w:val="24"/>
        </w:rPr>
      </w:pPr>
      <w:r>
        <w:rPr>
          <w:sz w:val="24"/>
          <w:szCs w:val="24"/>
        </w:rPr>
        <w:t xml:space="preserve">It is important to tread with care whilst researching coping techniques to improve my well-being, as it appears through research it is not a one size fits all policy. Many techniques that may work for one, will have </w:t>
      </w:r>
      <w:r w:rsidR="00C731C8">
        <w:rPr>
          <w:sz w:val="24"/>
          <w:szCs w:val="24"/>
        </w:rPr>
        <w:t xml:space="preserve">a </w:t>
      </w:r>
      <w:r w:rsidRPr="00253BE3">
        <w:rPr>
          <w:sz w:val="24"/>
          <w:szCs w:val="24"/>
        </w:rPr>
        <w:t>negligible</w:t>
      </w:r>
      <w:r>
        <w:rPr>
          <w:sz w:val="24"/>
          <w:szCs w:val="24"/>
        </w:rPr>
        <w:t xml:space="preserve"> effect on another </w:t>
      </w:r>
      <w:sdt>
        <w:sdtPr>
          <w:rPr>
            <w:sz w:val="24"/>
            <w:szCs w:val="24"/>
          </w:rPr>
          <w:id w:val="60524655"/>
          <w:citation/>
        </w:sdtPr>
        <w:sdtContent>
          <w:r>
            <w:rPr>
              <w:sz w:val="24"/>
              <w:szCs w:val="24"/>
            </w:rPr>
            <w:fldChar w:fldCharType="begin"/>
          </w:r>
          <w:r>
            <w:rPr>
              <w:sz w:val="24"/>
              <w:szCs w:val="24"/>
            </w:rPr>
            <w:instrText xml:space="preserve"> CITATION Str05 \l 2057 </w:instrText>
          </w:r>
          <w:r>
            <w:rPr>
              <w:sz w:val="24"/>
              <w:szCs w:val="24"/>
            </w:rPr>
            <w:fldChar w:fldCharType="separate"/>
          </w:r>
          <w:r w:rsidRPr="00253BE3">
            <w:rPr>
              <w:noProof/>
              <w:sz w:val="24"/>
              <w:szCs w:val="24"/>
            </w:rPr>
            <w:t>(Stranks, 2005)</w:t>
          </w:r>
          <w:r>
            <w:rPr>
              <w:sz w:val="24"/>
              <w:szCs w:val="24"/>
            </w:rPr>
            <w:fldChar w:fldCharType="end"/>
          </w:r>
        </w:sdtContent>
      </w:sdt>
      <w:r>
        <w:rPr>
          <w:sz w:val="24"/>
          <w:szCs w:val="24"/>
        </w:rPr>
        <w:t xml:space="preserve">. One such technique I have found that fits </w:t>
      </w:r>
      <w:r w:rsidR="00C731C8">
        <w:rPr>
          <w:sz w:val="24"/>
          <w:szCs w:val="24"/>
        </w:rPr>
        <w:t>this criterion</w:t>
      </w:r>
      <w:r>
        <w:rPr>
          <w:sz w:val="24"/>
          <w:szCs w:val="24"/>
        </w:rPr>
        <w:t xml:space="preserve"> </w:t>
      </w:r>
      <w:r w:rsidR="00C731C8">
        <w:rPr>
          <w:sz w:val="24"/>
          <w:szCs w:val="24"/>
        </w:rPr>
        <w:t>is</w:t>
      </w:r>
      <w:r>
        <w:rPr>
          <w:sz w:val="24"/>
          <w:szCs w:val="24"/>
        </w:rPr>
        <w:t xml:space="preserve"> </w:t>
      </w:r>
      <w:r w:rsidR="00924702">
        <w:rPr>
          <w:sz w:val="24"/>
          <w:szCs w:val="24"/>
        </w:rPr>
        <w:t>meditation style</w:t>
      </w:r>
      <w:r>
        <w:rPr>
          <w:sz w:val="24"/>
          <w:szCs w:val="24"/>
        </w:rPr>
        <w:t xml:space="preserve"> techniques as taught by the British Red Cross</w:t>
      </w:r>
      <w:r w:rsidR="00924702">
        <w:rPr>
          <w:sz w:val="24"/>
          <w:szCs w:val="24"/>
        </w:rPr>
        <w:t xml:space="preserve"> </w:t>
      </w:r>
      <w:sdt>
        <w:sdtPr>
          <w:rPr>
            <w:sz w:val="24"/>
            <w:szCs w:val="24"/>
          </w:rPr>
          <w:id w:val="538718117"/>
          <w:citation/>
        </w:sdtPr>
        <w:sdtContent>
          <w:r w:rsidR="00924702">
            <w:rPr>
              <w:sz w:val="24"/>
              <w:szCs w:val="24"/>
            </w:rPr>
            <w:fldChar w:fldCharType="begin"/>
          </w:r>
          <w:r w:rsidR="00924702">
            <w:rPr>
              <w:sz w:val="24"/>
              <w:szCs w:val="24"/>
            </w:rPr>
            <w:instrText xml:space="preserve"> CITATION Bri22 \l 2057 </w:instrText>
          </w:r>
          <w:r w:rsidR="00924702">
            <w:rPr>
              <w:sz w:val="24"/>
              <w:szCs w:val="24"/>
            </w:rPr>
            <w:fldChar w:fldCharType="separate"/>
          </w:r>
          <w:r w:rsidR="00924702" w:rsidRPr="00924702">
            <w:rPr>
              <w:noProof/>
              <w:sz w:val="24"/>
              <w:szCs w:val="24"/>
            </w:rPr>
            <w:t>(British Red Cross, 2022)</w:t>
          </w:r>
          <w:r w:rsidR="00924702">
            <w:rPr>
              <w:sz w:val="24"/>
              <w:szCs w:val="24"/>
            </w:rPr>
            <w:fldChar w:fldCharType="end"/>
          </w:r>
        </w:sdtContent>
      </w:sdt>
      <w:r w:rsidR="00924702">
        <w:rPr>
          <w:sz w:val="24"/>
          <w:szCs w:val="24"/>
        </w:rPr>
        <w:t>. I have struggled to incorporate these into my daily routine after noticing they had little impact on my well-being.</w:t>
      </w:r>
    </w:p>
    <w:p w14:paraId="225782B7" w14:textId="123E6220" w:rsidR="00924702" w:rsidRDefault="00924702" w:rsidP="00340E9A">
      <w:pPr>
        <w:ind w:right="237"/>
        <w:jc w:val="both"/>
        <w:rPr>
          <w:sz w:val="24"/>
          <w:szCs w:val="24"/>
        </w:rPr>
      </w:pPr>
    </w:p>
    <w:p w14:paraId="7E472F93" w14:textId="6658741A" w:rsidR="00924702" w:rsidRPr="00270EEB" w:rsidRDefault="00A571A9" w:rsidP="00340E9A">
      <w:pPr>
        <w:ind w:right="237"/>
        <w:jc w:val="both"/>
        <w:rPr>
          <w:sz w:val="24"/>
          <w:szCs w:val="24"/>
        </w:rPr>
      </w:pPr>
      <w:r>
        <w:rPr>
          <w:sz w:val="24"/>
          <w:szCs w:val="24"/>
        </w:rPr>
        <w:t>To conclude</w:t>
      </w:r>
      <w:r w:rsidR="00924702">
        <w:rPr>
          <w:sz w:val="24"/>
          <w:szCs w:val="24"/>
        </w:rPr>
        <w:t xml:space="preserve">, I have reflected on the impact the organisational culture of my police force has had on my </w:t>
      </w:r>
      <w:r w:rsidR="00C731C8">
        <w:rPr>
          <w:sz w:val="24"/>
          <w:szCs w:val="24"/>
        </w:rPr>
        <w:t>well-being and</w:t>
      </w:r>
      <w:r w:rsidR="00924702">
        <w:rPr>
          <w:sz w:val="24"/>
          <w:szCs w:val="24"/>
        </w:rPr>
        <w:t xml:space="preserve"> have considered some of the risks associated with culture conformity. I have also illustrated some techniques I have implemented to manage my well-being and build my resilience at work.</w:t>
      </w: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0A638D9A" w:rsidR="00FF7784" w:rsidRPr="00A571A9" w:rsidRDefault="00A571A9" w:rsidP="00340E9A">
      <w:pPr>
        <w:ind w:right="237"/>
        <w:jc w:val="both"/>
        <w:rPr>
          <w:sz w:val="24"/>
          <w:szCs w:val="24"/>
        </w:rPr>
      </w:pPr>
      <w:r>
        <w:rPr>
          <w:b/>
          <w:bCs/>
          <w:sz w:val="24"/>
          <w:szCs w:val="24"/>
        </w:rPr>
        <w:t>Word Count: 1259</w:t>
      </w: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153311E8"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w:t>
            </w:r>
            <w:r w:rsidR="005A253B">
              <w:rPr>
                <w:rFonts w:eastAsia="Arial"/>
                <w:color w:val="000000" w:themeColor="text1"/>
                <w:sz w:val="24"/>
                <w:szCs w:val="24"/>
              </w:rPr>
              <w:t>decision-making</w:t>
            </w:r>
            <w:r w:rsidRPr="001BC1C4">
              <w:rPr>
                <w:rFonts w:eastAsia="Arial"/>
                <w:color w:val="000000" w:themeColor="text1"/>
                <w:sz w:val="24"/>
                <w:szCs w:val="24"/>
              </w:rPr>
              <w:t xml:space="preserve">.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28215994" w:rsidR="00AA666E" w:rsidRDefault="00711A9C" w:rsidP="00340E9A">
      <w:pPr>
        <w:ind w:right="237"/>
        <w:jc w:val="both"/>
        <w:rPr>
          <w:sz w:val="24"/>
          <w:szCs w:val="24"/>
        </w:rPr>
      </w:pPr>
      <w:r>
        <w:rPr>
          <w:sz w:val="24"/>
          <w:szCs w:val="24"/>
        </w:rPr>
        <w:t>In this essay</w:t>
      </w:r>
      <w:r w:rsidR="00C731C8">
        <w:rPr>
          <w:sz w:val="24"/>
          <w:szCs w:val="24"/>
        </w:rPr>
        <w:t>,</w:t>
      </w:r>
      <w:r>
        <w:rPr>
          <w:sz w:val="24"/>
          <w:szCs w:val="24"/>
        </w:rPr>
        <w:t xml:space="preserve"> I will talk about a </w:t>
      </w:r>
      <w:r w:rsidR="00C731C8">
        <w:rPr>
          <w:sz w:val="24"/>
          <w:szCs w:val="24"/>
        </w:rPr>
        <w:t>domestic-related</w:t>
      </w:r>
      <w:r>
        <w:rPr>
          <w:sz w:val="24"/>
          <w:szCs w:val="24"/>
        </w:rPr>
        <w:t xml:space="preserve"> incident I was involved in, and reflect on my decision-making process, particularly in line with the national decision model. I will </w:t>
      </w:r>
      <w:r w:rsidR="00C731C8">
        <w:rPr>
          <w:sz w:val="24"/>
          <w:szCs w:val="24"/>
        </w:rPr>
        <w:t xml:space="preserve">use the Gibbs reflection model to structure this essay </w:t>
      </w:r>
      <w:sdt>
        <w:sdtPr>
          <w:rPr>
            <w:sz w:val="24"/>
            <w:szCs w:val="24"/>
          </w:rPr>
          <w:id w:val="1876416397"/>
          <w:citation/>
        </w:sdtPr>
        <w:sdtContent>
          <w:r w:rsidR="00C731C8">
            <w:rPr>
              <w:sz w:val="24"/>
              <w:szCs w:val="24"/>
            </w:rPr>
            <w:fldChar w:fldCharType="begin"/>
          </w:r>
          <w:r w:rsidR="00C731C8">
            <w:rPr>
              <w:sz w:val="24"/>
              <w:szCs w:val="24"/>
            </w:rPr>
            <w:instrText xml:space="preserve">CITATION The20 \l 2057 </w:instrText>
          </w:r>
          <w:r w:rsidR="00C731C8">
            <w:rPr>
              <w:sz w:val="24"/>
              <w:szCs w:val="24"/>
            </w:rPr>
            <w:fldChar w:fldCharType="separate"/>
          </w:r>
          <w:r w:rsidR="00C731C8" w:rsidRPr="00C731C8">
            <w:rPr>
              <w:noProof/>
              <w:sz w:val="24"/>
              <w:szCs w:val="24"/>
            </w:rPr>
            <w:t>(The University of Edinburgh, 2020)</w:t>
          </w:r>
          <w:r w:rsidR="00C731C8">
            <w:rPr>
              <w:sz w:val="24"/>
              <w:szCs w:val="24"/>
            </w:rPr>
            <w:fldChar w:fldCharType="end"/>
          </w:r>
        </w:sdtContent>
      </w:sdt>
      <w:r w:rsidR="00C731C8">
        <w:rPr>
          <w:sz w:val="24"/>
          <w:szCs w:val="24"/>
        </w:rPr>
        <w:t xml:space="preserve">. </w:t>
      </w:r>
      <w:r w:rsidR="0058667B">
        <w:rPr>
          <w:sz w:val="24"/>
          <w:szCs w:val="24"/>
        </w:rPr>
        <w:t>I</w:t>
      </w:r>
      <w:r w:rsidR="00C731C8">
        <w:rPr>
          <w:sz w:val="24"/>
          <w:szCs w:val="24"/>
        </w:rPr>
        <w:t xml:space="preserve">t is important to note to conform with the Data Protection Act, any names and addresses will be changed so those involved in this incident cannot be identified </w:t>
      </w:r>
      <w:sdt>
        <w:sdtPr>
          <w:rPr>
            <w:sz w:val="24"/>
            <w:szCs w:val="24"/>
          </w:rPr>
          <w:id w:val="2048173422"/>
          <w:citation/>
        </w:sdtPr>
        <w:sdtContent>
          <w:r w:rsidR="00C731C8">
            <w:rPr>
              <w:sz w:val="24"/>
              <w:szCs w:val="24"/>
            </w:rPr>
            <w:fldChar w:fldCharType="begin"/>
          </w:r>
          <w:r w:rsidR="00C731C8">
            <w:rPr>
              <w:sz w:val="24"/>
              <w:szCs w:val="24"/>
            </w:rPr>
            <w:instrText xml:space="preserve">CITATION Col21 \l 2057 </w:instrText>
          </w:r>
          <w:r w:rsidR="00C731C8">
            <w:rPr>
              <w:sz w:val="24"/>
              <w:szCs w:val="24"/>
            </w:rPr>
            <w:fldChar w:fldCharType="separate"/>
          </w:r>
          <w:r w:rsidR="00C731C8" w:rsidRPr="00C731C8">
            <w:rPr>
              <w:noProof/>
              <w:sz w:val="24"/>
              <w:szCs w:val="24"/>
            </w:rPr>
            <w:t>(College of Policing, 2021)</w:t>
          </w:r>
          <w:r w:rsidR="00C731C8">
            <w:rPr>
              <w:sz w:val="24"/>
              <w:szCs w:val="24"/>
            </w:rPr>
            <w:fldChar w:fldCharType="end"/>
          </w:r>
        </w:sdtContent>
      </w:sdt>
      <w:r w:rsidR="00C731C8">
        <w:rPr>
          <w:sz w:val="24"/>
          <w:szCs w:val="24"/>
        </w:rPr>
        <w:t>.</w:t>
      </w:r>
    </w:p>
    <w:p w14:paraId="1937BB42" w14:textId="0A179358" w:rsidR="00C731C8" w:rsidRDefault="00C731C8" w:rsidP="00340E9A">
      <w:pPr>
        <w:ind w:right="237"/>
        <w:jc w:val="both"/>
        <w:rPr>
          <w:sz w:val="24"/>
          <w:szCs w:val="24"/>
        </w:rPr>
      </w:pPr>
    </w:p>
    <w:p w14:paraId="457C4B92" w14:textId="54D203DB" w:rsidR="00C731C8" w:rsidRDefault="00C731C8" w:rsidP="00340E9A">
      <w:pPr>
        <w:ind w:right="237"/>
        <w:jc w:val="both"/>
        <w:rPr>
          <w:sz w:val="24"/>
          <w:szCs w:val="24"/>
        </w:rPr>
      </w:pPr>
      <w:r>
        <w:rPr>
          <w:sz w:val="24"/>
          <w:szCs w:val="24"/>
        </w:rPr>
        <w:t xml:space="preserve">Several months ago, I attended a property following an emergency phone call to </w:t>
      </w:r>
      <w:r w:rsidR="00E5271B">
        <w:rPr>
          <w:sz w:val="24"/>
          <w:szCs w:val="24"/>
        </w:rPr>
        <w:t xml:space="preserve">the </w:t>
      </w:r>
      <w:r>
        <w:rPr>
          <w:sz w:val="24"/>
          <w:szCs w:val="24"/>
        </w:rPr>
        <w:t xml:space="preserve">police. A person I will refer to as Chloe, rang </w:t>
      </w:r>
      <w:r w:rsidR="00E5271B">
        <w:rPr>
          <w:sz w:val="24"/>
          <w:szCs w:val="24"/>
        </w:rPr>
        <w:t xml:space="preserve">the </w:t>
      </w:r>
      <w:r>
        <w:rPr>
          <w:sz w:val="24"/>
          <w:szCs w:val="24"/>
        </w:rPr>
        <w:t xml:space="preserve">police stating her husband, </w:t>
      </w:r>
      <w:r w:rsidR="00E5271B">
        <w:rPr>
          <w:sz w:val="24"/>
          <w:szCs w:val="24"/>
        </w:rPr>
        <w:t>whom</w:t>
      </w:r>
      <w:r>
        <w:rPr>
          <w:sz w:val="24"/>
          <w:szCs w:val="24"/>
        </w:rPr>
        <w:t xml:space="preserve"> I will refer to as Ben, had assaulted her by pushing her into a wall. </w:t>
      </w:r>
    </w:p>
    <w:p w14:paraId="439A5250" w14:textId="1254A553" w:rsidR="00C731C8" w:rsidRDefault="00C731C8" w:rsidP="00340E9A">
      <w:pPr>
        <w:ind w:right="237"/>
        <w:jc w:val="both"/>
        <w:rPr>
          <w:sz w:val="24"/>
          <w:szCs w:val="24"/>
        </w:rPr>
      </w:pPr>
    </w:p>
    <w:p w14:paraId="545727F5" w14:textId="129EA0BA" w:rsidR="00C731C8" w:rsidRDefault="00C731C8" w:rsidP="00340E9A">
      <w:pPr>
        <w:ind w:right="237"/>
        <w:jc w:val="both"/>
        <w:rPr>
          <w:sz w:val="24"/>
          <w:szCs w:val="24"/>
        </w:rPr>
      </w:pPr>
      <w:r>
        <w:rPr>
          <w:sz w:val="24"/>
          <w:szCs w:val="24"/>
        </w:rPr>
        <w:t xml:space="preserve">I attended this call in the company of PC Evans. Whilst travelling to the incident, I read the incident log on my police phone to keep </w:t>
      </w:r>
      <w:r w:rsidR="00E5271B">
        <w:rPr>
          <w:sz w:val="24"/>
          <w:szCs w:val="24"/>
        </w:rPr>
        <w:t>up to date</w:t>
      </w:r>
      <w:r>
        <w:rPr>
          <w:sz w:val="24"/>
          <w:szCs w:val="24"/>
        </w:rPr>
        <w:t xml:space="preserve"> with the </w:t>
      </w:r>
      <w:r w:rsidR="00E5271B">
        <w:rPr>
          <w:sz w:val="24"/>
          <w:szCs w:val="24"/>
        </w:rPr>
        <w:t>ongoing</w:t>
      </w:r>
      <w:r>
        <w:rPr>
          <w:sz w:val="24"/>
          <w:szCs w:val="24"/>
        </w:rPr>
        <w:t xml:space="preserve"> incident. I understood that </w:t>
      </w:r>
      <w:r w:rsidR="00EA32CE">
        <w:rPr>
          <w:sz w:val="24"/>
          <w:szCs w:val="24"/>
        </w:rPr>
        <w:t xml:space="preserve">the police call taker could hear lots of shouting in the background from a male voice. </w:t>
      </w:r>
    </w:p>
    <w:p w14:paraId="577372DB" w14:textId="030A2A62" w:rsidR="00EA32CE" w:rsidRDefault="00EA32CE" w:rsidP="00340E9A">
      <w:pPr>
        <w:ind w:right="237"/>
        <w:jc w:val="both"/>
        <w:rPr>
          <w:sz w:val="24"/>
          <w:szCs w:val="24"/>
        </w:rPr>
      </w:pPr>
    </w:p>
    <w:p w14:paraId="5CEDA099" w14:textId="26CC9A5B" w:rsidR="00D77760" w:rsidRDefault="00EA32CE" w:rsidP="00340E9A">
      <w:pPr>
        <w:ind w:right="237"/>
        <w:jc w:val="both"/>
        <w:rPr>
          <w:sz w:val="24"/>
          <w:szCs w:val="24"/>
        </w:rPr>
      </w:pPr>
      <w:r>
        <w:rPr>
          <w:sz w:val="24"/>
          <w:szCs w:val="24"/>
        </w:rPr>
        <w:t xml:space="preserve">We arrived outside the address </w:t>
      </w:r>
      <w:r w:rsidR="00E5271B">
        <w:rPr>
          <w:sz w:val="24"/>
          <w:szCs w:val="24"/>
        </w:rPr>
        <w:t>provided and</w:t>
      </w:r>
      <w:r>
        <w:rPr>
          <w:sz w:val="24"/>
          <w:szCs w:val="24"/>
        </w:rPr>
        <w:t xml:space="preserve"> could hear a male and female shouting inside. We went inside </w:t>
      </w:r>
      <w:r w:rsidR="00A571A9">
        <w:rPr>
          <w:sz w:val="24"/>
          <w:szCs w:val="24"/>
        </w:rPr>
        <w:t>intending to split</w:t>
      </w:r>
      <w:r>
        <w:rPr>
          <w:sz w:val="24"/>
          <w:szCs w:val="24"/>
        </w:rPr>
        <w:t xml:space="preserve"> Ben and Chloe apart</w:t>
      </w:r>
      <w:r w:rsidR="00F94F9E">
        <w:rPr>
          <w:sz w:val="24"/>
          <w:szCs w:val="24"/>
        </w:rPr>
        <w:t>, who were both arguing in the hallway</w:t>
      </w:r>
      <w:r>
        <w:rPr>
          <w:sz w:val="24"/>
          <w:szCs w:val="24"/>
        </w:rPr>
        <w:t xml:space="preserve">. I went to speak with </w:t>
      </w:r>
      <w:r w:rsidR="00F94F9E">
        <w:rPr>
          <w:sz w:val="24"/>
          <w:szCs w:val="24"/>
        </w:rPr>
        <w:t>Ben</w:t>
      </w:r>
      <w:r>
        <w:rPr>
          <w:sz w:val="24"/>
          <w:szCs w:val="24"/>
        </w:rPr>
        <w:t xml:space="preserve"> and asked him to follow me into a separate room in the house. </w:t>
      </w:r>
      <w:r w:rsidR="00F94F9E">
        <w:rPr>
          <w:sz w:val="24"/>
          <w:szCs w:val="24"/>
        </w:rPr>
        <w:t>I did this to firstly stop the loud arguing, and secondly to give any victims in this scenario a safe space to speak. Ben</w:t>
      </w:r>
      <w:r>
        <w:rPr>
          <w:sz w:val="24"/>
          <w:szCs w:val="24"/>
        </w:rPr>
        <w:t xml:space="preserve"> became aggressive and confrontational with </w:t>
      </w:r>
      <w:r w:rsidR="00D77760">
        <w:rPr>
          <w:sz w:val="24"/>
          <w:szCs w:val="24"/>
        </w:rPr>
        <w:t xml:space="preserve">PC Evans and me. I took a hold of one of his arms, </w:t>
      </w:r>
      <w:r w:rsidR="00A571A9">
        <w:rPr>
          <w:sz w:val="24"/>
          <w:szCs w:val="24"/>
        </w:rPr>
        <w:t>intending to usher</w:t>
      </w:r>
      <w:r w:rsidR="00D77760">
        <w:rPr>
          <w:sz w:val="24"/>
          <w:szCs w:val="24"/>
        </w:rPr>
        <w:t xml:space="preserve"> him away from Chloe, who was standing a few feet away. Ben became physically resistant, and PC Evans grabbed Ben’s other arms to assist. </w:t>
      </w:r>
    </w:p>
    <w:p w14:paraId="0CBAA783" w14:textId="77777777" w:rsidR="00D77760" w:rsidRDefault="00D77760" w:rsidP="00340E9A">
      <w:pPr>
        <w:ind w:right="237"/>
        <w:jc w:val="both"/>
        <w:rPr>
          <w:sz w:val="24"/>
          <w:szCs w:val="24"/>
        </w:rPr>
      </w:pPr>
    </w:p>
    <w:p w14:paraId="60C8FE0A" w14:textId="6669B712" w:rsidR="00D77760" w:rsidRDefault="00D77760" w:rsidP="00340E9A">
      <w:pPr>
        <w:ind w:right="237"/>
        <w:jc w:val="both"/>
        <w:rPr>
          <w:sz w:val="24"/>
          <w:szCs w:val="24"/>
        </w:rPr>
      </w:pPr>
      <w:r>
        <w:rPr>
          <w:sz w:val="24"/>
          <w:szCs w:val="24"/>
        </w:rPr>
        <w:lastRenderedPageBreak/>
        <w:t xml:space="preserve">Ben was increasingly resistant, despite my trying to rationalise with Ben by asking him to relax and to calm down. I have </w:t>
      </w:r>
      <w:r w:rsidR="00A571A9">
        <w:rPr>
          <w:sz w:val="24"/>
          <w:szCs w:val="24"/>
        </w:rPr>
        <w:t>decided</w:t>
      </w:r>
      <w:r>
        <w:rPr>
          <w:sz w:val="24"/>
          <w:szCs w:val="24"/>
        </w:rPr>
        <w:t xml:space="preserve"> to apply my handcuffs to Ben. I have done so </w:t>
      </w:r>
      <w:r w:rsidR="00A571A9">
        <w:rPr>
          <w:sz w:val="24"/>
          <w:szCs w:val="24"/>
        </w:rPr>
        <w:t>intending to arrest</w:t>
      </w:r>
      <w:r>
        <w:rPr>
          <w:sz w:val="24"/>
          <w:szCs w:val="24"/>
        </w:rPr>
        <w:t xml:space="preserve"> Ben on suspicion of common assault, as I had already probably cause to suspect him of the offence from the information provided to the call handler by Chloe.</w:t>
      </w:r>
      <w:r w:rsidR="004E0E14">
        <w:rPr>
          <w:sz w:val="24"/>
          <w:szCs w:val="24"/>
        </w:rPr>
        <w:t xml:space="preserve"> Furthermore, I also believed his arrest would be necessary as dictated in section 24 of the Police and Criminal Evidence Act</w:t>
      </w:r>
      <w:r w:rsidR="00E5271B">
        <w:rPr>
          <w:sz w:val="24"/>
          <w:szCs w:val="24"/>
        </w:rPr>
        <w:t xml:space="preserve"> (PACE)</w:t>
      </w:r>
      <w:r w:rsidR="004E0E14">
        <w:rPr>
          <w:sz w:val="24"/>
          <w:szCs w:val="24"/>
        </w:rPr>
        <w:t xml:space="preserve"> </w:t>
      </w:r>
      <w:sdt>
        <w:sdtPr>
          <w:rPr>
            <w:sz w:val="24"/>
            <w:szCs w:val="24"/>
          </w:rPr>
          <w:id w:val="390701213"/>
          <w:citation/>
        </w:sdtPr>
        <w:sdtContent>
          <w:r w:rsidR="004E0E14">
            <w:rPr>
              <w:sz w:val="24"/>
              <w:szCs w:val="24"/>
            </w:rPr>
            <w:fldChar w:fldCharType="begin"/>
          </w:r>
          <w:r w:rsidR="004E0E14">
            <w:rPr>
              <w:sz w:val="24"/>
              <w:szCs w:val="24"/>
            </w:rPr>
            <w:instrText xml:space="preserve"> CITATION Hom22 \l 2057 </w:instrText>
          </w:r>
          <w:r w:rsidR="004E0E14">
            <w:rPr>
              <w:sz w:val="24"/>
              <w:szCs w:val="24"/>
            </w:rPr>
            <w:fldChar w:fldCharType="separate"/>
          </w:r>
          <w:r w:rsidR="004E0E14" w:rsidRPr="004E0E14">
            <w:rPr>
              <w:noProof/>
              <w:sz w:val="24"/>
              <w:szCs w:val="24"/>
            </w:rPr>
            <w:t>(Home Office, 2022)</w:t>
          </w:r>
          <w:r w:rsidR="004E0E14">
            <w:rPr>
              <w:sz w:val="24"/>
              <w:szCs w:val="24"/>
            </w:rPr>
            <w:fldChar w:fldCharType="end"/>
          </w:r>
        </w:sdtContent>
      </w:sdt>
      <w:r w:rsidR="004E0E14">
        <w:rPr>
          <w:sz w:val="24"/>
          <w:szCs w:val="24"/>
        </w:rPr>
        <w:t>.</w:t>
      </w:r>
    </w:p>
    <w:p w14:paraId="73C9B7A9" w14:textId="77777777" w:rsidR="00D77760" w:rsidRDefault="00D77760" w:rsidP="00340E9A">
      <w:pPr>
        <w:ind w:right="237"/>
        <w:jc w:val="both"/>
        <w:rPr>
          <w:sz w:val="24"/>
          <w:szCs w:val="24"/>
        </w:rPr>
      </w:pPr>
    </w:p>
    <w:p w14:paraId="38089784" w14:textId="6251723D" w:rsidR="00EA32CE" w:rsidRPr="00270EEB" w:rsidRDefault="00F94F9E" w:rsidP="00340E9A">
      <w:pPr>
        <w:ind w:right="237"/>
        <w:jc w:val="both"/>
        <w:rPr>
          <w:sz w:val="24"/>
          <w:szCs w:val="24"/>
        </w:rPr>
      </w:pPr>
      <w:r>
        <w:rPr>
          <w:sz w:val="24"/>
          <w:szCs w:val="24"/>
        </w:rPr>
        <w:t>Despite the resistance, I was able to get handcuffs on Ben</w:t>
      </w:r>
      <w:r w:rsidR="004E0E14">
        <w:rPr>
          <w:sz w:val="24"/>
          <w:szCs w:val="24"/>
        </w:rPr>
        <w:t xml:space="preserve"> to the rear</w:t>
      </w:r>
      <w:r>
        <w:rPr>
          <w:sz w:val="24"/>
          <w:szCs w:val="24"/>
        </w:rPr>
        <w:t>. Ben was</w:t>
      </w:r>
      <w:r w:rsidR="004E0E14">
        <w:rPr>
          <w:sz w:val="24"/>
          <w:szCs w:val="24"/>
        </w:rPr>
        <w:t xml:space="preserve"> standing upright in the hallway of this house. </w:t>
      </w:r>
      <w:r>
        <w:rPr>
          <w:sz w:val="24"/>
          <w:szCs w:val="24"/>
        </w:rPr>
        <w:t xml:space="preserve">Chloe shouted something I could not recall, which caused me to turn my head. At that moment </w:t>
      </w:r>
      <w:r w:rsidR="00D77760">
        <w:rPr>
          <w:sz w:val="24"/>
          <w:szCs w:val="24"/>
        </w:rPr>
        <w:t xml:space="preserve">Ben kicked </w:t>
      </w:r>
      <w:r w:rsidR="004E0E14">
        <w:rPr>
          <w:sz w:val="24"/>
          <w:szCs w:val="24"/>
        </w:rPr>
        <w:t xml:space="preserve">backwards, hitting </w:t>
      </w:r>
      <w:r w:rsidR="00D77760">
        <w:rPr>
          <w:sz w:val="24"/>
          <w:szCs w:val="24"/>
        </w:rPr>
        <w:t xml:space="preserve">PC Evans in the legs. I then used a ground restraint technique to put Ben on the floor to prevent him </w:t>
      </w:r>
      <w:r w:rsidR="00E23183">
        <w:rPr>
          <w:sz w:val="24"/>
          <w:szCs w:val="24"/>
        </w:rPr>
        <w:t xml:space="preserve">from </w:t>
      </w:r>
      <w:r w:rsidR="00D77760">
        <w:rPr>
          <w:sz w:val="24"/>
          <w:szCs w:val="24"/>
        </w:rPr>
        <w:t>kicking further. I then arrested Ben for assaulting an emergency worker</w:t>
      </w:r>
      <w:r w:rsidR="004E0E14">
        <w:rPr>
          <w:sz w:val="24"/>
          <w:szCs w:val="24"/>
        </w:rPr>
        <w:t xml:space="preserve"> and on suspicion of common assault. PC Evans </w:t>
      </w:r>
      <w:r>
        <w:rPr>
          <w:sz w:val="24"/>
          <w:szCs w:val="24"/>
        </w:rPr>
        <w:t xml:space="preserve">and I </w:t>
      </w:r>
      <w:r w:rsidR="004E0E14">
        <w:rPr>
          <w:sz w:val="24"/>
          <w:szCs w:val="24"/>
        </w:rPr>
        <w:t xml:space="preserve">began to put Ben’s legs into limb restraints, when Chloe began shouting very aggressively towards me and PC Evans, saying that we were being too harsh on Ben. I used a firm voice telling her to stay back from us and to let us do our job. She complied with the instruction but continued shouting. </w:t>
      </w:r>
    </w:p>
    <w:p w14:paraId="607A0D29" w14:textId="77777777" w:rsidR="00AA666E" w:rsidRPr="00270EEB" w:rsidRDefault="00AA666E" w:rsidP="00340E9A">
      <w:pPr>
        <w:ind w:right="237"/>
        <w:jc w:val="both"/>
        <w:rPr>
          <w:sz w:val="24"/>
          <w:szCs w:val="24"/>
        </w:rPr>
      </w:pPr>
    </w:p>
    <w:p w14:paraId="4557CCDD" w14:textId="69986A05" w:rsidR="008B28E7" w:rsidRPr="00270EEB" w:rsidRDefault="00E5271B" w:rsidP="00340E9A">
      <w:pPr>
        <w:ind w:right="237"/>
        <w:jc w:val="both"/>
        <w:rPr>
          <w:sz w:val="24"/>
          <w:szCs w:val="24"/>
        </w:rPr>
      </w:pPr>
      <w:r>
        <w:rPr>
          <w:sz w:val="24"/>
          <w:szCs w:val="24"/>
        </w:rPr>
        <w:t xml:space="preserve">Ben was then taken outside to our police vehicle by PC Evans and me. Whilst outside, Ben had calmed down significantly. As we were searching Ben under section 32 of PACE </w:t>
      </w:r>
      <w:sdt>
        <w:sdtPr>
          <w:rPr>
            <w:sz w:val="24"/>
            <w:szCs w:val="24"/>
          </w:rPr>
          <w:id w:val="1398946355"/>
          <w:citation/>
        </w:sdtPr>
        <w:sdtContent>
          <w:r>
            <w:rPr>
              <w:sz w:val="24"/>
              <w:szCs w:val="24"/>
            </w:rPr>
            <w:fldChar w:fldCharType="begin"/>
          </w:r>
          <w:r>
            <w:rPr>
              <w:sz w:val="24"/>
              <w:szCs w:val="24"/>
            </w:rPr>
            <w:instrText xml:space="preserve"> CITATION The17 \l 2057 </w:instrText>
          </w:r>
          <w:r>
            <w:rPr>
              <w:sz w:val="24"/>
              <w:szCs w:val="24"/>
            </w:rPr>
            <w:fldChar w:fldCharType="separate"/>
          </w:r>
          <w:r w:rsidRPr="00E5271B">
            <w:rPr>
              <w:noProof/>
              <w:sz w:val="24"/>
              <w:szCs w:val="24"/>
            </w:rPr>
            <w:t>(The National Archives, 2017)</w:t>
          </w:r>
          <w:r>
            <w:rPr>
              <w:sz w:val="24"/>
              <w:szCs w:val="24"/>
            </w:rPr>
            <w:fldChar w:fldCharType="end"/>
          </w:r>
        </w:sdtContent>
      </w:sdt>
      <w:r>
        <w:rPr>
          <w:sz w:val="24"/>
          <w:szCs w:val="24"/>
        </w:rPr>
        <w:t xml:space="preserve"> he continued to act </w:t>
      </w:r>
      <w:r w:rsidR="00A571A9">
        <w:rPr>
          <w:sz w:val="24"/>
          <w:szCs w:val="24"/>
        </w:rPr>
        <w:t>more rationally and calmly</w:t>
      </w:r>
      <w:r>
        <w:rPr>
          <w:sz w:val="24"/>
          <w:szCs w:val="24"/>
        </w:rPr>
        <w:t xml:space="preserve"> and even apologised to PC Evans for kicking him. PC Evans and I conversed and agreed that we would remove the limb restraints once he was secure inside the police van.</w:t>
      </w:r>
      <w:r w:rsidR="00967090">
        <w:rPr>
          <w:sz w:val="24"/>
          <w:szCs w:val="24"/>
        </w:rPr>
        <w:t xml:space="preserve"> Ben was then taken to police custody by me and PC Evans.</w:t>
      </w:r>
    </w:p>
    <w:p w14:paraId="545B147F" w14:textId="77777777" w:rsidR="008B28E7" w:rsidRPr="00270EEB" w:rsidRDefault="008B28E7" w:rsidP="00340E9A">
      <w:pPr>
        <w:ind w:right="237"/>
        <w:jc w:val="both"/>
        <w:rPr>
          <w:sz w:val="24"/>
          <w:szCs w:val="24"/>
        </w:rPr>
      </w:pPr>
    </w:p>
    <w:p w14:paraId="452E40A6" w14:textId="493CE3F0" w:rsidR="008B28E7" w:rsidRDefault="00967090" w:rsidP="00340E9A">
      <w:pPr>
        <w:ind w:right="237"/>
        <w:jc w:val="both"/>
        <w:rPr>
          <w:sz w:val="24"/>
          <w:szCs w:val="24"/>
        </w:rPr>
      </w:pPr>
      <w:r>
        <w:rPr>
          <w:sz w:val="24"/>
          <w:szCs w:val="24"/>
        </w:rPr>
        <w:t xml:space="preserve">I will now consider the feelings brought on by this incident. During the incident, I felt a significant adrenaline rush come over me. This is completely normal during dangerous situations, as it helps the brain trigger a “fight or flight” response </w:t>
      </w:r>
      <w:sdt>
        <w:sdtPr>
          <w:rPr>
            <w:sz w:val="24"/>
            <w:szCs w:val="24"/>
          </w:rPr>
          <w:id w:val="396096422"/>
          <w:citation/>
        </w:sdtPr>
        <w:sdtContent>
          <w:r>
            <w:rPr>
              <w:sz w:val="24"/>
              <w:szCs w:val="24"/>
            </w:rPr>
            <w:fldChar w:fldCharType="begin"/>
          </w:r>
          <w:r>
            <w:rPr>
              <w:sz w:val="24"/>
              <w:szCs w:val="24"/>
            </w:rPr>
            <w:instrText xml:space="preserve"> CITATION Cle22 \l 2057 </w:instrText>
          </w:r>
          <w:r>
            <w:rPr>
              <w:sz w:val="24"/>
              <w:szCs w:val="24"/>
            </w:rPr>
            <w:fldChar w:fldCharType="separate"/>
          </w:r>
          <w:r w:rsidRPr="00967090">
            <w:rPr>
              <w:noProof/>
              <w:sz w:val="24"/>
              <w:szCs w:val="24"/>
            </w:rPr>
            <w:t>(Cleveland Clinic, 2022)</w:t>
          </w:r>
          <w:r>
            <w:rPr>
              <w:sz w:val="24"/>
              <w:szCs w:val="24"/>
            </w:rPr>
            <w:fldChar w:fldCharType="end"/>
          </w:r>
        </w:sdtContent>
      </w:sdt>
      <w:r>
        <w:rPr>
          <w:sz w:val="24"/>
          <w:szCs w:val="24"/>
        </w:rPr>
        <w:t>. Whilst I have been in situations that have raised my adrenaline before, I found it difficult to focus and slow the situation down at some points during this incident. Reflecting on this incident, I felt somewhat guilt-ridden for looking at Chloe at the exact point Ben kicked PC Evans. We debriefed this scenario together, which I will discuss later, which tackles this feeling.</w:t>
      </w:r>
    </w:p>
    <w:p w14:paraId="4001403C" w14:textId="0B0A13AB" w:rsidR="00967090" w:rsidRDefault="00967090" w:rsidP="00340E9A">
      <w:pPr>
        <w:ind w:right="237"/>
        <w:jc w:val="both"/>
        <w:rPr>
          <w:sz w:val="24"/>
          <w:szCs w:val="24"/>
        </w:rPr>
      </w:pPr>
    </w:p>
    <w:p w14:paraId="1CA140BE" w14:textId="7810158A" w:rsidR="00967090" w:rsidRDefault="00967090" w:rsidP="00340E9A">
      <w:pPr>
        <w:ind w:right="237"/>
        <w:jc w:val="both"/>
        <w:rPr>
          <w:sz w:val="24"/>
          <w:szCs w:val="24"/>
        </w:rPr>
      </w:pPr>
      <w:r>
        <w:rPr>
          <w:sz w:val="24"/>
          <w:szCs w:val="24"/>
        </w:rPr>
        <w:t xml:space="preserve">I will also consider the feelings of Chloe and Ben. During the incident, I could not understand why Ben would not cooperate with me and PC Evans, and why Chloe got angry at us for seemingly </w:t>
      </w:r>
      <w:r w:rsidR="00A93A9F">
        <w:rPr>
          <w:sz w:val="24"/>
          <w:szCs w:val="24"/>
        </w:rPr>
        <w:t>tackling</w:t>
      </w:r>
      <w:r>
        <w:rPr>
          <w:sz w:val="24"/>
          <w:szCs w:val="24"/>
        </w:rPr>
        <w:t xml:space="preserve"> the very problem she called us for. However, after a period of reflection, their feelings and mood are easily explained. In the case of Ben, he may </w:t>
      </w:r>
      <w:r w:rsidR="00A93A9F">
        <w:rPr>
          <w:sz w:val="24"/>
          <w:szCs w:val="24"/>
        </w:rPr>
        <w:t>not have been the perpetrator in this incident, and officers asking him to go into another room in his own house may have raised his adrenaline and triggered his fight response</w:t>
      </w:r>
      <w:r w:rsidR="0038501D">
        <w:rPr>
          <w:sz w:val="24"/>
          <w:szCs w:val="24"/>
        </w:rPr>
        <w:t xml:space="preserve"> </w:t>
      </w:r>
      <w:sdt>
        <w:sdtPr>
          <w:rPr>
            <w:sz w:val="24"/>
            <w:szCs w:val="24"/>
          </w:rPr>
          <w:id w:val="-473063983"/>
          <w:citation/>
        </w:sdtPr>
        <w:sdtContent>
          <w:r w:rsidR="0038501D">
            <w:rPr>
              <w:sz w:val="24"/>
              <w:szCs w:val="24"/>
            </w:rPr>
            <w:fldChar w:fldCharType="begin"/>
          </w:r>
          <w:r w:rsidR="0038501D">
            <w:rPr>
              <w:sz w:val="24"/>
              <w:szCs w:val="24"/>
            </w:rPr>
            <w:instrText xml:space="preserve"> CITATION Cle22 \l 2057 </w:instrText>
          </w:r>
          <w:r w:rsidR="0038501D">
            <w:rPr>
              <w:sz w:val="24"/>
              <w:szCs w:val="24"/>
            </w:rPr>
            <w:fldChar w:fldCharType="separate"/>
          </w:r>
          <w:r w:rsidR="0038501D" w:rsidRPr="0038501D">
            <w:rPr>
              <w:noProof/>
              <w:sz w:val="24"/>
              <w:szCs w:val="24"/>
            </w:rPr>
            <w:t>(Cleveland Clinic, 2022)</w:t>
          </w:r>
          <w:r w:rsidR="0038501D">
            <w:rPr>
              <w:sz w:val="24"/>
              <w:szCs w:val="24"/>
            </w:rPr>
            <w:fldChar w:fldCharType="end"/>
          </w:r>
        </w:sdtContent>
      </w:sdt>
      <w:r w:rsidR="00A93A9F">
        <w:rPr>
          <w:sz w:val="24"/>
          <w:szCs w:val="24"/>
        </w:rPr>
        <w:t xml:space="preserve">. Similarly, Chloe may have had completely different expectations from me and PC Evans. She may have just wanted us to calm the situation down and take no further action. Thinking about Chloe and Ben’s feelings has helped me rationalise this incident, something I struggled to do at the time. </w:t>
      </w:r>
    </w:p>
    <w:p w14:paraId="6F722FA3" w14:textId="0A9A7B53" w:rsidR="00A93A9F" w:rsidRDefault="00A93A9F" w:rsidP="00340E9A">
      <w:pPr>
        <w:ind w:right="237"/>
        <w:jc w:val="both"/>
        <w:rPr>
          <w:sz w:val="24"/>
          <w:szCs w:val="24"/>
        </w:rPr>
      </w:pPr>
    </w:p>
    <w:p w14:paraId="52847819" w14:textId="77777777" w:rsidR="00017BCC" w:rsidRDefault="00017BCC">
      <w:pPr>
        <w:overflowPunct/>
        <w:autoSpaceDE/>
        <w:autoSpaceDN/>
        <w:adjustRightInd/>
        <w:textAlignment w:val="auto"/>
        <w:rPr>
          <w:sz w:val="24"/>
          <w:szCs w:val="24"/>
        </w:rPr>
      </w:pPr>
      <w:r>
        <w:rPr>
          <w:sz w:val="24"/>
          <w:szCs w:val="24"/>
        </w:rPr>
        <w:br w:type="page"/>
      </w:r>
    </w:p>
    <w:p w14:paraId="6379E369" w14:textId="56A6A7E9" w:rsidR="00A93A9F" w:rsidRDefault="00962FB0" w:rsidP="00340E9A">
      <w:pPr>
        <w:ind w:right="237"/>
        <w:jc w:val="both"/>
        <w:rPr>
          <w:sz w:val="24"/>
          <w:szCs w:val="24"/>
        </w:rPr>
      </w:pPr>
      <w:r>
        <w:rPr>
          <w:sz w:val="24"/>
          <w:szCs w:val="24"/>
        </w:rPr>
        <w:lastRenderedPageBreak/>
        <w:t xml:space="preserve">PC Evans and I sat down together a day or so after this incident, watched our body-worn footage and discussed this incident. One thing that worked well was our coordination and understanding of each other’s actions whilst inside the address. </w:t>
      </w:r>
      <w:r w:rsidR="00051001">
        <w:rPr>
          <w:sz w:val="24"/>
          <w:szCs w:val="24"/>
        </w:rPr>
        <w:t>I noted how quick PC Evans was to take a hold of Ben’s other arm as he increased his physical resistance. Another thing that worked well is that we were able to re-evaluate the limb restraints on Ben and took the decision to remove them. I believe that keeping them on Ben would have made him aggressive again.</w:t>
      </w:r>
      <w:r w:rsidR="00AF04BF">
        <w:rPr>
          <w:sz w:val="24"/>
          <w:szCs w:val="24"/>
        </w:rPr>
        <w:t xml:space="preserve"> Shortly after the incident, I felt that PC Evans getting kicked was partially my fault. However, on reflection, I understand that turning my head for a brief second was important, to assess if there was any other threat in the address that could cause me or PC Evans harm. One thing I think could have gone better is for me to radio for assistance. As previously mentioned, Chloe became verbally aggressive towards me and PC Evans, </w:t>
      </w:r>
      <w:r w:rsidR="00216E74">
        <w:rPr>
          <w:sz w:val="24"/>
          <w:szCs w:val="24"/>
        </w:rPr>
        <w:t xml:space="preserve">however, she </w:t>
      </w:r>
      <w:r w:rsidR="00AF04BF">
        <w:rPr>
          <w:sz w:val="24"/>
          <w:szCs w:val="24"/>
        </w:rPr>
        <w:t>thankfully did not physically attack us. Should she have wanted to, it would have been a difficult situation to manage with Ben on the floor, and an extra unit in that situation would have been, in my opinion, justified and safer.</w:t>
      </w:r>
    </w:p>
    <w:p w14:paraId="5784A8B7" w14:textId="17495FC8" w:rsidR="00216E74" w:rsidRDefault="00216E74" w:rsidP="00340E9A">
      <w:pPr>
        <w:ind w:right="237"/>
        <w:jc w:val="both"/>
        <w:rPr>
          <w:sz w:val="24"/>
          <w:szCs w:val="24"/>
        </w:rPr>
      </w:pPr>
    </w:p>
    <w:p w14:paraId="74EC3353" w14:textId="4A076AD4" w:rsidR="00216E74" w:rsidRDefault="00216E74" w:rsidP="00340E9A">
      <w:pPr>
        <w:ind w:right="237"/>
        <w:jc w:val="both"/>
        <w:rPr>
          <w:sz w:val="24"/>
          <w:szCs w:val="24"/>
        </w:rPr>
      </w:pPr>
      <w:r>
        <w:rPr>
          <w:sz w:val="24"/>
          <w:szCs w:val="24"/>
        </w:rPr>
        <w:t xml:space="preserve">We will now consider why my decisions have had the effect they have. </w:t>
      </w:r>
      <w:r w:rsidR="00117A40">
        <w:rPr>
          <w:sz w:val="24"/>
          <w:szCs w:val="24"/>
        </w:rPr>
        <w:t>Throughout this incident, I have used the national decision model, which consists of:</w:t>
      </w:r>
    </w:p>
    <w:p w14:paraId="7CE4BB0F" w14:textId="1F6F483E" w:rsidR="00117A40" w:rsidRDefault="00117A40" w:rsidP="00117A40">
      <w:pPr>
        <w:pStyle w:val="ListParagraph"/>
        <w:numPr>
          <w:ilvl w:val="0"/>
          <w:numId w:val="6"/>
        </w:numPr>
        <w:ind w:right="237"/>
        <w:jc w:val="both"/>
        <w:rPr>
          <w:sz w:val="24"/>
          <w:szCs w:val="24"/>
        </w:rPr>
      </w:pPr>
      <w:r>
        <w:rPr>
          <w:sz w:val="24"/>
          <w:szCs w:val="24"/>
        </w:rPr>
        <w:t>Gathering information and intelligence</w:t>
      </w:r>
    </w:p>
    <w:p w14:paraId="0B33306B" w14:textId="37534F8C" w:rsidR="00117A40" w:rsidRDefault="00117A40" w:rsidP="00117A40">
      <w:pPr>
        <w:pStyle w:val="ListParagraph"/>
        <w:numPr>
          <w:ilvl w:val="0"/>
          <w:numId w:val="6"/>
        </w:numPr>
        <w:ind w:right="237"/>
        <w:jc w:val="both"/>
        <w:rPr>
          <w:sz w:val="24"/>
          <w:szCs w:val="24"/>
        </w:rPr>
      </w:pPr>
      <w:r>
        <w:rPr>
          <w:sz w:val="24"/>
          <w:szCs w:val="24"/>
        </w:rPr>
        <w:t xml:space="preserve">Assessing threats and </w:t>
      </w:r>
      <w:r w:rsidR="009E668A">
        <w:rPr>
          <w:sz w:val="24"/>
          <w:szCs w:val="24"/>
        </w:rPr>
        <w:t>risks,</w:t>
      </w:r>
      <w:r>
        <w:rPr>
          <w:sz w:val="24"/>
          <w:szCs w:val="24"/>
        </w:rPr>
        <w:t xml:space="preserve"> and </w:t>
      </w:r>
      <w:r w:rsidR="009E668A">
        <w:rPr>
          <w:sz w:val="24"/>
          <w:szCs w:val="24"/>
        </w:rPr>
        <w:t>developing</w:t>
      </w:r>
      <w:r>
        <w:rPr>
          <w:sz w:val="24"/>
          <w:szCs w:val="24"/>
        </w:rPr>
        <w:t xml:space="preserve"> a working strategy</w:t>
      </w:r>
    </w:p>
    <w:p w14:paraId="7BF3DDA4" w14:textId="30767F0D" w:rsidR="00117A40" w:rsidRDefault="00117A40" w:rsidP="00117A40">
      <w:pPr>
        <w:pStyle w:val="ListParagraph"/>
        <w:numPr>
          <w:ilvl w:val="0"/>
          <w:numId w:val="6"/>
        </w:numPr>
        <w:ind w:right="237"/>
        <w:jc w:val="both"/>
        <w:rPr>
          <w:sz w:val="24"/>
          <w:szCs w:val="24"/>
        </w:rPr>
      </w:pPr>
      <w:r>
        <w:rPr>
          <w:sz w:val="24"/>
          <w:szCs w:val="24"/>
        </w:rPr>
        <w:t>Consider powers and policy</w:t>
      </w:r>
    </w:p>
    <w:p w14:paraId="4CF4D69C" w14:textId="0AFD9C59" w:rsidR="00117A40" w:rsidRDefault="00117A40" w:rsidP="00117A40">
      <w:pPr>
        <w:pStyle w:val="ListParagraph"/>
        <w:numPr>
          <w:ilvl w:val="0"/>
          <w:numId w:val="6"/>
        </w:numPr>
        <w:ind w:right="237"/>
        <w:jc w:val="both"/>
        <w:rPr>
          <w:sz w:val="24"/>
          <w:szCs w:val="24"/>
        </w:rPr>
      </w:pPr>
      <w:r>
        <w:rPr>
          <w:sz w:val="24"/>
          <w:szCs w:val="24"/>
        </w:rPr>
        <w:t>Identify options and contingencies</w:t>
      </w:r>
    </w:p>
    <w:p w14:paraId="1A730B74" w14:textId="06823960" w:rsidR="008B28E7" w:rsidRDefault="00117A40" w:rsidP="00340E9A">
      <w:pPr>
        <w:pStyle w:val="ListParagraph"/>
        <w:numPr>
          <w:ilvl w:val="0"/>
          <w:numId w:val="6"/>
        </w:numPr>
        <w:ind w:right="237"/>
        <w:jc w:val="both"/>
        <w:rPr>
          <w:sz w:val="24"/>
          <w:szCs w:val="24"/>
        </w:rPr>
      </w:pPr>
      <w:r>
        <w:rPr>
          <w:sz w:val="24"/>
          <w:szCs w:val="24"/>
        </w:rPr>
        <w:t>Take action and review what happened</w:t>
      </w:r>
    </w:p>
    <w:p w14:paraId="0E6D45DD" w14:textId="32C5193B" w:rsidR="00117A40" w:rsidRPr="00117A40" w:rsidRDefault="00117A40" w:rsidP="00117A40">
      <w:pPr>
        <w:ind w:right="237"/>
        <w:jc w:val="both"/>
        <w:rPr>
          <w:sz w:val="24"/>
          <w:szCs w:val="24"/>
        </w:rPr>
      </w:pPr>
      <w:r>
        <w:rPr>
          <w:sz w:val="24"/>
          <w:szCs w:val="24"/>
        </w:rPr>
        <w:t xml:space="preserve">In addition to the above, every step must align with the police code of ethics </w:t>
      </w:r>
      <w:sdt>
        <w:sdtPr>
          <w:rPr>
            <w:sz w:val="24"/>
            <w:szCs w:val="24"/>
          </w:rPr>
          <w:id w:val="-1724436071"/>
          <w:citation/>
        </w:sdtPr>
        <w:sdtContent>
          <w:r>
            <w:rPr>
              <w:sz w:val="24"/>
              <w:szCs w:val="24"/>
            </w:rPr>
            <w:fldChar w:fldCharType="begin"/>
          </w:r>
          <w:r>
            <w:rPr>
              <w:sz w:val="24"/>
              <w:szCs w:val="24"/>
            </w:rPr>
            <w:instrText xml:space="preserve"> CITATION Col13 \l 2057 </w:instrText>
          </w:r>
          <w:r>
            <w:rPr>
              <w:sz w:val="24"/>
              <w:szCs w:val="24"/>
            </w:rPr>
            <w:fldChar w:fldCharType="separate"/>
          </w:r>
          <w:r w:rsidRPr="00117A40">
            <w:rPr>
              <w:noProof/>
              <w:sz w:val="24"/>
              <w:szCs w:val="24"/>
            </w:rPr>
            <w:t>(College of Policing, 2013)</w:t>
          </w:r>
          <w:r>
            <w:rPr>
              <w:sz w:val="24"/>
              <w:szCs w:val="24"/>
            </w:rPr>
            <w:fldChar w:fldCharType="end"/>
          </w:r>
        </w:sdtContent>
      </w:sdt>
      <w:r>
        <w:rPr>
          <w:sz w:val="24"/>
          <w:szCs w:val="24"/>
        </w:rPr>
        <w:t>.</w:t>
      </w:r>
    </w:p>
    <w:p w14:paraId="4A8B313D" w14:textId="77777777" w:rsidR="008B28E7" w:rsidRPr="00270EEB" w:rsidRDefault="008B28E7" w:rsidP="00340E9A">
      <w:pPr>
        <w:ind w:right="237"/>
        <w:jc w:val="both"/>
        <w:rPr>
          <w:sz w:val="24"/>
          <w:szCs w:val="24"/>
        </w:rPr>
      </w:pPr>
    </w:p>
    <w:p w14:paraId="58ECD1AB" w14:textId="6B45CE83" w:rsidR="008B28E7" w:rsidRDefault="00050E3C" w:rsidP="00340E9A">
      <w:pPr>
        <w:ind w:right="237"/>
        <w:jc w:val="both"/>
        <w:rPr>
          <w:sz w:val="24"/>
          <w:szCs w:val="24"/>
        </w:rPr>
      </w:pPr>
      <w:r>
        <w:rPr>
          <w:sz w:val="24"/>
          <w:szCs w:val="24"/>
        </w:rPr>
        <w:t xml:space="preserve">I will break down the initial attendance of the incident referencing it to the national decision model. Whilst travelling to the incident and outside the address, I have gathered information and intelligence to get an idea </w:t>
      </w:r>
      <w:r w:rsidR="00F378B1">
        <w:rPr>
          <w:sz w:val="24"/>
          <w:szCs w:val="24"/>
        </w:rPr>
        <w:t xml:space="preserve">of </w:t>
      </w:r>
      <w:r>
        <w:rPr>
          <w:sz w:val="24"/>
          <w:szCs w:val="24"/>
        </w:rPr>
        <w:t xml:space="preserve">what to expect, and what has potentially occurred to warrant police attendance. </w:t>
      </w:r>
      <w:r w:rsidR="00A8612B">
        <w:rPr>
          <w:sz w:val="24"/>
          <w:szCs w:val="24"/>
        </w:rPr>
        <w:t xml:space="preserve">Next, whilst inside the property, I assessed the threats and </w:t>
      </w:r>
      <w:r w:rsidR="00F378B1">
        <w:rPr>
          <w:sz w:val="24"/>
          <w:szCs w:val="24"/>
        </w:rPr>
        <w:t>risks</w:t>
      </w:r>
      <w:r w:rsidR="00A8612B">
        <w:rPr>
          <w:sz w:val="24"/>
          <w:szCs w:val="24"/>
        </w:rPr>
        <w:t xml:space="preserve"> posed in this situation. It became clear that Ben was continuing to be aggressive</w:t>
      </w:r>
      <w:r w:rsidR="00F378B1">
        <w:rPr>
          <w:sz w:val="24"/>
          <w:szCs w:val="24"/>
        </w:rPr>
        <w:t>, so the working strategy developed was to attempt to calm him verbally.</w:t>
      </w:r>
      <w:r w:rsidR="00A8612B">
        <w:rPr>
          <w:sz w:val="24"/>
          <w:szCs w:val="24"/>
        </w:rPr>
        <w:t xml:space="preserve"> </w:t>
      </w:r>
      <w:r w:rsidR="00F378B1">
        <w:rPr>
          <w:sz w:val="24"/>
          <w:szCs w:val="24"/>
        </w:rPr>
        <w:t xml:space="preserve">The powers and policy I had considered were the power of arrest and my powers and force policy that dictates how I can use force. One such contingency identified at this point of the incident was to use force if verbal reasoning did not work, which we know to be true. Next is to </w:t>
      </w:r>
      <w:proofErr w:type="gramStart"/>
      <w:r w:rsidR="00F378B1">
        <w:rPr>
          <w:sz w:val="24"/>
          <w:szCs w:val="24"/>
        </w:rPr>
        <w:t>take action</w:t>
      </w:r>
      <w:proofErr w:type="gramEnd"/>
      <w:r w:rsidR="00F378B1">
        <w:rPr>
          <w:sz w:val="24"/>
          <w:szCs w:val="24"/>
        </w:rPr>
        <w:t>, which escalated to the use of force on Ben, and then review what happened. PC Evans and I were constantly re-assessing and reviewing the actions we took at the incident, so we were ready to either escalate or reduce our use of force.</w:t>
      </w:r>
    </w:p>
    <w:p w14:paraId="70107145" w14:textId="41D663AB" w:rsidR="00F378B1" w:rsidRDefault="00F378B1" w:rsidP="00340E9A">
      <w:pPr>
        <w:ind w:right="237"/>
        <w:jc w:val="both"/>
        <w:rPr>
          <w:sz w:val="24"/>
          <w:szCs w:val="24"/>
        </w:rPr>
      </w:pPr>
    </w:p>
    <w:p w14:paraId="094432AA" w14:textId="77777777" w:rsidR="00017BCC" w:rsidRDefault="00017BCC">
      <w:pPr>
        <w:overflowPunct/>
        <w:autoSpaceDE/>
        <w:autoSpaceDN/>
        <w:adjustRightInd/>
        <w:textAlignment w:val="auto"/>
        <w:rPr>
          <w:sz w:val="24"/>
          <w:szCs w:val="24"/>
        </w:rPr>
      </w:pPr>
      <w:r>
        <w:rPr>
          <w:sz w:val="24"/>
          <w:szCs w:val="24"/>
        </w:rPr>
        <w:br w:type="page"/>
      </w:r>
    </w:p>
    <w:p w14:paraId="58BA7DD9" w14:textId="3F004AD9" w:rsidR="00F378B1" w:rsidRDefault="00F378B1" w:rsidP="00340E9A">
      <w:pPr>
        <w:ind w:right="237"/>
        <w:jc w:val="both"/>
        <w:rPr>
          <w:sz w:val="24"/>
          <w:szCs w:val="24"/>
        </w:rPr>
      </w:pPr>
      <w:r>
        <w:rPr>
          <w:sz w:val="24"/>
          <w:szCs w:val="24"/>
        </w:rPr>
        <w:lastRenderedPageBreak/>
        <w:t>This aligns with the national decision model, as it is a never-ending cycle, rather than a step-by-step process. The rolling assessment of risk and developing working strategies</w:t>
      </w:r>
      <w:r w:rsidR="00A571A9">
        <w:rPr>
          <w:sz w:val="24"/>
          <w:szCs w:val="24"/>
        </w:rPr>
        <w:t xml:space="preserve"> is</w:t>
      </w:r>
      <w:r>
        <w:rPr>
          <w:sz w:val="24"/>
          <w:szCs w:val="24"/>
        </w:rPr>
        <w:t xml:space="preserve"> often referred</w:t>
      </w:r>
      <w:r w:rsidR="00A571A9">
        <w:rPr>
          <w:sz w:val="24"/>
          <w:szCs w:val="24"/>
        </w:rPr>
        <w:t xml:space="preserve"> to as a dynamic risk assessment</w:t>
      </w:r>
      <w:r>
        <w:rPr>
          <w:sz w:val="24"/>
          <w:szCs w:val="24"/>
        </w:rPr>
        <w:t xml:space="preserve"> </w:t>
      </w:r>
      <w:sdt>
        <w:sdtPr>
          <w:rPr>
            <w:sz w:val="24"/>
            <w:szCs w:val="24"/>
          </w:rPr>
          <w:id w:val="-1806076563"/>
          <w:citation/>
        </w:sdtPr>
        <w:sdtContent>
          <w:r>
            <w:rPr>
              <w:sz w:val="24"/>
              <w:szCs w:val="24"/>
            </w:rPr>
            <w:fldChar w:fldCharType="begin"/>
          </w:r>
          <w:r>
            <w:rPr>
              <w:sz w:val="24"/>
              <w:szCs w:val="24"/>
            </w:rPr>
            <w:instrText xml:space="preserve"> CITATION HAS22 \l 2057 </w:instrText>
          </w:r>
          <w:r>
            <w:rPr>
              <w:sz w:val="24"/>
              <w:szCs w:val="24"/>
            </w:rPr>
            <w:fldChar w:fldCharType="separate"/>
          </w:r>
          <w:r w:rsidRPr="00F378B1">
            <w:rPr>
              <w:noProof/>
              <w:sz w:val="24"/>
              <w:szCs w:val="24"/>
            </w:rPr>
            <w:t>(HASpod, 2022)</w:t>
          </w:r>
          <w:r>
            <w:rPr>
              <w:sz w:val="24"/>
              <w:szCs w:val="24"/>
            </w:rPr>
            <w:fldChar w:fldCharType="end"/>
          </w:r>
        </w:sdtContent>
      </w:sdt>
      <w:r>
        <w:rPr>
          <w:sz w:val="24"/>
          <w:szCs w:val="24"/>
        </w:rPr>
        <w:t xml:space="preserve">. I believe my use of a dynamic risk assessment is what I owe to the positive outcomes of this situation. Including the decision to remove limb restraints, as PC Evans and I had assessed that the risk posed to us by Ben had decreased, largely because of his attitude by also because he was going into a secure area of a police vehicle. I believe in this incident, I have acted ethically, due to all of my actions falling in line with the police code of ethics. </w:t>
      </w:r>
      <w:r w:rsidR="005A253B">
        <w:rPr>
          <w:sz w:val="24"/>
          <w:szCs w:val="24"/>
        </w:rPr>
        <w:t xml:space="preserve">I acted with integrity and professionalism, whilst not compromising my need to perform my duty as a police officer </w:t>
      </w:r>
      <w:sdt>
        <w:sdtPr>
          <w:rPr>
            <w:sz w:val="24"/>
            <w:szCs w:val="24"/>
          </w:rPr>
          <w:id w:val="122808985"/>
          <w:citation/>
        </w:sdtPr>
        <w:sdtContent>
          <w:r w:rsidR="005A253B">
            <w:rPr>
              <w:sz w:val="24"/>
              <w:szCs w:val="24"/>
            </w:rPr>
            <w:fldChar w:fldCharType="begin"/>
          </w:r>
          <w:r w:rsidR="005A253B">
            <w:rPr>
              <w:sz w:val="24"/>
              <w:szCs w:val="24"/>
            </w:rPr>
            <w:instrText xml:space="preserve"> CITATION Col142 \l 2057 </w:instrText>
          </w:r>
          <w:r w:rsidR="005A253B">
            <w:rPr>
              <w:sz w:val="24"/>
              <w:szCs w:val="24"/>
            </w:rPr>
            <w:fldChar w:fldCharType="separate"/>
          </w:r>
          <w:r w:rsidR="005A253B" w:rsidRPr="005A253B">
            <w:rPr>
              <w:noProof/>
              <w:sz w:val="24"/>
              <w:szCs w:val="24"/>
            </w:rPr>
            <w:t>(College of Policing, 2014)</w:t>
          </w:r>
          <w:r w:rsidR="005A253B">
            <w:rPr>
              <w:sz w:val="24"/>
              <w:szCs w:val="24"/>
            </w:rPr>
            <w:fldChar w:fldCharType="end"/>
          </w:r>
        </w:sdtContent>
      </w:sdt>
      <w:r w:rsidR="005A253B">
        <w:rPr>
          <w:sz w:val="24"/>
          <w:szCs w:val="24"/>
        </w:rPr>
        <w:t>.</w:t>
      </w:r>
    </w:p>
    <w:p w14:paraId="5D90A714" w14:textId="11668622" w:rsidR="005A253B" w:rsidRDefault="005A253B" w:rsidP="00340E9A">
      <w:pPr>
        <w:ind w:right="237"/>
        <w:jc w:val="both"/>
        <w:rPr>
          <w:sz w:val="24"/>
          <w:szCs w:val="24"/>
        </w:rPr>
      </w:pPr>
    </w:p>
    <w:p w14:paraId="25346DFE" w14:textId="7153FEF1" w:rsidR="005A253B" w:rsidRPr="00270EEB" w:rsidRDefault="005A253B" w:rsidP="00340E9A">
      <w:pPr>
        <w:ind w:right="237"/>
        <w:jc w:val="both"/>
        <w:rPr>
          <w:sz w:val="24"/>
          <w:szCs w:val="24"/>
        </w:rPr>
      </w:pPr>
      <w:r>
        <w:rPr>
          <w:sz w:val="24"/>
          <w:szCs w:val="24"/>
        </w:rPr>
        <w:t>To summarise, I have learned that the dynamic risk assessment, when used in conjunction with the national decision-making model, provides a vital framework to aid officers in moments of confrontation. Whilst I do not think this situation went perfectly, I believe the dynamic risk assessment has kept injury to a minimum and has allowed me to rationalise and justify the actions I took at this incident. Despite believing calling for further units might have helped at the time of this incident; I can also use the national decision model to justify why I did not call for such assistance. My decisions affected all involved in this incident. Largely affected were Ben and Chloe, who were safeguarded from any further arguing. Chloe was also safeguarded from Ben, whom I suspected to have assaulted Chloe that day.</w:t>
      </w:r>
      <w:r w:rsidR="0038501D">
        <w:rPr>
          <w:sz w:val="24"/>
          <w:szCs w:val="24"/>
        </w:rPr>
        <w:t xml:space="preserve"> Because Ben was taken away to police custody, Chloe was able to give a statement </w:t>
      </w:r>
      <w:r w:rsidR="003A4BAD">
        <w:rPr>
          <w:sz w:val="24"/>
          <w:szCs w:val="24"/>
        </w:rPr>
        <w:t>about</w:t>
      </w:r>
      <w:r w:rsidR="0038501D">
        <w:rPr>
          <w:sz w:val="24"/>
          <w:szCs w:val="24"/>
        </w:rPr>
        <w:t xml:space="preserve"> what happened, which she may not have done with Ben there.</w:t>
      </w:r>
    </w:p>
    <w:p w14:paraId="1034652A" w14:textId="77777777" w:rsidR="008B28E7" w:rsidRPr="00270EEB" w:rsidRDefault="008B28E7" w:rsidP="00340E9A">
      <w:pPr>
        <w:ind w:right="237"/>
        <w:jc w:val="both"/>
        <w:rPr>
          <w:sz w:val="24"/>
          <w:szCs w:val="24"/>
        </w:rPr>
      </w:pPr>
    </w:p>
    <w:p w14:paraId="07ED14A6" w14:textId="366762A0" w:rsidR="00AA666E" w:rsidRDefault="005A253B" w:rsidP="00340E9A">
      <w:pPr>
        <w:ind w:right="237"/>
        <w:jc w:val="both"/>
        <w:rPr>
          <w:sz w:val="24"/>
          <w:szCs w:val="24"/>
        </w:rPr>
      </w:pPr>
      <w:r>
        <w:rPr>
          <w:sz w:val="24"/>
          <w:szCs w:val="24"/>
        </w:rPr>
        <w:t>To conclude, I have talked about a domestic-related incident reflecting on my decision-making process using the Gibbs model of reflection paying particular focus to the national decision model and dynamic risk assessments.</w:t>
      </w:r>
    </w:p>
    <w:p w14:paraId="373F5AA2" w14:textId="1484CFC5" w:rsidR="0038501D" w:rsidRDefault="0038501D" w:rsidP="00340E9A">
      <w:pPr>
        <w:ind w:right="237"/>
        <w:jc w:val="both"/>
        <w:rPr>
          <w:sz w:val="24"/>
          <w:szCs w:val="24"/>
        </w:rPr>
      </w:pPr>
    </w:p>
    <w:p w14:paraId="46238704" w14:textId="099C9256" w:rsidR="0038501D" w:rsidRDefault="0038501D" w:rsidP="00340E9A">
      <w:pPr>
        <w:ind w:right="237"/>
        <w:jc w:val="both"/>
        <w:rPr>
          <w:sz w:val="24"/>
          <w:szCs w:val="24"/>
        </w:rPr>
      </w:pPr>
      <w:r>
        <w:rPr>
          <w:b/>
          <w:bCs/>
          <w:sz w:val="24"/>
          <w:szCs w:val="24"/>
        </w:rPr>
        <w:t>Word Count: 168</w:t>
      </w:r>
      <w:r w:rsidR="00017BCC">
        <w:rPr>
          <w:b/>
          <w:bCs/>
          <w:sz w:val="24"/>
          <w:szCs w:val="24"/>
        </w:rPr>
        <w:t>6</w:t>
      </w:r>
    </w:p>
    <w:p w14:paraId="2CCC4B63" w14:textId="3474DCBF" w:rsidR="0038501D" w:rsidRDefault="0038501D" w:rsidP="00340E9A">
      <w:pPr>
        <w:ind w:right="237"/>
        <w:jc w:val="both"/>
        <w:rPr>
          <w:sz w:val="24"/>
          <w:szCs w:val="24"/>
        </w:rPr>
      </w:pPr>
    </w:p>
    <w:p w14:paraId="024565AE" w14:textId="77777777" w:rsidR="0038501D" w:rsidRPr="0038501D" w:rsidRDefault="0038501D"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3F2D5CD9"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2B029840" w:rsidR="00711A70" w:rsidRDefault="00711A70" w:rsidP="00340E9A">
      <w:pPr>
        <w:ind w:right="237"/>
        <w:jc w:val="both"/>
        <w:rPr>
          <w:b/>
          <w:sz w:val="24"/>
          <w:szCs w:val="24"/>
        </w:rPr>
      </w:pPr>
      <w:r w:rsidRPr="00450C83">
        <w:rPr>
          <w:b/>
          <w:sz w:val="24"/>
          <w:szCs w:val="24"/>
        </w:rPr>
        <w:t>ANSWER:</w:t>
      </w:r>
    </w:p>
    <w:p w14:paraId="1D97A9FE" w14:textId="5E612779" w:rsidR="00C155C1" w:rsidRDefault="00C155C1" w:rsidP="00340E9A">
      <w:pPr>
        <w:ind w:right="237"/>
        <w:jc w:val="both"/>
        <w:rPr>
          <w:b/>
          <w:sz w:val="24"/>
          <w:szCs w:val="24"/>
        </w:rPr>
      </w:pPr>
    </w:p>
    <w:p w14:paraId="5034419F" w14:textId="25B0866D" w:rsidR="00C155C1" w:rsidRPr="00C155C1" w:rsidRDefault="00C155C1" w:rsidP="00340E9A">
      <w:pPr>
        <w:ind w:right="237"/>
        <w:jc w:val="both"/>
        <w:rPr>
          <w:bCs/>
          <w:sz w:val="24"/>
          <w:szCs w:val="24"/>
        </w:rPr>
      </w:pPr>
      <w:r>
        <w:rPr>
          <w:bCs/>
          <w:sz w:val="24"/>
          <w:szCs w:val="24"/>
        </w:rPr>
        <w:t>This essay will evaluate some theories of team dynamics, and consider why teams do not function, why inter-personal conflict occurs, and how some team dynamics may go against the professional standards requirements as set out by police forces.</w:t>
      </w:r>
    </w:p>
    <w:p w14:paraId="0797331D" w14:textId="77777777" w:rsidR="00025650" w:rsidRPr="00270EEB" w:rsidRDefault="00025650" w:rsidP="00340E9A">
      <w:pPr>
        <w:ind w:right="237"/>
        <w:jc w:val="both"/>
        <w:rPr>
          <w:sz w:val="24"/>
          <w:szCs w:val="24"/>
        </w:rPr>
      </w:pPr>
    </w:p>
    <w:p w14:paraId="4E9085BF" w14:textId="5FCC2E93" w:rsidR="00025650" w:rsidRPr="00270EEB" w:rsidRDefault="008A0A67" w:rsidP="00340E9A">
      <w:pPr>
        <w:ind w:right="237"/>
        <w:jc w:val="both"/>
        <w:rPr>
          <w:sz w:val="24"/>
          <w:szCs w:val="24"/>
        </w:rPr>
      </w:pPr>
      <w:r>
        <w:rPr>
          <w:sz w:val="24"/>
          <w:szCs w:val="24"/>
        </w:rPr>
        <w:t xml:space="preserve">Firstly, </w:t>
      </w:r>
      <w:r w:rsidR="005E0BD0">
        <w:rPr>
          <w:sz w:val="24"/>
          <w:szCs w:val="24"/>
        </w:rPr>
        <w:t xml:space="preserve">it must be </w:t>
      </w:r>
      <w:r>
        <w:rPr>
          <w:sz w:val="24"/>
          <w:szCs w:val="24"/>
        </w:rPr>
        <w:t>consider</w:t>
      </w:r>
      <w:r w:rsidR="005E0BD0">
        <w:rPr>
          <w:sz w:val="24"/>
          <w:szCs w:val="24"/>
        </w:rPr>
        <w:t>ed</w:t>
      </w:r>
      <w:r>
        <w:rPr>
          <w:sz w:val="24"/>
          <w:szCs w:val="24"/>
        </w:rPr>
        <w:t xml:space="preserve"> what is meant by team dynamics. Author Remus Serban describes team dynamics as processes and behaviours that exist amongst team members. These dynamics influence the overall success of the team. Team dynamics are affected by various factors, such as the role and responsibilities assigned to each team member, as well as individual temperaments, </w:t>
      </w:r>
      <w:r w:rsidR="000A0AD2">
        <w:rPr>
          <w:sz w:val="24"/>
          <w:szCs w:val="24"/>
        </w:rPr>
        <w:t>personalities,</w:t>
      </w:r>
      <w:r>
        <w:rPr>
          <w:sz w:val="24"/>
          <w:szCs w:val="24"/>
        </w:rPr>
        <w:t xml:space="preserve"> and characteristics</w:t>
      </w:r>
      <w:r w:rsidR="00BD67D2">
        <w:rPr>
          <w:sz w:val="24"/>
          <w:szCs w:val="24"/>
        </w:rPr>
        <w:t xml:space="preserve">. Serban states there is a great deal of interest in the theory of team dynamics since team dynamics have a large impact on productivity. Serban outlines some popular models of team dynamics. </w:t>
      </w:r>
      <w:r>
        <w:rPr>
          <w:sz w:val="24"/>
          <w:szCs w:val="24"/>
        </w:rPr>
        <w:t xml:space="preserve"> </w:t>
      </w:r>
      <w:sdt>
        <w:sdtPr>
          <w:rPr>
            <w:sz w:val="24"/>
            <w:szCs w:val="24"/>
          </w:rPr>
          <w:id w:val="-1695137507"/>
          <w:citation/>
        </w:sdtPr>
        <w:sdtContent>
          <w:r>
            <w:rPr>
              <w:sz w:val="24"/>
              <w:szCs w:val="24"/>
            </w:rPr>
            <w:fldChar w:fldCharType="begin"/>
          </w:r>
          <w:r>
            <w:rPr>
              <w:sz w:val="24"/>
              <w:szCs w:val="24"/>
            </w:rPr>
            <w:instrText xml:space="preserve"> CITATION Rem17 \l 2057 </w:instrText>
          </w:r>
          <w:r>
            <w:rPr>
              <w:sz w:val="24"/>
              <w:szCs w:val="24"/>
            </w:rPr>
            <w:fldChar w:fldCharType="separate"/>
          </w:r>
          <w:r w:rsidRPr="008A0A67">
            <w:rPr>
              <w:noProof/>
              <w:sz w:val="24"/>
              <w:szCs w:val="24"/>
            </w:rPr>
            <w:t>(Serban, 2017)</w:t>
          </w:r>
          <w:r>
            <w:rPr>
              <w:sz w:val="24"/>
              <w:szCs w:val="24"/>
            </w:rPr>
            <w:fldChar w:fldCharType="end"/>
          </w:r>
        </w:sdtContent>
      </w:sdt>
      <w:r>
        <w:rPr>
          <w:sz w:val="24"/>
          <w:szCs w:val="24"/>
        </w:rPr>
        <w:t>.</w:t>
      </w:r>
    </w:p>
    <w:p w14:paraId="1967E2A8" w14:textId="77777777" w:rsidR="00025650" w:rsidRPr="00270EEB" w:rsidRDefault="00025650" w:rsidP="00340E9A">
      <w:pPr>
        <w:ind w:right="237"/>
        <w:jc w:val="both"/>
        <w:rPr>
          <w:sz w:val="24"/>
          <w:szCs w:val="24"/>
        </w:rPr>
      </w:pPr>
    </w:p>
    <w:p w14:paraId="416EFA95" w14:textId="01789455" w:rsidR="00025650" w:rsidRDefault="00FB0765" w:rsidP="00340E9A">
      <w:pPr>
        <w:ind w:right="237"/>
        <w:jc w:val="both"/>
        <w:rPr>
          <w:sz w:val="24"/>
          <w:szCs w:val="24"/>
        </w:rPr>
      </w:pPr>
      <w:r>
        <w:rPr>
          <w:sz w:val="24"/>
          <w:szCs w:val="24"/>
        </w:rPr>
        <w:t xml:space="preserve">One such model is team development stages, as proposed by Dr Bruce Tuckman. </w:t>
      </w:r>
      <w:r w:rsidR="00646404">
        <w:rPr>
          <w:sz w:val="24"/>
          <w:szCs w:val="24"/>
        </w:rPr>
        <w:t>The model consists of 5 stages. They are forming, storming, norming, performing and adjourning</w:t>
      </w:r>
      <w:r w:rsidR="00653CAC">
        <w:rPr>
          <w:sz w:val="24"/>
          <w:szCs w:val="24"/>
        </w:rPr>
        <w:t xml:space="preserve">. West Chester University goes describes each stage in more detail than Serban which will be discussed in this essay </w:t>
      </w:r>
      <w:sdt>
        <w:sdtPr>
          <w:rPr>
            <w:sz w:val="24"/>
            <w:szCs w:val="24"/>
          </w:rPr>
          <w:id w:val="1952507733"/>
          <w:citation/>
        </w:sdtPr>
        <w:sdtContent>
          <w:r w:rsidR="00653CAC">
            <w:rPr>
              <w:sz w:val="24"/>
              <w:szCs w:val="24"/>
            </w:rPr>
            <w:fldChar w:fldCharType="begin"/>
          </w:r>
          <w:r w:rsidR="00653CAC">
            <w:rPr>
              <w:sz w:val="24"/>
              <w:szCs w:val="24"/>
            </w:rPr>
            <w:instrText xml:space="preserve"> CITATION Wes22 \l 2057 </w:instrText>
          </w:r>
          <w:r w:rsidR="00653CAC">
            <w:rPr>
              <w:sz w:val="24"/>
              <w:szCs w:val="24"/>
            </w:rPr>
            <w:fldChar w:fldCharType="separate"/>
          </w:r>
          <w:r w:rsidR="00653CAC" w:rsidRPr="00653CAC">
            <w:rPr>
              <w:noProof/>
              <w:sz w:val="24"/>
              <w:szCs w:val="24"/>
            </w:rPr>
            <w:t>(West Chester University, 2022)</w:t>
          </w:r>
          <w:r w:rsidR="00653CAC">
            <w:rPr>
              <w:sz w:val="24"/>
              <w:szCs w:val="24"/>
            </w:rPr>
            <w:fldChar w:fldCharType="end"/>
          </w:r>
        </w:sdtContent>
      </w:sdt>
      <w:r w:rsidR="00653CAC">
        <w:rPr>
          <w:sz w:val="24"/>
          <w:szCs w:val="24"/>
        </w:rPr>
        <w:t xml:space="preserve">. This has been crossed referenced from multiple sources, including a book by Suzan Last of the University of Victoria titled Technical Writing Essentials </w:t>
      </w:r>
      <w:sdt>
        <w:sdtPr>
          <w:rPr>
            <w:sz w:val="24"/>
            <w:szCs w:val="24"/>
          </w:rPr>
          <w:id w:val="-174657525"/>
          <w:citation/>
        </w:sdtPr>
        <w:sdtContent>
          <w:r w:rsidR="00653CAC">
            <w:rPr>
              <w:sz w:val="24"/>
              <w:szCs w:val="24"/>
            </w:rPr>
            <w:fldChar w:fldCharType="begin"/>
          </w:r>
          <w:r w:rsidR="00870621">
            <w:rPr>
              <w:sz w:val="24"/>
              <w:szCs w:val="24"/>
            </w:rPr>
            <w:instrText xml:space="preserve">CITATION Suz19 \p 109 \l 2057 </w:instrText>
          </w:r>
          <w:r w:rsidR="00653CAC">
            <w:rPr>
              <w:sz w:val="24"/>
              <w:szCs w:val="24"/>
            </w:rPr>
            <w:fldChar w:fldCharType="separate"/>
          </w:r>
          <w:r w:rsidR="00870621" w:rsidRPr="00870621">
            <w:rPr>
              <w:noProof/>
              <w:sz w:val="24"/>
              <w:szCs w:val="24"/>
            </w:rPr>
            <w:t>(Last, 2019, p. 109)</w:t>
          </w:r>
          <w:r w:rsidR="00653CAC">
            <w:rPr>
              <w:sz w:val="24"/>
              <w:szCs w:val="24"/>
            </w:rPr>
            <w:fldChar w:fldCharType="end"/>
          </w:r>
        </w:sdtContent>
      </w:sdt>
      <w:r w:rsidR="00653CAC">
        <w:rPr>
          <w:sz w:val="24"/>
          <w:szCs w:val="24"/>
        </w:rPr>
        <w:t>.</w:t>
      </w:r>
    </w:p>
    <w:p w14:paraId="6B0B1895" w14:textId="23BAEA3E" w:rsidR="00796565" w:rsidRDefault="00796565" w:rsidP="00340E9A">
      <w:pPr>
        <w:ind w:right="237"/>
        <w:jc w:val="both"/>
        <w:rPr>
          <w:sz w:val="24"/>
          <w:szCs w:val="24"/>
        </w:rPr>
      </w:pPr>
    </w:p>
    <w:p w14:paraId="54B90565" w14:textId="645C7674" w:rsidR="00796565" w:rsidRDefault="00796565" w:rsidP="00340E9A">
      <w:pPr>
        <w:ind w:right="237"/>
        <w:jc w:val="both"/>
        <w:rPr>
          <w:sz w:val="24"/>
          <w:szCs w:val="24"/>
        </w:rPr>
      </w:pPr>
      <w:r>
        <w:rPr>
          <w:sz w:val="24"/>
          <w:szCs w:val="24"/>
        </w:rPr>
        <w:t>The first stage as proposed by Dr Tuckman is forming. This is the initial forming of a team and can be when a new team is formed completely, significant changes to the membership of the team</w:t>
      </w:r>
      <w:r w:rsidR="00E51F4D">
        <w:rPr>
          <w:sz w:val="24"/>
          <w:szCs w:val="24"/>
        </w:rPr>
        <w:t>, or a new project is identified</w:t>
      </w:r>
      <w:r>
        <w:rPr>
          <w:sz w:val="24"/>
          <w:szCs w:val="24"/>
        </w:rPr>
        <w:t>. Conflict rarely arises during this stage, as members feel the need to be accepted into the group</w:t>
      </w:r>
      <w:r w:rsidR="000A0AD2">
        <w:rPr>
          <w:sz w:val="24"/>
          <w:szCs w:val="24"/>
        </w:rPr>
        <w:t xml:space="preserve">. Common behaviours are politeness, and controversy avoidance whilst common feelings include apprehension and uncertainty. </w:t>
      </w:r>
    </w:p>
    <w:p w14:paraId="59B8DDBF" w14:textId="27BDEE5E" w:rsidR="000A0AD2" w:rsidRDefault="000A0AD2" w:rsidP="00340E9A">
      <w:pPr>
        <w:ind w:right="237"/>
        <w:jc w:val="both"/>
        <w:rPr>
          <w:sz w:val="24"/>
          <w:szCs w:val="24"/>
        </w:rPr>
      </w:pPr>
      <w:r>
        <w:rPr>
          <w:sz w:val="24"/>
          <w:szCs w:val="24"/>
        </w:rPr>
        <w:lastRenderedPageBreak/>
        <w:t xml:space="preserve">The next stage is storming, where the team begin to organise tasks and processes. Interpersonal conflict starts to occur, as members start to vie for leadership following the emergence of differing points of view. Eventually, team members move from this stage by being open to listening to one another and having a shared focus to problem solve </w:t>
      </w:r>
      <w:sdt>
        <w:sdtPr>
          <w:rPr>
            <w:sz w:val="24"/>
            <w:szCs w:val="24"/>
          </w:rPr>
          <w:id w:val="563526666"/>
          <w:citation/>
        </w:sdtPr>
        <w:sdtContent>
          <w:r>
            <w:rPr>
              <w:sz w:val="24"/>
              <w:szCs w:val="24"/>
            </w:rPr>
            <w:fldChar w:fldCharType="begin"/>
          </w:r>
          <w:r>
            <w:rPr>
              <w:sz w:val="24"/>
              <w:szCs w:val="24"/>
            </w:rPr>
            <w:instrText xml:space="preserve"> CITATION Wes22 \l 2057 </w:instrText>
          </w:r>
          <w:r>
            <w:rPr>
              <w:sz w:val="24"/>
              <w:szCs w:val="24"/>
            </w:rPr>
            <w:fldChar w:fldCharType="separate"/>
          </w:r>
          <w:r w:rsidRPr="000A0AD2">
            <w:rPr>
              <w:noProof/>
              <w:sz w:val="24"/>
              <w:szCs w:val="24"/>
            </w:rPr>
            <w:t>(West Chester University, 2022)</w:t>
          </w:r>
          <w:r>
            <w:rPr>
              <w:sz w:val="24"/>
              <w:szCs w:val="24"/>
            </w:rPr>
            <w:fldChar w:fldCharType="end"/>
          </w:r>
        </w:sdtContent>
      </w:sdt>
      <w:r>
        <w:rPr>
          <w:sz w:val="24"/>
          <w:szCs w:val="24"/>
        </w:rPr>
        <w:t>.</w:t>
      </w:r>
    </w:p>
    <w:p w14:paraId="4B524BCD" w14:textId="2F32E744" w:rsidR="00653CAC" w:rsidRDefault="00653CAC" w:rsidP="00340E9A">
      <w:pPr>
        <w:ind w:right="237"/>
        <w:jc w:val="both"/>
        <w:rPr>
          <w:sz w:val="24"/>
          <w:szCs w:val="24"/>
        </w:rPr>
      </w:pPr>
    </w:p>
    <w:p w14:paraId="4EDEF5D7" w14:textId="1FD977A6" w:rsidR="00653CAC" w:rsidRDefault="000A0AD2" w:rsidP="00340E9A">
      <w:pPr>
        <w:ind w:right="237"/>
        <w:jc w:val="both"/>
        <w:rPr>
          <w:sz w:val="24"/>
          <w:szCs w:val="24"/>
        </w:rPr>
      </w:pPr>
      <w:r>
        <w:rPr>
          <w:sz w:val="24"/>
          <w:szCs w:val="24"/>
        </w:rPr>
        <w:t>The next stage is norming. This is where team cohesion starts to form.</w:t>
      </w:r>
      <w:r w:rsidR="00A539C6">
        <w:rPr>
          <w:sz w:val="24"/>
          <w:szCs w:val="24"/>
        </w:rPr>
        <w:t xml:space="preserve"> Oxford Reference </w:t>
      </w:r>
      <w:r w:rsidR="00920C0D">
        <w:rPr>
          <w:sz w:val="24"/>
          <w:szCs w:val="24"/>
        </w:rPr>
        <w:t>describes</w:t>
      </w:r>
      <w:r w:rsidR="00A539C6">
        <w:rPr>
          <w:sz w:val="24"/>
          <w:szCs w:val="24"/>
        </w:rPr>
        <w:t xml:space="preserve"> team cohesion as:</w:t>
      </w:r>
    </w:p>
    <w:p w14:paraId="66917922" w14:textId="75E10370" w:rsidR="00A539C6" w:rsidRDefault="00A539C6" w:rsidP="00340E9A">
      <w:pPr>
        <w:ind w:right="237"/>
        <w:jc w:val="both"/>
        <w:rPr>
          <w:sz w:val="24"/>
          <w:szCs w:val="24"/>
        </w:rPr>
      </w:pPr>
    </w:p>
    <w:p w14:paraId="544DC3B7" w14:textId="731C210D" w:rsidR="00A539C6" w:rsidRDefault="00A539C6" w:rsidP="00A539C6">
      <w:pPr>
        <w:ind w:left="567" w:right="237"/>
        <w:jc w:val="both"/>
        <w:rPr>
          <w:sz w:val="24"/>
          <w:szCs w:val="24"/>
        </w:rPr>
      </w:pPr>
      <w:r w:rsidRPr="00A539C6">
        <w:rPr>
          <w:sz w:val="24"/>
          <w:szCs w:val="24"/>
        </w:rPr>
        <w:t>A dynamic process that is reflected in the tendency of a team to stick together and remain united in pursuit of its goals and objectives despite difficulties and set-backs. It is distinguished from group cohesion by the importance in team cohesion of dynamic processes and the pursuit of team goals.</w:t>
      </w:r>
    </w:p>
    <w:p w14:paraId="192CEA75" w14:textId="05A7F170" w:rsidR="00A539C6" w:rsidRDefault="00000000" w:rsidP="00A539C6">
      <w:pPr>
        <w:ind w:left="567" w:right="237"/>
        <w:jc w:val="right"/>
        <w:rPr>
          <w:sz w:val="24"/>
          <w:szCs w:val="24"/>
        </w:rPr>
      </w:pPr>
      <w:sdt>
        <w:sdtPr>
          <w:rPr>
            <w:sz w:val="24"/>
            <w:szCs w:val="24"/>
          </w:rPr>
          <w:id w:val="1866408666"/>
          <w:citation/>
        </w:sdtPr>
        <w:sdtContent>
          <w:r w:rsidR="00A539C6">
            <w:rPr>
              <w:sz w:val="24"/>
              <w:szCs w:val="24"/>
            </w:rPr>
            <w:fldChar w:fldCharType="begin"/>
          </w:r>
          <w:r w:rsidR="00A539C6">
            <w:rPr>
              <w:sz w:val="24"/>
              <w:szCs w:val="24"/>
            </w:rPr>
            <w:instrText xml:space="preserve"> CITATION Oxfnd \l 2057 </w:instrText>
          </w:r>
          <w:r w:rsidR="00A539C6">
            <w:rPr>
              <w:sz w:val="24"/>
              <w:szCs w:val="24"/>
            </w:rPr>
            <w:fldChar w:fldCharType="separate"/>
          </w:r>
          <w:r w:rsidR="00A539C6" w:rsidRPr="00A539C6">
            <w:rPr>
              <w:noProof/>
              <w:sz w:val="24"/>
              <w:szCs w:val="24"/>
            </w:rPr>
            <w:t>(Oxford Reference, n.d.)</w:t>
          </w:r>
          <w:r w:rsidR="00A539C6">
            <w:rPr>
              <w:sz w:val="24"/>
              <w:szCs w:val="24"/>
            </w:rPr>
            <w:fldChar w:fldCharType="end"/>
          </w:r>
        </w:sdtContent>
      </w:sdt>
    </w:p>
    <w:p w14:paraId="16E5FF5A" w14:textId="1081D2E0" w:rsidR="00A539C6" w:rsidRDefault="00A539C6" w:rsidP="00A539C6">
      <w:pPr>
        <w:ind w:right="237"/>
        <w:rPr>
          <w:sz w:val="24"/>
          <w:szCs w:val="24"/>
        </w:rPr>
      </w:pPr>
    </w:p>
    <w:p w14:paraId="5F83912C" w14:textId="03538E67" w:rsidR="00A539C6" w:rsidRDefault="00A539C6" w:rsidP="00A539C6">
      <w:pPr>
        <w:ind w:right="237"/>
        <w:rPr>
          <w:sz w:val="24"/>
          <w:szCs w:val="24"/>
        </w:rPr>
      </w:pPr>
      <w:r>
        <w:rPr>
          <w:sz w:val="24"/>
          <w:szCs w:val="24"/>
        </w:rPr>
        <w:t xml:space="preserve">During the norming stage, </w:t>
      </w:r>
      <w:r w:rsidR="00920C0D">
        <w:rPr>
          <w:sz w:val="24"/>
          <w:szCs w:val="24"/>
        </w:rPr>
        <w:t xml:space="preserve">team members should generally understand their roles and the team’s common goal. Information is shared between team members, but people </w:t>
      </w:r>
      <w:r w:rsidR="00C155C1">
        <w:rPr>
          <w:sz w:val="24"/>
          <w:szCs w:val="24"/>
        </w:rPr>
        <w:t>can</w:t>
      </w:r>
      <w:r w:rsidR="00920C0D">
        <w:rPr>
          <w:sz w:val="24"/>
          <w:szCs w:val="24"/>
        </w:rPr>
        <w:t xml:space="preserve"> work independently within their assigned roles. There is less of a need for structure, and collaboration becomes clear </w:t>
      </w:r>
      <w:sdt>
        <w:sdtPr>
          <w:rPr>
            <w:sz w:val="24"/>
            <w:szCs w:val="24"/>
          </w:rPr>
          <w:id w:val="-1970813251"/>
          <w:citation/>
        </w:sdtPr>
        <w:sdtContent>
          <w:r w:rsidR="00920C0D">
            <w:rPr>
              <w:sz w:val="24"/>
              <w:szCs w:val="24"/>
            </w:rPr>
            <w:fldChar w:fldCharType="begin"/>
          </w:r>
          <w:r w:rsidR="00920C0D">
            <w:rPr>
              <w:sz w:val="24"/>
              <w:szCs w:val="24"/>
            </w:rPr>
            <w:instrText xml:space="preserve"> CITATION Wes22 \l 2057 </w:instrText>
          </w:r>
          <w:r w:rsidR="00920C0D">
            <w:rPr>
              <w:sz w:val="24"/>
              <w:szCs w:val="24"/>
            </w:rPr>
            <w:fldChar w:fldCharType="separate"/>
          </w:r>
          <w:r w:rsidR="00920C0D" w:rsidRPr="00920C0D">
            <w:rPr>
              <w:noProof/>
              <w:sz w:val="24"/>
              <w:szCs w:val="24"/>
            </w:rPr>
            <w:t>(West Chester University, 2022)</w:t>
          </w:r>
          <w:r w:rsidR="00920C0D">
            <w:rPr>
              <w:sz w:val="24"/>
              <w:szCs w:val="24"/>
            </w:rPr>
            <w:fldChar w:fldCharType="end"/>
          </w:r>
        </w:sdtContent>
      </w:sdt>
      <w:r w:rsidR="00920C0D">
        <w:rPr>
          <w:sz w:val="24"/>
          <w:szCs w:val="24"/>
        </w:rPr>
        <w:t xml:space="preserve">. Occasionally, teams will have to revisit the forming or norming stage, if confusion arises within the team about the set-out goals and roles </w:t>
      </w:r>
      <w:sdt>
        <w:sdtPr>
          <w:rPr>
            <w:sz w:val="24"/>
            <w:szCs w:val="24"/>
          </w:rPr>
          <w:id w:val="-765066166"/>
          <w:citation/>
        </w:sdtPr>
        <w:sdtContent>
          <w:r w:rsidR="00920C0D">
            <w:rPr>
              <w:sz w:val="24"/>
              <w:szCs w:val="24"/>
            </w:rPr>
            <w:fldChar w:fldCharType="begin"/>
          </w:r>
          <w:r w:rsidR="00870621">
            <w:rPr>
              <w:sz w:val="24"/>
              <w:szCs w:val="24"/>
            </w:rPr>
            <w:instrText xml:space="preserve">CITATION Suz19 \p 109 \l 2057 </w:instrText>
          </w:r>
          <w:r w:rsidR="00920C0D">
            <w:rPr>
              <w:sz w:val="24"/>
              <w:szCs w:val="24"/>
            </w:rPr>
            <w:fldChar w:fldCharType="separate"/>
          </w:r>
          <w:r w:rsidR="00870621" w:rsidRPr="00870621">
            <w:rPr>
              <w:noProof/>
              <w:sz w:val="24"/>
              <w:szCs w:val="24"/>
            </w:rPr>
            <w:t>(Last, 2019, p. 109)</w:t>
          </w:r>
          <w:r w:rsidR="00920C0D">
            <w:rPr>
              <w:sz w:val="24"/>
              <w:szCs w:val="24"/>
            </w:rPr>
            <w:fldChar w:fldCharType="end"/>
          </w:r>
        </w:sdtContent>
      </w:sdt>
      <w:r w:rsidR="00920C0D">
        <w:rPr>
          <w:sz w:val="24"/>
          <w:szCs w:val="24"/>
        </w:rPr>
        <w:t>.</w:t>
      </w:r>
    </w:p>
    <w:p w14:paraId="4C6CD3A5" w14:textId="060037A3" w:rsidR="00920C0D" w:rsidRDefault="00920C0D" w:rsidP="00A539C6">
      <w:pPr>
        <w:ind w:right="237"/>
        <w:rPr>
          <w:sz w:val="24"/>
          <w:szCs w:val="24"/>
        </w:rPr>
      </w:pPr>
    </w:p>
    <w:p w14:paraId="516321C2" w14:textId="1E5CF241" w:rsidR="00920C0D" w:rsidRDefault="00920C0D" w:rsidP="00A539C6">
      <w:pPr>
        <w:ind w:right="237"/>
        <w:rPr>
          <w:sz w:val="24"/>
          <w:szCs w:val="24"/>
        </w:rPr>
      </w:pPr>
      <w:r>
        <w:rPr>
          <w:sz w:val="24"/>
          <w:szCs w:val="24"/>
        </w:rPr>
        <w:t xml:space="preserve">The performing stage is a more streamlined version of the norming stage. Teams establish synergy and have well-developed systems and routines that maximise efficiency. </w:t>
      </w:r>
      <w:r w:rsidR="00E51F4D">
        <w:rPr>
          <w:sz w:val="24"/>
          <w:szCs w:val="24"/>
        </w:rPr>
        <w:t xml:space="preserve">Last states that “few first-time teams reach the performing stage” and is usually found when well-established teams have worked on several projects before </w:t>
      </w:r>
      <w:sdt>
        <w:sdtPr>
          <w:rPr>
            <w:sz w:val="24"/>
            <w:szCs w:val="24"/>
          </w:rPr>
          <w:id w:val="-1600718420"/>
          <w:citation/>
        </w:sdtPr>
        <w:sdtContent>
          <w:r w:rsidR="00E51F4D">
            <w:rPr>
              <w:sz w:val="24"/>
              <w:szCs w:val="24"/>
            </w:rPr>
            <w:fldChar w:fldCharType="begin"/>
          </w:r>
          <w:r w:rsidR="00870621">
            <w:rPr>
              <w:sz w:val="24"/>
              <w:szCs w:val="24"/>
            </w:rPr>
            <w:instrText xml:space="preserve">CITATION Suz19 \p 109 \l 2057 </w:instrText>
          </w:r>
          <w:r w:rsidR="00E51F4D">
            <w:rPr>
              <w:sz w:val="24"/>
              <w:szCs w:val="24"/>
            </w:rPr>
            <w:fldChar w:fldCharType="separate"/>
          </w:r>
          <w:r w:rsidR="00870621" w:rsidRPr="00870621">
            <w:rPr>
              <w:noProof/>
              <w:sz w:val="24"/>
              <w:szCs w:val="24"/>
            </w:rPr>
            <w:t>(Last, 2019, p. 109)</w:t>
          </w:r>
          <w:r w:rsidR="00E51F4D">
            <w:rPr>
              <w:sz w:val="24"/>
              <w:szCs w:val="24"/>
            </w:rPr>
            <w:fldChar w:fldCharType="end"/>
          </w:r>
        </w:sdtContent>
      </w:sdt>
      <w:r w:rsidR="00E51F4D">
        <w:rPr>
          <w:sz w:val="24"/>
          <w:szCs w:val="24"/>
        </w:rPr>
        <w:t>.</w:t>
      </w:r>
    </w:p>
    <w:p w14:paraId="5B330E6A" w14:textId="50BCD771" w:rsidR="00E51F4D" w:rsidRDefault="00E51F4D" w:rsidP="00A539C6">
      <w:pPr>
        <w:ind w:right="237"/>
        <w:rPr>
          <w:sz w:val="24"/>
          <w:szCs w:val="24"/>
        </w:rPr>
      </w:pPr>
    </w:p>
    <w:p w14:paraId="77A1E935" w14:textId="22C9A2F7" w:rsidR="00E51F4D" w:rsidRDefault="00E51F4D" w:rsidP="00A539C6">
      <w:pPr>
        <w:ind w:right="237"/>
        <w:rPr>
          <w:sz w:val="24"/>
          <w:szCs w:val="24"/>
        </w:rPr>
      </w:pPr>
      <w:r>
        <w:rPr>
          <w:sz w:val="24"/>
          <w:szCs w:val="24"/>
        </w:rPr>
        <w:t xml:space="preserve">The last stage is adjourning. This can be after project completion, or when a member or members leave the team. Depending on how the department member(s) performed, this could cause either a feeling of grief or relief within the team. In any case, </w:t>
      </w:r>
      <w:r w:rsidR="008E0449">
        <w:rPr>
          <w:sz w:val="24"/>
          <w:szCs w:val="24"/>
        </w:rPr>
        <w:t xml:space="preserve">this can leave the team deprived of momentum and cohesion, sometimes requiring the team to return to the forming stage </w:t>
      </w:r>
      <w:sdt>
        <w:sdtPr>
          <w:rPr>
            <w:sz w:val="24"/>
            <w:szCs w:val="24"/>
          </w:rPr>
          <w:id w:val="-1792270104"/>
          <w:citation/>
        </w:sdtPr>
        <w:sdtContent>
          <w:r w:rsidR="008E0449">
            <w:rPr>
              <w:sz w:val="24"/>
              <w:szCs w:val="24"/>
            </w:rPr>
            <w:fldChar w:fldCharType="begin"/>
          </w:r>
          <w:r w:rsidR="008E0449">
            <w:rPr>
              <w:sz w:val="24"/>
              <w:szCs w:val="24"/>
            </w:rPr>
            <w:instrText xml:space="preserve"> CITATION Wes22 \l 2057 </w:instrText>
          </w:r>
          <w:r w:rsidR="008E0449">
            <w:rPr>
              <w:sz w:val="24"/>
              <w:szCs w:val="24"/>
            </w:rPr>
            <w:fldChar w:fldCharType="separate"/>
          </w:r>
          <w:r w:rsidR="008E0449" w:rsidRPr="008E0449">
            <w:rPr>
              <w:noProof/>
              <w:sz w:val="24"/>
              <w:szCs w:val="24"/>
            </w:rPr>
            <w:t>(West Chester University, 2022)</w:t>
          </w:r>
          <w:r w:rsidR="008E0449">
            <w:rPr>
              <w:sz w:val="24"/>
              <w:szCs w:val="24"/>
            </w:rPr>
            <w:fldChar w:fldCharType="end"/>
          </w:r>
        </w:sdtContent>
      </w:sdt>
      <w:r w:rsidR="008E0449">
        <w:rPr>
          <w:sz w:val="24"/>
          <w:szCs w:val="24"/>
        </w:rPr>
        <w:t>.</w:t>
      </w:r>
    </w:p>
    <w:p w14:paraId="2C7DAAFC" w14:textId="6C15436F" w:rsidR="008E0449" w:rsidRDefault="008E0449" w:rsidP="00A539C6">
      <w:pPr>
        <w:ind w:right="237"/>
        <w:rPr>
          <w:sz w:val="24"/>
          <w:szCs w:val="24"/>
        </w:rPr>
      </w:pPr>
    </w:p>
    <w:p w14:paraId="06C8FAE1" w14:textId="3946A32D" w:rsidR="008E0449" w:rsidRDefault="008E0449" w:rsidP="00A539C6">
      <w:pPr>
        <w:ind w:right="237"/>
        <w:rPr>
          <w:sz w:val="24"/>
          <w:szCs w:val="24"/>
        </w:rPr>
      </w:pPr>
      <w:r>
        <w:rPr>
          <w:sz w:val="24"/>
          <w:szCs w:val="24"/>
        </w:rPr>
        <w:t xml:space="preserve">Through the aforementioned research, cohesion seems to be a key factor in Dr Tuckman’s model. Susan Last states that the group cohesion developed in Dr Tuckman’s model ensures that everyone is responsible for both the task and each other </w:t>
      </w:r>
      <w:sdt>
        <w:sdtPr>
          <w:rPr>
            <w:sz w:val="24"/>
            <w:szCs w:val="24"/>
          </w:rPr>
          <w:id w:val="-773554487"/>
          <w:citation/>
        </w:sdtPr>
        <w:sdtContent>
          <w:r>
            <w:rPr>
              <w:sz w:val="24"/>
              <w:szCs w:val="24"/>
            </w:rPr>
            <w:fldChar w:fldCharType="begin"/>
          </w:r>
          <w:r w:rsidR="00870621">
            <w:rPr>
              <w:sz w:val="24"/>
              <w:szCs w:val="24"/>
            </w:rPr>
            <w:instrText xml:space="preserve">CITATION Suz19 \p 109 \l 2057 </w:instrText>
          </w:r>
          <w:r>
            <w:rPr>
              <w:sz w:val="24"/>
              <w:szCs w:val="24"/>
            </w:rPr>
            <w:fldChar w:fldCharType="separate"/>
          </w:r>
          <w:r w:rsidR="00870621" w:rsidRPr="00870621">
            <w:rPr>
              <w:noProof/>
              <w:sz w:val="24"/>
              <w:szCs w:val="24"/>
            </w:rPr>
            <w:t>(Last, 2019, p. 109)</w:t>
          </w:r>
          <w:r>
            <w:rPr>
              <w:sz w:val="24"/>
              <w:szCs w:val="24"/>
            </w:rPr>
            <w:fldChar w:fldCharType="end"/>
          </w:r>
        </w:sdtContent>
      </w:sdt>
      <w:r>
        <w:rPr>
          <w:sz w:val="24"/>
          <w:szCs w:val="24"/>
        </w:rPr>
        <w:t>.</w:t>
      </w:r>
    </w:p>
    <w:p w14:paraId="205B64CA" w14:textId="6D365373" w:rsidR="008E0449" w:rsidRDefault="008E0449" w:rsidP="00A539C6">
      <w:pPr>
        <w:ind w:right="237"/>
        <w:rPr>
          <w:sz w:val="24"/>
          <w:szCs w:val="24"/>
        </w:rPr>
      </w:pPr>
    </w:p>
    <w:p w14:paraId="582C5A36" w14:textId="44087655" w:rsidR="008E0449" w:rsidRDefault="008E0449" w:rsidP="00A539C6">
      <w:pPr>
        <w:ind w:right="237"/>
        <w:rPr>
          <w:sz w:val="24"/>
          <w:szCs w:val="24"/>
        </w:rPr>
      </w:pPr>
      <w:r>
        <w:rPr>
          <w:sz w:val="24"/>
          <w:szCs w:val="24"/>
        </w:rPr>
        <w:t xml:space="preserve">One inference </w:t>
      </w:r>
      <w:r w:rsidR="005E0BD0">
        <w:rPr>
          <w:sz w:val="24"/>
          <w:szCs w:val="24"/>
        </w:rPr>
        <w:t>that can be made</w:t>
      </w:r>
      <w:r>
        <w:rPr>
          <w:sz w:val="24"/>
          <w:szCs w:val="24"/>
        </w:rPr>
        <w:t xml:space="preserve"> from Dr Tuckman’s model and accompanying research is that the model appears to be linear steps, where both progression and regression </w:t>
      </w:r>
      <w:r w:rsidR="00870621">
        <w:rPr>
          <w:sz w:val="24"/>
          <w:szCs w:val="24"/>
        </w:rPr>
        <w:t>are</w:t>
      </w:r>
      <w:r>
        <w:rPr>
          <w:sz w:val="24"/>
          <w:szCs w:val="24"/>
        </w:rPr>
        <w:t xml:space="preserve"> possible. A team that develops good cohesion, </w:t>
      </w:r>
      <w:r w:rsidR="00E9325A">
        <w:rPr>
          <w:sz w:val="24"/>
          <w:szCs w:val="24"/>
        </w:rPr>
        <w:t xml:space="preserve">reaps other benefits such as productivity increase </w:t>
      </w:r>
      <w:r w:rsidR="00870621">
        <w:rPr>
          <w:sz w:val="24"/>
          <w:szCs w:val="24"/>
        </w:rPr>
        <w:t>and</w:t>
      </w:r>
      <w:r w:rsidR="00E9325A">
        <w:rPr>
          <w:sz w:val="24"/>
          <w:szCs w:val="24"/>
        </w:rPr>
        <w:t xml:space="preserve"> </w:t>
      </w:r>
      <w:r w:rsidR="003A4BAD">
        <w:rPr>
          <w:sz w:val="24"/>
          <w:szCs w:val="24"/>
        </w:rPr>
        <w:t>can</w:t>
      </w:r>
      <w:r w:rsidR="00E9325A">
        <w:rPr>
          <w:sz w:val="24"/>
          <w:szCs w:val="24"/>
        </w:rPr>
        <w:t xml:space="preserve"> progress to the next stage of Tuckman’s model. It can be determined, that without good cohesion, any time would stall and not succeed, according to Tuckman’s model </w:t>
      </w:r>
      <w:sdt>
        <w:sdtPr>
          <w:rPr>
            <w:sz w:val="24"/>
            <w:szCs w:val="24"/>
          </w:rPr>
          <w:id w:val="744606880"/>
          <w:citation/>
        </w:sdtPr>
        <w:sdtContent>
          <w:r w:rsidR="00E9325A">
            <w:rPr>
              <w:sz w:val="24"/>
              <w:szCs w:val="24"/>
            </w:rPr>
            <w:fldChar w:fldCharType="begin"/>
          </w:r>
          <w:r w:rsidR="00E9325A">
            <w:rPr>
              <w:sz w:val="24"/>
              <w:szCs w:val="24"/>
            </w:rPr>
            <w:instrText xml:space="preserve"> CITATION Wes22 \l 2057 </w:instrText>
          </w:r>
          <w:r w:rsidR="00E9325A">
            <w:rPr>
              <w:sz w:val="24"/>
              <w:szCs w:val="24"/>
            </w:rPr>
            <w:fldChar w:fldCharType="separate"/>
          </w:r>
          <w:r w:rsidR="00E9325A" w:rsidRPr="00E9325A">
            <w:rPr>
              <w:noProof/>
              <w:sz w:val="24"/>
              <w:szCs w:val="24"/>
            </w:rPr>
            <w:t>(West Chester University, 2022)</w:t>
          </w:r>
          <w:r w:rsidR="00E9325A">
            <w:rPr>
              <w:sz w:val="24"/>
              <w:szCs w:val="24"/>
            </w:rPr>
            <w:fldChar w:fldCharType="end"/>
          </w:r>
        </w:sdtContent>
      </w:sdt>
      <w:r w:rsidR="00E9325A">
        <w:rPr>
          <w:sz w:val="24"/>
          <w:szCs w:val="24"/>
        </w:rPr>
        <w:t>.</w:t>
      </w:r>
    </w:p>
    <w:p w14:paraId="625349D4" w14:textId="304428BA" w:rsidR="00D11F68" w:rsidRDefault="00D11F68" w:rsidP="00A539C6">
      <w:pPr>
        <w:ind w:right="237"/>
        <w:rPr>
          <w:sz w:val="24"/>
          <w:szCs w:val="24"/>
        </w:rPr>
      </w:pPr>
    </w:p>
    <w:p w14:paraId="41DB31D3" w14:textId="02FDFBED" w:rsidR="00D11F68" w:rsidRPr="00270EEB" w:rsidRDefault="00D11F68" w:rsidP="00A539C6">
      <w:pPr>
        <w:ind w:right="237"/>
        <w:rPr>
          <w:sz w:val="24"/>
          <w:szCs w:val="24"/>
        </w:rPr>
      </w:pPr>
      <w:r>
        <w:rPr>
          <w:sz w:val="24"/>
          <w:szCs w:val="24"/>
        </w:rPr>
        <w:t xml:space="preserve">Both Last and West Chester University </w:t>
      </w:r>
      <w:proofErr w:type="gramStart"/>
      <w:r>
        <w:rPr>
          <w:sz w:val="24"/>
          <w:szCs w:val="24"/>
        </w:rPr>
        <w:t>view</w:t>
      </w:r>
      <w:proofErr w:type="gramEnd"/>
      <w:r>
        <w:rPr>
          <w:sz w:val="24"/>
          <w:szCs w:val="24"/>
        </w:rPr>
        <w:t xml:space="preserve"> Dr Tuckman’s model as largely successful and effective in team development. Further research in this model applied in a policing context would be preferable.</w:t>
      </w:r>
    </w:p>
    <w:p w14:paraId="042DA0D7" w14:textId="438AE345" w:rsidR="00025650" w:rsidRDefault="00D11F68" w:rsidP="00340E9A">
      <w:pPr>
        <w:ind w:right="237"/>
        <w:jc w:val="both"/>
        <w:rPr>
          <w:sz w:val="24"/>
          <w:szCs w:val="24"/>
        </w:rPr>
      </w:pPr>
      <w:r>
        <w:rPr>
          <w:sz w:val="24"/>
          <w:szCs w:val="24"/>
        </w:rPr>
        <w:lastRenderedPageBreak/>
        <w:t xml:space="preserve">Another team dynamics model is the GRIP model, an acronym for goals, roles, interpersonal </w:t>
      </w:r>
      <w:r w:rsidR="00F37C44">
        <w:rPr>
          <w:sz w:val="24"/>
          <w:szCs w:val="24"/>
        </w:rPr>
        <w:t>relationships,</w:t>
      </w:r>
      <w:r>
        <w:rPr>
          <w:sz w:val="24"/>
          <w:szCs w:val="24"/>
        </w:rPr>
        <w:t xml:space="preserve"> and processes. This has been </w:t>
      </w:r>
      <w:r w:rsidR="00F37C44">
        <w:rPr>
          <w:sz w:val="24"/>
          <w:szCs w:val="24"/>
        </w:rPr>
        <w:t xml:space="preserve">referenced by Last in her book Technical Writing Essentials, but an article by P. Mulder will </w:t>
      </w:r>
      <w:r w:rsidR="00292BE6">
        <w:rPr>
          <w:sz w:val="24"/>
          <w:szCs w:val="24"/>
        </w:rPr>
        <w:t>also be</w:t>
      </w:r>
      <w:r w:rsidR="00F37C44">
        <w:rPr>
          <w:sz w:val="24"/>
          <w:szCs w:val="24"/>
        </w:rPr>
        <w:t xml:space="preserve"> used for the description of the model.</w:t>
      </w:r>
      <w:r w:rsidR="00814F17">
        <w:rPr>
          <w:sz w:val="24"/>
          <w:szCs w:val="24"/>
        </w:rPr>
        <w:t xml:space="preserve"> </w:t>
      </w:r>
    </w:p>
    <w:p w14:paraId="4750F262" w14:textId="076F64E9" w:rsidR="00F37C44" w:rsidRDefault="00F37C44" w:rsidP="00340E9A">
      <w:pPr>
        <w:ind w:right="237"/>
        <w:jc w:val="both"/>
        <w:rPr>
          <w:sz w:val="24"/>
          <w:szCs w:val="24"/>
        </w:rPr>
      </w:pPr>
    </w:p>
    <w:p w14:paraId="03940F71" w14:textId="713380CF" w:rsidR="00292BE6" w:rsidRDefault="00F37C44" w:rsidP="00340E9A">
      <w:pPr>
        <w:ind w:right="237"/>
        <w:jc w:val="both"/>
        <w:rPr>
          <w:sz w:val="24"/>
          <w:szCs w:val="24"/>
        </w:rPr>
      </w:pPr>
      <w:r>
        <w:rPr>
          <w:sz w:val="24"/>
          <w:szCs w:val="24"/>
        </w:rPr>
        <w:t xml:space="preserve">For brevity, the goals and roles stages of this </w:t>
      </w:r>
      <w:r w:rsidR="00292BE6">
        <w:rPr>
          <w:sz w:val="24"/>
          <w:szCs w:val="24"/>
        </w:rPr>
        <w:t>team working</w:t>
      </w:r>
      <w:r>
        <w:rPr>
          <w:sz w:val="24"/>
          <w:szCs w:val="24"/>
        </w:rPr>
        <w:t xml:space="preserve"> model will not be expanded upon as they are quite self-explanatory. </w:t>
      </w:r>
      <w:r w:rsidR="00292BE6">
        <w:rPr>
          <w:sz w:val="24"/>
          <w:szCs w:val="24"/>
        </w:rPr>
        <w:t xml:space="preserve">It is worth noting that the goals and roles must be aligned, and every team is on the same page about these stages </w:t>
      </w:r>
      <w:sdt>
        <w:sdtPr>
          <w:rPr>
            <w:sz w:val="24"/>
            <w:szCs w:val="24"/>
          </w:rPr>
          <w:id w:val="1095748380"/>
          <w:citation/>
        </w:sdtPr>
        <w:sdtContent>
          <w:r w:rsidR="00292BE6">
            <w:rPr>
              <w:sz w:val="24"/>
              <w:szCs w:val="24"/>
            </w:rPr>
            <w:fldChar w:fldCharType="begin"/>
          </w:r>
          <w:r w:rsidR="00870621">
            <w:rPr>
              <w:sz w:val="24"/>
              <w:szCs w:val="24"/>
            </w:rPr>
            <w:instrText xml:space="preserve">CITATION Suz19 \p 113 \l 2057 </w:instrText>
          </w:r>
          <w:r w:rsidR="00292BE6">
            <w:rPr>
              <w:sz w:val="24"/>
              <w:szCs w:val="24"/>
            </w:rPr>
            <w:fldChar w:fldCharType="separate"/>
          </w:r>
          <w:r w:rsidR="00870621" w:rsidRPr="00870621">
            <w:rPr>
              <w:noProof/>
              <w:sz w:val="24"/>
              <w:szCs w:val="24"/>
            </w:rPr>
            <w:t>(Last, 2019, p. 113)</w:t>
          </w:r>
          <w:r w:rsidR="00292BE6">
            <w:rPr>
              <w:sz w:val="24"/>
              <w:szCs w:val="24"/>
            </w:rPr>
            <w:fldChar w:fldCharType="end"/>
          </w:r>
        </w:sdtContent>
      </w:sdt>
      <w:r w:rsidR="00292BE6">
        <w:rPr>
          <w:sz w:val="24"/>
          <w:szCs w:val="24"/>
        </w:rPr>
        <w:t>.</w:t>
      </w:r>
    </w:p>
    <w:p w14:paraId="28DF3DC1" w14:textId="77777777" w:rsidR="00292BE6" w:rsidRDefault="00292BE6" w:rsidP="00340E9A">
      <w:pPr>
        <w:ind w:right="237"/>
        <w:jc w:val="both"/>
        <w:rPr>
          <w:sz w:val="24"/>
          <w:szCs w:val="24"/>
        </w:rPr>
      </w:pPr>
    </w:p>
    <w:p w14:paraId="577EE0D0" w14:textId="22BAB89A" w:rsidR="00F37C44" w:rsidRPr="00270EEB" w:rsidRDefault="00292BE6" w:rsidP="00340E9A">
      <w:pPr>
        <w:ind w:right="237"/>
        <w:jc w:val="both"/>
        <w:rPr>
          <w:sz w:val="24"/>
          <w:szCs w:val="24"/>
        </w:rPr>
      </w:pPr>
      <w:r>
        <w:rPr>
          <w:sz w:val="24"/>
          <w:szCs w:val="24"/>
        </w:rPr>
        <w:t xml:space="preserve">The third stage, interpersonal relationships, sometimes referred to as interactions, is the stage which relates most to team cohesion. </w:t>
      </w:r>
      <w:r w:rsidR="0054291F">
        <w:rPr>
          <w:sz w:val="24"/>
          <w:szCs w:val="24"/>
        </w:rPr>
        <w:t xml:space="preserve">The stage is about setting up the ground rules for communication. Establishing how the team are going to interact with one another and outlining expectations. During this stage, any negativity should be tackled and challenged. Furthermore, showing understanding towards one another and being open to ideas should be encouraged </w:t>
      </w:r>
      <w:sdt>
        <w:sdtPr>
          <w:rPr>
            <w:sz w:val="24"/>
            <w:szCs w:val="24"/>
          </w:rPr>
          <w:id w:val="813305129"/>
          <w:citation/>
        </w:sdtPr>
        <w:sdtContent>
          <w:r w:rsidR="0054291F">
            <w:rPr>
              <w:sz w:val="24"/>
              <w:szCs w:val="24"/>
            </w:rPr>
            <w:fldChar w:fldCharType="begin"/>
          </w:r>
          <w:r w:rsidR="0054291F">
            <w:rPr>
              <w:sz w:val="24"/>
              <w:szCs w:val="24"/>
            </w:rPr>
            <w:instrText xml:space="preserve"> CITATION Mul19 \l 2057 </w:instrText>
          </w:r>
          <w:r w:rsidR="0054291F">
            <w:rPr>
              <w:sz w:val="24"/>
              <w:szCs w:val="24"/>
            </w:rPr>
            <w:fldChar w:fldCharType="separate"/>
          </w:r>
          <w:r w:rsidR="0054291F" w:rsidRPr="0054291F">
            <w:rPr>
              <w:noProof/>
              <w:sz w:val="24"/>
              <w:szCs w:val="24"/>
            </w:rPr>
            <w:t>(Mulder, 2019)</w:t>
          </w:r>
          <w:r w:rsidR="0054291F">
            <w:rPr>
              <w:sz w:val="24"/>
              <w:szCs w:val="24"/>
            </w:rPr>
            <w:fldChar w:fldCharType="end"/>
          </w:r>
        </w:sdtContent>
      </w:sdt>
      <w:r w:rsidR="0054291F">
        <w:rPr>
          <w:sz w:val="24"/>
          <w:szCs w:val="24"/>
        </w:rPr>
        <w:t xml:space="preserve">. </w:t>
      </w:r>
      <w:r w:rsidR="00814F17">
        <w:rPr>
          <w:sz w:val="24"/>
          <w:szCs w:val="24"/>
        </w:rPr>
        <w:t xml:space="preserve">This stage helps create a positive work environment by encouraging better communication among team members and increases the ability to achieve the set-out goals. These are all traits which improve the team’s cohesion </w:t>
      </w:r>
      <w:sdt>
        <w:sdtPr>
          <w:rPr>
            <w:sz w:val="24"/>
            <w:szCs w:val="24"/>
          </w:rPr>
          <w:id w:val="298270750"/>
          <w:citation/>
        </w:sdtPr>
        <w:sdtContent>
          <w:r w:rsidR="00814F17">
            <w:rPr>
              <w:sz w:val="24"/>
              <w:szCs w:val="24"/>
            </w:rPr>
            <w:fldChar w:fldCharType="begin"/>
          </w:r>
          <w:r w:rsidR="00814F17">
            <w:rPr>
              <w:sz w:val="24"/>
              <w:szCs w:val="24"/>
            </w:rPr>
            <w:instrText xml:space="preserve"> CITATION Jen22 \l 2057 </w:instrText>
          </w:r>
          <w:r w:rsidR="00814F17">
            <w:rPr>
              <w:sz w:val="24"/>
              <w:szCs w:val="24"/>
            </w:rPr>
            <w:fldChar w:fldCharType="separate"/>
          </w:r>
          <w:r w:rsidR="00814F17" w:rsidRPr="00814F17">
            <w:rPr>
              <w:noProof/>
              <w:sz w:val="24"/>
              <w:szCs w:val="24"/>
            </w:rPr>
            <w:t>(Herrity, 2022)</w:t>
          </w:r>
          <w:r w:rsidR="00814F17">
            <w:rPr>
              <w:sz w:val="24"/>
              <w:szCs w:val="24"/>
            </w:rPr>
            <w:fldChar w:fldCharType="end"/>
          </w:r>
        </w:sdtContent>
      </w:sdt>
      <w:r w:rsidR="00814F17">
        <w:rPr>
          <w:sz w:val="24"/>
          <w:szCs w:val="24"/>
        </w:rPr>
        <w:t>.</w:t>
      </w:r>
    </w:p>
    <w:p w14:paraId="65800057" w14:textId="7048AAA8" w:rsidR="00025650" w:rsidRDefault="00025650" w:rsidP="00340E9A">
      <w:pPr>
        <w:ind w:right="237"/>
        <w:jc w:val="both"/>
        <w:rPr>
          <w:sz w:val="24"/>
          <w:szCs w:val="24"/>
        </w:rPr>
      </w:pPr>
    </w:p>
    <w:p w14:paraId="2EC7F082" w14:textId="01D73935" w:rsidR="00814F17" w:rsidRDefault="00814F17" w:rsidP="00340E9A">
      <w:pPr>
        <w:ind w:right="237"/>
        <w:jc w:val="both"/>
        <w:rPr>
          <w:sz w:val="24"/>
          <w:szCs w:val="24"/>
        </w:rPr>
      </w:pPr>
      <w:r>
        <w:rPr>
          <w:sz w:val="24"/>
          <w:szCs w:val="24"/>
        </w:rPr>
        <w:t xml:space="preserve">The final stage is processes. This adds to the expectations established in stage 3, by laying out how the goals are going to be achieved. How decisions will be made, and what specific action is needed to achieve the goals are decided. The workflow and procedures required to complete the project are discussed. This further improves team cohesion </w:t>
      </w:r>
      <w:sdt>
        <w:sdtPr>
          <w:rPr>
            <w:sz w:val="24"/>
            <w:szCs w:val="24"/>
          </w:rPr>
          <w:id w:val="-1099568900"/>
          <w:citation/>
        </w:sdtPr>
        <w:sdtContent>
          <w:r>
            <w:rPr>
              <w:sz w:val="24"/>
              <w:szCs w:val="24"/>
            </w:rPr>
            <w:fldChar w:fldCharType="begin"/>
          </w:r>
          <w:r w:rsidR="00870621">
            <w:rPr>
              <w:sz w:val="24"/>
              <w:szCs w:val="24"/>
            </w:rPr>
            <w:instrText xml:space="preserve">CITATION Suz19 \p 113 \l 2057 </w:instrText>
          </w:r>
          <w:r>
            <w:rPr>
              <w:sz w:val="24"/>
              <w:szCs w:val="24"/>
            </w:rPr>
            <w:fldChar w:fldCharType="separate"/>
          </w:r>
          <w:r w:rsidR="00870621" w:rsidRPr="00870621">
            <w:rPr>
              <w:noProof/>
              <w:sz w:val="24"/>
              <w:szCs w:val="24"/>
            </w:rPr>
            <w:t>(Last, 2019, p. 113)</w:t>
          </w:r>
          <w:r>
            <w:rPr>
              <w:sz w:val="24"/>
              <w:szCs w:val="24"/>
            </w:rPr>
            <w:fldChar w:fldCharType="end"/>
          </w:r>
        </w:sdtContent>
      </w:sdt>
      <w:r>
        <w:rPr>
          <w:sz w:val="24"/>
          <w:szCs w:val="24"/>
        </w:rPr>
        <w:t>.</w:t>
      </w:r>
    </w:p>
    <w:p w14:paraId="42315580" w14:textId="79A9F879" w:rsidR="00814F17" w:rsidRDefault="00814F17" w:rsidP="00340E9A">
      <w:pPr>
        <w:ind w:right="237"/>
        <w:jc w:val="both"/>
        <w:rPr>
          <w:sz w:val="24"/>
          <w:szCs w:val="24"/>
        </w:rPr>
      </w:pPr>
    </w:p>
    <w:p w14:paraId="08AE2628" w14:textId="117FAAC2" w:rsidR="00814F17" w:rsidRDefault="00814F17" w:rsidP="00340E9A">
      <w:pPr>
        <w:ind w:right="237"/>
        <w:jc w:val="both"/>
        <w:rPr>
          <w:sz w:val="24"/>
          <w:szCs w:val="24"/>
        </w:rPr>
      </w:pPr>
      <w:r>
        <w:rPr>
          <w:sz w:val="24"/>
          <w:szCs w:val="24"/>
        </w:rPr>
        <w:t>The GRIP model shares similar ideas to Dr Tuckman’s model. It seems cohesion is heavily centred around the success of the team. Whilst this model seems effective, it is unclear through research if this model helps tackle team issues during the project, as the inference can be made that this model focuses more on the planning stages of a project.</w:t>
      </w:r>
      <w:r w:rsidR="00CA4451">
        <w:rPr>
          <w:sz w:val="24"/>
          <w:szCs w:val="24"/>
        </w:rPr>
        <w:t xml:space="preserve"> </w:t>
      </w:r>
      <w:proofErr w:type="gramStart"/>
      <w:r w:rsidR="00CA4451">
        <w:rPr>
          <w:sz w:val="24"/>
          <w:szCs w:val="24"/>
        </w:rPr>
        <w:t>Similarly</w:t>
      </w:r>
      <w:proofErr w:type="gramEnd"/>
      <w:r w:rsidR="00CA4451">
        <w:rPr>
          <w:sz w:val="24"/>
          <w:szCs w:val="24"/>
        </w:rPr>
        <w:t xml:space="preserve"> to Dr Tuckman’s model, a study into the use of the GRIP model in a policing context would be both relevant and useful.</w:t>
      </w:r>
    </w:p>
    <w:p w14:paraId="1CB79A1B" w14:textId="4A9FC1D8" w:rsidR="00814F17" w:rsidRDefault="00814F17" w:rsidP="00340E9A">
      <w:pPr>
        <w:ind w:right="237"/>
        <w:jc w:val="both"/>
        <w:rPr>
          <w:sz w:val="24"/>
          <w:szCs w:val="24"/>
        </w:rPr>
      </w:pPr>
    </w:p>
    <w:p w14:paraId="6DDC529C" w14:textId="05506116" w:rsidR="00814F17" w:rsidRDefault="00EB4C95" w:rsidP="00340E9A">
      <w:pPr>
        <w:ind w:right="237"/>
        <w:jc w:val="both"/>
        <w:rPr>
          <w:sz w:val="24"/>
          <w:szCs w:val="24"/>
        </w:rPr>
      </w:pPr>
      <w:r>
        <w:rPr>
          <w:sz w:val="24"/>
          <w:szCs w:val="24"/>
        </w:rPr>
        <w:t xml:space="preserve">Through research, there are many causes of interpersonal conflict within a team. Jane Weightman, in their book Managing People. One cause is differences between individuals, that is personality clashes and different work ethics. Another is the difference between a team member and the organisation they are a part of. Where the organisation’s morals, ethics and goals do not align with that of the individual </w:t>
      </w:r>
      <w:sdt>
        <w:sdtPr>
          <w:rPr>
            <w:sz w:val="24"/>
            <w:szCs w:val="24"/>
          </w:rPr>
          <w:id w:val="-585530135"/>
          <w:citation/>
        </w:sdtPr>
        <w:sdtContent>
          <w:r>
            <w:rPr>
              <w:sz w:val="24"/>
              <w:szCs w:val="24"/>
            </w:rPr>
            <w:fldChar w:fldCharType="begin"/>
          </w:r>
          <w:r w:rsidR="00542EBB">
            <w:rPr>
              <w:sz w:val="24"/>
              <w:szCs w:val="24"/>
            </w:rPr>
            <w:instrText xml:space="preserve">CITATION Jan99 \p 101 \l 2057 </w:instrText>
          </w:r>
          <w:r>
            <w:rPr>
              <w:sz w:val="24"/>
              <w:szCs w:val="24"/>
            </w:rPr>
            <w:fldChar w:fldCharType="separate"/>
          </w:r>
          <w:r w:rsidR="00542EBB" w:rsidRPr="00542EBB">
            <w:rPr>
              <w:noProof/>
              <w:sz w:val="24"/>
              <w:szCs w:val="24"/>
            </w:rPr>
            <w:t>(Weightman, 1999, p. 101)</w:t>
          </w:r>
          <w:r>
            <w:rPr>
              <w:sz w:val="24"/>
              <w:szCs w:val="24"/>
            </w:rPr>
            <w:fldChar w:fldCharType="end"/>
          </w:r>
        </w:sdtContent>
      </w:sdt>
      <w:r>
        <w:rPr>
          <w:sz w:val="24"/>
          <w:szCs w:val="24"/>
        </w:rPr>
        <w:t>. Additionally</w:t>
      </w:r>
      <w:r w:rsidR="00CA4451">
        <w:rPr>
          <w:sz w:val="24"/>
          <w:szCs w:val="24"/>
        </w:rPr>
        <w:t xml:space="preserve">, Barbara Fagan-Smith and Kristin Brownstone highlight poor communication and personality clashes as common causes of interpersonal conflict </w:t>
      </w:r>
      <w:sdt>
        <w:sdtPr>
          <w:rPr>
            <w:sz w:val="24"/>
            <w:szCs w:val="24"/>
          </w:rPr>
          <w:id w:val="-2098090730"/>
          <w:citation/>
        </w:sdtPr>
        <w:sdtContent>
          <w:r w:rsidR="00CA4451">
            <w:rPr>
              <w:sz w:val="24"/>
              <w:szCs w:val="24"/>
            </w:rPr>
            <w:fldChar w:fldCharType="begin"/>
          </w:r>
          <w:r w:rsidR="00CA4451">
            <w:rPr>
              <w:sz w:val="24"/>
              <w:szCs w:val="24"/>
            </w:rPr>
            <w:instrText xml:space="preserve"> CITATION Fag21 \l 2057 </w:instrText>
          </w:r>
          <w:r w:rsidR="00CA4451">
            <w:rPr>
              <w:sz w:val="24"/>
              <w:szCs w:val="24"/>
            </w:rPr>
            <w:fldChar w:fldCharType="separate"/>
          </w:r>
          <w:r w:rsidR="00CA4451" w:rsidRPr="00CA4451">
            <w:rPr>
              <w:noProof/>
              <w:sz w:val="24"/>
              <w:szCs w:val="24"/>
            </w:rPr>
            <w:t>(Fagan-Smith &amp; Brownstone, 2021)</w:t>
          </w:r>
          <w:r w:rsidR="00CA4451">
            <w:rPr>
              <w:sz w:val="24"/>
              <w:szCs w:val="24"/>
            </w:rPr>
            <w:fldChar w:fldCharType="end"/>
          </w:r>
        </w:sdtContent>
      </w:sdt>
      <w:r w:rsidR="00CA4451">
        <w:rPr>
          <w:sz w:val="24"/>
          <w:szCs w:val="24"/>
        </w:rPr>
        <w:t>.</w:t>
      </w:r>
    </w:p>
    <w:p w14:paraId="3D319442" w14:textId="3211821E" w:rsidR="00542EBB" w:rsidRDefault="00542EBB" w:rsidP="00340E9A">
      <w:pPr>
        <w:ind w:right="237"/>
        <w:jc w:val="both"/>
        <w:rPr>
          <w:sz w:val="24"/>
          <w:szCs w:val="24"/>
        </w:rPr>
      </w:pPr>
    </w:p>
    <w:p w14:paraId="64B98014" w14:textId="18585058" w:rsidR="00542EBB" w:rsidRDefault="00542EBB" w:rsidP="00340E9A">
      <w:pPr>
        <w:ind w:right="237"/>
        <w:jc w:val="both"/>
        <w:rPr>
          <w:sz w:val="24"/>
          <w:szCs w:val="24"/>
        </w:rPr>
      </w:pPr>
      <w:r>
        <w:rPr>
          <w:sz w:val="24"/>
          <w:szCs w:val="24"/>
        </w:rPr>
        <w:t xml:space="preserve">It is important to resolve conflict where possible. Unresolved conflict can leave a feeling of distrust within the team, negatively impacting its cohesion </w:t>
      </w:r>
      <w:sdt>
        <w:sdtPr>
          <w:rPr>
            <w:sz w:val="24"/>
            <w:szCs w:val="24"/>
          </w:rPr>
          <w:id w:val="-109979185"/>
          <w:citation/>
        </w:sdtPr>
        <w:sdtContent>
          <w:r>
            <w:rPr>
              <w:sz w:val="24"/>
              <w:szCs w:val="24"/>
            </w:rPr>
            <w:fldChar w:fldCharType="begin"/>
          </w:r>
          <w:r>
            <w:rPr>
              <w:sz w:val="24"/>
              <w:szCs w:val="24"/>
            </w:rPr>
            <w:instrText xml:space="preserve">CITATION Bla21 \p 101 \l 2057 </w:instrText>
          </w:r>
          <w:r>
            <w:rPr>
              <w:sz w:val="24"/>
              <w:szCs w:val="24"/>
            </w:rPr>
            <w:fldChar w:fldCharType="separate"/>
          </w:r>
          <w:r w:rsidRPr="00542EBB">
            <w:rPr>
              <w:noProof/>
              <w:sz w:val="24"/>
              <w:szCs w:val="24"/>
            </w:rPr>
            <w:t>(Blackstone's, 2021, p. 101)</w:t>
          </w:r>
          <w:r>
            <w:rPr>
              <w:sz w:val="24"/>
              <w:szCs w:val="24"/>
            </w:rPr>
            <w:fldChar w:fldCharType="end"/>
          </w:r>
        </w:sdtContent>
      </w:sdt>
    </w:p>
    <w:p w14:paraId="453FCE6B" w14:textId="3BDEBDF5" w:rsidR="00542EBB" w:rsidRDefault="00542EBB" w:rsidP="00340E9A">
      <w:pPr>
        <w:ind w:right="237"/>
        <w:jc w:val="both"/>
        <w:rPr>
          <w:sz w:val="24"/>
          <w:szCs w:val="24"/>
        </w:rPr>
      </w:pPr>
    </w:p>
    <w:p w14:paraId="4F3F44BC" w14:textId="77777777" w:rsidR="00017BCC" w:rsidRDefault="00017BCC">
      <w:pPr>
        <w:overflowPunct/>
        <w:autoSpaceDE/>
        <w:autoSpaceDN/>
        <w:adjustRightInd/>
        <w:textAlignment w:val="auto"/>
        <w:rPr>
          <w:sz w:val="24"/>
          <w:szCs w:val="24"/>
        </w:rPr>
      </w:pPr>
      <w:r>
        <w:rPr>
          <w:sz w:val="24"/>
          <w:szCs w:val="24"/>
        </w:rPr>
        <w:br w:type="page"/>
      </w:r>
    </w:p>
    <w:p w14:paraId="6B2A26BC" w14:textId="5B14FD1E" w:rsidR="00542EBB" w:rsidRDefault="00542EBB" w:rsidP="00340E9A">
      <w:pPr>
        <w:ind w:right="237"/>
        <w:jc w:val="both"/>
        <w:rPr>
          <w:sz w:val="24"/>
          <w:szCs w:val="24"/>
        </w:rPr>
      </w:pPr>
      <w:r>
        <w:rPr>
          <w:sz w:val="24"/>
          <w:szCs w:val="24"/>
        </w:rPr>
        <w:lastRenderedPageBreak/>
        <w:t xml:space="preserve">Many strategies to tackle such conflict revolves around good communication. Finding a quiet place to discuss the conflict can prove useful. Acknowledging the existence of a </w:t>
      </w:r>
      <w:r w:rsidR="005E0BD0">
        <w:rPr>
          <w:sz w:val="24"/>
          <w:szCs w:val="24"/>
        </w:rPr>
        <w:t>conflict and</w:t>
      </w:r>
      <w:r>
        <w:rPr>
          <w:sz w:val="24"/>
          <w:szCs w:val="24"/>
        </w:rPr>
        <w:t xml:space="preserve"> listening to everyone’s opinion is a great first step according to Jennifer </w:t>
      </w:r>
      <w:proofErr w:type="spellStart"/>
      <w:r>
        <w:rPr>
          <w:sz w:val="24"/>
          <w:szCs w:val="24"/>
        </w:rPr>
        <w:t>Herrity</w:t>
      </w:r>
      <w:proofErr w:type="spellEnd"/>
      <w:r>
        <w:rPr>
          <w:sz w:val="24"/>
          <w:szCs w:val="24"/>
        </w:rPr>
        <w:t xml:space="preserve"> for </w:t>
      </w:r>
      <w:r w:rsidR="003A4BAD">
        <w:rPr>
          <w:sz w:val="24"/>
          <w:szCs w:val="24"/>
        </w:rPr>
        <w:t xml:space="preserve">the </w:t>
      </w:r>
      <w:r>
        <w:rPr>
          <w:sz w:val="24"/>
          <w:szCs w:val="24"/>
        </w:rPr>
        <w:t xml:space="preserve">UK job website indeed. Being attentive and empathetic for others, whilst still being open about your point of view is a good starting point. Resolving conflict requires teamwork, and a team that can acknowledge, </w:t>
      </w:r>
      <w:proofErr w:type="gramStart"/>
      <w:r>
        <w:rPr>
          <w:sz w:val="24"/>
          <w:szCs w:val="24"/>
        </w:rPr>
        <w:t>address</w:t>
      </w:r>
      <w:proofErr w:type="gramEnd"/>
      <w:r>
        <w:rPr>
          <w:sz w:val="24"/>
          <w:szCs w:val="24"/>
        </w:rPr>
        <w:t xml:space="preserve"> and move on from conflicts often strengthen their bond and improves cohesion </w:t>
      </w:r>
      <w:sdt>
        <w:sdtPr>
          <w:rPr>
            <w:sz w:val="24"/>
            <w:szCs w:val="24"/>
          </w:rPr>
          <w:id w:val="-476444924"/>
          <w:citation/>
        </w:sdtPr>
        <w:sdtContent>
          <w:r>
            <w:rPr>
              <w:sz w:val="24"/>
              <w:szCs w:val="24"/>
            </w:rPr>
            <w:fldChar w:fldCharType="begin"/>
          </w:r>
          <w:r>
            <w:rPr>
              <w:sz w:val="24"/>
              <w:szCs w:val="24"/>
            </w:rPr>
            <w:instrText xml:space="preserve"> CITATION Jen221 \l 2057 </w:instrText>
          </w:r>
          <w:r>
            <w:rPr>
              <w:sz w:val="24"/>
              <w:szCs w:val="24"/>
            </w:rPr>
            <w:fldChar w:fldCharType="separate"/>
          </w:r>
          <w:r w:rsidRPr="00542EBB">
            <w:rPr>
              <w:noProof/>
              <w:sz w:val="24"/>
              <w:szCs w:val="24"/>
            </w:rPr>
            <w:t>(Herrity, 2022)</w:t>
          </w:r>
          <w:r>
            <w:rPr>
              <w:sz w:val="24"/>
              <w:szCs w:val="24"/>
            </w:rPr>
            <w:fldChar w:fldCharType="end"/>
          </w:r>
        </w:sdtContent>
      </w:sdt>
      <w:r>
        <w:rPr>
          <w:sz w:val="24"/>
          <w:szCs w:val="24"/>
        </w:rPr>
        <w:t>.</w:t>
      </w:r>
    </w:p>
    <w:p w14:paraId="68B916E3" w14:textId="1FAFE632" w:rsidR="00870621" w:rsidRDefault="00870621" w:rsidP="00340E9A">
      <w:pPr>
        <w:ind w:right="237"/>
        <w:jc w:val="both"/>
        <w:rPr>
          <w:sz w:val="24"/>
          <w:szCs w:val="24"/>
        </w:rPr>
      </w:pPr>
    </w:p>
    <w:p w14:paraId="3A1EDCF0" w14:textId="3BC4B29E" w:rsidR="00870621" w:rsidRDefault="00870621" w:rsidP="00340E9A">
      <w:pPr>
        <w:ind w:right="237"/>
        <w:jc w:val="both"/>
        <w:rPr>
          <w:sz w:val="24"/>
          <w:szCs w:val="24"/>
        </w:rPr>
      </w:pPr>
      <w:r>
        <w:rPr>
          <w:sz w:val="24"/>
          <w:szCs w:val="24"/>
        </w:rPr>
        <w:t xml:space="preserve">Another strategy that can solve conflict is </w:t>
      </w:r>
      <w:r w:rsidR="003A4BAD">
        <w:rPr>
          <w:sz w:val="24"/>
          <w:szCs w:val="24"/>
        </w:rPr>
        <w:t xml:space="preserve">the </w:t>
      </w:r>
      <w:r>
        <w:rPr>
          <w:sz w:val="24"/>
          <w:szCs w:val="24"/>
        </w:rPr>
        <w:t xml:space="preserve">CUDSA model. A widely recognised acronym </w:t>
      </w:r>
      <w:r w:rsidR="003A4BAD">
        <w:rPr>
          <w:sz w:val="24"/>
          <w:szCs w:val="24"/>
        </w:rPr>
        <w:t>stands</w:t>
      </w:r>
      <w:r>
        <w:rPr>
          <w:sz w:val="24"/>
          <w:szCs w:val="24"/>
        </w:rPr>
        <w:t xml:space="preserve"> for confront, understand, define, </w:t>
      </w:r>
      <w:proofErr w:type="gramStart"/>
      <w:r>
        <w:rPr>
          <w:sz w:val="24"/>
          <w:szCs w:val="24"/>
        </w:rPr>
        <w:t>search</w:t>
      </w:r>
      <w:proofErr w:type="gramEnd"/>
      <w:r>
        <w:rPr>
          <w:sz w:val="24"/>
          <w:szCs w:val="24"/>
        </w:rPr>
        <w:t xml:space="preserve"> and agree </w:t>
      </w:r>
      <w:sdt>
        <w:sdtPr>
          <w:rPr>
            <w:sz w:val="24"/>
            <w:szCs w:val="24"/>
          </w:rPr>
          <w:id w:val="2040462306"/>
          <w:citation/>
        </w:sdtPr>
        <w:sdtContent>
          <w:r>
            <w:rPr>
              <w:sz w:val="24"/>
              <w:szCs w:val="24"/>
            </w:rPr>
            <w:fldChar w:fldCharType="begin"/>
          </w:r>
          <w:r>
            <w:rPr>
              <w:sz w:val="24"/>
              <w:szCs w:val="24"/>
            </w:rPr>
            <w:instrText xml:space="preserve">CITATION Bla21 \p 102 \l 2057 </w:instrText>
          </w:r>
          <w:r>
            <w:rPr>
              <w:sz w:val="24"/>
              <w:szCs w:val="24"/>
            </w:rPr>
            <w:fldChar w:fldCharType="separate"/>
          </w:r>
          <w:r w:rsidRPr="00870621">
            <w:rPr>
              <w:noProof/>
              <w:sz w:val="24"/>
              <w:szCs w:val="24"/>
            </w:rPr>
            <w:t>(Blackstone's, 2021, p. 102)</w:t>
          </w:r>
          <w:r>
            <w:rPr>
              <w:sz w:val="24"/>
              <w:szCs w:val="24"/>
            </w:rPr>
            <w:fldChar w:fldCharType="end"/>
          </w:r>
        </w:sdtContent>
      </w:sdt>
      <w:r>
        <w:rPr>
          <w:sz w:val="24"/>
          <w:szCs w:val="24"/>
        </w:rPr>
        <w:t xml:space="preserve">. We can see clear similarities between this model, and the techniques suggested by </w:t>
      </w:r>
      <w:proofErr w:type="spellStart"/>
      <w:r>
        <w:rPr>
          <w:sz w:val="24"/>
          <w:szCs w:val="24"/>
        </w:rPr>
        <w:t>Herrity</w:t>
      </w:r>
      <w:proofErr w:type="spellEnd"/>
      <w:r>
        <w:rPr>
          <w:sz w:val="24"/>
          <w:szCs w:val="24"/>
        </w:rPr>
        <w:t>. This model defines a clear path to follow.</w:t>
      </w:r>
    </w:p>
    <w:p w14:paraId="64895F89" w14:textId="0523085A" w:rsidR="00870621" w:rsidRDefault="00870621" w:rsidP="00340E9A">
      <w:pPr>
        <w:ind w:right="237"/>
        <w:jc w:val="both"/>
        <w:rPr>
          <w:sz w:val="24"/>
          <w:szCs w:val="24"/>
        </w:rPr>
      </w:pPr>
    </w:p>
    <w:p w14:paraId="2C0428A8" w14:textId="44ACD1D9" w:rsidR="00870621" w:rsidRDefault="00870621" w:rsidP="00340E9A">
      <w:pPr>
        <w:ind w:right="237"/>
        <w:jc w:val="both"/>
        <w:rPr>
          <w:sz w:val="24"/>
          <w:szCs w:val="24"/>
        </w:rPr>
      </w:pPr>
      <w:r>
        <w:rPr>
          <w:sz w:val="24"/>
          <w:szCs w:val="24"/>
        </w:rPr>
        <w:t xml:space="preserve">First, those with </w:t>
      </w:r>
      <w:r w:rsidR="003A4BAD">
        <w:rPr>
          <w:sz w:val="24"/>
          <w:szCs w:val="24"/>
        </w:rPr>
        <w:t>interpersonal</w:t>
      </w:r>
      <w:r>
        <w:rPr>
          <w:sz w:val="24"/>
          <w:szCs w:val="24"/>
        </w:rPr>
        <w:t xml:space="preserve"> conflict must confront one another. This should not be </w:t>
      </w:r>
      <w:r w:rsidR="001F0AD2">
        <w:rPr>
          <w:sz w:val="24"/>
          <w:szCs w:val="24"/>
        </w:rPr>
        <w:t xml:space="preserve">about confronting the person, but about confronting their behaviour </w:t>
      </w:r>
      <w:r w:rsidR="003A4BAD">
        <w:rPr>
          <w:sz w:val="24"/>
          <w:szCs w:val="24"/>
        </w:rPr>
        <w:t xml:space="preserve">and </w:t>
      </w:r>
      <w:r w:rsidR="001F0AD2">
        <w:rPr>
          <w:sz w:val="24"/>
          <w:szCs w:val="24"/>
        </w:rPr>
        <w:t>asking to discuss the issue. Second</w:t>
      </w:r>
      <w:r w:rsidR="003A4BAD">
        <w:rPr>
          <w:sz w:val="24"/>
          <w:szCs w:val="24"/>
        </w:rPr>
        <w:t>,</w:t>
      </w:r>
      <w:r w:rsidR="001F0AD2">
        <w:rPr>
          <w:sz w:val="24"/>
          <w:szCs w:val="24"/>
        </w:rPr>
        <w:t xml:space="preserve"> is </w:t>
      </w:r>
      <w:r w:rsidR="003A4BAD">
        <w:rPr>
          <w:sz w:val="24"/>
          <w:szCs w:val="24"/>
        </w:rPr>
        <w:t>understanding</w:t>
      </w:r>
      <w:r w:rsidR="001F0AD2">
        <w:rPr>
          <w:sz w:val="24"/>
          <w:szCs w:val="24"/>
        </w:rPr>
        <w:t xml:space="preserve"> each other’s situation. Whereby you listen to the other’s point of view whilst still being able to express your own. Next is defining the problem. In detail, the conflicting members of the team should address the </w:t>
      </w:r>
      <w:r w:rsidR="003A4BAD">
        <w:rPr>
          <w:sz w:val="24"/>
          <w:szCs w:val="24"/>
        </w:rPr>
        <w:t>root</w:t>
      </w:r>
      <w:r w:rsidR="001F0AD2">
        <w:rPr>
          <w:sz w:val="24"/>
          <w:szCs w:val="24"/>
        </w:rPr>
        <w:t xml:space="preserve"> causes of the conflict, whilst remaining </w:t>
      </w:r>
      <w:r w:rsidR="003A4BAD">
        <w:rPr>
          <w:sz w:val="24"/>
          <w:szCs w:val="24"/>
        </w:rPr>
        <w:t>with</w:t>
      </w:r>
      <w:r w:rsidR="001F0AD2">
        <w:rPr>
          <w:sz w:val="24"/>
          <w:szCs w:val="24"/>
        </w:rPr>
        <w:t xml:space="preserve"> an open mind. The penultimate stage is searching for a solution. The conflicting members should identify common ground, and compromise on a working solution each feels is best. The last stage is </w:t>
      </w:r>
      <w:proofErr w:type="gramStart"/>
      <w:r w:rsidR="001F0AD2">
        <w:rPr>
          <w:sz w:val="24"/>
          <w:szCs w:val="24"/>
        </w:rPr>
        <w:t>agree</w:t>
      </w:r>
      <w:proofErr w:type="gramEnd"/>
      <w:r w:rsidR="001F0AD2">
        <w:rPr>
          <w:sz w:val="24"/>
          <w:szCs w:val="24"/>
        </w:rPr>
        <w:t xml:space="preserve">, whereby the members both agree on a working strategy for the conflict. The CUDSA model can be done in private, with an impartial peer or supervisor present </w:t>
      </w:r>
      <w:sdt>
        <w:sdtPr>
          <w:rPr>
            <w:sz w:val="24"/>
            <w:szCs w:val="24"/>
          </w:rPr>
          <w:id w:val="-498195785"/>
          <w:citation/>
        </w:sdtPr>
        <w:sdtContent>
          <w:r w:rsidR="001F0AD2">
            <w:rPr>
              <w:sz w:val="24"/>
              <w:szCs w:val="24"/>
            </w:rPr>
            <w:fldChar w:fldCharType="begin"/>
          </w:r>
          <w:r w:rsidR="00EC0826">
            <w:rPr>
              <w:sz w:val="24"/>
              <w:szCs w:val="24"/>
            </w:rPr>
            <w:instrText xml:space="preserve">CITATION IKO20 \l 2057 </w:instrText>
          </w:r>
          <w:r w:rsidR="001F0AD2">
            <w:rPr>
              <w:sz w:val="24"/>
              <w:szCs w:val="24"/>
            </w:rPr>
            <w:fldChar w:fldCharType="separate"/>
          </w:r>
          <w:r w:rsidR="00EC0826" w:rsidRPr="00EC0826">
            <w:rPr>
              <w:noProof/>
              <w:sz w:val="24"/>
              <w:szCs w:val="24"/>
            </w:rPr>
            <w:t>(IKON Training, 2020)</w:t>
          </w:r>
          <w:r w:rsidR="001F0AD2">
            <w:rPr>
              <w:sz w:val="24"/>
              <w:szCs w:val="24"/>
            </w:rPr>
            <w:fldChar w:fldCharType="end"/>
          </w:r>
        </w:sdtContent>
      </w:sdt>
      <w:r w:rsidR="001F0AD2">
        <w:rPr>
          <w:sz w:val="24"/>
          <w:szCs w:val="24"/>
        </w:rPr>
        <w:t>.</w:t>
      </w:r>
    </w:p>
    <w:p w14:paraId="318FB1C2" w14:textId="77777777" w:rsidR="00542EBB" w:rsidRDefault="00542EBB" w:rsidP="00340E9A">
      <w:pPr>
        <w:ind w:right="237"/>
        <w:jc w:val="both"/>
        <w:rPr>
          <w:sz w:val="24"/>
          <w:szCs w:val="24"/>
        </w:rPr>
      </w:pPr>
    </w:p>
    <w:p w14:paraId="6F47BC75" w14:textId="7BD82F15" w:rsidR="00F62DD7" w:rsidRDefault="009D1D0B" w:rsidP="00340E9A">
      <w:pPr>
        <w:ind w:right="237"/>
        <w:jc w:val="both"/>
        <w:rPr>
          <w:sz w:val="24"/>
          <w:szCs w:val="24"/>
        </w:rPr>
      </w:pPr>
      <w:r>
        <w:rPr>
          <w:sz w:val="24"/>
          <w:szCs w:val="24"/>
        </w:rPr>
        <w:t xml:space="preserve">Finally, </w:t>
      </w:r>
      <w:r w:rsidR="005E0BD0">
        <w:rPr>
          <w:sz w:val="24"/>
          <w:szCs w:val="24"/>
        </w:rPr>
        <w:t xml:space="preserve">how </w:t>
      </w:r>
      <w:r>
        <w:rPr>
          <w:sz w:val="24"/>
          <w:szCs w:val="24"/>
        </w:rPr>
        <w:t>team dynamics can result in a breach of the professional standards required in a policing context</w:t>
      </w:r>
      <w:r w:rsidR="005E0BD0">
        <w:rPr>
          <w:sz w:val="24"/>
          <w:szCs w:val="24"/>
        </w:rPr>
        <w:t xml:space="preserve"> can be considered</w:t>
      </w:r>
      <w:r w:rsidR="00F62DD7">
        <w:rPr>
          <w:sz w:val="24"/>
          <w:szCs w:val="24"/>
        </w:rPr>
        <w:t>.</w:t>
      </w:r>
      <w:r w:rsidR="00F62DD7" w:rsidRPr="00F62DD7">
        <w:rPr>
          <w:sz w:val="24"/>
          <w:szCs w:val="24"/>
        </w:rPr>
        <w:t xml:space="preserve"> </w:t>
      </w:r>
      <w:r w:rsidR="00F62DD7">
        <w:rPr>
          <w:sz w:val="24"/>
          <w:szCs w:val="24"/>
        </w:rPr>
        <w:t xml:space="preserve">The Professional standard requirements for police officers, particularly the code of ethics, are designed to incorporate good team cohesion. This can be </w:t>
      </w:r>
      <w:r w:rsidR="003A4BAD">
        <w:rPr>
          <w:sz w:val="24"/>
          <w:szCs w:val="24"/>
        </w:rPr>
        <w:t>evidenced</w:t>
      </w:r>
      <w:r w:rsidR="00F62DD7">
        <w:rPr>
          <w:sz w:val="24"/>
          <w:szCs w:val="24"/>
        </w:rPr>
        <w:t xml:space="preserve"> by first looking at what author Deidre Paknad states are common team dynamics in </w:t>
      </w:r>
      <w:r w:rsidR="003A4BAD">
        <w:rPr>
          <w:sz w:val="24"/>
          <w:szCs w:val="24"/>
        </w:rPr>
        <w:t>low-performing</w:t>
      </w:r>
      <w:r w:rsidR="00F62DD7">
        <w:rPr>
          <w:sz w:val="24"/>
          <w:szCs w:val="24"/>
        </w:rPr>
        <w:t xml:space="preserve"> teams. Paknad states that vague goals, no transparency, no </w:t>
      </w:r>
      <w:r w:rsidR="00EC0826">
        <w:rPr>
          <w:sz w:val="24"/>
          <w:szCs w:val="24"/>
        </w:rPr>
        <w:t>accountability,</w:t>
      </w:r>
      <w:r w:rsidR="00F62DD7">
        <w:rPr>
          <w:sz w:val="24"/>
          <w:szCs w:val="24"/>
        </w:rPr>
        <w:t xml:space="preserve"> and a culture created where people fear to give feedback</w:t>
      </w:r>
      <w:r w:rsidR="00C155C1">
        <w:rPr>
          <w:sz w:val="24"/>
          <w:szCs w:val="24"/>
        </w:rPr>
        <w:t xml:space="preserve"> and teams that include members who do not contribute fairly</w:t>
      </w:r>
      <w:r w:rsidR="00F62DD7">
        <w:rPr>
          <w:sz w:val="24"/>
          <w:szCs w:val="24"/>
        </w:rPr>
        <w:t xml:space="preserve"> are all dynamics that negatively impact a team </w:t>
      </w:r>
      <w:sdt>
        <w:sdtPr>
          <w:rPr>
            <w:sz w:val="24"/>
            <w:szCs w:val="24"/>
          </w:rPr>
          <w:id w:val="-1028949127"/>
          <w:citation/>
        </w:sdtPr>
        <w:sdtContent>
          <w:r w:rsidR="00F62DD7">
            <w:rPr>
              <w:sz w:val="24"/>
              <w:szCs w:val="24"/>
            </w:rPr>
            <w:fldChar w:fldCharType="begin"/>
          </w:r>
          <w:r w:rsidR="00F62DD7">
            <w:rPr>
              <w:sz w:val="24"/>
              <w:szCs w:val="24"/>
            </w:rPr>
            <w:instrText xml:space="preserve"> CITATION Deind \l 2057 </w:instrText>
          </w:r>
          <w:r w:rsidR="00F62DD7">
            <w:rPr>
              <w:sz w:val="24"/>
              <w:szCs w:val="24"/>
            </w:rPr>
            <w:fldChar w:fldCharType="separate"/>
          </w:r>
          <w:r w:rsidR="00F62DD7" w:rsidRPr="00F62DD7">
            <w:rPr>
              <w:noProof/>
              <w:sz w:val="24"/>
              <w:szCs w:val="24"/>
            </w:rPr>
            <w:t>(Paknad, n.d.)</w:t>
          </w:r>
          <w:r w:rsidR="00F62DD7">
            <w:rPr>
              <w:sz w:val="24"/>
              <w:szCs w:val="24"/>
            </w:rPr>
            <w:fldChar w:fldCharType="end"/>
          </w:r>
        </w:sdtContent>
      </w:sdt>
      <w:r w:rsidR="00F62DD7">
        <w:rPr>
          <w:sz w:val="24"/>
          <w:szCs w:val="24"/>
        </w:rPr>
        <w:t>.</w:t>
      </w:r>
    </w:p>
    <w:p w14:paraId="12F8FEAF" w14:textId="77777777" w:rsidR="00F62DD7" w:rsidRDefault="00F62DD7" w:rsidP="00340E9A">
      <w:pPr>
        <w:ind w:right="237"/>
        <w:jc w:val="both"/>
        <w:rPr>
          <w:sz w:val="24"/>
          <w:szCs w:val="24"/>
        </w:rPr>
      </w:pPr>
    </w:p>
    <w:p w14:paraId="7045666C" w14:textId="7C7A4C0D" w:rsidR="00C155C1" w:rsidRDefault="00F62DD7" w:rsidP="00340E9A">
      <w:pPr>
        <w:ind w:right="237"/>
        <w:jc w:val="both"/>
        <w:rPr>
          <w:sz w:val="24"/>
          <w:szCs w:val="24"/>
        </w:rPr>
      </w:pPr>
      <w:r>
        <w:rPr>
          <w:sz w:val="24"/>
          <w:szCs w:val="24"/>
        </w:rPr>
        <w:t>Through research</w:t>
      </w:r>
      <w:r w:rsidR="003A4BAD">
        <w:rPr>
          <w:sz w:val="24"/>
          <w:szCs w:val="24"/>
        </w:rPr>
        <w:t>,</w:t>
      </w:r>
      <w:r>
        <w:rPr>
          <w:sz w:val="24"/>
          <w:szCs w:val="24"/>
        </w:rPr>
        <w:t xml:space="preserve"> it can be determined that these all go against what is taught in the code of ethics as set out by the college of policing.</w:t>
      </w:r>
      <w:r w:rsidR="00C155C1">
        <w:rPr>
          <w:sz w:val="24"/>
          <w:szCs w:val="24"/>
        </w:rPr>
        <w:t xml:space="preserve"> Accountability, honesty, </w:t>
      </w:r>
      <w:r w:rsidR="00EC0826">
        <w:rPr>
          <w:sz w:val="24"/>
          <w:szCs w:val="24"/>
        </w:rPr>
        <w:t>fairness,</w:t>
      </w:r>
      <w:r w:rsidR="00C155C1">
        <w:rPr>
          <w:sz w:val="24"/>
          <w:szCs w:val="24"/>
        </w:rPr>
        <w:t xml:space="preserve"> and openness are all listed as key policing principles. Furthermore, challenging and reporting improper conduct as well as quality and conduct are listed as standards of professional behaviour in the code of ethics </w:t>
      </w:r>
      <w:sdt>
        <w:sdtPr>
          <w:rPr>
            <w:sz w:val="24"/>
            <w:szCs w:val="24"/>
          </w:rPr>
          <w:id w:val="617500635"/>
          <w:citation/>
        </w:sdtPr>
        <w:sdtContent>
          <w:r w:rsidR="00C155C1">
            <w:rPr>
              <w:sz w:val="24"/>
              <w:szCs w:val="24"/>
            </w:rPr>
            <w:fldChar w:fldCharType="begin"/>
          </w:r>
          <w:r w:rsidR="00C155C1">
            <w:rPr>
              <w:sz w:val="24"/>
              <w:szCs w:val="24"/>
            </w:rPr>
            <w:instrText xml:space="preserve"> CITATION Col142 \l 2057 </w:instrText>
          </w:r>
          <w:r w:rsidR="00C155C1">
            <w:rPr>
              <w:sz w:val="24"/>
              <w:szCs w:val="24"/>
            </w:rPr>
            <w:fldChar w:fldCharType="separate"/>
          </w:r>
          <w:r w:rsidR="00C155C1" w:rsidRPr="00C155C1">
            <w:rPr>
              <w:noProof/>
              <w:sz w:val="24"/>
              <w:szCs w:val="24"/>
            </w:rPr>
            <w:t>(College of Policing, 2014)</w:t>
          </w:r>
          <w:r w:rsidR="00C155C1">
            <w:rPr>
              <w:sz w:val="24"/>
              <w:szCs w:val="24"/>
            </w:rPr>
            <w:fldChar w:fldCharType="end"/>
          </w:r>
        </w:sdtContent>
      </w:sdt>
      <w:r w:rsidR="00C155C1">
        <w:rPr>
          <w:sz w:val="24"/>
          <w:szCs w:val="24"/>
        </w:rPr>
        <w:t>.</w:t>
      </w:r>
    </w:p>
    <w:p w14:paraId="45A24D43" w14:textId="77777777" w:rsidR="00C155C1" w:rsidRDefault="00C155C1" w:rsidP="00340E9A">
      <w:pPr>
        <w:ind w:right="237"/>
        <w:jc w:val="both"/>
        <w:rPr>
          <w:sz w:val="24"/>
          <w:szCs w:val="24"/>
        </w:rPr>
      </w:pPr>
    </w:p>
    <w:p w14:paraId="62EF26E7" w14:textId="5E443BB5" w:rsidR="00C155C1" w:rsidRDefault="005E0BD0" w:rsidP="00C155C1">
      <w:pPr>
        <w:ind w:right="237"/>
        <w:jc w:val="both"/>
        <w:rPr>
          <w:sz w:val="24"/>
          <w:szCs w:val="24"/>
        </w:rPr>
      </w:pPr>
      <w:r>
        <w:rPr>
          <w:sz w:val="24"/>
          <w:szCs w:val="24"/>
        </w:rPr>
        <w:t>It can be seen</w:t>
      </w:r>
      <w:r w:rsidR="00C155C1">
        <w:rPr>
          <w:sz w:val="24"/>
          <w:szCs w:val="24"/>
        </w:rPr>
        <w:t xml:space="preserve"> through Paknad’s observations as well as research into team dynamic models, that the code of ethics </w:t>
      </w:r>
      <w:r w:rsidR="003A4BAD">
        <w:rPr>
          <w:sz w:val="24"/>
          <w:szCs w:val="24"/>
        </w:rPr>
        <w:t>is</w:t>
      </w:r>
      <w:r w:rsidR="00C155C1">
        <w:rPr>
          <w:sz w:val="24"/>
          <w:szCs w:val="24"/>
        </w:rPr>
        <w:t xml:space="preserve"> set out to encourage </w:t>
      </w:r>
      <w:r w:rsidR="003A4BAD">
        <w:rPr>
          <w:sz w:val="24"/>
          <w:szCs w:val="24"/>
        </w:rPr>
        <w:t>well-working</w:t>
      </w:r>
      <w:r w:rsidR="00C155C1">
        <w:rPr>
          <w:sz w:val="24"/>
          <w:szCs w:val="24"/>
        </w:rPr>
        <w:t xml:space="preserve"> teams and </w:t>
      </w:r>
      <w:r w:rsidR="003A4BAD">
        <w:rPr>
          <w:sz w:val="24"/>
          <w:szCs w:val="24"/>
        </w:rPr>
        <w:t>improve</w:t>
      </w:r>
      <w:r w:rsidR="00C155C1">
        <w:rPr>
          <w:sz w:val="24"/>
          <w:szCs w:val="24"/>
        </w:rPr>
        <w:t xml:space="preserve"> team cohesion. Furthermore, as the code of ethics define largely how the hiring process for new officers is set out </w:t>
      </w:r>
      <w:sdt>
        <w:sdtPr>
          <w:rPr>
            <w:sz w:val="24"/>
            <w:szCs w:val="24"/>
          </w:rPr>
          <w:id w:val="853311726"/>
          <w:citation/>
        </w:sdtPr>
        <w:sdtContent>
          <w:r w:rsidR="00C155C1">
            <w:rPr>
              <w:sz w:val="24"/>
              <w:szCs w:val="24"/>
            </w:rPr>
            <w:fldChar w:fldCharType="begin"/>
          </w:r>
          <w:r w:rsidR="00C155C1">
            <w:rPr>
              <w:sz w:val="24"/>
              <w:szCs w:val="24"/>
            </w:rPr>
            <w:instrText xml:space="preserve"> CITATION Sound \l 2057 </w:instrText>
          </w:r>
          <w:r w:rsidR="00C155C1">
            <w:rPr>
              <w:sz w:val="24"/>
              <w:szCs w:val="24"/>
            </w:rPr>
            <w:fldChar w:fldCharType="separate"/>
          </w:r>
          <w:r w:rsidR="00C155C1" w:rsidRPr="00C155C1">
            <w:rPr>
              <w:noProof/>
              <w:sz w:val="24"/>
              <w:szCs w:val="24"/>
            </w:rPr>
            <w:t>(South Wales Police, n.d.)</w:t>
          </w:r>
          <w:r w:rsidR="00C155C1">
            <w:rPr>
              <w:sz w:val="24"/>
              <w:szCs w:val="24"/>
            </w:rPr>
            <w:fldChar w:fldCharType="end"/>
          </w:r>
        </w:sdtContent>
      </w:sdt>
      <w:r w:rsidR="00C155C1">
        <w:rPr>
          <w:sz w:val="24"/>
          <w:szCs w:val="24"/>
        </w:rPr>
        <w:t xml:space="preserve">, </w:t>
      </w:r>
      <w:r>
        <w:rPr>
          <w:sz w:val="24"/>
          <w:szCs w:val="24"/>
        </w:rPr>
        <w:t>it should be</w:t>
      </w:r>
      <w:r w:rsidR="00C155C1">
        <w:rPr>
          <w:sz w:val="24"/>
          <w:szCs w:val="24"/>
        </w:rPr>
        <w:t xml:space="preserve"> </w:t>
      </w:r>
      <w:r w:rsidR="003A4BAD">
        <w:rPr>
          <w:sz w:val="24"/>
          <w:szCs w:val="24"/>
        </w:rPr>
        <w:t>conclude</w:t>
      </w:r>
      <w:r>
        <w:rPr>
          <w:sz w:val="24"/>
          <w:szCs w:val="24"/>
        </w:rPr>
        <w:t>d</w:t>
      </w:r>
      <w:r w:rsidR="00C155C1">
        <w:rPr>
          <w:sz w:val="24"/>
          <w:szCs w:val="24"/>
        </w:rPr>
        <w:t xml:space="preserve"> that positive team dynamics, including good team cohesion</w:t>
      </w:r>
      <w:r w:rsidR="003A4BAD">
        <w:rPr>
          <w:sz w:val="24"/>
          <w:szCs w:val="24"/>
        </w:rPr>
        <w:t>,</w:t>
      </w:r>
      <w:r w:rsidR="00C155C1">
        <w:rPr>
          <w:sz w:val="24"/>
          <w:szCs w:val="24"/>
        </w:rPr>
        <w:t xml:space="preserve"> are not only encouraged within the police, but form largely what forces look for in prospering police officers and staff.</w:t>
      </w:r>
    </w:p>
    <w:p w14:paraId="22B8FD8A" w14:textId="77777777" w:rsidR="00C155C1" w:rsidRDefault="00C155C1" w:rsidP="00C155C1">
      <w:pPr>
        <w:ind w:right="237"/>
        <w:jc w:val="both"/>
        <w:rPr>
          <w:sz w:val="24"/>
          <w:szCs w:val="24"/>
        </w:rPr>
      </w:pPr>
    </w:p>
    <w:p w14:paraId="2A33D1A9" w14:textId="13E9A1E3" w:rsidR="00C155C1" w:rsidRPr="00C155C1" w:rsidRDefault="00C155C1" w:rsidP="00C155C1">
      <w:pPr>
        <w:ind w:right="237"/>
        <w:jc w:val="both"/>
        <w:rPr>
          <w:sz w:val="24"/>
          <w:szCs w:val="24"/>
        </w:rPr>
      </w:pPr>
      <w:r>
        <w:rPr>
          <w:bCs/>
          <w:sz w:val="24"/>
          <w:szCs w:val="24"/>
        </w:rPr>
        <w:lastRenderedPageBreak/>
        <w:t xml:space="preserve">This essay has evaluated Dr </w:t>
      </w:r>
      <w:r w:rsidR="005E0BD0">
        <w:rPr>
          <w:bCs/>
          <w:sz w:val="24"/>
          <w:szCs w:val="24"/>
        </w:rPr>
        <w:t>Tuckman’s</w:t>
      </w:r>
      <w:r>
        <w:rPr>
          <w:bCs/>
          <w:sz w:val="24"/>
          <w:szCs w:val="24"/>
        </w:rPr>
        <w:t xml:space="preserve"> and the GRIP theories of team dynamics. It has also considered why teams are not successful, identifying </w:t>
      </w:r>
      <w:r w:rsidR="003A4BAD">
        <w:rPr>
          <w:bCs/>
          <w:sz w:val="24"/>
          <w:szCs w:val="24"/>
        </w:rPr>
        <w:t xml:space="preserve">a </w:t>
      </w:r>
      <w:r>
        <w:rPr>
          <w:bCs/>
          <w:sz w:val="24"/>
          <w:szCs w:val="24"/>
        </w:rPr>
        <w:t xml:space="preserve">lack of cohesion as a significant factor. Such lack of cohesion, as well as </w:t>
      </w:r>
      <w:r w:rsidR="003A4BAD">
        <w:rPr>
          <w:bCs/>
          <w:sz w:val="24"/>
          <w:szCs w:val="24"/>
        </w:rPr>
        <w:t>differences</w:t>
      </w:r>
      <w:r>
        <w:rPr>
          <w:bCs/>
          <w:sz w:val="24"/>
          <w:szCs w:val="24"/>
        </w:rPr>
        <w:t xml:space="preserve"> in values and </w:t>
      </w:r>
      <w:r w:rsidR="003A4BAD">
        <w:rPr>
          <w:bCs/>
          <w:sz w:val="24"/>
          <w:szCs w:val="24"/>
        </w:rPr>
        <w:t>personality,</w:t>
      </w:r>
      <w:r>
        <w:rPr>
          <w:bCs/>
          <w:sz w:val="24"/>
          <w:szCs w:val="24"/>
        </w:rPr>
        <w:t xml:space="preserve"> contribute to </w:t>
      </w:r>
      <w:r w:rsidR="003A4BAD">
        <w:rPr>
          <w:bCs/>
          <w:sz w:val="24"/>
          <w:szCs w:val="24"/>
        </w:rPr>
        <w:t>interpersonal</w:t>
      </w:r>
      <w:r>
        <w:rPr>
          <w:bCs/>
          <w:sz w:val="24"/>
          <w:szCs w:val="24"/>
        </w:rPr>
        <w:t xml:space="preserve"> conflict. Strategies to tackle such conflict, including the CUDSA model were considered. Lastly, consideration was given as to how some team dynamics may go against the professional standards and requirements set out by police forces. It was concluded that such standards are in place to encourage good cohesion and successful team working as identified earlier in this essay.</w:t>
      </w:r>
    </w:p>
    <w:p w14:paraId="140C2FD2" w14:textId="77777777" w:rsidR="00025650" w:rsidRPr="00025650" w:rsidRDefault="00025650" w:rsidP="00340E9A">
      <w:pPr>
        <w:ind w:right="237"/>
        <w:jc w:val="both"/>
        <w:rPr>
          <w:b/>
          <w:sz w:val="24"/>
          <w:szCs w:val="24"/>
        </w:rPr>
      </w:pPr>
    </w:p>
    <w:p w14:paraId="32933C98" w14:textId="3079DF23" w:rsidR="00AA666E" w:rsidRPr="000B1E96" w:rsidRDefault="005E0BD0" w:rsidP="00340E9A">
      <w:pPr>
        <w:ind w:right="237"/>
      </w:pPr>
      <w:r>
        <w:rPr>
          <w:b/>
          <w:bCs/>
        </w:rPr>
        <w:t>Word Count: 1852</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1BE88068" w:rsidR="003C458C" w:rsidRDefault="003C458C" w:rsidP="00340E9A">
      <w:pPr>
        <w:ind w:right="237"/>
        <w:jc w:val="both"/>
        <w:rPr>
          <w:b/>
          <w:sz w:val="24"/>
          <w:szCs w:val="24"/>
        </w:rPr>
      </w:pPr>
      <w:r w:rsidRPr="00450C83">
        <w:rPr>
          <w:b/>
          <w:sz w:val="24"/>
          <w:szCs w:val="24"/>
        </w:rPr>
        <w:t>ANSWER:</w:t>
      </w:r>
    </w:p>
    <w:p w14:paraId="4192E8CD" w14:textId="3BF9E434" w:rsidR="00DB0CB4" w:rsidRDefault="00DB0CB4" w:rsidP="00340E9A">
      <w:pPr>
        <w:ind w:right="237"/>
        <w:jc w:val="both"/>
        <w:rPr>
          <w:b/>
          <w:sz w:val="24"/>
          <w:szCs w:val="24"/>
        </w:rPr>
      </w:pPr>
    </w:p>
    <w:p w14:paraId="7CB46FA9" w14:textId="1FB5F09C" w:rsidR="00DB0CB4" w:rsidRPr="00DB0CB4" w:rsidRDefault="00DB0CB4" w:rsidP="00340E9A">
      <w:pPr>
        <w:ind w:right="237"/>
        <w:jc w:val="both"/>
        <w:rPr>
          <w:bCs/>
          <w:sz w:val="24"/>
          <w:szCs w:val="24"/>
        </w:rPr>
      </w:pPr>
      <w:r>
        <w:rPr>
          <w:bCs/>
          <w:sz w:val="24"/>
          <w:szCs w:val="24"/>
        </w:rPr>
        <w:t xml:space="preserve">In this essay, the ability to use </w:t>
      </w:r>
      <w:r w:rsidR="00D8337F">
        <w:rPr>
          <w:bCs/>
          <w:sz w:val="24"/>
          <w:szCs w:val="24"/>
        </w:rPr>
        <w:t>information and intelligence to disrupt prevalent criminal activity within a road policing context will be explored. Particular focus will be given to the tackling of county lines drug supply. Additionally, the use of ANPR for investigative use will be discussed</w:t>
      </w:r>
      <w:r w:rsidR="00855AFA">
        <w:rPr>
          <w:bCs/>
          <w:sz w:val="24"/>
          <w:szCs w:val="24"/>
        </w:rPr>
        <w:t>. ANPR’s use and deployment will be described, as well as its main uses, and drawbacks to emerging trends and it will be referenced in a Greater Manchester Police operation into county lines drug supply</w:t>
      </w:r>
    </w:p>
    <w:p w14:paraId="52FCEE5A" w14:textId="77777777" w:rsidR="00025650" w:rsidRPr="00270EEB" w:rsidRDefault="00025650" w:rsidP="00340E9A">
      <w:pPr>
        <w:ind w:right="237"/>
        <w:jc w:val="both"/>
        <w:rPr>
          <w:sz w:val="24"/>
          <w:szCs w:val="24"/>
        </w:rPr>
      </w:pPr>
    </w:p>
    <w:p w14:paraId="4C50E184" w14:textId="40218CF6" w:rsidR="00025650" w:rsidRDefault="00B91DF8" w:rsidP="00340E9A">
      <w:pPr>
        <w:ind w:right="237"/>
        <w:jc w:val="both"/>
        <w:rPr>
          <w:sz w:val="24"/>
          <w:szCs w:val="24"/>
        </w:rPr>
      </w:pPr>
      <w:r>
        <w:rPr>
          <w:sz w:val="24"/>
          <w:szCs w:val="24"/>
        </w:rPr>
        <w:t xml:space="preserve">Firstly, what is meant by information and intelligence will be defined within a policing context. The police can gather information and intelligence in a multitude of ways. Intelligence is generally defined as information that has come from one or multiple sources, that has been recorded, graded, and evaluated. Information can be gathered by a call to the police regarding an increase in car radio thefts, for example. At the same time, a confidential informant may alert police to a local drug dealer now accepting goods </w:t>
      </w:r>
      <w:r w:rsidR="001629A3">
        <w:rPr>
          <w:sz w:val="24"/>
          <w:szCs w:val="24"/>
        </w:rPr>
        <w:t>in place of</w:t>
      </w:r>
      <w:r>
        <w:rPr>
          <w:sz w:val="24"/>
          <w:szCs w:val="24"/>
        </w:rPr>
        <w:t xml:space="preserve"> money for drugs. These two pieces of information can be linked, and an intelligence picture can be derived from this information. Intelligence</w:t>
      </w:r>
      <w:r w:rsidR="009A7D8C">
        <w:rPr>
          <w:sz w:val="24"/>
          <w:szCs w:val="24"/>
        </w:rPr>
        <w:t xml:space="preserve"> quality</w:t>
      </w:r>
      <w:r>
        <w:rPr>
          <w:sz w:val="24"/>
          <w:szCs w:val="24"/>
        </w:rPr>
        <w:t xml:space="preserve"> must be graded, in line with the National Intelligence Model </w:t>
      </w:r>
      <w:sdt>
        <w:sdtPr>
          <w:rPr>
            <w:sz w:val="24"/>
            <w:szCs w:val="24"/>
          </w:rPr>
          <w:id w:val="-1640558632"/>
          <w:citation/>
        </w:sdtPr>
        <w:sdtContent>
          <w:r>
            <w:rPr>
              <w:sz w:val="24"/>
              <w:szCs w:val="24"/>
            </w:rPr>
            <w:fldChar w:fldCharType="begin"/>
          </w:r>
          <w:r>
            <w:rPr>
              <w:sz w:val="24"/>
              <w:szCs w:val="24"/>
            </w:rPr>
            <w:instrText xml:space="preserve">CITATION Bla21 \p 542 \l 2057 </w:instrText>
          </w:r>
          <w:r>
            <w:rPr>
              <w:sz w:val="24"/>
              <w:szCs w:val="24"/>
            </w:rPr>
            <w:fldChar w:fldCharType="separate"/>
          </w:r>
          <w:r w:rsidRPr="00B91DF8">
            <w:rPr>
              <w:noProof/>
              <w:sz w:val="24"/>
              <w:szCs w:val="24"/>
            </w:rPr>
            <w:t>(Blackstone's, 2021, p. 542)</w:t>
          </w:r>
          <w:r>
            <w:rPr>
              <w:sz w:val="24"/>
              <w:szCs w:val="24"/>
            </w:rPr>
            <w:fldChar w:fldCharType="end"/>
          </w:r>
        </w:sdtContent>
      </w:sdt>
      <w:r w:rsidR="0085258C">
        <w:rPr>
          <w:sz w:val="24"/>
          <w:szCs w:val="24"/>
        </w:rPr>
        <w:t>.</w:t>
      </w:r>
    </w:p>
    <w:p w14:paraId="655BFF42" w14:textId="155C847C" w:rsidR="0085258C" w:rsidRDefault="0085258C" w:rsidP="00340E9A">
      <w:pPr>
        <w:ind w:right="237"/>
        <w:jc w:val="both"/>
        <w:rPr>
          <w:sz w:val="24"/>
          <w:szCs w:val="24"/>
        </w:rPr>
      </w:pPr>
    </w:p>
    <w:p w14:paraId="1953460B" w14:textId="4E4C9E1F" w:rsidR="0085258C" w:rsidRDefault="0085258C" w:rsidP="00340E9A">
      <w:pPr>
        <w:ind w:right="237"/>
        <w:jc w:val="both"/>
        <w:rPr>
          <w:sz w:val="24"/>
          <w:szCs w:val="24"/>
        </w:rPr>
      </w:pPr>
      <w:r>
        <w:rPr>
          <w:sz w:val="24"/>
          <w:szCs w:val="24"/>
        </w:rPr>
        <w:t xml:space="preserve">The National Intelligence Model became mandatory for all 43 UK police forces in 2004 </w:t>
      </w:r>
      <w:sdt>
        <w:sdtPr>
          <w:rPr>
            <w:sz w:val="24"/>
            <w:szCs w:val="24"/>
          </w:rPr>
          <w:id w:val="1771885803"/>
          <w:citation/>
        </w:sdtPr>
        <w:sdtContent>
          <w:r>
            <w:rPr>
              <w:sz w:val="24"/>
              <w:szCs w:val="24"/>
            </w:rPr>
            <w:fldChar w:fldCharType="begin"/>
          </w:r>
          <w:r>
            <w:rPr>
              <w:sz w:val="24"/>
              <w:szCs w:val="24"/>
            </w:rPr>
            <w:instrText xml:space="preserve"> CITATION Mag06 \l 2057 </w:instrText>
          </w:r>
          <w:r>
            <w:rPr>
              <w:sz w:val="24"/>
              <w:szCs w:val="24"/>
            </w:rPr>
            <w:fldChar w:fldCharType="separate"/>
          </w:r>
          <w:r w:rsidRPr="0085258C">
            <w:rPr>
              <w:noProof/>
              <w:sz w:val="24"/>
              <w:szCs w:val="24"/>
            </w:rPr>
            <w:t>(Maguire &amp; John, 2006)</w:t>
          </w:r>
          <w:r>
            <w:rPr>
              <w:sz w:val="24"/>
              <w:szCs w:val="24"/>
            </w:rPr>
            <w:fldChar w:fldCharType="end"/>
          </w:r>
        </w:sdtContent>
      </w:sdt>
      <w:r>
        <w:rPr>
          <w:sz w:val="24"/>
          <w:szCs w:val="24"/>
        </w:rPr>
        <w:t xml:space="preserve">. It is also used by the National Crime Agency and Community Safety Partnerships. It is described as the best practice model to use intelligence to fight crime by the Home Office. It is designed to be a uniform method to ensure all UK forces and partner agencies can share information and intelligence in a uniform way </w:t>
      </w:r>
      <w:sdt>
        <w:sdtPr>
          <w:rPr>
            <w:sz w:val="24"/>
            <w:szCs w:val="24"/>
          </w:rPr>
          <w:id w:val="-1215893751"/>
          <w:citation/>
        </w:sdtPr>
        <w:sdtContent>
          <w:r>
            <w:rPr>
              <w:sz w:val="24"/>
              <w:szCs w:val="24"/>
            </w:rPr>
            <w:fldChar w:fldCharType="begin"/>
          </w:r>
          <w:r>
            <w:rPr>
              <w:sz w:val="24"/>
              <w:szCs w:val="24"/>
            </w:rPr>
            <w:instrText xml:space="preserve">CITATION Bla21 \p 556 \l 2057 </w:instrText>
          </w:r>
          <w:r>
            <w:rPr>
              <w:sz w:val="24"/>
              <w:szCs w:val="24"/>
            </w:rPr>
            <w:fldChar w:fldCharType="separate"/>
          </w:r>
          <w:r w:rsidRPr="0085258C">
            <w:rPr>
              <w:noProof/>
              <w:sz w:val="24"/>
              <w:szCs w:val="24"/>
            </w:rPr>
            <w:t>(Blackstone's, 2021, p. 556)</w:t>
          </w:r>
          <w:r>
            <w:rPr>
              <w:sz w:val="24"/>
              <w:szCs w:val="24"/>
            </w:rPr>
            <w:fldChar w:fldCharType="end"/>
          </w:r>
        </w:sdtContent>
      </w:sdt>
      <w:r>
        <w:rPr>
          <w:sz w:val="24"/>
          <w:szCs w:val="24"/>
        </w:rPr>
        <w:t>.</w:t>
      </w:r>
    </w:p>
    <w:p w14:paraId="6C5ADDFB" w14:textId="7502D466" w:rsidR="0085258C" w:rsidRDefault="0085258C" w:rsidP="00340E9A">
      <w:pPr>
        <w:ind w:right="237"/>
        <w:jc w:val="both"/>
        <w:rPr>
          <w:sz w:val="24"/>
          <w:szCs w:val="24"/>
        </w:rPr>
      </w:pPr>
    </w:p>
    <w:p w14:paraId="70C78100" w14:textId="77777777" w:rsidR="009A7D8C" w:rsidRDefault="009A7D8C" w:rsidP="00340E9A">
      <w:pPr>
        <w:ind w:right="237"/>
        <w:jc w:val="both"/>
        <w:rPr>
          <w:sz w:val="24"/>
          <w:szCs w:val="24"/>
        </w:rPr>
      </w:pPr>
    </w:p>
    <w:p w14:paraId="703F21C6" w14:textId="77777777" w:rsidR="009A7D8C" w:rsidRDefault="009A7D8C" w:rsidP="00340E9A">
      <w:pPr>
        <w:ind w:right="237"/>
        <w:jc w:val="both"/>
        <w:rPr>
          <w:sz w:val="24"/>
          <w:szCs w:val="24"/>
        </w:rPr>
      </w:pPr>
    </w:p>
    <w:p w14:paraId="2917058C" w14:textId="77777777" w:rsidR="009A7D8C" w:rsidRDefault="009A7D8C" w:rsidP="00340E9A">
      <w:pPr>
        <w:ind w:right="237"/>
        <w:jc w:val="both"/>
        <w:rPr>
          <w:sz w:val="24"/>
          <w:szCs w:val="24"/>
        </w:rPr>
      </w:pPr>
    </w:p>
    <w:p w14:paraId="784EB9F7" w14:textId="77777777" w:rsidR="009A7D8C" w:rsidRDefault="009A7D8C" w:rsidP="00340E9A">
      <w:pPr>
        <w:ind w:right="237"/>
        <w:jc w:val="both"/>
        <w:rPr>
          <w:sz w:val="24"/>
          <w:szCs w:val="24"/>
        </w:rPr>
      </w:pPr>
    </w:p>
    <w:p w14:paraId="089B54C1" w14:textId="733CA339" w:rsidR="0085258C" w:rsidRDefault="0085258C" w:rsidP="00340E9A">
      <w:pPr>
        <w:ind w:right="237"/>
        <w:jc w:val="both"/>
        <w:rPr>
          <w:sz w:val="24"/>
          <w:szCs w:val="24"/>
        </w:rPr>
      </w:pPr>
      <w:r>
        <w:rPr>
          <w:sz w:val="24"/>
          <w:szCs w:val="24"/>
        </w:rPr>
        <w:lastRenderedPageBreak/>
        <w:t xml:space="preserve">One part of the National Intelligence model is how information and intelligence </w:t>
      </w:r>
      <w:r w:rsidR="001629A3">
        <w:rPr>
          <w:sz w:val="24"/>
          <w:szCs w:val="24"/>
        </w:rPr>
        <w:t>are</w:t>
      </w:r>
      <w:r>
        <w:rPr>
          <w:sz w:val="24"/>
          <w:szCs w:val="24"/>
        </w:rPr>
        <w:t xml:space="preserve"> disseminated. There are </w:t>
      </w:r>
      <w:r w:rsidR="00646777">
        <w:rPr>
          <w:sz w:val="24"/>
          <w:szCs w:val="24"/>
        </w:rPr>
        <w:t>three</w:t>
      </w:r>
      <w:r>
        <w:rPr>
          <w:sz w:val="24"/>
          <w:szCs w:val="24"/>
        </w:rPr>
        <w:t xml:space="preserve"> </w:t>
      </w:r>
      <w:r w:rsidR="001629A3">
        <w:rPr>
          <w:sz w:val="24"/>
          <w:szCs w:val="24"/>
        </w:rPr>
        <w:t>levels of sharing information:</w:t>
      </w:r>
    </w:p>
    <w:p w14:paraId="56176DB3" w14:textId="5850BC03" w:rsidR="001629A3" w:rsidRDefault="001629A3" w:rsidP="001629A3">
      <w:pPr>
        <w:pStyle w:val="ListParagraph"/>
        <w:numPr>
          <w:ilvl w:val="0"/>
          <w:numId w:val="7"/>
        </w:numPr>
        <w:ind w:right="237"/>
        <w:jc w:val="both"/>
        <w:rPr>
          <w:sz w:val="24"/>
          <w:szCs w:val="24"/>
        </w:rPr>
      </w:pPr>
      <w:r>
        <w:rPr>
          <w:sz w:val="24"/>
          <w:szCs w:val="24"/>
        </w:rPr>
        <w:t>Level 1 – Local areas of a particular force, such as community clusters</w:t>
      </w:r>
    </w:p>
    <w:p w14:paraId="2C49AB37" w14:textId="28DD7C9D" w:rsidR="001629A3" w:rsidRDefault="001629A3" w:rsidP="001629A3">
      <w:pPr>
        <w:pStyle w:val="ListParagraph"/>
        <w:numPr>
          <w:ilvl w:val="0"/>
          <w:numId w:val="7"/>
        </w:numPr>
        <w:ind w:right="237"/>
        <w:jc w:val="both"/>
        <w:rPr>
          <w:sz w:val="24"/>
          <w:szCs w:val="24"/>
        </w:rPr>
      </w:pPr>
      <w:r>
        <w:rPr>
          <w:sz w:val="24"/>
          <w:szCs w:val="24"/>
        </w:rPr>
        <w:t xml:space="preserve">Level 2 – </w:t>
      </w:r>
      <w:r w:rsidR="00B371CB">
        <w:rPr>
          <w:sz w:val="24"/>
          <w:szCs w:val="24"/>
        </w:rPr>
        <w:t>Force</w:t>
      </w:r>
      <w:r w:rsidR="00D8337F">
        <w:rPr>
          <w:sz w:val="24"/>
          <w:szCs w:val="24"/>
        </w:rPr>
        <w:t>-</w:t>
      </w:r>
      <w:r w:rsidR="00B371CB">
        <w:rPr>
          <w:sz w:val="24"/>
          <w:szCs w:val="24"/>
        </w:rPr>
        <w:t>wide</w:t>
      </w:r>
      <w:r>
        <w:rPr>
          <w:sz w:val="24"/>
          <w:szCs w:val="24"/>
        </w:rPr>
        <w:t xml:space="preserve"> and regional – Information and intelligence that is to be shared across the force and neighbouring forces in a particular area of the UK</w:t>
      </w:r>
    </w:p>
    <w:p w14:paraId="186EB2D3" w14:textId="30D97AB8" w:rsidR="001629A3" w:rsidRDefault="001629A3" w:rsidP="001629A3">
      <w:pPr>
        <w:pStyle w:val="ListParagraph"/>
        <w:numPr>
          <w:ilvl w:val="0"/>
          <w:numId w:val="7"/>
        </w:numPr>
        <w:ind w:right="237"/>
        <w:jc w:val="both"/>
        <w:rPr>
          <w:sz w:val="24"/>
          <w:szCs w:val="24"/>
        </w:rPr>
      </w:pPr>
      <w:r>
        <w:rPr>
          <w:sz w:val="24"/>
          <w:szCs w:val="24"/>
        </w:rPr>
        <w:t>Level 3 – Serious and organised crime that concerns agencies and forces on a national level</w:t>
      </w:r>
    </w:p>
    <w:p w14:paraId="2245B219" w14:textId="6580FD9B" w:rsidR="001629A3" w:rsidRPr="001629A3" w:rsidRDefault="00000000" w:rsidP="001629A3">
      <w:pPr>
        <w:ind w:right="237"/>
        <w:jc w:val="right"/>
        <w:rPr>
          <w:sz w:val="24"/>
          <w:szCs w:val="24"/>
        </w:rPr>
      </w:pPr>
      <w:sdt>
        <w:sdtPr>
          <w:rPr>
            <w:sz w:val="24"/>
            <w:szCs w:val="24"/>
          </w:rPr>
          <w:id w:val="-759300318"/>
          <w:citation/>
        </w:sdtPr>
        <w:sdtContent>
          <w:r w:rsidR="001629A3">
            <w:rPr>
              <w:sz w:val="24"/>
              <w:szCs w:val="24"/>
            </w:rPr>
            <w:fldChar w:fldCharType="begin"/>
          </w:r>
          <w:r w:rsidR="001629A3">
            <w:rPr>
              <w:sz w:val="24"/>
              <w:szCs w:val="24"/>
            </w:rPr>
            <w:instrText xml:space="preserve">CITATION Bla21 \p 556 \l 2057 </w:instrText>
          </w:r>
          <w:r w:rsidR="001629A3">
            <w:rPr>
              <w:sz w:val="24"/>
              <w:szCs w:val="24"/>
            </w:rPr>
            <w:fldChar w:fldCharType="separate"/>
          </w:r>
          <w:r w:rsidR="001629A3" w:rsidRPr="001629A3">
            <w:rPr>
              <w:noProof/>
              <w:sz w:val="24"/>
              <w:szCs w:val="24"/>
            </w:rPr>
            <w:t>(Blackstone's, 2021, p. 556)</w:t>
          </w:r>
          <w:r w:rsidR="001629A3">
            <w:rPr>
              <w:sz w:val="24"/>
              <w:szCs w:val="24"/>
            </w:rPr>
            <w:fldChar w:fldCharType="end"/>
          </w:r>
        </w:sdtContent>
      </w:sdt>
    </w:p>
    <w:p w14:paraId="55E8513B" w14:textId="77777777" w:rsidR="00025650" w:rsidRPr="00270EEB" w:rsidRDefault="00025650" w:rsidP="00340E9A">
      <w:pPr>
        <w:ind w:right="237"/>
        <w:jc w:val="both"/>
        <w:rPr>
          <w:sz w:val="24"/>
          <w:szCs w:val="24"/>
        </w:rPr>
      </w:pPr>
    </w:p>
    <w:p w14:paraId="4C811AD3" w14:textId="54026049" w:rsidR="00025650" w:rsidRDefault="001629A3" w:rsidP="00340E9A">
      <w:pPr>
        <w:ind w:right="237"/>
        <w:jc w:val="both"/>
        <w:rPr>
          <w:sz w:val="24"/>
          <w:szCs w:val="24"/>
        </w:rPr>
      </w:pPr>
      <w:r>
        <w:rPr>
          <w:sz w:val="24"/>
          <w:szCs w:val="24"/>
        </w:rPr>
        <w:t xml:space="preserve">The inference can be made that all </w:t>
      </w:r>
      <w:r w:rsidR="00646777">
        <w:rPr>
          <w:sz w:val="24"/>
          <w:szCs w:val="24"/>
        </w:rPr>
        <w:t>three</w:t>
      </w:r>
      <w:r>
        <w:rPr>
          <w:sz w:val="24"/>
          <w:szCs w:val="24"/>
        </w:rPr>
        <w:t xml:space="preserve"> levels of information and intelligence dissemination are relevant to policing the roads</w:t>
      </w:r>
      <w:r w:rsidR="00B371CB">
        <w:rPr>
          <w:sz w:val="24"/>
          <w:szCs w:val="24"/>
        </w:rPr>
        <w:t>.</w:t>
      </w:r>
    </w:p>
    <w:p w14:paraId="7A34B4C5" w14:textId="77777777" w:rsidR="00D8337F" w:rsidRDefault="00D8337F" w:rsidP="00340E9A">
      <w:pPr>
        <w:ind w:right="237"/>
        <w:jc w:val="both"/>
        <w:rPr>
          <w:sz w:val="24"/>
          <w:szCs w:val="24"/>
        </w:rPr>
      </w:pPr>
    </w:p>
    <w:p w14:paraId="65CE9B9E" w14:textId="5DA2A4F8" w:rsidR="009A7D8C" w:rsidRDefault="00DB0CB4" w:rsidP="00340E9A">
      <w:pPr>
        <w:ind w:right="237"/>
        <w:jc w:val="both"/>
        <w:rPr>
          <w:sz w:val="24"/>
          <w:szCs w:val="24"/>
        </w:rPr>
      </w:pPr>
      <w:r>
        <w:rPr>
          <w:sz w:val="24"/>
          <w:szCs w:val="24"/>
        </w:rPr>
        <w:t xml:space="preserve">The National Police Chiefs’ Council </w:t>
      </w:r>
      <w:r w:rsidR="00D8337F">
        <w:rPr>
          <w:sz w:val="24"/>
          <w:szCs w:val="24"/>
        </w:rPr>
        <w:t>says</w:t>
      </w:r>
      <w:r>
        <w:rPr>
          <w:sz w:val="24"/>
          <w:szCs w:val="24"/>
        </w:rPr>
        <w:t xml:space="preserve"> that almost every type of criminal will use a road network, whether </w:t>
      </w:r>
      <w:r w:rsidR="00017BCC">
        <w:rPr>
          <w:sz w:val="24"/>
          <w:szCs w:val="24"/>
        </w:rPr>
        <w:t>it’s</w:t>
      </w:r>
      <w:r>
        <w:rPr>
          <w:sz w:val="24"/>
          <w:szCs w:val="24"/>
        </w:rPr>
        <w:t xml:space="preserve"> whilst committing </w:t>
      </w:r>
      <w:r w:rsidR="00CD7977">
        <w:rPr>
          <w:sz w:val="24"/>
          <w:szCs w:val="24"/>
        </w:rPr>
        <w:t xml:space="preserve">a </w:t>
      </w:r>
      <w:r>
        <w:rPr>
          <w:sz w:val="24"/>
          <w:szCs w:val="24"/>
        </w:rPr>
        <w:t>crime or travelling to and from a crime location</w:t>
      </w:r>
      <w:r w:rsidR="009A7D8C">
        <w:rPr>
          <w:sz w:val="24"/>
          <w:szCs w:val="24"/>
        </w:rPr>
        <w:t xml:space="preserve"> </w:t>
      </w:r>
      <w:sdt>
        <w:sdtPr>
          <w:rPr>
            <w:sz w:val="24"/>
            <w:szCs w:val="24"/>
          </w:rPr>
          <w:id w:val="-1040206868"/>
          <w:citation/>
        </w:sdtPr>
        <w:sdtContent>
          <w:r w:rsidR="009A7D8C">
            <w:rPr>
              <w:sz w:val="24"/>
              <w:szCs w:val="24"/>
            </w:rPr>
            <w:fldChar w:fldCharType="begin"/>
          </w:r>
          <w:r w:rsidR="009A7D8C">
            <w:rPr>
              <w:sz w:val="24"/>
              <w:szCs w:val="24"/>
            </w:rPr>
            <w:instrText xml:space="preserve"> CITATION Nat07 \l 2057 </w:instrText>
          </w:r>
          <w:r w:rsidR="009A7D8C">
            <w:rPr>
              <w:sz w:val="24"/>
              <w:szCs w:val="24"/>
            </w:rPr>
            <w:fldChar w:fldCharType="separate"/>
          </w:r>
          <w:r w:rsidR="009A7D8C" w:rsidRPr="009A7D8C">
            <w:rPr>
              <w:noProof/>
              <w:sz w:val="24"/>
              <w:szCs w:val="24"/>
            </w:rPr>
            <w:t>(National Policing Improvement Agency, 2007)</w:t>
          </w:r>
          <w:r w:rsidR="009A7D8C">
            <w:rPr>
              <w:sz w:val="24"/>
              <w:szCs w:val="24"/>
            </w:rPr>
            <w:fldChar w:fldCharType="end"/>
          </w:r>
        </w:sdtContent>
      </w:sdt>
      <w:r w:rsidR="009A7D8C">
        <w:rPr>
          <w:sz w:val="24"/>
          <w:szCs w:val="24"/>
        </w:rPr>
        <w:t>.</w:t>
      </w:r>
    </w:p>
    <w:p w14:paraId="054A1771" w14:textId="77777777" w:rsidR="009A7D8C" w:rsidRDefault="009A7D8C" w:rsidP="00340E9A">
      <w:pPr>
        <w:ind w:right="237"/>
        <w:jc w:val="both"/>
        <w:rPr>
          <w:sz w:val="24"/>
          <w:szCs w:val="24"/>
        </w:rPr>
      </w:pPr>
    </w:p>
    <w:p w14:paraId="0636AA3F" w14:textId="5CDC5BD8" w:rsidR="00025964" w:rsidRDefault="00B371CB" w:rsidP="00340E9A">
      <w:pPr>
        <w:ind w:right="237"/>
        <w:jc w:val="both"/>
        <w:rPr>
          <w:sz w:val="24"/>
          <w:szCs w:val="24"/>
        </w:rPr>
      </w:pPr>
      <w:r>
        <w:rPr>
          <w:sz w:val="24"/>
          <w:szCs w:val="24"/>
        </w:rPr>
        <w:t xml:space="preserve">The college of policing states that criminals who are using the roads are not only committing minor road traffic offences but are conducting a wide range of </w:t>
      </w:r>
      <w:r w:rsidR="00017BCC">
        <w:rPr>
          <w:sz w:val="24"/>
          <w:szCs w:val="24"/>
        </w:rPr>
        <w:t>crimes</w:t>
      </w:r>
      <w:r>
        <w:rPr>
          <w:sz w:val="24"/>
          <w:szCs w:val="24"/>
        </w:rPr>
        <w:t xml:space="preserve"> up to organised crime on an international level. The professional educational body for UK policing recommends that forces should be using “intelligence and enforcement to disrupt criminality” </w:t>
      </w:r>
      <w:sdt>
        <w:sdtPr>
          <w:rPr>
            <w:sz w:val="24"/>
            <w:szCs w:val="24"/>
          </w:rPr>
          <w:id w:val="-722607661"/>
          <w:citation/>
        </w:sdtPr>
        <w:sdtContent>
          <w:r w:rsidR="00646777">
            <w:rPr>
              <w:sz w:val="24"/>
              <w:szCs w:val="24"/>
            </w:rPr>
            <w:fldChar w:fldCharType="begin"/>
          </w:r>
          <w:r w:rsidR="00646777">
            <w:rPr>
              <w:sz w:val="24"/>
              <w:szCs w:val="24"/>
            </w:rPr>
            <w:instrText xml:space="preserve"> CITATION Col19 \l 2057 </w:instrText>
          </w:r>
          <w:r w:rsidR="00646777">
            <w:rPr>
              <w:sz w:val="24"/>
              <w:szCs w:val="24"/>
            </w:rPr>
            <w:fldChar w:fldCharType="separate"/>
          </w:r>
          <w:r w:rsidR="00646777" w:rsidRPr="00646777">
            <w:rPr>
              <w:noProof/>
              <w:sz w:val="24"/>
              <w:szCs w:val="24"/>
            </w:rPr>
            <w:t>(College of Policing, 2019)</w:t>
          </w:r>
          <w:r w:rsidR="00646777">
            <w:rPr>
              <w:sz w:val="24"/>
              <w:szCs w:val="24"/>
            </w:rPr>
            <w:fldChar w:fldCharType="end"/>
          </w:r>
        </w:sdtContent>
      </w:sdt>
      <w:r>
        <w:rPr>
          <w:sz w:val="24"/>
          <w:szCs w:val="24"/>
        </w:rPr>
        <w:t>.</w:t>
      </w:r>
      <w:r w:rsidR="00646777">
        <w:rPr>
          <w:sz w:val="24"/>
          <w:szCs w:val="24"/>
        </w:rPr>
        <w:t xml:space="preserve"> </w:t>
      </w:r>
    </w:p>
    <w:p w14:paraId="378F93C5" w14:textId="1A24CF79" w:rsidR="00025964" w:rsidRDefault="00025964" w:rsidP="00340E9A">
      <w:pPr>
        <w:ind w:right="237"/>
        <w:jc w:val="both"/>
        <w:rPr>
          <w:sz w:val="24"/>
          <w:szCs w:val="24"/>
        </w:rPr>
      </w:pPr>
    </w:p>
    <w:p w14:paraId="113825CF" w14:textId="0CBC649C" w:rsidR="00025964" w:rsidRDefault="009A7D8C" w:rsidP="00340E9A">
      <w:pPr>
        <w:ind w:right="237"/>
        <w:jc w:val="both"/>
        <w:rPr>
          <w:sz w:val="24"/>
          <w:szCs w:val="24"/>
        </w:rPr>
      </w:pPr>
      <w:r>
        <w:rPr>
          <w:sz w:val="24"/>
          <w:szCs w:val="24"/>
        </w:rPr>
        <w:t>Furthermore, t</w:t>
      </w:r>
      <w:r w:rsidR="00025964">
        <w:rPr>
          <w:sz w:val="24"/>
          <w:szCs w:val="24"/>
        </w:rPr>
        <w:t xml:space="preserve">he specialist role of road policing constable aids the tackling such criminals using the road. Many UK forces have a specialist roads policing department consisting of roads policing constables. The college policing </w:t>
      </w:r>
      <w:r>
        <w:rPr>
          <w:sz w:val="24"/>
          <w:szCs w:val="24"/>
        </w:rPr>
        <w:t>summarises</w:t>
      </w:r>
      <w:r w:rsidR="00025964">
        <w:rPr>
          <w:sz w:val="24"/>
          <w:szCs w:val="24"/>
        </w:rPr>
        <w:t xml:space="preserve"> this role as follows: </w:t>
      </w:r>
    </w:p>
    <w:p w14:paraId="7214AF13" w14:textId="22129AAB" w:rsidR="00025964" w:rsidRDefault="00025964" w:rsidP="00340E9A">
      <w:pPr>
        <w:ind w:right="237"/>
        <w:jc w:val="both"/>
        <w:rPr>
          <w:sz w:val="24"/>
          <w:szCs w:val="24"/>
        </w:rPr>
      </w:pPr>
    </w:p>
    <w:p w14:paraId="3EC46345" w14:textId="44BE7038" w:rsidR="00025964" w:rsidRDefault="00025964" w:rsidP="00025964">
      <w:pPr>
        <w:ind w:left="567" w:right="237"/>
        <w:jc w:val="both"/>
        <w:rPr>
          <w:sz w:val="24"/>
          <w:szCs w:val="24"/>
        </w:rPr>
      </w:pPr>
      <w:r w:rsidRPr="00025964">
        <w:rPr>
          <w:sz w:val="24"/>
          <w:szCs w:val="24"/>
        </w:rPr>
        <w:t xml:space="preserve">The Roads Policing Constable prevents loss of life and injury on the roads by preventing, </w:t>
      </w:r>
      <w:r w:rsidR="009A7D8C" w:rsidRPr="00025964">
        <w:rPr>
          <w:sz w:val="24"/>
          <w:szCs w:val="24"/>
        </w:rPr>
        <w:t>investigating,</w:t>
      </w:r>
      <w:r w:rsidRPr="00025964">
        <w:rPr>
          <w:sz w:val="24"/>
          <w:szCs w:val="24"/>
        </w:rPr>
        <w:t xml:space="preserve"> and prosecuting offences through </w:t>
      </w:r>
      <w:r w:rsidR="00855AFA">
        <w:rPr>
          <w:sz w:val="24"/>
          <w:szCs w:val="24"/>
        </w:rPr>
        <w:t>intelligence-led</w:t>
      </w:r>
      <w:r w:rsidRPr="00025964">
        <w:rPr>
          <w:sz w:val="24"/>
          <w:szCs w:val="24"/>
        </w:rPr>
        <w:t xml:space="preserve"> policing.</w:t>
      </w:r>
    </w:p>
    <w:p w14:paraId="09E16A13" w14:textId="5448EAF6" w:rsidR="00025964" w:rsidRDefault="00000000" w:rsidP="00025964">
      <w:pPr>
        <w:ind w:left="567" w:right="237"/>
        <w:jc w:val="right"/>
        <w:rPr>
          <w:sz w:val="24"/>
          <w:szCs w:val="24"/>
        </w:rPr>
      </w:pPr>
      <w:sdt>
        <w:sdtPr>
          <w:rPr>
            <w:sz w:val="24"/>
            <w:szCs w:val="24"/>
          </w:rPr>
          <w:id w:val="284084267"/>
          <w:citation/>
        </w:sdtPr>
        <w:sdtContent>
          <w:r w:rsidR="00025964">
            <w:rPr>
              <w:sz w:val="24"/>
              <w:szCs w:val="24"/>
            </w:rPr>
            <w:fldChar w:fldCharType="begin"/>
          </w:r>
          <w:r w:rsidR="00025964">
            <w:rPr>
              <w:sz w:val="24"/>
              <w:szCs w:val="24"/>
            </w:rPr>
            <w:instrText xml:space="preserve"> CITATION Colnd2 \l 2057 </w:instrText>
          </w:r>
          <w:r w:rsidR="00025964">
            <w:rPr>
              <w:sz w:val="24"/>
              <w:szCs w:val="24"/>
            </w:rPr>
            <w:fldChar w:fldCharType="separate"/>
          </w:r>
          <w:r w:rsidR="00025964" w:rsidRPr="00025964">
            <w:rPr>
              <w:noProof/>
              <w:sz w:val="24"/>
              <w:szCs w:val="24"/>
            </w:rPr>
            <w:t>(College of Policing, n.d.)</w:t>
          </w:r>
          <w:r w:rsidR="00025964">
            <w:rPr>
              <w:sz w:val="24"/>
              <w:szCs w:val="24"/>
            </w:rPr>
            <w:fldChar w:fldCharType="end"/>
          </w:r>
        </w:sdtContent>
      </w:sdt>
    </w:p>
    <w:p w14:paraId="0C6AB1F1" w14:textId="74392478" w:rsidR="00025964" w:rsidRDefault="00025964" w:rsidP="00025964">
      <w:pPr>
        <w:ind w:right="237"/>
        <w:rPr>
          <w:sz w:val="24"/>
          <w:szCs w:val="24"/>
        </w:rPr>
      </w:pPr>
    </w:p>
    <w:p w14:paraId="4F38F918" w14:textId="4087E19B" w:rsidR="00025964" w:rsidRDefault="00855AFA" w:rsidP="00025964">
      <w:pPr>
        <w:ind w:right="237"/>
        <w:rPr>
          <w:sz w:val="24"/>
          <w:szCs w:val="24"/>
        </w:rPr>
      </w:pPr>
      <w:r>
        <w:rPr>
          <w:sz w:val="24"/>
          <w:szCs w:val="24"/>
        </w:rPr>
        <w:t xml:space="preserve">The college of policing goes on to describe how one of the key duties of a road policing constable is to use intelligence and/or ANPR information to address crime and criminals’ use of the road network </w:t>
      </w:r>
      <w:sdt>
        <w:sdtPr>
          <w:rPr>
            <w:sz w:val="24"/>
            <w:szCs w:val="24"/>
          </w:rPr>
          <w:id w:val="709462922"/>
          <w:citation/>
        </w:sdtPr>
        <w:sdtContent>
          <w:r>
            <w:rPr>
              <w:sz w:val="24"/>
              <w:szCs w:val="24"/>
            </w:rPr>
            <w:fldChar w:fldCharType="begin"/>
          </w:r>
          <w:r>
            <w:rPr>
              <w:sz w:val="24"/>
              <w:szCs w:val="24"/>
            </w:rPr>
            <w:instrText xml:space="preserve"> CITATION Colnd2 \l 2057 </w:instrText>
          </w:r>
          <w:r>
            <w:rPr>
              <w:sz w:val="24"/>
              <w:szCs w:val="24"/>
            </w:rPr>
            <w:fldChar w:fldCharType="separate"/>
          </w:r>
          <w:r w:rsidRPr="00855AFA">
            <w:rPr>
              <w:noProof/>
              <w:sz w:val="24"/>
              <w:szCs w:val="24"/>
            </w:rPr>
            <w:t>(College of Policing, n.d.)</w:t>
          </w:r>
          <w:r>
            <w:rPr>
              <w:sz w:val="24"/>
              <w:szCs w:val="24"/>
            </w:rPr>
            <w:fldChar w:fldCharType="end"/>
          </w:r>
        </w:sdtContent>
      </w:sdt>
      <w:r>
        <w:rPr>
          <w:sz w:val="24"/>
          <w:szCs w:val="24"/>
        </w:rPr>
        <w:t>.</w:t>
      </w:r>
      <w:r w:rsidR="00025964">
        <w:rPr>
          <w:sz w:val="24"/>
          <w:szCs w:val="24"/>
        </w:rPr>
        <w:t xml:space="preserve"> </w:t>
      </w:r>
    </w:p>
    <w:p w14:paraId="57CDF5E3" w14:textId="77777777" w:rsidR="00646777" w:rsidRDefault="00646777" w:rsidP="00340E9A">
      <w:pPr>
        <w:ind w:right="237"/>
        <w:jc w:val="both"/>
        <w:rPr>
          <w:sz w:val="24"/>
          <w:szCs w:val="24"/>
        </w:rPr>
      </w:pPr>
    </w:p>
    <w:p w14:paraId="3C7264EF" w14:textId="7117F85E" w:rsidR="00646777" w:rsidRDefault="00646777" w:rsidP="00340E9A">
      <w:pPr>
        <w:ind w:right="237"/>
        <w:jc w:val="both"/>
        <w:rPr>
          <w:sz w:val="24"/>
          <w:szCs w:val="24"/>
        </w:rPr>
      </w:pPr>
      <w:r>
        <w:rPr>
          <w:sz w:val="24"/>
          <w:szCs w:val="24"/>
        </w:rPr>
        <w:t>Further to the College of Policing’s recommendation, the National Police Chiefs’ Council has released the National Roads Policing Strategy (2022-2025, where one of the four key points is to tackle crime</w:t>
      </w:r>
      <w:r w:rsidR="009A7D8C">
        <w:rPr>
          <w:sz w:val="24"/>
          <w:szCs w:val="24"/>
        </w:rPr>
        <w:t xml:space="preserve"> and criminals’ use of the road network in addition to minor road traffic offences</w:t>
      </w:r>
      <w:r>
        <w:rPr>
          <w:sz w:val="24"/>
          <w:szCs w:val="24"/>
        </w:rPr>
        <w:t xml:space="preserve"> </w:t>
      </w:r>
      <w:sdt>
        <w:sdtPr>
          <w:rPr>
            <w:sz w:val="24"/>
            <w:szCs w:val="24"/>
          </w:rPr>
          <w:id w:val="44031988"/>
          <w:citation/>
        </w:sdtPr>
        <w:sdtContent>
          <w:r>
            <w:rPr>
              <w:sz w:val="24"/>
              <w:szCs w:val="24"/>
            </w:rPr>
            <w:fldChar w:fldCharType="begin"/>
          </w:r>
          <w:r>
            <w:rPr>
              <w:sz w:val="24"/>
              <w:szCs w:val="24"/>
            </w:rPr>
            <w:instrText xml:space="preserve">CITATION Colnd1 \l 2057 </w:instrText>
          </w:r>
          <w:r>
            <w:rPr>
              <w:sz w:val="24"/>
              <w:szCs w:val="24"/>
            </w:rPr>
            <w:fldChar w:fldCharType="separate"/>
          </w:r>
          <w:r w:rsidRPr="00646777">
            <w:rPr>
              <w:noProof/>
              <w:sz w:val="24"/>
              <w:szCs w:val="24"/>
            </w:rPr>
            <w:t>(College of Policing, n.d.)</w:t>
          </w:r>
          <w:r>
            <w:rPr>
              <w:sz w:val="24"/>
              <w:szCs w:val="24"/>
            </w:rPr>
            <w:fldChar w:fldCharType="end"/>
          </w:r>
        </w:sdtContent>
      </w:sdt>
      <w:r>
        <w:rPr>
          <w:sz w:val="24"/>
          <w:szCs w:val="24"/>
        </w:rPr>
        <w:t>. The strategy places great emphasis on denying criminals the use of the road</w:t>
      </w:r>
      <w:r w:rsidR="00B52921">
        <w:rPr>
          <w:sz w:val="24"/>
          <w:szCs w:val="24"/>
        </w:rPr>
        <w:t xml:space="preserve"> </w:t>
      </w:r>
      <w:sdt>
        <w:sdtPr>
          <w:rPr>
            <w:sz w:val="24"/>
            <w:szCs w:val="24"/>
          </w:rPr>
          <w:id w:val="-322903447"/>
          <w:citation/>
        </w:sdtPr>
        <w:sdtContent>
          <w:r w:rsidR="00B52921">
            <w:rPr>
              <w:sz w:val="24"/>
              <w:szCs w:val="24"/>
            </w:rPr>
            <w:fldChar w:fldCharType="begin"/>
          </w:r>
          <w:r w:rsidR="00B52921">
            <w:rPr>
              <w:sz w:val="24"/>
              <w:szCs w:val="24"/>
            </w:rPr>
            <w:instrText xml:space="preserve"> CITATION Hal22 \l 2057 </w:instrText>
          </w:r>
          <w:r w:rsidR="00B52921">
            <w:rPr>
              <w:sz w:val="24"/>
              <w:szCs w:val="24"/>
            </w:rPr>
            <w:fldChar w:fldCharType="separate"/>
          </w:r>
          <w:r w:rsidR="00B52921" w:rsidRPr="00B52921">
            <w:rPr>
              <w:noProof/>
              <w:sz w:val="24"/>
              <w:szCs w:val="24"/>
            </w:rPr>
            <w:t>(Halkon &amp; Muir, 2022)</w:t>
          </w:r>
          <w:r w:rsidR="00B52921">
            <w:rPr>
              <w:sz w:val="24"/>
              <w:szCs w:val="24"/>
            </w:rPr>
            <w:fldChar w:fldCharType="end"/>
          </w:r>
        </w:sdtContent>
      </w:sdt>
      <w:r w:rsidR="00B52921">
        <w:rPr>
          <w:sz w:val="24"/>
          <w:szCs w:val="24"/>
        </w:rPr>
        <w:t>.</w:t>
      </w:r>
    </w:p>
    <w:p w14:paraId="57DD076E" w14:textId="5572DD34" w:rsidR="00DB0CB4" w:rsidRDefault="00DB0CB4" w:rsidP="00340E9A">
      <w:pPr>
        <w:ind w:right="237"/>
        <w:jc w:val="both"/>
        <w:rPr>
          <w:sz w:val="24"/>
          <w:szCs w:val="24"/>
        </w:rPr>
      </w:pPr>
    </w:p>
    <w:p w14:paraId="329CF05A" w14:textId="14019341" w:rsidR="00DB0CB4" w:rsidRDefault="00DB0CB4" w:rsidP="00340E9A">
      <w:pPr>
        <w:ind w:right="237"/>
        <w:jc w:val="both"/>
        <w:rPr>
          <w:sz w:val="24"/>
          <w:szCs w:val="24"/>
        </w:rPr>
      </w:pPr>
      <w:r>
        <w:rPr>
          <w:sz w:val="24"/>
          <w:szCs w:val="24"/>
        </w:rPr>
        <w:t xml:space="preserve">One such intelligence method is the deployment of mobile fingerprint readers. First trialled in February 2018, they allow officers, including members of the road policing unit, to capture a person’s fingerprint with a device connected to a police mobile phone. Within 60 seconds, a person’s identity can be known, assuming the person is on one of two government databases </w:t>
      </w:r>
      <w:sdt>
        <w:sdtPr>
          <w:rPr>
            <w:sz w:val="24"/>
            <w:szCs w:val="24"/>
          </w:rPr>
          <w:id w:val="-342635178"/>
          <w:citation/>
        </w:sdtPr>
        <w:sdtContent>
          <w:r>
            <w:rPr>
              <w:sz w:val="24"/>
              <w:szCs w:val="24"/>
            </w:rPr>
            <w:fldChar w:fldCharType="begin"/>
          </w:r>
          <w:r>
            <w:rPr>
              <w:sz w:val="24"/>
              <w:szCs w:val="24"/>
            </w:rPr>
            <w:instrText xml:space="preserve"> CITATION Xav20 \l 2057 </w:instrText>
          </w:r>
          <w:r>
            <w:rPr>
              <w:sz w:val="24"/>
              <w:szCs w:val="24"/>
            </w:rPr>
            <w:fldChar w:fldCharType="separate"/>
          </w:r>
          <w:r w:rsidRPr="00DB0CB4">
            <w:rPr>
              <w:noProof/>
              <w:sz w:val="24"/>
              <w:szCs w:val="24"/>
            </w:rPr>
            <w:t>(Vis, 2020)</w:t>
          </w:r>
          <w:r>
            <w:rPr>
              <w:sz w:val="24"/>
              <w:szCs w:val="24"/>
            </w:rPr>
            <w:fldChar w:fldCharType="end"/>
          </w:r>
        </w:sdtContent>
      </w:sdt>
      <w:r>
        <w:rPr>
          <w:sz w:val="24"/>
          <w:szCs w:val="24"/>
        </w:rPr>
        <w:t xml:space="preserve">. This can help officers identify any potentially wanted persons using the road network, who provide officers with false details </w:t>
      </w:r>
      <w:r w:rsidR="00CD7977">
        <w:rPr>
          <w:sz w:val="24"/>
          <w:szCs w:val="24"/>
        </w:rPr>
        <w:t>to</w:t>
      </w:r>
      <w:r>
        <w:rPr>
          <w:sz w:val="24"/>
          <w:szCs w:val="24"/>
        </w:rPr>
        <w:t xml:space="preserve"> avoid captivity.</w:t>
      </w:r>
    </w:p>
    <w:p w14:paraId="56F797A4" w14:textId="6D78E7E7" w:rsidR="00CA11C6" w:rsidRDefault="00BE3D38" w:rsidP="00340E9A">
      <w:pPr>
        <w:ind w:right="237"/>
        <w:jc w:val="both"/>
        <w:rPr>
          <w:sz w:val="24"/>
          <w:szCs w:val="24"/>
        </w:rPr>
      </w:pPr>
      <w:r>
        <w:rPr>
          <w:sz w:val="24"/>
          <w:szCs w:val="24"/>
        </w:rPr>
        <w:lastRenderedPageBreak/>
        <w:t xml:space="preserve">One common type of criminality that uses the road network is what is referred to as county lines. County lines is the term given to when illegal drugs are transported from one area to another. The ‘County Line’ is the term used for the mobile phone that is linked with drug </w:t>
      </w:r>
      <w:r w:rsidR="00DB0CB4">
        <w:rPr>
          <w:sz w:val="24"/>
          <w:szCs w:val="24"/>
        </w:rPr>
        <w:t>orders</w:t>
      </w:r>
      <w:r>
        <w:rPr>
          <w:sz w:val="24"/>
          <w:szCs w:val="24"/>
        </w:rPr>
        <w:t>, however</w:t>
      </w:r>
      <w:r w:rsidR="00DB0CB4">
        <w:rPr>
          <w:sz w:val="24"/>
          <w:szCs w:val="24"/>
        </w:rPr>
        <w:t>,</w:t>
      </w:r>
      <w:r>
        <w:rPr>
          <w:sz w:val="24"/>
          <w:szCs w:val="24"/>
        </w:rPr>
        <w:t xml:space="preserve"> the term is used in a broad sense for the organised drug supply </w:t>
      </w:r>
      <w:sdt>
        <w:sdtPr>
          <w:rPr>
            <w:sz w:val="24"/>
            <w:szCs w:val="24"/>
          </w:rPr>
          <w:id w:val="-758828495"/>
          <w:citation/>
        </w:sdtPr>
        <w:sdtContent>
          <w:r>
            <w:rPr>
              <w:sz w:val="24"/>
              <w:szCs w:val="24"/>
            </w:rPr>
            <w:fldChar w:fldCharType="begin"/>
          </w:r>
          <w:r>
            <w:rPr>
              <w:sz w:val="24"/>
              <w:szCs w:val="24"/>
            </w:rPr>
            <w:instrText xml:space="preserve"> CITATION Natnd1 \l 2057 </w:instrText>
          </w:r>
          <w:r>
            <w:rPr>
              <w:sz w:val="24"/>
              <w:szCs w:val="24"/>
            </w:rPr>
            <w:fldChar w:fldCharType="separate"/>
          </w:r>
          <w:r w:rsidRPr="00BE3D38">
            <w:rPr>
              <w:noProof/>
              <w:sz w:val="24"/>
              <w:szCs w:val="24"/>
            </w:rPr>
            <w:t>(National Crime Agency, n.d.)</w:t>
          </w:r>
          <w:r>
            <w:rPr>
              <w:sz w:val="24"/>
              <w:szCs w:val="24"/>
            </w:rPr>
            <w:fldChar w:fldCharType="end"/>
          </w:r>
        </w:sdtContent>
      </w:sdt>
      <w:r>
        <w:rPr>
          <w:sz w:val="24"/>
          <w:szCs w:val="24"/>
        </w:rPr>
        <w:t xml:space="preserve">. </w:t>
      </w:r>
      <w:r w:rsidR="00CA11C6">
        <w:rPr>
          <w:sz w:val="24"/>
          <w:szCs w:val="24"/>
        </w:rPr>
        <w:t>Figure</w:t>
      </w:r>
      <w:r w:rsidR="002A6255">
        <w:rPr>
          <w:sz w:val="24"/>
          <w:szCs w:val="24"/>
        </w:rPr>
        <w:t>s</w:t>
      </w:r>
      <w:r w:rsidR="00CA11C6">
        <w:rPr>
          <w:sz w:val="24"/>
          <w:szCs w:val="24"/>
        </w:rPr>
        <w:t xml:space="preserve"> produced by the National Crime Agency </w:t>
      </w:r>
      <w:r w:rsidR="00DB0CB4">
        <w:rPr>
          <w:sz w:val="24"/>
          <w:szCs w:val="24"/>
        </w:rPr>
        <w:t>show</w:t>
      </w:r>
      <w:r w:rsidR="00CA11C6">
        <w:rPr>
          <w:sz w:val="24"/>
          <w:szCs w:val="24"/>
        </w:rPr>
        <w:t xml:space="preserve"> the road network being used for 60% of the identified drug movement routes </w:t>
      </w:r>
      <w:sdt>
        <w:sdtPr>
          <w:rPr>
            <w:sz w:val="24"/>
            <w:szCs w:val="24"/>
          </w:rPr>
          <w:id w:val="115881412"/>
          <w:citation/>
        </w:sdtPr>
        <w:sdtContent>
          <w:r w:rsidR="00CA11C6">
            <w:rPr>
              <w:sz w:val="24"/>
              <w:szCs w:val="24"/>
            </w:rPr>
            <w:fldChar w:fldCharType="begin"/>
          </w:r>
          <w:r w:rsidR="00CA11C6">
            <w:rPr>
              <w:sz w:val="24"/>
              <w:szCs w:val="24"/>
            </w:rPr>
            <w:instrText xml:space="preserve"> CITATION Nat19 \l 2057 </w:instrText>
          </w:r>
          <w:r w:rsidR="00CA11C6">
            <w:rPr>
              <w:sz w:val="24"/>
              <w:szCs w:val="24"/>
            </w:rPr>
            <w:fldChar w:fldCharType="separate"/>
          </w:r>
          <w:r w:rsidR="00CA11C6" w:rsidRPr="00CA11C6">
            <w:rPr>
              <w:noProof/>
              <w:sz w:val="24"/>
              <w:szCs w:val="24"/>
            </w:rPr>
            <w:t>(National Crime Agency, 2019)</w:t>
          </w:r>
          <w:r w:rsidR="00CA11C6">
            <w:rPr>
              <w:sz w:val="24"/>
              <w:szCs w:val="24"/>
            </w:rPr>
            <w:fldChar w:fldCharType="end"/>
          </w:r>
        </w:sdtContent>
      </w:sdt>
      <w:r w:rsidR="00CA11C6">
        <w:rPr>
          <w:sz w:val="24"/>
          <w:szCs w:val="24"/>
        </w:rPr>
        <w:t xml:space="preserve">. </w:t>
      </w:r>
    </w:p>
    <w:p w14:paraId="4311738B" w14:textId="77777777" w:rsidR="00CA11C6" w:rsidRDefault="00CA11C6" w:rsidP="00340E9A">
      <w:pPr>
        <w:ind w:right="237"/>
        <w:jc w:val="both"/>
        <w:rPr>
          <w:sz w:val="24"/>
          <w:szCs w:val="24"/>
        </w:rPr>
      </w:pPr>
    </w:p>
    <w:p w14:paraId="43D466A3" w14:textId="527C6E4F" w:rsidR="00F4464F" w:rsidRDefault="00CA11C6" w:rsidP="00340E9A">
      <w:pPr>
        <w:ind w:right="237"/>
        <w:jc w:val="both"/>
        <w:rPr>
          <w:sz w:val="24"/>
          <w:szCs w:val="24"/>
        </w:rPr>
      </w:pPr>
      <w:r>
        <w:rPr>
          <w:sz w:val="24"/>
          <w:szCs w:val="24"/>
        </w:rPr>
        <w:t xml:space="preserve">Intelligence-led investigations, including those in road policing, can be largely successful in the tackling of county lines drug networks. In January </w:t>
      </w:r>
      <w:r w:rsidR="002A6255">
        <w:rPr>
          <w:sz w:val="24"/>
          <w:szCs w:val="24"/>
        </w:rPr>
        <w:t>2021, an</w:t>
      </w:r>
      <w:r>
        <w:rPr>
          <w:sz w:val="24"/>
          <w:szCs w:val="24"/>
        </w:rPr>
        <w:t xml:space="preserve"> operation was dedicated to tackling county lines in the Greater Manchester Police (GMP) force area. GMP officers, comprised of different departs within the force including the roads policing unit (RPU) made 37 arrests and the seizure of </w:t>
      </w:r>
      <w:r w:rsidR="002A6255">
        <w:rPr>
          <w:sz w:val="24"/>
          <w:szCs w:val="24"/>
        </w:rPr>
        <w:t xml:space="preserve">45 motor vehicles. Using existing intelligence that was </w:t>
      </w:r>
      <w:r w:rsidR="00017BCC">
        <w:rPr>
          <w:sz w:val="24"/>
          <w:szCs w:val="24"/>
        </w:rPr>
        <w:t>recorded beforehand and then developed for use with live ANPR and its associated database,</w:t>
      </w:r>
      <w:r w:rsidR="002A6255">
        <w:rPr>
          <w:sz w:val="24"/>
          <w:szCs w:val="24"/>
        </w:rPr>
        <w:t xml:space="preserve"> dozens of vehicle stops were made</w:t>
      </w:r>
      <w:r w:rsidR="00017BCC">
        <w:rPr>
          <w:sz w:val="24"/>
          <w:szCs w:val="24"/>
        </w:rPr>
        <w:t xml:space="preserve">, whereby </w:t>
      </w:r>
      <w:r w:rsidR="002A6255">
        <w:rPr>
          <w:sz w:val="24"/>
          <w:szCs w:val="24"/>
        </w:rPr>
        <w:t xml:space="preserve">80 </w:t>
      </w:r>
      <w:r w:rsidR="00017BCC">
        <w:rPr>
          <w:sz w:val="24"/>
          <w:szCs w:val="24"/>
        </w:rPr>
        <w:t xml:space="preserve">vehicle and person </w:t>
      </w:r>
      <w:r w:rsidR="002A6255">
        <w:rPr>
          <w:sz w:val="24"/>
          <w:szCs w:val="24"/>
        </w:rPr>
        <w:t>searchers</w:t>
      </w:r>
      <w:r w:rsidR="00017BCC">
        <w:rPr>
          <w:sz w:val="24"/>
          <w:szCs w:val="24"/>
        </w:rPr>
        <w:t xml:space="preserve"> took </w:t>
      </w:r>
      <w:proofErr w:type="gramStart"/>
      <w:r w:rsidR="00017BCC">
        <w:rPr>
          <w:sz w:val="24"/>
          <w:szCs w:val="24"/>
        </w:rPr>
        <w:t>place</w:t>
      </w:r>
      <w:proofErr w:type="gramEnd"/>
      <w:r w:rsidR="002A6255">
        <w:rPr>
          <w:sz w:val="24"/>
          <w:szCs w:val="24"/>
        </w:rPr>
        <w:t xml:space="preserve"> </w:t>
      </w:r>
      <w:r w:rsidR="00017BCC">
        <w:rPr>
          <w:sz w:val="24"/>
          <w:szCs w:val="24"/>
        </w:rPr>
        <w:t>thereafter, identifying several prohibited goods</w:t>
      </w:r>
      <w:r w:rsidR="002A6255">
        <w:rPr>
          <w:sz w:val="24"/>
          <w:szCs w:val="24"/>
        </w:rPr>
        <w:t xml:space="preserve">. Goods seized include the aforementioned vehicles, a multitude of illegal drugs including 8KG of class A drugs, and £13’000 </w:t>
      </w:r>
      <w:sdt>
        <w:sdtPr>
          <w:rPr>
            <w:sz w:val="24"/>
            <w:szCs w:val="24"/>
          </w:rPr>
          <w:id w:val="-880634937"/>
          <w:citation/>
        </w:sdtPr>
        <w:sdtContent>
          <w:r w:rsidR="002A6255">
            <w:rPr>
              <w:sz w:val="24"/>
              <w:szCs w:val="24"/>
            </w:rPr>
            <w:fldChar w:fldCharType="begin"/>
          </w:r>
          <w:r w:rsidR="002A6255">
            <w:rPr>
              <w:sz w:val="24"/>
              <w:szCs w:val="24"/>
            </w:rPr>
            <w:instrText xml:space="preserve"> CITATION Gre21 \l 2057 </w:instrText>
          </w:r>
          <w:r w:rsidR="002A6255">
            <w:rPr>
              <w:sz w:val="24"/>
              <w:szCs w:val="24"/>
            </w:rPr>
            <w:fldChar w:fldCharType="separate"/>
          </w:r>
          <w:r w:rsidR="002A6255" w:rsidRPr="002A6255">
            <w:rPr>
              <w:noProof/>
              <w:sz w:val="24"/>
              <w:szCs w:val="24"/>
            </w:rPr>
            <w:t>(Greater Manchester Police, 2021)</w:t>
          </w:r>
          <w:r w:rsidR="002A6255">
            <w:rPr>
              <w:sz w:val="24"/>
              <w:szCs w:val="24"/>
            </w:rPr>
            <w:fldChar w:fldCharType="end"/>
          </w:r>
        </w:sdtContent>
      </w:sdt>
      <w:r w:rsidR="002A6255">
        <w:rPr>
          <w:sz w:val="24"/>
          <w:szCs w:val="24"/>
        </w:rPr>
        <w:t>.</w:t>
      </w:r>
    </w:p>
    <w:p w14:paraId="66C087C8" w14:textId="0325FE3E" w:rsidR="002A6255" w:rsidRDefault="002A6255" w:rsidP="00340E9A">
      <w:pPr>
        <w:ind w:right="237"/>
        <w:jc w:val="both"/>
        <w:rPr>
          <w:sz w:val="24"/>
          <w:szCs w:val="24"/>
        </w:rPr>
      </w:pPr>
    </w:p>
    <w:p w14:paraId="63974A4B" w14:textId="3A6060E3" w:rsidR="002A6255" w:rsidRDefault="002A6255" w:rsidP="00340E9A">
      <w:pPr>
        <w:ind w:right="237"/>
        <w:jc w:val="both"/>
        <w:rPr>
          <w:sz w:val="24"/>
          <w:szCs w:val="24"/>
        </w:rPr>
      </w:pPr>
      <w:r>
        <w:rPr>
          <w:sz w:val="24"/>
          <w:szCs w:val="24"/>
        </w:rPr>
        <w:t xml:space="preserve">The operation enabled GMP officers to use existing information and intelligence to tackle an estimated 200 different drug routes operating within and outside their force area. Furthermore, information and intelligence </w:t>
      </w:r>
      <w:r w:rsidR="003D33AC">
        <w:rPr>
          <w:sz w:val="24"/>
          <w:szCs w:val="24"/>
        </w:rPr>
        <w:t>were</w:t>
      </w:r>
      <w:r>
        <w:rPr>
          <w:sz w:val="24"/>
          <w:szCs w:val="24"/>
        </w:rPr>
        <w:t xml:space="preserve"> captured during the operation following the identification of 13 new drug routes. This information and intelligence </w:t>
      </w:r>
      <w:r w:rsidR="003D33AC">
        <w:rPr>
          <w:sz w:val="24"/>
          <w:szCs w:val="24"/>
        </w:rPr>
        <w:t>have</w:t>
      </w:r>
      <w:r>
        <w:rPr>
          <w:sz w:val="24"/>
          <w:szCs w:val="24"/>
        </w:rPr>
        <w:t xml:space="preserve"> been developed and disseminated with partnering forces of GMP including Merseyside, </w:t>
      </w:r>
      <w:r w:rsidR="00017BCC">
        <w:rPr>
          <w:sz w:val="24"/>
          <w:szCs w:val="24"/>
        </w:rPr>
        <w:t>Cumbria,</w:t>
      </w:r>
      <w:r>
        <w:rPr>
          <w:sz w:val="24"/>
          <w:szCs w:val="24"/>
        </w:rPr>
        <w:t xml:space="preserve"> and Lancashire to identify further suspects using the road network for their criminality and those exploiting vulnerable people as part of their organised drug network.</w:t>
      </w:r>
      <w:r w:rsidR="006626CC">
        <w:rPr>
          <w:sz w:val="24"/>
          <w:szCs w:val="24"/>
        </w:rPr>
        <w:t xml:space="preserve"> As a result of the operation, 75 further intelligence logs have been recorded for grading, </w:t>
      </w:r>
      <w:r w:rsidR="00017BCC">
        <w:rPr>
          <w:sz w:val="24"/>
          <w:szCs w:val="24"/>
        </w:rPr>
        <w:t>evaluation,</w:t>
      </w:r>
      <w:r w:rsidR="006626CC">
        <w:rPr>
          <w:sz w:val="24"/>
          <w:szCs w:val="24"/>
        </w:rPr>
        <w:t xml:space="preserve"> and dissemination to support the future tackling of county line</w:t>
      </w:r>
      <w:r w:rsidR="003D33AC">
        <w:rPr>
          <w:sz w:val="24"/>
          <w:szCs w:val="24"/>
        </w:rPr>
        <w:t>s</w:t>
      </w:r>
      <w:r w:rsidR="006626CC">
        <w:rPr>
          <w:sz w:val="24"/>
          <w:szCs w:val="24"/>
        </w:rPr>
        <w:t xml:space="preserve"> drug activity </w:t>
      </w:r>
      <w:sdt>
        <w:sdtPr>
          <w:rPr>
            <w:sz w:val="24"/>
            <w:szCs w:val="24"/>
          </w:rPr>
          <w:id w:val="-1252740086"/>
          <w:citation/>
        </w:sdtPr>
        <w:sdtContent>
          <w:r w:rsidR="006626CC">
            <w:rPr>
              <w:sz w:val="24"/>
              <w:szCs w:val="24"/>
            </w:rPr>
            <w:fldChar w:fldCharType="begin"/>
          </w:r>
          <w:r w:rsidR="006626CC">
            <w:rPr>
              <w:sz w:val="24"/>
              <w:szCs w:val="24"/>
            </w:rPr>
            <w:instrText xml:space="preserve"> CITATION Gre21 \l 2057 </w:instrText>
          </w:r>
          <w:r w:rsidR="006626CC">
            <w:rPr>
              <w:sz w:val="24"/>
              <w:szCs w:val="24"/>
            </w:rPr>
            <w:fldChar w:fldCharType="separate"/>
          </w:r>
          <w:r w:rsidR="006626CC" w:rsidRPr="006626CC">
            <w:rPr>
              <w:noProof/>
              <w:sz w:val="24"/>
              <w:szCs w:val="24"/>
            </w:rPr>
            <w:t>(Greater Manchester Police, 2021)</w:t>
          </w:r>
          <w:r w:rsidR="006626CC">
            <w:rPr>
              <w:sz w:val="24"/>
              <w:szCs w:val="24"/>
            </w:rPr>
            <w:fldChar w:fldCharType="end"/>
          </w:r>
        </w:sdtContent>
      </w:sdt>
      <w:r w:rsidR="006626CC">
        <w:rPr>
          <w:sz w:val="24"/>
          <w:szCs w:val="24"/>
        </w:rPr>
        <w:t>.</w:t>
      </w:r>
    </w:p>
    <w:p w14:paraId="28B35383" w14:textId="0297A129" w:rsidR="006626CC" w:rsidRDefault="006626CC" w:rsidP="00340E9A">
      <w:pPr>
        <w:ind w:right="237"/>
        <w:jc w:val="both"/>
        <w:rPr>
          <w:sz w:val="24"/>
          <w:szCs w:val="24"/>
        </w:rPr>
      </w:pPr>
    </w:p>
    <w:p w14:paraId="0E0E49D6" w14:textId="268FE28B" w:rsidR="006626CC" w:rsidRDefault="006626CC" w:rsidP="00340E9A">
      <w:pPr>
        <w:ind w:right="237"/>
        <w:jc w:val="both"/>
        <w:rPr>
          <w:sz w:val="24"/>
          <w:szCs w:val="24"/>
        </w:rPr>
      </w:pPr>
      <w:r>
        <w:rPr>
          <w:sz w:val="24"/>
          <w:szCs w:val="24"/>
        </w:rPr>
        <w:t xml:space="preserve">Developing information and intelligence from existing investigations to help identify suspects in future investigations is not just a tactic by GMP, but also by the National Crime Agency. Drug trafficking through county lines using the road network </w:t>
      </w:r>
      <w:r w:rsidR="00CD7977">
        <w:rPr>
          <w:sz w:val="24"/>
          <w:szCs w:val="24"/>
        </w:rPr>
        <w:t xml:space="preserve">both </w:t>
      </w:r>
      <w:r>
        <w:rPr>
          <w:sz w:val="24"/>
          <w:szCs w:val="24"/>
        </w:rPr>
        <w:t>funds</w:t>
      </w:r>
      <w:r w:rsidR="003D33AC">
        <w:rPr>
          <w:sz w:val="24"/>
          <w:szCs w:val="24"/>
        </w:rPr>
        <w:t xml:space="preserve"> and </w:t>
      </w:r>
      <w:r>
        <w:rPr>
          <w:sz w:val="24"/>
          <w:szCs w:val="24"/>
        </w:rPr>
        <w:t xml:space="preserve">enables other forms of crime, which often provide crucial </w:t>
      </w:r>
      <w:r w:rsidR="003D33AC">
        <w:rPr>
          <w:sz w:val="24"/>
          <w:szCs w:val="24"/>
        </w:rPr>
        <w:t xml:space="preserve">intelligence to expose the associated criminal operations </w:t>
      </w:r>
      <w:sdt>
        <w:sdtPr>
          <w:rPr>
            <w:sz w:val="24"/>
            <w:szCs w:val="24"/>
          </w:rPr>
          <w:id w:val="-499112480"/>
          <w:citation/>
        </w:sdtPr>
        <w:sdtContent>
          <w:r w:rsidR="003D33AC">
            <w:rPr>
              <w:sz w:val="24"/>
              <w:szCs w:val="24"/>
            </w:rPr>
            <w:fldChar w:fldCharType="begin"/>
          </w:r>
          <w:r w:rsidR="003D33AC">
            <w:rPr>
              <w:sz w:val="24"/>
              <w:szCs w:val="24"/>
            </w:rPr>
            <w:instrText xml:space="preserve"> CITATION Natnd2 \l 2057 </w:instrText>
          </w:r>
          <w:r w:rsidR="003D33AC">
            <w:rPr>
              <w:sz w:val="24"/>
              <w:szCs w:val="24"/>
            </w:rPr>
            <w:fldChar w:fldCharType="separate"/>
          </w:r>
          <w:r w:rsidR="003D33AC" w:rsidRPr="003D33AC">
            <w:rPr>
              <w:noProof/>
              <w:sz w:val="24"/>
              <w:szCs w:val="24"/>
            </w:rPr>
            <w:t>(National Crime Agency, n.d.)</w:t>
          </w:r>
          <w:r w:rsidR="003D33AC">
            <w:rPr>
              <w:sz w:val="24"/>
              <w:szCs w:val="24"/>
            </w:rPr>
            <w:fldChar w:fldCharType="end"/>
          </w:r>
        </w:sdtContent>
      </w:sdt>
      <w:r w:rsidR="003D33AC">
        <w:rPr>
          <w:sz w:val="24"/>
          <w:szCs w:val="24"/>
        </w:rPr>
        <w:t>.</w:t>
      </w:r>
    </w:p>
    <w:p w14:paraId="75E4F626" w14:textId="77777777" w:rsidR="00BE3D38" w:rsidRDefault="00BE3D38" w:rsidP="00340E9A">
      <w:pPr>
        <w:ind w:right="237"/>
        <w:jc w:val="both"/>
        <w:rPr>
          <w:sz w:val="24"/>
          <w:szCs w:val="24"/>
        </w:rPr>
      </w:pPr>
    </w:p>
    <w:p w14:paraId="1B7A1DEF" w14:textId="137A0748" w:rsidR="007C1153" w:rsidRDefault="00D8337F" w:rsidP="00340E9A">
      <w:pPr>
        <w:ind w:right="237"/>
        <w:jc w:val="both"/>
        <w:rPr>
          <w:sz w:val="24"/>
          <w:szCs w:val="24"/>
        </w:rPr>
      </w:pPr>
      <w:r>
        <w:rPr>
          <w:sz w:val="24"/>
          <w:szCs w:val="24"/>
        </w:rPr>
        <w:t>A further</w:t>
      </w:r>
      <w:r w:rsidR="00F4464F">
        <w:rPr>
          <w:sz w:val="24"/>
          <w:szCs w:val="24"/>
        </w:rPr>
        <w:t xml:space="preserve"> method of using intelligence to detect criminality</w:t>
      </w:r>
      <w:r w:rsidR="003D33AC">
        <w:rPr>
          <w:sz w:val="24"/>
          <w:szCs w:val="24"/>
        </w:rPr>
        <w:t>, as mentioned previously</w:t>
      </w:r>
      <w:r w:rsidR="00F4464F">
        <w:rPr>
          <w:sz w:val="24"/>
          <w:szCs w:val="24"/>
        </w:rPr>
        <w:t xml:space="preserve"> is the use of ANPR. </w:t>
      </w:r>
      <w:r w:rsidR="003D33AC">
        <w:rPr>
          <w:sz w:val="24"/>
          <w:szCs w:val="24"/>
        </w:rPr>
        <w:t>ANPR is the term given</w:t>
      </w:r>
      <w:r w:rsidR="00F4464F">
        <w:rPr>
          <w:sz w:val="24"/>
          <w:szCs w:val="24"/>
        </w:rPr>
        <w:t xml:space="preserve"> </w:t>
      </w:r>
      <w:r w:rsidR="003D33AC">
        <w:rPr>
          <w:sz w:val="24"/>
          <w:szCs w:val="24"/>
        </w:rPr>
        <w:t>to c</w:t>
      </w:r>
      <w:r w:rsidR="00F4464F">
        <w:rPr>
          <w:sz w:val="24"/>
          <w:szCs w:val="24"/>
        </w:rPr>
        <w:t xml:space="preserve">ameras linked to a number plate reading device. ANPR cameras can be fixed, or mounted to a police vehicle, commonly </w:t>
      </w:r>
      <w:r w:rsidR="003D33AC">
        <w:rPr>
          <w:sz w:val="24"/>
          <w:szCs w:val="24"/>
        </w:rPr>
        <w:t>road</w:t>
      </w:r>
      <w:r w:rsidR="00F4464F">
        <w:rPr>
          <w:sz w:val="24"/>
          <w:szCs w:val="24"/>
        </w:rPr>
        <w:t xml:space="preserve"> policing vehicles, and capture the number plates, as well as </w:t>
      </w:r>
      <w:r w:rsidR="003D33AC">
        <w:rPr>
          <w:sz w:val="24"/>
          <w:szCs w:val="24"/>
        </w:rPr>
        <w:t xml:space="preserve">the </w:t>
      </w:r>
      <w:r w:rsidR="00F4464F">
        <w:rPr>
          <w:sz w:val="24"/>
          <w:szCs w:val="24"/>
        </w:rPr>
        <w:t xml:space="preserve">time, date, and location of passing motor vehicles. This data is then </w:t>
      </w:r>
      <w:r w:rsidR="00BE3D38">
        <w:rPr>
          <w:sz w:val="24"/>
          <w:szCs w:val="24"/>
        </w:rPr>
        <w:t>uploaded</w:t>
      </w:r>
      <w:r w:rsidR="00F4464F">
        <w:rPr>
          <w:sz w:val="24"/>
          <w:szCs w:val="24"/>
        </w:rPr>
        <w:t xml:space="preserve"> to the national ANPR service</w:t>
      </w:r>
      <w:r w:rsidR="00BE3D38">
        <w:rPr>
          <w:sz w:val="24"/>
          <w:szCs w:val="24"/>
        </w:rPr>
        <w:t xml:space="preserve"> </w:t>
      </w:r>
      <w:sdt>
        <w:sdtPr>
          <w:rPr>
            <w:sz w:val="24"/>
            <w:szCs w:val="24"/>
          </w:rPr>
          <w:id w:val="-894660041"/>
          <w:citation/>
        </w:sdtPr>
        <w:sdtContent>
          <w:r w:rsidR="00BE3D38">
            <w:rPr>
              <w:sz w:val="24"/>
              <w:szCs w:val="24"/>
            </w:rPr>
            <w:fldChar w:fldCharType="begin"/>
          </w:r>
          <w:r w:rsidR="00BE3D38">
            <w:rPr>
              <w:sz w:val="24"/>
              <w:szCs w:val="24"/>
            </w:rPr>
            <w:instrText xml:space="preserve"> CITATION Col19 \l 2057 </w:instrText>
          </w:r>
          <w:r w:rsidR="00BE3D38">
            <w:rPr>
              <w:sz w:val="24"/>
              <w:szCs w:val="24"/>
            </w:rPr>
            <w:fldChar w:fldCharType="separate"/>
          </w:r>
          <w:r w:rsidR="00BE3D38" w:rsidRPr="00BE3D38">
            <w:rPr>
              <w:noProof/>
              <w:sz w:val="24"/>
              <w:szCs w:val="24"/>
            </w:rPr>
            <w:t>(College of Policing, 2019)</w:t>
          </w:r>
          <w:r w:rsidR="00BE3D38">
            <w:rPr>
              <w:sz w:val="24"/>
              <w:szCs w:val="24"/>
            </w:rPr>
            <w:fldChar w:fldCharType="end"/>
          </w:r>
        </w:sdtContent>
      </w:sdt>
      <w:r w:rsidR="00BE3D38">
        <w:rPr>
          <w:sz w:val="24"/>
          <w:szCs w:val="24"/>
        </w:rPr>
        <w:t>.</w:t>
      </w:r>
      <w:r w:rsidR="003D33AC">
        <w:rPr>
          <w:sz w:val="24"/>
          <w:szCs w:val="24"/>
        </w:rPr>
        <w:t xml:space="preserve"> </w:t>
      </w:r>
      <w:r w:rsidR="007C1153">
        <w:rPr>
          <w:sz w:val="24"/>
          <w:szCs w:val="24"/>
        </w:rPr>
        <w:t>There is a lot of data collected daily from ANPR, with around 60 million submissions to the national database</w:t>
      </w:r>
      <w:r w:rsidR="00CD7977">
        <w:rPr>
          <w:sz w:val="24"/>
          <w:szCs w:val="24"/>
        </w:rPr>
        <w:t xml:space="preserve"> every day</w:t>
      </w:r>
      <w:r w:rsidR="007C1153">
        <w:rPr>
          <w:sz w:val="24"/>
          <w:szCs w:val="24"/>
        </w:rPr>
        <w:t xml:space="preserve">. </w:t>
      </w:r>
      <w:sdt>
        <w:sdtPr>
          <w:rPr>
            <w:sz w:val="24"/>
            <w:szCs w:val="24"/>
          </w:rPr>
          <w:id w:val="-405304314"/>
          <w:citation/>
        </w:sdtPr>
        <w:sdtContent>
          <w:r w:rsidR="007C1153">
            <w:rPr>
              <w:sz w:val="24"/>
              <w:szCs w:val="24"/>
            </w:rPr>
            <w:fldChar w:fldCharType="begin"/>
          </w:r>
          <w:r w:rsidR="007C1153">
            <w:rPr>
              <w:sz w:val="24"/>
              <w:szCs w:val="24"/>
            </w:rPr>
            <w:instrText xml:space="preserve"> CITATION POL22 \l 2057 </w:instrText>
          </w:r>
          <w:r w:rsidR="007C1153">
            <w:rPr>
              <w:sz w:val="24"/>
              <w:szCs w:val="24"/>
            </w:rPr>
            <w:fldChar w:fldCharType="separate"/>
          </w:r>
          <w:r w:rsidR="007C1153" w:rsidRPr="007C1153">
            <w:rPr>
              <w:noProof/>
              <w:sz w:val="24"/>
              <w:szCs w:val="24"/>
            </w:rPr>
            <w:t>(POLICE.UK, 2022)</w:t>
          </w:r>
          <w:r w:rsidR="007C1153">
            <w:rPr>
              <w:sz w:val="24"/>
              <w:szCs w:val="24"/>
            </w:rPr>
            <w:fldChar w:fldCharType="end"/>
          </w:r>
        </w:sdtContent>
      </w:sdt>
      <w:r w:rsidR="007C1153">
        <w:rPr>
          <w:sz w:val="24"/>
          <w:szCs w:val="24"/>
        </w:rPr>
        <w:t xml:space="preserve">. </w:t>
      </w:r>
    </w:p>
    <w:p w14:paraId="0F1DF7AE" w14:textId="77777777" w:rsidR="007C1153" w:rsidRDefault="007C1153" w:rsidP="00340E9A">
      <w:pPr>
        <w:ind w:right="237"/>
        <w:jc w:val="both"/>
        <w:rPr>
          <w:sz w:val="24"/>
          <w:szCs w:val="24"/>
        </w:rPr>
      </w:pPr>
    </w:p>
    <w:p w14:paraId="092EEF96" w14:textId="77777777" w:rsidR="00017BCC" w:rsidRDefault="00017BCC" w:rsidP="00340E9A">
      <w:pPr>
        <w:ind w:right="237"/>
        <w:jc w:val="both"/>
        <w:rPr>
          <w:sz w:val="24"/>
          <w:szCs w:val="24"/>
        </w:rPr>
      </w:pPr>
    </w:p>
    <w:p w14:paraId="5C250513" w14:textId="77777777" w:rsidR="00017BCC" w:rsidRDefault="00017BCC" w:rsidP="00340E9A">
      <w:pPr>
        <w:ind w:right="237"/>
        <w:jc w:val="both"/>
        <w:rPr>
          <w:sz w:val="24"/>
          <w:szCs w:val="24"/>
        </w:rPr>
      </w:pPr>
    </w:p>
    <w:p w14:paraId="313271D9" w14:textId="77777777" w:rsidR="00017BCC" w:rsidRDefault="00017BCC" w:rsidP="00340E9A">
      <w:pPr>
        <w:ind w:right="237"/>
        <w:jc w:val="both"/>
        <w:rPr>
          <w:sz w:val="24"/>
          <w:szCs w:val="24"/>
        </w:rPr>
      </w:pPr>
    </w:p>
    <w:p w14:paraId="171C956F" w14:textId="13409F78" w:rsidR="00C61056" w:rsidRDefault="003D33AC" w:rsidP="00340E9A">
      <w:pPr>
        <w:ind w:right="237"/>
        <w:jc w:val="both"/>
        <w:rPr>
          <w:sz w:val="24"/>
          <w:szCs w:val="24"/>
        </w:rPr>
      </w:pPr>
      <w:r>
        <w:rPr>
          <w:sz w:val="24"/>
          <w:szCs w:val="24"/>
        </w:rPr>
        <w:lastRenderedPageBreak/>
        <w:t xml:space="preserve">ANPR can be used to help with many investigation subjects. These include stolen vehicles, researching alibis, confirming a victim’s accounts, and </w:t>
      </w:r>
      <w:r w:rsidR="00D8337F">
        <w:rPr>
          <w:sz w:val="24"/>
          <w:szCs w:val="24"/>
        </w:rPr>
        <w:t xml:space="preserve">being </w:t>
      </w:r>
      <w:r>
        <w:rPr>
          <w:sz w:val="24"/>
          <w:szCs w:val="24"/>
        </w:rPr>
        <w:t>relevant to this essay’s subject matter; identifying the movement of a vehicle involved in a crime and information associated with that vehicle, such as trends or patterns of movement</w:t>
      </w:r>
      <w:r w:rsidR="00C61056">
        <w:rPr>
          <w:sz w:val="24"/>
          <w:szCs w:val="24"/>
        </w:rPr>
        <w:t xml:space="preserve">. The crime doesn’t need to relate to </w:t>
      </w:r>
      <w:r w:rsidR="00D8337F">
        <w:rPr>
          <w:sz w:val="24"/>
          <w:szCs w:val="24"/>
        </w:rPr>
        <w:t>road</w:t>
      </w:r>
      <w:r w:rsidR="00C61056">
        <w:rPr>
          <w:sz w:val="24"/>
          <w:szCs w:val="24"/>
        </w:rPr>
        <w:t xml:space="preserve"> policing for ANPR to be useful. It can be used in non-road crime investigations, allowing the identification of victims, suspects and witnesses who were in a certain geographical area that is relevant to a non-road crime.</w:t>
      </w:r>
      <w:r>
        <w:rPr>
          <w:sz w:val="24"/>
          <w:szCs w:val="24"/>
        </w:rPr>
        <w:t xml:space="preserve"> </w:t>
      </w:r>
      <w:sdt>
        <w:sdtPr>
          <w:rPr>
            <w:sz w:val="24"/>
            <w:szCs w:val="24"/>
          </w:rPr>
          <w:id w:val="459307291"/>
          <w:citation/>
        </w:sdtPr>
        <w:sdtContent>
          <w:r>
            <w:rPr>
              <w:sz w:val="24"/>
              <w:szCs w:val="24"/>
            </w:rPr>
            <w:fldChar w:fldCharType="begin"/>
          </w:r>
          <w:r>
            <w:rPr>
              <w:sz w:val="24"/>
              <w:szCs w:val="24"/>
            </w:rPr>
            <w:instrText xml:space="preserve"> CITATION Col216 \l 2057 </w:instrText>
          </w:r>
          <w:r>
            <w:rPr>
              <w:sz w:val="24"/>
              <w:szCs w:val="24"/>
            </w:rPr>
            <w:fldChar w:fldCharType="separate"/>
          </w:r>
          <w:r w:rsidRPr="003D33AC">
            <w:rPr>
              <w:noProof/>
              <w:sz w:val="24"/>
              <w:szCs w:val="24"/>
            </w:rPr>
            <w:t>(College of Policing, 2021)</w:t>
          </w:r>
          <w:r>
            <w:rPr>
              <w:sz w:val="24"/>
              <w:szCs w:val="24"/>
            </w:rPr>
            <w:fldChar w:fldCharType="end"/>
          </w:r>
        </w:sdtContent>
      </w:sdt>
      <w:r>
        <w:rPr>
          <w:sz w:val="24"/>
          <w:szCs w:val="24"/>
        </w:rPr>
        <w:t>.</w:t>
      </w:r>
      <w:r w:rsidR="007C1153">
        <w:rPr>
          <w:sz w:val="24"/>
          <w:szCs w:val="24"/>
        </w:rPr>
        <w:t xml:space="preserve"> </w:t>
      </w:r>
    </w:p>
    <w:p w14:paraId="4F215C69" w14:textId="4DE30A13" w:rsidR="00D8337F" w:rsidRDefault="00D8337F" w:rsidP="00340E9A">
      <w:pPr>
        <w:ind w:right="237"/>
        <w:jc w:val="both"/>
        <w:rPr>
          <w:sz w:val="24"/>
          <w:szCs w:val="24"/>
        </w:rPr>
      </w:pPr>
    </w:p>
    <w:p w14:paraId="1A066441" w14:textId="3BDABB59" w:rsidR="00D8337F" w:rsidRDefault="00D8337F" w:rsidP="00340E9A">
      <w:pPr>
        <w:ind w:right="237"/>
        <w:jc w:val="both"/>
        <w:rPr>
          <w:sz w:val="24"/>
          <w:szCs w:val="24"/>
        </w:rPr>
      </w:pPr>
      <w:r>
        <w:rPr>
          <w:sz w:val="24"/>
          <w:szCs w:val="24"/>
        </w:rPr>
        <w:t xml:space="preserve">The National Police Chiefs’ Council agrees with this, stating ANPR is a rich source of information in crime analysis. They also say that data can be analysed in research to develop predictive intelligence to anticipate potential crime locations </w:t>
      </w:r>
      <w:sdt>
        <w:sdtPr>
          <w:rPr>
            <w:sz w:val="24"/>
            <w:szCs w:val="24"/>
          </w:rPr>
          <w:id w:val="114039589"/>
          <w:citation/>
        </w:sdtPr>
        <w:sdtContent>
          <w:r>
            <w:rPr>
              <w:sz w:val="24"/>
              <w:szCs w:val="24"/>
            </w:rPr>
            <w:fldChar w:fldCharType="begin"/>
          </w:r>
          <w:r>
            <w:rPr>
              <w:sz w:val="24"/>
              <w:szCs w:val="24"/>
            </w:rPr>
            <w:instrText xml:space="preserve"> CITATION Nat07 \l 2057 </w:instrText>
          </w:r>
          <w:r>
            <w:rPr>
              <w:sz w:val="24"/>
              <w:szCs w:val="24"/>
            </w:rPr>
            <w:fldChar w:fldCharType="separate"/>
          </w:r>
          <w:r w:rsidRPr="00D8337F">
            <w:rPr>
              <w:noProof/>
              <w:sz w:val="24"/>
              <w:szCs w:val="24"/>
            </w:rPr>
            <w:t>(National Policing Improvement Agency, 2007)</w:t>
          </w:r>
          <w:r>
            <w:rPr>
              <w:sz w:val="24"/>
              <w:szCs w:val="24"/>
            </w:rPr>
            <w:fldChar w:fldCharType="end"/>
          </w:r>
        </w:sdtContent>
      </w:sdt>
      <w:r>
        <w:rPr>
          <w:sz w:val="24"/>
          <w:szCs w:val="24"/>
        </w:rPr>
        <w:t>.</w:t>
      </w:r>
    </w:p>
    <w:p w14:paraId="3D6FBF47" w14:textId="77777777" w:rsidR="00C61056" w:rsidRDefault="00C61056" w:rsidP="00340E9A">
      <w:pPr>
        <w:ind w:right="237"/>
        <w:jc w:val="both"/>
        <w:rPr>
          <w:sz w:val="24"/>
          <w:szCs w:val="24"/>
        </w:rPr>
      </w:pPr>
    </w:p>
    <w:p w14:paraId="2C43FF9A" w14:textId="3E9D8E7A" w:rsidR="00F4464F" w:rsidRDefault="007C1153" w:rsidP="00340E9A">
      <w:pPr>
        <w:ind w:right="237"/>
        <w:jc w:val="both"/>
        <w:rPr>
          <w:sz w:val="24"/>
          <w:szCs w:val="24"/>
        </w:rPr>
      </w:pPr>
      <w:r>
        <w:rPr>
          <w:sz w:val="24"/>
          <w:szCs w:val="24"/>
        </w:rPr>
        <w:t xml:space="preserve">Despite being clear to the naked eye, static ANRP camera locations are not revealed to the public, as this information can benefit offenders and reduce the value of ANPR </w:t>
      </w:r>
      <w:sdt>
        <w:sdtPr>
          <w:rPr>
            <w:sz w:val="24"/>
            <w:szCs w:val="24"/>
          </w:rPr>
          <w:id w:val="-1840376536"/>
          <w:citation/>
        </w:sdtPr>
        <w:sdtContent>
          <w:r>
            <w:rPr>
              <w:sz w:val="24"/>
              <w:szCs w:val="24"/>
            </w:rPr>
            <w:fldChar w:fldCharType="begin"/>
          </w:r>
          <w:r>
            <w:rPr>
              <w:sz w:val="24"/>
              <w:szCs w:val="24"/>
            </w:rPr>
            <w:instrText xml:space="preserve"> CITATION POL22 \l 2057 </w:instrText>
          </w:r>
          <w:r>
            <w:rPr>
              <w:sz w:val="24"/>
              <w:szCs w:val="24"/>
            </w:rPr>
            <w:fldChar w:fldCharType="separate"/>
          </w:r>
          <w:r w:rsidRPr="007C1153">
            <w:rPr>
              <w:noProof/>
              <w:sz w:val="24"/>
              <w:szCs w:val="24"/>
            </w:rPr>
            <w:t>(POLICE.UK, 2022)</w:t>
          </w:r>
          <w:r>
            <w:rPr>
              <w:sz w:val="24"/>
              <w:szCs w:val="24"/>
            </w:rPr>
            <w:fldChar w:fldCharType="end"/>
          </w:r>
        </w:sdtContent>
      </w:sdt>
      <w:r>
        <w:rPr>
          <w:sz w:val="24"/>
          <w:szCs w:val="24"/>
        </w:rPr>
        <w:t xml:space="preserve">. </w:t>
      </w:r>
    </w:p>
    <w:p w14:paraId="0A928054" w14:textId="14323828" w:rsidR="003D33AC" w:rsidRDefault="003D33AC" w:rsidP="00340E9A">
      <w:pPr>
        <w:ind w:right="237"/>
        <w:jc w:val="both"/>
        <w:rPr>
          <w:sz w:val="24"/>
          <w:szCs w:val="24"/>
        </w:rPr>
      </w:pPr>
    </w:p>
    <w:p w14:paraId="65A1232E" w14:textId="71CF94F1" w:rsidR="003D33AC" w:rsidRDefault="003D33AC" w:rsidP="00340E9A">
      <w:pPr>
        <w:ind w:right="237"/>
        <w:jc w:val="both"/>
        <w:rPr>
          <w:sz w:val="24"/>
          <w:szCs w:val="24"/>
        </w:rPr>
      </w:pPr>
    </w:p>
    <w:p w14:paraId="4391DDB5" w14:textId="0AFF371A" w:rsidR="003D33AC" w:rsidRDefault="003D33AC" w:rsidP="00340E9A">
      <w:pPr>
        <w:ind w:right="237"/>
        <w:jc w:val="both"/>
        <w:rPr>
          <w:sz w:val="24"/>
          <w:szCs w:val="24"/>
        </w:rPr>
      </w:pPr>
      <w:r>
        <w:rPr>
          <w:sz w:val="24"/>
          <w:szCs w:val="24"/>
        </w:rPr>
        <w:t xml:space="preserve">There are challenges facing the use of ANPR. The National Crime Agency have noted an emerging trend in the use of cloned </w:t>
      </w:r>
      <w:r w:rsidR="007C1153">
        <w:rPr>
          <w:sz w:val="24"/>
          <w:szCs w:val="24"/>
        </w:rPr>
        <w:t>vehicles.</w:t>
      </w:r>
      <w:r>
        <w:rPr>
          <w:sz w:val="24"/>
          <w:szCs w:val="24"/>
        </w:rPr>
        <w:t xml:space="preserve"> </w:t>
      </w:r>
      <w:sdt>
        <w:sdtPr>
          <w:rPr>
            <w:sz w:val="24"/>
            <w:szCs w:val="24"/>
          </w:rPr>
          <w:id w:val="432013089"/>
          <w:citation/>
        </w:sdtPr>
        <w:sdtContent>
          <w:r>
            <w:rPr>
              <w:sz w:val="24"/>
              <w:szCs w:val="24"/>
            </w:rPr>
            <w:fldChar w:fldCharType="begin"/>
          </w:r>
          <w:r>
            <w:rPr>
              <w:sz w:val="24"/>
              <w:szCs w:val="24"/>
            </w:rPr>
            <w:instrText xml:space="preserve"> CITATION Nat19 \l 2057 </w:instrText>
          </w:r>
          <w:r>
            <w:rPr>
              <w:sz w:val="24"/>
              <w:szCs w:val="24"/>
            </w:rPr>
            <w:fldChar w:fldCharType="separate"/>
          </w:r>
          <w:r w:rsidRPr="003D33AC">
            <w:rPr>
              <w:noProof/>
              <w:sz w:val="24"/>
              <w:szCs w:val="24"/>
            </w:rPr>
            <w:t>(National Crime Agency, 2019)</w:t>
          </w:r>
          <w:r>
            <w:rPr>
              <w:sz w:val="24"/>
              <w:szCs w:val="24"/>
            </w:rPr>
            <w:fldChar w:fldCharType="end"/>
          </w:r>
        </w:sdtContent>
      </w:sdt>
      <w:r>
        <w:rPr>
          <w:sz w:val="24"/>
          <w:szCs w:val="24"/>
        </w:rPr>
        <w:t xml:space="preserve">. </w:t>
      </w:r>
      <w:r w:rsidR="007C1153">
        <w:rPr>
          <w:sz w:val="24"/>
          <w:szCs w:val="24"/>
        </w:rPr>
        <w:t>West Midlands police say:</w:t>
      </w:r>
    </w:p>
    <w:p w14:paraId="69210857" w14:textId="7BF1974A" w:rsidR="007C1153" w:rsidRDefault="007C1153" w:rsidP="00340E9A">
      <w:pPr>
        <w:ind w:right="237"/>
        <w:jc w:val="both"/>
        <w:rPr>
          <w:sz w:val="24"/>
          <w:szCs w:val="24"/>
        </w:rPr>
      </w:pPr>
    </w:p>
    <w:p w14:paraId="7E45F095" w14:textId="7A068E79" w:rsidR="007C1153" w:rsidRDefault="007C1153" w:rsidP="007C1153">
      <w:pPr>
        <w:ind w:left="567" w:right="237"/>
        <w:jc w:val="both"/>
        <w:rPr>
          <w:sz w:val="24"/>
          <w:szCs w:val="24"/>
        </w:rPr>
      </w:pPr>
      <w:r w:rsidRPr="007C1153">
        <w:rPr>
          <w:sz w:val="24"/>
          <w:szCs w:val="24"/>
        </w:rPr>
        <w:t xml:space="preserve">Cloning a vehicle is when a criminal copies the identity of another vehicle by stealing or duplicating their registration plates. Often criminals will then use the cloned vehicle to carry out </w:t>
      </w:r>
      <w:r w:rsidR="00D8337F">
        <w:rPr>
          <w:sz w:val="24"/>
          <w:szCs w:val="24"/>
        </w:rPr>
        <w:t xml:space="preserve">a </w:t>
      </w:r>
      <w:r w:rsidRPr="007C1153">
        <w:rPr>
          <w:sz w:val="24"/>
          <w:szCs w:val="24"/>
        </w:rPr>
        <w:t>further crime or avoid speeding or parking fines.</w:t>
      </w:r>
    </w:p>
    <w:p w14:paraId="27B5480C" w14:textId="57600E02" w:rsidR="007C1153" w:rsidRDefault="00000000" w:rsidP="007C1153">
      <w:pPr>
        <w:ind w:left="567" w:right="237"/>
        <w:jc w:val="right"/>
        <w:rPr>
          <w:sz w:val="24"/>
          <w:szCs w:val="24"/>
        </w:rPr>
      </w:pPr>
      <w:sdt>
        <w:sdtPr>
          <w:rPr>
            <w:sz w:val="24"/>
            <w:szCs w:val="24"/>
          </w:rPr>
          <w:id w:val="1543399025"/>
          <w:citation/>
        </w:sdtPr>
        <w:sdtContent>
          <w:r w:rsidR="007C1153">
            <w:rPr>
              <w:sz w:val="24"/>
              <w:szCs w:val="24"/>
            </w:rPr>
            <w:fldChar w:fldCharType="begin"/>
          </w:r>
          <w:r w:rsidR="007C1153">
            <w:rPr>
              <w:sz w:val="24"/>
              <w:szCs w:val="24"/>
            </w:rPr>
            <w:instrText xml:space="preserve"> CITATION Wesnd \l 2057 </w:instrText>
          </w:r>
          <w:r w:rsidR="007C1153">
            <w:rPr>
              <w:sz w:val="24"/>
              <w:szCs w:val="24"/>
            </w:rPr>
            <w:fldChar w:fldCharType="separate"/>
          </w:r>
          <w:r w:rsidR="007C1153" w:rsidRPr="007C1153">
            <w:rPr>
              <w:noProof/>
              <w:sz w:val="24"/>
              <w:szCs w:val="24"/>
            </w:rPr>
            <w:t>(West Midlands Police, n.d.)</w:t>
          </w:r>
          <w:r w:rsidR="007C1153">
            <w:rPr>
              <w:sz w:val="24"/>
              <w:szCs w:val="24"/>
            </w:rPr>
            <w:fldChar w:fldCharType="end"/>
          </w:r>
        </w:sdtContent>
      </w:sdt>
    </w:p>
    <w:p w14:paraId="3AF0642B" w14:textId="333FA588" w:rsidR="007C1153" w:rsidRDefault="007C1153" w:rsidP="007C1153">
      <w:pPr>
        <w:ind w:right="237"/>
        <w:rPr>
          <w:sz w:val="24"/>
          <w:szCs w:val="24"/>
        </w:rPr>
      </w:pPr>
    </w:p>
    <w:p w14:paraId="2BBE1911" w14:textId="77777777" w:rsidR="007C1153" w:rsidRDefault="007C1153" w:rsidP="007C1153">
      <w:pPr>
        <w:ind w:right="237"/>
        <w:rPr>
          <w:sz w:val="24"/>
          <w:szCs w:val="24"/>
        </w:rPr>
      </w:pPr>
    </w:p>
    <w:p w14:paraId="276621FA" w14:textId="77777777" w:rsidR="003D33AC" w:rsidRDefault="003D33AC" w:rsidP="00340E9A">
      <w:pPr>
        <w:ind w:right="237"/>
        <w:jc w:val="both"/>
        <w:rPr>
          <w:sz w:val="24"/>
          <w:szCs w:val="24"/>
        </w:rPr>
      </w:pPr>
    </w:p>
    <w:p w14:paraId="0C36E687" w14:textId="1E61B69F" w:rsidR="00646777" w:rsidRDefault="00D8337F" w:rsidP="00340E9A">
      <w:pPr>
        <w:ind w:right="237"/>
        <w:jc w:val="both"/>
        <w:rPr>
          <w:sz w:val="24"/>
          <w:szCs w:val="24"/>
        </w:rPr>
      </w:pPr>
      <w:r>
        <w:rPr>
          <w:sz w:val="24"/>
          <w:szCs w:val="24"/>
        </w:rPr>
        <w:t xml:space="preserve">To conclude, the use of information and intelligence has been defined. Its importance in the use of a road policing context has been stressed. Additionally, county lines have been explained, and an operation conducted by Greater Manchester Police has been referenced. County Lines rely heavily on the UK road network, and the research from multiple sources suggests that the best practice method for tackling such crime is an intelligence lead approach. This can be achieved through ANPR, </w:t>
      </w:r>
      <w:r w:rsidR="00855AFA">
        <w:rPr>
          <w:sz w:val="24"/>
          <w:szCs w:val="24"/>
        </w:rPr>
        <w:t xml:space="preserve">which has shown to be an effective tool in using, </w:t>
      </w:r>
      <w:r w:rsidR="00017BCC">
        <w:rPr>
          <w:sz w:val="24"/>
          <w:szCs w:val="24"/>
        </w:rPr>
        <w:t>developing,</w:t>
      </w:r>
      <w:r w:rsidR="00855AFA">
        <w:rPr>
          <w:sz w:val="24"/>
          <w:szCs w:val="24"/>
        </w:rPr>
        <w:t xml:space="preserve"> and capturing intelligence. This has been shown through research, in particular, Greater Manchester Police’s aforementioned operation</w:t>
      </w:r>
      <w:r>
        <w:rPr>
          <w:sz w:val="24"/>
          <w:szCs w:val="24"/>
        </w:rPr>
        <w:t xml:space="preserve">. </w:t>
      </w:r>
    </w:p>
    <w:p w14:paraId="1505ACF4" w14:textId="3F55366B" w:rsidR="00646777" w:rsidRPr="00270EEB" w:rsidRDefault="00646777" w:rsidP="00340E9A">
      <w:pPr>
        <w:ind w:right="237"/>
        <w:jc w:val="both"/>
        <w:rPr>
          <w:sz w:val="24"/>
          <w:szCs w:val="24"/>
        </w:rPr>
      </w:pPr>
    </w:p>
    <w:p w14:paraId="0FEEFB0E" w14:textId="13C51125" w:rsidR="00025650" w:rsidRPr="00017BCC" w:rsidRDefault="00017BCC" w:rsidP="00340E9A">
      <w:pPr>
        <w:ind w:right="237"/>
        <w:jc w:val="both"/>
        <w:rPr>
          <w:sz w:val="24"/>
          <w:szCs w:val="24"/>
        </w:rPr>
      </w:pPr>
      <w:r>
        <w:rPr>
          <w:b/>
          <w:bCs/>
          <w:sz w:val="24"/>
          <w:szCs w:val="24"/>
        </w:rPr>
        <w:t>Word Count: 1578</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017BCC">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017BCC">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2F1785DE" w:rsidR="00FE5420" w:rsidRPr="00FE5420" w:rsidRDefault="00FE5420" w:rsidP="00017BCC">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6BBC3E23" w:rsidR="00FE5420" w:rsidRPr="000B27DE" w:rsidRDefault="00FE5420">
            <w:pPr>
              <w:pStyle w:val="ListParagraph"/>
              <w:numPr>
                <w:ilvl w:val="1"/>
                <w:numId w:val="5"/>
              </w:num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E43E98" w:rsidRPr="00FE5420" w14:paraId="21558A8D" w14:textId="77777777" w:rsidTr="00017BCC">
        <w:tc>
          <w:tcPr>
            <w:tcW w:w="2115" w:type="dxa"/>
            <w:tcBorders>
              <w:top w:val="nil"/>
              <w:left w:val="single" w:sz="6" w:space="0" w:color="auto"/>
              <w:bottom w:val="single" w:sz="6" w:space="0" w:color="auto"/>
              <w:right w:val="single" w:sz="6" w:space="0" w:color="auto"/>
            </w:tcBorders>
            <w:shd w:val="clear" w:color="auto" w:fill="auto"/>
          </w:tcPr>
          <w:p w14:paraId="5C9DC73F" w14:textId="59E1F0D4" w:rsidR="00017BCC" w:rsidRDefault="000B27DE" w:rsidP="000B27DE">
            <w:pPr>
              <w:overflowPunct/>
              <w:autoSpaceDE/>
              <w:autoSpaceDN/>
              <w:adjustRightInd/>
              <w:rPr>
                <w:sz w:val="22"/>
                <w:szCs w:val="22"/>
                <w:lang w:eastAsia="zh-TW"/>
              </w:rPr>
            </w:pPr>
            <w:r w:rsidRPr="000B27DE">
              <w:rPr>
                <w:sz w:val="22"/>
                <w:szCs w:val="22"/>
                <w:lang w:eastAsia="zh-TW"/>
              </w:rPr>
              <w:t xml:space="preserve">Policing the roads </w:t>
            </w:r>
            <w:r>
              <w:rPr>
                <w:sz w:val="22"/>
                <w:szCs w:val="22"/>
                <w:lang w:eastAsia="zh-TW"/>
              </w:rPr>
              <w:t>by tackling offences in the</w:t>
            </w:r>
            <w:r w:rsidRPr="000B27DE">
              <w:rPr>
                <w:sz w:val="22"/>
                <w:szCs w:val="22"/>
                <w:lang w:eastAsia="zh-TW"/>
              </w:rPr>
              <w:t xml:space="preserve"> road traffic ac</w:t>
            </w:r>
            <w:r w:rsidR="00017BCC">
              <w:rPr>
                <w:sz w:val="22"/>
                <w:szCs w:val="22"/>
                <w:lang w:eastAsia="zh-TW"/>
              </w:rPr>
              <w:t>t</w:t>
            </w:r>
          </w:p>
          <w:p w14:paraId="6E06F25E" w14:textId="77777777" w:rsidR="00017BCC" w:rsidRDefault="00017BCC" w:rsidP="000B27DE">
            <w:pPr>
              <w:overflowPunct/>
              <w:autoSpaceDE/>
              <w:autoSpaceDN/>
              <w:adjustRightInd/>
              <w:rPr>
                <w:sz w:val="22"/>
                <w:szCs w:val="22"/>
                <w:lang w:eastAsia="zh-TW"/>
              </w:rPr>
            </w:pPr>
          </w:p>
          <w:p w14:paraId="0BE02809" w14:textId="77777777" w:rsidR="00017BCC" w:rsidRDefault="00017BCC" w:rsidP="000B27DE">
            <w:pPr>
              <w:overflowPunct/>
              <w:autoSpaceDE/>
              <w:autoSpaceDN/>
              <w:adjustRightInd/>
              <w:rPr>
                <w:sz w:val="22"/>
                <w:szCs w:val="22"/>
                <w:lang w:eastAsia="zh-TW"/>
              </w:rPr>
            </w:pPr>
          </w:p>
          <w:p w14:paraId="2BFDE74C" w14:textId="77777777" w:rsidR="00017BCC" w:rsidRDefault="00017BCC" w:rsidP="000B27DE">
            <w:pPr>
              <w:overflowPunct/>
              <w:autoSpaceDE/>
              <w:autoSpaceDN/>
              <w:adjustRightInd/>
              <w:rPr>
                <w:sz w:val="22"/>
                <w:szCs w:val="22"/>
                <w:lang w:eastAsia="zh-TW"/>
              </w:rPr>
            </w:pPr>
          </w:p>
          <w:p w14:paraId="5DE62EBD" w14:textId="77777777" w:rsidR="00017BCC" w:rsidRDefault="00017BCC" w:rsidP="000B27DE">
            <w:pPr>
              <w:overflowPunct/>
              <w:autoSpaceDE/>
              <w:autoSpaceDN/>
              <w:adjustRightInd/>
              <w:rPr>
                <w:sz w:val="22"/>
                <w:szCs w:val="22"/>
                <w:lang w:eastAsia="zh-TW"/>
              </w:rPr>
            </w:pPr>
          </w:p>
          <w:p w14:paraId="6915E91E" w14:textId="77777777" w:rsidR="000B27DE" w:rsidRDefault="000B27DE" w:rsidP="000B27DE">
            <w:pPr>
              <w:overflowPunct/>
              <w:autoSpaceDE/>
              <w:autoSpaceDN/>
              <w:adjustRightInd/>
              <w:rPr>
                <w:sz w:val="22"/>
                <w:szCs w:val="22"/>
                <w:lang w:eastAsia="zh-TW"/>
              </w:rPr>
            </w:pPr>
          </w:p>
          <w:p w14:paraId="0D11E70E" w14:textId="77777777" w:rsidR="00017BCC" w:rsidRDefault="00017BCC" w:rsidP="000B27DE">
            <w:pPr>
              <w:overflowPunct/>
              <w:autoSpaceDE/>
              <w:autoSpaceDN/>
              <w:adjustRightInd/>
              <w:rPr>
                <w:sz w:val="22"/>
                <w:szCs w:val="22"/>
                <w:lang w:eastAsia="zh-TW"/>
              </w:rPr>
            </w:pPr>
          </w:p>
          <w:p w14:paraId="767D944F" w14:textId="77777777" w:rsidR="00017BCC" w:rsidRDefault="00017BCC" w:rsidP="000B27DE">
            <w:pPr>
              <w:overflowPunct/>
              <w:autoSpaceDE/>
              <w:autoSpaceDN/>
              <w:adjustRightInd/>
              <w:rPr>
                <w:sz w:val="22"/>
                <w:szCs w:val="22"/>
                <w:lang w:eastAsia="zh-TW"/>
              </w:rPr>
            </w:pPr>
          </w:p>
          <w:p w14:paraId="4ABD1C49" w14:textId="77777777" w:rsidR="00017BCC" w:rsidRDefault="00017BCC" w:rsidP="000B27DE">
            <w:pPr>
              <w:overflowPunct/>
              <w:autoSpaceDE/>
              <w:autoSpaceDN/>
              <w:adjustRightInd/>
              <w:rPr>
                <w:sz w:val="22"/>
                <w:szCs w:val="22"/>
                <w:lang w:eastAsia="zh-TW"/>
              </w:rPr>
            </w:pPr>
          </w:p>
          <w:p w14:paraId="2D2F3E95" w14:textId="77777777" w:rsidR="00017BCC" w:rsidRDefault="00017BCC" w:rsidP="000B27DE">
            <w:pPr>
              <w:overflowPunct/>
              <w:autoSpaceDE/>
              <w:autoSpaceDN/>
              <w:adjustRightInd/>
              <w:rPr>
                <w:sz w:val="22"/>
                <w:szCs w:val="22"/>
                <w:lang w:eastAsia="zh-TW"/>
              </w:rPr>
            </w:pPr>
          </w:p>
          <w:p w14:paraId="4C5424F7" w14:textId="77777777" w:rsidR="00017BCC" w:rsidRDefault="00017BCC" w:rsidP="000B27DE">
            <w:pPr>
              <w:overflowPunct/>
              <w:autoSpaceDE/>
              <w:autoSpaceDN/>
              <w:adjustRightInd/>
              <w:rPr>
                <w:sz w:val="22"/>
                <w:szCs w:val="22"/>
                <w:lang w:eastAsia="zh-TW"/>
              </w:rPr>
            </w:pPr>
          </w:p>
          <w:p w14:paraId="4AA12BFF" w14:textId="77777777" w:rsidR="00017BCC" w:rsidRDefault="00017BCC" w:rsidP="000B27DE">
            <w:pPr>
              <w:overflowPunct/>
              <w:autoSpaceDE/>
              <w:autoSpaceDN/>
              <w:adjustRightInd/>
              <w:rPr>
                <w:sz w:val="22"/>
                <w:szCs w:val="22"/>
                <w:lang w:eastAsia="zh-TW"/>
              </w:rPr>
            </w:pPr>
          </w:p>
          <w:p w14:paraId="3C724030" w14:textId="77777777" w:rsidR="00017BCC" w:rsidRDefault="00017BCC" w:rsidP="000B27DE">
            <w:pPr>
              <w:overflowPunct/>
              <w:autoSpaceDE/>
              <w:autoSpaceDN/>
              <w:adjustRightInd/>
              <w:rPr>
                <w:sz w:val="22"/>
                <w:szCs w:val="22"/>
                <w:lang w:eastAsia="zh-TW"/>
              </w:rPr>
            </w:pPr>
          </w:p>
          <w:p w14:paraId="7BFDFD0E" w14:textId="77777777" w:rsidR="00017BCC" w:rsidRDefault="00017BCC" w:rsidP="000B27DE">
            <w:pPr>
              <w:overflowPunct/>
              <w:autoSpaceDE/>
              <w:autoSpaceDN/>
              <w:adjustRightInd/>
              <w:rPr>
                <w:sz w:val="22"/>
                <w:szCs w:val="22"/>
                <w:lang w:eastAsia="zh-TW"/>
              </w:rPr>
            </w:pPr>
          </w:p>
          <w:p w14:paraId="1FE2B2A9" w14:textId="061558D8" w:rsidR="00017BCC" w:rsidRPr="000B27DE" w:rsidRDefault="00017BCC" w:rsidP="000B27DE">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56ECB6DD" w14:textId="36B72ED7" w:rsidR="00E43E98" w:rsidRPr="00FE5420" w:rsidRDefault="00E43E98"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52302256" w14:textId="36ADD20D" w:rsidR="00E43E98" w:rsidRPr="00FE5420" w:rsidRDefault="00B43D61" w:rsidP="00FE5420">
            <w:pPr>
              <w:overflowPunct/>
              <w:autoSpaceDE/>
              <w:autoSpaceDN/>
              <w:adjustRightInd/>
              <w:rPr>
                <w:sz w:val="22"/>
                <w:szCs w:val="22"/>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tcPr>
          <w:p w14:paraId="1BA22638" w14:textId="77777777" w:rsidR="00E43E98" w:rsidRPr="00FE5420" w:rsidRDefault="00E43E98"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36A0F82E" w14:textId="2E895F71" w:rsidR="00E43E98" w:rsidRPr="00FE5420" w:rsidRDefault="00B43D61" w:rsidP="00FE5420">
            <w:pPr>
              <w:overflowPunct/>
              <w:autoSpaceDE/>
              <w:autoSpaceDN/>
              <w:adjustRightInd/>
              <w:rPr>
                <w:sz w:val="22"/>
                <w:szCs w:val="22"/>
                <w:lang w:eastAsia="zh-TW"/>
              </w:rPr>
            </w:pPr>
            <w:r>
              <w:rPr>
                <w:sz w:val="22"/>
                <w:szCs w:val="22"/>
                <w:lang w:eastAsia="zh-TW"/>
              </w:rPr>
              <w:t>2</w:t>
            </w:r>
          </w:p>
        </w:tc>
        <w:tc>
          <w:tcPr>
            <w:tcW w:w="705" w:type="dxa"/>
            <w:tcBorders>
              <w:top w:val="nil"/>
              <w:left w:val="nil"/>
              <w:bottom w:val="single" w:sz="6" w:space="0" w:color="auto"/>
              <w:right w:val="single" w:sz="6" w:space="0" w:color="auto"/>
            </w:tcBorders>
            <w:shd w:val="clear" w:color="auto" w:fill="auto"/>
          </w:tcPr>
          <w:p w14:paraId="585DBB46" w14:textId="77777777" w:rsidR="00E43E98" w:rsidRPr="00FE5420" w:rsidRDefault="00E43E98" w:rsidP="00FE5420">
            <w:pPr>
              <w:overflowPunct/>
              <w:autoSpaceDE/>
              <w:autoSpaceDN/>
              <w:adjustRightInd/>
              <w:rPr>
                <w:sz w:val="22"/>
                <w:szCs w:val="22"/>
                <w:lang w:eastAsia="zh-TW"/>
              </w:rPr>
            </w:pPr>
          </w:p>
        </w:tc>
        <w:tc>
          <w:tcPr>
            <w:tcW w:w="720" w:type="dxa"/>
            <w:tcBorders>
              <w:top w:val="nil"/>
              <w:left w:val="nil"/>
              <w:bottom w:val="single" w:sz="6" w:space="0" w:color="auto"/>
              <w:right w:val="single" w:sz="6" w:space="0" w:color="auto"/>
            </w:tcBorders>
            <w:shd w:val="clear" w:color="auto" w:fill="auto"/>
          </w:tcPr>
          <w:p w14:paraId="1EE65FF9" w14:textId="77777777" w:rsidR="00E43E98" w:rsidRPr="00FE5420" w:rsidRDefault="00E43E98" w:rsidP="00FE5420">
            <w:pPr>
              <w:overflowPunct/>
              <w:autoSpaceDE/>
              <w:autoSpaceDN/>
              <w:adjustRightInd/>
              <w:rPr>
                <w:sz w:val="22"/>
                <w:szCs w:val="22"/>
                <w:lang w:eastAsia="zh-TW"/>
              </w:rPr>
            </w:pPr>
          </w:p>
        </w:tc>
        <w:tc>
          <w:tcPr>
            <w:tcW w:w="2520" w:type="dxa"/>
            <w:tcBorders>
              <w:top w:val="nil"/>
              <w:left w:val="nil"/>
              <w:bottom w:val="single" w:sz="6" w:space="0" w:color="auto"/>
              <w:right w:val="single" w:sz="6" w:space="0" w:color="auto"/>
            </w:tcBorders>
            <w:shd w:val="clear" w:color="auto" w:fill="auto"/>
          </w:tcPr>
          <w:p w14:paraId="06FC8A62" w14:textId="03191636" w:rsidR="00E43E98" w:rsidRPr="00FE5420" w:rsidRDefault="000B27DE" w:rsidP="00FE5420">
            <w:pPr>
              <w:overflowPunct/>
              <w:autoSpaceDE/>
              <w:autoSpaceDN/>
              <w:adjustRightInd/>
              <w:rPr>
                <w:sz w:val="22"/>
                <w:szCs w:val="22"/>
                <w:lang w:eastAsia="zh-TW"/>
              </w:rPr>
            </w:pPr>
            <w:r>
              <w:rPr>
                <w:sz w:val="22"/>
                <w:szCs w:val="22"/>
                <w:lang w:eastAsia="zh-TW"/>
              </w:rPr>
              <w:t>Increase my knowledge of traffic offences within the RTA. I will rely on more experienced colleagues</w:t>
            </w:r>
            <w:r w:rsidR="00944ACE">
              <w:rPr>
                <w:sz w:val="22"/>
                <w:szCs w:val="22"/>
                <w:lang w:eastAsia="zh-TW"/>
              </w:rPr>
              <w:t xml:space="preserve"> to help me identify traffic offences as they </w:t>
            </w:r>
            <w:proofErr w:type="gramStart"/>
            <w:r w:rsidR="00944ACE">
              <w:rPr>
                <w:sz w:val="22"/>
                <w:szCs w:val="22"/>
                <w:lang w:eastAsia="zh-TW"/>
              </w:rPr>
              <w:t>occur,</w:t>
            </w:r>
            <w:r>
              <w:rPr>
                <w:sz w:val="22"/>
                <w:szCs w:val="22"/>
                <w:lang w:eastAsia="zh-TW"/>
              </w:rPr>
              <w:t xml:space="preserve"> and</w:t>
            </w:r>
            <w:proofErr w:type="gramEnd"/>
            <w:r>
              <w:rPr>
                <w:sz w:val="22"/>
                <w:szCs w:val="22"/>
                <w:lang w:eastAsia="zh-TW"/>
              </w:rPr>
              <w:t xml:space="preserve"> aim to issue 5 traffic offence reports </w:t>
            </w:r>
            <w:r w:rsidR="00944ACE">
              <w:rPr>
                <w:sz w:val="22"/>
                <w:szCs w:val="22"/>
                <w:lang w:eastAsia="zh-TW"/>
              </w:rPr>
              <w:t xml:space="preserve">whilst being guided by them over the next 6 months, and then issue 5 individually in a </w:t>
            </w:r>
            <w:r w:rsidR="00A571A9">
              <w:rPr>
                <w:sz w:val="22"/>
                <w:szCs w:val="22"/>
                <w:lang w:eastAsia="zh-TW"/>
              </w:rPr>
              <w:t>6-month</w:t>
            </w:r>
            <w:r w:rsidR="00944ACE">
              <w:rPr>
                <w:sz w:val="22"/>
                <w:szCs w:val="22"/>
                <w:lang w:eastAsia="zh-TW"/>
              </w:rPr>
              <w:t xml:space="preserve"> period after that. </w:t>
            </w:r>
          </w:p>
        </w:tc>
      </w:tr>
      <w:tr w:rsidR="00FE5420" w:rsidRPr="00FE5420" w14:paraId="27FB4397" w14:textId="77777777" w:rsidTr="00017BCC">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29754408" w:rsidR="00FE5420" w:rsidRPr="00924702" w:rsidRDefault="00986C38" w:rsidP="00FE5420">
            <w:pPr>
              <w:overflowPunct/>
              <w:autoSpaceDE/>
              <w:autoSpaceDN/>
              <w:adjustRightInd/>
              <w:rPr>
                <w:sz w:val="22"/>
                <w:szCs w:val="22"/>
                <w:lang w:eastAsia="zh-TW"/>
              </w:rPr>
            </w:pPr>
            <w:r>
              <w:rPr>
                <w:sz w:val="22"/>
                <w:szCs w:val="22"/>
                <w:lang w:eastAsia="zh-TW"/>
              </w:rPr>
              <w:t>Local knowledge of roads and frequent call locations in my policing area</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F6CD5B1"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67318DB" w14:textId="77777777" w:rsidR="00986C38" w:rsidRDefault="00986C38" w:rsidP="00986C38">
            <w:pPr>
              <w:rPr>
                <w:sz w:val="22"/>
                <w:szCs w:val="22"/>
                <w:lang w:eastAsia="zh-TW"/>
              </w:rPr>
            </w:pPr>
          </w:p>
          <w:p w14:paraId="3E7C67A8" w14:textId="45A1698E" w:rsidR="00986C38" w:rsidRDefault="00986C38" w:rsidP="00986C38">
            <w:pPr>
              <w:rPr>
                <w:sz w:val="22"/>
                <w:szCs w:val="22"/>
                <w:lang w:eastAsia="zh-TW"/>
              </w:rPr>
            </w:pPr>
            <w:r>
              <w:rPr>
                <w:sz w:val="22"/>
                <w:szCs w:val="22"/>
                <w:lang w:eastAsia="zh-TW"/>
              </w:rPr>
              <w:t>8</w:t>
            </w:r>
          </w:p>
          <w:p w14:paraId="0C242629" w14:textId="588D4427" w:rsidR="00986C38" w:rsidRPr="00986C38" w:rsidRDefault="00986C38" w:rsidP="00986C38">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281AE1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1959CCD" w14:textId="77777777" w:rsidR="00986C38" w:rsidRDefault="00986C38" w:rsidP="00986C38">
            <w:pPr>
              <w:rPr>
                <w:sz w:val="22"/>
                <w:szCs w:val="22"/>
                <w:lang w:eastAsia="zh-TW"/>
              </w:rPr>
            </w:pPr>
          </w:p>
          <w:p w14:paraId="23F805E1" w14:textId="7D065B3B" w:rsidR="00986C38" w:rsidRDefault="00986C38" w:rsidP="00986C38">
            <w:pPr>
              <w:rPr>
                <w:sz w:val="22"/>
                <w:szCs w:val="22"/>
                <w:lang w:eastAsia="zh-TW"/>
              </w:rPr>
            </w:pPr>
            <w:r>
              <w:rPr>
                <w:sz w:val="22"/>
                <w:szCs w:val="22"/>
                <w:lang w:eastAsia="zh-TW"/>
              </w:rPr>
              <w:t>7</w:t>
            </w:r>
          </w:p>
          <w:p w14:paraId="33334C9E" w14:textId="03AD21D8" w:rsidR="00986C38" w:rsidRPr="00986C38" w:rsidRDefault="00986C38" w:rsidP="00986C38">
            <w:pPr>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016ADCA"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724C350" w14:textId="77777777" w:rsidR="00986C38" w:rsidRDefault="00986C38" w:rsidP="00986C38">
            <w:pPr>
              <w:rPr>
                <w:sz w:val="22"/>
                <w:szCs w:val="22"/>
                <w:lang w:eastAsia="zh-TW"/>
              </w:rPr>
            </w:pPr>
          </w:p>
          <w:p w14:paraId="0C1013A9" w14:textId="493CBC29" w:rsidR="00986C38" w:rsidRDefault="00986C38" w:rsidP="00986C38">
            <w:pPr>
              <w:rPr>
                <w:sz w:val="22"/>
                <w:szCs w:val="22"/>
                <w:lang w:eastAsia="zh-TW"/>
              </w:rPr>
            </w:pPr>
            <w:r>
              <w:rPr>
                <w:sz w:val="22"/>
                <w:szCs w:val="22"/>
                <w:lang w:eastAsia="zh-TW"/>
              </w:rPr>
              <w:t>I still struggle to navigate myself or my colleague around my sector whilst attending emergency calls. I aim to attend at least 80% of calls within a given shift without a navigational aid such as a Sat</w:t>
            </w:r>
            <w:r w:rsidR="00017BCC">
              <w:rPr>
                <w:sz w:val="22"/>
                <w:szCs w:val="22"/>
                <w:lang w:eastAsia="zh-TW"/>
              </w:rPr>
              <w:t>-</w:t>
            </w:r>
            <w:r>
              <w:rPr>
                <w:sz w:val="22"/>
                <w:szCs w:val="22"/>
                <w:lang w:eastAsia="zh-TW"/>
              </w:rPr>
              <w:t xml:space="preserve">Nav 12 months from now. I will improve my knowledge by asking experienced colleagues to test my knowledge randomly and to call out arterial routes along the patch as we pass them so I may increase my knowledge base. </w:t>
            </w:r>
            <w:r w:rsidR="00957B8C">
              <w:rPr>
                <w:sz w:val="22"/>
                <w:szCs w:val="22"/>
                <w:lang w:eastAsia="zh-TW"/>
              </w:rPr>
              <w:t xml:space="preserve">I believe this is a realistic and appropriate way to learn, as these techniques have been recommended </w:t>
            </w:r>
            <w:r w:rsidR="00A571A9">
              <w:rPr>
                <w:sz w:val="22"/>
                <w:szCs w:val="22"/>
                <w:lang w:eastAsia="zh-TW"/>
              </w:rPr>
              <w:t>by</w:t>
            </w:r>
            <w:r w:rsidR="00957B8C">
              <w:rPr>
                <w:sz w:val="22"/>
                <w:szCs w:val="22"/>
                <w:lang w:eastAsia="zh-TW"/>
              </w:rPr>
              <w:t xml:space="preserve"> experienced colleagues on my team.</w:t>
            </w:r>
          </w:p>
          <w:p w14:paraId="7DF7D6E0" w14:textId="186594F4" w:rsidR="00986C38" w:rsidRPr="00986C38" w:rsidRDefault="00986C38" w:rsidP="00986C38">
            <w:pPr>
              <w:rPr>
                <w:rFonts w:ascii="Times New Roman" w:hAnsi="Times New Roman" w:cs="Times New Roman"/>
                <w:sz w:val="24"/>
                <w:szCs w:val="24"/>
                <w:lang w:eastAsia="zh-TW"/>
              </w:rPr>
            </w:pPr>
          </w:p>
        </w:tc>
      </w:tr>
      <w:tr w:rsidR="00FE5420" w:rsidRPr="00FE5420" w14:paraId="68AF4F86" w14:textId="77777777" w:rsidTr="00017BCC">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0737D66E" w:rsidR="00FE5420" w:rsidRPr="00957B8C" w:rsidRDefault="00FE5420" w:rsidP="00FE5420">
            <w:pPr>
              <w:overflowPunct/>
              <w:autoSpaceDE/>
              <w:autoSpaceDN/>
              <w:adjustRightInd/>
              <w:rPr>
                <w:sz w:val="22"/>
                <w:szCs w:val="22"/>
                <w:lang w:eastAsia="zh-TW"/>
              </w:rPr>
            </w:pPr>
            <w:r w:rsidRPr="00FE5420">
              <w:rPr>
                <w:b/>
                <w:bCs/>
                <w:sz w:val="22"/>
                <w:szCs w:val="22"/>
                <w:lang w:eastAsia="zh-TW"/>
              </w:rPr>
              <w:t> </w:t>
            </w:r>
            <w:r w:rsidR="00957B8C" w:rsidRPr="00957B8C">
              <w:rPr>
                <w:sz w:val="22"/>
                <w:szCs w:val="22"/>
                <w:lang w:eastAsia="zh-TW"/>
              </w:rPr>
              <w:t>1 Bail and remand applications</w:t>
            </w:r>
          </w:p>
          <w:p w14:paraId="3D512B24" w14:textId="77777777" w:rsidR="00FE5420" w:rsidRPr="00FE5420" w:rsidRDefault="00FE5420" w:rsidP="00FE5420">
            <w:pPr>
              <w:overflowPunct/>
              <w:autoSpaceDE/>
              <w:autoSpaceDN/>
              <w:adjustRightInd/>
              <w:rPr>
                <w:b/>
                <w:bCs/>
                <w:sz w:val="22"/>
                <w:szCs w:val="22"/>
                <w:lang w:eastAsia="zh-TW"/>
              </w:rPr>
            </w:pPr>
            <w:r w:rsidRPr="00957B8C">
              <w:rPr>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316D3A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CC41112" w14:textId="77777777" w:rsidR="00957B8C" w:rsidRDefault="00957B8C" w:rsidP="00957B8C">
            <w:pPr>
              <w:rPr>
                <w:sz w:val="22"/>
                <w:szCs w:val="22"/>
                <w:lang w:eastAsia="zh-TW"/>
              </w:rPr>
            </w:pPr>
          </w:p>
          <w:p w14:paraId="4AA59636" w14:textId="08CFED88" w:rsidR="00957B8C" w:rsidRPr="00957B8C" w:rsidRDefault="00957B8C" w:rsidP="00B43D61">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2F20691"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FBB8388" w14:textId="77777777" w:rsidR="00B43D61" w:rsidRDefault="00B43D61" w:rsidP="00B43D61">
            <w:pPr>
              <w:rPr>
                <w:sz w:val="22"/>
                <w:szCs w:val="22"/>
                <w:lang w:eastAsia="zh-TW"/>
              </w:rPr>
            </w:pPr>
          </w:p>
          <w:p w14:paraId="1D039F3E" w14:textId="2F00BE14" w:rsidR="00B43D61" w:rsidRDefault="00B43D61" w:rsidP="00B43D61">
            <w:pPr>
              <w:rPr>
                <w:sz w:val="22"/>
                <w:szCs w:val="22"/>
                <w:lang w:eastAsia="zh-TW"/>
              </w:rPr>
            </w:pPr>
            <w:r>
              <w:rPr>
                <w:sz w:val="22"/>
                <w:szCs w:val="22"/>
                <w:lang w:eastAsia="zh-TW"/>
              </w:rPr>
              <w:t>9</w:t>
            </w:r>
          </w:p>
          <w:p w14:paraId="5277763A" w14:textId="17B1D9F7" w:rsidR="00B43D61" w:rsidRPr="00B43D61" w:rsidRDefault="00B43D61" w:rsidP="00B43D61">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2B686E9"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2F0A120" w14:textId="77777777" w:rsidR="00957B8C" w:rsidRDefault="00957B8C" w:rsidP="00957B8C">
            <w:pPr>
              <w:rPr>
                <w:sz w:val="22"/>
                <w:szCs w:val="22"/>
                <w:lang w:eastAsia="zh-TW"/>
              </w:rPr>
            </w:pPr>
          </w:p>
          <w:p w14:paraId="7671A2A3" w14:textId="7E2EF422" w:rsidR="00957B8C" w:rsidRDefault="00B43D61" w:rsidP="00957B8C">
            <w:pPr>
              <w:rPr>
                <w:sz w:val="22"/>
                <w:szCs w:val="22"/>
                <w:lang w:eastAsia="zh-TW"/>
              </w:rPr>
            </w:pPr>
            <w:r>
              <w:rPr>
                <w:sz w:val="22"/>
                <w:szCs w:val="22"/>
                <w:lang w:eastAsia="zh-TW"/>
              </w:rPr>
              <w:t>2</w:t>
            </w:r>
          </w:p>
          <w:p w14:paraId="2353E2B2" w14:textId="746233FF" w:rsidR="00957B8C" w:rsidRPr="00957B8C" w:rsidRDefault="00957B8C" w:rsidP="00957B8C">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724F7C1"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FABB7E5" w14:textId="77777777" w:rsidR="00957B8C" w:rsidRPr="00957B8C" w:rsidRDefault="00957B8C" w:rsidP="00957B8C">
            <w:pPr>
              <w:rPr>
                <w:rFonts w:ascii="Times New Roman" w:hAnsi="Times New Roman" w:cs="Times New Roman"/>
                <w:sz w:val="24"/>
                <w:szCs w:val="24"/>
                <w:lang w:eastAsia="zh-TW"/>
              </w:rPr>
            </w:pPr>
          </w:p>
          <w:p w14:paraId="371622E0" w14:textId="77777777" w:rsidR="00957B8C" w:rsidRDefault="00957B8C" w:rsidP="00957B8C">
            <w:pPr>
              <w:rPr>
                <w:sz w:val="22"/>
                <w:szCs w:val="22"/>
                <w:lang w:eastAsia="zh-TW"/>
              </w:rPr>
            </w:pPr>
          </w:p>
          <w:p w14:paraId="51914035" w14:textId="45C8854B" w:rsidR="00957B8C" w:rsidRDefault="00957B8C" w:rsidP="00957B8C">
            <w:pPr>
              <w:rPr>
                <w:sz w:val="22"/>
                <w:szCs w:val="22"/>
                <w:lang w:eastAsia="zh-TW"/>
              </w:rPr>
            </w:pPr>
            <w:r>
              <w:rPr>
                <w:sz w:val="22"/>
                <w:szCs w:val="22"/>
                <w:lang w:eastAsia="zh-TW"/>
              </w:rPr>
              <w:t xml:space="preserve">In the last 12 months, I have not done a bail or remand application for a person in custody. Over the next 12 months, I would like to have completed 4 bail applications and 4 remand applications to build experience in this area. I will go onto a volume crime investigation attachment in 6 months and will approach experience colleagues in custody and my team to assist me in my initial applications, then look to complete at least 1 of each without aid. </w:t>
            </w:r>
          </w:p>
          <w:p w14:paraId="4B21BF28" w14:textId="6744B2EE" w:rsidR="00957B8C" w:rsidRPr="00957B8C" w:rsidRDefault="00957B8C" w:rsidP="00957B8C">
            <w:pPr>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sdt>
      <w:sdtPr>
        <w:rPr>
          <w:b w:val="0"/>
          <w:kern w:val="0"/>
          <w:sz w:val="20"/>
        </w:rPr>
        <w:id w:val="543568240"/>
        <w:docPartObj>
          <w:docPartGallery w:val="Bibliographies"/>
          <w:docPartUnique/>
        </w:docPartObj>
      </w:sdtPr>
      <w:sdtContent>
        <w:p w14:paraId="60B36EF4" w14:textId="068750CB" w:rsidR="00017BCC" w:rsidRDefault="00017BCC">
          <w:pPr>
            <w:pStyle w:val="Heading1"/>
          </w:pPr>
          <w:r>
            <w:t>Bibliography</w:t>
          </w:r>
        </w:p>
        <w:sdt>
          <w:sdtPr>
            <w:id w:val="111145805"/>
            <w:bibliography/>
          </w:sdtPr>
          <w:sdtContent>
            <w:p w14:paraId="1BBE9D13" w14:textId="65D5CDD1" w:rsidR="00017BCC" w:rsidRDefault="00017BCC" w:rsidP="00017BCC">
              <w:pPr>
                <w:pStyle w:val="Bibliography"/>
                <w:rPr>
                  <w:noProof/>
                </w:rPr>
              </w:pPr>
              <w:r>
                <w:fldChar w:fldCharType="begin"/>
              </w:r>
              <w:r>
                <w:instrText xml:space="preserve"> BIBLIOGRAPHY </w:instrText>
              </w:r>
              <w:r>
                <w:fldChar w:fldCharType="separate"/>
              </w:r>
              <w:r>
                <w:rPr>
                  <w:noProof/>
                </w:rPr>
                <w:t xml:space="preserve">Baldissarri, C., Andrighetto, L. &amp; Volpato, C. </w:t>
              </w:r>
              <w:r w:rsidR="00FD15EC">
                <w:rPr>
                  <w:noProof/>
                </w:rPr>
                <w:t>(</w:t>
              </w:r>
              <w:r>
                <w:rPr>
                  <w:noProof/>
                </w:rPr>
                <w:t>2022</w:t>
              </w:r>
              <w:r w:rsidR="00FD15EC">
                <w:rPr>
                  <w:noProof/>
                </w:rPr>
                <w:t>)</w:t>
              </w:r>
              <w:r>
                <w:rPr>
                  <w:noProof/>
                </w:rPr>
                <w:t xml:space="preserve"> </w:t>
              </w:r>
              <w:r w:rsidR="00FD15EC">
                <w:rPr>
                  <w:noProof/>
                </w:rPr>
                <w:t>'</w:t>
              </w:r>
              <w:r>
                <w:rPr>
                  <w:noProof/>
                </w:rPr>
                <w:t>The longstanding view of workers as objects: antecedents and consequences of working objectification.</w:t>
              </w:r>
              <w:r w:rsidR="00FD15EC">
                <w:rPr>
                  <w:noProof/>
                </w:rPr>
                <w:t>'</w:t>
              </w:r>
              <w:r>
                <w:rPr>
                  <w:noProof/>
                </w:rPr>
                <w:t xml:space="preserve"> </w:t>
              </w:r>
              <w:r>
                <w:rPr>
                  <w:i/>
                  <w:iCs/>
                  <w:noProof/>
                </w:rPr>
                <w:t xml:space="preserve">European Review of Social Psychology, </w:t>
              </w:r>
              <w:r>
                <w:rPr>
                  <w:noProof/>
                </w:rPr>
                <w:t>1(33), pp. 81-130.</w:t>
              </w:r>
            </w:p>
            <w:p w14:paraId="5282B898" w14:textId="77777777" w:rsidR="00FD15EC" w:rsidRPr="00FD15EC" w:rsidRDefault="00FD15EC" w:rsidP="00FD15EC"/>
            <w:p w14:paraId="7A9C9646" w14:textId="0721B9BD" w:rsidR="00017BCC" w:rsidRDefault="00017BCC" w:rsidP="00017BCC">
              <w:pPr>
                <w:pStyle w:val="Bibliography"/>
                <w:rPr>
                  <w:noProof/>
                </w:rPr>
              </w:pPr>
              <w:r>
                <w:rPr>
                  <w:noProof/>
                </w:rPr>
                <w:t>Blackstone's</w:t>
              </w:r>
              <w:r w:rsidR="0062040A">
                <w:rPr>
                  <w:noProof/>
                </w:rPr>
                <w:t xml:space="preserve"> (</w:t>
              </w:r>
              <w:r>
                <w:rPr>
                  <w:noProof/>
                </w:rPr>
                <w:t>2021</w:t>
              </w:r>
              <w:r w:rsidR="0062040A">
                <w:rPr>
                  <w:noProof/>
                </w:rPr>
                <w:t>)</w:t>
              </w:r>
              <w:r>
                <w:rPr>
                  <w:noProof/>
                </w:rPr>
                <w:t xml:space="preserve"> </w:t>
              </w:r>
              <w:r>
                <w:rPr>
                  <w:i/>
                  <w:iCs/>
                  <w:noProof/>
                </w:rPr>
                <w:t xml:space="preserve">Handbook for Policing Students. </w:t>
              </w:r>
              <w:r>
                <w:rPr>
                  <w:noProof/>
                </w:rPr>
                <w:t>15th ed. Oxford: Oxford University Press.</w:t>
              </w:r>
            </w:p>
            <w:p w14:paraId="4DF90962" w14:textId="77777777" w:rsidR="00FD15EC" w:rsidRPr="00FD15EC" w:rsidRDefault="00FD15EC" w:rsidP="00FD15EC"/>
            <w:p w14:paraId="51D457F8" w14:textId="76D3D3A2" w:rsidR="00FD15EC" w:rsidRDefault="00017BCC" w:rsidP="00017BCC">
              <w:pPr>
                <w:pStyle w:val="Bibliography"/>
                <w:rPr>
                  <w:noProof/>
                </w:rPr>
              </w:pPr>
              <w:r>
                <w:rPr>
                  <w:noProof/>
                </w:rPr>
                <w:t xml:space="preserve">British Red Cross </w:t>
              </w:r>
              <w:r w:rsidR="00FD15EC">
                <w:rPr>
                  <w:noProof/>
                </w:rPr>
                <w:t>(</w:t>
              </w:r>
              <w:r>
                <w:rPr>
                  <w:noProof/>
                </w:rPr>
                <w:t>2022</w:t>
              </w:r>
              <w:r w:rsidR="00FD15EC">
                <w:rPr>
                  <w:noProof/>
                </w:rPr>
                <w:t>)</w:t>
              </w:r>
              <w:r>
                <w:rPr>
                  <w:noProof/>
                </w:rPr>
                <w:t xml:space="preserve"> </w:t>
              </w:r>
              <w:r>
                <w:rPr>
                  <w:i/>
                  <w:iCs/>
                  <w:noProof/>
                </w:rPr>
                <w:t>Understanding and dealing with stress.</w:t>
              </w:r>
              <w:r>
                <w:rPr>
                  <w:noProof/>
                </w:rPr>
                <w:t xml:space="preserve"> </w:t>
              </w:r>
            </w:p>
            <w:p w14:paraId="643DFA5B" w14:textId="2585BB29" w:rsidR="00017BCC" w:rsidRDefault="00017BCC" w:rsidP="00017BCC">
              <w:pPr>
                <w:pStyle w:val="Bibliography"/>
                <w:rPr>
                  <w:noProof/>
                </w:rPr>
              </w:pPr>
              <w:r>
                <w:rPr>
                  <w:noProof/>
                </w:rPr>
                <w:t xml:space="preserve">Available at: </w:t>
              </w:r>
              <w:r>
                <w:rPr>
                  <w:noProof/>
                  <w:u w:val="single"/>
                </w:rPr>
                <w:t>https://www.redcross.org.uk/get-help/get-help-with-loneliness/wellbeing-support/understanding-dealing-stress</w:t>
              </w:r>
              <w:r>
                <w:rPr>
                  <w:noProof/>
                </w:rPr>
                <w:br/>
              </w:r>
              <w:r w:rsidR="0062040A">
                <w:rPr>
                  <w:noProof/>
                </w:rPr>
                <w:t>(</w:t>
              </w:r>
              <w:r>
                <w:rPr>
                  <w:noProof/>
                </w:rPr>
                <w:t>Accessed 18 December 2022.</w:t>
              </w:r>
            </w:p>
            <w:p w14:paraId="54AD14E9" w14:textId="77777777" w:rsidR="00FD15EC" w:rsidRPr="00FD15EC" w:rsidRDefault="00FD15EC" w:rsidP="00FD15EC"/>
            <w:p w14:paraId="38BA69DF" w14:textId="5B0C687C" w:rsidR="00017BCC" w:rsidRDefault="00017BCC" w:rsidP="00017BCC">
              <w:pPr>
                <w:pStyle w:val="Bibliography"/>
                <w:rPr>
                  <w:noProof/>
                </w:rPr>
              </w:pPr>
              <w:r>
                <w:rPr>
                  <w:noProof/>
                </w:rPr>
                <w:t xml:space="preserve">Clarity Clinic </w:t>
              </w:r>
              <w:r w:rsidR="0062040A">
                <w:rPr>
                  <w:noProof/>
                </w:rPr>
                <w:t>(</w:t>
              </w:r>
              <w:r>
                <w:rPr>
                  <w:noProof/>
                </w:rPr>
                <w:t>2020</w:t>
              </w:r>
              <w:r w:rsidR="0062040A">
                <w:rPr>
                  <w:noProof/>
                </w:rPr>
                <w:t>)</w:t>
              </w:r>
              <w:r>
                <w:rPr>
                  <w:noProof/>
                </w:rPr>
                <w:t xml:space="preserve"> </w:t>
              </w:r>
              <w:r>
                <w:rPr>
                  <w:i/>
                  <w:iCs/>
                  <w:noProof/>
                </w:rPr>
                <w:t>How to Navigate the Stress of Starting a New Job.</w:t>
              </w:r>
              <w:r>
                <w:rPr>
                  <w:noProof/>
                </w:rPr>
                <w:t xml:space="preserve"> </w:t>
              </w:r>
              <w:r>
                <w:rPr>
                  <w:noProof/>
                </w:rPr>
                <w:br/>
                <w:t xml:space="preserve">Available at: </w:t>
              </w:r>
              <w:r>
                <w:rPr>
                  <w:noProof/>
                  <w:u w:val="single"/>
                </w:rPr>
                <w:t>https://www.claritychi.com/new-job-stress/</w:t>
              </w:r>
              <w:r>
                <w:rPr>
                  <w:noProof/>
                </w:rPr>
                <w:br/>
              </w:r>
              <w:r w:rsidR="0062040A">
                <w:rPr>
                  <w:noProof/>
                </w:rPr>
                <w:t>(</w:t>
              </w:r>
              <w:r>
                <w:rPr>
                  <w:noProof/>
                </w:rPr>
                <w:t>Accessed 18 December 2022</w:t>
              </w:r>
              <w:r w:rsidR="0062040A">
                <w:rPr>
                  <w:noProof/>
                </w:rPr>
                <w:t>)</w:t>
              </w:r>
              <w:r>
                <w:rPr>
                  <w:noProof/>
                </w:rPr>
                <w:t>.</w:t>
              </w:r>
            </w:p>
            <w:p w14:paraId="43F4FACD" w14:textId="77777777" w:rsidR="00FD15EC" w:rsidRPr="00FD15EC" w:rsidRDefault="00FD15EC" w:rsidP="00FD15EC"/>
            <w:p w14:paraId="627C70AB" w14:textId="32030055" w:rsidR="00017BCC" w:rsidRDefault="00017BCC" w:rsidP="00017BCC">
              <w:pPr>
                <w:pStyle w:val="Bibliography"/>
                <w:rPr>
                  <w:noProof/>
                </w:rPr>
              </w:pPr>
              <w:r>
                <w:rPr>
                  <w:noProof/>
                </w:rPr>
                <w:t>Cleveland Clinic</w:t>
              </w:r>
              <w:r w:rsidR="0062040A">
                <w:rPr>
                  <w:noProof/>
                </w:rPr>
                <w:t xml:space="preserve"> (</w:t>
              </w:r>
              <w:r>
                <w:rPr>
                  <w:noProof/>
                </w:rPr>
                <w:t>2022</w:t>
              </w:r>
              <w:r w:rsidR="0062040A">
                <w:rPr>
                  <w:noProof/>
                </w:rPr>
                <w:t>)</w:t>
              </w:r>
              <w:r>
                <w:rPr>
                  <w:noProof/>
                </w:rPr>
                <w:t xml:space="preserve"> </w:t>
              </w:r>
              <w:r>
                <w:rPr>
                  <w:i/>
                  <w:iCs/>
                  <w:noProof/>
                </w:rPr>
                <w:t xml:space="preserve">Adrenaline. </w:t>
              </w:r>
              <w:r>
                <w:rPr>
                  <w:noProof/>
                </w:rPr>
                <w:br/>
                <w:t xml:space="preserve">Available at: </w:t>
              </w:r>
              <w:r>
                <w:rPr>
                  <w:noProof/>
                  <w:u w:val="single"/>
                </w:rPr>
                <w:t>https://my.clevelandclinic.org/health/body/23038-adrenaline</w:t>
              </w:r>
              <w:r>
                <w:rPr>
                  <w:noProof/>
                </w:rPr>
                <w:br/>
              </w:r>
              <w:r w:rsidR="0062040A">
                <w:rPr>
                  <w:noProof/>
                </w:rPr>
                <w:t>(</w:t>
              </w:r>
              <w:r>
                <w:rPr>
                  <w:noProof/>
                </w:rPr>
                <w:t>Accessed 19 December 2022</w:t>
              </w:r>
              <w:r w:rsidR="0062040A">
                <w:rPr>
                  <w:noProof/>
                </w:rPr>
                <w:t>)</w:t>
              </w:r>
              <w:r>
                <w:rPr>
                  <w:noProof/>
                </w:rPr>
                <w:t>.</w:t>
              </w:r>
            </w:p>
            <w:p w14:paraId="32128540" w14:textId="77777777" w:rsidR="00FD15EC" w:rsidRPr="00FD15EC" w:rsidRDefault="00FD15EC" w:rsidP="00FD15EC"/>
            <w:p w14:paraId="5AFB3619" w14:textId="401ECE56" w:rsidR="00017BCC" w:rsidRDefault="00017BCC" w:rsidP="00017BCC">
              <w:pPr>
                <w:pStyle w:val="Bibliography"/>
                <w:rPr>
                  <w:noProof/>
                </w:rPr>
              </w:pPr>
              <w:r>
                <w:rPr>
                  <w:noProof/>
                </w:rPr>
                <w:t xml:space="preserve">College of Policing </w:t>
              </w:r>
              <w:r w:rsidR="0062040A">
                <w:rPr>
                  <w:noProof/>
                </w:rPr>
                <w:t>(</w:t>
              </w:r>
              <w:r>
                <w:rPr>
                  <w:noProof/>
                </w:rPr>
                <w:t>2013</w:t>
              </w:r>
              <w:r w:rsidR="0062040A">
                <w:rPr>
                  <w:noProof/>
                </w:rPr>
                <w:t>)</w:t>
              </w:r>
              <w:r>
                <w:rPr>
                  <w:noProof/>
                </w:rPr>
                <w:t xml:space="preserve"> </w:t>
              </w:r>
              <w:r>
                <w:rPr>
                  <w:i/>
                  <w:iCs/>
                  <w:noProof/>
                </w:rPr>
                <w:t>National decision model.</w:t>
              </w:r>
              <w:r>
                <w:rPr>
                  <w:noProof/>
                </w:rPr>
                <w:t xml:space="preserve"> </w:t>
              </w:r>
              <w:r>
                <w:rPr>
                  <w:noProof/>
                </w:rPr>
                <w:br/>
                <w:t xml:space="preserve">Available at: </w:t>
              </w:r>
              <w:r>
                <w:rPr>
                  <w:noProof/>
                  <w:u w:val="single"/>
                </w:rPr>
                <w:t>https://www.college.police.uk/app/national-decision-model/national-decision-model</w:t>
              </w:r>
              <w:r>
                <w:rPr>
                  <w:noProof/>
                </w:rPr>
                <w:br/>
              </w:r>
              <w:r w:rsidR="0062040A">
                <w:rPr>
                  <w:noProof/>
                </w:rPr>
                <w:t>(</w:t>
              </w:r>
              <w:r>
                <w:rPr>
                  <w:noProof/>
                </w:rPr>
                <w:t>Accessed 20 December 2022</w:t>
              </w:r>
              <w:r w:rsidR="0062040A">
                <w:rPr>
                  <w:noProof/>
                </w:rPr>
                <w:t>)</w:t>
              </w:r>
              <w:r>
                <w:rPr>
                  <w:noProof/>
                </w:rPr>
                <w:t>.</w:t>
              </w:r>
            </w:p>
            <w:p w14:paraId="7BD31F64" w14:textId="77777777" w:rsidR="00FD15EC" w:rsidRPr="00FD15EC" w:rsidRDefault="00FD15EC" w:rsidP="00FD15EC"/>
            <w:p w14:paraId="72573F16" w14:textId="6373EC56" w:rsidR="00017BCC" w:rsidRDefault="00017BCC" w:rsidP="00017BCC">
              <w:pPr>
                <w:pStyle w:val="Bibliography"/>
                <w:rPr>
                  <w:noProof/>
                </w:rPr>
              </w:pPr>
              <w:r>
                <w:rPr>
                  <w:noProof/>
                </w:rPr>
                <w:t xml:space="preserve">College of Policing </w:t>
              </w:r>
              <w:r w:rsidR="0062040A">
                <w:rPr>
                  <w:noProof/>
                </w:rPr>
                <w:t>(</w:t>
              </w:r>
              <w:r>
                <w:rPr>
                  <w:noProof/>
                </w:rPr>
                <w:t>2014</w:t>
              </w:r>
              <w:r w:rsidR="0062040A">
                <w:rPr>
                  <w:noProof/>
                </w:rPr>
                <w:t>)</w:t>
              </w:r>
              <w:r>
                <w:rPr>
                  <w:noProof/>
                </w:rPr>
                <w:t xml:space="preserve"> </w:t>
              </w:r>
              <w:r>
                <w:rPr>
                  <w:i/>
                  <w:iCs/>
                  <w:noProof/>
                </w:rPr>
                <w:t xml:space="preserve">Code of Ethics. </w:t>
              </w:r>
              <w:r>
                <w:rPr>
                  <w:noProof/>
                </w:rPr>
                <w:br/>
                <w:t xml:space="preserve">Available at: </w:t>
              </w:r>
              <w:r>
                <w:rPr>
                  <w:noProof/>
                  <w:u w:val="single"/>
                </w:rPr>
                <w:t>https://www.college.police.uk/ethics/code-of-ethics</w:t>
              </w:r>
              <w:r>
                <w:rPr>
                  <w:noProof/>
                </w:rPr>
                <w:br/>
              </w:r>
              <w:r w:rsidR="0062040A">
                <w:rPr>
                  <w:noProof/>
                </w:rPr>
                <w:t>(</w:t>
              </w:r>
              <w:r>
                <w:rPr>
                  <w:noProof/>
                </w:rPr>
                <w:t>Accessed 18 December 2022</w:t>
              </w:r>
              <w:r w:rsidR="0062040A">
                <w:rPr>
                  <w:noProof/>
                </w:rPr>
                <w:t>)</w:t>
              </w:r>
              <w:r>
                <w:rPr>
                  <w:noProof/>
                </w:rPr>
                <w:t>.</w:t>
              </w:r>
            </w:p>
            <w:p w14:paraId="51A529CF" w14:textId="77777777" w:rsidR="00FD15EC" w:rsidRPr="00FD15EC" w:rsidRDefault="00FD15EC" w:rsidP="00FD15EC"/>
            <w:p w14:paraId="181C1F50" w14:textId="57E6CB97" w:rsidR="00017BCC" w:rsidRDefault="00017BCC" w:rsidP="00017BCC">
              <w:pPr>
                <w:pStyle w:val="Bibliography"/>
                <w:rPr>
                  <w:noProof/>
                </w:rPr>
              </w:pPr>
              <w:r>
                <w:rPr>
                  <w:noProof/>
                </w:rPr>
                <w:t xml:space="preserve">College of Policing </w:t>
              </w:r>
              <w:r w:rsidR="0062040A">
                <w:rPr>
                  <w:noProof/>
                </w:rPr>
                <w:t>(</w:t>
              </w:r>
              <w:r>
                <w:rPr>
                  <w:noProof/>
                </w:rPr>
                <w:t>2019</w:t>
              </w:r>
              <w:r w:rsidR="0062040A">
                <w:rPr>
                  <w:noProof/>
                </w:rPr>
                <w:t>)</w:t>
              </w:r>
              <w:r>
                <w:rPr>
                  <w:noProof/>
                </w:rPr>
                <w:t xml:space="preserve"> </w:t>
              </w:r>
              <w:r>
                <w:rPr>
                  <w:i/>
                  <w:iCs/>
                  <w:noProof/>
                </w:rPr>
                <w:t xml:space="preserve">Disrupting criminality. </w:t>
              </w:r>
              <w:r>
                <w:rPr>
                  <w:noProof/>
                </w:rPr>
                <w:br/>
                <w:t xml:space="preserve">Available at: </w:t>
              </w:r>
              <w:r>
                <w:rPr>
                  <w:noProof/>
                  <w:u w:val="single"/>
                </w:rPr>
                <w:t>https://www.college.police.uk/app/roads-policing/disrupting-criminality</w:t>
              </w:r>
              <w:r>
                <w:rPr>
                  <w:noProof/>
                </w:rPr>
                <w:br/>
              </w:r>
              <w:r w:rsidR="0062040A">
                <w:rPr>
                  <w:noProof/>
                </w:rPr>
                <w:t>(</w:t>
              </w:r>
              <w:r>
                <w:rPr>
                  <w:noProof/>
                </w:rPr>
                <w:t>Accessed 03 January 2023</w:t>
              </w:r>
              <w:r w:rsidR="0062040A">
                <w:rPr>
                  <w:noProof/>
                </w:rPr>
                <w:t>)</w:t>
              </w:r>
              <w:r>
                <w:rPr>
                  <w:noProof/>
                </w:rPr>
                <w:t>.</w:t>
              </w:r>
            </w:p>
            <w:p w14:paraId="20EA6433" w14:textId="77777777" w:rsidR="00FD15EC" w:rsidRPr="00FD15EC" w:rsidRDefault="00FD15EC" w:rsidP="00FD15EC"/>
            <w:p w14:paraId="09E9FE55" w14:textId="65C970FA" w:rsidR="00017BCC" w:rsidRDefault="00017BCC" w:rsidP="00017BCC">
              <w:pPr>
                <w:pStyle w:val="Bibliography"/>
                <w:rPr>
                  <w:noProof/>
                </w:rPr>
              </w:pPr>
              <w:r>
                <w:rPr>
                  <w:noProof/>
                </w:rPr>
                <w:t xml:space="preserve">College of Policing </w:t>
              </w:r>
              <w:r w:rsidR="0062040A">
                <w:rPr>
                  <w:noProof/>
                </w:rPr>
                <w:t>(</w:t>
              </w:r>
              <w:r>
                <w:rPr>
                  <w:noProof/>
                </w:rPr>
                <w:t>2021</w:t>
              </w:r>
              <w:r w:rsidR="0062040A">
                <w:rPr>
                  <w:noProof/>
                </w:rPr>
                <w:t>)</w:t>
              </w:r>
              <w:r>
                <w:rPr>
                  <w:noProof/>
                </w:rPr>
                <w:t xml:space="preserve"> </w:t>
              </w:r>
              <w:r>
                <w:rPr>
                  <w:i/>
                  <w:iCs/>
                  <w:noProof/>
                </w:rPr>
                <w:t xml:space="preserve">Automatic number plate recognition (ANPR). </w:t>
              </w:r>
              <w:r>
                <w:rPr>
                  <w:noProof/>
                </w:rPr>
                <w:br/>
                <w:t xml:space="preserve">Available at: </w:t>
              </w:r>
              <w:r>
                <w:rPr>
                  <w:noProof/>
                  <w:u w:val="single"/>
                </w:rPr>
                <w:t>https://www.college.police.uk/app/investigation/investigative-strategies/automatic-number-plate-recognition-anpr</w:t>
              </w:r>
              <w:r>
                <w:rPr>
                  <w:noProof/>
                </w:rPr>
                <w:br/>
              </w:r>
              <w:r w:rsidR="0062040A">
                <w:rPr>
                  <w:noProof/>
                </w:rPr>
                <w:t>(</w:t>
              </w:r>
              <w:r>
                <w:rPr>
                  <w:noProof/>
                </w:rPr>
                <w:t>Accessed 3 January 2023</w:t>
              </w:r>
              <w:r w:rsidR="0062040A">
                <w:rPr>
                  <w:noProof/>
                </w:rPr>
                <w:t>)</w:t>
              </w:r>
              <w:r>
                <w:rPr>
                  <w:noProof/>
                </w:rPr>
                <w:t>.</w:t>
              </w:r>
            </w:p>
            <w:p w14:paraId="792C13B3" w14:textId="77777777" w:rsidR="00FD15EC" w:rsidRPr="00FD15EC" w:rsidRDefault="00FD15EC" w:rsidP="00FD15EC"/>
            <w:p w14:paraId="70CEB42E" w14:textId="467E988A" w:rsidR="00017BCC" w:rsidRDefault="00017BCC" w:rsidP="00017BCC">
              <w:pPr>
                <w:pStyle w:val="Bibliography"/>
                <w:rPr>
                  <w:noProof/>
                </w:rPr>
              </w:pPr>
              <w:r>
                <w:rPr>
                  <w:noProof/>
                </w:rPr>
                <w:t xml:space="preserve">College of Policing </w:t>
              </w:r>
              <w:r w:rsidR="0062040A">
                <w:rPr>
                  <w:noProof/>
                </w:rPr>
                <w:t>(</w:t>
              </w:r>
              <w:r>
                <w:rPr>
                  <w:noProof/>
                </w:rPr>
                <w:t>2021</w:t>
              </w:r>
              <w:r w:rsidR="0062040A">
                <w:rPr>
                  <w:noProof/>
                </w:rPr>
                <w:t>)</w:t>
              </w:r>
              <w:r>
                <w:rPr>
                  <w:i/>
                  <w:iCs/>
                  <w:noProof/>
                </w:rPr>
                <w:t>Data protection.</w:t>
              </w:r>
              <w:r>
                <w:rPr>
                  <w:noProof/>
                </w:rPr>
                <w:t xml:space="preserve"> </w:t>
              </w:r>
              <w:r>
                <w:rPr>
                  <w:noProof/>
                </w:rPr>
                <w:br/>
                <w:t xml:space="preserve">Available at: </w:t>
              </w:r>
              <w:r>
                <w:rPr>
                  <w:noProof/>
                  <w:u w:val="single"/>
                </w:rPr>
                <w:t>https://www.app.college.police.uk/app-content/information-management/data-protection/</w:t>
              </w:r>
              <w:r>
                <w:rPr>
                  <w:noProof/>
                </w:rPr>
                <w:br/>
              </w:r>
              <w:r w:rsidR="0062040A">
                <w:rPr>
                  <w:noProof/>
                </w:rPr>
                <w:t>(</w:t>
              </w:r>
              <w:r>
                <w:rPr>
                  <w:noProof/>
                </w:rPr>
                <w:t>Accessed 19 December 2022</w:t>
              </w:r>
              <w:r w:rsidR="0062040A">
                <w:rPr>
                  <w:noProof/>
                </w:rPr>
                <w:t>)</w:t>
              </w:r>
              <w:r>
                <w:rPr>
                  <w:noProof/>
                </w:rPr>
                <w:t>.</w:t>
              </w:r>
            </w:p>
            <w:p w14:paraId="3D44B263" w14:textId="77777777" w:rsidR="00FD15EC" w:rsidRPr="00FD15EC" w:rsidRDefault="00FD15EC" w:rsidP="00FD15EC"/>
            <w:p w14:paraId="44E3367B" w14:textId="5B805691" w:rsidR="00017BCC" w:rsidRDefault="00017BCC" w:rsidP="00017BCC">
              <w:pPr>
                <w:pStyle w:val="Bibliography"/>
                <w:rPr>
                  <w:noProof/>
                </w:rPr>
              </w:pPr>
              <w:r>
                <w:rPr>
                  <w:noProof/>
                </w:rPr>
                <w:t xml:space="preserve">College of Policing </w:t>
              </w:r>
              <w:r w:rsidR="0062040A">
                <w:rPr>
                  <w:noProof/>
                </w:rPr>
                <w:t>(</w:t>
              </w:r>
              <w:r>
                <w:rPr>
                  <w:noProof/>
                </w:rPr>
                <w:t>n.d.</w:t>
              </w:r>
              <w:r w:rsidR="0062040A">
                <w:rPr>
                  <w:noProof/>
                </w:rPr>
                <w:t>)</w:t>
              </w:r>
              <w:r>
                <w:rPr>
                  <w:noProof/>
                </w:rPr>
                <w:t xml:space="preserve"> </w:t>
              </w:r>
              <w:r>
                <w:rPr>
                  <w:i/>
                  <w:iCs/>
                  <w:noProof/>
                </w:rPr>
                <w:t>Competency and values framework (CVF).</w:t>
              </w:r>
              <w:r>
                <w:rPr>
                  <w:noProof/>
                </w:rPr>
                <w:t xml:space="preserve"> </w:t>
              </w:r>
              <w:r>
                <w:rPr>
                  <w:noProof/>
                </w:rPr>
                <w:br/>
                <w:t xml:space="preserve">Available at: </w:t>
              </w:r>
              <w:r>
                <w:rPr>
                  <w:noProof/>
                  <w:u w:val="single"/>
                </w:rPr>
                <w:t>https://www.college.police.uk/career-learning/career-development/competency-and-values-framework-cvf</w:t>
              </w:r>
              <w:r>
                <w:rPr>
                  <w:noProof/>
                </w:rPr>
                <w:br/>
              </w:r>
              <w:r w:rsidR="0062040A">
                <w:rPr>
                  <w:noProof/>
                </w:rPr>
                <w:t>(</w:t>
              </w:r>
              <w:r>
                <w:rPr>
                  <w:noProof/>
                </w:rPr>
                <w:t>Accessed 18 December 2022</w:t>
              </w:r>
              <w:r w:rsidR="0062040A">
                <w:rPr>
                  <w:noProof/>
                </w:rPr>
                <w:t>)</w:t>
              </w:r>
              <w:r>
                <w:rPr>
                  <w:noProof/>
                </w:rPr>
                <w:t>.</w:t>
              </w:r>
            </w:p>
            <w:p w14:paraId="2FC7AE6F" w14:textId="77777777" w:rsidR="00FD15EC" w:rsidRPr="00FD15EC" w:rsidRDefault="00FD15EC" w:rsidP="00FD15EC"/>
            <w:p w14:paraId="5BADEA91" w14:textId="0AC94953" w:rsidR="00017BCC" w:rsidRDefault="00017BCC" w:rsidP="00017BCC">
              <w:pPr>
                <w:pStyle w:val="Bibliography"/>
                <w:rPr>
                  <w:noProof/>
                </w:rPr>
              </w:pPr>
              <w:r>
                <w:rPr>
                  <w:noProof/>
                </w:rPr>
                <w:t xml:space="preserve">College of Policing </w:t>
              </w:r>
              <w:r w:rsidR="0062040A">
                <w:rPr>
                  <w:noProof/>
                </w:rPr>
                <w:t>(</w:t>
              </w:r>
              <w:r>
                <w:rPr>
                  <w:noProof/>
                </w:rPr>
                <w:t>n.d.</w:t>
              </w:r>
              <w:r w:rsidR="0062040A">
                <w:rPr>
                  <w:noProof/>
                </w:rPr>
                <w:t>)</w:t>
              </w:r>
              <w:r>
                <w:rPr>
                  <w:noProof/>
                </w:rPr>
                <w:t xml:space="preserve"> </w:t>
              </w:r>
              <w:r>
                <w:rPr>
                  <w:i/>
                  <w:iCs/>
                  <w:noProof/>
                </w:rPr>
                <w:t>Roads policing.</w:t>
              </w:r>
              <w:r>
                <w:rPr>
                  <w:noProof/>
                </w:rPr>
                <w:t xml:space="preserve"> </w:t>
              </w:r>
              <w:r>
                <w:rPr>
                  <w:noProof/>
                </w:rPr>
                <w:br/>
                <w:t xml:space="preserve">Available at: </w:t>
              </w:r>
              <w:r>
                <w:rPr>
                  <w:noProof/>
                  <w:u w:val="single"/>
                </w:rPr>
                <w:t>https://www.college.police.uk/app/roads-policing</w:t>
              </w:r>
              <w:r>
                <w:rPr>
                  <w:noProof/>
                </w:rPr>
                <w:br/>
              </w:r>
              <w:r w:rsidR="0062040A">
                <w:rPr>
                  <w:noProof/>
                </w:rPr>
                <w:t>(</w:t>
              </w:r>
              <w:r>
                <w:rPr>
                  <w:noProof/>
                </w:rPr>
                <w:t>Accessed 3 January 2023</w:t>
              </w:r>
              <w:r w:rsidR="0062040A">
                <w:rPr>
                  <w:noProof/>
                </w:rPr>
                <w:t>)</w:t>
              </w:r>
              <w:r>
                <w:rPr>
                  <w:noProof/>
                </w:rPr>
                <w:t>.</w:t>
              </w:r>
            </w:p>
            <w:p w14:paraId="12FC4EA3" w14:textId="77777777" w:rsidR="00FD15EC" w:rsidRPr="00FD15EC" w:rsidRDefault="00FD15EC" w:rsidP="00FD15EC"/>
            <w:p w14:paraId="3A0CAD5E" w14:textId="0758E34A" w:rsidR="00017BCC" w:rsidRDefault="00017BCC" w:rsidP="00017BCC">
              <w:pPr>
                <w:pStyle w:val="Bibliography"/>
                <w:rPr>
                  <w:noProof/>
                </w:rPr>
              </w:pPr>
              <w:r>
                <w:rPr>
                  <w:noProof/>
                </w:rPr>
                <w:t>College of Policin</w:t>
              </w:r>
              <w:r w:rsidR="0062040A">
                <w:rPr>
                  <w:noProof/>
                </w:rPr>
                <w:t>g (</w:t>
              </w:r>
              <w:r>
                <w:rPr>
                  <w:noProof/>
                </w:rPr>
                <w:t>n.d.</w:t>
              </w:r>
              <w:r w:rsidR="0062040A">
                <w:rPr>
                  <w:noProof/>
                </w:rPr>
                <w:t>)</w:t>
              </w:r>
              <w:r>
                <w:rPr>
                  <w:noProof/>
                </w:rPr>
                <w:t xml:space="preserve"> </w:t>
              </w:r>
              <w:r>
                <w:rPr>
                  <w:i/>
                  <w:iCs/>
                  <w:noProof/>
                </w:rPr>
                <w:t>Roads Policing Constable.</w:t>
              </w:r>
              <w:r>
                <w:rPr>
                  <w:noProof/>
                </w:rPr>
                <w:t xml:space="preserve"> </w:t>
              </w:r>
              <w:r>
                <w:rPr>
                  <w:noProof/>
                </w:rPr>
                <w:br/>
                <w:t xml:space="preserve">Available at: </w:t>
              </w:r>
              <w:r>
                <w:rPr>
                  <w:noProof/>
                  <w:u w:val="single"/>
                </w:rPr>
                <w:t>http://production-cop-web-elb-883774526.eu-west-2.elb.amazonaws.com/professional-profile/roads-policing-constable/</w:t>
              </w:r>
              <w:r>
                <w:rPr>
                  <w:noProof/>
                </w:rPr>
                <w:br/>
              </w:r>
              <w:r w:rsidR="0062040A">
                <w:rPr>
                  <w:noProof/>
                </w:rPr>
                <w:t>(</w:t>
              </w:r>
              <w:r>
                <w:rPr>
                  <w:noProof/>
                </w:rPr>
                <w:t>Accessed 3 January 2023</w:t>
              </w:r>
              <w:r w:rsidR="0062040A">
                <w:rPr>
                  <w:noProof/>
                </w:rPr>
                <w:t>)</w:t>
              </w:r>
              <w:r>
                <w:rPr>
                  <w:noProof/>
                </w:rPr>
                <w:t>.</w:t>
              </w:r>
            </w:p>
            <w:p w14:paraId="59E2582B" w14:textId="77777777" w:rsidR="00FD15EC" w:rsidRPr="00FD15EC" w:rsidRDefault="00FD15EC" w:rsidP="00FD15EC"/>
            <w:p w14:paraId="1363D02F" w14:textId="37B3CC0B" w:rsidR="00017BCC" w:rsidRDefault="00017BCC" w:rsidP="00017BCC">
              <w:pPr>
                <w:pStyle w:val="Bibliography"/>
                <w:rPr>
                  <w:noProof/>
                </w:rPr>
              </w:pPr>
              <w:r>
                <w:rPr>
                  <w:noProof/>
                </w:rPr>
                <w:t>Fagan-Smith, B. &amp; Brownstone, K</w:t>
              </w:r>
              <w:r w:rsidR="0062040A">
                <w:rPr>
                  <w:noProof/>
                </w:rPr>
                <w:t>. (</w:t>
              </w:r>
              <w:r>
                <w:rPr>
                  <w:noProof/>
                </w:rPr>
                <w:t>2021</w:t>
              </w:r>
              <w:r w:rsidR="0062040A">
                <w:rPr>
                  <w:noProof/>
                </w:rPr>
                <w:t>)</w:t>
              </w:r>
              <w:r>
                <w:rPr>
                  <w:noProof/>
                </w:rPr>
                <w:t xml:space="preserve"> </w:t>
              </w:r>
              <w:r>
                <w:rPr>
                  <w:i/>
                  <w:iCs/>
                  <w:noProof/>
                </w:rPr>
                <w:t>4 Causes of Workplace Conflict.</w:t>
              </w:r>
              <w:r>
                <w:rPr>
                  <w:noProof/>
                </w:rPr>
                <w:t xml:space="preserve"> </w:t>
              </w:r>
              <w:r>
                <w:rPr>
                  <w:noProof/>
                </w:rPr>
                <w:br/>
                <w:t xml:space="preserve">Available at: </w:t>
              </w:r>
              <w:r>
                <w:rPr>
                  <w:noProof/>
                  <w:u w:val="single"/>
                </w:rPr>
                <w:t>https://roico.com/2021/04/08/4-causes-of-workplace-conflict/</w:t>
              </w:r>
              <w:r>
                <w:rPr>
                  <w:noProof/>
                </w:rPr>
                <w:br/>
              </w:r>
              <w:r w:rsidR="0062040A">
                <w:rPr>
                  <w:noProof/>
                </w:rPr>
                <w:t>(</w:t>
              </w:r>
              <w:r>
                <w:rPr>
                  <w:noProof/>
                </w:rPr>
                <w:t>Accessed 28 December 2022</w:t>
              </w:r>
              <w:r w:rsidR="0062040A">
                <w:rPr>
                  <w:noProof/>
                </w:rPr>
                <w:t>)</w:t>
              </w:r>
              <w:r>
                <w:rPr>
                  <w:noProof/>
                </w:rPr>
                <w:t>.</w:t>
              </w:r>
            </w:p>
            <w:p w14:paraId="28A3617C" w14:textId="77777777" w:rsidR="00FD15EC" w:rsidRPr="00FD15EC" w:rsidRDefault="00FD15EC" w:rsidP="00FD15EC"/>
            <w:p w14:paraId="7736572A" w14:textId="549CB2E2" w:rsidR="00017BCC" w:rsidRDefault="00017BCC" w:rsidP="00017BCC">
              <w:pPr>
                <w:pStyle w:val="Bibliography"/>
                <w:rPr>
                  <w:noProof/>
                </w:rPr>
              </w:pPr>
              <w:r>
                <w:rPr>
                  <w:noProof/>
                </w:rPr>
                <w:lastRenderedPageBreak/>
                <w:t>Greater Manchester Police</w:t>
              </w:r>
              <w:r w:rsidR="0062040A">
                <w:rPr>
                  <w:noProof/>
                </w:rPr>
                <w:t xml:space="preserve"> (</w:t>
              </w:r>
              <w:r>
                <w:rPr>
                  <w:noProof/>
                </w:rPr>
                <w:t>2021</w:t>
              </w:r>
              <w:r w:rsidR="0062040A">
                <w:rPr>
                  <w:noProof/>
                </w:rPr>
                <w:t>)</w:t>
              </w:r>
              <w:r>
                <w:rPr>
                  <w:noProof/>
                </w:rPr>
                <w:t xml:space="preserve"> </w:t>
              </w:r>
              <w:r>
                <w:rPr>
                  <w:i/>
                  <w:iCs/>
                  <w:noProof/>
                </w:rPr>
                <w:t xml:space="preserve">Thirty-seven arrested since launch of county lines operation in January. </w:t>
              </w:r>
              <w:r>
                <w:rPr>
                  <w:noProof/>
                </w:rPr>
                <w:br/>
                <w:t xml:space="preserve">Available at: </w:t>
              </w:r>
              <w:r>
                <w:rPr>
                  <w:noProof/>
                  <w:u w:val="single"/>
                </w:rPr>
                <w:t>https://www.gmp.police.uk/news/greater-manchester/news/news/2021/march/thirty-seven-arrested-since-launch-of-county-lines-operation-in-january/</w:t>
              </w:r>
              <w:r>
                <w:rPr>
                  <w:noProof/>
                </w:rPr>
                <w:br/>
              </w:r>
              <w:r w:rsidR="0062040A">
                <w:rPr>
                  <w:noProof/>
                </w:rPr>
                <w:t>(</w:t>
              </w:r>
              <w:r>
                <w:rPr>
                  <w:noProof/>
                </w:rPr>
                <w:t>Accessed 3 January 2023</w:t>
              </w:r>
              <w:r w:rsidR="0062040A">
                <w:rPr>
                  <w:noProof/>
                </w:rPr>
                <w:t>)</w:t>
              </w:r>
              <w:r>
                <w:rPr>
                  <w:noProof/>
                </w:rPr>
                <w:t>.</w:t>
              </w:r>
            </w:p>
            <w:p w14:paraId="6AEE4ACB" w14:textId="77777777" w:rsidR="00FD15EC" w:rsidRPr="00FD15EC" w:rsidRDefault="00FD15EC" w:rsidP="00FD15EC"/>
            <w:p w14:paraId="7ABADA05" w14:textId="5E2CCF8C" w:rsidR="00017BCC" w:rsidRDefault="00017BCC" w:rsidP="00017BCC">
              <w:pPr>
                <w:pStyle w:val="Bibliography"/>
                <w:rPr>
                  <w:noProof/>
                </w:rPr>
              </w:pPr>
              <w:r>
                <w:rPr>
                  <w:noProof/>
                </w:rPr>
                <w:t xml:space="preserve">Halkon, R. &amp; Muir, R. </w:t>
              </w:r>
              <w:r w:rsidR="0062040A">
                <w:rPr>
                  <w:noProof/>
                </w:rPr>
                <w:t>(</w:t>
              </w:r>
              <w:r>
                <w:rPr>
                  <w:noProof/>
                </w:rPr>
                <w:t>2022</w:t>
              </w:r>
              <w:r w:rsidR="0062040A">
                <w:rPr>
                  <w:noProof/>
                </w:rPr>
                <w:t>)</w:t>
              </w:r>
              <w:r>
                <w:rPr>
                  <w:noProof/>
                </w:rPr>
                <w:t xml:space="preserve"> </w:t>
              </w:r>
              <w:r>
                <w:rPr>
                  <w:i/>
                  <w:iCs/>
                  <w:noProof/>
                </w:rPr>
                <w:t>The future of Roads Policing.</w:t>
              </w:r>
              <w:r>
                <w:rPr>
                  <w:noProof/>
                </w:rPr>
                <w:t xml:space="preserve"> </w:t>
              </w:r>
              <w:r>
                <w:rPr>
                  <w:noProof/>
                </w:rPr>
                <w:br/>
                <w:t xml:space="preserve">Available at: </w:t>
              </w:r>
              <w:r>
                <w:rPr>
                  <w:noProof/>
                  <w:u w:val="single"/>
                </w:rPr>
                <w:t>https://www.police-foundation.org.uk/publication/the-future-of-roads-policing/</w:t>
              </w:r>
              <w:r>
                <w:rPr>
                  <w:noProof/>
                </w:rPr>
                <w:br/>
              </w:r>
              <w:r w:rsidR="0062040A">
                <w:rPr>
                  <w:noProof/>
                </w:rPr>
                <w:t>(</w:t>
              </w:r>
              <w:r>
                <w:rPr>
                  <w:noProof/>
                </w:rPr>
                <w:t>Accessed 3 January 2023</w:t>
              </w:r>
              <w:r w:rsidR="0062040A">
                <w:rPr>
                  <w:noProof/>
                </w:rPr>
                <w:t>)</w:t>
              </w:r>
              <w:r>
                <w:rPr>
                  <w:noProof/>
                </w:rPr>
                <w:t>.</w:t>
              </w:r>
            </w:p>
            <w:p w14:paraId="0268427A" w14:textId="77777777" w:rsidR="00FD15EC" w:rsidRPr="00FD15EC" w:rsidRDefault="00FD15EC" w:rsidP="00FD15EC"/>
            <w:p w14:paraId="6D4AE414" w14:textId="0B8FD59C" w:rsidR="00017BCC" w:rsidRDefault="00017BCC" w:rsidP="00017BCC">
              <w:pPr>
                <w:pStyle w:val="Bibliography"/>
                <w:rPr>
                  <w:noProof/>
                </w:rPr>
              </w:pPr>
              <w:r>
                <w:rPr>
                  <w:noProof/>
                </w:rPr>
                <w:t xml:space="preserve">HASpod </w:t>
              </w:r>
              <w:r w:rsidR="0062040A">
                <w:rPr>
                  <w:noProof/>
                </w:rPr>
                <w:t>(</w:t>
              </w:r>
              <w:r>
                <w:rPr>
                  <w:noProof/>
                </w:rPr>
                <w:t>2022</w:t>
              </w:r>
              <w:r w:rsidR="0062040A">
                <w:rPr>
                  <w:noProof/>
                </w:rPr>
                <w:t>)</w:t>
              </w:r>
              <w:r>
                <w:rPr>
                  <w:noProof/>
                </w:rPr>
                <w:t xml:space="preserve"> </w:t>
              </w:r>
              <w:r>
                <w:rPr>
                  <w:i/>
                  <w:iCs/>
                  <w:noProof/>
                </w:rPr>
                <w:t>The Dynamic Risk Assessment And When To Use It.</w:t>
              </w:r>
              <w:r>
                <w:rPr>
                  <w:noProof/>
                </w:rPr>
                <w:t xml:space="preserve"> </w:t>
              </w:r>
              <w:r>
                <w:rPr>
                  <w:noProof/>
                </w:rPr>
                <w:br/>
                <w:t xml:space="preserve">Available at: </w:t>
              </w:r>
              <w:r>
                <w:rPr>
                  <w:noProof/>
                  <w:u w:val="single"/>
                </w:rPr>
                <w:t>https://www.haspod.com/blog/paperwork/what-is-dynamic-risk-assessment</w:t>
              </w:r>
              <w:r>
                <w:rPr>
                  <w:noProof/>
                </w:rPr>
                <w:br/>
              </w:r>
              <w:r w:rsidR="0062040A">
                <w:rPr>
                  <w:noProof/>
                </w:rPr>
                <w:t>(</w:t>
              </w:r>
              <w:r>
                <w:rPr>
                  <w:noProof/>
                </w:rPr>
                <w:t>Accessed 20 December 2022</w:t>
              </w:r>
              <w:r w:rsidR="0062040A">
                <w:rPr>
                  <w:noProof/>
                </w:rPr>
                <w:t>)</w:t>
              </w:r>
              <w:r>
                <w:rPr>
                  <w:noProof/>
                </w:rPr>
                <w:t>.</w:t>
              </w:r>
            </w:p>
            <w:p w14:paraId="2B3B6E27" w14:textId="77777777" w:rsidR="00FD15EC" w:rsidRPr="00FD15EC" w:rsidRDefault="00FD15EC" w:rsidP="00FD15EC"/>
            <w:p w14:paraId="6D1CD39E" w14:textId="3FD4B762" w:rsidR="00017BCC" w:rsidRDefault="00017BCC" w:rsidP="00017BCC">
              <w:pPr>
                <w:pStyle w:val="Bibliography"/>
                <w:rPr>
                  <w:noProof/>
                </w:rPr>
              </w:pPr>
              <w:r>
                <w:rPr>
                  <w:noProof/>
                </w:rPr>
                <w:t xml:space="preserve">Herrity, J. </w:t>
              </w:r>
              <w:r w:rsidR="0062040A">
                <w:rPr>
                  <w:noProof/>
                </w:rPr>
                <w:t>(</w:t>
              </w:r>
              <w:r>
                <w:rPr>
                  <w:noProof/>
                </w:rPr>
                <w:t>2022</w:t>
              </w:r>
              <w:r w:rsidR="0062040A">
                <w:rPr>
                  <w:noProof/>
                </w:rPr>
                <w:t xml:space="preserve">) </w:t>
              </w:r>
              <w:r>
                <w:rPr>
                  <w:i/>
                  <w:iCs/>
                  <w:noProof/>
                </w:rPr>
                <w:t>10 Ways To Improve Team Cohesiveness in the Workplace.</w:t>
              </w:r>
              <w:r>
                <w:rPr>
                  <w:noProof/>
                </w:rPr>
                <w:t xml:space="preserve"> </w:t>
              </w:r>
              <w:r>
                <w:rPr>
                  <w:noProof/>
                </w:rPr>
                <w:br/>
                <w:t xml:space="preserve">Available at: </w:t>
              </w:r>
              <w:r>
                <w:rPr>
                  <w:noProof/>
                  <w:u w:val="single"/>
                </w:rPr>
                <w:t>https://www.indeed.com/career-advice/career-development/team-cohesiveness</w:t>
              </w:r>
              <w:r>
                <w:rPr>
                  <w:noProof/>
                </w:rPr>
                <w:br/>
              </w:r>
              <w:r w:rsidR="0062040A">
                <w:rPr>
                  <w:noProof/>
                </w:rPr>
                <w:t>(</w:t>
              </w:r>
              <w:r>
                <w:rPr>
                  <w:noProof/>
                </w:rPr>
                <w:t>Accessed 28 December 2022</w:t>
              </w:r>
              <w:r w:rsidR="0062040A">
                <w:rPr>
                  <w:noProof/>
                </w:rPr>
                <w:t>)</w:t>
              </w:r>
              <w:r>
                <w:rPr>
                  <w:noProof/>
                </w:rPr>
                <w:t>.</w:t>
              </w:r>
            </w:p>
            <w:p w14:paraId="19ECB45E" w14:textId="77777777" w:rsidR="00FD15EC" w:rsidRPr="00FD15EC" w:rsidRDefault="00FD15EC" w:rsidP="00FD15EC"/>
            <w:p w14:paraId="05EF3416" w14:textId="2DB3DA20" w:rsidR="00017BCC" w:rsidRDefault="00017BCC" w:rsidP="00017BCC">
              <w:pPr>
                <w:pStyle w:val="Bibliography"/>
                <w:rPr>
                  <w:noProof/>
                </w:rPr>
              </w:pPr>
              <w:r>
                <w:rPr>
                  <w:noProof/>
                </w:rPr>
                <w:t xml:space="preserve">Herrity, J. </w:t>
              </w:r>
              <w:r w:rsidR="0062040A">
                <w:rPr>
                  <w:noProof/>
                </w:rPr>
                <w:t>(</w:t>
              </w:r>
              <w:r>
                <w:rPr>
                  <w:noProof/>
                </w:rPr>
                <w:t>2022</w:t>
              </w:r>
              <w:r w:rsidR="0062040A">
                <w:rPr>
                  <w:noProof/>
                </w:rPr>
                <w:t>)</w:t>
              </w:r>
              <w:r>
                <w:rPr>
                  <w:noProof/>
                </w:rPr>
                <w:t xml:space="preserve"> </w:t>
              </w:r>
              <w:r>
                <w:rPr>
                  <w:i/>
                  <w:iCs/>
                  <w:noProof/>
                </w:rPr>
                <w:t>4 Types of Team Conflict and How To Resolve Each Effectively.</w:t>
              </w:r>
              <w:r>
                <w:rPr>
                  <w:noProof/>
                </w:rPr>
                <w:t xml:space="preserve"> </w:t>
              </w:r>
              <w:r>
                <w:rPr>
                  <w:noProof/>
                </w:rPr>
                <w:br/>
                <w:t xml:space="preserve">Available at: </w:t>
              </w:r>
              <w:r>
                <w:rPr>
                  <w:noProof/>
                  <w:u w:val="single"/>
                </w:rPr>
                <w:t>https://www.indeed.com/career-advice/career-development/types-of-team-conflict#:~:text=Team%20conflicts%20arise%20when%20there,hurt%20productivity%20and%20overall%20morale.</w:t>
              </w:r>
              <w:r>
                <w:rPr>
                  <w:noProof/>
                </w:rPr>
                <w:br/>
              </w:r>
              <w:r w:rsidR="0062040A">
                <w:rPr>
                  <w:noProof/>
                </w:rPr>
                <w:t>(</w:t>
              </w:r>
              <w:r>
                <w:rPr>
                  <w:noProof/>
                </w:rPr>
                <w:t>Accessed 28 December 2022</w:t>
              </w:r>
              <w:r w:rsidR="0062040A">
                <w:rPr>
                  <w:noProof/>
                </w:rPr>
                <w:t>)</w:t>
              </w:r>
              <w:r>
                <w:rPr>
                  <w:noProof/>
                </w:rPr>
                <w:t>.</w:t>
              </w:r>
            </w:p>
            <w:p w14:paraId="58D73DBD" w14:textId="77777777" w:rsidR="00FD15EC" w:rsidRPr="00FD15EC" w:rsidRDefault="00FD15EC" w:rsidP="00FD15EC"/>
            <w:p w14:paraId="44ADE1D2" w14:textId="69A8E265" w:rsidR="00017BCC" w:rsidRDefault="00017BCC" w:rsidP="00017BCC">
              <w:pPr>
                <w:pStyle w:val="Bibliography"/>
                <w:rPr>
                  <w:noProof/>
                </w:rPr>
              </w:pPr>
              <w:r>
                <w:rPr>
                  <w:noProof/>
                </w:rPr>
                <w:t xml:space="preserve">Home Office </w:t>
              </w:r>
              <w:r w:rsidR="0062040A">
                <w:rPr>
                  <w:noProof/>
                </w:rPr>
                <w:t>(</w:t>
              </w:r>
              <w:r>
                <w:rPr>
                  <w:noProof/>
                </w:rPr>
                <w:t>20</w:t>
              </w:r>
              <w:r w:rsidR="0062040A">
                <w:rPr>
                  <w:noProof/>
                </w:rPr>
                <w:t>22)</w:t>
              </w:r>
              <w:r>
                <w:rPr>
                  <w:noProof/>
                </w:rPr>
                <w:t xml:space="preserve"> </w:t>
              </w:r>
              <w:r>
                <w:rPr>
                  <w:i/>
                  <w:iCs/>
                  <w:noProof/>
                </w:rPr>
                <w:t xml:space="preserve">PACE Code G 2012 (accessible). </w:t>
              </w:r>
              <w:r>
                <w:rPr>
                  <w:noProof/>
                </w:rPr>
                <w:br/>
                <w:t xml:space="preserve">Available at: </w:t>
              </w:r>
              <w:r>
                <w:rPr>
                  <w:noProof/>
                  <w:u w:val="single"/>
                </w:rPr>
                <w:t>https://www.gov.uk/government/publications/pace-code-g-2012/pace-code-g-2012-accessible#introduction</w:t>
              </w:r>
              <w:r>
                <w:rPr>
                  <w:noProof/>
                </w:rPr>
                <w:br/>
              </w:r>
              <w:r w:rsidR="0062040A">
                <w:rPr>
                  <w:noProof/>
                </w:rPr>
                <w:t>(</w:t>
              </w:r>
              <w:r>
                <w:rPr>
                  <w:noProof/>
                </w:rPr>
                <w:t>Accessed 19 December 2022</w:t>
              </w:r>
              <w:r w:rsidR="0062040A">
                <w:rPr>
                  <w:noProof/>
                </w:rPr>
                <w:t>)</w:t>
              </w:r>
              <w:r>
                <w:rPr>
                  <w:noProof/>
                </w:rPr>
                <w:t>.</w:t>
              </w:r>
            </w:p>
            <w:p w14:paraId="44C9BCF6" w14:textId="77777777" w:rsidR="00FD15EC" w:rsidRPr="00FD15EC" w:rsidRDefault="00FD15EC" w:rsidP="00FD15EC"/>
            <w:p w14:paraId="5DBD071C" w14:textId="2D01B321" w:rsidR="00017BCC" w:rsidRDefault="00017BCC" w:rsidP="00017BCC">
              <w:pPr>
                <w:pStyle w:val="Bibliography"/>
                <w:rPr>
                  <w:noProof/>
                </w:rPr>
              </w:pPr>
              <w:r>
                <w:rPr>
                  <w:noProof/>
                </w:rPr>
                <w:t xml:space="preserve">Hone, </w:t>
              </w:r>
              <w:r w:rsidR="0062040A">
                <w:rPr>
                  <w:noProof/>
                </w:rPr>
                <w:t>(</w:t>
              </w:r>
              <w:r>
                <w:rPr>
                  <w:noProof/>
                </w:rPr>
                <w:t>n.d.</w:t>
              </w:r>
              <w:r w:rsidR="0062040A">
                <w:rPr>
                  <w:noProof/>
                </w:rPr>
                <w:t>)</w:t>
              </w:r>
              <w:r>
                <w:rPr>
                  <w:noProof/>
                </w:rPr>
                <w:t xml:space="preserve"> </w:t>
              </w:r>
              <w:r>
                <w:rPr>
                  <w:i/>
                  <w:iCs/>
                  <w:noProof/>
                </w:rPr>
                <w:t xml:space="preserve">Live </w:t>
              </w:r>
              <w:r w:rsidR="0062040A">
                <w:rPr>
                  <w:i/>
                  <w:iCs/>
                  <w:noProof/>
                </w:rPr>
                <w:t>learning</w:t>
              </w:r>
              <w:r>
                <w:rPr>
                  <w:i/>
                  <w:iCs/>
                  <w:noProof/>
                </w:rPr>
                <w:t xml:space="preserve"> at scale.</w:t>
              </w:r>
              <w:r>
                <w:rPr>
                  <w:noProof/>
                </w:rPr>
                <w:t xml:space="preserve"> </w:t>
              </w:r>
              <w:r>
                <w:rPr>
                  <w:noProof/>
                </w:rPr>
                <w:br/>
                <w:t xml:space="preserve">Available at: </w:t>
              </w:r>
              <w:r>
                <w:rPr>
                  <w:noProof/>
                  <w:u w:val="single"/>
                </w:rPr>
                <w:t>https://honehq.com/</w:t>
              </w:r>
              <w:r>
                <w:rPr>
                  <w:noProof/>
                </w:rPr>
                <w:br/>
              </w:r>
              <w:r w:rsidR="0062040A">
                <w:rPr>
                  <w:noProof/>
                </w:rPr>
                <w:t>(</w:t>
              </w:r>
              <w:r>
                <w:rPr>
                  <w:noProof/>
                </w:rPr>
                <w:t>Accessed 18 December 2022</w:t>
              </w:r>
              <w:r w:rsidR="0062040A">
                <w:rPr>
                  <w:noProof/>
                </w:rPr>
                <w:t>)</w:t>
              </w:r>
              <w:r>
                <w:rPr>
                  <w:noProof/>
                </w:rPr>
                <w:t>.</w:t>
              </w:r>
            </w:p>
            <w:p w14:paraId="12FA9FE1" w14:textId="77777777" w:rsidR="00FD15EC" w:rsidRPr="00FD15EC" w:rsidRDefault="00FD15EC" w:rsidP="00FD15EC"/>
            <w:p w14:paraId="37C6A480" w14:textId="7A00C1FF" w:rsidR="00017BCC" w:rsidRDefault="00017BCC" w:rsidP="00017BCC">
              <w:pPr>
                <w:pStyle w:val="Bibliography"/>
                <w:rPr>
                  <w:noProof/>
                </w:rPr>
              </w:pPr>
              <w:r>
                <w:rPr>
                  <w:noProof/>
                </w:rPr>
                <w:t xml:space="preserve">IKON Training, </w:t>
              </w:r>
              <w:r w:rsidR="0062040A">
                <w:rPr>
                  <w:noProof/>
                </w:rPr>
                <w:t>(</w:t>
              </w:r>
              <w:r>
                <w:rPr>
                  <w:noProof/>
                </w:rPr>
                <w:t>2020</w:t>
              </w:r>
              <w:r w:rsidR="0062040A">
                <w:rPr>
                  <w:noProof/>
                </w:rPr>
                <w:t>)</w:t>
              </w:r>
              <w:r>
                <w:rPr>
                  <w:noProof/>
                </w:rPr>
                <w:t xml:space="preserve"> </w:t>
              </w:r>
              <w:r>
                <w:rPr>
                  <w:i/>
                  <w:iCs/>
                  <w:noProof/>
                </w:rPr>
                <w:t>L&amp;D Conflict Resolution.</w:t>
              </w:r>
              <w:r>
                <w:rPr>
                  <w:noProof/>
                </w:rPr>
                <w:t xml:space="preserve"> </w:t>
              </w:r>
              <w:r>
                <w:rPr>
                  <w:noProof/>
                </w:rPr>
                <w:br/>
                <w:t xml:space="preserve">Available at: </w:t>
              </w:r>
              <w:r>
                <w:rPr>
                  <w:noProof/>
                  <w:u w:val="single"/>
                </w:rPr>
                <w:t>https://www.bromleyhealthcare.org.uk/training-information/ld-conflict-resolution/</w:t>
              </w:r>
              <w:r>
                <w:rPr>
                  <w:noProof/>
                </w:rPr>
                <w:br/>
              </w:r>
              <w:r w:rsidR="0062040A">
                <w:rPr>
                  <w:noProof/>
                </w:rPr>
                <w:t>(</w:t>
              </w:r>
              <w:r>
                <w:rPr>
                  <w:noProof/>
                </w:rPr>
                <w:t>Accessed 28 December 2022</w:t>
              </w:r>
              <w:r w:rsidR="0062040A">
                <w:rPr>
                  <w:noProof/>
                </w:rPr>
                <w:t>)</w:t>
              </w:r>
              <w:r>
                <w:rPr>
                  <w:noProof/>
                </w:rPr>
                <w:t>.</w:t>
              </w:r>
            </w:p>
            <w:p w14:paraId="6D964A4E" w14:textId="77777777" w:rsidR="00FD15EC" w:rsidRPr="00FD15EC" w:rsidRDefault="00FD15EC" w:rsidP="00FD15EC"/>
            <w:p w14:paraId="5AA1887B" w14:textId="77051282" w:rsidR="00017BCC" w:rsidRDefault="00017BCC" w:rsidP="00017BCC">
              <w:pPr>
                <w:pStyle w:val="Bibliography"/>
                <w:rPr>
                  <w:noProof/>
                </w:rPr>
              </w:pPr>
              <w:r>
                <w:rPr>
                  <w:noProof/>
                </w:rPr>
                <w:t>Last, S.</w:t>
              </w:r>
              <w:r w:rsidR="0062040A">
                <w:rPr>
                  <w:noProof/>
                </w:rPr>
                <w:t xml:space="preserve"> (</w:t>
              </w:r>
              <w:r>
                <w:rPr>
                  <w:noProof/>
                </w:rPr>
                <w:t>2019</w:t>
              </w:r>
              <w:r w:rsidR="0062040A">
                <w:rPr>
                  <w:noProof/>
                </w:rPr>
                <w:t>)</w:t>
              </w:r>
              <w:r>
                <w:rPr>
                  <w:noProof/>
                </w:rPr>
                <w:t xml:space="preserve"> </w:t>
              </w:r>
              <w:r>
                <w:rPr>
                  <w:i/>
                  <w:iCs/>
                  <w:noProof/>
                </w:rPr>
                <w:t xml:space="preserve">Technical Writing Essentials. </w:t>
              </w:r>
              <w:r>
                <w:rPr>
                  <w:noProof/>
                </w:rPr>
                <w:t>1st ed. Victoria: University of Columbia.</w:t>
              </w:r>
            </w:p>
            <w:p w14:paraId="6C36EF93" w14:textId="77777777" w:rsidR="0062040A" w:rsidRPr="0062040A" w:rsidRDefault="0062040A" w:rsidP="0062040A"/>
            <w:p w14:paraId="01FDC98E" w14:textId="04760EC5" w:rsidR="00017BCC" w:rsidRDefault="00017BCC" w:rsidP="00017BCC">
              <w:pPr>
                <w:pStyle w:val="Bibliography"/>
                <w:rPr>
                  <w:noProof/>
                </w:rPr>
              </w:pPr>
              <w:r>
                <w:rPr>
                  <w:noProof/>
                </w:rPr>
                <w:t xml:space="preserve">Levine, S. </w:t>
              </w:r>
              <w:r w:rsidR="0062040A">
                <w:rPr>
                  <w:noProof/>
                </w:rPr>
                <w:t>(</w:t>
              </w:r>
              <w:r>
                <w:rPr>
                  <w:noProof/>
                </w:rPr>
                <w:t>2022</w:t>
              </w:r>
              <w:r w:rsidR="0062040A">
                <w:rPr>
                  <w:noProof/>
                </w:rPr>
                <w:t>)</w:t>
              </w:r>
              <w:r>
                <w:rPr>
                  <w:noProof/>
                </w:rPr>
                <w:t xml:space="preserve"> </w:t>
              </w:r>
              <w:r>
                <w:rPr>
                  <w:i/>
                  <w:iCs/>
                  <w:noProof/>
                </w:rPr>
                <w:t xml:space="preserve">The Dangers of Conformity in The Workplace. </w:t>
              </w:r>
              <w:r>
                <w:rPr>
                  <w:noProof/>
                </w:rPr>
                <w:br/>
                <w:t xml:space="preserve">Available at: </w:t>
              </w:r>
              <w:r>
                <w:rPr>
                  <w:noProof/>
                  <w:u w:val="single"/>
                </w:rPr>
                <w:t>https://honehq.com/blog/the-dangers-of-conformity-in-the-workplace/</w:t>
              </w:r>
              <w:r>
                <w:rPr>
                  <w:noProof/>
                </w:rPr>
                <w:br/>
              </w:r>
              <w:r w:rsidR="0062040A">
                <w:rPr>
                  <w:noProof/>
                </w:rPr>
                <w:t>(</w:t>
              </w:r>
              <w:r>
                <w:rPr>
                  <w:noProof/>
                </w:rPr>
                <w:t>Accessed 18 December 2022</w:t>
              </w:r>
              <w:r w:rsidR="0062040A">
                <w:rPr>
                  <w:noProof/>
                </w:rPr>
                <w:t>)</w:t>
              </w:r>
              <w:r>
                <w:rPr>
                  <w:noProof/>
                </w:rPr>
                <w:t>.</w:t>
              </w:r>
            </w:p>
            <w:p w14:paraId="5206D373" w14:textId="77777777" w:rsidR="00FD15EC" w:rsidRPr="00FD15EC" w:rsidRDefault="00FD15EC" w:rsidP="00FD15EC"/>
            <w:p w14:paraId="0029EB29" w14:textId="2BDBBE9E" w:rsidR="00017BCC" w:rsidRDefault="00017BCC" w:rsidP="00017BCC">
              <w:pPr>
                <w:pStyle w:val="Bibliography"/>
                <w:rPr>
                  <w:noProof/>
                </w:rPr>
              </w:pPr>
              <w:r>
                <w:rPr>
                  <w:noProof/>
                </w:rPr>
                <w:t xml:space="preserve">Maguire, M. &amp; John, T. </w:t>
              </w:r>
              <w:r w:rsidR="0062040A">
                <w:rPr>
                  <w:noProof/>
                </w:rPr>
                <w:t>(</w:t>
              </w:r>
              <w:r>
                <w:rPr>
                  <w:noProof/>
                </w:rPr>
                <w:t>2006</w:t>
              </w:r>
              <w:r w:rsidR="0062040A">
                <w:rPr>
                  <w:noProof/>
                </w:rPr>
                <w:t>)</w:t>
              </w:r>
              <w:r>
                <w:rPr>
                  <w:noProof/>
                </w:rPr>
                <w:t xml:space="preserve"> </w:t>
              </w:r>
              <w:r w:rsidR="0062040A">
                <w:rPr>
                  <w:noProof/>
                </w:rPr>
                <w:t>'</w:t>
              </w:r>
              <w:r>
                <w:rPr>
                  <w:noProof/>
                </w:rPr>
                <w:t>Intelligence Led Policing, Managerialism and Community Engagement: Competing Priorities and the Role of the National Intelligence Model in the UK.</w:t>
              </w:r>
              <w:r w:rsidR="0062040A">
                <w:rPr>
                  <w:noProof/>
                </w:rPr>
                <w:t>'</w:t>
              </w:r>
              <w:r>
                <w:rPr>
                  <w:noProof/>
                </w:rPr>
                <w:t xml:space="preserve"> </w:t>
              </w:r>
              <w:r>
                <w:rPr>
                  <w:i/>
                  <w:iCs/>
                  <w:noProof/>
                </w:rPr>
                <w:t xml:space="preserve">Policing &amp; Society, </w:t>
              </w:r>
              <w:r>
                <w:rPr>
                  <w:noProof/>
                </w:rPr>
                <w:t>16(1), pp. 67-85.</w:t>
              </w:r>
            </w:p>
            <w:p w14:paraId="4B02232E" w14:textId="77777777" w:rsidR="00FD15EC" w:rsidRPr="00FD15EC" w:rsidRDefault="00FD15EC" w:rsidP="00FD15EC"/>
            <w:p w14:paraId="632F3B91" w14:textId="6F9B8D73" w:rsidR="00017BCC" w:rsidRDefault="00017BCC" w:rsidP="00017BCC">
              <w:pPr>
                <w:pStyle w:val="Bibliography"/>
                <w:rPr>
                  <w:noProof/>
                </w:rPr>
              </w:pPr>
              <w:r>
                <w:rPr>
                  <w:noProof/>
                </w:rPr>
                <w:t xml:space="preserve">MindPro Psychological Services </w:t>
              </w:r>
              <w:r w:rsidR="0062040A">
                <w:rPr>
                  <w:noProof/>
                </w:rPr>
                <w:t>(</w:t>
              </w:r>
              <w:r>
                <w:rPr>
                  <w:noProof/>
                </w:rPr>
                <w:t>2022</w:t>
              </w:r>
              <w:r w:rsidR="0062040A">
                <w:rPr>
                  <w:noProof/>
                </w:rPr>
                <w:t>)</w:t>
              </w:r>
              <w:r>
                <w:rPr>
                  <w:noProof/>
                </w:rPr>
                <w:t xml:space="preserve"> </w:t>
              </w:r>
              <w:r>
                <w:rPr>
                  <w:i/>
                  <w:iCs/>
                  <w:noProof/>
                </w:rPr>
                <w:t>3 Reasons Why It Is Important to Align Your Personal Values with Your Company’s Core Values.</w:t>
              </w:r>
              <w:r>
                <w:rPr>
                  <w:noProof/>
                </w:rPr>
                <w:br/>
                <w:t xml:space="preserve">Available at: </w:t>
              </w:r>
              <w:r>
                <w:rPr>
                  <w:noProof/>
                  <w:u w:val="single"/>
                </w:rPr>
                <w:t>https://mindprocebu.com/3-reasons-why-it-is-important-to-align-your-personal-values-with-your-companys-core-values/</w:t>
              </w:r>
              <w:r>
                <w:rPr>
                  <w:noProof/>
                </w:rPr>
                <w:br/>
              </w:r>
              <w:r w:rsidR="0062040A">
                <w:rPr>
                  <w:noProof/>
                </w:rPr>
                <w:t>(</w:t>
              </w:r>
              <w:r>
                <w:rPr>
                  <w:noProof/>
                </w:rPr>
                <w:t>Accessed 18 December 2022</w:t>
              </w:r>
              <w:r w:rsidR="0062040A">
                <w:rPr>
                  <w:noProof/>
                </w:rPr>
                <w:t>)</w:t>
              </w:r>
              <w:r>
                <w:rPr>
                  <w:noProof/>
                </w:rPr>
                <w:t>.</w:t>
              </w:r>
            </w:p>
            <w:p w14:paraId="778A56EC" w14:textId="77777777" w:rsidR="00FD15EC" w:rsidRPr="00FD15EC" w:rsidRDefault="00FD15EC" w:rsidP="00FD15EC"/>
            <w:p w14:paraId="260D18F1" w14:textId="24F01D5C" w:rsidR="00017BCC" w:rsidRDefault="00017BCC" w:rsidP="00017BCC">
              <w:pPr>
                <w:pStyle w:val="Bibliography"/>
                <w:rPr>
                  <w:noProof/>
                </w:rPr>
              </w:pPr>
              <w:r>
                <w:rPr>
                  <w:noProof/>
                </w:rPr>
                <w:t xml:space="preserve">Mulder, P. </w:t>
              </w:r>
              <w:r w:rsidR="0062040A">
                <w:rPr>
                  <w:noProof/>
                </w:rPr>
                <w:t>(</w:t>
              </w:r>
              <w:r>
                <w:rPr>
                  <w:noProof/>
                </w:rPr>
                <w:t>2019</w:t>
              </w:r>
              <w:r w:rsidR="0062040A">
                <w:rPr>
                  <w:noProof/>
                </w:rPr>
                <w:t>)</w:t>
              </w:r>
              <w:r>
                <w:rPr>
                  <w:noProof/>
                </w:rPr>
                <w:t xml:space="preserve"> </w:t>
              </w:r>
              <w:r>
                <w:rPr>
                  <w:i/>
                  <w:iCs/>
                  <w:noProof/>
                </w:rPr>
                <w:t>GRPI Model: Meaning and Example.</w:t>
              </w:r>
              <w:r>
                <w:rPr>
                  <w:noProof/>
                </w:rPr>
                <w:t xml:space="preserve"> </w:t>
              </w:r>
              <w:r>
                <w:rPr>
                  <w:noProof/>
                </w:rPr>
                <w:br/>
                <w:t xml:space="preserve">Available at: </w:t>
              </w:r>
              <w:r>
                <w:rPr>
                  <w:noProof/>
                  <w:u w:val="single"/>
                </w:rPr>
                <w:t>https://www.toolshero.com/management/grpi-model/</w:t>
              </w:r>
              <w:r>
                <w:rPr>
                  <w:noProof/>
                </w:rPr>
                <w:br/>
              </w:r>
              <w:r w:rsidR="0062040A">
                <w:rPr>
                  <w:noProof/>
                </w:rPr>
                <w:t>(</w:t>
              </w:r>
              <w:r>
                <w:rPr>
                  <w:noProof/>
                </w:rPr>
                <w:t>Accessed 28 December 2022</w:t>
              </w:r>
              <w:r w:rsidR="0062040A">
                <w:rPr>
                  <w:noProof/>
                </w:rPr>
                <w:t>)</w:t>
              </w:r>
              <w:r>
                <w:rPr>
                  <w:noProof/>
                </w:rPr>
                <w:t>.</w:t>
              </w:r>
            </w:p>
            <w:p w14:paraId="2AA313FC" w14:textId="4D4281EA" w:rsidR="0062040A" w:rsidRDefault="0062040A" w:rsidP="0062040A"/>
            <w:p w14:paraId="0B7EBFE8" w14:textId="77777777" w:rsidR="0062040A" w:rsidRPr="0062040A" w:rsidRDefault="0062040A" w:rsidP="0062040A"/>
            <w:p w14:paraId="503EDCD9" w14:textId="77777777" w:rsidR="00FD15EC" w:rsidRPr="00FD15EC" w:rsidRDefault="00FD15EC" w:rsidP="00FD15EC"/>
            <w:p w14:paraId="5F829503" w14:textId="1894EF37" w:rsidR="00017BCC" w:rsidRDefault="00017BCC" w:rsidP="00017BCC">
              <w:pPr>
                <w:pStyle w:val="Bibliography"/>
                <w:rPr>
                  <w:noProof/>
                </w:rPr>
              </w:pPr>
              <w:r>
                <w:rPr>
                  <w:noProof/>
                </w:rPr>
                <w:lastRenderedPageBreak/>
                <w:t xml:space="preserve">National Crime Agency </w:t>
              </w:r>
              <w:r w:rsidR="0062040A">
                <w:rPr>
                  <w:noProof/>
                </w:rPr>
                <w:t>(</w:t>
              </w:r>
              <w:r>
                <w:rPr>
                  <w:noProof/>
                </w:rPr>
                <w:t>2019</w:t>
              </w:r>
              <w:r w:rsidR="0062040A">
                <w:rPr>
                  <w:noProof/>
                </w:rPr>
                <w:t>)</w:t>
              </w:r>
              <w:r>
                <w:rPr>
                  <w:noProof/>
                </w:rPr>
                <w:t xml:space="preserve"> </w:t>
              </w:r>
              <w:r>
                <w:rPr>
                  <w:i/>
                  <w:iCs/>
                  <w:noProof/>
                </w:rPr>
                <w:t>County Lines.</w:t>
              </w:r>
              <w:r>
                <w:rPr>
                  <w:noProof/>
                </w:rPr>
                <w:t xml:space="preserve"> </w:t>
              </w:r>
              <w:r>
                <w:rPr>
                  <w:noProof/>
                </w:rPr>
                <w:br/>
                <w:t xml:space="preserve">Available at: </w:t>
              </w:r>
              <w:r>
                <w:rPr>
                  <w:noProof/>
                  <w:u w:val="single"/>
                </w:rPr>
                <w:t>https://www.nationalcrimeagency.gov.uk/what-we-do/crime-threats/drug-trafficking/county-lines</w:t>
              </w:r>
              <w:r>
                <w:rPr>
                  <w:noProof/>
                </w:rPr>
                <w:br/>
              </w:r>
              <w:r w:rsidR="0062040A">
                <w:rPr>
                  <w:noProof/>
                </w:rPr>
                <w:t>(</w:t>
              </w:r>
              <w:r>
                <w:rPr>
                  <w:noProof/>
                </w:rPr>
                <w:t>Accessed 3 January 2023</w:t>
              </w:r>
              <w:r w:rsidR="0062040A">
                <w:rPr>
                  <w:noProof/>
                </w:rPr>
                <w:t>)</w:t>
              </w:r>
              <w:r>
                <w:rPr>
                  <w:noProof/>
                </w:rPr>
                <w:t>.</w:t>
              </w:r>
            </w:p>
            <w:p w14:paraId="24A9D2D8" w14:textId="77777777" w:rsidR="0062040A" w:rsidRPr="0062040A" w:rsidRDefault="0062040A" w:rsidP="0062040A"/>
            <w:p w14:paraId="2F9B8E86" w14:textId="02BF173E" w:rsidR="00017BCC" w:rsidRDefault="00017BCC" w:rsidP="00017BCC">
              <w:pPr>
                <w:pStyle w:val="Bibliography"/>
                <w:rPr>
                  <w:noProof/>
                </w:rPr>
              </w:pPr>
              <w:r>
                <w:rPr>
                  <w:noProof/>
                </w:rPr>
                <w:t xml:space="preserve">National Crime Agency </w:t>
              </w:r>
              <w:r w:rsidR="0062040A">
                <w:rPr>
                  <w:noProof/>
                </w:rPr>
                <w:t>(</w:t>
              </w:r>
              <w:r>
                <w:rPr>
                  <w:noProof/>
                </w:rPr>
                <w:t>n.d.</w:t>
              </w:r>
              <w:r w:rsidR="0062040A">
                <w:rPr>
                  <w:noProof/>
                </w:rPr>
                <w:t>)</w:t>
              </w:r>
              <w:r>
                <w:rPr>
                  <w:noProof/>
                </w:rPr>
                <w:t xml:space="preserve"> </w:t>
              </w:r>
              <w:r>
                <w:rPr>
                  <w:i/>
                  <w:iCs/>
                  <w:noProof/>
                </w:rPr>
                <w:t>County Lines.</w:t>
              </w:r>
              <w:r>
                <w:rPr>
                  <w:noProof/>
                </w:rPr>
                <w:t xml:space="preserve"> </w:t>
              </w:r>
              <w:r>
                <w:rPr>
                  <w:noProof/>
                </w:rPr>
                <w:br/>
                <w:t xml:space="preserve">Available at: </w:t>
              </w:r>
              <w:r>
                <w:rPr>
                  <w:noProof/>
                  <w:u w:val="single"/>
                </w:rPr>
                <w:t>https://www.nationalcrimeagency.gov.uk/what-we-do/crime-threats/drug-trafficking/county-lines</w:t>
              </w:r>
              <w:r>
                <w:rPr>
                  <w:noProof/>
                </w:rPr>
                <w:br/>
              </w:r>
              <w:r w:rsidR="0062040A">
                <w:rPr>
                  <w:noProof/>
                </w:rPr>
                <w:t>(</w:t>
              </w:r>
              <w:r>
                <w:rPr>
                  <w:noProof/>
                </w:rPr>
                <w:t>Accessed 3 January 2023</w:t>
              </w:r>
              <w:r w:rsidR="0062040A">
                <w:rPr>
                  <w:noProof/>
                </w:rPr>
                <w:t>)</w:t>
              </w:r>
              <w:r>
                <w:rPr>
                  <w:noProof/>
                </w:rPr>
                <w:t>.</w:t>
              </w:r>
            </w:p>
            <w:p w14:paraId="45CF4979" w14:textId="77777777" w:rsidR="00FD15EC" w:rsidRPr="00FD15EC" w:rsidRDefault="00FD15EC" w:rsidP="00FD15EC"/>
            <w:p w14:paraId="7DB77CDF" w14:textId="4C11D722" w:rsidR="00017BCC" w:rsidRDefault="00017BCC" w:rsidP="00017BCC">
              <w:pPr>
                <w:pStyle w:val="Bibliography"/>
                <w:rPr>
                  <w:noProof/>
                </w:rPr>
              </w:pPr>
              <w:r>
                <w:rPr>
                  <w:noProof/>
                </w:rPr>
                <w:t xml:space="preserve">National Crime Agency </w:t>
              </w:r>
              <w:r w:rsidR="0062040A">
                <w:rPr>
                  <w:noProof/>
                </w:rPr>
                <w:t>(</w:t>
              </w:r>
              <w:r>
                <w:rPr>
                  <w:noProof/>
                </w:rPr>
                <w:t>n.d.</w:t>
              </w:r>
              <w:r w:rsidR="0062040A">
                <w:rPr>
                  <w:noProof/>
                </w:rPr>
                <w:t>)</w:t>
              </w:r>
              <w:r>
                <w:rPr>
                  <w:noProof/>
                </w:rPr>
                <w:t xml:space="preserve"> </w:t>
              </w:r>
              <w:r>
                <w:rPr>
                  <w:i/>
                  <w:iCs/>
                  <w:noProof/>
                </w:rPr>
                <w:t>Drug Trafficking.</w:t>
              </w:r>
              <w:r>
                <w:rPr>
                  <w:noProof/>
                </w:rPr>
                <w:t xml:space="preserve"> </w:t>
              </w:r>
              <w:r>
                <w:rPr>
                  <w:noProof/>
                </w:rPr>
                <w:br/>
                <w:t xml:space="preserve">Available at: </w:t>
              </w:r>
              <w:r>
                <w:rPr>
                  <w:noProof/>
                  <w:u w:val="single"/>
                </w:rPr>
                <w:t>https://www.nationalcrimeagency.gov.uk/what-we-do/crime-threats/drug-trafficking</w:t>
              </w:r>
              <w:r>
                <w:rPr>
                  <w:noProof/>
                </w:rPr>
                <w:br/>
              </w:r>
              <w:r w:rsidR="0062040A">
                <w:rPr>
                  <w:noProof/>
                </w:rPr>
                <w:t>(</w:t>
              </w:r>
              <w:r>
                <w:rPr>
                  <w:noProof/>
                </w:rPr>
                <w:t>Accessed 3 January 2023</w:t>
              </w:r>
              <w:r w:rsidR="0062040A">
                <w:rPr>
                  <w:noProof/>
                </w:rPr>
                <w:t>)</w:t>
              </w:r>
              <w:r>
                <w:rPr>
                  <w:noProof/>
                </w:rPr>
                <w:t>.</w:t>
              </w:r>
            </w:p>
            <w:p w14:paraId="5F147B1D" w14:textId="77777777" w:rsidR="00FD15EC" w:rsidRPr="00FD15EC" w:rsidRDefault="00FD15EC" w:rsidP="00FD15EC"/>
            <w:p w14:paraId="033E812F" w14:textId="7AA031CE" w:rsidR="00017BCC" w:rsidRDefault="00017BCC" w:rsidP="00017BCC">
              <w:pPr>
                <w:pStyle w:val="Bibliography"/>
                <w:rPr>
                  <w:noProof/>
                </w:rPr>
              </w:pPr>
              <w:r>
                <w:rPr>
                  <w:noProof/>
                </w:rPr>
                <w:t xml:space="preserve">National Policing Improvement Agency </w:t>
              </w:r>
              <w:r w:rsidR="0062040A">
                <w:rPr>
                  <w:noProof/>
                </w:rPr>
                <w:t>(</w:t>
              </w:r>
              <w:r>
                <w:rPr>
                  <w:noProof/>
                </w:rPr>
                <w:t>2007</w:t>
              </w:r>
              <w:r w:rsidR="0062040A">
                <w:rPr>
                  <w:noProof/>
                </w:rPr>
                <w:t>)</w:t>
              </w:r>
              <w:r>
                <w:rPr>
                  <w:noProof/>
                </w:rPr>
                <w:t xml:space="preserve"> </w:t>
              </w:r>
              <w:r>
                <w:rPr>
                  <w:i/>
                  <w:iCs/>
                  <w:noProof/>
                </w:rPr>
                <w:t>Practi</w:t>
              </w:r>
              <w:r w:rsidR="0062040A">
                <w:rPr>
                  <w:i/>
                  <w:iCs/>
                  <w:noProof/>
                </w:rPr>
                <w:t>c</w:t>
              </w:r>
              <w:r>
                <w:rPr>
                  <w:i/>
                  <w:iCs/>
                  <w:noProof/>
                </w:rPr>
                <w:t>e Advice on The Policing of Roads.</w:t>
              </w:r>
              <w:r>
                <w:rPr>
                  <w:noProof/>
                </w:rPr>
                <w:t xml:space="preserve"> </w:t>
              </w:r>
              <w:r>
                <w:rPr>
                  <w:noProof/>
                </w:rPr>
                <w:br/>
                <w:t xml:space="preserve">Available at: </w:t>
              </w:r>
              <w:r>
                <w:rPr>
                  <w:noProof/>
                  <w:u w:val="single"/>
                </w:rPr>
                <w:t>https://www.npcc.police.uk/documents/FoI%20publication/Disclosure%20Logs/Uniformed%20Operations%20FOI/2012/041%2012%20Att%2002%20of%202%20Publications%20of%20Fatal%20Accidents.pdf</w:t>
              </w:r>
              <w:r>
                <w:rPr>
                  <w:noProof/>
                </w:rPr>
                <w:br/>
              </w:r>
              <w:r w:rsidR="0062040A">
                <w:rPr>
                  <w:noProof/>
                </w:rPr>
                <w:t>(</w:t>
              </w:r>
              <w:r>
                <w:rPr>
                  <w:noProof/>
                </w:rPr>
                <w:t>Accessed 3 January 2023</w:t>
              </w:r>
              <w:r w:rsidR="0062040A">
                <w:rPr>
                  <w:noProof/>
                </w:rPr>
                <w:t>)</w:t>
              </w:r>
              <w:r>
                <w:rPr>
                  <w:noProof/>
                </w:rPr>
                <w:t>.</w:t>
              </w:r>
            </w:p>
            <w:p w14:paraId="4761A697" w14:textId="77777777" w:rsidR="00FD15EC" w:rsidRPr="00FD15EC" w:rsidRDefault="00FD15EC" w:rsidP="00FD15EC"/>
            <w:p w14:paraId="0FEE9975" w14:textId="45B3A257" w:rsidR="00017BCC" w:rsidRDefault="00017BCC" w:rsidP="00017BCC">
              <w:pPr>
                <w:pStyle w:val="Bibliography"/>
                <w:rPr>
                  <w:noProof/>
                </w:rPr>
              </w:pPr>
              <w:r>
                <w:rPr>
                  <w:noProof/>
                </w:rPr>
                <w:t xml:space="preserve">Oscar Kilo </w:t>
              </w:r>
              <w:r w:rsidR="0062040A">
                <w:rPr>
                  <w:noProof/>
                </w:rPr>
                <w:t>(</w:t>
              </w:r>
              <w:r>
                <w:rPr>
                  <w:noProof/>
                </w:rPr>
                <w:t>2022</w:t>
              </w:r>
              <w:r w:rsidR="0062040A">
                <w:rPr>
                  <w:noProof/>
                </w:rPr>
                <w:t>)</w:t>
              </w:r>
              <w:r>
                <w:rPr>
                  <w:noProof/>
                </w:rPr>
                <w:t xml:space="preserve"> </w:t>
              </w:r>
              <w:r>
                <w:rPr>
                  <w:i/>
                  <w:iCs/>
                  <w:noProof/>
                </w:rPr>
                <w:t>About Us.</w:t>
              </w:r>
              <w:r>
                <w:rPr>
                  <w:noProof/>
                </w:rPr>
                <w:t xml:space="preserve"> </w:t>
              </w:r>
              <w:r>
                <w:rPr>
                  <w:noProof/>
                </w:rPr>
                <w:br/>
                <w:t xml:space="preserve">Available at: </w:t>
              </w:r>
              <w:r>
                <w:rPr>
                  <w:noProof/>
                  <w:u w:val="single"/>
                </w:rPr>
                <w:t>https://www.oscarkilo.org.uk/about-us</w:t>
              </w:r>
              <w:r>
                <w:rPr>
                  <w:noProof/>
                </w:rPr>
                <w:br/>
              </w:r>
              <w:r w:rsidR="0062040A">
                <w:rPr>
                  <w:noProof/>
                </w:rPr>
                <w:t>(</w:t>
              </w:r>
              <w:r>
                <w:rPr>
                  <w:noProof/>
                </w:rPr>
                <w:t>Accessed 18 December 2022</w:t>
              </w:r>
              <w:r w:rsidR="0062040A">
                <w:rPr>
                  <w:noProof/>
                </w:rPr>
                <w:t>)</w:t>
              </w:r>
              <w:r>
                <w:rPr>
                  <w:noProof/>
                </w:rPr>
                <w:t>.</w:t>
              </w:r>
            </w:p>
            <w:p w14:paraId="3A0C7311" w14:textId="77777777" w:rsidR="00FD15EC" w:rsidRPr="00FD15EC" w:rsidRDefault="00FD15EC" w:rsidP="00FD15EC"/>
            <w:p w14:paraId="4F81C584" w14:textId="56286E0D" w:rsidR="00017BCC" w:rsidRDefault="00017BCC" w:rsidP="00017BCC">
              <w:pPr>
                <w:pStyle w:val="Bibliography"/>
                <w:rPr>
                  <w:noProof/>
                </w:rPr>
              </w:pPr>
              <w:r>
                <w:rPr>
                  <w:noProof/>
                </w:rPr>
                <w:t>Oscar Kilo</w:t>
              </w:r>
              <w:r w:rsidR="0062040A">
                <w:rPr>
                  <w:noProof/>
                </w:rPr>
                <w:t xml:space="preserve"> (</w:t>
              </w:r>
              <w:r>
                <w:rPr>
                  <w:noProof/>
                </w:rPr>
                <w:t>2022</w:t>
              </w:r>
              <w:r w:rsidR="0062040A">
                <w:rPr>
                  <w:noProof/>
                </w:rPr>
                <w:t>)</w:t>
              </w:r>
              <w:r>
                <w:rPr>
                  <w:noProof/>
                </w:rPr>
                <w:t xml:space="preserve"> </w:t>
              </w:r>
              <w:r>
                <w:rPr>
                  <w:i/>
                  <w:iCs/>
                  <w:noProof/>
                </w:rPr>
                <w:t>Better sleep toolkit.</w:t>
              </w:r>
              <w:r>
                <w:rPr>
                  <w:noProof/>
                </w:rPr>
                <w:t xml:space="preserve"> </w:t>
              </w:r>
              <w:r>
                <w:rPr>
                  <w:noProof/>
                </w:rPr>
                <w:br/>
                <w:t xml:space="preserve">Available at: </w:t>
              </w:r>
              <w:r>
                <w:rPr>
                  <w:noProof/>
                  <w:u w:val="single"/>
                </w:rPr>
                <w:t>https://www.oscarkilo.org.uk/services/ok-life/sleep-and-fatigue-interventions/better-sleep-toolkit</w:t>
              </w:r>
              <w:r>
                <w:rPr>
                  <w:noProof/>
                </w:rPr>
                <w:br/>
              </w:r>
              <w:r w:rsidR="0062040A">
                <w:rPr>
                  <w:noProof/>
                </w:rPr>
                <w:t>(</w:t>
              </w:r>
              <w:r>
                <w:rPr>
                  <w:noProof/>
                </w:rPr>
                <w:t>Accessed 18 December 2022</w:t>
              </w:r>
              <w:r w:rsidR="0062040A">
                <w:rPr>
                  <w:noProof/>
                </w:rPr>
                <w:t>)</w:t>
              </w:r>
              <w:r>
                <w:rPr>
                  <w:noProof/>
                </w:rPr>
                <w:t>.</w:t>
              </w:r>
            </w:p>
            <w:p w14:paraId="4A5CE54A" w14:textId="77777777" w:rsidR="00FD15EC" w:rsidRPr="00FD15EC" w:rsidRDefault="00FD15EC" w:rsidP="00FD15EC"/>
            <w:p w14:paraId="408349A5" w14:textId="2A8A429C" w:rsidR="00017BCC" w:rsidRDefault="00017BCC" w:rsidP="00017BCC">
              <w:pPr>
                <w:pStyle w:val="Bibliography"/>
                <w:rPr>
                  <w:noProof/>
                </w:rPr>
              </w:pPr>
              <w:r>
                <w:rPr>
                  <w:noProof/>
                </w:rPr>
                <w:t xml:space="preserve">Oxford Reference </w:t>
              </w:r>
              <w:r w:rsidR="0062040A">
                <w:rPr>
                  <w:noProof/>
                </w:rPr>
                <w:t>(</w:t>
              </w:r>
              <w:r>
                <w:rPr>
                  <w:noProof/>
                </w:rPr>
                <w:t>n.d.</w:t>
              </w:r>
              <w:r w:rsidR="0062040A">
                <w:rPr>
                  <w:noProof/>
                </w:rPr>
                <w:t>)</w:t>
              </w:r>
              <w:r>
                <w:rPr>
                  <w:noProof/>
                </w:rPr>
                <w:t xml:space="preserve"> </w:t>
              </w:r>
              <w:r>
                <w:rPr>
                  <w:i/>
                  <w:iCs/>
                  <w:noProof/>
                </w:rPr>
                <w:t>Team Cohesion.</w:t>
              </w:r>
              <w:r>
                <w:rPr>
                  <w:noProof/>
                </w:rPr>
                <w:t xml:space="preserve"> </w:t>
              </w:r>
              <w:r>
                <w:rPr>
                  <w:noProof/>
                </w:rPr>
                <w:br/>
                <w:t xml:space="preserve">Available at: </w:t>
              </w:r>
              <w:r>
                <w:rPr>
                  <w:noProof/>
                  <w:u w:val="single"/>
                </w:rPr>
                <w:t>https://www.oxfordreference.com/display/10.1093/oi/authority.20110803102757913;jsessionid=A622704FFCBE2C5BCD2570BC7C0431F3</w:t>
              </w:r>
              <w:r>
                <w:rPr>
                  <w:noProof/>
                </w:rPr>
                <w:br/>
              </w:r>
              <w:r w:rsidR="0062040A">
                <w:rPr>
                  <w:noProof/>
                </w:rPr>
                <w:t>(</w:t>
              </w:r>
              <w:r>
                <w:rPr>
                  <w:noProof/>
                </w:rPr>
                <w:t>Accessed 28 December 2022</w:t>
              </w:r>
              <w:r w:rsidR="0062040A">
                <w:rPr>
                  <w:noProof/>
                </w:rPr>
                <w:t>)</w:t>
              </w:r>
              <w:r>
                <w:rPr>
                  <w:noProof/>
                </w:rPr>
                <w:t>.</w:t>
              </w:r>
            </w:p>
            <w:p w14:paraId="53396ADA" w14:textId="77777777" w:rsidR="00FD15EC" w:rsidRPr="00FD15EC" w:rsidRDefault="00FD15EC" w:rsidP="00FD15EC"/>
            <w:p w14:paraId="07AD1FFA" w14:textId="7EDDE590" w:rsidR="00017BCC" w:rsidRDefault="00017BCC" w:rsidP="00017BCC">
              <w:pPr>
                <w:pStyle w:val="Bibliography"/>
                <w:rPr>
                  <w:noProof/>
                </w:rPr>
              </w:pPr>
              <w:r>
                <w:rPr>
                  <w:noProof/>
                </w:rPr>
                <w:t xml:space="preserve">Paknad, D. </w:t>
              </w:r>
              <w:r w:rsidR="0062040A">
                <w:rPr>
                  <w:noProof/>
                </w:rPr>
                <w:t>(</w:t>
              </w:r>
              <w:r>
                <w:rPr>
                  <w:noProof/>
                </w:rPr>
                <w:t>n.d.</w:t>
              </w:r>
              <w:r w:rsidR="0062040A">
                <w:rPr>
                  <w:noProof/>
                </w:rPr>
                <w:t>)</w:t>
              </w:r>
              <w:r>
                <w:rPr>
                  <w:noProof/>
                </w:rPr>
                <w:t xml:space="preserve"> </w:t>
              </w:r>
              <w:r>
                <w:rPr>
                  <w:i/>
                  <w:iCs/>
                  <w:noProof/>
                </w:rPr>
                <w:t>The 5 Dynamics of Low Performing Teams.</w:t>
              </w:r>
              <w:r>
                <w:rPr>
                  <w:noProof/>
                </w:rPr>
                <w:t xml:space="preserve"> </w:t>
              </w:r>
              <w:r>
                <w:rPr>
                  <w:noProof/>
                </w:rPr>
                <w:br/>
                <w:t xml:space="preserve">Available at: </w:t>
              </w:r>
              <w:r>
                <w:rPr>
                  <w:noProof/>
                  <w:u w:val="single"/>
                </w:rPr>
                <w:t>https://www.workboard.com/blog/dynamics-of-low-performing-teams.php</w:t>
              </w:r>
              <w:r>
                <w:rPr>
                  <w:noProof/>
                </w:rPr>
                <w:br/>
              </w:r>
              <w:r w:rsidR="0062040A">
                <w:rPr>
                  <w:noProof/>
                </w:rPr>
                <w:t>(</w:t>
              </w:r>
              <w:r>
                <w:rPr>
                  <w:noProof/>
                </w:rPr>
                <w:t>Accessed 28 December 2022</w:t>
              </w:r>
              <w:r w:rsidR="0062040A">
                <w:rPr>
                  <w:noProof/>
                </w:rPr>
                <w:t>)</w:t>
              </w:r>
              <w:r>
                <w:rPr>
                  <w:noProof/>
                </w:rPr>
                <w:t>.</w:t>
              </w:r>
            </w:p>
            <w:p w14:paraId="104F378E" w14:textId="77777777" w:rsidR="00FD15EC" w:rsidRPr="00FD15EC" w:rsidRDefault="00FD15EC" w:rsidP="00FD15EC"/>
            <w:p w14:paraId="17B075EA" w14:textId="5C9C4BF3" w:rsidR="00017BCC" w:rsidRDefault="00017BCC" w:rsidP="00017BCC">
              <w:pPr>
                <w:pStyle w:val="Bibliography"/>
                <w:rPr>
                  <w:noProof/>
                </w:rPr>
              </w:pPr>
              <w:r>
                <w:rPr>
                  <w:noProof/>
                </w:rPr>
                <w:t xml:space="preserve">Phythian, R. et al. </w:t>
              </w:r>
              <w:r w:rsidR="0062040A">
                <w:rPr>
                  <w:noProof/>
                </w:rPr>
                <w:t>(</w:t>
              </w:r>
              <w:r>
                <w:rPr>
                  <w:noProof/>
                </w:rPr>
                <w:t>2022</w:t>
              </w:r>
              <w:r w:rsidR="0062040A">
                <w:rPr>
                  <w:noProof/>
                </w:rPr>
                <w:t>)</w:t>
              </w:r>
              <w:r>
                <w:rPr>
                  <w:noProof/>
                </w:rPr>
                <w:t xml:space="preserve"> </w:t>
              </w:r>
              <w:r w:rsidR="0062040A">
                <w:rPr>
                  <w:noProof/>
                </w:rPr>
                <w:t>'</w:t>
              </w:r>
              <w:r>
                <w:rPr>
                  <w:noProof/>
                </w:rPr>
                <w:t>Developments in UK police wellbeing: A review of blue light wellbeing frameworks.</w:t>
              </w:r>
              <w:r w:rsidR="0062040A">
                <w:rPr>
                  <w:noProof/>
                </w:rPr>
                <w:t>'</w:t>
              </w:r>
              <w:r>
                <w:rPr>
                  <w:noProof/>
                </w:rPr>
                <w:t xml:space="preserve"> </w:t>
              </w:r>
              <w:r>
                <w:rPr>
                  <w:i/>
                  <w:iCs/>
                  <w:noProof/>
                </w:rPr>
                <w:t xml:space="preserve">The Police Journal, </w:t>
              </w:r>
              <w:r>
                <w:rPr>
                  <w:noProof/>
                </w:rPr>
                <w:t>95(1), pp. 24-49.</w:t>
              </w:r>
            </w:p>
            <w:p w14:paraId="52FE066D" w14:textId="77777777" w:rsidR="00FD15EC" w:rsidRPr="00FD15EC" w:rsidRDefault="00FD15EC" w:rsidP="00FD15EC"/>
            <w:p w14:paraId="67A85F68" w14:textId="7BA5F29B" w:rsidR="00017BCC" w:rsidRDefault="00017BCC" w:rsidP="00017BCC">
              <w:pPr>
                <w:pStyle w:val="Bibliography"/>
                <w:rPr>
                  <w:noProof/>
                </w:rPr>
              </w:pPr>
              <w:r>
                <w:rPr>
                  <w:noProof/>
                </w:rPr>
                <w:t>POLICE.UK</w:t>
              </w:r>
              <w:r w:rsidR="0062040A">
                <w:rPr>
                  <w:noProof/>
                </w:rPr>
                <w:t xml:space="preserve"> (</w:t>
              </w:r>
              <w:r>
                <w:rPr>
                  <w:noProof/>
                </w:rPr>
                <w:t>2022</w:t>
              </w:r>
              <w:r w:rsidR="0062040A">
                <w:rPr>
                  <w:noProof/>
                </w:rPr>
                <w:t>)</w:t>
              </w:r>
              <w:r>
                <w:rPr>
                  <w:noProof/>
                </w:rPr>
                <w:t xml:space="preserve"> </w:t>
              </w:r>
              <w:r>
                <w:rPr>
                  <w:i/>
                  <w:iCs/>
                  <w:noProof/>
                </w:rPr>
                <w:t>Automatic Number Plate Recognition (ANPR).</w:t>
              </w:r>
              <w:r>
                <w:rPr>
                  <w:noProof/>
                </w:rPr>
                <w:t xml:space="preserve"> </w:t>
              </w:r>
              <w:r>
                <w:rPr>
                  <w:noProof/>
                </w:rPr>
                <w:br/>
                <w:t xml:space="preserve">Available at: </w:t>
              </w:r>
              <w:r>
                <w:rPr>
                  <w:noProof/>
                  <w:u w:val="single"/>
                </w:rPr>
                <w:t>https://www.police.uk/advice/advice-and-information/rs/road-safety/automatic-number-plate-recognition-anpr/</w:t>
              </w:r>
              <w:r>
                <w:rPr>
                  <w:noProof/>
                </w:rPr>
                <w:br/>
              </w:r>
              <w:r w:rsidR="0062040A">
                <w:rPr>
                  <w:noProof/>
                </w:rPr>
                <w:t>(</w:t>
              </w:r>
              <w:r>
                <w:rPr>
                  <w:noProof/>
                </w:rPr>
                <w:t>Accessed 3 JANUARY 2023</w:t>
              </w:r>
              <w:r w:rsidR="0062040A">
                <w:rPr>
                  <w:noProof/>
                </w:rPr>
                <w:t>)</w:t>
              </w:r>
              <w:r>
                <w:rPr>
                  <w:noProof/>
                </w:rPr>
                <w:t>.</w:t>
              </w:r>
            </w:p>
            <w:p w14:paraId="77EB7F59" w14:textId="77777777" w:rsidR="00FD15EC" w:rsidRPr="00FD15EC" w:rsidRDefault="00FD15EC" w:rsidP="00FD15EC"/>
            <w:p w14:paraId="41610AF9" w14:textId="52367F2C" w:rsidR="00017BCC" w:rsidRDefault="00017BCC" w:rsidP="00017BCC">
              <w:pPr>
                <w:pStyle w:val="Bibliography"/>
                <w:rPr>
                  <w:noProof/>
                </w:rPr>
              </w:pPr>
              <w:r>
                <w:rPr>
                  <w:noProof/>
                </w:rPr>
                <w:t>Serban, R.</w:t>
              </w:r>
              <w:r w:rsidR="0062040A">
                <w:rPr>
                  <w:noProof/>
                </w:rPr>
                <w:t xml:space="preserve"> (</w:t>
              </w:r>
              <w:r>
                <w:rPr>
                  <w:noProof/>
                </w:rPr>
                <w:t>2017</w:t>
              </w:r>
              <w:r w:rsidR="0062040A">
                <w:rPr>
                  <w:noProof/>
                </w:rPr>
                <w:t xml:space="preserve">) </w:t>
              </w:r>
              <w:r>
                <w:rPr>
                  <w:i/>
                  <w:iCs/>
                  <w:noProof/>
                </w:rPr>
                <w:t>Team Dynamics Is More Than Finding the Right Mix of People.</w:t>
              </w:r>
              <w:r>
                <w:rPr>
                  <w:noProof/>
                </w:rPr>
                <w:t xml:space="preserve"> </w:t>
              </w:r>
              <w:r>
                <w:rPr>
                  <w:noProof/>
                </w:rPr>
                <w:br/>
                <w:t xml:space="preserve">Available at: </w:t>
              </w:r>
              <w:r>
                <w:rPr>
                  <w:noProof/>
                  <w:u w:val="single"/>
                </w:rPr>
                <w:t>https://www.hubgets.com/blog/team-dynamics-roles/</w:t>
              </w:r>
              <w:r>
                <w:rPr>
                  <w:noProof/>
                </w:rPr>
                <w:br/>
              </w:r>
              <w:r w:rsidR="0062040A">
                <w:rPr>
                  <w:noProof/>
                </w:rPr>
                <w:t>(</w:t>
              </w:r>
              <w:r>
                <w:rPr>
                  <w:noProof/>
                </w:rPr>
                <w:t>Accessed 28 December 2022</w:t>
              </w:r>
              <w:r w:rsidR="0062040A">
                <w:rPr>
                  <w:noProof/>
                </w:rPr>
                <w:t>)</w:t>
              </w:r>
              <w:r>
                <w:rPr>
                  <w:noProof/>
                </w:rPr>
                <w:t>.</w:t>
              </w:r>
            </w:p>
            <w:p w14:paraId="202C2505" w14:textId="77777777" w:rsidR="00FD15EC" w:rsidRPr="00FD15EC" w:rsidRDefault="00FD15EC" w:rsidP="00FD15EC"/>
            <w:p w14:paraId="42EEC567" w14:textId="357181A6" w:rsidR="00017BCC" w:rsidRDefault="00017BCC" w:rsidP="00017BCC">
              <w:pPr>
                <w:pStyle w:val="Bibliography"/>
                <w:rPr>
                  <w:noProof/>
                </w:rPr>
              </w:pPr>
              <w:r>
                <w:rPr>
                  <w:noProof/>
                </w:rPr>
                <w:t xml:space="preserve">South Wales Police </w:t>
              </w:r>
              <w:r w:rsidR="0062040A">
                <w:rPr>
                  <w:noProof/>
                </w:rPr>
                <w:t>(</w:t>
              </w:r>
              <w:r>
                <w:rPr>
                  <w:noProof/>
                </w:rPr>
                <w:t>n.d.</w:t>
              </w:r>
              <w:r w:rsidR="0062040A">
                <w:rPr>
                  <w:noProof/>
                </w:rPr>
                <w:t>)</w:t>
              </w:r>
              <w:r>
                <w:rPr>
                  <w:noProof/>
                </w:rPr>
                <w:t xml:space="preserve"> </w:t>
              </w:r>
              <w:r>
                <w:rPr>
                  <w:i/>
                  <w:iCs/>
                  <w:noProof/>
                </w:rPr>
                <w:t>Our vision, values and ethics.</w:t>
              </w:r>
              <w:r>
                <w:rPr>
                  <w:noProof/>
                </w:rPr>
                <w:t xml:space="preserve"> </w:t>
              </w:r>
              <w:r>
                <w:rPr>
                  <w:noProof/>
                </w:rPr>
                <w:br/>
                <w:t xml:space="preserve">Available at: </w:t>
              </w:r>
              <w:r>
                <w:rPr>
                  <w:noProof/>
                  <w:u w:val="single"/>
                </w:rPr>
                <w:t>https://www.south-wales.police.uk/police-forces/south-wales-police/areas/about-us/about-us/our-vision-values-and-ethics/</w:t>
              </w:r>
              <w:r>
                <w:rPr>
                  <w:noProof/>
                </w:rPr>
                <w:br/>
              </w:r>
              <w:r w:rsidR="0062040A">
                <w:rPr>
                  <w:noProof/>
                </w:rPr>
                <w:t>(</w:t>
              </w:r>
              <w:r>
                <w:rPr>
                  <w:noProof/>
                </w:rPr>
                <w:t>Accessed 18 December 2022</w:t>
              </w:r>
              <w:r w:rsidR="0062040A">
                <w:rPr>
                  <w:noProof/>
                </w:rPr>
                <w:t>)</w:t>
              </w:r>
              <w:r>
                <w:rPr>
                  <w:noProof/>
                </w:rPr>
                <w:t>.</w:t>
              </w:r>
            </w:p>
            <w:p w14:paraId="67FA89E2" w14:textId="77777777" w:rsidR="00FD15EC" w:rsidRPr="00FD15EC" w:rsidRDefault="00FD15EC" w:rsidP="00FD15EC"/>
            <w:p w14:paraId="5D17DD2E" w14:textId="37BC3D21" w:rsidR="00017BCC" w:rsidRDefault="00017BCC" w:rsidP="00017BCC">
              <w:pPr>
                <w:pStyle w:val="Bibliography"/>
                <w:rPr>
                  <w:noProof/>
                </w:rPr>
              </w:pPr>
              <w:r>
                <w:rPr>
                  <w:noProof/>
                </w:rPr>
                <w:t>Stranks, J.</w:t>
              </w:r>
              <w:r w:rsidR="0062040A">
                <w:rPr>
                  <w:noProof/>
                </w:rPr>
                <w:t xml:space="preserve"> (</w:t>
              </w:r>
              <w:r>
                <w:rPr>
                  <w:noProof/>
                </w:rPr>
                <w:t>2005</w:t>
              </w:r>
              <w:r w:rsidR="0062040A">
                <w:rPr>
                  <w:noProof/>
                </w:rPr>
                <w:t>)</w:t>
              </w:r>
              <w:r>
                <w:rPr>
                  <w:noProof/>
                </w:rPr>
                <w:t xml:space="preserve"> </w:t>
              </w:r>
              <w:r>
                <w:rPr>
                  <w:i/>
                  <w:iCs/>
                  <w:noProof/>
                </w:rPr>
                <w:t xml:space="preserve">Stress at work: management and prevention. </w:t>
              </w:r>
              <w:r>
                <w:rPr>
                  <w:noProof/>
                </w:rPr>
                <w:t>1st ed. Oxford: Butterworth–Heinemann.</w:t>
              </w:r>
            </w:p>
            <w:p w14:paraId="3FB7727C" w14:textId="77777777" w:rsidR="00FD15EC" w:rsidRPr="00FD15EC" w:rsidRDefault="00FD15EC" w:rsidP="00FD15EC"/>
            <w:p w14:paraId="778D029A" w14:textId="71D8EDB5" w:rsidR="00017BCC" w:rsidRDefault="00017BCC" w:rsidP="00017BCC">
              <w:pPr>
                <w:pStyle w:val="Bibliography"/>
                <w:rPr>
                  <w:noProof/>
                </w:rPr>
              </w:pPr>
              <w:r>
                <w:rPr>
                  <w:noProof/>
                </w:rPr>
                <w:lastRenderedPageBreak/>
                <w:t>The National Archives</w:t>
              </w:r>
              <w:r w:rsidR="0062040A">
                <w:rPr>
                  <w:noProof/>
                </w:rPr>
                <w:t xml:space="preserve"> (</w:t>
              </w:r>
              <w:r>
                <w:rPr>
                  <w:noProof/>
                </w:rPr>
                <w:t>2017</w:t>
              </w:r>
              <w:r w:rsidR="0062040A">
                <w:rPr>
                  <w:noProof/>
                </w:rPr>
                <w:t>)</w:t>
              </w:r>
              <w:r>
                <w:rPr>
                  <w:noProof/>
                </w:rPr>
                <w:t xml:space="preserve"> </w:t>
              </w:r>
              <w:r>
                <w:rPr>
                  <w:i/>
                  <w:iCs/>
                  <w:noProof/>
                </w:rPr>
                <w:t>Police and Criminal Evidence Act 1984.</w:t>
              </w:r>
              <w:r>
                <w:rPr>
                  <w:noProof/>
                </w:rPr>
                <w:t xml:space="preserve"> </w:t>
              </w:r>
              <w:r>
                <w:rPr>
                  <w:noProof/>
                </w:rPr>
                <w:br/>
                <w:t xml:space="preserve">Available at: </w:t>
              </w:r>
              <w:r>
                <w:rPr>
                  <w:noProof/>
                  <w:u w:val="single"/>
                </w:rPr>
                <w:t>https://www.legislation.gov.uk/ukpga/1984/60/section/32</w:t>
              </w:r>
              <w:r>
                <w:rPr>
                  <w:noProof/>
                </w:rPr>
                <w:br/>
              </w:r>
              <w:r w:rsidR="0062040A">
                <w:rPr>
                  <w:noProof/>
                </w:rPr>
                <w:t>(</w:t>
              </w:r>
              <w:r>
                <w:rPr>
                  <w:noProof/>
                </w:rPr>
                <w:t>Accessed 19 December 2022</w:t>
              </w:r>
              <w:r w:rsidR="0062040A">
                <w:rPr>
                  <w:noProof/>
                </w:rPr>
                <w:t>)</w:t>
              </w:r>
              <w:r>
                <w:rPr>
                  <w:noProof/>
                </w:rPr>
                <w:t>.</w:t>
              </w:r>
            </w:p>
            <w:p w14:paraId="24FDA42E" w14:textId="77777777" w:rsidR="00FD15EC" w:rsidRPr="00FD15EC" w:rsidRDefault="00FD15EC" w:rsidP="00FD15EC"/>
            <w:p w14:paraId="77A9C66D" w14:textId="7DAA8C03" w:rsidR="00017BCC" w:rsidRDefault="00017BCC" w:rsidP="00017BCC">
              <w:pPr>
                <w:pStyle w:val="Bibliography"/>
                <w:rPr>
                  <w:noProof/>
                </w:rPr>
              </w:pPr>
              <w:r>
                <w:rPr>
                  <w:noProof/>
                </w:rPr>
                <w:t>The University of Edinburgh</w:t>
              </w:r>
              <w:r w:rsidR="0062040A">
                <w:rPr>
                  <w:noProof/>
                </w:rPr>
                <w:t xml:space="preserve"> (</w:t>
              </w:r>
              <w:r>
                <w:rPr>
                  <w:noProof/>
                </w:rPr>
                <w:t>2020</w:t>
              </w:r>
              <w:r w:rsidR="0062040A">
                <w:rPr>
                  <w:noProof/>
                </w:rPr>
                <w:t>)</w:t>
              </w:r>
              <w:r>
                <w:rPr>
                  <w:noProof/>
                </w:rPr>
                <w:t xml:space="preserve"> </w:t>
              </w:r>
              <w:r>
                <w:rPr>
                  <w:i/>
                  <w:iCs/>
                  <w:noProof/>
                </w:rPr>
                <w:t>Gibbs' Reflective Cycle.</w:t>
              </w:r>
              <w:r>
                <w:rPr>
                  <w:noProof/>
                </w:rPr>
                <w:t xml:space="preserve"> </w:t>
              </w:r>
              <w:r>
                <w:rPr>
                  <w:noProof/>
                </w:rPr>
                <w:br/>
                <w:t xml:space="preserve">Available at: </w:t>
              </w:r>
              <w:r>
                <w:rPr>
                  <w:noProof/>
                  <w:u w:val="single"/>
                </w:rPr>
                <w:t>https://www.ed.ac.uk/reflection/reflectors-toolkit/reflecting-on-experience/gibbs-reflective-cycle</w:t>
              </w:r>
              <w:r>
                <w:rPr>
                  <w:noProof/>
                </w:rPr>
                <w:br/>
              </w:r>
              <w:r w:rsidR="0062040A">
                <w:rPr>
                  <w:noProof/>
                </w:rPr>
                <w:t>(</w:t>
              </w:r>
              <w:r>
                <w:rPr>
                  <w:noProof/>
                </w:rPr>
                <w:t>Accessed 19 December 2022</w:t>
              </w:r>
              <w:r w:rsidR="0062040A">
                <w:rPr>
                  <w:noProof/>
                </w:rPr>
                <w:t>)</w:t>
              </w:r>
              <w:r>
                <w:rPr>
                  <w:noProof/>
                </w:rPr>
                <w:t>.</w:t>
              </w:r>
            </w:p>
            <w:p w14:paraId="071DCF85" w14:textId="77777777" w:rsidR="00FD15EC" w:rsidRPr="00FD15EC" w:rsidRDefault="00FD15EC" w:rsidP="00FD15EC"/>
            <w:p w14:paraId="472E46CC" w14:textId="1300A500" w:rsidR="00017BCC" w:rsidRDefault="00017BCC" w:rsidP="00017BCC">
              <w:pPr>
                <w:pStyle w:val="Bibliography"/>
                <w:rPr>
                  <w:noProof/>
                </w:rPr>
              </w:pPr>
              <w:r>
                <w:rPr>
                  <w:noProof/>
                </w:rPr>
                <w:t xml:space="preserve">Vis, X. R. </w:t>
              </w:r>
              <w:r w:rsidR="0062040A">
                <w:rPr>
                  <w:noProof/>
                </w:rPr>
                <w:t>(</w:t>
              </w:r>
              <w:r>
                <w:rPr>
                  <w:noProof/>
                </w:rPr>
                <w:t>2020</w:t>
              </w:r>
              <w:r w:rsidR="0062040A">
                <w:rPr>
                  <w:noProof/>
                </w:rPr>
                <w:t>)</w:t>
              </w:r>
              <w:r>
                <w:rPr>
                  <w:noProof/>
                </w:rPr>
                <w:t xml:space="preserve"> </w:t>
              </w:r>
              <w:r>
                <w:rPr>
                  <w:i/>
                  <w:iCs/>
                  <w:noProof/>
                </w:rPr>
                <w:t>Police use of fingerprint scanners disproportionately targets Black Britons.</w:t>
              </w:r>
              <w:r>
                <w:rPr>
                  <w:noProof/>
                </w:rPr>
                <w:t xml:space="preserve"> </w:t>
              </w:r>
              <w:r>
                <w:rPr>
                  <w:noProof/>
                </w:rPr>
                <w:br/>
                <w:t xml:space="preserve">Available at: </w:t>
              </w:r>
              <w:r>
                <w:rPr>
                  <w:noProof/>
                  <w:u w:val="single"/>
                </w:rPr>
                <w:t>https://www.wired.co.uk/article/police-fingerprint-scan-uk#:~:text=The%20Strategic%20Mobile%20devices%2C%20first,the%20sensors%20built%20into%20phones.</w:t>
              </w:r>
              <w:r>
                <w:rPr>
                  <w:noProof/>
                </w:rPr>
                <w:br/>
              </w:r>
              <w:r w:rsidR="0062040A">
                <w:rPr>
                  <w:noProof/>
                </w:rPr>
                <w:t>(</w:t>
              </w:r>
              <w:r>
                <w:rPr>
                  <w:noProof/>
                </w:rPr>
                <w:t>Accessed 3 January 2023</w:t>
              </w:r>
              <w:r w:rsidR="0062040A">
                <w:rPr>
                  <w:noProof/>
                </w:rPr>
                <w:t>)</w:t>
              </w:r>
              <w:r>
                <w:rPr>
                  <w:noProof/>
                </w:rPr>
                <w:t>.</w:t>
              </w:r>
            </w:p>
            <w:p w14:paraId="59C6E328" w14:textId="77777777" w:rsidR="00FD15EC" w:rsidRPr="00FD15EC" w:rsidRDefault="00FD15EC" w:rsidP="00FD15EC"/>
            <w:p w14:paraId="555EDC0C" w14:textId="791B0A85" w:rsidR="00017BCC" w:rsidRDefault="00017BCC" w:rsidP="00017BCC">
              <w:pPr>
                <w:pStyle w:val="Bibliography"/>
                <w:rPr>
                  <w:noProof/>
                </w:rPr>
              </w:pPr>
              <w:r>
                <w:rPr>
                  <w:noProof/>
                </w:rPr>
                <w:t xml:space="preserve">WebMD </w:t>
              </w:r>
              <w:r w:rsidR="0062040A">
                <w:rPr>
                  <w:noProof/>
                </w:rPr>
                <w:t>(</w:t>
              </w:r>
              <w:r>
                <w:rPr>
                  <w:noProof/>
                </w:rPr>
                <w:t>2022</w:t>
              </w:r>
              <w:r w:rsidR="0062040A">
                <w:rPr>
                  <w:noProof/>
                </w:rPr>
                <w:t>)</w:t>
              </w:r>
              <w:r>
                <w:rPr>
                  <w:noProof/>
                </w:rPr>
                <w:t xml:space="preserve"> </w:t>
              </w:r>
              <w:r>
                <w:rPr>
                  <w:i/>
                  <w:iCs/>
                  <w:noProof/>
                </w:rPr>
                <w:t>Tips to Reduce Stress and Sleep Better.</w:t>
              </w:r>
              <w:r>
                <w:rPr>
                  <w:noProof/>
                </w:rPr>
                <w:t xml:space="preserve"> </w:t>
              </w:r>
              <w:r>
                <w:rPr>
                  <w:noProof/>
                </w:rPr>
                <w:br/>
                <w:t xml:space="preserve">Available at: </w:t>
              </w:r>
              <w:r>
                <w:rPr>
                  <w:noProof/>
                  <w:u w:val="single"/>
                </w:rPr>
                <w:t>https://www.webmd.com/sleep-disorders/tips-reduce-stress</w:t>
              </w:r>
              <w:r>
                <w:rPr>
                  <w:noProof/>
                </w:rPr>
                <w:br/>
              </w:r>
              <w:r w:rsidR="0062040A">
                <w:rPr>
                  <w:noProof/>
                </w:rPr>
                <w:t>(</w:t>
              </w:r>
              <w:r>
                <w:rPr>
                  <w:noProof/>
                </w:rPr>
                <w:t>Accessed 18 December 2022</w:t>
              </w:r>
              <w:r w:rsidR="0062040A">
                <w:rPr>
                  <w:noProof/>
                </w:rPr>
                <w:t>)</w:t>
              </w:r>
              <w:r>
                <w:rPr>
                  <w:noProof/>
                </w:rPr>
                <w:t>.</w:t>
              </w:r>
            </w:p>
            <w:p w14:paraId="6BE84B03" w14:textId="77777777" w:rsidR="00FD15EC" w:rsidRPr="00FD15EC" w:rsidRDefault="00FD15EC" w:rsidP="00FD15EC"/>
            <w:p w14:paraId="332C8D54" w14:textId="56BCAD4F" w:rsidR="00017BCC" w:rsidRDefault="00017BCC" w:rsidP="00017BCC">
              <w:pPr>
                <w:pStyle w:val="Bibliography"/>
                <w:rPr>
                  <w:noProof/>
                </w:rPr>
              </w:pPr>
              <w:r>
                <w:rPr>
                  <w:noProof/>
                </w:rPr>
                <w:t xml:space="preserve">Weightman, J. </w:t>
              </w:r>
              <w:r w:rsidR="0062040A">
                <w:rPr>
                  <w:noProof/>
                </w:rPr>
                <w:t>(</w:t>
              </w:r>
              <w:r>
                <w:rPr>
                  <w:noProof/>
                </w:rPr>
                <w:t>1999</w:t>
              </w:r>
              <w:r w:rsidR="0062040A">
                <w:rPr>
                  <w:noProof/>
                </w:rPr>
                <w:t>)</w:t>
              </w:r>
              <w:r>
                <w:rPr>
                  <w:noProof/>
                </w:rPr>
                <w:t xml:space="preserve"> </w:t>
              </w:r>
              <w:r>
                <w:rPr>
                  <w:i/>
                  <w:iCs/>
                  <w:noProof/>
                </w:rPr>
                <w:t xml:space="preserve">Managing People. </w:t>
              </w:r>
              <w:r>
                <w:rPr>
                  <w:noProof/>
                </w:rPr>
                <w:t>1st ed. London: The Chartered Institute of Personnel and Development.</w:t>
              </w:r>
            </w:p>
            <w:p w14:paraId="1F518319" w14:textId="77777777" w:rsidR="0062040A" w:rsidRPr="0062040A" w:rsidRDefault="0062040A" w:rsidP="0062040A"/>
            <w:p w14:paraId="4F36A89B" w14:textId="2C73C4A1" w:rsidR="00017BCC" w:rsidRDefault="00017BCC" w:rsidP="00017BCC">
              <w:pPr>
                <w:pStyle w:val="Bibliography"/>
                <w:rPr>
                  <w:noProof/>
                </w:rPr>
              </w:pPr>
              <w:r>
                <w:rPr>
                  <w:noProof/>
                </w:rPr>
                <w:t xml:space="preserve">West Chester University, 2022. </w:t>
              </w:r>
              <w:r>
                <w:rPr>
                  <w:i/>
                  <w:iCs/>
                  <w:noProof/>
                </w:rPr>
                <w:t>Tuckman's Stages of Group Development.</w:t>
              </w:r>
              <w:r>
                <w:rPr>
                  <w:noProof/>
                </w:rPr>
                <w:t xml:space="preserve"> </w:t>
              </w:r>
              <w:r>
                <w:rPr>
                  <w:noProof/>
                </w:rPr>
                <w:br/>
                <w:t xml:space="preserve">Available at: </w:t>
              </w:r>
              <w:r>
                <w:rPr>
                  <w:noProof/>
                  <w:u w:val="single"/>
                </w:rPr>
                <w:t>https://www.wcupa.edu/coral/tuckmanStagesGroupDelvelopment.aspx</w:t>
              </w:r>
              <w:r>
                <w:rPr>
                  <w:noProof/>
                </w:rPr>
                <w:br/>
              </w:r>
              <w:r w:rsidR="0062040A">
                <w:rPr>
                  <w:noProof/>
                </w:rPr>
                <w:t>(</w:t>
              </w:r>
              <w:r>
                <w:rPr>
                  <w:noProof/>
                </w:rPr>
                <w:t>Accessed 28 December 2022</w:t>
              </w:r>
              <w:r w:rsidR="0062040A">
                <w:rPr>
                  <w:noProof/>
                </w:rPr>
                <w:t>)</w:t>
              </w:r>
              <w:r>
                <w:rPr>
                  <w:noProof/>
                </w:rPr>
                <w:t>.</w:t>
              </w:r>
            </w:p>
            <w:p w14:paraId="16EF3120" w14:textId="77777777" w:rsidR="00FD15EC" w:rsidRPr="00FD15EC" w:rsidRDefault="00FD15EC" w:rsidP="00FD15EC"/>
            <w:p w14:paraId="7EEF1B05" w14:textId="6D065861" w:rsidR="00017BCC" w:rsidRDefault="00017BCC" w:rsidP="00017BCC">
              <w:pPr>
                <w:pStyle w:val="Bibliography"/>
                <w:rPr>
                  <w:noProof/>
                </w:rPr>
              </w:pPr>
              <w:r>
                <w:rPr>
                  <w:noProof/>
                </w:rPr>
                <w:t xml:space="preserve">West Midlands Police, </w:t>
              </w:r>
              <w:r w:rsidR="0062040A">
                <w:rPr>
                  <w:noProof/>
                </w:rPr>
                <w:t>(</w:t>
              </w:r>
              <w:r>
                <w:rPr>
                  <w:noProof/>
                </w:rPr>
                <w:t>n.d.</w:t>
              </w:r>
              <w:r w:rsidR="0062040A">
                <w:rPr>
                  <w:noProof/>
                </w:rPr>
                <w:t>)</w:t>
              </w:r>
              <w:r>
                <w:rPr>
                  <w:noProof/>
                </w:rPr>
                <w:t xml:space="preserve"> </w:t>
              </w:r>
              <w:r>
                <w:rPr>
                  <w:i/>
                  <w:iCs/>
                  <w:noProof/>
                </w:rPr>
                <w:t>Cloned Vehicles.</w:t>
              </w:r>
              <w:r>
                <w:rPr>
                  <w:noProof/>
                </w:rPr>
                <w:t xml:space="preserve"> </w:t>
              </w:r>
              <w:r>
                <w:rPr>
                  <w:noProof/>
                </w:rPr>
                <w:br/>
                <w:t xml:space="preserve">Available at: </w:t>
              </w:r>
              <w:r>
                <w:rPr>
                  <w:noProof/>
                  <w:u w:val="single"/>
                </w:rPr>
                <w:t>https://www.west-midlands.police.uk/your-options/cloned-vehicles#:~:text=Cloning%20a%20vehicle%20is%20when,avoid%20speeding%20or%20parking%20fines.</w:t>
              </w:r>
              <w:r>
                <w:rPr>
                  <w:noProof/>
                </w:rPr>
                <w:br/>
              </w:r>
              <w:r w:rsidR="0062040A">
                <w:rPr>
                  <w:noProof/>
                </w:rPr>
                <w:t>(</w:t>
              </w:r>
              <w:r>
                <w:rPr>
                  <w:noProof/>
                </w:rPr>
                <w:t>Accessed 3 January 2023</w:t>
              </w:r>
              <w:r w:rsidR="0062040A">
                <w:rPr>
                  <w:noProof/>
                </w:rPr>
                <w:t>)</w:t>
              </w:r>
              <w:r>
                <w:rPr>
                  <w:noProof/>
                </w:rPr>
                <w:t>.</w:t>
              </w:r>
            </w:p>
            <w:p w14:paraId="300CC0F5" w14:textId="77777777" w:rsidR="00FD15EC" w:rsidRPr="00FD15EC" w:rsidRDefault="00FD15EC" w:rsidP="00FD15EC"/>
            <w:p w14:paraId="35EC916B" w14:textId="613DC366" w:rsidR="00017BCC" w:rsidRDefault="00017BCC" w:rsidP="00017BCC">
              <w:pPr>
                <w:pStyle w:val="Bibliography"/>
                <w:rPr>
                  <w:noProof/>
                </w:rPr>
              </w:pPr>
              <w:r>
                <w:rPr>
                  <w:noProof/>
                </w:rPr>
                <w:t xml:space="preserve">Woffindin, L. </w:t>
              </w:r>
              <w:r w:rsidR="0062040A">
                <w:rPr>
                  <w:noProof/>
                </w:rPr>
                <w:t>(</w:t>
              </w:r>
              <w:r>
                <w:rPr>
                  <w:noProof/>
                </w:rPr>
                <w:t>2022</w:t>
              </w:r>
              <w:r w:rsidR="0062040A">
                <w:rPr>
                  <w:noProof/>
                </w:rPr>
                <w:t>)</w:t>
              </w:r>
              <w:r>
                <w:rPr>
                  <w:noProof/>
                </w:rPr>
                <w:t xml:space="preserve"> </w:t>
              </w:r>
              <w:r>
                <w:rPr>
                  <w:i/>
                  <w:iCs/>
                  <w:noProof/>
                </w:rPr>
                <w:t>What is Organisational Culture?</w:t>
              </w:r>
              <w:r>
                <w:rPr>
                  <w:noProof/>
                </w:rPr>
                <w:t xml:space="preserve"> </w:t>
              </w:r>
              <w:r>
                <w:rPr>
                  <w:noProof/>
                </w:rPr>
                <w:br/>
                <w:t xml:space="preserve">Available at: </w:t>
              </w:r>
              <w:r>
                <w:rPr>
                  <w:noProof/>
                  <w:u w:val="single"/>
                </w:rPr>
                <w:t>https://cpdonline.co.uk/knowledge-base/business/organisational-culture/#what-is-organisational-culture</w:t>
              </w:r>
              <w:r>
                <w:rPr>
                  <w:noProof/>
                </w:rPr>
                <w:br/>
              </w:r>
              <w:r w:rsidR="0062040A">
                <w:rPr>
                  <w:noProof/>
                </w:rPr>
                <w:t>(</w:t>
              </w:r>
              <w:r>
                <w:rPr>
                  <w:noProof/>
                </w:rPr>
                <w:t>Accessed 18 December 2022</w:t>
              </w:r>
              <w:r w:rsidR="0062040A">
                <w:rPr>
                  <w:noProof/>
                </w:rPr>
                <w:t>)</w:t>
              </w:r>
              <w:r>
                <w:rPr>
                  <w:noProof/>
                </w:rPr>
                <w:t>.</w:t>
              </w:r>
            </w:p>
            <w:p w14:paraId="5EB471F0" w14:textId="28775F14" w:rsidR="00017BCC" w:rsidRDefault="00017BCC" w:rsidP="00017BCC">
              <w:r>
                <w:rPr>
                  <w:b/>
                  <w:bCs/>
                  <w:noProof/>
                </w:rPr>
                <w:fldChar w:fldCharType="end"/>
              </w:r>
            </w:p>
          </w:sdtContent>
        </w:sdt>
      </w:sdtContent>
    </w:sdt>
    <w:p w14:paraId="2AA3113D" w14:textId="77777777" w:rsidR="00017BCC" w:rsidRDefault="00017BCC" w:rsidP="00B459FC"/>
    <w:p w14:paraId="5C78B467" w14:textId="77777777" w:rsidR="00017BCC" w:rsidRDefault="00017BCC" w:rsidP="00B459FC"/>
    <w:sectPr w:rsidR="00017BC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CA2BD7" w14:textId="77777777" w:rsidR="001E0843" w:rsidRDefault="001E0843">
      <w:r>
        <w:separator/>
      </w:r>
    </w:p>
  </w:endnote>
  <w:endnote w:type="continuationSeparator" w:id="0">
    <w:p w14:paraId="062B9091" w14:textId="77777777" w:rsidR="001E0843" w:rsidRDefault="001E08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Times New Roman"/>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50D91C" w14:textId="77777777" w:rsidR="003E25BE" w:rsidRDefault="003E25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402BE3" w14:textId="77777777" w:rsidR="003E25BE" w:rsidRDefault="003E25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D8549" w14:textId="77777777" w:rsidR="001E0843" w:rsidRDefault="001E0843">
      <w:r>
        <w:separator/>
      </w:r>
    </w:p>
  </w:footnote>
  <w:footnote w:type="continuationSeparator" w:id="0">
    <w:p w14:paraId="47710CB2" w14:textId="77777777" w:rsidR="001E0843" w:rsidRDefault="001E08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E817EE" w14:textId="77777777" w:rsidR="003E25BE" w:rsidRDefault="003E25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AC97DA" w14:textId="77777777" w:rsidR="003E25BE" w:rsidRDefault="003E25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A74B63" w14:textId="77777777" w:rsidR="003E25BE" w:rsidRDefault="003E25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0702FEB"/>
    <w:multiLevelType w:val="hybridMultilevel"/>
    <w:tmpl w:val="EF7AC1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55FE4936"/>
    <w:multiLevelType w:val="multilevel"/>
    <w:tmpl w:val="C8F4CF3C"/>
    <w:lvl w:ilvl="0">
      <w:start w:val="8"/>
      <w:numFmt w:val="decimal"/>
      <w:lvlText w:val="%1"/>
      <w:lvlJc w:val="left"/>
      <w:pPr>
        <w:ind w:left="435" w:hanging="435"/>
      </w:pPr>
      <w:rPr>
        <w:rFonts w:ascii="Arial" w:hAnsi="Arial" w:cs="Arial" w:hint="default"/>
        <w:sz w:val="22"/>
      </w:rPr>
    </w:lvl>
    <w:lvl w:ilvl="1">
      <w:start w:val="10"/>
      <w:numFmt w:val="decimal"/>
      <w:lvlText w:val="%1-%2"/>
      <w:lvlJc w:val="left"/>
      <w:pPr>
        <w:ind w:left="435" w:hanging="435"/>
      </w:pPr>
      <w:rPr>
        <w:rFonts w:ascii="Arial" w:hAnsi="Arial" w:cs="Arial" w:hint="default"/>
        <w:sz w:val="22"/>
      </w:rPr>
    </w:lvl>
    <w:lvl w:ilvl="2">
      <w:start w:val="1"/>
      <w:numFmt w:val="decimal"/>
      <w:lvlText w:val="%1-%2.%3"/>
      <w:lvlJc w:val="left"/>
      <w:pPr>
        <w:ind w:left="720" w:hanging="720"/>
      </w:pPr>
      <w:rPr>
        <w:rFonts w:ascii="Arial" w:hAnsi="Arial" w:cs="Arial" w:hint="default"/>
        <w:sz w:val="22"/>
      </w:rPr>
    </w:lvl>
    <w:lvl w:ilvl="3">
      <w:start w:val="1"/>
      <w:numFmt w:val="decimal"/>
      <w:lvlText w:val="%1-%2.%3.%4"/>
      <w:lvlJc w:val="left"/>
      <w:pPr>
        <w:ind w:left="720" w:hanging="720"/>
      </w:pPr>
      <w:rPr>
        <w:rFonts w:ascii="Arial" w:hAnsi="Arial" w:cs="Arial" w:hint="default"/>
        <w:sz w:val="22"/>
      </w:rPr>
    </w:lvl>
    <w:lvl w:ilvl="4">
      <w:start w:val="1"/>
      <w:numFmt w:val="decimal"/>
      <w:lvlText w:val="%1-%2.%3.%4.%5"/>
      <w:lvlJc w:val="left"/>
      <w:pPr>
        <w:ind w:left="1080" w:hanging="1080"/>
      </w:pPr>
      <w:rPr>
        <w:rFonts w:ascii="Arial" w:hAnsi="Arial" w:cs="Arial" w:hint="default"/>
        <w:sz w:val="22"/>
      </w:rPr>
    </w:lvl>
    <w:lvl w:ilvl="5">
      <w:start w:val="1"/>
      <w:numFmt w:val="decimal"/>
      <w:lvlText w:val="%1-%2.%3.%4.%5.%6"/>
      <w:lvlJc w:val="left"/>
      <w:pPr>
        <w:ind w:left="1080" w:hanging="1080"/>
      </w:pPr>
      <w:rPr>
        <w:rFonts w:ascii="Arial" w:hAnsi="Arial" w:cs="Arial" w:hint="default"/>
        <w:sz w:val="22"/>
      </w:rPr>
    </w:lvl>
    <w:lvl w:ilvl="6">
      <w:start w:val="1"/>
      <w:numFmt w:val="decimal"/>
      <w:lvlText w:val="%1-%2.%3.%4.%5.%6.%7"/>
      <w:lvlJc w:val="left"/>
      <w:pPr>
        <w:ind w:left="1440" w:hanging="1440"/>
      </w:pPr>
      <w:rPr>
        <w:rFonts w:ascii="Arial" w:hAnsi="Arial" w:cs="Arial" w:hint="default"/>
        <w:sz w:val="22"/>
      </w:rPr>
    </w:lvl>
    <w:lvl w:ilvl="7">
      <w:start w:val="1"/>
      <w:numFmt w:val="decimal"/>
      <w:lvlText w:val="%1-%2.%3.%4.%5.%6.%7.%8"/>
      <w:lvlJc w:val="left"/>
      <w:pPr>
        <w:ind w:left="1440" w:hanging="1440"/>
      </w:pPr>
      <w:rPr>
        <w:rFonts w:ascii="Arial" w:hAnsi="Arial" w:cs="Arial" w:hint="default"/>
        <w:sz w:val="22"/>
      </w:rPr>
    </w:lvl>
    <w:lvl w:ilvl="8">
      <w:start w:val="1"/>
      <w:numFmt w:val="decimal"/>
      <w:lvlText w:val="%1-%2.%3.%4.%5.%6.%7.%8.%9"/>
      <w:lvlJc w:val="left"/>
      <w:pPr>
        <w:ind w:left="1800" w:hanging="1800"/>
      </w:pPr>
      <w:rPr>
        <w:rFonts w:ascii="Arial" w:hAnsi="Arial" w:cs="Arial" w:hint="default"/>
        <w:sz w:val="22"/>
      </w:rPr>
    </w:lvl>
  </w:abstractNum>
  <w:abstractNum w:abstractNumId="5" w15:restartNumberingAfterBreak="0">
    <w:nsid w:val="6F50199C"/>
    <w:multiLevelType w:val="hybridMultilevel"/>
    <w:tmpl w:val="700861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27707025">
    <w:abstractNumId w:val="3"/>
  </w:num>
  <w:num w:numId="2" w16cid:durableId="184877857">
    <w:abstractNumId w:val="1"/>
  </w:num>
  <w:num w:numId="3" w16cid:durableId="1277635772">
    <w:abstractNumId w:val="0"/>
  </w:num>
  <w:num w:numId="4" w16cid:durableId="895162897">
    <w:abstractNumId w:val="6"/>
  </w:num>
  <w:num w:numId="5" w16cid:durableId="616259057">
    <w:abstractNumId w:val="4"/>
  </w:num>
  <w:num w:numId="6" w16cid:durableId="1117454336">
    <w:abstractNumId w:val="2"/>
  </w:num>
  <w:num w:numId="7" w16cid:durableId="1264992889">
    <w:abstractNumId w:val="5"/>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7BCC"/>
    <w:rsid w:val="00020EEC"/>
    <w:rsid w:val="00025650"/>
    <w:rsid w:val="00025964"/>
    <w:rsid w:val="00026FAB"/>
    <w:rsid w:val="00027B1F"/>
    <w:rsid w:val="0003088B"/>
    <w:rsid w:val="000325D9"/>
    <w:rsid w:val="000372B2"/>
    <w:rsid w:val="0004079F"/>
    <w:rsid w:val="00045B87"/>
    <w:rsid w:val="00045C07"/>
    <w:rsid w:val="00050E3C"/>
    <w:rsid w:val="00051001"/>
    <w:rsid w:val="00055D43"/>
    <w:rsid w:val="00056FAC"/>
    <w:rsid w:val="00057751"/>
    <w:rsid w:val="00062E39"/>
    <w:rsid w:val="00080E58"/>
    <w:rsid w:val="00083D99"/>
    <w:rsid w:val="00084EA6"/>
    <w:rsid w:val="00085699"/>
    <w:rsid w:val="00087891"/>
    <w:rsid w:val="00091AB8"/>
    <w:rsid w:val="00091F52"/>
    <w:rsid w:val="00092970"/>
    <w:rsid w:val="00092BC7"/>
    <w:rsid w:val="00093720"/>
    <w:rsid w:val="000938E6"/>
    <w:rsid w:val="00093B3C"/>
    <w:rsid w:val="0009488C"/>
    <w:rsid w:val="00095C1B"/>
    <w:rsid w:val="00096DEA"/>
    <w:rsid w:val="000A0AD2"/>
    <w:rsid w:val="000A4240"/>
    <w:rsid w:val="000A469A"/>
    <w:rsid w:val="000B1E96"/>
    <w:rsid w:val="000B27DE"/>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17A40"/>
    <w:rsid w:val="0012135C"/>
    <w:rsid w:val="001347F8"/>
    <w:rsid w:val="00137BB5"/>
    <w:rsid w:val="00137E05"/>
    <w:rsid w:val="001447F6"/>
    <w:rsid w:val="00147DE3"/>
    <w:rsid w:val="00150794"/>
    <w:rsid w:val="001608C4"/>
    <w:rsid w:val="001629A3"/>
    <w:rsid w:val="00164F84"/>
    <w:rsid w:val="00171418"/>
    <w:rsid w:val="00190913"/>
    <w:rsid w:val="001961CF"/>
    <w:rsid w:val="001A2601"/>
    <w:rsid w:val="001A59BB"/>
    <w:rsid w:val="001A6A51"/>
    <w:rsid w:val="001A79C4"/>
    <w:rsid w:val="001B331A"/>
    <w:rsid w:val="001BC1C4"/>
    <w:rsid w:val="001C0E74"/>
    <w:rsid w:val="001C6CEC"/>
    <w:rsid w:val="001D229F"/>
    <w:rsid w:val="001D6162"/>
    <w:rsid w:val="001E0843"/>
    <w:rsid w:val="001E7592"/>
    <w:rsid w:val="001F0AD2"/>
    <w:rsid w:val="001F3878"/>
    <w:rsid w:val="001F4552"/>
    <w:rsid w:val="001F49B2"/>
    <w:rsid w:val="002019EB"/>
    <w:rsid w:val="0020210A"/>
    <w:rsid w:val="002030F2"/>
    <w:rsid w:val="0020415F"/>
    <w:rsid w:val="00205051"/>
    <w:rsid w:val="00211F65"/>
    <w:rsid w:val="00216E74"/>
    <w:rsid w:val="0022001B"/>
    <w:rsid w:val="00220D06"/>
    <w:rsid w:val="002219BA"/>
    <w:rsid w:val="002246A0"/>
    <w:rsid w:val="00224AF9"/>
    <w:rsid w:val="00227A94"/>
    <w:rsid w:val="00230439"/>
    <w:rsid w:val="0023052E"/>
    <w:rsid w:val="00235176"/>
    <w:rsid w:val="00236061"/>
    <w:rsid w:val="0024100E"/>
    <w:rsid w:val="00241C1B"/>
    <w:rsid w:val="0024288B"/>
    <w:rsid w:val="00242DD7"/>
    <w:rsid w:val="00253BE3"/>
    <w:rsid w:val="00255D8E"/>
    <w:rsid w:val="00260CE8"/>
    <w:rsid w:val="002657E9"/>
    <w:rsid w:val="0026665E"/>
    <w:rsid w:val="00270EEB"/>
    <w:rsid w:val="0027147E"/>
    <w:rsid w:val="00274DE8"/>
    <w:rsid w:val="002761F4"/>
    <w:rsid w:val="002775E1"/>
    <w:rsid w:val="00277979"/>
    <w:rsid w:val="002808EB"/>
    <w:rsid w:val="0028095D"/>
    <w:rsid w:val="00281705"/>
    <w:rsid w:val="00291303"/>
    <w:rsid w:val="00291ADD"/>
    <w:rsid w:val="00292BE6"/>
    <w:rsid w:val="00294868"/>
    <w:rsid w:val="00295CA1"/>
    <w:rsid w:val="002A291A"/>
    <w:rsid w:val="002A5604"/>
    <w:rsid w:val="002A6255"/>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01D"/>
    <w:rsid w:val="00385414"/>
    <w:rsid w:val="00390074"/>
    <w:rsid w:val="0039762B"/>
    <w:rsid w:val="003A0C37"/>
    <w:rsid w:val="003A1B6B"/>
    <w:rsid w:val="003A2F82"/>
    <w:rsid w:val="003A46C0"/>
    <w:rsid w:val="003A4BAD"/>
    <w:rsid w:val="003A600E"/>
    <w:rsid w:val="003A6513"/>
    <w:rsid w:val="003B16C7"/>
    <w:rsid w:val="003C19F1"/>
    <w:rsid w:val="003C4186"/>
    <w:rsid w:val="003C458C"/>
    <w:rsid w:val="003C6185"/>
    <w:rsid w:val="003D0D2D"/>
    <w:rsid w:val="003D1E8E"/>
    <w:rsid w:val="003D33AC"/>
    <w:rsid w:val="003D4710"/>
    <w:rsid w:val="003E16D7"/>
    <w:rsid w:val="003E197E"/>
    <w:rsid w:val="003E25BE"/>
    <w:rsid w:val="003E42BF"/>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6405"/>
    <w:rsid w:val="00482C17"/>
    <w:rsid w:val="004911B4"/>
    <w:rsid w:val="0049196A"/>
    <w:rsid w:val="004923DA"/>
    <w:rsid w:val="00493434"/>
    <w:rsid w:val="0049571F"/>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0E14"/>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291F"/>
    <w:rsid w:val="00542EBB"/>
    <w:rsid w:val="00546187"/>
    <w:rsid w:val="005463F1"/>
    <w:rsid w:val="005534F2"/>
    <w:rsid w:val="00557D77"/>
    <w:rsid w:val="00562EAA"/>
    <w:rsid w:val="0056361D"/>
    <w:rsid w:val="00563B58"/>
    <w:rsid w:val="005640C4"/>
    <w:rsid w:val="00564C53"/>
    <w:rsid w:val="0056684C"/>
    <w:rsid w:val="00574A0C"/>
    <w:rsid w:val="00576E4C"/>
    <w:rsid w:val="0057780F"/>
    <w:rsid w:val="00581E0A"/>
    <w:rsid w:val="0058667B"/>
    <w:rsid w:val="00586D89"/>
    <w:rsid w:val="005916B8"/>
    <w:rsid w:val="005A1B4C"/>
    <w:rsid w:val="005A1BA3"/>
    <w:rsid w:val="005A253B"/>
    <w:rsid w:val="005A545C"/>
    <w:rsid w:val="005B1CF8"/>
    <w:rsid w:val="005B4260"/>
    <w:rsid w:val="005C1567"/>
    <w:rsid w:val="005C6CE5"/>
    <w:rsid w:val="005D3F07"/>
    <w:rsid w:val="005D583E"/>
    <w:rsid w:val="005D5D7C"/>
    <w:rsid w:val="005E0BD0"/>
    <w:rsid w:val="005E13EA"/>
    <w:rsid w:val="005E53BD"/>
    <w:rsid w:val="00606E27"/>
    <w:rsid w:val="00610853"/>
    <w:rsid w:val="006108C9"/>
    <w:rsid w:val="00615C7E"/>
    <w:rsid w:val="0062040A"/>
    <w:rsid w:val="0062158D"/>
    <w:rsid w:val="00630F39"/>
    <w:rsid w:val="006326D1"/>
    <w:rsid w:val="00632E0A"/>
    <w:rsid w:val="00633165"/>
    <w:rsid w:val="00636B6C"/>
    <w:rsid w:val="006447DE"/>
    <w:rsid w:val="00646404"/>
    <w:rsid w:val="00646777"/>
    <w:rsid w:val="0065276E"/>
    <w:rsid w:val="00653CAC"/>
    <w:rsid w:val="00654329"/>
    <w:rsid w:val="00654CEC"/>
    <w:rsid w:val="00655507"/>
    <w:rsid w:val="00656D91"/>
    <w:rsid w:val="006626CC"/>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6F7B31"/>
    <w:rsid w:val="00700249"/>
    <w:rsid w:val="00703191"/>
    <w:rsid w:val="0070604C"/>
    <w:rsid w:val="007069CD"/>
    <w:rsid w:val="007110E6"/>
    <w:rsid w:val="00711A70"/>
    <w:rsid w:val="00711A9C"/>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6565"/>
    <w:rsid w:val="00797012"/>
    <w:rsid w:val="007A1F6A"/>
    <w:rsid w:val="007A694A"/>
    <w:rsid w:val="007B0DE3"/>
    <w:rsid w:val="007B491F"/>
    <w:rsid w:val="007B5CB2"/>
    <w:rsid w:val="007B7191"/>
    <w:rsid w:val="007C1153"/>
    <w:rsid w:val="007C1634"/>
    <w:rsid w:val="007C1D94"/>
    <w:rsid w:val="007C2879"/>
    <w:rsid w:val="007C6A87"/>
    <w:rsid w:val="007C705D"/>
    <w:rsid w:val="007D0A07"/>
    <w:rsid w:val="007D0C96"/>
    <w:rsid w:val="007D133D"/>
    <w:rsid w:val="007D3EB4"/>
    <w:rsid w:val="007D3F16"/>
    <w:rsid w:val="007D78CC"/>
    <w:rsid w:val="007E2846"/>
    <w:rsid w:val="007E4FC2"/>
    <w:rsid w:val="007E7025"/>
    <w:rsid w:val="007F3F7E"/>
    <w:rsid w:val="007F5497"/>
    <w:rsid w:val="00813CEC"/>
    <w:rsid w:val="00814F17"/>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258C"/>
    <w:rsid w:val="0085355E"/>
    <w:rsid w:val="008550A1"/>
    <w:rsid w:val="00855AFA"/>
    <w:rsid w:val="00861035"/>
    <w:rsid w:val="00861038"/>
    <w:rsid w:val="00865008"/>
    <w:rsid w:val="00866B50"/>
    <w:rsid w:val="00870621"/>
    <w:rsid w:val="008708F1"/>
    <w:rsid w:val="00880539"/>
    <w:rsid w:val="008859E8"/>
    <w:rsid w:val="0088737B"/>
    <w:rsid w:val="00892716"/>
    <w:rsid w:val="00893067"/>
    <w:rsid w:val="008933DE"/>
    <w:rsid w:val="00894509"/>
    <w:rsid w:val="00895FCE"/>
    <w:rsid w:val="00897F3E"/>
    <w:rsid w:val="008A0A67"/>
    <w:rsid w:val="008A1BA8"/>
    <w:rsid w:val="008A21B4"/>
    <w:rsid w:val="008A2FEA"/>
    <w:rsid w:val="008A4576"/>
    <w:rsid w:val="008B07DE"/>
    <w:rsid w:val="008B28E7"/>
    <w:rsid w:val="008C14C7"/>
    <w:rsid w:val="008C2264"/>
    <w:rsid w:val="008C2FFB"/>
    <w:rsid w:val="008C6EEA"/>
    <w:rsid w:val="008D131F"/>
    <w:rsid w:val="008D5813"/>
    <w:rsid w:val="008D634E"/>
    <w:rsid w:val="008D778A"/>
    <w:rsid w:val="008E0449"/>
    <w:rsid w:val="008F22BD"/>
    <w:rsid w:val="009079BD"/>
    <w:rsid w:val="00912BD9"/>
    <w:rsid w:val="00920C0D"/>
    <w:rsid w:val="00920E5B"/>
    <w:rsid w:val="00924702"/>
    <w:rsid w:val="00926436"/>
    <w:rsid w:val="0093018C"/>
    <w:rsid w:val="00932CCA"/>
    <w:rsid w:val="00944ACE"/>
    <w:rsid w:val="00953E15"/>
    <w:rsid w:val="009544C0"/>
    <w:rsid w:val="00954FA4"/>
    <w:rsid w:val="00956AE9"/>
    <w:rsid w:val="00957B8C"/>
    <w:rsid w:val="00962FB0"/>
    <w:rsid w:val="00964CC6"/>
    <w:rsid w:val="00967090"/>
    <w:rsid w:val="00986C38"/>
    <w:rsid w:val="00991FDA"/>
    <w:rsid w:val="009927A1"/>
    <w:rsid w:val="0099774D"/>
    <w:rsid w:val="009A5F3B"/>
    <w:rsid w:val="009A7D8C"/>
    <w:rsid w:val="009B0B61"/>
    <w:rsid w:val="009B28C0"/>
    <w:rsid w:val="009B7136"/>
    <w:rsid w:val="009B7806"/>
    <w:rsid w:val="009C3AC2"/>
    <w:rsid w:val="009D1D0B"/>
    <w:rsid w:val="009D4365"/>
    <w:rsid w:val="009D4E3B"/>
    <w:rsid w:val="009D7BC9"/>
    <w:rsid w:val="009E0C5A"/>
    <w:rsid w:val="009E1982"/>
    <w:rsid w:val="009E4D2C"/>
    <w:rsid w:val="009E668A"/>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39C6"/>
    <w:rsid w:val="00A54D67"/>
    <w:rsid w:val="00A55A3F"/>
    <w:rsid w:val="00A56BC4"/>
    <w:rsid w:val="00A571A9"/>
    <w:rsid w:val="00A652F6"/>
    <w:rsid w:val="00A732EA"/>
    <w:rsid w:val="00A7489E"/>
    <w:rsid w:val="00A8015F"/>
    <w:rsid w:val="00A80BD2"/>
    <w:rsid w:val="00A85039"/>
    <w:rsid w:val="00A851F7"/>
    <w:rsid w:val="00A8612B"/>
    <w:rsid w:val="00A906AA"/>
    <w:rsid w:val="00A93A9F"/>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04BF"/>
    <w:rsid w:val="00AF61C2"/>
    <w:rsid w:val="00AF6CC6"/>
    <w:rsid w:val="00B011CD"/>
    <w:rsid w:val="00B0296A"/>
    <w:rsid w:val="00B12295"/>
    <w:rsid w:val="00B137BE"/>
    <w:rsid w:val="00B17FA0"/>
    <w:rsid w:val="00B23FA9"/>
    <w:rsid w:val="00B24344"/>
    <w:rsid w:val="00B26769"/>
    <w:rsid w:val="00B31C91"/>
    <w:rsid w:val="00B371CB"/>
    <w:rsid w:val="00B3747F"/>
    <w:rsid w:val="00B43194"/>
    <w:rsid w:val="00B43D61"/>
    <w:rsid w:val="00B442F0"/>
    <w:rsid w:val="00B459FC"/>
    <w:rsid w:val="00B47734"/>
    <w:rsid w:val="00B50FBA"/>
    <w:rsid w:val="00B52921"/>
    <w:rsid w:val="00B558EB"/>
    <w:rsid w:val="00B577D3"/>
    <w:rsid w:val="00B60466"/>
    <w:rsid w:val="00B61495"/>
    <w:rsid w:val="00B641C8"/>
    <w:rsid w:val="00B6548F"/>
    <w:rsid w:val="00B7502A"/>
    <w:rsid w:val="00B77305"/>
    <w:rsid w:val="00B82CC2"/>
    <w:rsid w:val="00B84A89"/>
    <w:rsid w:val="00B91DF8"/>
    <w:rsid w:val="00B92BEF"/>
    <w:rsid w:val="00B9689A"/>
    <w:rsid w:val="00BA1FFA"/>
    <w:rsid w:val="00BA358B"/>
    <w:rsid w:val="00BA49AA"/>
    <w:rsid w:val="00BA4BCA"/>
    <w:rsid w:val="00BA7FF1"/>
    <w:rsid w:val="00BB06CB"/>
    <w:rsid w:val="00BB261F"/>
    <w:rsid w:val="00BB2887"/>
    <w:rsid w:val="00BB5EAA"/>
    <w:rsid w:val="00BB5F11"/>
    <w:rsid w:val="00BC0401"/>
    <w:rsid w:val="00BC04FA"/>
    <w:rsid w:val="00BC1C22"/>
    <w:rsid w:val="00BC460B"/>
    <w:rsid w:val="00BC5725"/>
    <w:rsid w:val="00BD30B1"/>
    <w:rsid w:val="00BD67D2"/>
    <w:rsid w:val="00BE0F7B"/>
    <w:rsid w:val="00BE10C2"/>
    <w:rsid w:val="00BE3D38"/>
    <w:rsid w:val="00C01D14"/>
    <w:rsid w:val="00C025B4"/>
    <w:rsid w:val="00C02E0A"/>
    <w:rsid w:val="00C11F61"/>
    <w:rsid w:val="00C155C1"/>
    <w:rsid w:val="00C161FD"/>
    <w:rsid w:val="00C23F17"/>
    <w:rsid w:val="00C26D0D"/>
    <w:rsid w:val="00C27C95"/>
    <w:rsid w:val="00C300D2"/>
    <w:rsid w:val="00C3270F"/>
    <w:rsid w:val="00C3278B"/>
    <w:rsid w:val="00C33375"/>
    <w:rsid w:val="00C34C23"/>
    <w:rsid w:val="00C42005"/>
    <w:rsid w:val="00C44446"/>
    <w:rsid w:val="00C4664D"/>
    <w:rsid w:val="00C472AA"/>
    <w:rsid w:val="00C50214"/>
    <w:rsid w:val="00C50A05"/>
    <w:rsid w:val="00C54AED"/>
    <w:rsid w:val="00C55B2F"/>
    <w:rsid w:val="00C61056"/>
    <w:rsid w:val="00C63D00"/>
    <w:rsid w:val="00C6441B"/>
    <w:rsid w:val="00C7108B"/>
    <w:rsid w:val="00C731C8"/>
    <w:rsid w:val="00C8089F"/>
    <w:rsid w:val="00C836CC"/>
    <w:rsid w:val="00C87A74"/>
    <w:rsid w:val="00C90A71"/>
    <w:rsid w:val="00C91574"/>
    <w:rsid w:val="00C91BC2"/>
    <w:rsid w:val="00C92C71"/>
    <w:rsid w:val="00C93F8F"/>
    <w:rsid w:val="00C960A6"/>
    <w:rsid w:val="00CA11C6"/>
    <w:rsid w:val="00CA2745"/>
    <w:rsid w:val="00CA3593"/>
    <w:rsid w:val="00CA4451"/>
    <w:rsid w:val="00CA7F4F"/>
    <w:rsid w:val="00CB258E"/>
    <w:rsid w:val="00CB3C8F"/>
    <w:rsid w:val="00CB75CE"/>
    <w:rsid w:val="00CC02F1"/>
    <w:rsid w:val="00CC11A6"/>
    <w:rsid w:val="00CC135E"/>
    <w:rsid w:val="00CC2F8D"/>
    <w:rsid w:val="00CD5D3F"/>
    <w:rsid w:val="00CD7977"/>
    <w:rsid w:val="00CF1E90"/>
    <w:rsid w:val="00CF3DB3"/>
    <w:rsid w:val="00D052BC"/>
    <w:rsid w:val="00D07026"/>
    <w:rsid w:val="00D11C62"/>
    <w:rsid w:val="00D11F68"/>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760"/>
    <w:rsid w:val="00D77A04"/>
    <w:rsid w:val="00D81D06"/>
    <w:rsid w:val="00D8337F"/>
    <w:rsid w:val="00D8652C"/>
    <w:rsid w:val="00D876E6"/>
    <w:rsid w:val="00DA1025"/>
    <w:rsid w:val="00DA22EC"/>
    <w:rsid w:val="00DA5860"/>
    <w:rsid w:val="00DB0CB4"/>
    <w:rsid w:val="00DB2767"/>
    <w:rsid w:val="00DC4729"/>
    <w:rsid w:val="00DE556F"/>
    <w:rsid w:val="00E03B6D"/>
    <w:rsid w:val="00E1446F"/>
    <w:rsid w:val="00E17160"/>
    <w:rsid w:val="00E23183"/>
    <w:rsid w:val="00E27E98"/>
    <w:rsid w:val="00E35BEC"/>
    <w:rsid w:val="00E43E98"/>
    <w:rsid w:val="00E50821"/>
    <w:rsid w:val="00E50EF8"/>
    <w:rsid w:val="00E51F4D"/>
    <w:rsid w:val="00E51F91"/>
    <w:rsid w:val="00E5271B"/>
    <w:rsid w:val="00E54193"/>
    <w:rsid w:val="00E7086E"/>
    <w:rsid w:val="00E7245B"/>
    <w:rsid w:val="00E7374A"/>
    <w:rsid w:val="00E73C41"/>
    <w:rsid w:val="00E7598F"/>
    <w:rsid w:val="00E76F60"/>
    <w:rsid w:val="00E83D90"/>
    <w:rsid w:val="00E83F28"/>
    <w:rsid w:val="00E83F91"/>
    <w:rsid w:val="00E9107A"/>
    <w:rsid w:val="00E91F62"/>
    <w:rsid w:val="00E929FD"/>
    <w:rsid w:val="00E93240"/>
    <w:rsid w:val="00E9325A"/>
    <w:rsid w:val="00E9479B"/>
    <w:rsid w:val="00E96BEF"/>
    <w:rsid w:val="00EA32CE"/>
    <w:rsid w:val="00EA4D48"/>
    <w:rsid w:val="00EB2173"/>
    <w:rsid w:val="00EB28DC"/>
    <w:rsid w:val="00EB3E2F"/>
    <w:rsid w:val="00EB4C95"/>
    <w:rsid w:val="00EB62E6"/>
    <w:rsid w:val="00EC0826"/>
    <w:rsid w:val="00ED1B30"/>
    <w:rsid w:val="00ED250E"/>
    <w:rsid w:val="00ED6535"/>
    <w:rsid w:val="00EE1AC1"/>
    <w:rsid w:val="00EE39D6"/>
    <w:rsid w:val="00EE413C"/>
    <w:rsid w:val="00EE52AD"/>
    <w:rsid w:val="00EF49B6"/>
    <w:rsid w:val="00F01F92"/>
    <w:rsid w:val="00F10A08"/>
    <w:rsid w:val="00F131B9"/>
    <w:rsid w:val="00F139CF"/>
    <w:rsid w:val="00F22AC5"/>
    <w:rsid w:val="00F254D1"/>
    <w:rsid w:val="00F32B82"/>
    <w:rsid w:val="00F378B1"/>
    <w:rsid w:val="00F37C44"/>
    <w:rsid w:val="00F4043E"/>
    <w:rsid w:val="00F40CB5"/>
    <w:rsid w:val="00F41BBC"/>
    <w:rsid w:val="00F43B9D"/>
    <w:rsid w:val="00F444F0"/>
    <w:rsid w:val="00F4464F"/>
    <w:rsid w:val="00F50590"/>
    <w:rsid w:val="00F50847"/>
    <w:rsid w:val="00F53F27"/>
    <w:rsid w:val="00F546D1"/>
    <w:rsid w:val="00F62DD7"/>
    <w:rsid w:val="00F6513F"/>
    <w:rsid w:val="00F66272"/>
    <w:rsid w:val="00F709C0"/>
    <w:rsid w:val="00F927A1"/>
    <w:rsid w:val="00F92E4D"/>
    <w:rsid w:val="00F94F9E"/>
    <w:rsid w:val="00FA3764"/>
    <w:rsid w:val="00FA56ED"/>
    <w:rsid w:val="00FB0765"/>
    <w:rsid w:val="00FB5FA6"/>
    <w:rsid w:val="00FC1310"/>
    <w:rsid w:val="00FC2FF3"/>
    <w:rsid w:val="00FC3263"/>
    <w:rsid w:val="00FC51F9"/>
    <w:rsid w:val="00FC5B40"/>
    <w:rsid w:val="00FC5FF8"/>
    <w:rsid w:val="00FC702B"/>
    <w:rsid w:val="00FD15EC"/>
    <w:rsid w:val="00FD3D7C"/>
    <w:rsid w:val="00FD4F8F"/>
    <w:rsid w:val="00FE0C16"/>
    <w:rsid w:val="00FE14AD"/>
    <w:rsid w:val="00FE14B1"/>
    <w:rsid w:val="00FE14D1"/>
    <w:rsid w:val="00FE1F6A"/>
    <w:rsid w:val="00FE5420"/>
    <w:rsid w:val="00FF0070"/>
    <w:rsid w:val="00FF31EC"/>
    <w:rsid w:val="00FF5F6A"/>
    <w:rsid w:val="00FF62AE"/>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Heading1Char">
    <w:name w:val="Heading 1 Char"/>
    <w:basedOn w:val="DefaultParagraphFont"/>
    <w:link w:val="Heading1"/>
    <w:uiPriority w:val="9"/>
    <w:rsid w:val="00017BCC"/>
    <w:rPr>
      <w:rFonts w:ascii="Arial" w:hAnsi="Arial" w:cs="Arial"/>
      <w:b/>
      <w:color w:val="000000"/>
      <w:kern w:val="28"/>
      <w:sz w:val="28"/>
      <w:lang w:eastAsia="en-GB"/>
    </w:rPr>
  </w:style>
  <w:style w:type="paragraph" w:styleId="Bibliography">
    <w:name w:val="Bibliography"/>
    <w:basedOn w:val="Normal"/>
    <w:next w:val="Normal"/>
    <w:uiPriority w:val="37"/>
    <w:unhideWhenUsed/>
    <w:rsid w:val="00017B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5106">
      <w:bodyDiv w:val="1"/>
      <w:marLeft w:val="0"/>
      <w:marRight w:val="0"/>
      <w:marTop w:val="0"/>
      <w:marBottom w:val="0"/>
      <w:divBdr>
        <w:top w:val="none" w:sz="0" w:space="0" w:color="auto"/>
        <w:left w:val="none" w:sz="0" w:space="0" w:color="auto"/>
        <w:bottom w:val="none" w:sz="0" w:space="0" w:color="auto"/>
        <w:right w:val="none" w:sz="0" w:space="0" w:color="auto"/>
      </w:divBdr>
    </w:div>
    <w:div w:id="12150932">
      <w:bodyDiv w:val="1"/>
      <w:marLeft w:val="0"/>
      <w:marRight w:val="0"/>
      <w:marTop w:val="0"/>
      <w:marBottom w:val="0"/>
      <w:divBdr>
        <w:top w:val="none" w:sz="0" w:space="0" w:color="auto"/>
        <w:left w:val="none" w:sz="0" w:space="0" w:color="auto"/>
        <w:bottom w:val="none" w:sz="0" w:space="0" w:color="auto"/>
        <w:right w:val="none" w:sz="0" w:space="0" w:color="auto"/>
      </w:divBdr>
    </w:div>
    <w:div w:id="118690384">
      <w:bodyDiv w:val="1"/>
      <w:marLeft w:val="0"/>
      <w:marRight w:val="0"/>
      <w:marTop w:val="0"/>
      <w:marBottom w:val="0"/>
      <w:divBdr>
        <w:top w:val="none" w:sz="0" w:space="0" w:color="auto"/>
        <w:left w:val="none" w:sz="0" w:space="0" w:color="auto"/>
        <w:bottom w:val="none" w:sz="0" w:space="0" w:color="auto"/>
        <w:right w:val="none" w:sz="0" w:space="0" w:color="auto"/>
      </w:divBdr>
    </w:div>
    <w:div w:id="142430667">
      <w:bodyDiv w:val="1"/>
      <w:marLeft w:val="0"/>
      <w:marRight w:val="0"/>
      <w:marTop w:val="0"/>
      <w:marBottom w:val="0"/>
      <w:divBdr>
        <w:top w:val="none" w:sz="0" w:space="0" w:color="auto"/>
        <w:left w:val="none" w:sz="0" w:space="0" w:color="auto"/>
        <w:bottom w:val="none" w:sz="0" w:space="0" w:color="auto"/>
        <w:right w:val="none" w:sz="0" w:space="0" w:color="auto"/>
      </w:divBdr>
    </w:div>
    <w:div w:id="166527016">
      <w:bodyDiv w:val="1"/>
      <w:marLeft w:val="0"/>
      <w:marRight w:val="0"/>
      <w:marTop w:val="0"/>
      <w:marBottom w:val="0"/>
      <w:divBdr>
        <w:top w:val="none" w:sz="0" w:space="0" w:color="auto"/>
        <w:left w:val="none" w:sz="0" w:space="0" w:color="auto"/>
        <w:bottom w:val="none" w:sz="0" w:space="0" w:color="auto"/>
        <w:right w:val="none" w:sz="0" w:space="0" w:color="auto"/>
      </w:divBdr>
    </w:div>
    <w:div w:id="194656752">
      <w:bodyDiv w:val="1"/>
      <w:marLeft w:val="0"/>
      <w:marRight w:val="0"/>
      <w:marTop w:val="0"/>
      <w:marBottom w:val="0"/>
      <w:divBdr>
        <w:top w:val="none" w:sz="0" w:space="0" w:color="auto"/>
        <w:left w:val="none" w:sz="0" w:space="0" w:color="auto"/>
        <w:bottom w:val="none" w:sz="0" w:space="0" w:color="auto"/>
        <w:right w:val="none" w:sz="0" w:space="0" w:color="auto"/>
      </w:divBdr>
    </w:div>
    <w:div w:id="211384987">
      <w:bodyDiv w:val="1"/>
      <w:marLeft w:val="0"/>
      <w:marRight w:val="0"/>
      <w:marTop w:val="0"/>
      <w:marBottom w:val="0"/>
      <w:divBdr>
        <w:top w:val="none" w:sz="0" w:space="0" w:color="auto"/>
        <w:left w:val="none" w:sz="0" w:space="0" w:color="auto"/>
        <w:bottom w:val="none" w:sz="0" w:space="0" w:color="auto"/>
        <w:right w:val="none" w:sz="0" w:space="0" w:color="auto"/>
      </w:divBdr>
    </w:div>
    <w:div w:id="215776297">
      <w:bodyDiv w:val="1"/>
      <w:marLeft w:val="0"/>
      <w:marRight w:val="0"/>
      <w:marTop w:val="0"/>
      <w:marBottom w:val="0"/>
      <w:divBdr>
        <w:top w:val="none" w:sz="0" w:space="0" w:color="auto"/>
        <w:left w:val="none" w:sz="0" w:space="0" w:color="auto"/>
        <w:bottom w:val="none" w:sz="0" w:space="0" w:color="auto"/>
        <w:right w:val="none" w:sz="0" w:space="0" w:color="auto"/>
      </w:divBdr>
    </w:div>
    <w:div w:id="220483424">
      <w:bodyDiv w:val="1"/>
      <w:marLeft w:val="0"/>
      <w:marRight w:val="0"/>
      <w:marTop w:val="0"/>
      <w:marBottom w:val="0"/>
      <w:divBdr>
        <w:top w:val="none" w:sz="0" w:space="0" w:color="auto"/>
        <w:left w:val="none" w:sz="0" w:space="0" w:color="auto"/>
        <w:bottom w:val="none" w:sz="0" w:space="0" w:color="auto"/>
        <w:right w:val="none" w:sz="0" w:space="0" w:color="auto"/>
      </w:divBdr>
    </w:div>
    <w:div w:id="225647002">
      <w:bodyDiv w:val="1"/>
      <w:marLeft w:val="0"/>
      <w:marRight w:val="0"/>
      <w:marTop w:val="0"/>
      <w:marBottom w:val="0"/>
      <w:divBdr>
        <w:top w:val="none" w:sz="0" w:space="0" w:color="auto"/>
        <w:left w:val="none" w:sz="0" w:space="0" w:color="auto"/>
        <w:bottom w:val="none" w:sz="0" w:space="0" w:color="auto"/>
        <w:right w:val="none" w:sz="0" w:space="0" w:color="auto"/>
      </w:divBdr>
    </w:div>
    <w:div w:id="247081535">
      <w:bodyDiv w:val="1"/>
      <w:marLeft w:val="0"/>
      <w:marRight w:val="0"/>
      <w:marTop w:val="0"/>
      <w:marBottom w:val="0"/>
      <w:divBdr>
        <w:top w:val="none" w:sz="0" w:space="0" w:color="auto"/>
        <w:left w:val="none" w:sz="0" w:space="0" w:color="auto"/>
        <w:bottom w:val="none" w:sz="0" w:space="0" w:color="auto"/>
        <w:right w:val="none" w:sz="0" w:space="0" w:color="auto"/>
      </w:divBdr>
    </w:div>
    <w:div w:id="271128897">
      <w:bodyDiv w:val="1"/>
      <w:marLeft w:val="0"/>
      <w:marRight w:val="0"/>
      <w:marTop w:val="0"/>
      <w:marBottom w:val="0"/>
      <w:divBdr>
        <w:top w:val="none" w:sz="0" w:space="0" w:color="auto"/>
        <w:left w:val="none" w:sz="0" w:space="0" w:color="auto"/>
        <w:bottom w:val="none" w:sz="0" w:space="0" w:color="auto"/>
        <w:right w:val="none" w:sz="0" w:space="0" w:color="auto"/>
      </w:divBdr>
    </w:div>
    <w:div w:id="276565103">
      <w:bodyDiv w:val="1"/>
      <w:marLeft w:val="0"/>
      <w:marRight w:val="0"/>
      <w:marTop w:val="0"/>
      <w:marBottom w:val="0"/>
      <w:divBdr>
        <w:top w:val="none" w:sz="0" w:space="0" w:color="auto"/>
        <w:left w:val="none" w:sz="0" w:space="0" w:color="auto"/>
        <w:bottom w:val="none" w:sz="0" w:space="0" w:color="auto"/>
        <w:right w:val="none" w:sz="0" w:space="0" w:color="auto"/>
      </w:divBdr>
    </w:div>
    <w:div w:id="283390476">
      <w:bodyDiv w:val="1"/>
      <w:marLeft w:val="0"/>
      <w:marRight w:val="0"/>
      <w:marTop w:val="0"/>
      <w:marBottom w:val="0"/>
      <w:divBdr>
        <w:top w:val="none" w:sz="0" w:space="0" w:color="auto"/>
        <w:left w:val="none" w:sz="0" w:space="0" w:color="auto"/>
        <w:bottom w:val="none" w:sz="0" w:space="0" w:color="auto"/>
        <w:right w:val="none" w:sz="0" w:space="0" w:color="auto"/>
      </w:divBdr>
    </w:div>
    <w:div w:id="309478759">
      <w:bodyDiv w:val="1"/>
      <w:marLeft w:val="0"/>
      <w:marRight w:val="0"/>
      <w:marTop w:val="0"/>
      <w:marBottom w:val="0"/>
      <w:divBdr>
        <w:top w:val="none" w:sz="0" w:space="0" w:color="auto"/>
        <w:left w:val="none" w:sz="0" w:space="0" w:color="auto"/>
        <w:bottom w:val="none" w:sz="0" w:space="0" w:color="auto"/>
        <w:right w:val="none" w:sz="0" w:space="0" w:color="auto"/>
      </w:divBdr>
    </w:div>
    <w:div w:id="320889685">
      <w:bodyDiv w:val="1"/>
      <w:marLeft w:val="0"/>
      <w:marRight w:val="0"/>
      <w:marTop w:val="0"/>
      <w:marBottom w:val="0"/>
      <w:divBdr>
        <w:top w:val="none" w:sz="0" w:space="0" w:color="auto"/>
        <w:left w:val="none" w:sz="0" w:space="0" w:color="auto"/>
        <w:bottom w:val="none" w:sz="0" w:space="0" w:color="auto"/>
        <w:right w:val="none" w:sz="0" w:space="0" w:color="auto"/>
      </w:divBdr>
    </w:div>
    <w:div w:id="324018761">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50573785">
      <w:bodyDiv w:val="1"/>
      <w:marLeft w:val="0"/>
      <w:marRight w:val="0"/>
      <w:marTop w:val="0"/>
      <w:marBottom w:val="0"/>
      <w:divBdr>
        <w:top w:val="none" w:sz="0" w:space="0" w:color="auto"/>
        <w:left w:val="none" w:sz="0" w:space="0" w:color="auto"/>
        <w:bottom w:val="none" w:sz="0" w:space="0" w:color="auto"/>
        <w:right w:val="none" w:sz="0" w:space="0" w:color="auto"/>
      </w:divBdr>
    </w:div>
    <w:div w:id="402527959">
      <w:bodyDiv w:val="1"/>
      <w:marLeft w:val="0"/>
      <w:marRight w:val="0"/>
      <w:marTop w:val="0"/>
      <w:marBottom w:val="0"/>
      <w:divBdr>
        <w:top w:val="none" w:sz="0" w:space="0" w:color="auto"/>
        <w:left w:val="none" w:sz="0" w:space="0" w:color="auto"/>
        <w:bottom w:val="none" w:sz="0" w:space="0" w:color="auto"/>
        <w:right w:val="none" w:sz="0" w:space="0" w:color="auto"/>
      </w:divBdr>
    </w:div>
    <w:div w:id="413748388">
      <w:bodyDiv w:val="1"/>
      <w:marLeft w:val="0"/>
      <w:marRight w:val="0"/>
      <w:marTop w:val="0"/>
      <w:marBottom w:val="0"/>
      <w:divBdr>
        <w:top w:val="none" w:sz="0" w:space="0" w:color="auto"/>
        <w:left w:val="none" w:sz="0" w:space="0" w:color="auto"/>
        <w:bottom w:val="none" w:sz="0" w:space="0" w:color="auto"/>
        <w:right w:val="none" w:sz="0" w:space="0" w:color="auto"/>
      </w:divBdr>
    </w:div>
    <w:div w:id="441000688">
      <w:bodyDiv w:val="1"/>
      <w:marLeft w:val="0"/>
      <w:marRight w:val="0"/>
      <w:marTop w:val="0"/>
      <w:marBottom w:val="0"/>
      <w:divBdr>
        <w:top w:val="none" w:sz="0" w:space="0" w:color="auto"/>
        <w:left w:val="none" w:sz="0" w:space="0" w:color="auto"/>
        <w:bottom w:val="none" w:sz="0" w:space="0" w:color="auto"/>
        <w:right w:val="none" w:sz="0" w:space="0" w:color="auto"/>
      </w:divBdr>
    </w:div>
    <w:div w:id="455755430">
      <w:bodyDiv w:val="1"/>
      <w:marLeft w:val="0"/>
      <w:marRight w:val="0"/>
      <w:marTop w:val="0"/>
      <w:marBottom w:val="0"/>
      <w:divBdr>
        <w:top w:val="none" w:sz="0" w:space="0" w:color="auto"/>
        <w:left w:val="none" w:sz="0" w:space="0" w:color="auto"/>
        <w:bottom w:val="none" w:sz="0" w:space="0" w:color="auto"/>
        <w:right w:val="none" w:sz="0" w:space="0" w:color="auto"/>
      </w:divBdr>
    </w:div>
    <w:div w:id="515113969">
      <w:bodyDiv w:val="1"/>
      <w:marLeft w:val="0"/>
      <w:marRight w:val="0"/>
      <w:marTop w:val="0"/>
      <w:marBottom w:val="0"/>
      <w:divBdr>
        <w:top w:val="none" w:sz="0" w:space="0" w:color="auto"/>
        <w:left w:val="none" w:sz="0" w:space="0" w:color="auto"/>
        <w:bottom w:val="none" w:sz="0" w:space="0" w:color="auto"/>
        <w:right w:val="none" w:sz="0" w:space="0" w:color="auto"/>
      </w:divBdr>
    </w:div>
    <w:div w:id="539325222">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0845108">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4872439">
      <w:bodyDiv w:val="1"/>
      <w:marLeft w:val="0"/>
      <w:marRight w:val="0"/>
      <w:marTop w:val="0"/>
      <w:marBottom w:val="0"/>
      <w:divBdr>
        <w:top w:val="none" w:sz="0" w:space="0" w:color="auto"/>
        <w:left w:val="none" w:sz="0" w:space="0" w:color="auto"/>
        <w:bottom w:val="none" w:sz="0" w:space="0" w:color="auto"/>
        <w:right w:val="none" w:sz="0" w:space="0" w:color="auto"/>
      </w:divBdr>
    </w:div>
    <w:div w:id="665476513">
      <w:bodyDiv w:val="1"/>
      <w:marLeft w:val="0"/>
      <w:marRight w:val="0"/>
      <w:marTop w:val="0"/>
      <w:marBottom w:val="0"/>
      <w:divBdr>
        <w:top w:val="none" w:sz="0" w:space="0" w:color="auto"/>
        <w:left w:val="none" w:sz="0" w:space="0" w:color="auto"/>
        <w:bottom w:val="none" w:sz="0" w:space="0" w:color="auto"/>
        <w:right w:val="none" w:sz="0" w:space="0" w:color="auto"/>
      </w:divBdr>
    </w:div>
    <w:div w:id="667446248">
      <w:bodyDiv w:val="1"/>
      <w:marLeft w:val="0"/>
      <w:marRight w:val="0"/>
      <w:marTop w:val="0"/>
      <w:marBottom w:val="0"/>
      <w:divBdr>
        <w:top w:val="none" w:sz="0" w:space="0" w:color="auto"/>
        <w:left w:val="none" w:sz="0" w:space="0" w:color="auto"/>
        <w:bottom w:val="none" w:sz="0" w:space="0" w:color="auto"/>
        <w:right w:val="none" w:sz="0" w:space="0" w:color="auto"/>
      </w:divBdr>
    </w:div>
    <w:div w:id="707755430">
      <w:bodyDiv w:val="1"/>
      <w:marLeft w:val="0"/>
      <w:marRight w:val="0"/>
      <w:marTop w:val="0"/>
      <w:marBottom w:val="0"/>
      <w:divBdr>
        <w:top w:val="none" w:sz="0" w:space="0" w:color="auto"/>
        <w:left w:val="none" w:sz="0" w:space="0" w:color="auto"/>
        <w:bottom w:val="none" w:sz="0" w:space="0" w:color="auto"/>
        <w:right w:val="none" w:sz="0" w:space="0" w:color="auto"/>
      </w:divBdr>
    </w:div>
    <w:div w:id="763764457">
      <w:bodyDiv w:val="1"/>
      <w:marLeft w:val="0"/>
      <w:marRight w:val="0"/>
      <w:marTop w:val="0"/>
      <w:marBottom w:val="0"/>
      <w:divBdr>
        <w:top w:val="none" w:sz="0" w:space="0" w:color="auto"/>
        <w:left w:val="none" w:sz="0" w:space="0" w:color="auto"/>
        <w:bottom w:val="none" w:sz="0" w:space="0" w:color="auto"/>
        <w:right w:val="none" w:sz="0" w:space="0" w:color="auto"/>
      </w:divBdr>
    </w:div>
    <w:div w:id="788861507">
      <w:bodyDiv w:val="1"/>
      <w:marLeft w:val="0"/>
      <w:marRight w:val="0"/>
      <w:marTop w:val="0"/>
      <w:marBottom w:val="0"/>
      <w:divBdr>
        <w:top w:val="none" w:sz="0" w:space="0" w:color="auto"/>
        <w:left w:val="none" w:sz="0" w:space="0" w:color="auto"/>
        <w:bottom w:val="none" w:sz="0" w:space="0" w:color="auto"/>
        <w:right w:val="none" w:sz="0" w:space="0" w:color="auto"/>
      </w:divBdr>
    </w:div>
    <w:div w:id="807668464">
      <w:bodyDiv w:val="1"/>
      <w:marLeft w:val="0"/>
      <w:marRight w:val="0"/>
      <w:marTop w:val="0"/>
      <w:marBottom w:val="0"/>
      <w:divBdr>
        <w:top w:val="none" w:sz="0" w:space="0" w:color="auto"/>
        <w:left w:val="none" w:sz="0" w:space="0" w:color="auto"/>
        <w:bottom w:val="none" w:sz="0" w:space="0" w:color="auto"/>
        <w:right w:val="none" w:sz="0" w:space="0" w:color="auto"/>
      </w:divBdr>
    </w:div>
    <w:div w:id="847134963">
      <w:bodyDiv w:val="1"/>
      <w:marLeft w:val="0"/>
      <w:marRight w:val="0"/>
      <w:marTop w:val="0"/>
      <w:marBottom w:val="0"/>
      <w:divBdr>
        <w:top w:val="none" w:sz="0" w:space="0" w:color="auto"/>
        <w:left w:val="none" w:sz="0" w:space="0" w:color="auto"/>
        <w:bottom w:val="none" w:sz="0" w:space="0" w:color="auto"/>
        <w:right w:val="none" w:sz="0" w:space="0" w:color="auto"/>
      </w:divBdr>
    </w:div>
    <w:div w:id="847600958">
      <w:bodyDiv w:val="1"/>
      <w:marLeft w:val="0"/>
      <w:marRight w:val="0"/>
      <w:marTop w:val="0"/>
      <w:marBottom w:val="0"/>
      <w:divBdr>
        <w:top w:val="none" w:sz="0" w:space="0" w:color="auto"/>
        <w:left w:val="none" w:sz="0" w:space="0" w:color="auto"/>
        <w:bottom w:val="none" w:sz="0" w:space="0" w:color="auto"/>
        <w:right w:val="none" w:sz="0" w:space="0" w:color="auto"/>
      </w:divBdr>
    </w:div>
    <w:div w:id="881359657">
      <w:bodyDiv w:val="1"/>
      <w:marLeft w:val="0"/>
      <w:marRight w:val="0"/>
      <w:marTop w:val="0"/>
      <w:marBottom w:val="0"/>
      <w:divBdr>
        <w:top w:val="none" w:sz="0" w:space="0" w:color="auto"/>
        <w:left w:val="none" w:sz="0" w:space="0" w:color="auto"/>
        <w:bottom w:val="none" w:sz="0" w:space="0" w:color="auto"/>
        <w:right w:val="none" w:sz="0" w:space="0" w:color="auto"/>
      </w:divBdr>
    </w:div>
    <w:div w:id="966009978">
      <w:bodyDiv w:val="1"/>
      <w:marLeft w:val="0"/>
      <w:marRight w:val="0"/>
      <w:marTop w:val="0"/>
      <w:marBottom w:val="0"/>
      <w:divBdr>
        <w:top w:val="none" w:sz="0" w:space="0" w:color="auto"/>
        <w:left w:val="none" w:sz="0" w:space="0" w:color="auto"/>
        <w:bottom w:val="none" w:sz="0" w:space="0" w:color="auto"/>
        <w:right w:val="none" w:sz="0" w:space="0" w:color="auto"/>
      </w:divBdr>
    </w:div>
    <w:div w:id="1013536389">
      <w:bodyDiv w:val="1"/>
      <w:marLeft w:val="0"/>
      <w:marRight w:val="0"/>
      <w:marTop w:val="0"/>
      <w:marBottom w:val="0"/>
      <w:divBdr>
        <w:top w:val="none" w:sz="0" w:space="0" w:color="auto"/>
        <w:left w:val="none" w:sz="0" w:space="0" w:color="auto"/>
        <w:bottom w:val="none" w:sz="0" w:space="0" w:color="auto"/>
        <w:right w:val="none" w:sz="0" w:space="0" w:color="auto"/>
      </w:divBdr>
    </w:div>
    <w:div w:id="1028604795">
      <w:bodyDiv w:val="1"/>
      <w:marLeft w:val="0"/>
      <w:marRight w:val="0"/>
      <w:marTop w:val="0"/>
      <w:marBottom w:val="0"/>
      <w:divBdr>
        <w:top w:val="none" w:sz="0" w:space="0" w:color="auto"/>
        <w:left w:val="none" w:sz="0" w:space="0" w:color="auto"/>
        <w:bottom w:val="none" w:sz="0" w:space="0" w:color="auto"/>
        <w:right w:val="none" w:sz="0" w:space="0" w:color="auto"/>
      </w:divBdr>
    </w:div>
    <w:div w:id="1033190201">
      <w:bodyDiv w:val="1"/>
      <w:marLeft w:val="0"/>
      <w:marRight w:val="0"/>
      <w:marTop w:val="0"/>
      <w:marBottom w:val="0"/>
      <w:divBdr>
        <w:top w:val="none" w:sz="0" w:space="0" w:color="auto"/>
        <w:left w:val="none" w:sz="0" w:space="0" w:color="auto"/>
        <w:bottom w:val="none" w:sz="0" w:space="0" w:color="auto"/>
        <w:right w:val="none" w:sz="0" w:space="0" w:color="auto"/>
      </w:divBdr>
    </w:div>
    <w:div w:id="1036155374">
      <w:bodyDiv w:val="1"/>
      <w:marLeft w:val="0"/>
      <w:marRight w:val="0"/>
      <w:marTop w:val="0"/>
      <w:marBottom w:val="0"/>
      <w:divBdr>
        <w:top w:val="none" w:sz="0" w:space="0" w:color="auto"/>
        <w:left w:val="none" w:sz="0" w:space="0" w:color="auto"/>
        <w:bottom w:val="none" w:sz="0" w:space="0" w:color="auto"/>
        <w:right w:val="none" w:sz="0" w:space="0" w:color="auto"/>
      </w:divBdr>
    </w:div>
    <w:div w:id="1040125340">
      <w:bodyDiv w:val="1"/>
      <w:marLeft w:val="0"/>
      <w:marRight w:val="0"/>
      <w:marTop w:val="0"/>
      <w:marBottom w:val="0"/>
      <w:divBdr>
        <w:top w:val="none" w:sz="0" w:space="0" w:color="auto"/>
        <w:left w:val="none" w:sz="0" w:space="0" w:color="auto"/>
        <w:bottom w:val="none" w:sz="0" w:space="0" w:color="auto"/>
        <w:right w:val="none" w:sz="0" w:space="0" w:color="auto"/>
      </w:divBdr>
    </w:div>
    <w:div w:id="1045258048">
      <w:bodyDiv w:val="1"/>
      <w:marLeft w:val="0"/>
      <w:marRight w:val="0"/>
      <w:marTop w:val="0"/>
      <w:marBottom w:val="0"/>
      <w:divBdr>
        <w:top w:val="none" w:sz="0" w:space="0" w:color="auto"/>
        <w:left w:val="none" w:sz="0" w:space="0" w:color="auto"/>
        <w:bottom w:val="none" w:sz="0" w:space="0" w:color="auto"/>
        <w:right w:val="none" w:sz="0" w:space="0" w:color="auto"/>
      </w:divBdr>
    </w:div>
    <w:div w:id="1049917015">
      <w:bodyDiv w:val="1"/>
      <w:marLeft w:val="0"/>
      <w:marRight w:val="0"/>
      <w:marTop w:val="0"/>
      <w:marBottom w:val="0"/>
      <w:divBdr>
        <w:top w:val="none" w:sz="0" w:space="0" w:color="auto"/>
        <w:left w:val="none" w:sz="0" w:space="0" w:color="auto"/>
        <w:bottom w:val="none" w:sz="0" w:space="0" w:color="auto"/>
        <w:right w:val="none" w:sz="0" w:space="0" w:color="auto"/>
      </w:divBdr>
    </w:div>
    <w:div w:id="1065027082">
      <w:bodyDiv w:val="1"/>
      <w:marLeft w:val="0"/>
      <w:marRight w:val="0"/>
      <w:marTop w:val="0"/>
      <w:marBottom w:val="0"/>
      <w:divBdr>
        <w:top w:val="none" w:sz="0" w:space="0" w:color="auto"/>
        <w:left w:val="none" w:sz="0" w:space="0" w:color="auto"/>
        <w:bottom w:val="none" w:sz="0" w:space="0" w:color="auto"/>
        <w:right w:val="none" w:sz="0" w:space="0" w:color="auto"/>
      </w:divBdr>
    </w:div>
    <w:div w:id="108772954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8038213">
      <w:bodyDiv w:val="1"/>
      <w:marLeft w:val="0"/>
      <w:marRight w:val="0"/>
      <w:marTop w:val="0"/>
      <w:marBottom w:val="0"/>
      <w:divBdr>
        <w:top w:val="none" w:sz="0" w:space="0" w:color="auto"/>
        <w:left w:val="none" w:sz="0" w:space="0" w:color="auto"/>
        <w:bottom w:val="none" w:sz="0" w:space="0" w:color="auto"/>
        <w:right w:val="none" w:sz="0" w:space="0" w:color="auto"/>
      </w:divBdr>
    </w:div>
    <w:div w:id="1154949148">
      <w:bodyDiv w:val="1"/>
      <w:marLeft w:val="0"/>
      <w:marRight w:val="0"/>
      <w:marTop w:val="0"/>
      <w:marBottom w:val="0"/>
      <w:divBdr>
        <w:top w:val="none" w:sz="0" w:space="0" w:color="auto"/>
        <w:left w:val="none" w:sz="0" w:space="0" w:color="auto"/>
        <w:bottom w:val="none" w:sz="0" w:space="0" w:color="auto"/>
        <w:right w:val="none" w:sz="0" w:space="0" w:color="auto"/>
      </w:divBdr>
    </w:div>
    <w:div w:id="1158768657">
      <w:bodyDiv w:val="1"/>
      <w:marLeft w:val="0"/>
      <w:marRight w:val="0"/>
      <w:marTop w:val="0"/>
      <w:marBottom w:val="0"/>
      <w:divBdr>
        <w:top w:val="none" w:sz="0" w:space="0" w:color="auto"/>
        <w:left w:val="none" w:sz="0" w:space="0" w:color="auto"/>
        <w:bottom w:val="none" w:sz="0" w:space="0" w:color="auto"/>
        <w:right w:val="none" w:sz="0" w:space="0" w:color="auto"/>
      </w:divBdr>
    </w:div>
    <w:div w:id="118012249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6335263">
      <w:bodyDiv w:val="1"/>
      <w:marLeft w:val="0"/>
      <w:marRight w:val="0"/>
      <w:marTop w:val="0"/>
      <w:marBottom w:val="0"/>
      <w:divBdr>
        <w:top w:val="none" w:sz="0" w:space="0" w:color="auto"/>
        <w:left w:val="none" w:sz="0" w:space="0" w:color="auto"/>
        <w:bottom w:val="none" w:sz="0" w:space="0" w:color="auto"/>
        <w:right w:val="none" w:sz="0" w:space="0" w:color="auto"/>
      </w:divBdr>
    </w:div>
    <w:div w:id="1213421809">
      <w:bodyDiv w:val="1"/>
      <w:marLeft w:val="0"/>
      <w:marRight w:val="0"/>
      <w:marTop w:val="0"/>
      <w:marBottom w:val="0"/>
      <w:divBdr>
        <w:top w:val="none" w:sz="0" w:space="0" w:color="auto"/>
        <w:left w:val="none" w:sz="0" w:space="0" w:color="auto"/>
        <w:bottom w:val="none" w:sz="0" w:space="0" w:color="auto"/>
        <w:right w:val="none" w:sz="0" w:space="0" w:color="auto"/>
      </w:divBdr>
    </w:div>
    <w:div w:id="1291859721">
      <w:bodyDiv w:val="1"/>
      <w:marLeft w:val="0"/>
      <w:marRight w:val="0"/>
      <w:marTop w:val="0"/>
      <w:marBottom w:val="0"/>
      <w:divBdr>
        <w:top w:val="none" w:sz="0" w:space="0" w:color="auto"/>
        <w:left w:val="none" w:sz="0" w:space="0" w:color="auto"/>
        <w:bottom w:val="none" w:sz="0" w:space="0" w:color="auto"/>
        <w:right w:val="none" w:sz="0" w:space="0" w:color="auto"/>
      </w:divBdr>
    </w:div>
    <w:div w:id="1318530109">
      <w:bodyDiv w:val="1"/>
      <w:marLeft w:val="0"/>
      <w:marRight w:val="0"/>
      <w:marTop w:val="0"/>
      <w:marBottom w:val="0"/>
      <w:divBdr>
        <w:top w:val="none" w:sz="0" w:space="0" w:color="auto"/>
        <w:left w:val="none" w:sz="0" w:space="0" w:color="auto"/>
        <w:bottom w:val="none" w:sz="0" w:space="0" w:color="auto"/>
        <w:right w:val="none" w:sz="0" w:space="0" w:color="auto"/>
      </w:divBdr>
    </w:div>
    <w:div w:id="1329136364">
      <w:bodyDiv w:val="1"/>
      <w:marLeft w:val="0"/>
      <w:marRight w:val="0"/>
      <w:marTop w:val="0"/>
      <w:marBottom w:val="0"/>
      <w:divBdr>
        <w:top w:val="none" w:sz="0" w:space="0" w:color="auto"/>
        <w:left w:val="none" w:sz="0" w:space="0" w:color="auto"/>
        <w:bottom w:val="none" w:sz="0" w:space="0" w:color="auto"/>
        <w:right w:val="none" w:sz="0" w:space="0" w:color="auto"/>
      </w:divBdr>
    </w:div>
    <w:div w:id="1340230526">
      <w:bodyDiv w:val="1"/>
      <w:marLeft w:val="0"/>
      <w:marRight w:val="0"/>
      <w:marTop w:val="0"/>
      <w:marBottom w:val="0"/>
      <w:divBdr>
        <w:top w:val="none" w:sz="0" w:space="0" w:color="auto"/>
        <w:left w:val="none" w:sz="0" w:space="0" w:color="auto"/>
        <w:bottom w:val="none" w:sz="0" w:space="0" w:color="auto"/>
        <w:right w:val="none" w:sz="0" w:space="0" w:color="auto"/>
      </w:divBdr>
    </w:div>
    <w:div w:id="1371567031">
      <w:bodyDiv w:val="1"/>
      <w:marLeft w:val="0"/>
      <w:marRight w:val="0"/>
      <w:marTop w:val="0"/>
      <w:marBottom w:val="0"/>
      <w:divBdr>
        <w:top w:val="none" w:sz="0" w:space="0" w:color="auto"/>
        <w:left w:val="none" w:sz="0" w:space="0" w:color="auto"/>
        <w:bottom w:val="none" w:sz="0" w:space="0" w:color="auto"/>
        <w:right w:val="none" w:sz="0" w:space="0" w:color="auto"/>
      </w:divBdr>
    </w:div>
    <w:div w:id="1423136929">
      <w:bodyDiv w:val="1"/>
      <w:marLeft w:val="0"/>
      <w:marRight w:val="0"/>
      <w:marTop w:val="0"/>
      <w:marBottom w:val="0"/>
      <w:divBdr>
        <w:top w:val="none" w:sz="0" w:space="0" w:color="auto"/>
        <w:left w:val="none" w:sz="0" w:space="0" w:color="auto"/>
        <w:bottom w:val="none" w:sz="0" w:space="0" w:color="auto"/>
        <w:right w:val="none" w:sz="0" w:space="0" w:color="auto"/>
      </w:divBdr>
    </w:div>
    <w:div w:id="1465199686">
      <w:bodyDiv w:val="1"/>
      <w:marLeft w:val="0"/>
      <w:marRight w:val="0"/>
      <w:marTop w:val="0"/>
      <w:marBottom w:val="0"/>
      <w:divBdr>
        <w:top w:val="none" w:sz="0" w:space="0" w:color="auto"/>
        <w:left w:val="none" w:sz="0" w:space="0" w:color="auto"/>
        <w:bottom w:val="none" w:sz="0" w:space="0" w:color="auto"/>
        <w:right w:val="none" w:sz="0" w:space="0" w:color="auto"/>
      </w:divBdr>
    </w:div>
    <w:div w:id="1470592051">
      <w:bodyDiv w:val="1"/>
      <w:marLeft w:val="0"/>
      <w:marRight w:val="0"/>
      <w:marTop w:val="0"/>
      <w:marBottom w:val="0"/>
      <w:divBdr>
        <w:top w:val="none" w:sz="0" w:space="0" w:color="auto"/>
        <w:left w:val="none" w:sz="0" w:space="0" w:color="auto"/>
        <w:bottom w:val="none" w:sz="0" w:space="0" w:color="auto"/>
        <w:right w:val="none" w:sz="0" w:space="0" w:color="auto"/>
      </w:divBdr>
    </w:div>
    <w:div w:id="1533609014">
      <w:bodyDiv w:val="1"/>
      <w:marLeft w:val="0"/>
      <w:marRight w:val="0"/>
      <w:marTop w:val="0"/>
      <w:marBottom w:val="0"/>
      <w:divBdr>
        <w:top w:val="none" w:sz="0" w:space="0" w:color="auto"/>
        <w:left w:val="none" w:sz="0" w:space="0" w:color="auto"/>
        <w:bottom w:val="none" w:sz="0" w:space="0" w:color="auto"/>
        <w:right w:val="none" w:sz="0" w:space="0" w:color="auto"/>
      </w:divBdr>
    </w:div>
    <w:div w:id="1534079737">
      <w:bodyDiv w:val="1"/>
      <w:marLeft w:val="0"/>
      <w:marRight w:val="0"/>
      <w:marTop w:val="0"/>
      <w:marBottom w:val="0"/>
      <w:divBdr>
        <w:top w:val="none" w:sz="0" w:space="0" w:color="auto"/>
        <w:left w:val="none" w:sz="0" w:space="0" w:color="auto"/>
        <w:bottom w:val="none" w:sz="0" w:space="0" w:color="auto"/>
        <w:right w:val="none" w:sz="0" w:space="0" w:color="auto"/>
      </w:divBdr>
    </w:div>
    <w:div w:id="1561936927">
      <w:bodyDiv w:val="1"/>
      <w:marLeft w:val="0"/>
      <w:marRight w:val="0"/>
      <w:marTop w:val="0"/>
      <w:marBottom w:val="0"/>
      <w:divBdr>
        <w:top w:val="none" w:sz="0" w:space="0" w:color="auto"/>
        <w:left w:val="none" w:sz="0" w:space="0" w:color="auto"/>
        <w:bottom w:val="none" w:sz="0" w:space="0" w:color="auto"/>
        <w:right w:val="none" w:sz="0" w:space="0" w:color="auto"/>
      </w:divBdr>
    </w:div>
    <w:div w:id="1571115904">
      <w:bodyDiv w:val="1"/>
      <w:marLeft w:val="0"/>
      <w:marRight w:val="0"/>
      <w:marTop w:val="0"/>
      <w:marBottom w:val="0"/>
      <w:divBdr>
        <w:top w:val="none" w:sz="0" w:space="0" w:color="auto"/>
        <w:left w:val="none" w:sz="0" w:space="0" w:color="auto"/>
        <w:bottom w:val="none" w:sz="0" w:space="0" w:color="auto"/>
        <w:right w:val="none" w:sz="0" w:space="0" w:color="auto"/>
      </w:divBdr>
    </w:div>
    <w:div w:id="1624337391">
      <w:bodyDiv w:val="1"/>
      <w:marLeft w:val="0"/>
      <w:marRight w:val="0"/>
      <w:marTop w:val="0"/>
      <w:marBottom w:val="0"/>
      <w:divBdr>
        <w:top w:val="none" w:sz="0" w:space="0" w:color="auto"/>
        <w:left w:val="none" w:sz="0" w:space="0" w:color="auto"/>
        <w:bottom w:val="none" w:sz="0" w:space="0" w:color="auto"/>
        <w:right w:val="none" w:sz="0" w:space="0" w:color="auto"/>
      </w:divBdr>
    </w:div>
    <w:div w:id="1633442917">
      <w:bodyDiv w:val="1"/>
      <w:marLeft w:val="0"/>
      <w:marRight w:val="0"/>
      <w:marTop w:val="0"/>
      <w:marBottom w:val="0"/>
      <w:divBdr>
        <w:top w:val="none" w:sz="0" w:space="0" w:color="auto"/>
        <w:left w:val="none" w:sz="0" w:space="0" w:color="auto"/>
        <w:bottom w:val="none" w:sz="0" w:space="0" w:color="auto"/>
        <w:right w:val="none" w:sz="0" w:space="0" w:color="auto"/>
      </w:divBdr>
    </w:div>
    <w:div w:id="1634680124">
      <w:bodyDiv w:val="1"/>
      <w:marLeft w:val="0"/>
      <w:marRight w:val="0"/>
      <w:marTop w:val="0"/>
      <w:marBottom w:val="0"/>
      <w:divBdr>
        <w:top w:val="none" w:sz="0" w:space="0" w:color="auto"/>
        <w:left w:val="none" w:sz="0" w:space="0" w:color="auto"/>
        <w:bottom w:val="none" w:sz="0" w:space="0" w:color="auto"/>
        <w:right w:val="none" w:sz="0" w:space="0" w:color="auto"/>
      </w:divBdr>
    </w:div>
    <w:div w:id="1639188650">
      <w:bodyDiv w:val="1"/>
      <w:marLeft w:val="0"/>
      <w:marRight w:val="0"/>
      <w:marTop w:val="0"/>
      <w:marBottom w:val="0"/>
      <w:divBdr>
        <w:top w:val="none" w:sz="0" w:space="0" w:color="auto"/>
        <w:left w:val="none" w:sz="0" w:space="0" w:color="auto"/>
        <w:bottom w:val="none" w:sz="0" w:space="0" w:color="auto"/>
        <w:right w:val="none" w:sz="0" w:space="0" w:color="auto"/>
      </w:divBdr>
    </w:div>
    <w:div w:id="1691562433">
      <w:bodyDiv w:val="1"/>
      <w:marLeft w:val="0"/>
      <w:marRight w:val="0"/>
      <w:marTop w:val="0"/>
      <w:marBottom w:val="0"/>
      <w:divBdr>
        <w:top w:val="none" w:sz="0" w:space="0" w:color="auto"/>
        <w:left w:val="none" w:sz="0" w:space="0" w:color="auto"/>
        <w:bottom w:val="none" w:sz="0" w:space="0" w:color="auto"/>
        <w:right w:val="none" w:sz="0" w:space="0" w:color="auto"/>
      </w:divBdr>
    </w:div>
    <w:div w:id="1696807402">
      <w:bodyDiv w:val="1"/>
      <w:marLeft w:val="0"/>
      <w:marRight w:val="0"/>
      <w:marTop w:val="0"/>
      <w:marBottom w:val="0"/>
      <w:divBdr>
        <w:top w:val="none" w:sz="0" w:space="0" w:color="auto"/>
        <w:left w:val="none" w:sz="0" w:space="0" w:color="auto"/>
        <w:bottom w:val="none" w:sz="0" w:space="0" w:color="auto"/>
        <w:right w:val="none" w:sz="0" w:space="0" w:color="auto"/>
      </w:divBdr>
    </w:div>
    <w:div w:id="1698844490">
      <w:bodyDiv w:val="1"/>
      <w:marLeft w:val="0"/>
      <w:marRight w:val="0"/>
      <w:marTop w:val="0"/>
      <w:marBottom w:val="0"/>
      <w:divBdr>
        <w:top w:val="none" w:sz="0" w:space="0" w:color="auto"/>
        <w:left w:val="none" w:sz="0" w:space="0" w:color="auto"/>
        <w:bottom w:val="none" w:sz="0" w:space="0" w:color="auto"/>
        <w:right w:val="none" w:sz="0" w:space="0" w:color="auto"/>
      </w:divBdr>
    </w:div>
    <w:div w:id="1701852930">
      <w:bodyDiv w:val="1"/>
      <w:marLeft w:val="0"/>
      <w:marRight w:val="0"/>
      <w:marTop w:val="0"/>
      <w:marBottom w:val="0"/>
      <w:divBdr>
        <w:top w:val="none" w:sz="0" w:space="0" w:color="auto"/>
        <w:left w:val="none" w:sz="0" w:space="0" w:color="auto"/>
        <w:bottom w:val="none" w:sz="0" w:space="0" w:color="auto"/>
        <w:right w:val="none" w:sz="0" w:space="0" w:color="auto"/>
      </w:divBdr>
    </w:div>
    <w:div w:id="1706902748">
      <w:bodyDiv w:val="1"/>
      <w:marLeft w:val="0"/>
      <w:marRight w:val="0"/>
      <w:marTop w:val="0"/>
      <w:marBottom w:val="0"/>
      <w:divBdr>
        <w:top w:val="none" w:sz="0" w:space="0" w:color="auto"/>
        <w:left w:val="none" w:sz="0" w:space="0" w:color="auto"/>
        <w:bottom w:val="none" w:sz="0" w:space="0" w:color="auto"/>
        <w:right w:val="none" w:sz="0" w:space="0" w:color="auto"/>
      </w:divBdr>
    </w:div>
    <w:div w:id="1709068163">
      <w:bodyDiv w:val="1"/>
      <w:marLeft w:val="0"/>
      <w:marRight w:val="0"/>
      <w:marTop w:val="0"/>
      <w:marBottom w:val="0"/>
      <w:divBdr>
        <w:top w:val="none" w:sz="0" w:space="0" w:color="auto"/>
        <w:left w:val="none" w:sz="0" w:space="0" w:color="auto"/>
        <w:bottom w:val="none" w:sz="0" w:space="0" w:color="auto"/>
        <w:right w:val="none" w:sz="0" w:space="0" w:color="auto"/>
      </w:divBdr>
    </w:div>
    <w:div w:id="1711220682">
      <w:bodyDiv w:val="1"/>
      <w:marLeft w:val="0"/>
      <w:marRight w:val="0"/>
      <w:marTop w:val="0"/>
      <w:marBottom w:val="0"/>
      <w:divBdr>
        <w:top w:val="none" w:sz="0" w:space="0" w:color="auto"/>
        <w:left w:val="none" w:sz="0" w:space="0" w:color="auto"/>
        <w:bottom w:val="none" w:sz="0" w:space="0" w:color="auto"/>
        <w:right w:val="none" w:sz="0" w:space="0" w:color="auto"/>
      </w:divBdr>
    </w:div>
    <w:div w:id="1716538729">
      <w:bodyDiv w:val="1"/>
      <w:marLeft w:val="0"/>
      <w:marRight w:val="0"/>
      <w:marTop w:val="0"/>
      <w:marBottom w:val="0"/>
      <w:divBdr>
        <w:top w:val="none" w:sz="0" w:space="0" w:color="auto"/>
        <w:left w:val="none" w:sz="0" w:space="0" w:color="auto"/>
        <w:bottom w:val="none" w:sz="0" w:space="0" w:color="auto"/>
        <w:right w:val="none" w:sz="0" w:space="0" w:color="auto"/>
      </w:divBdr>
    </w:div>
    <w:div w:id="1720207051">
      <w:bodyDiv w:val="1"/>
      <w:marLeft w:val="0"/>
      <w:marRight w:val="0"/>
      <w:marTop w:val="0"/>
      <w:marBottom w:val="0"/>
      <w:divBdr>
        <w:top w:val="none" w:sz="0" w:space="0" w:color="auto"/>
        <w:left w:val="none" w:sz="0" w:space="0" w:color="auto"/>
        <w:bottom w:val="none" w:sz="0" w:space="0" w:color="auto"/>
        <w:right w:val="none" w:sz="0" w:space="0" w:color="auto"/>
      </w:divBdr>
    </w:div>
    <w:div w:id="1743485883">
      <w:bodyDiv w:val="1"/>
      <w:marLeft w:val="0"/>
      <w:marRight w:val="0"/>
      <w:marTop w:val="0"/>
      <w:marBottom w:val="0"/>
      <w:divBdr>
        <w:top w:val="none" w:sz="0" w:space="0" w:color="auto"/>
        <w:left w:val="none" w:sz="0" w:space="0" w:color="auto"/>
        <w:bottom w:val="none" w:sz="0" w:space="0" w:color="auto"/>
        <w:right w:val="none" w:sz="0" w:space="0" w:color="auto"/>
      </w:divBdr>
    </w:div>
    <w:div w:id="174826727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7339382">
      <w:bodyDiv w:val="1"/>
      <w:marLeft w:val="0"/>
      <w:marRight w:val="0"/>
      <w:marTop w:val="0"/>
      <w:marBottom w:val="0"/>
      <w:divBdr>
        <w:top w:val="none" w:sz="0" w:space="0" w:color="auto"/>
        <w:left w:val="none" w:sz="0" w:space="0" w:color="auto"/>
        <w:bottom w:val="none" w:sz="0" w:space="0" w:color="auto"/>
        <w:right w:val="none" w:sz="0" w:space="0" w:color="auto"/>
      </w:divBdr>
    </w:div>
    <w:div w:id="1788506793">
      <w:bodyDiv w:val="1"/>
      <w:marLeft w:val="0"/>
      <w:marRight w:val="0"/>
      <w:marTop w:val="0"/>
      <w:marBottom w:val="0"/>
      <w:divBdr>
        <w:top w:val="none" w:sz="0" w:space="0" w:color="auto"/>
        <w:left w:val="none" w:sz="0" w:space="0" w:color="auto"/>
        <w:bottom w:val="none" w:sz="0" w:space="0" w:color="auto"/>
        <w:right w:val="none" w:sz="0" w:space="0" w:color="auto"/>
      </w:divBdr>
    </w:div>
    <w:div w:id="1802843330">
      <w:bodyDiv w:val="1"/>
      <w:marLeft w:val="0"/>
      <w:marRight w:val="0"/>
      <w:marTop w:val="0"/>
      <w:marBottom w:val="0"/>
      <w:divBdr>
        <w:top w:val="none" w:sz="0" w:space="0" w:color="auto"/>
        <w:left w:val="none" w:sz="0" w:space="0" w:color="auto"/>
        <w:bottom w:val="none" w:sz="0" w:space="0" w:color="auto"/>
        <w:right w:val="none" w:sz="0" w:space="0" w:color="auto"/>
      </w:divBdr>
    </w:div>
    <w:div w:id="1808425653">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22572638">
      <w:bodyDiv w:val="1"/>
      <w:marLeft w:val="0"/>
      <w:marRight w:val="0"/>
      <w:marTop w:val="0"/>
      <w:marBottom w:val="0"/>
      <w:divBdr>
        <w:top w:val="none" w:sz="0" w:space="0" w:color="auto"/>
        <w:left w:val="none" w:sz="0" w:space="0" w:color="auto"/>
        <w:bottom w:val="none" w:sz="0" w:space="0" w:color="auto"/>
        <w:right w:val="none" w:sz="0" w:space="0" w:color="auto"/>
      </w:divBdr>
    </w:div>
    <w:div w:id="1841264448">
      <w:bodyDiv w:val="1"/>
      <w:marLeft w:val="0"/>
      <w:marRight w:val="0"/>
      <w:marTop w:val="0"/>
      <w:marBottom w:val="0"/>
      <w:divBdr>
        <w:top w:val="none" w:sz="0" w:space="0" w:color="auto"/>
        <w:left w:val="none" w:sz="0" w:space="0" w:color="auto"/>
        <w:bottom w:val="none" w:sz="0" w:space="0" w:color="auto"/>
        <w:right w:val="none" w:sz="0" w:space="0" w:color="auto"/>
      </w:divBdr>
    </w:div>
    <w:div w:id="1847092391">
      <w:bodyDiv w:val="1"/>
      <w:marLeft w:val="0"/>
      <w:marRight w:val="0"/>
      <w:marTop w:val="0"/>
      <w:marBottom w:val="0"/>
      <w:divBdr>
        <w:top w:val="none" w:sz="0" w:space="0" w:color="auto"/>
        <w:left w:val="none" w:sz="0" w:space="0" w:color="auto"/>
        <w:bottom w:val="none" w:sz="0" w:space="0" w:color="auto"/>
        <w:right w:val="none" w:sz="0" w:space="0" w:color="auto"/>
      </w:divBdr>
    </w:div>
    <w:div w:id="1848135680">
      <w:bodyDiv w:val="1"/>
      <w:marLeft w:val="0"/>
      <w:marRight w:val="0"/>
      <w:marTop w:val="0"/>
      <w:marBottom w:val="0"/>
      <w:divBdr>
        <w:top w:val="none" w:sz="0" w:space="0" w:color="auto"/>
        <w:left w:val="none" w:sz="0" w:space="0" w:color="auto"/>
        <w:bottom w:val="none" w:sz="0" w:space="0" w:color="auto"/>
        <w:right w:val="none" w:sz="0" w:space="0" w:color="auto"/>
      </w:divBdr>
    </w:div>
    <w:div w:id="1856067777">
      <w:bodyDiv w:val="1"/>
      <w:marLeft w:val="0"/>
      <w:marRight w:val="0"/>
      <w:marTop w:val="0"/>
      <w:marBottom w:val="0"/>
      <w:divBdr>
        <w:top w:val="none" w:sz="0" w:space="0" w:color="auto"/>
        <w:left w:val="none" w:sz="0" w:space="0" w:color="auto"/>
        <w:bottom w:val="none" w:sz="0" w:space="0" w:color="auto"/>
        <w:right w:val="none" w:sz="0" w:space="0" w:color="auto"/>
      </w:divBdr>
    </w:div>
    <w:div w:id="1906143255">
      <w:bodyDiv w:val="1"/>
      <w:marLeft w:val="0"/>
      <w:marRight w:val="0"/>
      <w:marTop w:val="0"/>
      <w:marBottom w:val="0"/>
      <w:divBdr>
        <w:top w:val="none" w:sz="0" w:space="0" w:color="auto"/>
        <w:left w:val="none" w:sz="0" w:space="0" w:color="auto"/>
        <w:bottom w:val="none" w:sz="0" w:space="0" w:color="auto"/>
        <w:right w:val="none" w:sz="0" w:space="0" w:color="auto"/>
      </w:divBdr>
    </w:div>
    <w:div w:id="1925412867">
      <w:bodyDiv w:val="1"/>
      <w:marLeft w:val="0"/>
      <w:marRight w:val="0"/>
      <w:marTop w:val="0"/>
      <w:marBottom w:val="0"/>
      <w:divBdr>
        <w:top w:val="none" w:sz="0" w:space="0" w:color="auto"/>
        <w:left w:val="none" w:sz="0" w:space="0" w:color="auto"/>
        <w:bottom w:val="none" w:sz="0" w:space="0" w:color="auto"/>
        <w:right w:val="none" w:sz="0" w:space="0" w:color="auto"/>
      </w:divBdr>
    </w:div>
    <w:div w:id="1966421909">
      <w:bodyDiv w:val="1"/>
      <w:marLeft w:val="0"/>
      <w:marRight w:val="0"/>
      <w:marTop w:val="0"/>
      <w:marBottom w:val="0"/>
      <w:divBdr>
        <w:top w:val="none" w:sz="0" w:space="0" w:color="auto"/>
        <w:left w:val="none" w:sz="0" w:space="0" w:color="auto"/>
        <w:bottom w:val="none" w:sz="0" w:space="0" w:color="auto"/>
        <w:right w:val="none" w:sz="0" w:space="0" w:color="auto"/>
      </w:divBdr>
    </w:div>
    <w:div w:id="1985157682">
      <w:bodyDiv w:val="1"/>
      <w:marLeft w:val="0"/>
      <w:marRight w:val="0"/>
      <w:marTop w:val="0"/>
      <w:marBottom w:val="0"/>
      <w:divBdr>
        <w:top w:val="none" w:sz="0" w:space="0" w:color="auto"/>
        <w:left w:val="none" w:sz="0" w:space="0" w:color="auto"/>
        <w:bottom w:val="none" w:sz="0" w:space="0" w:color="auto"/>
        <w:right w:val="none" w:sz="0" w:space="0" w:color="auto"/>
      </w:divBdr>
    </w:div>
    <w:div w:id="1987078444">
      <w:bodyDiv w:val="1"/>
      <w:marLeft w:val="0"/>
      <w:marRight w:val="0"/>
      <w:marTop w:val="0"/>
      <w:marBottom w:val="0"/>
      <w:divBdr>
        <w:top w:val="none" w:sz="0" w:space="0" w:color="auto"/>
        <w:left w:val="none" w:sz="0" w:space="0" w:color="auto"/>
        <w:bottom w:val="none" w:sz="0" w:space="0" w:color="auto"/>
        <w:right w:val="none" w:sz="0" w:space="0" w:color="auto"/>
      </w:divBdr>
    </w:div>
    <w:div w:id="1993871782">
      <w:bodyDiv w:val="1"/>
      <w:marLeft w:val="0"/>
      <w:marRight w:val="0"/>
      <w:marTop w:val="0"/>
      <w:marBottom w:val="0"/>
      <w:divBdr>
        <w:top w:val="none" w:sz="0" w:space="0" w:color="auto"/>
        <w:left w:val="none" w:sz="0" w:space="0" w:color="auto"/>
        <w:bottom w:val="none" w:sz="0" w:space="0" w:color="auto"/>
        <w:right w:val="none" w:sz="0" w:space="0" w:color="auto"/>
      </w:divBdr>
    </w:div>
    <w:div w:id="1996183550">
      <w:bodyDiv w:val="1"/>
      <w:marLeft w:val="0"/>
      <w:marRight w:val="0"/>
      <w:marTop w:val="0"/>
      <w:marBottom w:val="0"/>
      <w:divBdr>
        <w:top w:val="none" w:sz="0" w:space="0" w:color="auto"/>
        <w:left w:val="none" w:sz="0" w:space="0" w:color="auto"/>
        <w:bottom w:val="none" w:sz="0" w:space="0" w:color="auto"/>
        <w:right w:val="none" w:sz="0" w:space="0" w:color="auto"/>
      </w:divBdr>
    </w:div>
    <w:div w:id="200438545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2148098">
      <w:bodyDiv w:val="1"/>
      <w:marLeft w:val="0"/>
      <w:marRight w:val="0"/>
      <w:marTop w:val="0"/>
      <w:marBottom w:val="0"/>
      <w:divBdr>
        <w:top w:val="none" w:sz="0" w:space="0" w:color="auto"/>
        <w:left w:val="none" w:sz="0" w:space="0" w:color="auto"/>
        <w:bottom w:val="none" w:sz="0" w:space="0" w:color="auto"/>
        <w:right w:val="none" w:sz="0" w:space="0" w:color="auto"/>
      </w:divBdr>
    </w:div>
    <w:div w:id="2077165726">
      <w:bodyDiv w:val="1"/>
      <w:marLeft w:val="0"/>
      <w:marRight w:val="0"/>
      <w:marTop w:val="0"/>
      <w:marBottom w:val="0"/>
      <w:divBdr>
        <w:top w:val="none" w:sz="0" w:space="0" w:color="auto"/>
        <w:left w:val="none" w:sz="0" w:space="0" w:color="auto"/>
        <w:bottom w:val="none" w:sz="0" w:space="0" w:color="auto"/>
        <w:right w:val="none" w:sz="0" w:space="0" w:color="auto"/>
      </w:divBdr>
    </w:div>
    <w:div w:id="2102069932">
      <w:bodyDiv w:val="1"/>
      <w:marLeft w:val="0"/>
      <w:marRight w:val="0"/>
      <w:marTop w:val="0"/>
      <w:marBottom w:val="0"/>
      <w:divBdr>
        <w:top w:val="none" w:sz="0" w:space="0" w:color="auto"/>
        <w:left w:val="none" w:sz="0" w:space="0" w:color="auto"/>
        <w:bottom w:val="none" w:sz="0" w:space="0" w:color="auto"/>
        <w:right w:val="none" w:sz="0" w:space="0" w:color="auto"/>
      </w:divBdr>
    </w:div>
    <w:div w:id="2135829863">
      <w:bodyDiv w:val="1"/>
      <w:marLeft w:val="0"/>
      <w:marRight w:val="0"/>
      <w:marTop w:val="0"/>
      <w:marBottom w:val="0"/>
      <w:divBdr>
        <w:top w:val="none" w:sz="0" w:space="0" w:color="auto"/>
        <w:left w:val="none" w:sz="0" w:space="0" w:color="auto"/>
        <w:bottom w:val="none" w:sz="0" w:space="0" w:color="auto"/>
        <w:right w:val="none" w:sz="0" w:space="0" w:color="auto"/>
      </w:divBdr>
    </w:div>
    <w:div w:id="2144275751">
      <w:bodyDiv w:val="1"/>
      <w:marLeft w:val="0"/>
      <w:marRight w:val="0"/>
      <w:marTop w:val="0"/>
      <w:marBottom w:val="0"/>
      <w:divBdr>
        <w:top w:val="none" w:sz="0" w:space="0" w:color="auto"/>
        <w:left w:val="none" w:sz="0" w:space="0" w:color="auto"/>
        <w:bottom w:val="none" w:sz="0" w:space="0" w:color="auto"/>
        <w:right w:val="none" w:sz="0" w:space="0" w:color="auto"/>
      </w:divBdr>
    </w:div>
    <w:div w:id="2144617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Lou22</b:Tag>
    <b:SourceType>InternetSite</b:SourceType>
    <b:Guid>{A47B1B6E-3BB8-4834-8BD2-7B4275622514}</b:Guid>
    <b:Author>
      <b:Author>
        <b:NameList>
          <b:Person>
            <b:Last>Woffindin</b:Last>
            <b:First>Louise</b:First>
          </b:Person>
        </b:NameList>
      </b:Author>
    </b:Author>
    <b:Title>What is Organisational Culture?</b:Title>
    <b:InternetSiteTitle>CPD Online College</b:InternetSiteTitle>
    <b:Year>2022</b:Year>
    <b:Month>August</b:Month>
    <b:Day>12</b:Day>
    <b:URL>https://cpdonline.co.uk/knowledge-base/business/organisational-culture/#what-is-organisational-culture</b:URL>
    <b:YearAccessed>2022</b:YearAccessed>
    <b:MonthAccessed>December</b:MonthAccessed>
    <b:DayAccessed>18</b:DayAccessed>
    <b:RefOrder>1</b:RefOrder>
  </b:Source>
  <b:Source>
    <b:Tag>Cla201</b:Tag>
    <b:SourceType>InternetSite</b:SourceType>
    <b:Guid>{E5604A28-58C8-4235-B069-4B7F3BDEDCF2}</b:Guid>
    <b:Author>
      <b:Author>
        <b:Corporate>Clarity Clinic</b:Corporate>
      </b:Author>
    </b:Author>
    <b:Title>How to Navigate the Stress of Starting a New Job</b:Title>
    <b:Year>2020</b:Year>
    <b:YearAccessed>2022</b:YearAccessed>
    <b:MonthAccessed>December</b:MonthAccessed>
    <b:DayAccessed>18</b:DayAccessed>
    <b:URL>https://www.claritychi.com/new-job-stress/</b:URL>
    <b:RefOrder>2</b:RefOrder>
  </b:Source>
  <b:Source>
    <b:Tag>Sound</b:Tag>
    <b:SourceType>InternetSite</b:SourceType>
    <b:Guid>{93D60D7B-A5E7-4C40-AB82-FE7CB2D0B7BF}</b:Guid>
    <b:Author>
      <b:Author>
        <b:Corporate>South Wales Police</b:Corporate>
      </b:Author>
    </b:Author>
    <b:Title>Our vision, values and ethics</b:Title>
    <b:Year>n.d.</b:Year>
    <b:YearAccessed>2022</b:YearAccessed>
    <b:MonthAccessed>December</b:MonthAccessed>
    <b:DayAccessed>18</b:DayAccessed>
    <b:URL>https://www.south-wales.police.uk/police-forces/south-wales-police/areas/about-us/about-us/our-vision-values-and-ethics/</b:URL>
    <b:RefOrder>3</b:RefOrder>
  </b:Source>
  <b:Source>
    <b:Tag>Col142</b:Tag>
    <b:SourceType>DocumentFromInternetSite</b:SourceType>
    <b:Guid>{805E0E8F-4C62-4602-9770-C5237A7C9678}</b:Guid>
    <b:Title>Code of Ethics</b:Title>
    <b:Year>2014</b:Year>
    <b:YearAccessed>2022</b:YearAccessed>
    <b:MonthAccessed>December</b:MonthAccessed>
    <b:DayAccessed>18</b:DayAccessed>
    <b:URL>https://www.college.police.uk/ethics/code-of-ethics</b:URL>
    <b:Author>
      <b:Author>
        <b:Corporate>College of Policing</b:Corporate>
      </b:Author>
    </b:Author>
    <b:Month>July</b:Month>
    <b:Day>1</b:Day>
    <b:RefOrder>4</b:RefOrder>
  </b:Source>
  <b:Source>
    <b:Tag>Colnd</b:Tag>
    <b:SourceType>InternetSite</b:SourceType>
    <b:Guid>{289EE76E-3A0C-47B1-925A-EC40B2E9B4A1}</b:Guid>
    <b:Title>Competency and values framework (CVF)</b:Title>
    <b:Year>n.d.</b:Year>
    <b:YearAccessed>2022</b:YearAccessed>
    <b:MonthAccessed>December</b:MonthAccessed>
    <b:DayAccessed>18</b:DayAccessed>
    <b:URL>https://www.college.police.uk/career-learning/career-development/competency-and-values-framework-cvf</b:URL>
    <b:Author>
      <b:Author>
        <b:Corporate>College of Policing</b:Corporate>
      </b:Author>
    </b:Author>
    <b:RefOrder>5</b:RefOrder>
  </b:Source>
  <b:Source>
    <b:Tag>Min22</b:Tag>
    <b:SourceType>InternetSite</b:SourceType>
    <b:Guid>{58D987B8-478E-4410-9546-99D9BA4174CC}</b:Guid>
    <b:Author>
      <b:Author>
        <b:Corporate>MindPro Psychological Services</b:Corporate>
      </b:Author>
    </b:Author>
    <b:Title>3 Reasons Why It Is Important to Align Your Personal Values with Your Company’s Core Values</b:Title>
    <b:Year>2022</b:Year>
    <b:YearAccessed>2022</b:YearAccessed>
    <b:MonthAccessed>December</b:MonthAccessed>
    <b:DayAccessed>18</b:DayAccessed>
    <b:URL>https://mindprocebu.com/3-reasons-why-it-is-important-to-align-your-personal-values-with-your-companys-core-values/</b:URL>
    <b:RefOrder>6</b:RefOrder>
  </b:Source>
  <b:Source>
    <b:Tag>Phy22</b:Tag>
    <b:SourceType>JournalArticle</b:SourceType>
    <b:Guid>{7F4C1351-4D9A-4D70-B028-DFF6CF66695A}</b:Guid>
    <b:Title>Developments in UK police wellbeing: A review of blue light wellbeing frameworks</b:Title>
    <b:Year>2022</b:Year>
    <b:Author>
      <b:Author>
        <b:NameList>
          <b:Person>
            <b:Last>Phythian</b:Last>
            <b:First>Rebecca</b:First>
          </b:Person>
          <b:Person>
            <b:Last>Birdsall</b:Last>
            <b:First>Nathan</b:First>
          </b:Person>
          <b:Person>
            <b:Last>Kirby</b:Last>
            <b:First>Stuart</b:First>
          </b:Person>
          <b:Person>
            <b:Last>Cooper</b:Last>
            <b:First>Emily</b:First>
          </b:Person>
          <b:Person>
            <b:Last>Posner</b:Last>
            <b:First>Zoe</b:First>
          </b:Person>
          <b:Person>
            <b:Last>Boulton</b:Last>
            <b:First>Laura</b:First>
          </b:Person>
        </b:NameList>
      </b:Author>
    </b:Author>
    <b:JournalName>The Police Journal</b:JournalName>
    <b:Pages>24-49</b:Pages>
    <b:Volume>95</b:Volume>
    <b:Issue>1</b:Issue>
    <b:RefOrder>7</b:RefOrder>
  </b:Source>
  <b:Source>
    <b:Tag>Honnd</b:Tag>
    <b:SourceType>InternetSite</b:SourceType>
    <b:Guid>{883F5E0E-2069-46F6-BCB2-9AD177FCE76E}</b:Guid>
    <b:Author>
      <b:Author>
        <b:Corporate>Hone</b:Corporate>
      </b:Author>
    </b:Author>
    <b:Title>Live leraning at scale</b:Title>
    <b:Year>n.d.</b:Year>
    <b:YearAccessed>2022</b:YearAccessed>
    <b:MonthAccessed>December</b:MonthAccessed>
    <b:DayAccessed>18</b:DayAccessed>
    <b:URL>https://honehq.com/</b:URL>
    <b:RefOrder>8</b:RefOrder>
  </b:Source>
  <b:Source>
    <b:Tag>Sam22</b:Tag>
    <b:SourceType>InternetSite</b:SourceType>
    <b:Guid>{18B346E8-0D5A-41BC-9D99-BCB38BCA34C2}</b:Guid>
    <b:Author>
      <b:Author>
        <b:NameList>
          <b:Person>
            <b:Last>Levine</b:Last>
            <b:First>Same</b:First>
          </b:Person>
        </b:NameList>
      </b:Author>
    </b:Author>
    <b:Title>The Dangers of Conformity in The Workplace</b:Title>
    <b:Year>2022</b:Year>
    <b:YearAccessed>2022</b:YearAccessed>
    <b:MonthAccessed>December</b:MonthAccessed>
    <b:DayAccessed>18</b:DayAccessed>
    <b:URL>https://honehq.com/blog/the-dangers-of-conformity-in-the-workplace/</b:URL>
    <b:RefOrder>9</b:RefOrder>
  </b:Source>
  <b:Source>
    <b:Tag>Bal22</b:Tag>
    <b:SourceType>JournalArticle</b:SourceType>
    <b:Guid>{3A1CA881-BA76-42B5-BEA8-DD58338CAE27}</b:Guid>
    <b:Author>
      <b:Author>
        <b:NameList>
          <b:Person>
            <b:Last>Baldissarri</b:Last>
            <b:First>Cristina</b:First>
          </b:Person>
          <b:Person>
            <b:Last>Andrighetto</b:Last>
            <b:First>Luca</b:First>
          </b:Person>
          <b:Person>
            <b:Last>Volpato</b:Last>
            <b:First>Chiara</b:First>
          </b:Person>
        </b:NameList>
      </b:Author>
    </b:Author>
    <b:Title> The longstanding view of workers as objects: antecedents and consequences of working objectification</b:Title>
    <b:Year>2022</b:Year>
    <b:JournalName>European Review of Social Psychology</b:JournalName>
    <b:Pages>81-130</b:Pages>
    <b:Volume>1</b:Volume>
    <b:Issue>33</b:Issue>
    <b:RefOrder>10</b:RefOrder>
  </b:Source>
  <b:Source>
    <b:Tag>Str05</b:Tag>
    <b:SourceType>Book</b:SourceType>
    <b:Guid>{6107D1AB-CEAA-4259-B533-9F1C63D38827}</b:Guid>
    <b:Author>
      <b:Author>
        <b:NameList>
          <b:Person>
            <b:Last>Stranks</b:Last>
            <b:First>J.W.</b:First>
          </b:Person>
        </b:NameList>
      </b:Author>
    </b:Author>
    <b:Title>Stress at work: management and prevention</b:Title>
    <b:Year>2005</b:Year>
    <b:City>Oxford</b:City>
    <b:Publisher>Butterworth–Heinemann</b:Publisher>
    <b:Edition>1st</b:Edition>
    <b:RefOrder>11</b:RefOrder>
  </b:Source>
  <b:Source>
    <b:Tag>Web22</b:Tag>
    <b:SourceType>InternetSite</b:SourceType>
    <b:Guid>{3508ABCA-F90C-4499-850B-F720AC42E25E}</b:Guid>
    <b:Title>Tips to Reduce Stress and Sleep Better</b:Title>
    <b:Year>2022</b:Year>
    <b:Author>
      <b:Author>
        <b:Corporate>WebMD</b:Corporate>
      </b:Author>
    </b:Author>
    <b:YearAccessed>2022</b:YearAccessed>
    <b:MonthAccessed>December</b:MonthAccessed>
    <b:DayAccessed>18</b:DayAccessed>
    <b:URL>https://www.webmd.com/sleep-disorders/tips-reduce-stress</b:URL>
    <b:RefOrder>12</b:RefOrder>
  </b:Source>
  <b:Source>
    <b:Tag>Osc22</b:Tag>
    <b:SourceType>InternetSite</b:SourceType>
    <b:Guid>{F6FE8B83-418B-402D-A216-9CB14697F41A}</b:Guid>
    <b:Author>
      <b:Author>
        <b:Corporate>Oscar Kilo</b:Corporate>
      </b:Author>
    </b:Author>
    <b:Title>About Us</b:Title>
    <b:Year>2022</b:Year>
    <b:YearAccessed>2022</b:YearAccessed>
    <b:MonthAccessed>December</b:MonthAccessed>
    <b:DayAccessed>18</b:DayAccessed>
    <b:URL>https://www.oscarkilo.org.uk/about-us</b:URL>
    <b:RefOrder>13</b:RefOrder>
  </b:Source>
  <b:Source>
    <b:Tag>Osc221</b:Tag>
    <b:SourceType>InternetSite</b:SourceType>
    <b:Guid>{EDD24246-FDF4-40AC-8474-0F10C183E3A0}</b:Guid>
    <b:Author>
      <b:Author>
        <b:Corporate>Oscar Kilo</b:Corporate>
      </b:Author>
    </b:Author>
    <b:Title>Better sleep toolkit</b:Title>
    <b:Year>2022</b:Year>
    <b:YearAccessed>2022</b:YearAccessed>
    <b:MonthAccessed>December</b:MonthAccessed>
    <b:DayAccessed>18</b:DayAccessed>
    <b:URL>https://www.oscarkilo.org.uk/services/ok-life/sleep-and-fatigue-interventions/better-sleep-toolkit</b:URL>
    <b:RefOrder>14</b:RefOrder>
  </b:Source>
  <b:Source>
    <b:Tag>Bri22</b:Tag>
    <b:SourceType>InternetSite</b:SourceType>
    <b:Guid>{4E67C18C-D372-456A-96A9-FD89353ACF64}</b:Guid>
    <b:Author>
      <b:Author>
        <b:Corporate>British Red Cross</b:Corporate>
      </b:Author>
    </b:Author>
    <b:Title>Understanding and dealing with stress</b:Title>
    <b:Year>2022</b:Year>
    <b:YearAccessed>2022</b:YearAccessed>
    <b:MonthAccessed>December</b:MonthAccessed>
    <b:DayAccessed>18</b:DayAccessed>
    <b:URL>https://www.redcross.org.uk/get-help/get-help-with-loneliness/wellbeing-support/understanding-dealing-stress</b:URL>
    <b:RefOrder>15</b:RefOrder>
  </b:Source>
  <b:Source>
    <b:Tag>The20</b:Tag>
    <b:SourceType>InternetSite</b:SourceType>
    <b:Guid>{FB0F54CB-EE14-41D4-A4F4-CB6400457416}</b:Guid>
    <b:Title>Gibbs' Reflective Cycle</b:Title>
    <b:Year>2020</b:Year>
    <b:Author>
      <b:Author>
        <b:Corporate>The University of Edinburgh</b:Corporate>
      </b:Author>
    </b:Author>
    <b:YearAccessed>2022</b:YearAccessed>
    <b:MonthAccessed>December</b:MonthAccessed>
    <b:DayAccessed>19</b:DayAccessed>
    <b:URL>https://www.ed.ac.uk/reflection/reflectors-toolkit/reflecting-on-experience/gibbs-reflective-cycle</b:URL>
    <b:RefOrder>16</b:RefOrder>
  </b:Source>
  <b:Source>
    <b:Tag>Col21</b:Tag>
    <b:SourceType>InternetSite</b:SourceType>
    <b:Guid>{B1C7ACA3-814C-4CD6-AAB4-856FBA6582AC}</b:Guid>
    <b:Author>
      <b:Author>
        <b:Corporate>College of Policing</b:Corporate>
      </b:Author>
    </b:Author>
    <b:Title>Data protection</b:Title>
    <b:Year>2021</b:Year>
    <b:YearAccessed>2022</b:YearAccessed>
    <b:MonthAccessed>December</b:MonthAccessed>
    <b:DayAccessed>19</b:DayAccessed>
    <b:URL>https://www.app.college.police.uk/app-content/information-management/data-protection/</b:URL>
    <b:RefOrder>17</b:RefOrder>
  </b:Source>
  <b:Source>
    <b:Tag>Hom22</b:Tag>
    <b:SourceType>InternetSite</b:SourceType>
    <b:Guid>{0113E56C-320A-418E-9AF8-006F2FBCE2F9}</b:Guid>
    <b:Title>PACE Code G 2012 (accessible)</b:Title>
    <b:Year>2022</b:Year>
    <b:Author>
      <b:Author>
        <b:Corporate>Home Office</b:Corporate>
      </b:Author>
    </b:Author>
    <b:YearAccessed>2022</b:YearAccessed>
    <b:MonthAccessed>December</b:MonthAccessed>
    <b:DayAccessed>19</b:DayAccessed>
    <b:URL>https://www.gov.uk/government/publications/pace-code-g-2012/pace-code-g-2012-accessible#introduction</b:URL>
    <b:RefOrder>18</b:RefOrder>
  </b:Source>
  <b:Source>
    <b:Tag>The17</b:Tag>
    <b:SourceType>InternetSite</b:SourceType>
    <b:Guid>{B42EEEF2-DC2D-416C-8301-ADF1DABD917B}</b:Guid>
    <b:Author>
      <b:Author>
        <b:Corporate>The National Archives</b:Corporate>
      </b:Author>
    </b:Author>
    <b:Title>Police and Criminal Evidence Act 1984</b:Title>
    <b:Year>2017</b:Year>
    <b:YearAccessed>2022</b:YearAccessed>
    <b:MonthAccessed>December</b:MonthAccessed>
    <b:DayAccessed>19</b:DayAccessed>
    <b:URL>https://www.legislation.gov.uk/ukpga/1984/60/section/32</b:URL>
    <b:RefOrder>19</b:RefOrder>
  </b:Source>
  <b:Source>
    <b:Tag>Cle22</b:Tag>
    <b:SourceType>InternetSite</b:SourceType>
    <b:Guid>{B83D2015-AACF-4349-ABB2-C051C1F1FCB7}</b:Guid>
    <b:Author>
      <b:Author>
        <b:Corporate>Cleveland Clinic</b:Corporate>
      </b:Author>
    </b:Author>
    <b:Title>Adrenaline</b:Title>
    <b:Year>2022</b:Year>
    <b:YearAccessed>2022</b:YearAccessed>
    <b:MonthAccessed>December</b:MonthAccessed>
    <b:DayAccessed>19</b:DayAccessed>
    <b:URL>https://my.clevelandclinic.org/health/body/23038-adrenaline</b:URL>
    <b:RefOrder>20</b:RefOrder>
  </b:Source>
  <b:Source>
    <b:Tag>Col13</b:Tag>
    <b:SourceType>InternetSite</b:SourceType>
    <b:Guid>{348ECC13-DF94-480D-BD26-71DE6D6E814C}</b:Guid>
    <b:Author>
      <b:Author>
        <b:Corporate>College of Policing</b:Corporate>
      </b:Author>
    </b:Author>
    <b:Title>National decision model</b:Title>
    <b:Year>2013</b:Year>
    <b:YearAccessed>2022</b:YearAccessed>
    <b:MonthAccessed>December</b:MonthAccessed>
    <b:DayAccessed>20</b:DayAccessed>
    <b:URL>https://www.college.police.uk/app/national-decision-model/national-decision-model</b:URL>
    <b:RefOrder>21</b:RefOrder>
  </b:Source>
  <b:Source>
    <b:Tag>HAS22</b:Tag>
    <b:SourceType>InternetSite</b:SourceType>
    <b:Guid>{2D6E023B-6783-459F-AD8A-D7D777495804}</b:Guid>
    <b:Author>
      <b:Author>
        <b:Corporate>HASpod</b:Corporate>
      </b:Author>
    </b:Author>
    <b:Title>The Dynamic Risk Assessment And When To Use It</b:Title>
    <b:Year>2022</b:Year>
    <b:YearAccessed>2022</b:YearAccessed>
    <b:MonthAccessed>December</b:MonthAccessed>
    <b:DayAccessed>20</b:DayAccessed>
    <b:URL>https://www.haspod.com/blog/paperwork/what-is-dynamic-risk-assessment</b:URL>
    <b:RefOrder>22</b:RefOrder>
  </b:Source>
  <b:Source>
    <b:Tag>Rem17</b:Tag>
    <b:SourceType>InternetSite</b:SourceType>
    <b:Guid>{2092117E-53CA-4498-9633-7A2B1943FDE0}</b:Guid>
    <b:Author>
      <b:Author>
        <b:NameList>
          <b:Person>
            <b:Last>Serban</b:Last>
            <b:First>Remus</b:First>
          </b:Person>
        </b:NameList>
      </b:Author>
    </b:Author>
    <b:Title>Team Dynamics Is More Than Finding the Right Mix of People</b:Title>
    <b:Year>2017</b:Year>
    <b:YearAccessed>2022</b:YearAccessed>
    <b:MonthAccessed>December</b:MonthAccessed>
    <b:DayAccessed>28</b:DayAccessed>
    <b:URL>https://www.hubgets.com/blog/team-dynamics-roles/</b:URL>
    <b:RefOrder>23</b:RefOrder>
  </b:Source>
  <b:Source>
    <b:Tag>Wes22</b:Tag>
    <b:SourceType>InternetSite</b:SourceType>
    <b:Guid>{952787AF-0103-47E7-9C7F-B88D120A2AA2}</b:Guid>
    <b:Author>
      <b:Author>
        <b:Corporate>West Chester University</b:Corporate>
      </b:Author>
    </b:Author>
    <b:Title>Tuckman's Stages of Group Development</b:Title>
    <b:Year>2022</b:Year>
    <b:YearAccessed>2022</b:YearAccessed>
    <b:MonthAccessed>December</b:MonthAccessed>
    <b:DayAccessed>28</b:DayAccessed>
    <b:URL>https://www.wcupa.edu/coral/tuckmanStagesGroupDelvelopment.aspx</b:URL>
    <b:RefOrder>24</b:RefOrder>
  </b:Source>
  <b:Source>
    <b:Tag>Suz19</b:Tag>
    <b:SourceType>Book</b:SourceType>
    <b:Guid>{ADC01E8A-BEF6-43AB-93D1-30194293A383}</b:Guid>
    <b:Title>Technical Writing Essentials</b:Title>
    <b:Year>2019</b:Year>
    <b:Author>
      <b:Author>
        <b:NameList>
          <b:Person>
            <b:Last>Last</b:Last>
            <b:First>Suzan</b:First>
          </b:Person>
        </b:NameList>
      </b:Author>
    </b:Author>
    <b:City>Victoria</b:City>
    <b:Publisher>University of Columbia</b:Publisher>
    <b:Edition>1st</b:Edition>
    <b:RefOrder>25</b:RefOrder>
  </b:Source>
  <b:Source>
    <b:Tag>Oxfnd</b:Tag>
    <b:SourceType>InternetSite</b:SourceType>
    <b:Guid>{221A2EAF-32AC-40E2-A6B8-05B8BEC57392}</b:Guid>
    <b:Author>
      <b:Author>
        <b:Corporate>Oxford Reference</b:Corporate>
      </b:Author>
    </b:Author>
    <b:Title>Team Cohesion</b:Title>
    <b:Year>n.d.</b:Year>
    <b:YearAccessed>2022</b:YearAccessed>
    <b:MonthAccessed>December</b:MonthAccessed>
    <b:DayAccessed>28</b:DayAccessed>
    <b:URL>https://www.oxfordreference.com/display/10.1093/oi/authority.20110803102757913;jsessionid=A622704FFCBE2C5BCD2570BC7C0431F3</b:URL>
    <b:RefOrder>26</b:RefOrder>
  </b:Source>
  <b:Source>
    <b:Tag>Mul19</b:Tag>
    <b:SourceType>InternetSite</b:SourceType>
    <b:Guid>{C08B5CB6-83BA-447D-957E-1249FEADFB63}</b:Guid>
    <b:Author>
      <b:Author>
        <b:NameList>
          <b:Person>
            <b:Last>Mulder</b:Last>
            <b:First>P</b:First>
          </b:Person>
        </b:NameList>
      </b:Author>
    </b:Author>
    <b:Title>GRPI Model: Meaning and Example</b:Title>
    <b:Year>2019</b:Year>
    <b:YearAccessed>2022</b:YearAccessed>
    <b:MonthAccessed>December</b:MonthAccessed>
    <b:DayAccessed>28</b:DayAccessed>
    <b:URL>https://www.toolshero.com/management/grpi-model/</b:URL>
    <b:RefOrder>27</b:RefOrder>
  </b:Source>
  <b:Source>
    <b:Tag>Jen22</b:Tag>
    <b:SourceType>InternetSite</b:SourceType>
    <b:Guid>{8702C770-3DCD-440F-8D0A-295E06AEC233}</b:Guid>
    <b:Author>
      <b:Author>
        <b:NameList>
          <b:Person>
            <b:Last>Herrity</b:Last>
            <b:First>Jennifer</b:First>
          </b:Person>
        </b:NameList>
      </b:Author>
    </b:Author>
    <b:Title>10 Ways To Improve Team Cohesiveness in the Workplace</b:Title>
    <b:Year>2022</b:Year>
    <b:YearAccessed>2022</b:YearAccessed>
    <b:MonthAccessed>December</b:MonthAccessed>
    <b:DayAccessed>28</b:DayAccessed>
    <b:URL>https://www.indeed.com/career-advice/career-development/team-cohesiveness</b:URL>
    <b:RefOrder>28</b:RefOrder>
  </b:Source>
  <b:Source>
    <b:Tag>Jan99</b:Tag>
    <b:SourceType>Book</b:SourceType>
    <b:Guid>{3246677D-2616-4314-A08C-D7BB1A9DC4E8}</b:Guid>
    <b:Title>Managing People</b:Title>
    <b:Year>1999</b:Year>
    <b:Author>
      <b:Author>
        <b:NameList>
          <b:Person>
            <b:Last>Weightman</b:Last>
            <b:First>Jane</b:First>
          </b:Person>
        </b:NameList>
      </b:Author>
    </b:Author>
    <b:City>London</b:City>
    <b:Publisher>The Chartered Institute of Personnel and Development</b:Publisher>
    <b:Edition>1st</b:Edition>
    <b:RefOrder>29</b:RefOrder>
  </b:Source>
  <b:Source>
    <b:Tag>Fag21</b:Tag>
    <b:SourceType>InternetSite</b:SourceType>
    <b:Guid>{8BF076AF-D4F7-42AF-9DAF-0B58395A4B7D}</b:Guid>
    <b:Title>4 Causes of Workplace Conflict</b:Title>
    <b:Year>2021</b:Year>
    <b:Author>
      <b:Author>
        <b:NameList>
          <b:Person>
            <b:Last>Fagan-Smith</b:Last>
            <b:First>Barbara</b:First>
          </b:Person>
          <b:Person>
            <b:Last>Brownstone</b:Last>
            <b:First>Kristin</b:First>
          </b:Person>
        </b:NameList>
      </b:Author>
    </b:Author>
    <b:YearAccessed>2022</b:YearAccessed>
    <b:MonthAccessed>December</b:MonthAccessed>
    <b:DayAccessed>28</b:DayAccessed>
    <b:URL>https://roico.com/2021/04/08/4-causes-of-workplace-conflict/</b:URL>
    <b:RefOrder>30</b:RefOrder>
  </b:Source>
  <b:Source>
    <b:Tag>Jen221</b:Tag>
    <b:SourceType>InternetSite</b:SourceType>
    <b:Guid>{9141D222-F592-479B-929A-8B42F494FF7C}</b:Guid>
    <b:Author>
      <b:Author>
        <b:NameList>
          <b:Person>
            <b:Last>Herrity</b:Last>
            <b:First>Jennifer</b:First>
          </b:Person>
        </b:NameList>
      </b:Author>
    </b:Author>
    <b:Title>4 Types of Team Conflict and How To Resolve Each Effectively</b:Title>
    <b:Year>2022</b:Year>
    <b:YearAccessed>2022</b:YearAccessed>
    <b:MonthAccessed>December</b:MonthAccessed>
    <b:DayAccessed>28</b:DayAccessed>
    <b:URL>https://www.indeed.com/career-advice/career-development/types-of-team-conflict#:~:text=Team%20conflicts%20arise%20when%20there,hurt%20productivity%20and%20overall%20morale.</b:URL>
    <b:RefOrder>32</b:RefOrder>
  </b:Source>
  <b:Source>
    <b:Tag>Bla21</b:Tag>
    <b:SourceType>Book</b:SourceType>
    <b:Guid>{FA7ACF56-59D7-486D-806A-CCEB808B1981}</b:Guid>
    <b:Title>Handbook for Policing Students</b:Title>
    <b:Year>2021</b:Year>
    <b:City>Oxford</b:City>
    <b:Publisher>Oxford University Press</b:Publisher>
    <b:Edition>15th</b:Edition>
    <b:Author>
      <b:Author>
        <b:Corporate>Blackstone's</b:Corporate>
      </b:Author>
      <b:Editor>
        <b:NameList>
          <b:Person>
            <b:Last>Bryant</b:Last>
            <b:First>Robin</b:First>
          </b:Person>
          <b:Person>
            <b:Last>Bryant</b:Last>
            <b:First>Sarah</b:First>
          </b:Person>
        </b:NameList>
      </b:Editor>
    </b:Author>
    <b:RefOrder>31</b:RefOrder>
  </b:Source>
  <b:Source>
    <b:Tag>Deind</b:Tag>
    <b:SourceType>InternetSite</b:SourceType>
    <b:Guid>{FB644723-BFA8-4B3F-92E0-06EEBB7BAC09}</b:Guid>
    <b:Title>The 5 Dynamics of Low Performing Teams</b:Title>
    <b:Year>n.d.</b:Year>
    <b:YearAccessed>2022</b:YearAccessed>
    <b:MonthAccessed>December</b:MonthAccessed>
    <b:DayAccessed>28</b:DayAccessed>
    <b:URL>https://www.workboard.com/blog/dynamics-of-low-performing-teams.php</b:URL>
    <b:Author>
      <b:Author>
        <b:NameList>
          <b:Person>
            <b:Last>Paknad</b:Last>
            <b:First>Deirdre</b:First>
          </b:Person>
        </b:NameList>
      </b:Author>
    </b:Author>
    <b:RefOrder>34</b:RefOrder>
  </b:Source>
  <b:Source>
    <b:Tag>IKO20</b:Tag>
    <b:SourceType>DocumentFromInternetSite</b:SourceType>
    <b:Guid>{45F24508-6E94-4644-97A6-FCEE1DC50838}</b:Guid>
    <b:Title>L&amp;D Conflict Resolution</b:Title>
    <b:Year>2020</b:Year>
    <b:YearAccessed>2022</b:YearAccessed>
    <b:MonthAccessed>December</b:MonthAccessed>
    <b:DayAccessed>28</b:DayAccessed>
    <b:URL>https://www.bromleyhealthcare.org.uk/training-information/ld-conflict-resolution/</b:URL>
    <b:Author>
      <b:Author>
        <b:Corporate>IKON Training</b:Corporate>
      </b:Author>
    </b:Author>
    <b:Month>January</b:Month>
    <b:Day>6</b:Day>
    <b:RefOrder>33</b:RefOrder>
  </b:Source>
  <b:Source>
    <b:Tag>Mag06</b:Tag>
    <b:SourceType>JournalArticle</b:SourceType>
    <b:Guid>{A202EC28-9CAB-4699-B8C1-3754B5BCFB92}</b:Guid>
    <b:Title>Intelligence Led Policing, Managerialism and Community Engagement: Competing Priorities and the Role of the National Intelligence Model in the UK</b:Title>
    <b:Year>2006</b:Year>
    <b:Author>
      <b:Author>
        <b:NameList>
          <b:Person>
            <b:Last>Maguire</b:Last>
            <b:First>Mike</b:First>
          </b:Person>
          <b:Person>
            <b:Last>John</b:Last>
            <b:First>Tim</b:First>
          </b:Person>
        </b:NameList>
      </b:Author>
    </b:Author>
    <b:JournalName>Policing &amp; Society</b:JournalName>
    <b:Pages>67-85</b:Pages>
    <b:Volume>16</b:Volume>
    <b:Issue>1</b:Issue>
    <b:RefOrder>35</b:RefOrder>
  </b:Source>
  <b:Source>
    <b:Tag>Col19</b:Tag>
    <b:SourceType>InternetSite</b:SourceType>
    <b:Guid>{62D36D30-0FBD-4D4F-8996-EDFC57658FAE}</b:Guid>
    <b:Title>Disrupting criminality</b:Title>
    <b:Year>2019</b:Year>
    <b:Author>
      <b:Author>
        <b:Corporate>College of Policing</b:Corporate>
      </b:Author>
    </b:Author>
    <b:YearAccessed>2023</b:YearAccessed>
    <b:MonthAccessed>January</b:MonthAccessed>
    <b:DayAccessed>03</b:DayAccessed>
    <b:URL>https://www.college.police.uk/app/roads-policing/disrupting-criminality</b:URL>
    <b:RefOrder>37</b:RefOrder>
  </b:Source>
  <b:Source>
    <b:Tag>Colnd1</b:Tag>
    <b:SourceType>InternetSite</b:SourceType>
    <b:Guid>{8374D1E4-2DF5-4988-87CF-0AB62759763B}</b:Guid>
    <b:Author>
      <b:Author>
        <b:Corporate>College of Policing</b:Corporate>
      </b:Author>
    </b:Author>
    <b:Title>Roads policing</b:Title>
    <b:Year>n.d.</b:Year>
    <b:YearAccessed>2023</b:YearAccessed>
    <b:MonthAccessed>January</b:MonthAccessed>
    <b:DayAccessed>3</b:DayAccessed>
    <b:URL>https://www.college.police.uk/app/roads-policing</b:URL>
    <b:RefOrder>39</b:RefOrder>
  </b:Source>
  <b:Source>
    <b:Tag>Hal22</b:Tag>
    <b:SourceType>DocumentFromInternetSite</b:SourceType>
    <b:Guid>{6E5B6CB7-884C-4D04-9624-E2CD695ED797}</b:Guid>
    <b:Title>The future of Roads Policing</b:Title>
    <b:Year>2022</b:Year>
    <b:YearAccessed>2023</b:YearAccessed>
    <b:MonthAccessed>January</b:MonthAccessed>
    <b:DayAccessed>3</b:DayAccessed>
    <b:URL>https://www.police-foundation.org.uk/publication/the-future-of-roads-policing/</b:URL>
    <b:Month>February</b:Month>
    <b:Day>9</b:Day>
    <b:Author>
      <b:Author>
        <b:NameList>
          <b:Person>
            <b:Last>Halkon</b:Last>
            <b:First>Ruth</b:First>
          </b:Person>
          <b:Person>
            <b:Last>Muir</b:Last>
            <b:First>Rick</b:First>
          </b:Person>
        </b:NameList>
      </b:Author>
    </b:Author>
    <b:RefOrder>40</b:RefOrder>
  </b:Source>
  <b:Source>
    <b:Tag>Natnd1</b:Tag>
    <b:SourceType>InternetSite</b:SourceType>
    <b:Guid>{E0E66A78-30C0-47F4-91B2-9740F1DCB6C1}</b:Guid>
    <b:Title>County Lines</b:Title>
    <b:Year>n.d.</b:Year>
    <b:YearAccessed>2023</b:YearAccessed>
    <b:MonthAccessed>January</b:MonthAccessed>
    <b:DayAccessed>3</b:DayAccessed>
    <b:URL>https://www.nationalcrimeagency.gov.uk/what-we-do/crime-threats/drug-trafficking/county-lines</b:URL>
    <b:Author>
      <b:Author>
        <b:Corporate>National Crime Agency</b:Corporate>
      </b:Author>
    </b:Author>
    <b:RefOrder>42</b:RefOrder>
  </b:Source>
  <b:Source>
    <b:Tag>Nat19</b:Tag>
    <b:SourceType>DocumentFromInternetSite</b:SourceType>
    <b:Guid>{945F5877-BE9F-43CD-949C-317E9DFFE300}</b:Guid>
    <b:Title>County Lines</b:Title>
    <b:Year>2019</b:Year>
    <b:YearAccessed>2023</b:YearAccessed>
    <b:MonthAccessed>January</b:MonthAccessed>
    <b:DayAccessed>3</b:DayAccessed>
    <b:URL>https://www.nationalcrimeagency.gov.uk/what-we-do/crime-threats/drug-trafficking/county-lines</b:URL>
    <b:Author>
      <b:Author>
        <b:Corporate>National Crime Agency</b:Corporate>
      </b:Author>
    </b:Author>
    <b:Month>January</b:Month>
    <b:Day>1</b:Day>
    <b:RefOrder>43</b:RefOrder>
  </b:Source>
  <b:Source>
    <b:Tag>Gre21</b:Tag>
    <b:SourceType>DocumentFromInternetSite</b:SourceType>
    <b:Guid>{1A9E87D3-4825-4FF9-A849-CE8C20710189}</b:Guid>
    <b:Author>
      <b:Author>
        <b:Corporate>Greater Manchester Police</b:Corporate>
      </b:Author>
    </b:Author>
    <b:Title>Thirty-seven arrested since launch of county lines operation in January</b:Title>
    <b:Year>2021</b:Year>
    <b:Month>January</b:Month>
    <b:Day>23</b:Day>
    <b:YearAccessed>2023</b:YearAccessed>
    <b:MonthAccessed>January</b:MonthAccessed>
    <b:DayAccessed>3</b:DayAccessed>
    <b:URL>https://www.gmp.police.uk/news/greater-manchester/news/news/2021/march/thirty-seven-arrested-since-launch-of-county-lines-operation-in-january/</b:URL>
    <b:RefOrder>44</b:RefOrder>
  </b:Source>
  <b:Source>
    <b:Tag>Natnd2</b:Tag>
    <b:SourceType>InternetSite</b:SourceType>
    <b:Guid>{B6185113-50CB-49A7-AE00-8BFCA091DCCE}</b:Guid>
    <b:Author>
      <b:Author>
        <b:Corporate>National Crime Agency</b:Corporate>
      </b:Author>
    </b:Author>
    <b:Title>Drug Trafficking</b:Title>
    <b:Year>n.d.</b:Year>
    <b:YearAccessed>2023</b:YearAccessed>
    <b:MonthAccessed>January</b:MonthAccessed>
    <b:DayAccessed>3</b:DayAccessed>
    <b:URL>https://www.nationalcrimeagency.gov.uk/what-we-do/crime-threats/drug-trafficking</b:URL>
    <b:RefOrder>45</b:RefOrder>
  </b:Source>
  <b:Source>
    <b:Tag>Col216</b:Tag>
    <b:SourceType>InternetSite</b:SourceType>
    <b:Guid>{3EFAB8D3-9696-45D9-AA2C-8D6F96C58D66}</b:Guid>
    <b:Author>
      <b:Author>
        <b:Corporate>College of Policing</b:Corporate>
      </b:Author>
    </b:Author>
    <b:Title>Automatic number plate recognition (ANPR)</b:Title>
    <b:Year>2021</b:Year>
    <b:YearAccessed>2023</b:YearAccessed>
    <b:MonthAccessed>January</b:MonthAccessed>
    <b:DayAccessed>3</b:DayAccessed>
    <b:URL>https://www.college.police.uk/app/investigation/investigative-strategies/automatic-number-plate-recognition-anpr</b:URL>
    <b:RefOrder>47</b:RefOrder>
  </b:Source>
  <b:Source>
    <b:Tag>Wesnd</b:Tag>
    <b:SourceType>InternetSite</b:SourceType>
    <b:Guid>{FE21866D-6636-47A1-B1C2-6C755B54688E}</b:Guid>
    <b:Author>
      <b:Author>
        <b:Corporate>West Midlands Police</b:Corporate>
      </b:Author>
    </b:Author>
    <b:Title>Cloned Vehicles</b:Title>
    <b:Year>n.d.</b:Year>
    <b:YearAccessed>2023</b:YearAccessed>
    <b:MonthAccessed>January</b:MonthAccessed>
    <b:DayAccessed>3</b:DayAccessed>
    <b:URL>https://www.west-midlands.police.uk/your-options/cloned-vehicles#:~:text=Cloning%20a%20vehicle%20is%20when,avoid%20speeding%20or%20parking%20fines.</b:URL>
    <b:RefOrder>48</b:RefOrder>
  </b:Source>
  <b:Source>
    <b:Tag>POL22</b:Tag>
    <b:SourceType>InternetSite</b:SourceType>
    <b:Guid>{D48D450C-E721-4527-B67D-9F93D3170967}</b:Guid>
    <b:Author>
      <b:Author>
        <b:Corporate>POLICE.UK</b:Corporate>
      </b:Author>
    </b:Author>
    <b:Title>Automatic Number Plate Recognition (ANPR)</b:Title>
    <b:Year>2022</b:Year>
    <b:YearAccessed>2023</b:YearAccessed>
    <b:MonthAccessed>JANUARY</b:MonthAccessed>
    <b:DayAccessed>3</b:DayAccessed>
    <b:URL>https://www.police.uk/advice/advice-and-information/rs/road-safety/automatic-number-plate-recognition-anpr/</b:URL>
    <b:RefOrder>46</b:RefOrder>
  </b:Source>
  <b:Source>
    <b:Tag>Xav20</b:Tag>
    <b:SourceType>InternetSite</b:SourceType>
    <b:Guid>{BFD60F28-B742-4240-A5BA-C5DFF09C5B8C}</b:Guid>
    <b:Title>Police use of fingerprint scanners disproportionately targets Black Britons</b:Title>
    <b:Year>2020</b:Year>
    <b:YearAccessed>2023</b:YearAccessed>
    <b:MonthAccessed>January</b:MonthAccessed>
    <b:DayAccessed>3</b:DayAccessed>
    <b:URL>https://www.wired.co.uk/article/police-fingerprint-scan-uk#:~:text=The%20Strategic%20Mobile%20devices%2C%20first,the%20sensors%20built%20into%20phones.</b:URL>
    <b:Author>
      <b:Author>
        <b:NameList>
          <b:Person>
            <b:Last>Vis</b:Last>
            <b:First>Xavier</b:First>
            <b:Middle>Richer</b:Middle>
          </b:Person>
        </b:NameList>
      </b:Author>
    </b:Author>
    <b:RefOrder>41</b:RefOrder>
  </b:Source>
  <b:Source>
    <b:Tag>Nat07</b:Tag>
    <b:SourceType>InternetSite</b:SourceType>
    <b:Guid>{1EDEA405-1F30-47FF-996D-C245640992B7}</b:Guid>
    <b:Author>
      <b:Author>
        <b:Corporate>National Policing Improvement Agency</b:Corporate>
      </b:Author>
    </b:Author>
    <b:Title>Practive Advice on The Policing of Roads</b:Title>
    <b:Year>2007</b:Year>
    <b:YearAccessed>2023</b:YearAccessed>
    <b:MonthAccessed>January</b:MonthAccessed>
    <b:DayAccessed>3 </b:DayAccessed>
    <b:URL>https://www.npcc.police.uk/documents/FoI%20publication/Disclosure%20Logs/Uniformed%20Operations%20FOI/2012/041%2012%20Att%2002%20of%202%20Publications%20of%20Fatal%20Accidents.pdf</b:URL>
    <b:RefOrder>36</b:RefOrder>
  </b:Source>
  <b:Source>
    <b:Tag>Colnd2</b:Tag>
    <b:SourceType>InternetSite</b:SourceType>
    <b:Guid>{C21FF746-E9AE-4A15-BD7C-DA975E91F778}</b:Guid>
    <b:Author>
      <b:Author>
        <b:Corporate>College of Policing</b:Corporate>
      </b:Author>
    </b:Author>
    <b:Title>Roads Policing Constable</b:Title>
    <b:Year>n.d.</b:Year>
    <b:YearAccessed>2023</b:YearAccessed>
    <b:MonthAccessed>January</b:MonthAccessed>
    <b:DayAccessed>3</b:DayAccessed>
    <b:URL>http://production-cop-web-elb-883774526.eu-west-2.elb.amazonaws.com/professional-profile/roads-policing-constable/</b:URL>
    <b:RefOrder>38</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64A785B4-14DF-40CB-95AA-9EF449456AB4}">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1711</TotalTime>
  <Pages>26</Pages>
  <Words>9345</Words>
  <Characters>53267</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Niall Carribine (2031210)</cp:lastModifiedBy>
  <cp:revision>66</cp:revision>
  <cp:lastPrinted>2014-08-26T08:55:00Z</cp:lastPrinted>
  <dcterms:created xsi:type="dcterms:W3CDTF">2019-02-14T13:05:00Z</dcterms:created>
  <dcterms:modified xsi:type="dcterms:W3CDTF">2023-01-09T22:58:00Z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dd4e3247e852fc59ce02e0984688b58b558a6005ee35eae976f802669082f376</vt:lpwstr>
  </property>
  <property fmtid="{D5CDD505-2E9C-101B-9397-08002B2CF9AE}" pid="4" name="MSIP_Label_66cf8fe5-b7b7-4df7-b38d-1c61ac2f6639_Enabled">
    <vt:lpwstr>true</vt:lpwstr>
  </property>
  <property fmtid="{D5CDD505-2E9C-101B-9397-08002B2CF9AE}" pid="5" name="MSIP_Label_66cf8fe5-b7b7-4df7-b38d-1c61ac2f6639_SetDate">
    <vt:lpwstr>2023-01-05T00:19:28Z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126a5b74-ec63-4c18-8a37-21e48a976c91</vt:lpwstr>
  </property>
  <property fmtid="{D5CDD505-2E9C-101B-9397-08002B2CF9AE}" pid="10" name="MSIP_Label_66cf8fe5-b7b7-4df7-b38d-1c61ac2f6639_ContentBits">
    <vt:lpwstr>0</vt:lpwstr>
  </property>
</Properties>
</file>