
<file path=[Content_Types].xml><?xml version="1.0" encoding="utf-8"?>
<Types xmlns="http://schemas.openxmlformats.org/package/2006/content-types">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charts/chart6.xml" ContentType="application/vnd.openxmlformats-officedocument.drawingml.chart+xml"/>
  <Override PartName="/word/charts/chart7.xml" ContentType="application/vnd.openxmlformats-officedocument.drawingml.chart+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829E0" w:rsidRPr="006A5029" w:rsidRDefault="006C68EE" w:rsidP="00067EC8">
      <w:pPr>
        <w:jc w:val="center"/>
        <w:rPr>
          <w:b/>
          <w:sz w:val="48"/>
          <w:szCs w:val="48"/>
        </w:rPr>
      </w:pPr>
      <w:r w:rsidRPr="006A5029">
        <w:rPr>
          <w:b/>
          <w:sz w:val="48"/>
          <w:szCs w:val="48"/>
        </w:rPr>
        <w:t>Digital Skill and Research Method</w:t>
      </w:r>
    </w:p>
    <w:p w:rsidR="006A5029" w:rsidRDefault="006A5029" w:rsidP="00067EC8">
      <w:pPr>
        <w:jc w:val="center"/>
        <w:rPr>
          <w:b/>
          <w:sz w:val="40"/>
          <w:szCs w:val="40"/>
        </w:rPr>
      </w:pPr>
      <w:r>
        <w:rPr>
          <w:b/>
          <w:sz w:val="40"/>
          <w:szCs w:val="40"/>
        </w:rPr>
        <w:t>B</w:t>
      </w:r>
      <w:r w:rsidR="007F0520">
        <w:rPr>
          <w:b/>
          <w:sz w:val="40"/>
          <w:szCs w:val="40"/>
        </w:rPr>
        <w:t>MSW</w:t>
      </w:r>
      <w:r>
        <w:rPr>
          <w:b/>
          <w:sz w:val="40"/>
          <w:szCs w:val="40"/>
        </w:rPr>
        <w:t xml:space="preserve"> 40</w:t>
      </w:r>
      <w:r w:rsidR="00FA3A2E">
        <w:rPr>
          <w:b/>
          <w:sz w:val="40"/>
          <w:szCs w:val="40"/>
        </w:rPr>
        <w:t>0</w:t>
      </w:r>
      <w:r>
        <w:rPr>
          <w:b/>
          <w:sz w:val="40"/>
          <w:szCs w:val="40"/>
        </w:rPr>
        <w:t>3</w:t>
      </w:r>
      <w:bookmarkStart w:id="0" w:name="_GoBack"/>
      <w:bookmarkEnd w:id="0"/>
    </w:p>
    <w:p w:rsidR="00DB65E5" w:rsidRDefault="00DB65E5" w:rsidP="00F57958">
      <w:pPr>
        <w:jc w:val="left"/>
        <w:rPr>
          <w:b/>
          <w:sz w:val="32"/>
          <w:szCs w:val="32"/>
        </w:rPr>
      </w:pPr>
    </w:p>
    <w:p w:rsidR="00F57958" w:rsidRPr="00F57958" w:rsidRDefault="00F57958" w:rsidP="00F57958">
      <w:pPr>
        <w:jc w:val="left"/>
        <w:rPr>
          <w:b/>
          <w:sz w:val="32"/>
          <w:szCs w:val="32"/>
        </w:rPr>
      </w:pPr>
      <w:r w:rsidRPr="006A5029">
        <w:rPr>
          <w:b/>
          <w:sz w:val="36"/>
          <w:szCs w:val="36"/>
        </w:rPr>
        <w:t>Student name</w:t>
      </w:r>
      <w:r w:rsidRPr="00F57958">
        <w:rPr>
          <w:b/>
          <w:sz w:val="32"/>
          <w:szCs w:val="32"/>
        </w:rPr>
        <w:t xml:space="preserve">: </w:t>
      </w:r>
      <w:proofErr w:type="spellStart"/>
      <w:r w:rsidRPr="00F57958">
        <w:rPr>
          <w:b/>
          <w:sz w:val="32"/>
          <w:szCs w:val="32"/>
        </w:rPr>
        <w:t>Joselyn</w:t>
      </w:r>
      <w:proofErr w:type="spellEnd"/>
      <w:r w:rsidRPr="00F57958">
        <w:rPr>
          <w:b/>
          <w:sz w:val="32"/>
          <w:szCs w:val="32"/>
        </w:rPr>
        <w:t xml:space="preserve"> Castillo Cabral.</w:t>
      </w:r>
    </w:p>
    <w:p w:rsidR="00F57958" w:rsidRPr="00F57958" w:rsidRDefault="006A5029" w:rsidP="00F57958">
      <w:pPr>
        <w:jc w:val="left"/>
        <w:rPr>
          <w:b/>
          <w:sz w:val="32"/>
          <w:szCs w:val="32"/>
        </w:rPr>
      </w:pPr>
      <w:r w:rsidRPr="006A5029">
        <w:rPr>
          <w:b/>
          <w:sz w:val="36"/>
          <w:szCs w:val="36"/>
        </w:rPr>
        <w:t>Student ID</w:t>
      </w:r>
      <w:proofErr w:type="gramStart"/>
      <w:r>
        <w:rPr>
          <w:b/>
          <w:sz w:val="32"/>
          <w:szCs w:val="32"/>
        </w:rPr>
        <w:t>:2121046</w:t>
      </w:r>
      <w:proofErr w:type="gramEnd"/>
    </w:p>
    <w:p w:rsidR="00067EC8" w:rsidRPr="00F57958" w:rsidRDefault="00067EC8" w:rsidP="00F57958">
      <w:pPr>
        <w:jc w:val="left"/>
        <w:rPr>
          <w:b/>
          <w:sz w:val="32"/>
          <w:szCs w:val="32"/>
        </w:rPr>
      </w:pPr>
    </w:p>
    <w:p w:rsidR="00067EC8" w:rsidRDefault="00067EC8" w:rsidP="00067EC8">
      <w:pPr>
        <w:jc w:val="center"/>
        <w:rPr>
          <w:b/>
          <w:sz w:val="28"/>
        </w:rPr>
      </w:pPr>
    </w:p>
    <w:p w:rsidR="00067EC8" w:rsidRDefault="00067EC8" w:rsidP="00067EC8">
      <w:pPr>
        <w:jc w:val="center"/>
        <w:rPr>
          <w:b/>
          <w:sz w:val="28"/>
        </w:rPr>
      </w:pPr>
    </w:p>
    <w:p w:rsidR="00067EC8" w:rsidRDefault="00067EC8" w:rsidP="00067EC8">
      <w:pPr>
        <w:jc w:val="center"/>
        <w:rPr>
          <w:b/>
          <w:sz w:val="28"/>
        </w:rPr>
      </w:pPr>
    </w:p>
    <w:p w:rsidR="00067EC8" w:rsidRDefault="00067EC8" w:rsidP="00067EC8">
      <w:pPr>
        <w:jc w:val="center"/>
        <w:rPr>
          <w:b/>
          <w:sz w:val="28"/>
        </w:rPr>
      </w:pPr>
    </w:p>
    <w:p w:rsidR="00067EC8" w:rsidRDefault="00067EC8" w:rsidP="00067EC8">
      <w:pPr>
        <w:jc w:val="center"/>
        <w:rPr>
          <w:b/>
          <w:sz w:val="28"/>
        </w:rPr>
      </w:pPr>
    </w:p>
    <w:p w:rsidR="00067EC8" w:rsidRDefault="00067EC8" w:rsidP="00067EC8">
      <w:pPr>
        <w:jc w:val="center"/>
        <w:rPr>
          <w:b/>
          <w:sz w:val="28"/>
        </w:rPr>
      </w:pPr>
    </w:p>
    <w:p w:rsidR="00067EC8" w:rsidRDefault="00067EC8" w:rsidP="00067EC8">
      <w:pPr>
        <w:jc w:val="center"/>
        <w:rPr>
          <w:b/>
          <w:sz w:val="28"/>
        </w:rPr>
      </w:pPr>
    </w:p>
    <w:p w:rsidR="00067EC8" w:rsidRDefault="00067EC8" w:rsidP="00067EC8">
      <w:pPr>
        <w:jc w:val="center"/>
        <w:rPr>
          <w:b/>
          <w:sz w:val="28"/>
        </w:rPr>
      </w:pPr>
    </w:p>
    <w:p w:rsidR="00067EC8" w:rsidRDefault="00067EC8" w:rsidP="00067EC8">
      <w:pPr>
        <w:jc w:val="center"/>
        <w:rPr>
          <w:b/>
          <w:sz w:val="28"/>
        </w:rPr>
      </w:pPr>
    </w:p>
    <w:p w:rsidR="00067EC8" w:rsidRDefault="00067EC8" w:rsidP="00067EC8">
      <w:pPr>
        <w:jc w:val="center"/>
        <w:rPr>
          <w:b/>
          <w:sz w:val="28"/>
        </w:rPr>
      </w:pPr>
    </w:p>
    <w:p w:rsidR="00067EC8" w:rsidRDefault="00067EC8" w:rsidP="00067EC8">
      <w:pPr>
        <w:jc w:val="center"/>
        <w:rPr>
          <w:b/>
          <w:sz w:val="28"/>
        </w:rPr>
      </w:pPr>
    </w:p>
    <w:p w:rsidR="00067EC8" w:rsidRDefault="00067EC8" w:rsidP="00067EC8">
      <w:pPr>
        <w:jc w:val="center"/>
        <w:rPr>
          <w:b/>
          <w:sz w:val="28"/>
        </w:rPr>
      </w:pPr>
    </w:p>
    <w:p w:rsidR="00067EC8" w:rsidRDefault="00067EC8" w:rsidP="00067EC8">
      <w:pPr>
        <w:jc w:val="center"/>
        <w:rPr>
          <w:b/>
          <w:sz w:val="28"/>
        </w:rPr>
      </w:pPr>
    </w:p>
    <w:p w:rsidR="00067EC8" w:rsidRDefault="00067EC8" w:rsidP="00067EC8">
      <w:pPr>
        <w:jc w:val="center"/>
        <w:rPr>
          <w:b/>
          <w:sz w:val="28"/>
        </w:rPr>
      </w:pPr>
    </w:p>
    <w:p w:rsidR="00067EC8" w:rsidRDefault="00067EC8" w:rsidP="00067EC8">
      <w:pPr>
        <w:jc w:val="center"/>
        <w:rPr>
          <w:b/>
          <w:sz w:val="28"/>
        </w:rPr>
      </w:pPr>
    </w:p>
    <w:p w:rsidR="00067EC8" w:rsidRDefault="00067EC8" w:rsidP="00067EC8">
      <w:pPr>
        <w:jc w:val="center"/>
        <w:rPr>
          <w:b/>
          <w:sz w:val="28"/>
        </w:rPr>
      </w:pPr>
    </w:p>
    <w:p w:rsidR="00067EC8" w:rsidRDefault="00067EC8" w:rsidP="00067EC8">
      <w:pPr>
        <w:jc w:val="center"/>
        <w:rPr>
          <w:b/>
          <w:sz w:val="28"/>
        </w:rPr>
      </w:pPr>
    </w:p>
    <w:p w:rsidR="00067EC8" w:rsidRDefault="00067EC8" w:rsidP="00067EC8">
      <w:pPr>
        <w:jc w:val="center"/>
        <w:rPr>
          <w:b/>
          <w:sz w:val="28"/>
        </w:rPr>
      </w:pPr>
    </w:p>
    <w:sdt>
      <w:sdtPr>
        <w:rPr>
          <w:rFonts w:ascii="Arial" w:eastAsiaTheme="minorHAnsi" w:hAnsi="Arial" w:cstheme="minorBidi"/>
          <w:color w:val="auto"/>
          <w:sz w:val="22"/>
          <w:szCs w:val="22"/>
        </w:rPr>
        <w:id w:val="243069902"/>
        <w:docPartObj>
          <w:docPartGallery w:val="Table of Contents"/>
          <w:docPartUnique/>
        </w:docPartObj>
      </w:sdtPr>
      <w:sdtEndPr>
        <w:rPr>
          <w:b/>
          <w:bCs/>
          <w:noProof/>
        </w:rPr>
      </w:sdtEndPr>
      <w:sdtContent>
        <w:p w:rsidR="000C4E7B" w:rsidRDefault="000C4E7B">
          <w:pPr>
            <w:pStyle w:val="TOCHeading"/>
          </w:pPr>
          <w:r>
            <w:t>Contents</w:t>
          </w:r>
        </w:p>
        <w:p w:rsidR="000C4E7B" w:rsidRDefault="000C4E7B">
          <w:pPr>
            <w:pStyle w:val="TOC1"/>
            <w:tabs>
              <w:tab w:val="right" w:leader="dot" w:pos="9350"/>
            </w:tabs>
            <w:rPr>
              <w:noProof/>
            </w:rPr>
          </w:pPr>
          <w:r>
            <w:fldChar w:fldCharType="begin"/>
          </w:r>
          <w:r>
            <w:instrText xml:space="preserve"> TOC \o "1-3" \h \z \u </w:instrText>
          </w:r>
          <w:r>
            <w:fldChar w:fldCharType="separate"/>
          </w:r>
          <w:hyperlink w:anchor="_Toc124251973" w:history="1">
            <w:r w:rsidRPr="000E7E2E">
              <w:rPr>
                <w:rStyle w:val="Hyperlink"/>
                <w:noProof/>
              </w:rPr>
              <w:t>Introduction</w:t>
            </w:r>
            <w:r>
              <w:rPr>
                <w:noProof/>
                <w:webHidden/>
              </w:rPr>
              <w:tab/>
            </w:r>
            <w:r>
              <w:rPr>
                <w:noProof/>
                <w:webHidden/>
              </w:rPr>
              <w:fldChar w:fldCharType="begin"/>
            </w:r>
            <w:r>
              <w:rPr>
                <w:noProof/>
                <w:webHidden/>
              </w:rPr>
              <w:instrText xml:space="preserve"> PAGEREF _Toc124251973 \h </w:instrText>
            </w:r>
            <w:r>
              <w:rPr>
                <w:noProof/>
                <w:webHidden/>
              </w:rPr>
            </w:r>
            <w:r>
              <w:rPr>
                <w:noProof/>
                <w:webHidden/>
              </w:rPr>
              <w:fldChar w:fldCharType="separate"/>
            </w:r>
            <w:r>
              <w:rPr>
                <w:noProof/>
                <w:webHidden/>
              </w:rPr>
              <w:t>3</w:t>
            </w:r>
            <w:r>
              <w:rPr>
                <w:noProof/>
                <w:webHidden/>
              </w:rPr>
              <w:fldChar w:fldCharType="end"/>
            </w:r>
          </w:hyperlink>
        </w:p>
        <w:p w:rsidR="000C4E7B" w:rsidRDefault="003E3059">
          <w:pPr>
            <w:pStyle w:val="TOC1"/>
            <w:tabs>
              <w:tab w:val="right" w:leader="dot" w:pos="9350"/>
            </w:tabs>
            <w:rPr>
              <w:noProof/>
            </w:rPr>
          </w:pPr>
          <w:hyperlink w:anchor="_Toc124251974" w:history="1">
            <w:r w:rsidR="000C4E7B" w:rsidRPr="000E7E2E">
              <w:rPr>
                <w:rStyle w:val="Hyperlink"/>
                <w:noProof/>
              </w:rPr>
              <w:t>Overview</w:t>
            </w:r>
            <w:r w:rsidR="000C4E7B">
              <w:rPr>
                <w:noProof/>
                <w:webHidden/>
              </w:rPr>
              <w:tab/>
            </w:r>
            <w:r w:rsidR="000C4E7B">
              <w:rPr>
                <w:noProof/>
                <w:webHidden/>
              </w:rPr>
              <w:fldChar w:fldCharType="begin"/>
            </w:r>
            <w:r w:rsidR="000C4E7B">
              <w:rPr>
                <w:noProof/>
                <w:webHidden/>
              </w:rPr>
              <w:instrText xml:space="preserve"> PAGEREF _Toc124251974 \h </w:instrText>
            </w:r>
            <w:r w:rsidR="000C4E7B">
              <w:rPr>
                <w:noProof/>
                <w:webHidden/>
              </w:rPr>
            </w:r>
            <w:r w:rsidR="000C4E7B">
              <w:rPr>
                <w:noProof/>
                <w:webHidden/>
              </w:rPr>
              <w:fldChar w:fldCharType="separate"/>
            </w:r>
            <w:r w:rsidR="000C4E7B">
              <w:rPr>
                <w:noProof/>
                <w:webHidden/>
              </w:rPr>
              <w:t>3</w:t>
            </w:r>
            <w:r w:rsidR="000C4E7B">
              <w:rPr>
                <w:noProof/>
                <w:webHidden/>
              </w:rPr>
              <w:fldChar w:fldCharType="end"/>
            </w:r>
          </w:hyperlink>
        </w:p>
        <w:p w:rsidR="000C4E7B" w:rsidRDefault="003E3059">
          <w:pPr>
            <w:pStyle w:val="TOC2"/>
            <w:tabs>
              <w:tab w:val="right" w:leader="dot" w:pos="9350"/>
            </w:tabs>
            <w:rPr>
              <w:noProof/>
            </w:rPr>
          </w:pPr>
          <w:hyperlink w:anchor="_Toc124251975" w:history="1">
            <w:r w:rsidR="000C4E7B" w:rsidRPr="000E7E2E">
              <w:rPr>
                <w:rStyle w:val="Hyperlink"/>
                <w:noProof/>
              </w:rPr>
              <w:t>Literature review of virtual learning environment</w:t>
            </w:r>
            <w:r w:rsidR="000C4E7B">
              <w:rPr>
                <w:noProof/>
                <w:webHidden/>
              </w:rPr>
              <w:tab/>
            </w:r>
            <w:r w:rsidR="000C4E7B">
              <w:rPr>
                <w:noProof/>
                <w:webHidden/>
              </w:rPr>
              <w:fldChar w:fldCharType="begin"/>
            </w:r>
            <w:r w:rsidR="000C4E7B">
              <w:rPr>
                <w:noProof/>
                <w:webHidden/>
              </w:rPr>
              <w:instrText xml:space="preserve"> PAGEREF _Toc124251975 \h </w:instrText>
            </w:r>
            <w:r w:rsidR="000C4E7B">
              <w:rPr>
                <w:noProof/>
                <w:webHidden/>
              </w:rPr>
            </w:r>
            <w:r w:rsidR="000C4E7B">
              <w:rPr>
                <w:noProof/>
                <w:webHidden/>
              </w:rPr>
              <w:fldChar w:fldCharType="separate"/>
            </w:r>
            <w:r w:rsidR="000C4E7B">
              <w:rPr>
                <w:noProof/>
                <w:webHidden/>
              </w:rPr>
              <w:t>3</w:t>
            </w:r>
            <w:r w:rsidR="000C4E7B">
              <w:rPr>
                <w:noProof/>
                <w:webHidden/>
              </w:rPr>
              <w:fldChar w:fldCharType="end"/>
            </w:r>
          </w:hyperlink>
        </w:p>
        <w:p w:rsidR="000C4E7B" w:rsidRDefault="003E3059">
          <w:pPr>
            <w:pStyle w:val="TOC1"/>
            <w:tabs>
              <w:tab w:val="right" w:leader="dot" w:pos="9350"/>
            </w:tabs>
            <w:rPr>
              <w:noProof/>
            </w:rPr>
          </w:pPr>
          <w:hyperlink w:anchor="_Toc124251976" w:history="1">
            <w:r w:rsidR="000C4E7B" w:rsidRPr="000E7E2E">
              <w:rPr>
                <w:rStyle w:val="Hyperlink"/>
                <w:noProof/>
              </w:rPr>
              <w:t>Aim and objectives of the study</w:t>
            </w:r>
            <w:r w:rsidR="000C4E7B">
              <w:rPr>
                <w:noProof/>
                <w:webHidden/>
              </w:rPr>
              <w:tab/>
            </w:r>
            <w:r w:rsidR="000C4E7B">
              <w:rPr>
                <w:noProof/>
                <w:webHidden/>
              </w:rPr>
              <w:fldChar w:fldCharType="begin"/>
            </w:r>
            <w:r w:rsidR="000C4E7B">
              <w:rPr>
                <w:noProof/>
                <w:webHidden/>
              </w:rPr>
              <w:instrText xml:space="preserve"> PAGEREF _Toc124251976 \h </w:instrText>
            </w:r>
            <w:r w:rsidR="000C4E7B">
              <w:rPr>
                <w:noProof/>
                <w:webHidden/>
              </w:rPr>
            </w:r>
            <w:r w:rsidR="000C4E7B">
              <w:rPr>
                <w:noProof/>
                <w:webHidden/>
              </w:rPr>
              <w:fldChar w:fldCharType="separate"/>
            </w:r>
            <w:r w:rsidR="000C4E7B">
              <w:rPr>
                <w:noProof/>
                <w:webHidden/>
              </w:rPr>
              <w:t>5</w:t>
            </w:r>
            <w:r w:rsidR="000C4E7B">
              <w:rPr>
                <w:noProof/>
                <w:webHidden/>
              </w:rPr>
              <w:fldChar w:fldCharType="end"/>
            </w:r>
          </w:hyperlink>
        </w:p>
        <w:p w:rsidR="000C4E7B" w:rsidRDefault="003E3059">
          <w:pPr>
            <w:pStyle w:val="TOC1"/>
            <w:tabs>
              <w:tab w:val="right" w:leader="dot" w:pos="9350"/>
            </w:tabs>
            <w:rPr>
              <w:noProof/>
            </w:rPr>
          </w:pPr>
          <w:hyperlink w:anchor="_Toc124251977" w:history="1">
            <w:r w:rsidR="000C4E7B" w:rsidRPr="000E7E2E">
              <w:rPr>
                <w:rStyle w:val="Hyperlink"/>
                <w:noProof/>
              </w:rPr>
              <w:t>Methodology of the study</w:t>
            </w:r>
            <w:r w:rsidR="000C4E7B">
              <w:rPr>
                <w:noProof/>
                <w:webHidden/>
              </w:rPr>
              <w:tab/>
            </w:r>
            <w:r w:rsidR="000C4E7B">
              <w:rPr>
                <w:noProof/>
                <w:webHidden/>
              </w:rPr>
              <w:fldChar w:fldCharType="begin"/>
            </w:r>
            <w:r w:rsidR="000C4E7B">
              <w:rPr>
                <w:noProof/>
                <w:webHidden/>
              </w:rPr>
              <w:instrText xml:space="preserve"> PAGEREF _Toc124251977 \h </w:instrText>
            </w:r>
            <w:r w:rsidR="000C4E7B">
              <w:rPr>
                <w:noProof/>
                <w:webHidden/>
              </w:rPr>
            </w:r>
            <w:r w:rsidR="000C4E7B">
              <w:rPr>
                <w:noProof/>
                <w:webHidden/>
              </w:rPr>
              <w:fldChar w:fldCharType="separate"/>
            </w:r>
            <w:r w:rsidR="000C4E7B">
              <w:rPr>
                <w:noProof/>
                <w:webHidden/>
              </w:rPr>
              <w:t>5</w:t>
            </w:r>
            <w:r w:rsidR="000C4E7B">
              <w:rPr>
                <w:noProof/>
                <w:webHidden/>
              </w:rPr>
              <w:fldChar w:fldCharType="end"/>
            </w:r>
          </w:hyperlink>
        </w:p>
        <w:p w:rsidR="000C4E7B" w:rsidRDefault="003E3059">
          <w:pPr>
            <w:pStyle w:val="TOC1"/>
            <w:tabs>
              <w:tab w:val="right" w:leader="dot" w:pos="9350"/>
            </w:tabs>
            <w:rPr>
              <w:noProof/>
            </w:rPr>
          </w:pPr>
          <w:hyperlink w:anchor="_Toc124251978" w:history="1">
            <w:r w:rsidR="000C4E7B" w:rsidRPr="000E7E2E">
              <w:rPr>
                <w:rStyle w:val="Hyperlink"/>
                <w:noProof/>
              </w:rPr>
              <w:t>Results of the analysis</w:t>
            </w:r>
            <w:r w:rsidR="000C4E7B">
              <w:rPr>
                <w:noProof/>
                <w:webHidden/>
              </w:rPr>
              <w:tab/>
            </w:r>
            <w:r w:rsidR="000C4E7B">
              <w:rPr>
                <w:noProof/>
                <w:webHidden/>
              </w:rPr>
              <w:fldChar w:fldCharType="begin"/>
            </w:r>
            <w:r w:rsidR="000C4E7B">
              <w:rPr>
                <w:noProof/>
                <w:webHidden/>
              </w:rPr>
              <w:instrText xml:space="preserve"> PAGEREF _Toc124251978 \h </w:instrText>
            </w:r>
            <w:r w:rsidR="000C4E7B">
              <w:rPr>
                <w:noProof/>
                <w:webHidden/>
              </w:rPr>
            </w:r>
            <w:r w:rsidR="000C4E7B">
              <w:rPr>
                <w:noProof/>
                <w:webHidden/>
              </w:rPr>
              <w:fldChar w:fldCharType="separate"/>
            </w:r>
            <w:r w:rsidR="000C4E7B">
              <w:rPr>
                <w:noProof/>
                <w:webHidden/>
              </w:rPr>
              <w:t>6</w:t>
            </w:r>
            <w:r w:rsidR="000C4E7B">
              <w:rPr>
                <w:noProof/>
                <w:webHidden/>
              </w:rPr>
              <w:fldChar w:fldCharType="end"/>
            </w:r>
          </w:hyperlink>
        </w:p>
        <w:p w:rsidR="000C4E7B" w:rsidRDefault="003E3059">
          <w:pPr>
            <w:pStyle w:val="TOC1"/>
            <w:tabs>
              <w:tab w:val="right" w:leader="dot" w:pos="9350"/>
            </w:tabs>
            <w:rPr>
              <w:noProof/>
            </w:rPr>
          </w:pPr>
          <w:hyperlink w:anchor="_Toc124251979" w:history="1">
            <w:r w:rsidR="000C4E7B" w:rsidRPr="000E7E2E">
              <w:rPr>
                <w:rStyle w:val="Hyperlink"/>
                <w:noProof/>
              </w:rPr>
              <w:t>Discussion</w:t>
            </w:r>
            <w:r w:rsidR="000C4E7B">
              <w:rPr>
                <w:noProof/>
                <w:webHidden/>
              </w:rPr>
              <w:tab/>
            </w:r>
            <w:r w:rsidR="000C4E7B">
              <w:rPr>
                <w:noProof/>
                <w:webHidden/>
              </w:rPr>
              <w:fldChar w:fldCharType="begin"/>
            </w:r>
            <w:r w:rsidR="000C4E7B">
              <w:rPr>
                <w:noProof/>
                <w:webHidden/>
              </w:rPr>
              <w:instrText xml:space="preserve"> PAGEREF _Toc124251979 \h </w:instrText>
            </w:r>
            <w:r w:rsidR="000C4E7B">
              <w:rPr>
                <w:noProof/>
                <w:webHidden/>
              </w:rPr>
            </w:r>
            <w:r w:rsidR="000C4E7B">
              <w:rPr>
                <w:noProof/>
                <w:webHidden/>
              </w:rPr>
              <w:fldChar w:fldCharType="separate"/>
            </w:r>
            <w:r w:rsidR="000C4E7B">
              <w:rPr>
                <w:noProof/>
                <w:webHidden/>
              </w:rPr>
              <w:t>12</w:t>
            </w:r>
            <w:r w:rsidR="000C4E7B">
              <w:rPr>
                <w:noProof/>
                <w:webHidden/>
              </w:rPr>
              <w:fldChar w:fldCharType="end"/>
            </w:r>
          </w:hyperlink>
        </w:p>
        <w:p w:rsidR="000C4E7B" w:rsidRDefault="003E3059">
          <w:pPr>
            <w:pStyle w:val="TOC1"/>
            <w:tabs>
              <w:tab w:val="right" w:leader="dot" w:pos="9350"/>
            </w:tabs>
            <w:rPr>
              <w:noProof/>
            </w:rPr>
          </w:pPr>
          <w:hyperlink w:anchor="_Toc124251980" w:history="1">
            <w:r w:rsidR="000C4E7B" w:rsidRPr="000E7E2E">
              <w:rPr>
                <w:rStyle w:val="Hyperlink"/>
                <w:noProof/>
              </w:rPr>
              <w:t>Conclusion</w:t>
            </w:r>
            <w:r w:rsidR="000C4E7B">
              <w:rPr>
                <w:noProof/>
                <w:webHidden/>
              </w:rPr>
              <w:tab/>
            </w:r>
            <w:r w:rsidR="000C4E7B">
              <w:rPr>
                <w:noProof/>
                <w:webHidden/>
              </w:rPr>
              <w:fldChar w:fldCharType="begin"/>
            </w:r>
            <w:r w:rsidR="000C4E7B">
              <w:rPr>
                <w:noProof/>
                <w:webHidden/>
              </w:rPr>
              <w:instrText xml:space="preserve"> PAGEREF _Toc124251980 \h </w:instrText>
            </w:r>
            <w:r w:rsidR="000C4E7B">
              <w:rPr>
                <w:noProof/>
                <w:webHidden/>
              </w:rPr>
            </w:r>
            <w:r w:rsidR="000C4E7B">
              <w:rPr>
                <w:noProof/>
                <w:webHidden/>
              </w:rPr>
              <w:fldChar w:fldCharType="separate"/>
            </w:r>
            <w:r w:rsidR="000C4E7B">
              <w:rPr>
                <w:noProof/>
                <w:webHidden/>
              </w:rPr>
              <w:t>12</w:t>
            </w:r>
            <w:r w:rsidR="000C4E7B">
              <w:rPr>
                <w:noProof/>
                <w:webHidden/>
              </w:rPr>
              <w:fldChar w:fldCharType="end"/>
            </w:r>
          </w:hyperlink>
        </w:p>
        <w:p w:rsidR="000C4E7B" w:rsidRDefault="003E3059">
          <w:pPr>
            <w:pStyle w:val="TOC1"/>
            <w:tabs>
              <w:tab w:val="right" w:leader="dot" w:pos="9350"/>
            </w:tabs>
            <w:rPr>
              <w:noProof/>
            </w:rPr>
          </w:pPr>
          <w:hyperlink w:anchor="_Toc124251981" w:history="1">
            <w:r w:rsidR="000C4E7B" w:rsidRPr="000E7E2E">
              <w:rPr>
                <w:rStyle w:val="Hyperlink"/>
                <w:noProof/>
              </w:rPr>
              <w:t>References</w:t>
            </w:r>
            <w:r w:rsidR="000C4E7B">
              <w:rPr>
                <w:noProof/>
                <w:webHidden/>
              </w:rPr>
              <w:tab/>
            </w:r>
            <w:r w:rsidR="000C4E7B">
              <w:rPr>
                <w:noProof/>
                <w:webHidden/>
              </w:rPr>
              <w:fldChar w:fldCharType="begin"/>
            </w:r>
            <w:r w:rsidR="000C4E7B">
              <w:rPr>
                <w:noProof/>
                <w:webHidden/>
              </w:rPr>
              <w:instrText xml:space="preserve"> PAGEREF _Toc124251981 \h </w:instrText>
            </w:r>
            <w:r w:rsidR="000C4E7B">
              <w:rPr>
                <w:noProof/>
                <w:webHidden/>
              </w:rPr>
            </w:r>
            <w:r w:rsidR="000C4E7B">
              <w:rPr>
                <w:noProof/>
                <w:webHidden/>
              </w:rPr>
              <w:fldChar w:fldCharType="separate"/>
            </w:r>
            <w:r w:rsidR="000C4E7B">
              <w:rPr>
                <w:noProof/>
                <w:webHidden/>
              </w:rPr>
              <w:t>13</w:t>
            </w:r>
            <w:r w:rsidR="000C4E7B">
              <w:rPr>
                <w:noProof/>
                <w:webHidden/>
              </w:rPr>
              <w:fldChar w:fldCharType="end"/>
            </w:r>
          </w:hyperlink>
        </w:p>
        <w:p w:rsidR="000C4E7B" w:rsidRDefault="003E3059">
          <w:pPr>
            <w:pStyle w:val="TOC1"/>
            <w:tabs>
              <w:tab w:val="right" w:leader="dot" w:pos="9350"/>
            </w:tabs>
            <w:rPr>
              <w:noProof/>
            </w:rPr>
          </w:pPr>
          <w:hyperlink w:anchor="_Toc124251982" w:history="1">
            <w:r w:rsidR="000C4E7B" w:rsidRPr="000E7E2E">
              <w:rPr>
                <w:rStyle w:val="Hyperlink"/>
                <w:noProof/>
              </w:rPr>
              <w:t>Appendix</w:t>
            </w:r>
            <w:r w:rsidR="000C4E7B">
              <w:rPr>
                <w:noProof/>
                <w:webHidden/>
              </w:rPr>
              <w:tab/>
            </w:r>
            <w:r w:rsidR="000C4E7B">
              <w:rPr>
                <w:noProof/>
                <w:webHidden/>
              </w:rPr>
              <w:fldChar w:fldCharType="begin"/>
            </w:r>
            <w:r w:rsidR="000C4E7B">
              <w:rPr>
                <w:noProof/>
                <w:webHidden/>
              </w:rPr>
              <w:instrText xml:space="preserve"> PAGEREF _Toc124251982 \h </w:instrText>
            </w:r>
            <w:r w:rsidR="000C4E7B">
              <w:rPr>
                <w:noProof/>
                <w:webHidden/>
              </w:rPr>
            </w:r>
            <w:r w:rsidR="000C4E7B">
              <w:rPr>
                <w:noProof/>
                <w:webHidden/>
              </w:rPr>
              <w:fldChar w:fldCharType="separate"/>
            </w:r>
            <w:r w:rsidR="000C4E7B">
              <w:rPr>
                <w:noProof/>
                <w:webHidden/>
              </w:rPr>
              <w:t>15</w:t>
            </w:r>
            <w:r w:rsidR="000C4E7B">
              <w:rPr>
                <w:noProof/>
                <w:webHidden/>
              </w:rPr>
              <w:fldChar w:fldCharType="end"/>
            </w:r>
          </w:hyperlink>
        </w:p>
        <w:p w:rsidR="000C4E7B" w:rsidRDefault="000C4E7B">
          <w:r>
            <w:rPr>
              <w:b/>
              <w:bCs/>
              <w:noProof/>
            </w:rPr>
            <w:fldChar w:fldCharType="end"/>
          </w:r>
        </w:p>
      </w:sdtContent>
    </w:sdt>
    <w:p w:rsidR="00067EC8" w:rsidRDefault="00067EC8" w:rsidP="000C4E7B"/>
    <w:p w:rsidR="00067EC8" w:rsidRDefault="00067EC8" w:rsidP="00067EC8">
      <w:pPr>
        <w:jc w:val="center"/>
        <w:rPr>
          <w:b/>
          <w:sz w:val="28"/>
        </w:rPr>
      </w:pPr>
    </w:p>
    <w:p w:rsidR="00067EC8" w:rsidRDefault="00067EC8" w:rsidP="00067EC8">
      <w:pPr>
        <w:jc w:val="center"/>
        <w:rPr>
          <w:b/>
          <w:sz w:val="28"/>
        </w:rPr>
      </w:pPr>
    </w:p>
    <w:p w:rsidR="00067EC8" w:rsidRDefault="00067EC8" w:rsidP="00067EC8">
      <w:pPr>
        <w:jc w:val="center"/>
        <w:rPr>
          <w:b/>
          <w:sz w:val="28"/>
        </w:rPr>
      </w:pPr>
    </w:p>
    <w:p w:rsidR="00067EC8" w:rsidRDefault="00067EC8" w:rsidP="00067EC8">
      <w:pPr>
        <w:jc w:val="center"/>
        <w:rPr>
          <w:b/>
          <w:sz w:val="28"/>
        </w:rPr>
      </w:pPr>
    </w:p>
    <w:p w:rsidR="00067EC8" w:rsidRDefault="00067EC8" w:rsidP="00067EC8">
      <w:pPr>
        <w:jc w:val="center"/>
        <w:rPr>
          <w:b/>
          <w:sz w:val="28"/>
        </w:rPr>
      </w:pPr>
    </w:p>
    <w:p w:rsidR="00067EC8" w:rsidRDefault="00067EC8" w:rsidP="00067EC8">
      <w:pPr>
        <w:jc w:val="center"/>
        <w:rPr>
          <w:b/>
          <w:sz w:val="28"/>
        </w:rPr>
      </w:pPr>
    </w:p>
    <w:p w:rsidR="00067EC8" w:rsidRDefault="00067EC8" w:rsidP="00067EC8">
      <w:pPr>
        <w:jc w:val="center"/>
        <w:rPr>
          <w:b/>
          <w:sz w:val="28"/>
        </w:rPr>
      </w:pPr>
    </w:p>
    <w:p w:rsidR="000C4E7B" w:rsidRDefault="000C4E7B" w:rsidP="00067EC8">
      <w:pPr>
        <w:pStyle w:val="Heading1"/>
        <w:rPr>
          <w:rFonts w:eastAsiaTheme="minorHAnsi" w:cstheme="minorBidi"/>
          <w:color w:val="auto"/>
          <w:sz w:val="28"/>
          <w:szCs w:val="22"/>
        </w:rPr>
      </w:pPr>
      <w:bookmarkStart w:id="1" w:name="_Toc124251973"/>
    </w:p>
    <w:p w:rsidR="000C4E7B" w:rsidRPr="000C4E7B" w:rsidRDefault="000C4E7B" w:rsidP="000C4E7B"/>
    <w:p w:rsidR="00067EC8" w:rsidRPr="00F9071D" w:rsidRDefault="00067EC8" w:rsidP="00067EC8">
      <w:pPr>
        <w:pStyle w:val="Heading1"/>
        <w:rPr>
          <w:sz w:val="30"/>
          <w:szCs w:val="30"/>
        </w:rPr>
      </w:pPr>
      <w:r w:rsidRPr="00F9071D">
        <w:rPr>
          <w:sz w:val="30"/>
          <w:szCs w:val="30"/>
        </w:rPr>
        <w:t>Introduction</w:t>
      </w:r>
      <w:bookmarkEnd w:id="1"/>
    </w:p>
    <w:p w:rsidR="005B2B2F" w:rsidRDefault="00F9071D" w:rsidP="00046348">
      <w:r>
        <w:t>With the development of information technology there has been changed in educational platforms that adopt technological meas</w:t>
      </w:r>
      <w:r w:rsidR="006B63E3">
        <w:t>ures to connect to the students and faculties</w:t>
      </w:r>
      <w:r>
        <w:t xml:space="preserve">. Virtual learning experience </w:t>
      </w:r>
      <w:r w:rsidR="00F94B38">
        <w:t xml:space="preserve">is one of the example </w:t>
      </w:r>
      <w:r w:rsidR="00F33904">
        <w:t xml:space="preserve">that </w:t>
      </w:r>
      <w:r w:rsidR="002D68B5">
        <w:t>connect st</w:t>
      </w:r>
      <w:r w:rsidR="00BD3048">
        <w:t xml:space="preserve">udents with </w:t>
      </w:r>
      <w:r w:rsidR="00A26C10">
        <w:t>i</w:t>
      </w:r>
      <w:r w:rsidR="00BD3048">
        <w:t xml:space="preserve">nstitution without being present </w:t>
      </w:r>
      <w:r w:rsidR="00DE6DF2">
        <w:t>physically</w:t>
      </w:r>
      <w:r w:rsidR="00627E65">
        <w:t xml:space="preserve"> (</w:t>
      </w:r>
      <w:r w:rsidR="00627E65">
        <w:rPr>
          <w:shd w:val="clear" w:color="auto" w:fill="FFFFFF"/>
        </w:rPr>
        <w:t>Callaghan et al., 2009)</w:t>
      </w:r>
      <w:r w:rsidR="00DE6DF2">
        <w:t xml:space="preserve">. </w:t>
      </w:r>
      <w:r w:rsidR="00610C26">
        <w:t xml:space="preserve">Virtual learning environment is a web-based platform </w:t>
      </w:r>
      <w:r w:rsidR="00B45F94">
        <w:t xml:space="preserve">that considered as educational </w:t>
      </w:r>
      <w:r w:rsidR="00461E35">
        <w:t xml:space="preserve">technology </w:t>
      </w:r>
      <w:r w:rsidR="00E174F0">
        <w:t xml:space="preserve">with the aspect of digital courses of study that </w:t>
      </w:r>
      <w:r w:rsidR="0044392A">
        <w:t>links</w:t>
      </w:r>
      <w:r w:rsidR="00E174F0">
        <w:t xml:space="preserve"> up </w:t>
      </w:r>
      <w:r w:rsidR="00DE19F9">
        <w:t xml:space="preserve">educational </w:t>
      </w:r>
      <w:r w:rsidR="008466D6">
        <w:t xml:space="preserve">institutions. </w:t>
      </w:r>
      <w:r w:rsidR="00E23493">
        <w:t xml:space="preserve">Along with other factors </w:t>
      </w:r>
      <w:r w:rsidR="009769C3">
        <w:t xml:space="preserve">virtual learning environment provides </w:t>
      </w:r>
      <w:r w:rsidR="00FE1AAF">
        <w:t xml:space="preserve">study material resources, </w:t>
      </w:r>
      <w:r w:rsidR="00921E31">
        <w:t>facilitate activities</w:t>
      </w:r>
      <w:r w:rsidR="00055238">
        <w:t xml:space="preserve">, </w:t>
      </w:r>
      <w:r w:rsidR="00642B15">
        <w:t xml:space="preserve">and helps to the interaction </w:t>
      </w:r>
      <w:r w:rsidR="00F008BE">
        <w:t xml:space="preserve">with </w:t>
      </w:r>
      <w:r w:rsidR="00534A9F">
        <w:t xml:space="preserve">study course structure, </w:t>
      </w:r>
      <w:r w:rsidR="000C7206">
        <w:t xml:space="preserve">different stages of course assessment </w:t>
      </w:r>
      <w:r w:rsidR="00723679">
        <w:t xml:space="preserve">and other learning tools. </w:t>
      </w:r>
      <w:r w:rsidR="000211A5">
        <w:t>This st</w:t>
      </w:r>
      <w:r w:rsidR="0076135A">
        <w:t>u</w:t>
      </w:r>
      <w:r w:rsidR="000211A5">
        <w:t xml:space="preserve">dy has two different </w:t>
      </w:r>
      <w:r w:rsidR="0076135A">
        <w:t xml:space="preserve">purpose which has been classified </w:t>
      </w:r>
      <w:r w:rsidR="00C3178C">
        <w:t xml:space="preserve">into module and </w:t>
      </w:r>
      <w:r w:rsidR="00512A86">
        <w:t xml:space="preserve">learning outcome. For </w:t>
      </w:r>
      <w:r w:rsidR="0054382B">
        <w:t xml:space="preserve">example, improving </w:t>
      </w:r>
      <w:r w:rsidR="002F7B01">
        <w:t>students</w:t>
      </w:r>
      <w:r w:rsidR="0054382B">
        <w:t xml:space="preserve"> digital </w:t>
      </w:r>
      <w:r w:rsidR="002F7B01">
        <w:t xml:space="preserve">learning skills </w:t>
      </w:r>
      <w:r w:rsidR="00975746">
        <w:t xml:space="preserve">within the professional </w:t>
      </w:r>
      <w:r w:rsidR="00316FDA">
        <w:t xml:space="preserve">workplace and educational institution, </w:t>
      </w:r>
      <w:r w:rsidR="00CC5728">
        <w:t xml:space="preserve">and creating awareness </w:t>
      </w:r>
      <w:r w:rsidR="002F79F6">
        <w:t xml:space="preserve">about the effectiveness of </w:t>
      </w:r>
      <w:r w:rsidR="000556B4">
        <w:t xml:space="preserve">information </w:t>
      </w:r>
      <w:r w:rsidR="0031692E">
        <w:t xml:space="preserve">translation </w:t>
      </w:r>
      <w:r w:rsidR="009F2D81">
        <w:t xml:space="preserve">into knowledge </w:t>
      </w:r>
      <w:r w:rsidR="00E1378E">
        <w:t xml:space="preserve">are the outcome of this module. </w:t>
      </w:r>
    </w:p>
    <w:p w:rsidR="005B2B2F" w:rsidRPr="00196614" w:rsidRDefault="005B2B2F" w:rsidP="005B2B2F">
      <w:pPr>
        <w:pStyle w:val="Heading1"/>
        <w:rPr>
          <w:sz w:val="30"/>
          <w:szCs w:val="30"/>
        </w:rPr>
      </w:pPr>
      <w:bookmarkStart w:id="2" w:name="_Toc124251974"/>
      <w:r w:rsidRPr="00196614">
        <w:rPr>
          <w:sz w:val="30"/>
          <w:szCs w:val="30"/>
        </w:rPr>
        <w:t>Overview</w:t>
      </w:r>
      <w:bookmarkEnd w:id="2"/>
    </w:p>
    <w:p w:rsidR="005B2B2F" w:rsidRDefault="00196614" w:rsidP="00100AC2">
      <w:pPr>
        <w:pStyle w:val="Heading2"/>
      </w:pPr>
      <w:bookmarkStart w:id="3" w:name="_Toc124251975"/>
      <w:r>
        <w:t>Literature review of virtual learning environment</w:t>
      </w:r>
      <w:bookmarkEnd w:id="3"/>
    </w:p>
    <w:p w:rsidR="00100AC2" w:rsidRDefault="00BC7900" w:rsidP="00100AC2">
      <w:r>
        <w:t xml:space="preserve">Virtual learning has been considered as a set of </w:t>
      </w:r>
      <w:r w:rsidR="00935DB5">
        <w:t>t</w:t>
      </w:r>
      <w:r w:rsidR="00740E3B">
        <w:t>e</w:t>
      </w:r>
      <w:r w:rsidR="00935DB5">
        <w:t xml:space="preserve">aching and </w:t>
      </w:r>
      <w:r w:rsidR="00740E3B">
        <w:t xml:space="preserve">learning tool </w:t>
      </w:r>
      <w:r w:rsidR="00705E57">
        <w:t xml:space="preserve">that has been designed </w:t>
      </w:r>
      <w:r w:rsidR="00C642DA">
        <w:t xml:space="preserve">to maximise student learning effectiveness and </w:t>
      </w:r>
      <w:r w:rsidR="00D36670">
        <w:t xml:space="preserve">experience </w:t>
      </w:r>
      <w:r w:rsidR="005C1A1F">
        <w:t xml:space="preserve">and this process includes </w:t>
      </w:r>
      <w:r w:rsidR="00A97F63">
        <w:t xml:space="preserve">computers and internet as </w:t>
      </w:r>
      <w:r w:rsidR="006402A5">
        <w:t xml:space="preserve">a </w:t>
      </w:r>
      <w:r w:rsidR="00A41E73">
        <w:t xml:space="preserve">part of learning. </w:t>
      </w:r>
      <w:r w:rsidR="00941B36">
        <w:t xml:space="preserve">There are several learning </w:t>
      </w:r>
      <w:r w:rsidR="00706ABE">
        <w:t xml:space="preserve">principal </w:t>
      </w:r>
      <w:r w:rsidR="00E716F6">
        <w:t>components</w:t>
      </w:r>
      <w:r w:rsidR="00706ABE">
        <w:t xml:space="preserve"> included in the virtual learning environment </w:t>
      </w:r>
      <w:r w:rsidR="00E716F6">
        <w:t xml:space="preserve">for example, </w:t>
      </w:r>
      <w:r w:rsidR="000C28E8">
        <w:t>curriculum</w:t>
      </w:r>
      <w:r w:rsidR="00412B24">
        <w:t xml:space="preserve"> mapping, </w:t>
      </w:r>
      <w:r w:rsidR="000C28E8">
        <w:t xml:space="preserve">section wise curriculum </w:t>
      </w:r>
      <w:r w:rsidR="0076405A">
        <w:t xml:space="preserve">breaking for easy assessment and </w:t>
      </w:r>
      <w:r w:rsidR="00077AF7">
        <w:t>assigning</w:t>
      </w:r>
      <w:r w:rsidR="004137A4">
        <w:t xml:space="preserve">, </w:t>
      </w:r>
      <w:r w:rsidR="00742444">
        <w:t xml:space="preserve">student tracking techniques, </w:t>
      </w:r>
      <w:r w:rsidR="004D1AF3">
        <w:t xml:space="preserve">online supporting, </w:t>
      </w:r>
      <w:r w:rsidR="00882C4C">
        <w:t>electronic communicat</w:t>
      </w:r>
      <w:r w:rsidR="006E7E1B">
        <w:t>i</w:t>
      </w:r>
      <w:r w:rsidR="00882C4C">
        <w:t xml:space="preserve">on with web </w:t>
      </w:r>
      <w:r w:rsidR="00DF2633">
        <w:t>publishing.</w:t>
      </w:r>
      <w:r w:rsidR="004E2956">
        <w:t xml:space="preserve"> Internet </w:t>
      </w:r>
      <w:r w:rsidR="00FB17F7">
        <w:t xml:space="preserve">linking is necessary </w:t>
      </w:r>
      <w:r w:rsidR="00221008">
        <w:t xml:space="preserve">for accessing online materials </w:t>
      </w:r>
      <w:r w:rsidR="000B07F9">
        <w:t xml:space="preserve">according to the curriculum resources and virtual learning environment </w:t>
      </w:r>
      <w:r w:rsidR="00083ECE">
        <w:t xml:space="preserve">facilitates </w:t>
      </w:r>
      <w:r w:rsidR="006F02FC">
        <w:t>all these opportunities</w:t>
      </w:r>
      <w:r w:rsidR="008F3CA6">
        <w:t xml:space="preserve"> to both teachers and students. </w:t>
      </w:r>
      <w:r w:rsidR="006F02FC">
        <w:t xml:space="preserve">By </w:t>
      </w:r>
      <w:r w:rsidR="00B92CA4">
        <w:t xml:space="preserve">assigning a teacher id and student id </w:t>
      </w:r>
      <w:r w:rsidR="00A45396">
        <w:t xml:space="preserve">and teachers has the right to access the performance level of students </w:t>
      </w:r>
      <w:r w:rsidR="005A6A81">
        <w:t xml:space="preserve">with content modification. </w:t>
      </w:r>
    </w:p>
    <w:p w:rsidR="00C17939" w:rsidRDefault="00C17939" w:rsidP="00100AC2">
      <w:r>
        <w:lastRenderedPageBreak/>
        <w:t xml:space="preserve">The history of virtual learning environment has been </w:t>
      </w:r>
      <w:r w:rsidR="00534836">
        <w:t xml:space="preserve">introduced </w:t>
      </w:r>
      <w:r w:rsidR="00F338DF">
        <w:t xml:space="preserve">in </w:t>
      </w:r>
      <w:r w:rsidR="003F1A34">
        <w:t xml:space="preserve">1953 by </w:t>
      </w:r>
      <w:r w:rsidR="001D7D1C">
        <w:t xml:space="preserve">the University of </w:t>
      </w:r>
      <w:r w:rsidR="009E7F38">
        <w:t xml:space="preserve">Houston </w:t>
      </w:r>
      <w:r w:rsidR="008A19C5">
        <w:t xml:space="preserve">through televised </w:t>
      </w:r>
      <w:r w:rsidR="006D6931">
        <w:t xml:space="preserve">college credit classes. With the introduction of </w:t>
      </w:r>
      <w:r w:rsidR="006F7771">
        <w:t xml:space="preserve">various electronic technique machine </w:t>
      </w:r>
      <w:r w:rsidR="00EB3D6F">
        <w:t xml:space="preserve">instructor manages to </w:t>
      </w:r>
      <w:r w:rsidR="00B90A32">
        <w:t xml:space="preserve">create course content </w:t>
      </w:r>
      <w:r w:rsidR="00C74C44">
        <w:t xml:space="preserve">and in 1960 </w:t>
      </w:r>
      <w:r w:rsidR="00DA241B">
        <w:t xml:space="preserve">at the University </w:t>
      </w:r>
      <w:r w:rsidR="00DA241B" w:rsidRPr="00174AB1">
        <w:t xml:space="preserve">of </w:t>
      </w:r>
      <w:r w:rsidR="00174AB1" w:rsidRPr="00174AB1">
        <w:t>Illinois</w:t>
      </w:r>
      <w:r w:rsidR="006D6931" w:rsidRPr="00174AB1">
        <w:t xml:space="preserve"> </w:t>
      </w:r>
      <w:r w:rsidR="00174AB1" w:rsidRPr="00174AB1">
        <w:t xml:space="preserve">Dr. Donald </w:t>
      </w:r>
      <w:proofErr w:type="spellStart"/>
      <w:r w:rsidR="00174AB1" w:rsidRPr="00174AB1">
        <w:t>Bitzer</w:t>
      </w:r>
      <w:proofErr w:type="spellEnd"/>
      <w:r w:rsidR="00174AB1">
        <w:t xml:space="preserve"> developed </w:t>
      </w:r>
      <w:r w:rsidR="002F2B69">
        <w:t xml:space="preserve">Programmed Logic for </w:t>
      </w:r>
      <w:r w:rsidR="001734F9">
        <w:t>Automated</w:t>
      </w:r>
      <w:r w:rsidR="006B7327">
        <w:t xml:space="preserve"> </w:t>
      </w:r>
      <w:r w:rsidR="001734F9">
        <w:t xml:space="preserve">Teaching Operations </w:t>
      </w:r>
      <w:r w:rsidR="00055800">
        <w:t xml:space="preserve">that offered </w:t>
      </w:r>
      <w:r w:rsidR="00A20C3C">
        <w:t xml:space="preserve">computer related assistant </w:t>
      </w:r>
      <w:r w:rsidR="007F7CB3">
        <w:t>instruction system</w:t>
      </w:r>
      <w:r w:rsidR="009252EA">
        <w:t xml:space="preserve"> (</w:t>
      </w:r>
      <w:r w:rsidR="009252EA">
        <w:rPr>
          <w:shd w:val="clear" w:color="auto" w:fill="FFFFFF"/>
        </w:rPr>
        <w:t xml:space="preserve">Trafford and </w:t>
      </w:r>
      <w:proofErr w:type="spellStart"/>
      <w:r w:rsidR="009252EA">
        <w:rPr>
          <w:shd w:val="clear" w:color="auto" w:fill="FFFFFF"/>
        </w:rPr>
        <w:t>Shirota</w:t>
      </w:r>
      <w:proofErr w:type="spellEnd"/>
      <w:r w:rsidR="009252EA">
        <w:rPr>
          <w:shd w:val="clear" w:color="auto" w:fill="FFFFFF"/>
        </w:rPr>
        <w:t>, 2011).</w:t>
      </w:r>
      <w:r w:rsidR="007F7CB3">
        <w:t xml:space="preserve"> </w:t>
      </w:r>
      <w:r w:rsidR="00A86B16">
        <w:t>T</w:t>
      </w:r>
      <w:r w:rsidR="00F56EEE">
        <w:t xml:space="preserve">hus following these developments other researchers </w:t>
      </w:r>
      <w:r w:rsidR="00E67FE3">
        <w:t xml:space="preserve">analysed </w:t>
      </w:r>
      <w:r w:rsidR="00735D07">
        <w:t xml:space="preserve">the system </w:t>
      </w:r>
      <w:r w:rsidR="008B35AF">
        <w:t xml:space="preserve">and in 1989 </w:t>
      </w:r>
      <w:r w:rsidR="0089446F">
        <w:t xml:space="preserve">Tim Berners </w:t>
      </w:r>
      <w:r w:rsidR="00C242D7">
        <w:t xml:space="preserve">Lee </w:t>
      </w:r>
      <w:r w:rsidR="00C53364">
        <w:t xml:space="preserve">has shared a documented </w:t>
      </w:r>
      <w:r w:rsidR="00942D22">
        <w:t xml:space="preserve">sharing system which is known as </w:t>
      </w:r>
      <w:r w:rsidR="00CB63FA">
        <w:t xml:space="preserve">web of </w:t>
      </w:r>
      <w:r w:rsidR="00DC59BE">
        <w:t>n</w:t>
      </w:r>
      <w:r w:rsidR="00CB63FA">
        <w:t>otes with links</w:t>
      </w:r>
      <w:r w:rsidR="00351361">
        <w:t xml:space="preserve">. </w:t>
      </w:r>
      <w:r w:rsidR="00FA2216">
        <w:t xml:space="preserve">By 2010 with the advancement of </w:t>
      </w:r>
      <w:r w:rsidR="00A56DF8">
        <w:t xml:space="preserve">technology most of the educational and professional institution </w:t>
      </w:r>
      <w:r w:rsidR="0070424E">
        <w:t xml:space="preserve">has been </w:t>
      </w:r>
      <w:r w:rsidR="00973E40">
        <w:t>adopted e</w:t>
      </w:r>
      <w:r w:rsidR="005C1FB8">
        <w:t>-</w:t>
      </w:r>
      <w:r w:rsidR="00973E40">
        <w:t xml:space="preserve">learning site </w:t>
      </w:r>
      <w:r w:rsidR="00DE1CA9">
        <w:t>resources</w:t>
      </w:r>
      <w:r w:rsidR="00E875D4">
        <w:t xml:space="preserve"> and </w:t>
      </w:r>
      <w:r w:rsidR="00E11EEC">
        <w:t>courseware</w:t>
      </w:r>
      <w:r w:rsidR="00E875D4">
        <w:t xml:space="preserve"> with the </w:t>
      </w:r>
      <w:r w:rsidR="00E11EEC">
        <w:t xml:space="preserve">development of </w:t>
      </w:r>
      <w:r w:rsidR="00DB3729">
        <w:t>social networking site engagement</w:t>
      </w:r>
      <w:r w:rsidR="00262710">
        <w:t xml:space="preserve">, interaction, intrusion, </w:t>
      </w:r>
      <w:r w:rsidR="006E17E2">
        <w:t xml:space="preserve">conversation, </w:t>
      </w:r>
      <w:r w:rsidR="00262710">
        <w:t xml:space="preserve">and </w:t>
      </w:r>
      <w:r w:rsidR="00DC2CDC">
        <w:t>collaboration</w:t>
      </w:r>
      <w:r w:rsidR="00765B74">
        <w:t xml:space="preserve"> (</w:t>
      </w:r>
      <w:r w:rsidR="00765B74">
        <w:rPr>
          <w:shd w:val="clear" w:color="auto" w:fill="FFFFFF"/>
        </w:rPr>
        <w:t>Dung, 2020).</w:t>
      </w:r>
      <w:r w:rsidR="006E17E2">
        <w:t xml:space="preserve"> </w:t>
      </w:r>
    </w:p>
    <w:p w:rsidR="00FB4114" w:rsidRDefault="00FB4114" w:rsidP="00100AC2">
      <w:r>
        <w:t xml:space="preserve">Virtual learning environment has been transformed </w:t>
      </w:r>
      <w:r w:rsidR="00F61CC4">
        <w:t xml:space="preserve">with the advancement </w:t>
      </w:r>
      <w:r w:rsidR="00E03717">
        <w:t xml:space="preserve">of technology </w:t>
      </w:r>
      <w:r w:rsidR="008B757F">
        <w:t xml:space="preserve">and characterized </w:t>
      </w:r>
      <w:r w:rsidR="0034718B">
        <w:t>by severa</w:t>
      </w:r>
      <w:r w:rsidR="00EA2F13">
        <w:t xml:space="preserve">l </w:t>
      </w:r>
      <w:r w:rsidR="008A0FF5">
        <w:t xml:space="preserve">features. </w:t>
      </w:r>
      <w:r w:rsidR="00D34EC9">
        <w:t xml:space="preserve">The first character </w:t>
      </w:r>
      <w:r w:rsidR="00621C01">
        <w:t xml:space="preserve">of this digital learning </w:t>
      </w:r>
      <w:r w:rsidR="006D649C">
        <w:t xml:space="preserve">form is </w:t>
      </w:r>
      <w:r w:rsidR="00770934">
        <w:t>mobile and web application</w:t>
      </w:r>
      <w:r w:rsidR="00662499">
        <w:t xml:space="preserve">. </w:t>
      </w:r>
      <w:r w:rsidR="00B77E99">
        <w:t xml:space="preserve">Through mobile and web application </w:t>
      </w:r>
      <w:r w:rsidR="00534FF2">
        <w:t xml:space="preserve">learners and instructors can access </w:t>
      </w:r>
      <w:r w:rsidR="00E97264">
        <w:t xml:space="preserve">curses from </w:t>
      </w:r>
      <w:r w:rsidR="00A62A8F">
        <w:t xml:space="preserve">anywhere </w:t>
      </w:r>
      <w:r w:rsidR="003A356F">
        <w:t xml:space="preserve">at any time. </w:t>
      </w:r>
      <w:r w:rsidR="00A32ADB">
        <w:t xml:space="preserve">Virtual learning environment has high collaborative characteristic </w:t>
      </w:r>
      <w:r w:rsidR="00F00359">
        <w:t xml:space="preserve">that </w:t>
      </w:r>
      <w:r w:rsidR="00D71656">
        <w:t xml:space="preserve">includes virtual classroom, </w:t>
      </w:r>
      <w:r w:rsidR="004E66DD">
        <w:t xml:space="preserve">email applications, </w:t>
      </w:r>
      <w:r w:rsidR="00CE2328">
        <w:t xml:space="preserve">chat forums for communication, </w:t>
      </w:r>
      <w:r w:rsidR="00010C85">
        <w:t>wikis, blogs</w:t>
      </w:r>
      <w:r w:rsidR="00EE4E69">
        <w:t xml:space="preserve"> and leader </w:t>
      </w:r>
      <w:r w:rsidR="00D65886">
        <w:t xml:space="preserve">boards for </w:t>
      </w:r>
      <w:r w:rsidR="007836FD">
        <w:t>noticing students and teachers easily</w:t>
      </w:r>
      <w:r w:rsidR="001250EA">
        <w:t xml:space="preserve"> (</w:t>
      </w:r>
      <w:r w:rsidR="001250EA">
        <w:rPr>
          <w:shd w:val="clear" w:color="auto" w:fill="FFFFFF"/>
        </w:rPr>
        <w:t>Livingstone et al., 2008)</w:t>
      </w:r>
      <w:r w:rsidR="007836FD">
        <w:t xml:space="preserve">. </w:t>
      </w:r>
      <w:r w:rsidR="002A0FA1">
        <w:t xml:space="preserve">Through different innovative lessons </w:t>
      </w:r>
      <w:r w:rsidR="0007350E">
        <w:t xml:space="preserve">delivery like </w:t>
      </w:r>
      <w:r w:rsidR="00B05303">
        <w:t xml:space="preserve">gamified instruction and flipped classroom. Flipped classroom is totally reverse from traditional </w:t>
      </w:r>
      <w:r w:rsidR="001C799F">
        <w:t xml:space="preserve">classrooms activities that prefers </w:t>
      </w:r>
      <w:r w:rsidR="00FE1172">
        <w:t xml:space="preserve">homework </w:t>
      </w:r>
      <w:r w:rsidR="00B05303">
        <w:t xml:space="preserve">first </w:t>
      </w:r>
      <w:r w:rsidR="007D1431">
        <w:t>and discussion later</w:t>
      </w:r>
      <w:r w:rsidR="002107B0">
        <w:t>.</w:t>
      </w:r>
      <w:r w:rsidR="00536D40">
        <w:t xml:space="preserve"> </w:t>
      </w:r>
      <w:r w:rsidR="00942DBA">
        <w:t xml:space="preserve">Synchronous and </w:t>
      </w:r>
      <w:r w:rsidR="00FB26C6">
        <w:t xml:space="preserve">asynchronous learning can also possible </w:t>
      </w:r>
      <w:r w:rsidR="00E03F05">
        <w:t xml:space="preserve">in virtual learning environment </w:t>
      </w:r>
      <w:r w:rsidR="00385C85">
        <w:t xml:space="preserve">in which instructor or teacher takes around 15 minutes to </w:t>
      </w:r>
      <w:r w:rsidR="00726B0E">
        <w:t xml:space="preserve">discuss </w:t>
      </w:r>
      <w:r w:rsidR="00480C93">
        <w:t xml:space="preserve">the subject topic </w:t>
      </w:r>
      <w:r w:rsidR="00225CFD">
        <w:t>with the work to complete when students find time</w:t>
      </w:r>
      <w:r w:rsidR="00802D23">
        <w:t xml:space="preserve"> (</w:t>
      </w:r>
      <w:r w:rsidR="00802D23">
        <w:rPr>
          <w:shd w:val="clear" w:color="auto" w:fill="FFFFFF"/>
        </w:rPr>
        <w:t xml:space="preserve">Mueller and </w:t>
      </w:r>
      <w:proofErr w:type="spellStart"/>
      <w:r w:rsidR="00802D23">
        <w:rPr>
          <w:shd w:val="clear" w:color="auto" w:fill="FFFFFF"/>
        </w:rPr>
        <w:t>Strohmeier</w:t>
      </w:r>
      <w:proofErr w:type="spellEnd"/>
      <w:r w:rsidR="00802D23">
        <w:rPr>
          <w:shd w:val="clear" w:color="auto" w:fill="FFFFFF"/>
        </w:rPr>
        <w:t>, 2011).</w:t>
      </w:r>
      <w:r w:rsidR="00225CFD">
        <w:t xml:space="preserve"> </w:t>
      </w:r>
      <w:r w:rsidR="00413FDC">
        <w:t xml:space="preserve">Resource sharing and </w:t>
      </w:r>
      <w:r w:rsidR="00A14395">
        <w:t xml:space="preserve">design of course contents are collected from anywhere </w:t>
      </w:r>
      <w:r w:rsidR="00D6507A">
        <w:t xml:space="preserve">in the online with </w:t>
      </w:r>
      <w:r w:rsidR="009E14A7">
        <w:t xml:space="preserve">sharing option to the students. </w:t>
      </w:r>
    </w:p>
    <w:p w:rsidR="003E6AD7" w:rsidRDefault="00CC45AD" w:rsidP="00100AC2">
      <w:r>
        <w:t xml:space="preserve">Virtual learning environment has been </w:t>
      </w:r>
      <w:r w:rsidR="00774442">
        <w:t xml:space="preserve">used with the </w:t>
      </w:r>
      <w:r w:rsidR="00471D4D">
        <w:t>collection of so</w:t>
      </w:r>
      <w:r w:rsidR="009E39E2">
        <w:t>f</w:t>
      </w:r>
      <w:r w:rsidR="00471D4D">
        <w:t xml:space="preserve">tware </w:t>
      </w:r>
      <w:r w:rsidR="003F69A8">
        <w:t xml:space="preserve">tool </w:t>
      </w:r>
      <w:r w:rsidR="00F514B4">
        <w:t xml:space="preserve">and learning or teaching support. </w:t>
      </w:r>
      <w:r w:rsidR="001B561D">
        <w:t xml:space="preserve">There are different aspects that leads </w:t>
      </w:r>
      <w:r w:rsidR="00006BFA">
        <w:t xml:space="preserve">advantages </w:t>
      </w:r>
      <w:r w:rsidR="009D10EF">
        <w:t xml:space="preserve">of virtual learning environment </w:t>
      </w:r>
      <w:r w:rsidR="00F0282F">
        <w:t xml:space="preserve">like </w:t>
      </w:r>
      <w:r w:rsidR="00BE7C29">
        <w:t xml:space="preserve">they </w:t>
      </w:r>
      <w:r w:rsidR="00F8209F">
        <w:t>offer</w:t>
      </w:r>
      <w:r w:rsidR="00C71744">
        <w:t xml:space="preserve"> </w:t>
      </w:r>
      <w:r w:rsidR="00F10A23">
        <w:t xml:space="preserve">streamlined </w:t>
      </w:r>
      <w:r w:rsidR="00F8209F">
        <w:t xml:space="preserve">placed </w:t>
      </w:r>
      <w:r w:rsidR="00A53B60">
        <w:t xml:space="preserve">and difference </w:t>
      </w:r>
      <w:r w:rsidR="001B0E02">
        <w:t xml:space="preserve">activities of students, teachers </w:t>
      </w:r>
      <w:r w:rsidR="009C3714">
        <w:t xml:space="preserve">and staffs </w:t>
      </w:r>
      <w:r w:rsidR="000D5496">
        <w:t xml:space="preserve">are </w:t>
      </w:r>
      <w:r w:rsidR="003F185C">
        <w:t>managed in an easy way</w:t>
      </w:r>
      <w:r w:rsidR="00662A66">
        <w:t xml:space="preserve"> (</w:t>
      </w:r>
      <w:r w:rsidR="00662A66">
        <w:rPr>
          <w:shd w:val="clear" w:color="auto" w:fill="FFFFFF"/>
        </w:rPr>
        <w:t xml:space="preserve">Barker and </w:t>
      </w:r>
      <w:proofErr w:type="spellStart"/>
      <w:r w:rsidR="00662A66">
        <w:rPr>
          <w:shd w:val="clear" w:color="auto" w:fill="FFFFFF"/>
        </w:rPr>
        <w:t>Gossman</w:t>
      </w:r>
      <w:proofErr w:type="spellEnd"/>
      <w:r w:rsidR="00662A66">
        <w:rPr>
          <w:shd w:val="clear" w:color="auto" w:fill="FFFFFF"/>
        </w:rPr>
        <w:t>, 2013).</w:t>
      </w:r>
      <w:r w:rsidR="003F185C">
        <w:t xml:space="preserve"> </w:t>
      </w:r>
      <w:r w:rsidR="00A61AC8">
        <w:t xml:space="preserve">With the assessment </w:t>
      </w:r>
      <w:r w:rsidR="008C0DC0">
        <w:t xml:space="preserve">of class and </w:t>
      </w:r>
      <w:r w:rsidR="00B126DE">
        <w:t xml:space="preserve">lesson planning </w:t>
      </w:r>
      <w:r w:rsidR="00380E0C">
        <w:t xml:space="preserve">virtual learning environment </w:t>
      </w:r>
      <w:r w:rsidR="0066708B">
        <w:t xml:space="preserve">assists administration and operation of </w:t>
      </w:r>
      <w:r w:rsidR="005B172E">
        <w:t xml:space="preserve">learning. </w:t>
      </w:r>
      <w:r w:rsidR="00D75626">
        <w:t xml:space="preserve">Virtual learning </w:t>
      </w:r>
      <w:r w:rsidR="00023298">
        <w:t xml:space="preserve">environment </w:t>
      </w:r>
      <w:r w:rsidR="005B172E">
        <w:t>facilitates</w:t>
      </w:r>
      <w:r w:rsidR="00D75626">
        <w:t xml:space="preserve"> </w:t>
      </w:r>
      <w:r w:rsidR="005B172E">
        <w:t xml:space="preserve">the opportunity to assess </w:t>
      </w:r>
      <w:r w:rsidR="00DF61F0">
        <w:t>homework’s</w:t>
      </w:r>
      <w:r w:rsidR="005B172E">
        <w:t xml:space="preserve"> and </w:t>
      </w:r>
      <w:r w:rsidR="00DF61F0">
        <w:t xml:space="preserve">assignments </w:t>
      </w:r>
      <w:r w:rsidR="00C768FB">
        <w:t xml:space="preserve">any time from any </w:t>
      </w:r>
      <w:r w:rsidR="00E03EED">
        <w:t xml:space="preserve">place within the shortest possible time. </w:t>
      </w:r>
      <w:r w:rsidR="00C033BF">
        <w:t xml:space="preserve">There are some typical features exist in the virtual learning </w:t>
      </w:r>
      <w:r w:rsidR="009143B0">
        <w:t xml:space="preserve">environment </w:t>
      </w:r>
      <w:r w:rsidR="00616E39">
        <w:t xml:space="preserve">that </w:t>
      </w:r>
      <w:r w:rsidR="000949ED">
        <w:t xml:space="preserve">maximise its advantages like it has </w:t>
      </w:r>
      <w:r w:rsidR="0004506B">
        <w:t xml:space="preserve">extensive </w:t>
      </w:r>
      <w:r w:rsidR="000949ED">
        <w:t xml:space="preserve">array </w:t>
      </w:r>
      <w:r w:rsidR="005532EE">
        <w:t xml:space="preserve">including course </w:t>
      </w:r>
      <w:r w:rsidR="00D70A9C">
        <w:t xml:space="preserve">resources and tools, </w:t>
      </w:r>
      <w:r w:rsidR="00812608">
        <w:t xml:space="preserve">experience for personalise use, </w:t>
      </w:r>
      <w:r w:rsidR="00813710">
        <w:t xml:space="preserve">and </w:t>
      </w:r>
      <w:r w:rsidR="00813710">
        <w:lastRenderedPageBreak/>
        <w:t xml:space="preserve">extensive data </w:t>
      </w:r>
      <w:r w:rsidR="00F14F82">
        <w:t>tracking system</w:t>
      </w:r>
      <w:r w:rsidR="00F331B2">
        <w:t xml:space="preserve"> (</w:t>
      </w:r>
      <w:proofErr w:type="spellStart"/>
      <w:r w:rsidR="00F331B2">
        <w:rPr>
          <w:shd w:val="clear" w:color="auto" w:fill="FFFFFF"/>
        </w:rPr>
        <w:t>Mamadjanova</w:t>
      </w:r>
      <w:proofErr w:type="spellEnd"/>
      <w:r w:rsidR="00F331B2">
        <w:rPr>
          <w:shd w:val="clear" w:color="auto" w:fill="FFFFFF"/>
        </w:rPr>
        <w:t>, 2022).</w:t>
      </w:r>
      <w:r w:rsidR="00F14F82">
        <w:t xml:space="preserve"> </w:t>
      </w:r>
      <w:r w:rsidR="00BA6506">
        <w:t xml:space="preserve">If </w:t>
      </w:r>
      <w:r w:rsidR="00530F93">
        <w:t xml:space="preserve">the teacher, instructor or student is facing poor network connection, </w:t>
      </w:r>
      <w:r w:rsidR="00E740D0">
        <w:t xml:space="preserve">educators can facilitate </w:t>
      </w:r>
      <w:r w:rsidR="0039257D">
        <w:t>offline creation</w:t>
      </w:r>
      <w:r w:rsidR="008A7940">
        <w:t xml:space="preserve"> of </w:t>
      </w:r>
      <w:r w:rsidR="00846C24">
        <w:t xml:space="preserve">electronic records </w:t>
      </w:r>
      <w:r w:rsidR="00760CA5">
        <w:t xml:space="preserve">and this features </w:t>
      </w:r>
      <w:r w:rsidR="00C04C9A">
        <w:t xml:space="preserve">can </w:t>
      </w:r>
      <w:r w:rsidR="000259B7">
        <w:t>synchronize</w:t>
      </w:r>
      <w:r w:rsidR="00A913C4">
        <w:t xml:space="preserve"> back</w:t>
      </w:r>
      <w:r w:rsidR="006613EF">
        <w:t xml:space="preserve"> into the virtual learning environment </w:t>
      </w:r>
      <w:r w:rsidR="00F601CF">
        <w:t xml:space="preserve">in offline </w:t>
      </w:r>
      <w:r w:rsidR="00F47DAE">
        <w:t>l</w:t>
      </w:r>
      <w:r w:rsidR="006D5EF5">
        <w:t>e</w:t>
      </w:r>
      <w:r w:rsidR="00F47DAE">
        <w:t xml:space="preserve">arning. </w:t>
      </w:r>
      <w:r w:rsidR="003D24E3">
        <w:t xml:space="preserve">But virtual learning environment technology is not suitable for </w:t>
      </w:r>
      <w:r w:rsidR="00B32578">
        <w:t xml:space="preserve">every type of classes like the classes or learnings that has practical </w:t>
      </w:r>
      <w:r w:rsidR="00184E33">
        <w:t>training or experiences.</w:t>
      </w:r>
      <w:r w:rsidR="006427FB">
        <w:t xml:space="preserve"> For example, in pilot training this virtual learning environment classes will not be appropriate </w:t>
      </w:r>
      <w:r w:rsidR="000D2DE3">
        <w:t xml:space="preserve">as only theoretical </w:t>
      </w:r>
      <w:r w:rsidR="00704ECD">
        <w:t>knowledge will not be enough for the profession.</w:t>
      </w:r>
      <w:r w:rsidR="00184E33">
        <w:t xml:space="preserve"> </w:t>
      </w:r>
      <w:r w:rsidR="00FF7EAC">
        <w:t xml:space="preserve">Both educational institution and students need to invest in the technology infrastructure </w:t>
      </w:r>
      <w:r w:rsidR="000272A6">
        <w:t xml:space="preserve">like hosting cloud virtual learning environment </w:t>
      </w:r>
      <w:r w:rsidR="004510B0">
        <w:t xml:space="preserve">and necessary of electronic devices. </w:t>
      </w:r>
      <w:r w:rsidR="00184E33">
        <w:t xml:space="preserve"> </w:t>
      </w:r>
    </w:p>
    <w:p w:rsidR="00CA5F0C" w:rsidRDefault="00D35AAA" w:rsidP="00CC634D">
      <w:pPr>
        <w:pStyle w:val="Heading1"/>
        <w:rPr>
          <w:sz w:val="30"/>
          <w:szCs w:val="30"/>
        </w:rPr>
      </w:pPr>
      <w:bookmarkStart w:id="4" w:name="_Toc124251976"/>
      <w:r w:rsidRPr="006A679E">
        <w:rPr>
          <w:sz w:val="30"/>
          <w:szCs w:val="30"/>
        </w:rPr>
        <w:t>Aim and ob</w:t>
      </w:r>
      <w:r w:rsidR="00850584" w:rsidRPr="006A679E">
        <w:rPr>
          <w:sz w:val="30"/>
          <w:szCs w:val="30"/>
        </w:rPr>
        <w:t>j</w:t>
      </w:r>
      <w:r w:rsidRPr="006A679E">
        <w:rPr>
          <w:sz w:val="30"/>
          <w:szCs w:val="30"/>
        </w:rPr>
        <w:t>ectives of the study</w:t>
      </w:r>
      <w:bookmarkEnd w:id="4"/>
    </w:p>
    <w:p w:rsidR="009A0067" w:rsidRDefault="00BC5C5C" w:rsidP="006A679E">
      <w:r>
        <w:t xml:space="preserve">The aim of this study is to </w:t>
      </w:r>
      <w:r w:rsidR="00E27EA3">
        <w:t xml:space="preserve">analysis </w:t>
      </w:r>
      <w:r w:rsidR="00C31AD3">
        <w:t xml:space="preserve">and produce a report about the impact of </w:t>
      </w:r>
      <w:r w:rsidR="002A01FC">
        <w:t xml:space="preserve">virtual learning environment </w:t>
      </w:r>
      <w:r w:rsidR="00C27ED7">
        <w:t xml:space="preserve">module on students </w:t>
      </w:r>
      <w:r w:rsidR="001E5483">
        <w:t>l</w:t>
      </w:r>
      <w:r w:rsidR="00484157">
        <w:t>e</w:t>
      </w:r>
      <w:r w:rsidR="001E5483">
        <w:t xml:space="preserve">arning </w:t>
      </w:r>
      <w:r w:rsidR="0021675F">
        <w:t xml:space="preserve">experience. </w:t>
      </w:r>
      <w:r w:rsidR="006E4128">
        <w:t xml:space="preserve">According to the aim </w:t>
      </w:r>
      <w:r w:rsidR="00181760">
        <w:t xml:space="preserve">some objectives </w:t>
      </w:r>
      <w:r w:rsidR="00A8490C">
        <w:t xml:space="preserve">also </w:t>
      </w:r>
      <w:r w:rsidR="009A0067">
        <w:t>formulated which are given below:</w:t>
      </w:r>
    </w:p>
    <w:p w:rsidR="00FB18F0" w:rsidRDefault="00493393" w:rsidP="00D609A3">
      <w:pPr>
        <w:pStyle w:val="ListParagraph"/>
        <w:numPr>
          <w:ilvl w:val="0"/>
          <w:numId w:val="1"/>
        </w:numPr>
      </w:pPr>
      <w:r>
        <w:t>To understand</w:t>
      </w:r>
      <w:r w:rsidR="00D609A3">
        <w:t xml:space="preserve"> </w:t>
      </w:r>
      <w:r w:rsidR="009455E7">
        <w:t>the term</w:t>
      </w:r>
      <w:r w:rsidR="00583ABE">
        <w:t xml:space="preserve"> of virtual learning </w:t>
      </w:r>
      <w:r w:rsidR="00924620">
        <w:t>environment</w:t>
      </w:r>
      <w:r w:rsidR="00FB18F0">
        <w:t>.</w:t>
      </w:r>
    </w:p>
    <w:p w:rsidR="00F14A89" w:rsidRDefault="001A7123" w:rsidP="00D609A3">
      <w:pPr>
        <w:pStyle w:val="ListParagraph"/>
        <w:numPr>
          <w:ilvl w:val="0"/>
          <w:numId w:val="1"/>
        </w:numPr>
      </w:pPr>
      <w:r>
        <w:t xml:space="preserve">To </w:t>
      </w:r>
      <w:r w:rsidR="0068766B">
        <w:t xml:space="preserve">analysis the impact of virtual </w:t>
      </w:r>
      <w:r w:rsidR="00717E70">
        <w:t xml:space="preserve">learning environment </w:t>
      </w:r>
      <w:r w:rsidR="00B47395">
        <w:t xml:space="preserve">on student learning </w:t>
      </w:r>
      <w:r w:rsidR="00F14A89">
        <w:t>experience</w:t>
      </w:r>
      <w:r w:rsidR="00B47395">
        <w:t xml:space="preserve">. </w:t>
      </w:r>
    </w:p>
    <w:p w:rsidR="00CC634D" w:rsidRDefault="00F14A89" w:rsidP="00CC634D">
      <w:pPr>
        <w:pStyle w:val="ListParagraph"/>
        <w:numPr>
          <w:ilvl w:val="0"/>
          <w:numId w:val="1"/>
        </w:numPr>
      </w:pPr>
      <w:r>
        <w:t>To identify oth</w:t>
      </w:r>
      <w:r w:rsidR="002C3E37">
        <w:t>er ways for utilising virtual le</w:t>
      </w:r>
      <w:r>
        <w:t xml:space="preserve">arning </w:t>
      </w:r>
      <w:r w:rsidR="002C3E37">
        <w:t xml:space="preserve">environment </w:t>
      </w:r>
      <w:r w:rsidR="009B75AD">
        <w:t xml:space="preserve">method </w:t>
      </w:r>
      <w:r w:rsidR="00F413F0">
        <w:t>effectively.</w:t>
      </w:r>
    </w:p>
    <w:p w:rsidR="00F413F0" w:rsidRDefault="00F413F0" w:rsidP="00CC634D">
      <w:pPr>
        <w:pStyle w:val="ListParagraph"/>
        <w:numPr>
          <w:ilvl w:val="0"/>
          <w:numId w:val="1"/>
        </w:numPr>
      </w:pPr>
      <w:r>
        <w:t>To learn primary and second</w:t>
      </w:r>
      <w:r w:rsidR="00E45CBE">
        <w:t>ary based data analysis process.</w:t>
      </w:r>
    </w:p>
    <w:p w:rsidR="00CA0A3E" w:rsidRDefault="00E45CBE" w:rsidP="00CA0A3E">
      <w:pPr>
        <w:pStyle w:val="ListParagraph"/>
        <w:numPr>
          <w:ilvl w:val="0"/>
          <w:numId w:val="1"/>
        </w:numPr>
      </w:pPr>
      <w:r>
        <w:t xml:space="preserve">To </w:t>
      </w:r>
      <w:r w:rsidR="003E565B">
        <w:t xml:space="preserve">know about data collection tool for </w:t>
      </w:r>
      <w:r w:rsidR="000305A8">
        <w:t>q</w:t>
      </w:r>
      <w:r w:rsidR="003E565B">
        <w:t xml:space="preserve">ualitative and quantitative approach. </w:t>
      </w:r>
    </w:p>
    <w:p w:rsidR="00CA0A3E" w:rsidRDefault="00CA0A3E" w:rsidP="00E57A9E">
      <w:pPr>
        <w:pStyle w:val="Heading1"/>
        <w:rPr>
          <w:sz w:val="30"/>
          <w:szCs w:val="30"/>
        </w:rPr>
      </w:pPr>
      <w:bookmarkStart w:id="5" w:name="_Toc124251977"/>
      <w:r w:rsidRPr="009647AF">
        <w:rPr>
          <w:sz w:val="30"/>
          <w:szCs w:val="30"/>
        </w:rPr>
        <w:t>Methodology</w:t>
      </w:r>
      <w:r w:rsidR="00FA1DCB" w:rsidRPr="009647AF">
        <w:rPr>
          <w:sz w:val="30"/>
          <w:szCs w:val="30"/>
        </w:rPr>
        <w:t xml:space="preserve"> of the study</w:t>
      </w:r>
      <w:bookmarkEnd w:id="5"/>
    </w:p>
    <w:p w:rsidR="009647AF" w:rsidRPr="001456D5" w:rsidRDefault="002C6FDC" w:rsidP="009647AF">
      <w:r>
        <w:t xml:space="preserve">According to </w:t>
      </w:r>
      <w:r w:rsidR="00C239CC">
        <w:t>researcher’s</w:t>
      </w:r>
      <w:r>
        <w:t xml:space="preserve"> research methodology is </w:t>
      </w:r>
      <w:r w:rsidR="0016533A">
        <w:t xml:space="preserve">a way or approach that </w:t>
      </w:r>
      <w:r w:rsidR="007B1510">
        <w:t xml:space="preserve">explains how researchers will </w:t>
      </w:r>
      <w:r w:rsidR="00690690">
        <w:t xml:space="preserve">carry out the activities </w:t>
      </w:r>
      <w:r w:rsidR="00C239CC">
        <w:t xml:space="preserve">and </w:t>
      </w:r>
      <w:r w:rsidR="000C1BA7">
        <w:t xml:space="preserve">describes the </w:t>
      </w:r>
      <w:r w:rsidR="00AE1813">
        <w:t xml:space="preserve">procedures, </w:t>
      </w:r>
      <w:r w:rsidR="00AE3BE3">
        <w:t>techniques</w:t>
      </w:r>
      <w:r w:rsidR="00AE1813">
        <w:t>,</w:t>
      </w:r>
      <w:r w:rsidR="00AE3BE3">
        <w:t xml:space="preserve"> that will be used for </w:t>
      </w:r>
      <w:r w:rsidR="00996DAF">
        <w:t xml:space="preserve">identifying, selecting, </w:t>
      </w:r>
      <w:r w:rsidR="003A79C8">
        <w:t xml:space="preserve">processing, </w:t>
      </w:r>
      <w:r w:rsidR="00401F59">
        <w:t xml:space="preserve">and analysing </w:t>
      </w:r>
      <w:r w:rsidR="009A66D9">
        <w:t>data about a particular subject area</w:t>
      </w:r>
      <w:r w:rsidR="004E3CC5">
        <w:t xml:space="preserve"> (</w:t>
      </w:r>
      <w:r w:rsidR="004E3CC5">
        <w:rPr>
          <w:shd w:val="clear" w:color="auto" w:fill="FFFFFF"/>
        </w:rPr>
        <w:t>Snyder, 2019)</w:t>
      </w:r>
      <w:r w:rsidR="009A66D9">
        <w:t xml:space="preserve">. </w:t>
      </w:r>
      <w:r w:rsidR="0075631D">
        <w:t xml:space="preserve">Research methodology </w:t>
      </w:r>
      <w:r w:rsidR="00134BAE">
        <w:t xml:space="preserve">helps readers to </w:t>
      </w:r>
      <w:r w:rsidR="005C2661">
        <w:t xml:space="preserve">evaluate </w:t>
      </w:r>
      <w:r w:rsidR="00D15512">
        <w:t xml:space="preserve">study works validity and </w:t>
      </w:r>
      <w:r w:rsidR="00EE338E">
        <w:t xml:space="preserve">reliability. In every research work data collection or sourcing is the most </w:t>
      </w:r>
      <w:r w:rsidR="002418CE">
        <w:t xml:space="preserve">important </w:t>
      </w:r>
      <w:r w:rsidR="00141A3C">
        <w:t xml:space="preserve">factor to conduct and </w:t>
      </w:r>
      <w:r w:rsidR="00975A58">
        <w:t xml:space="preserve">primary and secondary data collection approaches are used worldwide for </w:t>
      </w:r>
      <w:r w:rsidR="00900E74">
        <w:t xml:space="preserve">gathering necessary </w:t>
      </w:r>
      <w:r w:rsidR="0039253E">
        <w:t xml:space="preserve">data. </w:t>
      </w:r>
      <w:r w:rsidR="002528AE">
        <w:t xml:space="preserve">Primary data sourcing is </w:t>
      </w:r>
      <w:r w:rsidR="00140C2C">
        <w:t xml:space="preserve">the raw data that </w:t>
      </w:r>
      <w:r w:rsidR="003555A3">
        <w:t xml:space="preserve">has </w:t>
      </w:r>
      <w:r w:rsidR="005D7EC9">
        <w:t xml:space="preserve">been </w:t>
      </w:r>
      <w:r w:rsidR="003555A3">
        <w:t xml:space="preserve">gathered through </w:t>
      </w:r>
      <w:r w:rsidR="001F0D9C">
        <w:t>first-hand</w:t>
      </w:r>
      <w:r w:rsidR="003555A3">
        <w:t xml:space="preserve"> experienc</w:t>
      </w:r>
      <w:r w:rsidR="00BA6582">
        <w:t xml:space="preserve">e. </w:t>
      </w:r>
      <w:r w:rsidR="001F0D9C">
        <w:t>For e</w:t>
      </w:r>
      <w:r w:rsidR="00DE3E75">
        <w:t>x</w:t>
      </w:r>
      <w:r w:rsidR="001F0D9C">
        <w:t xml:space="preserve">ample, conducting </w:t>
      </w:r>
      <w:r w:rsidR="00EB4B01">
        <w:t xml:space="preserve">interview, </w:t>
      </w:r>
      <w:r w:rsidR="00F34B48">
        <w:t xml:space="preserve">personal investigation, </w:t>
      </w:r>
      <w:r w:rsidR="0070352B">
        <w:t xml:space="preserve">questionnaire survey, </w:t>
      </w:r>
      <w:r w:rsidR="00BD6A09">
        <w:t xml:space="preserve">and telephone interview. </w:t>
      </w:r>
      <w:r w:rsidR="00736C1C">
        <w:t xml:space="preserve">As primary data are </w:t>
      </w:r>
      <w:r w:rsidR="0075022D">
        <w:t xml:space="preserve">collected for the first time the reliability </w:t>
      </w:r>
      <w:r w:rsidR="009F7B47">
        <w:t>of this data is high</w:t>
      </w:r>
      <w:r w:rsidR="00627E65">
        <w:t xml:space="preserve"> (</w:t>
      </w:r>
      <w:r w:rsidR="00627E65">
        <w:rPr>
          <w:shd w:val="clear" w:color="auto" w:fill="FFFFFF"/>
        </w:rPr>
        <w:t>Curtis, 2008).</w:t>
      </w:r>
      <w:r w:rsidR="00323074">
        <w:t xml:space="preserve"> Secondary data </w:t>
      </w:r>
      <w:r w:rsidR="007651D9">
        <w:t xml:space="preserve">is second hand information </w:t>
      </w:r>
      <w:r w:rsidR="006C4A8B">
        <w:t xml:space="preserve">that can be obtained </w:t>
      </w:r>
      <w:r w:rsidR="006C37B2">
        <w:t xml:space="preserve">through </w:t>
      </w:r>
      <w:r w:rsidR="0071406A">
        <w:t xml:space="preserve">published and </w:t>
      </w:r>
      <w:r w:rsidR="00FC392C">
        <w:t>unpublished</w:t>
      </w:r>
      <w:r w:rsidR="0071406A">
        <w:t xml:space="preserve"> </w:t>
      </w:r>
      <w:r w:rsidR="008B614A">
        <w:t>sources</w:t>
      </w:r>
      <w:r w:rsidR="00A67D69">
        <w:t xml:space="preserve"> (</w:t>
      </w:r>
      <w:r w:rsidR="00A67D69">
        <w:rPr>
          <w:shd w:val="clear" w:color="auto" w:fill="FFFFFF"/>
        </w:rPr>
        <w:t>Johnston, 2014)</w:t>
      </w:r>
      <w:r w:rsidR="008B614A">
        <w:t xml:space="preserve">. </w:t>
      </w:r>
      <w:r w:rsidR="00FC392C">
        <w:t xml:space="preserve">Like online journals, </w:t>
      </w:r>
      <w:r w:rsidR="00BE6374">
        <w:t xml:space="preserve">books, </w:t>
      </w:r>
      <w:r w:rsidR="00331F53">
        <w:t>research papers,</w:t>
      </w:r>
      <w:r w:rsidR="00D177B1">
        <w:t xml:space="preserve"> previous</w:t>
      </w:r>
      <w:r w:rsidR="00331F53">
        <w:t xml:space="preserve"> articles</w:t>
      </w:r>
      <w:r w:rsidR="00D177B1">
        <w:t xml:space="preserve">, </w:t>
      </w:r>
      <w:r w:rsidR="00B46B8F">
        <w:t>a</w:t>
      </w:r>
      <w:r w:rsidR="00D177B1">
        <w:t xml:space="preserve">nd </w:t>
      </w:r>
      <w:r w:rsidR="004606B5">
        <w:t xml:space="preserve">online sites </w:t>
      </w:r>
      <w:r w:rsidR="009F07EB">
        <w:t xml:space="preserve">that write contents on different topics. </w:t>
      </w:r>
      <w:r w:rsidR="00017730">
        <w:t xml:space="preserve">In this study both primary and secondary data </w:t>
      </w:r>
      <w:r w:rsidR="00DA5781">
        <w:t>sources have</w:t>
      </w:r>
      <w:r w:rsidR="00017730">
        <w:t xml:space="preserve"> been</w:t>
      </w:r>
      <w:r w:rsidR="00DA5781">
        <w:t xml:space="preserve"> used </w:t>
      </w:r>
      <w:r w:rsidR="004F5E0B">
        <w:t xml:space="preserve">to analysis the </w:t>
      </w:r>
      <w:r w:rsidR="00257C5F">
        <w:t xml:space="preserve">impact of virtual </w:t>
      </w:r>
      <w:r w:rsidR="00257C5F">
        <w:lastRenderedPageBreak/>
        <w:t xml:space="preserve">learning environment </w:t>
      </w:r>
      <w:r w:rsidR="0082146B">
        <w:t>on</w:t>
      </w:r>
      <w:r w:rsidR="005B5C45">
        <w:t xml:space="preserve"> students learning </w:t>
      </w:r>
      <w:r w:rsidR="0079022A">
        <w:t>experience</w:t>
      </w:r>
      <w:r w:rsidR="005B5C45">
        <w:t>.</w:t>
      </w:r>
      <w:r w:rsidR="003D5A1D">
        <w:t xml:space="preserve"> For primary data sourcing </w:t>
      </w:r>
      <w:r w:rsidR="00CF72D0">
        <w:t xml:space="preserve">the most used approach questionnaire survey </w:t>
      </w:r>
      <w:r w:rsidR="0073314C">
        <w:t xml:space="preserve">has been conducted </w:t>
      </w:r>
      <w:r w:rsidR="002462B9">
        <w:t xml:space="preserve">by formulating some questions </w:t>
      </w:r>
      <w:r w:rsidR="00E33697">
        <w:t xml:space="preserve">on virtual learning environment. In this survey </w:t>
      </w:r>
      <w:r w:rsidR="00A43006">
        <w:t xml:space="preserve">30 </w:t>
      </w:r>
      <w:r w:rsidR="00814723">
        <w:t xml:space="preserve">students were the </w:t>
      </w:r>
      <w:r w:rsidR="00DD6EA1">
        <w:t xml:space="preserve">participants of questionnaire </w:t>
      </w:r>
      <w:r w:rsidR="00DF5AB8">
        <w:t>survey as their</w:t>
      </w:r>
      <w:r w:rsidR="00DD6EA1">
        <w:t xml:space="preserve"> learning experience </w:t>
      </w:r>
      <w:r w:rsidR="00265C74">
        <w:t xml:space="preserve">will be analysed </w:t>
      </w:r>
      <w:r w:rsidR="00AF739C">
        <w:t xml:space="preserve">in the discussion section. </w:t>
      </w:r>
      <w:r w:rsidR="00645869">
        <w:t xml:space="preserve">For secondary data </w:t>
      </w:r>
      <w:r w:rsidR="001B7995">
        <w:t xml:space="preserve">as previously mentioned </w:t>
      </w:r>
      <w:r w:rsidR="00FD6421">
        <w:t xml:space="preserve">journals, books, websites and previous </w:t>
      </w:r>
      <w:r w:rsidR="007013BD">
        <w:t>writer’s</w:t>
      </w:r>
      <w:r w:rsidR="00FD6421">
        <w:t xml:space="preserve"> </w:t>
      </w:r>
      <w:r w:rsidR="00104341">
        <w:t>experiences</w:t>
      </w:r>
      <w:r w:rsidR="000827C6">
        <w:t xml:space="preserve"> </w:t>
      </w:r>
      <w:r w:rsidR="008C6B9B">
        <w:t xml:space="preserve">have been analysed. </w:t>
      </w:r>
      <w:r w:rsidR="006B4C8B">
        <w:t xml:space="preserve">In the primary </w:t>
      </w:r>
      <w:r w:rsidR="007013BD">
        <w:t xml:space="preserve">data collection method </w:t>
      </w:r>
      <w:r w:rsidR="00343720">
        <w:t xml:space="preserve">participants were chosen via random sampling method </w:t>
      </w:r>
      <w:r w:rsidR="008E18E9">
        <w:t>and they have not been pressurized</w:t>
      </w:r>
      <w:r w:rsidR="003E646E">
        <w:t xml:space="preserve"> </w:t>
      </w:r>
      <w:r w:rsidR="00F5436D">
        <w:t>for participating</w:t>
      </w:r>
      <w:r w:rsidR="008E18E9">
        <w:t xml:space="preserve"> into</w:t>
      </w:r>
      <w:r w:rsidR="00F5436D">
        <w:t xml:space="preserve"> the</w:t>
      </w:r>
      <w:r w:rsidR="001456D5">
        <w:t xml:space="preserve"> survey.</w:t>
      </w:r>
    </w:p>
    <w:p w:rsidR="00E57A9E" w:rsidRDefault="00EF2F8D" w:rsidP="003D33AC">
      <w:pPr>
        <w:pStyle w:val="Heading1"/>
        <w:rPr>
          <w:sz w:val="30"/>
          <w:szCs w:val="30"/>
        </w:rPr>
      </w:pPr>
      <w:bookmarkStart w:id="6" w:name="_Toc124251978"/>
      <w:r w:rsidRPr="003D33AC">
        <w:rPr>
          <w:sz w:val="30"/>
          <w:szCs w:val="30"/>
        </w:rPr>
        <w:t>Results</w:t>
      </w:r>
      <w:r w:rsidR="003D33AC" w:rsidRPr="003D33AC">
        <w:rPr>
          <w:sz w:val="30"/>
          <w:szCs w:val="30"/>
        </w:rPr>
        <w:t xml:space="preserve"> of the analysis</w:t>
      </w:r>
      <w:bookmarkEnd w:id="6"/>
    </w:p>
    <w:p w:rsidR="00CE6847" w:rsidRDefault="00635963" w:rsidP="00CE6847">
      <w:r>
        <w:t xml:space="preserve">For collecting the using experience of </w:t>
      </w:r>
      <w:r w:rsidR="00D101D6">
        <w:t xml:space="preserve">students who </w:t>
      </w:r>
      <w:r w:rsidR="00BA67AA">
        <w:t xml:space="preserve">have been </w:t>
      </w:r>
      <w:r w:rsidR="00103FE9">
        <w:t xml:space="preserve">learning via virtual learning environment ten questions have been formulated and </w:t>
      </w:r>
      <w:r w:rsidR="004C0C74">
        <w:t xml:space="preserve">the results </w:t>
      </w:r>
      <w:r w:rsidR="00676DC5">
        <w:t xml:space="preserve">are given below by using graphical </w:t>
      </w:r>
      <w:r w:rsidR="004F5002">
        <w:t>illusions</w:t>
      </w:r>
      <w:r w:rsidR="00676DC5">
        <w:t>.</w:t>
      </w:r>
    </w:p>
    <w:p w:rsidR="007F6662" w:rsidRPr="00F339A6" w:rsidRDefault="007F6662" w:rsidP="00CE6847">
      <w:pPr>
        <w:rPr>
          <w:b/>
        </w:rPr>
      </w:pPr>
      <w:r w:rsidRPr="00F339A6">
        <w:rPr>
          <w:b/>
        </w:rPr>
        <w:t>Table 1:</w:t>
      </w:r>
    </w:p>
    <w:tbl>
      <w:tblPr>
        <w:tblStyle w:val="TableGrid"/>
        <w:tblW w:w="0" w:type="auto"/>
        <w:jc w:val="center"/>
        <w:tblLook w:val="04A0" w:firstRow="1" w:lastRow="0" w:firstColumn="1" w:lastColumn="0" w:noHBand="0" w:noVBand="1"/>
      </w:tblPr>
      <w:tblGrid>
        <w:gridCol w:w="2337"/>
        <w:gridCol w:w="2337"/>
        <w:gridCol w:w="2338"/>
        <w:gridCol w:w="2338"/>
      </w:tblGrid>
      <w:tr w:rsidR="007C1CCE" w:rsidTr="000D4710">
        <w:trPr>
          <w:jc w:val="center"/>
        </w:trPr>
        <w:tc>
          <w:tcPr>
            <w:tcW w:w="2337" w:type="dxa"/>
          </w:tcPr>
          <w:p w:rsidR="007C1CCE" w:rsidRPr="000D4710" w:rsidRDefault="007C1CCE" w:rsidP="000D4710">
            <w:pPr>
              <w:jc w:val="center"/>
              <w:rPr>
                <w:b/>
              </w:rPr>
            </w:pPr>
            <w:r w:rsidRPr="000D4710">
              <w:rPr>
                <w:b/>
              </w:rPr>
              <w:t>Questions</w:t>
            </w:r>
          </w:p>
        </w:tc>
        <w:tc>
          <w:tcPr>
            <w:tcW w:w="2337" w:type="dxa"/>
          </w:tcPr>
          <w:p w:rsidR="007C1CCE" w:rsidRPr="000D4710" w:rsidRDefault="007C1CCE" w:rsidP="000D4710">
            <w:pPr>
              <w:jc w:val="center"/>
              <w:rPr>
                <w:b/>
              </w:rPr>
            </w:pPr>
            <w:r w:rsidRPr="000D4710">
              <w:rPr>
                <w:b/>
              </w:rPr>
              <w:t>Yes</w:t>
            </w:r>
          </w:p>
        </w:tc>
        <w:tc>
          <w:tcPr>
            <w:tcW w:w="2338" w:type="dxa"/>
          </w:tcPr>
          <w:p w:rsidR="007C1CCE" w:rsidRPr="000D4710" w:rsidRDefault="007C1CCE" w:rsidP="000D4710">
            <w:pPr>
              <w:jc w:val="center"/>
              <w:rPr>
                <w:b/>
              </w:rPr>
            </w:pPr>
            <w:r w:rsidRPr="000D4710">
              <w:rPr>
                <w:b/>
              </w:rPr>
              <w:t>No</w:t>
            </w:r>
          </w:p>
        </w:tc>
        <w:tc>
          <w:tcPr>
            <w:tcW w:w="2338" w:type="dxa"/>
          </w:tcPr>
          <w:p w:rsidR="007C1CCE" w:rsidRPr="000D4710" w:rsidRDefault="007C1CCE" w:rsidP="000D4710">
            <w:pPr>
              <w:jc w:val="center"/>
              <w:rPr>
                <w:b/>
              </w:rPr>
            </w:pPr>
            <w:r w:rsidRPr="000D4710">
              <w:rPr>
                <w:b/>
              </w:rPr>
              <w:t>Not sure/Neutral</w:t>
            </w:r>
          </w:p>
        </w:tc>
      </w:tr>
      <w:tr w:rsidR="007C1CCE" w:rsidTr="000D4710">
        <w:trPr>
          <w:jc w:val="center"/>
        </w:trPr>
        <w:tc>
          <w:tcPr>
            <w:tcW w:w="2337" w:type="dxa"/>
          </w:tcPr>
          <w:p w:rsidR="007C1CCE" w:rsidRDefault="000D4710" w:rsidP="00CE6847">
            <w:r>
              <w:t>Question 1</w:t>
            </w:r>
          </w:p>
        </w:tc>
        <w:tc>
          <w:tcPr>
            <w:tcW w:w="2337" w:type="dxa"/>
          </w:tcPr>
          <w:p w:rsidR="007C1CCE" w:rsidRDefault="006B1F06" w:rsidP="00CE6847">
            <w:r>
              <w:t>15</w:t>
            </w:r>
          </w:p>
        </w:tc>
        <w:tc>
          <w:tcPr>
            <w:tcW w:w="2338" w:type="dxa"/>
          </w:tcPr>
          <w:p w:rsidR="007C1CCE" w:rsidRDefault="006B1F06" w:rsidP="00CE6847">
            <w:r>
              <w:t>7</w:t>
            </w:r>
          </w:p>
        </w:tc>
        <w:tc>
          <w:tcPr>
            <w:tcW w:w="2338" w:type="dxa"/>
          </w:tcPr>
          <w:p w:rsidR="007C1CCE" w:rsidRDefault="006B1F06" w:rsidP="00CE6847">
            <w:r>
              <w:t>8</w:t>
            </w:r>
          </w:p>
        </w:tc>
      </w:tr>
      <w:tr w:rsidR="007C1CCE" w:rsidTr="000D4710">
        <w:trPr>
          <w:jc w:val="center"/>
        </w:trPr>
        <w:tc>
          <w:tcPr>
            <w:tcW w:w="2337" w:type="dxa"/>
          </w:tcPr>
          <w:p w:rsidR="007C1CCE" w:rsidRDefault="000D4710" w:rsidP="00CE6847">
            <w:r>
              <w:t>Question 2</w:t>
            </w:r>
          </w:p>
        </w:tc>
        <w:tc>
          <w:tcPr>
            <w:tcW w:w="2337" w:type="dxa"/>
          </w:tcPr>
          <w:p w:rsidR="007C1CCE" w:rsidRDefault="006B1F06" w:rsidP="00CE6847">
            <w:r>
              <w:t>24</w:t>
            </w:r>
          </w:p>
        </w:tc>
        <w:tc>
          <w:tcPr>
            <w:tcW w:w="2338" w:type="dxa"/>
          </w:tcPr>
          <w:p w:rsidR="007C1CCE" w:rsidRDefault="006B1F06" w:rsidP="00CE6847">
            <w:r>
              <w:t>4</w:t>
            </w:r>
          </w:p>
        </w:tc>
        <w:tc>
          <w:tcPr>
            <w:tcW w:w="2338" w:type="dxa"/>
          </w:tcPr>
          <w:p w:rsidR="007C1CCE" w:rsidRDefault="006B1F06" w:rsidP="00CE6847">
            <w:r>
              <w:t>2</w:t>
            </w:r>
          </w:p>
        </w:tc>
      </w:tr>
      <w:tr w:rsidR="007C1CCE" w:rsidTr="000D4710">
        <w:trPr>
          <w:jc w:val="center"/>
        </w:trPr>
        <w:tc>
          <w:tcPr>
            <w:tcW w:w="2337" w:type="dxa"/>
          </w:tcPr>
          <w:p w:rsidR="007C1CCE" w:rsidRDefault="000D4710" w:rsidP="00CE6847">
            <w:r>
              <w:t>Question 6</w:t>
            </w:r>
          </w:p>
        </w:tc>
        <w:tc>
          <w:tcPr>
            <w:tcW w:w="2337" w:type="dxa"/>
          </w:tcPr>
          <w:p w:rsidR="007C1CCE" w:rsidRDefault="002C1FDB" w:rsidP="00CE6847">
            <w:r>
              <w:t>26</w:t>
            </w:r>
          </w:p>
        </w:tc>
        <w:tc>
          <w:tcPr>
            <w:tcW w:w="2338" w:type="dxa"/>
          </w:tcPr>
          <w:p w:rsidR="007C1CCE" w:rsidRDefault="002C1FDB" w:rsidP="00CE6847">
            <w:r>
              <w:t>3</w:t>
            </w:r>
          </w:p>
        </w:tc>
        <w:tc>
          <w:tcPr>
            <w:tcW w:w="2338" w:type="dxa"/>
          </w:tcPr>
          <w:p w:rsidR="007C1CCE" w:rsidRDefault="002C1FDB" w:rsidP="00CE6847">
            <w:r>
              <w:t>1</w:t>
            </w:r>
          </w:p>
        </w:tc>
      </w:tr>
      <w:tr w:rsidR="007C1CCE" w:rsidTr="000D4710">
        <w:trPr>
          <w:jc w:val="center"/>
        </w:trPr>
        <w:tc>
          <w:tcPr>
            <w:tcW w:w="2337" w:type="dxa"/>
          </w:tcPr>
          <w:p w:rsidR="007C1CCE" w:rsidRDefault="000D4710" w:rsidP="00CE6847">
            <w:r>
              <w:t>Question 7</w:t>
            </w:r>
          </w:p>
        </w:tc>
        <w:tc>
          <w:tcPr>
            <w:tcW w:w="2337" w:type="dxa"/>
          </w:tcPr>
          <w:p w:rsidR="007C1CCE" w:rsidRDefault="002C1FDB" w:rsidP="00CE6847">
            <w:r>
              <w:t>25</w:t>
            </w:r>
          </w:p>
        </w:tc>
        <w:tc>
          <w:tcPr>
            <w:tcW w:w="2338" w:type="dxa"/>
          </w:tcPr>
          <w:p w:rsidR="007C1CCE" w:rsidRDefault="002C1FDB" w:rsidP="00CE6847">
            <w:r>
              <w:t>4</w:t>
            </w:r>
          </w:p>
        </w:tc>
        <w:tc>
          <w:tcPr>
            <w:tcW w:w="2338" w:type="dxa"/>
          </w:tcPr>
          <w:p w:rsidR="007C1CCE" w:rsidRDefault="002C1FDB" w:rsidP="00CE6847">
            <w:r>
              <w:t>1</w:t>
            </w:r>
          </w:p>
        </w:tc>
      </w:tr>
    </w:tbl>
    <w:p w:rsidR="00AC70C3" w:rsidRDefault="00AC70C3" w:rsidP="00CE6847"/>
    <w:p w:rsidR="00CE6847" w:rsidRDefault="00894CB0" w:rsidP="000A3F5D">
      <w:pPr>
        <w:jc w:val="center"/>
      </w:pPr>
      <w:r>
        <w:rPr>
          <w:noProof/>
        </w:rPr>
        <w:drawing>
          <wp:inline distT="0" distB="0" distL="0" distR="0">
            <wp:extent cx="5486400" cy="3200400"/>
            <wp:effectExtent l="0" t="0" r="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rsidR="00CE6847" w:rsidRPr="007F6662" w:rsidRDefault="007F6662" w:rsidP="007F6662">
      <w:pPr>
        <w:jc w:val="center"/>
      </w:pPr>
      <w:r w:rsidRPr="007F6662">
        <w:lastRenderedPageBreak/>
        <w:t xml:space="preserve">Figure 1: </w:t>
      </w:r>
      <w:r w:rsidRPr="007F6662">
        <w:rPr>
          <w:bCs/>
        </w:rPr>
        <w:t>Response of question 1,2,6,7</w:t>
      </w:r>
      <w:r w:rsidRPr="007F6662">
        <w:t xml:space="preserve"> (</w:t>
      </w:r>
      <w:r w:rsidR="00894CB0" w:rsidRPr="007F6662">
        <w:t>Source: Author</w:t>
      </w:r>
      <w:r w:rsidRPr="007F6662">
        <w:t>)</w:t>
      </w:r>
    </w:p>
    <w:p w:rsidR="00EF3964" w:rsidRDefault="00754354" w:rsidP="00754354">
      <w:r>
        <w:t xml:space="preserve">These four questions </w:t>
      </w:r>
      <w:r w:rsidR="00520CDD">
        <w:t xml:space="preserve">answer were given in the option and participants can answer them with yes, no and by answering not sure. </w:t>
      </w:r>
      <w:r w:rsidR="009F6210">
        <w:t xml:space="preserve">In the first question the effectiveness of virtual </w:t>
      </w:r>
      <w:r w:rsidR="007A685F">
        <w:t xml:space="preserve">learning environment </w:t>
      </w:r>
      <w:r w:rsidR="002D6361">
        <w:t xml:space="preserve">comparing to the traditional </w:t>
      </w:r>
      <w:r w:rsidR="005E6E4F">
        <w:t xml:space="preserve">learning system </w:t>
      </w:r>
      <w:r w:rsidR="0081205B">
        <w:t>ha</w:t>
      </w:r>
      <w:r w:rsidR="003E3186">
        <w:t>s</w:t>
      </w:r>
      <w:r w:rsidR="0081205B">
        <w:t xml:space="preserve"> </w:t>
      </w:r>
      <w:r w:rsidR="003E3186">
        <w:t>been asked</w:t>
      </w:r>
      <w:r w:rsidR="0081205B">
        <w:t xml:space="preserve"> and </w:t>
      </w:r>
      <w:r w:rsidR="00A24FB2">
        <w:t xml:space="preserve">15 students positively </w:t>
      </w:r>
      <w:r w:rsidR="00482F61">
        <w:t>answered</w:t>
      </w:r>
      <w:r w:rsidR="006F218E">
        <w:t xml:space="preserve"> that it is effective comparing to the physical class</w:t>
      </w:r>
      <w:r w:rsidR="00482F61">
        <w:t xml:space="preserve">, 7 students answered no and 8 students were not </w:t>
      </w:r>
      <w:r w:rsidR="00726467">
        <w:t xml:space="preserve">sure about its effectiveness. </w:t>
      </w:r>
      <w:r w:rsidR="003C0B01">
        <w:t>In question 2</w:t>
      </w:r>
      <w:r w:rsidR="00E43FB4">
        <w:t xml:space="preserve">24 people </w:t>
      </w:r>
      <w:r w:rsidR="007941B8">
        <w:t xml:space="preserve">positively answered, </w:t>
      </w:r>
      <w:r w:rsidR="00AC392E">
        <w:t xml:space="preserve">4 gave negative response and 2 were not sure about the answer. </w:t>
      </w:r>
      <w:r w:rsidR="00AE4876">
        <w:t xml:space="preserve">Question 6 was about </w:t>
      </w:r>
      <w:r w:rsidR="00D449F8">
        <w:t xml:space="preserve">usefulness of digital software </w:t>
      </w:r>
      <w:r w:rsidR="0049677F">
        <w:t xml:space="preserve">developed for students and </w:t>
      </w:r>
      <w:r w:rsidR="008B3FEB">
        <w:t xml:space="preserve">26 responded </w:t>
      </w:r>
      <w:r w:rsidR="00BE22F4">
        <w:t>yes,</w:t>
      </w:r>
      <w:r w:rsidR="0098763F">
        <w:t xml:space="preserve"> 3 responded no and 1 responded not sure. </w:t>
      </w:r>
      <w:r w:rsidR="00854968">
        <w:t xml:space="preserve">And lastly </w:t>
      </w:r>
      <w:r w:rsidR="00120AEA">
        <w:t xml:space="preserve">in question 7 </w:t>
      </w:r>
      <w:r w:rsidR="00B46746">
        <w:t xml:space="preserve">25 responded they will recommend </w:t>
      </w:r>
      <w:r w:rsidR="0032238D">
        <w:t xml:space="preserve">virtual learning </w:t>
      </w:r>
      <w:r w:rsidR="009F2BBD">
        <w:t>program</w:t>
      </w:r>
      <w:r w:rsidR="0032238D">
        <w:t xml:space="preserve">, </w:t>
      </w:r>
      <w:r w:rsidR="00E03468">
        <w:t xml:space="preserve">4 will not recommend and 1 </w:t>
      </w:r>
      <w:r w:rsidR="00E1063E">
        <w:t>wa</w:t>
      </w:r>
      <w:r w:rsidR="00533175">
        <w:t>s neutral</w:t>
      </w:r>
      <w:r w:rsidR="009F2BBD">
        <w:t xml:space="preserve"> about it</w:t>
      </w:r>
      <w:r w:rsidR="00533175">
        <w:t>.</w:t>
      </w:r>
    </w:p>
    <w:p w:rsidR="004A59FA" w:rsidRPr="00034F84" w:rsidRDefault="004A59FA" w:rsidP="00754354">
      <w:pPr>
        <w:rPr>
          <w:b/>
        </w:rPr>
      </w:pPr>
      <w:r w:rsidRPr="00034F84">
        <w:rPr>
          <w:b/>
        </w:rPr>
        <w:t>Table 2:</w:t>
      </w:r>
    </w:p>
    <w:tbl>
      <w:tblPr>
        <w:tblStyle w:val="TableGrid"/>
        <w:tblW w:w="0" w:type="auto"/>
        <w:tblLook w:val="04A0" w:firstRow="1" w:lastRow="0" w:firstColumn="1" w:lastColumn="0" w:noHBand="0" w:noVBand="1"/>
      </w:tblPr>
      <w:tblGrid>
        <w:gridCol w:w="2337"/>
        <w:gridCol w:w="2337"/>
        <w:gridCol w:w="2338"/>
        <w:gridCol w:w="2338"/>
      </w:tblGrid>
      <w:tr w:rsidR="00107BFA" w:rsidTr="00107BFA">
        <w:tc>
          <w:tcPr>
            <w:tcW w:w="2337" w:type="dxa"/>
          </w:tcPr>
          <w:p w:rsidR="00107BFA" w:rsidRPr="00307C01" w:rsidRDefault="00107BFA" w:rsidP="00754354">
            <w:pPr>
              <w:rPr>
                <w:b/>
              </w:rPr>
            </w:pPr>
            <w:r w:rsidRPr="00307C01">
              <w:rPr>
                <w:b/>
              </w:rPr>
              <w:t>Question</w:t>
            </w:r>
          </w:p>
        </w:tc>
        <w:tc>
          <w:tcPr>
            <w:tcW w:w="2337" w:type="dxa"/>
          </w:tcPr>
          <w:p w:rsidR="00107BFA" w:rsidRPr="00307C01" w:rsidRDefault="00540CF9" w:rsidP="00754354">
            <w:pPr>
              <w:rPr>
                <w:b/>
              </w:rPr>
            </w:pPr>
            <w:r w:rsidRPr="00307C01">
              <w:rPr>
                <w:b/>
              </w:rPr>
              <w:t>Individual task</w:t>
            </w:r>
          </w:p>
        </w:tc>
        <w:tc>
          <w:tcPr>
            <w:tcW w:w="2338" w:type="dxa"/>
          </w:tcPr>
          <w:p w:rsidR="00107BFA" w:rsidRPr="00307C01" w:rsidRDefault="00540CF9" w:rsidP="00754354">
            <w:pPr>
              <w:rPr>
                <w:b/>
              </w:rPr>
            </w:pPr>
            <w:r w:rsidRPr="00307C01">
              <w:rPr>
                <w:b/>
              </w:rPr>
              <w:t>Group based task</w:t>
            </w:r>
          </w:p>
        </w:tc>
        <w:tc>
          <w:tcPr>
            <w:tcW w:w="2338" w:type="dxa"/>
          </w:tcPr>
          <w:p w:rsidR="00107BFA" w:rsidRPr="00307C01" w:rsidRDefault="00540CF9" w:rsidP="00754354">
            <w:pPr>
              <w:rPr>
                <w:b/>
              </w:rPr>
            </w:pPr>
            <w:r w:rsidRPr="00307C01">
              <w:rPr>
                <w:b/>
              </w:rPr>
              <w:t>Project based task</w:t>
            </w:r>
          </w:p>
        </w:tc>
      </w:tr>
      <w:tr w:rsidR="00107BFA" w:rsidTr="00107BFA">
        <w:tc>
          <w:tcPr>
            <w:tcW w:w="2337" w:type="dxa"/>
          </w:tcPr>
          <w:p w:rsidR="00107BFA" w:rsidRDefault="00107BFA" w:rsidP="00754354">
            <w:r>
              <w:t>Question 3</w:t>
            </w:r>
          </w:p>
        </w:tc>
        <w:tc>
          <w:tcPr>
            <w:tcW w:w="2337" w:type="dxa"/>
          </w:tcPr>
          <w:p w:rsidR="00107BFA" w:rsidRDefault="000645B8" w:rsidP="00754354">
            <w:r>
              <w:t>14</w:t>
            </w:r>
          </w:p>
        </w:tc>
        <w:tc>
          <w:tcPr>
            <w:tcW w:w="2338" w:type="dxa"/>
          </w:tcPr>
          <w:p w:rsidR="00107BFA" w:rsidRDefault="000645B8" w:rsidP="00754354">
            <w:r>
              <w:t>10</w:t>
            </w:r>
          </w:p>
        </w:tc>
        <w:tc>
          <w:tcPr>
            <w:tcW w:w="2338" w:type="dxa"/>
          </w:tcPr>
          <w:p w:rsidR="00107BFA" w:rsidRDefault="000645B8" w:rsidP="00754354">
            <w:r>
              <w:t>6</w:t>
            </w:r>
          </w:p>
        </w:tc>
      </w:tr>
    </w:tbl>
    <w:p w:rsidR="00071BFF" w:rsidRDefault="00071BFF" w:rsidP="00CE6847">
      <w:pPr>
        <w:rPr>
          <w:b/>
        </w:rPr>
      </w:pPr>
    </w:p>
    <w:p w:rsidR="00432F88" w:rsidRPr="00034F84" w:rsidRDefault="00B967E5" w:rsidP="00B967E5">
      <w:pPr>
        <w:jc w:val="center"/>
        <w:rPr>
          <w:b/>
        </w:rPr>
      </w:pPr>
      <w:r>
        <w:rPr>
          <w:b/>
          <w:noProof/>
        </w:rPr>
        <w:drawing>
          <wp:inline distT="0" distB="0" distL="0" distR="0">
            <wp:extent cx="5486400" cy="3200400"/>
            <wp:effectExtent l="0" t="0" r="0"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rsidR="00CE6847" w:rsidRDefault="00B967E5" w:rsidP="00B967E5">
      <w:pPr>
        <w:jc w:val="center"/>
      </w:pPr>
      <w:r>
        <w:t>Figure 2: Response of question 3</w:t>
      </w:r>
      <w:r w:rsidR="005C0E6B">
        <w:t xml:space="preserve"> (Source: Author)</w:t>
      </w:r>
    </w:p>
    <w:p w:rsidR="00DD5B40" w:rsidRDefault="00DD5B40" w:rsidP="00DD5B40">
      <w:r>
        <w:t xml:space="preserve">In the third question </w:t>
      </w:r>
      <w:r w:rsidR="000631B3">
        <w:t>participants were as</w:t>
      </w:r>
      <w:r w:rsidR="00487CB5">
        <w:t>k</w:t>
      </w:r>
      <w:r w:rsidR="000631B3">
        <w:t xml:space="preserve">ed </w:t>
      </w:r>
      <w:r w:rsidR="00487CB5">
        <w:t>which type of lear</w:t>
      </w:r>
      <w:r w:rsidR="003C2940">
        <w:t xml:space="preserve">ning or task they prefer to do </w:t>
      </w:r>
      <w:r w:rsidR="00487CB5">
        <w:t xml:space="preserve">in virtual learning environment lessons and 14 </w:t>
      </w:r>
      <w:r w:rsidR="003C2940">
        <w:t>responded</w:t>
      </w:r>
      <w:r w:rsidR="00E345BF">
        <w:t xml:space="preserve"> they prefer individual task assignment, </w:t>
      </w:r>
      <w:r w:rsidR="003C2940">
        <w:lastRenderedPageBreak/>
        <w:t>10 prefer group based work</w:t>
      </w:r>
      <w:r w:rsidR="007C1A26">
        <w:t xml:space="preserve">, and 6 </w:t>
      </w:r>
      <w:r w:rsidR="00651C98">
        <w:t>prefer</w:t>
      </w:r>
      <w:r w:rsidR="007C1A26">
        <w:t xml:space="preserve"> project based work </w:t>
      </w:r>
      <w:r w:rsidR="00C862E1">
        <w:t xml:space="preserve">via the virtual </w:t>
      </w:r>
      <w:r w:rsidR="00651C98">
        <w:t>learning</w:t>
      </w:r>
      <w:r w:rsidR="00C862E1">
        <w:t xml:space="preserve"> environment. </w:t>
      </w:r>
      <w:r w:rsidR="003C2940">
        <w:t xml:space="preserve"> </w:t>
      </w:r>
      <w:r>
        <w:t xml:space="preserve"> </w:t>
      </w:r>
    </w:p>
    <w:p w:rsidR="00CE6847" w:rsidRDefault="00D06369" w:rsidP="00CE6847">
      <w:pPr>
        <w:rPr>
          <w:b/>
        </w:rPr>
      </w:pPr>
      <w:r w:rsidRPr="00D06369">
        <w:rPr>
          <w:b/>
        </w:rPr>
        <w:t>Table 3:</w:t>
      </w:r>
    </w:p>
    <w:tbl>
      <w:tblPr>
        <w:tblStyle w:val="TableGrid"/>
        <w:tblW w:w="0" w:type="auto"/>
        <w:tblLook w:val="04A0" w:firstRow="1" w:lastRow="0" w:firstColumn="1" w:lastColumn="0" w:noHBand="0" w:noVBand="1"/>
      </w:tblPr>
      <w:tblGrid>
        <w:gridCol w:w="1558"/>
        <w:gridCol w:w="1767"/>
        <w:gridCol w:w="1349"/>
        <w:gridCol w:w="1171"/>
        <w:gridCol w:w="1440"/>
        <w:gridCol w:w="2065"/>
      </w:tblGrid>
      <w:tr w:rsidR="00307C01" w:rsidTr="00F349D7">
        <w:tc>
          <w:tcPr>
            <w:tcW w:w="1558" w:type="dxa"/>
          </w:tcPr>
          <w:p w:rsidR="00307C01" w:rsidRDefault="005266A4" w:rsidP="004E44B9">
            <w:r>
              <w:t>Question</w:t>
            </w:r>
          </w:p>
        </w:tc>
        <w:tc>
          <w:tcPr>
            <w:tcW w:w="1767" w:type="dxa"/>
          </w:tcPr>
          <w:p w:rsidR="00307C01" w:rsidRDefault="001304DD" w:rsidP="00F349D7">
            <w:r>
              <w:t>Strongly agree</w:t>
            </w:r>
          </w:p>
        </w:tc>
        <w:tc>
          <w:tcPr>
            <w:tcW w:w="1349" w:type="dxa"/>
          </w:tcPr>
          <w:p w:rsidR="00307C01" w:rsidRDefault="001304DD" w:rsidP="00F349D7">
            <w:r>
              <w:t>Agree</w:t>
            </w:r>
          </w:p>
        </w:tc>
        <w:tc>
          <w:tcPr>
            <w:tcW w:w="1171" w:type="dxa"/>
          </w:tcPr>
          <w:p w:rsidR="00307C01" w:rsidRDefault="001304DD" w:rsidP="00F349D7">
            <w:r>
              <w:t>Neutral</w:t>
            </w:r>
          </w:p>
        </w:tc>
        <w:tc>
          <w:tcPr>
            <w:tcW w:w="1440" w:type="dxa"/>
          </w:tcPr>
          <w:p w:rsidR="00307C01" w:rsidRDefault="001304DD" w:rsidP="00F349D7">
            <w:r>
              <w:t>Disagree</w:t>
            </w:r>
          </w:p>
        </w:tc>
        <w:tc>
          <w:tcPr>
            <w:tcW w:w="2065" w:type="dxa"/>
          </w:tcPr>
          <w:p w:rsidR="00307C01" w:rsidRDefault="001304DD" w:rsidP="00F349D7">
            <w:r>
              <w:t>Strongly disagree</w:t>
            </w:r>
          </w:p>
        </w:tc>
      </w:tr>
      <w:tr w:rsidR="00307C01" w:rsidTr="00F349D7">
        <w:tc>
          <w:tcPr>
            <w:tcW w:w="1558" w:type="dxa"/>
          </w:tcPr>
          <w:p w:rsidR="00307C01" w:rsidRDefault="00F349D7" w:rsidP="004E44B9">
            <w:r>
              <w:t xml:space="preserve">Question </w:t>
            </w:r>
            <w:r w:rsidR="00AC0C84">
              <w:t>4</w:t>
            </w:r>
          </w:p>
        </w:tc>
        <w:tc>
          <w:tcPr>
            <w:tcW w:w="1767" w:type="dxa"/>
          </w:tcPr>
          <w:p w:rsidR="00307C01" w:rsidRDefault="00C91BFE" w:rsidP="004E44B9">
            <w:r>
              <w:t>6</w:t>
            </w:r>
          </w:p>
        </w:tc>
        <w:tc>
          <w:tcPr>
            <w:tcW w:w="1349" w:type="dxa"/>
          </w:tcPr>
          <w:p w:rsidR="00307C01" w:rsidRDefault="00C91BFE" w:rsidP="004E44B9">
            <w:r>
              <w:t>11</w:t>
            </w:r>
          </w:p>
        </w:tc>
        <w:tc>
          <w:tcPr>
            <w:tcW w:w="1171" w:type="dxa"/>
          </w:tcPr>
          <w:p w:rsidR="00307C01" w:rsidRDefault="00C91BFE" w:rsidP="004E44B9">
            <w:r>
              <w:t>3</w:t>
            </w:r>
          </w:p>
        </w:tc>
        <w:tc>
          <w:tcPr>
            <w:tcW w:w="1440" w:type="dxa"/>
          </w:tcPr>
          <w:p w:rsidR="00307C01" w:rsidRDefault="00C91BFE" w:rsidP="004E44B9">
            <w:r>
              <w:t>6</w:t>
            </w:r>
          </w:p>
        </w:tc>
        <w:tc>
          <w:tcPr>
            <w:tcW w:w="2065" w:type="dxa"/>
          </w:tcPr>
          <w:p w:rsidR="00307C01" w:rsidRDefault="00C91BFE" w:rsidP="004E44B9">
            <w:r>
              <w:t>4</w:t>
            </w:r>
          </w:p>
        </w:tc>
      </w:tr>
    </w:tbl>
    <w:p w:rsidR="00D06369" w:rsidRPr="00FF5261" w:rsidRDefault="00D06369" w:rsidP="004E44B9">
      <w:pPr>
        <w:rPr>
          <w:b/>
        </w:rPr>
      </w:pPr>
    </w:p>
    <w:p w:rsidR="00C414BD" w:rsidRDefault="00C414BD" w:rsidP="00B82FEC">
      <w:pPr>
        <w:jc w:val="center"/>
        <w:rPr>
          <w:b/>
        </w:rPr>
      </w:pPr>
      <w:r>
        <w:rPr>
          <w:b/>
          <w:noProof/>
        </w:rPr>
        <w:drawing>
          <wp:inline distT="0" distB="0" distL="0" distR="0">
            <wp:extent cx="5486400" cy="3200400"/>
            <wp:effectExtent l="0" t="0" r="0" b="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rsidR="00B82FEC" w:rsidRDefault="00B82FEC" w:rsidP="00B82FEC">
      <w:pPr>
        <w:jc w:val="center"/>
      </w:pPr>
      <w:r w:rsidRPr="006E29BC">
        <w:t xml:space="preserve">Figure 3: </w:t>
      </w:r>
      <w:r w:rsidR="006E29BC" w:rsidRPr="006E29BC">
        <w:t>Response of question 4 (Source: Author)</w:t>
      </w:r>
    </w:p>
    <w:p w:rsidR="006E29BC" w:rsidRDefault="004C1C6F" w:rsidP="004C1C6F">
      <w:r>
        <w:t xml:space="preserve">Question 4 was about the effectiveness of </w:t>
      </w:r>
      <w:r w:rsidR="00133D76">
        <w:t xml:space="preserve">course design </w:t>
      </w:r>
      <w:r w:rsidR="00A62FCE">
        <w:t>that is made by for virtual learning environment</w:t>
      </w:r>
      <w:r w:rsidR="005A7E0A">
        <w:t xml:space="preserve">. 6 participants </w:t>
      </w:r>
      <w:r w:rsidR="009A556A">
        <w:t xml:space="preserve">strongly agree that </w:t>
      </w:r>
      <w:r w:rsidR="00CC443D">
        <w:t>virtu</w:t>
      </w:r>
      <w:r w:rsidR="00D62F34">
        <w:t xml:space="preserve">al learning course are structured, </w:t>
      </w:r>
      <w:r w:rsidR="004A0585">
        <w:t xml:space="preserve">11 responded agree, </w:t>
      </w:r>
      <w:r w:rsidR="00EC362C">
        <w:t xml:space="preserve">3 participants are neutral, </w:t>
      </w:r>
      <w:r w:rsidR="00006582">
        <w:t xml:space="preserve">6 answered disagree, and 4 </w:t>
      </w:r>
      <w:r w:rsidR="005367BC">
        <w:t xml:space="preserve">are strongly disagree. </w:t>
      </w:r>
    </w:p>
    <w:p w:rsidR="009570AE" w:rsidRDefault="006D116E" w:rsidP="004C1C6F">
      <w:pPr>
        <w:rPr>
          <w:b/>
        </w:rPr>
      </w:pPr>
      <w:r w:rsidRPr="006D116E">
        <w:rPr>
          <w:b/>
        </w:rPr>
        <w:t>Table 4:</w:t>
      </w:r>
    </w:p>
    <w:tbl>
      <w:tblPr>
        <w:tblStyle w:val="TableGrid"/>
        <w:tblW w:w="0" w:type="auto"/>
        <w:tblLook w:val="04A0" w:firstRow="1" w:lastRow="0" w:firstColumn="1" w:lastColumn="0" w:noHBand="0" w:noVBand="1"/>
      </w:tblPr>
      <w:tblGrid>
        <w:gridCol w:w="1870"/>
        <w:gridCol w:w="1870"/>
        <w:gridCol w:w="1870"/>
        <w:gridCol w:w="1870"/>
        <w:gridCol w:w="1870"/>
      </w:tblGrid>
      <w:tr w:rsidR="00726E42" w:rsidTr="00726E42">
        <w:tc>
          <w:tcPr>
            <w:tcW w:w="1870" w:type="dxa"/>
          </w:tcPr>
          <w:p w:rsidR="00726E42" w:rsidRDefault="00F56A0C" w:rsidP="004C1C6F">
            <w:pPr>
              <w:rPr>
                <w:b/>
              </w:rPr>
            </w:pPr>
            <w:r>
              <w:rPr>
                <w:b/>
              </w:rPr>
              <w:t>Q</w:t>
            </w:r>
            <w:r w:rsidR="00726E42">
              <w:rPr>
                <w:b/>
              </w:rPr>
              <w:t>uestion</w:t>
            </w:r>
          </w:p>
        </w:tc>
        <w:tc>
          <w:tcPr>
            <w:tcW w:w="1870" w:type="dxa"/>
          </w:tcPr>
          <w:p w:rsidR="00726E42" w:rsidRDefault="00F56A0C" w:rsidP="004C1C6F">
            <w:pPr>
              <w:rPr>
                <w:b/>
              </w:rPr>
            </w:pPr>
            <w:r>
              <w:rPr>
                <w:b/>
              </w:rPr>
              <w:t>Option 1</w:t>
            </w:r>
          </w:p>
        </w:tc>
        <w:tc>
          <w:tcPr>
            <w:tcW w:w="1870" w:type="dxa"/>
          </w:tcPr>
          <w:p w:rsidR="00726E42" w:rsidRDefault="00F56A0C" w:rsidP="004C1C6F">
            <w:pPr>
              <w:rPr>
                <w:b/>
              </w:rPr>
            </w:pPr>
            <w:r>
              <w:rPr>
                <w:b/>
              </w:rPr>
              <w:t>Option 2</w:t>
            </w:r>
          </w:p>
        </w:tc>
        <w:tc>
          <w:tcPr>
            <w:tcW w:w="1870" w:type="dxa"/>
          </w:tcPr>
          <w:p w:rsidR="00726E42" w:rsidRDefault="00F56A0C" w:rsidP="004C1C6F">
            <w:pPr>
              <w:rPr>
                <w:b/>
              </w:rPr>
            </w:pPr>
            <w:r>
              <w:rPr>
                <w:b/>
              </w:rPr>
              <w:t>Option 3</w:t>
            </w:r>
          </w:p>
        </w:tc>
        <w:tc>
          <w:tcPr>
            <w:tcW w:w="1870" w:type="dxa"/>
          </w:tcPr>
          <w:p w:rsidR="00726E42" w:rsidRDefault="00F56A0C" w:rsidP="004C1C6F">
            <w:pPr>
              <w:rPr>
                <w:b/>
              </w:rPr>
            </w:pPr>
            <w:r>
              <w:rPr>
                <w:b/>
              </w:rPr>
              <w:t>Option 4</w:t>
            </w:r>
          </w:p>
        </w:tc>
      </w:tr>
      <w:tr w:rsidR="00726E42" w:rsidTr="00726E42">
        <w:tc>
          <w:tcPr>
            <w:tcW w:w="1870" w:type="dxa"/>
          </w:tcPr>
          <w:p w:rsidR="00726E42" w:rsidRPr="007E6C8C" w:rsidRDefault="00C8794F" w:rsidP="004C1C6F">
            <w:r w:rsidRPr="007E6C8C">
              <w:t>Question 5</w:t>
            </w:r>
          </w:p>
        </w:tc>
        <w:tc>
          <w:tcPr>
            <w:tcW w:w="1870" w:type="dxa"/>
          </w:tcPr>
          <w:p w:rsidR="00726E42" w:rsidRPr="007E6C8C" w:rsidRDefault="007F35A7" w:rsidP="004C1C6F">
            <w:r>
              <w:t>5</w:t>
            </w:r>
          </w:p>
        </w:tc>
        <w:tc>
          <w:tcPr>
            <w:tcW w:w="1870" w:type="dxa"/>
          </w:tcPr>
          <w:p w:rsidR="00726E42" w:rsidRPr="007E6C8C" w:rsidRDefault="007F35A7" w:rsidP="004C1C6F">
            <w:r>
              <w:t>12</w:t>
            </w:r>
          </w:p>
        </w:tc>
        <w:tc>
          <w:tcPr>
            <w:tcW w:w="1870" w:type="dxa"/>
          </w:tcPr>
          <w:p w:rsidR="00726E42" w:rsidRPr="007E6C8C" w:rsidRDefault="007F35A7" w:rsidP="004C1C6F">
            <w:r>
              <w:t>7</w:t>
            </w:r>
          </w:p>
        </w:tc>
        <w:tc>
          <w:tcPr>
            <w:tcW w:w="1870" w:type="dxa"/>
          </w:tcPr>
          <w:p w:rsidR="00726E42" w:rsidRPr="007E6C8C" w:rsidRDefault="007F35A7" w:rsidP="004C1C6F">
            <w:r>
              <w:t>6</w:t>
            </w:r>
          </w:p>
        </w:tc>
      </w:tr>
    </w:tbl>
    <w:p w:rsidR="006D116E" w:rsidRDefault="006D116E" w:rsidP="004C1C6F">
      <w:pPr>
        <w:rPr>
          <w:b/>
        </w:rPr>
      </w:pPr>
    </w:p>
    <w:p w:rsidR="0076219F" w:rsidRPr="006D116E" w:rsidRDefault="0076219F" w:rsidP="005C5690">
      <w:pPr>
        <w:jc w:val="center"/>
        <w:rPr>
          <w:b/>
        </w:rPr>
      </w:pPr>
      <w:r>
        <w:rPr>
          <w:b/>
          <w:noProof/>
        </w:rPr>
        <w:lastRenderedPageBreak/>
        <w:drawing>
          <wp:inline distT="0" distB="0" distL="0" distR="0">
            <wp:extent cx="5486400" cy="3200400"/>
            <wp:effectExtent l="0" t="0" r="0" b="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rsidR="005C5690" w:rsidRDefault="005C5690" w:rsidP="005C5690">
      <w:pPr>
        <w:jc w:val="center"/>
      </w:pPr>
      <w:r>
        <w:t>Figure 4: Responses of question 5 (Source: Author)</w:t>
      </w:r>
    </w:p>
    <w:p w:rsidR="00860C63" w:rsidRDefault="003A577C" w:rsidP="003A577C">
      <w:r>
        <w:t xml:space="preserve">Question 5 is about the experience of virtual learning experience and </w:t>
      </w:r>
      <w:r w:rsidR="00C80C61">
        <w:t xml:space="preserve">t people express that </w:t>
      </w:r>
      <w:r w:rsidR="004E4046">
        <w:t xml:space="preserve">they are learning comfortably, </w:t>
      </w:r>
      <w:r w:rsidR="00615A5D">
        <w:t xml:space="preserve">12 people </w:t>
      </w:r>
      <w:r w:rsidR="00FD5A0B">
        <w:t>saving</w:t>
      </w:r>
      <w:r w:rsidR="00615A5D">
        <w:t xml:space="preserve"> their study time, </w:t>
      </w:r>
      <w:r w:rsidR="00FD5A0B">
        <w:t>7 responded they face difficulties to connect the server or class and 6 positively gather study related materials from online sources.</w:t>
      </w:r>
    </w:p>
    <w:p w:rsidR="00CC3DBF" w:rsidRDefault="00CC3DBF" w:rsidP="003A577C">
      <w:pPr>
        <w:rPr>
          <w:b/>
        </w:rPr>
      </w:pPr>
      <w:r w:rsidRPr="00CC3DBF">
        <w:rPr>
          <w:b/>
        </w:rPr>
        <w:t>Table 5:</w:t>
      </w:r>
    </w:p>
    <w:tbl>
      <w:tblPr>
        <w:tblStyle w:val="TableGrid"/>
        <w:tblW w:w="0" w:type="auto"/>
        <w:tblLook w:val="04A0" w:firstRow="1" w:lastRow="0" w:firstColumn="1" w:lastColumn="0" w:noHBand="0" w:noVBand="1"/>
      </w:tblPr>
      <w:tblGrid>
        <w:gridCol w:w="1870"/>
        <w:gridCol w:w="1870"/>
        <w:gridCol w:w="1870"/>
        <w:gridCol w:w="1870"/>
        <w:gridCol w:w="1870"/>
      </w:tblGrid>
      <w:tr w:rsidR="001B2241" w:rsidTr="001B2241">
        <w:tc>
          <w:tcPr>
            <w:tcW w:w="1870" w:type="dxa"/>
          </w:tcPr>
          <w:p w:rsidR="001B2241" w:rsidRDefault="001B2241" w:rsidP="003A577C">
            <w:pPr>
              <w:rPr>
                <w:b/>
              </w:rPr>
            </w:pPr>
            <w:r>
              <w:rPr>
                <w:b/>
              </w:rPr>
              <w:t>Question</w:t>
            </w:r>
          </w:p>
        </w:tc>
        <w:tc>
          <w:tcPr>
            <w:tcW w:w="1870" w:type="dxa"/>
          </w:tcPr>
          <w:p w:rsidR="001B2241" w:rsidRDefault="001B2241" w:rsidP="003A577C">
            <w:pPr>
              <w:rPr>
                <w:b/>
              </w:rPr>
            </w:pPr>
            <w:r>
              <w:rPr>
                <w:b/>
              </w:rPr>
              <w:t>Option 1</w:t>
            </w:r>
          </w:p>
        </w:tc>
        <w:tc>
          <w:tcPr>
            <w:tcW w:w="1870" w:type="dxa"/>
          </w:tcPr>
          <w:p w:rsidR="001B2241" w:rsidRDefault="001B2241" w:rsidP="003A577C">
            <w:pPr>
              <w:rPr>
                <w:b/>
              </w:rPr>
            </w:pPr>
            <w:r>
              <w:rPr>
                <w:b/>
              </w:rPr>
              <w:t>Option 2</w:t>
            </w:r>
          </w:p>
        </w:tc>
        <w:tc>
          <w:tcPr>
            <w:tcW w:w="1870" w:type="dxa"/>
          </w:tcPr>
          <w:p w:rsidR="001B2241" w:rsidRDefault="001B2241" w:rsidP="003A577C">
            <w:pPr>
              <w:rPr>
                <w:b/>
              </w:rPr>
            </w:pPr>
            <w:r>
              <w:rPr>
                <w:b/>
              </w:rPr>
              <w:t>Option 3</w:t>
            </w:r>
          </w:p>
        </w:tc>
        <w:tc>
          <w:tcPr>
            <w:tcW w:w="1870" w:type="dxa"/>
          </w:tcPr>
          <w:p w:rsidR="001B2241" w:rsidRDefault="001B2241" w:rsidP="003A577C">
            <w:pPr>
              <w:rPr>
                <w:b/>
              </w:rPr>
            </w:pPr>
            <w:r>
              <w:rPr>
                <w:b/>
              </w:rPr>
              <w:t>Option 4</w:t>
            </w:r>
          </w:p>
        </w:tc>
      </w:tr>
      <w:tr w:rsidR="001B2241" w:rsidTr="001B2241">
        <w:tc>
          <w:tcPr>
            <w:tcW w:w="1870" w:type="dxa"/>
          </w:tcPr>
          <w:p w:rsidR="001B2241" w:rsidRPr="001B2241" w:rsidRDefault="001B2241" w:rsidP="003A577C">
            <w:r w:rsidRPr="001B2241">
              <w:t>Question 8</w:t>
            </w:r>
          </w:p>
        </w:tc>
        <w:tc>
          <w:tcPr>
            <w:tcW w:w="1870" w:type="dxa"/>
          </w:tcPr>
          <w:p w:rsidR="001B2241" w:rsidRPr="001B2241" w:rsidRDefault="001B2241" w:rsidP="003A577C">
            <w:r w:rsidRPr="001B2241">
              <w:t>10</w:t>
            </w:r>
          </w:p>
        </w:tc>
        <w:tc>
          <w:tcPr>
            <w:tcW w:w="1870" w:type="dxa"/>
          </w:tcPr>
          <w:p w:rsidR="001B2241" w:rsidRPr="001B2241" w:rsidRDefault="001B2241" w:rsidP="003A577C">
            <w:r w:rsidRPr="001B2241">
              <w:t>8</w:t>
            </w:r>
          </w:p>
        </w:tc>
        <w:tc>
          <w:tcPr>
            <w:tcW w:w="1870" w:type="dxa"/>
          </w:tcPr>
          <w:p w:rsidR="001B2241" w:rsidRPr="001B2241" w:rsidRDefault="001B2241" w:rsidP="003A577C">
            <w:r w:rsidRPr="001B2241">
              <w:t>7</w:t>
            </w:r>
          </w:p>
        </w:tc>
        <w:tc>
          <w:tcPr>
            <w:tcW w:w="1870" w:type="dxa"/>
          </w:tcPr>
          <w:p w:rsidR="001B2241" w:rsidRPr="001B2241" w:rsidRDefault="001B2241" w:rsidP="003A577C">
            <w:r w:rsidRPr="001B2241">
              <w:t>5</w:t>
            </w:r>
          </w:p>
        </w:tc>
      </w:tr>
      <w:tr w:rsidR="001B2241" w:rsidTr="001B2241">
        <w:tc>
          <w:tcPr>
            <w:tcW w:w="1870" w:type="dxa"/>
          </w:tcPr>
          <w:p w:rsidR="001B2241" w:rsidRDefault="001B2241" w:rsidP="003A577C">
            <w:pPr>
              <w:rPr>
                <w:b/>
              </w:rPr>
            </w:pPr>
            <w:r>
              <w:rPr>
                <w:b/>
              </w:rPr>
              <w:t>Question</w:t>
            </w:r>
          </w:p>
        </w:tc>
        <w:tc>
          <w:tcPr>
            <w:tcW w:w="1870" w:type="dxa"/>
          </w:tcPr>
          <w:p w:rsidR="001B2241" w:rsidRDefault="001B2241" w:rsidP="003A577C">
            <w:pPr>
              <w:rPr>
                <w:b/>
              </w:rPr>
            </w:pPr>
            <w:r>
              <w:rPr>
                <w:b/>
              </w:rPr>
              <w:t>Option 1</w:t>
            </w:r>
          </w:p>
        </w:tc>
        <w:tc>
          <w:tcPr>
            <w:tcW w:w="1870" w:type="dxa"/>
          </w:tcPr>
          <w:p w:rsidR="001B2241" w:rsidRDefault="001B2241" w:rsidP="003A577C">
            <w:pPr>
              <w:rPr>
                <w:b/>
              </w:rPr>
            </w:pPr>
            <w:r>
              <w:rPr>
                <w:b/>
              </w:rPr>
              <w:t>Option 2</w:t>
            </w:r>
          </w:p>
        </w:tc>
        <w:tc>
          <w:tcPr>
            <w:tcW w:w="1870" w:type="dxa"/>
          </w:tcPr>
          <w:p w:rsidR="001B2241" w:rsidRDefault="001B2241" w:rsidP="003A577C">
            <w:pPr>
              <w:rPr>
                <w:b/>
              </w:rPr>
            </w:pPr>
            <w:r>
              <w:rPr>
                <w:b/>
              </w:rPr>
              <w:t>Option 3</w:t>
            </w:r>
          </w:p>
        </w:tc>
        <w:tc>
          <w:tcPr>
            <w:tcW w:w="1870" w:type="dxa"/>
          </w:tcPr>
          <w:p w:rsidR="001B2241" w:rsidRDefault="001B2241" w:rsidP="003A577C">
            <w:pPr>
              <w:rPr>
                <w:b/>
              </w:rPr>
            </w:pPr>
            <w:r>
              <w:rPr>
                <w:b/>
              </w:rPr>
              <w:t>Option 4</w:t>
            </w:r>
          </w:p>
        </w:tc>
      </w:tr>
      <w:tr w:rsidR="00DC7E5A" w:rsidRPr="00D47646" w:rsidTr="001B2241">
        <w:tc>
          <w:tcPr>
            <w:tcW w:w="1870" w:type="dxa"/>
          </w:tcPr>
          <w:p w:rsidR="00DC7E5A" w:rsidRPr="00D47646" w:rsidRDefault="00DC7E5A" w:rsidP="003A577C">
            <w:r w:rsidRPr="00D47646">
              <w:t>Question 9</w:t>
            </w:r>
          </w:p>
        </w:tc>
        <w:tc>
          <w:tcPr>
            <w:tcW w:w="1870" w:type="dxa"/>
          </w:tcPr>
          <w:p w:rsidR="00DC7E5A" w:rsidRPr="00D47646" w:rsidRDefault="00D47646" w:rsidP="003A577C">
            <w:r>
              <w:t>7</w:t>
            </w:r>
          </w:p>
        </w:tc>
        <w:tc>
          <w:tcPr>
            <w:tcW w:w="1870" w:type="dxa"/>
          </w:tcPr>
          <w:p w:rsidR="00DC7E5A" w:rsidRPr="00D47646" w:rsidRDefault="00D47646" w:rsidP="003A577C">
            <w:r>
              <w:t>9</w:t>
            </w:r>
          </w:p>
        </w:tc>
        <w:tc>
          <w:tcPr>
            <w:tcW w:w="1870" w:type="dxa"/>
          </w:tcPr>
          <w:p w:rsidR="00DC7E5A" w:rsidRPr="00D47646" w:rsidRDefault="00D47646" w:rsidP="003A577C">
            <w:r>
              <w:t>6</w:t>
            </w:r>
          </w:p>
        </w:tc>
        <w:tc>
          <w:tcPr>
            <w:tcW w:w="1870" w:type="dxa"/>
          </w:tcPr>
          <w:p w:rsidR="00DC7E5A" w:rsidRPr="00D47646" w:rsidRDefault="00D47646" w:rsidP="003A577C">
            <w:r>
              <w:t>8</w:t>
            </w:r>
          </w:p>
        </w:tc>
      </w:tr>
    </w:tbl>
    <w:p w:rsidR="00CC3DBF" w:rsidRDefault="00CC3DBF" w:rsidP="003A577C"/>
    <w:p w:rsidR="00FA6B37" w:rsidRPr="005B6861" w:rsidRDefault="00FA6B37" w:rsidP="00FA6B37">
      <w:pPr>
        <w:jc w:val="center"/>
        <w:rPr>
          <w:b/>
        </w:rPr>
      </w:pPr>
      <w:r>
        <w:rPr>
          <w:b/>
          <w:noProof/>
        </w:rPr>
        <w:lastRenderedPageBreak/>
        <w:drawing>
          <wp:inline distT="0" distB="0" distL="0" distR="0">
            <wp:extent cx="5486400" cy="3200400"/>
            <wp:effectExtent l="0" t="0" r="0" b="0"/>
            <wp:docPr id="9"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rsidR="00CB680A" w:rsidRDefault="00CB680A" w:rsidP="00FA6B37">
      <w:pPr>
        <w:jc w:val="center"/>
      </w:pPr>
      <w:r>
        <w:t>Figure 5: Responses of</w:t>
      </w:r>
      <w:r w:rsidR="00FA6B37">
        <w:t xml:space="preserve"> question 8 (Source: Author)</w:t>
      </w:r>
    </w:p>
    <w:p w:rsidR="00FA6B37" w:rsidRDefault="00FA6B37" w:rsidP="00FA6B37">
      <w:pPr>
        <w:jc w:val="center"/>
      </w:pPr>
      <w:r>
        <w:rPr>
          <w:noProof/>
        </w:rPr>
        <w:drawing>
          <wp:inline distT="0" distB="0" distL="0" distR="0">
            <wp:extent cx="5486400" cy="3200400"/>
            <wp:effectExtent l="0" t="0" r="0" b="0"/>
            <wp:docPr id="10" name="Chart 10"/>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rsidR="00FA6B37" w:rsidRDefault="00FA6B37" w:rsidP="00FA6B37">
      <w:pPr>
        <w:jc w:val="center"/>
      </w:pPr>
      <w:r>
        <w:t>Figure 6: Response of question 9 (Source: Author)</w:t>
      </w:r>
    </w:p>
    <w:p w:rsidR="00071AA0" w:rsidRDefault="00071AA0" w:rsidP="00FA6B37">
      <w:pPr>
        <w:jc w:val="center"/>
      </w:pPr>
    </w:p>
    <w:p w:rsidR="00071AA0" w:rsidRDefault="00071AA0" w:rsidP="00FA6B37">
      <w:pPr>
        <w:jc w:val="center"/>
      </w:pPr>
    </w:p>
    <w:p w:rsidR="00071AA0" w:rsidRDefault="00071AA0" w:rsidP="00071AA0">
      <w:r>
        <w:lastRenderedPageBreak/>
        <w:t xml:space="preserve">In question 8 </w:t>
      </w:r>
      <w:r w:rsidR="006720CB">
        <w:t xml:space="preserve">10 people </w:t>
      </w:r>
      <w:r w:rsidR="00E0147B">
        <w:t>answered</w:t>
      </w:r>
      <w:r w:rsidR="006720CB">
        <w:t xml:space="preserve"> for </w:t>
      </w:r>
      <w:r w:rsidR="00E0147B">
        <w:t xml:space="preserve">option 1, </w:t>
      </w:r>
      <w:r w:rsidR="00DD3543">
        <w:t xml:space="preserve">8 people select option 2, </w:t>
      </w:r>
      <w:r w:rsidR="005C6DF9">
        <w:t xml:space="preserve">7 preferred option 3 and 5 responded for option four. </w:t>
      </w:r>
      <w:r w:rsidR="009214CE">
        <w:t xml:space="preserve">On the other hand, </w:t>
      </w:r>
      <w:r w:rsidR="00AE53E9">
        <w:t xml:space="preserve">in question 9 </w:t>
      </w:r>
      <w:r w:rsidR="002E7ECC">
        <w:t xml:space="preserve">23% went for option 1, 30% supported option </w:t>
      </w:r>
      <w:r w:rsidR="0013047D">
        <w:t xml:space="preserve">two, </w:t>
      </w:r>
      <w:r w:rsidR="009166AD">
        <w:t xml:space="preserve">20% answered option three and rest 27% went for last opinion. </w:t>
      </w:r>
    </w:p>
    <w:p w:rsidR="00572A26" w:rsidRDefault="00572A26" w:rsidP="00071AA0">
      <w:pPr>
        <w:rPr>
          <w:b/>
        </w:rPr>
      </w:pPr>
      <w:r w:rsidRPr="007C4E50">
        <w:rPr>
          <w:b/>
        </w:rPr>
        <w:t xml:space="preserve">Table </w:t>
      </w:r>
      <w:r w:rsidR="007C4E50" w:rsidRPr="007C4E50">
        <w:rPr>
          <w:b/>
        </w:rPr>
        <w:t>6:</w:t>
      </w:r>
    </w:p>
    <w:tbl>
      <w:tblPr>
        <w:tblStyle w:val="TableGrid"/>
        <w:tblW w:w="0" w:type="auto"/>
        <w:tblLook w:val="04A0" w:firstRow="1" w:lastRow="0" w:firstColumn="1" w:lastColumn="0" w:noHBand="0" w:noVBand="1"/>
      </w:tblPr>
      <w:tblGrid>
        <w:gridCol w:w="2337"/>
        <w:gridCol w:w="2337"/>
        <w:gridCol w:w="2338"/>
        <w:gridCol w:w="2338"/>
      </w:tblGrid>
      <w:tr w:rsidR="00913DFE" w:rsidTr="00913DFE">
        <w:tc>
          <w:tcPr>
            <w:tcW w:w="2337" w:type="dxa"/>
          </w:tcPr>
          <w:p w:rsidR="00913DFE" w:rsidRDefault="00913DFE" w:rsidP="00071AA0">
            <w:pPr>
              <w:rPr>
                <w:b/>
              </w:rPr>
            </w:pPr>
            <w:r>
              <w:rPr>
                <w:b/>
              </w:rPr>
              <w:t>Question</w:t>
            </w:r>
          </w:p>
        </w:tc>
        <w:tc>
          <w:tcPr>
            <w:tcW w:w="2337" w:type="dxa"/>
          </w:tcPr>
          <w:p w:rsidR="00913DFE" w:rsidRDefault="00913DFE" w:rsidP="00071AA0">
            <w:pPr>
              <w:rPr>
                <w:b/>
              </w:rPr>
            </w:pPr>
            <w:r>
              <w:rPr>
                <w:b/>
              </w:rPr>
              <w:t>Positive</w:t>
            </w:r>
          </w:p>
        </w:tc>
        <w:tc>
          <w:tcPr>
            <w:tcW w:w="2338" w:type="dxa"/>
          </w:tcPr>
          <w:p w:rsidR="00913DFE" w:rsidRDefault="00913DFE" w:rsidP="00071AA0">
            <w:pPr>
              <w:rPr>
                <w:b/>
              </w:rPr>
            </w:pPr>
            <w:r>
              <w:rPr>
                <w:b/>
              </w:rPr>
              <w:t>Negative</w:t>
            </w:r>
          </w:p>
        </w:tc>
        <w:tc>
          <w:tcPr>
            <w:tcW w:w="2338" w:type="dxa"/>
          </w:tcPr>
          <w:p w:rsidR="00913DFE" w:rsidRDefault="00913DFE" w:rsidP="00071AA0">
            <w:pPr>
              <w:rPr>
                <w:b/>
              </w:rPr>
            </w:pPr>
            <w:r>
              <w:rPr>
                <w:b/>
              </w:rPr>
              <w:t>Mixed</w:t>
            </w:r>
          </w:p>
        </w:tc>
      </w:tr>
      <w:tr w:rsidR="00913DFE" w:rsidTr="00913DFE">
        <w:tc>
          <w:tcPr>
            <w:tcW w:w="2337" w:type="dxa"/>
          </w:tcPr>
          <w:p w:rsidR="00913DFE" w:rsidRDefault="00913DFE" w:rsidP="00071AA0">
            <w:pPr>
              <w:rPr>
                <w:b/>
              </w:rPr>
            </w:pPr>
            <w:r>
              <w:rPr>
                <w:b/>
              </w:rPr>
              <w:t>Question 10</w:t>
            </w:r>
          </w:p>
        </w:tc>
        <w:tc>
          <w:tcPr>
            <w:tcW w:w="2337" w:type="dxa"/>
          </w:tcPr>
          <w:p w:rsidR="00913DFE" w:rsidRDefault="00913DFE" w:rsidP="00071AA0">
            <w:pPr>
              <w:rPr>
                <w:b/>
              </w:rPr>
            </w:pPr>
            <w:r>
              <w:rPr>
                <w:b/>
              </w:rPr>
              <w:t>18</w:t>
            </w:r>
          </w:p>
        </w:tc>
        <w:tc>
          <w:tcPr>
            <w:tcW w:w="2338" w:type="dxa"/>
          </w:tcPr>
          <w:p w:rsidR="00913DFE" w:rsidRDefault="00913DFE" w:rsidP="00071AA0">
            <w:pPr>
              <w:rPr>
                <w:b/>
              </w:rPr>
            </w:pPr>
            <w:r>
              <w:rPr>
                <w:b/>
              </w:rPr>
              <w:t>8</w:t>
            </w:r>
          </w:p>
        </w:tc>
        <w:tc>
          <w:tcPr>
            <w:tcW w:w="2338" w:type="dxa"/>
          </w:tcPr>
          <w:p w:rsidR="00913DFE" w:rsidRDefault="00913DFE" w:rsidP="00071AA0">
            <w:pPr>
              <w:rPr>
                <w:b/>
              </w:rPr>
            </w:pPr>
            <w:r>
              <w:rPr>
                <w:b/>
              </w:rPr>
              <w:t>4</w:t>
            </w:r>
          </w:p>
        </w:tc>
      </w:tr>
    </w:tbl>
    <w:p w:rsidR="007C4E50" w:rsidRDefault="00F72AEC" w:rsidP="00071AA0">
      <w:pPr>
        <w:rPr>
          <w:b/>
        </w:rPr>
      </w:pPr>
      <w:r>
        <w:rPr>
          <w:b/>
        </w:rPr>
        <w:t xml:space="preserve"> </w:t>
      </w:r>
    </w:p>
    <w:p w:rsidR="00F72AEC" w:rsidRDefault="00A345B5" w:rsidP="00A345B5">
      <w:pPr>
        <w:jc w:val="center"/>
        <w:rPr>
          <w:b/>
        </w:rPr>
      </w:pPr>
      <w:r>
        <w:rPr>
          <w:b/>
          <w:noProof/>
        </w:rPr>
        <w:drawing>
          <wp:inline distT="0" distB="0" distL="0" distR="0">
            <wp:extent cx="5486400" cy="3200400"/>
            <wp:effectExtent l="0" t="0" r="0" b="0"/>
            <wp:docPr id="12" name="Chart 12"/>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rsidR="00A345B5" w:rsidRDefault="00A345B5" w:rsidP="00A345B5">
      <w:pPr>
        <w:jc w:val="center"/>
      </w:pPr>
      <w:r w:rsidRPr="00A345B5">
        <w:t>Figure 7: Responses of question 10 (Source: Author)</w:t>
      </w:r>
    </w:p>
    <w:p w:rsidR="000A3F5D" w:rsidRDefault="008C60DC" w:rsidP="008C60DC">
      <w:r>
        <w:t xml:space="preserve">18 people experienced positive feeling, 8 people chose negative experience and </w:t>
      </w:r>
      <w:r w:rsidR="009A041A">
        <w:t>4 people have mixed result.</w:t>
      </w:r>
    </w:p>
    <w:p w:rsidR="000A3F5D" w:rsidRDefault="000A3F5D" w:rsidP="008C60DC"/>
    <w:p w:rsidR="000A3F5D" w:rsidRDefault="000A3F5D" w:rsidP="008C60DC"/>
    <w:p w:rsidR="000A3F5D" w:rsidRDefault="000A3F5D" w:rsidP="008C60DC"/>
    <w:p w:rsidR="000A3F5D" w:rsidRDefault="000A3F5D" w:rsidP="008C60DC"/>
    <w:p w:rsidR="000A3F5D" w:rsidRDefault="000A3F5D" w:rsidP="008C60DC"/>
    <w:p w:rsidR="000A3F5D" w:rsidRDefault="000A3F5D" w:rsidP="008C60DC"/>
    <w:p w:rsidR="00E806CD" w:rsidRDefault="000A3F5D" w:rsidP="00E806CD">
      <w:pPr>
        <w:pStyle w:val="Heading1"/>
      </w:pPr>
      <w:bookmarkStart w:id="7" w:name="_Toc124251979"/>
      <w:r>
        <w:lastRenderedPageBreak/>
        <w:t>Discussion</w:t>
      </w:r>
      <w:bookmarkEnd w:id="7"/>
    </w:p>
    <w:p w:rsidR="00B56074" w:rsidRDefault="00A47464" w:rsidP="00B77D66">
      <w:r>
        <w:t>Due to the covid-19 pandemic virtual learning environment become popular a</w:t>
      </w:r>
      <w:r w:rsidR="00A16DBB">
        <w:t>m</w:t>
      </w:r>
      <w:r>
        <w:t xml:space="preserve">ong students and they prefer to use this platform for saving their valuable learning time. </w:t>
      </w:r>
      <w:r w:rsidR="00B56074">
        <w:t xml:space="preserve">After conducting the survey several aspects about the impact and experience of virtual learning has been identified with drawbacks and advantages. </w:t>
      </w:r>
    </w:p>
    <w:p w:rsidR="00260E57" w:rsidRDefault="00A63420" w:rsidP="00B77D66">
      <w:r>
        <w:t xml:space="preserve">Most of the student </w:t>
      </w:r>
      <w:r w:rsidR="006606D0">
        <w:t xml:space="preserve">consider virtual learning environment is more effective </w:t>
      </w:r>
      <w:r w:rsidR="005B32DF">
        <w:t>and has positive i</w:t>
      </w:r>
      <w:r w:rsidR="00FC6190">
        <w:t xml:space="preserve">mpact on their learning process. </w:t>
      </w:r>
      <w:r w:rsidR="00F45E25">
        <w:t xml:space="preserve">The survey result stated that </w:t>
      </w:r>
      <w:r w:rsidR="008F119C">
        <w:t xml:space="preserve">individual </w:t>
      </w:r>
      <w:r w:rsidR="00D114DB">
        <w:t xml:space="preserve">tasks are preferable for virtual learning environment because </w:t>
      </w:r>
      <w:r w:rsidR="002078DC">
        <w:t xml:space="preserve">for discussion with team members </w:t>
      </w:r>
      <w:r w:rsidR="00B5432C">
        <w:t>it take time and re</w:t>
      </w:r>
      <w:r w:rsidR="002620C7">
        <w:t>q</w:t>
      </w:r>
      <w:r w:rsidR="00B5432C">
        <w:t xml:space="preserve">uires arrangement </w:t>
      </w:r>
      <w:r w:rsidR="00DB5218">
        <w:t xml:space="preserve">of meetings. Due to the networking issues </w:t>
      </w:r>
      <w:r w:rsidR="0073003F">
        <w:t xml:space="preserve">and surrounding distractions </w:t>
      </w:r>
      <w:r w:rsidR="00E4049C">
        <w:t xml:space="preserve">in </w:t>
      </w:r>
      <w:r w:rsidR="0073003F">
        <w:t xml:space="preserve">many cases </w:t>
      </w:r>
      <w:r w:rsidR="005D6AFC">
        <w:t>team or group work are not possible to conduct that hamper the performance quality</w:t>
      </w:r>
      <w:r w:rsidR="00600308">
        <w:t xml:space="preserve"> (</w:t>
      </w:r>
      <w:r w:rsidR="00600308">
        <w:rPr>
          <w:shd w:val="clear" w:color="auto" w:fill="FFFFFF"/>
        </w:rPr>
        <w:t>Lee et al., 2001).</w:t>
      </w:r>
      <w:r w:rsidR="005D6AFC">
        <w:t xml:space="preserve"> Thus </w:t>
      </w:r>
      <w:r w:rsidR="00C61F6A">
        <w:t xml:space="preserve">networking issue, distraction </w:t>
      </w:r>
      <w:r w:rsidR="00822F71">
        <w:t xml:space="preserve">because </w:t>
      </w:r>
      <w:r w:rsidR="00C20029">
        <w:t xml:space="preserve">of surrounding </w:t>
      </w:r>
      <w:r w:rsidR="009D5A39">
        <w:t xml:space="preserve">people, </w:t>
      </w:r>
      <w:r w:rsidR="009F4240">
        <w:t xml:space="preserve">high investment of </w:t>
      </w:r>
      <w:r w:rsidR="004E2654">
        <w:t xml:space="preserve">building infrastructure </w:t>
      </w:r>
      <w:r w:rsidR="00BF0E4B">
        <w:t xml:space="preserve">become negative factors and many people do not recommend virtual learning environment for these drawbacks. </w:t>
      </w:r>
      <w:r w:rsidR="00AA02E4">
        <w:t xml:space="preserve">Other participants also </w:t>
      </w:r>
      <w:r w:rsidR="0002347E">
        <w:t xml:space="preserve">recommend this method </w:t>
      </w:r>
      <w:r w:rsidR="00846843">
        <w:t xml:space="preserve">for easy access of </w:t>
      </w:r>
      <w:r w:rsidR="00A22E99">
        <w:t xml:space="preserve">online and global learning materials, </w:t>
      </w:r>
      <w:r w:rsidR="0066445C">
        <w:t xml:space="preserve">recorded class that </w:t>
      </w:r>
      <w:r w:rsidR="001D6C00">
        <w:t xml:space="preserve">will help in future time and course </w:t>
      </w:r>
      <w:r w:rsidR="00904CE1">
        <w:t>lessons</w:t>
      </w:r>
      <w:r w:rsidR="001D6C00">
        <w:t xml:space="preserve"> w</w:t>
      </w:r>
      <w:r w:rsidR="00904CE1">
        <w:t>i</w:t>
      </w:r>
      <w:r w:rsidR="001D6C00">
        <w:t xml:space="preserve">th the </w:t>
      </w:r>
      <w:r w:rsidR="00904CE1">
        <w:t>PowerPoint</w:t>
      </w:r>
      <w:r w:rsidR="001D6C00">
        <w:t xml:space="preserve"> slide</w:t>
      </w:r>
      <w:r w:rsidR="00A008D0">
        <w:t xml:space="preserve"> (</w:t>
      </w:r>
      <w:r w:rsidR="00A008D0">
        <w:rPr>
          <w:shd w:val="clear" w:color="auto" w:fill="FFFFFF"/>
        </w:rPr>
        <w:t xml:space="preserve">O’Leary and </w:t>
      </w:r>
      <w:proofErr w:type="spellStart"/>
      <w:r w:rsidR="00A008D0">
        <w:rPr>
          <w:shd w:val="clear" w:color="auto" w:fill="FFFFFF"/>
        </w:rPr>
        <w:t>Ramsden</w:t>
      </w:r>
      <w:proofErr w:type="spellEnd"/>
      <w:r w:rsidR="00A008D0">
        <w:rPr>
          <w:shd w:val="clear" w:color="auto" w:fill="FFFFFF"/>
        </w:rPr>
        <w:t>, 2002)</w:t>
      </w:r>
      <w:r w:rsidR="001D6C00">
        <w:t xml:space="preserve">. </w:t>
      </w:r>
      <w:r w:rsidR="001820C9">
        <w:t xml:space="preserve">In face-to-face conversation classes students may feel </w:t>
      </w:r>
      <w:r w:rsidR="000A7ED5">
        <w:t>nervous</w:t>
      </w:r>
      <w:r w:rsidR="00655FA5">
        <w:t xml:space="preserve"> but </w:t>
      </w:r>
      <w:r w:rsidR="000A7ED5">
        <w:t xml:space="preserve">in </w:t>
      </w:r>
      <w:r w:rsidR="0031605A">
        <w:t xml:space="preserve">online or virtual learning they can easily participate </w:t>
      </w:r>
      <w:r w:rsidR="006D5079">
        <w:t xml:space="preserve">in group discussion without </w:t>
      </w:r>
      <w:r w:rsidR="00681E8E">
        <w:t>any</w:t>
      </w:r>
      <w:r w:rsidR="00D831B3">
        <w:t xml:space="preserve"> nervousness that create speaking confidence. </w:t>
      </w:r>
    </w:p>
    <w:p w:rsidR="00B56074" w:rsidRDefault="00260E57" w:rsidP="00B77D66">
      <w:r>
        <w:t xml:space="preserve">Participants stated that there is flexibility and </w:t>
      </w:r>
      <w:r w:rsidR="002D563A">
        <w:t xml:space="preserve">time saving features in virtual learning environment </w:t>
      </w:r>
      <w:r w:rsidR="000F38A8">
        <w:t xml:space="preserve">that is </w:t>
      </w:r>
      <w:r w:rsidR="00676936">
        <w:t>convenient</w:t>
      </w:r>
      <w:r w:rsidR="000F38A8">
        <w:t xml:space="preserve"> comparing to the traditional physical class </w:t>
      </w:r>
      <w:r w:rsidR="009D61A6">
        <w:t xml:space="preserve">and </w:t>
      </w:r>
      <w:r w:rsidR="00676936">
        <w:t xml:space="preserve">many have experienced positive </w:t>
      </w:r>
      <w:r w:rsidR="00E536F2">
        <w:t xml:space="preserve">learning because of </w:t>
      </w:r>
      <w:r w:rsidR="009B09DD">
        <w:t>time saving and place convenience</w:t>
      </w:r>
      <w:r w:rsidR="00E94EF3">
        <w:t xml:space="preserve"> (</w:t>
      </w:r>
      <w:r w:rsidR="00E94EF3">
        <w:rPr>
          <w:shd w:val="clear" w:color="auto" w:fill="FFFFFF"/>
        </w:rPr>
        <w:t>Torres Martín et al., 2021)</w:t>
      </w:r>
      <w:r w:rsidR="006D5079">
        <w:t>.</w:t>
      </w:r>
      <w:r w:rsidR="009B09DD">
        <w:t xml:space="preserve"> </w:t>
      </w:r>
      <w:r w:rsidR="00606255">
        <w:t xml:space="preserve">In the survey </w:t>
      </w:r>
      <w:r w:rsidR="0092607C">
        <w:t>participants</w:t>
      </w:r>
      <w:r w:rsidR="00606255">
        <w:t xml:space="preserve"> stated that the software that include student learning materials can download easily </w:t>
      </w:r>
      <w:r w:rsidR="0092607C">
        <w:t xml:space="preserve">which are useful and </w:t>
      </w:r>
      <w:r w:rsidR="008B1AF4">
        <w:t xml:space="preserve">effective. </w:t>
      </w:r>
      <w:r w:rsidR="008D04C4">
        <w:t xml:space="preserve">They can use the saved time </w:t>
      </w:r>
      <w:r w:rsidR="005278C2">
        <w:t>in anot</w:t>
      </w:r>
      <w:r w:rsidR="009E69FC">
        <w:t xml:space="preserve">her skill development programme. For professional sector. </w:t>
      </w:r>
      <w:r w:rsidR="00096E6E">
        <w:t xml:space="preserve">In offline learning cases </w:t>
      </w:r>
      <w:r w:rsidR="00453FE8">
        <w:t xml:space="preserve">student gather necessary lessons from library or </w:t>
      </w:r>
      <w:r w:rsidR="00C419EE">
        <w:t xml:space="preserve">module file. These methods are time consuming and costly. But in virtual learning environment </w:t>
      </w:r>
      <w:r w:rsidR="003C46B7">
        <w:t xml:space="preserve">student can access online portals and </w:t>
      </w:r>
      <w:r w:rsidR="00AD2454">
        <w:t>j</w:t>
      </w:r>
      <w:r w:rsidR="003C46B7">
        <w:t xml:space="preserve">ournals </w:t>
      </w:r>
      <w:r w:rsidR="00C42187">
        <w:t xml:space="preserve">for </w:t>
      </w:r>
      <w:r w:rsidR="00D47B1F">
        <w:t xml:space="preserve">analysing subject with the </w:t>
      </w:r>
      <w:r w:rsidR="0035722C">
        <w:t xml:space="preserve">maximisation of their study standard. </w:t>
      </w:r>
      <w:r w:rsidR="00442704">
        <w:t xml:space="preserve">And VLE has facilitate </w:t>
      </w:r>
      <w:r w:rsidR="00CB7393">
        <w:t xml:space="preserve">this </w:t>
      </w:r>
      <w:r w:rsidR="0013164A">
        <w:t xml:space="preserve">opportunity. </w:t>
      </w:r>
    </w:p>
    <w:p w:rsidR="0035543D" w:rsidRDefault="00497125" w:rsidP="00497125">
      <w:pPr>
        <w:pStyle w:val="Heading1"/>
      </w:pPr>
      <w:bookmarkStart w:id="8" w:name="_Toc124251980"/>
      <w:r>
        <w:t>Conclusion</w:t>
      </w:r>
      <w:bookmarkEnd w:id="8"/>
    </w:p>
    <w:p w:rsidR="00497125" w:rsidRDefault="00C60CDA" w:rsidP="00497125">
      <w:r>
        <w:t xml:space="preserve">The learning outcome of this study will be evaluating contemporary techniques, identification of different sources of information and how to evaluate or competence with the data handling at the workplace. Virtual learning environment has been introduced by several solutions like </w:t>
      </w:r>
      <w:r>
        <w:lastRenderedPageBreak/>
        <w:t xml:space="preserve">creating interaction with active learning environment. Both learners and instructors can help each other to learn educational system and management. </w:t>
      </w:r>
    </w:p>
    <w:p w:rsidR="00126B66" w:rsidRDefault="00126B66" w:rsidP="00126B66">
      <w:pPr>
        <w:pStyle w:val="Heading1"/>
      </w:pPr>
      <w:bookmarkStart w:id="9" w:name="_Toc124251981"/>
      <w:r>
        <w:t>References</w:t>
      </w:r>
      <w:bookmarkEnd w:id="9"/>
    </w:p>
    <w:p w:rsidR="007745C1" w:rsidRDefault="007745C1" w:rsidP="007745C1">
      <w:pPr>
        <w:rPr>
          <w:shd w:val="clear" w:color="auto" w:fill="FFFFFF"/>
        </w:rPr>
      </w:pPr>
      <w:r>
        <w:rPr>
          <w:shd w:val="clear" w:color="auto" w:fill="FFFFFF"/>
        </w:rPr>
        <w:t xml:space="preserve">Barker, J. and </w:t>
      </w:r>
      <w:proofErr w:type="spellStart"/>
      <w:r>
        <w:rPr>
          <w:shd w:val="clear" w:color="auto" w:fill="FFFFFF"/>
        </w:rPr>
        <w:t>Gossman</w:t>
      </w:r>
      <w:proofErr w:type="spellEnd"/>
      <w:r>
        <w:rPr>
          <w:shd w:val="clear" w:color="auto" w:fill="FFFFFF"/>
        </w:rPr>
        <w:t>, P., (2013). The learning impact of a virtual learning environment: students’ views. </w:t>
      </w:r>
      <w:r>
        <w:rPr>
          <w:i/>
          <w:iCs/>
          <w:shd w:val="clear" w:color="auto" w:fill="FFFFFF"/>
        </w:rPr>
        <w:t>Teacher education advancement network journal (TEAN)</w:t>
      </w:r>
      <w:r>
        <w:rPr>
          <w:shd w:val="clear" w:color="auto" w:fill="FFFFFF"/>
        </w:rPr>
        <w:t>, </w:t>
      </w:r>
      <w:r>
        <w:rPr>
          <w:i/>
          <w:iCs/>
          <w:shd w:val="clear" w:color="auto" w:fill="FFFFFF"/>
        </w:rPr>
        <w:t>5</w:t>
      </w:r>
      <w:r>
        <w:rPr>
          <w:shd w:val="clear" w:color="auto" w:fill="FFFFFF"/>
        </w:rPr>
        <w:t>(2).</w:t>
      </w:r>
    </w:p>
    <w:p w:rsidR="007745C1" w:rsidRDefault="007745C1" w:rsidP="007745C1">
      <w:pPr>
        <w:rPr>
          <w:shd w:val="clear" w:color="auto" w:fill="FFFFFF"/>
        </w:rPr>
      </w:pPr>
      <w:r>
        <w:rPr>
          <w:shd w:val="clear" w:color="auto" w:fill="FFFFFF"/>
        </w:rPr>
        <w:t>Curtis, K.R., (2008). Conducting market research using primary data. </w:t>
      </w:r>
      <w:r>
        <w:rPr>
          <w:i/>
          <w:iCs/>
          <w:shd w:val="clear" w:color="auto" w:fill="FFFFFF"/>
        </w:rPr>
        <w:t>Assessment and Strategy Development for Agriculture</w:t>
      </w:r>
      <w:r>
        <w:rPr>
          <w:shd w:val="clear" w:color="auto" w:fill="FFFFFF"/>
        </w:rPr>
        <w:t>.</w:t>
      </w:r>
    </w:p>
    <w:p w:rsidR="007745C1" w:rsidRDefault="007745C1" w:rsidP="007745C1">
      <w:pPr>
        <w:rPr>
          <w:shd w:val="clear" w:color="auto" w:fill="FFFFFF"/>
        </w:rPr>
      </w:pPr>
      <w:r>
        <w:rPr>
          <w:shd w:val="clear" w:color="auto" w:fill="FFFFFF"/>
        </w:rPr>
        <w:t xml:space="preserve">Callaghan, M.J., </w:t>
      </w:r>
      <w:proofErr w:type="spellStart"/>
      <w:r>
        <w:rPr>
          <w:shd w:val="clear" w:color="auto" w:fill="FFFFFF"/>
        </w:rPr>
        <w:t>McCusker</w:t>
      </w:r>
      <w:proofErr w:type="spellEnd"/>
      <w:r>
        <w:rPr>
          <w:shd w:val="clear" w:color="auto" w:fill="FFFFFF"/>
        </w:rPr>
        <w:t xml:space="preserve">, K., </w:t>
      </w:r>
      <w:proofErr w:type="spellStart"/>
      <w:r>
        <w:rPr>
          <w:shd w:val="clear" w:color="auto" w:fill="FFFFFF"/>
        </w:rPr>
        <w:t>Losada</w:t>
      </w:r>
      <w:proofErr w:type="spellEnd"/>
      <w:r>
        <w:rPr>
          <w:shd w:val="clear" w:color="auto" w:fill="FFFFFF"/>
        </w:rPr>
        <w:t>, J.L., Harkin, J.G. and Wilson, S., (2009), August. Integrating virtual worlds &amp; virtual learning environments for online education. In </w:t>
      </w:r>
      <w:r>
        <w:rPr>
          <w:i/>
          <w:iCs/>
          <w:shd w:val="clear" w:color="auto" w:fill="FFFFFF"/>
        </w:rPr>
        <w:t>2009 International IEEE Consumer Electronics Society's Games Innovations Conference</w:t>
      </w:r>
      <w:r>
        <w:rPr>
          <w:shd w:val="clear" w:color="auto" w:fill="FFFFFF"/>
        </w:rPr>
        <w:t>. IEEE.</w:t>
      </w:r>
    </w:p>
    <w:p w:rsidR="007745C1" w:rsidRDefault="007745C1" w:rsidP="007745C1">
      <w:pPr>
        <w:rPr>
          <w:shd w:val="clear" w:color="auto" w:fill="FFFFFF"/>
        </w:rPr>
      </w:pPr>
      <w:r>
        <w:rPr>
          <w:shd w:val="clear" w:color="auto" w:fill="FFFFFF"/>
        </w:rPr>
        <w:t>Dung, D.T.H., (2020). The advantages and disadvantages of virtual learning. </w:t>
      </w:r>
      <w:r>
        <w:rPr>
          <w:i/>
          <w:iCs/>
          <w:shd w:val="clear" w:color="auto" w:fill="FFFFFF"/>
        </w:rPr>
        <w:t>IOSR Journal of Research &amp; Method in Education</w:t>
      </w:r>
      <w:r>
        <w:rPr>
          <w:shd w:val="clear" w:color="auto" w:fill="FFFFFF"/>
        </w:rPr>
        <w:t>, </w:t>
      </w:r>
      <w:r>
        <w:rPr>
          <w:i/>
          <w:iCs/>
          <w:shd w:val="clear" w:color="auto" w:fill="FFFFFF"/>
        </w:rPr>
        <w:t>10</w:t>
      </w:r>
      <w:r>
        <w:rPr>
          <w:shd w:val="clear" w:color="auto" w:fill="FFFFFF"/>
        </w:rPr>
        <w:t>(3).</w:t>
      </w:r>
    </w:p>
    <w:p w:rsidR="007745C1" w:rsidRDefault="007745C1" w:rsidP="007745C1">
      <w:pPr>
        <w:rPr>
          <w:shd w:val="clear" w:color="auto" w:fill="FFFFFF"/>
        </w:rPr>
      </w:pPr>
      <w:r>
        <w:rPr>
          <w:shd w:val="clear" w:color="auto" w:fill="FFFFFF"/>
        </w:rPr>
        <w:t>Johnston, M.P., (2014). Secondary data analysis: A method of which the time has come. </w:t>
      </w:r>
      <w:r>
        <w:rPr>
          <w:i/>
          <w:iCs/>
          <w:shd w:val="clear" w:color="auto" w:fill="FFFFFF"/>
        </w:rPr>
        <w:t>Qualitative and quantitative methods in libraries</w:t>
      </w:r>
      <w:r>
        <w:rPr>
          <w:shd w:val="clear" w:color="auto" w:fill="FFFFFF"/>
        </w:rPr>
        <w:t>, </w:t>
      </w:r>
      <w:r>
        <w:rPr>
          <w:i/>
          <w:iCs/>
          <w:shd w:val="clear" w:color="auto" w:fill="FFFFFF"/>
        </w:rPr>
        <w:t>3</w:t>
      </w:r>
      <w:r>
        <w:rPr>
          <w:shd w:val="clear" w:color="auto" w:fill="FFFFFF"/>
        </w:rPr>
        <w:t>(3).</w:t>
      </w:r>
    </w:p>
    <w:p w:rsidR="007745C1" w:rsidRDefault="007745C1" w:rsidP="007745C1">
      <w:pPr>
        <w:rPr>
          <w:shd w:val="clear" w:color="auto" w:fill="FFFFFF"/>
        </w:rPr>
      </w:pPr>
      <w:r>
        <w:rPr>
          <w:shd w:val="clear" w:color="auto" w:fill="FFFFFF"/>
        </w:rPr>
        <w:t>Lee, J., Hong, N.L. and Ling, N.L., (2001). An analysis of students' preparation for the virtual learning environment. </w:t>
      </w:r>
      <w:r>
        <w:rPr>
          <w:i/>
          <w:iCs/>
          <w:shd w:val="clear" w:color="auto" w:fill="FFFFFF"/>
        </w:rPr>
        <w:t>The internet and higher education</w:t>
      </w:r>
      <w:r>
        <w:rPr>
          <w:shd w:val="clear" w:color="auto" w:fill="FFFFFF"/>
        </w:rPr>
        <w:t>, </w:t>
      </w:r>
      <w:r>
        <w:rPr>
          <w:i/>
          <w:iCs/>
          <w:shd w:val="clear" w:color="auto" w:fill="FFFFFF"/>
        </w:rPr>
        <w:t>4</w:t>
      </w:r>
      <w:r>
        <w:rPr>
          <w:shd w:val="clear" w:color="auto" w:fill="FFFFFF"/>
        </w:rPr>
        <w:t>(3-4).</w:t>
      </w:r>
    </w:p>
    <w:p w:rsidR="007745C1" w:rsidRDefault="007745C1" w:rsidP="007745C1">
      <w:pPr>
        <w:rPr>
          <w:shd w:val="clear" w:color="auto" w:fill="FFFFFF"/>
        </w:rPr>
      </w:pPr>
      <w:r>
        <w:rPr>
          <w:shd w:val="clear" w:color="auto" w:fill="FFFFFF"/>
        </w:rPr>
        <w:t>Livingstone, D., Kemp, J. and Edgar, E., (2008). From multi-user virtual environment to 3D virtual learning environment. </w:t>
      </w:r>
      <w:r>
        <w:rPr>
          <w:i/>
          <w:iCs/>
          <w:shd w:val="clear" w:color="auto" w:fill="FFFFFF"/>
        </w:rPr>
        <w:t>ALT-J</w:t>
      </w:r>
      <w:r>
        <w:rPr>
          <w:shd w:val="clear" w:color="auto" w:fill="FFFFFF"/>
        </w:rPr>
        <w:t>, </w:t>
      </w:r>
      <w:r>
        <w:rPr>
          <w:i/>
          <w:iCs/>
          <w:shd w:val="clear" w:color="auto" w:fill="FFFFFF"/>
        </w:rPr>
        <w:t>16</w:t>
      </w:r>
      <w:r>
        <w:rPr>
          <w:shd w:val="clear" w:color="auto" w:fill="FFFFFF"/>
        </w:rPr>
        <w:t>(3).</w:t>
      </w:r>
    </w:p>
    <w:p w:rsidR="007745C1" w:rsidRDefault="007745C1" w:rsidP="007745C1">
      <w:pPr>
        <w:rPr>
          <w:shd w:val="clear" w:color="auto" w:fill="FFFFFF"/>
        </w:rPr>
      </w:pPr>
      <w:r>
        <w:rPr>
          <w:shd w:val="clear" w:color="auto" w:fill="FFFFFF"/>
        </w:rPr>
        <w:t xml:space="preserve">Mueller, D. and </w:t>
      </w:r>
      <w:proofErr w:type="spellStart"/>
      <w:r>
        <w:rPr>
          <w:shd w:val="clear" w:color="auto" w:fill="FFFFFF"/>
        </w:rPr>
        <w:t>Strohmeier</w:t>
      </w:r>
      <w:proofErr w:type="spellEnd"/>
      <w:r>
        <w:rPr>
          <w:shd w:val="clear" w:color="auto" w:fill="FFFFFF"/>
        </w:rPr>
        <w:t>, S., (2011). Design characteristics of virtual learning environments: state of research. </w:t>
      </w:r>
      <w:r>
        <w:rPr>
          <w:i/>
          <w:iCs/>
          <w:shd w:val="clear" w:color="auto" w:fill="FFFFFF"/>
        </w:rPr>
        <w:t>Computers &amp; Education</w:t>
      </w:r>
      <w:r>
        <w:rPr>
          <w:shd w:val="clear" w:color="auto" w:fill="FFFFFF"/>
        </w:rPr>
        <w:t>, </w:t>
      </w:r>
      <w:r>
        <w:rPr>
          <w:i/>
          <w:iCs/>
          <w:shd w:val="clear" w:color="auto" w:fill="FFFFFF"/>
        </w:rPr>
        <w:t>57</w:t>
      </w:r>
      <w:r>
        <w:rPr>
          <w:shd w:val="clear" w:color="auto" w:fill="FFFFFF"/>
        </w:rPr>
        <w:t>(4).</w:t>
      </w:r>
    </w:p>
    <w:p w:rsidR="007745C1" w:rsidRDefault="007745C1" w:rsidP="007745C1">
      <w:pPr>
        <w:rPr>
          <w:shd w:val="clear" w:color="auto" w:fill="FFFFFF"/>
        </w:rPr>
      </w:pPr>
      <w:proofErr w:type="spellStart"/>
      <w:r>
        <w:rPr>
          <w:shd w:val="clear" w:color="auto" w:fill="FFFFFF"/>
        </w:rPr>
        <w:t>Mamadjanova</w:t>
      </w:r>
      <w:proofErr w:type="spellEnd"/>
      <w:r>
        <w:rPr>
          <w:shd w:val="clear" w:color="auto" w:fill="FFFFFF"/>
        </w:rPr>
        <w:t>, S.V., (2022). DESIGN FEATURES OF VIRTUAL LEARNING ENVIRONMENTS. </w:t>
      </w:r>
      <w:r>
        <w:rPr>
          <w:i/>
          <w:iCs/>
          <w:shd w:val="clear" w:color="auto" w:fill="FFFFFF"/>
        </w:rPr>
        <w:t>European International Journal of Multidisciplinary Research and Management Studies</w:t>
      </w:r>
      <w:r>
        <w:rPr>
          <w:shd w:val="clear" w:color="auto" w:fill="FFFFFF"/>
        </w:rPr>
        <w:t>, </w:t>
      </w:r>
      <w:r>
        <w:rPr>
          <w:i/>
          <w:iCs/>
          <w:shd w:val="clear" w:color="auto" w:fill="FFFFFF"/>
        </w:rPr>
        <w:t>2</w:t>
      </w:r>
      <w:r>
        <w:rPr>
          <w:shd w:val="clear" w:color="auto" w:fill="FFFFFF"/>
        </w:rPr>
        <w:t>(06).</w:t>
      </w:r>
    </w:p>
    <w:p w:rsidR="007745C1" w:rsidRDefault="007745C1" w:rsidP="007745C1">
      <w:pPr>
        <w:rPr>
          <w:shd w:val="clear" w:color="auto" w:fill="FFFFFF"/>
        </w:rPr>
      </w:pPr>
      <w:r>
        <w:rPr>
          <w:shd w:val="clear" w:color="auto" w:fill="FFFFFF"/>
        </w:rPr>
        <w:t xml:space="preserve">O’Leary, R. and </w:t>
      </w:r>
      <w:proofErr w:type="spellStart"/>
      <w:r>
        <w:rPr>
          <w:shd w:val="clear" w:color="auto" w:fill="FFFFFF"/>
        </w:rPr>
        <w:t>Ramsden</w:t>
      </w:r>
      <w:proofErr w:type="spellEnd"/>
      <w:r>
        <w:rPr>
          <w:shd w:val="clear" w:color="auto" w:fill="FFFFFF"/>
        </w:rPr>
        <w:t>, A., (2002). Virtual learning environments. Learning and Teaching Support Network Generic Centre/ALT Guides, LTSN. Retrieved July, 12.</w:t>
      </w:r>
    </w:p>
    <w:p w:rsidR="007745C1" w:rsidRDefault="007745C1" w:rsidP="007745C1">
      <w:pPr>
        <w:rPr>
          <w:shd w:val="clear" w:color="auto" w:fill="FFFFFF"/>
        </w:rPr>
      </w:pPr>
      <w:r>
        <w:rPr>
          <w:shd w:val="clear" w:color="auto" w:fill="FFFFFF"/>
        </w:rPr>
        <w:t>Snyder, H., (2019). Literature review as a research methodology: An overview and guidelines. </w:t>
      </w:r>
      <w:r>
        <w:rPr>
          <w:i/>
          <w:iCs/>
          <w:shd w:val="clear" w:color="auto" w:fill="FFFFFF"/>
        </w:rPr>
        <w:t>Journal of business research</w:t>
      </w:r>
      <w:r>
        <w:rPr>
          <w:shd w:val="clear" w:color="auto" w:fill="FFFFFF"/>
        </w:rPr>
        <w:t>, </w:t>
      </w:r>
      <w:r>
        <w:rPr>
          <w:i/>
          <w:iCs/>
          <w:shd w:val="clear" w:color="auto" w:fill="FFFFFF"/>
        </w:rPr>
        <w:t>104</w:t>
      </w:r>
      <w:r>
        <w:rPr>
          <w:shd w:val="clear" w:color="auto" w:fill="FFFFFF"/>
        </w:rPr>
        <w:t>.</w:t>
      </w:r>
    </w:p>
    <w:p w:rsidR="007745C1" w:rsidRDefault="007745C1" w:rsidP="007745C1">
      <w:pPr>
        <w:rPr>
          <w:shd w:val="clear" w:color="auto" w:fill="FFFFFF"/>
        </w:rPr>
      </w:pPr>
      <w:r>
        <w:rPr>
          <w:shd w:val="clear" w:color="auto" w:fill="FFFFFF"/>
        </w:rPr>
        <w:lastRenderedPageBreak/>
        <w:t xml:space="preserve">Torres Martín, C., </w:t>
      </w:r>
      <w:proofErr w:type="spellStart"/>
      <w:r>
        <w:rPr>
          <w:shd w:val="clear" w:color="auto" w:fill="FFFFFF"/>
        </w:rPr>
        <w:t>Acal</w:t>
      </w:r>
      <w:proofErr w:type="spellEnd"/>
      <w:r>
        <w:rPr>
          <w:shd w:val="clear" w:color="auto" w:fill="FFFFFF"/>
        </w:rPr>
        <w:t xml:space="preserve">, C., El </w:t>
      </w:r>
      <w:proofErr w:type="spellStart"/>
      <w:r>
        <w:rPr>
          <w:shd w:val="clear" w:color="auto" w:fill="FFFFFF"/>
        </w:rPr>
        <w:t>Homrani</w:t>
      </w:r>
      <w:proofErr w:type="spellEnd"/>
      <w:r>
        <w:rPr>
          <w:shd w:val="clear" w:color="auto" w:fill="FFFFFF"/>
        </w:rPr>
        <w:t xml:space="preserve">, M. and </w:t>
      </w:r>
      <w:proofErr w:type="spellStart"/>
      <w:r>
        <w:rPr>
          <w:shd w:val="clear" w:color="auto" w:fill="FFFFFF"/>
        </w:rPr>
        <w:t>Mingorance</w:t>
      </w:r>
      <w:proofErr w:type="spellEnd"/>
      <w:r>
        <w:rPr>
          <w:shd w:val="clear" w:color="auto" w:fill="FFFFFF"/>
        </w:rPr>
        <w:t xml:space="preserve"> Estrada, Á.C., (2021). Impact on the virtual learning environment due to COVID-19. </w:t>
      </w:r>
      <w:r>
        <w:rPr>
          <w:i/>
          <w:iCs/>
          <w:shd w:val="clear" w:color="auto" w:fill="FFFFFF"/>
        </w:rPr>
        <w:t>Sustainability</w:t>
      </w:r>
      <w:r>
        <w:rPr>
          <w:shd w:val="clear" w:color="auto" w:fill="FFFFFF"/>
        </w:rPr>
        <w:t>, </w:t>
      </w:r>
      <w:r>
        <w:rPr>
          <w:i/>
          <w:iCs/>
          <w:shd w:val="clear" w:color="auto" w:fill="FFFFFF"/>
        </w:rPr>
        <w:t>13</w:t>
      </w:r>
      <w:r>
        <w:rPr>
          <w:shd w:val="clear" w:color="auto" w:fill="FFFFFF"/>
        </w:rPr>
        <w:t>(2).</w:t>
      </w:r>
    </w:p>
    <w:p w:rsidR="007745C1" w:rsidRDefault="007745C1" w:rsidP="007745C1">
      <w:pPr>
        <w:rPr>
          <w:shd w:val="clear" w:color="auto" w:fill="FFFFFF"/>
        </w:rPr>
      </w:pPr>
      <w:r>
        <w:rPr>
          <w:shd w:val="clear" w:color="auto" w:fill="FFFFFF"/>
        </w:rPr>
        <w:t xml:space="preserve">Trafford, P. and </w:t>
      </w:r>
      <w:proofErr w:type="spellStart"/>
      <w:r>
        <w:rPr>
          <w:shd w:val="clear" w:color="auto" w:fill="FFFFFF"/>
        </w:rPr>
        <w:t>Shirota</w:t>
      </w:r>
      <w:proofErr w:type="spellEnd"/>
      <w:r>
        <w:rPr>
          <w:shd w:val="clear" w:color="auto" w:fill="FFFFFF"/>
        </w:rPr>
        <w:t>, Y., (2011). An introduction to virtual learning environments. </w:t>
      </w:r>
      <w:proofErr w:type="spellStart"/>
      <w:r>
        <w:rPr>
          <w:i/>
          <w:iCs/>
          <w:shd w:val="clear" w:color="auto" w:fill="FFFFFF"/>
        </w:rPr>
        <w:t>Gakushuin</w:t>
      </w:r>
      <w:proofErr w:type="spellEnd"/>
      <w:r>
        <w:rPr>
          <w:i/>
          <w:iCs/>
          <w:shd w:val="clear" w:color="auto" w:fill="FFFFFF"/>
        </w:rPr>
        <w:t xml:space="preserve"> Econ. Pap</w:t>
      </w:r>
      <w:r>
        <w:rPr>
          <w:shd w:val="clear" w:color="auto" w:fill="FFFFFF"/>
        </w:rPr>
        <w:t>, </w:t>
      </w:r>
      <w:r>
        <w:rPr>
          <w:i/>
          <w:iCs/>
          <w:shd w:val="clear" w:color="auto" w:fill="FFFFFF"/>
        </w:rPr>
        <w:t>48</w:t>
      </w:r>
      <w:r>
        <w:rPr>
          <w:shd w:val="clear" w:color="auto" w:fill="FFFFFF"/>
        </w:rPr>
        <w:t>(10).</w:t>
      </w:r>
    </w:p>
    <w:p w:rsidR="001F1AE2" w:rsidRPr="00F31143" w:rsidRDefault="007745C1" w:rsidP="00F31143">
      <w:pPr>
        <w:pStyle w:val="Heading1"/>
        <w:rPr>
          <w:noProof/>
          <w:color w:val="1F3864" w:themeColor="accent1" w:themeShade="80"/>
          <w:lang w:val="en-GB"/>
        </w:rPr>
      </w:pPr>
      <w:r w:rsidRPr="00FC4D94">
        <w:rPr>
          <w:noProof/>
          <w:lang w:val="en-GB"/>
        </w:rPr>
        <w:br w:type="page"/>
      </w:r>
      <w:bookmarkStart w:id="10" w:name="_Toc124251982"/>
      <w:r w:rsidR="00CE6847" w:rsidRPr="00CE6847">
        <w:lastRenderedPageBreak/>
        <w:t>Appendix</w:t>
      </w:r>
      <w:bookmarkEnd w:id="10"/>
    </w:p>
    <w:p w:rsidR="00760FB4" w:rsidRPr="00CE6847" w:rsidRDefault="00760FB4" w:rsidP="001F1AE2">
      <w:pPr>
        <w:jc w:val="center"/>
        <w:rPr>
          <w:b/>
          <w:noProof/>
          <w:lang w:val="en-GB"/>
        </w:rPr>
      </w:pPr>
      <w:r w:rsidRPr="00CE6847">
        <w:rPr>
          <w:b/>
          <w:noProof/>
          <w:lang w:val="en-GB"/>
        </w:rPr>
        <w:t>Questionnaire Survey</w:t>
      </w:r>
    </w:p>
    <w:p w:rsidR="00760FB4" w:rsidRPr="00CE6847" w:rsidRDefault="00760FB4" w:rsidP="001F1AE2">
      <w:pPr>
        <w:jc w:val="center"/>
        <w:rPr>
          <w:b/>
          <w:noProof/>
          <w:lang w:val="en-GB"/>
        </w:rPr>
      </w:pPr>
      <w:r w:rsidRPr="00CE6847">
        <w:rPr>
          <w:b/>
          <w:noProof/>
          <w:lang w:val="en-GB"/>
        </w:rPr>
        <w:t>Su</w:t>
      </w:r>
      <w:r w:rsidR="001F7FDF">
        <w:rPr>
          <w:b/>
          <w:noProof/>
          <w:lang w:val="en-GB"/>
        </w:rPr>
        <w:t>rvey to Understand the Impact</w:t>
      </w:r>
      <w:r w:rsidRPr="00CE6847">
        <w:rPr>
          <w:b/>
          <w:noProof/>
          <w:lang w:val="en-GB"/>
        </w:rPr>
        <w:t xml:space="preserve"> of VLE on University Student</w:t>
      </w:r>
    </w:p>
    <w:p w:rsidR="003D33AC" w:rsidRDefault="00CE6847" w:rsidP="00CE6847">
      <w:r>
        <w:t xml:space="preserve">1. </w:t>
      </w:r>
      <w:r w:rsidR="004C5F69">
        <w:t>Do you consider virtual learning environment is more effective comparing to traditional classes?</w:t>
      </w:r>
    </w:p>
    <w:p w:rsidR="004C5F69" w:rsidRDefault="004C5F69" w:rsidP="004C5F69">
      <w:pPr>
        <w:pStyle w:val="ListParagraph"/>
        <w:numPr>
          <w:ilvl w:val="0"/>
          <w:numId w:val="2"/>
        </w:numPr>
      </w:pPr>
      <w:r>
        <w:t>Yes</w:t>
      </w:r>
    </w:p>
    <w:p w:rsidR="004C5F69" w:rsidRDefault="004C5F69" w:rsidP="004C5F69">
      <w:pPr>
        <w:pStyle w:val="ListParagraph"/>
        <w:numPr>
          <w:ilvl w:val="0"/>
          <w:numId w:val="2"/>
        </w:numPr>
      </w:pPr>
      <w:r>
        <w:t>No</w:t>
      </w:r>
    </w:p>
    <w:p w:rsidR="004C5F69" w:rsidRDefault="004C5F69" w:rsidP="004C5F69">
      <w:pPr>
        <w:pStyle w:val="ListParagraph"/>
        <w:numPr>
          <w:ilvl w:val="0"/>
          <w:numId w:val="2"/>
        </w:numPr>
      </w:pPr>
      <w:r>
        <w:t>Neutral</w:t>
      </w:r>
    </w:p>
    <w:p w:rsidR="003C78A9" w:rsidRDefault="003C78A9" w:rsidP="003C78A9">
      <w:r>
        <w:t xml:space="preserve">2. </w:t>
      </w:r>
      <w:r w:rsidR="004E2D44">
        <w:t xml:space="preserve">Do you think virtual learning environment facilitate time saving and </w:t>
      </w:r>
      <w:r w:rsidR="00697EDF">
        <w:t xml:space="preserve">flexibility </w:t>
      </w:r>
      <w:r w:rsidR="0022717F">
        <w:t>in learning process</w:t>
      </w:r>
    </w:p>
    <w:p w:rsidR="0022717F" w:rsidRDefault="0022717F" w:rsidP="0022717F">
      <w:pPr>
        <w:pStyle w:val="ListParagraph"/>
        <w:numPr>
          <w:ilvl w:val="0"/>
          <w:numId w:val="3"/>
        </w:numPr>
      </w:pPr>
      <w:r>
        <w:t>Yes</w:t>
      </w:r>
    </w:p>
    <w:p w:rsidR="0022717F" w:rsidRDefault="0022717F" w:rsidP="0022717F">
      <w:pPr>
        <w:pStyle w:val="ListParagraph"/>
        <w:numPr>
          <w:ilvl w:val="0"/>
          <w:numId w:val="3"/>
        </w:numPr>
      </w:pPr>
      <w:r>
        <w:t>No</w:t>
      </w:r>
    </w:p>
    <w:p w:rsidR="0022717F" w:rsidRDefault="0022717F" w:rsidP="0022717F">
      <w:pPr>
        <w:pStyle w:val="ListParagraph"/>
        <w:numPr>
          <w:ilvl w:val="0"/>
          <w:numId w:val="3"/>
        </w:numPr>
      </w:pPr>
      <w:r>
        <w:t>Not sure</w:t>
      </w:r>
    </w:p>
    <w:p w:rsidR="0022717F" w:rsidRDefault="0022717F" w:rsidP="0022717F">
      <w:r>
        <w:t xml:space="preserve">3. </w:t>
      </w:r>
      <w:r w:rsidR="00C37AEB">
        <w:t>Which method do you prefer to engage with learning session via VLE?</w:t>
      </w:r>
    </w:p>
    <w:p w:rsidR="00C37AEB" w:rsidRDefault="00C37AEB" w:rsidP="00C37AEB">
      <w:pPr>
        <w:pStyle w:val="ListParagraph"/>
        <w:numPr>
          <w:ilvl w:val="0"/>
          <w:numId w:val="4"/>
        </w:numPr>
      </w:pPr>
      <w:r>
        <w:t>Individual task</w:t>
      </w:r>
    </w:p>
    <w:p w:rsidR="00C37AEB" w:rsidRDefault="00A36FD2" w:rsidP="00C37AEB">
      <w:pPr>
        <w:pStyle w:val="ListParagraph"/>
        <w:numPr>
          <w:ilvl w:val="0"/>
          <w:numId w:val="4"/>
        </w:numPr>
      </w:pPr>
      <w:r>
        <w:t>Group based task</w:t>
      </w:r>
    </w:p>
    <w:p w:rsidR="00A36FD2" w:rsidRDefault="00A36FD2" w:rsidP="00C37AEB">
      <w:pPr>
        <w:pStyle w:val="ListParagraph"/>
        <w:numPr>
          <w:ilvl w:val="0"/>
          <w:numId w:val="4"/>
        </w:numPr>
      </w:pPr>
      <w:r>
        <w:t>Project-based work</w:t>
      </w:r>
    </w:p>
    <w:p w:rsidR="00A36FD2" w:rsidRDefault="009D650C" w:rsidP="009D650C">
      <w:r>
        <w:t xml:space="preserve">4. </w:t>
      </w:r>
      <w:r w:rsidR="00B872FA">
        <w:t>The course design</w:t>
      </w:r>
      <w:r w:rsidR="0042207F">
        <w:t xml:space="preserve"> of VLE is more </w:t>
      </w:r>
      <w:r w:rsidR="00762276">
        <w:t xml:space="preserve">intensive </w:t>
      </w:r>
      <w:r w:rsidR="001C351E">
        <w:t xml:space="preserve">and structured comparing to </w:t>
      </w:r>
      <w:r w:rsidR="00DF4A9B">
        <w:t>traditional physical classes.</w:t>
      </w:r>
    </w:p>
    <w:p w:rsidR="00DF4A9B" w:rsidRDefault="00393D11" w:rsidP="00DF4A9B">
      <w:pPr>
        <w:pStyle w:val="ListParagraph"/>
        <w:numPr>
          <w:ilvl w:val="0"/>
          <w:numId w:val="5"/>
        </w:numPr>
      </w:pPr>
      <w:r>
        <w:t>Strongly a</w:t>
      </w:r>
      <w:r w:rsidR="00DF4A9B">
        <w:t>gree</w:t>
      </w:r>
    </w:p>
    <w:p w:rsidR="00DF4A9B" w:rsidRDefault="00DF4A9B" w:rsidP="00DF4A9B">
      <w:pPr>
        <w:pStyle w:val="ListParagraph"/>
        <w:numPr>
          <w:ilvl w:val="0"/>
          <w:numId w:val="5"/>
        </w:numPr>
      </w:pPr>
      <w:r>
        <w:t>Agree</w:t>
      </w:r>
    </w:p>
    <w:p w:rsidR="00393D11" w:rsidRDefault="00594ADE" w:rsidP="00DF4A9B">
      <w:pPr>
        <w:pStyle w:val="ListParagraph"/>
        <w:numPr>
          <w:ilvl w:val="0"/>
          <w:numId w:val="5"/>
        </w:numPr>
      </w:pPr>
      <w:r>
        <w:t>Disagree</w:t>
      </w:r>
    </w:p>
    <w:p w:rsidR="004E44B9" w:rsidRDefault="004E44B9" w:rsidP="00DF4A9B">
      <w:pPr>
        <w:pStyle w:val="ListParagraph"/>
        <w:numPr>
          <w:ilvl w:val="0"/>
          <w:numId w:val="5"/>
        </w:numPr>
      </w:pPr>
      <w:r>
        <w:t>Strongly disagree</w:t>
      </w:r>
    </w:p>
    <w:p w:rsidR="00594ADE" w:rsidRDefault="00AE13C5" w:rsidP="00DF4A9B">
      <w:pPr>
        <w:pStyle w:val="ListParagraph"/>
        <w:numPr>
          <w:ilvl w:val="0"/>
          <w:numId w:val="5"/>
        </w:numPr>
      </w:pPr>
      <w:r>
        <w:t>Neutral</w:t>
      </w:r>
    </w:p>
    <w:p w:rsidR="00AE13C5" w:rsidRDefault="006446E5" w:rsidP="006446E5">
      <w:r>
        <w:t xml:space="preserve">5. </w:t>
      </w:r>
      <w:r w:rsidR="00B72A73">
        <w:t>Your experience with VLE is:</w:t>
      </w:r>
    </w:p>
    <w:p w:rsidR="00B72A73" w:rsidRDefault="00B72A73" w:rsidP="00B72A73">
      <w:pPr>
        <w:pStyle w:val="ListParagraph"/>
        <w:numPr>
          <w:ilvl w:val="0"/>
          <w:numId w:val="6"/>
        </w:numPr>
      </w:pPr>
      <w:r>
        <w:t>I am learning comfortably</w:t>
      </w:r>
    </w:p>
    <w:p w:rsidR="00B72A73" w:rsidRDefault="003B257F" w:rsidP="00B72A73">
      <w:pPr>
        <w:pStyle w:val="ListParagraph"/>
        <w:numPr>
          <w:ilvl w:val="0"/>
          <w:numId w:val="6"/>
        </w:numPr>
      </w:pPr>
      <w:r>
        <w:t xml:space="preserve">I am saving my time by learning </w:t>
      </w:r>
      <w:r w:rsidR="00876C68">
        <w:t xml:space="preserve">lessons via </w:t>
      </w:r>
      <w:r>
        <w:t>VLE</w:t>
      </w:r>
    </w:p>
    <w:p w:rsidR="003B257F" w:rsidRDefault="00962327" w:rsidP="00B72A73">
      <w:pPr>
        <w:pStyle w:val="ListParagraph"/>
        <w:numPr>
          <w:ilvl w:val="0"/>
          <w:numId w:val="6"/>
        </w:numPr>
      </w:pPr>
      <w:r>
        <w:t>I face difficulties to connect for networking issues</w:t>
      </w:r>
    </w:p>
    <w:p w:rsidR="00F8448A" w:rsidRDefault="0021480A" w:rsidP="00F8448A">
      <w:pPr>
        <w:pStyle w:val="ListParagraph"/>
        <w:numPr>
          <w:ilvl w:val="0"/>
          <w:numId w:val="6"/>
        </w:numPr>
      </w:pPr>
      <w:r>
        <w:t xml:space="preserve">I </w:t>
      </w:r>
      <w:r w:rsidR="008C000B">
        <w:t>can source several materials from online platforms</w:t>
      </w:r>
    </w:p>
    <w:p w:rsidR="00F8448A" w:rsidRDefault="00F8448A" w:rsidP="00F8448A">
      <w:r>
        <w:lastRenderedPageBreak/>
        <w:t xml:space="preserve">6. </w:t>
      </w:r>
      <w:r w:rsidR="001F173E">
        <w:t xml:space="preserve">Student version online and digital </w:t>
      </w:r>
      <w:r w:rsidR="00D472FF">
        <w:t>software developed for using VLE are useful for learning.</w:t>
      </w:r>
    </w:p>
    <w:p w:rsidR="00D472FF" w:rsidRDefault="00D472FF" w:rsidP="00D472FF">
      <w:pPr>
        <w:pStyle w:val="ListParagraph"/>
        <w:numPr>
          <w:ilvl w:val="0"/>
          <w:numId w:val="7"/>
        </w:numPr>
      </w:pPr>
      <w:r>
        <w:t>Yes</w:t>
      </w:r>
    </w:p>
    <w:p w:rsidR="00D472FF" w:rsidRDefault="00D472FF" w:rsidP="00D472FF">
      <w:pPr>
        <w:pStyle w:val="ListParagraph"/>
        <w:numPr>
          <w:ilvl w:val="0"/>
          <w:numId w:val="7"/>
        </w:numPr>
      </w:pPr>
      <w:r>
        <w:t>No</w:t>
      </w:r>
    </w:p>
    <w:p w:rsidR="00D472FF" w:rsidRDefault="00D472FF" w:rsidP="00D472FF">
      <w:pPr>
        <w:pStyle w:val="ListParagraph"/>
        <w:numPr>
          <w:ilvl w:val="0"/>
          <w:numId w:val="7"/>
        </w:numPr>
      </w:pPr>
      <w:r>
        <w:t>Not sure</w:t>
      </w:r>
    </w:p>
    <w:p w:rsidR="00D96753" w:rsidRDefault="00D472FF" w:rsidP="00D472FF">
      <w:r>
        <w:t xml:space="preserve">7. </w:t>
      </w:r>
      <w:r w:rsidR="00B5727E">
        <w:t xml:space="preserve">Will you recommend </w:t>
      </w:r>
      <w:r w:rsidR="002163E6">
        <w:t xml:space="preserve">virtual learning environment </w:t>
      </w:r>
      <w:r w:rsidR="00D96753">
        <w:t>classes?</w:t>
      </w:r>
    </w:p>
    <w:p w:rsidR="00D96753" w:rsidRDefault="00D96753" w:rsidP="00D96753">
      <w:pPr>
        <w:pStyle w:val="ListParagraph"/>
        <w:numPr>
          <w:ilvl w:val="0"/>
          <w:numId w:val="8"/>
        </w:numPr>
      </w:pPr>
      <w:r>
        <w:t>Yes</w:t>
      </w:r>
    </w:p>
    <w:p w:rsidR="00D96753" w:rsidRDefault="00D96753" w:rsidP="00D96753">
      <w:pPr>
        <w:pStyle w:val="ListParagraph"/>
        <w:numPr>
          <w:ilvl w:val="0"/>
          <w:numId w:val="8"/>
        </w:numPr>
      </w:pPr>
      <w:r>
        <w:t>No</w:t>
      </w:r>
    </w:p>
    <w:p w:rsidR="00D96753" w:rsidRDefault="00D96753" w:rsidP="00D96753">
      <w:pPr>
        <w:pStyle w:val="ListParagraph"/>
        <w:numPr>
          <w:ilvl w:val="0"/>
          <w:numId w:val="8"/>
        </w:numPr>
      </w:pPr>
      <w:r>
        <w:t>Neutral</w:t>
      </w:r>
    </w:p>
    <w:p w:rsidR="00D96753" w:rsidRDefault="00501CF0" w:rsidP="00501CF0">
      <w:r>
        <w:t xml:space="preserve">8. Why you will recommend </w:t>
      </w:r>
      <w:r w:rsidR="00842015">
        <w:t>VLE classes for student?</w:t>
      </w:r>
    </w:p>
    <w:p w:rsidR="00842015" w:rsidRDefault="0061336B" w:rsidP="0061336B">
      <w:pPr>
        <w:pStyle w:val="ListParagraph"/>
        <w:numPr>
          <w:ilvl w:val="0"/>
          <w:numId w:val="9"/>
        </w:numPr>
      </w:pPr>
      <w:r>
        <w:t>Every student can record the class clearly</w:t>
      </w:r>
    </w:p>
    <w:p w:rsidR="0061336B" w:rsidRDefault="001E39E5" w:rsidP="0061336B">
      <w:pPr>
        <w:pStyle w:val="ListParagraph"/>
        <w:numPr>
          <w:ilvl w:val="0"/>
          <w:numId w:val="9"/>
        </w:numPr>
      </w:pPr>
      <w:r>
        <w:t xml:space="preserve">Power-point slides are available </w:t>
      </w:r>
      <w:r w:rsidR="00DD091C">
        <w:t>in front of everyone</w:t>
      </w:r>
    </w:p>
    <w:p w:rsidR="00DD091C" w:rsidRDefault="00A36D63" w:rsidP="0061336B">
      <w:pPr>
        <w:pStyle w:val="ListParagraph"/>
        <w:numPr>
          <w:ilvl w:val="0"/>
          <w:numId w:val="9"/>
        </w:numPr>
      </w:pPr>
      <w:r>
        <w:t>Student can participate in discussion without reservation</w:t>
      </w:r>
    </w:p>
    <w:p w:rsidR="00A36D63" w:rsidRDefault="0095679A" w:rsidP="0061336B">
      <w:pPr>
        <w:pStyle w:val="ListParagraph"/>
        <w:numPr>
          <w:ilvl w:val="0"/>
          <w:numId w:val="9"/>
        </w:numPr>
      </w:pPr>
      <w:r>
        <w:t>Can access global learning materials</w:t>
      </w:r>
    </w:p>
    <w:p w:rsidR="009530EF" w:rsidRDefault="009530EF" w:rsidP="009530EF">
      <w:r>
        <w:t xml:space="preserve">9. Why you will not recommend </w:t>
      </w:r>
      <w:r w:rsidR="000377AF">
        <w:t>virtual learning environment classes?</w:t>
      </w:r>
    </w:p>
    <w:p w:rsidR="000377AF" w:rsidRDefault="007B441A" w:rsidP="007B441A">
      <w:pPr>
        <w:pStyle w:val="ListParagraph"/>
        <w:numPr>
          <w:ilvl w:val="0"/>
          <w:numId w:val="10"/>
        </w:numPr>
      </w:pPr>
      <w:r>
        <w:t>Costly for setup infrastructure</w:t>
      </w:r>
    </w:p>
    <w:p w:rsidR="007B441A" w:rsidRDefault="00125078" w:rsidP="007B441A">
      <w:pPr>
        <w:pStyle w:val="ListParagraph"/>
        <w:numPr>
          <w:ilvl w:val="0"/>
          <w:numId w:val="10"/>
        </w:numPr>
      </w:pPr>
      <w:r>
        <w:t>Networking</w:t>
      </w:r>
      <w:r w:rsidR="002F1884">
        <w:t xml:space="preserve"> issue</w:t>
      </w:r>
    </w:p>
    <w:p w:rsidR="002F1884" w:rsidRDefault="00125078" w:rsidP="007B441A">
      <w:pPr>
        <w:pStyle w:val="ListParagraph"/>
        <w:numPr>
          <w:ilvl w:val="0"/>
          <w:numId w:val="10"/>
        </w:numPr>
      </w:pPr>
      <w:r>
        <w:t>Surrounding issues can distract the attention</w:t>
      </w:r>
    </w:p>
    <w:p w:rsidR="001B2241" w:rsidRDefault="000801A9" w:rsidP="007B441A">
      <w:pPr>
        <w:pStyle w:val="ListParagraph"/>
        <w:numPr>
          <w:ilvl w:val="0"/>
          <w:numId w:val="10"/>
        </w:numPr>
      </w:pPr>
      <w:r>
        <w:t>Not having electronic devices</w:t>
      </w:r>
    </w:p>
    <w:p w:rsidR="00A05CE0" w:rsidRDefault="00A05CE0" w:rsidP="00A05CE0">
      <w:r>
        <w:t xml:space="preserve">10. </w:t>
      </w:r>
      <w:r w:rsidR="008E788D">
        <w:t xml:space="preserve">What is your </w:t>
      </w:r>
      <w:r w:rsidR="00AC1686">
        <w:t xml:space="preserve">experience </w:t>
      </w:r>
      <w:r w:rsidR="006C5FA0">
        <w:t xml:space="preserve">after using virtual </w:t>
      </w:r>
      <w:r w:rsidR="00063A41">
        <w:t>learning</w:t>
      </w:r>
      <w:r w:rsidR="006C5FA0">
        <w:t xml:space="preserve"> environment classes?</w:t>
      </w:r>
    </w:p>
    <w:p w:rsidR="00063A41" w:rsidRDefault="00063A41" w:rsidP="00063A41">
      <w:pPr>
        <w:pStyle w:val="ListParagraph"/>
        <w:numPr>
          <w:ilvl w:val="0"/>
          <w:numId w:val="11"/>
        </w:numPr>
      </w:pPr>
      <w:r>
        <w:t xml:space="preserve">Positive </w:t>
      </w:r>
      <w:r w:rsidR="00635963">
        <w:t>experience</w:t>
      </w:r>
      <w:r>
        <w:t xml:space="preserve"> </w:t>
      </w:r>
    </w:p>
    <w:p w:rsidR="00063A41" w:rsidRDefault="00635963" w:rsidP="00063A41">
      <w:pPr>
        <w:pStyle w:val="ListParagraph"/>
        <w:numPr>
          <w:ilvl w:val="0"/>
          <w:numId w:val="11"/>
        </w:numPr>
      </w:pPr>
      <w:r>
        <w:t>Negative experience</w:t>
      </w:r>
    </w:p>
    <w:p w:rsidR="00063A41" w:rsidRDefault="00063A41" w:rsidP="00063A41">
      <w:pPr>
        <w:pStyle w:val="ListParagraph"/>
        <w:numPr>
          <w:ilvl w:val="0"/>
          <w:numId w:val="11"/>
        </w:numPr>
      </w:pPr>
      <w:r>
        <w:t xml:space="preserve">Mixed </w:t>
      </w:r>
      <w:r w:rsidR="00635963">
        <w:t>experience</w:t>
      </w:r>
    </w:p>
    <w:p w:rsidR="006C5FA0" w:rsidRDefault="006C5FA0" w:rsidP="00A05CE0"/>
    <w:p w:rsidR="00C37AEB" w:rsidRPr="003D33AC" w:rsidRDefault="00C37AEB" w:rsidP="0022717F"/>
    <w:sectPr w:rsidR="00C37AEB" w:rsidRPr="003D33AC">
      <w:footerReference w:type="default" r:id="rId1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3E3059" w:rsidRDefault="003E3059" w:rsidP="003C3616">
      <w:pPr>
        <w:spacing w:after="0" w:line="240" w:lineRule="auto"/>
      </w:pPr>
      <w:r>
        <w:separator/>
      </w:r>
    </w:p>
  </w:endnote>
  <w:endnote w:type="continuationSeparator" w:id="0">
    <w:p w:rsidR="003E3059" w:rsidRDefault="003E3059" w:rsidP="003C36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830335456"/>
      <w:docPartObj>
        <w:docPartGallery w:val="Page Numbers (Bottom of Page)"/>
        <w:docPartUnique/>
      </w:docPartObj>
    </w:sdtPr>
    <w:sdtEndPr>
      <w:rPr>
        <w:noProof/>
      </w:rPr>
    </w:sdtEndPr>
    <w:sdtContent>
      <w:p w:rsidR="003C3616" w:rsidRDefault="003C3616">
        <w:pPr>
          <w:pStyle w:val="Footer"/>
          <w:jc w:val="right"/>
        </w:pPr>
        <w:r>
          <w:fldChar w:fldCharType="begin"/>
        </w:r>
        <w:r>
          <w:instrText xml:space="preserve"> PAGE   \* MERGEFORMAT </w:instrText>
        </w:r>
        <w:r>
          <w:fldChar w:fldCharType="separate"/>
        </w:r>
        <w:r w:rsidR="007F0520">
          <w:rPr>
            <w:noProof/>
          </w:rPr>
          <w:t>1</w:t>
        </w:r>
        <w:r>
          <w:rPr>
            <w:noProof/>
          </w:rPr>
          <w:fldChar w:fldCharType="end"/>
        </w:r>
      </w:p>
    </w:sdtContent>
  </w:sdt>
  <w:p w:rsidR="003C3616" w:rsidRDefault="003C3616">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3E3059" w:rsidRDefault="003E3059" w:rsidP="003C3616">
      <w:pPr>
        <w:spacing w:after="0" w:line="240" w:lineRule="auto"/>
      </w:pPr>
      <w:r>
        <w:separator/>
      </w:r>
    </w:p>
  </w:footnote>
  <w:footnote w:type="continuationSeparator" w:id="0">
    <w:p w:rsidR="003E3059" w:rsidRDefault="003E3059" w:rsidP="003C3616">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24003D3"/>
    <w:multiLevelType w:val="hybridMultilevel"/>
    <w:tmpl w:val="A53EEB0A"/>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059733CF"/>
    <w:multiLevelType w:val="hybridMultilevel"/>
    <w:tmpl w:val="9FA61A9E"/>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0BE61EC9"/>
    <w:multiLevelType w:val="hybridMultilevel"/>
    <w:tmpl w:val="5D0AB4C8"/>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0D9011B3"/>
    <w:multiLevelType w:val="hybridMultilevel"/>
    <w:tmpl w:val="65C01154"/>
    <w:lvl w:ilvl="0" w:tplc="04090005">
      <w:start w:val="1"/>
      <w:numFmt w:val="bullet"/>
      <w:lvlText w:val=""/>
      <w:lvlJc w:val="left"/>
      <w:pPr>
        <w:ind w:left="780" w:hanging="360"/>
      </w:pPr>
      <w:rPr>
        <w:rFonts w:ascii="Wingdings" w:hAnsi="Wingdings" w:hint="default"/>
      </w:rPr>
    </w:lvl>
    <w:lvl w:ilvl="1" w:tplc="04090003" w:tentative="1">
      <w:start w:val="1"/>
      <w:numFmt w:val="bullet"/>
      <w:lvlText w:val="o"/>
      <w:lvlJc w:val="left"/>
      <w:pPr>
        <w:ind w:left="1500" w:hanging="360"/>
      </w:pPr>
      <w:rPr>
        <w:rFonts w:ascii="Courier New" w:hAnsi="Courier New" w:cs="Courier New" w:hint="default"/>
      </w:rPr>
    </w:lvl>
    <w:lvl w:ilvl="2" w:tplc="04090005" w:tentative="1">
      <w:start w:val="1"/>
      <w:numFmt w:val="bullet"/>
      <w:lvlText w:val=""/>
      <w:lvlJc w:val="left"/>
      <w:pPr>
        <w:ind w:left="2220" w:hanging="360"/>
      </w:pPr>
      <w:rPr>
        <w:rFonts w:ascii="Wingdings" w:hAnsi="Wingdings" w:hint="default"/>
      </w:rPr>
    </w:lvl>
    <w:lvl w:ilvl="3" w:tplc="04090001" w:tentative="1">
      <w:start w:val="1"/>
      <w:numFmt w:val="bullet"/>
      <w:lvlText w:val=""/>
      <w:lvlJc w:val="left"/>
      <w:pPr>
        <w:ind w:left="2940" w:hanging="360"/>
      </w:pPr>
      <w:rPr>
        <w:rFonts w:ascii="Symbol" w:hAnsi="Symbol" w:hint="default"/>
      </w:rPr>
    </w:lvl>
    <w:lvl w:ilvl="4" w:tplc="04090003" w:tentative="1">
      <w:start w:val="1"/>
      <w:numFmt w:val="bullet"/>
      <w:lvlText w:val="o"/>
      <w:lvlJc w:val="left"/>
      <w:pPr>
        <w:ind w:left="3660" w:hanging="360"/>
      </w:pPr>
      <w:rPr>
        <w:rFonts w:ascii="Courier New" w:hAnsi="Courier New" w:cs="Courier New" w:hint="default"/>
      </w:rPr>
    </w:lvl>
    <w:lvl w:ilvl="5" w:tplc="04090005" w:tentative="1">
      <w:start w:val="1"/>
      <w:numFmt w:val="bullet"/>
      <w:lvlText w:val=""/>
      <w:lvlJc w:val="left"/>
      <w:pPr>
        <w:ind w:left="4380" w:hanging="360"/>
      </w:pPr>
      <w:rPr>
        <w:rFonts w:ascii="Wingdings" w:hAnsi="Wingdings" w:hint="default"/>
      </w:rPr>
    </w:lvl>
    <w:lvl w:ilvl="6" w:tplc="04090001" w:tentative="1">
      <w:start w:val="1"/>
      <w:numFmt w:val="bullet"/>
      <w:lvlText w:val=""/>
      <w:lvlJc w:val="left"/>
      <w:pPr>
        <w:ind w:left="5100" w:hanging="360"/>
      </w:pPr>
      <w:rPr>
        <w:rFonts w:ascii="Symbol" w:hAnsi="Symbol" w:hint="default"/>
      </w:rPr>
    </w:lvl>
    <w:lvl w:ilvl="7" w:tplc="04090003" w:tentative="1">
      <w:start w:val="1"/>
      <w:numFmt w:val="bullet"/>
      <w:lvlText w:val="o"/>
      <w:lvlJc w:val="left"/>
      <w:pPr>
        <w:ind w:left="5820" w:hanging="360"/>
      </w:pPr>
      <w:rPr>
        <w:rFonts w:ascii="Courier New" w:hAnsi="Courier New" w:cs="Courier New" w:hint="default"/>
      </w:rPr>
    </w:lvl>
    <w:lvl w:ilvl="8" w:tplc="04090005" w:tentative="1">
      <w:start w:val="1"/>
      <w:numFmt w:val="bullet"/>
      <w:lvlText w:val=""/>
      <w:lvlJc w:val="left"/>
      <w:pPr>
        <w:ind w:left="6540" w:hanging="360"/>
      </w:pPr>
      <w:rPr>
        <w:rFonts w:ascii="Wingdings" w:hAnsi="Wingdings" w:hint="default"/>
      </w:rPr>
    </w:lvl>
  </w:abstractNum>
  <w:abstractNum w:abstractNumId="4">
    <w:nsid w:val="231764C3"/>
    <w:multiLevelType w:val="hybridMultilevel"/>
    <w:tmpl w:val="9B1E470A"/>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40827A50"/>
    <w:multiLevelType w:val="hybridMultilevel"/>
    <w:tmpl w:val="5D9A405C"/>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4A847F6E"/>
    <w:multiLevelType w:val="hybridMultilevel"/>
    <w:tmpl w:val="DDD01F5A"/>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4F8D2133"/>
    <w:multiLevelType w:val="hybridMultilevel"/>
    <w:tmpl w:val="C7FCA5F2"/>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nsid w:val="646E29E7"/>
    <w:multiLevelType w:val="hybridMultilevel"/>
    <w:tmpl w:val="9230C99A"/>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nsid w:val="655C3E03"/>
    <w:multiLevelType w:val="hybridMultilevel"/>
    <w:tmpl w:val="782254B4"/>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nsid w:val="683C1914"/>
    <w:multiLevelType w:val="hybridMultilevel"/>
    <w:tmpl w:val="746CE318"/>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
  </w:num>
  <w:num w:numId="2">
    <w:abstractNumId w:val="5"/>
  </w:num>
  <w:num w:numId="3">
    <w:abstractNumId w:val="9"/>
  </w:num>
  <w:num w:numId="4">
    <w:abstractNumId w:val="8"/>
  </w:num>
  <w:num w:numId="5">
    <w:abstractNumId w:val="7"/>
  </w:num>
  <w:num w:numId="6">
    <w:abstractNumId w:val="4"/>
  </w:num>
  <w:num w:numId="7">
    <w:abstractNumId w:val="0"/>
  </w:num>
  <w:num w:numId="8">
    <w:abstractNumId w:val="10"/>
  </w:num>
  <w:num w:numId="9">
    <w:abstractNumId w:val="1"/>
  </w:num>
  <w:num w:numId="10">
    <w:abstractNumId w:val="6"/>
  </w:num>
  <w:num w:numId="1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32916"/>
    <w:rsid w:val="00006582"/>
    <w:rsid w:val="00006BFA"/>
    <w:rsid w:val="00010C85"/>
    <w:rsid w:val="00017730"/>
    <w:rsid w:val="000211A5"/>
    <w:rsid w:val="00023298"/>
    <w:rsid w:val="0002347E"/>
    <w:rsid w:val="000259B7"/>
    <w:rsid w:val="000272A6"/>
    <w:rsid w:val="000305A8"/>
    <w:rsid w:val="00034F84"/>
    <w:rsid w:val="000377AF"/>
    <w:rsid w:val="00043DA0"/>
    <w:rsid w:val="0004506B"/>
    <w:rsid w:val="00046348"/>
    <w:rsid w:val="0005363A"/>
    <w:rsid w:val="00055238"/>
    <w:rsid w:val="000556B4"/>
    <w:rsid w:val="00055800"/>
    <w:rsid w:val="000631B3"/>
    <w:rsid w:val="00063A41"/>
    <w:rsid w:val="000645B8"/>
    <w:rsid w:val="00067EC8"/>
    <w:rsid w:val="00071AA0"/>
    <w:rsid w:val="00071BFF"/>
    <w:rsid w:val="0007350E"/>
    <w:rsid w:val="00077AF7"/>
    <w:rsid w:val="000801A9"/>
    <w:rsid w:val="000827C6"/>
    <w:rsid w:val="00083ECE"/>
    <w:rsid w:val="000949ED"/>
    <w:rsid w:val="00096E6E"/>
    <w:rsid w:val="000A3F5D"/>
    <w:rsid w:val="000A7ED5"/>
    <w:rsid w:val="000B07F9"/>
    <w:rsid w:val="000B2428"/>
    <w:rsid w:val="000C1BA7"/>
    <w:rsid w:val="000C28E8"/>
    <w:rsid w:val="000C4E7B"/>
    <w:rsid w:val="000C7206"/>
    <w:rsid w:val="000D2DE3"/>
    <w:rsid w:val="000D4710"/>
    <w:rsid w:val="000D5496"/>
    <w:rsid w:val="000F38A8"/>
    <w:rsid w:val="00100AC2"/>
    <w:rsid w:val="00103FE9"/>
    <w:rsid w:val="00104341"/>
    <w:rsid w:val="00107BFA"/>
    <w:rsid w:val="00107D09"/>
    <w:rsid w:val="00114D21"/>
    <w:rsid w:val="00120AEA"/>
    <w:rsid w:val="00125078"/>
    <w:rsid w:val="001250EA"/>
    <w:rsid w:val="00126B66"/>
    <w:rsid w:val="00127873"/>
    <w:rsid w:val="0013047D"/>
    <w:rsid w:val="001304DD"/>
    <w:rsid w:val="0013164A"/>
    <w:rsid w:val="00133D76"/>
    <w:rsid w:val="00134BAE"/>
    <w:rsid w:val="00140C2C"/>
    <w:rsid w:val="00141A3C"/>
    <w:rsid w:val="001456D5"/>
    <w:rsid w:val="0016533A"/>
    <w:rsid w:val="001734F9"/>
    <w:rsid w:val="00174AB1"/>
    <w:rsid w:val="00181760"/>
    <w:rsid w:val="001820C9"/>
    <w:rsid w:val="00184E33"/>
    <w:rsid w:val="0018632A"/>
    <w:rsid w:val="00187164"/>
    <w:rsid w:val="001900F3"/>
    <w:rsid w:val="001903FC"/>
    <w:rsid w:val="00196614"/>
    <w:rsid w:val="001A276F"/>
    <w:rsid w:val="001A7123"/>
    <w:rsid w:val="001B0E02"/>
    <w:rsid w:val="001B2241"/>
    <w:rsid w:val="001B561D"/>
    <w:rsid w:val="001B7995"/>
    <w:rsid w:val="001C351E"/>
    <w:rsid w:val="001C799F"/>
    <w:rsid w:val="001D6C00"/>
    <w:rsid w:val="001D7D1C"/>
    <w:rsid w:val="001E39E5"/>
    <w:rsid w:val="001E5483"/>
    <w:rsid w:val="001F0D9C"/>
    <w:rsid w:val="001F173E"/>
    <w:rsid w:val="001F1AE2"/>
    <w:rsid w:val="001F7FDF"/>
    <w:rsid w:val="00203D53"/>
    <w:rsid w:val="002078DC"/>
    <w:rsid w:val="00207DA3"/>
    <w:rsid w:val="002107B0"/>
    <w:rsid w:val="0021480A"/>
    <w:rsid w:val="002163E6"/>
    <w:rsid w:val="0021675F"/>
    <w:rsid w:val="00221008"/>
    <w:rsid w:val="00225CFD"/>
    <w:rsid w:val="0022717F"/>
    <w:rsid w:val="0023459E"/>
    <w:rsid w:val="002418A4"/>
    <w:rsid w:val="002418CE"/>
    <w:rsid w:val="002462B9"/>
    <w:rsid w:val="002506EA"/>
    <w:rsid w:val="002528AE"/>
    <w:rsid w:val="00257C5F"/>
    <w:rsid w:val="00260E57"/>
    <w:rsid w:val="002620C7"/>
    <w:rsid w:val="00262710"/>
    <w:rsid w:val="00263B07"/>
    <w:rsid w:val="00265C74"/>
    <w:rsid w:val="00293987"/>
    <w:rsid w:val="002A01FC"/>
    <w:rsid w:val="002A0FA1"/>
    <w:rsid w:val="002C1FDB"/>
    <w:rsid w:val="002C3E37"/>
    <w:rsid w:val="002C6FDC"/>
    <w:rsid w:val="002C767F"/>
    <w:rsid w:val="002D563A"/>
    <w:rsid w:val="002D6361"/>
    <w:rsid w:val="002D68B5"/>
    <w:rsid w:val="002E7ECC"/>
    <w:rsid w:val="002F1884"/>
    <w:rsid w:val="002F2B69"/>
    <w:rsid w:val="002F79F6"/>
    <w:rsid w:val="002F7B01"/>
    <w:rsid w:val="00307C01"/>
    <w:rsid w:val="0031605A"/>
    <w:rsid w:val="0031692E"/>
    <w:rsid w:val="00316FDA"/>
    <w:rsid w:val="0032238D"/>
    <w:rsid w:val="00323074"/>
    <w:rsid w:val="00331F53"/>
    <w:rsid w:val="00343720"/>
    <w:rsid w:val="0034718B"/>
    <w:rsid w:val="00350560"/>
    <w:rsid w:val="00351361"/>
    <w:rsid w:val="0035543D"/>
    <w:rsid w:val="003555A3"/>
    <w:rsid w:val="0035722C"/>
    <w:rsid w:val="00380E0C"/>
    <w:rsid w:val="00385C85"/>
    <w:rsid w:val="0039253E"/>
    <w:rsid w:val="0039257D"/>
    <w:rsid w:val="00393D11"/>
    <w:rsid w:val="003A356F"/>
    <w:rsid w:val="003A4B07"/>
    <w:rsid w:val="003A577C"/>
    <w:rsid w:val="003A79C8"/>
    <w:rsid w:val="003B18CE"/>
    <w:rsid w:val="003B1959"/>
    <w:rsid w:val="003B257F"/>
    <w:rsid w:val="003C0B01"/>
    <w:rsid w:val="003C2940"/>
    <w:rsid w:val="003C3616"/>
    <w:rsid w:val="003C46B7"/>
    <w:rsid w:val="003C78A9"/>
    <w:rsid w:val="003D162B"/>
    <w:rsid w:val="003D24E3"/>
    <w:rsid w:val="003D33AC"/>
    <w:rsid w:val="003D5A1D"/>
    <w:rsid w:val="003E3059"/>
    <w:rsid w:val="003E3186"/>
    <w:rsid w:val="003E565B"/>
    <w:rsid w:val="003E646E"/>
    <w:rsid w:val="003E6AD7"/>
    <w:rsid w:val="003F185C"/>
    <w:rsid w:val="003F1A34"/>
    <w:rsid w:val="003F69A8"/>
    <w:rsid w:val="00401F59"/>
    <w:rsid w:val="00412B24"/>
    <w:rsid w:val="004137A4"/>
    <w:rsid w:val="00413FDC"/>
    <w:rsid w:val="0042207F"/>
    <w:rsid w:val="00424EF2"/>
    <w:rsid w:val="00432F88"/>
    <w:rsid w:val="004366E7"/>
    <w:rsid w:val="0044057B"/>
    <w:rsid w:val="004412EA"/>
    <w:rsid w:val="00442704"/>
    <w:rsid w:val="0044392A"/>
    <w:rsid w:val="00443C89"/>
    <w:rsid w:val="004510B0"/>
    <w:rsid w:val="00453FE8"/>
    <w:rsid w:val="004606B5"/>
    <w:rsid w:val="00461E35"/>
    <w:rsid w:val="00471D4D"/>
    <w:rsid w:val="004761C3"/>
    <w:rsid w:val="00480C93"/>
    <w:rsid w:val="00482F61"/>
    <w:rsid w:val="00484157"/>
    <w:rsid w:val="00487CB5"/>
    <w:rsid w:val="00493393"/>
    <w:rsid w:val="0049677F"/>
    <w:rsid w:val="00497125"/>
    <w:rsid w:val="004A0585"/>
    <w:rsid w:val="004A59FA"/>
    <w:rsid w:val="004C0C74"/>
    <w:rsid w:val="004C1C6F"/>
    <w:rsid w:val="004C5F69"/>
    <w:rsid w:val="004D1AF3"/>
    <w:rsid w:val="004E2654"/>
    <w:rsid w:val="004E2956"/>
    <w:rsid w:val="004E2D44"/>
    <w:rsid w:val="004E3CC5"/>
    <w:rsid w:val="004E4046"/>
    <w:rsid w:val="004E44B9"/>
    <w:rsid w:val="004E66DD"/>
    <w:rsid w:val="004F5002"/>
    <w:rsid w:val="004F5E0B"/>
    <w:rsid w:val="00501CF0"/>
    <w:rsid w:val="00507478"/>
    <w:rsid w:val="00512A86"/>
    <w:rsid w:val="00520CDD"/>
    <w:rsid w:val="00523521"/>
    <w:rsid w:val="005266A4"/>
    <w:rsid w:val="005278C2"/>
    <w:rsid w:val="00530F93"/>
    <w:rsid w:val="00533175"/>
    <w:rsid w:val="00534836"/>
    <w:rsid w:val="00534A9F"/>
    <w:rsid w:val="00534FF2"/>
    <w:rsid w:val="005367BC"/>
    <w:rsid w:val="00536D40"/>
    <w:rsid w:val="00540CF9"/>
    <w:rsid w:val="0054382B"/>
    <w:rsid w:val="005532EE"/>
    <w:rsid w:val="00556F53"/>
    <w:rsid w:val="00572A26"/>
    <w:rsid w:val="0058071E"/>
    <w:rsid w:val="00583ABE"/>
    <w:rsid w:val="00594ADE"/>
    <w:rsid w:val="005A4BB9"/>
    <w:rsid w:val="005A6A81"/>
    <w:rsid w:val="005A7E0A"/>
    <w:rsid w:val="005B172E"/>
    <w:rsid w:val="005B2B2F"/>
    <w:rsid w:val="005B32DF"/>
    <w:rsid w:val="005B5C45"/>
    <w:rsid w:val="005B6861"/>
    <w:rsid w:val="005C0E6B"/>
    <w:rsid w:val="005C1A1F"/>
    <w:rsid w:val="005C1FB8"/>
    <w:rsid w:val="005C2661"/>
    <w:rsid w:val="005C5690"/>
    <w:rsid w:val="005C6DF9"/>
    <w:rsid w:val="005D6AFC"/>
    <w:rsid w:val="005D7EC9"/>
    <w:rsid w:val="005E6E4F"/>
    <w:rsid w:val="005F21C6"/>
    <w:rsid w:val="00600308"/>
    <w:rsid w:val="00606255"/>
    <w:rsid w:val="00610C26"/>
    <w:rsid w:val="0061336B"/>
    <w:rsid w:val="00615A5D"/>
    <w:rsid w:val="00616E39"/>
    <w:rsid w:val="00621C01"/>
    <w:rsid w:val="0062362E"/>
    <w:rsid w:val="00627E65"/>
    <w:rsid w:val="00634F53"/>
    <w:rsid w:val="00635963"/>
    <w:rsid w:val="006402A5"/>
    <w:rsid w:val="006427FB"/>
    <w:rsid w:val="00642B15"/>
    <w:rsid w:val="006446E5"/>
    <w:rsid w:val="00645869"/>
    <w:rsid w:val="00651C98"/>
    <w:rsid w:val="00655FA5"/>
    <w:rsid w:val="006606D0"/>
    <w:rsid w:val="006613EF"/>
    <w:rsid w:val="00662499"/>
    <w:rsid w:val="00662A66"/>
    <w:rsid w:val="0066445C"/>
    <w:rsid w:val="0066708B"/>
    <w:rsid w:val="006720CB"/>
    <w:rsid w:val="00676936"/>
    <w:rsid w:val="00676DC5"/>
    <w:rsid w:val="00681E8E"/>
    <w:rsid w:val="00682E54"/>
    <w:rsid w:val="0068766B"/>
    <w:rsid w:val="00690690"/>
    <w:rsid w:val="00697563"/>
    <w:rsid w:val="00697EDF"/>
    <w:rsid w:val="006A5029"/>
    <w:rsid w:val="006A679E"/>
    <w:rsid w:val="006B1F06"/>
    <w:rsid w:val="006B4C8B"/>
    <w:rsid w:val="006B63E3"/>
    <w:rsid w:val="006B7327"/>
    <w:rsid w:val="006C37B2"/>
    <w:rsid w:val="006C4A8B"/>
    <w:rsid w:val="006C5FA0"/>
    <w:rsid w:val="006C68EE"/>
    <w:rsid w:val="006D116E"/>
    <w:rsid w:val="006D5079"/>
    <w:rsid w:val="006D5EF5"/>
    <w:rsid w:val="006D649C"/>
    <w:rsid w:val="006D6931"/>
    <w:rsid w:val="006E17E2"/>
    <w:rsid w:val="006E29BC"/>
    <w:rsid w:val="006E4128"/>
    <w:rsid w:val="006E7E1B"/>
    <w:rsid w:val="006F02FC"/>
    <w:rsid w:val="006F218E"/>
    <w:rsid w:val="006F7771"/>
    <w:rsid w:val="007013BD"/>
    <w:rsid w:val="0070352B"/>
    <w:rsid w:val="0070424E"/>
    <w:rsid w:val="00704ECD"/>
    <w:rsid w:val="00705E57"/>
    <w:rsid w:val="00706ABE"/>
    <w:rsid w:val="0071406A"/>
    <w:rsid w:val="00717E70"/>
    <w:rsid w:val="00723679"/>
    <w:rsid w:val="00726467"/>
    <w:rsid w:val="00726B0E"/>
    <w:rsid w:val="00726E42"/>
    <w:rsid w:val="0073003F"/>
    <w:rsid w:val="0073219F"/>
    <w:rsid w:val="0073314C"/>
    <w:rsid w:val="007347A0"/>
    <w:rsid w:val="00735D07"/>
    <w:rsid w:val="00736C1C"/>
    <w:rsid w:val="00740E3B"/>
    <w:rsid w:val="00741546"/>
    <w:rsid w:val="00742444"/>
    <w:rsid w:val="007437E3"/>
    <w:rsid w:val="0075022D"/>
    <w:rsid w:val="00754354"/>
    <w:rsid w:val="0075631D"/>
    <w:rsid w:val="00760CA5"/>
    <w:rsid w:val="00760FB4"/>
    <w:rsid w:val="0076135A"/>
    <w:rsid w:val="0076219F"/>
    <w:rsid w:val="00762276"/>
    <w:rsid w:val="0076405A"/>
    <w:rsid w:val="007651D9"/>
    <w:rsid w:val="00765B74"/>
    <w:rsid w:val="00770934"/>
    <w:rsid w:val="00774442"/>
    <w:rsid w:val="007745C1"/>
    <w:rsid w:val="007836FD"/>
    <w:rsid w:val="0079022A"/>
    <w:rsid w:val="007941B8"/>
    <w:rsid w:val="007A3F58"/>
    <w:rsid w:val="007A685F"/>
    <w:rsid w:val="007B1510"/>
    <w:rsid w:val="007B441A"/>
    <w:rsid w:val="007C1A26"/>
    <w:rsid w:val="007C1CCE"/>
    <w:rsid w:val="007C4E50"/>
    <w:rsid w:val="007D1431"/>
    <w:rsid w:val="007D68AD"/>
    <w:rsid w:val="007E53B5"/>
    <w:rsid w:val="007E6C8C"/>
    <w:rsid w:val="007F0520"/>
    <w:rsid w:val="007F35A7"/>
    <w:rsid w:val="007F6662"/>
    <w:rsid w:val="007F7CB3"/>
    <w:rsid w:val="00802D23"/>
    <w:rsid w:val="00805D90"/>
    <w:rsid w:val="0081205B"/>
    <w:rsid w:val="00812608"/>
    <w:rsid w:val="00813710"/>
    <w:rsid w:val="008145AA"/>
    <w:rsid w:val="00814723"/>
    <w:rsid w:val="0082146B"/>
    <w:rsid w:val="00822F71"/>
    <w:rsid w:val="00842015"/>
    <w:rsid w:val="008466D6"/>
    <w:rsid w:val="00846843"/>
    <w:rsid w:val="00846C24"/>
    <w:rsid w:val="00850584"/>
    <w:rsid w:val="00854968"/>
    <w:rsid w:val="00860C63"/>
    <w:rsid w:val="00866267"/>
    <w:rsid w:val="00870C7F"/>
    <w:rsid w:val="00876C68"/>
    <w:rsid w:val="00882C4C"/>
    <w:rsid w:val="00883460"/>
    <w:rsid w:val="0089446F"/>
    <w:rsid w:val="00894CB0"/>
    <w:rsid w:val="008A0FF5"/>
    <w:rsid w:val="008A19C5"/>
    <w:rsid w:val="008A5C35"/>
    <w:rsid w:val="008A7940"/>
    <w:rsid w:val="008B1AF4"/>
    <w:rsid w:val="008B1FE9"/>
    <w:rsid w:val="008B35AF"/>
    <w:rsid w:val="008B3FEB"/>
    <w:rsid w:val="008B614A"/>
    <w:rsid w:val="008B757F"/>
    <w:rsid w:val="008C000B"/>
    <w:rsid w:val="008C0DC0"/>
    <w:rsid w:val="008C60DC"/>
    <w:rsid w:val="008C6B9B"/>
    <w:rsid w:val="008D04C4"/>
    <w:rsid w:val="008D2D32"/>
    <w:rsid w:val="008E18E9"/>
    <w:rsid w:val="008E788D"/>
    <w:rsid w:val="008F119C"/>
    <w:rsid w:val="008F3CA6"/>
    <w:rsid w:val="008F6CBF"/>
    <w:rsid w:val="00900E74"/>
    <w:rsid w:val="00904CE1"/>
    <w:rsid w:val="00913DFE"/>
    <w:rsid w:val="009143B0"/>
    <w:rsid w:val="009166AD"/>
    <w:rsid w:val="009214CE"/>
    <w:rsid w:val="00921E31"/>
    <w:rsid w:val="00924620"/>
    <w:rsid w:val="009252EA"/>
    <w:rsid w:val="0092607C"/>
    <w:rsid w:val="009272FB"/>
    <w:rsid w:val="00935DB5"/>
    <w:rsid w:val="009372B1"/>
    <w:rsid w:val="00941B36"/>
    <w:rsid w:val="00942D22"/>
    <w:rsid w:val="00942DBA"/>
    <w:rsid w:val="009455E7"/>
    <w:rsid w:val="009530EF"/>
    <w:rsid w:val="009537F8"/>
    <w:rsid w:val="0095679A"/>
    <w:rsid w:val="009570AE"/>
    <w:rsid w:val="00962327"/>
    <w:rsid w:val="009647AF"/>
    <w:rsid w:val="00973E40"/>
    <w:rsid w:val="00975746"/>
    <w:rsid w:val="009759EC"/>
    <w:rsid w:val="00975A58"/>
    <w:rsid w:val="009769C3"/>
    <w:rsid w:val="0098763F"/>
    <w:rsid w:val="009916B2"/>
    <w:rsid w:val="00996DAF"/>
    <w:rsid w:val="009A0067"/>
    <w:rsid w:val="009A041A"/>
    <w:rsid w:val="009A556A"/>
    <w:rsid w:val="009A66D9"/>
    <w:rsid w:val="009B09DD"/>
    <w:rsid w:val="009B75AD"/>
    <w:rsid w:val="009C3714"/>
    <w:rsid w:val="009D10EF"/>
    <w:rsid w:val="009D5A39"/>
    <w:rsid w:val="009D61A6"/>
    <w:rsid w:val="009D650C"/>
    <w:rsid w:val="009E14A7"/>
    <w:rsid w:val="009E39E2"/>
    <w:rsid w:val="009E3A0D"/>
    <w:rsid w:val="009E69FC"/>
    <w:rsid w:val="009E7F38"/>
    <w:rsid w:val="009F07EB"/>
    <w:rsid w:val="009F2BBD"/>
    <w:rsid w:val="009F2D81"/>
    <w:rsid w:val="009F4240"/>
    <w:rsid w:val="009F6210"/>
    <w:rsid w:val="009F7B47"/>
    <w:rsid w:val="00A008D0"/>
    <w:rsid w:val="00A05CE0"/>
    <w:rsid w:val="00A14395"/>
    <w:rsid w:val="00A16DBB"/>
    <w:rsid w:val="00A20C3C"/>
    <w:rsid w:val="00A22E99"/>
    <w:rsid w:val="00A24FB2"/>
    <w:rsid w:val="00A26C10"/>
    <w:rsid w:val="00A32916"/>
    <w:rsid w:val="00A32ADB"/>
    <w:rsid w:val="00A345B5"/>
    <w:rsid w:val="00A36D63"/>
    <w:rsid w:val="00A36FD2"/>
    <w:rsid w:val="00A41E73"/>
    <w:rsid w:val="00A42C7E"/>
    <w:rsid w:val="00A43006"/>
    <w:rsid w:val="00A45396"/>
    <w:rsid w:val="00A47464"/>
    <w:rsid w:val="00A51F18"/>
    <w:rsid w:val="00A53B60"/>
    <w:rsid w:val="00A56DF8"/>
    <w:rsid w:val="00A61AC8"/>
    <w:rsid w:val="00A62A8F"/>
    <w:rsid w:val="00A62FCE"/>
    <w:rsid w:val="00A63420"/>
    <w:rsid w:val="00A67D69"/>
    <w:rsid w:val="00A74282"/>
    <w:rsid w:val="00A8490C"/>
    <w:rsid w:val="00A86B16"/>
    <w:rsid w:val="00A913C4"/>
    <w:rsid w:val="00A97F63"/>
    <w:rsid w:val="00AA02E4"/>
    <w:rsid w:val="00AA0E06"/>
    <w:rsid w:val="00AB1699"/>
    <w:rsid w:val="00AB43A3"/>
    <w:rsid w:val="00AC0C84"/>
    <w:rsid w:val="00AC1686"/>
    <w:rsid w:val="00AC392E"/>
    <w:rsid w:val="00AC70C3"/>
    <w:rsid w:val="00AD2454"/>
    <w:rsid w:val="00AE13C5"/>
    <w:rsid w:val="00AE1813"/>
    <w:rsid w:val="00AE217A"/>
    <w:rsid w:val="00AE3BE3"/>
    <w:rsid w:val="00AE4876"/>
    <w:rsid w:val="00AE53E9"/>
    <w:rsid w:val="00AF739C"/>
    <w:rsid w:val="00B05303"/>
    <w:rsid w:val="00B126DE"/>
    <w:rsid w:val="00B1611F"/>
    <w:rsid w:val="00B2057B"/>
    <w:rsid w:val="00B32578"/>
    <w:rsid w:val="00B35F4C"/>
    <w:rsid w:val="00B424D5"/>
    <w:rsid w:val="00B45F94"/>
    <w:rsid w:val="00B46746"/>
    <w:rsid w:val="00B46B8F"/>
    <w:rsid w:val="00B47395"/>
    <w:rsid w:val="00B5432C"/>
    <w:rsid w:val="00B56074"/>
    <w:rsid w:val="00B5727E"/>
    <w:rsid w:val="00B72A73"/>
    <w:rsid w:val="00B77D66"/>
    <w:rsid w:val="00B77E99"/>
    <w:rsid w:val="00B829E0"/>
    <w:rsid w:val="00B82FEC"/>
    <w:rsid w:val="00B872FA"/>
    <w:rsid w:val="00B90A32"/>
    <w:rsid w:val="00B92CA4"/>
    <w:rsid w:val="00B967E5"/>
    <w:rsid w:val="00BA6506"/>
    <w:rsid w:val="00BA6582"/>
    <w:rsid w:val="00BA67AA"/>
    <w:rsid w:val="00BC5C5C"/>
    <w:rsid w:val="00BC7900"/>
    <w:rsid w:val="00BD3048"/>
    <w:rsid w:val="00BD6A09"/>
    <w:rsid w:val="00BE22F4"/>
    <w:rsid w:val="00BE6374"/>
    <w:rsid w:val="00BE7C29"/>
    <w:rsid w:val="00BF0E4B"/>
    <w:rsid w:val="00C033BF"/>
    <w:rsid w:val="00C04C9A"/>
    <w:rsid w:val="00C17939"/>
    <w:rsid w:val="00C20029"/>
    <w:rsid w:val="00C221EE"/>
    <w:rsid w:val="00C239CC"/>
    <w:rsid w:val="00C242D7"/>
    <w:rsid w:val="00C27ED7"/>
    <w:rsid w:val="00C3178C"/>
    <w:rsid w:val="00C31AD3"/>
    <w:rsid w:val="00C37AEB"/>
    <w:rsid w:val="00C414BD"/>
    <w:rsid w:val="00C419EE"/>
    <w:rsid w:val="00C42187"/>
    <w:rsid w:val="00C53364"/>
    <w:rsid w:val="00C60CDA"/>
    <w:rsid w:val="00C61F6A"/>
    <w:rsid w:val="00C642DA"/>
    <w:rsid w:val="00C71744"/>
    <w:rsid w:val="00C74C44"/>
    <w:rsid w:val="00C768FB"/>
    <w:rsid w:val="00C80C61"/>
    <w:rsid w:val="00C862E1"/>
    <w:rsid w:val="00C8794F"/>
    <w:rsid w:val="00C91BFE"/>
    <w:rsid w:val="00CA0A3E"/>
    <w:rsid w:val="00CA5F0C"/>
    <w:rsid w:val="00CB4346"/>
    <w:rsid w:val="00CB63FA"/>
    <w:rsid w:val="00CB680A"/>
    <w:rsid w:val="00CB7393"/>
    <w:rsid w:val="00CC3DBF"/>
    <w:rsid w:val="00CC443D"/>
    <w:rsid w:val="00CC45AD"/>
    <w:rsid w:val="00CC5728"/>
    <w:rsid w:val="00CC634D"/>
    <w:rsid w:val="00CE0C97"/>
    <w:rsid w:val="00CE2328"/>
    <w:rsid w:val="00CE6847"/>
    <w:rsid w:val="00CF72D0"/>
    <w:rsid w:val="00D06369"/>
    <w:rsid w:val="00D101D6"/>
    <w:rsid w:val="00D114DB"/>
    <w:rsid w:val="00D15512"/>
    <w:rsid w:val="00D177B1"/>
    <w:rsid w:val="00D31C30"/>
    <w:rsid w:val="00D34EC9"/>
    <w:rsid w:val="00D35AAA"/>
    <w:rsid w:val="00D36670"/>
    <w:rsid w:val="00D449F8"/>
    <w:rsid w:val="00D472FF"/>
    <w:rsid w:val="00D47646"/>
    <w:rsid w:val="00D47B1F"/>
    <w:rsid w:val="00D51E61"/>
    <w:rsid w:val="00D609A3"/>
    <w:rsid w:val="00D62F34"/>
    <w:rsid w:val="00D6507A"/>
    <w:rsid w:val="00D65886"/>
    <w:rsid w:val="00D70A9C"/>
    <w:rsid w:val="00D71656"/>
    <w:rsid w:val="00D75626"/>
    <w:rsid w:val="00D831B3"/>
    <w:rsid w:val="00D96753"/>
    <w:rsid w:val="00DA241B"/>
    <w:rsid w:val="00DA5781"/>
    <w:rsid w:val="00DB3729"/>
    <w:rsid w:val="00DB5218"/>
    <w:rsid w:val="00DB65E5"/>
    <w:rsid w:val="00DC2CDC"/>
    <w:rsid w:val="00DC59BE"/>
    <w:rsid w:val="00DC7E5A"/>
    <w:rsid w:val="00DD091C"/>
    <w:rsid w:val="00DD3543"/>
    <w:rsid w:val="00DD5B40"/>
    <w:rsid w:val="00DD6EA1"/>
    <w:rsid w:val="00DE19F9"/>
    <w:rsid w:val="00DE1CA9"/>
    <w:rsid w:val="00DE3E75"/>
    <w:rsid w:val="00DE6DF2"/>
    <w:rsid w:val="00DF2633"/>
    <w:rsid w:val="00DF4A9B"/>
    <w:rsid w:val="00DF5AB8"/>
    <w:rsid w:val="00DF61F0"/>
    <w:rsid w:val="00E0147B"/>
    <w:rsid w:val="00E03468"/>
    <w:rsid w:val="00E03717"/>
    <w:rsid w:val="00E03EED"/>
    <w:rsid w:val="00E03F05"/>
    <w:rsid w:val="00E1063E"/>
    <w:rsid w:val="00E11EEC"/>
    <w:rsid w:val="00E1378E"/>
    <w:rsid w:val="00E174F0"/>
    <w:rsid w:val="00E23493"/>
    <w:rsid w:val="00E27EA3"/>
    <w:rsid w:val="00E33697"/>
    <w:rsid w:val="00E345BF"/>
    <w:rsid w:val="00E4049C"/>
    <w:rsid w:val="00E42F15"/>
    <w:rsid w:val="00E43FB4"/>
    <w:rsid w:val="00E45CBE"/>
    <w:rsid w:val="00E536F2"/>
    <w:rsid w:val="00E57A9E"/>
    <w:rsid w:val="00E67FE3"/>
    <w:rsid w:val="00E716F6"/>
    <w:rsid w:val="00E740D0"/>
    <w:rsid w:val="00E806CD"/>
    <w:rsid w:val="00E82DE7"/>
    <w:rsid w:val="00E875D4"/>
    <w:rsid w:val="00E87DA9"/>
    <w:rsid w:val="00E94EF3"/>
    <w:rsid w:val="00E97264"/>
    <w:rsid w:val="00EA13AE"/>
    <w:rsid w:val="00EA2F13"/>
    <w:rsid w:val="00EB3D6F"/>
    <w:rsid w:val="00EB4B01"/>
    <w:rsid w:val="00EC362C"/>
    <w:rsid w:val="00ED660E"/>
    <w:rsid w:val="00EE338E"/>
    <w:rsid w:val="00EE4E69"/>
    <w:rsid w:val="00EF2F8D"/>
    <w:rsid w:val="00EF3964"/>
    <w:rsid w:val="00F00359"/>
    <w:rsid w:val="00F008BE"/>
    <w:rsid w:val="00F0282F"/>
    <w:rsid w:val="00F10A23"/>
    <w:rsid w:val="00F14A89"/>
    <w:rsid w:val="00F14F82"/>
    <w:rsid w:val="00F216E5"/>
    <w:rsid w:val="00F31143"/>
    <w:rsid w:val="00F318B6"/>
    <w:rsid w:val="00F331B2"/>
    <w:rsid w:val="00F338DF"/>
    <w:rsid w:val="00F33904"/>
    <w:rsid w:val="00F339A6"/>
    <w:rsid w:val="00F349D7"/>
    <w:rsid w:val="00F34B48"/>
    <w:rsid w:val="00F413F0"/>
    <w:rsid w:val="00F45E25"/>
    <w:rsid w:val="00F4734D"/>
    <w:rsid w:val="00F47DAE"/>
    <w:rsid w:val="00F514B4"/>
    <w:rsid w:val="00F5238E"/>
    <w:rsid w:val="00F5436D"/>
    <w:rsid w:val="00F56A0C"/>
    <w:rsid w:val="00F56EEE"/>
    <w:rsid w:val="00F57958"/>
    <w:rsid w:val="00F601CF"/>
    <w:rsid w:val="00F61CC4"/>
    <w:rsid w:val="00F72AEC"/>
    <w:rsid w:val="00F8209F"/>
    <w:rsid w:val="00F8448A"/>
    <w:rsid w:val="00F9071D"/>
    <w:rsid w:val="00F94B38"/>
    <w:rsid w:val="00FA1DCB"/>
    <w:rsid w:val="00FA2216"/>
    <w:rsid w:val="00FA3A2E"/>
    <w:rsid w:val="00FA6B37"/>
    <w:rsid w:val="00FB17F7"/>
    <w:rsid w:val="00FB18F0"/>
    <w:rsid w:val="00FB26C6"/>
    <w:rsid w:val="00FB4114"/>
    <w:rsid w:val="00FC35BF"/>
    <w:rsid w:val="00FC392C"/>
    <w:rsid w:val="00FC6190"/>
    <w:rsid w:val="00FD18F3"/>
    <w:rsid w:val="00FD5A0B"/>
    <w:rsid w:val="00FD6421"/>
    <w:rsid w:val="00FE1172"/>
    <w:rsid w:val="00FE1AAF"/>
    <w:rsid w:val="00FF5261"/>
    <w:rsid w:val="00FF7EA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C68EE"/>
    <w:pPr>
      <w:spacing w:line="360" w:lineRule="auto"/>
      <w:jc w:val="both"/>
    </w:pPr>
    <w:rPr>
      <w:rFonts w:ascii="Arial" w:hAnsi="Arial"/>
    </w:rPr>
  </w:style>
  <w:style w:type="paragraph" w:styleId="Heading1">
    <w:name w:val="heading 1"/>
    <w:basedOn w:val="Normal"/>
    <w:next w:val="Normal"/>
    <w:link w:val="Heading1Char"/>
    <w:uiPriority w:val="9"/>
    <w:qFormat/>
    <w:rsid w:val="006C68EE"/>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6C68EE"/>
    <w:pPr>
      <w:keepNext/>
      <w:keepLines/>
      <w:spacing w:before="40" w:after="0"/>
      <w:outlineLvl w:val="1"/>
    </w:pPr>
    <w:rPr>
      <w:rFonts w:eastAsiaTheme="majorEastAsia" w:cstheme="majorBidi"/>
      <w:b/>
      <w:color w:val="2F5496" w:themeColor="accent1" w:themeShade="B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C68EE"/>
    <w:rPr>
      <w:rFonts w:ascii="Arial" w:eastAsiaTheme="majorEastAsia" w:hAnsi="Arial" w:cstheme="majorBidi"/>
      <w:b/>
      <w:color w:val="2F5496" w:themeColor="accent1" w:themeShade="BF"/>
      <w:sz w:val="32"/>
      <w:szCs w:val="32"/>
    </w:rPr>
  </w:style>
  <w:style w:type="character" w:customStyle="1" w:styleId="Heading2Char">
    <w:name w:val="Heading 2 Char"/>
    <w:basedOn w:val="DefaultParagraphFont"/>
    <w:link w:val="Heading2"/>
    <w:uiPriority w:val="9"/>
    <w:rsid w:val="006C68EE"/>
    <w:rPr>
      <w:rFonts w:ascii="Arial" w:eastAsiaTheme="majorEastAsia" w:hAnsi="Arial" w:cstheme="majorBidi"/>
      <w:b/>
      <w:color w:val="2F5496" w:themeColor="accent1" w:themeShade="BF"/>
      <w:sz w:val="28"/>
      <w:szCs w:val="26"/>
    </w:rPr>
  </w:style>
  <w:style w:type="paragraph" w:styleId="ListParagraph">
    <w:name w:val="List Paragraph"/>
    <w:basedOn w:val="Normal"/>
    <w:uiPriority w:val="34"/>
    <w:qFormat/>
    <w:rsid w:val="00D609A3"/>
    <w:pPr>
      <w:ind w:left="720"/>
      <w:contextualSpacing/>
    </w:pPr>
  </w:style>
  <w:style w:type="table" w:styleId="TableGrid">
    <w:name w:val="Table Grid"/>
    <w:basedOn w:val="TableNormal"/>
    <w:uiPriority w:val="39"/>
    <w:rsid w:val="007C1CCE"/>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NormalWeb">
    <w:name w:val="Normal (Web)"/>
    <w:basedOn w:val="Normal"/>
    <w:uiPriority w:val="99"/>
    <w:semiHidden/>
    <w:unhideWhenUsed/>
    <w:rsid w:val="007F6662"/>
    <w:pPr>
      <w:spacing w:before="100" w:beforeAutospacing="1" w:after="100" w:afterAutospacing="1" w:line="240" w:lineRule="auto"/>
      <w:jc w:val="left"/>
    </w:pPr>
    <w:rPr>
      <w:rFonts w:ascii="Times New Roman" w:eastAsia="Times New Roman" w:hAnsi="Times New Roman" w:cs="Times New Roman"/>
      <w:sz w:val="24"/>
      <w:szCs w:val="24"/>
    </w:rPr>
  </w:style>
  <w:style w:type="paragraph" w:styleId="Header">
    <w:name w:val="header"/>
    <w:basedOn w:val="Normal"/>
    <w:link w:val="HeaderChar"/>
    <w:uiPriority w:val="99"/>
    <w:unhideWhenUsed/>
    <w:rsid w:val="003C3616"/>
    <w:pPr>
      <w:tabs>
        <w:tab w:val="center" w:pos="4680"/>
        <w:tab w:val="right" w:pos="9360"/>
      </w:tabs>
      <w:spacing w:after="0" w:line="240" w:lineRule="auto"/>
    </w:pPr>
  </w:style>
  <w:style w:type="character" w:customStyle="1" w:styleId="HeaderChar">
    <w:name w:val="Header Char"/>
    <w:basedOn w:val="DefaultParagraphFont"/>
    <w:link w:val="Header"/>
    <w:uiPriority w:val="99"/>
    <w:rsid w:val="003C3616"/>
    <w:rPr>
      <w:rFonts w:ascii="Arial" w:hAnsi="Arial"/>
    </w:rPr>
  </w:style>
  <w:style w:type="paragraph" w:styleId="Footer">
    <w:name w:val="footer"/>
    <w:basedOn w:val="Normal"/>
    <w:link w:val="FooterChar"/>
    <w:uiPriority w:val="99"/>
    <w:unhideWhenUsed/>
    <w:rsid w:val="003C3616"/>
    <w:pPr>
      <w:tabs>
        <w:tab w:val="center" w:pos="4680"/>
        <w:tab w:val="right" w:pos="9360"/>
      </w:tabs>
      <w:spacing w:after="0" w:line="240" w:lineRule="auto"/>
    </w:pPr>
  </w:style>
  <w:style w:type="character" w:customStyle="1" w:styleId="FooterChar">
    <w:name w:val="Footer Char"/>
    <w:basedOn w:val="DefaultParagraphFont"/>
    <w:link w:val="Footer"/>
    <w:uiPriority w:val="99"/>
    <w:rsid w:val="003C3616"/>
    <w:rPr>
      <w:rFonts w:ascii="Arial" w:hAnsi="Arial"/>
    </w:rPr>
  </w:style>
  <w:style w:type="paragraph" w:styleId="TOCHeading">
    <w:name w:val="TOC Heading"/>
    <w:basedOn w:val="Heading1"/>
    <w:next w:val="Normal"/>
    <w:uiPriority w:val="39"/>
    <w:unhideWhenUsed/>
    <w:qFormat/>
    <w:rsid w:val="000C4E7B"/>
    <w:pPr>
      <w:spacing w:line="259" w:lineRule="auto"/>
      <w:jc w:val="left"/>
      <w:outlineLvl w:val="9"/>
    </w:pPr>
    <w:rPr>
      <w:rFonts w:asciiTheme="majorHAnsi" w:hAnsiTheme="majorHAnsi"/>
      <w:b w:val="0"/>
    </w:rPr>
  </w:style>
  <w:style w:type="paragraph" w:styleId="TOC1">
    <w:name w:val="toc 1"/>
    <w:basedOn w:val="Normal"/>
    <w:next w:val="Normal"/>
    <w:autoRedefine/>
    <w:uiPriority w:val="39"/>
    <w:unhideWhenUsed/>
    <w:rsid w:val="000C4E7B"/>
    <w:pPr>
      <w:spacing w:after="100"/>
    </w:pPr>
  </w:style>
  <w:style w:type="paragraph" w:styleId="TOC2">
    <w:name w:val="toc 2"/>
    <w:basedOn w:val="Normal"/>
    <w:next w:val="Normal"/>
    <w:autoRedefine/>
    <w:uiPriority w:val="39"/>
    <w:unhideWhenUsed/>
    <w:rsid w:val="000C4E7B"/>
    <w:pPr>
      <w:spacing w:after="100"/>
      <w:ind w:left="220"/>
    </w:pPr>
  </w:style>
  <w:style w:type="character" w:styleId="Hyperlink">
    <w:name w:val="Hyperlink"/>
    <w:basedOn w:val="DefaultParagraphFont"/>
    <w:uiPriority w:val="99"/>
    <w:unhideWhenUsed/>
    <w:rsid w:val="000C4E7B"/>
    <w:rPr>
      <w:color w:val="0563C1" w:themeColor="hyperlink"/>
      <w:u w:val="single"/>
    </w:rPr>
  </w:style>
  <w:style w:type="paragraph" w:styleId="BalloonText">
    <w:name w:val="Balloon Text"/>
    <w:basedOn w:val="Normal"/>
    <w:link w:val="BalloonTextChar"/>
    <w:uiPriority w:val="99"/>
    <w:semiHidden/>
    <w:unhideWhenUsed/>
    <w:rsid w:val="00FA3A2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A3A2E"/>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C68EE"/>
    <w:pPr>
      <w:spacing w:line="360" w:lineRule="auto"/>
      <w:jc w:val="both"/>
    </w:pPr>
    <w:rPr>
      <w:rFonts w:ascii="Arial" w:hAnsi="Arial"/>
    </w:rPr>
  </w:style>
  <w:style w:type="paragraph" w:styleId="Heading1">
    <w:name w:val="heading 1"/>
    <w:basedOn w:val="Normal"/>
    <w:next w:val="Normal"/>
    <w:link w:val="Heading1Char"/>
    <w:uiPriority w:val="9"/>
    <w:qFormat/>
    <w:rsid w:val="006C68EE"/>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6C68EE"/>
    <w:pPr>
      <w:keepNext/>
      <w:keepLines/>
      <w:spacing w:before="40" w:after="0"/>
      <w:outlineLvl w:val="1"/>
    </w:pPr>
    <w:rPr>
      <w:rFonts w:eastAsiaTheme="majorEastAsia" w:cstheme="majorBidi"/>
      <w:b/>
      <w:color w:val="2F5496" w:themeColor="accent1" w:themeShade="B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C68EE"/>
    <w:rPr>
      <w:rFonts w:ascii="Arial" w:eastAsiaTheme="majorEastAsia" w:hAnsi="Arial" w:cstheme="majorBidi"/>
      <w:b/>
      <w:color w:val="2F5496" w:themeColor="accent1" w:themeShade="BF"/>
      <w:sz w:val="32"/>
      <w:szCs w:val="32"/>
    </w:rPr>
  </w:style>
  <w:style w:type="character" w:customStyle="1" w:styleId="Heading2Char">
    <w:name w:val="Heading 2 Char"/>
    <w:basedOn w:val="DefaultParagraphFont"/>
    <w:link w:val="Heading2"/>
    <w:uiPriority w:val="9"/>
    <w:rsid w:val="006C68EE"/>
    <w:rPr>
      <w:rFonts w:ascii="Arial" w:eastAsiaTheme="majorEastAsia" w:hAnsi="Arial" w:cstheme="majorBidi"/>
      <w:b/>
      <w:color w:val="2F5496" w:themeColor="accent1" w:themeShade="BF"/>
      <w:sz w:val="28"/>
      <w:szCs w:val="26"/>
    </w:rPr>
  </w:style>
  <w:style w:type="paragraph" w:styleId="ListParagraph">
    <w:name w:val="List Paragraph"/>
    <w:basedOn w:val="Normal"/>
    <w:uiPriority w:val="34"/>
    <w:qFormat/>
    <w:rsid w:val="00D609A3"/>
    <w:pPr>
      <w:ind w:left="720"/>
      <w:contextualSpacing/>
    </w:pPr>
  </w:style>
  <w:style w:type="table" w:styleId="TableGrid">
    <w:name w:val="Table Grid"/>
    <w:basedOn w:val="TableNormal"/>
    <w:uiPriority w:val="39"/>
    <w:rsid w:val="007C1CCE"/>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NormalWeb">
    <w:name w:val="Normal (Web)"/>
    <w:basedOn w:val="Normal"/>
    <w:uiPriority w:val="99"/>
    <w:semiHidden/>
    <w:unhideWhenUsed/>
    <w:rsid w:val="007F6662"/>
    <w:pPr>
      <w:spacing w:before="100" w:beforeAutospacing="1" w:after="100" w:afterAutospacing="1" w:line="240" w:lineRule="auto"/>
      <w:jc w:val="left"/>
    </w:pPr>
    <w:rPr>
      <w:rFonts w:ascii="Times New Roman" w:eastAsia="Times New Roman" w:hAnsi="Times New Roman" w:cs="Times New Roman"/>
      <w:sz w:val="24"/>
      <w:szCs w:val="24"/>
    </w:rPr>
  </w:style>
  <w:style w:type="paragraph" w:styleId="Header">
    <w:name w:val="header"/>
    <w:basedOn w:val="Normal"/>
    <w:link w:val="HeaderChar"/>
    <w:uiPriority w:val="99"/>
    <w:unhideWhenUsed/>
    <w:rsid w:val="003C3616"/>
    <w:pPr>
      <w:tabs>
        <w:tab w:val="center" w:pos="4680"/>
        <w:tab w:val="right" w:pos="9360"/>
      </w:tabs>
      <w:spacing w:after="0" w:line="240" w:lineRule="auto"/>
    </w:pPr>
  </w:style>
  <w:style w:type="character" w:customStyle="1" w:styleId="HeaderChar">
    <w:name w:val="Header Char"/>
    <w:basedOn w:val="DefaultParagraphFont"/>
    <w:link w:val="Header"/>
    <w:uiPriority w:val="99"/>
    <w:rsid w:val="003C3616"/>
    <w:rPr>
      <w:rFonts w:ascii="Arial" w:hAnsi="Arial"/>
    </w:rPr>
  </w:style>
  <w:style w:type="paragraph" w:styleId="Footer">
    <w:name w:val="footer"/>
    <w:basedOn w:val="Normal"/>
    <w:link w:val="FooterChar"/>
    <w:uiPriority w:val="99"/>
    <w:unhideWhenUsed/>
    <w:rsid w:val="003C3616"/>
    <w:pPr>
      <w:tabs>
        <w:tab w:val="center" w:pos="4680"/>
        <w:tab w:val="right" w:pos="9360"/>
      </w:tabs>
      <w:spacing w:after="0" w:line="240" w:lineRule="auto"/>
    </w:pPr>
  </w:style>
  <w:style w:type="character" w:customStyle="1" w:styleId="FooterChar">
    <w:name w:val="Footer Char"/>
    <w:basedOn w:val="DefaultParagraphFont"/>
    <w:link w:val="Footer"/>
    <w:uiPriority w:val="99"/>
    <w:rsid w:val="003C3616"/>
    <w:rPr>
      <w:rFonts w:ascii="Arial" w:hAnsi="Arial"/>
    </w:rPr>
  </w:style>
  <w:style w:type="paragraph" w:styleId="TOCHeading">
    <w:name w:val="TOC Heading"/>
    <w:basedOn w:val="Heading1"/>
    <w:next w:val="Normal"/>
    <w:uiPriority w:val="39"/>
    <w:unhideWhenUsed/>
    <w:qFormat/>
    <w:rsid w:val="000C4E7B"/>
    <w:pPr>
      <w:spacing w:line="259" w:lineRule="auto"/>
      <w:jc w:val="left"/>
      <w:outlineLvl w:val="9"/>
    </w:pPr>
    <w:rPr>
      <w:rFonts w:asciiTheme="majorHAnsi" w:hAnsiTheme="majorHAnsi"/>
      <w:b w:val="0"/>
    </w:rPr>
  </w:style>
  <w:style w:type="paragraph" w:styleId="TOC1">
    <w:name w:val="toc 1"/>
    <w:basedOn w:val="Normal"/>
    <w:next w:val="Normal"/>
    <w:autoRedefine/>
    <w:uiPriority w:val="39"/>
    <w:unhideWhenUsed/>
    <w:rsid w:val="000C4E7B"/>
    <w:pPr>
      <w:spacing w:after="100"/>
    </w:pPr>
  </w:style>
  <w:style w:type="paragraph" w:styleId="TOC2">
    <w:name w:val="toc 2"/>
    <w:basedOn w:val="Normal"/>
    <w:next w:val="Normal"/>
    <w:autoRedefine/>
    <w:uiPriority w:val="39"/>
    <w:unhideWhenUsed/>
    <w:rsid w:val="000C4E7B"/>
    <w:pPr>
      <w:spacing w:after="100"/>
      <w:ind w:left="220"/>
    </w:pPr>
  </w:style>
  <w:style w:type="character" w:styleId="Hyperlink">
    <w:name w:val="Hyperlink"/>
    <w:basedOn w:val="DefaultParagraphFont"/>
    <w:uiPriority w:val="99"/>
    <w:unhideWhenUsed/>
    <w:rsid w:val="000C4E7B"/>
    <w:rPr>
      <w:color w:val="0563C1" w:themeColor="hyperlink"/>
      <w:u w:val="single"/>
    </w:rPr>
  </w:style>
  <w:style w:type="paragraph" w:styleId="BalloonText">
    <w:name w:val="Balloon Text"/>
    <w:basedOn w:val="Normal"/>
    <w:link w:val="BalloonTextChar"/>
    <w:uiPriority w:val="99"/>
    <w:semiHidden/>
    <w:unhideWhenUsed/>
    <w:rsid w:val="00FA3A2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A3A2E"/>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0713190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chart" Target="charts/chart5.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chart" Target="charts/chart4.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chart" Target="charts/chart3.xml"/><Relationship Id="rId5" Type="http://schemas.openxmlformats.org/officeDocument/2006/relationships/settings" Target="settings.xml"/><Relationship Id="rId15" Type="http://schemas.openxmlformats.org/officeDocument/2006/relationships/chart" Target="charts/chart7.xml"/><Relationship Id="rId10" Type="http://schemas.openxmlformats.org/officeDocument/2006/relationships/chart" Target="charts/chart2.xml"/><Relationship Id="rId4" Type="http://schemas.microsoft.com/office/2007/relationships/stylesWithEffects" Target="stylesWithEffects.xml"/><Relationship Id="rId9" Type="http://schemas.openxmlformats.org/officeDocument/2006/relationships/chart" Target="charts/chart1.xml"/><Relationship Id="rId14" Type="http://schemas.openxmlformats.org/officeDocument/2006/relationships/chart" Target="charts/chart6.xml"/></Relationships>
</file>

<file path=word/charts/_rels/chart1.xml.rels><?xml version="1.0" encoding="UTF-8" standalone="yes"?>
<Relationships xmlns="http://schemas.openxmlformats.org/package/2006/relationships"><Relationship Id="rId1" Type="http://schemas.openxmlformats.org/officeDocument/2006/relationships/package" Target="../embeddings/Microsoft_Excel_Worksheet1.xlsx"/></Relationships>
</file>

<file path=word/charts/_rels/chart2.xml.rels><?xml version="1.0" encoding="UTF-8" standalone="yes"?>
<Relationships xmlns="http://schemas.openxmlformats.org/package/2006/relationships"><Relationship Id="rId1" Type="http://schemas.openxmlformats.org/officeDocument/2006/relationships/package" Target="../embeddings/Microsoft_Excel_Worksheet2.xlsx"/></Relationships>
</file>

<file path=word/charts/_rels/chart3.xml.rels><?xml version="1.0" encoding="UTF-8" standalone="yes"?>
<Relationships xmlns="http://schemas.openxmlformats.org/package/2006/relationships"><Relationship Id="rId1" Type="http://schemas.openxmlformats.org/officeDocument/2006/relationships/package" Target="../embeddings/Microsoft_Excel_Worksheet3.xlsx"/></Relationships>
</file>

<file path=word/charts/_rels/chart4.xml.rels><?xml version="1.0" encoding="UTF-8" standalone="yes"?>
<Relationships xmlns="http://schemas.openxmlformats.org/package/2006/relationships"><Relationship Id="rId1" Type="http://schemas.openxmlformats.org/officeDocument/2006/relationships/package" Target="../embeddings/Microsoft_Excel_Worksheet4.xlsx"/></Relationships>
</file>

<file path=word/charts/_rels/chart5.xml.rels><?xml version="1.0" encoding="UTF-8" standalone="yes"?>
<Relationships xmlns="http://schemas.openxmlformats.org/package/2006/relationships"><Relationship Id="rId1" Type="http://schemas.openxmlformats.org/officeDocument/2006/relationships/package" Target="../embeddings/Microsoft_Excel_Worksheet5.xlsx"/></Relationships>
</file>

<file path=word/charts/_rels/chart6.xml.rels><?xml version="1.0" encoding="UTF-8" standalone="yes"?>
<Relationships xmlns="http://schemas.openxmlformats.org/package/2006/relationships"><Relationship Id="rId1" Type="http://schemas.openxmlformats.org/officeDocument/2006/relationships/package" Target="../embeddings/Microsoft_Excel_Worksheet6.xlsx"/></Relationships>
</file>

<file path=word/charts/_rels/chart7.xml.rels><?xml version="1.0" encoding="UTF-8" standalone="yes"?>
<Relationships xmlns="http://schemas.openxmlformats.org/package/2006/relationships"><Relationship Id="rId1" Type="http://schemas.openxmlformats.org/officeDocument/2006/relationships/package" Target="../embeddings/Microsoft_Excel_Worksheet7.xlsx"/></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Sheet1!$B$1</c:f>
              <c:strCache>
                <c:ptCount val="1"/>
                <c:pt idx="0">
                  <c:v>Yes</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1"/>
                <c15:leaderLines>
                  <c:spPr>
                    <a:ln w="9525" cap="flat" cmpd="sng" algn="ctr">
                      <a:solidFill>
                        <a:schemeClr val="dk1">
                          <a:lumMod val="35000"/>
                          <a:lumOff val="65000"/>
                        </a:schemeClr>
                      </a:solidFill>
                      <a:round/>
                    </a:ln>
                    <a:effectLst/>
                  </c:spPr>
                </c15:leaderLines>
              </c:ext>
            </c:extLst>
          </c:dLbls>
          <c:cat>
            <c:strRef>
              <c:f>Sheet1!$A$2:$A$5</c:f>
              <c:strCache>
                <c:ptCount val="4"/>
                <c:pt idx="0">
                  <c:v>Question 1</c:v>
                </c:pt>
                <c:pt idx="1">
                  <c:v>Question 2</c:v>
                </c:pt>
                <c:pt idx="2">
                  <c:v>Question 6</c:v>
                </c:pt>
                <c:pt idx="3">
                  <c:v>Question 7</c:v>
                </c:pt>
              </c:strCache>
            </c:strRef>
          </c:cat>
          <c:val>
            <c:numRef>
              <c:f>Sheet1!$B$2:$B$5</c:f>
              <c:numCache>
                <c:formatCode>General</c:formatCode>
                <c:ptCount val="4"/>
                <c:pt idx="0">
                  <c:v>15</c:v>
                </c:pt>
                <c:pt idx="1">
                  <c:v>24</c:v>
                </c:pt>
                <c:pt idx="2">
                  <c:v>26</c:v>
                </c:pt>
                <c:pt idx="3">
                  <c:v>25</c:v>
                </c:pt>
              </c:numCache>
            </c:numRef>
          </c:val>
          <c:extLst xmlns:c16r2="http://schemas.microsoft.com/office/drawing/2015/06/chart">
            <c:ext xmlns:c16="http://schemas.microsoft.com/office/drawing/2014/chart" uri="{C3380CC4-5D6E-409C-BE32-E72D297353CC}">
              <c16:uniqueId val="{00000000-92E1-414E-9F34-15ED25002E0A}"/>
            </c:ext>
          </c:extLst>
        </c:ser>
        <c:ser>
          <c:idx val="1"/>
          <c:order val="1"/>
          <c:tx>
            <c:strRef>
              <c:f>Sheet1!$C$1</c:f>
              <c:strCache>
                <c:ptCount val="1"/>
                <c:pt idx="0">
                  <c:v>No</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1"/>
                <c15:leaderLines>
                  <c:spPr>
                    <a:ln w="9525" cap="flat" cmpd="sng" algn="ctr">
                      <a:solidFill>
                        <a:schemeClr val="dk1">
                          <a:lumMod val="35000"/>
                          <a:lumOff val="65000"/>
                        </a:schemeClr>
                      </a:solidFill>
                      <a:round/>
                    </a:ln>
                    <a:effectLst/>
                  </c:spPr>
                </c15:leaderLines>
              </c:ext>
            </c:extLst>
          </c:dLbls>
          <c:cat>
            <c:strRef>
              <c:f>Sheet1!$A$2:$A$5</c:f>
              <c:strCache>
                <c:ptCount val="4"/>
                <c:pt idx="0">
                  <c:v>Question 1</c:v>
                </c:pt>
                <c:pt idx="1">
                  <c:v>Question 2</c:v>
                </c:pt>
                <c:pt idx="2">
                  <c:v>Question 6</c:v>
                </c:pt>
                <c:pt idx="3">
                  <c:v>Question 7</c:v>
                </c:pt>
              </c:strCache>
            </c:strRef>
          </c:cat>
          <c:val>
            <c:numRef>
              <c:f>Sheet1!$C$2:$C$5</c:f>
              <c:numCache>
                <c:formatCode>General</c:formatCode>
                <c:ptCount val="4"/>
                <c:pt idx="0">
                  <c:v>7</c:v>
                </c:pt>
                <c:pt idx="1">
                  <c:v>4</c:v>
                </c:pt>
                <c:pt idx="2">
                  <c:v>3</c:v>
                </c:pt>
                <c:pt idx="3">
                  <c:v>4</c:v>
                </c:pt>
              </c:numCache>
            </c:numRef>
          </c:val>
          <c:extLst xmlns:c16r2="http://schemas.microsoft.com/office/drawing/2015/06/chart">
            <c:ext xmlns:c16="http://schemas.microsoft.com/office/drawing/2014/chart" uri="{C3380CC4-5D6E-409C-BE32-E72D297353CC}">
              <c16:uniqueId val="{00000001-92E1-414E-9F34-15ED25002E0A}"/>
            </c:ext>
          </c:extLst>
        </c:ser>
        <c:ser>
          <c:idx val="2"/>
          <c:order val="2"/>
          <c:tx>
            <c:strRef>
              <c:f>Sheet1!$D$1</c:f>
              <c:strCache>
                <c:ptCount val="1"/>
                <c:pt idx="0">
                  <c:v>Not sure/Neutral</c:v>
                </c:pt>
              </c:strCache>
            </c:strRef>
          </c:tx>
          <c:spPr>
            <a:solidFill>
              <a:schemeClr val="accent3"/>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1"/>
                <c15:leaderLines>
                  <c:spPr>
                    <a:ln w="9525" cap="flat" cmpd="sng" algn="ctr">
                      <a:solidFill>
                        <a:schemeClr val="dk1">
                          <a:lumMod val="35000"/>
                          <a:lumOff val="65000"/>
                        </a:schemeClr>
                      </a:solidFill>
                      <a:round/>
                    </a:ln>
                    <a:effectLst/>
                  </c:spPr>
                </c15:leaderLines>
              </c:ext>
            </c:extLst>
          </c:dLbls>
          <c:cat>
            <c:strRef>
              <c:f>Sheet1!$A$2:$A$5</c:f>
              <c:strCache>
                <c:ptCount val="4"/>
                <c:pt idx="0">
                  <c:v>Question 1</c:v>
                </c:pt>
                <c:pt idx="1">
                  <c:v>Question 2</c:v>
                </c:pt>
                <c:pt idx="2">
                  <c:v>Question 6</c:v>
                </c:pt>
                <c:pt idx="3">
                  <c:v>Question 7</c:v>
                </c:pt>
              </c:strCache>
            </c:strRef>
          </c:cat>
          <c:val>
            <c:numRef>
              <c:f>Sheet1!$D$2:$D$5</c:f>
              <c:numCache>
                <c:formatCode>General</c:formatCode>
                <c:ptCount val="4"/>
                <c:pt idx="0">
                  <c:v>8</c:v>
                </c:pt>
                <c:pt idx="1">
                  <c:v>2</c:v>
                </c:pt>
                <c:pt idx="2">
                  <c:v>1</c:v>
                </c:pt>
                <c:pt idx="3">
                  <c:v>1</c:v>
                </c:pt>
              </c:numCache>
            </c:numRef>
          </c:val>
          <c:extLst xmlns:c16r2="http://schemas.microsoft.com/office/drawing/2015/06/chart">
            <c:ext xmlns:c16="http://schemas.microsoft.com/office/drawing/2014/chart" uri="{C3380CC4-5D6E-409C-BE32-E72D297353CC}">
              <c16:uniqueId val="{00000002-92E1-414E-9F34-15ED25002E0A}"/>
            </c:ext>
          </c:extLst>
        </c:ser>
        <c:dLbls>
          <c:dLblPos val="inEnd"/>
          <c:showLegendKey val="0"/>
          <c:showVal val="1"/>
          <c:showCatName val="0"/>
          <c:showSerName val="0"/>
          <c:showPercent val="0"/>
          <c:showBubbleSize val="0"/>
        </c:dLbls>
        <c:gapWidth val="267"/>
        <c:overlap val="-43"/>
        <c:axId val="246504448"/>
        <c:axId val="246510336"/>
      </c:barChart>
      <c:catAx>
        <c:axId val="246504448"/>
        <c:scaling>
          <c:orientation val="minMax"/>
        </c:scaling>
        <c:delete val="0"/>
        <c:axPos val="b"/>
        <c:majorGridlines>
          <c:spPr>
            <a:ln w="9525" cap="flat" cmpd="sng" algn="ctr">
              <a:solidFill>
                <a:schemeClr val="dk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cap="none" spc="0" normalizeH="0" baseline="0">
                <a:solidFill>
                  <a:schemeClr val="dk1">
                    <a:lumMod val="65000"/>
                    <a:lumOff val="35000"/>
                  </a:schemeClr>
                </a:solidFill>
                <a:latin typeface="+mn-lt"/>
                <a:ea typeface="+mn-ea"/>
                <a:cs typeface="+mn-cs"/>
              </a:defRPr>
            </a:pPr>
            <a:endParaRPr lang="en-US"/>
          </a:p>
        </c:txPr>
        <c:crossAx val="246510336"/>
        <c:crosses val="autoZero"/>
        <c:auto val="1"/>
        <c:lblAlgn val="ctr"/>
        <c:lblOffset val="100"/>
        <c:noMultiLvlLbl val="0"/>
      </c:catAx>
      <c:valAx>
        <c:axId val="246510336"/>
        <c:scaling>
          <c:orientation val="minMax"/>
        </c:scaling>
        <c:delete val="0"/>
        <c:axPos val="l"/>
        <c:majorGridlines>
          <c:spPr>
            <a:ln w="9525" cap="flat" cmpd="sng" algn="ctr">
              <a:solidFill>
                <a:schemeClr val="dk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crossAx val="246504448"/>
        <c:crosses val="autoZero"/>
        <c:crossBetween val="between"/>
      </c:valAx>
      <c:spPr>
        <a:pattFill prst="ltDnDiag">
          <a:fgClr>
            <a:schemeClr val="dk1">
              <a:lumMod val="15000"/>
              <a:lumOff val="85000"/>
            </a:schemeClr>
          </a:fgClr>
          <a:bgClr>
            <a:schemeClr val="lt1"/>
          </a:bgClr>
        </a:patt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showDLblsOverMax val="0"/>
  </c:chart>
  <c:spPr>
    <a:solidFill>
      <a:schemeClr val="lt1"/>
    </a:solidFill>
    <a:ln w="9525" cap="flat" cmpd="sng" algn="ctr">
      <a:solidFill>
        <a:schemeClr val="dk1">
          <a:lumMod val="15000"/>
          <a:lumOff val="85000"/>
        </a:schemeClr>
      </a:solidFill>
      <a:round/>
    </a:ln>
    <a:effectLst/>
  </c:spPr>
  <c:txPr>
    <a:bodyPr/>
    <a:lstStyle/>
    <a:p>
      <a:pPr>
        <a:defRPr/>
      </a:pPr>
      <a:endParaRPr lang="en-US"/>
    </a:p>
  </c:txPr>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manualLayout>
          <c:layoutTarget val="inner"/>
          <c:xMode val="edge"/>
          <c:yMode val="edge"/>
          <c:x val="9.7150772820064152E-2"/>
          <c:y val="5.5555555555555552E-2"/>
          <c:w val="0.85423811606882494"/>
          <c:h val="0.86826084239470069"/>
        </c:manualLayout>
      </c:layout>
      <c:barChart>
        <c:barDir val="col"/>
        <c:grouping val="clustered"/>
        <c:varyColors val="0"/>
        <c:ser>
          <c:idx val="0"/>
          <c:order val="0"/>
          <c:tx>
            <c:strRef>
              <c:f>Sheet1!$B$1</c:f>
              <c:strCache>
                <c:ptCount val="1"/>
                <c:pt idx="0">
                  <c:v>Series 1</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dLbl>
              <c:idx val="2"/>
              <c:tx>
                <c:rich>
                  <a:bodyPr/>
                  <a:lstStyle/>
                  <a:p>
                    <a:r>
                      <a:rPr lang="en-US"/>
                      <a:t>6</a:t>
                    </a:r>
                  </a:p>
                </c:rich>
              </c:tx>
              <c:dLblPos val="inEnd"/>
              <c:showLegendKey val="0"/>
              <c:showVal val="1"/>
              <c:showCatName val="0"/>
              <c:showSerName val="0"/>
              <c:showPercent val="0"/>
              <c:showBubbleSize val="0"/>
              <c:extLst xmlns:c16r2="http://schemas.microsoft.com/office/drawing/2015/06/chart">
                <c:ext xmlns:c15="http://schemas.microsoft.com/office/drawing/2012/chart" uri="{CE6537A1-D6FC-4f65-9D91-7224C49458BB}"/>
                <c:ext xmlns:c16="http://schemas.microsoft.com/office/drawing/2014/chart" uri="{C3380CC4-5D6E-409C-BE32-E72D297353CC}">
                  <c16:uniqueId val="{00000003-B94D-43FA-B8A6-B517CE1D35C6}"/>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Sheet1!$A$2:$A$5</c:f>
              <c:strCache>
                <c:ptCount val="3"/>
                <c:pt idx="0">
                  <c:v>Individual task</c:v>
                </c:pt>
                <c:pt idx="1">
                  <c:v>Group work</c:v>
                </c:pt>
                <c:pt idx="2">
                  <c:v>Project based task</c:v>
                </c:pt>
              </c:strCache>
            </c:strRef>
          </c:cat>
          <c:val>
            <c:numRef>
              <c:f>Sheet1!$B$2:$B$5</c:f>
              <c:numCache>
                <c:formatCode>General</c:formatCode>
                <c:ptCount val="4"/>
                <c:pt idx="0">
                  <c:v>14</c:v>
                </c:pt>
                <c:pt idx="1">
                  <c:v>10</c:v>
                </c:pt>
                <c:pt idx="2">
                  <c:v>6</c:v>
                </c:pt>
              </c:numCache>
            </c:numRef>
          </c:val>
          <c:extLst xmlns:c16r2="http://schemas.microsoft.com/office/drawing/2015/06/chart">
            <c:ext xmlns:c16="http://schemas.microsoft.com/office/drawing/2014/chart" uri="{C3380CC4-5D6E-409C-BE32-E72D297353CC}">
              <c16:uniqueId val="{00000000-B94D-43FA-B8A6-B517CE1D35C6}"/>
            </c:ext>
          </c:extLst>
        </c:ser>
        <c:ser>
          <c:idx val="1"/>
          <c:order val="1"/>
          <c:tx>
            <c:strRef>
              <c:f>Sheet1!$C$1</c:f>
              <c:strCache>
                <c:ptCount val="1"/>
                <c:pt idx="0">
                  <c:v>Column1</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Sheet1!$A$2:$A$5</c:f>
              <c:strCache>
                <c:ptCount val="3"/>
                <c:pt idx="0">
                  <c:v>Individual task</c:v>
                </c:pt>
                <c:pt idx="1">
                  <c:v>Group work</c:v>
                </c:pt>
                <c:pt idx="2">
                  <c:v>Project based task</c:v>
                </c:pt>
              </c:strCache>
            </c:strRef>
          </c:cat>
          <c:val>
            <c:numRef>
              <c:f>Sheet1!$C$2:$C$5</c:f>
              <c:numCache>
                <c:formatCode>General</c:formatCode>
                <c:ptCount val="4"/>
              </c:numCache>
            </c:numRef>
          </c:val>
          <c:extLst xmlns:c16r2="http://schemas.microsoft.com/office/drawing/2015/06/chart">
            <c:ext xmlns:c16="http://schemas.microsoft.com/office/drawing/2014/chart" uri="{C3380CC4-5D6E-409C-BE32-E72D297353CC}">
              <c16:uniqueId val="{00000001-B94D-43FA-B8A6-B517CE1D35C6}"/>
            </c:ext>
          </c:extLst>
        </c:ser>
        <c:ser>
          <c:idx val="2"/>
          <c:order val="2"/>
          <c:tx>
            <c:strRef>
              <c:f>Sheet1!$D$1</c:f>
              <c:strCache>
                <c:ptCount val="1"/>
                <c:pt idx="0">
                  <c:v>Column2</c:v>
                </c:pt>
              </c:strCache>
            </c:strRef>
          </c:tx>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Sheet1!$A$2:$A$5</c:f>
              <c:strCache>
                <c:ptCount val="3"/>
                <c:pt idx="0">
                  <c:v>Individual task</c:v>
                </c:pt>
                <c:pt idx="1">
                  <c:v>Group work</c:v>
                </c:pt>
                <c:pt idx="2">
                  <c:v>Project based task</c:v>
                </c:pt>
              </c:strCache>
            </c:strRef>
          </c:cat>
          <c:val>
            <c:numRef>
              <c:f>Sheet1!$D$2:$D$5</c:f>
              <c:numCache>
                <c:formatCode>General</c:formatCode>
                <c:ptCount val="4"/>
              </c:numCache>
            </c:numRef>
          </c:val>
          <c:extLst xmlns:c16r2="http://schemas.microsoft.com/office/drawing/2015/06/chart">
            <c:ext xmlns:c16="http://schemas.microsoft.com/office/drawing/2014/chart" uri="{C3380CC4-5D6E-409C-BE32-E72D297353CC}">
              <c16:uniqueId val="{00000002-B94D-43FA-B8A6-B517CE1D35C6}"/>
            </c:ext>
          </c:extLst>
        </c:ser>
        <c:dLbls>
          <c:dLblPos val="inEnd"/>
          <c:showLegendKey val="0"/>
          <c:showVal val="1"/>
          <c:showCatName val="0"/>
          <c:showSerName val="0"/>
          <c:showPercent val="0"/>
          <c:showBubbleSize val="0"/>
        </c:dLbls>
        <c:gapWidth val="100"/>
        <c:overlap val="-24"/>
        <c:axId val="246592256"/>
        <c:axId val="246593792"/>
      </c:barChart>
      <c:catAx>
        <c:axId val="246592256"/>
        <c:scaling>
          <c:orientation val="minMax"/>
        </c:scaling>
        <c:delete val="0"/>
        <c:axPos val="b"/>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246593792"/>
        <c:crosses val="autoZero"/>
        <c:auto val="1"/>
        <c:lblAlgn val="ctr"/>
        <c:lblOffset val="100"/>
        <c:noMultiLvlLbl val="0"/>
      </c:catAx>
      <c:valAx>
        <c:axId val="246593792"/>
        <c:scaling>
          <c:orientation val="minMax"/>
        </c:scaling>
        <c:delete val="0"/>
        <c:axPos val="l"/>
        <c:majorGridlines>
          <c:spPr>
            <a:ln w="9525" cap="flat" cmpd="sng" algn="ctr">
              <a:solidFill>
                <a:schemeClr val="lt1">
                  <a:lumMod val="95000"/>
                  <a:alpha val="1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246592256"/>
        <c:crosses val="autoZero"/>
        <c:crossBetween val="between"/>
      </c:valAx>
      <c:spPr>
        <a:noFill/>
        <a:ln>
          <a:noFill/>
        </a:ln>
        <a:effectLst/>
      </c:spPr>
    </c:plotArea>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tx>
            <c:strRef>
              <c:f>Sheet1!$B$1</c:f>
              <c:strCache>
                <c:ptCount val="1"/>
                <c:pt idx="0">
                  <c:v>Column1</c:v>
                </c:pt>
              </c:strCache>
            </c:strRef>
          </c:tx>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xmlns:c16r2="http://schemas.microsoft.com/office/drawing/2015/06/chart">
              <c:ext xmlns:c16="http://schemas.microsoft.com/office/drawing/2014/chart" uri="{C3380CC4-5D6E-409C-BE32-E72D297353CC}">
                <c16:uniqueId val="{00000001-2177-4C50-9E4E-FD0312AE722E}"/>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xmlns:c16r2="http://schemas.microsoft.com/office/drawing/2015/06/chart">
              <c:ext xmlns:c16="http://schemas.microsoft.com/office/drawing/2014/chart" uri="{C3380CC4-5D6E-409C-BE32-E72D297353CC}">
                <c16:uniqueId val="{00000003-2177-4C50-9E4E-FD0312AE722E}"/>
              </c:ext>
            </c:extLst>
          </c:dPt>
          <c:dPt>
            <c:idx val="2"/>
            <c:bubble3D val="0"/>
            <c:spPr>
              <a:solidFill>
                <a:schemeClr val="accent3"/>
              </a:solidFill>
              <a:ln>
                <a:noFill/>
              </a:ln>
              <a:effectLst/>
              <a:scene3d>
                <a:camera prst="orthographicFront"/>
                <a:lightRig rig="brightRoom" dir="t"/>
              </a:scene3d>
              <a:sp3d prstMaterial="flat">
                <a:bevelT w="50800" h="101600" prst="angle"/>
                <a:contourClr>
                  <a:srgbClr val="000000"/>
                </a:contourClr>
              </a:sp3d>
            </c:spPr>
            <c:extLst xmlns:c16r2="http://schemas.microsoft.com/office/drawing/2015/06/chart">
              <c:ext xmlns:c16="http://schemas.microsoft.com/office/drawing/2014/chart" uri="{C3380CC4-5D6E-409C-BE32-E72D297353CC}">
                <c16:uniqueId val="{00000005-2177-4C50-9E4E-FD0312AE722E}"/>
              </c:ext>
            </c:extLst>
          </c:dPt>
          <c:dPt>
            <c:idx val="3"/>
            <c:bubble3D val="0"/>
            <c:spPr>
              <a:solidFill>
                <a:schemeClr val="accent4"/>
              </a:solidFill>
              <a:ln>
                <a:noFill/>
              </a:ln>
              <a:effectLst/>
              <a:scene3d>
                <a:camera prst="orthographicFront"/>
                <a:lightRig rig="brightRoom" dir="t"/>
              </a:scene3d>
              <a:sp3d prstMaterial="flat">
                <a:bevelT w="50800" h="101600" prst="angle"/>
                <a:contourClr>
                  <a:srgbClr val="000000"/>
                </a:contourClr>
              </a:sp3d>
            </c:spPr>
            <c:extLst xmlns:c16r2="http://schemas.microsoft.com/office/drawing/2015/06/chart">
              <c:ext xmlns:c16="http://schemas.microsoft.com/office/drawing/2014/chart" uri="{C3380CC4-5D6E-409C-BE32-E72D297353CC}">
                <c16:uniqueId val="{00000007-2177-4C50-9E4E-FD0312AE722E}"/>
              </c:ext>
            </c:extLst>
          </c:dPt>
          <c:dPt>
            <c:idx val="4"/>
            <c:bubble3D val="0"/>
            <c:spPr>
              <a:solidFill>
                <a:schemeClr val="accent5"/>
              </a:solidFill>
              <a:ln>
                <a:noFill/>
              </a:ln>
              <a:effectLst/>
              <a:scene3d>
                <a:camera prst="orthographicFront"/>
                <a:lightRig rig="brightRoom" dir="t"/>
              </a:scene3d>
              <a:sp3d prstMaterial="flat">
                <a:bevelT w="50800" h="101600" prst="angle"/>
                <a:contourClr>
                  <a:srgbClr val="000000"/>
                </a:contourClr>
              </a:sp3d>
            </c:spPr>
            <c:extLst xmlns:c16r2="http://schemas.microsoft.com/office/drawing/2015/06/chart">
              <c:ext xmlns:c16="http://schemas.microsoft.com/office/drawing/2014/chart" uri="{C3380CC4-5D6E-409C-BE32-E72D297353CC}">
                <c16:uniqueId val="{00000009-2177-4C50-9E4E-FD0312AE722E}"/>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xmlns:c16r2="http://schemas.microsoft.com/office/drawing/2015/06/chart">
              <c:ext xmlns:c15="http://schemas.microsoft.com/office/drawing/2012/chart" uri="{CE6537A1-D6FC-4f65-9D91-7224C49458BB}"/>
            </c:extLst>
          </c:dLbls>
          <c:cat>
            <c:strRef>
              <c:f>Sheet1!$A$2:$A$6</c:f>
              <c:strCache>
                <c:ptCount val="5"/>
                <c:pt idx="0">
                  <c:v>Strongly agree</c:v>
                </c:pt>
                <c:pt idx="1">
                  <c:v>Agree</c:v>
                </c:pt>
                <c:pt idx="2">
                  <c:v>Neutral</c:v>
                </c:pt>
                <c:pt idx="3">
                  <c:v>Disagree</c:v>
                </c:pt>
                <c:pt idx="4">
                  <c:v>Strongly disagree</c:v>
                </c:pt>
              </c:strCache>
            </c:strRef>
          </c:cat>
          <c:val>
            <c:numRef>
              <c:f>Sheet1!$B$2:$B$6</c:f>
              <c:numCache>
                <c:formatCode>General</c:formatCode>
                <c:ptCount val="5"/>
                <c:pt idx="0">
                  <c:v>6</c:v>
                </c:pt>
                <c:pt idx="1">
                  <c:v>11</c:v>
                </c:pt>
                <c:pt idx="2">
                  <c:v>3</c:v>
                </c:pt>
                <c:pt idx="3">
                  <c:v>66</c:v>
                </c:pt>
                <c:pt idx="4">
                  <c:v>4</c:v>
                </c:pt>
              </c:numCache>
            </c:numRef>
          </c:val>
          <c:extLst xmlns:c16r2="http://schemas.microsoft.com/office/drawing/2015/06/chart">
            <c:ext xmlns:c16="http://schemas.microsoft.com/office/drawing/2014/chart" uri="{C3380CC4-5D6E-409C-BE32-E72D297353CC}">
              <c16:uniqueId val="{00000000-A521-4D11-A26A-058BB11C1467}"/>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stacked"/>
        <c:varyColors val="0"/>
        <c:ser>
          <c:idx val="0"/>
          <c:order val="0"/>
          <c:tx>
            <c:strRef>
              <c:f>Sheet1!$B$1</c:f>
              <c:strCache>
                <c:ptCount val="1"/>
                <c:pt idx="0">
                  <c:v>Column3</c:v>
                </c:pt>
              </c:strCache>
            </c:strRef>
          </c:tx>
          <c:spPr>
            <a:solidFill>
              <a:schemeClr val="accent2"/>
            </a:soli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800" b="1" i="0" u="none" strike="noStrike" kern="1200" baseline="0">
                    <a:solidFill>
                      <a:schemeClr val="lt1"/>
                    </a:solidFill>
                    <a:latin typeface="+mn-lt"/>
                    <a:ea typeface="+mn-ea"/>
                    <a:cs typeface="+mn-cs"/>
                  </a:defRPr>
                </a:pPr>
                <a:endParaRPr lang="en-US"/>
              </a:p>
            </c:txPr>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Sheet1!$A$2:$A$5</c:f>
              <c:strCache>
                <c:ptCount val="4"/>
                <c:pt idx="0">
                  <c:v>I am learning comfortably </c:v>
                </c:pt>
                <c:pt idx="1">
                  <c:v>I am saving my study time</c:v>
                </c:pt>
                <c:pt idx="2">
                  <c:v>I face difficulties to connect</c:v>
                </c:pt>
                <c:pt idx="3">
                  <c:v>I can gather study materials from online</c:v>
                </c:pt>
              </c:strCache>
            </c:strRef>
          </c:cat>
          <c:val>
            <c:numRef>
              <c:f>Sheet1!$B$2:$B$5</c:f>
              <c:numCache>
                <c:formatCode>General</c:formatCode>
                <c:ptCount val="4"/>
                <c:pt idx="0">
                  <c:v>5</c:v>
                </c:pt>
                <c:pt idx="1">
                  <c:v>12</c:v>
                </c:pt>
                <c:pt idx="2">
                  <c:v>7</c:v>
                </c:pt>
                <c:pt idx="3">
                  <c:v>6</c:v>
                </c:pt>
              </c:numCache>
            </c:numRef>
          </c:val>
          <c:extLst xmlns:c16r2="http://schemas.microsoft.com/office/drawing/2015/06/chart">
            <c:ext xmlns:c16="http://schemas.microsoft.com/office/drawing/2014/chart" uri="{C3380CC4-5D6E-409C-BE32-E72D297353CC}">
              <c16:uniqueId val="{00000000-7EAD-4609-9DFD-8E24B186A2F4}"/>
            </c:ext>
          </c:extLst>
        </c:ser>
        <c:ser>
          <c:idx val="1"/>
          <c:order val="1"/>
          <c:tx>
            <c:strRef>
              <c:f>Sheet1!$C$1</c:f>
              <c:strCache>
                <c:ptCount val="1"/>
                <c:pt idx="0">
                  <c:v>Column1</c:v>
                </c:pt>
              </c:strCache>
            </c:strRef>
          </c:tx>
          <c:spPr>
            <a:solidFill>
              <a:schemeClr val="accent4"/>
            </a:soli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800" b="1" i="0" u="none" strike="noStrike" kern="1200" baseline="0">
                    <a:solidFill>
                      <a:schemeClr val="lt1"/>
                    </a:solidFill>
                    <a:latin typeface="+mn-lt"/>
                    <a:ea typeface="+mn-ea"/>
                    <a:cs typeface="+mn-cs"/>
                  </a:defRPr>
                </a:pPr>
                <a:endParaRPr lang="en-US"/>
              </a:p>
            </c:txPr>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Sheet1!$A$2:$A$5</c:f>
              <c:strCache>
                <c:ptCount val="4"/>
                <c:pt idx="0">
                  <c:v>I am learning comfortably </c:v>
                </c:pt>
                <c:pt idx="1">
                  <c:v>I am saving my study time</c:v>
                </c:pt>
                <c:pt idx="2">
                  <c:v>I face difficulties to connect</c:v>
                </c:pt>
                <c:pt idx="3">
                  <c:v>I can gather study materials from online</c:v>
                </c:pt>
              </c:strCache>
            </c:strRef>
          </c:cat>
          <c:val>
            <c:numRef>
              <c:f>Sheet1!$C$2:$C$5</c:f>
              <c:numCache>
                <c:formatCode>General</c:formatCode>
                <c:ptCount val="4"/>
              </c:numCache>
            </c:numRef>
          </c:val>
          <c:extLst xmlns:c16r2="http://schemas.microsoft.com/office/drawing/2015/06/chart">
            <c:ext xmlns:c16="http://schemas.microsoft.com/office/drawing/2014/chart" uri="{C3380CC4-5D6E-409C-BE32-E72D297353CC}">
              <c16:uniqueId val="{00000001-7EAD-4609-9DFD-8E24B186A2F4}"/>
            </c:ext>
          </c:extLst>
        </c:ser>
        <c:ser>
          <c:idx val="2"/>
          <c:order val="2"/>
          <c:tx>
            <c:strRef>
              <c:f>Sheet1!$D$1</c:f>
              <c:strCache>
                <c:ptCount val="1"/>
                <c:pt idx="0">
                  <c:v>Column2</c:v>
                </c:pt>
              </c:strCache>
            </c:strRef>
          </c:tx>
          <c:spPr>
            <a:solidFill>
              <a:schemeClr val="accent6"/>
            </a:soli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800" b="1" i="0" u="none" strike="noStrike" kern="1200" baseline="0">
                    <a:solidFill>
                      <a:schemeClr val="lt1"/>
                    </a:solidFill>
                    <a:latin typeface="+mn-lt"/>
                    <a:ea typeface="+mn-ea"/>
                    <a:cs typeface="+mn-cs"/>
                  </a:defRPr>
                </a:pPr>
                <a:endParaRPr lang="en-US"/>
              </a:p>
            </c:txPr>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Sheet1!$A$2:$A$5</c:f>
              <c:strCache>
                <c:ptCount val="4"/>
                <c:pt idx="0">
                  <c:v>I am learning comfortably </c:v>
                </c:pt>
                <c:pt idx="1">
                  <c:v>I am saving my study time</c:v>
                </c:pt>
                <c:pt idx="2">
                  <c:v>I face difficulties to connect</c:v>
                </c:pt>
                <c:pt idx="3">
                  <c:v>I can gather study materials from online</c:v>
                </c:pt>
              </c:strCache>
            </c:strRef>
          </c:cat>
          <c:val>
            <c:numRef>
              <c:f>Sheet1!$D$2:$D$5</c:f>
              <c:numCache>
                <c:formatCode>General</c:formatCode>
                <c:ptCount val="4"/>
              </c:numCache>
            </c:numRef>
          </c:val>
          <c:extLst xmlns:c16r2="http://schemas.microsoft.com/office/drawing/2015/06/chart">
            <c:ext xmlns:c16="http://schemas.microsoft.com/office/drawing/2014/chart" uri="{C3380CC4-5D6E-409C-BE32-E72D297353CC}">
              <c16:uniqueId val="{00000002-7EAD-4609-9DFD-8E24B186A2F4}"/>
            </c:ext>
          </c:extLst>
        </c:ser>
        <c:dLbls>
          <c:showLegendKey val="0"/>
          <c:showVal val="1"/>
          <c:showCatName val="0"/>
          <c:showSerName val="0"/>
          <c:showPercent val="0"/>
          <c:showBubbleSize val="0"/>
        </c:dLbls>
        <c:gapWidth val="79"/>
        <c:shape val="box"/>
        <c:axId val="246733824"/>
        <c:axId val="246948608"/>
        <c:axId val="0"/>
      </c:bar3DChart>
      <c:catAx>
        <c:axId val="246733824"/>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cap="all" spc="120" normalizeH="0" baseline="0">
                <a:solidFill>
                  <a:schemeClr val="tx1">
                    <a:lumMod val="65000"/>
                    <a:lumOff val="35000"/>
                  </a:schemeClr>
                </a:solidFill>
                <a:latin typeface="+mn-lt"/>
                <a:ea typeface="+mn-ea"/>
                <a:cs typeface="+mn-cs"/>
              </a:defRPr>
            </a:pPr>
            <a:endParaRPr lang="en-US"/>
          </a:p>
        </c:txPr>
        <c:crossAx val="246948608"/>
        <c:crosses val="autoZero"/>
        <c:auto val="1"/>
        <c:lblAlgn val="ctr"/>
        <c:lblOffset val="100"/>
        <c:noMultiLvlLbl val="0"/>
      </c:catAx>
      <c:valAx>
        <c:axId val="246948608"/>
        <c:scaling>
          <c:orientation val="minMax"/>
        </c:scaling>
        <c:delete val="1"/>
        <c:axPos val="l"/>
        <c:numFmt formatCode="General" sourceLinked="1"/>
        <c:majorTickMark val="none"/>
        <c:minorTickMark val="none"/>
        <c:tickLblPos val="nextTo"/>
        <c:crossAx val="246733824"/>
        <c:crosses val="autoZero"/>
        <c:crossBetween val="between"/>
      </c:valAx>
      <c:spPr>
        <a:noFill/>
        <a:ln>
          <a:noFill/>
        </a:ln>
        <a:effectLst/>
      </c:spPr>
    </c:plotArea>
    <c:plotVisOnly val="1"/>
    <c:dispBlanksAs val="gap"/>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bar"/>
        <c:grouping val="stacked"/>
        <c:varyColors val="0"/>
        <c:ser>
          <c:idx val="0"/>
          <c:order val="0"/>
          <c:tx>
            <c:strRef>
              <c:f>Sheet1!$B$1</c:f>
              <c:strCache>
                <c:ptCount val="1"/>
                <c:pt idx="0">
                  <c:v>Series 1</c:v>
                </c:pt>
              </c:strCache>
            </c:strRef>
          </c:tx>
          <c:spPr>
            <a:solidFill>
              <a:schemeClr val="accent6">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Sheet1!$A$2:$A$5</c:f>
              <c:strCache>
                <c:ptCount val="4"/>
                <c:pt idx="0">
                  <c:v>Recorded class</c:v>
                </c:pt>
                <c:pt idx="1">
                  <c:v>Available powerpoint</c:v>
                </c:pt>
                <c:pt idx="2">
                  <c:v>Class participation</c:v>
                </c:pt>
                <c:pt idx="3">
                  <c:v>Global learning materials</c:v>
                </c:pt>
              </c:strCache>
            </c:strRef>
          </c:cat>
          <c:val>
            <c:numRef>
              <c:f>Sheet1!$B$2:$B$5</c:f>
              <c:numCache>
                <c:formatCode>General</c:formatCode>
                <c:ptCount val="4"/>
                <c:pt idx="0">
                  <c:v>10</c:v>
                </c:pt>
                <c:pt idx="1">
                  <c:v>8</c:v>
                </c:pt>
                <c:pt idx="2">
                  <c:v>7</c:v>
                </c:pt>
                <c:pt idx="3">
                  <c:v>5</c:v>
                </c:pt>
              </c:numCache>
            </c:numRef>
          </c:val>
          <c:extLst xmlns:c16r2="http://schemas.microsoft.com/office/drawing/2015/06/chart">
            <c:ext xmlns:c16="http://schemas.microsoft.com/office/drawing/2014/chart" uri="{C3380CC4-5D6E-409C-BE32-E72D297353CC}">
              <c16:uniqueId val="{00000000-DD06-4738-8895-A28604E640CA}"/>
            </c:ext>
          </c:extLst>
        </c:ser>
        <c:ser>
          <c:idx val="1"/>
          <c:order val="1"/>
          <c:tx>
            <c:strRef>
              <c:f>Sheet1!$C$1</c:f>
              <c:strCache>
                <c:ptCount val="1"/>
                <c:pt idx="0">
                  <c:v>Column1</c:v>
                </c:pt>
              </c:strCache>
            </c:strRef>
          </c:tx>
          <c:spPr>
            <a:solidFill>
              <a:schemeClr val="accent5">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Sheet1!$A$2:$A$5</c:f>
              <c:strCache>
                <c:ptCount val="4"/>
                <c:pt idx="0">
                  <c:v>Recorded class</c:v>
                </c:pt>
                <c:pt idx="1">
                  <c:v>Available powerpoint</c:v>
                </c:pt>
                <c:pt idx="2">
                  <c:v>Class participation</c:v>
                </c:pt>
                <c:pt idx="3">
                  <c:v>Global learning materials</c:v>
                </c:pt>
              </c:strCache>
            </c:strRef>
          </c:cat>
          <c:val>
            <c:numRef>
              <c:f>Sheet1!$C$2:$C$5</c:f>
              <c:numCache>
                <c:formatCode>General</c:formatCode>
                <c:ptCount val="4"/>
              </c:numCache>
            </c:numRef>
          </c:val>
          <c:extLst xmlns:c16r2="http://schemas.microsoft.com/office/drawing/2015/06/chart">
            <c:ext xmlns:c16="http://schemas.microsoft.com/office/drawing/2014/chart" uri="{C3380CC4-5D6E-409C-BE32-E72D297353CC}">
              <c16:uniqueId val="{00000001-DD06-4738-8895-A28604E640CA}"/>
            </c:ext>
          </c:extLst>
        </c:ser>
        <c:ser>
          <c:idx val="2"/>
          <c:order val="2"/>
          <c:tx>
            <c:strRef>
              <c:f>Sheet1!$D$1</c:f>
              <c:strCache>
                <c:ptCount val="1"/>
                <c:pt idx="0">
                  <c:v>Column2</c:v>
                </c:pt>
              </c:strCache>
            </c:strRef>
          </c:tx>
          <c:spPr>
            <a:solidFill>
              <a:schemeClr val="accent4">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Sheet1!$A$2:$A$5</c:f>
              <c:strCache>
                <c:ptCount val="4"/>
                <c:pt idx="0">
                  <c:v>Recorded class</c:v>
                </c:pt>
                <c:pt idx="1">
                  <c:v>Available powerpoint</c:v>
                </c:pt>
                <c:pt idx="2">
                  <c:v>Class participation</c:v>
                </c:pt>
                <c:pt idx="3">
                  <c:v>Global learning materials</c:v>
                </c:pt>
              </c:strCache>
            </c:strRef>
          </c:cat>
          <c:val>
            <c:numRef>
              <c:f>Sheet1!$D$2:$D$5</c:f>
              <c:numCache>
                <c:formatCode>General</c:formatCode>
                <c:ptCount val="4"/>
              </c:numCache>
            </c:numRef>
          </c:val>
          <c:extLst xmlns:c16r2="http://schemas.microsoft.com/office/drawing/2015/06/chart">
            <c:ext xmlns:c16="http://schemas.microsoft.com/office/drawing/2014/chart" uri="{C3380CC4-5D6E-409C-BE32-E72D297353CC}">
              <c16:uniqueId val="{00000002-DD06-4738-8895-A28604E640CA}"/>
            </c:ext>
          </c:extLst>
        </c:ser>
        <c:dLbls>
          <c:dLblPos val="ctr"/>
          <c:showLegendKey val="0"/>
          <c:showVal val="1"/>
          <c:showCatName val="0"/>
          <c:showSerName val="0"/>
          <c:showPercent val="0"/>
          <c:showBubbleSize val="0"/>
        </c:dLbls>
        <c:gapWidth val="150"/>
        <c:overlap val="100"/>
        <c:axId val="248647680"/>
        <c:axId val="248649216"/>
      </c:barChart>
      <c:catAx>
        <c:axId val="248647680"/>
        <c:scaling>
          <c:orientation val="minMax"/>
        </c:scaling>
        <c:delete val="0"/>
        <c:axPos val="l"/>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248649216"/>
        <c:crosses val="autoZero"/>
        <c:auto val="1"/>
        <c:lblAlgn val="ctr"/>
        <c:lblOffset val="100"/>
        <c:noMultiLvlLbl val="0"/>
      </c:catAx>
      <c:valAx>
        <c:axId val="248649216"/>
        <c:scaling>
          <c:orientation val="minMax"/>
        </c:scaling>
        <c:delete val="1"/>
        <c:axPos val="b"/>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General" sourceLinked="1"/>
        <c:majorTickMark val="none"/>
        <c:minorTickMark val="none"/>
        <c:tickLblPos val="nextTo"/>
        <c:crossAx val="248647680"/>
        <c:crosses val="autoZero"/>
        <c:crossBetween val="between"/>
      </c:valAx>
      <c:spPr>
        <a:noFill/>
        <a:ln>
          <a:noFill/>
        </a:ln>
        <a:effectLst/>
      </c:spPr>
    </c:plotArea>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1">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view3D>
      <c:rotX val="50"/>
      <c:rotY val="0"/>
      <c:depthPercent val="100"/>
      <c:rAngAx val="0"/>
      <c:perspective val="3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Sheet1!$B$1</c:f>
              <c:strCache>
                <c:ptCount val="1"/>
                <c:pt idx="0">
                  <c:v>Sales</c:v>
                </c:pt>
              </c:strCache>
            </c:strRef>
          </c:tx>
          <c:dPt>
            <c:idx val="0"/>
            <c:bubble3D val="0"/>
            <c:spPr>
              <a:solidFill>
                <a:schemeClr val="accent1"/>
              </a:solidFill>
              <a:ln>
                <a:noFill/>
              </a:ln>
              <a:effectLst>
                <a:outerShdw blurRad="254000" sx="102000" sy="102000" algn="ctr" rotWithShape="0">
                  <a:prstClr val="black">
                    <a:alpha val="20000"/>
                  </a:prstClr>
                </a:outerShdw>
              </a:effectLst>
              <a:sp3d/>
            </c:spPr>
            <c:extLst xmlns:c16r2="http://schemas.microsoft.com/office/drawing/2015/06/chart">
              <c:ext xmlns:c16="http://schemas.microsoft.com/office/drawing/2014/chart" uri="{C3380CC4-5D6E-409C-BE32-E72D297353CC}">
                <c16:uniqueId val="{00000001-87EA-444C-B95B-F450E219EE6D}"/>
              </c:ext>
            </c:extLst>
          </c:dPt>
          <c:dPt>
            <c:idx val="1"/>
            <c:bubble3D val="0"/>
            <c:spPr>
              <a:solidFill>
                <a:schemeClr val="accent2"/>
              </a:solidFill>
              <a:ln>
                <a:noFill/>
              </a:ln>
              <a:effectLst>
                <a:outerShdw blurRad="254000" sx="102000" sy="102000" algn="ctr" rotWithShape="0">
                  <a:prstClr val="black">
                    <a:alpha val="20000"/>
                  </a:prstClr>
                </a:outerShdw>
              </a:effectLst>
              <a:sp3d/>
            </c:spPr>
            <c:extLst xmlns:c16r2="http://schemas.microsoft.com/office/drawing/2015/06/chart">
              <c:ext xmlns:c16="http://schemas.microsoft.com/office/drawing/2014/chart" uri="{C3380CC4-5D6E-409C-BE32-E72D297353CC}">
                <c16:uniqueId val="{00000003-87EA-444C-B95B-F450E219EE6D}"/>
              </c:ext>
            </c:extLst>
          </c:dPt>
          <c:dPt>
            <c:idx val="2"/>
            <c:bubble3D val="0"/>
            <c:spPr>
              <a:solidFill>
                <a:schemeClr val="accent3"/>
              </a:solidFill>
              <a:ln>
                <a:noFill/>
              </a:ln>
              <a:effectLst>
                <a:outerShdw blurRad="254000" sx="102000" sy="102000" algn="ctr" rotWithShape="0">
                  <a:prstClr val="black">
                    <a:alpha val="20000"/>
                  </a:prstClr>
                </a:outerShdw>
              </a:effectLst>
              <a:sp3d/>
            </c:spPr>
            <c:extLst xmlns:c16r2="http://schemas.microsoft.com/office/drawing/2015/06/chart">
              <c:ext xmlns:c16="http://schemas.microsoft.com/office/drawing/2014/chart" uri="{C3380CC4-5D6E-409C-BE32-E72D297353CC}">
                <c16:uniqueId val="{00000005-87EA-444C-B95B-F450E219EE6D}"/>
              </c:ext>
            </c:extLst>
          </c:dPt>
          <c:dPt>
            <c:idx val="3"/>
            <c:bubble3D val="0"/>
            <c:spPr>
              <a:solidFill>
                <a:schemeClr val="accent4"/>
              </a:solidFill>
              <a:ln>
                <a:noFill/>
              </a:ln>
              <a:effectLst>
                <a:outerShdw blurRad="254000" sx="102000" sy="102000" algn="ctr" rotWithShape="0">
                  <a:prstClr val="black">
                    <a:alpha val="20000"/>
                  </a:prstClr>
                </a:outerShdw>
              </a:effectLst>
              <a:sp3d/>
            </c:spPr>
            <c:extLst xmlns:c16r2="http://schemas.microsoft.com/office/drawing/2015/06/chart">
              <c:ext xmlns:c16="http://schemas.microsoft.com/office/drawing/2014/chart" uri="{C3380CC4-5D6E-409C-BE32-E72D297353CC}">
                <c16:uniqueId val="{00000007-87EA-444C-B95B-F450E219EE6D}"/>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xmlns:c16r2="http://schemas.microsoft.com/office/drawing/2015/06/chart">
              <c:ext xmlns:c15="http://schemas.microsoft.com/office/drawing/2012/chart" uri="{CE6537A1-D6FC-4f65-9D91-7224C49458BB}"/>
            </c:extLst>
          </c:dLbls>
          <c:cat>
            <c:strRef>
              <c:f>Sheet1!$A$2:$A$5</c:f>
              <c:strCache>
                <c:ptCount val="4"/>
                <c:pt idx="0">
                  <c:v>Costly setup</c:v>
                </c:pt>
                <c:pt idx="1">
                  <c:v>Networking issue</c:v>
                </c:pt>
                <c:pt idx="2">
                  <c:v>Attention distract issue</c:v>
                </c:pt>
                <c:pt idx="3">
                  <c:v>Not having electronic device</c:v>
                </c:pt>
              </c:strCache>
            </c:strRef>
          </c:cat>
          <c:val>
            <c:numRef>
              <c:f>Sheet1!$B$2:$B$5</c:f>
              <c:numCache>
                <c:formatCode>General</c:formatCode>
                <c:ptCount val="4"/>
                <c:pt idx="0">
                  <c:v>7</c:v>
                </c:pt>
                <c:pt idx="1">
                  <c:v>9</c:v>
                </c:pt>
                <c:pt idx="2">
                  <c:v>6</c:v>
                </c:pt>
                <c:pt idx="3">
                  <c:v>8</c:v>
                </c:pt>
              </c:numCache>
            </c:numRef>
          </c:val>
          <c:extLst xmlns:c16r2="http://schemas.microsoft.com/office/drawing/2015/06/chart">
            <c:ext xmlns:c16="http://schemas.microsoft.com/office/drawing/2014/chart" uri="{C3380CC4-5D6E-409C-BE32-E72D297353CC}">
              <c16:uniqueId val="{00000000-0C0A-4A67-8224-7ADA2F1DADAA}"/>
            </c:ext>
          </c:extLst>
        </c:ser>
        <c:dLbls>
          <c:dLblPos val="ctr"/>
          <c:showLegendKey val="0"/>
          <c:showVal val="0"/>
          <c:showCatName val="0"/>
          <c:showSerName val="0"/>
          <c:showPercent val="1"/>
          <c:showBubbleSize val="0"/>
          <c:showLeaderLines val="1"/>
        </c:dLbls>
      </c:pie3D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1">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view3D>
      <c:rotX val="30"/>
      <c:rotY val="0"/>
      <c:depthPercent val="100"/>
      <c:rAngAx val="0"/>
      <c:perspective val="3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Sheet1!$B$1</c:f>
              <c:strCache>
                <c:ptCount val="1"/>
                <c:pt idx="0">
                  <c:v>Sales</c:v>
                </c:pt>
              </c:strCache>
            </c:strRef>
          </c:tx>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xmlns:c16r2="http://schemas.microsoft.com/office/drawing/2015/06/chart">
              <c:ext xmlns:c16="http://schemas.microsoft.com/office/drawing/2014/chart" uri="{C3380CC4-5D6E-409C-BE32-E72D297353CC}">
                <c16:uniqueId val="{00000001-4662-465C-905C-169DB87DC7CF}"/>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xmlns:c16r2="http://schemas.microsoft.com/office/drawing/2015/06/chart">
              <c:ext xmlns:c16="http://schemas.microsoft.com/office/drawing/2014/chart" uri="{C3380CC4-5D6E-409C-BE32-E72D297353CC}">
                <c16:uniqueId val="{00000002-4662-465C-905C-169DB87DC7CF}"/>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xmlns:c16r2="http://schemas.microsoft.com/office/drawing/2015/06/chart">
              <c:ext xmlns:c16="http://schemas.microsoft.com/office/drawing/2014/chart" uri="{C3380CC4-5D6E-409C-BE32-E72D297353CC}">
                <c16:uniqueId val="{00000003-4662-465C-905C-169DB87DC7CF}"/>
              </c:ext>
            </c:extLst>
          </c:dPt>
          <c:dPt>
            <c:idx val="3"/>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xmlns:c16r2="http://schemas.microsoft.com/office/drawing/2015/06/chart">
              <c:ext xmlns:c16="http://schemas.microsoft.com/office/drawing/2014/chart" uri="{C3380CC4-5D6E-409C-BE32-E72D297353CC}">
                <c16:uniqueId val="{00000004-4662-465C-905C-169DB87DC7CF}"/>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outEnd"/>
            <c:showLegendKey val="0"/>
            <c:showVal val="0"/>
            <c:showCatName val="1"/>
            <c:showSerName val="0"/>
            <c:showPercent val="1"/>
            <c:showBubbleSize val="0"/>
            <c:showLeaderLines val="1"/>
            <c:leaderLines>
              <c:spPr>
                <a:ln w="9525">
                  <a:solidFill>
                    <a:schemeClr val="lt1">
                      <a:lumMod val="95000"/>
                      <a:alpha val="54000"/>
                    </a:schemeClr>
                  </a:solidFill>
                </a:ln>
                <a:effectLst/>
              </c:spPr>
            </c:leaderLines>
            <c:extLst xmlns:c16r2="http://schemas.microsoft.com/office/drawing/2015/06/chart">
              <c:ext xmlns:c15="http://schemas.microsoft.com/office/drawing/2012/chart" uri="{CE6537A1-D6FC-4f65-9D91-7224C49458BB}"/>
            </c:extLst>
          </c:dLbls>
          <c:cat>
            <c:strRef>
              <c:f>Sheet1!$A$2:$A$5</c:f>
              <c:strCache>
                <c:ptCount val="3"/>
                <c:pt idx="0">
                  <c:v>Positive experience</c:v>
                </c:pt>
                <c:pt idx="1">
                  <c:v>Negative experience</c:v>
                </c:pt>
                <c:pt idx="2">
                  <c:v>Mixed outcome</c:v>
                </c:pt>
              </c:strCache>
            </c:strRef>
          </c:cat>
          <c:val>
            <c:numRef>
              <c:f>Sheet1!$B$2:$B$5</c:f>
              <c:numCache>
                <c:formatCode>General</c:formatCode>
                <c:ptCount val="4"/>
                <c:pt idx="0">
                  <c:v>18</c:v>
                </c:pt>
                <c:pt idx="1">
                  <c:v>8</c:v>
                </c:pt>
                <c:pt idx="2">
                  <c:v>4</c:v>
                </c:pt>
              </c:numCache>
            </c:numRef>
          </c:val>
          <c:extLst xmlns:c16r2="http://schemas.microsoft.com/office/drawing/2015/06/chart">
            <c:ext xmlns:c16="http://schemas.microsoft.com/office/drawing/2014/chart" uri="{C3380CC4-5D6E-409C-BE32-E72D297353CC}">
              <c16:uniqueId val="{00000000-4662-465C-905C-169DB87DC7CF}"/>
            </c:ext>
          </c:extLst>
        </c:ser>
        <c:dLbls>
          <c:dLblPos val="outEnd"/>
          <c:showLegendKey val="0"/>
          <c:showVal val="0"/>
          <c:showCatName val="0"/>
          <c:showSerName val="0"/>
          <c:showPercent val="1"/>
          <c:showBubbleSize val="0"/>
          <c:showLeaderLines val="1"/>
        </c:dLbls>
      </c:pie3DChart>
      <c:spPr>
        <a:noFill/>
        <a:ln>
          <a:noFill/>
        </a:ln>
        <a:effectLst/>
      </c:spPr>
    </c:plotArea>
    <c:legend>
      <c:legendPos val="b"/>
      <c:legendEntry>
        <c:idx val="3"/>
        <c:delete val="1"/>
      </c:legendEntry>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DF697F0-771B-4F3F-AEFC-C2D1B8011B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696</TotalTime>
  <Pages>1</Pages>
  <Words>2811</Words>
  <Characters>16023</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18797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Dell</cp:lastModifiedBy>
  <cp:revision>713</cp:revision>
  <dcterms:created xsi:type="dcterms:W3CDTF">2023-01-09T09:12:00Z</dcterms:created>
  <dcterms:modified xsi:type="dcterms:W3CDTF">2023-01-11T21:52:00Z</dcterms:modified>
</cp:coreProperties>
</file>