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CE3A1" w14:textId="77777777" w:rsidR="00CA4562" w:rsidRPr="00FA5A74" w:rsidRDefault="00CA4562" w:rsidP="00CA4562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Rhestr</w:t>
      </w:r>
      <w:proofErr w:type="spellEnd"/>
      <w:r>
        <w:rPr>
          <w:sz w:val="32"/>
          <w:u w:val="single"/>
        </w:rPr>
        <w:t xml:space="preserve"> </w:t>
      </w:r>
      <w:proofErr w:type="spellStart"/>
      <w:r>
        <w:rPr>
          <w:sz w:val="32"/>
          <w:u w:val="single"/>
        </w:rPr>
        <w:t>gyfeirio</w:t>
      </w:r>
      <w:proofErr w:type="spellEnd"/>
    </w:p>
    <w:p w14:paraId="3615802A" w14:textId="77777777" w:rsidR="00CA4562" w:rsidRDefault="00CA4562" w:rsidP="00CA4562"/>
    <w:p w14:paraId="71E29BA7" w14:textId="77777777" w:rsidR="00CA4562" w:rsidRDefault="00CA4562" w:rsidP="00CA4562"/>
    <w:p w14:paraId="1D7A520D" w14:textId="77777777" w:rsidR="00CA4562" w:rsidRDefault="00CA4562" w:rsidP="00CA4562">
      <w:pPr>
        <w:rPr>
          <w:u w:val="single"/>
        </w:rPr>
      </w:pPr>
      <w:proofErr w:type="spellStart"/>
      <w:r>
        <w:rPr>
          <w:u w:val="single"/>
        </w:rPr>
        <w:t>Rhan</w:t>
      </w:r>
      <w:proofErr w:type="spellEnd"/>
      <w:r>
        <w:rPr>
          <w:u w:val="single"/>
        </w:rPr>
        <w:t xml:space="preserve"> A-Fideo</w:t>
      </w:r>
      <w:bookmarkStart w:id="0" w:name="_GoBack"/>
      <w:bookmarkEnd w:id="0"/>
      <w:r>
        <w:rPr>
          <w:u w:val="single"/>
        </w:rPr>
        <w:t xml:space="preserve"> </w:t>
      </w:r>
    </w:p>
    <w:p w14:paraId="78AA8447" w14:textId="77777777" w:rsidR="00CA4562" w:rsidRDefault="00CA4562" w:rsidP="00CA4562">
      <w:pPr>
        <w:rPr>
          <w:u w:val="single"/>
        </w:rPr>
      </w:pPr>
    </w:p>
    <w:p w14:paraId="40A1838A" w14:textId="77777777" w:rsidR="00CA4562" w:rsidRDefault="00CA4562" w:rsidP="00CA4562">
      <w:pPr>
        <w:pStyle w:val="NormalWeb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Eco Schools. (</w:t>
      </w:r>
      <w:proofErr w:type="spellStart"/>
      <w:r>
        <w:rPr>
          <w:rFonts w:ascii="Calibri" w:hAnsi="Calibri"/>
          <w:color w:val="000000"/>
          <w:sz w:val="27"/>
          <w:szCs w:val="27"/>
        </w:rPr>
        <w:t>n.d.</w:t>
      </w:r>
      <w:proofErr w:type="spellEnd"/>
      <w:r>
        <w:rPr>
          <w:rFonts w:ascii="Calibri" w:hAnsi="Calibri"/>
          <w:color w:val="000000"/>
          <w:sz w:val="27"/>
          <w:szCs w:val="27"/>
        </w:rPr>
        <w:t>). </w:t>
      </w:r>
      <w:r>
        <w:rPr>
          <w:rFonts w:ascii="Calibri" w:hAnsi="Calibri"/>
          <w:i/>
          <w:iCs/>
          <w:color w:val="000000"/>
          <w:sz w:val="27"/>
          <w:szCs w:val="27"/>
        </w:rPr>
        <w:t>Seven Steps</w:t>
      </w:r>
      <w:r>
        <w:rPr>
          <w:rFonts w:ascii="Calibri" w:hAnsi="Calibri"/>
          <w:color w:val="000000"/>
          <w:sz w:val="27"/>
          <w:szCs w:val="27"/>
        </w:rPr>
        <w:t>. [online] Available at: https://www.eco-schools.org.uk/primary-pathway/seven-steps/.</w:t>
      </w:r>
    </w:p>
    <w:p w14:paraId="0F4026C5" w14:textId="77777777" w:rsidR="00CA4562" w:rsidRDefault="00CA4562" w:rsidP="00CA4562">
      <w:pPr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‌</w:t>
      </w:r>
    </w:p>
    <w:p w14:paraId="2B1BFAAE" w14:textId="77777777" w:rsidR="00CA4562" w:rsidRDefault="00CA4562" w:rsidP="00CA4562">
      <w:pPr>
        <w:rPr>
          <w:rFonts w:eastAsia="Times New Roman"/>
          <w:lang w:eastAsia="en-GB"/>
        </w:rPr>
      </w:pPr>
      <w:proofErr w:type="spellStart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>Jelle</w:t>
      </w:r>
      <w:proofErr w:type="spellEnd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 xml:space="preserve"> </w:t>
      </w:r>
      <w:proofErr w:type="spellStart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>Boeve</w:t>
      </w:r>
      <w:proofErr w:type="spellEnd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 xml:space="preserve">-de </w:t>
      </w:r>
      <w:proofErr w:type="spellStart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>Pauw</w:t>
      </w:r>
      <w:proofErr w:type="spellEnd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 xml:space="preserve"> &amp; Peter Van </w:t>
      </w:r>
      <w:proofErr w:type="spellStart"/>
      <w:r>
        <w:rPr>
          <w:rStyle w:val="authors"/>
          <w:rFonts w:ascii="Helvetica" w:eastAsia="Times New Roman" w:hAnsi="Helvetica"/>
          <w:color w:val="333333"/>
          <w:shd w:val="clear" w:color="auto" w:fill="FFFFFF"/>
        </w:rPr>
        <w:t>Petegem</w:t>
      </w:r>
      <w:proofErr w:type="spellEnd"/>
      <w:r>
        <w:rPr>
          <w:rFonts w:ascii="Helvetica" w:eastAsia="Times New Roman" w:hAnsi="Helvetica"/>
          <w:color w:val="333333"/>
          <w:shd w:val="clear" w:color="auto" w:fill="FFFFFF"/>
        </w:rPr>
        <w:t> </w:t>
      </w:r>
      <w:r>
        <w:rPr>
          <w:rStyle w:val="date1"/>
          <w:rFonts w:ascii="Helvetica" w:eastAsia="Times New Roman" w:hAnsi="Helvetica"/>
          <w:color w:val="333333"/>
          <w:shd w:val="clear" w:color="auto" w:fill="FFFFFF"/>
        </w:rPr>
        <w:t>(2013)</w:t>
      </w:r>
      <w:r>
        <w:rPr>
          <w:rFonts w:ascii="Helvetica" w:eastAsia="Times New Roman" w:hAnsi="Helvetica"/>
          <w:color w:val="333333"/>
          <w:shd w:val="clear" w:color="auto" w:fill="FFFFFF"/>
        </w:rPr>
        <w:t> </w:t>
      </w:r>
      <w:r>
        <w:rPr>
          <w:rStyle w:val="arttitle"/>
          <w:rFonts w:ascii="Helvetica" w:eastAsia="Times New Roman" w:hAnsi="Helvetica"/>
          <w:color w:val="333333"/>
          <w:shd w:val="clear" w:color="auto" w:fill="FFFFFF"/>
        </w:rPr>
        <w:t>The effect of eco-schools on children’s environmental values and behaviour,</w:t>
      </w:r>
      <w:r>
        <w:rPr>
          <w:rFonts w:ascii="Helvetica" w:eastAsia="Times New Roman" w:hAnsi="Helvetica"/>
          <w:color w:val="333333"/>
          <w:shd w:val="clear" w:color="auto" w:fill="FFFFFF"/>
        </w:rPr>
        <w:t> </w:t>
      </w:r>
      <w:r>
        <w:rPr>
          <w:rStyle w:val="serialtitle"/>
          <w:rFonts w:ascii="Helvetica" w:eastAsia="Times New Roman" w:hAnsi="Helvetica"/>
          <w:color w:val="333333"/>
          <w:shd w:val="clear" w:color="auto" w:fill="FFFFFF"/>
        </w:rPr>
        <w:t>Journal of Biological Education,</w:t>
      </w:r>
      <w:r>
        <w:rPr>
          <w:rFonts w:ascii="Helvetica" w:eastAsia="Times New Roman" w:hAnsi="Helvetica"/>
          <w:color w:val="333333"/>
          <w:shd w:val="clear" w:color="auto" w:fill="FFFFFF"/>
        </w:rPr>
        <w:t> </w:t>
      </w:r>
      <w:r>
        <w:rPr>
          <w:rStyle w:val="volumeissue"/>
          <w:rFonts w:ascii="Helvetica" w:eastAsia="Times New Roman" w:hAnsi="Helvetica"/>
          <w:color w:val="333333"/>
          <w:shd w:val="clear" w:color="auto" w:fill="FFFFFF"/>
        </w:rPr>
        <w:t>47:2,</w:t>
      </w:r>
      <w:r>
        <w:rPr>
          <w:rStyle w:val="pagerange"/>
          <w:rFonts w:ascii="Helvetica" w:eastAsia="Times New Roman" w:hAnsi="Helvetica"/>
          <w:color w:val="333333"/>
          <w:shd w:val="clear" w:color="auto" w:fill="FFFFFF"/>
        </w:rPr>
        <w:t>96-103,</w:t>
      </w:r>
      <w:r>
        <w:rPr>
          <w:rFonts w:ascii="Helvetica" w:eastAsia="Times New Roman" w:hAnsi="Helvetica"/>
          <w:color w:val="333333"/>
          <w:shd w:val="clear" w:color="auto" w:fill="FFFFFF"/>
        </w:rPr>
        <w:t> </w:t>
      </w:r>
      <w:r>
        <w:rPr>
          <w:rStyle w:val="doilink"/>
          <w:rFonts w:ascii="Helvetica" w:eastAsia="Times New Roman" w:hAnsi="Helvetica"/>
          <w:color w:val="333333"/>
          <w:shd w:val="clear" w:color="auto" w:fill="FFFFFF"/>
        </w:rPr>
        <w:t>DOI: </w:t>
      </w:r>
      <w:hyperlink r:id="rId4" w:history="1">
        <w:r>
          <w:rPr>
            <w:rStyle w:val="Hyperlink"/>
            <w:rFonts w:ascii="Helvetica" w:eastAsia="Times New Roman" w:hAnsi="Helvetica"/>
            <w:color w:val="333333"/>
            <w:shd w:val="clear" w:color="auto" w:fill="FFFFFF"/>
          </w:rPr>
          <w:t>10.1080/00219266.2013.764342</w:t>
        </w:r>
      </w:hyperlink>
    </w:p>
    <w:p w14:paraId="6B6CB801" w14:textId="77777777" w:rsidR="00CA4562" w:rsidRDefault="00CA4562" w:rsidP="00CA4562">
      <w:pPr>
        <w:rPr>
          <w:rFonts w:ascii="Calibri" w:hAnsi="Calibri"/>
          <w:color w:val="000000"/>
          <w:sz w:val="27"/>
          <w:szCs w:val="27"/>
        </w:rPr>
      </w:pPr>
    </w:p>
    <w:p w14:paraId="44DBF38D" w14:textId="77777777" w:rsidR="00CA4562" w:rsidRDefault="00CA4562" w:rsidP="00CA4562">
      <w:pPr>
        <w:rPr>
          <w:u w:val="single"/>
        </w:rPr>
      </w:pPr>
    </w:p>
    <w:p w14:paraId="451B455C" w14:textId="77777777" w:rsidR="00CA4562" w:rsidRDefault="00CA4562" w:rsidP="00CA4562">
      <w:pPr>
        <w:rPr>
          <w:rFonts w:ascii="Corbel" w:hAnsi="Corbel" w:cs="Corbel"/>
          <w:color w:val="000000"/>
        </w:rPr>
      </w:pPr>
      <w:proofErr w:type="spellStart"/>
      <w:r w:rsidRPr="00361E9C">
        <w:rPr>
          <w:rFonts w:ascii="Corbel" w:hAnsi="Corbel" w:cs="Corbel"/>
          <w:color w:val="000000"/>
        </w:rPr>
        <w:t>Özsoy</w:t>
      </w:r>
      <w:proofErr w:type="spellEnd"/>
      <w:r w:rsidRPr="00361E9C">
        <w:rPr>
          <w:rFonts w:ascii="Corbel" w:hAnsi="Corbel" w:cs="Corbel"/>
          <w:color w:val="000000"/>
        </w:rPr>
        <w:t xml:space="preserve">, S., </w:t>
      </w:r>
      <w:proofErr w:type="spellStart"/>
      <w:r w:rsidRPr="00361E9C">
        <w:rPr>
          <w:rFonts w:ascii="Corbel" w:hAnsi="Corbel" w:cs="Corbel"/>
          <w:color w:val="000000"/>
        </w:rPr>
        <w:t>Ertepınar</w:t>
      </w:r>
      <w:proofErr w:type="spellEnd"/>
      <w:r w:rsidRPr="00361E9C">
        <w:rPr>
          <w:rFonts w:ascii="Corbel" w:hAnsi="Corbel" w:cs="Corbel"/>
          <w:color w:val="000000"/>
        </w:rPr>
        <w:t xml:space="preserve">, H. and </w:t>
      </w:r>
      <w:proofErr w:type="spellStart"/>
      <w:r w:rsidRPr="00361E9C">
        <w:rPr>
          <w:rFonts w:ascii="Corbel" w:hAnsi="Corbel" w:cs="Corbel"/>
          <w:color w:val="000000"/>
        </w:rPr>
        <w:t>Sağlam</w:t>
      </w:r>
      <w:proofErr w:type="spellEnd"/>
      <w:r w:rsidRPr="00361E9C">
        <w:rPr>
          <w:rFonts w:ascii="Corbel" w:hAnsi="Corbel" w:cs="Corbel"/>
          <w:color w:val="000000"/>
        </w:rPr>
        <w:t xml:space="preserve">, N. (1970) </w:t>
      </w:r>
      <w:r w:rsidRPr="00361E9C">
        <w:rPr>
          <w:rFonts w:ascii="Helvetica" w:hAnsi="Helvetica" w:cs="Helvetica"/>
          <w:i/>
          <w:iCs/>
          <w:color w:val="000000"/>
        </w:rPr>
        <w:t>Can</w:t>
      </w:r>
      <w:r>
        <w:rPr>
          <w:rFonts w:ascii="Helvetica" w:hAnsi="Helvetica" w:cs="Helvetica"/>
          <w:i/>
          <w:iCs/>
          <w:color w:val="000000"/>
        </w:rPr>
        <w:t xml:space="preserve"> eco-schools improve elementary </w:t>
      </w:r>
      <w:r w:rsidRPr="00361E9C">
        <w:rPr>
          <w:rFonts w:ascii="Helvetica" w:hAnsi="Helvetica" w:cs="Helvetica"/>
          <w:i/>
          <w:iCs/>
          <w:color w:val="000000"/>
        </w:rPr>
        <w:t xml:space="preserve">school students' environmental literacy </w:t>
      </w:r>
      <w:proofErr w:type="gramStart"/>
      <w:r w:rsidRPr="00361E9C">
        <w:rPr>
          <w:rFonts w:ascii="Helvetica" w:hAnsi="Helvetica" w:cs="Helvetica"/>
          <w:i/>
          <w:iCs/>
          <w:color w:val="000000"/>
        </w:rPr>
        <w:t>levels?</w:t>
      </w:r>
      <w:r w:rsidRPr="00361E9C">
        <w:rPr>
          <w:rFonts w:ascii="Corbel" w:hAnsi="Corbel" w:cs="Corbel"/>
          <w:color w:val="000000"/>
        </w:rPr>
        <w:t>,</w:t>
      </w:r>
      <w:proofErr w:type="gramEnd"/>
      <w:r w:rsidRPr="00361E9C">
        <w:rPr>
          <w:rFonts w:ascii="Corbel" w:hAnsi="Corbel" w:cs="Corbel"/>
          <w:color w:val="000000"/>
        </w:rPr>
        <w:t xml:space="preserve"> </w:t>
      </w:r>
      <w:r w:rsidRPr="00361E9C">
        <w:rPr>
          <w:rFonts w:ascii="Helvetica" w:hAnsi="Helvetica" w:cs="Helvetica"/>
          <w:i/>
          <w:iCs/>
          <w:color w:val="000000"/>
        </w:rPr>
        <w:t>Handle Proxy</w:t>
      </w:r>
      <w:r w:rsidRPr="00361E9C">
        <w:rPr>
          <w:rFonts w:ascii="Corbel" w:hAnsi="Corbel" w:cs="Corbel"/>
          <w:color w:val="000000"/>
        </w:rPr>
        <w:t xml:space="preserve">. Available at: https://hdl.handle.net/20.500.12451/2721 (Accessed: April 14, 2023). </w:t>
      </w:r>
    </w:p>
    <w:p w14:paraId="4240ABCB" w14:textId="77777777" w:rsidR="00DF0BD2" w:rsidRDefault="00CA4562"/>
    <w:sectPr w:rsidR="00DF0BD2" w:rsidSect="0072542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562"/>
    <w:rsid w:val="00723FDC"/>
    <w:rsid w:val="00725421"/>
    <w:rsid w:val="00CA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01D4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A4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456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A4562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uthors">
    <w:name w:val="authors"/>
    <w:basedOn w:val="DefaultParagraphFont"/>
    <w:rsid w:val="00CA4562"/>
  </w:style>
  <w:style w:type="character" w:customStyle="1" w:styleId="date1">
    <w:name w:val="date1"/>
    <w:basedOn w:val="DefaultParagraphFont"/>
    <w:rsid w:val="00CA4562"/>
  </w:style>
  <w:style w:type="character" w:customStyle="1" w:styleId="arttitle">
    <w:name w:val="art_title"/>
    <w:basedOn w:val="DefaultParagraphFont"/>
    <w:rsid w:val="00CA4562"/>
  </w:style>
  <w:style w:type="character" w:customStyle="1" w:styleId="serialtitle">
    <w:name w:val="serial_title"/>
    <w:basedOn w:val="DefaultParagraphFont"/>
    <w:rsid w:val="00CA4562"/>
  </w:style>
  <w:style w:type="character" w:customStyle="1" w:styleId="volumeissue">
    <w:name w:val="volume_issue"/>
    <w:basedOn w:val="DefaultParagraphFont"/>
    <w:rsid w:val="00CA4562"/>
  </w:style>
  <w:style w:type="character" w:customStyle="1" w:styleId="pagerange">
    <w:name w:val="page_range"/>
    <w:basedOn w:val="DefaultParagraphFont"/>
    <w:rsid w:val="00CA4562"/>
  </w:style>
  <w:style w:type="character" w:customStyle="1" w:styleId="doilink">
    <w:name w:val="doi_link"/>
    <w:basedOn w:val="DefaultParagraphFont"/>
    <w:rsid w:val="00CA4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doi.org/10.1080/00219266.2013.764342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Macintosh Word</Application>
  <DocSecurity>0</DocSecurity>
  <Lines>4</Lines>
  <Paragraphs>1</Paragraphs>
  <ScaleCrop>false</ScaleCrop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Lowri</dc:creator>
  <cp:keywords/>
  <dc:description/>
  <cp:lastModifiedBy>Lowri Lowri</cp:lastModifiedBy>
  <cp:revision>1</cp:revision>
  <dcterms:created xsi:type="dcterms:W3CDTF">2023-04-17T17:46:00Z</dcterms:created>
  <dcterms:modified xsi:type="dcterms:W3CDTF">2023-04-17T17:47:00Z</dcterms:modified>
</cp:coreProperties>
</file>