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D774CF" w:rsidP="56EA7FB4" w:rsidRDefault="1AAAD2B2" w14:paraId="4E403B03" w14:textId="5AFB86EC">
      <w:pPr>
        <w:rPr>
          <w:rFonts w:ascii="Arial" w:hAnsi="Arial" w:eastAsia="Arial" w:cs="Arial"/>
          <w:sz w:val="22"/>
          <w:szCs w:val="22"/>
        </w:rPr>
      </w:pPr>
      <w:r w:rsidRPr="06342BE9">
        <w:rPr>
          <w:rFonts w:ascii="Arial" w:hAnsi="Arial" w:eastAsia="Arial" w:cs="Arial"/>
          <w:sz w:val="22"/>
          <w:szCs w:val="22"/>
        </w:rPr>
        <w:t>Name: Milena Tatarek</w:t>
      </w:r>
    </w:p>
    <w:p w:rsidR="1AAAD2B2" w:rsidP="56EA7FB4" w:rsidRDefault="1AAAD2B2" w14:paraId="5AF9E711" w14:textId="629404DF">
      <w:pPr>
        <w:rPr>
          <w:rFonts w:ascii="Arial" w:hAnsi="Arial" w:eastAsia="Arial" w:cs="Arial"/>
          <w:sz w:val="22"/>
          <w:szCs w:val="22"/>
        </w:rPr>
      </w:pPr>
      <w:r w:rsidRPr="06342BE9">
        <w:rPr>
          <w:rFonts w:ascii="Arial" w:hAnsi="Arial" w:eastAsia="Arial" w:cs="Arial"/>
          <w:sz w:val="22"/>
          <w:szCs w:val="22"/>
        </w:rPr>
        <w:t>Student ID: 2506374</w:t>
      </w:r>
    </w:p>
    <w:p w:rsidR="1AAAD2B2" w:rsidP="56EA7FB4" w:rsidRDefault="1AAAD2B2" w14:paraId="1E4A7B28" w14:textId="3DE12BA0">
      <w:pPr>
        <w:rPr>
          <w:rFonts w:ascii="Arial" w:hAnsi="Arial" w:eastAsia="Arial" w:cs="Arial"/>
          <w:sz w:val="22"/>
          <w:szCs w:val="22"/>
        </w:rPr>
      </w:pPr>
      <w:r w:rsidRPr="06342BE9">
        <w:rPr>
          <w:rFonts w:ascii="Arial" w:hAnsi="Arial" w:eastAsia="Arial" w:cs="Arial"/>
          <w:sz w:val="22"/>
          <w:szCs w:val="22"/>
        </w:rPr>
        <w:t>Module Code:</w:t>
      </w:r>
      <w:r w:rsidRPr="06342BE9" w:rsidR="3A07AEC2">
        <w:rPr>
          <w:rFonts w:ascii="Arial" w:hAnsi="Arial" w:eastAsia="Arial" w:cs="Arial"/>
          <w:sz w:val="22"/>
          <w:szCs w:val="22"/>
        </w:rPr>
        <w:t xml:space="preserve"> LCHS</w:t>
      </w:r>
      <w:r w:rsidRPr="06342BE9" w:rsidR="2ABC92CA">
        <w:rPr>
          <w:rFonts w:ascii="Arial" w:hAnsi="Arial" w:eastAsia="Arial" w:cs="Arial"/>
          <w:sz w:val="22"/>
          <w:szCs w:val="22"/>
        </w:rPr>
        <w:t>4007</w:t>
      </w:r>
    </w:p>
    <w:p w:rsidR="1AAAD2B2" w:rsidP="56EA7FB4" w:rsidRDefault="6D77C32E" w14:paraId="5D1C2C3D" w14:textId="2A2A7E82">
      <w:pPr>
        <w:rPr>
          <w:rFonts w:ascii="Arial" w:hAnsi="Arial" w:eastAsia="Arial" w:cs="Arial"/>
          <w:sz w:val="22"/>
          <w:szCs w:val="22"/>
        </w:rPr>
      </w:pPr>
      <w:r w:rsidRPr="06342BE9">
        <w:rPr>
          <w:rFonts w:ascii="Arial" w:hAnsi="Arial" w:eastAsia="Arial" w:cs="Arial"/>
          <w:sz w:val="22"/>
          <w:szCs w:val="22"/>
        </w:rPr>
        <w:t xml:space="preserve">Module: </w:t>
      </w:r>
      <w:r w:rsidRPr="06342BE9" w:rsidR="753ED32C">
        <w:rPr>
          <w:rFonts w:ascii="Arial" w:hAnsi="Arial" w:eastAsia="Arial" w:cs="Arial"/>
          <w:sz w:val="22"/>
          <w:szCs w:val="22"/>
        </w:rPr>
        <w:t>Digital Skills and Research Methods</w:t>
      </w:r>
    </w:p>
    <w:p w:rsidR="1AAAD2B2" w:rsidP="56EA7FB4" w:rsidRDefault="6D77C32E" w14:paraId="24DB0C24" w14:textId="02B4AC24">
      <w:pPr>
        <w:rPr>
          <w:rFonts w:ascii="Arial" w:hAnsi="Arial" w:eastAsia="Arial" w:cs="Arial"/>
          <w:sz w:val="22"/>
          <w:szCs w:val="22"/>
        </w:rPr>
      </w:pPr>
      <w:r w:rsidRPr="06342BE9">
        <w:rPr>
          <w:rFonts w:ascii="Arial" w:hAnsi="Arial" w:eastAsia="Arial" w:cs="Arial"/>
          <w:sz w:val="22"/>
          <w:szCs w:val="22"/>
        </w:rPr>
        <w:t>Lecturer:</w:t>
      </w:r>
      <w:r w:rsidRPr="06342BE9" w:rsidR="3B4B008A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06342BE9" w:rsidR="3D6466C8">
        <w:rPr>
          <w:rFonts w:ascii="Arial" w:hAnsi="Arial" w:eastAsia="Arial" w:cs="Arial"/>
          <w:sz w:val="22"/>
          <w:szCs w:val="22"/>
        </w:rPr>
        <w:t>Hajra</w:t>
      </w:r>
      <w:proofErr w:type="spellEnd"/>
      <w:r w:rsidRPr="06342BE9" w:rsidR="4363D48E">
        <w:rPr>
          <w:rFonts w:ascii="Arial" w:hAnsi="Arial" w:eastAsia="Arial" w:cs="Arial"/>
          <w:sz w:val="22"/>
          <w:szCs w:val="22"/>
        </w:rPr>
        <w:t xml:space="preserve"> </w:t>
      </w:r>
      <w:r w:rsidRPr="06342BE9" w:rsidR="3D6466C8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06342BE9" w:rsidR="3D6466C8">
        <w:rPr>
          <w:rFonts w:ascii="Arial" w:hAnsi="Arial" w:eastAsia="Arial" w:cs="Arial"/>
          <w:sz w:val="22"/>
          <w:szCs w:val="22"/>
        </w:rPr>
        <w:t>Mustasim</w:t>
      </w:r>
      <w:proofErr w:type="spellEnd"/>
    </w:p>
    <w:p w:rsidR="56EA7FB4" w:rsidP="56EA7FB4" w:rsidRDefault="56EA7FB4" w14:paraId="59B24C21" w14:textId="78B7D58D">
      <w:pPr>
        <w:rPr>
          <w:rFonts w:ascii="Arial" w:hAnsi="Arial" w:eastAsia="Arial" w:cs="Arial"/>
          <w:sz w:val="22"/>
          <w:szCs w:val="22"/>
        </w:rPr>
      </w:pPr>
    </w:p>
    <w:p w:rsidR="56EA7FB4" w:rsidP="56EA7FB4" w:rsidRDefault="56EA7FB4" w14:paraId="15DB0367" w14:textId="1FA28A04">
      <w:pPr>
        <w:rPr>
          <w:rFonts w:ascii="Arial" w:hAnsi="Arial" w:eastAsia="Arial" w:cs="Arial"/>
          <w:sz w:val="22"/>
          <w:szCs w:val="22"/>
        </w:rPr>
      </w:pPr>
    </w:p>
    <w:p w:rsidR="59E1C081" w:rsidP="59E1C081" w:rsidRDefault="59E1C081" w14:paraId="2D81FC9C" w14:textId="29CF9D47">
      <w:pPr>
        <w:rPr>
          <w:rFonts w:ascii="Arial" w:hAnsi="Arial" w:eastAsia="Arial" w:cs="Arial"/>
          <w:sz w:val="22"/>
          <w:szCs w:val="22"/>
        </w:rPr>
      </w:pPr>
    </w:p>
    <w:p w:rsidR="1AAAD2B2" w:rsidP="56EA7FB4" w:rsidRDefault="1AAAD2B2" w14:paraId="535DA56D" w14:textId="405BF536">
      <w:pPr>
        <w:rPr>
          <w:rFonts w:ascii="Arial" w:hAnsi="Arial" w:eastAsia="Arial" w:cs="Arial"/>
          <w:sz w:val="22"/>
          <w:szCs w:val="22"/>
        </w:rPr>
      </w:pPr>
      <w:r w:rsidRPr="06342BE9">
        <w:rPr>
          <w:rFonts w:ascii="Arial" w:hAnsi="Arial" w:eastAsia="Arial" w:cs="Arial"/>
          <w:sz w:val="22"/>
          <w:szCs w:val="22"/>
        </w:rPr>
        <w:t xml:space="preserve">Submitted on </w:t>
      </w:r>
      <w:r w:rsidRPr="06342BE9" w:rsidR="0D8BEDA4">
        <w:rPr>
          <w:rFonts w:ascii="Arial" w:hAnsi="Arial" w:eastAsia="Arial" w:cs="Arial"/>
          <w:sz w:val="22"/>
          <w:szCs w:val="22"/>
        </w:rPr>
        <w:t>17/11/2025</w:t>
      </w:r>
    </w:p>
    <w:p w:rsidR="56EA7FB4" w:rsidP="56EA7FB4" w:rsidRDefault="56EA7FB4" w14:paraId="3AC72B4C" w14:textId="70E2975D">
      <w:pPr>
        <w:rPr>
          <w:rFonts w:ascii="Arial" w:hAnsi="Arial" w:eastAsia="Arial" w:cs="Arial"/>
          <w:sz w:val="22"/>
          <w:szCs w:val="22"/>
        </w:rPr>
      </w:pPr>
    </w:p>
    <w:p w:rsidR="56EA7FB4" w:rsidP="56EA7FB4" w:rsidRDefault="56EA7FB4" w14:paraId="1C3FA32B" w14:textId="4C75272B">
      <w:pPr>
        <w:rPr>
          <w:sz w:val="22"/>
          <w:szCs w:val="22"/>
        </w:rPr>
      </w:pPr>
    </w:p>
    <w:p w:rsidR="56EA7FB4" w:rsidP="56EA7FB4" w:rsidRDefault="56EA7FB4" w14:paraId="718AADF5" w14:textId="5E7E1E35">
      <w:pPr>
        <w:rPr>
          <w:sz w:val="22"/>
          <w:szCs w:val="22"/>
        </w:rPr>
      </w:pPr>
    </w:p>
    <w:p w:rsidR="56EA7FB4" w:rsidP="56EA7FB4" w:rsidRDefault="56EA7FB4" w14:paraId="734D7F31" w14:textId="247A093F">
      <w:pPr>
        <w:rPr>
          <w:sz w:val="22"/>
          <w:szCs w:val="22"/>
        </w:rPr>
      </w:pPr>
    </w:p>
    <w:p w:rsidR="56EA7FB4" w:rsidP="56EA7FB4" w:rsidRDefault="56EA7FB4" w14:paraId="69F3900B" w14:textId="1C144463">
      <w:pPr>
        <w:rPr>
          <w:sz w:val="22"/>
          <w:szCs w:val="22"/>
        </w:rPr>
      </w:pPr>
    </w:p>
    <w:p w:rsidR="6D77C32E" w:rsidP="59E1C081" w:rsidRDefault="6D77C32E" w14:paraId="62D3BBAD" w14:textId="59CDC015">
      <w:pPr>
        <w:pStyle w:val="Normalny"/>
        <w:rPr>
          <w:sz w:val="22"/>
          <w:szCs w:val="22"/>
        </w:rPr>
      </w:pPr>
    </w:p>
    <w:p w:rsidR="6D77C32E" w:rsidP="59E1C081" w:rsidRDefault="6D77C32E" w14:paraId="68D8F116" w14:textId="2275B0E0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5FFAE07F" w14:textId="7E43630A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61FAFAD9" w14:textId="4E9BEFB0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48445AC3" w14:textId="65C294D6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6D5D2B71" w14:textId="4A838F43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0E8E06DF" w14:textId="5839B4E2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28E957F0" w14:textId="3BA7C651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1F76DC38" w14:textId="4E5E410A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58140AE4" w14:textId="0B1FCD20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1D825E62" w14:textId="54D1EF69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D77C32E" w:rsidP="59E1C081" w:rsidRDefault="6D77C32E" w14:paraId="2E62E1FC" w14:textId="78DAA854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59E1C081" w:rsidR="1E3D5E21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</w:p>
    <w:p w:rsidR="59E1C081" w:rsidP="59E1C081" w:rsidRDefault="59E1C081" w14:paraId="075DF5E2" w14:textId="36CBFF45">
      <w:pP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56EA7FB4" w:rsidP="06342BE9" w:rsidRDefault="56EA7FB4" w14:paraId="74F7D22A" w14:textId="13971C67">
      <w:pPr>
        <w:rPr>
          <w:rFonts w:ascii="Arial" w:hAnsi="Arial" w:eastAsia="Arial" w:cs="Arial"/>
          <w:sz w:val="28"/>
          <w:szCs w:val="28"/>
        </w:rPr>
      </w:pPr>
    </w:p>
    <w:p w:rsidR="06342BE9" w:rsidP="59E1C081" w:rsidRDefault="06342BE9" w14:paraId="3F19C385" w14:textId="37DC65A2">
      <w:pPr>
        <w:pBdr>
          <w:bottom w:val="single" w:color="FF000000" w:sz="4" w:space="4"/>
        </w:pBdr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59E1C081" w:rsidR="0369C758">
        <w:rPr>
          <w:rFonts w:ascii="Arial" w:hAnsi="Arial" w:eastAsia="Arial" w:cs="Arial"/>
          <w:b w:val="1"/>
          <w:bCs w:val="1"/>
          <w:sz w:val="36"/>
          <w:szCs w:val="36"/>
        </w:rPr>
        <w:t>Depression Among Younger People in the UK</w:t>
      </w:r>
    </w:p>
    <w:p w:rsidR="06342BE9" w:rsidP="06342BE9" w:rsidRDefault="06342BE9" w14:paraId="62323842" w14:textId="4C4E6C94">
      <w:pPr>
        <w:rPr>
          <w:rFonts w:ascii="Arial" w:hAnsi="Arial" w:eastAsia="Arial" w:cs="Arial"/>
          <w:sz w:val="28"/>
          <w:szCs w:val="28"/>
        </w:rPr>
      </w:pPr>
    </w:p>
    <w:p w:rsidR="59E1C081" w:rsidP="59E1C081" w:rsidRDefault="59E1C081" w14:paraId="05222B32" w14:textId="75287AD0">
      <w:pPr>
        <w:rPr>
          <w:rFonts w:ascii="Arial" w:hAnsi="Arial" w:eastAsia="Arial" w:cs="Arial"/>
          <w:sz w:val="28"/>
          <w:szCs w:val="28"/>
        </w:rPr>
      </w:pPr>
    </w:p>
    <w:p w:rsidR="59E1C081" w:rsidP="59E1C081" w:rsidRDefault="59E1C081" w14:paraId="2611D05C" w14:textId="7EBC04FB">
      <w:pPr>
        <w:rPr>
          <w:rFonts w:ascii="Arial" w:hAnsi="Arial" w:eastAsia="Arial" w:cs="Arial"/>
          <w:sz w:val="28"/>
          <w:szCs w:val="28"/>
        </w:rPr>
      </w:pPr>
    </w:p>
    <w:p w:rsidR="1AA3006F" w:rsidP="06342BE9" w:rsidRDefault="1AA3006F" w14:paraId="14065C34" w14:textId="0172C50D">
      <w:pPr>
        <w:rPr>
          <w:rFonts w:ascii="Arial" w:hAnsi="Arial" w:eastAsia="Arial" w:cs="Arial"/>
          <w:b/>
          <w:bCs/>
          <w:color w:val="4C94D8" w:themeColor="text2" w:themeTint="80"/>
          <w:sz w:val="28"/>
          <w:szCs w:val="28"/>
        </w:rPr>
      </w:pPr>
      <w:r w:rsidRPr="06342BE9">
        <w:rPr>
          <w:rFonts w:ascii="Arial" w:hAnsi="Arial" w:eastAsia="Arial" w:cs="Arial"/>
          <w:b/>
          <w:bCs/>
          <w:color w:val="4C94D8" w:themeColor="text2" w:themeTint="80"/>
          <w:sz w:val="28"/>
          <w:szCs w:val="28"/>
        </w:rPr>
        <w:t>1.</w:t>
      </w:r>
      <w:r w:rsidRPr="06342BE9" w:rsidR="74447043">
        <w:rPr>
          <w:rFonts w:ascii="Arial" w:hAnsi="Arial" w:eastAsia="Arial" w:cs="Arial"/>
          <w:b/>
          <w:bCs/>
          <w:color w:val="4C94D8" w:themeColor="text2" w:themeTint="80"/>
          <w:sz w:val="28"/>
          <w:szCs w:val="28"/>
        </w:rPr>
        <w:t>Introduction</w:t>
      </w:r>
    </w:p>
    <w:p w:rsidR="06342BE9" w:rsidP="06342BE9" w:rsidRDefault="06342BE9" w14:paraId="63858425" w14:textId="7BACC768">
      <w:pPr>
        <w:rPr>
          <w:rFonts w:ascii="Arial" w:hAnsi="Arial" w:eastAsia="Arial" w:cs="Arial"/>
          <w:sz w:val="28"/>
          <w:szCs w:val="28"/>
        </w:rPr>
      </w:pPr>
    </w:p>
    <w:p w:rsidR="59E1C081" w:rsidP="59E1C081" w:rsidRDefault="59E1C081" w14:paraId="276184E4" w14:textId="32720D56">
      <w:pPr>
        <w:rPr>
          <w:rFonts w:ascii="Arial" w:hAnsi="Arial" w:eastAsia="Arial" w:cs="Arial"/>
          <w:sz w:val="28"/>
          <w:szCs w:val="28"/>
        </w:rPr>
      </w:pPr>
    </w:p>
    <w:p w:rsidR="59E1C081" w:rsidP="59E1C081" w:rsidRDefault="59E1C081" w14:paraId="58717E9B" w14:textId="76D618DF">
      <w:pPr>
        <w:rPr>
          <w:rFonts w:ascii="Arial" w:hAnsi="Arial" w:eastAsia="Arial" w:cs="Arial"/>
        </w:rPr>
      </w:pPr>
    </w:p>
    <w:p w:rsidR="69C2B03A" w:rsidP="56EA7FB4" w:rsidRDefault="69C2B03A" w14:paraId="24FC9AC4" w14:textId="5732E054">
      <w:pPr>
        <w:rPr>
          <w:rFonts w:ascii="Arial" w:hAnsi="Arial" w:eastAsia="Arial" w:cs="Arial"/>
        </w:rPr>
      </w:pPr>
      <w:r w:rsidRPr="06342BE9">
        <w:rPr>
          <w:rFonts w:ascii="Arial" w:hAnsi="Arial" w:eastAsia="Arial" w:cs="Arial"/>
        </w:rPr>
        <w:t>This report examines the increasing prevalence of depression among</w:t>
      </w:r>
      <w:r w:rsidRPr="06342BE9" w:rsidR="6D74121D">
        <w:rPr>
          <w:rFonts w:ascii="Arial" w:hAnsi="Arial" w:eastAsia="Arial" w:cs="Arial"/>
        </w:rPr>
        <w:t xml:space="preserve"> younger people in the United </w:t>
      </w:r>
      <w:r w:rsidRPr="06342BE9" w:rsidR="61029755">
        <w:rPr>
          <w:rFonts w:ascii="Arial" w:hAnsi="Arial" w:eastAsia="Arial" w:cs="Arial"/>
        </w:rPr>
        <w:t>Kingdom. It</w:t>
      </w:r>
      <w:r w:rsidRPr="06342BE9" w:rsidR="6D74121D">
        <w:rPr>
          <w:rFonts w:ascii="Arial" w:hAnsi="Arial" w:eastAsia="Arial" w:cs="Arial"/>
        </w:rPr>
        <w:t xml:space="preserve"> explores the nature and scope of the </w:t>
      </w:r>
      <w:r w:rsidRPr="06342BE9" w:rsidR="79193274">
        <w:rPr>
          <w:rFonts w:ascii="Arial" w:hAnsi="Arial" w:eastAsia="Arial" w:cs="Arial"/>
        </w:rPr>
        <w:t>problem, identifies</w:t>
      </w:r>
      <w:r w:rsidRPr="06342BE9" w:rsidR="534FCCC9">
        <w:rPr>
          <w:rFonts w:ascii="Arial" w:hAnsi="Arial" w:eastAsia="Arial" w:cs="Arial"/>
        </w:rPr>
        <w:t xml:space="preserve"> the groups most affected, and explains why research into this </w:t>
      </w:r>
      <w:r w:rsidRPr="06342BE9" w:rsidR="07D5471C">
        <w:rPr>
          <w:rFonts w:ascii="Arial" w:hAnsi="Arial" w:eastAsia="Arial" w:cs="Arial"/>
        </w:rPr>
        <w:t xml:space="preserve">issue is essential. Section 1 </w:t>
      </w:r>
      <w:r w:rsidRPr="06342BE9" w:rsidR="1A1919CB">
        <w:rPr>
          <w:rFonts w:ascii="Arial" w:hAnsi="Arial" w:eastAsia="Arial" w:cs="Arial"/>
        </w:rPr>
        <w:t>outlines</w:t>
      </w:r>
      <w:r w:rsidRPr="06342BE9" w:rsidR="07D5471C">
        <w:rPr>
          <w:rFonts w:ascii="Arial" w:hAnsi="Arial" w:eastAsia="Arial" w:cs="Arial"/>
        </w:rPr>
        <w:t xml:space="preserve"> the topic and </w:t>
      </w:r>
      <w:r w:rsidRPr="06342BE9" w:rsidR="2FD91220">
        <w:rPr>
          <w:rFonts w:ascii="Arial" w:hAnsi="Arial" w:eastAsia="Arial" w:cs="Arial"/>
        </w:rPr>
        <w:t>summaries of</w:t>
      </w:r>
      <w:r w:rsidRPr="06342BE9" w:rsidR="07D5471C">
        <w:rPr>
          <w:rFonts w:ascii="Arial" w:hAnsi="Arial" w:eastAsia="Arial" w:cs="Arial"/>
        </w:rPr>
        <w:t xml:space="preserve"> re</w:t>
      </w:r>
      <w:r w:rsidRPr="06342BE9" w:rsidR="082FFA30">
        <w:rPr>
          <w:rFonts w:ascii="Arial" w:hAnsi="Arial" w:eastAsia="Arial" w:cs="Arial"/>
        </w:rPr>
        <w:t xml:space="preserve">levant </w:t>
      </w:r>
      <w:r w:rsidRPr="06342BE9" w:rsidR="7667A341">
        <w:rPr>
          <w:rFonts w:ascii="Arial" w:hAnsi="Arial" w:eastAsia="Arial" w:cs="Arial"/>
        </w:rPr>
        <w:t xml:space="preserve">academic </w:t>
      </w:r>
      <w:r w:rsidRPr="06342BE9" w:rsidR="5024EED1">
        <w:rPr>
          <w:rFonts w:ascii="Arial" w:hAnsi="Arial" w:eastAsia="Arial" w:cs="Arial"/>
        </w:rPr>
        <w:t>sources. Section</w:t>
      </w:r>
      <w:r w:rsidRPr="06342BE9" w:rsidR="7667A341">
        <w:rPr>
          <w:rFonts w:ascii="Arial" w:hAnsi="Arial" w:eastAsia="Arial" w:cs="Arial"/>
        </w:rPr>
        <w:t xml:space="preserve"> 2 evaluates </w:t>
      </w:r>
      <w:r w:rsidRPr="06342BE9" w:rsidR="7667A341">
        <w:rPr>
          <w:rFonts w:ascii="Arial" w:hAnsi="Arial" w:eastAsia="Arial" w:cs="Arial"/>
        </w:rPr>
        <w:lastRenderedPageBreak/>
        <w:t>suitable</w:t>
      </w:r>
      <w:r w:rsidRPr="06342BE9" w:rsidR="64A11F62">
        <w:rPr>
          <w:rFonts w:ascii="Arial" w:hAnsi="Arial" w:eastAsia="Arial" w:cs="Arial"/>
        </w:rPr>
        <w:t xml:space="preserve"> research methodologies. Section 3 proposes </w:t>
      </w:r>
      <w:r w:rsidRPr="06342BE9" w:rsidR="6C2E31DA">
        <w:rPr>
          <w:rFonts w:ascii="Arial" w:hAnsi="Arial" w:eastAsia="Arial" w:cs="Arial"/>
        </w:rPr>
        <w:t>data collection strategies using both primary and secondary data. The report concludes with implications for public</w:t>
      </w:r>
      <w:r w:rsidRPr="06342BE9" w:rsidR="17998F8B">
        <w:rPr>
          <w:rFonts w:ascii="Arial" w:hAnsi="Arial" w:eastAsia="Arial" w:cs="Arial"/>
        </w:rPr>
        <w:t xml:space="preserve"> health, education, and policy. </w:t>
      </w:r>
      <w:r w:rsidRPr="06342BE9" w:rsidR="64203A36">
        <w:rPr>
          <w:rFonts w:ascii="Arial" w:hAnsi="Arial" w:eastAsia="Arial" w:cs="Arial"/>
        </w:rPr>
        <w:t xml:space="preserve">Understanding depression in younger people is critical, as early-onset mental </w:t>
      </w:r>
      <w:r w:rsidRPr="06342BE9" w:rsidR="0B632CD6">
        <w:rPr>
          <w:rFonts w:ascii="Arial" w:hAnsi="Arial" w:eastAsia="Arial" w:cs="Arial"/>
        </w:rPr>
        <w:t>health conditions can have lifelong consequences for</w:t>
      </w:r>
      <w:r w:rsidRPr="06342BE9" w:rsidR="55C11CBC">
        <w:rPr>
          <w:rFonts w:ascii="Arial" w:hAnsi="Arial" w:eastAsia="Arial" w:cs="Arial"/>
        </w:rPr>
        <w:t xml:space="preserve"> wellbeing, education, and </w:t>
      </w:r>
      <w:r w:rsidRPr="06342BE9" w:rsidR="088CBB33">
        <w:rPr>
          <w:rFonts w:ascii="Arial" w:hAnsi="Arial" w:eastAsia="Arial" w:cs="Arial"/>
        </w:rPr>
        <w:t xml:space="preserve">employment </w:t>
      </w:r>
      <w:r w:rsidRPr="06342BE9" w:rsidR="55C11CBC">
        <w:rPr>
          <w:rFonts w:ascii="Arial" w:hAnsi="Arial" w:eastAsia="Arial" w:cs="Arial"/>
        </w:rPr>
        <w:t>(</w:t>
      </w:r>
      <w:proofErr w:type="spellStart"/>
      <w:r w:rsidRPr="06342BE9" w:rsidR="55C11CBC">
        <w:rPr>
          <w:rFonts w:ascii="Arial" w:hAnsi="Arial" w:eastAsia="Arial" w:cs="Arial"/>
        </w:rPr>
        <w:t>T</w:t>
      </w:r>
      <w:r w:rsidRPr="06342BE9" w:rsidR="51467E83">
        <w:rPr>
          <w:rFonts w:ascii="Arial" w:hAnsi="Arial" w:eastAsia="Arial" w:cs="Arial"/>
        </w:rPr>
        <w:t>hapar</w:t>
      </w:r>
      <w:proofErr w:type="spellEnd"/>
      <w:r w:rsidRPr="06342BE9" w:rsidR="51467E83">
        <w:rPr>
          <w:rFonts w:ascii="Arial" w:hAnsi="Arial" w:eastAsia="Arial" w:cs="Arial"/>
        </w:rPr>
        <w:t xml:space="preserve"> </w:t>
      </w:r>
      <w:r w:rsidRPr="06342BE9" w:rsidR="71C0BFC3">
        <w:rPr>
          <w:rFonts w:ascii="Arial" w:hAnsi="Arial" w:eastAsia="Arial" w:cs="Arial"/>
        </w:rPr>
        <w:t>20</w:t>
      </w:r>
      <w:r w:rsidRPr="06342BE9" w:rsidR="2C8BC273">
        <w:rPr>
          <w:rFonts w:ascii="Arial" w:hAnsi="Arial" w:eastAsia="Arial" w:cs="Arial"/>
        </w:rPr>
        <w:t>2</w:t>
      </w:r>
      <w:r w:rsidRPr="06342BE9" w:rsidR="71C0BFC3">
        <w:rPr>
          <w:rFonts w:ascii="Arial" w:hAnsi="Arial" w:eastAsia="Arial" w:cs="Arial"/>
        </w:rPr>
        <w:t>2</w:t>
      </w:r>
      <w:r w:rsidRPr="06342BE9" w:rsidR="1709E5DC">
        <w:rPr>
          <w:rFonts w:ascii="Arial" w:hAnsi="Arial" w:eastAsia="Arial" w:cs="Arial"/>
        </w:rPr>
        <w:t>).</w:t>
      </w:r>
    </w:p>
    <w:p w:rsidR="56EA7FB4" w:rsidP="56EA7FB4" w:rsidRDefault="56EA7FB4" w14:paraId="1C20A562" w14:textId="51C2EBA4">
      <w:pPr>
        <w:rPr>
          <w:rFonts w:ascii="Arial" w:hAnsi="Arial" w:eastAsia="Arial" w:cs="Arial"/>
        </w:rPr>
      </w:pPr>
    </w:p>
    <w:p w:rsidR="56EA7FB4" w:rsidP="56EA7FB4" w:rsidRDefault="56EA7FB4" w14:paraId="2BD95B66" w14:textId="7732BCE6"/>
    <w:p w:rsidR="56EA7FB4" w:rsidP="56EA7FB4" w:rsidRDefault="56EA7FB4" w14:paraId="3B7E7336" w14:textId="0D234FC4"/>
    <w:p w:rsidR="4DE2F933" w:rsidP="59E1C081" w:rsidRDefault="153B6555" w14:paraId="25BBC469" w14:textId="3BF1E3E7">
      <w:pPr>
        <w:pStyle w:val="Normalny"/>
        <w:rPr>
          <w:rFonts w:ascii="Arial" w:hAnsi="Arial" w:eastAsia="Arial" w:cs="Arial"/>
          <w:b w:val="1"/>
          <w:bCs w:val="1"/>
          <w:color w:val="4C94D8" w:themeColor="text2" w:themeTint="80"/>
          <w:sz w:val="28"/>
          <w:szCs w:val="28"/>
        </w:rPr>
      </w:pPr>
      <w:r w:rsidRPr="59E1C081" w:rsidR="2FA7C2EA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2.</w:t>
      </w:r>
      <w:r w:rsidRPr="59E1C081" w:rsidR="6A51A62A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Research Topic Identification.</w:t>
      </w:r>
    </w:p>
    <w:p w:rsidR="56EA7FB4" w:rsidP="56EA7FB4" w:rsidRDefault="56EA7FB4" w14:paraId="2BFDA365" w14:textId="0AB9805A">
      <w:pPr>
        <w:rPr>
          <w:rFonts w:ascii="Arial" w:hAnsi="Arial" w:eastAsia="Arial" w:cs="Arial"/>
        </w:rPr>
      </w:pPr>
    </w:p>
    <w:p w:rsidR="4DE2F933" w:rsidP="59E1C081" w:rsidRDefault="4DE2F933" w14:paraId="41CECF08" w14:textId="7A68771E">
      <w:pPr>
        <w:pStyle w:val="Normalny"/>
        <w:spacing w:after="120"/>
        <w:rPr>
          <w:rFonts w:ascii="Arial" w:hAnsi="Arial" w:eastAsia="Arial" w:cs="Arial"/>
        </w:rPr>
      </w:pPr>
      <w:r w:rsidRPr="59E1C081" w:rsidR="6A51A62A">
        <w:rPr>
          <w:rFonts w:ascii="Arial" w:hAnsi="Arial" w:eastAsia="Arial" w:cs="Arial"/>
        </w:rPr>
        <w:t xml:space="preserve">Depression among younger people is an escalating public health challenge. Data from </w:t>
      </w:r>
      <w:r w:rsidRPr="59E1C081" w:rsidR="109AE023">
        <w:rPr>
          <w:rFonts w:ascii="Arial" w:hAnsi="Arial" w:eastAsia="Arial" w:cs="Arial"/>
        </w:rPr>
        <w:t xml:space="preserve">NHS England (2023) </w:t>
      </w:r>
      <w:r w:rsidRPr="59E1C081" w:rsidR="109AE023">
        <w:rPr>
          <w:rFonts w:ascii="Arial" w:hAnsi="Arial" w:eastAsia="Arial" w:cs="Arial"/>
        </w:rPr>
        <w:t>indicate</w:t>
      </w:r>
      <w:r w:rsidRPr="59E1C081" w:rsidR="109AE023">
        <w:rPr>
          <w:rFonts w:ascii="Arial" w:hAnsi="Arial" w:eastAsia="Arial" w:cs="Arial"/>
        </w:rPr>
        <w:t xml:space="preserve"> that one in five children aged 8-16 and </w:t>
      </w:r>
      <w:r w:rsidRPr="59E1C081" w:rsidR="289EAC44">
        <w:rPr>
          <w:rFonts w:ascii="Arial" w:hAnsi="Arial" w:eastAsia="Arial" w:cs="Arial"/>
        </w:rPr>
        <w:t>nearly one</w:t>
      </w:r>
      <w:r w:rsidRPr="59E1C081" w:rsidR="065FAD33">
        <w:rPr>
          <w:rFonts w:ascii="Arial" w:hAnsi="Arial" w:eastAsia="Arial" w:cs="Arial"/>
        </w:rPr>
        <w:t xml:space="preserve"> in four young adults aged 17-25 had a probable </w:t>
      </w:r>
      <w:r w:rsidRPr="59E1C081" w:rsidR="1739818F">
        <w:rPr>
          <w:rFonts w:ascii="Arial" w:hAnsi="Arial" w:eastAsia="Arial" w:cs="Arial"/>
        </w:rPr>
        <w:t xml:space="preserve">mental disorder. Although this includes multiple </w:t>
      </w:r>
      <w:r w:rsidRPr="59E1C081" w:rsidR="303B113C">
        <w:rPr>
          <w:rFonts w:ascii="Arial" w:hAnsi="Arial" w:eastAsia="Arial" w:cs="Arial"/>
        </w:rPr>
        <w:t>conditions, depression</w:t>
      </w:r>
      <w:r w:rsidRPr="59E1C081" w:rsidR="2FF77327">
        <w:rPr>
          <w:rFonts w:ascii="Arial" w:hAnsi="Arial" w:eastAsia="Arial" w:cs="Arial"/>
        </w:rPr>
        <w:t xml:space="preserve"> </w:t>
      </w:r>
      <w:r w:rsidRPr="59E1C081" w:rsidR="2FF77327">
        <w:rPr>
          <w:rFonts w:ascii="Arial" w:hAnsi="Arial" w:eastAsia="Arial" w:cs="Arial"/>
        </w:rPr>
        <w:t>remains</w:t>
      </w:r>
      <w:r w:rsidRPr="59E1C081" w:rsidR="2FF77327">
        <w:rPr>
          <w:rFonts w:ascii="Arial" w:hAnsi="Arial" w:eastAsia="Arial" w:cs="Arial"/>
        </w:rPr>
        <w:t xml:space="preserve"> the most prevalent and disabling (Pierce et al.</w:t>
      </w:r>
      <w:r w:rsidRPr="59E1C081" w:rsidR="775C3AA8">
        <w:rPr>
          <w:rFonts w:ascii="Arial" w:hAnsi="Arial" w:eastAsia="Arial" w:cs="Arial"/>
        </w:rPr>
        <w:t xml:space="preserve"> 2025). </w:t>
      </w:r>
      <w:r w:rsidRPr="59E1C081" w:rsidR="428063D4">
        <w:rPr>
          <w:rFonts w:ascii="Arial" w:hAnsi="Arial" w:eastAsia="Arial" w:cs="Arial"/>
        </w:rPr>
        <w:t xml:space="preserve">Large </w:t>
      </w:r>
      <w:r w:rsidRPr="59E1C081" w:rsidR="268148B9">
        <w:rPr>
          <w:rFonts w:ascii="Arial" w:hAnsi="Arial" w:eastAsia="Arial" w:cs="Arial"/>
        </w:rPr>
        <w:t xml:space="preserve">scale UK epidemiological studies confirm that adolescents </w:t>
      </w:r>
      <w:r w:rsidRPr="59E1C081" w:rsidR="7A01A725">
        <w:rPr>
          <w:rFonts w:ascii="Arial" w:hAnsi="Arial" w:eastAsia="Arial" w:cs="Arial"/>
        </w:rPr>
        <w:t xml:space="preserve">and young adults consistently report higher rates </w:t>
      </w:r>
      <w:r w:rsidRPr="59E1C081" w:rsidR="0AB840D1">
        <w:rPr>
          <w:rFonts w:ascii="Arial" w:hAnsi="Arial" w:eastAsia="Arial" w:cs="Arial"/>
        </w:rPr>
        <w:t>of depressive symptoms</w:t>
      </w:r>
      <w:r w:rsidRPr="59E1C081" w:rsidR="7A01A725">
        <w:rPr>
          <w:rFonts w:ascii="Arial" w:hAnsi="Arial" w:eastAsia="Arial" w:cs="Arial"/>
        </w:rPr>
        <w:t xml:space="preserve"> </w:t>
      </w:r>
      <w:r w:rsidRPr="59E1C081" w:rsidR="0C6D8A69">
        <w:rPr>
          <w:rFonts w:ascii="Arial" w:hAnsi="Arial" w:eastAsia="Arial" w:cs="Arial"/>
        </w:rPr>
        <w:t>than older cohorts (Rouquette et al. 2024</w:t>
      </w:r>
      <w:r w:rsidRPr="59E1C081" w:rsidR="4B369C2E">
        <w:rPr>
          <w:rFonts w:ascii="Arial" w:hAnsi="Arial" w:eastAsia="Arial" w:cs="Arial"/>
        </w:rPr>
        <w:t>). Schlechter</w:t>
      </w:r>
      <w:r w:rsidRPr="59E1C081" w:rsidR="0C6D8A69">
        <w:rPr>
          <w:rFonts w:ascii="Arial" w:hAnsi="Arial" w:eastAsia="Arial" w:cs="Arial"/>
        </w:rPr>
        <w:t xml:space="preserve"> </w:t>
      </w:r>
      <w:r w:rsidRPr="59E1C081" w:rsidR="1E46B377">
        <w:rPr>
          <w:rFonts w:ascii="Arial" w:hAnsi="Arial" w:eastAsia="Arial" w:cs="Arial"/>
        </w:rPr>
        <w:t>et al. (</w:t>
      </w:r>
      <w:r w:rsidRPr="59E1C081" w:rsidR="2DD7E32E">
        <w:rPr>
          <w:rFonts w:ascii="Arial" w:hAnsi="Arial" w:eastAsia="Arial" w:cs="Arial"/>
        </w:rPr>
        <w:t>2023)</w:t>
      </w:r>
      <w:r w:rsidRPr="59E1C081" w:rsidR="1F5AD4C5">
        <w:rPr>
          <w:rFonts w:ascii="Arial" w:hAnsi="Arial" w:eastAsia="Arial" w:cs="Arial"/>
        </w:rPr>
        <w:t xml:space="preserve"> found that nearly 30 % of UK adol</w:t>
      </w:r>
      <w:r w:rsidRPr="59E1C081" w:rsidR="7AE536D1">
        <w:rPr>
          <w:rFonts w:ascii="Arial" w:hAnsi="Arial" w:eastAsia="Arial" w:cs="Arial"/>
        </w:rPr>
        <w:t xml:space="preserve">escents </w:t>
      </w:r>
      <w:r w:rsidRPr="59E1C081" w:rsidR="7AE536D1">
        <w:rPr>
          <w:rFonts w:ascii="Arial" w:hAnsi="Arial" w:eastAsia="Arial" w:cs="Arial"/>
        </w:rPr>
        <w:t>exhibited</w:t>
      </w:r>
      <w:r w:rsidRPr="59E1C081" w:rsidR="7AE536D1">
        <w:rPr>
          <w:rFonts w:ascii="Arial" w:hAnsi="Arial" w:eastAsia="Arial" w:cs="Arial"/>
        </w:rPr>
        <w:t xml:space="preserve"> moderate to serve depressive symptoms on </w:t>
      </w:r>
      <w:r w:rsidRPr="59E1C081" w:rsidR="12A66163">
        <w:rPr>
          <w:rFonts w:ascii="Arial" w:hAnsi="Arial" w:eastAsia="Arial" w:cs="Arial"/>
        </w:rPr>
        <w:t>self-report</w:t>
      </w:r>
      <w:r w:rsidRPr="59E1C081" w:rsidR="7AE536D1">
        <w:rPr>
          <w:rFonts w:ascii="Arial" w:hAnsi="Arial" w:eastAsia="Arial" w:cs="Arial"/>
        </w:rPr>
        <w:t xml:space="preserve"> </w:t>
      </w:r>
      <w:r w:rsidRPr="59E1C081" w:rsidR="683AAA76">
        <w:rPr>
          <w:rFonts w:ascii="Arial" w:hAnsi="Arial" w:eastAsia="Arial" w:cs="Arial"/>
        </w:rPr>
        <w:t xml:space="preserve">measures, a </w:t>
      </w:r>
      <w:r w:rsidRPr="59E1C081" w:rsidR="2B42D975">
        <w:rPr>
          <w:rFonts w:ascii="Arial" w:hAnsi="Arial" w:eastAsia="Arial" w:cs="Arial"/>
        </w:rPr>
        <w:t xml:space="preserve">proportion that has increased since the COVID–19 </w:t>
      </w:r>
      <w:r w:rsidRPr="59E1C081" w:rsidR="02710DDC">
        <w:rPr>
          <w:rFonts w:ascii="Arial" w:hAnsi="Arial" w:eastAsia="Arial" w:cs="Arial"/>
        </w:rPr>
        <w:t>pandemic. Depression</w:t>
      </w:r>
      <w:r w:rsidRPr="59E1C081" w:rsidR="2B42D975">
        <w:rPr>
          <w:rFonts w:ascii="Arial" w:hAnsi="Arial" w:eastAsia="Arial" w:cs="Arial"/>
        </w:rPr>
        <w:t xml:space="preserve"> is characterized by </w:t>
      </w:r>
      <w:r w:rsidRPr="59E1C081" w:rsidR="744FA246">
        <w:rPr>
          <w:rFonts w:ascii="Arial" w:hAnsi="Arial" w:eastAsia="Arial" w:cs="Arial"/>
        </w:rPr>
        <w:t xml:space="preserve">persistent low mood, loss of interest, and impaired </w:t>
      </w:r>
      <w:r w:rsidRPr="59E1C081" w:rsidR="5947A2EB">
        <w:rPr>
          <w:rFonts w:ascii="Arial" w:hAnsi="Arial" w:eastAsia="Arial" w:cs="Arial"/>
        </w:rPr>
        <w:t xml:space="preserve">functioning. Among younger people, these symptoms can </w:t>
      </w:r>
      <w:r w:rsidRPr="59E1C081" w:rsidR="1A55A473">
        <w:rPr>
          <w:rFonts w:ascii="Arial" w:hAnsi="Arial" w:eastAsia="Arial" w:cs="Arial"/>
        </w:rPr>
        <w:t>be presented</w:t>
      </w:r>
      <w:r w:rsidRPr="59E1C081" w:rsidR="5947A2EB">
        <w:rPr>
          <w:rFonts w:ascii="Arial" w:hAnsi="Arial" w:eastAsia="Arial" w:cs="Arial"/>
        </w:rPr>
        <w:t xml:space="preserve"> as withdrawal from </w:t>
      </w:r>
      <w:r w:rsidRPr="59E1C081" w:rsidR="2B8E7799">
        <w:rPr>
          <w:rFonts w:ascii="Arial" w:hAnsi="Arial" w:eastAsia="Arial" w:cs="Arial"/>
        </w:rPr>
        <w:t>education, social</w:t>
      </w:r>
      <w:r w:rsidRPr="59E1C081" w:rsidR="5947A2EB">
        <w:rPr>
          <w:rFonts w:ascii="Arial" w:hAnsi="Arial" w:eastAsia="Arial" w:cs="Arial"/>
        </w:rPr>
        <w:t xml:space="preserve"> </w:t>
      </w:r>
      <w:r w:rsidRPr="59E1C081" w:rsidR="08B7626A">
        <w:rPr>
          <w:rFonts w:ascii="Arial" w:hAnsi="Arial" w:eastAsia="Arial" w:cs="Arial"/>
        </w:rPr>
        <w:t>isolation, and</w:t>
      </w:r>
      <w:r w:rsidRPr="59E1C081" w:rsidR="5947A2EB">
        <w:rPr>
          <w:rFonts w:ascii="Arial" w:hAnsi="Arial" w:eastAsia="Arial" w:cs="Arial"/>
        </w:rPr>
        <w:t xml:space="preserve"> ris</w:t>
      </w:r>
      <w:r w:rsidRPr="59E1C081" w:rsidR="17A5121A">
        <w:rPr>
          <w:rFonts w:ascii="Arial" w:hAnsi="Arial" w:eastAsia="Arial" w:cs="Arial"/>
        </w:rPr>
        <w:t>k-taking</w:t>
      </w:r>
      <w:r w:rsidRPr="59E1C081" w:rsidR="7096C2BB">
        <w:rPr>
          <w:rFonts w:ascii="Arial" w:hAnsi="Arial" w:eastAsia="Arial" w:cs="Arial"/>
        </w:rPr>
        <w:t xml:space="preserve"> </w:t>
      </w:r>
      <w:r w:rsidRPr="59E1C081" w:rsidR="26E0930F">
        <w:rPr>
          <w:rFonts w:ascii="Arial" w:hAnsi="Arial" w:eastAsia="Arial" w:cs="Arial"/>
        </w:rPr>
        <w:t>behaviors</w:t>
      </w:r>
      <w:r w:rsidRPr="59E1C081" w:rsidR="526876AB">
        <w:rPr>
          <w:rFonts w:ascii="Arial" w:hAnsi="Arial" w:eastAsia="Arial" w:cs="Arial"/>
        </w:rPr>
        <w:t xml:space="preserve">. The </w:t>
      </w:r>
      <w:r w:rsidRPr="59E1C081" w:rsidR="2AC08D7D">
        <w:rPr>
          <w:rFonts w:ascii="Arial" w:hAnsi="Arial" w:eastAsia="Arial" w:cs="Arial"/>
        </w:rPr>
        <w:t xml:space="preserve">Lancet review by Thapar (2022) highlights that </w:t>
      </w:r>
      <w:r w:rsidRPr="59E1C081" w:rsidR="1D822427">
        <w:rPr>
          <w:rFonts w:ascii="Arial" w:hAnsi="Arial" w:eastAsia="Arial" w:cs="Arial"/>
        </w:rPr>
        <w:t xml:space="preserve">depression typically begins during adolescence, and </w:t>
      </w:r>
      <w:r w:rsidRPr="59E1C081" w:rsidR="7F2D7B17">
        <w:rPr>
          <w:rFonts w:ascii="Arial" w:hAnsi="Arial" w:eastAsia="Arial" w:cs="Arial"/>
        </w:rPr>
        <w:t xml:space="preserve">early onset predicts poorer psychosocial outcomes and higher recurrence in </w:t>
      </w:r>
      <w:r w:rsidRPr="59E1C081" w:rsidR="1756184B">
        <w:rPr>
          <w:rFonts w:ascii="Arial" w:hAnsi="Arial" w:eastAsia="Arial" w:cs="Arial"/>
        </w:rPr>
        <w:t xml:space="preserve">adulthood. Certain </w:t>
      </w:r>
      <w:r w:rsidRPr="59E1C081" w:rsidR="21C20E9F">
        <w:rPr>
          <w:rFonts w:ascii="Arial" w:hAnsi="Arial" w:eastAsia="Arial" w:cs="Arial"/>
        </w:rPr>
        <w:t>subgroups are</w:t>
      </w:r>
      <w:r w:rsidRPr="59E1C081" w:rsidR="1756184B">
        <w:rPr>
          <w:rFonts w:ascii="Arial" w:hAnsi="Arial" w:eastAsia="Arial" w:cs="Arial"/>
        </w:rPr>
        <w:t xml:space="preserve"> </w:t>
      </w:r>
      <w:r w:rsidRPr="59E1C081" w:rsidR="7A850C35">
        <w:rPr>
          <w:rFonts w:ascii="Arial" w:hAnsi="Arial" w:eastAsia="Arial" w:cs="Arial"/>
        </w:rPr>
        <w:t xml:space="preserve">disproportionately affected. Females aged 17-24 consistently </w:t>
      </w:r>
      <w:r w:rsidRPr="59E1C081" w:rsidR="66FC9FCE">
        <w:rPr>
          <w:rFonts w:ascii="Arial" w:hAnsi="Arial" w:eastAsia="Arial" w:cs="Arial"/>
        </w:rPr>
        <w:t>report higher</w:t>
      </w:r>
      <w:r w:rsidRPr="59E1C081" w:rsidR="7A850C35">
        <w:rPr>
          <w:rFonts w:ascii="Arial" w:hAnsi="Arial" w:eastAsia="Arial" w:cs="Arial"/>
        </w:rPr>
        <w:t xml:space="preserve"> depressive symptom scores than males </w:t>
      </w:r>
      <w:r w:rsidRPr="59E1C081" w:rsidR="514241FA">
        <w:rPr>
          <w:rFonts w:ascii="Arial" w:hAnsi="Arial" w:eastAsia="Arial" w:cs="Arial"/>
        </w:rPr>
        <w:t xml:space="preserve">(Young Health </w:t>
      </w:r>
      <w:r w:rsidRPr="59E1C081" w:rsidR="2BCD7D5C">
        <w:rPr>
          <w:rFonts w:ascii="Arial" w:hAnsi="Arial" w:eastAsia="Arial" w:cs="Arial"/>
        </w:rPr>
        <w:t>Program</w:t>
      </w:r>
      <w:r w:rsidRPr="59E1C081" w:rsidR="514241FA">
        <w:rPr>
          <w:rFonts w:ascii="Arial" w:hAnsi="Arial" w:eastAsia="Arial" w:cs="Arial"/>
        </w:rPr>
        <w:t xml:space="preserve"> 2024)</w:t>
      </w:r>
      <w:r w:rsidRPr="59E1C081" w:rsidR="4415563A">
        <w:rPr>
          <w:rFonts w:ascii="Arial" w:hAnsi="Arial" w:eastAsia="Arial" w:cs="Arial"/>
        </w:rPr>
        <w:t xml:space="preserve">. </w:t>
      </w:r>
      <w:r w:rsidRPr="59E1C081" w:rsidR="515EA2B9">
        <w:rPr>
          <w:rFonts w:ascii="Arial" w:hAnsi="Arial" w:eastAsia="Arial" w:cs="Arial"/>
        </w:rPr>
        <w:t xml:space="preserve">Gender-based pressures, social-media </w:t>
      </w:r>
      <w:r w:rsidRPr="59E1C081" w:rsidR="21EAF66A">
        <w:rPr>
          <w:rFonts w:ascii="Arial" w:hAnsi="Arial" w:eastAsia="Arial" w:cs="Arial"/>
        </w:rPr>
        <w:t>comparison, and</w:t>
      </w:r>
      <w:r w:rsidRPr="59E1C081" w:rsidR="515EA2B9">
        <w:rPr>
          <w:rFonts w:ascii="Arial" w:hAnsi="Arial" w:eastAsia="Arial" w:cs="Arial"/>
        </w:rPr>
        <w:t xml:space="preserve"> exposur</w:t>
      </w:r>
      <w:r w:rsidRPr="59E1C081" w:rsidR="183FD663">
        <w:rPr>
          <w:rFonts w:ascii="Arial" w:hAnsi="Arial" w:eastAsia="Arial" w:cs="Arial"/>
        </w:rPr>
        <w:t>e</w:t>
      </w:r>
      <w:r w:rsidRPr="59E1C081" w:rsidR="2E79A2B6">
        <w:rPr>
          <w:rFonts w:ascii="Arial" w:hAnsi="Arial" w:eastAsia="Arial" w:cs="Arial"/>
        </w:rPr>
        <w:t xml:space="preserve"> to harassment contribute to this disparity (</w:t>
      </w:r>
      <w:r w:rsidRPr="59E1C081" w:rsidR="089BD611">
        <w:rPr>
          <w:rFonts w:ascii="Arial" w:hAnsi="Arial" w:eastAsia="Arial" w:cs="Arial"/>
        </w:rPr>
        <w:t xml:space="preserve">Carson et </w:t>
      </w:r>
      <w:r w:rsidRPr="59E1C081" w:rsidR="7973BF68">
        <w:rPr>
          <w:rFonts w:ascii="Arial" w:hAnsi="Arial" w:eastAsia="Arial" w:cs="Arial"/>
        </w:rPr>
        <w:t>a</w:t>
      </w:r>
      <w:r w:rsidRPr="59E1C081" w:rsidR="019AA81D">
        <w:rPr>
          <w:rFonts w:ascii="Arial" w:hAnsi="Arial" w:eastAsia="Arial" w:cs="Arial"/>
        </w:rPr>
        <w:t>l</w:t>
      </w:r>
      <w:r w:rsidRPr="59E1C081" w:rsidR="2168596D">
        <w:rPr>
          <w:rFonts w:ascii="Arial" w:hAnsi="Arial" w:eastAsia="Arial" w:cs="Arial"/>
        </w:rPr>
        <w:t>.</w:t>
      </w:r>
      <w:r w:rsidRPr="59E1C081" w:rsidR="6FD18591">
        <w:rPr>
          <w:rFonts w:ascii="Arial" w:hAnsi="Arial" w:eastAsia="Arial" w:cs="Arial"/>
        </w:rPr>
        <w:t>,</w:t>
      </w:r>
      <w:bookmarkStart w:name="_Int_7OckcxXT" w:id="0"/>
      <w:r w:rsidRPr="59E1C081" w:rsidR="019AA81D">
        <w:rPr>
          <w:rFonts w:ascii="Arial" w:hAnsi="Arial" w:eastAsia="Arial" w:cs="Arial"/>
        </w:rPr>
        <w:t xml:space="preserve"> </w:t>
      </w:r>
      <w:r w:rsidRPr="59E1C081" w:rsidR="33DA5AAF">
        <w:rPr>
          <w:rFonts w:ascii="Arial" w:hAnsi="Arial" w:eastAsia="Arial" w:cs="Arial"/>
        </w:rPr>
        <w:t>2024</w:t>
      </w:r>
      <w:bookmarkEnd w:id="0"/>
      <w:r w:rsidRPr="59E1C081" w:rsidR="28268490">
        <w:rPr>
          <w:rFonts w:ascii="Arial" w:hAnsi="Arial" w:eastAsia="Arial" w:cs="Arial"/>
        </w:rPr>
        <w:t>)</w:t>
      </w:r>
      <w:r w:rsidRPr="59E1C081" w:rsidR="4F51CD6C">
        <w:rPr>
          <w:rFonts w:ascii="Arial" w:hAnsi="Arial" w:eastAsia="Arial" w:cs="Arial"/>
        </w:rPr>
        <w:t xml:space="preserve">. </w:t>
      </w:r>
      <w:r w:rsidRPr="59E1C081" w:rsidR="3E877650">
        <w:rPr>
          <w:rFonts w:ascii="Arial" w:hAnsi="Arial" w:eastAsia="Arial" w:cs="Arial"/>
        </w:rPr>
        <w:t>Additionally, young</w:t>
      </w:r>
      <w:r w:rsidRPr="59E1C081" w:rsidR="01BD8885">
        <w:rPr>
          <w:rFonts w:ascii="Arial" w:hAnsi="Arial" w:eastAsia="Arial" w:cs="Arial"/>
        </w:rPr>
        <w:t xml:space="preserve"> </w:t>
      </w:r>
      <w:r w:rsidRPr="59E1C081" w:rsidR="57D7B5D8">
        <w:rPr>
          <w:rFonts w:ascii="Arial" w:hAnsi="Arial" w:eastAsia="Arial" w:cs="Arial"/>
        </w:rPr>
        <w:t>people with</w:t>
      </w:r>
      <w:r w:rsidRPr="59E1C081" w:rsidR="01BD8885">
        <w:rPr>
          <w:rFonts w:ascii="Arial" w:hAnsi="Arial" w:eastAsia="Arial" w:cs="Arial"/>
        </w:rPr>
        <w:t xml:space="preserve"> </w:t>
      </w:r>
      <w:r w:rsidRPr="59E1C081" w:rsidR="5B0C0421">
        <w:rPr>
          <w:rFonts w:ascii="Arial" w:hAnsi="Arial" w:eastAsia="Arial" w:cs="Arial"/>
        </w:rPr>
        <w:t>lower socioeconomic backgrounds face higher risk due</w:t>
      </w:r>
      <w:r w:rsidRPr="59E1C081" w:rsidR="778D2A5E">
        <w:rPr>
          <w:rFonts w:ascii="Arial" w:hAnsi="Arial" w:eastAsia="Arial" w:cs="Arial"/>
        </w:rPr>
        <w:t xml:space="preserve"> to h</w:t>
      </w:r>
      <w:r w:rsidRPr="59E1C081" w:rsidR="58239505">
        <w:rPr>
          <w:rFonts w:ascii="Arial" w:hAnsi="Arial" w:eastAsia="Arial" w:cs="Arial"/>
        </w:rPr>
        <w:t xml:space="preserve">ousing instability, limited access to </w:t>
      </w:r>
      <w:r w:rsidRPr="59E1C081" w:rsidR="5378E4A4">
        <w:rPr>
          <w:rFonts w:ascii="Arial" w:hAnsi="Arial" w:eastAsia="Arial" w:cs="Arial"/>
        </w:rPr>
        <w:t>services,</w:t>
      </w:r>
      <w:r w:rsidRPr="59E1C081" w:rsidR="58239505">
        <w:rPr>
          <w:rFonts w:ascii="Arial" w:hAnsi="Arial" w:eastAsia="Arial" w:cs="Arial"/>
        </w:rPr>
        <w:t xml:space="preserve"> and financi</w:t>
      </w:r>
      <w:r w:rsidRPr="59E1C081" w:rsidR="0DD43EBC">
        <w:rPr>
          <w:rFonts w:ascii="Arial" w:hAnsi="Arial" w:eastAsia="Arial" w:cs="Arial"/>
        </w:rPr>
        <w:t>al stressors</w:t>
      </w:r>
      <w:r w:rsidRPr="59E1C081" w:rsidR="28F98A14">
        <w:rPr>
          <w:rFonts w:ascii="Arial" w:hAnsi="Arial" w:eastAsia="Arial" w:cs="Arial"/>
        </w:rPr>
        <w:t xml:space="preserve"> (Centre for Mental Health 2024). Intersectional </w:t>
      </w:r>
      <w:r w:rsidRPr="59E1C081" w:rsidR="2BB88FC9">
        <w:rPr>
          <w:rFonts w:ascii="Arial" w:hAnsi="Arial" w:eastAsia="Arial" w:cs="Arial"/>
        </w:rPr>
        <w:t xml:space="preserve">research further suggests that LGBTQ+ youth and ethic-minority </w:t>
      </w:r>
      <w:r w:rsidRPr="59E1C081" w:rsidR="0A11F189">
        <w:rPr>
          <w:rFonts w:ascii="Arial" w:hAnsi="Arial" w:eastAsia="Arial" w:cs="Arial"/>
        </w:rPr>
        <w:t xml:space="preserve">adolescents experience elevated risk due to stigma and </w:t>
      </w:r>
      <w:r w:rsidRPr="59E1C081" w:rsidR="27B89620">
        <w:rPr>
          <w:rFonts w:ascii="Arial" w:hAnsi="Arial" w:eastAsia="Arial" w:cs="Arial"/>
        </w:rPr>
        <w:t>discrimination</w:t>
      </w:r>
      <w:r w:rsidRPr="59E1C081" w:rsidR="0A11F189">
        <w:rPr>
          <w:rFonts w:ascii="Arial" w:hAnsi="Arial" w:eastAsia="Arial" w:cs="Arial"/>
        </w:rPr>
        <w:t xml:space="preserve"> (Davies et al. 2</w:t>
      </w:r>
      <w:r w:rsidRPr="59E1C081" w:rsidR="032A06CC">
        <w:rPr>
          <w:rFonts w:ascii="Arial" w:hAnsi="Arial" w:eastAsia="Arial" w:cs="Arial"/>
        </w:rPr>
        <w:t>023</w:t>
      </w:r>
      <w:r w:rsidRPr="59E1C081" w:rsidR="3C889EEC">
        <w:rPr>
          <w:rFonts w:ascii="Arial" w:hAnsi="Arial" w:eastAsia="Arial" w:cs="Arial"/>
        </w:rPr>
        <w:t xml:space="preserve">). Academic pressure, employment </w:t>
      </w:r>
      <w:r w:rsidRPr="59E1C081" w:rsidR="6D7CAE32">
        <w:rPr>
          <w:rFonts w:ascii="Arial" w:hAnsi="Arial" w:eastAsia="Arial" w:cs="Arial"/>
        </w:rPr>
        <w:t>insecurity,</w:t>
      </w:r>
      <w:r w:rsidRPr="59E1C081" w:rsidR="3C889EEC">
        <w:rPr>
          <w:rFonts w:ascii="Arial" w:hAnsi="Arial" w:eastAsia="Arial" w:cs="Arial"/>
        </w:rPr>
        <w:t xml:space="preserve"> and the influence of digital technology have </w:t>
      </w:r>
      <w:r w:rsidRPr="59E1C081" w:rsidR="662E047F">
        <w:rPr>
          <w:rFonts w:ascii="Arial" w:hAnsi="Arial" w:eastAsia="Arial" w:cs="Arial"/>
        </w:rPr>
        <w:t>intensified</w:t>
      </w:r>
      <w:r w:rsidRPr="59E1C081" w:rsidR="3C889EEC">
        <w:rPr>
          <w:rFonts w:ascii="Arial" w:hAnsi="Arial" w:eastAsia="Arial" w:cs="Arial"/>
        </w:rPr>
        <w:t xml:space="preserve"> over the last </w:t>
      </w:r>
      <w:r w:rsidRPr="59E1C081" w:rsidR="5611E8CD">
        <w:rPr>
          <w:rFonts w:ascii="Arial" w:hAnsi="Arial" w:eastAsia="Arial" w:cs="Arial"/>
        </w:rPr>
        <w:t>decade. Owens et al. (2022)</w:t>
      </w:r>
      <w:r w:rsidRPr="59E1C081" w:rsidR="7FEFC93E">
        <w:rPr>
          <w:rFonts w:ascii="Arial" w:hAnsi="Arial" w:eastAsia="Arial" w:cs="Arial"/>
        </w:rPr>
        <w:t xml:space="preserve"> found that during the COVID-19 pandemic, depressive and anxiety </w:t>
      </w:r>
      <w:r w:rsidRPr="59E1C081" w:rsidR="3A1904F7">
        <w:rPr>
          <w:rFonts w:ascii="Arial" w:hAnsi="Arial" w:eastAsia="Arial" w:cs="Arial"/>
        </w:rPr>
        <w:t>symptoms among university students (aged 18-25) nearly doubled compared to</w:t>
      </w:r>
      <w:r w:rsidRPr="59E1C081" w:rsidR="2CE54218">
        <w:rPr>
          <w:rFonts w:ascii="Arial" w:hAnsi="Arial" w:eastAsia="Arial" w:cs="Arial"/>
        </w:rPr>
        <w:t xml:space="preserve"> </w:t>
      </w:r>
      <w:r w:rsidRPr="59E1C081" w:rsidR="21D011B5">
        <w:rPr>
          <w:rFonts w:ascii="Arial" w:hAnsi="Arial" w:eastAsia="Arial" w:cs="Arial"/>
        </w:rPr>
        <w:t>pre-</w:t>
      </w:r>
      <w:r w:rsidRPr="59E1C081" w:rsidR="21D011B5">
        <w:rPr>
          <w:rFonts w:ascii="Arial" w:hAnsi="Arial" w:eastAsia="Arial" w:cs="Arial"/>
        </w:rPr>
        <w:t>pandemic</w:t>
      </w:r>
      <w:r w:rsidRPr="59E1C081" w:rsidR="2CE54218">
        <w:rPr>
          <w:rFonts w:ascii="Arial" w:hAnsi="Arial" w:eastAsia="Arial" w:cs="Arial"/>
        </w:rPr>
        <w:t xml:space="preserve"> </w:t>
      </w:r>
      <w:r w:rsidRPr="59E1C081" w:rsidR="295E9228">
        <w:rPr>
          <w:rFonts w:ascii="Arial" w:hAnsi="Arial" w:eastAsia="Arial" w:cs="Arial"/>
        </w:rPr>
        <w:t xml:space="preserve">levels. Prolonged </w:t>
      </w:r>
      <w:r w:rsidRPr="59E1C081" w:rsidR="56359881">
        <w:rPr>
          <w:rFonts w:ascii="Arial" w:hAnsi="Arial" w:eastAsia="Arial" w:cs="Arial"/>
        </w:rPr>
        <w:t xml:space="preserve">screen time, disrupted routines, and social isolation were major contributing </w:t>
      </w:r>
      <w:r w:rsidRPr="59E1C081" w:rsidR="6744F7A9">
        <w:rPr>
          <w:rFonts w:ascii="Arial" w:hAnsi="Arial" w:eastAsia="Arial" w:cs="Arial"/>
        </w:rPr>
        <w:t xml:space="preserve">factors. Rouquette et al. (2024) reported similar findings </w:t>
      </w:r>
      <w:r w:rsidRPr="59E1C081" w:rsidR="78F9A264">
        <w:rPr>
          <w:rFonts w:ascii="Arial" w:hAnsi="Arial" w:eastAsia="Arial" w:cs="Arial"/>
        </w:rPr>
        <w:t xml:space="preserve">in a national representative survey, linking social </w:t>
      </w:r>
      <w:r w:rsidRPr="59E1C081" w:rsidR="4C4195DB">
        <w:rPr>
          <w:rFonts w:ascii="Arial" w:hAnsi="Arial" w:eastAsia="Arial" w:cs="Arial"/>
        </w:rPr>
        <w:t>inequality, loneliness</w:t>
      </w:r>
      <w:r w:rsidRPr="59E1C081" w:rsidR="77E2307C">
        <w:rPr>
          <w:rFonts w:ascii="Arial" w:hAnsi="Arial" w:eastAsia="Arial" w:cs="Arial"/>
        </w:rPr>
        <w:t>, and</w:t>
      </w:r>
      <w:r w:rsidRPr="59E1C081" w:rsidR="78F9A264">
        <w:rPr>
          <w:rFonts w:ascii="Arial" w:hAnsi="Arial" w:eastAsia="Arial" w:cs="Arial"/>
        </w:rPr>
        <w:t xml:space="preserve"> sleep</w:t>
      </w:r>
      <w:r w:rsidRPr="59E1C081" w:rsidR="370B141C">
        <w:rPr>
          <w:rFonts w:ascii="Arial" w:hAnsi="Arial" w:eastAsia="Arial" w:cs="Arial"/>
        </w:rPr>
        <w:t xml:space="preserve"> disturbance to depressive </w:t>
      </w:r>
      <w:r w:rsidRPr="59E1C081" w:rsidR="3036132A">
        <w:rPr>
          <w:rFonts w:ascii="Arial" w:hAnsi="Arial" w:eastAsia="Arial" w:cs="Arial"/>
        </w:rPr>
        <w:t xml:space="preserve">outcomes. Despite growing awareness, depression among younger people </w:t>
      </w:r>
      <w:r w:rsidRPr="59E1C081" w:rsidR="3036132A">
        <w:rPr>
          <w:rFonts w:ascii="Arial" w:hAnsi="Arial" w:eastAsia="Arial" w:cs="Arial"/>
        </w:rPr>
        <w:t>remain</w:t>
      </w:r>
      <w:r w:rsidRPr="59E1C081" w:rsidR="48C13BC9">
        <w:rPr>
          <w:rFonts w:ascii="Arial" w:hAnsi="Arial" w:eastAsia="Arial" w:cs="Arial"/>
        </w:rPr>
        <w:t>s</w:t>
      </w:r>
      <w:r w:rsidRPr="59E1C081" w:rsidR="48C13BC9">
        <w:rPr>
          <w:rFonts w:ascii="Arial" w:hAnsi="Arial" w:eastAsia="Arial" w:cs="Arial"/>
        </w:rPr>
        <w:t xml:space="preserve"> under-researched </w:t>
      </w:r>
      <w:r w:rsidRPr="59E1C081" w:rsidR="48C13BC9">
        <w:rPr>
          <w:rFonts w:ascii="Arial" w:hAnsi="Arial" w:eastAsia="Arial" w:cs="Arial"/>
        </w:rPr>
        <w:t>relative</w:t>
      </w:r>
      <w:r w:rsidRPr="59E1C081" w:rsidR="48C13BC9">
        <w:rPr>
          <w:rFonts w:ascii="Arial" w:hAnsi="Arial" w:eastAsia="Arial" w:cs="Arial"/>
        </w:rPr>
        <w:t xml:space="preserve"> to adult mental </w:t>
      </w:r>
      <w:r w:rsidRPr="59E1C081" w:rsidR="603104D5">
        <w:rPr>
          <w:rFonts w:ascii="Arial" w:hAnsi="Arial" w:eastAsia="Arial" w:cs="Arial"/>
        </w:rPr>
        <w:t>health. Existing</w:t>
      </w:r>
      <w:r w:rsidRPr="59E1C081" w:rsidR="48C13BC9">
        <w:rPr>
          <w:rFonts w:ascii="Arial" w:hAnsi="Arial" w:eastAsia="Arial" w:cs="Arial"/>
        </w:rPr>
        <w:t xml:space="preserve"> evidence </w:t>
      </w:r>
      <w:r w:rsidRPr="59E1C081" w:rsidR="48C13BC9">
        <w:rPr>
          <w:rFonts w:ascii="Arial" w:hAnsi="Arial" w:eastAsia="Arial" w:cs="Arial"/>
        </w:rPr>
        <w:t>identifies</w:t>
      </w:r>
      <w:r w:rsidRPr="59E1C081" w:rsidR="48C13BC9">
        <w:rPr>
          <w:rFonts w:ascii="Arial" w:hAnsi="Arial" w:eastAsia="Arial" w:cs="Arial"/>
        </w:rPr>
        <w:t xml:space="preserve"> </w:t>
      </w:r>
      <w:r w:rsidRPr="59E1C081" w:rsidR="0E302F83">
        <w:rPr>
          <w:rFonts w:ascii="Arial" w:hAnsi="Arial" w:eastAsia="Arial" w:cs="Arial"/>
        </w:rPr>
        <w:t>prevalence but</w:t>
      </w:r>
      <w:r w:rsidRPr="59E1C081" w:rsidR="73B7DE33">
        <w:rPr>
          <w:rFonts w:ascii="Arial" w:hAnsi="Arial" w:eastAsia="Arial" w:cs="Arial"/>
        </w:rPr>
        <w:t xml:space="preserve"> less is known about </w:t>
      </w:r>
      <w:r w:rsidRPr="59E1C081" w:rsidR="5142DAC3">
        <w:rPr>
          <w:rFonts w:ascii="Arial" w:hAnsi="Arial" w:eastAsia="Arial" w:cs="Arial"/>
        </w:rPr>
        <w:t>mechanisms of</w:t>
      </w:r>
      <w:r w:rsidRPr="59E1C081" w:rsidR="73B7DE33">
        <w:rPr>
          <w:rFonts w:ascii="Arial" w:hAnsi="Arial" w:eastAsia="Arial" w:cs="Arial"/>
        </w:rPr>
        <w:t xml:space="preserve"> how social </w:t>
      </w:r>
      <w:r w:rsidRPr="59E1C081" w:rsidR="509003C4">
        <w:rPr>
          <w:rFonts w:ascii="Arial" w:hAnsi="Arial" w:eastAsia="Arial" w:cs="Arial"/>
        </w:rPr>
        <w:t>and psychological processes</w:t>
      </w:r>
      <w:r w:rsidRPr="59E1C081" w:rsidR="29A04666">
        <w:rPr>
          <w:rFonts w:ascii="Arial" w:hAnsi="Arial" w:eastAsia="Arial" w:cs="Arial"/>
        </w:rPr>
        <w:t xml:space="preserve"> interact to produce and sustain </w:t>
      </w:r>
      <w:r w:rsidRPr="59E1C081" w:rsidR="546E545D">
        <w:rPr>
          <w:rFonts w:ascii="Arial" w:hAnsi="Arial" w:eastAsia="Arial" w:cs="Arial"/>
        </w:rPr>
        <w:t>depression.</w:t>
      </w:r>
      <w:r w:rsidRPr="59E1C081" w:rsidR="29A04666">
        <w:rPr>
          <w:rFonts w:ascii="Arial" w:hAnsi="Arial" w:eastAsia="Arial" w:cs="Arial"/>
        </w:rPr>
        <w:t xml:space="preserve"> Colman et </w:t>
      </w:r>
      <w:r w:rsidRPr="59E1C081" w:rsidR="02136348">
        <w:rPr>
          <w:rFonts w:ascii="Arial" w:hAnsi="Arial" w:eastAsia="Arial" w:cs="Arial"/>
        </w:rPr>
        <w:t>al.</w:t>
      </w:r>
      <w:r w:rsidRPr="59E1C081" w:rsidR="29A04666">
        <w:rPr>
          <w:rFonts w:ascii="Arial" w:hAnsi="Arial" w:eastAsia="Arial" w:cs="Arial"/>
        </w:rPr>
        <w:t xml:space="preserve"> </w:t>
      </w:r>
      <w:r w:rsidRPr="59E1C081" w:rsidR="47A10575">
        <w:rPr>
          <w:rFonts w:ascii="Arial" w:hAnsi="Arial" w:eastAsia="Arial" w:cs="Arial"/>
        </w:rPr>
        <w:t>(2024) suggest that self-criticism and lack of self-</w:t>
      </w:r>
      <w:r w:rsidRPr="59E1C081" w:rsidR="0F45CF41">
        <w:rPr>
          <w:rFonts w:ascii="Arial" w:hAnsi="Arial" w:eastAsia="Arial" w:cs="Arial"/>
        </w:rPr>
        <w:t>reassurance</w:t>
      </w:r>
      <w:r w:rsidRPr="59E1C081" w:rsidR="47A10575">
        <w:rPr>
          <w:rFonts w:ascii="Arial" w:hAnsi="Arial" w:eastAsia="Arial" w:cs="Arial"/>
        </w:rPr>
        <w:t xml:space="preserve"> are key p</w:t>
      </w:r>
      <w:r w:rsidRPr="59E1C081" w:rsidR="61FDF56A">
        <w:rPr>
          <w:rFonts w:ascii="Arial" w:hAnsi="Arial" w:eastAsia="Arial" w:cs="Arial"/>
        </w:rPr>
        <w:t>sychological risk factors among British</w:t>
      </w:r>
      <w:r w:rsidRPr="59E1C081" w:rsidR="339B4154">
        <w:rPr>
          <w:rFonts w:ascii="Arial" w:hAnsi="Arial" w:eastAsia="Arial" w:cs="Arial"/>
        </w:rPr>
        <w:t xml:space="preserve"> youth. </w:t>
      </w:r>
      <w:r w:rsidRPr="59E1C081" w:rsidR="3D321F5E">
        <w:rPr>
          <w:rFonts w:ascii="Arial" w:hAnsi="Arial" w:eastAsia="Arial" w:cs="Arial"/>
        </w:rPr>
        <w:t>However</w:t>
      </w:r>
      <w:r w:rsidRPr="59E1C081" w:rsidR="77A163CD">
        <w:rPr>
          <w:rFonts w:ascii="Arial" w:hAnsi="Arial" w:eastAsia="Arial" w:cs="Arial"/>
        </w:rPr>
        <w:t>, protective</w:t>
      </w:r>
      <w:r w:rsidRPr="59E1C081" w:rsidR="339B4154">
        <w:rPr>
          <w:rFonts w:ascii="Arial" w:hAnsi="Arial" w:eastAsia="Arial" w:cs="Arial"/>
        </w:rPr>
        <w:t xml:space="preserve"> factors such as peer support and resilie</w:t>
      </w:r>
      <w:r w:rsidRPr="59E1C081" w:rsidR="29667E11">
        <w:rPr>
          <w:rFonts w:ascii="Arial" w:hAnsi="Arial" w:eastAsia="Arial" w:cs="Arial"/>
        </w:rPr>
        <w:t>nce are</w:t>
      </w:r>
      <w:r w:rsidRPr="59E1C081" w:rsidR="4608FAE5">
        <w:rPr>
          <w:rFonts w:ascii="Arial" w:hAnsi="Arial" w:eastAsia="Arial" w:cs="Arial"/>
        </w:rPr>
        <w:t xml:space="preserve"> less </w:t>
      </w:r>
      <w:r w:rsidRPr="59E1C081" w:rsidR="29667E11">
        <w:rPr>
          <w:rFonts w:ascii="Arial" w:hAnsi="Arial" w:eastAsia="Arial" w:cs="Arial"/>
        </w:rPr>
        <w:t xml:space="preserve">studied. </w:t>
      </w:r>
      <w:r w:rsidRPr="59E1C081" w:rsidR="0F903D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Ekbäck</w:t>
      </w:r>
      <w:r w:rsidRPr="59E1C081" w:rsidR="29667E1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59E1C081" w:rsidR="29667E11">
        <w:rPr>
          <w:rFonts w:ascii="Arial" w:hAnsi="Arial" w:eastAsia="Arial" w:cs="Arial"/>
        </w:rPr>
        <w:t xml:space="preserve">et al. (2024) argue that current </w:t>
      </w:r>
      <w:r w:rsidRPr="59E1C081" w:rsidR="30D28A5E">
        <w:rPr>
          <w:rFonts w:ascii="Arial" w:hAnsi="Arial" w:eastAsia="Arial" w:cs="Arial"/>
        </w:rPr>
        <w:t>diagnos</w:t>
      </w:r>
      <w:r w:rsidRPr="59E1C081" w:rsidR="063FCF90">
        <w:rPr>
          <w:rFonts w:ascii="Arial" w:hAnsi="Arial" w:eastAsia="Arial" w:cs="Arial"/>
        </w:rPr>
        <w:t>tic</w:t>
      </w:r>
      <w:r w:rsidRPr="59E1C081" w:rsidR="30D28A5E">
        <w:rPr>
          <w:rFonts w:ascii="Arial" w:hAnsi="Arial" w:eastAsia="Arial" w:cs="Arial"/>
        </w:rPr>
        <w:t xml:space="preserve"> frameworks overlook </w:t>
      </w:r>
      <w:r w:rsidRPr="59E1C081" w:rsidR="74EEFBB2">
        <w:rPr>
          <w:rFonts w:ascii="Arial" w:hAnsi="Arial" w:eastAsia="Arial" w:cs="Arial"/>
        </w:rPr>
        <w:t xml:space="preserve">young </w:t>
      </w:r>
      <w:r w:rsidRPr="59E1C081" w:rsidR="310536CF">
        <w:rPr>
          <w:rFonts w:ascii="Arial" w:hAnsi="Arial" w:eastAsia="Arial" w:cs="Arial"/>
        </w:rPr>
        <w:t>people's</w:t>
      </w:r>
      <w:r w:rsidRPr="59E1C081" w:rsidR="74EEFBB2">
        <w:rPr>
          <w:rFonts w:ascii="Arial" w:hAnsi="Arial" w:eastAsia="Arial" w:cs="Arial"/>
        </w:rPr>
        <w:t xml:space="preserve"> </w:t>
      </w:r>
      <w:r w:rsidRPr="59E1C081" w:rsidR="55D61974">
        <w:rPr>
          <w:rFonts w:ascii="Arial" w:hAnsi="Arial" w:eastAsia="Arial" w:cs="Arial"/>
        </w:rPr>
        <w:t>living</w:t>
      </w:r>
      <w:r w:rsidRPr="59E1C081" w:rsidR="74EEFBB2">
        <w:rPr>
          <w:rFonts w:ascii="Arial" w:hAnsi="Arial" w:eastAsia="Arial" w:cs="Arial"/>
        </w:rPr>
        <w:t xml:space="preserve"> meanings of </w:t>
      </w:r>
      <w:r w:rsidRPr="59E1C081" w:rsidR="54541553">
        <w:rPr>
          <w:rFonts w:ascii="Arial" w:hAnsi="Arial" w:eastAsia="Arial" w:cs="Arial"/>
        </w:rPr>
        <w:t>depression, which</w:t>
      </w:r>
      <w:r w:rsidRPr="59E1C081" w:rsidR="74EEFBB2">
        <w:rPr>
          <w:rFonts w:ascii="Arial" w:hAnsi="Arial" w:eastAsia="Arial" w:cs="Arial"/>
        </w:rPr>
        <w:t xml:space="preserve"> </w:t>
      </w:r>
      <w:r w:rsidRPr="59E1C081" w:rsidR="71B8AA11">
        <w:rPr>
          <w:rFonts w:ascii="Arial" w:hAnsi="Arial" w:eastAsia="Arial" w:cs="Arial"/>
        </w:rPr>
        <w:t xml:space="preserve">may differ from adult </w:t>
      </w:r>
      <w:r w:rsidRPr="59E1C081" w:rsidR="52370833">
        <w:rPr>
          <w:rFonts w:ascii="Arial" w:hAnsi="Arial" w:eastAsia="Arial" w:cs="Arial"/>
        </w:rPr>
        <w:t>conceptualizations</w:t>
      </w:r>
      <w:r w:rsidRPr="59E1C081" w:rsidR="71B8AA11">
        <w:rPr>
          <w:rFonts w:ascii="Arial" w:hAnsi="Arial" w:eastAsia="Arial" w:cs="Arial"/>
        </w:rPr>
        <w:t>. The</w:t>
      </w:r>
      <w:r w:rsidRPr="59E1C081" w:rsidR="30F71EC1">
        <w:rPr>
          <w:rFonts w:ascii="Arial" w:hAnsi="Arial" w:eastAsia="Arial" w:cs="Arial"/>
        </w:rPr>
        <w:t xml:space="preserve"> </w:t>
      </w:r>
      <w:r w:rsidRPr="59E1C081" w:rsidR="2F7B8509">
        <w:rPr>
          <w:rFonts w:ascii="Arial" w:hAnsi="Arial" w:eastAsia="Arial" w:cs="Arial"/>
        </w:rPr>
        <w:t xml:space="preserve">issue's social impact is profound. Depression reduces educational </w:t>
      </w:r>
      <w:r w:rsidRPr="59E1C081" w:rsidR="53A6A0FC">
        <w:rPr>
          <w:rFonts w:ascii="Arial" w:hAnsi="Arial" w:eastAsia="Arial" w:cs="Arial"/>
        </w:rPr>
        <w:t>attainment, limits</w:t>
      </w:r>
      <w:r w:rsidRPr="59E1C081" w:rsidR="2F7B8509">
        <w:rPr>
          <w:rFonts w:ascii="Arial" w:hAnsi="Arial" w:eastAsia="Arial" w:cs="Arial"/>
        </w:rPr>
        <w:t xml:space="preserve"> </w:t>
      </w:r>
      <w:r w:rsidRPr="59E1C081" w:rsidR="76BB8E01">
        <w:rPr>
          <w:rFonts w:ascii="Arial" w:hAnsi="Arial" w:eastAsia="Arial" w:cs="Arial"/>
        </w:rPr>
        <w:t>employability, and</w:t>
      </w:r>
      <w:r w:rsidRPr="59E1C081" w:rsidR="1198725E">
        <w:rPr>
          <w:rFonts w:ascii="Arial" w:hAnsi="Arial" w:eastAsia="Arial" w:cs="Arial"/>
        </w:rPr>
        <w:t xml:space="preserve"> </w:t>
      </w:r>
      <w:r w:rsidRPr="59E1C081" w:rsidR="131EB349">
        <w:rPr>
          <w:rFonts w:ascii="Arial" w:hAnsi="Arial" w:eastAsia="Arial" w:cs="Arial"/>
        </w:rPr>
        <w:t>increases</w:t>
      </w:r>
      <w:r w:rsidRPr="59E1C081" w:rsidR="1198725E">
        <w:rPr>
          <w:rFonts w:ascii="Arial" w:hAnsi="Arial" w:eastAsia="Arial" w:cs="Arial"/>
        </w:rPr>
        <w:t xml:space="preserve"> risk of substance misuse and self-harm (Pierce et al. 2025)</w:t>
      </w:r>
      <w:r w:rsidRPr="59E1C081" w:rsidR="55C0CE86">
        <w:rPr>
          <w:rFonts w:ascii="Arial" w:hAnsi="Arial" w:eastAsia="Arial" w:cs="Arial"/>
        </w:rPr>
        <w:t>. The Centre for Mental Health (2024)</w:t>
      </w:r>
      <w:r w:rsidRPr="59E1C081" w:rsidR="11FDB34D">
        <w:rPr>
          <w:rFonts w:ascii="Arial" w:hAnsi="Arial" w:eastAsia="Arial" w:cs="Arial"/>
        </w:rPr>
        <w:t xml:space="preserve"> estimates that untreated adolescent depression costs the UK economy billions </w:t>
      </w:r>
      <w:r w:rsidRPr="59E1C081" w:rsidR="0C485961">
        <w:rPr>
          <w:rFonts w:ascii="Arial" w:hAnsi="Arial" w:eastAsia="Arial" w:cs="Arial"/>
        </w:rPr>
        <w:t xml:space="preserve">annually through lost </w:t>
      </w:r>
      <w:r w:rsidRPr="59E1C081" w:rsidR="4C1A3E41">
        <w:rPr>
          <w:rFonts w:ascii="Arial" w:hAnsi="Arial" w:eastAsia="Arial" w:cs="Arial"/>
        </w:rPr>
        <w:t>productivity.</w:t>
      </w:r>
      <w:r w:rsidRPr="59E1C081" w:rsidR="0C485961">
        <w:rPr>
          <w:rFonts w:ascii="Arial" w:hAnsi="Arial" w:eastAsia="Arial" w:cs="Arial"/>
        </w:rPr>
        <w:t xml:space="preserve"> Understanding its causes </w:t>
      </w:r>
      <w:r w:rsidRPr="59E1C081" w:rsidR="30A614DD">
        <w:rPr>
          <w:rFonts w:ascii="Arial" w:hAnsi="Arial" w:eastAsia="Arial" w:cs="Arial"/>
        </w:rPr>
        <w:t>and experiences is therefore crucial for early</w:t>
      </w:r>
      <w:r w:rsidRPr="59E1C081" w:rsidR="35586D27">
        <w:rPr>
          <w:rFonts w:ascii="Arial" w:hAnsi="Arial" w:eastAsia="Arial" w:cs="Arial"/>
        </w:rPr>
        <w:t xml:space="preserve"> </w:t>
      </w:r>
      <w:r w:rsidRPr="59E1C081" w:rsidR="4D4C9135">
        <w:rPr>
          <w:rFonts w:ascii="Arial" w:hAnsi="Arial" w:eastAsia="Arial" w:cs="Arial"/>
        </w:rPr>
        <w:t xml:space="preserve">prevention and targeted </w:t>
      </w:r>
      <w:r w:rsidRPr="59E1C081" w:rsidR="12ECB45F">
        <w:rPr>
          <w:rFonts w:ascii="Arial" w:hAnsi="Arial" w:eastAsia="Arial" w:cs="Arial"/>
        </w:rPr>
        <w:t>intervention.</w:t>
      </w:r>
      <w:proofErr w:type="spellStart"/>
      <w:proofErr w:type="spellEnd"/>
    </w:p>
    <w:p w:rsidR="06342BE9" w:rsidP="06342BE9" w:rsidRDefault="06342BE9" w14:paraId="734FAA81" w14:textId="62D12FAE">
      <w:pPr>
        <w:shd w:val="clear" w:color="auto" w:fill="FFFFFF" w:themeFill="background1"/>
        <w:spacing w:after="120"/>
        <w:rPr>
          <w:rFonts w:ascii="Arial" w:hAnsi="Arial" w:eastAsia="Arial" w:cs="Arial"/>
        </w:rPr>
      </w:pPr>
    </w:p>
    <w:p w:rsidR="43D44E85" w:rsidP="06342BE9" w:rsidRDefault="7AB2B5F3" w14:paraId="39A9332D" w14:textId="5B33D416">
      <w:pPr>
        <w:rPr>
          <w:rFonts w:ascii="Arial" w:hAnsi="Arial" w:eastAsia="Arial" w:cs="Arial"/>
          <w:b/>
          <w:bCs/>
          <w:sz w:val="28"/>
          <w:szCs w:val="28"/>
        </w:rPr>
      </w:pPr>
      <w:r w:rsidRPr="06342BE9">
        <w:rPr>
          <w:rFonts w:ascii="Arial" w:hAnsi="Arial" w:eastAsia="Arial" w:cs="Arial"/>
        </w:rPr>
        <w:t xml:space="preserve"> </w:t>
      </w:r>
      <w:r w:rsidRPr="06342BE9" w:rsidR="65D696ED">
        <w:rPr>
          <w:rFonts w:ascii="Arial" w:hAnsi="Arial" w:eastAsia="Arial" w:cs="Arial"/>
        </w:rPr>
        <w:t xml:space="preserve">            </w:t>
      </w:r>
      <w:r w:rsidRPr="06342BE9" w:rsidR="65D696ED">
        <w:rPr>
          <w:rFonts w:ascii="Arial" w:hAnsi="Arial" w:eastAsia="Arial" w:cs="Arial"/>
          <w:sz w:val="28"/>
          <w:szCs w:val="28"/>
        </w:rPr>
        <w:t xml:space="preserve"> </w:t>
      </w:r>
      <w:r w:rsidRPr="06342BE9" w:rsidR="65D696ED">
        <w:rPr>
          <w:rFonts w:ascii="Arial" w:hAnsi="Arial" w:eastAsia="Arial" w:cs="Arial"/>
          <w:b/>
          <w:bCs/>
          <w:sz w:val="28"/>
          <w:szCs w:val="28"/>
        </w:rPr>
        <w:t xml:space="preserve"> </w:t>
      </w:r>
      <w:r w:rsidRPr="06342BE9" w:rsidR="3ACE4B71">
        <w:rPr>
          <w:rFonts w:ascii="Arial" w:hAnsi="Arial" w:eastAsia="Arial" w:cs="Arial"/>
          <w:b/>
          <w:bCs/>
          <w:sz w:val="28"/>
          <w:szCs w:val="28"/>
        </w:rPr>
        <w:t>Three key relevant sourc</w:t>
      </w:r>
      <w:r w:rsidRPr="06342BE9" w:rsidR="76FCE299">
        <w:rPr>
          <w:rFonts w:ascii="Arial" w:hAnsi="Arial" w:eastAsia="Arial" w:cs="Arial"/>
          <w:b/>
          <w:bCs/>
          <w:sz w:val="28"/>
          <w:szCs w:val="28"/>
        </w:rPr>
        <w:t>es</w:t>
      </w:r>
    </w:p>
    <w:p w:rsidR="43D44E85" w:rsidP="06342BE9" w:rsidRDefault="76FCE299" w14:paraId="43CAD09A" w14:textId="13EAE509">
      <w:pPr>
        <w:pStyle w:val="Akapitzlist"/>
        <w:numPr>
          <w:ilvl w:val="0"/>
          <w:numId w:val="4"/>
        </w:numPr>
        <w:rPr>
          <w:rFonts w:ascii="Arial" w:hAnsi="Arial" w:eastAsia="Arial" w:cs="Arial"/>
        </w:rPr>
      </w:pPr>
      <w:proofErr w:type="spellStart"/>
      <w:r w:rsidRPr="06342BE9">
        <w:rPr>
          <w:rFonts w:ascii="Arial" w:hAnsi="Arial" w:eastAsia="Arial" w:cs="Arial"/>
        </w:rPr>
        <w:t>T</w:t>
      </w:r>
      <w:r w:rsidRPr="06342BE9" w:rsidR="22DBEF65">
        <w:rPr>
          <w:rFonts w:ascii="Arial" w:hAnsi="Arial" w:eastAsia="Arial" w:cs="Arial"/>
        </w:rPr>
        <w:t>hapar</w:t>
      </w:r>
      <w:proofErr w:type="spellEnd"/>
      <w:r w:rsidRPr="06342BE9" w:rsidR="22DBEF65">
        <w:rPr>
          <w:rFonts w:ascii="Arial" w:hAnsi="Arial" w:eastAsia="Arial" w:cs="Arial"/>
        </w:rPr>
        <w:t xml:space="preserve"> (2022) in The Lancet provides a comprehensive review of </w:t>
      </w:r>
      <w:r w:rsidRPr="06342BE9" w:rsidR="6333D45F">
        <w:rPr>
          <w:rFonts w:ascii="Arial" w:hAnsi="Arial" w:eastAsia="Arial" w:cs="Arial"/>
        </w:rPr>
        <w:t xml:space="preserve">depression </w:t>
      </w:r>
      <w:r w:rsidRPr="06342BE9" w:rsidR="7DC7F837">
        <w:rPr>
          <w:rFonts w:ascii="Arial" w:hAnsi="Arial" w:eastAsia="Arial" w:cs="Arial"/>
        </w:rPr>
        <w:t>onset, prevalence</w:t>
      </w:r>
      <w:r w:rsidRPr="06342BE9" w:rsidR="5689CA2B">
        <w:rPr>
          <w:rFonts w:ascii="Arial" w:hAnsi="Arial" w:eastAsia="Arial" w:cs="Arial"/>
        </w:rPr>
        <w:t>, and</w:t>
      </w:r>
      <w:r w:rsidRPr="06342BE9" w:rsidR="27A171AC">
        <w:rPr>
          <w:rFonts w:ascii="Arial" w:hAnsi="Arial" w:eastAsia="Arial" w:cs="Arial"/>
        </w:rPr>
        <w:t xml:space="preserve"> risk factors in youth </w:t>
      </w:r>
      <w:r w:rsidRPr="06342BE9" w:rsidR="349FB511">
        <w:rPr>
          <w:rFonts w:ascii="Arial" w:hAnsi="Arial" w:eastAsia="Arial" w:cs="Arial"/>
        </w:rPr>
        <w:t>populations,</w:t>
      </w:r>
      <w:r w:rsidRPr="06342BE9" w:rsidR="27A171AC">
        <w:rPr>
          <w:rFonts w:ascii="Arial" w:hAnsi="Arial" w:eastAsia="Arial" w:cs="Arial"/>
        </w:rPr>
        <w:t xml:space="preserve"> </w:t>
      </w:r>
      <w:r w:rsidRPr="06342BE9" w:rsidR="018B7163">
        <w:rPr>
          <w:rFonts w:ascii="Arial" w:hAnsi="Arial" w:eastAsia="Arial" w:cs="Arial"/>
        </w:rPr>
        <w:t xml:space="preserve">framing it as a </w:t>
      </w:r>
      <w:r w:rsidRPr="06342BE9" w:rsidR="273E0156">
        <w:rPr>
          <w:rFonts w:ascii="Arial" w:hAnsi="Arial" w:eastAsia="Arial" w:cs="Arial"/>
        </w:rPr>
        <w:t xml:space="preserve">developmental </w:t>
      </w:r>
      <w:r w:rsidRPr="06342BE9" w:rsidR="519A7FEB">
        <w:rPr>
          <w:rFonts w:ascii="Arial" w:hAnsi="Arial" w:eastAsia="Arial" w:cs="Arial"/>
        </w:rPr>
        <w:t>and societal</w:t>
      </w:r>
      <w:r w:rsidRPr="06342BE9" w:rsidR="0A436037">
        <w:rPr>
          <w:rFonts w:ascii="Arial" w:hAnsi="Arial" w:eastAsia="Arial" w:cs="Arial"/>
        </w:rPr>
        <w:t xml:space="preserve"> issue.</w:t>
      </w:r>
    </w:p>
    <w:p w:rsidR="43D44E85" w:rsidP="06342BE9" w:rsidRDefault="43D44E85" w14:paraId="693B7AED" w14:textId="51EBC432">
      <w:pPr>
        <w:pStyle w:val="Akapitzlist"/>
        <w:numPr>
          <w:ilvl w:val="0"/>
          <w:numId w:val="4"/>
        </w:numPr>
        <w:rPr>
          <w:rFonts w:ascii="Arial" w:hAnsi="Arial" w:eastAsia="Arial" w:cs="Arial"/>
        </w:rPr>
      </w:pPr>
      <w:r w:rsidRPr="06342BE9">
        <w:rPr>
          <w:rFonts w:ascii="Arial" w:hAnsi="Arial" w:eastAsia="Arial" w:cs="Arial"/>
        </w:rPr>
        <w:t xml:space="preserve">Pierce et al. (2025) </w:t>
      </w:r>
      <w:r w:rsidRPr="06342BE9" w:rsidR="0D902AF7">
        <w:rPr>
          <w:rFonts w:ascii="Arial" w:hAnsi="Arial" w:eastAsia="Arial" w:cs="Arial"/>
        </w:rPr>
        <w:t>analyze large</w:t>
      </w:r>
      <w:r w:rsidRPr="06342BE9" w:rsidR="60D74896">
        <w:rPr>
          <w:rFonts w:ascii="Arial" w:hAnsi="Arial" w:eastAsia="Arial" w:cs="Arial"/>
        </w:rPr>
        <w:t xml:space="preserve"> UK datasets to identify socioeconomic and psychosocial </w:t>
      </w:r>
      <w:r w:rsidRPr="06342BE9" w:rsidR="2F0348F9">
        <w:rPr>
          <w:rFonts w:ascii="Arial" w:hAnsi="Arial" w:eastAsia="Arial" w:cs="Arial"/>
        </w:rPr>
        <w:t xml:space="preserve">drivers of adolescent depressive symptoms, </w:t>
      </w:r>
      <w:r w:rsidRPr="06342BE9" w:rsidR="0B6DC2FA">
        <w:rPr>
          <w:rFonts w:ascii="Arial" w:hAnsi="Arial" w:eastAsia="Arial" w:cs="Arial"/>
        </w:rPr>
        <w:t>revealing strong associations with inequality and digital exposure.</w:t>
      </w:r>
    </w:p>
    <w:p w:rsidR="0B6DC2FA" w:rsidP="06342BE9" w:rsidRDefault="056B0FFE" w14:paraId="6DD42D6F" w14:textId="3844534B">
      <w:pPr>
        <w:pStyle w:val="Akapitzlist"/>
        <w:numPr>
          <w:ilvl w:val="0"/>
          <w:numId w:val="4"/>
        </w:numPr>
        <w:jc w:val="both"/>
        <w:rPr>
          <w:rFonts w:ascii="Arial" w:hAnsi="Arial" w:eastAsia="Arial" w:cs="Arial"/>
        </w:rPr>
      </w:pPr>
      <w:proofErr w:type="spellStart"/>
      <w:r w:rsidRPr="06342BE9">
        <w:rPr>
          <w:rFonts w:ascii="Arial" w:hAnsi="Arial" w:eastAsia="Arial" w:cs="Arial"/>
          <w:color w:val="000000" w:themeColor="text1"/>
          <w:sz w:val="22"/>
          <w:szCs w:val="22"/>
        </w:rPr>
        <w:t>Ekbäck</w:t>
      </w:r>
      <w:proofErr w:type="spellEnd"/>
      <w:r w:rsidRPr="06342BE9" w:rsidR="0B6DC2FA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Pr="06342BE9" w:rsidR="0B6DC2FA">
        <w:rPr>
          <w:rFonts w:ascii="Arial" w:hAnsi="Arial" w:eastAsia="Arial" w:cs="Arial"/>
        </w:rPr>
        <w:t xml:space="preserve">et al. (2024) </w:t>
      </w:r>
      <w:r w:rsidRPr="06342BE9" w:rsidR="46DA86E9">
        <w:rPr>
          <w:rFonts w:ascii="Arial" w:hAnsi="Arial" w:eastAsia="Arial" w:cs="Arial"/>
        </w:rPr>
        <w:t>employs</w:t>
      </w:r>
      <w:r w:rsidRPr="06342BE9" w:rsidR="0B6DC2FA">
        <w:rPr>
          <w:rFonts w:ascii="Arial" w:hAnsi="Arial" w:eastAsia="Arial" w:cs="Arial"/>
        </w:rPr>
        <w:t xml:space="preserve"> qualitative analysis throug</w:t>
      </w:r>
      <w:r w:rsidRPr="06342BE9" w:rsidR="7384E6EC">
        <w:rPr>
          <w:rFonts w:ascii="Arial" w:hAnsi="Arial" w:eastAsia="Arial" w:cs="Arial"/>
        </w:rPr>
        <w:t>h the Power Threat Meaning Framework to understand young people</w:t>
      </w:r>
      <w:r w:rsidRPr="06342BE9" w:rsidR="79BA7C5D">
        <w:rPr>
          <w:rFonts w:ascii="Arial" w:hAnsi="Arial" w:eastAsia="Arial" w:cs="Arial"/>
        </w:rPr>
        <w:t xml:space="preserve">’s subjective experiences of </w:t>
      </w:r>
      <w:r w:rsidRPr="06342BE9" w:rsidR="28A657CE">
        <w:rPr>
          <w:rFonts w:ascii="Arial" w:hAnsi="Arial" w:eastAsia="Arial" w:cs="Arial"/>
        </w:rPr>
        <w:t>depression,</w:t>
      </w:r>
      <w:r w:rsidRPr="06342BE9" w:rsidR="79BA7C5D">
        <w:rPr>
          <w:rFonts w:ascii="Arial" w:hAnsi="Arial" w:eastAsia="Arial" w:cs="Arial"/>
        </w:rPr>
        <w:t xml:space="preserve"> offering ins</w:t>
      </w:r>
      <w:r w:rsidRPr="06342BE9" w:rsidR="32D1DF4A">
        <w:rPr>
          <w:rFonts w:ascii="Arial" w:hAnsi="Arial" w:eastAsia="Arial" w:cs="Arial"/>
        </w:rPr>
        <w:t>ight into meaning-making processes.</w:t>
      </w:r>
    </w:p>
    <w:p w:rsidR="56EA7FB4" w:rsidP="56EA7FB4" w:rsidRDefault="56EA7FB4" w14:paraId="542F676E" w14:textId="3BDE7065">
      <w:pPr>
        <w:jc w:val="both"/>
        <w:rPr>
          <w:rFonts w:ascii="Arial" w:hAnsi="Arial" w:eastAsia="Arial" w:cs="Arial"/>
        </w:rPr>
      </w:pPr>
    </w:p>
    <w:p w:rsidR="60FA1D99" w:rsidP="56EA7FB4" w:rsidRDefault="60FA1D99" w14:paraId="299EDC4B" w14:textId="40CECB44">
      <w:pPr>
        <w:jc w:val="both"/>
        <w:rPr>
          <w:rFonts w:ascii="Arial" w:hAnsi="Arial" w:eastAsia="Arial" w:cs="Arial"/>
        </w:rPr>
      </w:pPr>
      <w:r w:rsidRPr="06342BE9">
        <w:rPr>
          <w:rFonts w:ascii="Arial" w:hAnsi="Arial" w:eastAsia="Arial" w:cs="Arial"/>
        </w:rPr>
        <w:t xml:space="preserve">Collectively, these studies demonstrate that depression among younger </w:t>
      </w:r>
      <w:r w:rsidRPr="06342BE9" w:rsidR="7784F54B">
        <w:rPr>
          <w:rFonts w:ascii="Arial" w:hAnsi="Arial" w:eastAsia="Arial" w:cs="Arial"/>
        </w:rPr>
        <w:t xml:space="preserve">people is both a </w:t>
      </w:r>
      <w:r w:rsidRPr="06342BE9" w:rsidR="7C0B1665">
        <w:rPr>
          <w:rFonts w:ascii="Arial" w:hAnsi="Arial" w:eastAsia="Arial" w:cs="Arial"/>
        </w:rPr>
        <w:t xml:space="preserve">public–health crisis and a </w:t>
      </w:r>
      <w:r w:rsidRPr="06342BE9" w:rsidR="7784F54B">
        <w:rPr>
          <w:rFonts w:ascii="Arial" w:hAnsi="Arial" w:eastAsia="Arial" w:cs="Arial"/>
        </w:rPr>
        <w:t>psychosocial phenomenon requiring multi-dimensional re</w:t>
      </w:r>
      <w:r w:rsidRPr="06342BE9" w:rsidR="6CD177B4">
        <w:rPr>
          <w:rFonts w:ascii="Arial" w:hAnsi="Arial" w:eastAsia="Arial" w:cs="Arial"/>
        </w:rPr>
        <w:t>search.</w:t>
      </w:r>
    </w:p>
    <w:p w:rsidR="56EA7FB4" w:rsidP="56EA7FB4" w:rsidRDefault="56EA7FB4" w14:paraId="504A60BB" w14:textId="4A15FECD">
      <w:pPr>
        <w:jc w:val="both"/>
        <w:rPr>
          <w:rFonts w:ascii="Arial" w:hAnsi="Arial" w:eastAsia="Arial" w:cs="Arial"/>
        </w:rPr>
      </w:pPr>
    </w:p>
    <w:p w:rsidR="59E1C081" w:rsidP="59E1C081" w:rsidRDefault="59E1C081" w14:paraId="2125B9FF" w14:textId="26753EF5">
      <w:pPr>
        <w:jc w:val="both"/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</w:pPr>
    </w:p>
    <w:p w:rsidR="2D79FCDB" w:rsidP="59E1C081" w:rsidRDefault="2EBEF69C" w14:paraId="6AED59CC" w14:textId="160B06D6">
      <w:pPr>
        <w:jc w:val="both"/>
        <w:rPr>
          <w:rFonts w:ascii="Arial" w:hAnsi="Arial" w:eastAsia="Arial" w:cs="Arial"/>
          <w:b w:val="1"/>
          <w:bCs w:val="1"/>
          <w:color w:val="4C94D8" w:themeColor="text2" w:themeTint="80"/>
          <w:sz w:val="28"/>
          <w:szCs w:val="28"/>
        </w:rPr>
      </w:pPr>
      <w:r w:rsidRPr="59E1C081" w:rsidR="5DD926EC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3. Research</w:t>
      </w:r>
      <w:r w:rsidRPr="59E1C081" w:rsidR="5008EC0A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 xml:space="preserve"> Methodologies</w:t>
      </w:r>
    </w:p>
    <w:p w:rsidR="59E1C081" w:rsidP="59E1C081" w:rsidRDefault="59E1C081" w14:paraId="1C61F271" w14:textId="663EF9F5">
      <w:pPr>
        <w:jc w:val="both"/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</w:pPr>
    </w:p>
    <w:p w:rsidR="59E1C081" w:rsidP="59E1C081" w:rsidRDefault="59E1C081" w14:paraId="55E99517" w14:textId="6FE73DDA">
      <w:pPr>
        <w:jc w:val="both"/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</w:pPr>
    </w:p>
    <w:p w:rsidR="5008EC0A" w:rsidP="59E1C081" w:rsidRDefault="5008EC0A" w14:paraId="4781FC78" w14:textId="099A0AF3">
      <w:pPr>
        <w:rPr>
          <w:rFonts w:ascii="Arial" w:hAnsi="Arial" w:eastAsia="Arial" w:cs="Arial"/>
        </w:rPr>
      </w:pPr>
      <w:r w:rsidRPr="59E1C081" w:rsidR="5008EC0A">
        <w:rPr>
          <w:rFonts w:ascii="Arial" w:hAnsi="Arial" w:eastAsia="Arial" w:cs="Arial"/>
        </w:rPr>
        <w:t xml:space="preserve">Research on depression in younger people may adopt </w:t>
      </w:r>
      <w:r w:rsidRPr="59E1C081" w:rsidR="5CB5B716">
        <w:rPr>
          <w:rFonts w:ascii="Arial" w:hAnsi="Arial" w:eastAsia="Arial" w:cs="Arial"/>
        </w:rPr>
        <w:t xml:space="preserve">quantitative, </w:t>
      </w:r>
      <w:r w:rsidRPr="59E1C081" w:rsidR="5CB5B716">
        <w:rPr>
          <w:rFonts w:ascii="Arial" w:hAnsi="Arial" w:eastAsia="Arial" w:cs="Arial"/>
        </w:rPr>
        <w:t>qualitative</w:t>
      </w:r>
      <w:r w:rsidRPr="59E1C081" w:rsidR="5008EC0A">
        <w:rPr>
          <w:rFonts w:ascii="Arial" w:hAnsi="Arial" w:eastAsia="Arial" w:cs="Arial"/>
        </w:rPr>
        <w:t xml:space="preserve"> or </w:t>
      </w:r>
      <w:r w:rsidRPr="59E1C081" w:rsidR="36ACD8FA">
        <w:rPr>
          <w:rFonts w:ascii="Arial" w:hAnsi="Arial" w:eastAsia="Arial" w:cs="Arial"/>
        </w:rPr>
        <w:t>mixed methods</w:t>
      </w:r>
      <w:r w:rsidRPr="59E1C081" w:rsidR="5008EC0A">
        <w:rPr>
          <w:rFonts w:ascii="Arial" w:hAnsi="Arial" w:eastAsia="Arial" w:cs="Arial"/>
        </w:rPr>
        <w:t xml:space="preserve"> (</w:t>
      </w:r>
      <w:r w:rsidRPr="59E1C081" w:rsidR="10A02E9C">
        <w:rPr>
          <w:rFonts w:ascii="Arial" w:hAnsi="Arial" w:eastAsia="Arial" w:cs="Arial"/>
        </w:rPr>
        <w:t>e.g.</w:t>
      </w:r>
      <w:r w:rsidRPr="59E1C081" w:rsidR="5008EC0A">
        <w:rPr>
          <w:rFonts w:ascii="Arial" w:hAnsi="Arial" w:eastAsia="Arial" w:cs="Arial"/>
        </w:rPr>
        <w:t xml:space="preserve"> s</w:t>
      </w:r>
      <w:r w:rsidRPr="59E1C081" w:rsidR="5885223F">
        <w:rPr>
          <w:rFonts w:ascii="Arial" w:hAnsi="Arial" w:eastAsia="Arial" w:cs="Arial"/>
        </w:rPr>
        <w:t xml:space="preserve">urveys, psychometric </w:t>
      </w:r>
      <w:r w:rsidRPr="59E1C081" w:rsidR="45DE77B0">
        <w:rPr>
          <w:rFonts w:ascii="Arial" w:hAnsi="Arial" w:eastAsia="Arial" w:cs="Arial"/>
        </w:rPr>
        <w:t>testing, large-scale cohort studies)</w:t>
      </w:r>
      <w:r w:rsidRPr="59E1C081" w:rsidR="7430986A">
        <w:rPr>
          <w:rFonts w:ascii="Arial" w:hAnsi="Arial" w:eastAsia="Arial" w:cs="Arial"/>
        </w:rPr>
        <w:t xml:space="preserve"> </w:t>
      </w:r>
      <w:r w:rsidRPr="59E1C081" w:rsidR="38C72AC8">
        <w:rPr>
          <w:rFonts w:ascii="Arial" w:hAnsi="Arial" w:eastAsia="Arial" w:cs="Arial"/>
        </w:rPr>
        <w:t>to produce</w:t>
      </w:r>
      <w:r w:rsidRPr="59E1C081" w:rsidR="45DE77B0">
        <w:rPr>
          <w:rFonts w:ascii="Arial" w:hAnsi="Arial" w:eastAsia="Arial" w:cs="Arial"/>
        </w:rPr>
        <w:t xml:space="preserve"> </w:t>
      </w:r>
      <w:r w:rsidRPr="59E1C081" w:rsidR="45DE77B0">
        <w:rPr>
          <w:rFonts w:ascii="Arial" w:hAnsi="Arial" w:eastAsia="Arial" w:cs="Arial"/>
        </w:rPr>
        <w:t xml:space="preserve">measurable data on prevalence, correlations, and risk </w:t>
      </w:r>
      <w:r w:rsidRPr="59E1C081" w:rsidR="1BBF0DE9">
        <w:rPr>
          <w:rFonts w:ascii="Arial" w:hAnsi="Arial" w:eastAsia="Arial" w:cs="Arial"/>
        </w:rPr>
        <w:t>factors. These are valuable</w:t>
      </w:r>
      <w:r w:rsidRPr="59E1C081" w:rsidR="09E0A089">
        <w:rPr>
          <w:rFonts w:ascii="Arial" w:hAnsi="Arial" w:eastAsia="Arial" w:cs="Arial"/>
        </w:rPr>
        <w:t xml:space="preserve"> for </w:t>
      </w:r>
      <w:r w:rsidRPr="59E1C081" w:rsidR="09E0A089">
        <w:rPr>
          <w:rFonts w:ascii="Arial" w:hAnsi="Arial" w:eastAsia="Arial" w:cs="Arial"/>
        </w:rPr>
        <w:t>establishing</w:t>
      </w:r>
      <w:r w:rsidRPr="59E1C081" w:rsidR="09E0A089">
        <w:rPr>
          <w:rFonts w:ascii="Arial" w:hAnsi="Arial" w:eastAsia="Arial" w:cs="Arial"/>
        </w:rPr>
        <w:t xml:space="preserve"> </w:t>
      </w:r>
      <w:r w:rsidRPr="59E1C081" w:rsidR="3362D773">
        <w:rPr>
          <w:rFonts w:ascii="Arial" w:hAnsi="Arial" w:eastAsia="Arial" w:cs="Arial"/>
        </w:rPr>
        <w:t xml:space="preserve">general patterns (Colman et al. </w:t>
      </w:r>
      <w:r w:rsidRPr="59E1C081" w:rsidR="409FBE13">
        <w:rPr>
          <w:rFonts w:ascii="Arial" w:hAnsi="Arial" w:eastAsia="Arial" w:cs="Arial"/>
        </w:rPr>
        <w:t>2024;</w:t>
      </w:r>
      <w:r w:rsidRPr="59E1C081" w:rsidR="3362D773">
        <w:rPr>
          <w:rFonts w:ascii="Arial" w:hAnsi="Arial" w:eastAsia="Arial" w:cs="Arial"/>
        </w:rPr>
        <w:t xml:space="preserve"> Schlechter et al.</w:t>
      </w:r>
      <w:r w:rsidRPr="59E1C081" w:rsidR="0CDD0451">
        <w:rPr>
          <w:rFonts w:ascii="Arial" w:hAnsi="Arial" w:eastAsia="Arial" w:cs="Arial"/>
        </w:rPr>
        <w:t xml:space="preserve"> </w:t>
      </w:r>
      <w:r w:rsidRPr="59E1C081" w:rsidR="3362D773">
        <w:rPr>
          <w:rFonts w:ascii="Arial" w:hAnsi="Arial" w:eastAsia="Arial" w:cs="Arial"/>
        </w:rPr>
        <w:t>2</w:t>
      </w:r>
      <w:r w:rsidRPr="59E1C081" w:rsidR="1B1F4D28">
        <w:rPr>
          <w:rFonts w:ascii="Arial" w:hAnsi="Arial" w:eastAsia="Arial" w:cs="Arial"/>
        </w:rPr>
        <w:t>023).</w:t>
      </w:r>
      <w:r w:rsidRPr="59E1C081" w:rsidR="07573A04">
        <w:rPr>
          <w:rFonts w:ascii="Arial" w:hAnsi="Arial" w:eastAsia="Arial" w:cs="Arial"/>
        </w:rPr>
        <w:t xml:space="preserve"> Qualitative methods </w:t>
      </w:r>
      <w:r w:rsidRPr="59E1C081" w:rsidR="494A4EE1">
        <w:rPr>
          <w:rFonts w:ascii="Arial" w:hAnsi="Arial" w:eastAsia="Arial" w:cs="Arial"/>
        </w:rPr>
        <w:t>(</w:t>
      </w:r>
      <w:r w:rsidRPr="59E1C081" w:rsidR="494A4EE1">
        <w:rPr>
          <w:rFonts w:ascii="Arial" w:hAnsi="Arial" w:eastAsia="Arial" w:cs="Arial"/>
        </w:rPr>
        <w:t>e.g</w:t>
      </w:r>
      <w:r w:rsidRPr="59E1C081" w:rsidR="2BD983C9">
        <w:rPr>
          <w:rFonts w:ascii="Arial" w:hAnsi="Arial" w:eastAsia="Arial" w:cs="Arial"/>
        </w:rPr>
        <w:t>.</w:t>
      </w:r>
      <w:r w:rsidRPr="59E1C081" w:rsidR="2BD983C9">
        <w:rPr>
          <w:rFonts w:ascii="Arial" w:hAnsi="Arial" w:eastAsia="Arial" w:cs="Arial"/>
        </w:rPr>
        <w:t xml:space="preserve"> interviews</w:t>
      </w:r>
      <w:r w:rsidRPr="59E1C081" w:rsidR="494A4EE1">
        <w:rPr>
          <w:rFonts w:ascii="Arial" w:hAnsi="Arial" w:eastAsia="Arial" w:cs="Arial"/>
        </w:rPr>
        <w:t xml:space="preserve">, focus </w:t>
      </w:r>
      <w:r w:rsidRPr="59E1C081" w:rsidR="7A55262E">
        <w:rPr>
          <w:rFonts w:ascii="Arial" w:hAnsi="Arial" w:eastAsia="Arial" w:cs="Arial"/>
        </w:rPr>
        <w:t>groups) explore</w:t>
      </w:r>
      <w:r w:rsidRPr="59E1C081" w:rsidR="494A4EE1">
        <w:rPr>
          <w:rFonts w:ascii="Arial" w:hAnsi="Arial" w:eastAsia="Arial" w:cs="Arial"/>
        </w:rPr>
        <w:t xml:space="preserve"> </w:t>
      </w:r>
      <w:r w:rsidRPr="59E1C081" w:rsidR="6292F3D7">
        <w:rPr>
          <w:rFonts w:ascii="Arial" w:hAnsi="Arial" w:eastAsia="Arial" w:cs="Arial"/>
        </w:rPr>
        <w:t xml:space="preserve">lived </w:t>
      </w:r>
      <w:r w:rsidRPr="59E1C081" w:rsidR="7393B297">
        <w:rPr>
          <w:rFonts w:ascii="Arial" w:hAnsi="Arial" w:eastAsia="Arial" w:cs="Arial"/>
        </w:rPr>
        <w:t>experience, cultural</w:t>
      </w:r>
      <w:r w:rsidRPr="59E1C081" w:rsidR="4AFB74DC">
        <w:rPr>
          <w:rFonts w:ascii="Arial" w:hAnsi="Arial" w:eastAsia="Arial" w:cs="Arial"/>
        </w:rPr>
        <w:t xml:space="preserve"> </w:t>
      </w:r>
      <w:r w:rsidRPr="59E1C081" w:rsidR="08E1213D">
        <w:rPr>
          <w:rFonts w:ascii="Arial" w:hAnsi="Arial" w:eastAsia="Arial" w:cs="Arial"/>
        </w:rPr>
        <w:t>context, and</w:t>
      </w:r>
      <w:r w:rsidRPr="59E1C081" w:rsidR="4AFB74DC">
        <w:rPr>
          <w:rFonts w:ascii="Arial" w:hAnsi="Arial" w:eastAsia="Arial" w:cs="Arial"/>
        </w:rPr>
        <w:t xml:space="preserve"> </w:t>
      </w:r>
      <w:r w:rsidRPr="59E1C081" w:rsidR="5CC9B1C2">
        <w:rPr>
          <w:rFonts w:ascii="Arial" w:hAnsi="Arial" w:eastAsia="Arial" w:cs="Arial"/>
        </w:rPr>
        <w:t>perceived</w:t>
      </w:r>
      <w:r w:rsidRPr="59E1C081" w:rsidR="4AFB74DC">
        <w:rPr>
          <w:rFonts w:ascii="Arial" w:hAnsi="Arial" w:eastAsia="Arial" w:cs="Arial"/>
        </w:rPr>
        <w:t xml:space="preserve"> barriers to help-seeking </w:t>
      </w:r>
      <w:r w:rsidRPr="59E1C081" w:rsidR="28414EF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Ekbäck</w:t>
      </w:r>
      <w:r w:rsidRPr="59E1C081" w:rsidR="4AFB74DC">
        <w:rPr>
          <w:rFonts w:ascii="Arial" w:hAnsi="Arial" w:eastAsia="Arial" w:cs="Arial"/>
        </w:rPr>
        <w:t xml:space="preserve"> et</w:t>
      </w:r>
      <w:r w:rsidRPr="59E1C081" w:rsidR="17AEB8AF">
        <w:rPr>
          <w:rFonts w:ascii="Arial" w:hAnsi="Arial" w:eastAsia="Arial" w:cs="Arial"/>
        </w:rPr>
        <w:t>.</w:t>
      </w:r>
      <w:r w:rsidRPr="59E1C081" w:rsidR="4AFB74DC">
        <w:rPr>
          <w:rFonts w:ascii="Arial" w:hAnsi="Arial" w:eastAsia="Arial" w:cs="Arial"/>
        </w:rPr>
        <w:t>al</w:t>
      </w:r>
      <w:r w:rsidRPr="59E1C081" w:rsidR="586E5419">
        <w:rPr>
          <w:rFonts w:ascii="Arial" w:hAnsi="Arial" w:eastAsia="Arial" w:cs="Arial"/>
        </w:rPr>
        <w:t xml:space="preserve">. </w:t>
      </w:r>
      <w:r w:rsidRPr="59E1C081" w:rsidR="668F7404">
        <w:rPr>
          <w:rFonts w:ascii="Arial" w:hAnsi="Arial" w:eastAsia="Arial" w:cs="Arial"/>
        </w:rPr>
        <w:t>2024)</w:t>
      </w:r>
      <w:r w:rsidRPr="59E1C081" w:rsidR="586E5419">
        <w:rPr>
          <w:rFonts w:ascii="Arial" w:hAnsi="Arial" w:eastAsia="Arial" w:cs="Arial"/>
        </w:rPr>
        <w:t>.</w:t>
      </w:r>
      <w:r w:rsidRPr="59E1C081" w:rsidR="6F1A4208">
        <w:rPr>
          <w:rFonts w:ascii="Arial" w:hAnsi="Arial" w:eastAsia="Arial" w:cs="Arial"/>
        </w:rPr>
        <w:t xml:space="preserve"> While quantitative </w:t>
      </w:r>
      <w:r w:rsidRPr="59E1C081" w:rsidR="50DB25A7">
        <w:rPr>
          <w:rFonts w:ascii="Arial" w:hAnsi="Arial" w:eastAsia="Arial" w:cs="Arial"/>
        </w:rPr>
        <w:t>approaches</w:t>
      </w:r>
      <w:r w:rsidRPr="59E1C081" w:rsidR="6F1A4208">
        <w:rPr>
          <w:rFonts w:ascii="Arial" w:hAnsi="Arial" w:eastAsia="Arial" w:cs="Arial"/>
        </w:rPr>
        <w:t xml:space="preserve"> provide </w:t>
      </w:r>
      <w:r w:rsidRPr="59E1C081" w:rsidR="4EBEA39C">
        <w:rPr>
          <w:rFonts w:ascii="Arial" w:hAnsi="Arial" w:eastAsia="Arial" w:cs="Arial"/>
        </w:rPr>
        <w:t>breadth, qualitative</w:t>
      </w:r>
      <w:r w:rsidRPr="59E1C081" w:rsidR="6F1A4208">
        <w:rPr>
          <w:rFonts w:ascii="Arial" w:hAnsi="Arial" w:eastAsia="Arial" w:cs="Arial"/>
        </w:rPr>
        <w:t xml:space="preserve"> method</w:t>
      </w:r>
      <w:r w:rsidRPr="59E1C081" w:rsidR="0BB1A92E">
        <w:rPr>
          <w:rFonts w:ascii="Arial" w:hAnsi="Arial" w:eastAsia="Arial" w:cs="Arial"/>
        </w:rPr>
        <w:t xml:space="preserve">s add </w:t>
      </w:r>
      <w:r w:rsidRPr="59E1C081" w:rsidR="284BA009">
        <w:rPr>
          <w:rFonts w:ascii="Arial" w:hAnsi="Arial" w:eastAsia="Arial" w:cs="Arial"/>
        </w:rPr>
        <w:t>interpretive depth</w:t>
      </w:r>
      <w:r w:rsidRPr="59E1C081" w:rsidR="0BB1A92E">
        <w:rPr>
          <w:rFonts w:ascii="Arial" w:hAnsi="Arial" w:eastAsia="Arial" w:cs="Arial"/>
        </w:rPr>
        <w:t>.</w:t>
      </w:r>
      <w:r w:rsidRPr="59E1C081" w:rsidR="26FA155D">
        <w:rPr>
          <w:rFonts w:ascii="Arial" w:hAnsi="Arial" w:eastAsia="Arial" w:cs="Arial"/>
        </w:rPr>
        <w:t xml:space="preserve"> </w:t>
      </w:r>
      <w:r w:rsidRPr="59E1C081" w:rsidR="0F042A7E">
        <w:rPr>
          <w:rFonts w:ascii="Arial" w:hAnsi="Arial" w:eastAsia="Arial" w:cs="Arial"/>
        </w:rPr>
        <w:t xml:space="preserve">Given the multifactorial nature of youth depression, a </w:t>
      </w:r>
      <w:r w:rsidRPr="59E1C081" w:rsidR="54F6C772">
        <w:rPr>
          <w:rFonts w:ascii="Arial" w:hAnsi="Arial" w:eastAsia="Arial" w:cs="Arial"/>
        </w:rPr>
        <w:t>mixed–</w:t>
      </w:r>
      <w:r w:rsidRPr="59E1C081" w:rsidR="0F042A7E">
        <w:rPr>
          <w:rFonts w:ascii="Arial" w:hAnsi="Arial" w:eastAsia="Arial" w:cs="Arial"/>
        </w:rPr>
        <w:t>methods design i</w:t>
      </w:r>
      <w:r w:rsidRPr="59E1C081" w:rsidR="31614E4B">
        <w:rPr>
          <w:rFonts w:ascii="Arial" w:hAnsi="Arial" w:eastAsia="Arial" w:cs="Arial"/>
        </w:rPr>
        <w:t>s most suitable (Carson et al</w:t>
      </w:r>
      <w:r w:rsidRPr="59E1C081" w:rsidR="06B9A848">
        <w:rPr>
          <w:rFonts w:ascii="Arial" w:hAnsi="Arial" w:eastAsia="Arial" w:cs="Arial"/>
        </w:rPr>
        <w:t>.</w:t>
      </w:r>
      <w:r w:rsidRPr="59E1C081" w:rsidR="4B985E3B">
        <w:rPr>
          <w:rFonts w:ascii="Arial" w:hAnsi="Arial" w:eastAsia="Arial" w:cs="Arial"/>
        </w:rPr>
        <w:t>,</w:t>
      </w:r>
      <w:r w:rsidRPr="59E1C081" w:rsidR="31614E4B">
        <w:rPr>
          <w:rFonts w:ascii="Arial" w:hAnsi="Arial" w:eastAsia="Arial" w:cs="Arial"/>
        </w:rPr>
        <w:t xml:space="preserve"> 2024). Quantitative su</w:t>
      </w:r>
      <w:r w:rsidRPr="59E1C081" w:rsidR="3CDC0986">
        <w:rPr>
          <w:rFonts w:ascii="Arial" w:hAnsi="Arial" w:eastAsia="Arial" w:cs="Arial"/>
        </w:rPr>
        <w:t>rveys can measure symptom severity</w:t>
      </w:r>
      <w:r w:rsidRPr="59E1C081" w:rsidR="1E8FE4FD">
        <w:rPr>
          <w:rFonts w:ascii="Arial" w:hAnsi="Arial" w:eastAsia="Arial" w:cs="Arial"/>
        </w:rPr>
        <w:t xml:space="preserve"> (</w:t>
      </w:r>
      <w:r w:rsidRPr="59E1C081" w:rsidR="2C2B4553">
        <w:rPr>
          <w:rFonts w:ascii="Arial" w:hAnsi="Arial" w:eastAsia="Arial" w:cs="Arial"/>
        </w:rPr>
        <w:t>e.g.</w:t>
      </w:r>
      <w:r w:rsidRPr="59E1C081" w:rsidR="1E8FE4FD">
        <w:rPr>
          <w:rFonts w:ascii="Arial" w:hAnsi="Arial" w:eastAsia="Arial" w:cs="Arial"/>
        </w:rPr>
        <w:t xml:space="preserve"> PHQ-9 </w:t>
      </w:r>
      <w:r w:rsidRPr="59E1C081" w:rsidR="3AE03349">
        <w:rPr>
          <w:rFonts w:ascii="Arial" w:hAnsi="Arial" w:eastAsia="Arial" w:cs="Arial"/>
        </w:rPr>
        <w:t>scores)</w:t>
      </w:r>
      <w:r w:rsidRPr="59E1C081" w:rsidR="1E8FE4FD">
        <w:rPr>
          <w:rFonts w:ascii="Arial" w:hAnsi="Arial" w:eastAsia="Arial" w:cs="Arial"/>
        </w:rPr>
        <w:t xml:space="preserve"> and social </w:t>
      </w:r>
      <w:r w:rsidRPr="59E1C081" w:rsidR="267EF2F4">
        <w:rPr>
          <w:rFonts w:ascii="Arial" w:hAnsi="Arial" w:eastAsia="Arial" w:cs="Arial"/>
        </w:rPr>
        <w:t>variables (</w:t>
      </w:r>
      <w:r w:rsidRPr="59E1C081" w:rsidR="0F939DBF">
        <w:rPr>
          <w:rFonts w:ascii="Arial" w:hAnsi="Arial" w:eastAsia="Arial" w:cs="Arial"/>
        </w:rPr>
        <w:t>income,</w:t>
      </w:r>
      <w:r w:rsidRPr="59E1C081" w:rsidR="267EF2F4">
        <w:rPr>
          <w:rFonts w:ascii="Arial" w:hAnsi="Arial" w:eastAsia="Arial" w:cs="Arial"/>
        </w:rPr>
        <w:t xml:space="preserve"> social </w:t>
      </w:r>
      <w:r w:rsidRPr="59E1C081" w:rsidR="387264DC">
        <w:rPr>
          <w:rFonts w:ascii="Arial" w:hAnsi="Arial" w:eastAsia="Arial" w:cs="Arial"/>
        </w:rPr>
        <w:t xml:space="preserve">media use, gender </w:t>
      </w:r>
      <w:r w:rsidRPr="59E1C081" w:rsidR="2FCF7736">
        <w:rPr>
          <w:rFonts w:ascii="Arial" w:hAnsi="Arial" w:eastAsia="Arial" w:cs="Arial"/>
        </w:rPr>
        <w:t>identity)</w:t>
      </w:r>
      <w:r w:rsidRPr="59E1C081" w:rsidR="387264DC">
        <w:rPr>
          <w:rFonts w:ascii="Arial" w:hAnsi="Arial" w:eastAsia="Arial" w:cs="Arial"/>
        </w:rPr>
        <w:t xml:space="preserve">. </w:t>
      </w:r>
      <w:r w:rsidRPr="59E1C081" w:rsidR="35CFF299">
        <w:rPr>
          <w:rFonts w:ascii="Arial" w:hAnsi="Arial" w:eastAsia="Arial" w:cs="Arial"/>
        </w:rPr>
        <w:t xml:space="preserve">Qualitative </w:t>
      </w:r>
      <w:r w:rsidRPr="59E1C081" w:rsidR="3CEE446A">
        <w:rPr>
          <w:rFonts w:ascii="Arial" w:hAnsi="Arial" w:eastAsia="Arial" w:cs="Arial"/>
        </w:rPr>
        <w:t>interviews then</w:t>
      </w:r>
      <w:r w:rsidRPr="59E1C081" w:rsidR="387264DC">
        <w:rPr>
          <w:rFonts w:ascii="Arial" w:hAnsi="Arial" w:eastAsia="Arial" w:cs="Arial"/>
        </w:rPr>
        <w:t xml:space="preserve"> </w:t>
      </w:r>
      <w:r w:rsidRPr="59E1C081" w:rsidR="6B33043F">
        <w:rPr>
          <w:rFonts w:ascii="Arial" w:hAnsi="Arial" w:eastAsia="Arial" w:cs="Arial"/>
        </w:rPr>
        <w:t xml:space="preserve">elucidate why and how such factors influence </w:t>
      </w:r>
      <w:r w:rsidRPr="59E1C081" w:rsidR="0BF0DDDF">
        <w:rPr>
          <w:rFonts w:ascii="Arial" w:hAnsi="Arial" w:eastAsia="Arial" w:cs="Arial"/>
        </w:rPr>
        <w:t>wellbeing.</w:t>
      </w:r>
      <w:r w:rsidRPr="59E1C081" w:rsidR="6D0D2024">
        <w:rPr>
          <w:rFonts w:ascii="Arial" w:hAnsi="Arial" w:eastAsia="Arial" w:cs="Arial"/>
        </w:rPr>
        <w:t xml:space="preserve"> Mixed methods also allow triangulation-</w:t>
      </w:r>
      <w:r w:rsidRPr="59E1C081" w:rsidR="49C5A1E5">
        <w:rPr>
          <w:rFonts w:ascii="Arial" w:hAnsi="Arial" w:eastAsia="Arial" w:cs="Arial"/>
        </w:rPr>
        <w:t xml:space="preserve">combining </w:t>
      </w:r>
      <w:r w:rsidRPr="59E1C081" w:rsidR="1F8DE0C5">
        <w:rPr>
          <w:rFonts w:ascii="Arial" w:hAnsi="Arial" w:eastAsia="Arial" w:cs="Arial"/>
        </w:rPr>
        <w:t xml:space="preserve">numerical reliability with contextual understanding, </w:t>
      </w:r>
      <w:r w:rsidRPr="59E1C081" w:rsidR="720EA97F">
        <w:rPr>
          <w:rFonts w:ascii="Arial" w:hAnsi="Arial" w:eastAsia="Arial" w:cs="Arial"/>
        </w:rPr>
        <w:t>enhancing validity</w:t>
      </w:r>
      <w:r w:rsidRPr="59E1C081" w:rsidR="1F8DE0C5">
        <w:rPr>
          <w:rFonts w:ascii="Arial" w:hAnsi="Arial" w:eastAsia="Arial" w:cs="Arial"/>
        </w:rPr>
        <w:t xml:space="preserve"> (D</w:t>
      </w:r>
      <w:r w:rsidRPr="59E1C081" w:rsidR="42DD5025">
        <w:rPr>
          <w:rFonts w:ascii="Arial" w:hAnsi="Arial" w:eastAsia="Arial" w:cs="Arial"/>
        </w:rPr>
        <w:t xml:space="preserve">avies et al. </w:t>
      </w:r>
      <w:r w:rsidRPr="59E1C081" w:rsidR="74C9D18E">
        <w:rPr>
          <w:rFonts w:ascii="Arial" w:hAnsi="Arial" w:eastAsia="Arial" w:cs="Arial"/>
        </w:rPr>
        <w:t xml:space="preserve">2023). Longitudinal designs should be </w:t>
      </w:r>
      <w:r w:rsidRPr="59E1C081" w:rsidR="633EBE8A">
        <w:rPr>
          <w:rFonts w:ascii="Arial" w:hAnsi="Arial" w:eastAsia="Arial" w:cs="Arial"/>
        </w:rPr>
        <w:t>prioritized to</w:t>
      </w:r>
      <w:r w:rsidRPr="59E1C081" w:rsidR="74C9D18E">
        <w:rPr>
          <w:rFonts w:ascii="Arial" w:hAnsi="Arial" w:eastAsia="Arial" w:cs="Arial"/>
        </w:rPr>
        <w:t xml:space="preserve"> </w:t>
      </w:r>
      <w:r w:rsidRPr="59E1C081" w:rsidR="4AEFA4A3">
        <w:rPr>
          <w:rFonts w:ascii="Arial" w:hAnsi="Arial" w:eastAsia="Arial" w:cs="Arial"/>
        </w:rPr>
        <w:t xml:space="preserve">capture change over time, as </w:t>
      </w:r>
      <w:r w:rsidRPr="59E1C081" w:rsidR="53F24461">
        <w:rPr>
          <w:rFonts w:ascii="Arial" w:hAnsi="Arial" w:eastAsia="Arial" w:cs="Arial"/>
        </w:rPr>
        <w:t>adolescent depression</w:t>
      </w:r>
      <w:r w:rsidRPr="59E1C081" w:rsidR="4AEFA4A3">
        <w:rPr>
          <w:rFonts w:ascii="Arial" w:hAnsi="Arial" w:eastAsia="Arial" w:cs="Arial"/>
        </w:rPr>
        <w:t xml:space="preserve"> often </w:t>
      </w:r>
      <w:r w:rsidRPr="59E1C081" w:rsidR="06FDA392">
        <w:rPr>
          <w:rFonts w:ascii="Arial" w:hAnsi="Arial" w:eastAsia="Arial" w:cs="Arial"/>
        </w:rPr>
        <w:t xml:space="preserve">fluctuates with developmental transitions (Pierce et al. </w:t>
      </w:r>
      <w:r w:rsidRPr="59E1C081" w:rsidR="53EE0FD1">
        <w:rPr>
          <w:rFonts w:ascii="Arial" w:hAnsi="Arial" w:eastAsia="Arial" w:cs="Arial"/>
        </w:rPr>
        <w:t>2025)</w:t>
      </w:r>
      <w:r w:rsidRPr="59E1C081" w:rsidR="06FDA392">
        <w:rPr>
          <w:rFonts w:ascii="Arial" w:hAnsi="Arial" w:eastAsia="Arial" w:cs="Arial"/>
        </w:rPr>
        <w:t>.</w:t>
      </w:r>
      <w:r w:rsidRPr="59E1C081" w:rsidR="328F84C9">
        <w:rPr>
          <w:rFonts w:ascii="Arial" w:hAnsi="Arial" w:eastAsia="Arial" w:cs="Arial"/>
        </w:rPr>
        <w:t xml:space="preserve"> Ethical safeguards are paramount: informed </w:t>
      </w:r>
      <w:r w:rsidRPr="59E1C081" w:rsidR="106820BF">
        <w:rPr>
          <w:rFonts w:ascii="Arial" w:hAnsi="Arial" w:eastAsia="Arial" w:cs="Arial"/>
        </w:rPr>
        <w:t>consent,</w:t>
      </w:r>
      <w:r w:rsidRPr="59E1C081" w:rsidR="328F84C9">
        <w:rPr>
          <w:rFonts w:ascii="Arial" w:hAnsi="Arial" w:eastAsia="Arial" w:cs="Arial"/>
        </w:rPr>
        <w:t xml:space="preserve"> </w:t>
      </w:r>
      <w:r w:rsidRPr="59E1C081" w:rsidR="4A010099">
        <w:rPr>
          <w:rFonts w:ascii="Arial" w:hAnsi="Arial" w:eastAsia="Arial" w:cs="Arial"/>
        </w:rPr>
        <w:t xml:space="preserve">confidentiality, and </w:t>
      </w:r>
      <w:r w:rsidRPr="59E1C081" w:rsidR="4A010099">
        <w:rPr>
          <w:rFonts w:ascii="Arial" w:hAnsi="Arial" w:eastAsia="Arial" w:cs="Arial"/>
        </w:rPr>
        <w:t>appropriate safeguarding</w:t>
      </w:r>
      <w:r w:rsidRPr="59E1C081" w:rsidR="4A010099">
        <w:rPr>
          <w:rFonts w:ascii="Arial" w:hAnsi="Arial" w:eastAsia="Arial" w:cs="Arial"/>
        </w:rPr>
        <w:t xml:space="preserve"> measures for participants under 18 must be </w:t>
      </w:r>
      <w:r w:rsidRPr="59E1C081" w:rsidR="38B7F59F">
        <w:rPr>
          <w:rFonts w:ascii="Arial" w:hAnsi="Arial" w:eastAsia="Arial" w:cs="Arial"/>
        </w:rPr>
        <w:t>ensured. Participatory methods that empower young people to codesign rese</w:t>
      </w:r>
      <w:r w:rsidRPr="59E1C081" w:rsidR="29F367CD">
        <w:rPr>
          <w:rFonts w:ascii="Arial" w:hAnsi="Arial" w:eastAsia="Arial" w:cs="Arial"/>
        </w:rPr>
        <w:t xml:space="preserve">arch instruments can also improve authenticity and engagement </w:t>
      </w:r>
      <w:r w:rsidRPr="59E1C081" w:rsidR="46F185CE">
        <w:rPr>
          <w:rFonts w:ascii="Arial" w:hAnsi="Arial" w:eastAsia="Arial" w:cs="Arial"/>
        </w:rPr>
        <w:t xml:space="preserve">(Youth Health </w:t>
      </w:r>
      <w:r w:rsidRPr="59E1C081" w:rsidR="4F04ED53">
        <w:rPr>
          <w:rFonts w:ascii="Arial" w:hAnsi="Arial" w:eastAsia="Arial" w:cs="Arial"/>
        </w:rPr>
        <w:t>Programme</w:t>
      </w:r>
      <w:r w:rsidRPr="59E1C081" w:rsidR="4F04ED53">
        <w:rPr>
          <w:rFonts w:ascii="Arial" w:hAnsi="Arial" w:eastAsia="Arial" w:cs="Arial"/>
        </w:rPr>
        <w:t xml:space="preserve"> </w:t>
      </w:r>
      <w:r w:rsidRPr="59E1C081" w:rsidR="46F185CE">
        <w:rPr>
          <w:rFonts w:ascii="Arial" w:hAnsi="Arial" w:eastAsia="Arial" w:cs="Arial"/>
        </w:rPr>
        <w:t xml:space="preserve"> 202</w:t>
      </w:r>
      <w:r w:rsidRPr="59E1C081" w:rsidR="506E31D3">
        <w:rPr>
          <w:rFonts w:ascii="Arial" w:hAnsi="Arial" w:eastAsia="Arial" w:cs="Arial"/>
        </w:rPr>
        <w:t>4).</w:t>
      </w:r>
    </w:p>
    <w:p w:rsidR="59E1C081" w:rsidP="59E1C081" w:rsidRDefault="59E1C081" w14:paraId="7CD0AD19" w14:textId="50357DF1">
      <w:pPr>
        <w:pStyle w:val="Normalny"/>
        <w:rPr>
          <w:rFonts w:ascii="Arial" w:hAnsi="Arial" w:eastAsia="Arial" w:cs="Arial"/>
          <w:color w:val="215E99" w:themeColor="text2" w:themeTint="BF" w:themeShade="FF"/>
        </w:rPr>
      </w:pPr>
    </w:p>
    <w:p w:rsidR="59E1C081" w:rsidP="59E1C081" w:rsidRDefault="59E1C081" w14:paraId="0D84D1B5" w14:textId="460D57F8">
      <w:pPr>
        <w:pStyle w:val="Normalny"/>
        <w:rPr>
          <w:rFonts w:ascii="Arial" w:hAnsi="Arial" w:eastAsia="Arial" w:cs="Arial"/>
          <w:color w:val="215E99" w:themeColor="text2" w:themeTint="BF" w:themeShade="FF"/>
        </w:rPr>
      </w:pPr>
    </w:p>
    <w:p w:rsidR="566EDB92" w:rsidP="59E1C081" w:rsidRDefault="566EDB92" w14:paraId="65B29BEC" w14:textId="5F00D02F">
      <w:pPr>
        <w:pStyle w:val="Normalny"/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</w:pPr>
      <w:r w:rsidRPr="59E1C081" w:rsidR="566EDB92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4.</w:t>
      </w:r>
      <w:r w:rsidRPr="59E1C081" w:rsidR="506E31D3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Data collection</w:t>
      </w:r>
    </w:p>
    <w:p w:rsidR="59E1C081" w:rsidP="59E1C081" w:rsidRDefault="59E1C081" w14:paraId="3B37BC32" w14:textId="6D35725C">
      <w:pPr>
        <w:pStyle w:val="Normalny"/>
        <w:rPr>
          <w:rFonts w:ascii="Arial" w:hAnsi="Arial" w:eastAsia="Arial" w:cs="Arial"/>
          <w:color w:val="215E99" w:themeColor="text2" w:themeTint="BF" w:themeShade="FF"/>
          <w:sz w:val="28"/>
          <w:szCs w:val="28"/>
        </w:rPr>
      </w:pPr>
    </w:p>
    <w:p w:rsidR="59E1C081" w:rsidP="59E1C081" w:rsidRDefault="59E1C081" w14:paraId="20FE8446" w14:textId="1560E4C0">
      <w:pPr>
        <w:pStyle w:val="Normalny"/>
        <w:rPr>
          <w:rFonts w:ascii="Arial" w:hAnsi="Arial" w:eastAsia="Arial" w:cs="Arial"/>
          <w:color w:val="215E99" w:themeColor="text2" w:themeTint="BF" w:themeShade="FF"/>
          <w:sz w:val="28"/>
          <w:szCs w:val="28"/>
        </w:rPr>
      </w:pPr>
    </w:p>
    <w:p w:rsidR="0276B318" w:rsidP="56EA7FB4" w:rsidRDefault="0276B318" w14:paraId="3ED5E1E3" w14:textId="25E0588E">
      <w:pPr>
        <w:jc w:val="both"/>
        <w:rPr>
          <w:rFonts w:ascii="Arial" w:hAnsi="Arial" w:eastAsia="Arial" w:cs="Arial"/>
        </w:rPr>
      </w:pPr>
      <w:r w:rsidRPr="06342BE9">
        <w:rPr>
          <w:rFonts w:ascii="Arial" w:hAnsi="Arial" w:eastAsia="Arial" w:cs="Arial"/>
        </w:rPr>
        <w:t>Both primary and secondary data are essential for a comprehensive understanding of depression amon</w:t>
      </w:r>
      <w:r w:rsidRPr="06342BE9" w:rsidR="6A6EA5F0">
        <w:rPr>
          <w:rFonts w:ascii="Arial" w:hAnsi="Arial" w:eastAsia="Arial" w:cs="Arial"/>
        </w:rPr>
        <w:t xml:space="preserve">g younger people. Secondary data sources include existing national surveys </w:t>
      </w:r>
      <w:r w:rsidRPr="06342BE9" w:rsidR="2C71C8AC">
        <w:rPr>
          <w:rFonts w:ascii="Arial" w:hAnsi="Arial" w:eastAsia="Arial" w:cs="Arial"/>
        </w:rPr>
        <w:t xml:space="preserve">and </w:t>
      </w:r>
      <w:r w:rsidRPr="06342BE9" w:rsidR="1B4AF6CA">
        <w:rPr>
          <w:rFonts w:ascii="Arial" w:hAnsi="Arial" w:eastAsia="Arial" w:cs="Arial"/>
        </w:rPr>
        <w:t xml:space="preserve">administrative datasets –such as NHS England’s mental-health </w:t>
      </w:r>
      <w:r w:rsidRPr="06342BE9" w:rsidR="054B5C71">
        <w:rPr>
          <w:rFonts w:ascii="Arial" w:hAnsi="Arial" w:eastAsia="Arial" w:cs="Arial"/>
        </w:rPr>
        <w:t>surveys, the</w:t>
      </w:r>
      <w:r w:rsidRPr="06342BE9" w:rsidR="1B4AF6CA">
        <w:rPr>
          <w:rFonts w:ascii="Arial" w:hAnsi="Arial" w:eastAsia="Arial" w:cs="Arial"/>
        </w:rPr>
        <w:t xml:space="preserve"> Millenium Cohort </w:t>
      </w:r>
      <w:r w:rsidRPr="06342BE9" w:rsidR="2069E405">
        <w:rPr>
          <w:rFonts w:ascii="Arial" w:hAnsi="Arial" w:eastAsia="Arial" w:cs="Arial"/>
        </w:rPr>
        <w:t>Study,</w:t>
      </w:r>
      <w:r w:rsidRPr="06342BE9" w:rsidR="1B4AF6CA">
        <w:rPr>
          <w:rFonts w:ascii="Arial" w:hAnsi="Arial" w:eastAsia="Arial" w:cs="Arial"/>
        </w:rPr>
        <w:t xml:space="preserve"> and the </w:t>
      </w:r>
      <w:r w:rsidRPr="06342BE9" w:rsidR="775B4C7F">
        <w:rPr>
          <w:rFonts w:ascii="Arial" w:hAnsi="Arial" w:eastAsia="Arial" w:cs="Arial"/>
        </w:rPr>
        <w:t>Understanding Society panel (Pierce</w:t>
      </w:r>
      <w:r w:rsidRPr="06342BE9" w:rsidR="5908672C">
        <w:rPr>
          <w:rFonts w:ascii="Arial" w:hAnsi="Arial" w:eastAsia="Arial" w:cs="Arial"/>
        </w:rPr>
        <w:t xml:space="preserve"> </w:t>
      </w:r>
      <w:r w:rsidRPr="06342BE9" w:rsidR="5A4AD9D5">
        <w:rPr>
          <w:rFonts w:ascii="Arial" w:hAnsi="Arial" w:eastAsia="Arial" w:cs="Arial"/>
        </w:rPr>
        <w:t>et al.</w:t>
      </w:r>
      <w:r w:rsidRPr="06342BE9" w:rsidR="775B4C7F">
        <w:rPr>
          <w:rFonts w:ascii="Arial" w:hAnsi="Arial" w:eastAsia="Arial" w:cs="Arial"/>
        </w:rPr>
        <w:t xml:space="preserve"> </w:t>
      </w:r>
      <w:r w:rsidRPr="06342BE9" w:rsidR="686245F3">
        <w:rPr>
          <w:rFonts w:ascii="Arial" w:hAnsi="Arial" w:eastAsia="Arial" w:cs="Arial"/>
        </w:rPr>
        <w:t>2025).</w:t>
      </w:r>
      <w:r w:rsidRPr="06342BE9" w:rsidR="2ABDDA0C">
        <w:rPr>
          <w:rFonts w:ascii="Arial" w:hAnsi="Arial" w:eastAsia="Arial" w:cs="Arial"/>
        </w:rPr>
        <w:t xml:space="preserve"> These provide baseline </w:t>
      </w:r>
      <w:r w:rsidRPr="06342BE9" w:rsidR="39606DE8">
        <w:rPr>
          <w:rFonts w:ascii="Arial" w:hAnsi="Arial" w:eastAsia="Arial" w:cs="Arial"/>
        </w:rPr>
        <w:t>prevalence,</w:t>
      </w:r>
      <w:r w:rsidRPr="06342BE9" w:rsidR="2ABDDA0C">
        <w:rPr>
          <w:rFonts w:ascii="Arial" w:hAnsi="Arial" w:eastAsia="Arial" w:cs="Arial"/>
        </w:rPr>
        <w:t xml:space="preserve"> demographic </w:t>
      </w:r>
      <w:r w:rsidRPr="06342BE9" w:rsidR="62F7355E">
        <w:rPr>
          <w:rFonts w:ascii="Arial" w:hAnsi="Arial" w:eastAsia="Arial" w:cs="Arial"/>
        </w:rPr>
        <w:t>patterns,</w:t>
      </w:r>
      <w:r w:rsidRPr="06342BE9" w:rsidR="2ABDDA0C">
        <w:rPr>
          <w:rFonts w:ascii="Arial" w:hAnsi="Arial" w:eastAsia="Arial" w:cs="Arial"/>
        </w:rPr>
        <w:t xml:space="preserve"> and </w:t>
      </w:r>
      <w:r w:rsidRPr="06342BE9" w:rsidR="0BE7BC98">
        <w:rPr>
          <w:rFonts w:ascii="Arial" w:hAnsi="Arial" w:eastAsia="Arial" w:cs="Arial"/>
        </w:rPr>
        <w:t xml:space="preserve">longitudinal trends. Secondary data enable contextualizing new findings within national </w:t>
      </w:r>
      <w:r w:rsidRPr="06342BE9" w:rsidR="34D3F402">
        <w:rPr>
          <w:rFonts w:ascii="Arial" w:hAnsi="Arial" w:eastAsia="Arial" w:cs="Arial"/>
        </w:rPr>
        <w:t>statistics and</w:t>
      </w:r>
      <w:r w:rsidRPr="06342BE9" w:rsidR="0BE7BC98">
        <w:rPr>
          <w:rFonts w:ascii="Arial" w:hAnsi="Arial" w:eastAsia="Arial" w:cs="Arial"/>
        </w:rPr>
        <w:t xml:space="preserve"> </w:t>
      </w:r>
      <w:r w:rsidRPr="06342BE9" w:rsidR="1D154897">
        <w:rPr>
          <w:rFonts w:ascii="Arial" w:hAnsi="Arial" w:eastAsia="Arial" w:cs="Arial"/>
        </w:rPr>
        <w:t>identifying research gaps (Centre for Mental Health 2024</w:t>
      </w:r>
      <w:r w:rsidRPr="06342BE9" w:rsidR="5B5B5AFC">
        <w:rPr>
          <w:rFonts w:ascii="Arial" w:hAnsi="Arial" w:eastAsia="Arial" w:cs="Arial"/>
        </w:rPr>
        <w:t>). Primary</w:t>
      </w:r>
      <w:r w:rsidRPr="06342BE9" w:rsidR="1D154897">
        <w:rPr>
          <w:rFonts w:ascii="Arial" w:hAnsi="Arial" w:eastAsia="Arial" w:cs="Arial"/>
        </w:rPr>
        <w:t xml:space="preserve"> data collection </w:t>
      </w:r>
      <w:r w:rsidRPr="06342BE9" w:rsidR="2861C866">
        <w:rPr>
          <w:rFonts w:ascii="Arial" w:hAnsi="Arial" w:eastAsia="Arial" w:cs="Arial"/>
        </w:rPr>
        <w:t xml:space="preserve">would involve generating </w:t>
      </w:r>
      <w:r w:rsidRPr="06342BE9" w:rsidR="3DDB98D3">
        <w:rPr>
          <w:rFonts w:ascii="Arial" w:hAnsi="Arial" w:eastAsia="Arial" w:cs="Arial"/>
        </w:rPr>
        <w:t>new, specific</w:t>
      </w:r>
      <w:r w:rsidRPr="06342BE9" w:rsidR="2861C866">
        <w:rPr>
          <w:rFonts w:ascii="Arial" w:hAnsi="Arial" w:eastAsia="Arial" w:cs="Arial"/>
        </w:rPr>
        <w:t xml:space="preserve"> data. A </w:t>
      </w:r>
      <w:r w:rsidRPr="06342BE9" w:rsidR="12D00303">
        <w:rPr>
          <w:rFonts w:ascii="Arial" w:hAnsi="Arial" w:eastAsia="Arial" w:cs="Arial"/>
        </w:rPr>
        <w:t>cross–</w:t>
      </w:r>
      <w:r w:rsidRPr="06342BE9" w:rsidR="2861C866">
        <w:rPr>
          <w:rFonts w:ascii="Arial" w:hAnsi="Arial" w:eastAsia="Arial" w:cs="Arial"/>
        </w:rPr>
        <w:t>sectional online survey could target young peopl</w:t>
      </w:r>
      <w:r w:rsidRPr="06342BE9" w:rsidR="74D4DEB3">
        <w:rPr>
          <w:rFonts w:ascii="Arial" w:hAnsi="Arial" w:eastAsia="Arial" w:cs="Arial"/>
        </w:rPr>
        <w:t xml:space="preserve">e aged 16-24 across the UK, using validated instruments such as the PHQ – 9 for </w:t>
      </w:r>
      <w:r w:rsidRPr="06342BE9" w:rsidR="7CBA6239">
        <w:rPr>
          <w:rFonts w:ascii="Arial" w:hAnsi="Arial" w:eastAsia="Arial" w:cs="Arial"/>
        </w:rPr>
        <w:t xml:space="preserve">depressive </w:t>
      </w:r>
      <w:r w:rsidRPr="06342BE9" w:rsidR="2EE4BB5B">
        <w:rPr>
          <w:rFonts w:ascii="Arial" w:hAnsi="Arial" w:eastAsia="Arial" w:cs="Arial"/>
        </w:rPr>
        <w:t>symptoms,</w:t>
      </w:r>
      <w:r w:rsidRPr="06342BE9" w:rsidR="7CBA6239">
        <w:rPr>
          <w:rFonts w:ascii="Arial" w:hAnsi="Arial" w:eastAsia="Arial" w:cs="Arial"/>
        </w:rPr>
        <w:t xml:space="preserve"> the GAD-7 for </w:t>
      </w:r>
      <w:r w:rsidRPr="06342BE9" w:rsidR="73E7ED75">
        <w:rPr>
          <w:rFonts w:ascii="Arial" w:hAnsi="Arial" w:eastAsia="Arial" w:cs="Arial"/>
        </w:rPr>
        <w:t>anxiety, and</w:t>
      </w:r>
      <w:r w:rsidRPr="06342BE9" w:rsidR="7CBA6239">
        <w:rPr>
          <w:rFonts w:ascii="Arial" w:hAnsi="Arial" w:eastAsia="Arial" w:cs="Arial"/>
        </w:rPr>
        <w:t xml:space="preserve"> </w:t>
      </w:r>
      <w:r w:rsidRPr="06342BE9" w:rsidR="7F68B32D">
        <w:rPr>
          <w:rFonts w:ascii="Arial" w:hAnsi="Arial" w:eastAsia="Arial" w:cs="Arial"/>
        </w:rPr>
        <w:t>resilience,</w:t>
      </w:r>
      <w:r w:rsidRPr="06342BE9" w:rsidR="7CBA6239">
        <w:rPr>
          <w:rFonts w:ascii="Arial" w:hAnsi="Arial" w:eastAsia="Arial" w:cs="Arial"/>
        </w:rPr>
        <w:t xml:space="preserve"> and social- media engagement. T</w:t>
      </w:r>
      <w:r w:rsidRPr="06342BE9" w:rsidR="1CCBEBE1">
        <w:rPr>
          <w:rFonts w:ascii="Arial" w:hAnsi="Arial" w:eastAsia="Arial" w:cs="Arial"/>
        </w:rPr>
        <w:t xml:space="preserve">his would allow identification of correlations between </w:t>
      </w:r>
      <w:r w:rsidRPr="06342BE9" w:rsidR="7899DE65">
        <w:rPr>
          <w:rFonts w:ascii="Arial" w:hAnsi="Arial" w:eastAsia="Arial" w:cs="Arial"/>
        </w:rPr>
        <w:t>psychosocial factors and depressive symptoms (Colman</w:t>
      </w:r>
      <w:r w:rsidRPr="06342BE9" w:rsidR="711104CF">
        <w:rPr>
          <w:rFonts w:ascii="Arial" w:hAnsi="Arial" w:eastAsia="Arial" w:cs="Arial"/>
        </w:rPr>
        <w:t xml:space="preserve"> </w:t>
      </w:r>
      <w:r w:rsidRPr="06342BE9" w:rsidR="7899DE65">
        <w:rPr>
          <w:rFonts w:ascii="Arial" w:hAnsi="Arial" w:eastAsia="Arial" w:cs="Arial"/>
        </w:rPr>
        <w:t>et</w:t>
      </w:r>
      <w:r w:rsidRPr="06342BE9" w:rsidR="0FFD954B">
        <w:rPr>
          <w:rFonts w:ascii="Arial" w:hAnsi="Arial" w:eastAsia="Arial" w:cs="Arial"/>
        </w:rPr>
        <w:t xml:space="preserve"> </w:t>
      </w:r>
      <w:r w:rsidRPr="06342BE9" w:rsidR="268E5FFC">
        <w:rPr>
          <w:rFonts w:ascii="Arial" w:hAnsi="Arial" w:eastAsia="Arial" w:cs="Arial"/>
        </w:rPr>
        <w:t>al</w:t>
      </w:r>
      <w:r w:rsidRPr="06342BE9" w:rsidR="4C7968F5">
        <w:rPr>
          <w:rFonts w:ascii="Arial" w:hAnsi="Arial" w:eastAsia="Arial" w:cs="Arial"/>
        </w:rPr>
        <w:t>.</w:t>
      </w:r>
      <w:r w:rsidRPr="06342BE9" w:rsidR="09E717CF">
        <w:rPr>
          <w:rFonts w:ascii="Arial" w:hAnsi="Arial" w:eastAsia="Arial" w:cs="Arial"/>
        </w:rPr>
        <w:t>,</w:t>
      </w:r>
      <w:r w:rsidRPr="06342BE9" w:rsidR="22F993B5">
        <w:rPr>
          <w:rFonts w:ascii="Arial" w:hAnsi="Arial" w:eastAsia="Arial" w:cs="Arial"/>
        </w:rPr>
        <w:t xml:space="preserve"> </w:t>
      </w:r>
      <w:r w:rsidRPr="06342BE9" w:rsidR="6F9BF782">
        <w:rPr>
          <w:rFonts w:ascii="Arial" w:hAnsi="Arial" w:eastAsia="Arial" w:cs="Arial"/>
        </w:rPr>
        <w:t>2024)</w:t>
      </w:r>
      <w:r w:rsidRPr="06342BE9" w:rsidR="7899DE65">
        <w:rPr>
          <w:rFonts w:ascii="Arial" w:hAnsi="Arial" w:eastAsia="Arial" w:cs="Arial"/>
        </w:rPr>
        <w:t xml:space="preserve">. </w:t>
      </w:r>
      <w:r w:rsidRPr="06342BE9" w:rsidR="07FA0EA4">
        <w:rPr>
          <w:rFonts w:ascii="Arial" w:hAnsi="Arial" w:eastAsia="Arial" w:cs="Arial"/>
        </w:rPr>
        <w:t>In addition, semi-structured interviews could be conducted with a purposive subs</w:t>
      </w:r>
      <w:r w:rsidRPr="06342BE9" w:rsidR="0F8BDACC">
        <w:rPr>
          <w:rFonts w:ascii="Arial" w:hAnsi="Arial" w:eastAsia="Arial" w:cs="Arial"/>
        </w:rPr>
        <w:t xml:space="preserve">ample of participants showing moderate to serve depression </w:t>
      </w:r>
      <w:r w:rsidRPr="06342BE9" w:rsidR="171129CA">
        <w:rPr>
          <w:rFonts w:ascii="Arial" w:hAnsi="Arial" w:eastAsia="Arial" w:cs="Arial"/>
        </w:rPr>
        <w:t>scores,</w:t>
      </w:r>
      <w:r w:rsidRPr="06342BE9" w:rsidR="0F8BDACC">
        <w:rPr>
          <w:rFonts w:ascii="Arial" w:hAnsi="Arial" w:eastAsia="Arial" w:cs="Arial"/>
        </w:rPr>
        <w:t xml:space="preserve"> help seeking </w:t>
      </w:r>
      <w:r w:rsidRPr="06342BE9" w:rsidR="58A96838">
        <w:rPr>
          <w:rFonts w:ascii="Arial" w:hAnsi="Arial" w:eastAsia="Arial" w:cs="Arial"/>
        </w:rPr>
        <w:t>behaviors, and</w:t>
      </w:r>
      <w:r w:rsidRPr="06342BE9" w:rsidR="0059745F">
        <w:rPr>
          <w:rFonts w:ascii="Arial" w:hAnsi="Arial" w:eastAsia="Arial" w:cs="Arial"/>
        </w:rPr>
        <w:t xml:space="preserve"> stigma (Ekback et al. 2024</w:t>
      </w:r>
      <w:r w:rsidRPr="06342BE9" w:rsidR="50146F96">
        <w:rPr>
          <w:rFonts w:ascii="Arial" w:hAnsi="Arial" w:eastAsia="Arial" w:cs="Arial"/>
        </w:rPr>
        <w:t xml:space="preserve">). </w:t>
      </w:r>
      <w:r w:rsidRPr="06342BE9" w:rsidR="2B96623A">
        <w:rPr>
          <w:rFonts w:ascii="Arial" w:hAnsi="Arial" w:eastAsia="Arial" w:cs="Arial"/>
        </w:rPr>
        <w:t xml:space="preserve">Combining </w:t>
      </w:r>
      <w:r w:rsidRPr="06342BE9" w:rsidR="752EF9DC">
        <w:rPr>
          <w:rFonts w:ascii="Arial" w:hAnsi="Arial" w:eastAsia="Arial" w:cs="Arial"/>
        </w:rPr>
        <w:t xml:space="preserve">quantitative </w:t>
      </w:r>
      <w:r w:rsidRPr="06342BE9" w:rsidR="1D7E4B8F">
        <w:rPr>
          <w:rFonts w:ascii="Arial" w:hAnsi="Arial" w:eastAsia="Arial" w:cs="Arial"/>
        </w:rPr>
        <w:t>survey data</w:t>
      </w:r>
      <w:r w:rsidRPr="06342BE9" w:rsidR="2B96623A">
        <w:rPr>
          <w:rFonts w:ascii="Arial" w:hAnsi="Arial" w:eastAsia="Arial" w:cs="Arial"/>
        </w:rPr>
        <w:t xml:space="preserve"> and qualitative </w:t>
      </w:r>
      <w:r w:rsidRPr="06342BE9" w:rsidR="4AC221A6">
        <w:rPr>
          <w:rFonts w:ascii="Arial" w:hAnsi="Arial" w:eastAsia="Arial" w:cs="Arial"/>
        </w:rPr>
        <w:t xml:space="preserve">narratives approach (Carson et </w:t>
      </w:r>
      <w:r w:rsidRPr="06342BE9" w:rsidR="642AF90B">
        <w:rPr>
          <w:rFonts w:ascii="Arial" w:hAnsi="Arial" w:eastAsia="Arial" w:cs="Arial"/>
        </w:rPr>
        <w:t>al</w:t>
      </w:r>
      <w:r w:rsidRPr="06342BE9" w:rsidR="41A13851">
        <w:rPr>
          <w:rFonts w:ascii="Arial" w:hAnsi="Arial" w:eastAsia="Arial" w:cs="Arial"/>
        </w:rPr>
        <w:t>.</w:t>
      </w:r>
      <w:r w:rsidRPr="06342BE9" w:rsidR="7E63AB95">
        <w:rPr>
          <w:rFonts w:ascii="Arial" w:hAnsi="Arial" w:eastAsia="Arial" w:cs="Arial"/>
        </w:rPr>
        <w:t>,</w:t>
      </w:r>
      <w:r w:rsidRPr="06342BE9" w:rsidR="3D55781A">
        <w:rPr>
          <w:rFonts w:ascii="Arial" w:hAnsi="Arial" w:eastAsia="Arial" w:cs="Arial"/>
        </w:rPr>
        <w:t xml:space="preserve"> </w:t>
      </w:r>
      <w:r w:rsidRPr="06342BE9" w:rsidR="1CF7FD1B">
        <w:rPr>
          <w:rFonts w:ascii="Arial" w:hAnsi="Arial" w:eastAsia="Arial" w:cs="Arial"/>
        </w:rPr>
        <w:t>2024</w:t>
      </w:r>
      <w:r w:rsidRPr="06342BE9" w:rsidR="1AD0205A">
        <w:rPr>
          <w:rFonts w:ascii="Arial" w:hAnsi="Arial" w:eastAsia="Arial" w:cs="Arial"/>
        </w:rPr>
        <w:t>). Ethical</w:t>
      </w:r>
      <w:r w:rsidRPr="06342BE9" w:rsidR="4EB1A052">
        <w:rPr>
          <w:rFonts w:ascii="Arial" w:hAnsi="Arial" w:eastAsia="Arial" w:cs="Arial"/>
        </w:rPr>
        <w:t xml:space="preserve"> considerations are critical: </w:t>
      </w:r>
      <w:r w:rsidRPr="06342BE9" w:rsidR="7DA95F00">
        <w:rPr>
          <w:rFonts w:ascii="Arial" w:hAnsi="Arial" w:eastAsia="Arial" w:cs="Arial"/>
        </w:rPr>
        <w:t>participants</w:t>
      </w:r>
      <w:r w:rsidRPr="06342BE9" w:rsidR="6FA3F8D1">
        <w:rPr>
          <w:rFonts w:ascii="Arial" w:hAnsi="Arial" w:eastAsia="Arial" w:cs="Arial"/>
        </w:rPr>
        <w:t xml:space="preserve"> must provide informed </w:t>
      </w:r>
      <w:r w:rsidRPr="06342BE9" w:rsidR="1C210D5F">
        <w:rPr>
          <w:rFonts w:ascii="Arial" w:hAnsi="Arial" w:eastAsia="Arial" w:cs="Arial"/>
        </w:rPr>
        <w:t>consent, data</w:t>
      </w:r>
      <w:r w:rsidRPr="06342BE9" w:rsidR="6FA3F8D1">
        <w:rPr>
          <w:rFonts w:ascii="Arial" w:hAnsi="Arial" w:eastAsia="Arial" w:cs="Arial"/>
        </w:rPr>
        <w:t xml:space="preserve"> must be </w:t>
      </w:r>
      <w:r w:rsidRPr="06342BE9" w:rsidR="32C8D6D0">
        <w:rPr>
          <w:rFonts w:ascii="Arial" w:hAnsi="Arial" w:eastAsia="Arial" w:cs="Arial"/>
        </w:rPr>
        <w:t>anonymized</w:t>
      </w:r>
      <w:r w:rsidRPr="06342BE9" w:rsidR="6FA3F8D1">
        <w:rPr>
          <w:rFonts w:ascii="Arial" w:hAnsi="Arial" w:eastAsia="Arial" w:cs="Arial"/>
        </w:rPr>
        <w:t>, and support resources off</w:t>
      </w:r>
      <w:r w:rsidRPr="06342BE9" w:rsidR="24EDAB27">
        <w:rPr>
          <w:rFonts w:ascii="Arial" w:hAnsi="Arial" w:eastAsia="Arial" w:cs="Arial"/>
        </w:rPr>
        <w:t>ered in case of distress. Inclusion strategies</w:t>
      </w:r>
      <w:r w:rsidRPr="06342BE9" w:rsidR="7D1054AF">
        <w:rPr>
          <w:rFonts w:ascii="Arial" w:hAnsi="Arial" w:eastAsia="Arial" w:cs="Arial"/>
        </w:rPr>
        <w:t xml:space="preserve"> should ensure diversity by </w:t>
      </w:r>
      <w:r w:rsidRPr="06342BE9" w:rsidR="41BB6A7D">
        <w:rPr>
          <w:rFonts w:ascii="Arial" w:hAnsi="Arial" w:eastAsia="Arial" w:cs="Arial"/>
        </w:rPr>
        <w:t xml:space="preserve">gender, </w:t>
      </w:r>
      <w:r w:rsidRPr="06342BE9" w:rsidR="77DD6B23">
        <w:rPr>
          <w:rFonts w:ascii="Arial" w:hAnsi="Arial" w:eastAsia="Arial" w:cs="Arial"/>
        </w:rPr>
        <w:t>ethnicity,</w:t>
      </w:r>
      <w:r w:rsidRPr="06342BE9" w:rsidR="41BB6A7D">
        <w:rPr>
          <w:rFonts w:ascii="Arial" w:hAnsi="Arial" w:eastAsia="Arial" w:cs="Arial"/>
        </w:rPr>
        <w:t xml:space="preserve"> and socioeconomic background </w:t>
      </w:r>
      <w:r w:rsidRPr="06342BE9" w:rsidR="3ED58E59">
        <w:rPr>
          <w:rFonts w:ascii="Arial" w:hAnsi="Arial" w:eastAsia="Arial" w:cs="Arial"/>
        </w:rPr>
        <w:t xml:space="preserve">(Youth Health </w:t>
      </w:r>
      <w:r w:rsidRPr="06342BE9" w:rsidR="467DD0F2">
        <w:rPr>
          <w:rFonts w:ascii="Arial" w:hAnsi="Arial" w:eastAsia="Arial" w:cs="Arial"/>
        </w:rPr>
        <w:t xml:space="preserve">Programme </w:t>
      </w:r>
      <w:r w:rsidRPr="06342BE9" w:rsidR="3ED58E59">
        <w:rPr>
          <w:rFonts w:ascii="Arial" w:hAnsi="Arial" w:eastAsia="Arial" w:cs="Arial"/>
        </w:rPr>
        <w:t>2024</w:t>
      </w:r>
      <w:r w:rsidRPr="06342BE9" w:rsidR="77790895">
        <w:rPr>
          <w:rFonts w:ascii="Arial" w:hAnsi="Arial" w:eastAsia="Arial" w:cs="Arial"/>
        </w:rPr>
        <w:t>). Collecting</w:t>
      </w:r>
      <w:r w:rsidRPr="06342BE9" w:rsidR="3ED58E59">
        <w:rPr>
          <w:rFonts w:ascii="Arial" w:hAnsi="Arial" w:eastAsia="Arial" w:cs="Arial"/>
        </w:rPr>
        <w:t xml:space="preserve"> </w:t>
      </w:r>
      <w:r w:rsidRPr="06342BE9" w:rsidR="08ABFA3C">
        <w:rPr>
          <w:rFonts w:ascii="Arial" w:hAnsi="Arial" w:eastAsia="Arial" w:cs="Arial"/>
        </w:rPr>
        <w:t>both primary</w:t>
      </w:r>
      <w:r w:rsidRPr="06342BE9" w:rsidR="3ED58E59">
        <w:rPr>
          <w:rFonts w:ascii="Arial" w:hAnsi="Arial" w:eastAsia="Arial" w:cs="Arial"/>
        </w:rPr>
        <w:t xml:space="preserve"> and secondary data </w:t>
      </w:r>
      <w:r w:rsidRPr="06342BE9" w:rsidR="1F57F30F">
        <w:rPr>
          <w:rFonts w:ascii="Arial" w:hAnsi="Arial" w:eastAsia="Arial" w:cs="Arial"/>
        </w:rPr>
        <w:t>thus offers the strongest basis for</w:t>
      </w:r>
      <w:r w:rsidRPr="06342BE9" w:rsidR="0D91037B">
        <w:rPr>
          <w:rFonts w:ascii="Arial" w:hAnsi="Arial" w:eastAsia="Arial" w:cs="Arial"/>
        </w:rPr>
        <w:t xml:space="preserve"> evidence-based conclusions and policy recommendations.</w:t>
      </w:r>
    </w:p>
    <w:p w:rsidR="56EA7FB4" w:rsidP="56EA7FB4" w:rsidRDefault="56EA7FB4" w14:paraId="29A4EF28" w14:textId="2D9D83BE">
      <w:pPr>
        <w:jc w:val="both"/>
        <w:rPr>
          <w:rFonts w:ascii="Arial" w:hAnsi="Arial" w:eastAsia="Arial" w:cs="Arial"/>
        </w:rPr>
      </w:pPr>
    </w:p>
    <w:p w:rsidR="59E1C081" w:rsidP="59E1C081" w:rsidRDefault="59E1C081" w14:paraId="3E1510A6" w14:textId="2EFA1FDC">
      <w:pPr>
        <w:jc w:val="both"/>
        <w:rPr>
          <w:rFonts w:ascii="Arial" w:hAnsi="Arial" w:eastAsia="Arial" w:cs="Arial"/>
        </w:rPr>
      </w:pPr>
    </w:p>
    <w:p w:rsidR="0D91037B" w:rsidP="59E1C081" w:rsidRDefault="27EDD218" w14:paraId="51DFC1F2" w14:textId="0AD65B67">
      <w:pPr>
        <w:jc w:val="both"/>
        <w:rPr>
          <w:rFonts w:ascii="Arial" w:hAnsi="Arial" w:eastAsia="Arial" w:cs="Arial"/>
          <w:b w:val="1"/>
          <w:bCs w:val="1"/>
          <w:color w:val="4C94D8" w:themeColor="text2" w:themeTint="80"/>
          <w:sz w:val="28"/>
          <w:szCs w:val="28"/>
        </w:rPr>
      </w:pPr>
      <w:r w:rsidRPr="59E1C081" w:rsidR="70894153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5</w:t>
      </w:r>
      <w:r w:rsidRPr="59E1C081" w:rsidR="36721C02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.</w:t>
      </w:r>
      <w:r w:rsidRPr="59E1C081" w:rsidR="1E35C04D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Conclusion</w:t>
      </w:r>
      <w:r w:rsidRPr="59E1C081" w:rsidR="5164DD2C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 xml:space="preserve"> </w:t>
      </w:r>
    </w:p>
    <w:p w:rsidR="59E1C081" w:rsidP="59E1C081" w:rsidRDefault="59E1C081" w14:paraId="1D4BBC2D" w14:textId="2B6E9FF6">
      <w:pPr>
        <w:jc w:val="both"/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</w:pPr>
    </w:p>
    <w:p w:rsidR="59E1C081" w:rsidP="59E1C081" w:rsidRDefault="59E1C081" w14:paraId="482DE9A8" w14:textId="451517AA">
      <w:pPr>
        <w:jc w:val="both"/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</w:pPr>
    </w:p>
    <w:p w:rsidR="0D91037B" w:rsidP="56EA7FB4" w:rsidRDefault="0D91037B" w14:paraId="68D1320B" w14:textId="16258569">
      <w:pPr>
        <w:jc w:val="both"/>
        <w:rPr>
          <w:rFonts w:ascii="Arial" w:hAnsi="Arial" w:eastAsia="Arial" w:cs="Arial"/>
        </w:rPr>
      </w:pPr>
      <w:r w:rsidRPr="06342BE9">
        <w:rPr>
          <w:rFonts w:ascii="Arial" w:hAnsi="Arial" w:eastAsia="Arial" w:cs="Arial"/>
        </w:rPr>
        <w:t xml:space="preserve">Depression among younger people in the UK is </w:t>
      </w:r>
      <w:r w:rsidRPr="06342BE9" w:rsidR="17205E15">
        <w:rPr>
          <w:rFonts w:ascii="Arial" w:hAnsi="Arial" w:eastAsia="Arial" w:cs="Arial"/>
        </w:rPr>
        <w:t>a growing</w:t>
      </w:r>
      <w:r w:rsidRPr="06342BE9">
        <w:rPr>
          <w:rFonts w:ascii="Arial" w:hAnsi="Arial" w:eastAsia="Arial" w:cs="Arial"/>
        </w:rPr>
        <w:t xml:space="preserve"> and complex </w:t>
      </w:r>
      <w:r w:rsidRPr="06342BE9" w:rsidR="1FC04AD4">
        <w:rPr>
          <w:rFonts w:ascii="Arial" w:hAnsi="Arial" w:eastAsia="Arial" w:cs="Arial"/>
        </w:rPr>
        <w:t>public health</w:t>
      </w:r>
      <w:r w:rsidRPr="06342BE9">
        <w:rPr>
          <w:rFonts w:ascii="Arial" w:hAnsi="Arial" w:eastAsia="Arial" w:cs="Arial"/>
        </w:rPr>
        <w:t xml:space="preserve"> concern. Pre</w:t>
      </w:r>
      <w:r w:rsidRPr="06342BE9" w:rsidR="0E8D0FD8">
        <w:rPr>
          <w:rFonts w:ascii="Arial" w:hAnsi="Arial" w:eastAsia="Arial" w:cs="Arial"/>
        </w:rPr>
        <w:t>vale</w:t>
      </w:r>
      <w:r w:rsidRPr="06342BE9">
        <w:rPr>
          <w:rFonts w:ascii="Arial" w:hAnsi="Arial" w:eastAsia="Arial" w:cs="Arial"/>
        </w:rPr>
        <w:t>nce ra</w:t>
      </w:r>
      <w:r w:rsidRPr="06342BE9" w:rsidR="537F54E1">
        <w:rPr>
          <w:rFonts w:ascii="Arial" w:hAnsi="Arial" w:eastAsia="Arial" w:cs="Arial"/>
        </w:rPr>
        <w:t xml:space="preserve">tes remain </w:t>
      </w:r>
      <w:r w:rsidRPr="06342BE9" w:rsidR="3F65306C">
        <w:rPr>
          <w:rFonts w:ascii="Arial" w:hAnsi="Arial" w:eastAsia="Arial" w:cs="Arial"/>
        </w:rPr>
        <w:t>high, particularly among young women and those facing social inequality. The reviewed literature demo</w:t>
      </w:r>
      <w:r w:rsidRPr="06342BE9" w:rsidR="1DF050EC">
        <w:rPr>
          <w:rFonts w:ascii="Arial" w:hAnsi="Arial" w:eastAsia="Arial" w:cs="Arial"/>
        </w:rPr>
        <w:t xml:space="preserve">nstrates that while epidemiological data are </w:t>
      </w:r>
      <w:r w:rsidRPr="06342BE9" w:rsidR="7A97E45D">
        <w:rPr>
          <w:rFonts w:ascii="Arial" w:hAnsi="Arial" w:eastAsia="Arial" w:cs="Arial"/>
        </w:rPr>
        <w:t>extensive, qualitative</w:t>
      </w:r>
      <w:r w:rsidRPr="06342BE9" w:rsidR="1DF050EC">
        <w:rPr>
          <w:rFonts w:ascii="Arial" w:hAnsi="Arial" w:eastAsia="Arial" w:cs="Arial"/>
        </w:rPr>
        <w:t xml:space="preserve"> </w:t>
      </w:r>
      <w:r w:rsidRPr="06342BE9" w:rsidR="261F1283">
        <w:rPr>
          <w:rFonts w:ascii="Arial" w:hAnsi="Arial" w:eastAsia="Arial" w:cs="Arial"/>
        </w:rPr>
        <w:t>insights into lived experiences remain limited. A mixed-methods design -</w:t>
      </w:r>
      <w:r w:rsidRPr="06342BE9" w:rsidR="29C0C1DA">
        <w:rPr>
          <w:rFonts w:ascii="Arial" w:hAnsi="Arial" w:eastAsia="Arial" w:cs="Arial"/>
        </w:rPr>
        <w:t xml:space="preserve">combining survey data with </w:t>
      </w:r>
      <w:r w:rsidRPr="06342BE9" w:rsidR="05F46635">
        <w:rPr>
          <w:rFonts w:ascii="Arial" w:hAnsi="Arial" w:eastAsia="Arial" w:cs="Arial"/>
        </w:rPr>
        <w:t>interviews offers</w:t>
      </w:r>
      <w:r w:rsidRPr="06342BE9" w:rsidR="29C0C1DA">
        <w:rPr>
          <w:rFonts w:ascii="Arial" w:hAnsi="Arial" w:eastAsia="Arial" w:cs="Arial"/>
        </w:rPr>
        <w:t xml:space="preserve"> the most comprehensive </w:t>
      </w:r>
      <w:r w:rsidRPr="06342BE9" w:rsidR="26AA8299">
        <w:rPr>
          <w:rFonts w:ascii="Arial" w:hAnsi="Arial" w:eastAsia="Arial" w:cs="Arial"/>
        </w:rPr>
        <w:t>approach. Integrating</w:t>
      </w:r>
      <w:r w:rsidRPr="06342BE9" w:rsidR="29C0C1DA">
        <w:rPr>
          <w:rFonts w:ascii="Arial" w:hAnsi="Arial" w:eastAsia="Arial" w:cs="Arial"/>
        </w:rPr>
        <w:t xml:space="preserve"> primary </w:t>
      </w:r>
      <w:r w:rsidRPr="06342BE9" w:rsidR="31C88289">
        <w:rPr>
          <w:rFonts w:ascii="Arial" w:hAnsi="Arial" w:eastAsia="Arial" w:cs="Arial"/>
        </w:rPr>
        <w:t>and secondary data enhances validity and policy</w:t>
      </w:r>
      <w:r w:rsidRPr="06342BE9" w:rsidR="29C0C1DA">
        <w:rPr>
          <w:rFonts w:ascii="Arial" w:hAnsi="Arial" w:eastAsia="Arial" w:cs="Arial"/>
        </w:rPr>
        <w:t xml:space="preserve"> </w:t>
      </w:r>
      <w:r w:rsidRPr="06342BE9" w:rsidR="11854BAD">
        <w:rPr>
          <w:rFonts w:ascii="Arial" w:hAnsi="Arial" w:eastAsia="Arial" w:cs="Arial"/>
        </w:rPr>
        <w:t xml:space="preserve">relevance. Future research should explore digital </w:t>
      </w:r>
      <w:r w:rsidRPr="06342BE9" w:rsidR="18944355">
        <w:rPr>
          <w:rFonts w:ascii="Arial" w:hAnsi="Arial" w:eastAsia="Arial" w:cs="Arial"/>
        </w:rPr>
        <w:t>influences,</w:t>
      </w:r>
      <w:r w:rsidRPr="06342BE9" w:rsidR="02CC72DE">
        <w:rPr>
          <w:rFonts w:ascii="Arial" w:hAnsi="Arial" w:eastAsia="Arial" w:cs="Arial"/>
        </w:rPr>
        <w:t xml:space="preserve"> </w:t>
      </w:r>
      <w:r w:rsidRPr="06342BE9" w:rsidR="11854BAD">
        <w:rPr>
          <w:rFonts w:ascii="Arial" w:hAnsi="Arial" w:eastAsia="Arial" w:cs="Arial"/>
        </w:rPr>
        <w:t>socioe</w:t>
      </w:r>
      <w:r w:rsidRPr="06342BE9" w:rsidR="47F2DC5F">
        <w:rPr>
          <w:rFonts w:ascii="Arial" w:hAnsi="Arial" w:eastAsia="Arial" w:cs="Arial"/>
        </w:rPr>
        <w:t xml:space="preserve">conomic </w:t>
      </w:r>
      <w:r w:rsidRPr="06342BE9" w:rsidR="0A2A32DE">
        <w:rPr>
          <w:rFonts w:ascii="Arial" w:hAnsi="Arial" w:eastAsia="Arial" w:cs="Arial"/>
        </w:rPr>
        <w:t>disparities,</w:t>
      </w:r>
      <w:r w:rsidRPr="06342BE9" w:rsidR="47F2DC5F">
        <w:rPr>
          <w:rFonts w:ascii="Arial" w:hAnsi="Arial" w:eastAsia="Arial" w:cs="Arial"/>
        </w:rPr>
        <w:t xml:space="preserve"> and</w:t>
      </w:r>
      <w:r w:rsidRPr="06342BE9" w:rsidR="6057D26A">
        <w:rPr>
          <w:rFonts w:ascii="Arial" w:hAnsi="Arial" w:eastAsia="Arial" w:cs="Arial"/>
        </w:rPr>
        <w:t xml:space="preserve"> barriers to accessing </w:t>
      </w:r>
      <w:r w:rsidRPr="06342BE9" w:rsidR="2D9FD2BB">
        <w:rPr>
          <w:rFonts w:ascii="Arial" w:hAnsi="Arial" w:eastAsia="Arial" w:cs="Arial"/>
        </w:rPr>
        <w:t>mental health</w:t>
      </w:r>
      <w:r w:rsidRPr="06342BE9" w:rsidR="6057D26A">
        <w:rPr>
          <w:rFonts w:ascii="Arial" w:hAnsi="Arial" w:eastAsia="Arial" w:cs="Arial"/>
        </w:rPr>
        <w:t xml:space="preserve"> </w:t>
      </w:r>
      <w:r w:rsidRPr="06342BE9" w:rsidR="3850A0AE">
        <w:rPr>
          <w:rFonts w:ascii="Arial" w:hAnsi="Arial" w:eastAsia="Arial" w:cs="Arial"/>
        </w:rPr>
        <w:t>support.</w:t>
      </w:r>
      <w:r w:rsidRPr="06342BE9" w:rsidR="7ACC68F3">
        <w:rPr>
          <w:rFonts w:ascii="Arial" w:hAnsi="Arial" w:eastAsia="Arial" w:cs="Arial"/>
        </w:rPr>
        <w:t xml:space="preserve"> Effective</w:t>
      </w:r>
      <w:r w:rsidRPr="06342BE9" w:rsidR="1A908DF8">
        <w:rPr>
          <w:rFonts w:ascii="Arial" w:hAnsi="Arial" w:eastAsia="Arial" w:cs="Arial"/>
        </w:rPr>
        <w:t xml:space="preserve"> early intervention strategies, informed by young people’s own </w:t>
      </w:r>
      <w:r w:rsidRPr="06342BE9" w:rsidR="6F0EEAAD">
        <w:rPr>
          <w:rFonts w:ascii="Arial" w:hAnsi="Arial" w:eastAsia="Arial" w:cs="Arial"/>
        </w:rPr>
        <w:t>voices, could</w:t>
      </w:r>
      <w:r w:rsidRPr="06342BE9" w:rsidR="1A908DF8">
        <w:rPr>
          <w:rFonts w:ascii="Arial" w:hAnsi="Arial" w:eastAsia="Arial" w:cs="Arial"/>
        </w:rPr>
        <w:t xml:space="preserve"> substan</w:t>
      </w:r>
      <w:r w:rsidRPr="06342BE9" w:rsidR="19798386">
        <w:rPr>
          <w:rFonts w:ascii="Arial" w:hAnsi="Arial" w:eastAsia="Arial" w:cs="Arial"/>
        </w:rPr>
        <w:t>tially reduce the lifetime burden of depression and improve wellbeing across the youth population.</w:t>
      </w:r>
    </w:p>
    <w:p w:rsidR="56EA7FB4" w:rsidP="56EA7FB4" w:rsidRDefault="56EA7FB4" w14:paraId="44092B27" w14:textId="02291866">
      <w:pPr>
        <w:jc w:val="both"/>
        <w:rPr>
          <w:rFonts w:ascii="Arial" w:hAnsi="Arial" w:eastAsia="Arial" w:cs="Arial"/>
        </w:rPr>
      </w:pPr>
    </w:p>
    <w:p w:rsidR="56EA7FB4" w:rsidP="56EA7FB4" w:rsidRDefault="56EA7FB4" w14:paraId="760C0D9D" w14:textId="030050CD">
      <w:pPr>
        <w:rPr>
          <w:rFonts w:ascii="Arial" w:hAnsi="Arial" w:eastAsia="Arial" w:cs="Arial"/>
        </w:rPr>
      </w:pPr>
    </w:p>
    <w:p w:rsidR="3369C1ED" w:rsidP="59E1C081" w:rsidRDefault="439FB24D" w14:paraId="5E0B1545" w14:textId="3778FFD7">
      <w:pPr>
        <w:jc w:val="both"/>
        <w:rPr>
          <w:rFonts w:ascii="Arial" w:hAnsi="Arial" w:eastAsia="Arial" w:cs="Arial"/>
          <w:b w:val="1"/>
          <w:bCs w:val="1"/>
          <w:color w:val="4C94D8" w:themeColor="text2" w:themeTint="80"/>
          <w:sz w:val="28"/>
          <w:szCs w:val="28"/>
        </w:rPr>
      </w:pPr>
      <w:r w:rsidRPr="59E1C081" w:rsidR="579F3EE1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6</w:t>
      </w:r>
      <w:r w:rsidRPr="59E1C081" w:rsidR="5E9053B2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.</w:t>
      </w:r>
      <w:r w:rsidRPr="59E1C081" w:rsidR="03F4B13D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Reference</w:t>
      </w:r>
      <w:r w:rsidRPr="59E1C081" w:rsidR="690CE242">
        <w:rPr>
          <w:rFonts w:ascii="Arial" w:hAnsi="Arial" w:eastAsia="Arial" w:cs="Arial"/>
          <w:b w:val="1"/>
          <w:bCs w:val="1"/>
          <w:color w:val="4C94D8" w:themeColor="text2" w:themeTint="80" w:themeShade="FF"/>
          <w:sz w:val="28"/>
          <w:szCs w:val="28"/>
        </w:rPr>
        <w:t>s</w:t>
      </w:r>
    </w:p>
    <w:p w:rsidR="56EA7FB4" w:rsidP="56EA7FB4" w:rsidRDefault="56EA7FB4" w14:paraId="27562B84" w14:textId="355F1817">
      <w:pPr>
        <w:jc w:val="both"/>
        <w:rPr>
          <w:rFonts w:ascii="Arial" w:hAnsi="Arial" w:eastAsia="Arial" w:cs="Arial"/>
        </w:rPr>
      </w:pPr>
    </w:p>
    <w:p w:rsidR="59E1C081" w:rsidP="59E1C081" w:rsidRDefault="59E1C081" w14:paraId="0A965863" w14:textId="36323107">
      <w:pPr>
        <w:jc w:val="both"/>
        <w:rPr>
          <w:rFonts w:ascii="Arial" w:hAnsi="Arial" w:eastAsia="Arial" w:cs="Arial"/>
        </w:rPr>
      </w:pPr>
    </w:p>
    <w:p w:rsidR="0F4F1FA8" w:rsidP="59E1C081" w:rsidRDefault="0F4F1FA8" w14:paraId="043433B7" w14:textId="67332FC8">
      <w:pPr>
        <w:jc w:val="both"/>
        <w:rPr>
          <w:rFonts w:ascii="Arial" w:hAnsi="Arial" w:eastAsia="Arial" w:cs="Arial"/>
        </w:rPr>
      </w:pPr>
      <w:r w:rsidRPr="59E1C081" w:rsidR="6FFF0B37">
        <w:rPr>
          <w:rFonts w:ascii="Arial" w:hAnsi="Arial" w:eastAsia="Arial" w:cs="Arial"/>
        </w:rPr>
        <w:t>Carson</w:t>
      </w:r>
      <w:r w:rsidRPr="59E1C081" w:rsidR="2233D103">
        <w:rPr>
          <w:rFonts w:ascii="Arial" w:hAnsi="Arial" w:eastAsia="Arial" w:cs="Arial"/>
        </w:rPr>
        <w:t xml:space="preserve">, </w:t>
      </w:r>
      <w:r w:rsidRPr="59E1C081" w:rsidR="6FFF0B37">
        <w:rPr>
          <w:rFonts w:ascii="Arial" w:hAnsi="Arial" w:eastAsia="Arial" w:cs="Arial"/>
        </w:rPr>
        <w:t>J. Et al. (2024)</w:t>
      </w:r>
      <w:r w:rsidRPr="59E1C081" w:rsidR="1ED005E7">
        <w:rPr>
          <w:rFonts w:ascii="Arial" w:hAnsi="Arial" w:eastAsia="Arial" w:cs="Arial"/>
        </w:rPr>
        <w:t xml:space="preserve"> </w:t>
      </w:r>
      <w:r w:rsidRPr="59E1C081" w:rsidR="7FD231D1">
        <w:rPr>
          <w:rFonts w:ascii="Arial" w:hAnsi="Arial" w:eastAsia="Arial" w:cs="Arial"/>
        </w:rPr>
        <w:t>‘Aug</w:t>
      </w:r>
      <w:r w:rsidRPr="59E1C081" w:rsidR="67CE6E18">
        <w:rPr>
          <w:rFonts w:ascii="Arial" w:hAnsi="Arial" w:eastAsia="Arial" w:cs="Arial"/>
        </w:rPr>
        <w:t xml:space="preserve">mented Depression Therapy for young </w:t>
      </w:r>
      <w:r w:rsidRPr="59E1C081" w:rsidR="3C71D51A">
        <w:rPr>
          <w:rFonts w:ascii="Arial" w:hAnsi="Arial" w:eastAsia="Arial" w:cs="Arial"/>
        </w:rPr>
        <w:t>adults: A</w:t>
      </w:r>
      <w:r w:rsidRPr="59E1C081" w:rsidR="67CE6E18">
        <w:rPr>
          <w:rFonts w:ascii="Arial" w:hAnsi="Arial" w:eastAsia="Arial" w:cs="Arial"/>
        </w:rPr>
        <w:t xml:space="preserve"> </w:t>
      </w:r>
      <w:r w:rsidRPr="59E1C081" w:rsidR="4834AA63">
        <w:rPr>
          <w:rFonts w:ascii="Arial" w:hAnsi="Arial" w:eastAsia="Arial" w:cs="Arial"/>
        </w:rPr>
        <w:t xml:space="preserve">mixed methods </w:t>
      </w:r>
      <w:r w:rsidRPr="59E1C081" w:rsidR="3A1DFB03">
        <w:rPr>
          <w:rFonts w:ascii="Arial" w:hAnsi="Arial" w:eastAsia="Arial" w:cs="Arial"/>
        </w:rPr>
        <w:t>study; Behavior</w:t>
      </w:r>
      <w:r w:rsidRPr="59E1C081" w:rsidR="4751958E">
        <w:rPr>
          <w:rFonts w:ascii="Arial" w:hAnsi="Arial" w:eastAsia="Arial" w:cs="Arial"/>
        </w:rPr>
        <w:t xml:space="preserve"> Research and Therapy. </w:t>
      </w:r>
      <w:r w:rsidRPr="59E1C081" w:rsidR="6C19A494">
        <w:rPr>
          <w:rFonts w:ascii="Arial" w:hAnsi="Arial" w:eastAsia="Arial" w:cs="Arial"/>
        </w:rPr>
        <w:t>Available at:</w:t>
      </w:r>
      <w:r w:rsidRPr="59E1C081" w:rsidR="00AF1AFD">
        <w:rPr>
          <w:rFonts w:ascii="Arial" w:hAnsi="Arial" w:eastAsia="Arial" w:cs="Arial"/>
        </w:rPr>
        <w:t xml:space="preserve"> </w:t>
      </w:r>
      <w:hyperlink r:id="R5eff6c063e4b4d92">
        <w:r w:rsidRPr="59E1C081" w:rsidR="00AF1AFD">
          <w:rPr>
            <w:rStyle w:val="Hipercze"/>
            <w:rFonts w:ascii="Arial" w:hAnsi="Arial" w:eastAsia="Arial" w:cs="Arial"/>
          </w:rPr>
          <w:t>https://www.sciencedirect.com/science/article/pii/S0005796724001736</w:t>
        </w:r>
      </w:hyperlink>
      <w:r w:rsidRPr="59E1C081" w:rsidR="039533A3">
        <w:rPr>
          <w:rFonts w:ascii="Arial" w:hAnsi="Arial" w:eastAsia="Arial" w:cs="Arial"/>
        </w:rPr>
        <w:t xml:space="preserve">(Accessed:11 Now </w:t>
      </w:r>
      <w:r w:rsidRPr="59E1C081" w:rsidR="186EA62B">
        <w:rPr>
          <w:rFonts w:ascii="Arial" w:hAnsi="Arial" w:eastAsia="Arial" w:cs="Arial"/>
        </w:rPr>
        <w:t>2025)</w:t>
      </w:r>
      <w:r w:rsidRPr="59E1C081" w:rsidR="129B7B0A">
        <w:rPr>
          <w:rFonts w:ascii="Arial" w:hAnsi="Arial" w:eastAsia="Arial" w:cs="Arial"/>
        </w:rPr>
        <w:t>.</w:t>
      </w:r>
    </w:p>
    <w:p w:rsidR="0F4F1FA8" w:rsidP="59E1C081" w:rsidRDefault="0F4F1FA8" w14:paraId="0DA90017" w14:textId="65E4CF73">
      <w:pPr>
        <w:jc w:val="left"/>
        <w:rPr>
          <w:rFonts w:ascii="Arial" w:hAnsi="Arial" w:eastAsia="Arial" w:cs="Arial"/>
        </w:rPr>
      </w:pPr>
      <w:r w:rsidRPr="59E1C081" w:rsidR="186EA62B">
        <w:rPr>
          <w:rFonts w:ascii="Arial" w:hAnsi="Arial" w:eastAsia="Arial" w:cs="Arial"/>
        </w:rPr>
        <w:t>Centre</w:t>
      </w:r>
      <w:r w:rsidRPr="59E1C081" w:rsidR="039533A3">
        <w:rPr>
          <w:rFonts w:ascii="Arial" w:hAnsi="Arial" w:eastAsia="Arial" w:cs="Arial"/>
        </w:rPr>
        <w:t xml:space="preserve"> for Mental Health (2024) Mapping the Mental Health of the UK</w:t>
      </w:r>
      <w:r w:rsidRPr="59E1C081" w:rsidR="0F4F1FA8">
        <w:rPr>
          <w:rFonts w:ascii="Arial" w:hAnsi="Arial" w:eastAsia="Arial" w:cs="Arial"/>
        </w:rPr>
        <w:t xml:space="preserve">’s Young People. </w:t>
      </w:r>
      <w:r w:rsidRPr="59E1C081" w:rsidR="0F4F1FA8">
        <w:rPr>
          <w:rFonts w:ascii="Arial" w:hAnsi="Arial" w:eastAsia="Arial" w:cs="Arial"/>
        </w:rPr>
        <w:t>Availa</w:t>
      </w:r>
      <w:r w:rsidRPr="59E1C081" w:rsidR="2F6EAE35">
        <w:rPr>
          <w:rFonts w:ascii="Arial" w:hAnsi="Arial" w:eastAsia="Arial" w:cs="Arial"/>
        </w:rPr>
        <w:t>ble</w:t>
      </w:r>
      <w:r w:rsidRPr="59E1C081" w:rsidR="5B8DF080">
        <w:rPr>
          <w:rFonts w:ascii="Arial" w:hAnsi="Arial" w:eastAsia="Arial" w:cs="Arial"/>
        </w:rPr>
        <w:t xml:space="preserve"> at: </w:t>
      </w:r>
      <w:hyperlink r:id="Rc72d3fb64f59431e">
        <w:r w:rsidRPr="59E1C081" w:rsidR="00526B4E">
          <w:rPr>
            <w:rStyle w:val="Hipercze"/>
            <w:rFonts w:ascii="Arial" w:hAnsi="Arial" w:eastAsia="Arial" w:cs="Arial"/>
          </w:rPr>
          <w:t>https://www.centreformentalhealth.org.uk/wp-content/uploads/2024/11/CentreforMH_MappingTheMentalHealthOfUKYoungPeople.pd</w:t>
        </w:r>
      </w:hyperlink>
      <w:r w:rsidRPr="59E1C081" w:rsidR="39E58019">
        <w:rPr>
          <w:rFonts w:ascii="Arial" w:hAnsi="Arial" w:eastAsia="Arial" w:cs="Arial"/>
        </w:rPr>
        <w:t xml:space="preserve"> </w:t>
      </w:r>
      <w:r w:rsidRPr="59E1C081" w:rsidR="0F4F1FA8">
        <w:rPr>
          <w:rFonts w:ascii="Arial" w:hAnsi="Arial" w:eastAsia="Arial" w:cs="Arial"/>
        </w:rPr>
        <w:t>(Accessed: 11 Now 2025).</w:t>
      </w:r>
    </w:p>
    <w:p w:rsidR="0F4F1FA8" w:rsidP="06342BE9" w:rsidRDefault="0F4F1FA8" w14:paraId="1EFCE87A" w14:textId="666FA5F1">
      <w:pPr>
        <w:jc w:val="both"/>
        <w:rPr>
          <w:rFonts w:ascii="Arial" w:hAnsi="Arial" w:eastAsia="Arial" w:cs="Arial"/>
        </w:rPr>
      </w:pPr>
      <w:r w:rsidRPr="06342BE9">
        <w:rPr>
          <w:rFonts w:ascii="Arial" w:hAnsi="Arial" w:eastAsia="Arial" w:cs="Arial"/>
        </w:rPr>
        <w:t xml:space="preserve">Colman, R.D. </w:t>
      </w:r>
      <w:r w:rsidRPr="06342BE9" w:rsidR="718E6FB6">
        <w:rPr>
          <w:rFonts w:ascii="Arial" w:hAnsi="Arial" w:eastAsia="Arial" w:cs="Arial"/>
        </w:rPr>
        <w:t>et al. (</w:t>
      </w:r>
      <w:r w:rsidRPr="06342BE9">
        <w:rPr>
          <w:rFonts w:ascii="Arial" w:hAnsi="Arial" w:eastAsia="Arial" w:cs="Arial"/>
        </w:rPr>
        <w:t>2024)</w:t>
      </w:r>
      <w:r w:rsidRPr="06342BE9" w:rsidR="343CAA34">
        <w:rPr>
          <w:rFonts w:ascii="Arial" w:hAnsi="Arial" w:eastAsia="Arial" w:cs="Arial"/>
        </w:rPr>
        <w:t xml:space="preserve">’Psychological risk factors for depression in the UK general population: </w:t>
      </w:r>
      <w:r w:rsidRPr="06342BE9" w:rsidR="32CC9ADE">
        <w:rPr>
          <w:rFonts w:ascii="Arial" w:hAnsi="Arial" w:eastAsia="Arial" w:cs="Arial"/>
        </w:rPr>
        <w:t>derailment,</w:t>
      </w:r>
      <w:r w:rsidRPr="06342BE9" w:rsidR="3B9DA805">
        <w:rPr>
          <w:rFonts w:ascii="Arial" w:hAnsi="Arial" w:eastAsia="Arial" w:cs="Arial"/>
        </w:rPr>
        <w:t xml:space="preserve"> self-criticism and self-</w:t>
      </w:r>
      <w:r w:rsidRPr="06342BE9" w:rsidR="4E0EF62D">
        <w:rPr>
          <w:rFonts w:ascii="Arial" w:hAnsi="Arial" w:eastAsia="Arial" w:cs="Arial"/>
        </w:rPr>
        <w:t>reassurance’</w:t>
      </w:r>
      <w:r w:rsidRPr="06342BE9" w:rsidR="49456952">
        <w:rPr>
          <w:rFonts w:ascii="Arial" w:hAnsi="Arial" w:eastAsia="Arial" w:cs="Arial"/>
        </w:rPr>
        <w:t xml:space="preserve"> Journal of</w:t>
      </w:r>
      <w:r w:rsidRPr="06342BE9" w:rsidR="315505CF">
        <w:rPr>
          <w:rFonts w:ascii="Arial" w:hAnsi="Arial" w:eastAsia="Arial" w:cs="Arial"/>
        </w:rPr>
        <w:t xml:space="preserve"> Social Psychology and Psychiatric </w:t>
      </w:r>
      <w:r w:rsidRPr="06342BE9" w:rsidR="3FC6D18B">
        <w:rPr>
          <w:rFonts w:ascii="Arial" w:hAnsi="Arial" w:eastAsia="Arial" w:cs="Arial"/>
        </w:rPr>
        <w:t>Epidemiology.</w:t>
      </w:r>
    </w:p>
    <w:p w:rsidR="3FC6D18B" w:rsidP="06342BE9" w:rsidRDefault="3FC6D18B" w14:paraId="79032A90" w14:textId="4445D75D">
      <w:pPr>
        <w:jc w:val="both"/>
        <w:rPr>
          <w:rFonts w:ascii="Arial" w:hAnsi="Arial" w:eastAsia="Arial" w:cs="Arial"/>
        </w:rPr>
      </w:pPr>
      <w:r w:rsidRPr="06342BE9">
        <w:rPr>
          <w:rFonts w:ascii="Arial" w:hAnsi="Arial" w:eastAsia="Arial" w:cs="Arial"/>
        </w:rPr>
        <w:t>Davies, L.E. et.al. (2023)</w:t>
      </w:r>
      <w:r w:rsidRPr="06342BE9" w:rsidR="2C04D0D5">
        <w:rPr>
          <w:rFonts w:ascii="Arial" w:hAnsi="Arial" w:eastAsia="Arial" w:cs="Arial"/>
        </w:rPr>
        <w:t>’Psychological predictors of adolescent depression and</w:t>
      </w:r>
      <w:r w:rsidRPr="06342BE9" w:rsidR="35DC7426">
        <w:rPr>
          <w:rFonts w:ascii="Arial" w:hAnsi="Arial" w:eastAsia="Arial" w:cs="Arial"/>
        </w:rPr>
        <w:t xml:space="preserve">  </w:t>
      </w:r>
      <w:r w:rsidRPr="06342BE9" w:rsidR="2C04D0D5">
        <w:rPr>
          <w:rFonts w:ascii="Arial" w:hAnsi="Arial" w:eastAsia="Arial" w:cs="Arial"/>
        </w:rPr>
        <w:t xml:space="preserve"> </w:t>
      </w:r>
      <w:r w:rsidRPr="06342BE9" w:rsidR="2E6CE8D3">
        <w:rPr>
          <w:rFonts w:ascii="Arial" w:hAnsi="Arial" w:eastAsia="Arial" w:cs="Arial"/>
        </w:rPr>
        <w:t>anxiety: sleep</w:t>
      </w:r>
      <w:r w:rsidRPr="06342BE9" w:rsidR="38DD5BBD">
        <w:rPr>
          <w:rFonts w:ascii="Arial" w:hAnsi="Arial" w:eastAsia="Arial" w:cs="Arial"/>
        </w:rPr>
        <w:t xml:space="preserve"> quality and </w:t>
      </w:r>
      <w:r w:rsidRPr="06342BE9" w:rsidR="0CC4C042">
        <w:rPr>
          <w:rFonts w:ascii="Arial" w:hAnsi="Arial" w:eastAsia="Arial" w:cs="Arial"/>
        </w:rPr>
        <w:t xml:space="preserve">perceived sporting </w:t>
      </w:r>
      <w:r w:rsidRPr="06342BE9" w:rsidR="1C3F03A2">
        <w:rPr>
          <w:rFonts w:ascii="Arial" w:hAnsi="Arial" w:eastAsia="Arial" w:cs="Arial"/>
        </w:rPr>
        <w:t>demands; Mental Health &amp;Prevention.</w:t>
      </w:r>
    </w:p>
    <w:p w:rsidR="1C3F03A2" w:rsidP="06342BE9" w:rsidRDefault="1C3F03A2" w14:paraId="26731AD3" w14:textId="1A8B4D47">
      <w:pPr>
        <w:jc w:val="both"/>
        <w:rPr>
          <w:rFonts w:ascii="Arial" w:hAnsi="Arial" w:eastAsia="Arial" w:cs="Arial"/>
        </w:rPr>
      </w:pPr>
      <w:r w:rsidRPr="59E1C081" w:rsidR="146F0EFE">
        <w:rPr>
          <w:rFonts w:ascii="Arial" w:hAnsi="Arial" w:eastAsia="Arial" w:cs="Arial"/>
        </w:rPr>
        <w:t>Ekback</w:t>
      </w:r>
      <w:r w:rsidRPr="59E1C081" w:rsidR="146F0EFE">
        <w:rPr>
          <w:rFonts w:ascii="Arial" w:hAnsi="Arial" w:eastAsia="Arial" w:cs="Arial"/>
        </w:rPr>
        <w:t>, E</w:t>
      </w:r>
      <w:r w:rsidRPr="59E1C081" w:rsidR="59ED79CA">
        <w:rPr>
          <w:rFonts w:ascii="Arial" w:hAnsi="Arial" w:eastAsia="Arial" w:cs="Arial"/>
        </w:rPr>
        <w:t>. et</w:t>
      </w:r>
      <w:r w:rsidRPr="59E1C081" w:rsidR="146F0EFE">
        <w:rPr>
          <w:rFonts w:ascii="Arial" w:hAnsi="Arial" w:eastAsia="Arial" w:cs="Arial"/>
        </w:rPr>
        <w:t xml:space="preserve"> al. (2024)’A qualitative stud</w:t>
      </w:r>
      <w:r w:rsidRPr="59E1C081" w:rsidR="2BB9ED15">
        <w:rPr>
          <w:rFonts w:ascii="Arial" w:hAnsi="Arial" w:eastAsia="Arial" w:cs="Arial"/>
        </w:rPr>
        <w:t xml:space="preserve">y of depression in adolescents and young </w:t>
      </w:r>
      <w:r w:rsidRPr="59E1C081" w:rsidR="4C8DB48A">
        <w:rPr>
          <w:rFonts w:ascii="Arial" w:hAnsi="Arial" w:eastAsia="Arial" w:cs="Arial"/>
        </w:rPr>
        <w:t>adults: the</w:t>
      </w:r>
      <w:r w:rsidRPr="59E1C081" w:rsidR="2BB9ED15">
        <w:rPr>
          <w:rFonts w:ascii="Arial" w:hAnsi="Arial" w:eastAsia="Arial" w:cs="Arial"/>
        </w:rPr>
        <w:t xml:space="preserve"> Power Threat Meaning </w:t>
      </w:r>
      <w:r w:rsidRPr="59E1C081" w:rsidR="77FDE84B">
        <w:rPr>
          <w:rFonts w:ascii="Arial" w:hAnsi="Arial" w:eastAsia="Arial" w:cs="Arial"/>
        </w:rPr>
        <w:t>Framework; Frontiers in Psychiatry ,15:1393066.</w:t>
      </w:r>
    </w:p>
    <w:p w:rsidR="1DC9648D" w:rsidP="06342BE9" w:rsidRDefault="1DC9648D" w14:paraId="2D43F17F" w14:textId="62C46B3D">
      <w:pPr>
        <w:jc w:val="both"/>
        <w:rPr>
          <w:rFonts w:ascii="Arial" w:hAnsi="Arial" w:eastAsia="Arial" w:cs="Arial"/>
        </w:rPr>
      </w:pPr>
      <w:r w:rsidRPr="59E1C081" w:rsidR="3F50E7F2">
        <w:rPr>
          <w:rFonts w:ascii="Arial" w:hAnsi="Arial" w:eastAsia="Arial" w:cs="Arial"/>
        </w:rPr>
        <w:t xml:space="preserve">Owens, M. </w:t>
      </w:r>
      <w:r w:rsidRPr="59E1C081" w:rsidR="65030D3C">
        <w:rPr>
          <w:rFonts w:ascii="Arial" w:hAnsi="Arial" w:eastAsia="Arial" w:cs="Arial"/>
        </w:rPr>
        <w:t>et.al. (</w:t>
      </w:r>
      <w:r w:rsidRPr="59E1C081" w:rsidR="3F50E7F2">
        <w:rPr>
          <w:rFonts w:ascii="Arial" w:hAnsi="Arial" w:eastAsia="Arial" w:cs="Arial"/>
        </w:rPr>
        <w:t>2022)’Mental health and wellbei</w:t>
      </w:r>
      <w:r w:rsidRPr="59E1C081" w:rsidR="4D5CD191">
        <w:rPr>
          <w:rFonts w:ascii="Arial" w:hAnsi="Arial" w:eastAsia="Arial" w:cs="Arial"/>
        </w:rPr>
        <w:t xml:space="preserve">ng in young people in the </w:t>
      </w:r>
      <w:r w:rsidRPr="59E1C081" w:rsidR="51982052">
        <w:rPr>
          <w:rFonts w:ascii="Arial" w:hAnsi="Arial" w:eastAsia="Arial" w:cs="Arial"/>
        </w:rPr>
        <w:t xml:space="preserve">Uk </w:t>
      </w:r>
      <w:r w:rsidRPr="59E1C081" w:rsidR="51982052">
        <w:rPr>
          <w:rFonts w:ascii="Arial" w:hAnsi="Arial" w:eastAsia="Arial" w:cs="Arial"/>
        </w:rPr>
        <w:t>a longitudinal</w:t>
      </w:r>
      <w:r w:rsidRPr="59E1C081" w:rsidR="1ED16F2B">
        <w:rPr>
          <w:rFonts w:ascii="Arial" w:hAnsi="Arial" w:eastAsia="Arial" w:cs="Arial"/>
        </w:rPr>
        <w:t xml:space="preserve"> study of university students aged 18-25 during the COVID-19</w:t>
      </w:r>
      <w:r w:rsidRPr="59E1C081" w:rsidR="0938FC19">
        <w:rPr>
          <w:rFonts w:ascii="Arial" w:hAnsi="Arial" w:eastAsia="Arial" w:cs="Arial"/>
        </w:rPr>
        <w:t xml:space="preserve"> pandemic: International Journal of Environmental </w:t>
      </w:r>
      <w:r w:rsidRPr="59E1C081" w:rsidR="3A64C92B">
        <w:rPr>
          <w:rFonts w:ascii="Arial" w:hAnsi="Arial" w:eastAsia="Arial" w:cs="Arial"/>
        </w:rPr>
        <w:t>Research and Public Health,19(3</w:t>
      </w:r>
      <w:r w:rsidRPr="59E1C081" w:rsidR="71EF20AB">
        <w:rPr>
          <w:rFonts w:ascii="Arial" w:hAnsi="Arial" w:eastAsia="Arial" w:cs="Arial"/>
        </w:rPr>
        <w:t>): 1132.Understanding</w:t>
      </w:r>
      <w:r w:rsidRPr="59E1C081" w:rsidR="3A64C92B">
        <w:rPr>
          <w:rFonts w:ascii="Arial" w:hAnsi="Arial" w:eastAsia="Arial" w:cs="Arial"/>
        </w:rPr>
        <w:t xml:space="preserve"> Drivers of Recent</w:t>
      </w:r>
      <w:r w:rsidRPr="59E1C081" w:rsidR="77F6A3BA">
        <w:rPr>
          <w:rFonts w:ascii="Arial" w:hAnsi="Arial" w:eastAsia="Arial" w:cs="Arial"/>
        </w:rPr>
        <w:t xml:space="preserve"> T rends in Young People’s Mental </w:t>
      </w:r>
      <w:r w:rsidRPr="59E1C081" w:rsidR="45E6C659">
        <w:rPr>
          <w:rFonts w:ascii="Arial" w:hAnsi="Arial" w:eastAsia="Arial" w:cs="Arial"/>
        </w:rPr>
        <w:t>Health: Risk</w:t>
      </w:r>
      <w:r w:rsidRPr="59E1C081" w:rsidR="77F6A3BA">
        <w:rPr>
          <w:rFonts w:ascii="Arial" w:hAnsi="Arial" w:eastAsia="Arial" w:cs="Arial"/>
        </w:rPr>
        <w:t xml:space="preserve"> and Res</w:t>
      </w:r>
      <w:r w:rsidRPr="59E1C081" w:rsidR="5E0EA752">
        <w:rPr>
          <w:rFonts w:ascii="Arial" w:hAnsi="Arial" w:eastAsia="Arial" w:cs="Arial"/>
        </w:rPr>
        <w:t>ource Factors for Depressive Symptoms</w:t>
      </w:r>
      <w:r w:rsidRPr="59E1C081" w:rsidR="544DF68C">
        <w:rPr>
          <w:rFonts w:ascii="Arial" w:hAnsi="Arial" w:eastAsia="Arial" w:cs="Arial"/>
        </w:rPr>
        <w:t xml:space="preserve">  During Adolescence and Emerging Adolescence and Emerging Adulthood. </w:t>
      </w:r>
      <w:r w:rsidRPr="59E1C081" w:rsidR="1A30E259">
        <w:rPr>
          <w:rFonts w:ascii="Arial" w:hAnsi="Arial" w:eastAsia="Arial" w:cs="Arial"/>
        </w:rPr>
        <w:t xml:space="preserve">Youth Futures </w:t>
      </w:r>
      <w:r w:rsidRPr="59E1C081" w:rsidR="17606599">
        <w:rPr>
          <w:rFonts w:ascii="Arial" w:hAnsi="Arial" w:eastAsia="Arial" w:cs="Arial"/>
        </w:rPr>
        <w:t>Foundation.</w:t>
      </w:r>
      <w:r w:rsidRPr="59E1C081" w:rsidR="1A30E259">
        <w:rPr>
          <w:rFonts w:ascii="Arial" w:hAnsi="Arial" w:eastAsia="Arial" w:cs="Arial"/>
        </w:rPr>
        <w:t xml:space="preserve"> </w:t>
      </w:r>
    </w:p>
    <w:p w:rsidR="5034A297" w:rsidP="06342BE9" w:rsidRDefault="5034A297" w14:paraId="7EA8CB47" w14:textId="71331D13">
      <w:pPr>
        <w:jc w:val="both"/>
        <w:rPr>
          <w:rFonts w:ascii="Arial" w:hAnsi="Arial" w:eastAsia="Arial" w:cs="Arial"/>
        </w:rPr>
      </w:pPr>
      <w:proofErr w:type="spellStart"/>
      <w:r w:rsidRPr="06342BE9">
        <w:rPr>
          <w:rFonts w:ascii="Arial" w:hAnsi="Arial" w:eastAsia="Arial" w:cs="Arial"/>
        </w:rPr>
        <w:t>Rouquette</w:t>
      </w:r>
      <w:proofErr w:type="spellEnd"/>
      <w:r w:rsidRPr="06342BE9">
        <w:rPr>
          <w:rFonts w:ascii="Arial" w:hAnsi="Arial" w:eastAsia="Arial" w:cs="Arial"/>
        </w:rPr>
        <w:t xml:space="preserve">, </w:t>
      </w:r>
      <w:r w:rsidRPr="06342BE9" w:rsidR="0399BDF9">
        <w:rPr>
          <w:rFonts w:ascii="Arial" w:hAnsi="Arial" w:eastAsia="Arial" w:cs="Arial"/>
        </w:rPr>
        <w:t>O.Y.</w:t>
      </w:r>
      <w:r w:rsidRPr="06342BE9" w:rsidR="4D1591AA">
        <w:rPr>
          <w:rFonts w:ascii="Arial" w:hAnsi="Arial" w:eastAsia="Arial" w:cs="Arial"/>
        </w:rPr>
        <w:t xml:space="preserve"> </w:t>
      </w:r>
      <w:r w:rsidRPr="06342BE9" w:rsidR="1251EC25">
        <w:rPr>
          <w:rFonts w:ascii="Arial" w:hAnsi="Arial" w:eastAsia="Arial" w:cs="Arial"/>
        </w:rPr>
        <w:t>et.al. (</w:t>
      </w:r>
      <w:r w:rsidRPr="06342BE9" w:rsidR="19C34D6B">
        <w:rPr>
          <w:rFonts w:ascii="Arial" w:hAnsi="Arial" w:eastAsia="Arial" w:cs="Arial"/>
        </w:rPr>
        <w:t>2024)</w:t>
      </w:r>
      <w:r w:rsidRPr="06342BE9" w:rsidR="3EBC0986">
        <w:rPr>
          <w:rFonts w:ascii="Arial" w:hAnsi="Arial" w:eastAsia="Arial" w:cs="Arial"/>
        </w:rPr>
        <w:t xml:space="preserve">’Mental health and its wider determinants in young people in the UK </w:t>
      </w:r>
      <w:r w:rsidRPr="06342BE9" w:rsidR="74457771">
        <w:rPr>
          <w:rFonts w:ascii="Arial" w:hAnsi="Arial" w:eastAsia="Arial" w:cs="Arial"/>
        </w:rPr>
        <w:t>during 12</w:t>
      </w:r>
      <w:r w:rsidRPr="06342BE9" w:rsidR="3EBC0986">
        <w:rPr>
          <w:rFonts w:ascii="Arial" w:hAnsi="Arial" w:eastAsia="Arial" w:cs="Arial"/>
        </w:rPr>
        <w:t xml:space="preserve"> months of the COVID-</w:t>
      </w:r>
      <w:r w:rsidRPr="06342BE9" w:rsidR="47AE1C23">
        <w:rPr>
          <w:rFonts w:ascii="Arial" w:hAnsi="Arial" w:eastAsia="Arial" w:cs="Arial"/>
        </w:rPr>
        <w:t xml:space="preserve">19 </w:t>
      </w:r>
      <w:r w:rsidRPr="06342BE9" w:rsidR="2C49F890">
        <w:rPr>
          <w:rFonts w:ascii="Arial" w:hAnsi="Arial" w:eastAsia="Arial" w:cs="Arial"/>
        </w:rPr>
        <w:t>pandemic: repeated</w:t>
      </w:r>
      <w:r w:rsidRPr="06342BE9" w:rsidR="7BA2226A">
        <w:rPr>
          <w:rFonts w:ascii="Arial" w:hAnsi="Arial" w:eastAsia="Arial" w:cs="Arial"/>
        </w:rPr>
        <w:t xml:space="preserve"> cross-sectional </w:t>
      </w:r>
      <w:r w:rsidRPr="06342BE9" w:rsidR="7253F5A9">
        <w:rPr>
          <w:rFonts w:ascii="Arial" w:hAnsi="Arial" w:eastAsia="Arial" w:cs="Arial"/>
        </w:rPr>
        <w:t xml:space="preserve">representative </w:t>
      </w:r>
      <w:r w:rsidRPr="06342BE9" w:rsidR="64503663">
        <w:rPr>
          <w:rFonts w:ascii="Arial" w:hAnsi="Arial" w:eastAsia="Arial" w:cs="Arial"/>
        </w:rPr>
        <w:t>survey;</w:t>
      </w:r>
      <w:r w:rsidRPr="06342BE9" w:rsidR="7253F5A9">
        <w:rPr>
          <w:rFonts w:ascii="Arial" w:hAnsi="Arial" w:eastAsia="Arial" w:cs="Arial"/>
        </w:rPr>
        <w:t xml:space="preserve"> </w:t>
      </w:r>
      <w:r w:rsidRPr="06342BE9" w:rsidR="56B7D9B5">
        <w:rPr>
          <w:rFonts w:ascii="Arial" w:hAnsi="Arial" w:eastAsia="Arial" w:cs="Arial"/>
        </w:rPr>
        <w:t>BJ Psych</w:t>
      </w:r>
      <w:r w:rsidRPr="06342BE9" w:rsidR="7253F5A9">
        <w:rPr>
          <w:rFonts w:ascii="Arial" w:hAnsi="Arial" w:eastAsia="Arial" w:cs="Arial"/>
        </w:rPr>
        <w:t xml:space="preserve"> Open</w:t>
      </w:r>
      <w:r w:rsidRPr="06342BE9" w:rsidR="6B6CCBF7">
        <w:rPr>
          <w:rFonts w:ascii="Arial" w:hAnsi="Arial" w:eastAsia="Arial" w:cs="Arial"/>
        </w:rPr>
        <w:t>.</w:t>
      </w:r>
    </w:p>
    <w:p w:rsidR="387834D7" w:rsidP="06342BE9" w:rsidRDefault="387834D7" w14:paraId="42FD0238" w14:textId="2F35A235">
      <w:pPr>
        <w:jc w:val="both"/>
        <w:rPr>
          <w:rFonts w:ascii="Arial" w:hAnsi="Arial" w:eastAsia="Arial" w:cs="Arial"/>
        </w:rPr>
      </w:pPr>
      <w:proofErr w:type="spellStart"/>
      <w:r w:rsidRPr="59E1C081" w:rsidR="24F8EB7A">
        <w:rPr>
          <w:rFonts w:ascii="Arial" w:hAnsi="Arial" w:eastAsia="Arial" w:cs="Arial"/>
        </w:rPr>
        <w:t>Schlechter</w:t>
      </w:r>
      <w:r w:rsidRPr="59E1C081" w:rsidR="24F8EB7A">
        <w:rPr>
          <w:rFonts w:ascii="Arial" w:hAnsi="Arial" w:eastAsia="Arial" w:cs="Arial"/>
        </w:rPr>
        <w:t xml:space="preserve">, P. </w:t>
      </w:r>
      <w:r w:rsidRPr="59E1C081" w:rsidR="4BCE16E0">
        <w:rPr>
          <w:rFonts w:ascii="Arial" w:hAnsi="Arial" w:eastAsia="Arial" w:cs="Arial"/>
        </w:rPr>
        <w:t>et.al. (</w:t>
      </w:r>
      <w:r w:rsidRPr="59E1C081" w:rsidR="24F8EB7A">
        <w:rPr>
          <w:rFonts w:ascii="Arial" w:hAnsi="Arial" w:eastAsia="Arial" w:cs="Arial"/>
        </w:rPr>
        <w:t>2023)</w:t>
      </w:r>
      <w:r w:rsidRPr="59E1C081" w:rsidR="4F6F8D3A">
        <w:rPr>
          <w:rFonts w:ascii="Arial" w:hAnsi="Arial" w:eastAsia="Arial" w:cs="Arial"/>
        </w:rPr>
        <w:t xml:space="preserve">’Depressive symptom networks in the UK general </w:t>
      </w:r>
      <w:r w:rsidRPr="59E1C081" w:rsidR="5B0C0374">
        <w:rPr>
          <w:rFonts w:ascii="Arial" w:hAnsi="Arial" w:eastAsia="Arial" w:cs="Arial"/>
        </w:rPr>
        <w:t xml:space="preserve">adolescent population; Journal of Affective </w:t>
      </w:r>
      <w:r w:rsidRPr="59E1C081" w:rsidR="5472BC97">
        <w:rPr>
          <w:rFonts w:ascii="Arial" w:hAnsi="Arial" w:eastAsia="Arial" w:cs="Arial"/>
        </w:rPr>
        <w:t>Disorders. Thapar</w:t>
      </w:r>
      <w:r w:rsidRPr="59E1C081" w:rsidR="6806BC7D">
        <w:rPr>
          <w:rFonts w:ascii="Arial" w:hAnsi="Arial" w:eastAsia="Arial" w:cs="Arial"/>
        </w:rPr>
        <w:t xml:space="preserve">, A. (2022)’ Depression in young people; The </w:t>
      </w:r>
      <w:r w:rsidRPr="59E1C081" w:rsidR="40BCDB9B">
        <w:rPr>
          <w:rFonts w:ascii="Arial" w:hAnsi="Arial" w:eastAsia="Arial" w:cs="Arial"/>
        </w:rPr>
        <w:t xml:space="preserve">Lancet. Young Health </w:t>
      </w:r>
      <w:r w:rsidRPr="59E1C081" w:rsidR="40BCDB9B">
        <w:rPr>
          <w:rFonts w:ascii="Arial" w:hAnsi="Arial" w:eastAsia="Arial" w:cs="Arial"/>
        </w:rPr>
        <w:t>Programme</w:t>
      </w:r>
      <w:r w:rsidRPr="59E1C081" w:rsidR="40BCDB9B">
        <w:rPr>
          <w:rFonts w:ascii="Arial" w:hAnsi="Arial" w:eastAsia="Arial" w:cs="Arial"/>
        </w:rPr>
        <w:t>/</w:t>
      </w:r>
      <w:r w:rsidRPr="59E1C081" w:rsidR="14B38DF0">
        <w:rPr>
          <w:rFonts w:ascii="Arial" w:hAnsi="Arial" w:eastAsia="Arial" w:cs="Arial"/>
        </w:rPr>
        <w:t xml:space="preserve"> </w:t>
      </w:r>
      <w:r w:rsidRPr="59E1C081" w:rsidR="40BCDB9B">
        <w:rPr>
          <w:rFonts w:ascii="Arial" w:hAnsi="Arial" w:eastAsia="Arial" w:cs="Arial"/>
        </w:rPr>
        <w:t>Plan UK (</w:t>
      </w:r>
      <w:r w:rsidRPr="59E1C081" w:rsidR="6D0AEDEC">
        <w:rPr>
          <w:rFonts w:ascii="Arial" w:hAnsi="Arial" w:eastAsia="Arial" w:cs="Arial"/>
        </w:rPr>
        <w:t>2024) Mental</w:t>
      </w:r>
      <w:r w:rsidRPr="59E1C081" w:rsidR="40BCDB9B">
        <w:rPr>
          <w:rFonts w:ascii="Arial" w:hAnsi="Arial" w:eastAsia="Arial" w:cs="Arial"/>
        </w:rPr>
        <w:t xml:space="preserve"> </w:t>
      </w:r>
      <w:r w:rsidRPr="59E1C081" w:rsidR="245FBC9E">
        <w:rPr>
          <w:rFonts w:ascii="Arial" w:hAnsi="Arial" w:eastAsia="Arial" w:cs="Arial"/>
        </w:rPr>
        <w:t>Health and Emotional Wellbeing</w:t>
      </w:r>
      <w:r w:rsidRPr="59E1C081" w:rsidR="03D67206">
        <w:rPr>
          <w:rFonts w:ascii="Arial" w:hAnsi="Arial" w:eastAsia="Arial" w:cs="Arial"/>
        </w:rPr>
        <w:t xml:space="preserve"> of Young People in the UK with </w:t>
      </w:r>
      <w:r w:rsidRPr="59E1C081" w:rsidR="08F1756F">
        <w:rPr>
          <w:rFonts w:ascii="Arial" w:hAnsi="Arial" w:eastAsia="Arial" w:cs="Arial"/>
        </w:rPr>
        <w:t>Gender</w:t>
      </w:r>
      <w:r w:rsidRPr="59E1C081" w:rsidR="03D67206">
        <w:rPr>
          <w:rFonts w:ascii="Arial" w:hAnsi="Arial" w:eastAsia="Arial" w:cs="Arial"/>
        </w:rPr>
        <w:t xml:space="preserve"> Lens.</w:t>
      </w:r>
      <w:proofErr w:type="spellEnd"/>
    </w:p>
    <w:p w:rsidR="56EA7FB4" w:rsidP="56EA7FB4" w:rsidRDefault="56EA7FB4" w14:paraId="54256325" w14:textId="2A89A024">
      <w:pPr>
        <w:rPr>
          <w:rFonts w:ascii="Arial" w:hAnsi="Arial" w:eastAsia="Arial" w:cs="Arial"/>
        </w:rPr>
      </w:pPr>
    </w:p>
    <w:p w:rsidR="56EA7FB4" w:rsidP="56EA7FB4" w:rsidRDefault="56EA7FB4" w14:paraId="1DD322BA" w14:textId="7156A072"/>
    <w:p w:rsidR="56EA7FB4" w:rsidP="56EA7FB4" w:rsidRDefault="56EA7FB4" w14:paraId="0D2025BD" w14:textId="7BD899B6"/>
    <w:p w:rsidR="56EA7FB4" w:rsidP="56EA7FB4" w:rsidRDefault="56EA7FB4" w14:paraId="092D08B6" w14:textId="566C0286"/>
    <w:p w:rsidR="56EA7FB4" w:rsidP="56EA7FB4" w:rsidRDefault="56EA7FB4" w14:paraId="54A7D3C0" w14:textId="2CA6245D"/>
    <w:p w:rsidR="56EA7FB4" w:rsidP="56EA7FB4" w:rsidRDefault="56EA7FB4" w14:paraId="5CCA5EBD" w14:textId="3999E1BF"/>
    <w:p w:rsidR="56EA7FB4" w:rsidP="56EA7FB4" w:rsidRDefault="56EA7FB4" w14:paraId="626F1152" w14:textId="36A60CC2"/>
    <w:sectPr w:rsidR="56EA7FB4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d87f833c5ce4dd4"/>
      <w:footerReference w:type="default" r:id="R860a1bcec7a243f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Standardowy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9E1C081" w:rsidTr="59E1C081" w14:paraId="06E9A398">
      <w:trPr>
        <w:trHeight w:val="300"/>
      </w:trPr>
      <w:tc>
        <w:tcPr>
          <w:tcW w:w="3120" w:type="dxa"/>
          <w:tcMar/>
        </w:tcPr>
        <w:p w:rsidR="59E1C081" w:rsidP="59E1C081" w:rsidRDefault="59E1C081" w14:paraId="3F78C1F8" w14:textId="3A62B6B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9E1C081" w:rsidP="59E1C081" w:rsidRDefault="59E1C081" w14:paraId="0714306C" w14:textId="5DEAFAA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9E1C081" w:rsidP="59E1C081" w:rsidRDefault="59E1C081" w14:paraId="1A848EAE" w14:textId="334DDE73">
          <w:pPr>
            <w:pStyle w:val="Header"/>
            <w:bidi w:val="0"/>
            <w:ind w:right="-115"/>
            <w:jc w:val="right"/>
          </w:pPr>
        </w:p>
      </w:tc>
    </w:tr>
  </w:tbl>
  <w:p w:rsidR="59E1C081" w:rsidP="59E1C081" w:rsidRDefault="59E1C081" w14:paraId="3E6A65A0" w14:textId="631AA63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Standardowy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9E1C081" w:rsidTr="59E1C081" w14:paraId="5B355A34">
      <w:trPr>
        <w:trHeight w:val="300"/>
      </w:trPr>
      <w:tc>
        <w:tcPr>
          <w:tcW w:w="3120" w:type="dxa"/>
          <w:tcMar/>
        </w:tcPr>
        <w:p w:rsidR="59E1C081" w:rsidP="59E1C081" w:rsidRDefault="59E1C081" w14:paraId="340F20E5" w14:textId="118EEEF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9E1C081" w:rsidP="59E1C081" w:rsidRDefault="59E1C081" w14:paraId="59E1DFB6" w14:textId="347381F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9E1C081" w:rsidP="59E1C081" w:rsidRDefault="59E1C081" w14:paraId="62168116" w14:textId="2CC6DF28">
          <w:pPr>
            <w:pStyle w:val="Header"/>
            <w:bidi w:val="0"/>
            <w:ind w:right="-115"/>
            <w:jc w:val="right"/>
          </w:pPr>
        </w:p>
      </w:tc>
    </w:tr>
  </w:tbl>
  <w:p w:rsidR="59E1C081" w:rsidP="59E1C081" w:rsidRDefault="59E1C081" w14:paraId="764B3EE0" w14:textId="08BAD0A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Zx8fqFriVxTP6" int2:id="BxJJejcg">
      <int2:state int2:type="spell" int2:value="Rejected"/>
    </int2:textHash>
    <int2:textHash int2:hashCode="ni8UUdXdlt6RIo" int2:id="qY3uBTjQ">
      <int2:state int2:type="spell" int2:value="Rejected"/>
    </int2:textHash>
    <int2:textHash int2:hashCode="1qhPkx0MD58HAR" int2:id="CdCbEQgH">
      <int2:state int2:type="spell" int2:value="Rejected"/>
    </int2:textHash>
    <int2:textHash int2:hashCode="2m0bv9+/N9kVgz" int2:id="ebMsyhTO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015DFB"/>
    <w:multiLevelType w:val="hybridMultilevel"/>
    <w:tmpl w:val="FFFFFFFF"/>
    <w:lvl w:ilvl="0" w:tplc="EF8C67D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9EAD42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7445B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F9CFD4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DCED5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59C1DE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008D1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E58E8B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14A41D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AAB940F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2" w15:restartNumberingAfterBreak="0">
    <w:nsid w:val="2F7F02FC"/>
    <w:multiLevelType w:val="hybridMultilevel"/>
    <w:tmpl w:val="FFFFFFFF"/>
    <w:lvl w:ilvl="0" w:tplc="42807C8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F346E42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w:ilvl="2" w:tplc="7154164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w:ilvl="3" w:tplc="4C8C1A34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w:ilvl="4" w:tplc="96B66520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w:ilvl="5" w:tplc="05C23E06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w:ilvl="6" w:tplc="DEDC45B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w:ilvl="7" w:tplc="AC18C648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w:ilvl="8" w:tplc="4A784DF6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C461521"/>
    <w:multiLevelType w:val="hybridMultilevel"/>
    <w:tmpl w:val="FFFFFFFF"/>
    <w:lvl w:ilvl="0" w:tplc="63D09FE8">
      <w:start w:val="1"/>
      <w:numFmt w:val="decimal"/>
      <w:lvlText w:val="%1."/>
      <w:lvlJc w:val="left"/>
      <w:pPr>
        <w:ind w:left="720" w:hanging="360"/>
      </w:pPr>
    </w:lvl>
    <w:lvl w:ilvl="1" w:tplc="FBB639DC">
      <w:start w:val="1"/>
      <w:numFmt w:val="lowerLetter"/>
      <w:lvlText w:val="%2."/>
      <w:lvlJc w:val="left"/>
      <w:pPr>
        <w:ind w:left="1440" w:hanging="360"/>
      </w:pPr>
    </w:lvl>
    <w:lvl w:ilvl="2" w:tplc="32B0DAC6">
      <w:start w:val="1"/>
      <w:numFmt w:val="lowerRoman"/>
      <w:lvlText w:val="%3."/>
      <w:lvlJc w:val="right"/>
      <w:pPr>
        <w:ind w:left="2160" w:hanging="180"/>
      </w:pPr>
    </w:lvl>
    <w:lvl w:ilvl="3" w:tplc="76C605E4">
      <w:start w:val="1"/>
      <w:numFmt w:val="decimal"/>
      <w:lvlText w:val="%4."/>
      <w:lvlJc w:val="left"/>
      <w:pPr>
        <w:ind w:left="2880" w:hanging="360"/>
      </w:pPr>
    </w:lvl>
    <w:lvl w:ilvl="4" w:tplc="4042A238">
      <w:start w:val="1"/>
      <w:numFmt w:val="lowerLetter"/>
      <w:lvlText w:val="%5."/>
      <w:lvlJc w:val="left"/>
      <w:pPr>
        <w:ind w:left="3600" w:hanging="360"/>
      </w:pPr>
    </w:lvl>
    <w:lvl w:ilvl="5" w:tplc="A582EFAC">
      <w:start w:val="1"/>
      <w:numFmt w:val="lowerRoman"/>
      <w:lvlText w:val="%6."/>
      <w:lvlJc w:val="right"/>
      <w:pPr>
        <w:ind w:left="4320" w:hanging="180"/>
      </w:pPr>
    </w:lvl>
    <w:lvl w:ilvl="6" w:tplc="25B0295A">
      <w:start w:val="1"/>
      <w:numFmt w:val="decimal"/>
      <w:lvlText w:val="%7."/>
      <w:lvlJc w:val="left"/>
      <w:pPr>
        <w:ind w:left="5040" w:hanging="360"/>
      </w:pPr>
    </w:lvl>
    <w:lvl w:ilvl="7" w:tplc="DC9848BC">
      <w:start w:val="1"/>
      <w:numFmt w:val="lowerLetter"/>
      <w:lvlText w:val="%8."/>
      <w:lvlJc w:val="left"/>
      <w:pPr>
        <w:ind w:left="5760" w:hanging="360"/>
      </w:pPr>
    </w:lvl>
    <w:lvl w:ilvl="8" w:tplc="C224773E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079860"/>
    <w:multiLevelType w:val="hybridMultilevel"/>
    <w:tmpl w:val="FFFFFFFF"/>
    <w:lvl w:ilvl="0" w:tplc="5D5E766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51CBA8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42461D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638CDD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1480C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7E676D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C6201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200E3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1EE2B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804466742">
    <w:abstractNumId w:val="1"/>
  </w:num>
  <w:num w:numId="2" w16cid:durableId="1019698834">
    <w:abstractNumId w:val="2"/>
  </w:num>
  <w:num w:numId="3" w16cid:durableId="323624680">
    <w:abstractNumId w:val="4"/>
  </w:num>
  <w:num w:numId="4" w16cid:durableId="422721353">
    <w:abstractNumId w:val="0"/>
  </w:num>
  <w:num w:numId="5" w16cid:durableId="3998766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dirty"/>
  <w:trackRevisions w:val="false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4FEA3B9"/>
    <w:rsid w:val="00025025"/>
    <w:rsid w:val="0003048E"/>
    <w:rsid w:val="00056AAC"/>
    <w:rsid w:val="00060C37"/>
    <w:rsid w:val="000627E2"/>
    <w:rsid w:val="000B263E"/>
    <w:rsid w:val="00124928"/>
    <w:rsid w:val="00136BF8"/>
    <w:rsid w:val="0016023B"/>
    <w:rsid w:val="00166652"/>
    <w:rsid w:val="0017524A"/>
    <w:rsid w:val="001908F4"/>
    <w:rsid w:val="001E13B3"/>
    <w:rsid w:val="00206693"/>
    <w:rsid w:val="002319C2"/>
    <w:rsid w:val="002534C2"/>
    <w:rsid w:val="002822D1"/>
    <w:rsid w:val="0029527C"/>
    <w:rsid w:val="002D021F"/>
    <w:rsid w:val="00316520"/>
    <w:rsid w:val="0035478C"/>
    <w:rsid w:val="00356ACA"/>
    <w:rsid w:val="00357A63"/>
    <w:rsid w:val="0037367C"/>
    <w:rsid w:val="003904CD"/>
    <w:rsid w:val="003D3545"/>
    <w:rsid w:val="00407BB4"/>
    <w:rsid w:val="00437651"/>
    <w:rsid w:val="0044567E"/>
    <w:rsid w:val="00471730"/>
    <w:rsid w:val="004E2AA0"/>
    <w:rsid w:val="004F5AB7"/>
    <w:rsid w:val="00526B4E"/>
    <w:rsid w:val="005606AF"/>
    <w:rsid w:val="00582E17"/>
    <w:rsid w:val="0059745F"/>
    <w:rsid w:val="005C5678"/>
    <w:rsid w:val="00612D88"/>
    <w:rsid w:val="00690114"/>
    <w:rsid w:val="006F2F56"/>
    <w:rsid w:val="00741FB9"/>
    <w:rsid w:val="007652C6"/>
    <w:rsid w:val="0077CC1B"/>
    <w:rsid w:val="007B2963"/>
    <w:rsid w:val="0089FDC7"/>
    <w:rsid w:val="008D145A"/>
    <w:rsid w:val="008E2076"/>
    <w:rsid w:val="00933C7D"/>
    <w:rsid w:val="0099463C"/>
    <w:rsid w:val="009950BB"/>
    <w:rsid w:val="009D31BE"/>
    <w:rsid w:val="00A333EB"/>
    <w:rsid w:val="00A43AF5"/>
    <w:rsid w:val="00A74AFE"/>
    <w:rsid w:val="00AAA465"/>
    <w:rsid w:val="00AF1AFD"/>
    <w:rsid w:val="00B26B76"/>
    <w:rsid w:val="00B287D2"/>
    <w:rsid w:val="00B47324"/>
    <w:rsid w:val="00B4F831"/>
    <w:rsid w:val="00B67924"/>
    <w:rsid w:val="00BA7DAC"/>
    <w:rsid w:val="00BD279B"/>
    <w:rsid w:val="00BE448B"/>
    <w:rsid w:val="00BE694B"/>
    <w:rsid w:val="00C21DE0"/>
    <w:rsid w:val="00C427FE"/>
    <w:rsid w:val="00CB9E89"/>
    <w:rsid w:val="00CE2FB8"/>
    <w:rsid w:val="00D774CF"/>
    <w:rsid w:val="00D85C41"/>
    <w:rsid w:val="00DD6957"/>
    <w:rsid w:val="00DE2E10"/>
    <w:rsid w:val="00DF5BA7"/>
    <w:rsid w:val="00DF77F7"/>
    <w:rsid w:val="00E23C21"/>
    <w:rsid w:val="00E440A7"/>
    <w:rsid w:val="00EB7FC7"/>
    <w:rsid w:val="00EF0313"/>
    <w:rsid w:val="00EF7A16"/>
    <w:rsid w:val="00F063BA"/>
    <w:rsid w:val="00FC39AE"/>
    <w:rsid w:val="01197820"/>
    <w:rsid w:val="017EC21B"/>
    <w:rsid w:val="018B7163"/>
    <w:rsid w:val="019AA81D"/>
    <w:rsid w:val="01BD8885"/>
    <w:rsid w:val="01FBAD0F"/>
    <w:rsid w:val="02046A50"/>
    <w:rsid w:val="02105E78"/>
    <w:rsid w:val="02136348"/>
    <w:rsid w:val="0218F47D"/>
    <w:rsid w:val="0227B1E3"/>
    <w:rsid w:val="02710DDC"/>
    <w:rsid w:val="0276B318"/>
    <w:rsid w:val="028D371B"/>
    <w:rsid w:val="02A19129"/>
    <w:rsid w:val="02BB07FA"/>
    <w:rsid w:val="02C736D3"/>
    <w:rsid w:val="02C81C3F"/>
    <w:rsid w:val="02CC72DE"/>
    <w:rsid w:val="02FACB4C"/>
    <w:rsid w:val="030F8C4F"/>
    <w:rsid w:val="032A06CC"/>
    <w:rsid w:val="032A39A2"/>
    <w:rsid w:val="032EACBA"/>
    <w:rsid w:val="0369C758"/>
    <w:rsid w:val="039533A3"/>
    <w:rsid w:val="03957591"/>
    <w:rsid w:val="0399BDF9"/>
    <w:rsid w:val="03B1C069"/>
    <w:rsid w:val="03C99349"/>
    <w:rsid w:val="03D67206"/>
    <w:rsid w:val="03DF7028"/>
    <w:rsid w:val="03F4B13D"/>
    <w:rsid w:val="042FB7D3"/>
    <w:rsid w:val="0445C537"/>
    <w:rsid w:val="0447258E"/>
    <w:rsid w:val="045111F2"/>
    <w:rsid w:val="0453ABF2"/>
    <w:rsid w:val="04A1F9BF"/>
    <w:rsid w:val="04BEFBD6"/>
    <w:rsid w:val="04E442CD"/>
    <w:rsid w:val="04EA8D7D"/>
    <w:rsid w:val="04EC460D"/>
    <w:rsid w:val="054B5C71"/>
    <w:rsid w:val="056B0FFE"/>
    <w:rsid w:val="058589BC"/>
    <w:rsid w:val="05A0F4DB"/>
    <w:rsid w:val="05B6B04A"/>
    <w:rsid w:val="05C67D57"/>
    <w:rsid w:val="05F46635"/>
    <w:rsid w:val="060A34E0"/>
    <w:rsid w:val="06122AE3"/>
    <w:rsid w:val="06225AD9"/>
    <w:rsid w:val="06342BE9"/>
    <w:rsid w:val="063FCF90"/>
    <w:rsid w:val="0648E4FE"/>
    <w:rsid w:val="06571B20"/>
    <w:rsid w:val="06589A89"/>
    <w:rsid w:val="0659A9F6"/>
    <w:rsid w:val="0659F4A2"/>
    <w:rsid w:val="065AE1C8"/>
    <w:rsid w:val="065AFA61"/>
    <w:rsid w:val="065FAD33"/>
    <w:rsid w:val="0683A1DA"/>
    <w:rsid w:val="068ACE74"/>
    <w:rsid w:val="069DD250"/>
    <w:rsid w:val="06B9A848"/>
    <w:rsid w:val="06F6D6BF"/>
    <w:rsid w:val="06FDA392"/>
    <w:rsid w:val="06FDEEDA"/>
    <w:rsid w:val="07097091"/>
    <w:rsid w:val="07264BCF"/>
    <w:rsid w:val="0741DEAF"/>
    <w:rsid w:val="07573A04"/>
    <w:rsid w:val="07686818"/>
    <w:rsid w:val="076DD115"/>
    <w:rsid w:val="07957F56"/>
    <w:rsid w:val="07A4672F"/>
    <w:rsid w:val="07C3D2E0"/>
    <w:rsid w:val="07D0DD7A"/>
    <w:rsid w:val="07D5471C"/>
    <w:rsid w:val="07E10D8D"/>
    <w:rsid w:val="07E6157A"/>
    <w:rsid w:val="07E9703D"/>
    <w:rsid w:val="07FA0EA4"/>
    <w:rsid w:val="0829720E"/>
    <w:rsid w:val="082A9A18"/>
    <w:rsid w:val="082FFA30"/>
    <w:rsid w:val="08449E74"/>
    <w:rsid w:val="08602107"/>
    <w:rsid w:val="0860EE24"/>
    <w:rsid w:val="088CBB33"/>
    <w:rsid w:val="0892F5DF"/>
    <w:rsid w:val="089BD611"/>
    <w:rsid w:val="08A8E912"/>
    <w:rsid w:val="08ABFA3C"/>
    <w:rsid w:val="08B7626A"/>
    <w:rsid w:val="08CE2B27"/>
    <w:rsid w:val="08CF155B"/>
    <w:rsid w:val="08E1213D"/>
    <w:rsid w:val="08E34339"/>
    <w:rsid w:val="08ED9A67"/>
    <w:rsid w:val="08F1756F"/>
    <w:rsid w:val="091C242D"/>
    <w:rsid w:val="0938FC19"/>
    <w:rsid w:val="0950FABF"/>
    <w:rsid w:val="096CA5A8"/>
    <w:rsid w:val="096F1C90"/>
    <w:rsid w:val="0990A3B3"/>
    <w:rsid w:val="09B2266B"/>
    <w:rsid w:val="09B71E86"/>
    <w:rsid w:val="09D425C9"/>
    <w:rsid w:val="09D45145"/>
    <w:rsid w:val="09E0A089"/>
    <w:rsid w:val="09E717CF"/>
    <w:rsid w:val="09EE054E"/>
    <w:rsid w:val="09F8E3D5"/>
    <w:rsid w:val="0A04F498"/>
    <w:rsid w:val="0A11F189"/>
    <w:rsid w:val="0A13A78C"/>
    <w:rsid w:val="0A2A32DE"/>
    <w:rsid w:val="0A3A62CA"/>
    <w:rsid w:val="0A41FEC2"/>
    <w:rsid w:val="0A42A6D2"/>
    <w:rsid w:val="0A436037"/>
    <w:rsid w:val="0A43EDA0"/>
    <w:rsid w:val="0A4BC7C0"/>
    <w:rsid w:val="0A4C0A11"/>
    <w:rsid w:val="0A6DDCFA"/>
    <w:rsid w:val="0A832E4F"/>
    <w:rsid w:val="0A8BD509"/>
    <w:rsid w:val="0AA772F6"/>
    <w:rsid w:val="0AB23D49"/>
    <w:rsid w:val="0AB840D1"/>
    <w:rsid w:val="0AC0CEA5"/>
    <w:rsid w:val="0B0285F4"/>
    <w:rsid w:val="0B0F8675"/>
    <w:rsid w:val="0B1916D5"/>
    <w:rsid w:val="0B1F36EF"/>
    <w:rsid w:val="0B3AE6E9"/>
    <w:rsid w:val="0B632CD6"/>
    <w:rsid w:val="0B6DC2FA"/>
    <w:rsid w:val="0B9425CD"/>
    <w:rsid w:val="0BB1A92E"/>
    <w:rsid w:val="0BBCD5B9"/>
    <w:rsid w:val="0BC11A35"/>
    <w:rsid w:val="0BE61F4C"/>
    <w:rsid w:val="0BE7BC98"/>
    <w:rsid w:val="0BF0DDDF"/>
    <w:rsid w:val="0BFFEA10"/>
    <w:rsid w:val="0C1A270C"/>
    <w:rsid w:val="0C1BD56B"/>
    <w:rsid w:val="0C485961"/>
    <w:rsid w:val="0C51A549"/>
    <w:rsid w:val="0C561547"/>
    <w:rsid w:val="0C5FAE69"/>
    <w:rsid w:val="0C63C0F1"/>
    <w:rsid w:val="0C6D8A69"/>
    <w:rsid w:val="0C796AF9"/>
    <w:rsid w:val="0C7E07A0"/>
    <w:rsid w:val="0C92F212"/>
    <w:rsid w:val="0CA70A69"/>
    <w:rsid w:val="0CC4C042"/>
    <w:rsid w:val="0CDD0451"/>
    <w:rsid w:val="0CDFC851"/>
    <w:rsid w:val="0CFCB036"/>
    <w:rsid w:val="0D0DA8E6"/>
    <w:rsid w:val="0D352DA6"/>
    <w:rsid w:val="0D3F4C08"/>
    <w:rsid w:val="0D434C19"/>
    <w:rsid w:val="0D6C7317"/>
    <w:rsid w:val="0D7659FA"/>
    <w:rsid w:val="0D7692BB"/>
    <w:rsid w:val="0D8BEDA4"/>
    <w:rsid w:val="0D8F3DC7"/>
    <w:rsid w:val="0D902AF7"/>
    <w:rsid w:val="0D91037B"/>
    <w:rsid w:val="0DD25085"/>
    <w:rsid w:val="0DD43EBC"/>
    <w:rsid w:val="0DDEC1CE"/>
    <w:rsid w:val="0DE76D48"/>
    <w:rsid w:val="0DFBF85C"/>
    <w:rsid w:val="0E172AAA"/>
    <w:rsid w:val="0E25FDCE"/>
    <w:rsid w:val="0E302F83"/>
    <w:rsid w:val="0E390E15"/>
    <w:rsid w:val="0E54A441"/>
    <w:rsid w:val="0E5F0E7E"/>
    <w:rsid w:val="0E6673BD"/>
    <w:rsid w:val="0E702453"/>
    <w:rsid w:val="0E799EAB"/>
    <w:rsid w:val="0E828408"/>
    <w:rsid w:val="0E8D0FD8"/>
    <w:rsid w:val="0E982EE8"/>
    <w:rsid w:val="0EB33605"/>
    <w:rsid w:val="0EB75EDA"/>
    <w:rsid w:val="0EC8E99A"/>
    <w:rsid w:val="0EF829F9"/>
    <w:rsid w:val="0F042A7E"/>
    <w:rsid w:val="0F11FA00"/>
    <w:rsid w:val="0F45CF41"/>
    <w:rsid w:val="0F4F1FA8"/>
    <w:rsid w:val="0F5A5ACB"/>
    <w:rsid w:val="0F678702"/>
    <w:rsid w:val="0F8BDACC"/>
    <w:rsid w:val="0F903DF5"/>
    <w:rsid w:val="0F928F64"/>
    <w:rsid w:val="0F939DBF"/>
    <w:rsid w:val="0FAC3DD8"/>
    <w:rsid w:val="0FAF9D3F"/>
    <w:rsid w:val="0FB72DD0"/>
    <w:rsid w:val="0FE9C643"/>
    <w:rsid w:val="0FFD954B"/>
    <w:rsid w:val="1004B75F"/>
    <w:rsid w:val="100E67E8"/>
    <w:rsid w:val="104B8925"/>
    <w:rsid w:val="106820BF"/>
    <w:rsid w:val="109AE023"/>
    <w:rsid w:val="10A02E9C"/>
    <w:rsid w:val="10A8891C"/>
    <w:rsid w:val="10BB1D71"/>
    <w:rsid w:val="10C58E9C"/>
    <w:rsid w:val="10CDA01C"/>
    <w:rsid w:val="11019245"/>
    <w:rsid w:val="11138609"/>
    <w:rsid w:val="11189975"/>
    <w:rsid w:val="111EE09F"/>
    <w:rsid w:val="11252084"/>
    <w:rsid w:val="11367D18"/>
    <w:rsid w:val="11510633"/>
    <w:rsid w:val="11604233"/>
    <w:rsid w:val="11684A18"/>
    <w:rsid w:val="11854BAD"/>
    <w:rsid w:val="118B9564"/>
    <w:rsid w:val="118D6C85"/>
    <w:rsid w:val="1198725E"/>
    <w:rsid w:val="11D134C0"/>
    <w:rsid w:val="11FDB34D"/>
    <w:rsid w:val="11FF1E53"/>
    <w:rsid w:val="12046EC5"/>
    <w:rsid w:val="124DFA2F"/>
    <w:rsid w:val="1251EC25"/>
    <w:rsid w:val="12587920"/>
    <w:rsid w:val="1277791D"/>
    <w:rsid w:val="129B7B0A"/>
    <w:rsid w:val="12A66163"/>
    <w:rsid w:val="12BBE95F"/>
    <w:rsid w:val="12BF9F94"/>
    <w:rsid w:val="12C77428"/>
    <w:rsid w:val="12D00303"/>
    <w:rsid w:val="12ECB45F"/>
    <w:rsid w:val="131EB349"/>
    <w:rsid w:val="132ED2A0"/>
    <w:rsid w:val="1383BB7F"/>
    <w:rsid w:val="1390BFC0"/>
    <w:rsid w:val="139B3120"/>
    <w:rsid w:val="139E9165"/>
    <w:rsid w:val="13AF3D87"/>
    <w:rsid w:val="13AF9D77"/>
    <w:rsid w:val="13BB8302"/>
    <w:rsid w:val="13D575D5"/>
    <w:rsid w:val="13D5B1F5"/>
    <w:rsid w:val="13D5D743"/>
    <w:rsid w:val="1428ECE8"/>
    <w:rsid w:val="1458F93C"/>
    <w:rsid w:val="1460905C"/>
    <w:rsid w:val="1463865C"/>
    <w:rsid w:val="14640DE4"/>
    <w:rsid w:val="146F0EFE"/>
    <w:rsid w:val="14768225"/>
    <w:rsid w:val="149648B5"/>
    <w:rsid w:val="14A2A771"/>
    <w:rsid w:val="14B1BB79"/>
    <w:rsid w:val="14B38DF0"/>
    <w:rsid w:val="14BC19E5"/>
    <w:rsid w:val="14C7B0EB"/>
    <w:rsid w:val="14CA40B3"/>
    <w:rsid w:val="14F84CF5"/>
    <w:rsid w:val="15246ED6"/>
    <w:rsid w:val="15373275"/>
    <w:rsid w:val="153B6555"/>
    <w:rsid w:val="154DD018"/>
    <w:rsid w:val="15811557"/>
    <w:rsid w:val="15DEDD43"/>
    <w:rsid w:val="15E17A84"/>
    <w:rsid w:val="1610E0B0"/>
    <w:rsid w:val="161AB873"/>
    <w:rsid w:val="1661D1DB"/>
    <w:rsid w:val="16729942"/>
    <w:rsid w:val="168C12FE"/>
    <w:rsid w:val="16A88C1C"/>
    <w:rsid w:val="16D2D564"/>
    <w:rsid w:val="17044819"/>
    <w:rsid w:val="1709E5DC"/>
    <w:rsid w:val="171129CA"/>
    <w:rsid w:val="171165FE"/>
    <w:rsid w:val="171A2961"/>
    <w:rsid w:val="17205E15"/>
    <w:rsid w:val="1739818F"/>
    <w:rsid w:val="1756184B"/>
    <w:rsid w:val="175EB337"/>
    <w:rsid w:val="17606599"/>
    <w:rsid w:val="17892E0A"/>
    <w:rsid w:val="17998F8B"/>
    <w:rsid w:val="17A5121A"/>
    <w:rsid w:val="17AEB8AF"/>
    <w:rsid w:val="17C485A3"/>
    <w:rsid w:val="17C7BE2B"/>
    <w:rsid w:val="17C7FB15"/>
    <w:rsid w:val="17F0C5C8"/>
    <w:rsid w:val="1830918F"/>
    <w:rsid w:val="183252A7"/>
    <w:rsid w:val="183FD663"/>
    <w:rsid w:val="184AA745"/>
    <w:rsid w:val="1862513C"/>
    <w:rsid w:val="186EA62B"/>
    <w:rsid w:val="188D55C9"/>
    <w:rsid w:val="18944355"/>
    <w:rsid w:val="189B24F3"/>
    <w:rsid w:val="18AE3600"/>
    <w:rsid w:val="18C8E12F"/>
    <w:rsid w:val="18DBA738"/>
    <w:rsid w:val="18DC7E7E"/>
    <w:rsid w:val="191B6F05"/>
    <w:rsid w:val="19213BBD"/>
    <w:rsid w:val="192B1479"/>
    <w:rsid w:val="19798386"/>
    <w:rsid w:val="19814848"/>
    <w:rsid w:val="19882295"/>
    <w:rsid w:val="1999C88A"/>
    <w:rsid w:val="19A9626D"/>
    <w:rsid w:val="19C34D6B"/>
    <w:rsid w:val="19EB4EC4"/>
    <w:rsid w:val="1A018247"/>
    <w:rsid w:val="1A1919CB"/>
    <w:rsid w:val="1A1AB8F8"/>
    <w:rsid w:val="1A30E259"/>
    <w:rsid w:val="1A55A473"/>
    <w:rsid w:val="1A908DF8"/>
    <w:rsid w:val="1AA3006F"/>
    <w:rsid w:val="1AAAD2B2"/>
    <w:rsid w:val="1AB0EC4E"/>
    <w:rsid w:val="1AB5D05D"/>
    <w:rsid w:val="1ABCEA7D"/>
    <w:rsid w:val="1AC72D0E"/>
    <w:rsid w:val="1ACCA56F"/>
    <w:rsid w:val="1AD0205A"/>
    <w:rsid w:val="1AD8E301"/>
    <w:rsid w:val="1AE9DC41"/>
    <w:rsid w:val="1AF6D9B1"/>
    <w:rsid w:val="1B184961"/>
    <w:rsid w:val="1B1F4D28"/>
    <w:rsid w:val="1B2483EA"/>
    <w:rsid w:val="1B2EFFD0"/>
    <w:rsid w:val="1B4AF6CA"/>
    <w:rsid w:val="1B610A6D"/>
    <w:rsid w:val="1B8B1AC0"/>
    <w:rsid w:val="1BA7D3B4"/>
    <w:rsid w:val="1BB27DC1"/>
    <w:rsid w:val="1BB53A7B"/>
    <w:rsid w:val="1BB8EC01"/>
    <w:rsid w:val="1BBF0DE9"/>
    <w:rsid w:val="1C210D5F"/>
    <w:rsid w:val="1C3F03A2"/>
    <w:rsid w:val="1C60BCC5"/>
    <w:rsid w:val="1CC8456F"/>
    <w:rsid w:val="1CC8B931"/>
    <w:rsid w:val="1CCBEBE1"/>
    <w:rsid w:val="1CD0A743"/>
    <w:rsid w:val="1CE5924D"/>
    <w:rsid w:val="1CF7FD1B"/>
    <w:rsid w:val="1D154897"/>
    <w:rsid w:val="1D1C7D1E"/>
    <w:rsid w:val="1D204DD9"/>
    <w:rsid w:val="1D2CCE61"/>
    <w:rsid w:val="1D33606E"/>
    <w:rsid w:val="1D5BD0B0"/>
    <w:rsid w:val="1D7E4B8F"/>
    <w:rsid w:val="1D7F96E3"/>
    <w:rsid w:val="1D822427"/>
    <w:rsid w:val="1D868AC4"/>
    <w:rsid w:val="1DA2572F"/>
    <w:rsid w:val="1DAB5D7B"/>
    <w:rsid w:val="1DC9648D"/>
    <w:rsid w:val="1DCDF3E4"/>
    <w:rsid w:val="1DE6255B"/>
    <w:rsid w:val="1DE8D82E"/>
    <w:rsid w:val="1DE9F24B"/>
    <w:rsid w:val="1DF050EC"/>
    <w:rsid w:val="1E087827"/>
    <w:rsid w:val="1E1DD65C"/>
    <w:rsid w:val="1E35C04D"/>
    <w:rsid w:val="1E3D5E21"/>
    <w:rsid w:val="1E46B377"/>
    <w:rsid w:val="1E48F316"/>
    <w:rsid w:val="1E8FE4FD"/>
    <w:rsid w:val="1E95C6FC"/>
    <w:rsid w:val="1ECCB2FB"/>
    <w:rsid w:val="1ED005E7"/>
    <w:rsid w:val="1ED16F2B"/>
    <w:rsid w:val="1ED6EAC1"/>
    <w:rsid w:val="1EDB4BCA"/>
    <w:rsid w:val="1EE05442"/>
    <w:rsid w:val="1EE07007"/>
    <w:rsid w:val="1EF44F1A"/>
    <w:rsid w:val="1EF49CA3"/>
    <w:rsid w:val="1F0A392B"/>
    <w:rsid w:val="1F3966D0"/>
    <w:rsid w:val="1F553CBE"/>
    <w:rsid w:val="1F57F30F"/>
    <w:rsid w:val="1F5AD4C5"/>
    <w:rsid w:val="1F805D92"/>
    <w:rsid w:val="1F8DE0C5"/>
    <w:rsid w:val="1FC04AD4"/>
    <w:rsid w:val="1FD22FA1"/>
    <w:rsid w:val="1FEF3FD1"/>
    <w:rsid w:val="200E8C0B"/>
    <w:rsid w:val="202269C3"/>
    <w:rsid w:val="2036300E"/>
    <w:rsid w:val="205FB7FC"/>
    <w:rsid w:val="206713F8"/>
    <w:rsid w:val="2069E405"/>
    <w:rsid w:val="208FA301"/>
    <w:rsid w:val="20A5520F"/>
    <w:rsid w:val="20B3E02C"/>
    <w:rsid w:val="20D13925"/>
    <w:rsid w:val="20D3DCC5"/>
    <w:rsid w:val="20DCF991"/>
    <w:rsid w:val="20DECBD2"/>
    <w:rsid w:val="20E24B08"/>
    <w:rsid w:val="20E3F914"/>
    <w:rsid w:val="20F12DA6"/>
    <w:rsid w:val="21019DF2"/>
    <w:rsid w:val="212BCF15"/>
    <w:rsid w:val="2168596D"/>
    <w:rsid w:val="216EFE1F"/>
    <w:rsid w:val="2189E64D"/>
    <w:rsid w:val="218CFD4C"/>
    <w:rsid w:val="2190647F"/>
    <w:rsid w:val="219AB68A"/>
    <w:rsid w:val="21AED1DA"/>
    <w:rsid w:val="21C20E9F"/>
    <w:rsid w:val="21D011B5"/>
    <w:rsid w:val="21EAF66A"/>
    <w:rsid w:val="2216BFED"/>
    <w:rsid w:val="2233D103"/>
    <w:rsid w:val="225E16F0"/>
    <w:rsid w:val="228125AF"/>
    <w:rsid w:val="22DBEF65"/>
    <w:rsid w:val="22E27841"/>
    <w:rsid w:val="22EE6B49"/>
    <w:rsid w:val="22F993B5"/>
    <w:rsid w:val="2329C268"/>
    <w:rsid w:val="232C4414"/>
    <w:rsid w:val="2335CF4C"/>
    <w:rsid w:val="2358BC54"/>
    <w:rsid w:val="23C9C34D"/>
    <w:rsid w:val="23FF8DAE"/>
    <w:rsid w:val="24008613"/>
    <w:rsid w:val="2404E908"/>
    <w:rsid w:val="244917E4"/>
    <w:rsid w:val="245FBC9E"/>
    <w:rsid w:val="24649C2C"/>
    <w:rsid w:val="24729198"/>
    <w:rsid w:val="24758E18"/>
    <w:rsid w:val="247ACE6B"/>
    <w:rsid w:val="247D6EDF"/>
    <w:rsid w:val="24A4C667"/>
    <w:rsid w:val="24BF112F"/>
    <w:rsid w:val="24D39A16"/>
    <w:rsid w:val="24EDAB27"/>
    <w:rsid w:val="24F8EB7A"/>
    <w:rsid w:val="2508E2F7"/>
    <w:rsid w:val="25120715"/>
    <w:rsid w:val="25842340"/>
    <w:rsid w:val="2584F534"/>
    <w:rsid w:val="25A1FC06"/>
    <w:rsid w:val="2601E0F4"/>
    <w:rsid w:val="2613A73A"/>
    <w:rsid w:val="261D52B4"/>
    <w:rsid w:val="261F1283"/>
    <w:rsid w:val="2621A23A"/>
    <w:rsid w:val="262C3044"/>
    <w:rsid w:val="264E6555"/>
    <w:rsid w:val="26522236"/>
    <w:rsid w:val="266771D1"/>
    <w:rsid w:val="267EF2F4"/>
    <w:rsid w:val="267F6F46"/>
    <w:rsid w:val="268148B9"/>
    <w:rsid w:val="268E5FFC"/>
    <w:rsid w:val="26AA8299"/>
    <w:rsid w:val="26CBA36B"/>
    <w:rsid w:val="26DBB735"/>
    <w:rsid w:val="26DEFA23"/>
    <w:rsid w:val="26E055BE"/>
    <w:rsid w:val="26E0930F"/>
    <w:rsid w:val="26ECD758"/>
    <w:rsid w:val="26FA155D"/>
    <w:rsid w:val="272150EF"/>
    <w:rsid w:val="272AF042"/>
    <w:rsid w:val="273393D5"/>
    <w:rsid w:val="273E0156"/>
    <w:rsid w:val="2740FBB5"/>
    <w:rsid w:val="27A171AC"/>
    <w:rsid w:val="27A88939"/>
    <w:rsid w:val="27AA542C"/>
    <w:rsid w:val="27B89620"/>
    <w:rsid w:val="27C81712"/>
    <w:rsid w:val="27E3FF6A"/>
    <w:rsid w:val="27EDD218"/>
    <w:rsid w:val="281324AB"/>
    <w:rsid w:val="28268490"/>
    <w:rsid w:val="28368EFD"/>
    <w:rsid w:val="28414EFD"/>
    <w:rsid w:val="284BA009"/>
    <w:rsid w:val="2861C866"/>
    <w:rsid w:val="289D3A6F"/>
    <w:rsid w:val="289EAC44"/>
    <w:rsid w:val="28A657CE"/>
    <w:rsid w:val="28C27B98"/>
    <w:rsid w:val="28C7DEED"/>
    <w:rsid w:val="28E46F9B"/>
    <w:rsid w:val="28ECF554"/>
    <w:rsid w:val="28F98A14"/>
    <w:rsid w:val="290D2ACF"/>
    <w:rsid w:val="295247E7"/>
    <w:rsid w:val="295E9228"/>
    <w:rsid w:val="29667E11"/>
    <w:rsid w:val="296EE22E"/>
    <w:rsid w:val="298A7CB9"/>
    <w:rsid w:val="29A04666"/>
    <w:rsid w:val="29C0C1DA"/>
    <w:rsid w:val="29C71EBF"/>
    <w:rsid w:val="29CDD202"/>
    <w:rsid w:val="29F12868"/>
    <w:rsid w:val="29F367CD"/>
    <w:rsid w:val="2A0871B3"/>
    <w:rsid w:val="2A296C8E"/>
    <w:rsid w:val="2A3B0F04"/>
    <w:rsid w:val="2A3FA6A2"/>
    <w:rsid w:val="2A47E16F"/>
    <w:rsid w:val="2A65EA69"/>
    <w:rsid w:val="2A9017FB"/>
    <w:rsid w:val="2AB51F3D"/>
    <w:rsid w:val="2ABC92CA"/>
    <w:rsid w:val="2ABDDA0C"/>
    <w:rsid w:val="2AC08D7D"/>
    <w:rsid w:val="2AE7ACE5"/>
    <w:rsid w:val="2B1D50FE"/>
    <w:rsid w:val="2B1FC1AB"/>
    <w:rsid w:val="2B302A2F"/>
    <w:rsid w:val="2B42D975"/>
    <w:rsid w:val="2B4E6039"/>
    <w:rsid w:val="2B793410"/>
    <w:rsid w:val="2B795930"/>
    <w:rsid w:val="2B852474"/>
    <w:rsid w:val="2B8C6721"/>
    <w:rsid w:val="2B8E7799"/>
    <w:rsid w:val="2B96623A"/>
    <w:rsid w:val="2BB88FC9"/>
    <w:rsid w:val="2BB9ED15"/>
    <w:rsid w:val="2BBCCA0A"/>
    <w:rsid w:val="2BC67722"/>
    <w:rsid w:val="2BCD7D5C"/>
    <w:rsid w:val="2BD72E50"/>
    <w:rsid w:val="2BD983C9"/>
    <w:rsid w:val="2BEFA801"/>
    <w:rsid w:val="2C04D0D5"/>
    <w:rsid w:val="2C242D96"/>
    <w:rsid w:val="2C2B4553"/>
    <w:rsid w:val="2C2D7C54"/>
    <w:rsid w:val="2C2E2255"/>
    <w:rsid w:val="2C43E89C"/>
    <w:rsid w:val="2C49F890"/>
    <w:rsid w:val="2C4FC599"/>
    <w:rsid w:val="2C62C2CE"/>
    <w:rsid w:val="2C71C8AC"/>
    <w:rsid w:val="2C8BC273"/>
    <w:rsid w:val="2C8CA314"/>
    <w:rsid w:val="2CB52C19"/>
    <w:rsid w:val="2CD0792C"/>
    <w:rsid w:val="2CE54218"/>
    <w:rsid w:val="2D5F7677"/>
    <w:rsid w:val="2D79FCDB"/>
    <w:rsid w:val="2D80AEB4"/>
    <w:rsid w:val="2D8F0FCA"/>
    <w:rsid w:val="2D9B5838"/>
    <w:rsid w:val="2D9FD2BB"/>
    <w:rsid w:val="2DB43553"/>
    <w:rsid w:val="2DD7E32E"/>
    <w:rsid w:val="2DEEBF87"/>
    <w:rsid w:val="2E3B0D1B"/>
    <w:rsid w:val="2E462A1A"/>
    <w:rsid w:val="2E6413AC"/>
    <w:rsid w:val="2E6CE8D3"/>
    <w:rsid w:val="2E7599FB"/>
    <w:rsid w:val="2E79A2B6"/>
    <w:rsid w:val="2E902142"/>
    <w:rsid w:val="2E9BA943"/>
    <w:rsid w:val="2EA4811A"/>
    <w:rsid w:val="2EACD065"/>
    <w:rsid w:val="2EBEF69C"/>
    <w:rsid w:val="2EE4BB5B"/>
    <w:rsid w:val="2EE8F5AF"/>
    <w:rsid w:val="2F0348F9"/>
    <w:rsid w:val="2F1AFF9A"/>
    <w:rsid w:val="2F1F6DF1"/>
    <w:rsid w:val="2F4733CB"/>
    <w:rsid w:val="2F4CC508"/>
    <w:rsid w:val="2F5883FD"/>
    <w:rsid w:val="2F6EAE35"/>
    <w:rsid w:val="2F73D961"/>
    <w:rsid w:val="2F7B8509"/>
    <w:rsid w:val="2FA3E6B4"/>
    <w:rsid w:val="2FA7C2EA"/>
    <w:rsid w:val="2FB591B0"/>
    <w:rsid w:val="2FCF7736"/>
    <w:rsid w:val="2FD91220"/>
    <w:rsid w:val="2FDF8956"/>
    <w:rsid w:val="2FEAD4DA"/>
    <w:rsid w:val="2FF77327"/>
    <w:rsid w:val="30276520"/>
    <w:rsid w:val="3036132A"/>
    <w:rsid w:val="303B113C"/>
    <w:rsid w:val="3048B956"/>
    <w:rsid w:val="304A1CF8"/>
    <w:rsid w:val="306C1DB9"/>
    <w:rsid w:val="308ABF00"/>
    <w:rsid w:val="308CE0F6"/>
    <w:rsid w:val="30A614DD"/>
    <w:rsid w:val="30D28A5E"/>
    <w:rsid w:val="30DD8B21"/>
    <w:rsid w:val="30DEF8BA"/>
    <w:rsid w:val="30E49939"/>
    <w:rsid w:val="30E9AF0C"/>
    <w:rsid w:val="30F71EC1"/>
    <w:rsid w:val="310536CF"/>
    <w:rsid w:val="31256C41"/>
    <w:rsid w:val="31474C7A"/>
    <w:rsid w:val="315505CF"/>
    <w:rsid w:val="315BDF26"/>
    <w:rsid w:val="31614E4B"/>
    <w:rsid w:val="31AAD6E3"/>
    <w:rsid w:val="31C88289"/>
    <w:rsid w:val="3203CE28"/>
    <w:rsid w:val="3214DC14"/>
    <w:rsid w:val="32245DB0"/>
    <w:rsid w:val="32319739"/>
    <w:rsid w:val="325794A2"/>
    <w:rsid w:val="3260A4AB"/>
    <w:rsid w:val="328F84C9"/>
    <w:rsid w:val="3290EA8B"/>
    <w:rsid w:val="32A2172C"/>
    <w:rsid w:val="32AEDFA8"/>
    <w:rsid w:val="32B5DCED"/>
    <w:rsid w:val="32C05E17"/>
    <w:rsid w:val="32C8D6D0"/>
    <w:rsid w:val="32CC9ADE"/>
    <w:rsid w:val="32D1DF4A"/>
    <w:rsid w:val="32E0FAA9"/>
    <w:rsid w:val="330DE9D1"/>
    <w:rsid w:val="330F1721"/>
    <w:rsid w:val="3311DF8F"/>
    <w:rsid w:val="3312AD93"/>
    <w:rsid w:val="333CE4BB"/>
    <w:rsid w:val="333DB6AC"/>
    <w:rsid w:val="3340EC5B"/>
    <w:rsid w:val="334DBE2C"/>
    <w:rsid w:val="3362D773"/>
    <w:rsid w:val="33670401"/>
    <w:rsid w:val="3369C1ED"/>
    <w:rsid w:val="33786253"/>
    <w:rsid w:val="3381458D"/>
    <w:rsid w:val="339B4154"/>
    <w:rsid w:val="33D6214A"/>
    <w:rsid w:val="33DA5AAF"/>
    <w:rsid w:val="33FE1529"/>
    <w:rsid w:val="3404871F"/>
    <w:rsid w:val="3427044D"/>
    <w:rsid w:val="343CAA34"/>
    <w:rsid w:val="346D5BEB"/>
    <w:rsid w:val="347C0104"/>
    <w:rsid w:val="34987AC7"/>
    <w:rsid w:val="349FB511"/>
    <w:rsid w:val="34B43BEC"/>
    <w:rsid w:val="34C2266F"/>
    <w:rsid w:val="34D3F402"/>
    <w:rsid w:val="34E32D44"/>
    <w:rsid w:val="35148313"/>
    <w:rsid w:val="351939DA"/>
    <w:rsid w:val="35328D6C"/>
    <w:rsid w:val="35586D27"/>
    <w:rsid w:val="3593A9DD"/>
    <w:rsid w:val="35C2D8CC"/>
    <w:rsid w:val="35CFF299"/>
    <w:rsid w:val="35D018CD"/>
    <w:rsid w:val="35D21CCB"/>
    <w:rsid w:val="35DC7426"/>
    <w:rsid w:val="35FCEAC4"/>
    <w:rsid w:val="3610AB3C"/>
    <w:rsid w:val="363209AD"/>
    <w:rsid w:val="363FCD17"/>
    <w:rsid w:val="364C4A52"/>
    <w:rsid w:val="364F5C4B"/>
    <w:rsid w:val="366B6488"/>
    <w:rsid w:val="36721C02"/>
    <w:rsid w:val="368C6A71"/>
    <w:rsid w:val="36ACD8FA"/>
    <w:rsid w:val="36D1F9EB"/>
    <w:rsid w:val="36D22449"/>
    <w:rsid w:val="370A1D32"/>
    <w:rsid w:val="370B141C"/>
    <w:rsid w:val="37131A65"/>
    <w:rsid w:val="372B7909"/>
    <w:rsid w:val="3765CCCA"/>
    <w:rsid w:val="3781B61D"/>
    <w:rsid w:val="37A6C55F"/>
    <w:rsid w:val="37AC26F7"/>
    <w:rsid w:val="37B69443"/>
    <w:rsid w:val="37BD62EB"/>
    <w:rsid w:val="37C804A5"/>
    <w:rsid w:val="37E4ACFA"/>
    <w:rsid w:val="380A9501"/>
    <w:rsid w:val="380ACE72"/>
    <w:rsid w:val="38332050"/>
    <w:rsid w:val="3850A0AE"/>
    <w:rsid w:val="387264DC"/>
    <w:rsid w:val="387834D7"/>
    <w:rsid w:val="387BF0A4"/>
    <w:rsid w:val="38938C29"/>
    <w:rsid w:val="389D1A4E"/>
    <w:rsid w:val="38AD8C29"/>
    <w:rsid w:val="38B7F59F"/>
    <w:rsid w:val="38C72AC8"/>
    <w:rsid w:val="38DD5BBD"/>
    <w:rsid w:val="38E7EA0D"/>
    <w:rsid w:val="38EE081F"/>
    <w:rsid w:val="38F93B13"/>
    <w:rsid w:val="39114042"/>
    <w:rsid w:val="39274569"/>
    <w:rsid w:val="39573639"/>
    <w:rsid w:val="39590B4B"/>
    <w:rsid w:val="39606DE8"/>
    <w:rsid w:val="396987D6"/>
    <w:rsid w:val="3973FEA7"/>
    <w:rsid w:val="398F1C30"/>
    <w:rsid w:val="39972E7C"/>
    <w:rsid w:val="39A73F18"/>
    <w:rsid w:val="39CE115C"/>
    <w:rsid w:val="39E58019"/>
    <w:rsid w:val="3A07AEC2"/>
    <w:rsid w:val="3A17C648"/>
    <w:rsid w:val="3A1904F7"/>
    <w:rsid w:val="3A1DFB03"/>
    <w:rsid w:val="3A2F6241"/>
    <w:rsid w:val="3A64C92B"/>
    <w:rsid w:val="3A8386F2"/>
    <w:rsid w:val="3AA4C3C2"/>
    <w:rsid w:val="3AC6ADD3"/>
    <w:rsid w:val="3ACE4B71"/>
    <w:rsid w:val="3ACE973D"/>
    <w:rsid w:val="3AE03349"/>
    <w:rsid w:val="3AE8B666"/>
    <w:rsid w:val="3B4B008A"/>
    <w:rsid w:val="3B5E4B24"/>
    <w:rsid w:val="3B7AC02B"/>
    <w:rsid w:val="3B9DA805"/>
    <w:rsid w:val="3BB633AD"/>
    <w:rsid w:val="3BD3E9FE"/>
    <w:rsid w:val="3BFE18AE"/>
    <w:rsid w:val="3C48FC57"/>
    <w:rsid w:val="3C570EAD"/>
    <w:rsid w:val="3C57E4E6"/>
    <w:rsid w:val="3C687591"/>
    <w:rsid w:val="3C71D51A"/>
    <w:rsid w:val="3C736E24"/>
    <w:rsid w:val="3C77558A"/>
    <w:rsid w:val="3C79B4A8"/>
    <w:rsid w:val="3C889EEC"/>
    <w:rsid w:val="3C9BF43C"/>
    <w:rsid w:val="3C9C8B91"/>
    <w:rsid w:val="3C9E0163"/>
    <w:rsid w:val="3CC6DE19"/>
    <w:rsid w:val="3CD1BAA2"/>
    <w:rsid w:val="3CD8BDB6"/>
    <w:rsid w:val="3CDC0986"/>
    <w:rsid w:val="3CE694C4"/>
    <w:rsid w:val="3CEE446A"/>
    <w:rsid w:val="3CF21668"/>
    <w:rsid w:val="3CF8EE0C"/>
    <w:rsid w:val="3CFCD2C5"/>
    <w:rsid w:val="3D321F5E"/>
    <w:rsid w:val="3D49A20D"/>
    <w:rsid w:val="3D55781A"/>
    <w:rsid w:val="3D6466C8"/>
    <w:rsid w:val="3D710B56"/>
    <w:rsid w:val="3D72FE3C"/>
    <w:rsid w:val="3D78989C"/>
    <w:rsid w:val="3D92B64A"/>
    <w:rsid w:val="3DAC47AE"/>
    <w:rsid w:val="3DAE41FA"/>
    <w:rsid w:val="3DDB98D3"/>
    <w:rsid w:val="3DE46D38"/>
    <w:rsid w:val="3DEAC190"/>
    <w:rsid w:val="3E0363BA"/>
    <w:rsid w:val="3E2B8A71"/>
    <w:rsid w:val="3E840761"/>
    <w:rsid w:val="3E877650"/>
    <w:rsid w:val="3EBC0986"/>
    <w:rsid w:val="3EC0178E"/>
    <w:rsid w:val="3EC68BBB"/>
    <w:rsid w:val="3ED58E59"/>
    <w:rsid w:val="3EF328A4"/>
    <w:rsid w:val="3EF5BF21"/>
    <w:rsid w:val="3F09D9B6"/>
    <w:rsid w:val="3F0FF8BD"/>
    <w:rsid w:val="3F41F285"/>
    <w:rsid w:val="3F41FD59"/>
    <w:rsid w:val="3F45C8DB"/>
    <w:rsid w:val="3F50E7F2"/>
    <w:rsid w:val="3F65306C"/>
    <w:rsid w:val="3F9EE366"/>
    <w:rsid w:val="3FB4DDB0"/>
    <w:rsid w:val="3FC6D18B"/>
    <w:rsid w:val="3FD515D8"/>
    <w:rsid w:val="3FEE5420"/>
    <w:rsid w:val="40033A25"/>
    <w:rsid w:val="40215128"/>
    <w:rsid w:val="4027288E"/>
    <w:rsid w:val="40375128"/>
    <w:rsid w:val="4060EF9E"/>
    <w:rsid w:val="406371E2"/>
    <w:rsid w:val="4069502B"/>
    <w:rsid w:val="409FBE13"/>
    <w:rsid w:val="40AD2E17"/>
    <w:rsid w:val="40BCDB9B"/>
    <w:rsid w:val="40D1A621"/>
    <w:rsid w:val="40D4181C"/>
    <w:rsid w:val="40DD8206"/>
    <w:rsid w:val="40F05201"/>
    <w:rsid w:val="41339803"/>
    <w:rsid w:val="4163A554"/>
    <w:rsid w:val="4169E02A"/>
    <w:rsid w:val="41963456"/>
    <w:rsid w:val="41970C7A"/>
    <w:rsid w:val="419D08E8"/>
    <w:rsid w:val="41A13851"/>
    <w:rsid w:val="41A7B023"/>
    <w:rsid w:val="41BB6A7D"/>
    <w:rsid w:val="41CF58D7"/>
    <w:rsid w:val="41DD9738"/>
    <w:rsid w:val="41E5BFCD"/>
    <w:rsid w:val="41E9B2D7"/>
    <w:rsid w:val="4214DA67"/>
    <w:rsid w:val="421B3A18"/>
    <w:rsid w:val="421CFCAF"/>
    <w:rsid w:val="422B4BF2"/>
    <w:rsid w:val="427E4E00"/>
    <w:rsid w:val="428063D4"/>
    <w:rsid w:val="4281BEC5"/>
    <w:rsid w:val="4285F3F9"/>
    <w:rsid w:val="428DB87F"/>
    <w:rsid w:val="42A8E3DE"/>
    <w:rsid w:val="42BC5CD7"/>
    <w:rsid w:val="42DD5025"/>
    <w:rsid w:val="42EEAA0F"/>
    <w:rsid w:val="4305A2F5"/>
    <w:rsid w:val="431773E2"/>
    <w:rsid w:val="4319F61D"/>
    <w:rsid w:val="4363D48E"/>
    <w:rsid w:val="436AD123"/>
    <w:rsid w:val="43755F90"/>
    <w:rsid w:val="437D9D37"/>
    <w:rsid w:val="439FB24D"/>
    <w:rsid w:val="43D44E85"/>
    <w:rsid w:val="43D77897"/>
    <w:rsid w:val="43E7E6E5"/>
    <w:rsid w:val="4415563A"/>
    <w:rsid w:val="44441BD6"/>
    <w:rsid w:val="446E7316"/>
    <w:rsid w:val="44867A9A"/>
    <w:rsid w:val="448B6698"/>
    <w:rsid w:val="44AA9659"/>
    <w:rsid w:val="44AFFE7C"/>
    <w:rsid w:val="44B75E9C"/>
    <w:rsid w:val="44CAC38C"/>
    <w:rsid w:val="44CEA747"/>
    <w:rsid w:val="44F2137C"/>
    <w:rsid w:val="44FD58A2"/>
    <w:rsid w:val="44FEA3B9"/>
    <w:rsid w:val="45108C3C"/>
    <w:rsid w:val="4523DD34"/>
    <w:rsid w:val="45244391"/>
    <w:rsid w:val="452A6D80"/>
    <w:rsid w:val="453A0B96"/>
    <w:rsid w:val="458957C6"/>
    <w:rsid w:val="4593885B"/>
    <w:rsid w:val="45A9BBCC"/>
    <w:rsid w:val="45C4D89C"/>
    <w:rsid w:val="45CC075B"/>
    <w:rsid w:val="45D7027E"/>
    <w:rsid w:val="45DE77B0"/>
    <w:rsid w:val="45E6C659"/>
    <w:rsid w:val="45F7F238"/>
    <w:rsid w:val="45F9736B"/>
    <w:rsid w:val="45F9E040"/>
    <w:rsid w:val="45FB0F2C"/>
    <w:rsid w:val="4608FAE5"/>
    <w:rsid w:val="46158EF6"/>
    <w:rsid w:val="464F185B"/>
    <w:rsid w:val="46568645"/>
    <w:rsid w:val="465D2D70"/>
    <w:rsid w:val="467DD0F2"/>
    <w:rsid w:val="46A3019C"/>
    <w:rsid w:val="46B58C26"/>
    <w:rsid w:val="46D584FF"/>
    <w:rsid w:val="46DA86E9"/>
    <w:rsid w:val="46EC4565"/>
    <w:rsid w:val="46F185CE"/>
    <w:rsid w:val="4712F51E"/>
    <w:rsid w:val="4718FB49"/>
    <w:rsid w:val="47211ACA"/>
    <w:rsid w:val="473606A5"/>
    <w:rsid w:val="4738A2FC"/>
    <w:rsid w:val="4742453E"/>
    <w:rsid w:val="4748003D"/>
    <w:rsid w:val="4751958E"/>
    <w:rsid w:val="476518FE"/>
    <w:rsid w:val="478D2AC0"/>
    <w:rsid w:val="47A10575"/>
    <w:rsid w:val="47AE1C23"/>
    <w:rsid w:val="47C87455"/>
    <w:rsid w:val="47CB5A5F"/>
    <w:rsid w:val="47E5A781"/>
    <w:rsid w:val="47F2DC5F"/>
    <w:rsid w:val="4824D810"/>
    <w:rsid w:val="4834AA63"/>
    <w:rsid w:val="4838C06E"/>
    <w:rsid w:val="48594D37"/>
    <w:rsid w:val="48660452"/>
    <w:rsid w:val="4871CB0B"/>
    <w:rsid w:val="489900F2"/>
    <w:rsid w:val="48A0EA7F"/>
    <w:rsid w:val="48C13BC9"/>
    <w:rsid w:val="48C247CD"/>
    <w:rsid w:val="49087637"/>
    <w:rsid w:val="49288A7C"/>
    <w:rsid w:val="49456952"/>
    <w:rsid w:val="494A4EE1"/>
    <w:rsid w:val="49725702"/>
    <w:rsid w:val="497DF333"/>
    <w:rsid w:val="49819BAD"/>
    <w:rsid w:val="49ADE9EA"/>
    <w:rsid w:val="49B477C9"/>
    <w:rsid w:val="49C5A1E5"/>
    <w:rsid w:val="49CCEA74"/>
    <w:rsid w:val="49CF3FAE"/>
    <w:rsid w:val="49D3108A"/>
    <w:rsid w:val="49ECB9B9"/>
    <w:rsid w:val="4A010099"/>
    <w:rsid w:val="4A23102D"/>
    <w:rsid w:val="4A28B5F4"/>
    <w:rsid w:val="4A3E04A2"/>
    <w:rsid w:val="4A432462"/>
    <w:rsid w:val="4A98850A"/>
    <w:rsid w:val="4AC221A6"/>
    <w:rsid w:val="4AEFA4A3"/>
    <w:rsid w:val="4AFB74DC"/>
    <w:rsid w:val="4AFC5DD2"/>
    <w:rsid w:val="4B369C2E"/>
    <w:rsid w:val="4B985E3B"/>
    <w:rsid w:val="4B9CE638"/>
    <w:rsid w:val="4BB07A3B"/>
    <w:rsid w:val="4BB4B64D"/>
    <w:rsid w:val="4BCC94FC"/>
    <w:rsid w:val="4BCE16E0"/>
    <w:rsid w:val="4BD46042"/>
    <w:rsid w:val="4BF2FA45"/>
    <w:rsid w:val="4BF43EC2"/>
    <w:rsid w:val="4BF9AA21"/>
    <w:rsid w:val="4BF9E748"/>
    <w:rsid w:val="4BFF160C"/>
    <w:rsid w:val="4C1A3E41"/>
    <w:rsid w:val="4C350390"/>
    <w:rsid w:val="4C4195DB"/>
    <w:rsid w:val="4C433597"/>
    <w:rsid w:val="4C679A78"/>
    <w:rsid w:val="4C7968F5"/>
    <w:rsid w:val="4C797CD3"/>
    <w:rsid w:val="4C7E7725"/>
    <w:rsid w:val="4C85AF57"/>
    <w:rsid w:val="4C8760D5"/>
    <w:rsid w:val="4C8DB48A"/>
    <w:rsid w:val="4CA256D9"/>
    <w:rsid w:val="4CD1AE0A"/>
    <w:rsid w:val="4D0164B0"/>
    <w:rsid w:val="4D13CD6E"/>
    <w:rsid w:val="4D1591AA"/>
    <w:rsid w:val="4D292077"/>
    <w:rsid w:val="4D3CCF41"/>
    <w:rsid w:val="4D4C9135"/>
    <w:rsid w:val="4D5CD191"/>
    <w:rsid w:val="4D7723C6"/>
    <w:rsid w:val="4D95F69F"/>
    <w:rsid w:val="4D9AF9C6"/>
    <w:rsid w:val="4DD518F9"/>
    <w:rsid w:val="4DE2F933"/>
    <w:rsid w:val="4DF9BC4C"/>
    <w:rsid w:val="4E0EF62D"/>
    <w:rsid w:val="4E40E1C4"/>
    <w:rsid w:val="4E43F72D"/>
    <w:rsid w:val="4E6ACB5B"/>
    <w:rsid w:val="4E7458CD"/>
    <w:rsid w:val="4EAA2205"/>
    <w:rsid w:val="4EB1A052"/>
    <w:rsid w:val="4EB8B91C"/>
    <w:rsid w:val="4EBEA39C"/>
    <w:rsid w:val="4EE82035"/>
    <w:rsid w:val="4F04ED53"/>
    <w:rsid w:val="4F20AAB4"/>
    <w:rsid w:val="4F24666F"/>
    <w:rsid w:val="4F41DB89"/>
    <w:rsid w:val="4F51CD6C"/>
    <w:rsid w:val="4F6F8D3A"/>
    <w:rsid w:val="4F8D6EFA"/>
    <w:rsid w:val="4FCE2186"/>
    <w:rsid w:val="4FF645AE"/>
    <w:rsid w:val="5008EC0A"/>
    <w:rsid w:val="5012DB13"/>
    <w:rsid w:val="50146F96"/>
    <w:rsid w:val="501CF40C"/>
    <w:rsid w:val="5024EED1"/>
    <w:rsid w:val="5034A297"/>
    <w:rsid w:val="5053B4E9"/>
    <w:rsid w:val="506E31D3"/>
    <w:rsid w:val="509003C4"/>
    <w:rsid w:val="5093E108"/>
    <w:rsid w:val="50A62610"/>
    <w:rsid w:val="50AE8016"/>
    <w:rsid w:val="50DB25A7"/>
    <w:rsid w:val="50E45494"/>
    <w:rsid w:val="51007730"/>
    <w:rsid w:val="51046212"/>
    <w:rsid w:val="5106EBB9"/>
    <w:rsid w:val="513EE780"/>
    <w:rsid w:val="514241FA"/>
    <w:rsid w:val="5142DAC3"/>
    <w:rsid w:val="51467E83"/>
    <w:rsid w:val="515B20C4"/>
    <w:rsid w:val="515EA2B9"/>
    <w:rsid w:val="5164DD2C"/>
    <w:rsid w:val="51871D10"/>
    <w:rsid w:val="51982052"/>
    <w:rsid w:val="519A7FEB"/>
    <w:rsid w:val="51B67E3D"/>
    <w:rsid w:val="52165BCC"/>
    <w:rsid w:val="521B7994"/>
    <w:rsid w:val="521FE8AE"/>
    <w:rsid w:val="522CC0FB"/>
    <w:rsid w:val="522E400E"/>
    <w:rsid w:val="52370833"/>
    <w:rsid w:val="526876AB"/>
    <w:rsid w:val="52909EF6"/>
    <w:rsid w:val="52CB77D3"/>
    <w:rsid w:val="52D55990"/>
    <w:rsid w:val="52E3BADD"/>
    <w:rsid w:val="52E71D7F"/>
    <w:rsid w:val="52EB2E8A"/>
    <w:rsid w:val="52FF53A4"/>
    <w:rsid w:val="5340A481"/>
    <w:rsid w:val="534FCCC9"/>
    <w:rsid w:val="536A613C"/>
    <w:rsid w:val="5378E4A4"/>
    <w:rsid w:val="537DE868"/>
    <w:rsid w:val="537F54E1"/>
    <w:rsid w:val="538A8007"/>
    <w:rsid w:val="53A6A0FC"/>
    <w:rsid w:val="53A7D067"/>
    <w:rsid w:val="53C0187A"/>
    <w:rsid w:val="53CC183F"/>
    <w:rsid w:val="53CD84C3"/>
    <w:rsid w:val="53D46693"/>
    <w:rsid w:val="53EE0FD1"/>
    <w:rsid w:val="53F24461"/>
    <w:rsid w:val="541D834E"/>
    <w:rsid w:val="5429B494"/>
    <w:rsid w:val="543123E6"/>
    <w:rsid w:val="543A98F0"/>
    <w:rsid w:val="543B9329"/>
    <w:rsid w:val="544DF68C"/>
    <w:rsid w:val="544FD465"/>
    <w:rsid w:val="5451FA3E"/>
    <w:rsid w:val="54541553"/>
    <w:rsid w:val="546E545D"/>
    <w:rsid w:val="5472BC97"/>
    <w:rsid w:val="547697BB"/>
    <w:rsid w:val="5478AB5E"/>
    <w:rsid w:val="547FD6AB"/>
    <w:rsid w:val="54EA2A13"/>
    <w:rsid w:val="54F0D817"/>
    <w:rsid w:val="54F6C772"/>
    <w:rsid w:val="5532A243"/>
    <w:rsid w:val="5538E329"/>
    <w:rsid w:val="556398A7"/>
    <w:rsid w:val="556F7771"/>
    <w:rsid w:val="5589C203"/>
    <w:rsid w:val="55A9D3D7"/>
    <w:rsid w:val="55B6D63B"/>
    <w:rsid w:val="55BA7D5F"/>
    <w:rsid w:val="55C0CE86"/>
    <w:rsid w:val="55C11CBC"/>
    <w:rsid w:val="55C661FB"/>
    <w:rsid w:val="55D61974"/>
    <w:rsid w:val="5611E8CD"/>
    <w:rsid w:val="5614C36D"/>
    <w:rsid w:val="56213BCC"/>
    <w:rsid w:val="56359881"/>
    <w:rsid w:val="56574F70"/>
    <w:rsid w:val="56579788"/>
    <w:rsid w:val="566EDB92"/>
    <w:rsid w:val="567BFEA8"/>
    <w:rsid w:val="5689CA2B"/>
    <w:rsid w:val="56B65B8D"/>
    <w:rsid w:val="56B7D9B5"/>
    <w:rsid w:val="56B8BCE7"/>
    <w:rsid w:val="56BB8A27"/>
    <w:rsid w:val="56EA7FB4"/>
    <w:rsid w:val="56F83381"/>
    <w:rsid w:val="56FD7B12"/>
    <w:rsid w:val="56FFCCA1"/>
    <w:rsid w:val="57184AEA"/>
    <w:rsid w:val="57427E9E"/>
    <w:rsid w:val="577C2286"/>
    <w:rsid w:val="579F3EE1"/>
    <w:rsid w:val="57B2878C"/>
    <w:rsid w:val="57B573A2"/>
    <w:rsid w:val="57D4F0F0"/>
    <w:rsid w:val="57D7B5D8"/>
    <w:rsid w:val="57DC0D9C"/>
    <w:rsid w:val="57F7F736"/>
    <w:rsid w:val="57FD7823"/>
    <w:rsid w:val="57FF1E64"/>
    <w:rsid w:val="5806620E"/>
    <w:rsid w:val="5817BA5E"/>
    <w:rsid w:val="58239505"/>
    <w:rsid w:val="583EFAD2"/>
    <w:rsid w:val="5866918E"/>
    <w:rsid w:val="5866BC0F"/>
    <w:rsid w:val="58678E92"/>
    <w:rsid w:val="586DB98B"/>
    <w:rsid w:val="586E5419"/>
    <w:rsid w:val="5874B0DD"/>
    <w:rsid w:val="587FD0B2"/>
    <w:rsid w:val="5885223F"/>
    <w:rsid w:val="588BDC88"/>
    <w:rsid w:val="58A96838"/>
    <w:rsid w:val="58AEF021"/>
    <w:rsid w:val="58B6EBF4"/>
    <w:rsid w:val="58FF04BA"/>
    <w:rsid w:val="5908672C"/>
    <w:rsid w:val="5947A2EB"/>
    <w:rsid w:val="597B7CB6"/>
    <w:rsid w:val="5981EB19"/>
    <w:rsid w:val="59AA74F4"/>
    <w:rsid w:val="59B9A9F4"/>
    <w:rsid w:val="59BF6F37"/>
    <w:rsid w:val="59C59772"/>
    <w:rsid w:val="59C65825"/>
    <w:rsid w:val="59CCF48C"/>
    <w:rsid w:val="59E1C081"/>
    <w:rsid w:val="59ED79CA"/>
    <w:rsid w:val="5A0254F4"/>
    <w:rsid w:val="5A1A227E"/>
    <w:rsid w:val="5A3C8328"/>
    <w:rsid w:val="5A4AD9D5"/>
    <w:rsid w:val="5A527B5C"/>
    <w:rsid w:val="5A768892"/>
    <w:rsid w:val="5AE07D13"/>
    <w:rsid w:val="5B0C0374"/>
    <w:rsid w:val="5B0C0421"/>
    <w:rsid w:val="5B3E1213"/>
    <w:rsid w:val="5B41E038"/>
    <w:rsid w:val="5B58B6B7"/>
    <w:rsid w:val="5B5B5AFC"/>
    <w:rsid w:val="5B8DF080"/>
    <w:rsid w:val="5B930CAA"/>
    <w:rsid w:val="5BAC701D"/>
    <w:rsid w:val="5BB3F049"/>
    <w:rsid w:val="5BC15C02"/>
    <w:rsid w:val="5BD0A638"/>
    <w:rsid w:val="5BE5502E"/>
    <w:rsid w:val="5C0B8551"/>
    <w:rsid w:val="5C174AE9"/>
    <w:rsid w:val="5C5C9549"/>
    <w:rsid w:val="5C945E54"/>
    <w:rsid w:val="5CB5B716"/>
    <w:rsid w:val="5CC9B1C2"/>
    <w:rsid w:val="5D0D29B6"/>
    <w:rsid w:val="5D27AA12"/>
    <w:rsid w:val="5D415C6D"/>
    <w:rsid w:val="5D481697"/>
    <w:rsid w:val="5D82A19E"/>
    <w:rsid w:val="5DBB7A49"/>
    <w:rsid w:val="5DD54697"/>
    <w:rsid w:val="5DD7E2EE"/>
    <w:rsid w:val="5DD926EC"/>
    <w:rsid w:val="5E0EA752"/>
    <w:rsid w:val="5E4B0AE0"/>
    <w:rsid w:val="5E6015F8"/>
    <w:rsid w:val="5E8E9056"/>
    <w:rsid w:val="5E9053B2"/>
    <w:rsid w:val="5E92F176"/>
    <w:rsid w:val="5E9D0561"/>
    <w:rsid w:val="5EABD34E"/>
    <w:rsid w:val="5EEFCC8F"/>
    <w:rsid w:val="5EF72D6E"/>
    <w:rsid w:val="5EF7FC79"/>
    <w:rsid w:val="5F12B8E2"/>
    <w:rsid w:val="5F33A170"/>
    <w:rsid w:val="5F45D612"/>
    <w:rsid w:val="5F562BE9"/>
    <w:rsid w:val="5FBF6D63"/>
    <w:rsid w:val="5FD695B4"/>
    <w:rsid w:val="5FD73F25"/>
    <w:rsid w:val="5FDF2B87"/>
    <w:rsid w:val="5FFDFBD3"/>
    <w:rsid w:val="603104D5"/>
    <w:rsid w:val="6057D26A"/>
    <w:rsid w:val="605CDE11"/>
    <w:rsid w:val="6077EA58"/>
    <w:rsid w:val="607D45F6"/>
    <w:rsid w:val="607DBEC2"/>
    <w:rsid w:val="60ADDDE9"/>
    <w:rsid w:val="60B1CBFF"/>
    <w:rsid w:val="60BD2A1B"/>
    <w:rsid w:val="60D74896"/>
    <w:rsid w:val="60E1AC5C"/>
    <w:rsid w:val="60E853EC"/>
    <w:rsid w:val="60EA0153"/>
    <w:rsid w:val="60FA1D99"/>
    <w:rsid w:val="61029755"/>
    <w:rsid w:val="6117B242"/>
    <w:rsid w:val="613D07B0"/>
    <w:rsid w:val="61826729"/>
    <w:rsid w:val="618E5823"/>
    <w:rsid w:val="6198631C"/>
    <w:rsid w:val="61E7C24A"/>
    <w:rsid w:val="61F8401F"/>
    <w:rsid w:val="61FDF56A"/>
    <w:rsid w:val="6292F3D7"/>
    <w:rsid w:val="62A2126B"/>
    <w:rsid w:val="62AE9C71"/>
    <w:rsid w:val="62C5AFDF"/>
    <w:rsid w:val="62CDD29C"/>
    <w:rsid w:val="62ECFC2E"/>
    <w:rsid w:val="62F7355E"/>
    <w:rsid w:val="62FE68DC"/>
    <w:rsid w:val="631C267A"/>
    <w:rsid w:val="633390A8"/>
    <w:rsid w:val="6333D45F"/>
    <w:rsid w:val="633565AF"/>
    <w:rsid w:val="633EBE8A"/>
    <w:rsid w:val="6381CD40"/>
    <w:rsid w:val="63B31615"/>
    <w:rsid w:val="63C23486"/>
    <w:rsid w:val="63E69A56"/>
    <w:rsid w:val="63FEABD8"/>
    <w:rsid w:val="64203A36"/>
    <w:rsid w:val="642AF90B"/>
    <w:rsid w:val="64406787"/>
    <w:rsid w:val="64503663"/>
    <w:rsid w:val="64839B45"/>
    <w:rsid w:val="6498ABF2"/>
    <w:rsid w:val="64A11F62"/>
    <w:rsid w:val="64B7FEAB"/>
    <w:rsid w:val="64F36431"/>
    <w:rsid w:val="6501ACBC"/>
    <w:rsid w:val="65030D3C"/>
    <w:rsid w:val="65039673"/>
    <w:rsid w:val="655C94AC"/>
    <w:rsid w:val="65D696ED"/>
    <w:rsid w:val="662E047F"/>
    <w:rsid w:val="662EEF54"/>
    <w:rsid w:val="668F7404"/>
    <w:rsid w:val="66D47E4F"/>
    <w:rsid w:val="66EA6D02"/>
    <w:rsid w:val="66F627EF"/>
    <w:rsid w:val="66FC9FCE"/>
    <w:rsid w:val="67334B4A"/>
    <w:rsid w:val="6744F7A9"/>
    <w:rsid w:val="6751B010"/>
    <w:rsid w:val="67574D04"/>
    <w:rsid w:val="67693E44"/>
    <w:rsid w:val="6776B780"/>
    <w:rsid w:val="67CADD11"/>
    <w:rsid w:val="67CE6E18"/>
    <w:rsid w:val="67EDC1BD"/>
    <w:rsid w:val="67F5E0E5"/>
    <w:rsid w:val="6806BC7D"/>
    <w:rsid w:val="682A5EFF"/>
    <w:rsid w:val="682F5219"/>
    <w:rsid w:val="683612FA"/>
    <w:rsid w:val="683AAA76"/>
    <w:rsid w:val="686245F3"/>
    <w:rsid w:val="68AA1244"/>
    <w:rsid w:val="690CE242"/>
    <w:rsid w:val="690D3639"/>
    <w:rsid w:val="691502DB"/>
    <w:rsid w:val="6922A47C"/>
    <w:rsid w:val="69379EE0"/>
    <w:rsid w:val="696135BC"/>
    <w:rsid w:val="69858773"/>
    <w:rsid w:val="69C2B03A"/>
    <w:rsid w:val="69C347F5"/>
    <w:rsid w:val="69E3F952"/>
    <w:rsid w:val="69E5787C"/>
    <w:rsid w:val="69E9A1EF"/>
    <w:rsid w:val="69F66376"/>
    <w:rsid w:val="6A0C7211"/>
    <w:rsid w:val="6A159755"/>
    <w:rsid w:val="6A22B679"/>
    <w:rsid w:val="6A40ABA8"/>
    <w:rsid w:val="6A470359"/>
    <w:rsid w:val="6A51A62A"/>
    <w:rsid w:val="6A5933AE"/>
    <w:rsid w:val="6A6EA5F0"/>
    <w:rsid w:val="6A70B3F3"/>
    <w:rsid w:val="6A8C025D"/>
    <w:rsid w:val="6AD15A38"/>
    <w:rsid w:val="6AF2D16C"/>
    <w:rsid w:val="6B1E8496"/>
    <w:rsid w:val="6B23B4DC"/>
    <w:rsid w:val="6B33043F"/>
    <w:rsid w:val="6B4A4476"/>
    <w:rsid w:val="6B4B4D7E"/>
    <w:rsid w:val="6B6CCBF7"/>
    <w:rsid w:val="6B961119"/>
    <w:rsid w:val="6B9A03EC"/>
    <w:rsid w:val="6B9D3CD6"/>
    <w:rsid w:val="6BABB74B"/>
    <w:rsid w:val="6BF0EB56"/>
    <w:rsid w:val="6BF13A43"/>
    <w:rsid w:val="6BFB2536"/>
    <w:rsid w:val="6C106CDD"/>
    <w:rsid w:val="6C19A494"/>
    <w:rsid w:val="6C2C2C2F"/>
    <w:rsid w:val="6C2E31DA"/>
    <w:rsid w:val="6C38205F"/>
    <w:rsid w:val="6C4A8652"/>
    <w:rsid w:val="6C5609B0"/>
    <w:rsid w:val="6C70A090"/>
    <w:rsid w:val="6C821B96"/>
    <w:rsid w:val="6C90FA4E"/>
    <w:rsid w:val="6CB3D9AE"/>
    <w:rsid w:val="6CD177B4"/>
    <w:rsid w:val="6CF6C59F"/>
    <w:rsid w:val="6D05FAF8"/>
    <w:rsid w:val="6D0AEDEC"/>
    <w:rsid w:val="6D0D2024"/>
    <w:rsid w:val="6D1FF628"/>
    <w:rsid w:val="6D466DA5"/>
    <w:rsid w:val="6D489660"/>
    <w:rsid w:val="6D507010"/>
    <w:rsid w:val="6D73670C"/>
    <w:rsid w:val="6D74121D"/>
    <w:rsid w:val="6D77C32E"/>
    <w:rsid w:val="6D7CAE32"/>
    <w:rsid w:val="6D8C2CFA"/>
    <w:rsid w:val="6DAE919F"/>
    <w:rsid w:val="6DAF2382"/>
    <w:rsid w:val="6DCD7CEF"/>
    <w:rsid w:val="6DE913CF"/>
    <w:rsid w:val="6E18ACE1"/>
    <w:rsid w:val="6E1FEF9D"/>
    <w:rsid w:val="6E9A9D9B"/>
    <w:rsid w:val="6EA02B86"/>
    <w:rsid w:val="6EB364D0"/>
    <w:rsid w:val="6EBF29F3"/>
    <w:rsid w:val="6EC02908"/>
    <w:rsid w:val="6F0EEAAD"/>
    <w:rsid w:val="6F1A4208"/>
    <w:rsid w:val="6F41208B"/>
    <w:rsid w:val="6F4C9FA8"/>
    <w:rsid w:val="6F588208"/>
    <w:rsid w:val="6F6C9AB5"/>
    <w:rsid w:val="6F8EC9B3"/>
    <w:rsid w:val="6F990CF7"/>
    <w:rsid w:val="6F9BF782"/>
    <w:rsid w:val="6FA3F8D1"/>
    <w:rsid w:val="6FA4D545"/>
    <w:rsid w:val="6FB07B92"/>
    <w:rsid w:val="6FD18591"/>
    <w:rsid w:val="6FE52840"/>
    <w:rsid w:val="6FFF0B37"/>
    <w:rsid w:val="70212179"/>
    <w:rsid w:val="7045FD8A"/>
    <w:rsid w:val="705E5B2C"/>
    <w:rsid w:val="706704EB"/>
    <w:rsid w:val="706BF726"/>
    <w:rsid w:val="706E3B85"/>
    <w:rsid w:val="70894153"/>
    <w:rsid w:val="708C7B83"/>
    <w:rsid w:val="7096C2BB"/>
    <w:rsid w:val="70AC538C"/>
    <w:rsid w:val="70D66A6D"/>
    <w:rsid w:val="70D91393"/>
    <w:rsid w:val="70FDCA92"/>
    <w:rsid w:val="711104CF"/>
    <w:rsid w:val="7121CFCF"/>
    <w:rsid w:val="7135D561"/>
    <w:rsid w:val="71445ECB"/>
    <w:rsid w:val="7186ED87"/>
    <w:rsid w:val="718C6E5C"/>
    <w:rsid w:val="718E6FB6"/>
    <w:rsid w:val="719ED86D"/>
    <w:rsid w:val="71A76930"/>
    <w:rsid w:val="71B8AA11"/>
    <w:rsid w:val="71C0BFC3"/>
    <w:rsid w:val="71E3C010"/>
    <w:rsid w:val="71EBF88E"/>
    <w:rsid w:val="71EF20AB"/>
    <w:rsid w:val="720EA97F"/>
    <w:rsid w:val="721A1F15"/>
    <w:rsid w:val="722FD75C"/>
    <w:rsid w:val="723767B8"/>
    <w:rsid w:val="723B9D65"/>
    <w:rsid w:val="723E37A9"/>
    <w:rsid w:val="7253F5A9"/>
    <w:rsid w:val="725F154C"/>
    <w:rsid w:val="726B057F"/>
    <w:rsid w:val="726B46FF"/>
    <w:rsid w:val="72A2AE5C"/>
    <w:rsid w:val="72B24D3E"/>
    <w:rsid w:val="72B66384"/>
    <w:rsid w:val="72C25210"/>
    <w:rsid w:val="72D17388"/>
    <w:rsid w:val="72F47526"/>
    <w:rsid w:val="732691D5"/>
    <w:rsid w:val="7333D665"/>
    <w:rsid w:val="7339B699"/>
    <w:rsid w:val="7339C7E2"/>
    <w:rsid w:val="733EE723"/>
    <w:rsid w:val="734E6B41"/>
    <w:rsid w:val="737A28FB"/>
    <w:rsid w:val="7384E6EC"/>
    <w:rsid w:val="738F6DD7"/>
    <w:rsid w:val="7393B297"/>
    <w:rsid w:val="7398C214"/>
    <w:rsid w:val="739B5AEB"/>
    <w:rsid w:val="73A37F10"/>
    <w:rsid w:val="73B7DE33"/>
    <w:rsid w:val="73BC97A5"/>
    <w:rsid w:val="73DFB312"/>
    <w:rsid w:val="73E7ED75"/>
    <w:rsid w:val="73FC60E7"/>
    <w:rsid w:val="74119D2C"/>
    <w:rsid w:val="7430986A"/>
    <w:rsid w:val="74447043"/>
    <w:rsid w:val="74450659"/>
    <w:rsid w:val="74457771"/>
    <w:rsid w:val="744DA6F6"/>
    <w:rsid w:val="744FA246"/>
    <w:rsid w:val="7471F98B"/>
    <w:rsid w:val="74742714"/>
    <w:rsid w:val="7475F3C3"/>
    <w:rsid w:val="747FDCE1"/>
    <w:rsid w:val="74AE8C73"/>
    <w:rsid w:val="74C9D18E"/>
    <w:rsid w:val="74D07F6C"/>
    <w:rsid w:val="74D4DEB3"/>
    <w:rsid w:val="74EEFBB2"/>
    <w:rsid w:val="74F5FD85"/>
    <w:rsid w:val="74FD46C7"/>
    <w:rsid w:val="75182470"/>
    <w:rsid w:val="75222243"/>
    <w:rsid w:val="7526E0AD"/>
    <w:rsid w:val="752EF9DC"/>
    <w:rsid w:val="753ED32C"/>
    <w:rsid w:val="753FF18E"/>
    <w:rsid w:val="7552E6AD"/>
    <w:rsid w:val="7577AE50"/>
    <w:rsid w:val="757A22BE"/>
    <w:rsid w:val="7581A178"/>
    <w:rsid w:val="7594DB3D"/>
    <w:rsid w:val="759B16DF"/>
    <w:rsid w:val="75B8F5CC"/>
    <w:rsid w:val="75EBC5D5"/>
    <w:rsid w:val="75F58172"/>
    <w:rsid w:val="764DB78B"/>
    <w:rsid w:val="7667A341"/>
    <w:rsid w:val="768AF898"/>
    <w:rsid w:val="7697EC82"/>
    <w:rsid w:val="76B07FAC"/>
    <w:rsid w:val="76B861CE"/>
    <w:rsid w:val="76BB8E01"/>
    <w:rsid w:val="76CF1875"/>
    <w:rsid w:val="76FCE299"/>
    <w:rsid w:val="77036CC0"/>
    <w:rsid w:val="77174037"/>
    <w:rsid w:val="7725BC98"/>
    <w:rsid w:val="7728991A"/>
    <w:rsid w:val="772CAA82"/>
    <w:rsid w:val="775B4C7F"/>
    <w:rsid w:val="775C3AA8"/>
    <w:rsid w:val="77790895"/>
    <w:rsid w:val="7784F54B"/>
    <w:rsid w:val="778D2A5E"/>
    <w:rsid w:val="77A163CD"/>
    <w:rsid w:val="77A34E1F"/>
    <w:rsid w:val="77B94C21"/>
    <w:rsid w:val="77DD6B23"/>
    <w:rsid w:val="77E2307C"/>
    <w:rsid w:val="77E57948"/>
    <w:rsid w:val="77F6A3BA"/>
    <w:rsid w:val="77FD7E4A"/>
    <w:rsid w:val="77FDE84B"/>
    <w:rsid w:val="7823A478"/>
    <w:rsid w:val="782599E0"/>
    <w:rsid w:val="782EE3B9"/>
    <w:rsid w:val="783CB9F6"/>
    <w:rsid w:val="78493507"/>
    <w:rsid w:val="784C0271"/>
    <w:rsid w:val="784E6574"/>
    <w:rsid w:val="7892233D"/>
    <w:rsid w:val="7899DE65"/>
    <w:rsid w:val="78AB56F7"/>
    <w:rsid w:val="78B1D952"/>
    <w:rsid w:val="78B1F782"/>
    <w:rsid w:val="78E4BC13"/>
    <w:rsid w:val="78F9A264"/>
    <w:rsid w:val="79142758"/>
    <w:rsid w:val="79193274"/>
    <w:rsid w:val="7944BCE6"/>
    <w:rsid w:val="795E0E7C"/>
    <w:rsid w:val="79735515"/>
    <w:rsid w:val="7973BF68"/>
    <w:rsid w:val="798DBEC4"/>
    <w:rsid w:val="79AA558E"/>
    <w:rsid w:val="79BA7C5D"/>
    <w:rsid w:val="79C21141"/>
    <w:rsid w:val="79C31AE0"/>
    <w:rsid w:val="7A01A725"/>
    <w:rsid w:val="7A3EAB63"/>
    <w:rsid w:val="7A55262E"/>
    <w:rsid w:val="7A66EF72"/>
    <w:rsid w:val="7A850C35"/>
    <w:rsid w:val="7A97E45D"/>
    <w:rsid w:val="7AB2B5F3"/>
    <w:rsid w:val="7ACC68F3"/>
    <w:rsid w:val="7AD0AB83"/>
    <w:rsid w:val="7AE536D1"/>
    <w:rsid w:val="7B1852CF"/>
    <w:rsid w:val="7B487D3C"/>
    <w:rsid w:val="7B4F30B9"/>
    <w:rsid w:val="7B55E45E"/>
    <w:rsid w:val="7B83FDFC"/>
    <w:rsid w:val="7B97765E"/>
    <w:rsid w:val="7B99D150"/>
    <w:rsid w:val="7BA2226A"/>
    <w:rsid w:val="7BA977CF"/>
    <w:rsid w:val="7BD249E4"/>
    <w:rsid w:val="7BE87B44"/>
    <w:rsid w:val="7C0B1665"/>
    <w:rsid w:val="7C29E795"/>
    <w:rsid w:val="7C6BAE5C"/>
    <w:rsid w:val="7C7D1C35"/>
    <w:rsid w:val="7C9CA095"/>
    <w:rsid w:val="7CA0497F"/>
    <w:rsid w:val="7CB652B5"/>
    <w:rsid w:val="7CBA6239"/>
    <w:rsid w:val="7CBB64CB"/>
    <w:rsid w:val="7CBBEA8C"/>
    <w:rsid w:val="7CC94AE8"/>
    <w:rsid w:val="7CD8C9BB"/>
    <w:rsid w:val="7D05A156"/>
    <w:rsid w:val="7D0E1F39"/>
    <w:rsid w:val="7D1054AF"/>
    <w:rsid w:val="7D1B5D7C"/>
    <w:rsid w:val="7DA95F00"/>
    <w:rsid w:val="7DC7F837"/>
    <w:rsid w:val="7DCB114A"/>
    <w:rsid w:val="7DD00C11"/>
    <w:rsid w:val="7DD0CC1A"/>
    <w:rsid w:val="7DE821FB"/>
    <w:rsid w:val="7DEC1D14"/>
    <w:rsid w:val="7DF8E65D"/>
    <w:rsid w:val="7E3B65CB"/>
    <w:rsid w:val="7E45B9F6"/>
    <w:rsid w:val="7E57FA68"/>
    <w:rsid w:val="7E5B35E9"/>
    <w:rsid w:val="7E63AB95"/>
    <w:rsid w:val="7E7429F3"/>
    <w:rsid w:val="7E8EA983"/>
    <w:rsid w:val="7E9E518E"/>
    <w:rsid w:val="7EA348C2"/>
    <w:rsid w:val="7ECA83C3"/>
    <w:rsid w:val="7EDFD317"/>
    <w:rsid w:val="7F2D7B17"/>
    <w:rsid w:val="7F4BCC8B"/>
    <w:rsid w:val="7F5CA5FF"/>
    <w:rsid w:val="7F66D7AD"/>
    <w:rsid w:val="7F68B32D"/>
    <w:rsid w:val="7F84D40B"/>
    <w:rsid w:val="7F8A7322"/>
    <w:rsid w:val="7FBA977A"/>
    <w:rsid w:val="7FC0EC22"/>
    <w:rsid w:val="7FD231D1"/>
    <w:rsid w:val="7FEFC9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300D2146"/>
  <w15:chartTrackingRefBased/>
  <w15:docId w15:val="{63185C26-3DF2-454D-BAE4-9D489602C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ny" w:default="1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omylnaczcionkaakapitu" w:default="1">
    <w:name w:val="Default Paragraph Font"/>
    <w:uiPriority w:val="1"/>
    <w:semiHidden/>
    <w:unhideWhenUsed/>
  </w:style>
  <w:style w:type="table" w:styleId="Standardowy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Bezlisty" w:default="1">
    <w:name w:val="No List"/>
    <w:uiPriority w:val="99"/>
    <w:semiHidden/>
    <w:unhideWhenUsed/>
  </w:style>
  <w:style w:type="character" w:styleId="Nagwek1Znak" w:customStyle="1">
    <w:name w:val="Nagłówek 1 Znak"/>
    <w:basedOn w:val="Domylnaczcionkaakapitu"/>
    <w:link w:val="Nagwek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Nagwek2Znak" w:customStyle="1">
    <w:name w:val="Nagłówek 2 Znak"/>
    <w:basedOn w:val="Domylnaczcionkaakapitu"/>
    <w:link w:val="Nagwek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Nagwek3Znak" w:customStyle="1">
    <w:name w:val="Nagłówek 3 Znak"/>
    <w:basedOn w:val="Domylnaczcionkaakapitu"/>
    <w:link w:val="Nagwek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Nagwek4Znak" w:customStyle="1">
    <w:name w:val="Nagłówek 4 Znak"/>
    <w:basedOn w:val="Domylnaczcionkaakapitu"/>
    <w:link w:val="Nagwek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Nagwek5Znak" w:customStyle="1">
    <w:name w:val="Nagłówek 5 Znak"/>
    <w:basedOn w:val="Domylnaczcionkaakapitu"/>
    <w:link w:val="Nagwek5"/>
    <w:uiPriority w:val="9"/>
    <w:rPr>
      <w:rFonts w:eastAsiaTheme="majorEastAsia" w:cstheme="majorBidi"/>
      <w:color w:val="0F4761" w:themeColor="accent1" w:themeShade="BF"/>
    </w:rPr>
  </w:style>
  <w:style w:type="character" w:styleId="Nagwek6Znak" w:customStyle="1">
    <w:name w:val="Nagłówek 6 Znak"/>
    <w:basedOn w:val="Domylnaczcionkaakapitu"/>
    <w:link w:val="Nagwek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Nagwek7Znak" w:customStyle="1">
    <w:name w:val="Nagłówek 7 Znak"/>
    <w:basedOn w:val="Domylnaczcionkaakapitu"/>
    <w:link w:val="Nagwek7"/>
    <w:uiPriority w:val="9"/>
    <w:rPr>
      <w:rFonts w:eastAsiaTheme="majorEastAsia" w:cstheme="majorBidi"/>
      <w:color w:val="595959" w:themeColor="text1" w:themeTint="A6"/>
    </w:rPr>
  </w:style>
  <w:style w:type="character" w:styleId="Nagwek8Znak" w:customStyle="1">
    <w:name w:val="Nagłówek 8 Znak"/>
    <w:basedOn w:val="Domylnaczcionkaakapitu"/>
    <w:link w:val="Nagwek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Nagwek9Znak" w:customStyle="1">
    <w:name w:val="Nagłówek 9 Znak"/>
    <w:basedOn w:val="Domylnaczcionkaakapitu"/>
    <w:link w:val="Nagwek9"/>
    <w:uiPriority w:val="9"/>
    <w:rPr>
      <w:rFonts w:eastAsiaTheme="majorEastAsia" w:cstheme="majorBidi"/>
      <w:color w:val="272727" w:themeColor="text1" w:themeTint="D8"/>
    </w:rPr>
  </w:style>
  <w:style w:type="character" w:styleId="TytuZnak" w:customStyle="1">
    <w:name w:val="Tytuł Znak"/>
    <w:basedOn w:val="Domylnaczcionkaakapitu"/>
    <w:link w:val="Tytu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ytu">
    <w:name w:val="Title"/>
    <w:basedOn w:val="Normalny"/>
    <w:next w:val="Normalny"/>
    <w:link w:val="TytuZnak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PodtytuZnak" w:customStyle="1">
    <w:name w:val="Podtytuł Znak"/>
    <w:basedOn w:val="Domylnaczcionkaakapitu"/>
    <w:link w:val="Podtytu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Podtytu">
    <w:name w:val="Subtitle"/>
    <w:basedOn w:val="Normalny"/>
    <w:next w:val="Normalny"/>
    <w:link w:val="PodtytuZnak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Wyrnienieintensywne">
    <w:name w:val="Intense Emphasis"/>
    <w:basedOn w:val="Domylnaczcionkaakapitu"/>
    <w:uiPriority w:val="21"/>
    <w:qFormat/>
    <w:rPr>
      <w:i/>
      <w:iCs/>
      <w:color w:val="0F4761" w:themeColor="accent1" w:themeShade="BF"/>
    </w:rPr>
  </w:style>
  <w:style w:type="character" w:styleId="CytatZnak" w:customStyle="1">
    <w:name w:val="Cytat Znak"/>
    <w:basedOn w:val="Domylnaczcionkaakapitu"/>
    <w:link w:val="Cytat"/>
    <w:uiPriority w:val="29"/>
    <w:rPr>
      <w:i/>
      <w:iCs/>
      <w:color w:val="404040" w:themeColor="text1" w:themeTint="BF"/>
    </w:rPr>
  </w:style>
  <w:style w:type="paragraph" w:styleId="Cytat">
    <w:name w:val="Quote"/>
    <w:basedOn w:val="Normalny"/>
    <w:next w:val="Normalny"/>
    <w:link w:val="CytatZnak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CytatintensywnyZnak" w:customStyle="1">
    <w:name w:val="Cytat intensywny Znak"/>
    <w:basedOn w:val="Domylnaczcionkaakapitu"/>
    <w:link w:val="Cytatintensywny"/>
    <w:uiPriority w:val="30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Akapitzlist">
    <w:name w:val="List Paragraph"/>
    <w:basedOn w:val="Normalny"/>
    <w:uiPriority w:val="34"/>
    <w:qFormat/>
    <w:rsid w:val="56EA7FB4"/>
    <w:pPr>
      <w:ind w:left="720"/>
      <w:contextualSpacing/>
    </w:pPr>
  </w:style>
  <w:style w:type="character" w:styleId="Hipercze">
    <w:name w:val="Hyperlink"/>
    <w:basedOn w:val="Domylnaczcionkaakapitu"/>
    <w:uiPriority w:val="99"/>
    <w:unhideWhenUsed/>
    <w:rsid w:val="00BE694B"/>
    <w:rPr>
      <w:color w:val="467886" w:themeColor="hyperlink"/>
      <w:u w:val="single"/>
    </w:rPr>
  </w:style>
  <w:style w:type="character" w:styleId="Nierozpoznanawzmianka">
    <w:name w:val="Unresolved Mention"/>
    <w:basedOn w:val="Domylnaczcionkaakapitu"/>
    <w:uiPriority w:val="99"/>
    <w:semiHidden/>
    <w:unhideWhenUsed/>
    <w:rsid w:val="00BE694B"/>
    <w:rPr>
      <w:color w:val="605E5C"/>
      <w:shd w:val="clear" w:color="auto" w:fill="E1DFDD"/>
    </w:rPr>
  </w:style>
  <w:style w:type="paragraph" w:styleId="Header">
    <w:uiPriority w:val="99"/>
    <w:name w:val="header"/>
    <w:basedOn w:val="Normalny"/>
    <w:unhideWhenUsed/>
    <w:rsid w:val="59E1C08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ny"/>
    <w:unhideWhenUsed/>
    <w:rsid w:val="59E1C08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Standardowy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hyperlink" Target="https://www.sciencedirect.com/science/article/pii/S0005796724001736" TargetMode="External" Id="R5eff6c063e4b4d92" /><Relationship Type="http://schemas.openxmlformats.org/officeDocument/2006/relationships/hyperlink" Target="https://www.centreformentalhealth.org.uk/wp-content/uploads/2024/11/CentreforMH_MappingTheMentalHealthOfUKYoungPeople.pd" TargetMode="External" Id="Rc72d3fb64f59431e" /><Relationship Type="http://schemas.openxmlformats.org/officeDocument/2006/relationships/header" Target="header.xml" Id="R0d87f833c5ce4dd4" /><Relationship Type="http://schemas.openxmlformats.org/officeDocument/2006/relationships/footer" Target="footer.xml" Id="R860a1bcec7a243f1" /><Relationship Type="http://schemas.microsoft.com/office/2020/10/relationships/intelligence" Target="intelligence2.xml" Id="R2da9b5e135b342d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Milena Tatarek (2506374)</dc:creator>
  <keywords/>
  <dc:description/>
  <lastModifiedBy>Milena Tatarek (2506374)</lastModifiedBy>
  <revision>41</revision>
  <dcterms:created xsi:type="dcterms:W3CDTF">2025-11-16T09:35:00.0000000Z</dcterms:created>
  <dcterms:modified xsi:type="dcterms:W3CDTF">2025-11-17T21:37:36.8794889Z</dcterms:modified>
</coreProperties>
</file>