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3DCA2" w14:textId="77777777" w:rsidR="00E30CD2" w:rsidRDefault="003046D2" w:rsidP="001154C4">
      <w:pPr>
        <w:pStyle w:val="Title"/>
        <w:jc w:val="center"/>
      </w:pPr>
      <w:r>
        <w:t>MARKETING FUNDAMENTALS</w:t>
      </w:r>
    </w:p>
    <w:p w14:paraId="3C441156" w14:textId="39C7AE31" w:rsidR="007D76B4" w:rsidRDefault="003046D2" w:rsidP="001154C4">
      <w:pPr>
        <w:jc w:val="center"/>
        <w:rPr>
          <w:b/>
          <w:sz w:val="28"/>
        </w:rPr>
      </w:pPr>
      <w:r w:rsidRPr="001154C4">
        <w:rPr>
          <w:b/>
          <w:sz w:val="28"/>
        </w:rPr>
        <w:t>CARNIVAL CORPORATION &amp; PLC</w:t>
      </w:r>
    </w:p>
    <w:p w14:paraId="3C7263F8" w14:textId="47C1B806" w:rsidR="004E7F58" w:rsidRPr="004E7F58" w:rsidRDefault="004E7F58" w:rsidP="001154C4">
      <w:pPr>
        <w:jc w:val="center"/>
        <w:rPr>
          <w:b/>
          <w:bCs/>
          <w:sz w:val="28"/>
          <w:szCs w:val="28"/>
        </w:rPr>
      </w:pPr>
      <w:r w:rsidRPr="004E7F58">
        <w:rPr>
          <w:b/>
          <w:bCs/>
          <w:sz w:val="28"/>
          <w:szCs w:val="28"/>
        </w:rPr>
        <w:t>Assessment 2 Marketing Fundamentals Analysis and Evaluation</w:t>
      </w:r>
    </w:p>
    <w:p w14:paraId="7955FD23" w14:textId="77777777" w:rsidR="004E7F58" w:rsidRPr="004E7F58" w:rsidRDefault="004E7F58" w:rsidP="004E7F58">
      <w:pPr>
        <w:jc w:val="center"/>
        <w:rPr>
          <w:b/>
          <w:sz w:val="28"/>
        </w:rPr>
      </w:pPr>
      <w:r w:rsidRPr="004E7F58">
        <w:rPr>
          <w:b/>
          <w:sz w:val="28"/>
        </w:rPr>
        <w:t>Student name: Sava Mantchev</w:t>
      </w:r>
    </w:p>
    <w:p w14:paraId="72DD0F43" w14:textId="77777777" w:rsidR="004E7F58" w:rsidRPr="004E7F58" w:rsidRDefault="004E7F58" w:rsidP="004E7F58">
      <w:pPr>
        <w:jc w:val="center"/>
        <w:rPr>
          <w:b/>
          <w:sz w:val="28"/>
        </w:rPr>
      </w:pPr>
      <w:r w:rsidRPr="004E7F58">
        <w:rPr>
          <w:b/>
          <w:sz w:val="28"/>
        </w:rPr>
        <w:t>Student number:2028706</w:t>
      </w:r>
    </w:p>
    <w:p w14:paraId="259F7EBE" w14:textId="64D7F8A3" w:rsidR="004E7F58" w:rsidRPr="004E7F58" w:rsidRDefault="004E7F58" w:rsidP="004E7F58">
      <w:pPr>
        <w:jc w:val="center"/>
        <w:rPr>
          <w:b/>
          <w:sz w:val="28"/>
        </w:rPr>
      </w:pPr>
      <w:r w:rsidRPr="004E7F58">
        <w:rPr>
          <w:b/>
          <w:sz w:val="28"/>
        </w:rPr>
        <w:t xml:space="preserve">Lecturer name: </w:t>
      </w:r>
      <w:proofErr w:type="spellStart"/>
      <w:r w:rsidRPr="004E7F58">
        <w:rPr>
          <w:b/>
          <w:sz w:val="28"/>
        </w:rPr>
        <w:t>Tushara</w:t>
      </w:r>
      <w:proofErr w:type="spellEnd"/>
      <w:r w:rsidRPr="004E7F58">
        <w:rPr>
          <w:b/>
          <w:sz w:val="28"/>
        </w:rPr>
        <w:t xml:space="preserve"> Balendran</w:t>
      </w:r>
    </w:p>
    <w:p w14:paraId="72CE0D2C" w14:textId="77777777" w:rsidR="004E7F58" w:rsidRPr="004E7F58" w:rsidRDefault="004E7F58" w:rsidP="004E7F58">
      <w:pPr>
        <w:jc w:val="center"/>
        <w:rPr>
          <w:b/>
          <w:sz w:val="28"/>
        </w:rPr>
      </w:pPr>
      <w:r w:rsidRPr="004E7F58">
        <w:rPr>
          <w:b/>
          <w:sz w:val="28"/>
        </w:rPr>
        <w:t>Module code: LCBB4004</w:t>
      </w:r>
    </w:p>
    <w:p w14:paraId="6DBD9744" w14:textId="65DC3C21" w:rsidR="004E7F58" w:rsidRPr="001154C4" w:rsidRDefault="004E7F58" w:rsidP="004E7F58">
      <w:pPr>
        <w:jc w:val="center"/>
        <w:rPr>
          <w:b/>
          <w:sz w:val="28"/>
        </w:rPr>
      </w:pPr>
      <w:r w:rsidRPr="004E7F58">
        <w:rPr>
          <w:b/>
          <w:sz w:val="28"/>
        </w:rPr>
        <w:t>Submission date:06/01/2022</w:t>
      </w:r>
    </w:p>
    <w:p w14:paraId="1A59EBF5" w14:textId="77777777" w:rsidR="007D76B4" w:rsidRDefault="003046D2">
      <w:r>
        <w:br w:type="page"/>
      </w:r>
    </w:p>
    <w:sdt>
      <w:sdtPr>
        <w:rPr>
          <w:rFonts w:ascii="Arial" w:eastAsiaTheme="minorEastAsia" w:hAnsi="Arial" w:cs="Arial"/>
          <w:b w:val="0"/>
          <w:bCs w:val="0"/>
          <w:color w:val="auto"/>
          <w:sz w:val="24"/>
          <w:szCs w:val="24"/>
        </w:rPr>
        <w:id w:val="25730681"/>
        <w:docPartObj>
          <w:docPartGallery w:val="Table of Contents"/>
          <w:docPartUnique/>
        </w:docPartObj>
      </w:sdtPr>
      <w:sdtEndPr/>
      <w:sdtContent>
        <w:p w14:paraId="06BDD612" w14:textId="77777777" w:rsidR="006B5266" w:rsidRPr="006B5266" w:rsidRDefault="003046D2" w:rsidP="006B5266">
          <w:pPr>
            <w:pStyle w:val="TOCHeading"/>
            <w:spacing w:line="360" w:lineRule="auto"/>
            <w:rPr>
              <w:rFonts w:ascii="Arial" w:hAnsi="Arial" w:cs="Arial"/>
              <w:sz w:val="24"/>
              <w:szCs w:val="24"/>
            </w:rPr>
          </w:pPr>
          <w:r w:rsidRPr="006B5266">
            <w:rPr>
              <w:rFonts w:ascii="Arial" w:hAnsi="Arial" w:cs="Arial"/>
              <w:sz w:val="24"/>
              <w:szCs w:val="24"/>
            </w:rPr>
            <w:t>Table of Contents</w:t>
          </w:r>
        </w:p>
        <w:p w14:paraId="3BCA2FA1" w14:textId="77777777" w:rsidR="006B5266" w:rsidRPr="006B5266" w:rsidRDefault="00B60E74" w:rsidP="006B5266">
          <w:pPr>
            <w:pStyle w:val="TOC1"/>
            <w:tabs>
              <w:tab w:val="right" w:leader="dot" w:pos="9350"/>
            </w:tabs>
            <w:spacing w:line="360" w:lineRule="auto"/>
            <w:rPr>
              <w:rFonts w:ascii="Arial" w:hAnsi="Arial" w:cs="Arial"/>
              <w:noProof/>
              <w:sz w:val="24"/>
              <w:szCs w:val="24"/>
            </w:rPr>
          </w:pPr>
          <w:r w:rsidRPr="006B5266">
            <w:rPr>
              <w:rFonts w:ascii="Arial" w:hAnsi="Arial" w:cs="Arial"/>
              <w:sz w:val="24"/>
              <w:szCs w:val="24"/>
            </w:rPr>
            <w:fldChar w:fldCharType="begin"/>
          </w:r>
          <w:r w:rsidR="003046D2" w:rsidRPr="006B5266">
            <w:rPr>
              <w:rFonts w:ascii="Arial" w:hAnsi="Arial" w:cs="Arial"/>
              <w:sz w:val="24"/>
              <w:szCs w:val="24"/>
            </w:rPr>
            <w:instrText xml:space="preserve"> TOC \o "1-3" \h \z \u </w:instrText>
          </w:r>
          <w:r w:rsidRPr="006B5266">
            <w:rPr>
              <w:rFonts w:ascii="Arial" w:hAnsi="Arial" w:cs="Arial"/>
              <w:sz w:val="24"/>
              <w:szCs w:val="24"/>
            </w:rPr>
            <w:fldChar w:fldCharType="separate"/>
          </w:r>
          <w:hyperlink w:anchor="_Toc90653656" w:history="1">
            <w:r w:rsidR="003046D2" w:rsidRPr="006B5266">
              <w:rPr>
                <w:rStyle w:val="Hyperlink"/>
                <w:rFonts w:ascii="Arial" w:hAnsi="Arial" w:cs="Arial"/>
                <w:noProof/>
                <w:sz w:val="24"/>
                <w:szCs w:val="24"/>
              </w:rPr>
              <w:t>TABLE OF FIGURES</w:t>
            </w:r>
            <w:r w:rsidR="003046D2" w:rsidRPr="006B5266">
              <w:rPr>
                <w:rFonts w:ascii="Arial" w:hAnsi="Arial" w:cs="Arial"/>
                <w:noProof/>
                <w:webHidden/>
                <w:sz w:val="24"/>
                <w:szCs w:val="24"/>
              </w:rPr>
              <w:tab/>
            </w:r>
            <w:r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_Toc90653656 \h </w:instrText>
            </w:r>
            <w:r w:rsidRPr="006B5266">
              <w:rPr>
                <w:rFonts w:ascii="Arial" w:hAnsi="Arial" w:cs="Arial"/>
                <w:noProof/>
                <w:webHidden/>
                <w:sz w:val="24"/>
                <w:szCs w:val="24"/>
              </w:rPr>
            </w:r>
            <w:r w:rsidRPr="006B5266">
              <w:rPr>
                <w:rFonts w:ascii="Arial" w:hAnsi="Arial" w:cs="Arial"/>
                <w:noProof/>
                <w:webHidden/>
                <w:sz w:val="24"/>
                <w:szCs w:val="24"/>
              </w:rPr>
              <w:fldChar w:fldCharType="separate"/>
            </w:r>
            <w:r w:rsidR="003046D2" w:rsidRPr="006B5266">
              <w:rPr>
                <w:rFonts w:ascii="Arial" w:hAnsi="Arial" w:cs="Arial"/>
                <w:noProof/>
                <w:webHidden/>
                <w:sz w:val="24"/>
                <w:szCs w:val="24"/>
              </w:rPr>
              <w:t>3</w:t>
            </w:r>
            <w:r w:rsidRPr="006B5266">
              <w:rPr>
                <w:rFonts w:ascii="Arial" w:hAnsi="Arial" w:cs="Arial"/>
                <w:noProof/>
                <w:webHidden/>
                <w:sz w:val="24"/>
                <w:szCs w:val="24"/>
              </w:rPr>
              <w:fldChar w:fldCharType="end"/>
            </w:r>
          </w:hyperlink>
        </w:p>
        <w:p w14:paraId="56920B14"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57" w:history="1">
            <w:r w:rsidR="003046D2" w:rsidRPr="006B5266">
              <w:rPr>
                <w:rStyle w:val="Hyperlink"/>
                <w:rFonts w:ascii="Arial" w:hAnsi="Arial" w:cs="Arial"/>
                <w:noProof/>
                <w:sz w:val="24"/>
                <w:szCs w:val="24"/>
              </w:rPr>
              <w:t>INTRODUCTION</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_Toc90653657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4</w:t>
            </w:r>
            <w:r w:rsidR="00B60E74" w:rsidRPr="006B5266">
              <w:rPr>
                <w:rFonts w:ascii="Arial" w:hAnsi="Arial" w:cs="Arial"/>
                <w:noProof/>
                <w:webHidden/>
                <w:sz w:val="24"/>
                <w:szCs w:val="24"/>
              </w:rPr>
              <w:fldChar w:fldCharType="end"/>
            </w:r>
          </w:hyperlink>
        </w:p>
        <w:p w14:paraId="3BBFE511"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58" w:history="1">
            <w:r w:rsidR="003046D2" w:rsidRPr="006B5266">
              <w:rPr>
                <w:rStyle w:val="Hyperlink"/>
                <w:rFonts w:ascii="Arial" w:hAnsi="Arial" w:cs="Arial"/>
                <w:noProof/>
                <w:sz w:val="24"/>
                <w:szCs w:val="24"/>
              </w:rPr>
              <w:t>PROCESS AND STAGES OF MARKETING</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_Toc90653658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5</w:t>
            </w:r>
            <w:r w:rsidR="00B60E74" w:rsidRPr="006B5266">
              <w:rPr>
                <w:rFonts w:ascii="Arial" w:hAnsi="Arial" w:cs="Arial"/>
                <w:noProof/>
                <w:webHidden/>
                <w:sz w:val="24"/>
                <w:szCs w:val="24"/>
              </w:rPr>
              <w:fldChar w:fldCharType="end"/>
            </w:r>
          </w:hyperlink>
        </w:p>
        <w:p w14:paraId="4BC39F1B"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59" w:history="1">
            <w:r w:rsidR="003046D2" w:rsidRPr="006B5266">
              <w:rPr>
                <w:rStyle w:val="Hyperlink"/>
                <w:rFonts w:ascii="Arial" w:hAnsi="Arial" w:cs="Arial"/>
                <w:noProof/>
                <w:sz w:val="24"/>
                <w:szCs w:val="24"/>
              </w:rPr>
              <w:t>EXTERNAL ANALYSIS OF CARNIVAL CORPORATION &amp; PLC POST-COVID-19 PANDEMIC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_Toc90653659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8</w:t>
            </w:r>
            <w:r w:rsidR="00B60E74" w:rsidRPr="006B5266">
              <w:rPr>
                <w:rFonts w:ascii="Arial" w:hAnsi="Arial" w:cs="Arial"/>
                <w:noProof/>
                <w:webHidden/>
                <w:sz w:val="24"/>
                <w:szCs w:val="24"/>
              </w:rPr>
              <w:fldChar w:fldCharType="end"/>
            </w:r>
          </w:hyperlink>
        </w:p>
        <w:p w14:paraId="2ABBB829"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0" w:history="1">
            <w:r w:rsidR="003046D2" w:rsidRPr="006B5266">
              <w:rPr>
                <w:rStyle w:val="Hyperlink"/>
                <w:rFonts w:ascii="Arial" w:hAnsi="Arial" w:cs="Arial"/>
                <w:noProof/>
                <w:sz w:val="24"/>
                <w:szCs w:val="24"/>
              </w:rPr>
              <w:t>INTERNAL ANALYSIS CARNIVAL CORPORATION &amp; PLC POST COVID-19 PANDEMIC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_Toc90653660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11</w:t>
            </w:r>
            <w:r w:rsidR="00B60E74" w:rsidRPr="006B5266">
              <w:rPr>
                <w:rFonts w:ascii="Arial" w:hAnsi="Arial" w:cs="Arial"/>
                <w:noProof/>
                <w:webHidden/>
                <w:sz w:val="24"/>
                <w:szCs w:val="24"/>
              </w:rPr>
              <w:fldChar w:fldCharType="end"/>
            </w:r>
          </w:hyperlink>
        </w:p>
        <w:p w14:paraId="7E94BF34" w14:textId="77777777" w:rsidR="006B5266" w:rsidRPr="006B5266" w:rsidRDefault="00365EAF" w:rsidP="006B5266">
          <w:pPr>
            <w:pStyle w:val="TOC2"/>
            <w:tabs>
              <w:tab w:val="right" w:leader="dot" w:pos="9350"/>
            </w:tabs>
            <w:spacing w:line="360" w:lineRule="auto"/>
            <w:rPr>
              <w:rFonts w:ascii="Arial" w:hAnsi="Arial" w:cs="Arial"/>
              <w:noProof/>
              <w:sz w:val="24"/>
              <w:szCs w:val="24"/>
            </w:rPr>
          </w:pPr>
          <w:hyperlink w:anchor="_Toc90653661" w:history="1">
            <w:r w:rsidR="003046D2" w:rsidRPr="006B5266">
              <w:rPr>
                <w:rStyle w:val="Hyperlink"/>
                <w:rFonts w:ascii="Arial" w:hAnsi="Arial" w:cs="Arial"/>
                <w:noProof/>
                <w:sz w:val="24"/>
                <w:szCs w:val="24"/>
              </w:rPr>
              <w:t>SWOT ANALYSIS OF CARNIVAL CORPORATION &amp; PLC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_Toc90653661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11</w:t>
            </w:r>
            <w:r w:rsidR="00B60E74" w:rsidRPr="006B5266">
              <w:rPr>
                <w:rFonts w:ascii="Arial" w:hAnsi="Arial" w:cs="Arial"/>
                <w:noProof/>
                <w:webHidden/>
                <w:sz w:val="24"/>
                <w:szCs w:val="24"/>
              </w:rPr>
              <w:fldChar w:fldCharType="end"/>
            </w:r>
          </w:hyperlink>
        </w:p>
        <w:p w14:paraId="2B782494" w14:textId="77777777" w:rsidR="006B5266" w:rsidRPr="006B5266" w:rsidRDefault="00365EAF" w:rsidP="006B5266">
          <w:pPr>
            <w:pStyle w:val="TOC2"/>
            <w:tabs>
              <w:tab w:val="right" w:leader="dot" w:pos="9350"/>
            </w:tabs>
            <w:spacing w:line="360" w:lineRule="auto"/>
            <w:rPr>
              <w:rFonts w:ascii="Arial" w:hAnsi="Arial" w:cs="Arial"/>
              <w:noProof/>
              <w:sz w:val="24"/>
              <w:szCs w:val="24"/>
            </w:rPr>
          </w:pPr>
          <w:hyperlink w:anchor="_Toc90653662" w:history="1">
            <w:r w:rsidR="003046D2" w:rsidRPr="006B5266">
              <w:rPr>
                <w:rStyle w:val="Hyperlink"/>
                <w:rFonts w:ascii="Arial" w:hAnsi="Arial" w:cs="Arial"/>
                <w:noProof/>
                <w:sz w:val="24"/>
                <w:szCs w:val="24"/>
              </w:rPr>
              <w:t>VRIO ANALYSIS OF CARNIVAL CORPORATION &amp; PLC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_Toc90653662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12</w:t>
            </w:r>
            <w:r w:rsidR="00B60E74" w:rsidRPr="006B5266">
              <w:rPr>
                <w:rFonts w:ascii="Arial" w:hAnsi="Arial" w:cs="Arial"/>
                <w:noProof/>
                <w:webHidden/>
                <w:sz w:val="24"/>
                <w:szCs w:val="24"/>
              </w:rPr>
              <w:fldChar w:fldCharType="end"/>
            </w:r>
          </w:hyperlink>
        </w:p>
        <w:p w14:paraId="3B2010D1"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3" w:history="1">
            <w:r w:rsidR="003046D2" w:rsidRPr="006B5266">
              <w:rPr>
                <w:rStyle w:val="Hyperlink"/>
                <w:rFonts w:ascii="Arial" w:hAnsi="Arial" w:cs="Arial"/>
                <w:noProof/>
                <w:sz w:val="24"/>
                <w:szCs w:val="24"/>
              </w:rPr>
              <w:t>SEGMENTATION, TARGETING AND POSITIONING</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_Toc90653663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14</w:t>
            </w:r>
            <w:r w:rsidR="00B60E74" w:rsidRPr="006B5266">
              <w:rPr>
                <w:rFonts w:ascii="Arial" w:hAnsi="Arial" w:cs="Arial"/>
                <w:noProof/>
                <w:webHidden/>
                <w:sz w:val="24"/>
                <w:szCs w:val="24"/>
              </w:rPr>
              <w:fldChar w:fldCharType="end"/>
            </w:r>
          </w:hyperlink>
        </w:p>
        <w:p w14:paraId="5831ED9A"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4" w:history="1">
            <w:r w:rsidR="003046D2" w:rsidRPr="006B5266">
              <w:rPr>
                <w:rStyle w:val="Hyperlink"/>
                <w:rFonts w:ascii="Arial" w:hAnsi="Arial" w:cs="Arial"/>
                <w:noProof/>
                <w:sz w:val="24"/>
                <w:szCs w:val="24"/>
              </w:rPr>
              <w:t>MARKETING MIX STRATEGIES</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_Toc90653664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16</w:t>
            </w:r>
            <w:r w:rsidR="00B60E74" w:rsidRPr="006B5266">
              <w:rPr>
                <w:rFonts w:ascii="Arial" w:hAnsi="Arial" w:cs="Arial"/>
                <w:noProof/>
                <w:webHidden/>
                <w:sz w:val="24"/>
                <w:szCs w:val="24"/>
              </w:rPr>
              <w:fldChar w:fldCharType="end"/>
            </w:r>
          </w:hyperlink>
        </w:p>
        <w:p w14:paraId="0E751852"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5" w:history="1">
            <w:r w:rsidR="003046D2" w:rsidRPr="006B5266">
              <w:rPr>
                <w:rStyle w:val="Hyperlink"/>
                <w:rFonts w:ascii="Arial" w:hAnsi="Arial" w:cs="Arial"/>
                <w:noProof/>
                <w:sz w:val="24"/>
                <w:szCs w:val="24"/>
              </w:rPr>
              <w:t>CONCLUSION</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_Toc90653665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19</w:t>
            </w:r>
            <w:r w:rsidR="00B60E74" w:rsidRPr="006B5266">
              <w:rPr>
                <w:rFonts w:ascii="Arial" w:hAnsi="Arial" w:cs="Arial"/>
                <w:noProof/>
                <w:webHidden/>
                <w:sz w:val="24"/>
                <w:szCs w:val="24"/>
              </w:rPr>
              <w:fldChar w:fldCharType="end"/>
            </w:r>
          </w:hyperlink>
        </w:p>
        <w:p w14:paraId="3D32C06E"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6" w:history="1">
            <w:r w:rsidR="003046D2" w:rsidRPr="006B5266">
              <w:rPr>
                <w:rStyle w:val="Hyperlink"/>
                <w:rFonts w:ascii="Arial" w:hAnsi="Arial" w:cs="Arial"/>
                <w:noProof/>
                <w:sz w:val="24"/>
                <w:szCs w:val="24"/>
              </w:rPr>
              <w:t>REFERENCES</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_Toc90653666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20</w:t>
            </w:r>
            <w:r w:rsidR="00B60E74" w:rsidRPr="006B5266">
              <w:rPr>
                <w:rFonts w:ascii="Arial" w:hAnsi="Arial" w:cs="Arial"/>
                <w:noProof/>
                <w:webHidden/>
                <w:sz w:val="24"/>
                <w:szCs w:val="24"/>
              </w:rPr>
              <w:fldChar w:fldCharType="end"/>
            </w:r>
          </w:hyperlink>
        </w:p>
        <w:p w14:paraId="5F0D101B" w14:textId="77777777" w:rsidR="006B5266" w:rsidRPr="006B5266" w:rsidRDefault="00365EAF" w:rsidP="006B5266">
          <w:pPr>
            <w:pStyle w:val="TOC1"/>
            <w:tabs>
              <w:tab w:val="right" w:leader="dot" w:pos="9350"/>
            </w:tabs>
            <w:spacing w:line="360" w:lineRule="auto"/>
            <w:rPr>
              <w:rFonts w:ascii="Arial" w:hAnsi="Arial" w:cs="Arial"/>
              <w:noProof/>
              <w:sz w:val="24"/>
              <w:szCs w:val="24"/>
            </w:rPr>
          </w:pPr>
          <w:hyperlink w:anchor="_Toc90653667" w:history="1">
            <w:r w:rsidR="003046D2" w:rsidRPr="006B5266">
              <w:rPr>
                <w:rStyle w:val="Hyperlink"/>
                <w:rFonts w:ascii="Arial" w:hAnsi="Arial" w:cs="Arial"/>
                <w:noProof/>
                <w:sz w:val="24"/>
                <w:szCs w:val="24"/>
              </w:rPr>
              <w:t>APPENDICES</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_Toc90653667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22</w:t>
            </w:r>
            <w:r w:rsidR="00B60E74" w:rsidRPr="006B5266">
              <w:rPr>
                <w:rFonts w:ascii="Arial" w:hAnsi="Arial" w:cs="Arial"/>
                <w:noProof/>
                <w:webHidden/>
                <w:sz w:val="24"/>
                <w:szCs w:val="24"/>
              </w:rPr>
              <w:fldChar w:fldCharType="end"/>
            </w:r>
          </w:hyperlink>
        </w:p>
        <w:p w14:paraId="132FB4FA" w14:textId="77777777" w:rsidR="006B5266" w:rsidRPr="006B5266" w:rsidRDefault="00B60E74" w:rsidP="006B5266">
          <w:pPr>
            <w:spacing w:line="360" w:lineRule="auto"/>
            <w:rPr>
              <w:rFonts w:ascii="Arial" w:hAnsi="Arial" w:cs="Arial"/>
              <w:sz w:val="24"/>
              <w:szCs w:val="24"/>
            </w:rPr>
          </w:pPr>
          <w:r w:rsidRPr="006B5266">
            <w:rPr>
              <w:rFonts w:ascii="Arial" w:hAnsi="Arial" w:cs="Arial"/>
              <w:sz w:val="24"/>
              <w:szCs w:val="24"/>
            </w:rPr>
            <w:fldChar w:fldCharType="end"/>
          </w:r>
        </w:p>
      </w:sdtContent>
    </w:sdt>
    <w:p w14:paraId="283E9424" w14:textId="77777777" w:rsidR="006B5266" w:rsidRPr="006B5266" w:rsidRDefault="003046D2" w:rsidP="006B5266">
      <w:pPr>
        <w:spacing w:line="360" w:lineRule="auto"/>
        <w:rPr>
          <w:rFonts w:ascii="Arial" w:eastAsia="Times New Roman" w:hAnsi="Arial" w:cs="Arial"/>
          <w:b/>
          <w:bCs/>
          <w:color w:val="1F497D" w:themeColor="text2"/>
          <w:kern w:val="36"/>
          <w:sz w:val="24"/>
          <w:szCs w:val="24"/>
        </w:rPr>
      </w:pPr>
      <w:r w:rsidRPr="006B5266">
        <w:rPr>
          <w:rFonts w:ascii="Arial" w:hAnsi="Arial" w:cs="Arial"/>
          <w:sz w:val="24"/>
          <w:szCs w:val="24"/>
        </w:rPr>
        <w:br w:type="page"/>
      </w:r>
    </w:p>
    <w:p w14:paraId="03C60133" w14:textId="77777777" w:rsidR="006B5266" w:rsidRPr="006B5266" w:rsidRDefault="003046D2" w:rsidP="006B5266">
      <w:pPr>
        <w:pStyle w:val="Heading1"/>
        <w:spacing w:line="360" w:lineRule="auto"/>
        <w:jc w:val="both"/>
        <w:rPr>
          <w:rFonts w:ascii="Arial" w:hAnsi="Arial" w:cs="Arial"/>
          <w:sz w:val="24"/>
          <w:szCs w:val="24"/>
        </w:rPr>
      </w:pPr>
      <w:bookmarkStart w:id="0" w:name="_Toc90653656"/>
      <w:r w:rsidRPr="006B5266">
        <w:rPr>
          <w:rFonts w:ascii="Arial" w:hAnsi="Arial" w:cs="Arial"/>
          <w:sz w:val="24"/>
          <w:szCs w:val="24"/>
        </w:rPr>
        <w:lastRenderedPageBreak/>
        <w:t>TABLE OF FIGURES</w:t>
      </w:r>
      <w:bookmarkEnd w:id="0"/>
    </w:p>
    <w:p w14:paraId="5E28A604" w14:textId="77777777" w:rsidR="006B5266" w:rsidRPr="006B5266" w:rsidRDefault="00B60E74" w:rsidP="006B5266">
      <w:pPr>
        <w:pStyle w:val="TableofFigures"/>
        <w:tabs>
          <w:tab w:val="right" w:leader="dot" w:pos="9350"/>
        </w:tabs>
        <w:spacing w:line="360" w:lineRule="auto"/>
        <w:rPr>
          <w:rFonts w:ascii="Arial" w:hAnsi="Arial" w:cs="Arial"/>
          <w:noProof/>
          <w:sz w:val="24"/>
          <w:szCs w:val="24"/>
        </w:rPr>
      </w:pPr>
      <w:r w:rsidRPr="006B5266">
        <w:rPr>
          <w:rFonts w:ascii="Arial" w:hAnsi="Arial" w:cs="Arial"/>
          <w:sz w:val="24"/>
          <w:szCs w:val="24"/>
        </w:rPr>
        <w:fldChar w:fldCharType="begin"/>
      </w:r>
      <w:r w:rsidR="003046D2" w:rsidRPr="006B5266">
        <w:rPr>
          <w:rFonts w:ascii="Arial" w:hAnsi="Arial" w:cs="Arial"/>
          <w:sz w:val="24"/>
          <w:szCs w:val="24"/>
        </w:rPr>
        <w:instrText xml:space="preserve"> TOC \h \z \c "Figure" </w:instrText>
      </w:r>
      <w:r w:rsidRPr="006B5266">
        <w:rPr>
          <w:rFonts w:ascii="Arial" w:hAnsi="Arial" w:cs="Arial"/>
          <w:sz w:val="24"/>
          <w:szCs w:val="24"/>
        </w:rPr>
        <w:fldChar w:fldCharType="separate"/>
      </w:r>
      <w:hyperlink w:anchor="_Toc90653642" w:history="1">
        <w:r w:rsidR="003046D2" w:rsidRPr="006B5266">
          <w:rPr>
            <w:rStyle w:val="Hyperlink"/>
            <w:rFonts w:ascii="Arial" w:hAnsi="Arial" w:cs="Arial"/>
            <w:noProof/>
            <w:sz w:val="24"/>
            <w:szCs w:val="24"/>
          </w:rPr>
          <w:t>Figure 1 - Marketing stages</w:t>
        </w:r>
        <w:r w:rsidR="003046D2" w:rsidRPr="006B5266">
          <w:rPr>
            <w:rFonts w:ascii="Arial" w:hAnsi="Arial" w:cs="Arial"/>
            <w:noProof/>
            <w:webHidden/>
            <w:sz w:val="24"/>
            <w:szCs w:val="24"/>
          </w:rPr>
          <w:tab/>
        </w:r>
        <w:r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_Toc90653642 \h </w:instrText>
        </w:r>
        <w:r w:rsidRPr="006B5266">
          <w:rPr>
            <w:rFonts w:ascii="Arial" w:hAnsi="Arial" w:cs="Arial"/>
            <w:noProof/>
            <w:webHidden/>
            <w:sz w:val="24"/>
            <w:szCs w:val="24"/>
          </w:rPr>
        </w:r>
        <w:r w:rsidRPr="006B5266">
          <w:rPr>
            <w:rFonts w:ascii="Arial" w:hAnsi="Arial" w:cs="Arial"/>
            <w:noProof/>
            <w:webHidden/>
            <w:sz w:val="24"/>
            <w:szCs w:val="24"/>
          </w:rPr>
          <w:fldChar w:fldCharType="separate"/>
        </w:r>
        <w:r w:rsidR="003046D2" w:rsidRPr="006B5266">
          <w:rPr>
            <w:rFonts w:ascii="Arial" w:hAnsi="Arial" w:cs="Arial"/>
            <w:noProof/>
            <w:webHidden/>
            <w:sz w:val="24"/>
            <w:szCs w:val="24"/>
          </w:rPr>
          <w:t>4</w:t>
        </w:r>
        <w:r w:rsidRPr="006B5266">
          <w:rPr>
            <w:rFonts w:ascii="Arial" w:hAnsi="Arial" w:cs="Arial"/>
            <w:noProof/>
            <w:webHidden/>
            <w:sz w:val="24"/>
            <w:szCs w:val="24"/>
          </w:rPr>
          <w:fldChar w:fldCharType="end"/>
        </w:r>
      </w:hyperlink>
    </w:p>
    <w:p w14:paraId="5875D2E6" w14:textId="77777777" w:rsidR="006B5266" w:rsidRPr="006B5266" w:rsidRDefault="00365EAF" w:rsidP="006B5266">
      <w:pPr>
        <w:pStyle w:val="TableofFigures"/>
        <w:tabs>
          <w:tab w:val="right" w:leader="dot" w:pos="9350"/>
        </w:tabs>
        <w:spacing w:line="360" w:lineRule="auto"/>
        <w:rPr>
          <w:rFonts w:ascii="Arial" w:hAnsi="Arial" w:cs="Arial"/>
          <w:noProof/>
          <w:sz w:val="24"/>
          <w:szCs w:val="24"/>
        </w:rPr>
      </w:pPr>
      <w:hyperlink w:anchor="_Toc90653643" w:history="1">
        <w:r w:rsidR="003046D2" w:rsidRPr="006B5266">
          <w:rPr>
            <w:rStyle w:val="Hyperlink"/>
            <w:rFonts w:ascii="Arial" w:hAnsi="Arial" w:cs="Arial"/>
            <w:noProof/>
            <w:sz w:val="24"/>
            <w:szCs w:val="24"/>
          </w:rPr>
          <w:t>Figure 2 - The market segment of Carnival Corporation &amp; PLC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_Toc90653643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5</w:t>
        </w:r>
        <w:r w:rsidR="00B60E74" w:rsidRPr="006B5266">
          <w:rPr>
            <w:rFonts w:ascii="Arial" w:hAnsi="Arial" w:cs="Arial"/>
            <w:noProof/>
            <w:webHidden/>
            <w:sz w:val="24"/>
            <w:szCs w:val="24"/>
          </w:rPr>
          <w:fldChar w:fldCharType="end"/>
        </w:r>
      </w:hyperlink>
    </w:p>
    <w:p w14:paraId="3B28AD87" w14:textId="77777777" w:rsidR="006B5266" w:rsidRPr="006B5266" w:rsidRDefault="00365EAF" w:rsidP="006B5266">
      <w:pPr>
        <w:pStyle w:val="TableofFigures"/>
        <w:tabs>
          <w:tab w:val="right" w:leader="dot" w:pos="9350"/>
        </w:tabs>
        <w:spacing w:line="360" w:lineRule="auto"/>
        <w:rPr>
          <w:rFonts w:ascii="Arial" w:hAnsi="Arial" w:cs="Arial"/>
          <w:noProof/>
          <w:sz w:val="24"/>
          <w:szCs w:val="24"/>
        </w:rPr>
      </w:pPr>
      <w:hyperlink w:anchor="_Toc90653644" w:history="1">
        <w:r w:rsidR="003046D2" w:rsidRPr="006B5266">
          <w:rPr>
            <w:rStyle w:val="Hyperlink"/>
            <w:rFonts w:ascii="Arial" w:hAnsi="Arial" w:cs="Arial"/>
            <w:noProof/>
            <w:sz w:val="24"/>
            <w:szCs w:val="24"/>
          </w:rPr>
          <w:t>Figure 3 - PESTEL Analysis of Carnival Corporation &amp; PLC</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_Toc90653644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7</w:t>
        </w:r>
        <w:r w:rsidR="00B60E74" w:rsidRPr="006B5266">
          <w:rPr>
            <w:rFonts w:ascii="Arial" w:hAnsi="Arial" w:cs="Arial"/>
            <w:noProof/>
            <w:webHidden/>
            <w:sz w:val="24"/>
            <w:szCs w:val="24"/>
          </w:rPr>
          <w:fldChar w:fldCharType="end"/>
        </w:r>
      </w:hyperlink>
    </w:p>
    <w:p w14:paraId="2295E412" w14:textId="77777777" w:rsidR="006B5266" w:rsidRPr="006B5266" w:rsidRDefault="00365EAF" w:rsidP="006B5266">
      <w:pPr>
        <w:pStyle w:val="TableofFigures"/>
        <w:tabs>
          <w:tab w:val="right" w:leader="dot" w:pos="9350"/>
        </w:tabs>
        <w:spacing w:line="360" w:lineRule="auto"/>
        <w:rPr>
          <w:rFonts w:ascii="Arial" w:hAnsi="Arial" w:cs="Arial"/>
          <w:noProof/>
          <w:sz w:val="24"/>
          <w:szCs w:val="24"/>
        </w:rPr>
      </w:pPr>
      <w:hyperlink w:anchor="_Toc90653645" w:history="1">
        <w:r w:rsidR="003046D2" w:rsidRPr="006B5266">
          <w:rPr>
            <w:rStyle w:val="Hyperlink"/>
            <w:rFonts w:ascii="Arial" w:hAnsi="Arial" w:cs="Arial"/>
            <w:noProof/>
            <w:sz w:val="24"/>
            <w:szCs w:val="24"/>
          </w:rPr>
          <w:t>Figure 4 – Segmentation</w:t>
        </w:r>
        <w:r w:rsidR="003046D2" w:rsidRPr="006B5266">
          <w:rPr>
            <w:rFonts w:ascii="Arial" w:hAnsi="Arial" w:cs="Arial"/>
            <w:noProof/>
            <w:webHidden/>
            <w:sz w:val="24"/>
            <w:szCs w:val="24"/>
          </w:rPr>
          <w:tab/>
        </w:r>
        <w:r w:rsidR="00B60E74" w:rsidRPr="006B5266">
          <w:rPr>
            <w:rFonts w:ascii="Arial" w:hAnsi="Arial" w:cs="Arial"/>
            <w:noProof/>
            <w:webHidden/>
            <w:sz w:val="24"/>
            <w:szCs w:val="24"/>
          </w:rPr>
          <w:fldChar w:fldCharType="begin"/>
        </w:r>
        <w:r w:rsidR="003046D2" w:rsidRPr="006B5266">
          <w:rPr>
            <w:rFonts w:ascii="Arial" w:hAnsi="Arial" w:cs="Arial"/>
            <w:noProof/>
            <w:webHidden/>
            <w:sz w:val="24"/>
            <w:szCs w:val="24"/>
          </w:rPr>
          <w:instrText xml:space="preserve"> PAGEREF _Toc90653645 \h </w:instrText>
        </w:r>
        <w:r w:rsidR="00B60E74" w:rsidRPr="006B5266">
          <w:rPr>
            <w:rFonts w:ascii="Arial" w:hAnsi="Arial" w:cs="Arial"/>
            <w:noProof/>
            <w:webHidden/>
            <w:sz w:val="24"/>
            <w:szCs w:val="24"/>
          </w:rPr>
        </w:r>
        <w:r w:rsidR="00B60E74" w:rsidRPr="006B5266">
          <w:rPr>
            <w:rFonts w:ascii="Arial" w:hAnsi="Arial" w:cs="Arial"/>
            <w:noProof/>
            <w:webHidden/>
            <w:sz w:val="24"/>
            <w:szCs w:val="24"/>
          </w:rPr>
          <w:fldChar w:fldCharType="separate"/>
        </w:r>
        <w:r w:rsidR="003046D2" w:rsidRPr="006B5266">
          <w:rPr>
            <w:rFonts w:ascii="Arial" w:hAnsi="Arial" w:cs="Arial"/>
            <w:noProof/>
            <w:webHidden/>
            <w:sz w:val="24"/>
            <w:szCs w:val="24"/>
          </w:rPr>
          <w:t>13</w:t>
        </w:r>
        <w:r w:rsidR="00B60E74" w:rsidRPr="006B5266">
          <w:rPr>
            <w:rFonts w:ascii="Arial" w:hAnsi="Arial" w:cs="Arial"/>
            <w:noProof/>
            <w:webHidden/>
            <w:sz w:val="24"/>
            <w:szCs w:val="24"/>
          </w:rPr>
          <w:fldChar w:fldCharType="end"/>
        </w:r>
      </w:hyperlink>
    </w:p>
    <w:p w14:paraId="6B5B39B6" w14:textId="77777777" w:rsidR="006B5266" w:rsidRPr="006B5266" w:rsidRDefault="00B60E74" w:rsidP="006B5266">
      <w:pPr>
        <w:spacing w:line="360" w:lineRule="auto"/>
        <w:rPr>
          <w:rFonts w:ascii="Arial" w:eastAsia="Times New Roman" w:hAnsi="Arial" w:cs="Arial"/>
          <w:b/>
          <w:bCs/>
          <w:color w:val="1F497D" w:themeColor="text2"/>
          <w:kern w:val="36"/>
          <w:sz w:val="24"/>
          <w:szCs w:val="24"/>
        </w:rPr>
      </w:pPr>
      <w:r w:rsidRPr="006B5266">
        <w:rPr>
          <w:rFonts w:ascii="Arial" w:hAnsi="Arial" w:cs="Arial"/>
          <w:sz w:val="24"/>
          <w:szCs w:val="24"/>
        </w:rPr>
        <w:fldChar w:fldCharType="end"/>
      </w:r>
      <w:r w:rsidR="003046D2" w:rsidRPr="006B5266">
        <w:rPr>
          <w:rFonts w:ascii="Arial" w:hAnsi="Arial" w:cs="Arial"/>
          <w:sz w:val="24"/>
          <w:szCs w:val="24"/>
        </w:rPr>
        <w:br w:type="page"/>
      </w:r>
    </w:p>
    <w:p w14:paraId="25C1FDA5" w14:textId="77777777" w:rsidR="00763193" w:rsidRPr="006B5266" w:rsidRDefault="003046D2" w:rsidP="006B5266">
      <w:pPr>
        <w:pStyle w:val="Heading1"/>
        <w:spacing w:line="360" w:lineRule="auto"/>
        <w:jc w:val="both"/>
        <w:rPr>
          <w:rFonts w:ascii="Arial" w:hAnsi="Arial" w:cs="Arial"/>
          <w:sz w:val="24"/>
          <w:szCs w:val="24"/>
        </w:rPr>
      </w:pPr>
      <w:bookmarkStart w:id="1" w:name="_Toc90653657"/>
      <w:r w:rsidRPr="006B5266">
        <w:rPr>
          <w:rFonts w:ascii="Arial" w:hAnsi="Arial" w:cs="Arial"/>
          <w:sz w:val="24"/>
          <w:szCs w:val="24"/>
        </w:rPr>
        <w:lastRenderedPageBreak/>
        <w:t>INTRODUCTION</w:t>
      </w:r>
      <w:bookmarkEnd w:id="1"/>
    </w:p>
    <w:p w14:paraId="1E2C669B" w14:textId="77777777" w:rsidR="004F70D9"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Carnival Corporation &amp; PLC is the cruise operator and largest travel leisure </w:t>
      </w:r>
      <w:proofErr w:type="spellStart"/>
      <w:r w:rsidRPr="006B5266">
        <w:rPr>
          <w:rFonts w:ascii="Arial" w:hAnsi="Arial" w:cs="Arial"/>
          <w:sz w:val="24"/>
          <w:szCs w:val="24"/>
        </w:rPr>
        <w:t>organis</w:t>
      </w:r>
      <w:r w:rsidR="00DF7689" w:rsidRPr="006B5266">
        <w:rPr>
          <w:rFonts w:ascii="Arial" w:hAnsi="Arial" w:cs="Arial"/>
          <w:sz w:val="24"/>
          <w:szCs w:val="24"/>
        </w:rPr>
        <w:t>ation</w:t>
      </w:r>
      <w:proofErr w:type="spellEnd"/>
      <w:r w:rsidR="00DF7689" w:rsidRPr="006B5266">
        <w:rPr>
          <w:rFonts w:ascii="Arial" w:hAnsi="Arial" w:cs="Arial"/>
          <w:sz w:val="24"/>
          <w:szCs w:val="24"/>
        </w:rPr>
        <w:t xml:space="preserve">. It is a British-American </w:t>
      </w:r>
      <w:proofErr w:type="spellStart"/>
      <w:r w:rsidRPr="006B5266">
        <w:rPr>
          <w:rFonts w:ascii="Arial" w:hAnsi="Arial" w:cs="Arial"/>
          <w:sz w:val="24"/>
          <w:szCs w:val="24"/>
        </w:rPr>
        <w:t>organis</w:t>
      </w:r>
      <w:r w:rsidR="00DF7689" w:rsidRPr="006B5266">
        <w:rPr>
          <w:rFonts w:ascii="Arial" w:hAnsi="Arial" w:cs="Arial"/>
          <w:sz w:val="24"/>
          <w:szCs w:val="24"/>
        </w:rPr>
        <w:t>ation</w:t>
      </w:r>
      <w:proofErr w:type="spellEnd"/>
      <w:r w:rsidR="00DF7689" w:rsidRPr="006B5266">
        <w:rPr>
          <w:rFonts w:ascii="Arial" w:hAnsi="Arial" w:cs="Arial"/>
          <w:sz w:val="24"/>
          <w:szCs w:val="24"/>
        </w:rPr>
        <w:t xml:space="preserve">. It was founded in 1972 and later in 2003 established as Carnival Corporation &amp; PLC. </w:t>
      </w:r>
      <w:r w:rsidR="005E5DF9" w:rsidRPr="006B5266">
        <w:rPr>
          <w:rFonts w:ascii="Arial" w:hAnsi="Arial" w:cs="Arial"/>
          <w:sz w:val="24"/>
          <w:szCs w:val="24"/>
        </w:rPr>
        <w:t xml:space="preserve">According to reports, the net income of the organization in 2020 was US$ 10.23 billion and revenue was US$ </w:t>
      </w:r>
      <w:r w:rsidRPr="006B5266">
        <w:rPr>
          <w:rFonts w:ascii="Arial" w:hAnsi="Arial" w:cs="Arial"/>
          <w:sz w:val="24"/>
          <w:szCs w:val="24"/>
        </w:rPr>
        <w:t>5.59</w:t>
      </w:r>
      <w:r w:rsidR="005E5DF9" w:rsidRPr="006B5266">
        <w:rPr>
          <w:rFonts w:ascii="Arial" w:hAnsi="Arial" w:cs="Arial"/>
          <w:sz w:val="24"/>
          <w:szCs w:val="24"/>
        </w:rPr>
        <w:t xml:space="preserve"> billion</w:t>
      </w:r>
      <w:r w:rsidRPr="006B5266">
        <w:rPr>
          <w:rFonts w:ascii="Arial" w:hAnsi="Arial" w:cs="Arial"/>
          <w:sz w:val="24"/>
          <w:szCs w:val="24"/>
        </w:rPr>
        <w:t xml:space="preserve">. The numbers of employees at present in the </w:t>
      </w:r>
      <w:proofErr w:type="spellStart"/>
      <w:r w:rsidRPr="006B5266">
        <w:rPr>
          <w:rFonts w:ascii="Arial" w:hAnsi="Arial" w:cs="Arial"/>
          <w:sz w:val="24"/>
          <w:szCs w:val="24"/>
        </w:rPr>
        <w:t>organisation</w:t>
      </w:r>
      <w:proofErr w:type="spellEnd"/>
      <w:r w:rsidRPr="006B5266">
        <w:rPr>
          <w:rFonts w:ascii="Arial" w:hAnsi="Arial" w:cs="Arial"/>
          <w:sz w:val="24"/>
          <w:szCs w:val="24"/>
        </w:rPr>
        <w:t xml:space="preserve"> are approximately 150,000.</w:t>
      </w:r>
    </w:p>
    <w:p w14:paraId="2868FC9C" w14:textId="77777777" w:rsidR="004F70D9" w:rsidRPr="006B5266" w:rsidRDefault="003046D2" w:rsidP="006B5266">
      <w:pPr>
        <w:spacing w:line="360" w:lineRule="auto"/>
        <w:jc w:val="center"/>
        <w:rPr>
          <w:rFonts w:ascii="Arial" w:hAnsi="Arial" w:cs="Arial"/>
          <w:sz w:val="24"/>
          <w:szCs w:val="24"/>
        </w:rPr>
      </w:pPr>
      <w:r w:rsidRPr="006B5266">
        <w:rPr>
          <w:rFonts w:ascii="Arial" w:hAnsi="Arial" w:cs="Arial"/>
          <w:noProof/>
          <w:sz w:val="24"/>
          <w:szCs w:val="24"/>
        </w:rPr>
        <w:drawing>
          <wp:inline distT="0" distB="0" distL="0" distR="0" wp14:anchorId="14ABF2B6" wp14:editId="238AE445">
            <wp:extent cx="3028950" cy="1514475"/>
            <wp:effectExtent l="19050" t="0" r="0" b="0"/>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8"/>
                    <a:stretch>
                      <a:fillRect/>
                    </a:stretch>
                  </pic:blipFill>
                  <pic:spPr>
                    <a:xfrm>
                      <a:off x="0" y="0"/>
                      <a:ext cx="3028950" cy="1514475"/>
                    </a:xfrm>
                    <a:prstGeom prst="rect">
                      <a:avLst/>
                    </a:prstGeom>
                  </pic:spPr>
                </pic:pic>
              </a:graphicData>
            </a:graphic>
          </wp:inline>
        </w:drawing>
      </w:r>
    </w:p>
    <w:p w14:paraId="5EAFBE44" w14:textId="77777777" w:rsidR="002470C5" w:rsidRPr="006B5266" w:rsidRDefault="003046D2" w:rsidP="006B5266">
      <w:pPr>
        <w:spacing w:line="360" w:lineRule="auto"/>
        <w:jc w:val="center"/>
        <w:rPr>
          <w:rFonts w:ascii="Arial" w:hAnsi="Arial" w:cs="Arial"/>
          <w:sz w:val="24"/>
          <w:szCs w:val="24"/>
        </w:rPr>
      </w:pPr>
      <w:r w:rsidRPr="006B5266">
        <w:rPr>
          <w:rFonts w:ascii="Arial" w:hAnsi="Arial" w:cs="Arial"/>
          <w:noProof/>
          <w:sz w:val="24"/>
          <w:szCs w:val="24"/>
        </w:rPr>
        <w:drawing>
          <wp:inline distT="0" distB="0" distL="0" distR="0" wp14:anchorId="2263EEBB" wp14:editId="6ECA303B">
            <wp:extent cx="1313764" cy="1326294"/>
            <wp:effectExtent l="19050" t="0" r="686" b="0"/>
            <wp:docPr id="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6"/>
                    <pic:cNvPicPr>
                      <a:picLocks noChangeAspect="1" noChangeArrowheads="1"/>
                    </pic:cNvPicPr>
                  </pic:nvPicPr>
                  <pic:blipFill>
                    <a:blip r:embed="rId9"/>
                    <a:stretch>
                      <a:fillRect/>
                    </a:stretch>
                  </pic:blipFill>
                  <pic:spPr bwMode="auto">
                    <a:xfrm>
                      <a:off x="0" y="0"/>
                      <a:ext cx="1315960" cy="1328511"/>
                    </a:xfrm>
                    <a:prstGeom prst="rect">
                      <a:avLst/>
                    </a:prstGeom>
                    <a:noFill/>
                    <a:ln w="9525">
                      <a:noFill/>
                      <a:miter lim="800000"/>
                      <a:headEnd/>
                      <a:tailEnd/>
                    </a:ln>
                  </pic:spPr>
                </pic:pic>
              </a:graphicData>
            </a:graphic>
          </wp:inline>
        </w:drawing>
      </w:r>
    </w:p>
    <w:p w14:paraId="17232F7E" w14:textId="77777777" w:rsidR="00763193"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This report will present the </w:t>
      </w:r>
      <w:r w:rsidR="005E44D9" w:rsidRPr="006B5266">
        <w:rPr>
          <w:rFonts w:ascii="Arial" w:hAnsi="Arial" w:cs="Arial"/>
          <w:sz w:val="24"/>
          <w:szCs w:val="24"/>
        </w:rPr>
        <w:t>understanding and concept of the marketing plan. It will include the processes and stages involved in the marketing, situational analysis which includes external and internal factor analysis of Carnival Corporation &amp; PLC</w:t>
      </w:r>
      <w:r w:rsidR="0074149B" w:rsidRPr="006B5266">
        <w:rPr>
          <w:rFonts w:ascii="Arial" w:hAnsi="Arial" w:cs="Arial"/>
          <w:sz w:val="24"/>
          <w:szCs w:val="24"/>
        </w:rPr>
        <w:t xml:space="preserve"> considering the impact </w:t>
      </w:r>
      <w:r w:rsidR="005740F9" w:rsidRPr="006B5266">
        <w:rPr>
          <w:rFonts w:ascii="Arial" w:hAnsi="Arial" w:cs="Arial"/>
          <w:sz w:val="24"/>
          <w:szCs w:val="24"/>
        </w:rPr>
        <w:t>of the COVID-19 pandemic on the firm</w:t>
      </w:r>
      <w:r w:rsidR="005E44D9" w:rsidRPr="006B5266">
        <w:rPr>
          <w:rFonts w:ascii="Arial" w:hAnsi="Arial" w:cs="Arial"/>
          <w:sz w:val="24"/>
          <w:szCs w:val="24"/>
        </w:rPr>
        <w:t xml:space="preserve">, marketing mix strategies of </w:t>
      </w:r>
      <w:r w:rsidR="00241B68" w:rsidRPr="006B5266">
        <w:rPr>
          <w:rFonts w:ascii="Arial" w:hAnsi="Arial" w:cs="Arial"/>
          <w:sz w:val="24"/>
          <w:szCs w:val="24"/>
        </w:rPr>
        <w:t>the Carnival</w:t>
      </w:r>
      <w:r w:rsidR="005E44D9" w:rsidRPr="006B5266">
        <w:rPr>
          <w:rFonts w:ascii="Arial" w:hAnsi="Arial" w:cs="Arial"/>
          <w:sz w:val="24"/>
          <w:szCs w:val="24"/>
        </w:rPr>
        <w:t xml:space="preserve"> Corporation &amp; PLC and segmentation, targeting and positioning.</w:t>
      </w:r>
      <w:r w:rsidR="00BA1B76" w:rsidRPr="006B5266">
        <w:rPr>
          <w:rFonts w:ascii="Arial" w:hAnsi="Arial" w:cs="Arial"/>
          <w:sz w:val="24"/>
          <w:szCs w:val="24"/>
        </w:rPr>
        <w:t xml:space="preserve"> </w:t>
      </w:r>
    </w:p>
    <w:p w14:paraId="3BE1A0C2" w14:textId="77777777" w:rsidR="006B6F2F"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br w:type="page"/>
      </w:r>
    </w:p>
    <w:p w14:paraId="59E0FDDA" w14:textId="77777777" w:rsidR="007D76B4" w:rsidRPr="006B5266" w:rsidRDefault="003046D2" w:rsidP="006B5266">
      <w:pPr>
        <w:pStyle w:val="Heading1"/>
        <w:spacing w:line="360" w:lineRule="auto"/>
        <w:jc w:val="both"/>
        <w:rPr>
          <w:rFonts w:ascii="Arial" w:hAnsi="Arial" w:cs="Arial"/>
          <w:sz w:val="24"/>
          <w:szCs w:val="24"/>
        </w:rPr>
      </w:pPr>
      <w:bookmarkStart w:id="2" w:name="_Toc90653658"/>
      <w:r w:rsidRPr="006B5266">
        <w:rPr>
          <w:rFonts w:ascii="Arial" w:hAnsi="Arial" w:cs="Arial"/>
          <w:sz w:val="24"/>
          <w:szCs w:val="24"/>
        </w:rPr>
        <w:lastRenderedPageBreak/>
        <w:t>PROCESS AND STAGES OF MARKETING</w:t>
      </w:r>
      <w:bookmarkEnd w:id="2"/>
    </w:p>
    <w:p w14:paraId="27778A0F" w14:textId="77777777" w:rsidR="009D1C2C" w:rsidRPr="006B5266" w:rsidRDefault="003046D2" w:rsidP="006B5266">
      <w:pPr>
        <w:keepNext/>
        <w:spacing w:line="360" w:lineRule="auto"/>
        <w:jc w:val="center"/>
        <w:rPr>
          <w:rFonts w:ascii="Arial" w:hAnsi="Arial" w:cs="Arial"/>
          <w:sz w:val="24"/>
          <w:szCs w:val="24"/>
        </w:rPr>
      </w:pPr>
      <w:r w:rsidRPr="006B5266">
        <w:rPr>
          <w:rFonts w:ascii="Arial" w:hAnsi="Arial" w:cs="Arial"/>
          <w:b/>
          <w:noProof/>
          <w:sz w:val="24"/>
          <w:szCs w:val="24"/>
        </w:rPr>
        <w:drawing>
          <wp:inline distT="0" distB="0" distL="0" distR="0" wp14:anchorId="5DA93F64" wp14:editId="40F1D830">
            <wp:extent cx="3887931" cy="422655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0"/>
                    <a:srcRect l="2211" t="1724" r="2686" b="1381"/>
                    <a:stretch>
                      <a:fillRect/>
                    </a:stretch>
                  </pic:blipFill>
                  <pic:spPr bwMode="auto">
                    <a:xfrm>
                      <a:off x="0" y="0"/>
                      <a:ext cx="3889426" cy="4228183"/>
                    </a:xfrm>
                    <a:prstGeom prst="rect">
                      <a:avLst/>
                    </a:prstGeom>
                    <a:noFill/>
                    <a:ln w="9525">
                      <a:noFill/>
                      <a:miter lim="800000"/>
                      <a:headEnd/>
                      <a:tailEnd/>
                    </a:ln>
                  </pic:spPr>
                </pic:pic>
              </a:graphicData>
            </a:graphic>
          </wp:inline>
        </w:drawing>
      </w:r>
    </w:p>
    <w:p w14:paraId="2FF83093" w14:textId="77777777" w:rsidR="00C11C14" w:rsidRPr="006B5266" w:rsidRDefault="003046D2" w:rsidP="006B5266">
      <w:pPr>
        <w:pStyle w:val="Caption"/>
        <w:spacing w:line="360" w:lineRule="auto"/>
        <w:jc w:val="center"/>
        <w:rPr>
          <w:rFonts w:ascii="Arial" w:hAnsi="Arial" w:cs="Arial"/>
          <w:sz w:val="24"/>
          <w:szCs w:val="24"/>
        </w:rPr>
      </w:pPr>
      <w:bookmarkStart w:id="3" w:name="_Toc90653642"/>
      <w:r w:rsidRPr="006B5266">
        <w:rPr>
          <w:rFonts w:ascii="Arial" w:hAnsi="Arial" w:cs="Arial"/>
          <w:sz w:val="24"/>
          <w:szCs w:val="24"/>
        </w:rPr>
        <w:t xml:space="preserve">Figure </w:t>
      </w:r>
      <w:r w:rsidR="00B60E74" w:rsidRPr="006B5266">
        <w:rPr>
          <w:rFonts w:ascii="Arial" w:hAnsi="Arial" w:cs="Arial"/>
          <w:sz w:val="24"/>
          <w:szCs w:val="24"/>
        </w:rPr>
        <w:fldChar w:fldCharType="begin"/>
      </w:r>
      <w:r w:rsidR="00B94CEB" w:rsidRPr="006B5266">
        <w:rPr>
          <w:rFonts w:ascii="Arial" w:hAnsi="Arial" w:cs="Arial"/>
          <w:sz w:val="24"/>
          <w:szCs w:val="24"/>
        </w:rPr>
        <w:instrText xml:space="preserve"> SEQ Figure \* ARABIC </w:instrText>
      </w:r>
      <w:r w:rsidR="00B60E74" w:rsidRPr="006B5266">
        <w:rPr>
          <w:rFonts w:ascii="Arial" w:hAnsi="Arial" w:cs="Arial"/>
          <w:sz w:val="24"/>
          <w:szCs w:val="24"/>
        </w:rPr>
        <w:fldChar w:fldCharType="separate"/>
      </w:r>
      <w:r w:rsidR="006B5266" w:rsidRPr="006B5266">
        <w:rPr>
          <w:rFonts w:ascii="Arial" w:hAnsi="Arial" w:cs="Arial"/>
          <w:noProof/>
          <w:sz w:val="24"/>
          <w:szCs w:val="24"/>
        </w:rPr>
        <w:t>1</w:t>
      </w:r>
      <w:r w:rsidR="00B60E74" w:rsidRPr="006B5266">
        <w:rPr>
          <w:rFonts w:ascii="Arial" w:hAnsi="Arial" w:cs="Arial"/>
          <w:sz w:val="24"/>
          <w:szCs w:val="24"/>
        </w:rPr>
        <w:fldChar w:fldCharType="end"/>
      </w:r>
      <w:r w:rsidRPr="006B5266">
        <w:rPr>
          <w:rFonts w:ascii="Arial" w:hAnsi="Arial" w:cs="Arial"/>
          <w:sz w:val="24"/>
          <w:szCs w:val="24"/>
        </w:rPr>
        <w:t xml:space="preserve"> - Marketing stages</w:t>
      </w:r>
      <w:bookmarkEnd w:id="3"/>
    </w:p>
    <w:p w14:paraId="5F6C4A0C" w14:textId="77777777" w:rsidR="009D1C2C"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(Source-</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DO, 2021</w:t>
      </w:r>
      <w:r w:rsidRPr="006B5266">
        <w:rPr>
          <w:rFonts w:ascii="Arial" w:hAnsi="Arial" w:cs="Arial"/>
          <w:sz w:val="24"/>
          <w:szCs w:val="24"/>
        </w:rPr>
        <w:t>)</w:t>
      </w:r>
    </w:p>
    <w:p w14:paraId="5861959C" w14:textId="77777777" w:rsidR="00C11C14"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t>Mission</w:t>
      </w:r>
      <w:r w:rsidR="00DC7C8C" w:rsidRPr="006B5266">
        <w:rPr>
          <w:rFonts w:ascii="Arial" w:hAnsi="Arial" w:cs="Arial"/>
          <w:b/>
          <w:sz w:val="24"/>
          <w:szCs w:val="24"/>
        </w:rPr>
        <w:t xml:space="preserve">: </w:t>
      </w:r>
      <w:r w:rsidR="00BC1E57" w:rsidRPr="006B5266">
        <w:rPr>
          <w:rFonts w:ascii="Arial" w:hAnsi="Arial" w:cs="Arial"/>
          <w:sz w:val="24"/>
          <w:szCs w:val="24"/>
        </w:rPr>
        <w:t>It</w:t>
      </w:r>
      <w:r w:rsidR="00BC1E57" w:rsidRPr="006B5266">
        <w:rPr>
          <w:rFonts w:ascii="Arial" w:hAnsi="Arial" w:cs="Arial"/>
          <w:b/>
          <w:sz w:val="24"/>
          <w:szCs w:val="24"/>
        </w:rPr>
        <w:t xml:space="preserve"> </w:t>
      </w:r>
      <w:r w:rsidR="00BC1E57" w:rsidRPr="006B5266">
        <w:rPr>
          <w:rFonts w:ascii="Arial" w:hAnsi="Arial" w:cs="Arial"/>
          <w:sz w:val="24"/>
          <w:szCs w:val="24"/>
        </w:rPr>
        <w:t xml:space="preserve">is the first step includes the organizational mission and </w:t>
      </w:r>
      <w:r w:rsidR="005B1295" w:rsidRPr="006B5266">
        <w:rPr>
          <w:rFonts w:ascii="Arial" w:hAnsi="Arial" w:cs="Arial"/>
          <w:sz w:val="24"/>
          <w:szCs w:val="24"/>
        </w:rPr>
        <w:t>goals</w:t>
      </w:r>
      <w:r w:rsidR="00BC1E57" w:rsidRPr="006B5266">
        <w:rPr>
          <w:rFonts w:ascii="Arial" w:hAnsi="Arial" w:cs="Arial"/>
          <w:sz w:val="24"/>
          <w:szCs w:val="24"/>
        </w:rPr>
        <w:t>.</w:t>
      </w:r>
      <w:r w:rsidR="00BC1E57" w:rsidRPr="006B5266">
        <w:rPr>
          <w:rFonts w:ascii="Arial" w:hAnsi="Arial" w:cs="Arial"/>
          <w:b/>
          <w:sz w:val="24"/>
          <w:szCs w:val="24"/>
        </w:rPr>
        <w:t xml:space="preserve"> </w:t>
      </w:r>
      <w:r w:rsidR="005B1295" w:rsidRPr="006B5266">
        <w:rPr>
          <w:rFonts w:ascii="Arial" w:hAnsi="Arial" w:cs="Arial"/>
          <w:sz w:val="24"/>
          <w:szCs w:val="24"/>
        </w:rPr>
        <w:t>It explains</w:t>
      </w:r>
      <w:r w:rsidR="005B1295" w:rsidRPr="006B5266">
        <w:rPr>
          <w:rFonts w:ascii="Arial" w:hAnsi="Arial" w:cs="Arial"/>
          <w:b/>
          <w:sz w:val="24"/>
          <w:szCs w:val="24"/>
        </w:rPr>
        <w:t xml:space="preserve"> </w:t>
      </w:r>
      <w:r w:rsidR="005B1295" w:rsidRPr="006B5266">
        <w:rPr>
          <w:rFonts w:ascii="Arial" w:hAnsi="Arial" w:cs="Arial"/>
          <w:sz w:val="24"/>
          <w:szCs w:val="24"/>
        </w:rPr>
        <w:t>why the organization is in this business and how the company will benefit the consumers</w:t>
      </w:r>
      <w:r w:rsidR="005B1295" w:rsidRPr="006B5266">
        <w:rPr>
          <w:rFonts w:ascii="Arial" w:hAnsi="Arial" w:cs="Arial"/>
          <w:b/>
          <w:sz w:val="24"/>
          <w:szCs w:val="24"/>
        </w:rPr>
        <w:t xml:space="preserve">. </w:t>
      </w:r>
      <w:r w:rsidR="00BC1E57" w:rsidRPr="006B5266">
        <w:rPr>
          <w:rFonts w:ascii="Arial" w:hAnsi="Arial" w:cs="Arial"/>
          <w:sz w:val="24"/>
          <w:szCs w:val="24"/>
        </w:rPr>
        <w:t>The mission of the Carnival Corporation &amp; PLC is to take individuals across the globe on vacation and offer them exceptional experience via many worlds' best Cruise brands that cater for several geographical locations and the standard of living on land or sea.</w:t>
      </w:r>
      <w:r w:rsidR="005B1295" w:rsidRPr="006B5266">
        <w:rPr>
          <w:rFonts w:ascii="Arial" w:hAnsi="Arial" w:cs="Arial"/>
          <w:sz w:val="24"/>
          <w:szCs w:val="24"/>
        </w:rPr>
        <w:t xml:space="preserve"> The goal of Carnival Corporation &amp; PLC is to become the topmost number one vacation service provider in the world</w:t>
      </w:r>
      <w:r w:rsidR="00CA61D4" w:rsidRPr="006B5266">
        <w:rPr>
          <w:rFonts w:ascii="Arial" w:hAnsi="Arial" w:cs="Arial"/>
          <w:sz w:val="24"/>
          <w:szCs w:val="24"/>
        </w:rPr>
        <w:t xml:space="preserve"> (</w:t>
      </w:r>
      <w:r w:rsidR="00CA61D4" w:rsidRPr="006B5266">
        <w:rPr>
          <w:rFonts w:ascii="Arial" w:hAnsi="Arial" w:cs="Arial"/>
          <w:color w:val="000000"/>
          <w:sz w:val="24"/>
          <w:szCs w:val="24"/>
          <w:shd w:val="clear" w:color="auto" w:fill="FFFFFF"/>
        </w:rPr>
        <w:t>Vision, Mission &amp; History | Carnival Corporation &amp; plc, 2021</w:t>
      </w:r>
      <w:r w:rsidR="00CA61D4" w:rsidRPr="006B5266">
        <w:rPr>
          <w:rFonts w:ascii="Arial" w:hAnsi="Arial" w:cs="Arial"/>
          <w:sz w:val="24"/>
          <w:szCs w:val="24"/>
        </w:rPr>
        <w:t>)</w:t>
      </w:r>
      <w:r w:rsidR="005B1295" w:rsidRPr="006B5266">
        <w:rPr>
          <w:rFonts w:ascii="Arial" w:hAnsi="Arial" w:cs="Arial"/>
          <w:sz w:val="24"/>
          <w:szCs w:val="24"/>
        </w:rPr>
        <w:t>.</w:t>
      </w:r>
    </w:p>
    <w:p w14:paraId="32B5670D" w14:textId="77777777" w:rsidR="00C11C14"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lastRenderedPageBreak/>
        <w:t>Situation analysis</w:t>
      </w:r>
      <w:r w:rsidR="00DC7C8C" w:rsidRPr="006B5266">
        <w:rPr>
          <w:rFonts w:ascii="Arial" w:hAnsi="Arial" w:cs="Arial"/>
          <w:b/>
          <w:sz w:val="24"/>
          <w:szCs w:val="24"/>
        </w:rPr>
        <w:t>:</w:t>
      </w:r>
      <w:r w:rsidR="00BC1E57" w:rsidRPr="006B5266">
        <w:rPr>
          <w:rFonts w:ascii="Arial" w:hAnsi="Arial" w:cs="Arial"/>
          <w:sz w:val="24"/>
          <w:szCs w:val="24"/>
        </w:rPr>
        <w:t xml:space="preserve"> </w:t>
      </w:r>
      <w:r w:rsidR="00506ED6" w:rsidRPr="006B5266">
        <w:rPr>
          <w:rFonts w:ascii="Arial" w:hAnsi="Arial" w:cs="Arial"/>
          <w:sz w:val="24"/>
          <w:szCs w:val="24"/>
        </w:rPr>
        <w:t>This is the second stage and involves internal and external analysis of the company</w:t>
      </w:r>
      <w:r w:rsidR="00107E2D" w:rsidRPr="006B5266">
        <w:rPr>
          <w:rFonts w:ascii="Arial" w:hAnsi="Arial" w:cs="Arial"/>
          <w:sz w:val="24"/>
          <w:szCs w:val="24"/>
        </w:rPr>
        <w:t xml:space="preserve">. It provides the analysis of the external competition to the company and internal resource analysis. </w:t>
      </w:r>
      <w:r w:rsidR="00802744" w:rsidRPr="006B5266">
        <w:rPr>
          <w:rFonts w:ascii="Arial" w:hAnsi="Arial" w:cs="Arial"/>
          <w:sz w:val="24"/>
          <w:szCs w:val="24"/>
        </w:rPr>
        <w:t>For Carnival Corporation &amp; PLC SWOT and VRIO analysis is used as internal analysis tools</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Fotiadis et al., 2018</w:t>
      </w:r>
      <w:r w:rsidR="00CA61D4" w:rsidRPr="006B5266">
        <w:rPr>
          <w:rFonts w:ascii="Arial" w:hAnsi="Arial" w:cs="Arial"/>
          <w:sz w:val="24"/>
          <w:szCs w:val="24"/>
        </w:rPr>
        <w:t>)</w:t>
      </w:r>
      <w:r w:rsidR="00802744" w:rsidRPr="006B5266">
        <w:rPr>
          <w:rFonts w:ascii="Arial" w:hAnsi="Arial" w:cs="Arial"/>
          <w:sz w:val="24"/>
          <w:szCs w:val="24"/>
        </w:rPr>
        <w:t xml:space="preserve">. It has analyzed </w:t>
      </w:r>
      <w:r w:rsidR="00580FBA" w:rsidRPr="006B5266">
        <w:rPr>
          <w:rFonts w:ascii="Arial" w:hAnsi="Arial" w:cs="Arial"/>
          <w:sz w:val="24"/>
          <w:szCs w:val="24"/>
        </w:rPr>
        <w:t xml:space="preserve">the company has the strength of the strong portfolio of brand, </w:t>
      </w:r>
      <w:r w:rsidR="00580FBA" w:rsidRPr="006B5266">
        <w:rPr>
          <w:rFonts w:ascii="Arial" w:hAnsi="Arial" w:cs="Arial"/>
          <w:color w:val="000000" w:themeColor="text1"/>
          <w:sz w:val="24"/>
          <w:szCs w:val="24"/>
          <w:shd w:val="clear" w:color="auto" w:fill="FFFFFF"/>
        </w:rPr>
        <w:t xml:space="preserve">days inventory is high contrast to the competitors as weakness, new trends in the customer </w:t>
      </w:r>
      <w:proofErr w:type="spellStart"/>
      <w:r w:rsidR="00580FBA" w:rsidRPr="006B5266">
        <w:rPr>
          <w:rFonts w:ascii="Arial" w:hAnsi="Arial" w:cs="Arial"/>
          <w:color w:val="000000" w:themeColor="text1"/>
          <w:sz w:val="24"/>
          <w:szCs w:val="24"/>
          <w:shd w:val="clear" w:color="auto" w:fill="FFFFFF"/>
        </w:rPr>
        <w:t>behaviour</w:t>
      </w:r>
      <w:proofErr w:type="spellEnd"/>
      <w:r w:rsidR="00580FBA" w:rsidRPr="006B5266">
        <w:rPr>
          <w:rFonts w:ascii="Arial" w:hAnsi="Arial" w:cs="Arial"/>
          <w:color w:val="000000" w:themeColor="text1"/>
          <w:sz w:val="24"/>
          <w:szCs w:val="24"/>
          <w:shd w:val="clear" w:color="auto" w:fill="FFFFFF"/>
        </w:rPr>
        <w:t xml:space="preserve"> </w:t>
      </w:r>
      <w:proofErr w:type="gramStart"/>
      <w:r w:rsidR="00580FBA" w:rsidRPr="006B5266">
        <w:rPr>
          <w:rFonts w:ascii="Arial" w:hAnsi="Arial" w:cs="Arial"/>
          <w:color w:val="000000" w:themeColor="text1"/>
          <w:sz w:val="24"/>
          <w:szCs w:val="24"/>
          <w:shd w:val="clear" w:color="auto" w:fill="FFFFFF"/>
        </w:rPr>
        <w:t>is</w:t>
      </w:r>
      <w:proofErr w:type="gramEnd"/>
      <w:r w:rsidR="00580FBA" w:rsidRPr="006B5266">
        <w:rPr>
          <w:rFonts w:ascii="Arial" w:hAnsi="Arial" w:cs="Arial"/>
          <w:color w:val="000000" w:themeColor="text1"/>
          <w:sz w:val="24"/>
          <w:szCs w:val="24"/>
          <w:shd w:val="clear" w:color="auto" w:fill="FFFFFF"/>
        </w:rPr>
        <w:t xml:space="preserve"> opportunity and threat of new entries in the market. External analysis has </w:t>
      </w:r>
      <w:proofErr w:type="spellStart"/>
      <w:r w:rsidR="00580FBA" w:rsidRPr="006B5266">
        <w:rPr>
          <w:rFonts w:ascii="Arial" w:hAnsi="Arial" w:cs="Arial"/>
          <w:color w:val="000000" w:themeColor="text1"/>
          <w:sz w:val="24"/>
          <w:szCs w:val="24"/>
          <w:shd w:val="clear" w:color="auto" w:fill="FFFFFF"/>
        </w:rPr>
        <w:t>analysed</w:t>
      </w:r>
      <w:proofErr w:type="spellEnd"/>
      <w:r w:rsidR="00580FBA" w:rsidRPr="006B5266">
        <w:rPr>
          <w:rFonts w:ascii="Arial" w:hAnsi="Arial" w:cs="Arial"/>
          <w:color w:val="000000" w:themeColor="text1"/>
          <w:sz w:val="24"/>
          <w:szCs w:val="24"/>
          <w:shd w:val="clear" w:color="auto" w:fill="FFFFFF"/>
        </w:rPr>
        <w:t xml:space="preserve">, </w:t>
      </w:r>
      <w:r w:rsidR="00580FBA" w:rsidRPr="006B5266">
        <w:rPr>
          <w:rFonts w:ascii="Arial" w:hAnsi="Arial" w:cs="Arial"/>
          <w:sz w:val="24"/>
          <w:szCs w:val="24"/>
        </w:rPr>
        <w:t xml:space="preserve">the political factors Carnival Corporation &amp; PLC needs to analyze before investing in new business or any country are risk of post-COVID-19 protocols of the government of the country, </w:t>
      </w:r>
      <w:proofErr w:type="spellStart"/>
      <w:r w:rsidR="00580FBA" w:rsidRPr="006B5266">
        <w:rPr>
          <w:rFonts w:ascii="Arial" w:hAnsi="Arial" w:cs="Arial"/>
          <w:sz w:val="24"/>
          <w:szCs w:val="24"/>
        </w:rPr>
        <w:t>favoured</w:t>
      </w:r>
      <w:proofErr w:type="spellEnd"/>
      <w:r w:rsidR="00580FBA" w:rsidRPr="006B5266">
        <w:rPr>
          <w:rFonts w:ascii="Arial" w:hAnsi="Arial" w:cs="Arial"/>
          <w:sz w:val="24"/>
          <w:szCs w:val="24"/>
        </w:rPr>
        <w:t xml:space="preserve"> trading parterres, antitrust laws concerning casinos and resorts, industrial safety regulations etc. The rate of interest, foreign exchange rate, infrastructure quality in casinos and resorts etc. are the main economic factors that may impact the business of the company</w:t>
      </w:r>
      <w:r w:rsidR="00CA61D4" w:rsidRPr="006B5266">
        <w:rPr>
          <w:rFonts w:ascii="Arial" w:hAnsi="Arial" w:cs="Arial"/>
          <w:sz w:val="24"/>
          <w:szCs w:val="24"/>
        </w:rPr>
        <w:t xml:space="preserve"> (</w:t>
      </w:r>
      <w:r w:rsidR="00CA61D4" w:rsidRPr="006B5266">
        <w:rPr>
          <w:rFonts w:ascii="Arial" w:hAnsi="Arial" w:cs="Arial"/>
          <w:color w:val="000000" w:themeColor="text1"/>
          <w:sz w:val="24"/>
          <w:szCs w:val="24"/>
          <w:shd w:val="clear" w:color="auto" w:fill="FFFFFF"/>
        </w:rPr>
        <w:t>Carnival Corporation &amp; plc, 2021</w:t>
      </w:r>
      <w:r w:rsidR="00CA61D4" w:rsidRPr="006B5266">
        <w:rPr>
          <w:rFonts w:ascii="Arial" w:hAnsi="Arial" w:cs="Arial"/>
          <w:sz w:val="24"/>
          <w:szCs w:val="24"/>
        </w:rPr>
        <w:t>)</w:t>
      </w:r>
      <w:r w:rsidR="00580FBA" w:rsidRPr="006B5266">
        <w:rPr>
          <w:rFonts w:ascii="Arial" w:hAnsi="Arial" w:cs="Arial"/>
          <w:sz w:val="24"/>
          <w:szCs w:val="24"/>
        </w:rPr>
        <w:t>.</w:t>
      </w:r>
    </w:p>
    <w:p w14:paraId="743F2E58" w14:textId="77777777" w:rsidR="00C11C14"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t>Marketing strategy and planning</w:t>
      </w:r>
      <w:r w:rsidR="00DC7C8C" w:rsidRPr="006B5266">
        <w:rPr>
          <w:rFonts w:ascii="Arial" w:hAnsi="Arial" w:cs="Arial"/>
          <w:b/>
          <w:sz w:val="24"/>
          <w:szCs w:val="24"/>
        </w:rPr>
        <w:t>:</w:t>
      </w:r>
      <w:r w:rsidR="00C556DD" w:rsidRPr="006B5266">
        <w:rPr>
          <w:rFonts w:ascii="Arial" w:hAnsi="Arial" w:cs="Arial"/>
          <w:sz w:val="24"/>
          <w:szCs w:val="24"/>
        </w:rPr>
        <w:t xml:space="preserve"> </w:t>
      </w:r>
      <w:r w:rsidR="00393478" w:rsidRPr="006B5266">
        <w:rPr>
          <w:rFonts w:ascii="Arial" w:hAnsi="Arial" w:cs="Arial"/>
          <w:sz w:val="24"/>
          <w:szCs w:val="24"/>
        </w:rPr>
        <w:t>It includes defining the target audience and market, setting measurable goals, and identifying and setting the budget of marketing.</w:t>
      </w:r>
      <w:r w:rsidR="000F555E" w:rsidRPr="006B5266">
        <w:rPr>
          <w:rFonts w:ascii="Arial" w:hAnsi="Arial" w:cs="Arial"/>
          <w:sz w:val="24"/>
          <w:szCs w:val="24"/>
        </w:rPr>
        <w:t xml:space="preserve"> The market can be segmented by geographic, demographic, </w:t>
      </w:r>
      <w:proofErr w:type="spellStart"/>
      <w:r w:rsidR="000F555E" w:rsidRPr="006B5266">
        <w:rPr>
          <w:rFonts w:ascii="Arial" w:hAnsi="Arial" w:cs="Arial"/>
          <w:sz w:val="24"/>
          <w:szCs w:val="24"/>
        </w:rPr>
        <w:t>behavioural</w:t>
      </w:r>
      <w:proofErr w:type="spellEnd"/>
      <w:r w:rsidR="000F555E" w:rsidRPr="006B5266">
        <w:rPr>
          <w:rFonts w:ascii="Arial" w:hAnsi="Arial" w:cs="Arial"/>
          <w:sz w:val="24"/>
          <w:szCs w:val="24"/>
        </w:rPr>
        <w:t xml:space="preserve"> and psychographic ways.</w:t>
      </w:r>
      <w:r w:rsidR="008C5B26" w:rsidRPr="006B5266">
        <w:rPr>
          <w:rFonts w:ascii="Arial" w:hAnsi="Arial" w:cs="Arial"/>
          <w:sz w:val="24"/>
          <w:szCs w:val="24"/>
        </w:rPr>
        <w:t xml:space="preserve"> The target segment of the Carnival Corporation &amp;PLC is </w:t>
      </w:r>
      <w:r w:rsidR="00302BE1" w:rsidRPr="006B5266">
        <w:rPr>
          <w:rFonts w:ascii="Arial" w:hAnsi="Arial" w:cs="Arial"/>
          <w:sz w:val="24"/>
          <w:szCs w:val="24"/>
        </w:rPr>
        <w:t>demographic</w:t>
      </w:r>
      <w:r w:rsidR="008C5B26" w:rsidRPr="006B5266">
        <w:rPr>
          <w:rFonts w:ascii="Arial" w:hAnsi="Arial" w:cs="Arial"/>
          <w:sz w:val="24"/>
          <w:szCs w:val="24"/>
        </w:rPr>
        <w:t xml:space="preserve"> including families, </w:t>
      </w:r>
      <w:proofErr w:type="gramStart"/>
      <w:r w:rsidR="008C5B26" w:rsidRPr="006B5266">
        <w:rPr>
          <w:rFonts w:ascii="Arial" w:hAnsi="Arial" w:cs="Arial"/>
          <w:sz w:val="24"/>
          <w:szCs w:val="24"/>
        </w:rPr>
        <w:t>couples</w:t>
      </w:r>
      <w:proofErr w:type="gramEnd"/>
      <w:r w:rsidR="008C5B26" w:rsidRPr="006B5266">
        <w:rPr>
          <w:rFonts w:ascii="Arial" w:hAnsi="Arial" w:cs="Arial"/>
          <w:sz w:val="24"/>
          <w:szCs w:val="24"/>
        </w:rPr>
        <w:t xml:space="preserve"> and singles. </w:t>
      </w:r>
    </w:p>
    <w:p w14:paraId="36E1D0E4" w14:textId="77777777" w:rsidR="009D1C2C" w:rsidRPr="006B5266" w:rsidRDefault="003046D2" w:rsidP="006B5266">
      <w:pPr>
        <w:keepNext/>
        <w:spacing w:line="360" w:lineRule="auto"/>
        <w:jc w:val="center"/>
        <w:rPr>
          <w:rFonts w:ascii="Arial" w:hAnsi="Arial" w:cs="Arial"/>
          <w:sz w:val="24"/>
          <w:szCs w:val="24"/>
        </w:rPr>
      </w:pPr>
      <w:r w:rsidRPr="006B5266">
        <w:rPr>
          <w:rFonts w:ascii="Arial" w:hAnsi="Arial" w:cs="Arial"/>
          <w:noProof/>
          <w:sz w:val="24"/>
          <w:szCs w:val="24"/>
        </w:rPr>
        <w:drawing>
          <wp:inline distT="0" distB="0" distL="0" distR="0" wp14:anchorId="18FF82C1" wp14:editId="1D47ED5F">
            <wp:extent cx="4140627" cy="1384734"/>
            <wp:effectExtent l="19050" t="19050" r="12273" b="24966"/>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rcRect l="2891" r="3256" b="14177"/>
                    <a:stretch>
                      <a:fillRect/>
                    </a:stretch>
                  </pic:blipFill>
                  <pic:spPr bwMode="auto">
                    <a:xfrm>
                      <a:off x="0" y="0"/>
                      <a:ext cx="4140552" cy="1384709"/>
                    </a:xfrm>
                    <a:prstGeom prst="rect">
                      <a:avLst/>
                    </a:prstGeom>
                    <a:noFill/>
                    <a:ln w="3175">
                      <a:solidFill>
                        <a:schemeClr val="tx1">
                          <a:lumMod val="95000"/>
                          <a:lumOff val="5000"/>
                        </a:schemeClr>
                      </a:solidFill>
                      <a:miter lim="800000"/>
                      <a:headEnd/>
                      <a:tailEnd/>
                    </a:ln>
                  </pic:spPr>
                </pic:pic>
              </a:graphicData>
            </a:graphic>
          </wp:inline>
        </w:drawing>
      </w:r>
    </w:p>
    <w:p w14:paraId="10179C77" w14:textId="77777777" w:rsidR="003437D6" w:rsidRPr="006B5266" w:rsidRDefault="003046D2" w:rsidP="006B5266">
      <w:pPr>
        <w:pStyle w:val="Caption"/>
        <w:spacing w:line="360" w:lineRule="auto"/>
        <w:jc w:val="center"/>
        <w:rPr>
          <w:rFonts w:ascii="Arial" w:hAnsi="Arial" w:cs="Arial"/>
          <w:sz w:val="24"/>
          <w:szCs w:val="24"/>
        </w:rPr>
      </w:pPr>
      <w:bookmarkStart w:id="4" w:name="_Toc90653643"/>
      <w:r w:rsidRPr="006B5266">
        <w:rPr>
          <w:rFonts w:ascii="Arial" w:hAnsi="Arial" w:cs="Arial"/>
          <w:sz w:val="24"/>
          <w:szCs w:val="24"/>
        </w:rPr>
        <w:t xml:space="preserve">Figure </w:t>
      </w:r>
      <w:r w:rsidR="00B60E74" w:rsidRPr="006B5266">
        <w:rPr>
          <w:rFonts w:ascii="Arial" w:hAnsi="Arial" w:cs="Arial"/>
          <w:sz w:val="24"/>
          <w:szCs w:val="24"/>
        </w:rPr>
        <w:fldChar w:fldCharType="begin"/>
      </w:r>
      <w:r w:rsidR="00B94CEB" w:rsidRPr="006B5266">
        <w:rPr>
          <w:rFonts w:ascii="Arial" w:hAnsi="Arial" w:cs="Arial"/>
          <w:sz w:val="24"/>
          <w:szCs w:val="24"/>
        </w:rPr>
        <w:instrText xml:space="preserve"> SEQ Figure \* ARABIC </w:instrText>
      </w:r>
      <w:r w:rsidR="00B60E74" w:rsidRPr="006B5266">
        <w:rPr>
          <w:rFonts w:ascii="Arial" w:hAnsi="Arial" w:cs="Arial"/>
          <w:sz w:val="24"/>
          <w:szCs w:val="24"/>
        </w:rPr>
        <w:fldChar w:fldCharType="separate"/>
      </w:r>
      <w:r w:rsidR="006B5266" w:rsidRPr="006B5266">
        <w:rPr>
          <w:rFonts w:ascii="Arial" w:hAnsi="Arial" w:cs="Arial"/>
          <w:noProof/>
          <w:sz w:val="24"/>
          <w:szCs w:val="24"/>
        </w:rPr>
        <w:t>2</w:t>
      </w:r>
      <w:r w:rsidR="00B60E74" w:rsidRPr="006B5266">
        <w:rPr>
          <w:rFonts w:ascii="Arial" w:hAnsi="Arial" w:cs="Arial"/>
          <w:sz w:val="24"/>
          <w:szCs w:val="24"/>
        </w:rPr>
        <w:fldChar w:fldCharType="end"/>
      </w:r>
      <w:r w:rsidRPr="006B5266">
        <w:rPr>
          <w:rFonts w:ascii="Arial" w:hAnsi="Arial" w:cs="Arial"/>
          <w:sz w:val="24"/>
          <w:szCs w:val="24"/>
        </w:rPr>
        <w:t xml:space="preserve"> - Market segment of Carnival Corporation &amp; PLC</w:t>
      </w:r>
      <w:bookmarkEnd w:id="4"/>
    </w:p>
    <w:p w14:paraId="74DA2857" w14:textId="77777777" w:rsidR="009D1C2C"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(Source-</w:t>
      </w:r>
      <w:r w:rsidR="00CA61D4" w:rsidRPr="006B5266">
        <w:rPr>
          <w:rFonts w:ascii="Arial" w:hAnsi="Arial" w:cs="Arial"/>
          <w:color w:val="000000" w:themeColor="text1"/>
          <w:sz w:val="24"/>
          <w:szCs w:val="24"/>
          <w:shd w:val="clear" w:color="auto" w:fill="FFFFFF"/>
        </w:rPr>
        <w:t xml:space="preserve"> Carnival Corporation &amp; plc, 2021</w:t>
      </w:r>
      <w:r w:rsidRPr="006B5266">
        <w:rPr>
          <w:rFonts w:ascii="Arial" w:hAnsi="Arial" w:cs="Arial"/>
          <w:sz w:val="24"/>
          <w:szCs w:val="24"/>
        </w:rPr>
        <w:t>)</w:t>
      </w:r>
    </w:p>
    <w:p w14:paraId="704A8AC3" w14:textId="77777777" w:rsidR="002470C5"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t>Marketing mix</w:t>
      </w:r>
      <w:r w:rsidR="00DC7C8C" w:rsidRPr="006B5266">
        <w:rPr>
          <w:rFonts w:ascii="Arial" w:hAnsi="Arial" w:cs="Arial"/>
          <w:b/>
          <w:sz w:val="24"/>
          <w:szCs w:val="24"/>
        </w:rPr>
        <w:t>:</w:t>
      </w:r>
      <w:r w:rsidR="0035601B" w:rsidRPr="006B5266">
        <w:rPr>
          <w:rFonts w:ascii="Arial" w:hAnsi="Arial" w:cs="Arial"/>
          <w:b/>
          <w:sz w:val="24"/>
          <w:szCs w:val="24"/>
        </w:rPr>
        <w:t xml:space="preserve"> </w:t>
      </w:r>
      <w:r w:rsidR="00A165EF" w:rsidRPr="006B5266">
        <w:rPr>
          <w:rFonts w:ascii="Arial" w:hAnsi="Arial" w:cs="Arial"/>
          <w:sz w:val="24"/>
          <w:szCs w:val="24"/>
        </w:rPr>
        <w:t xml:space="preserve">It refers to the </w:t>
      </w:r>
      <w:proofErr w:type="spellStart"/>
      <w:r w:rsidR="00A165EF" w:rsidRPr="006B5266">
        <w:rPr>
          <w:rFonts w:ascii="Arial" w:hAnsi="Arial" w:cs="Arial"/>
          <w:sz w:val="24"/>
          <w:szCs w:val="24"/>
        </w:rPr>
        <w:t>organisational</w:t>
      </w:r>
      <w:proofErr w:type="spellEnd"/>
      <w:r w:rsidR="00A165EF" w:rsidRPr="006B5266">
        <w:rPr>
          <w:rFonts w:ascii="Arial" w:hAnsi="Arial" w:cs="Arial"/>
          <w:sz w:val="24"/>
          <w:szCs w:val="24"/>
        </w:rPr>
        <w:t xml:space="preserve"> strategies for marketing the goods and services of the firm. </w:t>
      </w:r>
      <w:r w:rsidR="004E1286" w:rsidRPr="006B5266">
        <w:rPr>
          <w:rFonts w:ascii="Arial" w:hAnsi="Arial" w:cs="Arial"/>
          <w:sz w:val="24"/>
          <w:szCs w:val="24"/>
        </w:rPr>
        <w:t xml:space="preserve">It includes elements like price, place, promotion, people, physical evidence, </w:t>
      </w:r>
      <w:proofErr w:type="gramStart"/>
      <w:r w:rsidR="004E1286" w:rsidRPr="006B5266">
        <w:rPr>
          <w:rFonts w:ascii="Arial" w:hAnsi="Arial" w:cs="Arial"/>
          <w:sz w:val="24"/>
          <w:szCs w:val="24"/>
        </w:rPr>
        <w:t>product</w:t>
      </w:r>
      <w:proofErr w:type="gramEnd"/>
      <w:r w:rsidR="004E1286" w:rsidRPr="006B5266">
        <w:rPr>
          <w:rFonts w:ascii="Arial" w:hAnsi="Arial" w:cs="Arial"/>
          <w:sz w:val="24"/>
          <w:szCs w:val="24"/>
        </w:rPr>
        <w:t xml:space="preserve"> and process, generally termed as 7P’s of marketing. </w:t>
      </w:r>
      <w:r w:rsidR="00DF4D58" w:rsidRPr="006B5266">
        <w:rPr>
          <w:rFonts w:ascii="Arial" w:hAnsi="Arial" w:cs="Arial"/>
          <w:sz w:val="24"/>
          <w:szCs w:val="24"/>
        </w:rPr>
        <w:t xml:space="preserve"> Carnival </w:t>
      </w:r>
      <w:r w:rsidR="00DF4D58" w:rsidRPr="006B5266">
        <w:rPr>
          <w:rFonts w:ascii="Arial" w:hAnsi="Arial" w:cs="Arial"/>
          <w:sz w:val="24"/>
          <w:szCs w:val="24"/>
        </w:rPr>
        <w:lastRenderedPageBreak/>
        <w:t xml:space="preserve">Corporation &amp; PLC’s product strategy is </w:t>
      </w:r>
      <w:r w:rsidR="00576B18" w:rsidRPr="006B5266">
        <w:rPr>
          <w:rFonts w:ascii="Arial" w:hAnsi="Arial" w:cs="Arial"/>
          <w:sz w:val="24"/>
          <w:szCs w:val="24"/>
        </w:rPr>
        <w:t xml:space="preserve">it sells a variety of products and allows its clients to choose the best suited for them. </w:t>
      </w:r>
      <w:r w:rsidR="000E41B6" w:rsidRPr="006B5266">
        <w:rPr>
          <w:rFonts w:ascii="Arial" w:hAnsi="Arial" w:cs="Arial"/>
          <w:sz w:val="24"/>
          <w:szCs w:val="24"/>
        </w:rPr>
        <w:t xml:space="preserve">The current pricing strategy of the firm is a competitive based strategy. The place marketing strategy of the company is it sells its products by directly selling and others are through retailers. It uses multiple channels for promotion such as traditional and social media. </w:t>
      </w:r>
      <w:r w:rsidR="009866D8" w:rsidRPr="006B5266">
        <w:rPr>
          <w:rFonts w:ascii="Arial" w:hAnsi="Arial" w:cs="Arial"/>
          <w:sz w:val="24"/>
          <w:szCs w:val="24"/>
        </w:rPr>
        <w:t>People in an organization are the workforce involved in various departments of the firm and process strategy makes sure products are always available for the clients. The last physical evidence strategy is distinct packages to attract customers</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DO, 2021</w:t>
      </w:r>
      <w:r w:rsidR="00CA61D4" w:rsidRPr="006B5266">
        <w:rPr>
          <w:rFonts w:ascii="Arial" w:hAnsi="Arial" w:cs="Arial"/>
          <w:sz w:val="24"/>
          <w:szCs w:val="24"/>
        </w:rPr>
        <w:t>)</w:t>
      </w:r>
      <w:r w:rsidR="009866D8" w:rsidRPr="006B5266">
        <w:rPr>
          <w:rFonts w:ascii="Arial" w:hAnsi="Arial" w:cs="Arial"/>
          <w:sz w:val="24"/>
          <w:szCs w:val="24"/>
        </w:rPr>
        <w:t>.</w:t>
      </w:r>
    </w:p>
    <w:p w14:paraId="76BA501A" w14:textId="77777777" w:rsidR="0044392D"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Implementation and control</w:t>
      </w:r>
      <w:r w:rsidR="00DC7C8C" w:rsidRPr="006B5266">
        <w:rPr>
          <w:rFonts w:ascii="Arial" w:hAnsi="Arial" w:cs="Arial"/>
          <w:b/>
          <w:sz w:val="24"/>
          <w:szCs w:val="24"/>
        </w:rPr>
        <w:t>:</w:t>
      </w:r>
      <w:r w:rsidR="00B5687F" w:rsidRPr="006B5266">
        <w:rPr>
          <w:rFonts w:ascii="Arial" w:hAnsi="Arial" w:cs="Arial"/>
          <w:b/>
          <w:sz w:val="24"/>
          <w:szCs w:val="24"/>
        </w:rPr>
        <w:t xml:space="preserve"> </w:t>
      </w:r>
      <w:r w:rsidR="00816FBA" w:rsidRPr="006B5266">
        <w:rPr>
          <w:rFonts w:ascii="Arial" w:hAnsi="Arial" w:cs="Arial"/>
          <w:sz w:val="24"/>
          <w:szCs w:val="24"/>
        </w:rPr>
        <w:t xml:space="preserve">This </w:t>
      </w:r>
      <w:proofErr w:type="gramStart"/>
      <w:r w:rsidR="00816FBA" w:rsidRPr="006B5266">
        <w:rPr>
          <w:rFonts w:ascii="Arial" w:hAnsi="Arial" w:cs="Arial"/>
          <w:sz w:val="24"/>
          <w:szCs w:val="24"/>
        </w:rPr>
        <w:t>is</w:t>
      </w:r>
      <w:proofErr w:type="gramEnd"/>
      <w:r w:rsidR="00816FBA" w:rsidRPr="006B5266">
        <w:rPr>
          <w:rFonts w:ascii="Arial" w:hAnsi="Arial" w:cs="Arial"/>
          <w:sz w:val="24"/>
          <w:szCs w:val="24"/>
        </w:rPr>
        <w:t xml:space="preserve"> the last stage in which an organization needs to implement all the strategies and the plans to check if it is reliable or not. And if it succeeded organization can move towards new plans for next year</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Fotiadis et al., 2018</w:t>
      </w:r>
      <w:r w:rsidR="00CA61D4" w:rsidRPr="006B5266">
        <w:rPr>
          <w:rFonts w:ascii="Arial" w:hAnsi="Arial" w:cs="Arial"/>
          <w:sz w:val="24"/>
          <w:szCs w:val="24"/>
        </w:rPr>
        <w:t>)</w:t>
      </w:r>
      <w:r w:rsidR="00816FBA" w:rsidRPr="006B5266">
        <w:rPr>
          <w:rFonts w:ascii="Arial" w:hAnsi="Arial" w:cs="Arial"/>
          <w:sz w:val="24"/>
          <w:szCs w:val="24"/>
        </w:rPr>
        <w:t>.</w:t>
      </w:r>
      <w:r w:rsidRPr="006B5266">
        <w:rPr>
          <w:rFonts w:ascii="Arial" w:hAnsi="Arial" w:cs="Arial"/>
          <w:b/>
          <w:sz w:val="24"/>
          <w:szCs w:val="24"/>
        </w:rPr>
        <w:br w:type="page"/>
      </w:r>
    </w:p>
    <w:p w14:paraId="649FD99F" w14:textId="77777777" w:rsidR="00E000A3" w:rsidRPr="006B5266" w:rsidRDefault="003046D2" w:rsidP="006B5266">
      <w:pPr>
        <w:pStyle w:val="Heading1"/>
        <w:spacing w:line="360" w:lineRule="auto"/>
        <w:jc w:val="both"/>
        <w:rPr>
          <w:rFonts w:ascii="Arial" w:hAnsi="Arial" w:cs="Arial"/>
          <w:sz w:val="24"/>
          <w:szCs w:val="24"/>
        </w:rPr>
      </w:pPr>
      <w:bookmarkStart w:id="5" w:name="_Toc90653659"/>
      <w:r w:rsidRPr="006B5266">
        <w:rPr>
          <w:rFonts w:ascii="Arial" w:hAnsi="Arial" w:cs="Arial"/>
          <w:sz w:val="24"/>
          <w:szCs w:val="24"/>
        </w:rPr>
        <w:lastRenderedPageBreak/>
        <w:t>EXTERNAL ANALYSIS OF CARNIVAL CORPORATION &amp; PLC POST-COVID-19 PANDEMIC</w:t>
      </w:r>
      <w:bookmarkEnd w:id="5"/>
    </w:p>
    <w:p w14:paraId="636CA36B" w14:textId="77777777" w:rsidR="007D76B4"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PESTEL </w:t>
      </w:r>
      <w:r w:rsidR="00E000A3" w:rsidRPr="006B5266">
        <w:rPr>
          <w:rFonts w:ascii="Arial" w:hAnsi="Arial" w:cs="Arial"/>
          <w:sz w:val="24"/>
          <w:szCs w:val="24"/>
        </w:rPr>
        <w:t>analysis</w:t>
      </w:r>
      <w:r w:rsidR="00030CAF" w:rsidRPr="006B5266">
        <w:rPr>
          <w:rFonts w:ascii="Arial" w:hAnsi="Arial" w:cs="Arial"/>
          <w:sz w:val="24"/>
          <w:szCs w:val="24"/>
        </w:rPr>
        <w:t xml:space="preserve"> is the tool for external analysis of the environment. It</w:t>
      </w:r>
      <w:r w:rsidR="00E000A3" w:rsidRPr="006B5266">
        <w:rPr>
          <w:rFonts w:ascii="Arial" w:hAnsi="Arial" w:cs="Arial"/>
          <w:sz w:val="24"/>
          <w:szCs w:val="24"/>
        </w:rPr>
        <w:t xml:space="preserve"> is the detailed determination of the challenges in the operations of the organization. </w:t>
      </w:r>
      <w:r w:rsidR="007C698C" w:rsidRPr="006B5266">
        <w:rPr>
          <w:rFonts w:ascii="Arial" w:hAnsi="Arial" w:cs="Arial"/>
          <w:sz w:val="24"/>
          <w:szCs w:val="24"/>
        </w:rPr>
        <w:t>It will assist in providing a detailed analysis of the factors in functioning and operating the business of Carnival Corporation &amp; PLC other than the competitive forces</w:t>
      </w:r>
      <w:r w:rsidR="006B5266" w:rsidRPr="006B5266">
        <w:rPr>
          <w:rFonts w:ascii="Arial" w:hAnsi="Arial" w:cs="Arial"/>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sz w:val="24"/>
          <w:szCs w:val="24"/>
        </w:rPr>
        <w:t>)</w:t>
      </w:r>
      <w:r w:rsidR="007C698C" w:rsidRPr="006B5266">
        <w:rPr>
          <w:rFonts w:ascii="Arial" w:hAnsi="Arial" w:cs="Arial"/>
          <w:sz w:val="24"/>
          <w:szCs w:val="24"/>
        </w:rPr>
        <w:t xml:space="preserve">. </w:t>
      </w:r>
      <w:r w:rsidR="00FF671E" w:rsidRPr="006B5266">
        <w:rPr>
          <w:rFonts w:ascii="Arial" w:hAnsi="Arial" w:cs="Arial"/>
          <w:sz w:val="24"/>
          <w:szCs w:val="24"/>
        </w:rPr>
        <w:t xml:space="preserve">The external factors are political, economic, technological, social, </w:t>
      </w:r>
      <w:proofErr w:type="gramStart"/>
      <w:r w:rsidR="00FF671E" w:rsidRPr="006B5266">
        <w:rPr>
          <w:rFonts w:ascii="Arial" w:hAnsi="Arial" w:cs="Arial"/>
          <w:sz w:val="24"/>
          <w:szCs w:val="24"/>
        </w:rPr>
        <w:t>environmental</w:t>
      </w:r>
      <w:proofErr w:type="gramEnd"/>
      <w:r w:rsidR="00FF671E" w:rsidRPr="006B5266">
        <w:rPr>
          <w:rFonts w:ascii="Arial" w:hAnsi="Arial" w:cs="Arial"/>
          <w:sz w:val="24"/>
          <w:szCs w:val="24"/>
        </w:rPr>
        <w:t xml:space="preserve"> and legal. </w:t>
      </w:r>
    </w:p>
    <w:p w14:paraId="59C626F9" w14:textId="77777777" w:rsidR="00670932" w:rsidRPr="006B5266" w:rsidRDefault="003046D2" w:rsidP="006B5266">
      <w:pPr>
        <w:keepNext/>
        <w:spacing w:line="360" w:lineRule="auto"/>
        <w:jc w:val="center"/>
        <w:rPr>
          <w:rFonts w:ascii="Arial" w:hAnsi="Arial" w:cs="Arial"/>
          <w:sz w:val="24"/>
          <w:szCs w:val="24"/>
        </w:rPr>
      </w:pPr>
      <w:r w:rsidRPr="006B5266">
        <w:rPr>
          <w:rFonts w:ascii="Arial" w:hAnsi="Arial" w:cs="Arial"/>
          <w:noProof/>
          <w:sz w:val="24"/>
          <w:szCs w:val="24"/>
        </w:rPr>
        <w:drawing>
          <wp:inline distT="0" distB="0" distL="0" distR="0" wp14:anchorId="6B6A2562" wp14:editId="62291291">
            <wp:extent cx="3455581" cy="2190306"/>
            <wp:effectExtent l="19050" t="0" r="0" b="0"/>
            <wp:docPr id="5" name="Picture 4" descr="PESTLE_analysis_template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ESTLE_analysis_template_2-1.jpg"/>
                    <pic:cNvPicPr/>
                  </pic:nvPicPr>
                  <pic:blipFill>
                    <a:blip r:embed="rId12"/>
                    <a:stretch>
                      <a:fillRect/>
                    </a:stretch>
                  </pic:blipFill>
                  <pic:spPr>
                    <a:xfrm>
                      <a:off x="0" y="0"/>
                      <a:ext cx="3461934" cy="2194333"/>
                    </a:xfrm>
                    <a:prstGeom prst="rect">
                      <a:avLst/>
                    </a:prstGeom>
                  </pic:spPr>
                </pic:pic>
              </a:graphicData>
            </a:graphic>
          </wp:inline>
        </w:drawing>
      </w:r>
    </w:p>
    <w:p w14:paraId="21D1F5E7" w14:textId="77777777" w:rsidR="00DC3390" w:rsidRPr="006B5266" w:rsidRDefault="003046D2" w:rsidP="006B5266">
      <w:pPr>
        <w:pStyle w:val="Caption"/>
        <w:spacing w:line="360" w:lineRule="auto"/>
        <w:jc w:val="center"/>
        <w:rPr>
          <w:rFonts w:ascii="Arial" w:hAnsi="Arial" w:cs="Arial"/>
          <w:b w:val="0"/>
          <w:sz w:val="24"/>
          <w:szCs w:val="24"/>
        </w:rPr>
      </w:pPr>
      <w:bookmarkStart w:id="6" w:name="_Toc90653644"/>
      <w:r w:rsidRPr="006B5266">
        <w:rPr>
          <w:rFonts w:ascii="Arial" w:hAnsi="Arial" w:cs="Arial"/>
          <w:b w:val="0"/>
          <w:sz w:val="24"/>
          <w:szCs w:val="24"/>
        </w:rPr>
        <w:t xml:space="preserve">Figure </w:t>
      </w:r>
      <w:r w:rsidR="00B60E74" w:rsidRPr="006B5266">
        <w:rPr>
          <w:rFonts w:ascii="Arial" w:hAnsi="Arial" w:cs="Arial"/>
          <w:b w:val="0"/>
          <w:sz w:val="24"/>
          <w:szCs w:val="24"/>
        </w:rPr>
        <w:fldChar w:fldCharType="begin"/>
      </w:r>
      <w:r w:rsidRPr="006B5266">
        <w:rPr>
          <w:rFonts w:ascii="Arial" w:hAnsi="Arial" w:cs="Arial"/>
          <w:b w:val="0"/>
          <w:sz w:val="24"/>
          <w:szCs w:val="24"/>
        </w:rPr>
        <w:instrText xml:space="preserve"> SEQ Figure \* ARABIC </w:instrText>
      </w:r>
      <w:r w:rsidR="00B60E74" w:rsidRPr="006B5266">
        <w:rPr>
          <w:rFonts w:ascii="Arial" w:hAnsi="Arial" w:cs="Arial"/>
          <w:b w:val="0"/>
          <w:sz w:val="24"/>
          <w:szCs w:val="24"/>
        </w:rPr>
        <w:fldChar w:fldCharType="separate"/>
      </w:r>
      <w:r w:rsidR="006B5266" w:rsidRPr="006B5266">
        <w:rPr>
          <w:rFonts w:ascii="Arial" w:hAnsi="Arial" w:cs="Arial"/>
          <w:b w:val="0"/>
          <w:noProof/>
          <w:sz w:val="24"/>
          <w:szCs w:val="24"/>
        </w:rPr>
        <w:t>3</w:t>
      </w:r>
      <w:r w:rsidR="00B60E74" w:rsidRPr="006B5266">
        <w:rPr>
          <w:rFonts w:ascii="Arial" w:hAnsi="Arial" w:cs="Arial"/>
          <w:b w:val="0"/>
          <w:sz w:val="24"/>
          <w:szCs w:val="24"/>
        </w:rPr>
        <w:fldChar w:fldCharType="end"/>
      </w:r>
      <w:r w:rsidRPr="006B5266">
        <w:rPr>
          <w:rFonts w:ascii="Arial" w:hAnsi="Arial" w:cs="Arial"/>
          <w:b w:val="0"/>
          <w:sz w:val="24"/>
          <w:szCs w:val="24"/>
        </w:rPr>
        <w:t xml:space="preserve"> - PESTEL Analysis of Carnival Corporation &amp; PLC</w:t>
      </w:r>
      <w:bookmarkEnd w:id="6"/>
    </w:p>
    <w:p w14:paraId="0ED3516C" w14:textId="77777777" w:rsidR="00670932"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(Source-</w:t>
      </w:r>
      <w:r w:rsidR="006B5266" w:rsidRPr="006B5266">
        <w:rPr>
          <w:rFonts w:ascii="Arial" w:hAnsi="Arial" w:cs="Arial"/>
          <w:color w:val="222222"/>
          <w:sz w:val="24"/>
          <w:szCs w:val="24"/>
          <w:shd w:val="clear" w:color="auto" w:fill="FFFFFF"/>
        </w:rPr>
        <w:t xml:space="preserve"> Pan et al., 2019</w:t>
      </w:r>
      <w:r w:rsidRPr="006B5266">
        <w:rPr>
          <w:rFonts w:ascii="Arial" w:hAnsi="Arial" w:cs="Arial"/>
          <w:sz w:val="24"/>
          <w:szCs w:val="24"/>
        </w:rPr>
        <w:t>)</w:t>
      </w:r>
    </w:p>
    <w:p w14:paraId="5BE7600B" w14:textId="77777777" w:rsidR="00004616"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t>Political factors</w:t>
      </w:r>
    </w:p>
    <w:p w14:paraId="565C6E98" w14:textId="77777777" w:rsidR="00030CAF"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This factor plays an essential role in determining the impact on the </w:t>
      </w:r>
      <w:proofErr w:type="gramStart"/>
      <w:r w:rsidRPr="006B5266">
        <w:rPr>
          <w:rFonts w:ascii="Arial" w:hAnsi="Arial" w:cs="Arial"/>
          <w:sz w:val="24"/>
          <w:szCs w:val="24"/>
        </w:rPr>
        <w:t>long term</w:t>
      </w:r>
      <w:proofErr w:type="gramEnd"/>
      <w:r w:rsidRPr="006B5266">
        <w:rPr>
          <w:rFonts w:ascii="Arial" w:hAnsi="Arial" w:cs="Arial"/>
          <w:sz w:val="24"/>
          <w:szCs w:val="24"/>
        </w:rPr>
        <w:t xml:space="preserve"> profitability of Carnival Corporation &amp; PLC.</w:t>
      </w:r>
      <w:r w:rsidR="007B4725" w:rsidRPr="006B5266">
        <w:rPr>
          <w:rFonts w:ascii="Arial" w:hAnsi="Arial" w:cs="Arial"/>
          <w:sz w:val="24"/>
          <w:szCs w:val="24"/>
        </w:rPr>
        <w:t xml:space="preserve"> </w:t>
      </w:r>
      <w:r w:rsidR="00142FAE" w:rsidRPr="006B5266">
        <w:rPr>
          <w:rFonts w:ascii="Arial" w:hAnsi="Arial" w:cs="Arial"/>
          <w:sz w:val="24"/>
          <w:szCs w:val="24"/>
        </w:rPr>
        <w:t xml:space="preserve">As the </w:t>
      </w:r>
      <w:proofErr w:type="spellStart"/>
      <w:r w:rsidR="00142FAE" w:rsidRPr="006B5266">
        <w:rPr>
          <w:rFonts w:ascii="Arial" w:hAnsi="Arial" w:cs="Arial"/>
          <w:sz w:val="24"/>
          <w:szCs w:val="24"/>
        </w:rPr>
        <w:t>organisation</w:t>
      </w:r>
      <w:proofErr w:type="spellEnd"/>
      <w:r w:rsidR="00142FAE" w:rsidRPr="006B5266">
        <w:rPr>
          <w:rFonts w:ascii="Arial" w:hAnsi="Arial" w:cs="Arial"/>
          <w:sz w:val="24"/>
          <w:szCs w:val="24"/>
        </w:rPr>
        <w:t xml:space="preserve"> operates in resorts and casinos in various countrie</w:t>
      </w:r>
      <w:r w:rsidR="0044418B" w:rsidRPr="006B5266">
        <w:rPr>
          <w:rFonts w:ascii="Arial" w:hAnsi="Arial" w:cs="Arial"/>
          <w:sz w:val="24"/>
          <w:szCs w:val="24"/>
        </w:rPr>
        <w:t>s it has different kinds of political risks.</w:t>
      </w:r>
      <w:r w:rsidR="00563CA2" w:rsidRPr="006B5266">
        <w:rPr>
          <w:rFonts w:ascii="Arial" w:hAnsi="Arial" w:cs="Arial"/>
          <w:sz w:val="24"/>
          <w:szCs w:val="24"/>
        </w:rPr>
        <w:t xml:space="preserve"> The political factors Carnival Corporation &amp; PLC needs to </w:t>
      </w:r>
      <w:r w:rsidR="00FD4ABC" w:rsidRPr="006B5266">
        <w:rPr>
          <w:rFonts w:ascii="Arial" w:hAnsi="Arial" w:cs="Arial"/>
          <w:sz w:val="24"/>
          <w:szCs w:val="24"/>
        </w:rPr>
        <w:t>analyze</w:t>
      </w:r>
      <w:r w:rsidR="00563CA2" w:rsidRPr="006B5266">
        <w:rPr>
          <w:rFonts w:ascii="Arial" w:hAnsi="Arial" w:cs="Arial"/>
          <w:sz w:val="24"/>
          <w:szCs w:val="24"/>
        </w:rPr>
        <w:t xml:space="preserve"> before investing in new business or any country are </w:t>
      </w:r>
      <w:r w:rsidR="00345DE8" w:rsidRPr="006B5266">
        <w:rPr>
          <w:rFonts w:ascii="Arial" w:hAnsi="Arial" w:cs="Arial"/>
          <w:sz w:val="24"/>
          <w:szCs w:val="24"/>
        </w:rPr>
        <w:t xml:space="preserve">the risk of </w:t>
      </w:r>
      <w:r w:rsidR="003B29C6" w:rsidRPr="006B5266">
        <w:rPr>
          <w:rFonts w:ascii="Arial" w:hAnsi="Arial" w:cs="Arial"/>
          <w:sz w:val="24"/>
          <w:szCs w:val="24"/>
        </w:rPr>
        <w:t>post-COVID-19 protocols of the government of the country</w:t>
      </w:r>
      <w:r w:rsidR="00345DE8" w:rsidRPr="006B5266">
        <w:rPr>
          <w:rFonts w:ascii="Arial" w:hAnsi="Arial" w:cs="Arial"/>
          <w:sz w:val="24"/>
          <w:szCs w:val="24"/>
        </w:rPr>
        <w:t xml:space="preserve">, </w:t>
      </w:r>
      <w:proofErr w:type="spellStart"/>
      <w:r w:rsidR="00345DE8" w:rsidRPr="006B5266">
        <w:rPr>
          <w:rFonts w:ascii="Arial" w:hAnsi="Arial" w:cs="Arial"/>
          <w:sz w:val="24"/>
          <w:szCs w:val="24"/>
        </w:rPr>
        <w:t>favoured</w:t>
      </w:r>
      <w:proofErr w:type="spellEnd"/>
      <w:r w:rsidR="00345DE8" w:rsidRPr="006B5266">
        <w:rPr>
          <w:rFonts w:ascii="Arial" w:hAnsi="Arial" w:cs="Arial"/>
          <w:sz w:val="24"/>
          <w:szCs w:val="24"/>
        </w:rPr>
        <w:t xml:space="preserve"> trading parterres, </w:t>
      </w:r>
      <w:r w:rsidR="0078368D" w:rsidRPr="006B5266">
        <w:rPr>
          <w:rFonts w:ascii="Arial" w:hAnsi="Arial" w:cs="Arial"/>
          <w:sz w:val="24"/>
          <w:szCs w:val="24"/>
        </w:rPr>
        <w:t xml:space="preserve">antitrust laws in relation to casinos and resorts, taxation, wage regulations, industrial safety regulations </w:t>
      </w:r>
      <w:proofErr w:type="spellStart"/>
      <w:r w:rsidR="0078368D" w:rsidRPr="006B5266">
        <w:rPr>
          <w:rFonts w:ascii="Arial" w:hAnsi="Arial" w:cs="Arial"/>
          <w:sz w:val="24"/>
          <w:szCs w:val="24"/>
        </w:rPr>
        <w:t>etc</w:t>
      </w:r>
      <w:proofErr w:type="spellEnd"/>
      <w:r w:rsidR="006B5266" w:rsidRPr="006B5266">
        <w:rPr>
          <w:rFonts w:ascii="Arial" w:hAnsi="Arial" w:cs="Arial"/>
          <w:sz w:val="24"/>
          <w:szCs w:val="24"/>
        </w:rPr>
        <w:t xml:space="preserve"> (</w:t>
      </w:r>
      <w:r w:rsidR="006B5266" w:rsidRPr="006B5266">
        <w:rPr>
          <w:rFonts w:ascii="Arial" w:hAnsi="Arial" w:cs="Arial"/>
          <w:color w:val="222222"/>
          <w:sz w:val="24"/>
          <w:szCs w:val="24"/>
          <w:shd w:val="clear" w:color="auto" w:fill="FFFFFF"/>
        </w:rPr>
        <w:t>Pan et al., 2019</w:t>
      </w:r>
      <w:r w:rsidR="006B5266" w:rsidRPr="006B5266">
        <w:rPr>
          <w:rFonts w:ascii="Arial" w:hAnsi="Arial" w:cs="Arial"/>
          <w:sz w:val="24"/>
          <w:szCs w:val="24"/>
        </w:rPr>
        <w:t>)</w:t>
      </w:r>
      <w:r w:rsidR="0078368D" w:rsidRPr="006B5266">
        <w:rPr>
          <w:rFonts w:ascii="Arial" w:hAnsi="Arial" w:cs="Arial"/>
          <w:sz w:val="24"/>
          <w:szCs w:val="24"/>
        </w:rPr>
        <w:t>.</w:t>
      </w:r>
    </w:p>
    <w:p w14:paraId="330BACF0" w14:textId="77777777" w:rsidR="00004616"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Environmental factors</w:t>
      </w:r>
    </w:p>
    <w:p w14:paraId="61F6465B" w14:textId="77777777" w:rsidR="003B29C6"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lastRenderedPageBreak/>
        <w:t xml:space="preserve">Different nations and markets have different regulations and </w:t>
      </w:r>
      <w:r w:rsidR="00D26537" w:rsidRPr="006B5266">
        <w:rPr>
          <w:rFonts w:ascii="Arial" w:hAnsi="Arial" w:cs="Arial"/>
          <w:sz w:val="24"/>
          <w:szCs w:val="24"/>
        </w:rPr>
        <w:t xml:space="preserve">norms regarding the environment. </w:t>
      </w:r>
      <w:r w:rsidR="00FA5336" w:rsidRPr="006B5266">
        <w:rPr>
          <w:rFonts w:ascii="Arial" w:hAnsi="Arial" w:cs="Arial"/>
          <w:sz w:val="24"/>
          <w:szCs w:val="24"/>
        </w:rPr>
        <w:t>These factors impact</w:t>
      </w:r>
      <w:r w:rsidR="00D26537" w:rsidRPr="006B5266">
        <w:rPr>
          <w:rFonts w:ascii="Arial" w:hAnsi="Arial" w:cs="Arial"/>
          <w:sz w:val="24"/>
          <w:szCs w:val="24"/>
        </w:rPr>
        <w:t xml:space="preserve"> the functioning of the </w:t>
      </w:r>
      <w:proofErr w:type="spellStart"/>
      <w:r w:rsidR="00D26537" w:rsidRPr="006B5266">
        <w:rPr>
          <w:rFonts w:ascii="Arial" w:hAnsi="Arial" w:cs="Arial"/>
          <w:sz w:val="24"/>
          <w:szCs w:val="24"/>
        </w:rPr>
        <w:t>organisation</w:t>
      </w:r>
      <w:proofErr w:type="spellEnd"/>
      <w:r w:rsidR="00D26537" w:rsidRPr="006B5266">
        <w:rPr>
          <w:rFonts w:ascii="Arial" w:hAnsi="Arial" w:cs="Arial"/>
          <w:sz w:val="24"/>
          <w:szCs w:val="24"/>
        </w:rPr>
        <w:t xml:space="preserve">. </w:t>
      </w:r>
      <w:r w:rsidR="005A5C30" w:rsidRPr="006B5266">
        <w:rPr>
          <w:rFonts w:ascii="Arial" w:hAnsi="Arial" w:cs="Arial"/>
          <w:sz w:val="24"/>
          <w:szCs w:val="24"/>
        </w:rPr>
        <w:t xml:space="preserve">The environmental factors associated with the Carnival Corporation’s business are weather, climate change, </w:t>
      </w:r>
      <w:proofErr w:type="gramStart"/>
      <w:r w:rsidR="005A5C30" w:rsidRPr="006B5266">
        <w:rPr>
          <w:rFonts w:ascii="Arial" w:hAnsi="Arial" w:cs="Arial"/>
          <w:sz w:val="24"/>
          <w:szCs w:val="24"/>
        </w:rPr>
        <w:t>air</w:t>
      </w:r>
      <w:proofErr w:type="gramEnd"/>
      <w:r w:rsidR="005A5C30" w:rsidRPr="006B5266">
        <w:rPr>
          <w:rFonts w:ascii="Arial" w:hAnsi="Arial" w:cs="Arial"/>
          <w:sz w:val="24"/>
          <w:szCs w:val="24"/>
        </w:rPr>
        <w:t xml:space="preserve"> and water pollution laws, etc.</w:t>
      </w:r>
    </w:p>
    <w:p w14:paraId="3FF602BA" w14:textId="77777777" w:rsidR="00004616"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Social factors</w:t>
      </w:r>
    </w:p>
    <w:p w14:paraId="5BD36219" w14:textId="77777777" w:rsidR="005A5C3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The beliefs and attitude of the individuals in the society affects the operations of the company. For example, </w:t>
      </w:r>
      <w:r w:rsidR="00F1670A" w:rsidRPr="006B5266">
        <w:rPr>
          <w:rFonts w:ascii="Arial" w:hAnsi="Arial" w:cs="Arial"/>
          <w:sz w:val="24"/>
          <w:szCs w:val="24"/>
        </w:rPr>
        <w:t xml:space="preserve">the shared attitude and beliefs of individuals impact the decision making of the marketers of the Carnival Corporation to understand the views of the clients and market analysis. The management or leaders of the Carnival Corporation &amp; PLC </w:t>
      </w:r>
      <w:r w:rsidR="00067164" w:rsidRPr="006B5266">
        <w:rPr>
          <w:rFonts w:ascii="Arial" w:hAnsi="Arial" w:cs="Arial"/>
          <w:sz w:val="24"/>
          <w:szCs w:val="24"/>
        </w:rPr>
        <w:t xml:space="preserve">needs to </w:t>
      </w:r>
      <w:proofErr w:type="spellStart"/>
      <w:r w:rsidR="00067164" w:rsidRPr="006B5266">
        <w:rPr>
          <w:rFonts w:ascii="Arial" w:hAnsi="Arial" w:cs="Arial"/>
          <w:sz w:val="24"/>
          <w:szCs w:val="24"/>
        </w:rPr>
        <w:t>analyse</w:t>
      </w:r>
      <w:proofErr w:type="spellEnd"/>
      <w:r w:rsidR="00067164" w:rsidRPr="006B5266">
        <w:rPr>
          <w:rFonts w:ascii="Arial" w:hAnsi="Arial" w:cs="Arial"/>
          <w:sz w:val="24"/>
          <w:szCs w:val="24"/>
        </w:rPr>
        <w:t xml:space="preserve"> the social factors like skill level of the population, leisure interests, power structure of society </w:t>
      </w:r>
      <w:proofErr w:type="spellStart"/>
      <w:r w:rsidR="00067164" w:rsidRPr="006B5266">
        <w:rPr>
          <w:rFonts w:ascii="Arial" w:hAnsi="Arial" w:cs="Arial"/>
          <w:sz w:val="24"/>
          <w:szCs w:val="24"/>
        </w:rPr>
        <w:t>etc</w:t>
      </w:r>
      <w:proofErr w:type="spellEnd"/>
      <w:r w:rsidR="006B5266" w:rsidRPr="006B5266">
        <w:rPr>
          <w:rFonts w:ascii="Arial" w:hAnsi="Arial" w:cs="Arial"/>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sz w:val="24"/>
          <w:szCs w:val="24"/>
        </w:rPr>
        <w:t>)</w:t>
      </w:r>
      <w:r w:rsidR="00067164" w:rsidRPr="006B5266">
        <w:rPr>
          <w:rFonts w:ascii="Arial" w:hAnsi="Arial" w:cs="Arial"/>
          <w:sz w:val="24"/>
          <w:szCs w:val="24"/>
        </w:rPr>
        <w:t>.</w:t>
      </w:r>
    </w:p>
    <w:p w14:paraId="576752B1" w14:textId="77777777" w:rsidR="00004616"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Technological factors</w:t>
      </w:r>
    </w:p>
    <w:p w14:paraId="31DC2293" w14:textId="77777777" w:rsidR="00067164"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Technological </w:t>
      </w:r>
      <w:r w:rsidR="00AC0906" w:rsidRPr="006B5266">
        <w:rPr>
          <w:rFonts w:ascii="Arial" w:hAnsi="Arial" w:cs="Arial"/>
          <w:sz w:val="24"/>
          <w:szCs w:val="24"/>
        </w:rPr>
        <w:t xml:space="preserve">advancement is the biggest factor that impacts the service sector. </w:t>
      </w:r>
      <w:r w:rsidR="007A127E" w:rsidRPr="006B5266">
        <w:rPr>
          <w:rFonts w:ascii="Arial" w:hAnsi="Arial" w:cs="Arial"/>
          <w:sz w:val="24"/>
          <w:szCs w:val="24"/>
        </w:rPr>
        <w:t xml:space="preserve">Travel and tourism organizations are mostly affected by this factor. For example, if the competitors of the Carnival Corporation are more advanced and provide technologically updated services then it is the con for the Carnival Corporation. The </w:t>
      </w:r>
      <w:proofErr w:type="spellStart"/>
      <w:r w:rsidR="007A127E" w:rsidRPr="006B5266">
        <w:rPr>
          <w:rFonts w:ascii="Arial" w:hAnsi="Arial" w:cs="Arial"/>
          <w:sz w:val="24"/>
          <w:szCs w:val="24"/>
        </w:rPr>
        <w:t>organisation</w:t>
      </w:r>
      <w:proofErr w:type="spellEnd"/>
      <w:r w:rsidR="007A127E" w:rsidRPr="006B5266">
        <w:rPr>
          <w:rFonts w:ascii="Arial" w:hAnsi="Arial" w:cs="Arial"/>
          <w:sz w:val="24"/>
          <w:szCs w:val="24"/>
        </w:rPr>
        <w:t xml:space="preserve"> not only needs to </w:t>
      </w:r>
      <w:proofErr w:type="spellStart"/>
      <w:r w:rsidR="0081194E" w:rsidRPr="006B5266">
        <w:rPr>
          <w:rFonts w:ascii="Arial" w:hAnsi="Arial" w:cs="Arial"/>
          <w:sz w:val="24"/>
          <w:szCs w:val="24"/>
        </w:rPr>
        <w:t>analyse</w:t>
      </w:r>
      <w:proofErr w:type="spellEnd"/>
      <w:r w:rsidR="0081194E" w:rsidRPr="006B5266">
        <w:rPr>
          <w:rFonts w:ascii="Arial" w:hAnsi="Arial" w:cs="Arial"/>
          <w:sz w:val="24"/>
          <w:szCs w:val="24"/>
        </w:rPr>
        <w:t xml:space="preserve"> technological factors but is also required to speed up technology to provide services. Technological factors impacting Carnival </w:t>
      </w:r>
      <w:proofErr w:type="spellStart"/>
      <w:r w:rsidR="0081194E" w:rsidRPr="006B5266">
        <w:rPr>
          <w:rFonts w:ascii="Arial" w:hAnsi="Arial" w:cs="Arial"/>
          <w:sz w:val="24"/>
          <w:szCs w:val="24"/>
        </w:rPr>
        <w:t>organisation</w:t>
      </w:r>
      <w:proofErr w:type="spellEnd"/>
      <w:r w:rsidR="0081194E" w:rsidRPr="006B5266">
        <w:rPr>
          <w:rFonts w:ascii="Arial" w:hAnsi="Arial" w:cs="Arial"/>
          <w:sz w:val="24"/>
          <w:szCs w:val="24"/>
        </w:rPr>
        <w:t xml:space="preserve"> are a rate of diffusion in technology, competitor's developments, impact on value chain structure </w:t>
      </w:r>
      <w:proofErr w:type="spellStart"/>
      <w:r w:rsidR="0081194E" w:rsidRPr="006B5266">
        <w:rPr>
          <w:rFonts w:ascii="Arial" w:hAnsi="Arial" w:cs="Arial"/>
          <w:sz w:val="24"/>
          <w:szCs w:val="24"/>
        </w:rPr>
        <w:t>etc</w:t>
      </w:r>
      <w:proofErr w:type="spellEnd"/>
      <w:r w:rsidR="006B5266" w:rsidRPr="006B5266">
        <w:rPr>
          <w:rFonts w:ascii="Arial" w:hAnsi="Arial" w:cs="Arial"/>
          <w:sz w:val="24"/>
          <w:szCs w:val="24"/>
        </w:rPr>
        <w:t xml:space="preserve"> (</w:t>
      </w:r>
      <w:r w:rsidR="006B5266" w:rsidRPr="006B5266">
        <w:rPr>
          <w:rFonts w:ascii="Arial" w:hAnsi="Arial" w:cs="Arial"/>
          <w:color w:val="222222"/>
          <w:sz w:val="24"/>
          <w:szCs w:val="24"/>
          <w:shd w:val="clear" w:color="auto" w:fill="FFFFFF"/>
        </w:rPr>
        <w:t>Pan et al., 2019</w:t>
      </w:r>
      <w:r w:rsidR="006B5266" w:rsidRPr="006B5266">
        <w:rPr>
          <w:rFonts w:ascii="Arial" w:hAnsi="Arial" w:cs="Arial"/>
          <w:sz w:val="24"/>
          <w:szCs w:val="24"/>
        </w:rPr>
        <w:t>)</w:t>
      </w:r>
      <w:r w:rsidR="0081194E" w:rsidRPr="006B5266">
        <w:rPr>
          <w:rFonts w:ascii="Arial" w:hAnsi="Arial" w:cs="Arial"/>
          <w:sz w:val="24"/>
          <w:szCs w:val="24"/>
        </w:rPr>
        <w:t>.</w:t>
      </w:r>
    </w:p>
    <w:p w14:paraId="652725CF" w14:textId="77777777" w:rsidR="00004616" w:rsidRPr="006B5266" w:rsidRDefault="003046D2" w:rsidP="006B5266">
      <w:pPr>
        <w:spacing w:line="360" w:lineRule="auto"/>
        <w:jc w:val="both"/>
        <w:rPr>
          <w:rFonts w:ascii="Arial" w:hAnsi="Arial" w:cs="Arial"/>
          <w:b/>
          <w:sz w:val="24"/>
          <w:szCs w:val="24"/>
        </w:rPr>
      </w:pPr>
      <w:proofErr w:type="spellStart"/>
      <w:r w:rsidRPr="006B5266">
        <w:rPr>
          <w:rFonts w:ascii="Arial" w:hAnsi="Arial" w:cs="Arial"/>
          <w:b/>
          <w:sz w:val="24"/>
          <w:szCs w:val="24"/>
        </w:rPr>
        <w:t>Economical</w:t>
      </w:r>
      <w:proofErr w:type="spellEnd"/>
      <w:r w:rsidRPr="006B5266">
        <w:rPr>
          <w:rFonts w:ascii="Arial" w:hAnsi="Arial" w:cs="Arial"/>
          <w:b/>
          <w:sz w:val="24"/>
          <w:szCs w:val="24"/>
        </w:rPr>
        <w:t xml:space="preserve"> factors</w:t>
      </w:r>
    </w:p>
    <w:p w14:paraId="29E2702F" w14:textId="77777777" w:rsidR="00C125FF"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The inflation rate, rate of interest, foreign exchange rate, infrastructure quality in casinos and resorts etc. are the main economic factors that may impact the business of Carnival Corporation &amp; PLC. While working in international marketing, it is essential to </w:t>
      </w:r>
      <w:proofErr w:type="spellStart"/>
      <w:r w:rsidRPr="006B5266">
        <w:rPr>
          <w:rFonts w:ascii="Arial" w:hAnsi="Arial" w:cs="Arial"/>
          <w:sz w:val="24"/>
          <w:szCs w:val="24"/>
        </w:rPr>
        <w:t>analyse</w:t>
      </w:r>
      <w:proofErr w:type="spellEnd"/>
      <w:r w:rsidRPr="006B5266">
        <w:rPr>
          <w:rFonts w:ascii="Arial" w:hAnsi="Arial" w:cs="Arial"/>
          <w:sz w:val="24"/>
          <w:szCs w:val="24"/>
        </w:rPr>
        <w:t xml:space="preserve"> these factors to </w:t>
      </w:r>
      <w:proofErr w:type="spellStart"/>
      <w:r w:rsidRPr="006B5266">
        <w:rPr>
          <w:rFonts w:ascii="Arial" w:hAnsi="Arial" w:cs="Arial"/>
          <w:sz w:val="24"/>
          <w:szCs w:val="24"/>
        </w:rPr>
        <w:t>analyse</w:t>
      </w:r>
      <w:proofErr w:type="spellEnd"/>
      <w:r w:rsidRPr="006B5266">
        <w:rPr>
          <w:rFonts w:ascii="Arial" w:hAnsi="Arial" w:cs="Arial"/>
          <w:sz w:val="24"/>
          <w:szCs w:val="24"/>
        </w:rPr>
        <w:t xml:space="preserve"> the future risks and profit margin estimation.   </w:t>
      </w:r>
    </w:p>
    <w:p w14:paraId="6EF689D2" w14:textId="77777777" w:rsidR="00004616"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Legal factors</w:t>
      </w:r>
    </w:p>
    <w:p w14:paraId="031239D3" w14:textId="77777777" w:rsidR="0044392D" w:rsidRPr="006B5266" w:rsidRDefault="003046D2" w:rsidP="006B5266">
      <w:pPr>
        <w:spacing w:line="360" w:lineRule="auto"/>
        <w:jc w:val="both"/>
        <w:rPr>
          <w:rFonts w:ascii="Arial" w:hAnsi="Arial" w:cs="Arial"/>
          <w:b/>
          <w:sz w:val="24"/>
          <w:szCs w:val="24"/>
        </w:rPr>
      </w:pPr>
      <w:r w:rsidRPr="006B5266">
        <w:rPr>
          <w:rFonts w:ascii="Arial" w:hAnsi="Arial" w:cs="Arial"/>
          <w:sz w:val="24"/>
          <w:szCs w:val="24"/>
        </w:rPr>
        <w:lastRenderedPageBreak/>
        <w:t xml:space="preserve">This refers to the legislation of the country. Many nations </w:t>
      </w:r>
      <w:r w:rsidR="003330A1" w:rsidRPr="006B5266">
        <w:rPr>
          <w:rFonts w:ascii="Arial" w:hAnsi="Arial" w:cs="Arial"/>
          <w:sz w:val="24"/>
          <w:szCs w:val="24"/>
        </w:rPr>
        <w:t xml:space="preserve">are not able to protect the IPR of the </w:t>
      </w:r>
      <w:proofErr w:type="spellStart"/>
      <w:r w:rsidR="003330A1" w:rsidRPr="006B5266">
        <w:rPr>
          <w:rFonts w:ascii="Arial" w:hAnsi="Arial" w:cs="Arial"/>
          <w:sz w:val="24"/>
          <w:szCs w:val="24"/>
        </w:rPr>
        <w:t>organisations</w:t>
      </w:r>
      <w:proofErr w:type="spellEnd"/>
      <w:r w:rsidR="003330A1" w:rsidRPr="006B5266">
        <w:rPr>
          <w:rFonts w:ascii="Arial" w:hAnsi="Arial" w:cs="Arial"/>
          <w:sz w:val="24"/>
          <w:szCs w:val="24"/>
        </w:rPr>
        <w:t xml:space="preserve">. </w:t>
      </w:r>
      <w:r w:rsidR="0045014D" w:rsidRPr="006B5266">
        <w:rPr>
          <w:rFonts w:ascii="Arial" w:hAnsi="Arial" w:cs="Arial"/>
          <w:sz w:val="24"/>
          <w:szCs w:val="24"/>
        </w:rPr>
        <w:t>Carnival Corporation &amp; PLC</w:t>
      </w:r>
      <w:r w:rsidR="0045014D" w:rsidRPr="006B5266">
        <w:rPr>
          <w:rFonts w:ascii="Arial" w:hAnsi="Arial" w:cs="Arial"/>
          <w:b/>
          <w:sz w:val="24"/>
          <w:szCs w:val="24"/>
        </w:rPr>
        <w:t xml:space="preserve"> </w:t>
      </w:r>
      <w:r w:rsidR="0045014D" w:rsidRPr="006B5266">
        <w:rPr>
          <w:rFonts w:ascii="Arial" w:hAnsi="Arial" w:cs="Arial"/>
          <w:sz w:val="24"/>
          <w:szCs w:val="24"/>
        </w:rPr>
        <w:t>needs to carefully evaluate the legal considerations of the nations before expanding business. The factors that can impact the functioning of the Carnival Corporation &amp; PLC</w:t>
      </w:r>
      <w:r w:rsidR="0045014D" w:rsidRPr="006B5266">
        <w:rPr>
          <w:rFonts w:ascii="Arial" w:hAnsi="Arial" w:cs="Arial"/>
          <w:b/>
          <w:sz w:val="24"/>
          <w:szCs w:val="24"/>
        </w:rPr>
        <w:t xml:space="preserve"> </w:t>
      </w:r>
      <w:r w:rsidR="0045014D" w:rsidRPr="006B5266">
        <w:rPr>
          <w:rFonts w:ascii="Arial" w:hAnsi="Arial" w:cs="Arial"/>
          <w:sz w:val="24"/>
          <w:szCs w:val="24"/>
        </w:rPr>
        <w:t>are</w:t>
      </w:r>
      <w:r w:rsidR="0045014D" w:rsidRPr="006B5266">
        <w:rPr>
          <w:rFonts w:ascii="Arial" w:hAnsi="Arial" w:cs="Arial"/>
          <w:b/>
          <w:sz w:val="24"/>
          <w:szCs w:val="24"/>
        </w:rPr>
        <w:t xml:space="preserve"> </w:t>
      </w:r>
      <w:r w:rsidR="0045014D" w:rsidRPr="006B5266">
        <w:rPr>
          <w:rFonts w:ascii="Arial" w:hAnsi="Arial" w:cs="Arial"/>
          <w:sz w:val="24"/>
          <w:szCs w:val="24"/>
        </w:rPr>
        <w:t>antitrust laws of resorts and casinos, discrimination regulations</w:t>
      </w:r>
      <w:r w:rsidR="00380DB6" w:rsidRPr="006B5266">
        <w:rPr>
          <w:rFonts w:ascii="Arial" w:hAnsi="Arial" w:cs="Arial"/>
          <w:sz w:val="24"/>
          <w:szCs w:val="24"/>
        </w:rPr>
        <w:t xml:space="preserve"> and</w:t>
      </w:r>
      <w:r w:rsidR="0045014D" w:rsidRPr="006B5266">
        <w:rPr>
          <w:rFonts w:ascii="Arial" w:hAnsi="Arial" w:cs="Arial"/>
          <w:sz w:val="24"/>
          <w:szCs w:val="24"/>
        </w:rPr>
        <w:t xml:space="preserve"> </w:t>
      </w:r>
      <w:r w:rsidR="00380DB6" w:rsidRPr="006B5266">
        <w:rPr>
          <w:rFonts w:ascii="Arial" w:hAnsi="Arial" w:cs="Arial"/>
          <w:sz w:val="24"/>
          <w:szCs w:val="24"/>
        </w:rPr>
        <w:t>health and safety laws</w:t>
      </w:r>
      <w:r w:rsidR="006B5266" w:rsidRPr="006B5266">
        <w:rPr>
          <w:rFonts w:ascii="Arial" w:hAnsi="Arial" w:cs="Arial"/>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sz w:val="24"/>
          <w:szCs w:val="24"/>
        </w:rPr>
        <w:t>)</w:t>
      </w:r>
      <w:r w:rsidR="00380DB6" w:rsidRPr="006B5266">
        <w:rPr>
          <w:rFonts w:ascii="Arial" w:hAnsi="Arial" w:cs="Arial"/>
          <w:sz w:val="24"/>
          <w:szCs w:val="24"/>
        </w:rPr>
        <w:t>.</w:t>
      </w:r>
      <w:r w:rsidRPr="006B5266">
        <w:rPr>
          <w:rFonts w:ascii="Arial" w:hAnsi="Arial" w:cs="Arial"/>
          <w:b/>
          <w:sz w:val="24"/>
          <w:szCs w:val="24"/>
        </w:rPr>
        <w:br w:type="page"/>
      </w:r>
    </w:p>
    <w:p w14:paraId="6D4102EE" w14:textId="77777777" w:rsidR="007D76B4" w:rsidRPr="006B5266" w:rsidRDefault="003046D2" w:rsidP="006B5266">
      <w:pPr>
        <w:pStyle w:val="Heading1"/>
        <w:spacing w:line="360" w:lineRule="auto"/>
        <w:jc w:val="both"/>
        <w:rPr>
          <w:rFonts w:ascii="Arial" w:hAnsi="Arial" w:cs="Arial"/>
          <w:sz w:val="24"/>
          <w:szCs w:val="24"/>
        </w:rPr>
      </w:pPr>
      <w:bookmarkStart w:id="7" w:name="_Toc90653660"/>
      <w:r w:rsidRPr="006B5266">
        <w:rPr>
          <w:rFonts w:ascii="Arial" w:hAnsi="Arial" w:cs="Arial"/>
          <w:sz w:val="24"/>
          <w:szCs w:val="24"/>
        </w:rPr>
        <w:lastRenderedPageBreak/>
        <w:t>INTERNAL ANALYSIS</w:t>
      </w:r>
      <w:r w:rsidR="00F64979" w:rsidRPr="006B5266">
        <w:rPr>
          <w:rFonts w:ascii="Arial" w:hAnsi="Arial" w:cs="Arial"/>
          <w:sz w:val="24"/>
          <w:szCs w:val="24"/>
        </w:rPr>
        <w:t xml:space="preserve"> CARNIVAL CORPORATION &amp; PLC POST-COVID-19 PANDEMIC</w:t>
      </w:r>
      <w:bookmarkEnd w:id="7"/>
    </w:p>
    <w:p w14:paraId="721A55E7" w14:textId="77777777" w:rsidR="007D76B4" w:rsidRPr="006B5266" w:rsidRDefault="003046D2" w:rsidP="006B5266">
      <w:pPr>
        <w:pStyle w:val="Heading2"/>
        <w:spacing w:line="360" w:lineRule="auto"/>
        <w:jc w:val="both"/>
        <w:rPr>
          <w:rFonts w:ascii="Arial" w:hAnsi="Arial" w:cs="Arial"/>
          <w:sz w:val="24"/>
          <w:szCs w:val="24"/>
        </w:rPr>
      </w:pPr>
      <w:bookmarkStart w:id="8" w:name="_Toc90653661"/>
      <w:r w:rsidRPr="006B5266">
        <w:rPr>
          <w:rFonts w:ascii="Arial" w:hAnsi="Arial" w:cs="Arial"/>
          <w:sz w:val="24"/>
          <w:szCs w:val="24"/>
        </w:rPr>
        <w:t>SWOT ANALYSIS</w:t>
      </w:r>
      <w:r w:rsidR="0037797D" w:rsidRPr="006B5266">
        <w:rPr>
          <w:rFonts w:ascii="Arial" w:hAnsi="Arial" w:cs="Arial"/>
          <w:sz w:val="24"/>
          <w:szCs w:val="24"/>
        </w:rPr>
        <w:t xml:space="preserve"> OF CARNIVAL CORPORATION &amp; PLC</w:t>
      </w:r>
      <w:bookmarkEnd w:id="8"/>
    </w:p>
    <w:p w14:paraId="775E6FFB" w14:textId="77777777" w:rsidR="003D7ED1"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SWOT analysis is the tool for analyzing the organization's internal effectiveness to operate the business. It includes the analysis of the advantages of the company over its competitors, areas for improvement, future growth and opportunities and the threats to analyze before expanding and functioning</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Williams, 2018</w:t>
      </w:r>
      <w:r w:rsidR="00CA61D4" w:rsidRPr="006B5266">
        <w:rPr>
          <w:rFonts w:ascii="Arial" w:hAnsi="Arial" w:cs="Arial"/>
          <w:sz w:val="24"/>
          <w:szCs w:val="24"/>
        </w:rPr>
        <w:t>)</w:t>
      </w:r>
      <w:r w:rsidRPr="006B5266">
        <w:rPr>
          <w:rFonts w:ascii="Arial" w:hAnsi="Arial" w:cs="Arial"/>
          <w:sz w:val="24"/>
          <w:szCs w:val="24"/>
        </w:rPr>
        <w:t>.</w:t>
      </w:r>
    </w:p>
    <w:tbl>
      <w:tblPr>
        <w:tblStyle w:val="TableGrid"/>
        <w:tblW w:w="0" w:type="auto"/>
        <w:tblLook w:val="04A0" w:firstRow="1" w:lastRow="0" w:firstColumn="1" w:lastColumn="0" w:noHBand="0" w:noVBand="1"/>
      </w:tblPr>
      <w:tblGrid>
        <w:gridCol w:w="4788"/>
        <w:gridCol w:w="4788"/>
      </w:tblGrid>
      <w:tr w:rsidR="00B60E74" w14:paraId="0CF4F016" w14:textId="77777777" w:rsidTr="005410C0">
        <w:tc>
          <w:tcPr>
            <w:tcW w:w="4788" w:type="dxa"/>
          </w:tcPr>
          <w:p w14:paraId="7CFAF421" w14:textId="77777777" w:rsidR="005410C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Strengths</w:t>
            </w:r>
          </w:p>
        </w:tc>
        <w:tc>
          <w:tcPr>
            <w:tcW w:w="4788" w:type="dxa"/>
          </w:tcPr>
          <w:p w14:paraId="4274913F" w14:textId="77777777" w:rsidR="005410C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Weaknesses</w:t>
            </w:r>
          </w:p>
        </w:tc>
      </w:tr>
      <w:tr w:rsidR="00B60E74" w14:paraId="05BC4202" w14:textId="77777777" w:rsidTr="005410C0">
        <w:tc>
          <w:tcPr>
            <w:tcW w:w="4788" w:type="dxa"/>
          </w:tcPr>
          <w:p w14:paraId="2BAB396F" w14:textId="77777777" w:rsidR="005410C0" w:rsidRPr="006B5266" w:rsidRDefault="003046D2" w:rsidP="006B5266">
            <w:pPr>
              <w:pStyle w:val="ListParagraph"/>
              <w:numPr>
                <w:ilvl w:val="0"/>
                <w:numId w:val="2"/>
              </w:numPr>
              <w:spacing w:line="360" w:lineRule="auto"/>
              <w:jc w:val="both"/>
              <w:rPr>
                <w:rFonts w:ascii="Arial" w:hAnsi="Arial" w:cs="Arial"/>
                <w:sz w:val="24"/>
                <w:szCs w:val="24"/>
              </w:rPr>
            </w:pPr>
            <w:r w:rsidRPr="006B5266">
              <w:rPr>
                <w:rFonts w:ascii="Arial" w:hAnsi="Arial" w:cs="Arial"/>
                <w:sz w:val="24"/>
                <w:szCs w:val="24"/>
              </w:rPr>
              <w:t>Strong portfolio of brand</w:t>
            </w:r>
          </w:p>
          <w:p w14:paraId="62C72F10" w14:textId="77777777" w:rsidR="0037797D" w:rsidRPr="006B5266" w:rsidRDefault="003046D2" w:rsidP="006B5266">
            <w:pPr>
              <w:pStyle w:val="ListParagraph"/>
              <w:numPr>
                <w:ilvl w:val="0"/>
                <w:numId w:val="2"/>
              </w:numPr>
              <w:spacing w:line="360" w:lineRule="auto"/>
              <w:jc w:val="both"/>
              <w:rPr>
                <w:rFonts w:ascii="Arial" w:hAnsi="Arial" w:cs="Arial"/>
                <w:sz w:val="24"/>
                <w:szCs w:val="24"/>
              </w:rPr>
            </w:pPr>
            <w:r w:rsidRPr="006B5266">
              <w:rPr>
                <w:rFonts w:ascii="Arial" w:hAnsi="Arial" w:cs="Arial"/>
                <w:sz w:val="24"/>
                <w:szCs w:val="24"/>
              </w:rPr>
              <w:t xml:space="preserve">Reliable suppliers for </w:t>
            </w:r>
            <w:proofErr w:type="spellStart"/>
            <w:r w:rsidRPr="006B5266">
              <w:rPr>
                <w:rFonts w:ascii="Arial" w:hAnsi="Arial" w:cs="Arial"/>
                <w:sz w:val="24"/>
                <w:szCs w:val="24"/>
              </w:rPr>
              <w:t>organisation</w:t>
            </w:r>
            <w:proofErr w:type="spellEnd"/>
          </w:p>
          <w:p w14:paraId="0E656D8E" w14:textId="77777777" w:rsidR="0037797D" w:rsidRPr="006B5266" w:rsidRDefault="003046D2" w:rsidP="006B5266">
            <w:pPr>
              <w:pStyle w:val="ListParagraph"/>
              <w:numPr>
                <w:ilvl w:val="0"/>
                <w:numId w:val="2"/>
              </w:numPr>
              <w:spacing w:line="360" w:lineRule="auto"/>
              <w:jc w:val="both"/>
              <w:rPr>
                <w:rFonts w:ascii="Arial" w:hAnsi="Arial" w:cs="Arial"/>
                <w:sz w:val="24"/>
                <w:szCs w:val="24"/>
              </w:rPr>
            </w:pPr>
            <w:r w:rsidRPr="006B5266">
              <w:rPr>
                <w:rFonts w:ascii="Arial" w:hAnsi="Arial" w:cs="Arial"/>
                <w:sz w:val="24"/>
                <w:szCs w:val="24"/>
              </w:rPr>
              <w:t>Good returns on expenditure capital</w:t>
            </w:r>
          </w:p>
          <w:p w14:paraId="642893E9" w14:textId="77777777" w:rsidR="0037797D" w:rsidRPr="006B5266" w:rsidRDefault="003046D2" w:rsidP="006B5266">
            <w:pPr>
              <w:pStyle w:val="ListParagraph"/>
              <w:numPr>
                <w:ilvl w:val="0"/>
                <w:numId w:val="2"/>
              </w:numPr>
              <w:spacing w:line="360" w:lineRule="auto"/>
              <w:jc w:val="both"/>
              <w:rPr>
                <w:rFonts w:ascii="Arial" w:hAnsi="Arial" w:cs="Arial"/>
                <w:sz w:val="24"/>
                <w:szCs w:val="24"/>
              </w:rPr>
            </w:pPr>
            <w:r w:rsidRPr="006B5266">
              <w:rPr>
                <w:rFonts w:ascii="Arial" w:hAnsi="Arial" w:cs="Arial"/>
                <w:sz w:val="24"/>
                <w:szCs w:val="24"/>
              </w:rPr>
              <w:t>Highly skilled human resources</w:t>
            </w:r>
          </w:p>
          <w:p w14:paraId="03BF3BBF" w14:textId="77777777" w:rsidR="009E20C8" w:rsidRPr="006B5266" w:rsidRDefault="003046D2" w:rsidP="006B5266">
            <w:pPr>
              <w:pStyle w:val="ListParagraph"/>
              <w:numPr>
                <w:ilvl w:val="0"/>
                <w:numId w:val="2"/>
              </w:numPr>
              <w:spacing w:line="360" w:lineRule="auto"/>
              <w:jc w:val="both"/>
              <w:rPr>
                <w:rFonts w:ascii="Arial" w:hAnsi="Arial" w:cs="Arial"/>
                <w:sz w:val="24"/>
                <w:szCs w:val="24"/>
              </w:rPr>
            </w:pPr>
            <w:r w:rsidRPr="006B5266">
              <w:rPr>
                <w:rFonts w:ascii="Arial" w:hAnsi="Arial" w:cs="Arial"/>
                <w:sz w:val="24"/>
                <w:szCs w:val="24"/>
              </w:rPr>
              <w:t xml:space="preserve">Innovative products </w:t>
            </w:r>
            <w:r w:rsidR="00CA61D4" w:rsidRPr="006B5266">
              <w:rPr>
                <w:rFonts w:ascii="Arial" w:hAnsi="Arial" w:cs="Arial"/>
                <w:sz w:val="24"/>
                <w:szCs w:val="24"/>
              </w:rPr>
              <w:t>(</w:t>
            </w:r>
            <w:r w:rsidR="00CA61D4" w:rsidRPr="006B5266">
              <w:rPr>
                <w:rFonts w:ascii="Arial" w:hAnsi="Arial" w:cs="Arial"/>
                <w:color w:val="222222"/>
                <w:sz w:val="24"/>
                <w:szCs w:val="24"/>
                <w:shd w:val="clear" w:color="auto" w:fill="FFFFFF"/>
              </w:rPr>
              <w:t>Chen and Zhao, 2019</w:t>
            </w:r>
            <w:r w:rsidR="00CA61D4" w:rsidRPr="006B5266">
              <w:rPr>
                <w:rFonts w:ascii="Arial" w:hAnsi="Arial" w:cs="Arial"/>
                <w:sz w:val="24"/>
                <w:szCs w:val="24"/>
              </w:rPr>
              <w:t>)</w:t>
            </w:r>
          </w:p>
        </w:tc>
        <w:tc>
          <w:tcPr>
            <w:tcW w:w="4788" w:type="dxa"/>
          </w:tcPr>
          <w:p w14:paraId="5A63C9A7" w14:textId="77777777" w:rsidR="005410C0" w:rsidRPr="006B5266" w:rsidRDefault="003046D2" w:rsidP="006B5266">
            <w:pPr>
              <w:pStyle w:val="ListParagraph"/>
              <w:numPr>
                <w:ilvl w:val="0"/>
                <w:numId w:val="2"/>
              </w:numPr>
              <w:spacing w:line="360" w:lineRule="auto"/>
              <w:jc w:val="both"/>
              <w:rPr>
                <w:rFonts w:ascii="Arial" w:hAnsi="Arial" w:cs="Arial"/>
                <w:color w:val="000000" w:themeColor="text1"/>
                <w:sz w:val="24"/>
                <w:szCs w:val="24"/>
              </w:rPr>
            </w:pPr>
            <w:proofErr w:type="gramStart"/>
            <w:r w:rsidRPr="006B5266">
              <w:rPr>
                <w:rFonts w:ascii="Arial" w:hAnsi="Arial" w:cs="Arial"/>
                <w:color w:val="000000" w:themeColor="text1"/>
                <w:sz w:val="24"/>
                <w:szCs w:val="24"/>
                <w:shd w:val="clear" w:color="auto" w:fill="FFFFFF"/>
              </w:rPr>
              <w:t>Days</w:t>
            </w:r>
            <w:proofErr w:type="gramEnd"/>
            <w:r w:rsidRPr="006B5266">
              <w:rPr>
                <w:rFonts w:ascii="Arial" w:hAnsi="Arial" w:cs="Arial"/>
                <w:color w:val="000000" w:themeColor="text1"/>
                <w:sz w:val="24"/>
                <w:szCs w:val="24"/>
                <w:shd w:val="clear" w:color="auto" w:fill="FFFFFF"/>
              </w:rPr>
              <w:t xml:space="preserve"> inventory is in high </w:t>
            </w:r>
            <w:r w:rsidR="00610B9A" w:rsidRPr="006B5266">
              <w:rPr>
                <w:rFonts w:ascii="Arial" w:hAnsi="Arial" w:cs="Arial"/>
                <w:color w:val="000000" w:themeColor="text1"/>
                <w:sz w:val="24"/>
                <w:szCs w:val="24"/>
                <w:shd w:val="clear" w:color="auto" w:fill="FFFFFF"/>
              </w:rPr>
              <w:t>contrast</w:t>
            </w:r>
            <w:r w:rsidRPr="006B5266">
              <w:rPr>
                <w:rFonts w:ascii="Arial" w:hAnsi="Arial" w:cs="Arial"/>
                <w:color w:val="000000" w:themeColor="text1"/>
                <w:sz w:val="24"/>
                <w:szCs w:val="24"/>
                <w:shd w:val="clear" w:color="auto" w:fill="FFFFFF"/>
              </w:rPr>
              <w:t xml:space="preserve"> to the competitors</w:t>
            </w:r>
          </w:p>
          <w:p w14:paraId="413BFF82" w14:textId="77777777" w:rsidR="00F411CD" w:rsidRPr="006B5266" w:rsidRDefault="003046D2" w:rsidP="006B5266">
            <w:pPr>
              <w:pStyle w:val="ListParagraph"/>
              <w:numPr>
                <w:ilvl w:val="0"/>
                <w:numId w:val="2"/>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The high attrition rate in the workforce</w:t>
            </w:r>
          </w:p>
          <w:p w14:paraId="35C5F106" w14:textId="77777777" w:rsidR="00F411CD" w:rsidRPr="006B5266" w:rsidRDefault="003046D2" w:rsidP="006B5266">
            <w:pPr>
              <w:pStyle w:val="ListParagraph"/>
              <w:numPr>
                <w:ilvl w:val="0"/>
                <w:numId w:val="2"/>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restricted</w:t>
            </w:r>
            <w:r w:rsidR="003E6D23" w:rsidRPr="006B5266">
              <w:rPr>
                <w:rFonts w:ascii="Arial" w:hAnsi="Arial" w:cs="Arial"/>
                <w:color w:val="000000" w:themeColor="text1"/>
                <w:sz w:val="24"/>
                <w:szCs w:val="24"/>
                <w:shd w:val="clear" w:color="auto" w:fill="FFFFFF"/>
              </w:rPr>
              <w:t xml:space="preserve"> success outside core business</w:t>
            </w:r>
          </w:p>
        </w:tc>
      </w:tr>
      <w:tr w:rsidR="00B60E74" w14:paraId="615396E4" w14:textId="77777777" w:rsidTr="005410C0">
        <w:tc>
          <w:tcPr>
            <w:tcW w:w="4788" w:type="dxa"/>
          </w:tcPr>
          <w:p w14:paraId="223CFD80" w14:textId="77777777" w:rsidR="005410C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Opportunities</w:t>
            </w:r>
          </w:p>
        </w:tc>
        <w:tc>
          <w:tcPr>
            <w:tcW w:w="4788" w:type="dxa"/>
          </w:tcPr>
          <w:p w14:paraId="18D5E8E0" w14:textId="77777777" w:rsidR="005410C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Threats</w:t>
            </w:r>
          </w:p>
        </w:tc>
      </w:tr>
      <w:tr w:rsidR="00B60E74" w14:paraId="7B1C197E" w14:textId="77777777" w:rsidTr="005410C0">
        <w:tc>
          <w:tcPr>
            <w:tcW w:w="4788" w:type="dxa"/>
          </w:tcPr>
          <w:p w14:paraId="5ED08789" w14:textId="77777777" w:rsidR="005410C0" w:rsidRPr="006B5266" w:rsidRDefault="003046D2" w:rsidP="006B5266">
            <w:pPr>
              <w:pStyle w:val="ListParagraph"/>
              <w:numPr>
                <w:ilvl w:val="0"/>
                <w:numId w:val="3"/>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Decreasing cost of transportation </w:t>
            </w:r>
          </w:p>
          <w:p w14:paraId="00EC8364" w14:textId="77777777" w:rsidR="003E6D23" w:rsidRPr="006B5266" w:rsidRDefault="003046D2" w:rsidP="006B5266">
            <w:pPr>
              <w:pStyle w:val="ListParagraph"/>
              <w:numPr>
                <w:ilvl w:val="0"/>
                <w:numId w:val="3"/>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 xml:space="preserve">The new </w:t>
            </w:r>
            <w:r w:rsidR="00610B9A" w:rsidRPr="006B5266">
              <w:rPr>
                <w:rFonts w:ascii="Arial" w:hAnsi="Arial" w:cs="Arial"/>
                <w:color w:val="000000" w:themeColor="text1"/>
                <w:sz w:val="24"/>
                <w:szCs w:val="24"/>
                <w:shd w:val="clear" w:color="auto" w:fill="FFFFFF"/>
              </w:rPr>
              <w:t>expertise</w:t>
            </w:r>
            <w:r w:rsidRPr="006B5266">
              <w:rPr>
                <w:rFonts w:ascii="Arial" w:hAnsi="Arial" w:cs="Arial"/>
                <w:color w:val="000000" w:themeColor="text1"/>
                <w:sz w:val="24"/>
                <w:szCs w:val="24"/>
                <w:shd w:val="clear" w:color="auto" w:fill="FFFFFF"/>
              </w:rPr>
              <w:t xml:space="preserve"> provides a </w:t>
            </w:r>
            <w:r w:rsidR="00610B9A" w:rsidRPr="006B5266">
              <w:rPr>
                <w:rFonts w:ascii="Arial" w:hAnsi="Arial" w:cs="Arial"/>
                <w:color w:val="000000" w:themeColor="text1"/>
                <w:sz w:val="24"/>
                <w:szCs w:val="24"/>
                <w:shd w:val="clear" w:color="auto" w:fill="FFFFFF"/>
              </w:rPr>
              <w:t>chance</w:t>
            </w:r>
            <w:r w:rsidRPr="006B5266">
              <w:rPr>
                <w:rFonts w:ascii="Arial" w:hAnsi="Arial" w:cs="Arial"/>
                <w:color w:val="000000" w:themeColor="text1"/>
                <w:sz w:val="24"/>
                <w:szCs w:val="24"/>
                <w:shd w:val="clear" w:color="auto" w:fill="FFFFFF"/>
              </w:rPr>
              <w:t xml:space="preserve"> to Carnival Corporation</w:t>
            </w:r>
          </w:p>
          <w:p w14:paraId="0C794708" w14:textId="77777777" w:rsidR="003E6D23" w:rsidRPr="006B5266" w:rsidRDefault="003046D2" w:rsidP="006B5266">
            <w:pPr>
              <w:pStyle w:val="ListParagraph"/>
              <w:numPr>
                <w:ilvl w:val="0"/>
                <w:numId w:val="3"/>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lesser inflation rate</w:t>
            </w:r>
          </w:p>
          <w:p w14:paraId="23A6BE1F" w14:textId="77777777" w:rsidR="003E6D23" w:rsidRPr="006B5266" w:rsidRDefault="003046D2" w:rsidP="006B5266">
            <w:pPr>
              <w:pStyle w:val="ListParagraph"/>
              <w:numPr>
                <w:ilvl w:val="0"/>
                <w:numId w:val="3"/>
              </w:num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shd w:val="clear" w:color="auto" w:fill="FFFFFF"/>
              </w:rPr>
              <w:t xml:space="preserve">New trends in the </w:t>
            </w:r>
            <w:r w:rsidR="00610B9A" w:rsidRPr="006B5266">
              <w:rPr>
                <w:rFonts w:ascii="Arial" w:hAnsi="Arial" w:cs="Arial"/>
                <w:color w:val="000000" w:themeColor="text1"/>
                <w:sz w:val="24"/>
                <w:szCs w:val="24"/>
                <w:shd w:val="clear" w:color="auto" w:fill="FFFFFF"/>
              </w:rPr>
              <w:t>customer</w:t>
            </w:r>
            <w:r w:rsidRPr="006B5266">
              <w:rPr>
                <w:rFonts w:ascii="Arial" w:hAnsi="Arial" w:cs="Arial"/>
                <w:color w:val="000000" w:themeColor="text1"/>
                <w:sz w:val="24"/>
                <w:szCs w:val="24"/>
                <w:shd w:val="clear" w:color="auto" w:fill="FFFFFF"/>
              </w:rPr>
              <w:t xml:space="preserve"> </w:t>
            </w:r>
            <w:proofErr w:type="spellStart"/>
            <w:r w:rsidRPr="006B5266">
              <w:rPr>
                <w:rFonts w:ascii="Arial" w:hAnsi="Arial" w:cs="Arial"/>
                <w:color w:val="000000" w:themeColor="text1"/>
                <w:sz w:val="24"/>
                <w:szCs w:val="24"/>
                <w:shd w:val="clear" w:color="auto" w:fill="FFFFFF"/>
              </w:rPr>
              <w:t>behaviour</w:t>
            </w:r>
            <w:proofErr w:type="spellEnd"/>
          </w:p>
        </w:tc>
        <w:tc>
          <w:tcPr>
            <w:tcW w:w="4788" w:type="dxa"/>
          </w:tcPr>
          <w:p w14:paraId="4ED883CA" w14:textId="77777777" w:rsidR="005410C0" w:rsidRPr="006B5266" w:rsidRDefault="003046D2" w:rsidP="006B5266">
            <w:pPr>
              <w:pStyle w:val="ListParagraph"/>
              <w:numPr>
                <w:ilvl w:val="0"/>
                <w:numId w:val="3"/>
              </w:numPr>
              <w:spacing w:line="360" w:lineRule="auto"/>
              <w:jc w:val="both"/>
              <w:rPr>
                <w:rFonts w:ascii="Arial" w:hAnsi="Arial" w:cs="Arial"/>
                <w:sz w:val="24"/>
                <w:szCs w:val="24"/>
              </w:rPr>
            </w:pPr>
            <w:r w:rsidRPr="006B5266">
              <w:rPr>
                <w:rFonts w:ascii="Arial" w:hAnsi="Arial" w:cs="Arial"/>
                <w:sz w:val="24"/>
                <w:szCs w:val="24"/>
              </w:rPr>
              <w:t xml:space="preserve">No </w:t>
            </w:r>
            <w:r w:rsidR="00610B9A" w:rsidRPr="006B5266">
              <w:rPr>
                <w:rFonts w:ascii="Arial" w:hAnsi="Arial" w:cs="Arial"/>
                <w:sz w:val="24"/>
                <w:szCs w:val="24"/>
              </w:rPr>
              <w:t>usual</w:t>
            </w:r>
            <w:r w:rsidRPr="006B5266">
              <w:rPr>
                <w:rFonts w:ascii="Arial" w:hAnsi="Arial" w:cs="Arial"/>
                <w:sz w:val="24"/>
                <w:szCs w:val="24"/>
              </w:rPr>
              <w:t xml:space="preserve"> supply of </w:t>
            </w:r>
            <w:r w:rsidR="00610B9A" w:rsidRPr="006B5266">
              <w:rPr>
                <w:rFonts w:ascii="Arial" w:hAnsi="Arial" w:cs="Arial"/>
                <w:sz w:val="24"/>
                <w:szCs w:val="24"/>
              </w:rPr>
              <w:t>inventive</w:t>
            </w:r>
            <w:r w:rsidRPr="006B5266">
              <w:rPr>
                <w:rFonts w:ascii="Arial" w:hAnsi="Arial" w:cs="Arial"/>
                <w:sz w:val="24"/>
                <w:szCs w:val="24"/>
              </w:rPr>
              <w:t xml:space="preserve"> products</w:t>
            </w:r>
          </w:p>
          <w:p w14:paraId="6344BA61" w14:textId="77777777" w:rsidR="00AC1EAF" w:rsidRPr="006B5266" w:rsidRDefault="003046D2" w:rsidP="006B5266">
            <w:pPr>
              <w:pStyle w:val="ListParagraph"/>
              <w:numPr>
                <w:ilvl w:val="0"/>
                <w:numId w:val="3"/>
              </w:numPr>
              <w:spacing w:line="360" w:lineRule="auto"/>
              <w:jc w:val="both"/>
              <w:rPr>
                <w:rFonts w:ascii="Arial" w:hAnsi="Arial" w:cs="Arial"/>
                <w:sz w:val="24"/>
                <w:szCs w:val="24"/>
              </w:rPr>
            </w:pPr>
            <w:r w:rsidRPr="006B5266">
              <w:rPr>
                <w:rFonts w:ascii="Arial" w:hAnsi="Arial" w:cs="Arial"/>
                <w:sz w:val="24"/>
                <w:szCs w:val="24"/>
              </w:rPr>
              <w:t>scarcity of accomplished human resources in some marketplace</w:t>
            </w:r>
          </w:p>
          <w:p w14:paraId="5EAF033D" w14:textId="77777777" w:rsidR="00AC1EAF" w:rsidRPr="006B5266" w:rsidRDefault="003046D2" w:rsidP="006B5266">
            <w:pPr>
              <w:pStyle w:val="ListParagraph"/>
              <w:numPr>
                <w:ilvl w:val="0"/>
                <w:numId w:val="3"/>
              </w:numPr>
              <w:spacing w:line="360" w:lineRule="auto"/>
              <w:jc w:val="both"/>
              <w:rPr>
                <w:rFonts w:ascii="Arial" w:hAnsi="Arial" w:cs="Arial"/>
                <w:sz w:val="24"/>
                <w:szCs w:val="24"/>
              </w:rPr>
            </w:pPr>
            <w:r w:rsidRPr="006B5266">
              <w:rPr>
                <w:rFonts w:ascii="Arial" w:hAnsi="Arial" w:cs="Arial"/>
                <w:sz w:val="24"/>
                <w:szCs w:val="24"/>
              </w:rPr>
              <w:t xml:space="preserve">New entries in </w:t>
            </w:r>
            <w:r w:rsidR="00610B9A" w:rsidRPr="006B5266">
              <w:rPr>
                <w:rFonts w:ascii="Arial" w:hAnsi="Arial" w:cs="Arial"/>
                <w:sz w:val="24"/>
                <w:szCs w:val="24"/>
              </w:rPr>
              <w:t>the marketplace</w:t>
            </w:r>
          </w:p>
        </w:tc>
      </w:tr>
    </w:tbl>
    <w:p w14:paraId="000AEAEB" w14:textId="77777777" w:rsidR="00B232C6" w:rsidRPr="006B5266" w:rsidRDefault="00B232C6" w:rsidP="006B5266">
      <w:pPr>
        <w:spacing w:line="360" w:lineRule="auto"/>
        <w:jc w:val="both"/>
        <w:rPr>
          <w:rFonts w:ascii="Arial" w:hAnsi="Arial" w:cs="Arial"/>
          <w:sz w:val="24"/>
          <w:szCs w:val="24"/>
        </w:rPr>
      </w:pPr>
    </w:p>
    <w:p w14:paraId="3DE2DB77" w14:textId="77777777" w:rsidR="00F12ADE"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SWOT analysis of the Carnival Corporation &amp; PLC shows the </w:t>
      </w:r>
      <w:proofErr w:type="spellStart"/>
      <w:r w:rsidRPr="006B5266">
        <w:rPr>
          <w:rFonts w:ascii="Arial" w:hAnsi="Arial" w:cs="Arial"/>
          <w:sz w:val="24"/>
          <w:szCs w:val="24"/>
        </w:rPr>
        <w:t>organisation</w:t>
      </w:r>
      <w:proofErr w:type="spellEnd"/>
      <w:r w:rsidRPr="006B5266">
        <w:rPr>
          <w:rFonts w:ascii="Arial" w:hAnsi="Arial" w:cs="Arial"/>
          <w:sz w:val="24"/>
          <w:szCs w:val="24"/>
        </w:rPr>
        <w:t xml:space="preserve"> has many advantages over its competitors in the market. The analyzed strengths of the </w:t>
      </w:r>
      <w:proofErr w:type="spellStart"/>
      <w:r w:rsidR="007311CD" w:rsidRPr="006B5266">
        <w:rPr>
          <w:rFonts w:ascii="Arial" w:hAnsi="Arial" w:cs="Arial"/>
          <w:sz w:val="24"/>
          <w:szCs w:val="24"/>
        </w:rPr>
        <w:t>organis</w:t>
      </w:r>
      <w:r w:rsidRPr="006B5266">
        <w:rPr>
          <w:rFonts w:ascii="Arial" w:hAnsi="Arial" w:cs="Arial"/>
          <w:sz w:val="24"/>
          <w:szCs w:val="24"/>
        </w:rPr>
        <w:t>ation</w:t>
      </w:r>
      <w:proofErr w:type="spellEnd"/>
      <w:r w:rsidRPr="006B5266">
        <w:rPr>
          <w:rFonts w:ascii="Arial" w:hAnsi="Arial" w:cs="Arial"/>
          <w:sz w:val="24"/>
          <w:szCs w:val="24"/>
        </w:rPr>
        <w:t xml:space="preserve"> are company has a strong portfolio which is the result of </w:t>
      </w:r>
      <w:r w:rsidR="007311CD" w:rsidRPr="006B5266">
        <w:rPr>
          <w:rFonts w:ascii="Arial" w:hAnsi="Arial" w:cs="Arial"/>
          <w:sz w:val="24"/>
          <w:szCs w:val="24"/>
        </w:rPr>
        <w:t>services provided from the beginning</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Williams, 2018</w:t>
      </w:r>
      <w:r w:rsidR="00CA61D4" w:rsidRPr="006B5266">
        <w:rPr>
          <w:rFonts w:ascii="Arial" w:hAnsi="Arial" w:cs="Arial"/>
          <w:sz w:val="24"/>
          <w:szCs w:val="24"/>
        </w:rPr>
        <w:t>)</w:t>
      </w:r>
      <w:r w:rsidR="007311CD" w:rsidRPr="006B5266">
        <w:rPr>
          <w:rFonts w:ascii="Arial" w:hAnsi="Arial" w:cs="Arial"/>
          <w:sz w:val="24"/>
          <w:szCs w:val="24"/>
        </w:rPr>
        <w:t xml:space="preserve">. </w:t>
      </w:r>
      <w:r w:rsidR="00347BB4" w:rsidRPr="006B5266">
        <w:rPr>
          <w:rFonts w:ascii="Arial" w:hAnsi="Arial" w:cs="Arial"/>
          <w:sz w:val="24"/>
          <w:szCs w:val="24"/>
        </w:rPr>
        <w:t xml:space="preserve">The organization has a strong base of </w:t>
      </w:r>
      <w:proofErr w:type="gramStart"/>
      <w:r w:rsidR="00347BB4" w:rsidRPr="006B5266">
        <w:rPr>
          <w:rFonts w:ascii="Arial" w:hAnsi="Arial" w:cs="Arial"/>
          <w:sz w:val="24"/>
          <w:szCs w:val="24"/>
        </w:rPr>
        <w:t>suppliers</w:t>
      </w:r>
      <w:proofErr w:type="gramEnd"/>
      <w:r w:rsidR="00347BB4" w:rsidRPr="006B5266">
        <w:rPr>
          <w:rFonts w:ascii="Arial" w:hAnsi="Arial" w:cs="Arial"/>
          <w:sz w:val="24"/>
          <w:szCs w:val="24"/>
        </w:rPr>
        <w:t xml:space="preserve"> and this enables the firm to reduce the burden of raw material suppliers.</w:t>
      </w:r>
      <w:r w:rsidR="003C01AC" w:rsidRPr="006B5266">
        <w:rPr>
          <w:rFonts w:ascii="Arial" w:hAnsi="Arial" w:cs="Arial"/>
          <w:sz w:val="24"/>
          <w:szCs w:val="24"/>
        </w:rPr>
        <w:t xml:space="preserve"> </w:t>
      </w:r>
      <w:r w:rsidR="008C0236" w:rsidRPr="006B5266">
        <w:rPr>
          <w:rFonts w:ascii="Arial" w:hAnsi="Arial" w:cs="Arial"/>
          <w:sz w:val="24"/>
          <w:szCs w:val="24"/>
        </w:rPr>
        <w:t xml:space="preserve">The </w:t>
      </w:r>
      <w:proofErr w:type="spellStart"/>
      <w:r w:rsidR="008C0236" w:rsidRPr="006B5266">
        <w:rPr>
          <w:rFonts w:ascii="Arial" w:hAnsi="Arial" w:cs="Arial"/>
          <w:sz w:val="24"/>
          <w:szCs w:val="24"/>
        </w:rPr>
        <w:t>organisation</w:t>
      </w:r>
      <w:proofErr w:type="spellEnd"/>
      <w:r w:rsidR="008C0236" w:rsidRPr="006B5266">
        <w:rPr>
          <w:rFonts w:ascii="Arial" w:hAnsi="Arial" w:cs="Arial"/>
          <w:sz w:val="24"/>
          <w:szCs w:val="24"/>
        </w:rPr>
        <w:t xml:space="preserve"> is struggling in managing the </w:t>
      </w:r>
      <w:r w:rsidR="00CA7891" w:rsidRPr="006B5266">
        <w:rPr>
          <w:rFonts w:ascii="Arial" w:hAnsi="Arial" w:cs="Arial"/>
          <w:sz w:val="24"/>
          <w:szCs w:val="24"/>
        </w:rPr>
        <w:t>day’s</w:t>
      </w:r>
      <w:r w:rsidR="008C0236" w:rsidRPr="006B5266">
        <w:rPr>
          <w:rFonts w:ascii="Arial" w:hAnsi="Arial" w:cs="Arial"/>
          <w:sz w:val="24"/>
          <w:szCs w:val="24"/>
        </w:rPr>
        <w:t xml:space="preserve"> inventory as the organization’s expenses are high as compared to the competitors.</w:t>
      </w:r>
      <w:r w:rsidR="00CA7891" w:rsidRPr="006B5266">
        <w:rPr>
          <w:rFonts w:ascii="Arial" w:hAnsi="Arial" w:cs="Arial"/>
          <w:sz w:val="24"/>
          <w:szCs w:val="24"/>
        </w:rPr>
        <w:t xml:space="preserve"> </w:t>
      </w:r>
      <w:r w:rsidR="00A60521" w:rsidRPr="006B5266">
        <w:rPr>
          <w:rFonts w:ascii="Arial" w:hAnsi="Arial" w:cs="Arial"/>
          <w:sz w:val="24"/>
          <w:szCs w:val="24"/>
        </w:rPr>
        <w:t xml:space="preserve">Other areas of improvement for the </w:t>
      </w:r>
      <w:r w:rsidR="00A60521" w:rsidRPr="006B5266">
        <w:rPr>
          <w:rFonts w:ascii="Arial" w:hAnsi="Arial" w:cs="Arial"/>
          <w:sz w:val="24"/>
          <w:szCs w:val="24"/>
        </w:rPr>
        <w:lastRenderedPageBreak/>
        <w:t xml:space="preserve">company are restricted success out of the core business offered by the Carnival Corporation &amp; PLC. It has many opportunities for a post-COVID-19 period such as a decrease in the cost of transportation, advantage and adaptation of new advanced technologies, less inflation </w:t>
      </w:r>
      <w:proofErr w:type="gramStart"/>
      <w:r w:rsidR="00A60521" w:rsidRPr="006B5266">
        <w:rPr>
          <w:rFonts w:ascii="Arial" w:hAnsi="Arial" w:cs="Arial"/>
          <w:sz w:val="24"/>
          <w:szCs w:val="24"/>
        </w:rPr>
        <w:t>rate</w:t>
      </w:r>
      <w:proofErr w:type="gramEnd"/>
      <w:r w:rsidR="00A60521" w:rsidRPr="006B5266">
        <w:rPr>
          <w:rFonts w:ascii="Arial" w:hAnsi="Arial" w:cs="Arial"/>
          <w:sz w:val="24"/>
          <w:szCs w:val="24"/>
        </w:rPr>
        <w:t xml:space="preserve"> and new services for the customer preferences after the social media. </w:t>
      </w:r>
      <w:r w:rsidR="00BC2479" w:rsidRPr="006B5266">
        <w:rPr>
          <w:rFonts w:ascii="Arial" w:hAnsi="Arial" w:cs="Arial"/>
          <w:sz w:val="24"/>
          <w:szCs w:val="24"/>
        </w:rPr>
        <w:t>The identified threats for the Carnival Corporation are new entries in the market and the continuous advancement of technology</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Chen and Zhao, 2019</w:t>
      </w:r>
      <w:r w:rsidR="00CA61D4" w:rsidRPr="006B5266">
        <w:rPr>
          <w:rFonts w:ascii="Arial" w:hAnsi="Arial" w:cs="Arial"/>
          <w:sz w:val="24"/>
          <w:szCs w:val="24"/>
        </w:rPr>
        <w:t>)</w:t>
      </w:r>
      <w:r w:rsidR="00BC2479" w:rsidRPr="006B5266">
        <w:rPr>
          <w:rFonts w:ascii="Arial" w:hAnsi="Arial" w:cs="Arial"/>
          <w:sz w:val="24"/>
          <w:szCs w:val="24"/>
        </w:rPr>
        <w:t>.</w:t>
      </w:r>
    </w:p>
    <w:p w14:paraId="430A3082" w14:textId="77777777" w:rsidR="007D76B4" w:rsidRPr="006B5266" w:rsidRDefault="003046D2" w:rsidP="006B5266">
      <w:pPr>
        <w:pStyle w:val="Heading2"/>
        <w:spacing w:line="360" w:lineRule="auto"/>
        <w:jc w:val="both"/>
        <w:rPr>
          <w:rFonts w:ascii="Arial" w:hAnsi="Arial" w:cs="Arial"/>
          <w:sz w:val="24"/>
          <w:szCs w:val="24"/>
        </w:rPr>
      </w:pPr>
      <w:bookmarkStart w:id="9" w:name="_Toc90653662"/>
      <w:r w:rsidRPr="006B5266">
        <w:rPr>
          <w:rFonts w:ascii="Arial" w:hAnsi="Arial" w:cs="Arial"/>
          <w:sz w:val="24"/>
          <w:szCs w:val="24"/>
        </w:rPr>
        <w:t>VRIO ANALYSIS</w:t>
      </w:r>
      <w:r w:rsidR="0037797D" w:rsidRPr="006B5266">
        <w:rPr>
          <w:rFonts w:ascii="Arial" w:hAnsi="Arial" w:cs="Arial"/>
          <w:sz w:val="24"/>
          <w:szCs w:val="24"/>
        </w:rPr>
        <w:t xml:space="preserve"> OF </w:t>
      </w:r>
      <w:r w:rsidR="00516CDF" w:rsidRPr="006B5266">
        <w:rPr>
          <w:rFonts w:ascii="Arial" w:hAnsi="Arial" w:cs="Arial"/>
          <w:sz w:val="24"/>
          <w:szCs w:val="24"/>
        </w:rPr>
        <w:t xml:space="preserve">CARNIVAL </w:t>
      </w:r>
      <w:r w:rsidR="0037797D" w:rsidRPr="006B5266">
        <w:rPr>
          <w:rFonts w:ascii="Arial" w:hAnsi="Arial" w:cs="Arial"/>
          <w:sz w:val="24"/>
          <w:szCs w:val="24"/>
        </w:rPr>
        <w:t>CORPORATION &amp; PLC</w:t>
      </w:r>
      <w:bookmarkEnd w:id="9"/>
    </w:p>
    <w:p w14:paraId="78F3CF41" w14:textId="77777777" w:rsidR="00766FF6"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color w:val="000000" w:themeColor="text1"/>
          <w:sz w:val="24"/>
          <w:szCs w:val="24"/>
        </w:rPr>
        <w:t xml:space="preserve">VRIO analysis is the analysis of the organization’s resources to analyze whether they are unique or not from the competitors. </w:t>
      </w:r>
      <w:r w:rsidR="00516CDF" w:rsidRPr="006B5266">
        <w:rPr>
          <w:rFonts w:ascii="Arial" w:hAnsi="Arial" w:cs="Arial"/>
          <w:color w:val="000000" w:themeColor="text1"/>
          <w:sz w:val="24"/>
          <w:szCs w:val="24"/>
        </w:rPr>
        <w:t xml:space="preserve">The resources of </w:t>
      </w:r>
      <w:r w:rsidRPr="006B5266">
        <w:rPr>
          <w:rFonts w:ascii="Arial" w:hAnsi="Arial" w:cs="Arial"/>
          <w:color w:val="000000" w:themeColor="text1"/>
          <w:sz w:val="24"/>
          <w:szCs w:val="24"/>
        </w:rPr>
        <w:t>Carnival Corporation</w:t>
      </w:r>
      <w:r w:rsidR="00516CDF" w:rsidRPr="006B5266">
        <w:rPr>
          <w:rFonts w:ascii="Arial" w:hAnsi="Arial" w:cs="Arial"/>
          <w:color w:val="000000" w:themeColor="text1"/>
          <w:sz w:val="24"/>
          <w:szCs w:val="24"/>
        </w:rPr>
        <w:t xml:space="preserve"> &amp; PLC are international and domestic presence, opportunities in electronic commerce by using the </w:t>
      </w:r>
      <w:r w:rsidRPr="006B5266">
        <w:rPr>
          <w:rFonts w:ascii="Arial" w:hAnsi="Arial" w:cs="Arial"/>
          <w:color w:val="000000" w:themeColor="text1"/>
          <w:sz w:val="24"/>
          <w:szCs w:val="24"/>
        </w:rPr>
        <w:t>means</w:t>
      </w:r>
      <w:r w:rsidR="00516CDF" w:rsidRPr="006B5266">
        <w:rPr>
          <w:rFonts w:ascii="Arial" w:hAnsi="Arial" w:cs="Arial"/>
          <w:color w:val="000000" w:themeColor="text1"/>
          <w:sz w:val="24"/>
          <w:szCs w:val="24"/>
        </w:rPr>
        <w:t xml:space="preserve"> of information technology, </w:t>
      </w:r>
      <w:r w:rsidRPr="006B5266">
        <w:rPr>
          <w:rFonts w:ascii="Arial" w:hAnsi="Arial" w:cs="Arial"/>
          <w:color w:val="000000" w:themeColor="text1"/>
          <w:sz w:val="24"/>
          <w:szCs w:val="24"/>
          <w:shd w:val="clear" w:color="auto" w:fill="FFFFFF"/>
        </w:rPr>
        <w:t>position</w:t>
      </w:r>
      <w:r w:rsidR="00516CDF" w:rsidRPr="006B5266">
        <w:rPr>
          <w:rFonts w:ascii="Arial" w:hAnsi="Arial" w:cs="Arial"/>
          <w:color w:val="000000" w:themeColor="text1"/>
          <w:sz w:val="24"/>
          <w:szCs w:val="24"/>
          <w:shd w:val="clear" w:color="auto" w:fill="FFFFFF"/>
        </w:rPr>
        <w:t xml:space="preserve"> of activities with Carnival Customer </w:t>
      </w:r>
      <w:r w:rsidRPr="006B5266">
        <w:rPr>
          <w:rFonts w:ascii="Arial" w:hAnsi="Arial" w:cs="Arial"/>
          <w:color w:val="000000" w:themeColor="text1"/>
          <w:sz w:val="24"/>
          <w:szCs w:val="24"/>
          <w:shd w:val="clear" w:color="auto" w:fill="FFFFFF"/>
        </w:rPr>
        <w:t>business</w:t>
      </w:r>
      <w:r w:rsidR="00516CDF" w:rsidRPr="006B5266">
        <w:rPr>
          <w:rFonts w:ascii="Arial" w:hAnsi="Arial" w:cs="Arial"/>
          <w:color w:val="000000" w:themeColor="text1"/>
          <w:sz w:val="24"/>
          <w:szCs w:val="24"/>
          <w:shd w:val="clear" w:color="auto" w:fill="FFFFFF"/>
        </w:rPr>
        <w:t xml:space="preserve"> strategy, </w:t>
      </w:r>
      <w:r w:rsidRPr="006B5266">
        <w:rPr>
          <w:rFonts w:ascii="Arial" w:hAnsi="Arial" w:cs="Arial"/>
          <w:color w:val="000000" w:themeColor="text1"/>
          <w:sz w:val="24"/>
          <w:szCs w:val="24"/>
          <w:shd w:val="clear" w:color="auto" w:fill="FFFFFF"/>
        </w:rPr>
        <w:t>right of entry</w:t>
      </w:r>
      <w:r w:rsidR="00516CDF" w:rsidRPr="006B5266">
        <w:rPr>
          <w:rFonts w:ascii="Arial" w:hAnsi="Arial" w:cs="Arial"/>
          <w:color w:val="000000" w:themeColor="text1"/>
          <w:sz w:val="24"/>
          <w:szCs w:val="24"/>
          <w:shd w:val="clear" w:color="auto" w:fill="FFFFFF"/>
        </w:rPr>
        <w:t xml:space="preserve"> to cheap capital, </w:t>
      </w:r>
      <w:r w:rsidRPr="006B5266">
        <w:rPr>
          <w:rFonts w:ascii="Arial" w:hAnsi="Arial" w:cs="Arial"/>
          <w:color w:val="000000" w:themeColor="text1"/>
          <w:sz w:val="24"/>
          <w:szCs w:val="24"/>
          <w:shd w:val="clear" w:color="auto" w:fill="FFFFFF"/>
        </w:rPr>
        <w:t>allocation</w:t>
      </w:r>
      <w:r w:rsidR="00516CDF" w:rsidRPr="006B5266">
        <w:rPr>
          <w:rFonts w:ascii="Arial" w:hAnsi="Arial" w:cs="Arial"/>
          <w:color w:val="000000" w:themeColor="text1"/>
          <w:sz w:val="24"/>
          <w:szCs w:val="24"/>
          <w:shd w:val="clear" w:color="auto" w:fill="FFFFFF"/>
        </w:rPr>
        <w:t xml:space="preserve"> and logistics costs competitiveness, </w:t>
      </w:r>
      <w:r w:rsidRPr="006B5266">
        <w:rPr>
          <w:rFonts w:ascii="Arial" w:hAnsi="Arial" w:cs="Arial"/>
          <w:color w:val="000000" w:themeColor="text1"/>
          <w:sz w:val="24"/>
          <w:szCs w:val="24"/>
          <w:shd w:val="clear" w:color="auto" w:fill="FFFFFF"/>
        </w:rPr>
        <w:t>the situation</w:t>
      </w:r>
      <w:r w:rsidR="00516CDF" w:rsidRPr="006B5266">
        <w:rPr>
          <w:rFonts w:ascii="Arial" w:hAnsi="Arial" w:cs="Arial"/>
          <w:color w:val="000000" w:themeColor="text1"/>
          <w:sz w:val="24"/>
          <w:szCs w:val="24"/>
          <w:shd w:val="clear" w:color="auto" w:fill="FFFFFF"/>
        </w:rPr>
        <w:t xml:space="preserve"> among retailers and wholesalers </w:t>
      </w:r>
      <w:r w:rsidRPr="006B5266">
        <w:rPr>
          <w:rFonts w:ascii="Arial" w:hAnsi="Arial" w:cs="Arial"/>
          <w:color w:val="000000" w:themeColor="text1"/>
          <w:sz w:val="24"/>
          <w:szCs w:val="24"/>
          <w:shd w:val="clear" w:color="auto" w:fill="FFFFFF"/>
        </w:rPr>
        <w:t>corporation</w:t>
      </w:r>
      <w:r w:rsidR="00516CDF" w:rsidRPr="006B5266">
        <w:rPr>
          <w:rFonts w:ascii="Arial" w:hAnsi="Arial" w:cs="Arial"/>
          <w:color w:val="000000" w:themeColor="text1"/>
          <w:sz w:val="24"/>
          <w:szCs w:val="24"/>
          <w:shd w:val="clear" w:color="auto" w:fill="FFFFFF"/>
        </w:rPr>
        <w:t xml:space="preserve"> name retail strategy, </w:t>
      </w:r>
      <w:r w:rsidRPr="006B5266">
        <w:rPr>
          <w:rFonts w:ascii="Arial" w:hAnsi="Arial" w:cs="Arial"/>
          <w:color w:val="000000" w:themeColor="text1"/>
          <w:sz w:val="24"/>
          <w:szCs w:val="24"/>
          <w:shd w:val="clear" w:color="auto" w:fill="FFFFFF"/>
        </w:rPr>
        <w:t>brand name</w:t>
      </w:r>
      <w:r w:rsidR="00516CDF" w:rsidRPr="006B5266">
        <w:rPr>
          <w:rFonts w:ascii="Arial" w:hAnsi="Arial" w:cs="Arial"/>
          <w:color w:val="000000" w:themeColor="text1"/>
          <w:sz w:val="24"/>
          <w:szCs w:val="24"/>
          <w:shd w:val="clear" w:color="auto" w:fill="FFFFFF"/>
        </w:rPr>
        <w:t xml:space="preserve"> positioning in </w:t>
      </w:r>
      <w:r w:rsidRPr="006B5266">
        <w:rPr>
          <w:rFonts w:ascii="Arial" w:hAnsi="Arial" w:cs="Arial"/>
          <w:color w:val="000000" w:themeColor="text1"/>
          <w:sz w:val="24"/>
          <w:szCs w:val="24"/>
          <w:shd w:val="clear" w:color="auto" w:fill="FFFFFF"/>
        </w:rPr>
        <w:t>contrast</w:t>
      </w:r>
      <w:r w:rsidR="00516CDF" w:rsidRPr="006B5266">
        <w:rPr>
          <w:rFonts w:ascii="Arial" w:hAnsi="Arial" w:cs="Arial"/>
          <w:color w:val="000000" w:themeColor="text1"/>
          <w:sz w:val="24"/>
          <w:szCs w:val="24"/>
          <w:shd w:val="clear" w:color="auto" w:fill="FFFFFF"/>
        </w:rPr>
        <w:t xml:space="preserve"> to the competitors, product </w:t>
      </w:r>
      <w:r w:rsidRPr="006B5266">
        <w:rPr>
          <w:rFonts w:ascii="Arial" w:hAnsi="Arial" w:cs="Arial"/>
          <w:color w:val="000000" w:themeColor="text1"/>
          <w:sz w:val="24"/>
          <w:szCs w:val="24"/>
          <w:shd w:val="clear" w:color="auto" w:fill="FFFFFF"/>
        </w:rPr>
        <w:t>collection</w:t>
      </w:r>
      <w:r w:rsidR="00516CDF" w:rsidRPr="006B5266">
        <w:rPr>
          <w:rFonts w:ascii="Arial" w:hAnsi="Arial" w:cs="Arial"/>
          <w:color w:val="000000" w:themeColor="text1"/>
          <w:sz w:val="24"/>
          <w:szCs w:val="24"/>
          <w:shd w:val="clear" w:color="auto" w:fill="FFFFFF"/>
        </w:rPr>
        <w:t xml:space="preserve"> and synergy among </w:t>
      </w:r>
      <w:r w:rsidRPr="006B5266">
        <w:rPr>
          <w:rFonts w:ascii="Arial" w:hAnsi="Arial" w:cs="Arial"/>
          <w:color w:val="000000" w:themeColor="text1"/>
          <w:sz w:val="24"/>
          <w:szCs w:val="24"/>
          <w:shd w:val="clear" w:color="auto" w:fill="FFFFFF"/>
        </w:rPr>
        <w:t>a variety of</w:t>
      </w:r>
      <w:r w:rsidR="002A1309" w:rsidRPr="006B5266">
        <w:rPr>
          <w:rFonts w:ascii="Arial" w:hAnsi="Arial" w:cs="Arial"/>
          <w:color w:val="000000" w:themeColor="text1"/>
          <w:sz w:val="24"/>
          <w:szCs w:val="24"/>
          <w:shd w:val="clear" w:color="auto" w:fill="FFFFFF"/>
        </w:rPr>
        <w:t xml:space="preserve"> product lines</w:t>
      </w:r>
      <w:r w:rsidR="00CA61D4" w:rsidRPr="006B5266">
        <w:rPr>
          <w:rFonts w:ascii="Arial" w:hAnsi="Arial" w:cs="Arial"/>
          <w:color w:val="000000" w:themeColor="text1"/>
          <w:sz w:val="24"/>
          <w:szCs w:val="24"/>
          <w:shd w:val="clear" w:color="auto" w:fill="FFFFFF"/>
        </w:rPr>
        <w:t xml:space="preserve"> (</w:t>
      </w:r>
      <w:r w:rsidR="00CA61D4" w:rsidRPr="006B5266">
        <w:rPr>
          <w:rFonts w:ascii="Arial" w:hAnsi="Arial" w:cs="Arial"/>
          <w:color w:val="222222"/>
          <w:sz w:val="24"/>
          <w:szCs w:val="24"/>
          <w:shd w:val="clear" w:color="auto" w:fill="FFFFFF"/>
        </w:rPr>
        <w:t>Chen and Zhao, 2019</w:t>
      </w:r>
      <w:r w:rsidR="00CA61D4" w:rsidRPr="006B5266">
        <w:rPr>
          <w:rFonts w:ascii="Arial" w:hAnsi="Arial" w:cs="Arial"/>
          <w:color w:val="000000" w:themeColor="text1"/>
          <w:sz w:val="24"/>
          <w:szCs w:val="24"/>
          <w:shd w:val="clear" w:color="auto" w:fill="FFFFFF"/>
        </w:rPr>
        <w:t>)</w:t>
      </w:r>
      <w:r w:rsidR="00516CDF" w:rsidRPr="006B5266">
        <w:rPr>
          <w:rFonts w:ascii="Arial" w:hAnsi="Arial" w:cs="Arial"/>
          <w:color w:val="000000" w:themeColor="text1"/>
          <w:sz w:val="24"/>
          <w:szCs w:val="24"/>
          <w:shd w:val="clear" w:color="auto" w:fill="FFFFFF"/>
        </w:rPr>
        <w:t>.</w:t>
      </w:r>
      <w:r w:rsidR="00516CDF" w:rsidRPr="006B5266">
        <w:rPr>
          <w:rFonts w:ascii="Arial" w:hAnsi="Arial" w:cs="Arial"/>
          <w:color w:val="000000" w:themeColor="text1"/>
          <w:sz w:val="24"/>
          <w:szCs w:val="24"/>
        </w:rPr>
        <w:t xml:space="preserve"> </w:t>
      </w:r>
    </w:p>
    <w:p w14:paraId="3C62DD43" w14:textId="77777777" w:rsidR="008D465F"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rPr>
        <w:t xml:space="preserve">Flexibility in supply chain networks: </w:t>
      </w:r>
      <w:r w:rsidRPr="006B5266">
        <w:rPr>
          <w:rFonts w:ascii="Arial" w:hAnsi="Arial" w:cs="Arial"/>
          <w:color w:val="000000" w:themeColor="text1"/>
          <w:sz w:val="24"/>
          <w:szCs w:val="24"/>
        </w:rPr>
        <w:t xml:space="preserve">This resource of the Carnival Corporation &amp; PLC is valuable and rare as this is not completely offered by the competitors. The resource is nearly imitable </w:t>
      </w:r>
      <w:r w:rsidR="00D11222" w:rsidRPr="006B5266">
        <w:rPr>
          <w:rFonts w:ascii="Arial" w:hAnsi="Arial" w:cs="Arial"/>
          <w:color w:val="000000" w:themeColor="text1"/>
          <w:sz w:val="24"/>
          <w:szCs w:val="24"/>
        </w:rPr>
        <w:t xml:space="preserve">as some of the competitors also has flexible supply chain system and share the suppliers. </w:t>
      </w:r>
      <w:r w:rsidR="00835521" w:rsidRPr="006B5266">
        <w:rPr>
          <w:rFonts w:ascii="Arial" w:hAnsi="Arial" w:cs="Arial"/>
          <w:color w:val="000000" w:themeColor="text1"/>
          <w:sz w:val="24"/>
          <w:szCs w:val="24"/>
        </w:rPr>
        <w:t>The</w:t>
      </w:r>
      <w:r w:rsidR="000B63DE" w:rsidRPr="006B5266">
        <w:rPr>
          <w:rFonts w:ascii="Arial" w:hAnsi="Arial" w:cs="Arial"/>
          <w:color w:val="000000" w:themeColor="text1"/>
          <w:sz w:val="24"/>
          <w:szCs w:val="24"/>
        </w:rPr>
        <w:t xml:space="preserve"> </w:t>
      </w:r>
      <w:proofErr w:type="spellStart"/>
      <w:r w:rsidR="00835521" w:rsidRPr="006B5266">
        <w:rPr>
          <w:rFonts w:ascii="Arial" w:hAnsi="Arial" w:cs="Arial"/>
          <w:color w:val="000000" w:themeColor="text1"/>
          <w:sz w:val="24"/>
          <w:szCs w:val="24"/>
        </w:rPr>
        <w:t>organisatio</w:t>
      </w:r>
      <w:r w:rsidR="000B63DE" w:rsidRPr="006B5266">
        <w:rPr>
          <w:rFonts w:ascii="Arial" w:hAnsi="Arial" w:cs="Arial"/>
          <w:color w:val="000000" w:themeColor="text1"/>
          <w:sz w:val="24"/>
          <w:szCs w:val="24"/>
        </w:rPr>
        <w:t>n</w:t>
      </w:r>
      <w:proofErr w:type="spellEnd"/>
      <w:r w:rsidR="00835521" w:rsidRPr="006B5266">
        <w:rPr>
          <w:rFonts w:ascii="Arial" w:hAnsi="Arial" w:cs="Arial"/>
          <w:color w:val="000000" w:themeColor="text1"/>
          <w:sz w:val="24"/>
          <w:szCs w:val="24"/>
        </w:rPr>
        <w:t xml:space="preserve"> </w:t>
      </w:r>
      <w:r w:rsidR="000B63DE" w:rsidRPr="006B5266">
        <w:rPr>
          <w:rFonts w:ascii="Arial" w:hAnsi="Arial" w:cs="Arial"/>
          <w:color w:val="000000" w:themeColor="text1"/>
          <w:sz w:val="24"/>
          <w:szCs w:val="24"/>
        </w:rPr>
        <w:t xml:space="preserve">fully </w:t>
      </w:r>
      <w:proofErr w:type="spellStart"/>
      <w:r w:rsidR="000B63DE" w:rsidRPr="006B5266">
        <w:rPr>
          <w:rFonts w:ascii="Arial" w:hAnsi="Arial" w:cs="Arial"/>
          <w:color w:val="000000" w:themeColor="text1"/>
          <w:sz w:val="24"/>
          <w:szCs w:val="24"/>
        </w:rPr>
        <w:t>utilise</w:t>
      </w:r>
      <w:proofErr w:type="spellEnd"/>
      <w:r w:rsidR="000B63DE" w:rsidRPr="006B5266">
        <w:rPr>
          <w:rFonts w:ascii="Arial" w:hAnsi="Arial" w:cs="Arial"/>
          <w:color w:val="000000" w:themeColor="text1"/>
          <w:sz w:val="24"/>
          <w:szCs w:val="24"/>
        </w:rPr>
        <w:t xml:space="preserve"> its resources and its competitive advantage is keeping the business running</w:t>
      </w:r>
      <w:r w:rsidR="00CA61D4" w:rsidRPr="006B5266">
        <w:rPr>
          <w:rFonts w:ascii="Arial" w:hAnsi="Arial" w:cs="Arial"/>
          <w:color w:val="000000" w:themeColor="text1"/>
          <w:sz w:val="24"/>
          <w:szCs w:val="24"/>
        </w:rPr>
        <w:t xml:space="preserve"> (</w:t>
      </w:r>
      <w:r w:rsidR="00CA61D4" w:rsidRPr="006B5266">
        <w:rPr>
          <w:rFonts w:ascii="Arial" w:hAnsi="Arial" w:cs="Arial"/>
          <w:color w:val="222222"/>
          <w:sz w:val="24"/>
          <w:szCs w:val="24"/>
          <w:shd w:val="clear" w:color="auto" w:fill="FFFFFF"/>
        </w:rPr>
        <w:t>Williams, 2018</w:t>
      </w:r>
      <w:r w:rsidR="00CA61D4" w:rsidRPr="006B5266">
        <w:rPr>
          <w:rFonts w:ascii="Arial" w:hAnsi="Arial" w:cs="Arial"/>
          <w:color w:val="000000" w:themeColor="text1"/>
          <w:sz w:val="24"/>
          <w:szCs w:val="24"/>
        </w:rPr>
        <w:t>)</w:t>
      </w:r>
      <w:r w:rsidR="000B63DE" w:rsidRPr="006B5266">
        <w:rPr>
          <w:rFonts w:ascii="Arial" w:hAnsi="Arial" w:cs="Arial"/>
          <w:color w:val="000000" w:themeColor="text1"/>
          <w:sz w:val="24"/>
          <w:szCs w:val="24"/>
        </w:rPr>
        <w:t>.</w:t>
      </w:r>
    </w:p>
    <w:p w14:paraId="37CF1581" w14:textId="77777777" w:rsidR="00C931C6"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shd w:val="clear" w:color="auto" w:fill="FFFFFF"/>
        </w:rPr>
        <w:t xml:space="preserve">The situation among retailers and </w:t>
      </w:r>
      <w:proofErr w:type="gramStart"/>
      <w:r w:rsidRPr="006B5266">
        <w:rPr>
          <w:rFonts w:ascii="Arial" w:hAnsi="Arial" w:cs="Arial"/>
          <w:b/>
          <w:color w:val="000000" w:themeColor="text1"/>
          <w:sz w:val="24"/>
          <w:szCs w:val="24"/>
          <w:shd w:val="clear" w:color="auto" w:fill="FFFFFF"/>
        </w:rPr>
        <w:t>wholesalers</w:t>
      </w:r>
      <w:proofErr w:type="gramEnd"/>
      <w:r w:rsidRPr="006B5266">
        <w:rPr>
          <w:rFonts w:ascii="Arial" w:hAnsi="Arial" w:cs="Arial"/>
          <w:b/>
          <w:color w:val="000000" w:themeColor="text1"/>
          <w:sz w:val="24"/>
          <w:szCs w:val="24"/>
          <w:shd w:val="clear" w:color="auto" w:fill="FFFFFF"/>
        </w:rPr>
        <w:t xml:space="preserve"> corporation name retail strategy: </w:t>
      </w:r>
      <w:r w:rsidRPr="006B5266">
        <w:rPr>
          <w:rFonts w:ascii="Arial" w:hAnsi="Arial" w:cs="Arial"/>
          <w:color w:val="000000" w:themeColor="text1"/>
          <w:sz w:val="24"/>
          <w:szCs w:val="24"/>
          <w:shd w:val="clear" w:color="auto" w:fill="FFFFFF"/>
        </w:rPr>
        <w:t>It is the most valuable resource as the company has strong retailers and wholesalers relationship.</w:t>
      </w:r>
      <w:r w:rsidRPr="006B5266">
        <w:rPr>
          <w:rFonts w:ascii="Arial" w:eastAsia="Times New Roman" w:hAnsi="Arial" w:cs="Arial"/>
          <w:b/>
          <w:bCs/>
          <w:color w:val="000000" w:themeColor="text1"/>
          <w:kern w:val="36"/>
          <w:sz w:val="24"/>
          <w:szCs w:val="24"/>
        </w:rPr>
        <w:t xml:space="preserve"> </w:t>
      </w:r>
      <w:r w:rsidR="00235C1A" w:rsidRPr="006B5266">
        <w:rPr>
          <w:rFonts w:ascii="Arial" w:eastAsia="Times New Roman" w:hAnsi="Arial" w:cs="Arial"/>
          <w:bCs/>
          <w:color w:val="000000" w:themeColor="text1"/>
          <w:kern w:val="36"/>
          <w:sz w:val="24"/>
          <w:szCs w:val="24"/>
        </w:rPr>
        <w:t xml:space="preserve">This is rare because </w:t>
      </w:r>
      <w:r w:rsidR="00235C1A" w:rsidRPr="006B5266">
        <w:rPr>
          <w:rFonts w:ascii="Arial" w:hAnsi="Arial" w:cs="Arial"/>
          <w:color w:val="000000" w:themeColor="text1"/>
          <w:sz w:val="24"/>
          <w:szCs w:val="24"/>
        </w:rPr>
        <w:t xml:space="preserve">Carnival Corporation &amp; PLC has dedicated partners of the channel. </w:t>
      </w:r>
      <w:r w:rsidRPr="006B5266">
        <w:rPr>
          <w:rFonts w:ascii="Arial" w:hAnsi="Arial" w:cs="Arial"/>
          <w:color w:val="000000" w:themeColor="text1"/>
          <w:sz w:val="24"/>
          <w:szCs w:val="24"/>
        </w:rPr>
        <w:t xml:space="preserve">This is difficult to imitate but not impossible, and organizations over the years successfully used this. The </w:t>
      </w:r>
      <w:proofErr w:type="spellStart"/>
      <w:r w:rsidRPr="006B5266">
        <w:rPr>
          <w:rFonts w:ascii="Arial" w:hAnsi="Arial" w:cs="Arial"/>
          <w:color w:val="000000" w:themeColor="text1"/>
          <w:sz w:val="24"/>
          <w:szCs w:val="24"/>
        </w:rPr>
        <w:t>organisation</w:t>
      </w:r>
      <w:proofErr w:type="spellEnd"/>
      <w:r w:rsidRPr="006B5266">
        <w:rPr>
          <w:rFonts w:ascii="Arial" w:hAnsi="Arial" w:cs="Arial"/>
          <w:color w:val="000000" w:themeColor="text1"/>
          <w:sz w:val="24"/>
          <w:szCs w:val="24"/>
        </w:rPr>
        <w:t xml:space="preserve"> has the advantage of sustainable development</w:t>
      </w:r>
      <w:r w:rsidR="006B5266" w:rsidRPr="006B5266">
        <w:rPr>
          <w:rFonts w:ascii="Arial" w:hAnsi="Arial" w:cs="Arial"/>
          <w:color w:val="000000" w:themeColor="text1"/>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color w:val="000000" w:themeColor="text1"/>
          <w:sz w:val="24"/>
          <w:szCs w:val="24"/>
        </w:rPr>
        <w:t>)</w:t>
      </w:r>
      <w:r w:rsidRPr="006B5266">
        <w:rPr>
          <w:rFonts w:ascii="Arial" w:hAnsi="Arial" w:cs="Arial"/>
          <w:color w:val="000000" w:themeColor="text1"/>
          <w:sz w:val="24"/>
          <w:szCs w:val="24"/>
        </w:rPr>
        <w:t>.</w:t>
      </w:r>
    </w:p>
    <w:p w14:paraId="1E78B841" w14:textId="77777777" w:rsidR="00BC1CB7"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shd w:val="clear" w:color="auto" w:fill="FFFFFF"/>
        </w:rPr>
        <w:t>Marketing Expertise within the Carnival Customer:</w:t>
      </w:r>
      <w:r w:rsidR="00AD1F5F" w:rsidRPr="006B5266">
        <w:rPr>
          <w:rFonts w:ascii="Arial" w:hAnsi="Arial" w:cs="Arial"/>
          <w:color w:val="000000" w:themeColor="text1"/>
          <w:sz w:val="24"/>
          <w:szCs w:val="24"/>
          <w:shd w:val="clear" w:color="auto" w:fill="FFFFFF"/>
        </w:rPr>
        <w:t xml:space="preserve"> </w:t>
      </w:r>
      <w:r w:rsidR="00AD1F5F" w:rsidRPr="006B5266">
        <w:rPr>
          <w:rFonts w:ascii="Arial" w:hAnsi="Arial" w:cs="Arial"/>
          <w:color w:val="000000" w:themeColor="text1"/>
          <w:sz w:val="24"/>
          <w:szCs w:val="24"/>
        </w:rPr>
        <w:t xml:space="preserve">Carnival Corporation </w:t>
      </w:r>
      <w:r w:rsidR="006B5266" w:rsidRPr="006B5266">
        <w:rPr>
          <w:rFonts w:ascii="Arial" w:hAnsi="Arial" w:cs="Arial"/>
          <w:color w:val="000000" w:themeColor="text1"/>
          <w:sz w:val="24"/>
          <w:szCs w:val="24"/>
        </w:rPr>
        <w:t>&amp; PLC</w:t>
      </w:r>
      <w:r w:rsidR="00AD1F5F" w:rsidRPr="006B5266">
        <w:rPr>
          <w:rFonts w:ascii="Arial" w:hAnsi="Arial" w:cs="Arial"/>
          <w:color w:val="000000" w:themeColor="text1"/>
          <w:sz w:val="24"/>
          <w:szCs w:val="24"/>
        </w:rPr>
        <w:t xml:space="preserve"> has competing based</w:t>
      </w:r>
      <w:r w:rsidR="008D0AF3" w:rsidRPr="006B5266">
        <w:rPr>
          <w:rFonts w:ascii="Arial" w:hAnsi="Arial" w:cs="Arial"/>
          <w:color w:val="000000" w:themeColor="text1"/>
          <w:sz w:val="24"/>
          <w:szCs w:val="24"/>
        </w:rPr>
        <w:t xml:space="preserve"> differentiation in the related </w:t>
      </w:r>
      <w:proofErr w:type="gramStart"/>
      <w:r w:rsidR="008D0AF3" w:rsidRPr="006B5266">
        <w:rPr>
          <w:rFonts w:ascii="Arial" w:hAnsi="Arial" w:cs="Arial"/>
          <w:color w:val="000000" w:themeColor="text1"/>
          <w:sz w:val="24"/>
          <w:szCs w:val="24"/>
        </w:rPr>
        <w:t>industry</w:t>
      </w:r>
      <w:proofErr w:type="gramEnd"/>
      <w:r w:rsidR="008D0AF3" w:rsidRPr="006B5266">
        <w:rPr>
          <w:rFonts w:ascii="Arial" w:hAnsi="Arial" w:cs="Arial"/>
          <w:color w:val="000000" w:themeColor="text1"/>
          <w:sz w:val="24"/>
          <w:szCs w:val="24"/>
        </w:rPr>
        <w:t xml:space="preserve"> and this is not rare because most of the rivals and competitors now know about the marketing expertise of the company. </w:t>
      </w:r>
      <w:r w:rsidR="008D0AF3" w:rsidRPr="006B5266">
        <w:rPr>
          <w:rFonts w:ascii="Arial" w:hAnsi="Arial" w:cs="Arial"/>
          <w:color w:val="000000" w:themeColor="text1"/>
          <w:sz w:val="24"/>
          <w:szCs w:val="24"/>
        </w:rPr>
        <w:lastRenderedPageBreak/>
        <w:t xml:space="preserve">This resource is not imitable because the </w:t>
      </w:r>
      <w:proofErr w:type="spellStart"/>
      <w:r w:rsidR="008D0AF3" w:rsidRPr="006B5266">
        <w:rPr>
          <w:rFonts w:ascii="Arial" w:hAnsi="Arial" w:cs="Arial"/>
          <w:color w:val="000000" w:themeColor="text1"/>
          <w:sz w:val="24"/>
          <w:szCs w:val="24"/>
        </w:rPr>
        <w:t>organisation's</w:t>
      </w:r>
      <w:proofErr w:type="spellEnd"/>
      <w:r w:rsidR="008D0AF3" w:rsidRPr="006B5266">
        <w:rPr>
          <w:rFonts w:ascii="Arial" w:hAnsi="Arial" w:cs="Arial"/>
          <w:color w:val="000000" w:themeColor="text1"/>
          <w:sz w:val="24"/>
          <w:szCs w:val="24"/>
        </w:rPr>
        <w:t xml:space="preserve"> pricing strategies </w:t>
      </w:r>
      <w:r w:rsidR="00CC3FC5" w:rsidRPr="006B5266">
        <w:rPr>
          <w:rFonts w:ascii="Arial" w:hAnsi="Arial" w:cs="Arial"/>
          <w:color w:val="000000" w:themeColor="text1"/>
          <w:sz w:val="24"/>
          <w:szCs w:val="24"/>
        </w:rPr>
        <w:t xml:space="preserve">are kind of matched with the other competitors. The </w:t>
      </w:r>
      <w:proofErr w:type="spellStart"/>
      <w:r w:rsidR="00CC3FC5" w:rsidRPr="006B5266">
        <w:rPr>
          <w:rFonts w:ascii="Arial" w:hAnsi="Arial" w:cs="Arial"/>
          <w:color w:val="000000" w:themeColor="text1"/>
          <w:sz w:val="24"/>
          <w:szCs w:val="24"/>
        </w:rPr>
        <w:t>organisation</w:t>
      </w:r>
      <w:proofErr w:type="spellEnd"/>
      <w:r w:rsidR="00CC3FC5" w:rsidRPr="006B5266">
        <w:rPr>
          <w:rFonts w:ascii="Arial" w:hAnsi="Arial" w:cs="Arial"/>
          <w:color w:val="000000" w:themeColor="text1"/>
          <w:sz w:val="24"/>
          <w:szCs w:val="24"/>
        </w:rPr>
        <w:t xml:space="preserve"> has leveraged it is in house capability and has a temporary advantage over competitors</w:t>
      </w:r>
      <w:r w:rsidR="00CA61D4" w:rsidRPr="006B5266">
        <w:rPr>
          <w:rFonts w:ascii="Arial" w:hAnsi="Arial" w:cs="Arial"/>
          <w:color w:val="000000" w:themeColor="text1"/>
          <w:sz w:val="24"/>
          <w:szCs w:val="24"/>
        </w:rPr>
        <w:t xml:space="preserve"> (</w:t>
      </w:r>
      <w:r w:rsidR="00CA61D4" w:rsidRPr="006B5266">
        <w:rPr>
          <w:rFonts w:ascii="Arial" w:hAnsi="Arial" w:cs="Arial"/>
          <w:color w:val="222222"/>
          <w:sz w:val="24"/>
          <w:szCs w:val="24"/>
          <w:shd w:val="clear" w:color="auto" w:fill="FFFFFF"/>
        </w:rPr>
        <w:t>Chen and Zhao, 2019</w:t>
      </w:r>
      <w:r w:rsidR="00CA61D4" w:rsidRPr="006B5266">
        <w:rPr>
          <w:rFonts w:ascii="Arial" w:hAnsi="Arial" w:cs="Arial"/>
          <w:color w:val="000000" w:themeColor="text1"/>
          <w:sz w:val="24"/>
          <w:szCs w:val="24"/>
        </w:rPr>
        <w:t>)</w:t>
      </w:r>
      <w:r w:rsidR="00CC3FC5" w:rsidRPr="006B5266">
        <w:rPr>
          <w:rFonts w:ascii="Arial" w:hAnsi="Arial" w:cs="Arial"/>
          <w:color w:val="000000" w:themeColor="text1"/>
          <w:sz w:val="24"/>
          <w:szCs w:val="24"/>
        </w:rPr>
        <w:t>.</w:t>
      </w:r>
      <w:r w:rsidR="002D22DB" w:rsidRPr="006B5266">
        <w:rPr>
          <w:rFonts w:ascii="Arial" w:hAnsi="Arial" w:cs="Arial"/>
          <w:color w:val="000000" w:themeColor="text1"/>
          <w:sz w:val="24"/>
          <w:szCs w:val="24"/>
        </w:rPr>
        <w:t xml:space="preserve"> </w:t>
      </w:r>
    </w:p>
    <w:p w14:paraId="1841468B" w14:textId="77777777" w:rsidR="00835521"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rPr>
        <w:t>Financial resources:</w:t>
      </w:r>
      <w:r w:rsidRPr="006B5266">
        <w:rPr>
          <w:rFonts w:ascii="Arial" w:hAnsi="Arial" w:cs="Arial"/>
          <w:color w:val="000000" w:themeColor="text1"/>
          <w:sz w:val="24"/>
          <w:szCs w:val="24"/>
        </w:rPr>
        <w:t xml:space="preserve"> These resources of the company are valuable but not rare, as every organization has </w:t>
      </w:r>
      <w:r w:rsidR="00141E30" w:rsidRPr="006B5266">
        <w:rPr>
          <w:rFonts w:ascii="Arial" w:hAnsi="Arial" w:cs="Arial"/>
          <w:color w:val="000000" w:themeColor="text1"/>
          <w:sz w:val="24"/>
          <w:szCs w:val="24"/>
        </w:rPr>
        <w:t xml:space="preserve">better financial strategies. The financial resources and the liquidity are always available for the competitors. </w:t>
      </w:r>
      <w:r w:rsidR="00F16E3F" w:rsidRPr="006B5266">
        <w:rPr>
          <w:rFonts w:ascii="Arial" w:hAnsi="Arial" w:cs="Arial"/>
          <w:color w:val="000000" w:themeColor="text1"/>
          <w:sz w:val="24"/>
          <w:szCs w:val="24"/>
        </w:rPr>
        <w:t>T</w:t>
      </w:r>
      <w:r w:rsidR="00141E30" w:rsidRPr="006B5266">
        <w:rPr>
          <w:rFonts w:ascii="Arial" w:hAnsi="Arial" w:cs="Arial"/>
          <w:color w:val="000000" w:themeColor="text1"/>
          <w:sz w:val="24"/>
          <w:szCs w:val="24"/>
        </w:rPr>
        <w:t xml:space="preserve">he </w:t>
      </w:r>
      <w:proofErr w:type="spellStart"/>
      <w:r w:rsidR="00141E30" w:rsidRPr="006B5266">
        <w:rPr>
          <w:rFonts w:ascii="Arial" w:hAnsi="Arial" w:cs="Arial"/>
          <w:color w:val="000000" w:themeColor="text1"/>
          <w:sz w:val="24"/>
          <w:szCs w:val="24"/>
        </w:rPr>
        <w:t>organisation</w:t>
      </w:r>
      <w:proofErr w:type="spellEnd"/>
      <w:r w:rsidR="00141E30" w:rsidRPr="006B5266">
        <w:rPr>
          <w:rFonts w:ascii="Arial" w:hAnsi="Arial" w:cs="Arial"/>
          <w:color w:val="000000" w:themeColor="text1"/>
          <w:sz w:val="24"/>
          <w:szCs w:val="24"/>
        </w:rPr>
        <w:t xml:space="preserve"> has a sustained financial position and temporary advantage over competitors</w:t>
      </w:r>
      <w:r w:rsidR="006B5266" w:rsidRPr="006B5266">
        <w:rPr>
          <w:rFonts w:ascii="Arial" w:hAnsi="Arial" w:cs="Arial"/>
          <w:color w:val="000000" w:themeColor="text1"/>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color w:val="000000" w:themeColor="text1"/>
          <w:sz w:val="24"/>
          <w:szCs w:val="24"/>
        </w:rPr>
        <w:t>)</w:t>
      </w:r>
      <w:r w:rsidR="00141E30" w:rsidRPr="006B5266">
        <w:rPr>
          <w:rFonts w:ascii="Arial" w:hAnsi="Arial" w:cs="Arial"/>
          <w:color w:val="000000" w:themeColor="text1"/>
          <w:sz w:val="24"/>
          <w:szCs w:val="24"/>
        </w:rPr>
        <w:t>.</w:t>
      </w:r>
    </w:p>
    <w:p w14:paraId="1B3C0D6D" w14:textId="77777777" w:rsidR="00B6097D" w:rsidRPr="006B5266" w:rsidRDefault="003046D2" w:rsidP="006B5266">
      <w:pPr>
        <w:spacing w:line="360" w:lineRule="auto"/>
        <w:jc w:val="both"/>
        <w:rPr>
          <w:rFonts w:ascii="Arial" w:eastAsia="Times New Roman" w:hAnsi="Arial" w:cs="Arial"/>
          <w:b/>
          <w:bCs/>
          <w:color w:val="1F497D" w:themeColor="text2"/>
          <w:kern w:val="36"/>
          <w:sz w:val="24"/>
          <w:szCs w:val="24"/>
        </w:rPr>
      </w:pPr>
      <w:r w:rsidRPr="006B5266">
        <w:rPr>
          <w:rFonts w:ascii="Arial" w:hAnsi="Arial" w:cs="Arial"/>
          <w:sz w:val="24"/>
          <w:szCs w:val="24"/>
        </w:rPr>
        <w:br w:type="page"/>
      </w:r>
    </w:p>
    <w:p w14:paraId="69DBDAA6" w14:textId="77777777" w:rsidR="00D16897" w:rsidRPr="006B5266" w:rsidRDefault="003046D2" w:rsidP="006B5266">
      <w:pPr>
        <w:pStyle w:val="Heading1"/>
        <w:spacing w:line="360" w:lineRule="auto"/>
        <w:jc w:val="both"/>
        <w:rPr>
          <w:rFonts w:ascii="Arial" w:hAnsi="Arial" w:cs="Arial"/>
          <w:sz w:val="24"/>
          <w:szCs w:val="24"/>
        </w:rPr>
      </w:pPr>
      <w:bookmarkStart w:id="10" w:name="_Toc90653663"/>
      <w:r w:rsidRPr="006B5266">
        <w:rPr>
          <w:rFonts w:ascii="Arial" w:hAnsi="Arial" w:cs="Arial"/>
          <w:sz w:val="24"/>
          <w:szCs w:val="24"/>
        </w:rPr>
        <w:lastRenderedPageBreak/>
        <w:t>SEGMENTATION, TARGETING AND POSITIONING</w:t>
      </w:r>
      <w:bookmarkEnd w:id="10"/>
    </w:p>
    <w:p w14:paraId="325FFA28" w14:textId="77777777" w:rsidR="004064F9"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sz w:val="24"/>
          <w:szCs w:val="24"/>
        </w:rPr>
        <w:t xml:space="preserve">Segmentation refers to dividing the potential market into small groups to satisfy their needs according to the offerings of the company. </w:t>
      </w:r>
      <w:r w:rsidR="00E64875" w:rsidRPr="006B5266">
        <w:rPr>
          <w:rFonts w:ascii="Arial" w:hAnsi="Arial" w:cs="Arial"/>
          <w:sz w:val="24"/>
          <w:szCs w:val="24"/>
        </w:rPr>
        <w:t xml:space="preserve">Targeting means selecting the </w:t>
      </w:r>
      <w:proofErr w:type="gramStart"/>
      <w:r w:rsidR="00E64875" w:rsidRPr="006B5266">
        <w:rPr>
          <w:rFonts w:ascii="Arial" w:hAnsi="Arial" w:cs="Arial"/>
          <w:sz w:val="24"/>
          <w:szCs w:val="24"/>
        </w:rPr>
        <w:t>particular segment</w:t>
      </w:r>
      <w:proofErr w:type="gramEnd"/>
      <w:r w:rsidR="00E64875" w:rsidRPr="006B5266">
        <w:rPr>
          <w:rFonts w:ascii="Arial" w:hAnsi="Arial" w:cs="Arial"/>
          <w:sz w:val="24"/>
          <w:szCs w:val="24"/>
        </w:rPr>
        <w:t xml:space="preserve"> of the potential market and offering it the </w:t>
      </w:r>
      <w:proofErr w:type="spellStart"/>
      <w:r w:rsidR="00E64875" w:rsidRPr="006B5266">
        <w:rPr>
          <w:rFonts w:ascii="Arial" w:hAnsi="Arial" w:cs="Arial"/>
          <w:sz w:val="24"/>
          <w:szCs w:val="24"/>
        </w:rPr>
        <w:t>organisation's</w:t>
      </w:r>
      <w:proofErr w:type="spellEnd"/>
      <w:r w:rsidR="00E64875" w:rsidRPr="006B5266">
        <w:rPr>
          <w:rFonts w:ascii="Arial" w:hAnsi="Arial" w:cs="Arial"/>
          <w:sz w:val="24"/>
          <w:szCs w:val="24"/>
        </w:rPr>
        <w:t xml:space="preserve"> goods and services. Positioning refers to creating a brand image in the individual's mind or advertising the product and service in a unique way that customers can easily recognize. </w:t>
      </w:r>
      <w:r w:rsidRPr="006B5266">
        <w:rPr>
          <w:rFonts w:ascii="Arial" w:hAnsi="Arial" w:cs="Arial"/>
          <w:sz w:val="24"/>
          <w:szCs w:val="24"/>
        </w:rPr>
        <w:t xml:space="preserve">STP strategy of the </w:t>
      </w:r>
      <w:r w:rsidRPr="006B5266">
        <w:rPr>
          <w:rFonts w:ascii="Arial" w:hAnsi="Arial" w:cs="Arial"/>
          <w:color w:val="000000" w:themeColor="text1"/>
          <w:sz w:val="24"/>
          <w:szCs w:val="24"/>
        </w:rPr>
        <w:t>Carnival Corporation &amp; PLC is as follows:</w:t>
      </w:r>
    </w:p>
    <w:p w14:paraId="270CA0EE" w14:textId="77777777" w:rsidR="004064F9"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rPr>
        <w:t>Segmentation:</w:t>
      </w:r>
      <w:r w:rsidR="00781D67" w:rsidRPr="006B5266">
        <w:rPr>
          <w:rFonts w:ascii="Arial" w:hAnsi="Arial" w:cs="Arial"/>
          <w:b/>
          <w:color w:val="000000" w:themeColor="text1"/>
          <w:sz w:val="24"/>
          <w:szCs w:val="24"/>
        </w:rPr>
        <w:t xml:space="preserve"> </w:t>
      </w:r>
      <w:r w:rsidR="006C2752" w:rsidRPr="006B5266">
        <w:rPr>
          <w:rFonts w:ascii="Arial" w:hAnsi="Arial" w:cs="Arial"/>
          <w:color w:val="000000" w:themeColor="text1"/>
          <w:sz w:val="24"/>
          <w:szCs w:val="24"/>
        </w:rPr>
        <w:t xml:space="preserve">The segmentation of the organization can be based on the preferences of the clients. For example, if some passengers want accommodation at destination ports or some do not want that. </w:t>
      </w:r>
      <w:r w:rsidR="005C0409" w:rsidRPr="006B5266">
        <w:rPr>
          <w:rFonts w:ascii="Arial" w:hAnsi="Arial" w:cs="Arial"/>
          <w:color w:val="000000" w:themeColor="text1"/>
          <w:sz w:val="24"/>
          <w:szCs w:val="24"/>
        </w:rPr>
        <w:t xml:space="preserve">It includes the geographic segmentation involving the considerations of the region, population and climate and weather. Demographic considering the age, gender, occupation of the target market. </w:t>
      </w:r>
      <w:proofErr w:type="spellStart"/>
      <w:r w:rsidR="005C0409" w:rsidRPr="006B5266">
        <w:rPr>
          <w:rFonts w:ascii="Arial" w:hAnsi="Arial" w:cs="Arial"/>
          <w:color w:val="000000" w:themeColor="text1"/>
          <w:sz w:val="24"/>
          <w:szCs w:val="24"/>
        </w:rPr>
        <w:t>Behavioural</w:t>
      </w:r>
      <w:proofErr w:type="spellEnd"/>
      <w:r w:rsidR="005C0409" w:rsidRPr="006B5266">
        <w:rPr>
          <w:rFonts w:ascii="Arial" w:hAnsi="Arial" w:cs="Arial"/>
          <w:color w:val="000000" w:themeColor="text1"/>
          <w:sz w:val="24"/>
          <w:szCs w:val="24"/>
        </w:rPr>
        <w:t xml:space="preserve"> segmentation consider</w:t>
      </w:r>
      <w:r w:rsidR="00DA5519" w:rsidRPr="006B5266">
        <w:rPr>
          <w:rFonts w:ascii="Arial" w:hAnsi="Arial" w:cs="Arial"/>
          <w:color w:val="000000" w:themeColor="text1"/>
          <w:sz w:val="24"/>
          <w:szCs w:val="24"/>
        </w:rPr>
        <w:t>s</w:t>
      </w:r>
      <w:r w:rsidR="005C0409" w:rsidRPr="006B5266">
        <w:rPr>
          <w:rFonts w:ascii="Arial" w:hAnsi="Arial" w:cs="Arial"/>
          <w:color w:val="000000" w:themeColor="text1"/>
          <w:sz w:val="24"/>
          <w:szCs w:val="24"/>
        </w:rPr>
        <w:t xml:space="preserve"> the patterns of using the services of the organization, and the psychographic considerations like values, </w:t>
      </w:r>
      <w:proofErr w:type="gramStart"/>
      <w:r w:rsidR="005C0409" w:rsidRPr="006B5266">
        <w:rPr>
          <w:rFonts w:ascii="Arial" w:hAnsi="Arial" w:cs="Arial"/>
          <w:color w:val="000000" w:themeColor="text1"/>
          <w:sz w:val="24"/>
          <w:szCs w:val="24"/>
        </w:rPr>
        <w:t>beliefs</w:t>
      </w:r>
      <w:proofErr w:type="gramEnd"/>
      <w:r w:rsidR="005C0409" w:rsidRPr="006B5266">
        <w:rPr>
          <w:rFonts w:ascii="Arial" w:hAnsi="Arial" w:cs="Arial"/>
          <w:color w:val="000000" w:themeColor="text1"/>
          <w:sz w:val="24"/>
          <w:szCs w:val="24"/>
        </w:rPr>
        <w:t xml:space="preserve"> and lifestyle of the population</w:t>
      </w:r>
      <w:r w:rsidR="006B5266" w:rsidRPr="006B5266">
        <w:rPr>
          <w:rFonts w:ascii="Arial" w:hAnsi="Arial" w:cs="Arial"/>
          <w:color w:val="000000" w:themeColor="text1"/>
          <w:sz w:val="24"/>
          <w:szCs w:val="24"/>
        </w:rPr>
        <w:t xml:space="preserve"> (</w:t>
      </w:r>
      <w:r w:rsidR="006B5266" w:rsidRPr="006B5266">
        <w:rPr>
          <w:rFonts w:ascii="Arial" w:hAnsi="Arial" w:cs="Arial"/>
          <w:color w:val="222222"/>
          <w:sz w:val="24"/>
          <w:szCs w:val="24"/>
          <w:shd w:val="clear" w:color="auto" w:fill="FFFFFF"/>
        </w:rPr>
        <w:t>DO, T., 2021</w:t>
      </w:r>
      <w:r w:rsidR="006B5266" w:rsidRPr="006B5266">
        <w:rPr>
          <w:rFonts w:ascii="Arial" w:hAnsi="Arial" w:cs="Arial"/>
          <w:color w:val="000000" w:themeColor="text1"/>
          <w:sz w:val="24"/>
          <w:szCs w:val="24"/>
        </w:rPr>
        <w:t>)</w:t>
      </w:r>
      <w:r w:rsidR="005C0409" w:rsidRPr="006B5266">
        <w:rPr>
          <w:rFonts w:ascii="Arial" w:hAnsi="Arial" w:cs="Arial"/>
          <w:color w:val="000000" w:themeColor="text1"/>
          <w:sz w:val="24"/>
          <w:szCs w:val="24"/>
        </w:rPr>
        <w:t>.</w:t>
      </w:r>
    </w:p>
    <w:p w14:paraId="2A86A07B" w14:textId="77777777" w:rsidR="006B5266" w:rsidRPr="006B5266" w:rsidRDefault="003046D2" w:rsidP="006B5266">
      <w:pPr>
        <w:keepNext/>
        <w:spacing w:line="360" w:lineRule="auto"/>
        <w:jc w:val="center"/>
        <w:rPr>
          <w:rFonts w:ascii="Arial" w:hAnsi="Arial" w:cs="Arial"/>
          <w:sz w:val="24"/>
          <w:szCs w:val="24"/>
        </w:rPr>
      </w:pPr>
      <w:r w:rsidRPr="006B5266">
        <w:rPr>
          <w:rFonts w:ascii="Arial" w:hAnsi="Arial" w:cs="Arial"/>
          <w:noProof/>
          <w:color w:val="000000" w:themeColor="text1"/>
          <w:sz w:val="24"/>
          <w:szCs w:val="24"/>
        </w:rPr>
        <w:drawing>
          <wp:inline distT="0" distB="0" distL="0" distR="0" wp14:anchorId="5CBA2927" wp14:editId="6CC9AD42">
            <wp:extent cx="4916170" cy="2351405"/>
            <wp:effectExtent l="19050" t="0" r="0" b="0"/>
            <wp:docPr id="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0"/>
                    <pic:cNvPicPr>
                      <a:picLocks noChangeAspect="1" noChangeArrowheads="1"/>
                    </pic:cNvPicPr>
                  </pic:nvPicPr>
                  <pic:blipFill>
                    <a:blip r:embed="rId13"/>
                    <a:stretch>
                      <a:fillRect/>
                    </a:stretch>
                  </pic:blipFill>
                  <pic:spPr bwMode="auto">
                    <a:xfrm>
                      <a:off x="0" y="0"/>
                      <a:ext cx="4916170" cy="2351405"/>
                    </a:xfrm>
                    <a:prstGeom prst="rect">
                      <a:avLst/>
                    </a:prstGeom>
                    <a:noFill/>
                    <a:ln w="9525">
                      <a:noFill/>
                      <a:miter lim="800000"/>
                      <a:headEnd/>
                      <a:tailEnd/>
                    </a:ln>
                  </pic:spPr>
                </pic:pic>
              </a:graphicData>
            </a:graphic>
          </wp:inline>
        </w:drawing>
      </w:r>
    </w:p>
    <w:p w14:paraId="09C7563E" w14:textId="77777777" w:rsidR="003A23F9" w:rsidRPr="006B5266" w:rsidRDefault="003046D2" w:rsidP="006B5266">
      <w:pPr>
        <w:pStyle w:val="Caption"/>
        <w:spacing w:line="360" w:lineRule="auto"/>
        <w:jc w:val="center"/>
        <w:rPr>
          <w:rFonts w:ascii="Arial" w:hAnsi="Arial" w:cs="Arial"/>
          <w:sz w:val="24"/>
          <w:szCs w:val="24"/>
        </w:rPr>
      </w:pPr>
      <w:bookmarkStart w:id="11" w:name="_Toc90653645"/>
      <w:r w:rsidRPr="006B5266">
        <w:rPr>
          <w:rFonts w:ascii="Arial" w:hAnsi="Arial" w:cs="Arial"/>
          <w:sz w:val="24"/>
          <w:szCs w:val="24"/>
        </w:rPr>
        <w:t xml:space="preserve">Figure </w:t>
      </w:r>
      <w:r w:rsidR="00B60E74" w:rsidRPr="006B5266">
        <w:rPr>
          <w:rFonts w:ascii="Arial" w:hAnsi="Arial" w:cs="Arial"/>
          <w:sz w:val="24"/>
          <w:szCs w:val="24"/>
        </w:rPr>
        <w:fldChar w:fldCharType="begin"/>
      </w:r>
      <w:r w:rsidRPr="006B5266">
        <w:rPr>
          <w:rFonts w:ascii="Arial" w:hAnsi="Arial" w:cs="Arial"/>
          <w:sz w:val="24"/>
          <w:szCs w:val="24"/>
        </w:rPr>
        <w:instrText xml:space="preserve"> SEQ Figure \* ARABIC </w:instrText>
      </w:r>
      <w:r w:rsidR="00B60E74" w:rsidRPr="006B5266">
        <w:rPr>
          <w:rFonts w:ascii="Arial" w:hAnsi="Arial" w:cs="Arial"/>
          <w:sz w:val="24"/>
          <w:szCs w:val="24"/>
        </w:rPr>
        <w:fldChar w:fldCharType="separate"/>
      </w:r>
      <w:r w:rsidRPr="006B5266">
        <w:rPr>
          <w:rFonts w:ascii="Arial" w:hAnsi="Arial" w:cs="Arial"/>
          <w:noProof/>
          <w:sz w:val="24"/>
          <w:szCs w:val="24"/>
        </w:rPr>
        <w:t>4</w:t>
      </w:r>
      <w:r w:rsidR="00B60E74" w:rsidRPr="006B5266">
        <w:rPr>
          <w:rFonts w:ascii="Arial" w:hAnsi="Arial" w:cs="Arial"/>
          <w:sz w:val="24"/>
          <w:szCs w:val="24"/>
        </w:rPr>
        <w:fldChar w:fldCharType="end"/>
      </w:r>
      <w:r w:rsidRPr="006B5266">
        <w:rPr>
          <w:rFonts w:ascii="Arial" w:hAnsi="Arial" w:cs="Arial"/>
          <w:sz w:val="24"/>
          <w:szCs w:val="24"/>
        </w:rPr>
        <w:t xml:space="preserve"> – Segmentation</w:t>
      </w:r>
      <w:bookmarkEnd w:id="11"/>
    </w:p>
    <w:p w14:paraId="3F444DE8" w14:textId="77777777" w:rsidR="006B5266"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 xml:space="preserve">(Source- </w:t>
      </w:r>
      <w:r w:rsidRPr="006B5266">
        <w:rPr>
          <w:rFonts w:ascii="Arial" w:hAnsi="Arial" w:cs="Arial"/>
          <w:color w:val="222222"/>
          <w:sz w:val="24"/>
          <w:szCs w:val="24"/>
          <w:shd w:val="clear" w:color="auto" w:fill="FFFFFF"/>
        </w:rPr>
        <w:t>DO, T., 2021</w:t>
      </w:r>
      <w:r w:rsidRPr="006B5266">
        <w:rPr>
          <w:rFonts w:ascii="Arial" w:hAnsi="Arial" w:cs="Arial"/>
          <w:sz w:val="24"/>
          <w:szCs w:val="24"/>
        </w:rPr>
        <w:t>)</w:t>
      </w:r>
    </w:p>
    <w:p w14:paraId="3A6D9EC3" w14:textId="77777777" w:rsidR="00DA5519"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rPr>
        <w:t>Targeting:</w:t>
      </w:r>
      <w:r w:rsidR="005C0409" w:rsidRPr="006B5266">
        <w:rPr>
          <w:rFonts w:ascii="Arial" w:hAnsi="Arial" w:cs="Arial"/>
          <w:b/>
          <w:color w:val="000000" w:themeColor="text1"/>
          <w:sz w:val="24"/>
          <w:szCs w:val="24"/>
        </w:rPr>
        <w:t xml:space="preserve"> </w:t>
      </w:r>
      <w:r w:rsidR="005C0409" w:rsidRPr="006B5266">
        <w:rPr>
          <w:rFonts w:ascii="Arial" w:hAnsi="Arial" w:cs="Arial"/>
          <w:color w:val="000000" w:themeColor="text1"/>
          <w:sz w:val="24"/>
          <w:szCs w:val="24"/>
        </w:rPr>
        <w:t>The target markets of Carnival Corporation &amp; PLC are</w:t>
      </w:r>
      <w:r w:rsidR="005C0409" w:rsidRPr="006B5266">
        <w:rPr>
          <w:rFonts w:ascii="Arial" w:hAnsi="Arial" w:cs="Arial"/>
          <w:sz w:val="24"/>
          <w:szCs w:val="24"/>
        </w:rPr>
        <w:t xml:space="preserve"> the individuals who want to experience a luxurious cruise experience at an affordable price. </w:t>
      </w:r>
      <w:proofErr w:type="gramStart"/>
      <w:r w:rsidR="005C0409" w:rsidRPr="006B5266">
        <w:rPr>
          <w:rFonts w:ascii="Arial" w:hAnsi="Arial" w:cs="Arial"/>
          <w:sz w:val="24"/>
          <w:szCs w:val="24"/>
        </w:rPr>
        <w:t>Therefore</w:t>
      </w:r>
      <w:proofErr w:type="gramEnd"/>
      <w:r w:rsidR="005C0409" w:rsidRPr="006B5266">
        <w:rPr>
          <w:rFonts w:ascii="Arial" w:hAnsi="Arial" w:cs="Arial"/>
          <w:sz w:val="24"/>
          <w:szCs w:val="24"/>
        </w:rPr>
        <w:t xml:space="preserve"> the Carnival Corporation &amp; PLC should use different marketing strategies to target the </w:t>
      </w:r>
      <w:r w:rsidR="005C0409" w:rsidRPr="006B5266">
        <w:rPr>
          <w:rFonts w:ascii="Arial" w:hAnsi="Arial" w:cs="Arial"/>
          <w:sz w:val="24"/>
          <w:szCs w:val="24"/>
        </w:rPr>
        <w:lastRenderedPageBreak/>
        <w:t xml:space="preserve">market to increase its market share and to enjoy competitive advantage. </w:t>
      </w:r>
      <w:r w:rsidR="00D637F3" w:rsidRPr="006B5266">
        <w:rPr>
          <w:rFonts w:ascii="Arial" w:hAnsi="Arial" w:cs="Arial"/>
          <w:sz w:val="24"/>
          <w:szCs w:val="24"/>
        </w:rPr>
        <w:t xml:space="preserve">The major target to the Carnival Corporation &amp; PLC will be the adults in the age ranging from the 30 to 80. </w:t>
      </w:r>
    </w:p>
    <w:p w14:paraId="1A7084BF" w14:textId="77777777" w:rsidR="00016F60"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b/>
          <w:color w:val="000000" w:themeColor="text1"/>
          <w:sz w:val="24"/>
          <w:szCs w:val="24"/>
        </w:rPr>
        <w:t xml:space="preserve">Positioning: </w:t>
      </w:r>
      <w:r w:rsidR="00F22157" w:rsidRPr="006B5266">
        <w:rPr>
          <w:rFonts w:ascii="Arial" w:hAnsi="Arial" w:cs="Arial"/>
          <w:color w:val="000000" w:themeColor="text1"/>
          <w:sz w:val="24"/>
          <w:szCs w:val="24"/>
        </w:rPr>
        <w:t xml:space="preserve">It refers to the advertising of the </w:t>
      </w:r>
      <w:proofErr w:type="spellStart"/>
      <w:r w:rsidR="00F22157" w:rsidRPr="006B5266">
        <w:rPr>
          <w:rFonts w:ascii="Arial" w:hAnsi="Arial" w:cs="Arial"/>
          <w:color w:val="000000" w:themeColor="text1"/>
          <w:sz w:val="24"/>
          <w:szCs w:val="24"/>
        </w:rPr>
        <w:t>organistaion’s</w:t>
      </w:r>
      <w:proofErr w:type="spellEnd"/>
      <w:r w:rsidR="00F22157" w:rsidRPr="006B5266">
        <w:rPr>
          <w:rFonts w:ascii="Arial" w:hAnsi="Arial" w:cs="Arial"/>
          <w:color w:val="000000" w:themeColor="text1"/>
          <w:sz w:val="24"/>
          <w:szCs w:val="24"/>
        </w:rPr>
        <w:t xml:space="preserve"> brand name. </w:t>
      </w:r>
      <w:r w:rsidR="00F22157" w:rsidRPr="006B5266">
        <w:rPr>
          <w:rFonts w:ascii="Arial" w:hAnsi="Arial" w:cs="Arial"/>
          <w:sz w:val="24"/>
          <w:szCs w:val="24"/>
        </w:rPr>
        <w:t xml:space="preserve">Carnival Corporation &amp; PLC is recommended to use social media more for the advertising as the COVID-19 pandemic has resulted in the more use of social media and many individuals these days are updated on social networking </w:t>
      </w:r>
      <w:proofErr w:type="gramStart"/>
      <w:r w:rsidR="00F22157" w:rsidRPr="006B5266">
        <w:rPr>
          <w:rFonts w:ascii="Arial" w:hAnsi="Arial" w:cs="Arial"/>
          <w:sz w:val="24"/>
          <w:szCs w:val="24"/>
        </w:rPr>
        <w:t>sites,</w:t>
      </w:r>
      <w:proofErr w:type="gramEnd"/>
      <w:r w:rsidR="00F22157" w:rsidRPr="006B5266">
        <w:rPr>
          <w:rFonts w:ascii="Arial" w:hAnsi="Arial" w:cs="Arial"/>
          <w:sz w:val="24"/>
          <w:szCs w:val="24"/>
        </w:rPr>
        <w:t xml:space="preserve"> therefore the organization will get the advantage of more traffic to the </w:t>
      </w:r>
      <w:proofErr w:type="spellStart"/>
      <w:r w:rsidR="00F22157" w:rsidRPr="006B5266">
        <w:rPr>
          <w:rFonts w:ascii="Arial" w:hAnsi="Arial" w:cs="Arial"/>
          <w:sz w:val="24"/>
          <w:szCs w:val="24"/>
        </w:rPr>
        <w:t>organisation’s</w:t>
      </w:r>
      <w:proofErr w:type="spellEnd"/>
      <w:r w:rsidR="00F22157" w:rsidRPr="006B5266">
        <w:rPr>
          <w:rFonts w:ascii="Arial" w:hAnsi="Arial" w:cs="Arial"/>
          <w:sz w:val="24"/>
          <w:szCs w:val="24"/>
        </w:rPr>
        <w:t xml:space="preserve"> page or website</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Williams, 2018</w:t>
      </w:r>
      <w:r w:rsidR="00CA61D4" w:rsidRPr="006B5266">
        <w:rPr>
          <w:rFonts w:ascii="Arial" w:hAnsi="Arial" w:cs="Arial"/>
          <w:sz w:val="24"/>
          <w:szCs w:val="24"/>
        </w:rPr>
        <w:t>)</w:t>
      </w:r>
      <w:r w:rsidR="00F22157" w:rsidRPr="006B5266">
        <w:rPr>
          <w:rFonts w:ascii="Arial" w:hAnsi="Arial" w:cs="Arial"/>
          <w:sz w:val="24"/>
          <w:szCs w:val="24"/>
        </w:rPr>
        <w:t xml:space="preserve">. </w:t>
      </w:r>
    </w:p>
    <w:p w14:paraId="69A1480F" w14:textId="77777777" w:rsidR="009D1C2C" w:rsidRPr="006B5266" w:rsidRDefault="003046D2" w:rsidP="006B5266">
      <w:pPr>
        <w:spacing w:line="360" w:lineRule="auto"/>
        <w:jc w:val="both"/>
        <w:rPr>
          <w:rFonts w:ascii="Arial" w:eastAsia="Times New Roman" w:hAnsi="Arial" w:cs="Arial"/>
          <w:b/>
          <w:bCs/>
          <w:color w:val="1F497D" w:themeColor="text2"/>
          <w:kern w:val="36"/>
          <w:sz w:val="24"/>
          <w:szCs w:val="24"/>
        </w:rPr>
      </w:pPr>
      <w:r w:rsidRPr="006B5266">
        <w:rPr>
          <w:rFonts w:ascii="Arial" w:hAnsi="Arial" w:cs="Arial"/>
          <w:sz w:val="24"/>
          <w:szCs w:val="24"/>
        </w:rPr>
        <w:br w:type="page"/>
      </w:r>
    </w:p>
    <w:p w14:paraId="6B565BE3" w14:textId="77777777" w:rsidR="004732D5" w:rsidRPr="006B5266" w:rsidRDefault="003046D2" w:rsidP="006B5266">
      <w:pPr>
        <w:pStyle w:val="Heading1"/>
        <w:spacing w:line="360" w:lineRule="auto"/>
        <w:jc w:val="both"/>
        <w:rPr>
          <w:rFonts w:ascii="Arial" w:hAnsi="Arial" w:cs="Arial"/>
          <w:sz w:val="24"/>
          <w:szCs w:val="24"/>
        </w:rPr>
      </w:pPr>
      <w:bookmarkStart w:id="12" w:name="_Toc90653664"/>
      <w:r w:rsidRPr="006B5266">
        <w:rPr>
          <w:rFonts w:ascii="Arial" w:hAnsi="Arial" w:cs="Arial"/>
          <w:sz w:val="24"/>
          <w:szCs w:val="24"/>
        </w:rPr>
        <w:lastRenderedPageBreak/>
        <w:t>MARKETING MIX STRATEGIES</w:t>
      </w:r>
      <w:bookmarkEnd w:id="12"/>
    </w:p>
    <w:p w14:paraId="6B0FF7A4" w14:textId="77777777" w:rsidR="004732D5"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PRODUCT</w:t>
      </w:r>
    </w:p>
    <w:p w14:paraId="5E9C493C" w14:textId="77777777" w:rsidR="00D271B5"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Product is the offering of the company to the market</w:t>
      </w:r>
      <w:r w:rsidR="0038562A" w:rsidRPr="006B5266">
        <w:rPr>
          <w:rFonts w:ascii="Arial" w:hAnsi="Arial" w:cs="Arial"/>
          <w:sz w:val="24"/>
          <w:szCs w:val="24"/>
        </w:rPr>
        <w:t xml:space="preserve"> like goods and services</w:t>
      </w:r>
      <w:r w:rsidRPr="006B5266">
        <w:rPr>
          <w:rFonts w:ascii="Arial" w:hAnsi="Arial" w:cs="Arial"/>
          <w:sz w:val="24"/>
          <w:szCs w:val="24"/>
        </w:rPr>
        <w:t>.</w:t>
      </w:r>
      <w:r w:rsidR="0038562A" w:rsidRPr="006B5266">
        <w:rPr>
          <w:rFonts w:ascii="Arial" w:hAnsi="Arial" w:cs="Arial"/>
          <w:sz w:val="24"/>
          <w:szCs w:val="24"/>
        </w:rPr>
        <w:t xml:space="preserve"> The products of the</w:t>
      </w:r>
      <w:r w:rsidRPr="006B5266">
        <w:rPr>
          <w:rFonts w:ascii="Arial" w:hAnsi="Arial" w:cs="Arial"/>
          <w:sz w:val="24"/>
          <w:szCs w:val="24"/>
        </w:rPr>
        <w:t xml:space="preserve"> Carnival Corporation &amp; PLC </w:t>
      </w:r>
      <w:r w:rsidR="0038562A" w:rsidRPr="006B5266">
        <w:rPr>
          <w:rFonts w:ascii="Arial" w:hAnsi="Arial" w:cs="Arial"/>
          <w:sz w:val="24"/>
          <w:szCs w:val="24"/>
        </w:rPr>
        <w:t xml:space="preserve">are services of the cruise line. The product strategy of Carnival Corporation &amp; PLC is it offers broad five categories of the separate product line and allows its clients to </w:t>
      </w:r>
      <w:r w:rsidR="00FD288F" w:rsidRPr="006B5266">
        <w:rPr>
          <w:rFonts w:ascii="Arial" w:hAnsi="Arial" w:cs="Arial"/>
          <w:sz w:val="24"/>
          <w:szCs w:val="24"/>
        </w:rPr>
        <w:t>choose</w:t>
      </w:r>
      <w:r w:rsidR="0038562A" w:rsidRPr="006B5266">
        <w:rPr>
          <w:rFonts w:ascii="Arial" w:hAnsi="Arial" w:cs="Arial"/>
          <w:sz w:val="24"/>
          <w:szCs w:val="24"/>
        </w:rPr>
        <w:t xml:space="preserve"> the best suited product for them. </w:t>
      </w:r>
      <w:r w:rsidR="00390832" w:rsidRPr="006B5266">
        <w:rPr>
          <w:rFonts w:ascii="Arial" w:hAnsi="Arial" w:cs="Arial"/>
          <w:sz w:val="24"/>
          <w:szCs w:val="24"/>
        </w:rPr>
        <w:t xml:space="preserve">It offers high quality products than the competitors. </w:t>
      </w:r>
      <w:proofErr w:type="spellStart"/>
      <w:r w:rsidR="00390832" w:rsidRPr="006B5266">
        <w:rPr>
          <w:rFonts w:ascii="Arial" w:hAnsi="Arial" w:cs="Arial"/>
          <w:sz w:val="24"/>
          <w:szCs w:val="24"/>
        </w:rPr>
        <w:t>Organisation</w:t>
      </w:r>
      <w:proofErr w:type="spellEnd"/>
      <w:r w:rsidR="00390832" w:rsidRPr="006B5266">
        <w:rPr>
          <w:rFonts w:ascii="Arial" w:hAnsi="Arial" w:cs="Arial"/>
          <w:sz w:val="24"/>
          <w:szCs w:val="24"/>
        </w:rPr>
        <w:t xml:space="preserve"> is recommended to introduce new service to the customer applying the norms of COVID-19 to cover the loss due to pandemic</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 xml:space="preserve">Thabit and </w:t>
      </w:r>
      <w:proofErr w:type="spellStart"/>
      <w:r w:rsidR="00CA61D4" w:rsidRPr="006B5266">
        <w:rPr>
          <w:rFonts w:ascii="Arial" w:hAnsi="Arial" w:cs="Arial"/>
          <w:color w:val="222222"/>
          <w:sz w:val="24"/>
          <w:szCs w:val="24"/>
          <w:shd w:val="clear" w:color="auto" w:fill="FFFFFF"/>
        </w:rPr>
        <w:t>Raewf</w:t>
      </w:r>
      <w:proofErr w:type="spellEnd"/>
      <w:r w:rsidR="00CA61D4" w:rsidRPr="006B5266">
        <w:rPr>
          <w:rFonts w:ascii="Arial" w:hAnsi="Arial" w:cs="Arial"/>
          <w:color w:val="222222"/>
          <w:sz w:val="24"/>
          <w:szCs w:val="24"/>
          <w:shd w:val="clear" w:color="auto" w:fill="FFFFFF"/>
        </w:rPr>
        <w:t>, 2018</w:t>
      </w:r>
      <w:r w:rsidR="00CA61D4" w:rsidRPr="006B5266">
        <w:rPr>
          <w:rFonts w:ascii="Arial" w:hAnsi="Arial" w:cs="Arial"/>
          <w:sz w:val="24"/>
          <w:szCs w:val="24"/>
        </w:rPr>
        <w:t>)</w:t>
      </w:r>
      <w:r w:rsidR="00390832" w:rsidRPr="006B5266">
        <w:rPr>
          <w:rFonts w:ascii="Arial" w:hAnsi="Arial" w:cs="Arial"/>
          <w:sz w:val="24"/>
          <w:szCs w:val="24"/>
        </w:rPr>
        <w:t xml:space="preserve">. </w:t>
      </w:r>
    </w:p>
    <w:p w14:paraId="2CB269FA" w14:textId="77777777" w:rsidR="004732D5"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PRICE</w:t>
      </w:r>
    </w:p>
    <w:p w14:paraId="539853DE" w14:textId="77777777" w:rsidR="00390832"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Price is the money customer </w:t>
      </w:r>
      <w:proofErr w:type="gramStart"/>
      <w:r w:rsidRPr="006B5266">
        <w:rPr>
          <w:rFonts w:ascii="Arial" w:hAnsi="Arial" w:cs="Arial"/>
          <w:sz w:val="24"/>
          <w:szCs w:val="24"/>
        </w:rPr>
        <w:t>has to</w:t>
      </w:r>
      <w:proofErr w:type="gramEnd"/>
      <w:r w:rsidRPr="006B5266">
        <w:rPr>
          <w:rFonts w:ascii="Arial" w:hAnsi="Arial" w:cs="Arial"/>
          <w:sz w:val="24"/>
          <w:szCs w:val="24"/>
        </w:rPr>
        <w:t xml:space="preserve"> pay to avail the product or services offered by the organization. Carnival Corporation &amp; PLC follows the competitive pricing strategy </w:t>
      </w:r>
      <w:r w:rsidR="008F77B7" w:rsidRPr="006B5266">
        <w:rPr>
          <w:rFonts w:ascii="Arial" w:hAnsi="Arial" w:cs="Arial"/>
          <w:sz w:val="24"/>
          <w:szCs w:val="24"/>
        </w:rPr>
        <w:t>as the data of competitors are easily available to access. The recommended pricing strategy for the firm is to introduce discount and special vouchers for the customers to experience luxury cruise at affordable price</w:t>
      </w:r>
      <w:r w:rsidR="00930FFA" w:rsidRPr="006B5266">
        <w:rPr>
          <w:rFonts w:ascii="Arial" w:hAnsi="Arial" w:cs="Arial"/>
          <w:sz w:val="24"/>
          <w:szCs w:val="24"/>
        </w:rPr>
        <w:t xml:space="preserve">. It will promote the </w:t>
      </w:r>
      <w:proofErr w:type="spellStart"/>
      <w:r w:rsidR="00930FFA" w:rsidRPr="006B5266">
        <w:rPr>
          <w:rFonts w:ascii="Arial" w:hAnsi="Arial" w:cs="Arial"/>
          <w:sz w:val="24"/>
          <w:szCs w:val="24"/>
        </w:rPr>
        <w:t>organistaion’s</w:t>
      </w:r>
      <w:proofErr w:type="spellEnd"/>
      <w:r w:rsidR="00930FFA" w:rsidRPr="006B5266">
        <w:rPr>
          <w:rFonts w:ascii="Arial" w:hAnsi="Arial" w:cs="Arial"/>
          <w:sz w:val="24"/>
          <w:szCs w:val="24"/>
        </w:rPr>
        <w:t xml:space="preserve"> value and revenue and cover the losses of the pandemic of covid-19</w:t>
      </w:r>
      <w:r w:rsidR="006B5266" w:rsidRPr="006B5266">
        <w:rPr>
          <w:rFonts w:ascii="Arial" w:hAnsi="Arial" w:cs="Arial"/>
          <w:sz w:val="24"/>
          <w:szCs w:val="24"/>
        </w:rPr>
        <w:t xml:space="preserve"> (</w:t>
      </w:r>
      <w:r w:rsidR="006B5266" w:rsidRPr="006B5266">
        <w:rPr>
          <w:rFonts w:ascii="Arial" w:hAnsi="Arial" w:cs="Arial"/>
          <w:color w:val="222222"/>
          <w:sz w:val="24"/>
          <w:szCs w:val="24"/>
          <w:shd w:val="clear" w:color="auto" w:fill="FFFFFF"/>
        </w:rPr>
        <w:t xml:space="preserve">Thabit and </w:t>
      </w:r>
      <w:proofErr w:type="spellStart"/>
      <w:r w:rsidR="006B5266" w:rsidRPr="006B5266">
        <w:rPr>
          <w:rFonts w:ascii="Arial" w:hAnsi="Arial" w:cs="Arial"/>
          <w:color w:val="222222"/>
          <w:sz w:val="24"/>
          <w:szCs w:val="24"/>
          <w:shd w:val="clear" w:color="auto" w:fill="FFFFFF"/>
        </w:rPr>
        <w:t>Raewf</w:t>
      </w:r>
      <w:proofErr w:type="spellEnd"/>
      <w:r w:rsidR="006B5266" w:rsidRPr="006B5266">
        <w:rPr>
          <w:rFonts w:ascii="Arial" w:hAnsi="Arial" w:cs="Arial"/>
          <w:color w:val="222222"/>
          <w:sz w:val="24"/>
          <w:szCs w:val="24"/>
          <w:shd w:val="clear" w:color="auto" w:fill="FFFFFF"/>
        </w:rPr>
        <w:t>, 2018</w:t>
      </w:r>
      <w:r w:rsidR="006B5266" w:rsidRPr="006B5266">
        <w:rPr>
          <w:rFonts w:ascii="Arial" w:hAnsi="Arial" w:cs="Arial"/>
          <w:sz w:val="24"/>
          <w:szCs w:val="24"/>
        </w:rPr>
        <w:t>)</w:t>
      </w:r>
      <w:r w:rsidR="00930FFA" w:rsidRPr="006B5266">
        <w:rPr>
          <w:rFonts w:ascii="Arial" w:hAnsi="Arial" w:cs="Arial"/>
          <w:sz w:val="24"/>
          <w:szCs w:val="24"/>
        </w:rPr>
        <w:t>.</w:t>
      </w:r>
    </w:p>
    <w:p w14:paraId="15D64065" w14:textId="77777777" w:rsidR="004732D5"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PLACE</w:t>
      </w:r>
    </w:p>
    <w:p w14:paraId="577126E0" w14:textId="77777777" w:rsidR="00CA61D4"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sz w:val="24"/>
          <w:szCs w:val="24"/>
        </w:rPr>
        <w:t xml:space="preserve">Place is the location for selling the goods and services. </w:t>
      </w:r>
      <w:r w:rsidR="007537E5" w:rsidRPr="006B5266">
        <w:rPr>
          <w:rFonts w:ascii="Arial" w:hAnsi="Arial" w:cs="Arial"/>
          <w:sz w:val="24"/>
          <w:szCs w:val="24"/>
        </w:rPr>
        <w:t xml:space="preserve">Carnival Corporation &amp; PLC use two channels for its services through online advertising using social media and traditional channels. </w:t>
      </w:r>
      <w:r w:rsidR="00011EB3" w:rsidRPr="006B5266">
        <w:rPr>
          <w:rFonts w:ascii="Arial" w:hAnsi="Arial" w:cs="Arial"/>
          <w:sz w:val="24"/>
          <w:szCs w:val="24"/>
        </w:rPr>
        <w:t>Organization is recommended to use the social median its official website more to generate more traffic.</w:t>
      </w:r>
      <w:r w:rsidRPr="006B5266">
        <w:rPr>
          <w:rFonts w:ascii="Arial" w:hAnsi="Arial" w:cs="Arial"/>
          <w:color w:val="000000" w:themeColor="text1"/>
          <w:sz w:val="24"/>
          <w:szCs w:val="24"/>
        </w:rPr>
        <w:t xml:space="preserve"> The distribution strategy of the Carnival Corporation &amp; PLC is valuable and rare as this are not completely offered by the competitors. The resource is nearly imitable as some of the competitors also has flexible supply chain system and share the suppliers. The </w:t>
      </w:r>
      <w:proofErr w:type="spellStart"/>
      <w:r w:rsidRPr="006B5266">
        <w:rPr>
          <w:rFonts w:ascii="Arial" w:hAnsi="Arial" w:cs="Arial"/>
          <w:color w:val="000000" w:themeColor="text1"/>
          <w:sz w:val="24"/>
          <w:szCs w:val="24"/>
        </w:rPr>
        <w:t>organisation</w:t>
      </w:r>
      <w:proofErr w:type="spellEnd"/>
      <w:r w:rsidRPr="006B5266">
        <w:rPr>
          <w:rFonts w:ascii="Arial" w:hAnsi="Arial" w:cs="Arial"/>
          <w:color w:val="000000" w:themeColor="text1"/>
          <w:sz w:val="24"/>
          <w:szCs w:val="24"/>
        </w:rPr>
        <w:t xml:space="preserve"> fully </w:t>
      </w:r>
      <w:proofErr w:type="spellStart"/>
      <w:r w:rsidRPr="006B5266">
        <w:rPr>
          <w:rFonts w:ascii="Arial" w:hAnsi="Arial" w:cs="Arial"/>
          <w:color w:val="000000" w:themeColor="text1"/>
          <w:sz w:val="24"/>
          <w:szCs w:val="24"/>
        </w:rPr>
        <w:t>utilise</w:t>
      </w:r>
      <w:proofErr w:type="spellEnd"/>
      <w:r w:rsidRPr="006B5266">
        <w:rPr>
          <w:rFonts w:ascii="Arial" w:hAnsi="Arial" w:cs="Arial"/>
          <w:color w:val="000000" w:themeColor="text1"/>
          <w:sz w:val="24"/>
          <w:szCs w:val="24"/>
        </w:rPr>
        <w:t xml:space="preserve"> its resources and competitive advantage is keeping the business running</w:t>
      </w:r>
      <w:r w:rsidR="006B5266" w:rsidRPr="006B5266">
        <w:rPr>
          <w:rFonts w:ascii="Arial" w:hAnsi="Arial" w:cs="Arial"/>
          <w:color w:val="000000" w:themeColor="text1"/>
          <w:sz w:val="24"/>
          <w:szCs w:val="24"/>
        </w:rPr>
        <w:t xml:space="preserve"> (</w:t>
      </w:r>
      <w:proofErr w:type="spellStart"/>
      <w:r w:rsidR="006B5266" w:rsidRPr="006B5266">
        <w:rPr>
          <w:rFonts w:ascii="Arial" w:hAnsi="Arial" w:cs="Arial"/>
          <w:color w:val="222222"/>
          <w:sz w:val="24"/>
          <w:szCs w:val="24"/>
          <w:shd w:val="clear" w:color="auto" w:fill="FFFFFF"/>
        </w:rPr>
        <w:t>Oe</w:t>
      </w:r>
      <w:proofErr w:type="spellEnd"/>
      <w:r w:rsidR="006B5266" w:rsidRPr="006B5266">
        <w:rPr>
          <w:rFonts w:ascii="Arial" w:hAnsi="Arial" w:cs="Arial"/>
          <w:color w:val="222222"/>
          <w:sz w:val="24"/>
          <w:szCs w:val="24"/>
          <w:shd w:val="clear" w:color="auto" w:fill="FFFFFF"/>
        </w:rPr>
        <w:t xml:space="preserve"> and </w:t>
      </w:r>
      <w:proofErr w:type="spellStart"/>
      <w:proofErr w:type="gramStart"/>
      <w:r w:rsidR="006B5266" w:rsidRPr="006B5266">
        <w:rPr>
          <w:rFonts w:ascii="Arial" w:hAnsi="Arial" w:cs="Arial"/>
          <w:color w:val="222222"/>
          <w:sz w:val="24"/>
          <w:szCs w:val="24"/>
          <w:shd w:val="clear" w:color="auto" w:fill="FFFFFF"/>
        </w:rPr>
        <w:t>Nguyễn</w:t>
      </w:r>
      <w:proofErr w:type="spellEnd"/>
      <w:r w:rsidR="006B5266" w:rsidRPr="006B5266">
        <w:rPr>
          <w:rFonts w:ascii="Arial" w:hAnsi="Arial" w:cs="Arial"/>
          <w:color w:val="222222"/>
          <w:sz w:val="24"/>
          <w:szCs w:val="24"/>
          <w:shd w:val="clear" w:color="auto" w:fill="FFFFFF"/>
        </w:rPr>
        <w:t>,  2021</w:t>
      </w:r>
      <w:proofErr w:type="gramEnd"/>
      <w:r w:rsidR="006B5266" w:rsidRPr="006B5266">
        <w:rPr>
          <w:rFonts w:ascii="Arial" w:hAnsi="Arial" w:cs="Arial"/>
          <w:color w:val="000000" w:themeColor="text1"/>
          <w:sz w:val="24"/>
          <w:szCs w:val="24"/>
        </w:rPr>
        <w:t>)</w:t>
      </w:r>
      <w:r w:rsidRPr="006B5266">
        <w:rPr>
          <w:rFonts w:ascii="Arial" w:hAnsi="Arial" w:cs="Arial"/>
          <w:color w:val="000000" w:themeColor="text1"/>
          <w:sz w:val="24"/>
          <w:szCs w:val="24"/>
        </w:rPr>
        <w:t>.</w:t>
      </w:r>
      <w:r w:rsidR="006B5266" w:rsidRPr="006B5266">
        <w:rPr>
          <w:rFonts w:ascii="Arial" w:hAnsi="Arial" w:cs="Arial"/>
          <w:color w:val="000000" w:themeColor="text1"/>
          <w:sz w:val="24"/>
          <w:szCs w:val="24"/>
        </w:rPr>
        <w:t xml:space="preserve"> </w:t>
      </w:r>
    </w:p>
    <w:p w14:paraId="2AED4474" w14:textId="77777777" w:rsidR="00CA61D4" w:rsidRPr="006B5266" w:rsidRDefault="00CA61D4" w:rsidP="006B5266">
      <w:pPr>
        <w:spacing w:line="360" w:lineRule="auto"/>
        <w:rPr>
          <w:rFonts w:ascii="Arial" w:hAnsi="Arial" w:cs="Arial"/>
          <w:b/>
          <w:sz w:val="24"/>
          <w:szCs w:val="24"/>
        </w:rPr>
      </w:pPr>
    </w:p>
    <w:p w14:paraId="6B67F140" w14:textId="77777777" w:rsidR="004732D5"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lastRenderedPageBreak/>
        <w:t>PROMOTION</w:t>
      </w:r>
    </w:p>
    <w:p w14:paraId="0D9F1FA9" w14:textId="77777777" w:rsidR="00693380"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Promotion refers to advertising the </w:t>
      </w:r>
      <w:proofErr w:type="spellStart"/>
      <w:r w:rsidRPr="006B5266">
        <w:rPr>
          <w:rFonts w:ascii="Arial" w:hAnsi="Arial" w:cs="Arial"/>
          <w:sz w:val="24"/>
          <w:szCs w:val="24"/>
        </w:rPr>
        <w:t>organistaion’s</w:t>
      </w:r>
      <w:proofErr w:type="spellEnd"/>
      <w:r w:rsidRPr="006B5266">
        <w:rPr>
          <w:rFonts w:ascii="Arial" w:hAnsi="Arial" w:cs="Arial"/>
          <w:sz w:val="24"/>
          <w:szCs w:val="24"/>
        </w:rPr>
        <w:t xml:space="preserve"> products and services to the customers to share the information of the </w:t>
      </w:r>
      <w:proofErr w:type="spellStart"/>
      <w:r w:rsidRPr="006B5266">
        <w:rPr>
          <w:rFonts w:ascii="Arial" w:hAnsi="Arial" w:cs="Arial"/>
          <w:sz w:val="24"/>
          <w:szCs w:val="24"/>
        </w:rPr>
        <w:t>organistaion’s</w:t>
      </w:r>
      <w:proofErr w:type="spellEnd"/>
      <w:r w:rsidRPr="006B5266">
        <w:rPr>
          <w:rFonts w:ascii="Arial" w:hAnsi="Arial" w:cs="Arial"/>
          <w:sz w:val="24"/>
          <w:szCs w:val="24"/>
        </w:rPr>
        <w:t xml:space="preserve"> offerings. </w:t>
      </w:r>
      <w:r w:rsidR="005E6CEB" w:rsidRPr="006B5266">
        <w:rPr>
          <w:rFonts w:ascii="Arial" w:hAnsi="Arial" w:cs="Arial"/>
          <w:sz w:val="24"/>
          <w:szCs w:val="24"/>
        </w:rPr>
        <w:t>The Carnival Corporation &amp; PLC’s promotion strategy includes advertising through various channels to promote the company’s goods and services</w:t>
      </w:r>
      <w:r w:rsidR="00BE1D18" w:rsidRPr="006B5266">
        <w:rPr>
          <w:rFonts w:ascii="Arial" w:hAnsi="Arial" w:cs="Arial"/>
          <w:sz w:val="24"/>
          <w:szCs w:val="24"/>
        </w:rPr>
        <w:t xml:space="preserve">. These channels are both traditional and online such as social media. Carnival Corporation &amp; PLC advertises using social media platforms such as Facebook, </w:t>
      </w:r>
      <w:proofErr w:type="spellStart"/>
      <w:r w:rsidR="00BE1D18" w:rsidRPr="006B5266">
        <w:rPr>
          <w:rFonts w:ascii="Arial" w:hAnsi="Arial" w:cs="Arial"/>
          <w:sz w:val="24"/>
          <w:szCs w:val="24"/>
        </w:rPr>
        <w:t>Youtube</w:t>
      </w:r>
      <w:proofErr w:type="spellEnd"/>
      <w:r w:rsidR="00BE1D18" w:rsidRPr="006B5266">
        <w:rPr>
          <w:rFonts w:ascii="Arial" w:hAnsi="Arial" w:cs="Arial"/>
          <w:sz w:val="24"/>
          <w:szCs w:val="24"/>
        </w:rPr>
        <w:t>, etc.</w:t>
      </w:r>
      <w:r w:rsidR="006B6A80" w:rsidRPr="006B5266">
        <w:rPr>
          <w:rFonts w:ascii="Arial" w:hAnsi="Arial" w:cs="Arial"/>
          <w:sz w:val="24"/>
          <w:szCs w:val="24"/>
        </w:rPr>
        <w:t xml:space="preserve"> </w:t>
      </w:r>
      <w:r w:rsidR="00DE0A58" w:rsidRPr="006B5266">
        <w:rPr>
          <w:rFonts w:ascii="Arial" w:hAnsi="Arial" w:cs="Arial"/>
          <w:sz w:val="24"/>
          <w:szCs w:val="24"/>
        </w:rPr>
        <w:t xml:space="preserve">It is recommended for the organization to hire </w:t>
      </w:r>
      <w:r w:rsidR="00B6426F" w:rsidRPr="006B5266">
        <w:rPr>
          <w:rFonts w:ascii="Arial" w:hAnsi="Arial" w:cs="Arial"/>
          <w:sz w:val="24"/>
          <w:szCs w:val="24"/>
        </w:rPr>
        <w:t>influencers to promote the luxuries experiences of cruise in less cost</w:t>
      </w:r>
      <w:r w:rsidR="006B5266" w:rsidRPr="006B5266">
        <w:rPr>
          <w:rFonts w:ascii="Arial" w:hAnsi="Arial" w:cs="Arial"/>
          <w:sz w:val="24"/>
          <w:szCs w:val="24"/>
        </w:rPr>
        <w:t xml:space="preserve"> (</w:t>
      </w:r>
      <w:r w:rsidR="006B5266" w:rsidRPr="006B5266">
        <w:rPr>
          <w:rFonts w:ascii="Arial" w:hAnsi="Arial" w:cs="Arial"/>
          <w:color w:val="222222"/>
          <w:sz w:val="24"/>
          <w:szCs w:val="24"/>
          <w:shd w:val="clear" w:color="auto" w:fill="FFFFFF"/>
        </w:rPr>
        <w:t xml:space="preserve">Thabit and </w:t>
      </w:r>
      <w:proofErr w:type="spellStart"/>
      <w:r w:rsidR="006B5266" w:rsidRPr="006B5266">
        <w:rPr>
          <w:rFonts w:ascii="Arial" w:hAnsi="Arial" w:cs="Arial"/>
          <w:color w:val="222222"/>
          <w:sz w:val="24"/>
          <w:szCs w:val="24"/>
          <w:shd w:val="clear" w:color="auto" w:fill="FFFFFF"/>
        </w:rPr>
        <w:t>Raewf</w:t>
      </w:r>
      <w:proofErr w:type="spellEnd"/>
      <w:r w:rsidR="006B5266" w:rsidRPr="006B5266">
        <w:rPr>
          <w:rFonts w:ascii="Arial" w:hAnsi="Arial" w:cs="Arial"/>
          <w:color w:val="222222"/>
          <w:sz w:val="24"/>
          <w:szCs w:val="24"/>
          <w:shd w:val="clear" w:color="auto" w:fill="FFFFFF"/>
        </w:rPr>
        <w:t>, 2018</w:t>
      </w:r>
      <w:r w:rsidR="006B5266" w:rsidRPr="006B5266">
        <w:rPr>
          <w:rFonts w:ascii="Arial" w:hAnsi="Arial" w:cs="Arial"/>
          <w:sz w:val="24"/>
          <w:szCs w:val="24"/>
        </w:rPr>
        <w:t>)</w:t>
      </w:r>
      <w:r w:rsidR="00B6426F" w:rsidRPr="006B5266">
        <w:rPr>
          <w:rFonts w:ascii="Arial" w:hAnsi="Arial" w:cs="Arial"/>
          <w:sz w:val="24"/>
          <w:szCs w:val="24"/>
        </w:rPr>
        <w:t>.</w:t>
      </w:r>
    </w:p>
    <w:p w14:paraId="2C8E502A" w14:textId="77777777" w:rsidR="004732D5" w:rsidRPr="006B5266" w:rsidRDefault="003046D2" w:rsidP="006B5266">
      <w:pPr>
        <w:spacing w:line="360" w:lineRule="auto"/>
        <w:jc w:val="both"/>
        <w:rPr>
          <w:rFonts w:ascii="Arial" w:hAnsi="Arial" w:cs="Arial"/>
          <w:sz w:val="24"/>
          <w:szCs w:val="24"/>
        </w:rPr>
      </w:pPr>
      <w:r w:rsidRPr="006B5266">
        <w:rPr>
          <w:rFonts w:ascii="Arial" w:hAnsi="Arial" w:cs="Arial"/>
          <w:b/>
          <w:sz w:val="24"/>
          <w:szCs w:val="24"/>
        </w:rPr>
        <w:t>PEOPLE</w:t>
      </w:r>
    </w:p>
    <w:p w14:paraId="6AA636D1" w14:textId="77777777" w:rsidR="00B6426F"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People refer to the individuals involved in the organization such as the personnel in marketing, selling and accounts department of the firm. </w:t>
      </w:r>
      <w:r w:rsidR="001478D0" w:rsidRPr="006B5266">
        <w:rPr>
          <w:rFonts w:ascii="Arial" w:hAnsi="Arial" w:cs="Arial"/>
          <w:sz w:val="24"/>
          <w:szCs w:val="24"/>
        </w:rPr>
        <w:t>People</w:t>
      </w:r>
      <w:r w:rsidR="00F85824" w:rsidRPr="006B5266">
        <w:rPr>
          <w:rFonts w:ascii="Arial" w:hAnsi="Arial" w:cs="Arial"/>
          <w:sz w:val="24"/>
          <w:szCs w:val="24"/>
        </w:rPr>
        <w:t xml:space="preserve"> plays an essential role in the marketing department of the Carnival Corporation &amp; PLC, as their main role is the promotion of the company and increase in sales. Other important people involved in the marketing strategy of the Carnival Corporation &amp; PLC are suppliers for the required raw material for the company</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 xml:space="preserve">Thabit and </w:t>
      </w:r>
      <w:proofErr w:type="spellStart"/>
      <w:r w:rsidR="00CA61D4" w:rsidRPr="006B5266">
        <w:rPr>
          <w:rFonts w:ascii="Arial" w:hAnsi="Arial" w:cs="Arial"/>
          <w:color w:val="222222"/>
          <w:sz w:val="24"/>
          <w:szCs w:val="24"/>
          <w:shd w:val="clear" w:color="auto" w:fill="FFFFFF"/>
        </w:rPr>
        <w:t>Raewf</w:t>
      </w:r>
      <w:proofErr w:type="spellEnd"/>
      <w:r w:rsidR="00CA61D4" w:rsidRPr="006B5266">
        <w:rPr>
          <w:rFonts w:ascii="Arial" w:hAnsi="Arial" w:cs="Arial"/>
          <w:color w:val="222222"/>
          <w:sz w:val="24"/>
          <w:szCs w:val="24"/>
          <w:shd w:val="clear" w:color="auto" w:fill="FFFFFF"/>
        </w:rPr>
        <w:t>, 2018</w:t>
      </w:r>
      <w:r w:rsidR="00CA61D4" w:rsidRPr="006B5266">
        <w:rPr>
          <w:rFonts w:ascii="Arial" w:hAnsi="Arial" w:cs="Arial"/>
          <w:sz w:val="24"/>
          <w:szCs w:val="24"/>
        </w:rPr>
        <w:t>)</w:t>
      </w:r>
      <w:r w:rsidR="00F85824" w:rsidRPr="006B5266">
        <w:rPr>
          <w:rFonts w:ascii="Arial" w:hAnsi="Arial" w:cs="Arial"/>
          <w:sz w:val="24"/>
          <w:szCs w:val="24"/>
        </w:rPr>
        <w:t xml:space="preserve">. </w:t>
      </w:r>
      <w:r w:rsidR="001478D0" w:rsidRPr="006B5266">
        <w:rPr>
          <w:rFonts w:ascii="Arial" w:hAnsi="Arial" w:cs="Arial"/>
          <w:sz w:val="24"/>
          <w:szCs w:val="24"/>
        </w:rPr>
        <w:t xml:space="preserve">Carnival Corporation &amp; PLC is recommended to provide the incentives and other benefits to the human resources involved in the company to motivate them to work effectively post COVID-19 pandemic situations. </w:t>
      </w:r>
    </w:p>
    <w:p w14:paraId="0591EEC9" w14:textId="77777777" w:rsidR="004732D5"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PHYSICAL EVIDENCE</w:t>
      </w:r>
    </w:p>
    <w:p w14:paraId="4A8235FD" w14:textId="77777777" w:rsidR="00CA61D4" w:rsidRPr="006B5266" w:rsidRDefault="003046D2" w:rsidP="006B5266">
      <w:pPr>
        <w:spacing w:line="360" w:lineRule="auto"/>
        <w:jc w:val="both"/>
        <w:rPr>
          <w:rFonts w:ascii="Arial" w:hAnsi="Arial" w:cs="Arial"/>
          <w:color w:val="000000" w:themeColor="text1"/>
          <w:sz w:val="24"/>
          <w:szCs w:val="24"/>
        </w:rPr>
      </w:pPr>
      <w:r w:rsidRPr="006B5266">
        <w:rPr>
          <w:rFonts w:ascii="Arial" w:hAnsi="Arial" w:cs="Arial"/>
          <w:sz w:val="24"/>
          <w:szCs w:val="24"/>
        </w:rPr>
        <w:t xml:space="preserve">It refers to the distinguishing the </w:t>
      </w:r>
      <w:proofErr w:type="spellStart"/>
      <w:r w:rsidRPr="006B5266">
        <w:rPr>
          <w:rFonts w:ascii="Arial" w:hAnsi="Arial" w:cs="Arial"/>
          <w:sz w:val="24"/>
          <w:szCs w:val="24"/>
        </w:rPr>
        <w:t>organistaion’s</w:t>
      </w:r>
      <w:proofErr w:type="spellEnd"/>
      <w:r w:rsidRPr="006B5266">
        <w:rPr>
          <w:rFonts w:ascii="Arial" w:hAnsi="Arial" w:cs="Arial"/>
          <w:sz w:val="24"/>
          <w:szCs w:val="24"/>
        </w:rPr>
        <w:t xml:space="preserve"> products and services to attract the customers. Carnival Corporation &amp; PLC should apply the strategy completely difference from the competitors to gain the advantage of the physical evidence and experience. </w:t>
      </w:r>
      <w:r w:rsidRPr="006B5266">
        <w:rPr>
          <w:rFonts w:ascii="Arial" w:hAnsi="Arial" w:cs="Arial"/>
          <w:color w:val="000000" w:themeColor="text1"/>
          <w:sz w:val="24"/>
          <w:szCs w:val="24"/>
        </w:rPr>
        <w:t xml:space="preserve">Carnival Corporation &amp; PLC has competing based differentiation in the related </w:t>
      </w:r>
      <w:proofErr w:type="gramStart"/>
      <w:r w:rsidRPr="006B5266">
        <w:rPr>
          <w:rFonts w:ascii="Arial" w:hAnsi="Arial" w:cs="Arial"/>
          <w:color w:val="000000" w:themeColor="text1"/>
          <w:sz w:val="24"/>
          <w:szCs w:val="24"/>
        </w:rPr>
        <w:t>industry</w:t>
      </w:r>
      <w:proofErr w:type="gramEnd"/>
      <w:r w:rsidRPr="006B5266">
        <w:rPr>
          <w:rFonts w:ascii="Arial" w:hAnsi="Arial" w:cs="Arial"/>
          <w:color w:val="000000" w:themeColor="text1"/>
          <w:sz w:val="24"/>
          <w:szCs w:val="24"/>
        </w:rPr>
        <w:t xml:space="preserve"> and this is not rare because most of the rivals and competitors now know about the marketing expertise of the company. This resource is not imitable because the </w:t>
      </w:r>
      <w:proofErr w:type="spellStart"/>
      <w:r w:rsidRPr="006B5266">
        <w:rPr>
          <w:rFonts w:ascii="Arial" w:hAnsi="Arial" w:cs="Arial"/>
          <w:color w:val="000000" w:themeColor="text1"/>
          <w:sz w:val="24"/>
          <w:szCs w:val="24"/>
        </w:rPr>
        <w:t>organistaion’s</w:t>
      </w:r>
      <w:proofErr w:type="spellEnd"/>
      <w:r w:rsidRPr="006B5266">
        <w:rPr>
          <w:rFonts w:ascii="Arial" w:hAnsi="Arial" w:cs="Arial"/>
          <w:color w:val="000000" w:themeColor="text1"/>
          <w:sz w:val="24"/>
          <w:szCs w:val="24"/>
        </w:rPr>
        <w:t xml:space="preserve"> pricing strategies are kind of matched with the other competitors. </w:t>
      </w:r>
      <w:proofErr w:type="spellStart"/>
      <w:r w:rsidRPr="006B5266">
        <w:rPr>
          <w:rFonts w:ascii="Arial" w:hAnsi="Arial" w:cs="Arial"/>
          <w:color w:val="000000" w:themeColor="text1"/>
          <w:sz w:val="24"/>
          <w:szCs w:val="24"/>
        </w:rPr>
        <w:t>Organisation</w:t>
      </w:r>
      <w:proofErr w:type="spellEnd"/>
      <w:r w:rsidRPr="006B5266">
        <w:rPr>
          <w:rFonts w:ascii="Arial" w:hAnsi="Arial" w:cs="Arial"/>
          <w:color w:val="000000" w:themeColor="text1"/>
          <w:sz w:val="24"/>
          <w:szCs w:val="24"/>
        </w:rPr>
        <w:t xml:space="preserve"> has leveraged </w:t>
      </w:r>
      <w:proofErr w:type="spellStart"/>
      <w:r w:rsidRPr="006B5266">
        <w:rPr>
          <w:rFonts w:ascii="Arial" w:hAnsi="Arial" w:cs="Arial"/>
          <w:color w:val="000000" w:themeColor="text1"/>
          <w:sz w:val="24"/>
          <w:szCs w:val="24"/>
        </w:rPr>
        <w:t>its</w:t>
      </w:r>
      <w:proofErr w:type="spellEnd"/>
      <w:r w:rsidRPr="006B5266">
        <w:rPr>
          <w:rFonts w:ascii="Arial" w:hAnsi="Arial" w:cs="Arial"/>
          <w:color w:val="000000" w:themeColor="text1"/>
          <w:sz w:val="24"/>
          <w:szCs w:val="24"/>
        </w:rPr>
        <w:t xml:space="preserve"> </w:t>
      </w:r>
      <w:proofErr w:type="gramStart"/>
      <w:r w:rsidRPr="006B5266">
        <w:rPr>
          <w:rFonts w:ascii="Arial" w:hAnsi="Arial" w:cs="Arial"/>
          <w:color w:val="000000" w:themeColor="text1"/>
          <w:sz w:val="24"/>
          <w:szCs w:val="24"/>
        </w:rPr>
        <w:t>in house</w:t>
      </w:r>
      <w:proofErr w:type="gramEnd"/>
      <w:r w:rsidRPr="006B5266">
        <w:rPr>
          <w:rFonts w:ascii="Arial" w:hAnsi="Arial" w:cs="Arial"/>
          <w:color w:val="000000" w:themeColor="text1"/>
          <w:sz w:val="24"/>
          <w:szCs w:val="24"/>
        </w:rPr>
        <w:t xml:space="preserve"> capability and has temporary advantage over competitors (</w:t>
      </w:r>
      <w:r w:rsidRPr="006B5266">
        <w:rPr>
          <w:rFonts w:ascii="Arial" w:hAnsi="Arial" w:cs="Arial"/>
          <w:color w:val="222222"/>
          <w:sz w:val="24"/>
          <w:szCs w:val="24"/>
          <w:shd w:val="clear" w:color="auto" w:fill="FFFFFF"/>
        </w:rPr>
        <w:t>Fotiadis et al., 2018</w:t>
      </w:r>
      <w:r w:rsidRPr="006B5266">
        <w:rPr>
          <w:rFonts w:ascii="Arial" w:hAnsi="Arial" w:cs="Arial"/>
          <w:color w:val="000000" w:themeColor="text1"/>
          <w:sz w:val="24"/>
          <w:szCs w:val="24"/>
        </w:rPr>
        <w:t xml:space="preserve">). </w:t>
      </w:r>
    </w:p>
    <w:p w14:paraId="005E01C2" w14:textId="77777777" w:rsidR="005A344B" w:rsidRPr="006B5266" w:rsidRDefault="005A344B" w:rsidP="006B5266">
      <w:pPr>
        <w:spacing w:line="360" w:lineRule="auto"/>
        <w:jc w:val="both"/>
        <w:rPr>
          <w:rFonts w:ascii="Arial" w:hAnsi="Arial" w:cs="Arial"/>
          <w:sz w:val="24"/>
          <w:szCs w:val="24"/>
        </w:rPr>
      </w:pPr>
    </w:p>
    <w:p w14:paraId="31761099" w14:textId="77777777" w:rsidR="00F22157"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PROCESS</w:t>
      </w:r>
    </w:p>
    <w:p w14:paraId="19677C00" w14:textId="77777777" w:rsidR="00D16897" w:rsidRPr="006B5266" w:rsidRDefault="003046D2" w:rsidP="006B5266">
      <w:pPr>
        <w:spacing w:line="360" w:lineRule="auto"/>
        <w:jc w:val="both"/>
        <w:rPr>
          <w:rFonts w:ascii="Arial" w:eastAsia="Times New Roman" w:hAnsi="Arial" w:cs="Arial"/>
          <w:b/>
          <w:bCs/>
          <w:color w:val="1F497D" w:themeColor="text2"/>
          <w:kern w:val="36"/>
          <w:sz w:val="24"/>
          <w:szCs w:val="24"/>
        </w:rPr>
      </w:pPr>
      <w:r w:rsidRPr="006B5266">
        <w:rPr>
          <w:rFonts w:ascii="Arial" w:hAnsi="Arial" w:cs="Arial"/>
          <w:sz w:val="24"/>
          <w:szCs w:val="24"/>
        </w:rPr>
        <w:t xml:space="preserve">It is to make sure the availability of the </w:t>
      </w:r>
      <w:proofErr w:type="spellStart"/>
      <w:r w:rsidRPr="006B5266">
        <w:rPr>
          <w:rFonts w:ascii="Arial" w:hAnsi="Arial" w:cs="Arial"/>
          <w:sz w:val="24"/>
          <w:szCs w:val="24"/>
        </w:rPr>
        <w:t>organistaion’s</w:t>
      </w:r>
      <w:proofErr w:type="spellEnd"/>
      <w:r w:rsidRPr="006B5266">
        <w:rPr>
          <w:rFonts w:ascii="Arial" w:hAnsi="Arial" w:cs="Arial"/>
          <w:sz w:val="24"/>
          <w:szCs w:val="24"/>
        </w:rPr>
        <w:t xml:space="preserve"> goods and services to the customer all the time. Carnival Corporation &amp; PLC is selling its services through online and offline booking. It is recommended to enhance the quality and innovation in the offerings</w:t>
      </w:r>
      <w:r w:rsidR="00CA61D4" w:rsidRPr="006B5266">
        <w:rPr>
          <w:rFonts w:ascii="Arial" w:hAnsi="Arial" w:cs="Arial"/>
          <w:sz w:val="24"/>
          <w:szCs w:val="24"/>
        </w:rPr>
        <w:t xml:space="preserve"> (</w:t>
      </w:r>
      <w:r w:rsidR="00CA61D4" w:rsidRPr="006B5266">
        <w:rPr>
          <w:rFonts w:ascii="Arial" w:hAnsi="Arial" w:cs="Arial"/>
          <w:color w:val="222222"/>
          <w:sz w:val="24"/>
          <w:szCs w:val="24"/>
          <w:shd w:val="clear" w:color="auto" w:fill="FFFFFF"/>
        </w:rPr>
        <w:t xml:space="preserve">Thabit and </w:t>
      </w:r>
      <w:proofErr w:type="spellStart"/>
      <w:r w:rsidR="00CA61D4" w:rsidRPr="006B5266">
        <w:rPr>
          <w:rFonts w:ascii="Arial" w:hAnsi="Arial" w:cs="Arial"/>
          <w:color w:val="222222"/>
          <w:sz w:val="24"/>
          <w:szCs w:val="24"/>
          <w:shd w:val="clear" w:color="auto" w:fill="FFFFFF"/>
        </w:rPr>
        <w:t>Raewf</w:t>
      </w:r>
      <w:proofErr w:type="spellEnd"/>
      <w:r w:rsidR="00CA61D4" w:rsidRPr="006B5266">
        <w:rPr>
          <w:rFonts w:ascii="Arial" w:hAnsi="Arial" w:cs="Arial"/>
          <w:color w:val="222222"/>
          <w:sz w:val="24"/>
          <w:szCs w:val="24"/>
          <w:shd w:val="clear" w:color="auto" w:fill="FFFFFF"/>
        </w:rPr>
        <w:t>, 2018</w:t>
      </w:r>
      <w:r w:rsidR="00CA61D4" w:rsidRPr="006B5266">
        <w:rPr>
          <w:rFonts w:ascii="Arial" w:hAnsi="Arial" w:cs="Arial"/>
          <w:sz w:val="24"/>
          <w:szCs w:val="24"/>
        </w:rPr>
        <w:t>)</w:t>
      </w:r>
      <w:r w:rsidRPr="006B5266">
        <w:rPr>
          <w:rFonts w:ascii="Arial" w:hAnsi="Arial" w:cs="Arial"/>
          <w:sz w:val="24"/>
          <w:szCs w:val="24"/>
        </w:rPr>
        <w:t xml:space="preserve">. </w:t>
      </w:r>
      <w:r w:rsidR="004732D5" w:rsidRPr="006B5266">
        <w:rPr>
          <w:rFonts w:ascii="Arial" w:hAnsi="Arial" w:cs="Arial"/>
          <w:sz w:val="24"/>
          <w:szCs w:val="24"/>
        </w:rPr>
        <w:br w:type="page"/>
      </w:r>
    </w:p>
    <w:p w14:paraId="320CD9A0" w14:textId="77777777" w:rsidR="00763193" w:rsidRPr="006B5266" w:rsidRDefault="003046D2" w:rsidP="006B5266">
      <w:pPr>
        <w:pStyle w:val="Heading1"/>
        <w:spacing w:line="360" w:lineRule="auto"/>
        <w:jc w:val="both"/>
        <w:rPr>
          <w:rFonts w:ascii="Arial" w:hAnsi="Arial" w:cs="Arial"/>
          <w:sz w:val="24"/>
          <w:szCs w:val="24"/>
        </w:rPr>
      </w:pPr>
      <w:bookmarkStart w:id="13" w:name="_Toc90653665"/>
      <w:r w:rsidRPr="006B5266">
        <w:rPr>
          <w:rFonts w:ascii="Arial" w:hAnsi="Arial" w:cs="Arial"/>
          <w:sz w:val="24"/>
          <w:szCs w:val="24"/>
        </w:rPr>
        <w:lastRenderedPageBreak/>
        <w:t>CONCLUSION</w:t>
      </w:r>
      <w:bookmarkEnd w:id="13"/>
    </w:p>
    <w:p w14:paraId="3205AFDC" w14:textId="77777777" w:rsidR="001E4A36" w:rsidRPr="006B5266" w:rsidRDefault="003046D2" w:rsidP="006B5266">
      <w:pPr>
        <w:spacing w:line="360" w:lineRule="auto"/>
        <w:jc w:val="both"/>
        <w:rPr>
          <w:rFonts w:ascii="Arial" w:hAnsi="Arial" w:cs="Arial"/>
          <w:sz w:val="24"/>
          <w:szCs w:val="24"/>
        </w:rPr>
      </w:pPr>
      <w:r w:rsidRPr="006B5266">
        <w:rPr>
          <w:rFonts w:ascii="Arial" w:hAnsi="Arial" w:cs="Arial"/>
          <w:sz w:val="24"/>
          <w:szCs w:val="24"/>
        </w:rPr>
        <w:t xml:space="preserve">This </w:t>
      </w:r>
      <w:r w:rsidR="003A23F9" w:rsidRPr="006B5266">
        <w:rPr>
          <w:rFonts w:ascii="Arial" w:hAnsi="Arial" w:cs="Arial"/>
          <w:sz w:val="24"/>
          <w:szCs w:val="24"/>
        </w:rPr>
        <w:t>re</w:t>
      </w:r>
      <w:r w:rsidRPr="006B5266">
        <w:rPr>
          <w:rFonts w:ascii="Arial" w:hAnsi="Arial" w:cs="Arial"/>
          <w:sz w:val="24"/>
          <w:szCs w:val="24"/>
        </w:rPr>
        <w:t>port concludes the concept of marketing plan. It concluded the processes and stages involved in the marketing, situational analysis which includes external and internal factor analysis of Carnival Corporation &amp; PLC considering the impact of the COVID-19 pandemic on the firm</w:t>
      </w:r>
      <w:r w:rsidR="004148F0" w:rsidRPr="006B5266">
        <w:rPr>
          <w:rFonts w:ascii="Arial" w:hAnsi="Arial" w:cs="Arial"/>
          <w:sz w:val="24"/>
          <w:szCs w:val="24"/>
        </w:rPr>
        <w:t xml:space="preserve">. It has analyzed company has strength of strong portfolio of brand, </w:t>
      </w:r>
      <w:r w:rsidR="004148F0" w:rsidRPr="006B5266">
        <w:rPr>
          <w:rFonts w:ascii="Arial" w:hAnsi="Arial" w:cs="Arial"/>
          <w:color w:val="000000" w:themeColor="text1"/>
          <w:sz w:val="24"/>
          <w:szCs w:val="24"/>
          <w:shd w:val="clear" w:color="auto" w:fill="FFFFFF"/>
        </w:rPr>
        <w:t xml:space="preserve">days inventory is high contrast to the competitors as weakness, new trends in the customer behavior </w:t>
      </w:r>
      <w:proofErr w:type="gramStart"/>
      <w:r w:rsidR="004148F0" w:rsidRPr="006B5266">
        <w:rPr>
          <w:rFonts w:ascii="Arial" w:hAnsi="Arial" w:cs="Arial"/>
          <w:color w:val="000000" w:themeColor="text1"/>
          <w:sz w:val="24"/>
          <w:szCs w:val="24"/>
          <w:shd w:val="clear" w:color="auto" w:fill="FFFFFF"/>
        </w:rPr>
        <w:t>is</w:t>
      </w:r>
      <w:proofErr w:type="gramEnd"/>
      <w:r w:rsidR="004148F0" w:rsidRPr="006B5266">
        <w:rPr>
          <w:rFonts w:ascii="Arial" w:hAnsi="Arial" w:cs="Arial"/>
          <w:color w:val="000000" w:themeColor="text1"/>
          <w:sz w:val="24"/>
          <w:szCs w:val="24"/>
          <w:shd w:val="clear" w:color="auto" w:fill="FFFFFF"/>
        </w:rPr>
        <w:t xml:space="preserve"> opportunity and threat of new entries in the market. External analysis has </w:t>
      </w:r>
      <w:proofErr w:type="spellStart"/>
      <w:r w:rsidR="004148F0" w:rsidRPr="006B5266">
        <w:rPr>
          <w:rFonts w:ascii="Arial" w:hAnsi="Arial" w:cs="Arial"/>
          <w:color w:val="000000" w:themeColor="text1"/>
          <w:sz w:val="24"/>
          <w:szCs w:val="24"/>
          <w:shd w:val="clear" w:color="auto" w:fill="FFFFFF"/>
        </w:rPr>
        <w:t>analysed</w:t>
      </w:r>
      <w:proofErr w:type="spellEnd"/>
      <w:r w:rsidR="004148F0" w:rsidRPr="006B5266">
        <w:rPr>
          <w:rFonts w:ascii="Arial" w:hAnsi="Arial" w:cs="Arial"/>
          <w:color w:val="000000" w:themeColor="text1"/>
          <w:sz w:val="24"/>
          <w:szCs w:val="24"/>
          <w:shd w:val="clear" w:color="auto" w:fill="FFFFFF"/>
        </w:rPr>
        <w:t xml:space="preserve">, </w:t>
      </w:r>
      <w:r w:rsidR="004148F0" w:rsidRPr="006B5266">
        <w:rPr>
          <w:rFonts w:ascii="Arial" w:hAnsi="Arial" w:cs="Arial"/>
          <w:sz w:val="24"/>
          <w:szCs w:val="24"/>
        </w:rPr>
        <w:t xml:space="preserve">the political factors Carnival Corporation &amp; PLC needs to analyze before investing in new business or any country are risk of post COVID-19 protocols of the government of the country. Technological factors impacting Carnival </w:t>
      </w:r>
      <w:proofErr w:type="spellStart"/>
      <w:r w:rsidR="004148F0" w:rsidRPr="006B5266">
        <w:rPr>
          <w:rFonts w:ascii="Arial" w:hAnsi="Arial" w:cs="Arial"/>
          <w:sz w:val="24"/>
          <w:szCs w:val="24"/>
        </w:rPr>
        <w:t>organisation</w:t>
      </w:r>
      <w:proofErr w:type="spellEnd"/>
      <w:r w:rsidR="004148F0" w:rsidRPr="006B5266">
        <w:rPr>
          <w:rFonts w:ascii="Arial" w:hAnsi="Arial" w:cs="Arial"/>
          <w:sz w:val="24"/>
          <w:szCs w:val="24"/>
        </w:rPr>
        <w:t xml:space="preserve"> are rate of diffusion in technology, competitor’s developments, impact on value chain structure etc. Further it concludes marketing mix strategies of the Carnival Corporation &amp; PLC and segmentation, targeting and positioning.</w:t>
      </w:r>
    </w:p>
    <w:p w14:paraId="1F385182" w14:textId="77777777" w:rsidR="003A23F9" w:rsidRPr="006B5266" w:rsidRDefault="003046D2" w:rsidP="006B5266">
      <w:pPr>
        <w:spacing w:line="360" w:lineRule="auto"/>
        <w:rPr>
          <w:rFonts w:ascii="Arial" w:eastAsia="Times New Roman" w:hAnsi="Arial" w:cs="Arial"/>
          <w:b/>
          <w:bCs/>
          <w:color w:val="1F497D" w:themeColor="text2"/>
          <w:kern w:val="36"/>
          <w:sz w:val="24"/>
          <w:szCs w:val="24"/>
        </w:rPr>
      </w:pPr>
      <w:r w:rsidRPr="006B5266">
        <w:rPr>
          <w:rFonts w:ascii="Arial" w:hAnsi="Arial" w:cs="Arial"/>
          <w:sz w:val="24"/>
          <w:szCs w:val="24"/>
        </w:rPr>
        <w:br w:type="page"/>
      </w:r>
    </w:p>
    <w:p w14:paraId="4E9B9FBF" w14:textId="77777777" w:rsidR="00C556DD" w:rsidRPr="006B5266" w:rsidRDefault="003046D2" w:rsidP="006B5266">
      <w:pPr>
        <w:pStyle w:val="Heading1"/>
        <w:spacing w:line="360" w:lineRule="auto"/>
        <w:rPr>
          <w:rFonts w:ascii="Arial" w:hAnsi="Arial" w:cs="Arial"/>
          <w:sz w:val="24"/>
          <w:szCs w:val="24"/>
        </w:rPr>
      </w:pPr>
      <w:bookmarkStart w:id="14" w:name="_Toc90653666"/>
      <w:r w:rsidRPr="006B5266">
        <w:rPr>
          <w:rFonts w:ascii="Arial" w:hAnsi="Arial" w:cs="Arial"/>
          <w:sz w:val="24"/>
          <w:szCs w:val="24"/>
        </w:rPr>
        <w:lastRenderedPageBreak/>
        <w:t>REFERENCES</w:t>
      </w:r>
      <w:bookmarkEnd w:id="14"/>
    </w:p>
    <w:p w14:paraId="434C5314" w14:textId="77777777" w:rsidR="006B5266" w:rsidRPr="006B5266" w:rsidRDefault="003046D2" w:rsidP="006B5266">
      <w:pPr>
        <w:spacing w:line="360" w:lineRule="auto"/>
        <w:jc w:val="both"/>
        <w:rPr>
          <w:rFonts w:ascii="Arial" w:hAnsi="Arial" w:cs="Arial"/>
          <w:color w:val="000000" w:themeColor="text1"/>
          <w:sz w:val="24"/>
          <w:szCs w:val="24"/>
          <w:shd w:val="clear" w:color="auto" w:fill="FFFFFF"/>
        </w:rPr>
      </w:pPr>
      <w:r w:rsidRPr="006B5266">
        <w:rPr>
          <w:rFonts w:ascii="Arial" w:hAnsi="Arial" w:cs="Arial"/>
          <w:color w:val="000000" w:themeColor="text1"/>
          <w:sz w:val="24"/>
          <w:szCs w:val="24"/>
          <w:shd w:val="clear" w:color="auto" w:fill="FFFFFF"/>
        </w:rPr>
        <w:t>Brilliant Term Papers. (2021). </w:t>
      </w:r>
      <w:r w:rsidRPr="006B5266">
        <w:rPr>
          <w:rFonts w:ascii="Arial" w:hAnsi="Arial" w:cs="Arial"/>
          <w:i/>
          <w:iCs/>
          <w:color w:val="000000" w:themeColor="text1"/>
          <w:sz w:val="24"/>
          <w:szCs w:val="24"/>
          <w:shd w:val="clear" w:color="auto" w:fill="FFFFFF"/>
        </w:rPr>
        <w:t>Marketing Plan about Carnival Corporation &amp; plc - Brilliant Term Papers</w:t>
      </w:r>
      <w:r w:rsidRPr="006B5266">
        <w:rPr>
          <w:rFonts w:ascii="Arial" w:hAnsi="Arial" w:cs="Arial"/>
          <w:color w:val="000000" w:themeColor="text1"/>
          <w:sz w:val="24"/>
          <w:szCs w:val="24"/>
          <w:shd w:val="clear" w:color="auto" w:fill="FFFFFF"/>
        </w:rPr>
        <w:t>. [online] Available at: &lt;https://www.brillianttermpapers.org/samples/marketing-plan-about-carnival-corporation-plc/&gt; [Accessed 17 December 2021].</w:t>
      </w:r>
    </w:p>
    <w:p w14:paraId="621C074C"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shd w:val="clear" w:color="auto" w:fill="FFFFFF"/>
        </w:rPr>
        <w:t>Carnival Corporation &amp; plc. (2021). </w:t>
      </w:r>
      <w:r w:rsidRPr="006B5266">
        <w:rPr>
          <w:rFonts w:ascii="Arial" w:hAnsi="Arial" w:cs="Arial"/>
          <w:i/>
          <w:iCs/>
          <w:color w:val="000000" w:themeColor="text1"/>
          <w:sz w:val="24"/>
          <w:szCs w:val="24"/>
          <w:shd w:val="clear" w:color="auto" w:fill="FFFFFF"/>
        </w:rPr>
        <w:t>Corporate Information | Carnival Corporation &amp; plc</w:t>
      </w:r>
      <w:r w:rsidRPr="006B5266">
        <w:rPr>
          <w:rFonts w:ascii="Arial" w:hAnsi="Arial" w:cs="Arial"/>
          <w:color w:val="000000" w:themeColor="text1"/>
          <w:sz w:val="24"/>
          <w:szCs w:val="24"/>
          <w:shd w:val="clear" w:color="auto" w:fill="FFFFFF"/>
        </w:rPr>
        <w:t>. [online] Available at: &lt;https://www.carnivalcorp.com/corporate-information&gt; [Accessed 17 December 2021].</w:t>
      </w:r>
    </w:p>
    <w:p w14:paraId="6850D110"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shd w:val="clear" w:color="auto" w:fill="FFFFFF"/>
        </w:rPr>
        <w:t xml:space="preserve">Carnival Corporation &amp; plc.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Vision, Mission &amp; History | Carnival Corporation &amp; plc</w:t>
      </w:r>
      <w:r w:rsidRPr="006B5266">
        <w:rPr>
          <w:rFonts w:ascii="Arial" w:hAnsi="Arial" w:cs="Arial"/>
          <w:color w:val="000000" w:themeColor="text1"/>
          <w:sz w:val="24"/>
          <w:szCs w:val="24"/>
          <w:shd w:val="clear" w:color="auto" w:fill="FFFFFF"/>
        </w:rPr>
        <w:t xml:space="preserve">. [online] Available at: &lt;https://www.carnivalcorp.com/corporate-information/mission-and-history&gt; [Accessed 17 December 2021]. </w:t>
      </w:r>
    </w:p>
    <w:p w14:paraId="7F714693"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shd w:val="clear" w:color="auto" w:fill="FFFFFF"/>
        </w:rPr>
        <w:t>Carnivalcorp.com. (2021). [online] Available at: &lt;https://www.carnivalcorp.com/static-files/e71dadff-f1f5-4d72-8281-0d0a500f84b2&gt; [Accessed 17 December 2021].</w:t>
      </w:r>
    </w:p>
    <w:p w14:paraId="37AD6798"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Chen, F. and Zhao, R.</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In what way is the cruise shipping industry possibly affecting the development of the mechanical ventilation fans.</w:t>
      </w:r>
    </w:p>
    <w:p w14:paraId="126C052B"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proofErr w:type="spellStart"/>
      <w:r>
        <w:rPr>
          <w:rFonts w:ascii="Arial" w:hAnsi="Arial" w:cs="Arial"/>
          <w:color w:val="000000" w:themeColor="text1"/>
          <w:sz w:val="24"/>
          <w:szCs w:val="24"/>
          <w:shd w:val="clear" w:color="auto" w:fill="FFFFFF"/>
        </w:rPr>
        <w:t>Chernev</w:t>
      </w:r>
      <w:proofErr w:type="spellEnd"/>
      <w:r>
        <w:rPr>
          <w:rFonts w:ascii="Arial" w:hAnsi="Arial" w:cs="Arial"/>
          <w:color w:val="000000" w:themeColor="text1"/>
          <w:sz w:val="24"/>
          <w:szCs w:val="24"/>
          <w:shd w:val="clear" w:color="auto" w:fill="FFFFFF"/>
        </w:rPr>
        <w:t>, A.</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The marketing plan handbook</w:t>
      </w:r>
      <w:r w:rsidRPr="006B5266">
        <w:rPr>
          <w:rFonts w:ascii="Arial" w:hAnsi="Arial" w:cs="Arial"/>
          <w:color w:val="000000" w:themeColor="text1"/>
          <w:sz w:val="24"/>
          <w:szCs w:val="24"/>
          <w:shd w:val="clear" w:color="auto" w:fill="FFFFFF"/>
        </w:rPr>
        <w:t>. Cerebellum Press.</w:t>
      </w:r>
    </w:p>
    <w:p w14:paraId="550EF905"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DO, T.</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Marketing Plan. </w:t>
      </w:r>
      <w:r w:rsidRPr="006B5266">
        <w:rPr>
          <w:rFonts w:ascii="Arial" w:hAnsi="Arial" w:cs="Arial"/>
          <w:i/>
          <w:iCs/>
          <w:color w:val="000000" w:themeColor="text1"/>
          <w:sz w:val="24"/>
          <w:szCs w:val="24"/>
          <w:shd w:val="clear" w:color="auto" w:fill="FFFFFF"/>
        </w:rPr>
        <w:t>Marketing</w:t>
      </w:r>
      <w:r w:rsidRPr="006B5266">
        <w:rPr>
          <w:rFonts w:ascii="Arial" w:hAnsi="Arial" w:cs="Arial"/>
          <w:color w:val="000000" w:themeColor="text1"/>
          <w:sz w:val="24"/>
          <w:szCs w:val="24"/>
          <w:shd w:val="clear" w:color="auto" w:fill="FFFFFF"/>
        </w:rPr>
        <w:t>.</w:t>
      </w:r>
    </w:p>
    <w:p w14:paraId="3A7409B6"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shd w:val="clear" w:color="auto" w:fill="FFFFFF"/>
        </w:rPr>
        <w:t>Fotiadis, A</w:t>
      </w:r>
      <w:r>
        <w:rPr>
          <w:rFonts w:ascii="Arial" w:hAnsi="Arial" w:cs="Arial"/>
          <w:color w:val="000000" w:themeColor="text1"/>
          <w:sz w:val="24"/>
          <w:szCs w:val="24"/>
          <w:shd w:val="clear" w:color="auto" w:fill="FFFFFF"/>
        </w:rPr>
        <w:t xml:space="preserve">., </w:t>
      </w:r>
      <w:proofErr w:type="spellStart"/>
      <w:r>
        <w:rPr>
          <w:rFonts w:ascii="Arial" w:hAnsi="Arial" w:cs="Arial"/>
          <w:color w:val="000000" w:themeColor="text1"/>
          <w:sz w:val="24"/>
          <w:szCs w:val="24"/>
          <w:shd w:val="clear" w:color="auto" w:fill="FFFFFF"/>
        </w:rPr>
        <w:t>Mombeuil</w:t>
      </w:r>
      <w:proofErr w:type="spellEnd"/>
      <w:r>
        <w:rPr>
          <w:rFonts w:ascii="Arial" w:hAnsi="Arial" w:cs="Arial"/>
          <w:color w:val="000000" w:themeColor="text1"/>
          <w:sz w:val="24"/>
          <w:szCs w:val="24"/>
          <w:shd w:val="clear" w:color="auto" w:fill="FFFFFF"/>
        </w:rPr>
        <w:t xml:space="preserve">, C. and </w:t>
      </w:r>
      <w:proofErr w:type="spellStart"/>
      <w:r>
        <w:rPr>
          <w:rFonts w:ascii="Arial" w:hAnsi="Arial" w:cs="Arial"/>
          <w:color w:val="000000" w:themeColor="text1"/>
          <w:sz w:val="24"/>
          <w:szCs w:val="24"/>
          <w:shd w:val="clear" w:color="auto" w:fill="FFFFFF"/>
        </w:rPr>
        <w:t>Valek</w:t>
      </w:r>
      <w:proofErr w:type="spellEnd"/>
      <w:r>
        <w:rPr>
          <w:rFonts w:ascii="Arial" w:hAnsi="Arial" w:cs="Arial"/>
          <w:color w:val="000000" w:themeColor="text1"/>
          <w:sz w:val="24"/>
          <w:szCs w:val="24"/>
          <w:shd w:val="clear" w:color="auto" w:fill="FFFFFF"/>
        </w:rPr>
        <w:t>, N.S.</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2018</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Designing and implementing a marketing plan. In </w:t>
      </w:r>
      <w:r w:rsidRPr="006B5266">
        <w:rPr>
          <w:rFonts w:ascii="Arial" w:hAnsi="Arial" w:cs="Arial"/>
          <w:i/>
          <w:iCs/>
          <w:color w:val="000000" w:themeColor="text1"/>
          <w:sz w:val="24"/>
          <w:szCs w:val="24"/>
          <w:shd w:val="clear" w:color="auto" w:fill="FFFFFF"/>
        </w:rPr>
        <w:t>The Emerald Handbook of Entrepreneurship in Tourism, Travel and Hospitality</w:t>
      </w:r>
      <w:r w:rsidRPr="006B5266">
        <w:rPr>
          <w:rFonts w:ascii="Arial" w:hAnsi="Arial" w:cs="Arial"/>
          <w:color w:val="000000" w:themeColor="text1"/>
          <w:sz w:val="24"/>
          <w:szCs w:val="24"/>
          <w:shd w:val="clear" w:color="auto" w:fill="FFFFFF"/>
        </w:rPr>
        <w:t>. Emerald Publishing Limited.</w:t>
      </w:r>
    </w:p>
    <w:p w14:paraId="10A55D3E"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shd w:val="clear" w:color="auto" w:fill="FFFFFF"/>
        </w:rPr>
        <w:t xml:space="preserve">Joy, M.M.,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THE NATION’S COMMUNICATIONS AND REPUTATION ON MANAGEMENT STRATEGIES 1999 TO 2019: A SWOT ANALYSIS APPROACH. </w:t>
      </w:r>
      <w:r w:rsidRPr="006B5266">
        <w:rPr>
          <w:rFonts w:ascii="Arial" w:hAnsi="Arial" w:cs="Arial"/>
          <w:i/>
          <w:iCs/>
          <w:color w:val="000000" w:themeColor="text1"/>
          <w:sz w:val="24"/>
          <w:szCs w:val="24"/>
          <w:shd w:val="clear" w:color="auto" w:fill="FFFFFF"/>
        </w:rPr>
        <w:t>International Journal of Sustainable Development</w:t>
      </w:r>
      <w:r w:rsidRPr="006B5266">
        <w:rPr>
          <w:rFonts w:ascii="Arial" w:hAnsi="Arial" w:cs="Arial"/>
          <w:color w:val="000000" w:themeColor="text1"/>
          <w:sz w:val="24"/>
          <w:szCs w:val="24"/>
          <w:shd w:val="clear" w:color="auto" w:fill="FFFFFF"/>
        </w:rPr>
        <w:t>, p.103.</w:t>
      </w:r>
    </w:p>
    <w:p w14:paraId="32F6C9FF"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proofErr w:type="spellStart"/>
      <w:r>
        <w:rPr>
          <w:rFonts w:ascii="Arial" w:hAnsi="Arial" w:cs="Arial"/>
          <w:color w:val="000000" w:themeColor="text1"/>
          <w:sz w:val="24"/>
          <w:szCs w:val="24"/>
          <w:shd w:val="clear" w:color="auto" w:fill="FFFFFF"/>
        </w:rPr>
        <w:t>Koc</w:t>
      </w:r>
      <w:proofErr w:type="spellEnd"/>
      <w:r>
        <w:rPr>
          <w:rFonts w:ascii="Arial" w:hAnsi="Arial" w:cs="Arial"/>
          <w:color w:val="000000" w:themeColor="text1"/>
          <w:sz w:val="24"/>
          <w:szCs w:val="24"/>
          <w:shd w:val="clear" w:color="auto" w:fill="FFFFFF"/>
        </w:rPr>
        <w:t xml:space="preserve">, E. and </w:t>
      </w:r>
      <w:proofErr w:type="spellStart"/>
      <w:r>
        <w:rPr>
          <w:rFonts w:ascii="Arial" w:hAnsi="Arial" w:cs="Arial"/>
          <w:color w:val="000000" w:themeColor="text1"/>
          <w:sz w:val="24"/>
          <w:szCs w:val="24"/>
          <w:shd w:val="clear" w:color="auto" w:fill="FFFFFF"/>
        </w:rPr>
        <w:t>Ayyildiz</w:t>
      </w:r>
      <w:proofErr w:type="spellEnd"/>
      <w:r>
        <w:rPr>
          <w:rFonts w:ascii="Arial" w:hAnsi="Arial" w:cs="Arial"/>
          <w:color w:val="000000" w:themeColor="text1"/>
          <w:sz w:val="24"/>
          <w:szCs w:val="24"/>
          <w:shd w:val="clear" w:color="auto" w:fill="FFFFFF"/>
        </w:rPr>
        <w:t>, A.Y.</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Culture’s Influence on the Design and Delivery of the Marketing Mix Elements in Tourism and Hospitality. </w:t>
      </w:r>
      <w:r w:rsidRPr="006B5266">
        <w:rPr>
          <w:rFonts w:ascii="Arial" w:hAnsi="Arial" w:cs="Arial"/>
          <w:i/>
          <w:iCs/>
          <w:color w:val="000000" w:themeColor="text1"/>
          <w:sz w:val="24"/>
          <w:szCs w:val="24"/>
          <w:shd w:val="clear" w:color="auto" w:fill="FFFFFF"/>
        </w:rPr>
        <w:t>Sustainability</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13</w:t>
      </w:r>
      <w:r w:rsidRPr="006B5266">
        <w:rPr>
          <w:rFonts w:ascii="Arial" w:hAnsi="Arial" w:cs="Arial"/>
          <w:color w:val="000000" w:themeColor="text1"/>
          <w:sz w:val="24"/>
          <w:szCs w:val="24"/>
          <w:shd w:val="clear" w:color="auto" w:fill="FFFFFF"/>
        </w:rPr>
        <w:t>(21), p.11630.</w:t>
      </w:r>
    </w:p>
    <w:p w14:paraId="40B01780"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proofErr w:type="spellStart"/>
      <w:r w:rsidRPr="006B5266">
        <w:rPr>
          <w:rFonts w:ascii="Arial" w:hAnsi="Arial" w:cs="Arial"/>
          <w:color w:val="000000" w:themeColor="text1"/>
          <w:sz w:val="24"/>
          <w:szCs w:val="24"/>
          <w:shd w:val="clear" w:color="auto" w:fill="FFFFFF"/>
        </w:rPr>
        <w:lastRenderedPageBreak/>
        <w:t>Oe</w:t>
      </w:r>
      <w:proofErr w:type="spellEnd"/>
      <w:r w:rsidRPr="006B5266">
        <w:rPr>
          <w:rFonts w:ascii="Arial" w:hAnsi="Arial" w:cs="Arial"/>
          <w:color w:val="000000" w:themeColor="text1"/>
          <w:sz w:val="24"/>
          <w:szCs w:val="24"/>
          <w:shd w:val="clear" w:color="auto" w:fill="FFFFFF"/>
        </w:rPr>
        <w:t xml:space="preserve">, H. and </w:t>
      </w:r>
      <w:proofErr w:type="spellStart"/>
      <w:r w:rsidRPr="006B5266">
        <w:rPr>
          <w:rFonts w:ascii="Arial" w:hAnsi="Arial" w:cs="Arial"/>
          <w:color w:val="000000" w:themeColor="text1"/>
          <w:sz w:val="24"/>
          <w:szCs w:val="24"/>
          <w:shd w:val="clear" w:color="auto" w:fill="FFFFFF"/>
        </w:rPr>
        <w:t>Nguyễ</w:t>
      </w:r>
      <w:r>
        <w:rPr>
          <w:rFonts w:ascii="Arial" w:hAnsi="Arial" w:cs="Arial"/>
          <w:color w:val="000000" w:themeColor="text1"/>
          <w:sz w:val="24"/>
          <w:szCs w:val="24"/>
          <w:shd w:val="clear" w:color="auto" w:fill="FFFFFF"/>
        </w:rPr>
        <w:t>n</w:t>
      </w:r>
      <w:proofErr w:type="spellEnd"/>
      <w:r>
        <w:rPr>
          <w:rFonts w:ascii="Arial" w:hAnsi="Arial" w:cs="Arial"/>
          <w:color w:val="000000" w:themeColor="text1"/>
          <w:sz w:val="24"/>
          <w:szCs w:val="24"/>
          <w:shd w:val="clear" w:color="auto" w:fill="FFFFFF"/>
        </w:rPr>
        <w:t>, H.</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2021</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Opportunities, challenges, and the future of cruise ship tourism: beyond COVID-19 with ubiquitous information sharing and decision-making. </w:t>
      </w:r>
      <w:r w:rsidRPr="006B5266">
        <w:rPr>
          <w:rFonts w:ascii="Arial" w:hAnsi="Arial" w:cs="Arial"/>
          <w:i/>
          <w:iCs/>
          <w:color w:val="000000" w:themeColor="text1"/>
          <w:sz w:val="24"/>
          <w:szCs w:val="24"/>
          <w:shd w:val="clear" w:color="auto" w:fill="FFFFFF"/>
        </w:rPr>
        <w:t>International Journal of Management and Decision Making</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20</w:t>
      </w:r>
      <w:r w:rsidRPr="006B5266">
        <w:rPr>
          <w:rFonts w:ascii="Arial" w:hAnsi="Arial" w:cs="Arial"/>
          <w:color w:val="000000" w:themeColor="text1"/>
          <w:sz w:val="24"/>
          <w:szCs w:val="24"/>
          <w:shd w:val="clear" w:color="auto" w:fill="FFFFFF"/>
        </w:rPr>
        <w:t>(3), pp.221-240.</w:t>
      </w:r>
    </w:p>
    <w:p w14:paraId="3E825780"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Pan, W., Chen, L. and Zhan, W.</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2019</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PESTEL analysis of construction productivity enhancement strategies: A case study of three economies. </w:t>
      </w:r>
      <w:r w:rsidRPr="006B5266">
        <w:rPr>
          <w:rFonts w:ascii="Arial" w:hAnsi="Arial" w:cs="Arial"/>
          <w:i/>
          <w:iCs/>
          <w:color w:val="000000" w:themeColor="text1"/>
          <w:sz w:val="24"/>
          <w:szCs w:val="24"/>
          <w:shd w:val="clear" w:color="auto" w:fill="FFFFFF"/>
        </w:rPr>
        <w:t>Journal of Management in Engineering</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35</w:t>
      </w:r>
      <w:r w:rsidRPr="006B5266">
        <w:rPr>
          <w:rFonts w:ascii="Arial" w:hAnsi="Arial" w:cs="Arial"/>
          <w:color w:val="000000" w:themeColor="text1"/>
          <w:sz w:val="24"/>
          <w:szCs w:val="24"/>
          <w:shd w:val="clear" w:color="auto" w:fill="FFFFFF"/>
        </w:rPr>
        <w:t>(1), p.05018013.</w:t>
      </w:r>
    </w:p>
    <w:p w14:paraId="2963A6B6"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Schmillen, M.</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2020</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xml:space="preserve">. </w:t>
      </w:r>
      <w:proofErr w:type="spellStart"/>
      <w:r w:rsidRPr="006B5266">
        <w:rPr>
          <w:rFonts w:ascii="Arial" w:hAnsi="Arial" w:cs="Arial"/>
          <w:color w:val="000000" w:themeColor="text1"/>
          <w:sz w:val="24"/>
          <w:szCs w:val="24"/>
          <w:shd w:val="clear" w:color="auto" w:fill="FFFFFF"/>
        </w:rPr>
        <w:t>Dérive</w:t>
      </w:r>
      <w:proofErr w:type="spellEnd"/>
      <w:r w:rsidRPr="006B5266">
        <w:rPr>
          <w:rFonts w:ascii="Arial" w:hAnsi="Arial" w:cs="Arial"/>
          <w:color w:val="000000" w:themeColor="text1"/>
          <w:sz w:val="24"/>
          <w:szCs w:val="24"/>
          <w:shd w:val="clear" w:color="auto" w:fill="FFFFFF"/>
        </w:rPr>
        <w:t>: 2021-2025 Business Plan and SWOT Analysis.</w:t>
      </w:r>
    </w:p>
    <w:p w14:paraId="6EFF6C75"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 xml:space="preserve">Thabit, T. and </w:t>
      </w:r>
      <w:proofErr w:type="spellStart"/>
      <w:r>
        <w:rPr>
          <w:rFonts w:ascii="Arial" w:hAnsi="Arial" w:cs="Arial"/>
          <w:color w:val="000000" w:themeColor="text1"/>
          <w:sz w:val="24"/>
          <w:szCs w:val="24"/>
          <w:shd w:val="clear" w:color="auto" w:fill="FFFFFF"/>
        </w:rPr>
        <w:t>Raewf</w:t>
      </w:r>
      <w:proofErr w:type="spellEnd"/>
      <w:r>
        <w:rPr>
          <w:rFonts w:ascii="Arial" w:hAnsi="Arial" w:cs="Arial"/>
          <w:color w:val="000000" w:themeColor="text1"/>
          <w:sz w:val="24"/>
          <w:szCs w:val="24"/>
          <w:shd w:val="clear" w:color="auto" w:fill="FFFFFF"/>
        </w:rPr>
        <w:t>, M.</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2018</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The evaluation of marketing mix elements: A case study. </w:t>
      </w:r>
      <w:r w:rsidRPr="006B5266">
        <w:rPr>
          <w:rFonts w:ascii="Arial" w:hAnsi="Arial" w:cs="Arial"/>
          <w:i/>
          <w:iCs/>
          <w:color w:val="000000" w:themeColor="text1"/>
          <w:sz w:val="24"/>
          <w:szCs w:val="24"/>
          <w:shd w:val="clear" w:color="auto" w:fill="FFFFFF"/>
        </w:rPr>
        <w:t>International Journal of Social Sciences &amp; Educational Studies</w:t>
      </w:r>
      <w:r w:rsidRPr="006B5266">
        <w:rPr>
          <w:rFonts w:ascii="Arial" w:hAnsi="Arial" w:cs="Arial"/>
          <w:color w:val="000000" w:themeColor="text1"/>
          <w:sz w:val="24"/>
          <w:szCs w:val="24"/>
          <w:shd w:val="clear" w:color="auto" w:fill="FFFFFF"/>
        </w:rPr>
        <w:t>, </w:t>
      </w:r>
      <w:r w:rsidRPr="006B5266">
        <w:rPr>
          <w:rFonts w:ascii="Arial" w:hAnsi="Arial" w:cs="Arial"/>
          <w:i/>
          <w:iCs/>
          <w:color w:val="000000" w:themeColor="text1"/>
          <w:sz w:val="24"/>
          <w:szCs w:val="24"/>
          <w:shd w:val="clear" w:color="auto" w:fill="FFFFFF"/>
        </w:rPr>
        <w:t>4</w:t>
      </w:r>
      <w:r w:rsidRPr="006B5266">
        <w:rPr>
          <w:rFonts w:ascii="Arial" w:hAnsi="Arial" w:cs="Arial"/>
          <w:color w:val="000000" w:themeColor="text1"/>
          <w:sz w:val="24"/>
          <w:szCs w:val="24"/>
          <w:shd w:val="clear" w:color="auto" w:fill="FFFFFF"/>
        </w:rPr>
        <w:t>(4).</w:t>
      </w:r>
    </w:p>
    <w:p w14:paraId="57F0A443" w14:textId="77777777" w:rsidR="006B5266" w:rsidRPr="006B5266" w:rsidRDefault="003046D2" w:rsidP="006B5266">
      <w:pPr>
        <w:spacing w:line="360" w:lineRule="auto"/>
        <w:jc w:val="both"/>
        <w:rPr>
          <w:rFonts w:ascii="Arial" w:eastAsia="Times New Roman" w:hAnsi="Arial" w:cs="Arial"/>
          <w:b/>
          <w:bCs/>
          <w:color w:val="000000" w:themeColor="text1"/>
          <w:kern w:val="36"/>
          <w:sz w:val="24"/>
          <w:szCs w:val="24"/>
        </w:rPr>
      </w:pPr>
      <w:r>
        <w:rPr>
          <w:rFonts w:ascii="Arial" w:hAnsi="Arial" w:cs="Arial"/>
          <w:color w:val="000000" w:themeColor="text1"/>
          <w:sz w:val="24"/>
          <w:szCs w:val="24"/>
          <w:shd w:val="clear" w:color="auto" w:fill="FFFFFF"/>
        </w:rPr>
        <w:t>Williams, K.</w:t>
      </w:r>
      <w:r w:rsidRPr="006B5266">
        <w:rPr>
          <w:rFonts w:ascii="Arial" w:hAnsi="Arial" w:cs="Arial"/>
          <w:color w:val="000000" w:themeColor="text1"/>
          <w:sz w:val="24"/>
          <w:szCs w:val="24"/>
          <w:shd w:val="clear" w:color="auto" w:fill="FFFFFF"/>
        </w:rPr>
        <w:t xml:space="preserve"> </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2018</w:t>
      </w:r>
      <w:r>
        <w:rPr>
          <w:rFonts w:ascii="Arial" w:hAnsi="Arial" w:cs="Arial"/>
          <w:color w:val="000000" w:themeColor="text1"/>
          <w:sz w:val="24"/>
          <w:szCs w:val="24"/>
          <w:shd w:val="clear" w:color="auto" w:fill="FFFFFF"/>
        </w:rPr>
        <w:t>)</w:t>
      </w:r>
      <w:r w:rsidRPr="006B5266">
        <w:rPr>
          <w:rFonts w:ascii="Arial" w:hAnsi="Arial" w:cs="Arial"/>
          <w:color w:val="000000" w:themeColor="text1"/>
          <w:sz w:val="24"/>
          <w:szCs w:val="24"/>
          <w:shd w:val="clear" w:color="auto" w:fill="FFFFFF"/>
        </w:rPr>
        <w:t>. A SWOT Analysis of the Lodging and Tourism Industry in New Orleans.</w:t>
      </w:r>
    </w:p>
    <w:p w14:paraId="45DA7D93" w14:textId="77777777" w:rsidR="00D76F94" w:rsidRPr="006B5266" w:rsidRDefault="003046D2" w:rsidP="006B5266">
      <w:pPr>
        <w:spacing w:line="360" w:lineRule="auto"/>
        <w:jc w:val="both"/>
        <w:rPr>
          <w:rFonts w:ascii="Arial" w:eastAsia="Times New Roman" w:hAnsi="Arial" w:cs="Arial"/>
          <w:b/>
          <w:bCs/>
          <w:color w:val="000000" w:themeColor="text1"/>
          <w:kern w:val="36"/>
          <w:sz w:val="24"/>
          <w:szCs w:val="24"/>
        </w:rPr>
      </w:pPr>
      <w:r w:rsidRPr="006B5266">
        <w:rPr>
          <w:rFonts w:ascii="Arial" w:hAnsi="Arial" w:cs="Arial"/>
          <w:color w:val="000000" w:themeColor="text1"/>
          <w:sz w:val="24"/>
          <w:szCs w:val="24"/>
        </w:rPr>
        <w:br w:type="page"/>
      </w:r>
    </w:p>
    <w:p w14:paraId="6A104512" w14:textId="77777777" w:rsidR="003A23F9" w:rsidRPr="006B5266" w:rsidRDefault="003046D2" w:rsidP="006B5266">
      <w:pPr>
        <w:pStyle w:val="Heading1"/>
        <w:spacing w:line="360" w:lineRule="auto"/>
        <w:jc w:val="both"/>
        <w:rPr>
          <w:rFonts w:ascii="Arial" w:hAnsi="Arial" w:cs="Arial"/>
          <w:sz w:val="24"/>
          <w:szCs w:val="24"/>
        </w:rPr>
      </w:pPr>
      <w:bookmarkStart w:id="15" w:name="_Toc90653667"/>
      <w:r w:rsidRPr="006B5266">
        <w:rPr>
          <w:rFonts w:ascii="Arial" w:hAnsi="Arial" w:cs="Arial"/>
          <w:sz w:val="24"/>
          <w:szCs w:val="24"/>
        </w:rPr>
        <w:lastRenderedPageBreak/>
        <w:t>APPENDICES</w:t>
      </w:r>
      <w:bookmarkEnd w:id="15"/>
    </w:p>
    <w:p w14:paraId="0D36A71F" w14:textId="77777777" w:rsidR="003A23F9"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APPENDIX- I</w:t>
      </w:r>
    </w:p>
    <w:p w14:paraId="04B6131A" w14:textId="77777777" w:rsidR="00763193" w:rsidRPr="006B5266" w:rsidRDefault="003046D2" w:rsidP="006B5266">
      <w:pPr>
        <w:pStyle w:val="Heading1"/>
        <w:spacing w:line="360" w:lineRule="auto"/>
        <w:rPr>
          <w:rFonts w:ascii="Arial" w:hAnsi="Arial" w:cs="Arial"/>
          <w:sz w:val="24"/>
          <w:szCs w:val="24"/>
        </w:rPr>
      </w:pPr>
      <w:r w:rsidRPr="006B5266">
        <w:rPr>
          <w:rFonts w:ascii="Arial" w:hAnsi="Arial" w:cs="Arial"/>
          <w:b w:val="0"/>
          <w:bCs w:val="0"/>
          <w:noProof/>
          <w:sz w:val="24"/>
          <w:szCs w:val="24"/>
        </w:rPr>
        <w:drawing>
          <wp:inline distT="0" distB="0" distL="0" distR="0" wp14:anchorId="1008B2FE" wp14:editId="38C7710C">
            <wp:extent cx="5142230" cy="3526790"/>
            <wp:effectExtent l="19050" t="19050" r="20320" b="1651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4"/>
                    <a:stretch>
                      <a:fillRect/>
                    </a:stretch>
                  </pic:blipFill>
                  <pic:spPr bwMode="auto">
                    <a:xfrm>
                      <a:off x="0" y="0"/>
                      <a:ext cx="5142230" cy="3526790"/>
                    </a:xfrm>
                    <a:prstGeom prst="rect">
                      <a:avLst/>
                    </a:prstGeom>
                    <a:noFill/>
                    <a:ln w="9525">
                      <a:solidFill>
                        <a:schemeClr val="tx1"/>
                      </a:solidFill>
                      <a:miter lim="800000"/>
                      <a:headEnd/>
                      <a:tailEnd/>
                    </a:ln>
                  </pic:spPr>
                </pic:pic>
              </a:graphicData>
            </a:graphic>
          </wp:inline>
        </w:drawing>
      </w:r>
    </w:p>
    <w:p w14:paraId="580780D2" w14:textId="77777777" w:rsidR="003A23F9"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w:t>
      </w:r>
      <w:r w:rsidR="000C1150" w:rsidRPr="006B5266">
        <w:rPr>
          <w:rFonts w:ascii="Arial" w:hAnsi="Arial" w:cs="Arial"/>
          <w:sz w:val="24"/>
          <w:szCs w:val="24"/>
        </w:rPr>
        <w:t>Source</w:t>
      </w:r>
      <w:r w:rsidRPr="006B5266">
        <w:rPr>
          <w:rFonts w:ascii="Arial" w:hAnsi="Arial" w:cs="Arial"/>
          <w:sz w:val="24"/>
          <w:szCs w:val="24"/>
        </w:rPr>
        <w:t>-</w:t>
      </w:r>
      <w:r w:rsidR="004732D5" w:rsidRPr="006B5266">
        <w:rPr>
          <w:rFonts w:ascii="Arial" w:hAnsi="Arial" w:cs="Arial"/>
          <w:sz w:val="24"/>
          <w:szCs w:val="24"/>
        </w:rPr>
        <w:t xml:space="preserve"> </w:t>
      </w:r>
      <w:r w:rsidR="004732D5" w:rsidRPr="006B5266">
        <w:rPr>
          <w:rFonts w:ascii="Arial" w:hAnsi="Arial" w:cs="Arial"/>
          <w:color w:val="000000"/>
          <w:sz w:val="24"/>
          <w:szCs w:val="24"/>
          <w:shd w:val="clear" w:color="auto" w:fill="FFFFFF"/>
        </w:rPr>
        <w:t>Marketing Plan about Carnival Corporation &amp; plc - Brilliant Term Papers, 2021</w:t>
      </w:r>
      <w:r w:rsidRPr="006B5266">
        <w:rPr>
          <w:rFonts w:ascii="Arial" w:hAnsi="Arial" w:cs="Arial"/>
          <w:sz w:val="24"/>
          <w:szCs w:val="24"/>
        </w:rPr>
        <w:t>)</w:t>
      </w:r>
    </w:p>
    <w:p w14:paraId="32E5D0DB" w14:textId="77777777" w:rsidR="000C1150" w:rsidRPr="006B5266" w:rsidRDefault="003046D2" w:rsidP="006B5266">
      <w:pPr>
        <w:spacing w:line="360" w:lineRule="auto"/>
        <w:rPr>
          <w:rFonts w:ascii="Arial" w:hAnsi="Arial" w:cs="Arial"/>
          <w:b/>
          <w:sz w:val="24"/>
          <w:szCs w:val="24"/>
        </w:rPr>
      </w:pPr>
      <w:r w:rsidRPr="006B5266">
        <w:rPr>
          <w:rFonts w:ascii="Arial" w:hAnsi="Arial" w:cs="Arial"/>
          <w:b/>
          <w:sz w:val="24"/>
          <w:szCs w:val="24"/>
        </w:rPr>
        <w:br w:type="page"/>
      </w:r>
    </w:p>
    <w:p w14:paraId="358A2FDC" w14:textId="77777777" w:rsidR="003A23F9"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lastRenderedPageBreak/>
        <w:t>APPENDIX- II</w:t>
      </w:r>
    </w:p>
    <w:p w14:paraId="115ADDA5" w14:textId="77777777" w:rsidR="00C556DD" w:rsidRPr="006B5266" w:rsidRDefault="003046D2" w:rsidP="006B5266">
      <w:pPr>
        <w:pStyle w:val="Heading1"/>
        <w:spacing w:line="360" w:lineRule="auto"/>
        <w:jc w:val="both"/>
        <w:rPr>
          <w:rFonts w:ascii="Arial" w:hAnsi="Arial" w:cs="Arial"/>
          <w:sz w:val="24"/>
          <w:szCs w:val="24"/>
        </w:rPr>
      </w:pPr>
      <w:r w:rsidRPr="006B5266">
        <w:rPr>
          <w:rFonts w:ascii="Arial" w:hAnsi="Arial" w:cs="Arial"/>
          <w:b w:val="0"/>
          <w:bCs w:val="0"/>
          <w:noProof/>
          <w:sz w:val="24"/>
          <w:szCs w:val="24"/>
        </w:rPr>
        <w:drawing>
          <wp:inline distT="0" distB="0" distL="0" distR="0" wp14:anchorId="5648AABB" wp14:editId="3CCAABD0">
            <wp:extent cx="5367655" cy="2968625"/>
            <wp:effectExtent l="19050" t="19050" r="23495" b="222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5"/>
                    <a:stretch>
                      <a:fillRect/>
                    </a:stretch>
                  </pic:blipFill>
                  <pic:spPr bwMode="auto">
                    <a:xfrm>
                      <a:off x="0" y="0"/>
                      <a:ext cx="5367655" cy="2968625"/>
                    </a:xfrm>
                    <a:prstGeom prst="rect">
                      <a:avLst/>
                    </a:prstGeom>
                    <a:noFill/>
                    <a:ln w="9525">
                      <a:solidFill>
                        <a:schemeClr val="tx1"/>
                      </a:solidFill>
                      <a:miter lim="800000"/>
                      <a:headEnd/>
                      <a:tailEnd/>
                    </a:ln>
                  </pic:spPr>
                </pic:pic>
              </a:graphicData>
            </a:graphic>
          </wp:inline>
        </w:drawing>
      </w:r>
    </w:p>
    <w:p w14:paraId="65F5CACC" w14:textId="77777777" w:rsidR="003A23F9"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w:t>
      </w:r>
      <w:r w:rsidR="000C1150" w:rsidRPr="006B5266">
        <w:rPr>
          <w:rFonts w:ascii="Arial" w:hAnsi="Arial" w:cs="Arial"/>
          <w:sz w:val="24"/>
          <w:szCs w:val="24"/>
        </w:rPr>
        <w:t xml:space="preserve">Source- </w:t>
      </w:r>
      <w:r w:rsidR="000C1150" w:rsidRPr="006B5266">
        <w:rPr>
          <w:rFonts w:ascii="Arial" w:hAnsi="Arial" w:cs="Arial"/>
          <w:color w:val="000000"/>
          <w:sz w:val="24"/>
          <w:szCs w:val="24"/>
          <w:shd w:val="clear" w:color="auto" w:fill="FFFFFF"/>
        </w:rPr>
        <w:t>Marketing Plan about Carnival Corporation &amp; plc - Brilliant Term Papers, 2021)</w:t>
      </w:r>
    </w:p>
    <w:p w14:paraId="2171D55E" w14:textId="77777777" w:rsidR="003A23F9" w:rsidRPr="006B5266" w:rsidRDefault="003A23F9" w:rsidP="006B5266">
      <w:pPr>
        <w:pStyle w:val="Heading1"/>
        <w:spacing w:line="360" w:lineRule="auto"/>
        <w:jc w:val="both"/>
        <w:rPr>
          <w:rFonts w:ascii="Arial" w:hAnsi="Arial" w:cs="Arial"/>
          <w:sz w:val="24"/>
          <w:szCs w:val="24"/>
        </w:rPr>
      </w:pPr>
    </w:p>
    <w:p w14:paraId="27134826" w14:textId="77777777" w:rsidR="003A23F9" w:rsidRPr="006B5266" w:rsidRDefault="003046D2" w:rsidP="006B5266">
      <w:pPr>
        <w:spacing w:line="360" w:lineRule="auto"/>
        <w:jc w:val="both"/>
        <w:rPr>
          <w:rFonts w:ascii="Arial" w:hAnsi="Arial" w:cs="Arial"/>
          <w:b/>
          <w:sz w:val="24"/>
          <w:szCs w:val="24"/>
        </w:rPr>
      </w:pPr>
      <w:r w:rsidRPr="006B5266">
        <w:rPr>
          <w:rFonts w:ascii="Arial" w:hAnsi="Arial" w:cs="Arial"/>
          <w:b/>
          <w:sz w:val="24"/>
          <w:szCs w:val="24"/>
        </w:rPr>
        <w:t>APPENDIX- III</w:t>
      </w:r>
    </w:p>
    <w:p w14:paraId="29C39AD8" w14:textId="77777777" w:rsidR="00C740A2" w:rsidRPr="006B5266" w:rsidRDefault="003046D2" w:rsidP="006B5266">
      <w:pPr>
        <w:pStyle w:val="Heading1"/>
        <w:spacing w:line="360" w:lineRule="auto"/>
        <w:jc w:val="both"/>
        <w:rPr>
          <w:rFonts w:ascii="Arial" w:hAnsi="Arial" w:cs="Arial"/>
          <w:sz w:val="24"/>
          <w:szCs w:val="24"/>
        </w:rPr>
      </w:pPr>
      <w:r w:rsidRPr="006B5266">
        <w:rPr>
          <w:rFonts w:ascii="Arial" w:hAnsi="Arial" w:cs="Arial"/>
          <w:b w:val="0"/>
          <w:bCs w:val="0"/>
          <w:noProof/>
          <w:sz w:val="24"/>
          <w:szCs w:val="24"/>
        </w:rPr>
        <w:drawing>
          <wp:inline distT="0" distB="0" distL="0" distR="0" wp14:anchorId="462E2946" wp14:editId="73F22CAE">
            <wp:extent cx="4761865" cy="1104265"/>
            <wp:effectExtent l="19050" t="19050" r="19685" b="196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6"/>
                    <a:stretch>
                      <a:fillRect/>
                    </a:stretch>
                  </pic:blipFill>
                  <pic:spPr bwMode="auto">
                    <a:xfrm>
                      <a:off x="0" y="0"/>
                      <a:ext cx="4761865" cy="1104265"/>
                    </a:xfrm>
                    <a:prstGeom prst="rect">
                      <a:avLst/>
                    </a:prstGeom>
                    <a:noFill/>
                    <a:ln w="9525">
                      <a:solidFill>
                        <a:schemeClr val="tx1"/>
                      </a:solidFill>
                      <a:miter lim="800000"/>
                      <a:headEnd/>
                      <a:tailEnd/>
                    </a:ln>
                  </pic:spPr>
                </pic:pic>
              </a:graphicData>
            </a:graphic>
          </wp:inline>
        </w:drawing>
      </w:r>
    </w:p>
    <w:p w14:paraId="50181D6B" w14:textId="77777777" w:rsidR="003A23F9" w:rsidRPr="006B5266" w:rsidRDefault="003046D2" w:rsidP="006B5266">
      <w:pPr>
        <w:spacing w:line="360" w:lineRule="auto"/>
        <w:jc w:val="center"/>
        <w:rPr>
          <w:rFonts w:ascii="Arial" w:hAnsi="Arial" w:cs="Arial"/>
          <w:sz w:val="24"/>
          <w:szCs w:val="24"/>
        </w:rPr>
      </w:pPr>
      <w:r w:rsidRPr="006B5266">
        <w:rPr>
          <w:rFonts w:ascii="Arial" w:hAnsi="Arial" w:cs="Arial"/>
          <w:sz w:val="24"/>
          <w:szCs w:val="24"/>
        </w:rPr>
        <w:t>(</w:t>
      </w:r>
      <w:r w:rsidR="000C1150" w:rsidRPr="006B5266">
        <w:rPr>
          <w:rFonts w:ascii="Arial" w:hAnsi="Arial" w:cs="Arial"/>
          <w:sz w:val="24"/>
          <w:szCs w:val="24"/>
        </w:rPr>
        <w:t xml:space="preserve">Source- </w:t>
      </w:r>
      <w:r w:rsidR="000C1150" w:rsidRPr="006B5266">
        <w:rPr>
          <w:rFonts w:ascii="Arial" w:hAnsi="Arial" w:cs="Arial"/>
          <w:color w:val="000000"/>
          <w:sz w:val="24"/>
          <w:szCs w:val="24"/>
          <w:shd w:val="clear" w:color="auto" w:fill="FFFFFF"/>
        </w:rPr>
        <w:t>Marketing Plan about Carnival Corporation &amp; plc - Brilliant Term Papers, 2021)</w:t>
      </w:r>
    </w:p>
    <w:p w14:paraId="482D809D" w14:textId="77777777" w:rsidR="007D76B4" w:rsidRDefault="007D76B4"/>
    <w:sectPr w:rsidR="007D76B4" w:rsidSect="00E30CD2">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E6B5F" w14:textId="77777777" w:rsidR="00365EAF" w:rsidRDefault="00365EAF" w:rsidP="00B60E74">
      <w:pPr>
        <w:spacing w:after="0" w:line="240" w:lineRule="auto"/>
      </w:pPr>
      <w:r>
        <w:separator/>
      </w:r>
    </w:p>
  </w:endnote>
  <w:endnote w:type="continuationSeparator" w:id="0">
    <w:p w14:paraId="32FE112E" w14:textId="77777777" w:rsidR="00365EAF" w:rsidRDefault="00365EAF" w:rsidP="00B60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27897"/>
      <w:docPartObj>
        <w:docPartGallery w:val="Page Numbers (Bottom of Page)"/>
        <w:docPartUnique/>
      </w:docPartObj>
    </w:sdtPr>
    <w:sdtEndPr/>
    <w:sdtContent>
      <w:p w14:paraId="4B3B7724" w14:textId="77777777" w:rsidR="00CA61D4" w:rsidRDefault="00B60E74">
        <w:pPr>
          <w:pStyle w:val="Footer"/>
          <w:jc w:val="center"/>
        </w:pPr>
        <w:r>
          <w:fldChar w:fldCharType="begin"/>
        </w:r>
        <w:r w:rsidR="003046D2">
          <w:instrText xml:space="preserve"> PAGE   \* MERGEFORMAT </w:instrText>
        </w:r>
        <w:r>
          <w:fldChar w:fldCharType="separate"/>
        </w:r>
        <w:r w:rsidR="00253E3A">
          <w:rPr>
            <w:noProof/>
          </w:rPr>
          <w:t>1</w:t>
        </w:r>
        <w:r>
          <w:rPr>
            <w:noProof/>
          </w:rPr>
          <w:fldChar w:fldCharType="end"/>
        </w:r>
      </w:p>
    </w:sdtContent>
  </w:sdt>
  <w:p w14:paraId="43567CC4" w14:textId="77777777" w:rsidR="00CA61D4" w:rsidRDefault="00CA6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C848A" w14:textId="77777777" w:rsidR="00365EAF" w:rsidRDefault="00365EAF" w:rsidP="00B60E74">
      <w:pPr>
        <w:spacing w:after="0" w:line="240" w:lineRule="auto"/>
      </w:pPr>
      <w:r>
        <w:separator/>
      </w:r>
    </w:p>
  </w:footnote>
  <w:footnote w:type="continuationSeparator" w:id="0">
    <w:p w14:paraId="41D22826" w14:textId="77777777" w:rsidR="00365EAF" w:rsidRDefault="00365EAF" w:rsidP="00B60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D078F"/>
    <w:multiLevelType w:val="hybridMultilevel"/>
    <w:tmpl w:val="5172DFAE"/>
    <w:lvl w:ilvl="0" w:tplc="F4E82DBC">
      <w:start w:val="1"/>
      <w:numFmt w:val="bullet"/>
      <w:lvlText w:val=""/>
      <w:lvlJc w:val="left"/>
      <w:pPr>
        <w:ind w:left="720" w:hanging="360"/>
      </w:pPr>
      <w:rPr>
        <w:rFonts w:ascii="Symbol" w:hAnsi="Symbol" w:hint="default"/>
      </w:rPr>
    </w:lvl>
    <w:lvl w:ilvl="1" w:tplc="E6DC4022" w:tentative="1">
      <w:start w:val="1"/>
      <w:numFmt w:val="bullet"/>
      <w:lvlText w:val="o"/>
      <w:lvlJc w:val="left"/>
      <w:pPr>
        <w:ind w:left="1440" w:hanging="360"/>
      </w:pPr>
      <w:rPr>
        <w:rFonts w:ascii="Courier New" w:hAnsi="Courier New" w:cs="Courier New" w:hint="default"/>
      </w:rPr>
    </w:lvl>
    <w:lvl w:ilvl="2" w:tplc="AF5CFF40" w:tentative="1">
      <w:start w:val="1"/>
      <w:numFmt w:val="bullet"/>
      <w:lvlText w:val=""/>
      <w:lvlJc w:val="left"/>
      <w:pPr>
        <w:ind w:left="2160" w:hanging="360"/>
      </w:pPr>
      <w:rPr>
        <w:rFonts w:ascii="Wingdings" w:hAnsi="Wingdings" w:hint="default"/>
      </w:rPr>
    </w:lvl>
    <w:lvl w:ilvl="3" w:tplc="D22200E4" w:tentative="1">
      <w:start w:val="1"/>
      <w:numFmt w:val="bullet"/>
      <w:lvlText w:val=""/>
      <w:lvlJc w:val="left"/>
      <w:pPr>
        <w:ind w:left="2880" w:hanging="360"/>
      </w:pPr>
      <w:rPr>
        <w:rFonts w:ascii="Symbol" w:hAnsi="Symbol" w:hint="default"/>
      </w:rPr>
    </w:lvl>
    <w:lvl w:ilvl="4" w:tplc="83F00EB2" w:tentative="1">
      <w:start w:val="1"/>
      <w:numFmt w:val="bullet"/>
      <w:lvlText w:val="o"/>
      <w:lvlJc w:val="left"/>
      <w:pPr>
        <w:ind w:left="3600" w:hanging="360"/>
      </w:pPr>
      <w:rPr>
        <w:rFonts w:ascii="Courier New" w:hAnsi="Courier New" w:cs="Courier New" w:hint="default"/>
      </w:rPr>
    </w:lvl>
    <w:lvl w:ilvl="5" w:tplc="29061010" w:tentative="1">
      <w:start w:val="1"/>
      <w:numFmt w:val="bullet"/>
      <w:lvlText w:val=""/>
      <w:lvlJc w:val="left"/>
      <w:pPr>
        <w:ind w:left="4320" w:hanging="360"/>
      </w:pPr>
      <w:rPr>
        <w:rFonts w:ascii="Wingdings" w:hAnsi="Wingdings" w:hint="default"/>
      </w:rPr>
    </w:lvl>
    <w:lvl w:ilvl="6" w:tplc="837C920C" w:tentative="1">
      <w:start w:val="1"/>
      <w:numFmt w:val="bullet"/>
      <w:lvlText w:val=""/>
      <w:lvlJc w:val="left"/>
      <w:pPr>
        <w:ind w:left="5040" w:hanging="360"/>
      </w:pPr>
      <w:rPr>
        <w:rFonts w:ascii="Symbol" w:hAnsi="Symbol" w:hint="default"/>
      </w:rPr>
    </w:lvl>
    <w:lvl w:ilvl="7" w:tplc="7C44B77E" w:tentative="1">
      <w:start w:val="1"/>
      <w:numFmt w:val="bullet"/>
      <w:lvlText w:val="o"/>
      <w:lvlJc w:val="left"/>
      <w:pPr>
        <w:ind w:left="5760" w:hanging="360"/>
      </w:pPr>
      <w:rPr>
        <w:rFonts w:ascii="Courier New" w:hAnsi="Courier New" w:cs="Courier New" w:hint="default"/>
      </w:rPr>
    </w:lvl>
    <w:lvl w:ilvl="8" w:tplc="FA5434F6" w:tentative="1">
      <w:start w:val="1"/>
      <w:numFmt w:val="bullet"/>
      <w:lvlText w:val=""/>
      <w:lvlJc w:val="left"/>
      <w:pPr>
        <w:ind w:left="6480" w:hanging="360"/>
      </w:pPr>
      <w:rPr>
        <w:rFonts w:ascii="Wingdings" w:hAnsi="Wingdings" w:hint="default"/>
      </w:rPr>
    </w:lvl>
  </w:abstractNum>
  <w:abstractNum w:abstractNumId="1" w15:restartNumberingAfterBreak="0">
    <w:nsid w:val="1A045348"/>
    <w:multiLevelType w:val="hybridMultilevel"/>
    <w:tmpl w:val="840AFEB0"/>
    <w:lvl w:ilvl="0" w:tplc="8820A93C">
      <w:start w:val="1"/>
      <w:numFmt w:val="bullet"/>
      <w:lvlText w:val=""/>
      <w:lvlJc w:val="left"/>
      <w:pPr>
        <w:ind w:left="720" w:hanging="360"/>
      </w:pPr>
      <w:rPr>
        <w:rFonts w:ascii="Symbol" w:hAnsi="Symbol" w:hint="default"/>
      </w:rPr>
    </w:lvl>
    <w:lvl w:ilvl="1" w:tplc="F12CEBC6">
      <w:start w:val="1"/>
      <w:numFmt w:val="bullet"/>
      <w:lvlText w:val="o"/>
      <w:lvlJc w:val="left"/>
      <w:pPr>
        <w:ind w:left="1440" w:hanging="360"/>
      </w:pPr>
      <w:rPr>
        <w:rFonts w:ascii="Courier New" w:hAnsi="Courier New" w:cs="Courier New" w:hint="default"/>
      </w:rPr>
    </w:lvl>
    <w:lvl w:ilvl="2" w:tplc="A796CE84" w:tentative="1">
      <w:start w:val="1"/>
      <w:numFmt w:val="bullet"/>
      <w:lvlText w:val=""/>
      <w:lvlJc w:val="left"/>
      <w:pPr>
        <w:ind w:left="2160" w:hanging="360"/>
      </w:pPr>
      <w:rPr>
        <w:rFonts w:ascii="Wingdings" w:hAnsi="Wingdings" w:hint="default"/>
      </w:rPr>
    </w:lvl>
    <w:lvl w:ilvl="3" w:tplc="3E7C90A2" w:tentative="1">
      <w:start w:val="1"/>
      <w:numFmt w:val="bullet"/>
      <w:lvlText w:val=""/>
      <w:lvlJc w:val="left"/>
      <w:pPr>
        <w:ind w:left="2880" w:hanging="360"/>
      </w:pPr>
      <w:rPr>
        <w:rFonts w:ascii="Symbol" w:hAnsi="Symbol" w:hint="default"/>
      </w:rPr>
    </w:lvl>
    <w:lvl w:ilvl="4" w:tplc="F918D804" w:tentative="1">
      <w:start w:val="1"/>
      <w:numFmt w:val="bullet"/>
      <w:lvlText w:val="o"/>
      <w:lvlJc w:val="left"/>
      <w:pPr>
        <w:ind w:left="3600" w:hanging="360"/>
      </w:pPr>
      <w:rPr>
        <w:rFonts w:ascii="Courier New" w:hAnsi="Courier New" w:cs="Courier New" w:hint="default"/>
      </w:rPr>
    </w:lvl>
    <w:lvl w:ilvl="5" w:tplc="D024A8A2" w:tentative="1">
      <w:start w:val="1"/>
      <w:numFmt w:val="bullet"/>
      <w:lvlText w:val=""/>
      <w:lvlJc w:val="left"/>
      <w:pPr>
        <w:ind w:left="4320" w:hanging="360"/>
      </w:pPr>
      <w:rPr>
        <w:rFonts w:ascii="Wingdings" w:hAnsi="Wingdings" w:hint="default"/>
      </w:rPr>
    </w:lvl>
    <w:lvl w:ilvl="6" w:tplc="E2264D5C" w:tentative="1">
      <w:start w:val="1"/>
      <w:numFmt w:val="bullet"/>
      <w:lvlText w:val=""/>
      <w:lvlJc w:val="left"/>
      <w:pPr>
        <w:ind w:left="5040" w:hanging="360"/>
      </w:pPr>
      <w:rPr>
        <w:rFonts w:ascii="Symbol" w:hAnsi="Symbol" w:hint="default"/>
      </w:rPr>
    </w:lvl>
    <w:lvl w:ilvl="7" w:tplc="29CC00FA" w:tentative="1">
      <w:start w:val="1"/>
      <w:numFmt w:val="bullet"/>
      <w:lvlText w:val="o"/>
      <w:lvlJc w:val="left"/>
      <w:pPr>
        <w:ind w:left="5760" w:hanging="360"/>
      </w:pPr>
      <w:rPr>
        <w:rFonts w:ascii="Courier New" w:hAnsi="Courier New" w:cs="Courier New" w:hint="default"/>
      </w:rPr>
    </w:lvl>
    <w:lvl w:ilvl="8" w:tplc="DCF0A24A" w:tentative="1">
      <w:start w:val="1"/>
      <w:numFmt w:val="bullet"/>
      <w:lvlText w:val=""/>
      <w:lvlJc w:val="left"/>
      <w:pPr>
        <w:ind w:left="6480" w:hanging="360"/>
      </w:pPr>
      <w:rPr>
        <w:rFonts w:ascii="Wingdings" w:hAnsi="Wingdings" w:hint="default"/>
      </w:rPr>
    </w:lvl>
  </w:abstractNum>
  <w:abstractNum w:abstractNumId="2" w15:restartNumberingAfterBreak="0">
    <w:nsid w:val="270A6ED4"/>
    <w:multiLevelType w:val="hybridMultilevel"/>
    <w:tmpl w:val="052CE80C"/>
    <w:lvl w:ilvl="0" w:tplc="8B48CB92">
      <w:start w:val="1"/>
      <w:numFmt w:val="decimal"/>
      <w:lvlText w:val="%1."/>
      <w:lvlJc w:val="left"/>
      <w:pPr>
        <w:ind w:left="720" w:hanging="360"/>
      </w:pPr>
    </w:lvl>
    <w:lvl w:ilvl="1" w:tplc="1BD40F00">
      <w:start w:val="1"/>
      <w:numFmt w:val="lowerLetter"/>
      <w:lvlText w:val="%2."/>
      <w:lvlJc w:val="left"/>
      <w:pPr>
        <w:ind w:left="1440" w:hanging="360"/>
      </w:pPr>
    </w:lvl>
    <w:lvl w:ilvl="2" w:tplc="DDA6CF06" w:tentative="1">
      <w:start w:val="1"/>
      <w:numFmt w:val="lowerRoman"/>
      <w:lvlText w:val="%3."/>
      <w:lvlJc w:val="right"/>
      <w:pPr>
        <w:ind w:left="2160" w:hanging="180"/>
      </w:pPr>
    </w:lvl>
    <w:lvl w:ilvl="3" w:tplc="B394B2B4" w:tentative="1">
      <w:start w:val="1"/>
      <w:numFmt w:val="decimal"/>
      <w:lvlText w:val="%4."/>
      <w:lvlJc w:val="left"/>
      <w:pPr>
        <w:ind w:left="2880" w:hanging="360"/>
      </w:pPr>
    </w:lvl>
    <w:lvl w:ilvl="4" w:tplc="5986DF82" w:tentative="1">
      <w:start w:val="1"/>
      <w:numFmt w:val="lowerLetter"/>
      <w:lvlText w:val="%5."/>
      <w:lvlJc w:val="left"/>
      <w:pPr>
        <w:ind w:left="3600" w:hanging="360"/>
      </w:pPr>
    </w:lvl>
    <w:lvl w:ilvl="5" w:tplc="19704ED2" w:tentative="1">
      <w:start w:val="1"/>
      <w:numFmt w:val="lowerRoman"/>
      <w:lvlText w:val="%6."/>
      <w:lvlJc w:val="right"/>
      <w:pPr>
        <w:ind w:left="4320" w:hanging="180"/>
      </w:pPr>
    </w:lvl>
    <w:lvl w:ilvl="6" w:tplc="4D90DDF8" w:tentative="1">
      <w:start w:val="1"/>
      <w:numFmt w:val="decimal"/>
      <w:lvlText w:val="%7."/>
      <w:lvlJc w:val="left"/>
      <w:pPr>
        <w:ind w:left="5040" w:hanging="360"/>
      </w:pPr>
    </w:lvl>
    <w:lvl w:ilvl="7" w:tplc="F37A14BA" w:tentative="1">
      <w:start w:val="1"/>
      <w:numFmt w:val="lowerLetter"/>
      <w:lvlText w:val="%8."/>
      <w:lvlJc w:val="left"/>
      <w:pPr>
        <w:ind w:left="5760" w:hanging="360"/>
      </w:pPr>
    </w:lvl>
    <w:lvl w:ilvl="8" w:tplc="7B7482AC" w:tentative="1">
      <w:start w:val="1"/>
      <w:numFmt w:val="lowerRoman"/>
      <w:lvlText w:val="%9."/>
      <w:lvlJc w:val="right"/>
      <w:pPr>
        <w:ind w:left="6480" w:hanging="180"/>
      </w:pPr>
    </w:lvl>
  </w:abstractNum>
  <w:abstractNum w:abstractNumId="3" w15:restartNumberingAfterBreak="0">
    <w:nsid w:val="4A0E5264"/>
    <w:multiLevelType w:val="hybridMultilevel"/>
    <w:tmpl w:val="1974014E"/>
    <w:lvl w:ilvl="0" w:tplc="B540CC12">
      <w:start w:val="1"/>
      <w:numFmt w:val="bullet"/>
      <w:lvlText w:val=""/>
      <w:lvlJc w:val="left"/>
      <w:pPr>
        <w:ind w:left="720" w:hanging="360"/>
      </w:pPr>
      <w:rPr>
        <w:rFonts w:ascii="Symbol" w:hAnsi="Symbol" w:hint="default"/>
      </w:rPr>
    </w:lvl>
    <w:lvl w:ilvl="1" w:tplc="897CF0EA" w:tentative="1">
      <w:start w:val="1"/>
      <w:numFmt w:val="bullet"/>
      <w:lvlText w:val="o"/>
      <w:lvlJc w:val="left"/>
      <w:pPr>
        <w:ind w:left="1440" w:hanging="360"/>
      </w:pPr>
      <w:rPr>
        <w:rFonts w:ascii="Courier New" w:hAnsi="Courier New" w:cs="Courier New" w:hint="default"/>
      </w:rPr>
    </w:lvl>
    <w:lvl w:ilvl="2" w:tplc="D5FA5E88" w:tentative="1">
      <w:start w:val="1"/>
      <w:numFmt w:val="bullet"/>
      <w:lvlText w:val=""/>
      <w:lvlJc w:val="left"/>
      <w:pPr>
        <w:ind w:left="2160" w:hanging="360"/>
      </w:pPr>
      <w:rPr>
        <w:rFonts w:ascii="Wingdings" w:hAnsi="Wingdings" w:hint="default"/>
      </w:rPr>
    </w:lvl>
    <w:lvl w:ilvl="3" w:tplc="DD360FF2" w:tentative="1">
      <w:start w:val="1"/>
      <w:numFmt w:val="bullet"/>
      <w:lvlText w:val=""/>
      <w:lvlJc w:val="left"/>
      <w:pPr>
        <w:ind w:left="2880" w:hanging="360"/>
      </w:pPr>
      <w:rPr>
        <w:rFonts w:ascii="Symbol" w:hAnsi="Symbol" w:hint="default"/>
      </w:rPr>
    </w:lvl>
    <w:lvl w:ilvl="4" w:tplc="2A240AC0" w:tentative="1">
      <w:start w:val="1"/>
      <w:numFmt w:val="bullet"/>
      <w:lvlText w:val="o"/>
      <w:lvlJc w:val="left"/>
      <w:pPr>
        <w:ind w:left="3600" w:hanging="360"/>
      </w:pPr>
      <w:rPr>
        <w:rFonts w:ascii="Courier New" w:hAnsi="Courier New" w:cs="Courier New" w:hint="default"/>
      </w:rPr>
    </w:lvl>
    <w:lvl w:ilvl="5" w:tplc="E2EAD09C" w:tentative="1">
      <w:start w:val="1"/>
      <w:numFmt w:val="bullet"/>
      <w:lvlText w:val=""/>
      <w:lvlJc w:val="left"/>
      <w:pPr>
        <w:ind w:left="4320" w:hanging="360"/>
      </w:pPr>
      <w:rPr>
        <w:rFonts w:ascii="Wingdings" w:hAnsi="Wingdings" w:hint="default"/>
      </w:rPr>
    </w:lvl>
    <w:lvl w:ilvl="6" w:tplc="9E221FAC" w:tentative="1">
      <w:start w:val="1"/>
      <w:numFmt w:val="bullet"/>
      <w:lvlText w:val=""/>
      <w:lvlJc w:val="left"/>
      <w:pPr>
        <w:ind w:left="5040" w:hanging="360"/>
      </w:pPr>
      <w:rPr>
        <w:rFonts w:ascii="Symbol" w:hAnsi="Symbol" w:hint="default"/>
      </w:rPr>
    </w:lvl>
    <w:lvl w:ilvl="7" w:tplc="61AECC34" w:tentative="1">
      <w:start w:val="1"/>
      <w:numFmt w:val="bullet"/>
      <w:lvlText w:val="o"/>
      <w:lvlJc w:val="left"/>
      <w:pPr>
        <w:ind w:left="5760" w:hanging="360"/>
      </w:pPr>
      <w:rPr>
        <w:rFonts w:ascii="Courier New" w:hAnsi="Courier New" w:cs="Courier New" w:hint="default"/>
      </w:rPr>
    </w:lvl>
    <w:lvl w:ilvl="8" w:tplc="93AA8ED8" w:tentative="1">
      <w:start w:val="1"/>
      <w:numFmt w:val="bullet"/>
      <w:lvlText w:val=""/>
      <w:lvlJc w:val="left"/>
      <w:pPr>
        <w:ind w:left="6480" w:hanging="360"/>
      </w:pPr>
      <w:rPr>
        <w:rFonts w:ascii="Wingdings" w:hAnsi="Wingdings" w:hint="default"/>
      </w:rPr>
    </w:lvl>
  </w:abstractNum>
  <w:abstractNum w:abstractNumId="4" w15:restartNumberingAfterBreak="0">
    <w:nsid w:val="6D95310E"/>
    <w:multiLevelType w:val="hybridMultilevel"/>
    <w:tmpl w:val="232463B6"/>
    <w:lvl w:ilvl="0" w:tplc="50065C26">
      <w:start w:val="1"/>
      <w:numFmt w:val="bullet"/>
      <w:lvlText w:val=""/>
      <w:lvlJc w:val="left"/>
      <w:pPr>
        <w:ind w:left="720" w:hanging="360"/>
      </w:pPr>
      <w:rPr>
        <w:rFonts w:ascii="Symbol" w:hAnsi="Symbol" w:hint="default"/>
      </w:rPr>
    </w:lvl>
    <w:lvl w:ilvl="1" w:tplc="7B68D516" w:tentative="1">
      <w:start w:val="1"/>
      <w:numFmt w:val="bullet"/>
      <w:lvlText w:val="o"/>
      <w:lvlJc w:val="left"/>
      <w:pPr>
        <w:ind w:left="1440" w:hanging="360"/>
      </w:pPr>
      <w:rPr>
        <w:rFonts w:ascii="Courier New" w:hAnsi="Courier New" w:cs="Courier New" w:hint="default"/>
      </w:rPr>
    </w:lvl>
    <w:lvl w:ilvl="2" w:tplc="659C7E3A" w:tentative="1">
      <w:start w:val="1"/>
      <w:numFmt w:val="bullet"/>
      <w:lvlText w:val=""/>
      <w:lvlJc w:val="left"/>
      <w:pPr>
        <w:ind w:left="2160" w:hanging="360"/>
      </w:pPr>
      <w:rPr>
        <w:rFonts w:ascii="Wingdings" w:hAnsi="Wingdings" w:hint="default"/>
      </w:rPr>
    </w:lvl>
    <w:lvl w:ilvl="3" w:tplc="195AD0C2" w:tentative="1">
      <w:start w:val="1"/>
      <w:numFmt w:val="bullet"/>
      <w:lvlText w:val=""/>
      <w:lvlJc w:val="left"/>
      <w:pPr>
        <w:ind w:left="2880" w:hanging="360"/>
      </w:pPr>
      <w:rPr>
        <w:rFonts w:ascii="Symbol" w:hAnsi="Symbol" w:hint="default"/>
      </w:rPr>
    </w:lvl>
    <w:lvl w:ilvl="4" w:tplc="62FA7962" w:tentative="1">
      <w:start w:val="1"/>
      <w:numFmt w:val="bullet"/>
      <w:lvlText w:val="o"/>
      <w:lvlJc w:val="left"/>
      <w:pPr>
        <w:ind w:left="3600" w:hanging="360"/>
      </w:pPr>
      <w:rPr>
        <w:rFonts w:ascii="Courier New" w:hAnsi="Courier New" w:cs="Courier New" w:hint="default"/>
      </w:rPr>
    </w:lvl>
    <w:lvl w:ilvl="5" w:tplc="4B86AFD6" w:tentative="1">
      <w:start w:val="1"/>
      <w:numFmt w:val="bullet"/>
      <w:lvlText w:val=""/>
      <w:lvlJc w:val="left"/>
      <w:pPr>
        <w:ind w:left="4320" w:hanging="360"/>
      </w:pPr>
      <w:rPr>
        <w:rFonts w:ascii="Wingdings" w:hAnsi="Wingdings" w:hint="default"/>
      </w:rPr>
    </w:lvl>
    <w:lvl w:ilvl="6" w:tplc="46E2E0E2" w:tentative="1">
      <w:start w:val="1"/>
      <w:numFmt w:val="bullet"/>
      <w:lvlText w:val=""/>
      <w:lvlJc w:val="left"/>
      <w:pPr>
        <w:ind w:left="5040" w:hanging="360"/>
      </w:pPr>
      <w:rPr>
        <w:rFonts w:ascii="Symbol" w:hAnsi="Symbol" w:hint="default"/>
      </w:rPr>
    </w:lvl>
    <w:lvl w:ilvl="7" w:tplc="CFC67BE0" w:tentative="1">
      <w:start w:val="1"/>
      <w:numFmt w:val="bullet"/>
      <w:lvlText w:val="o"/>
      <w:lvlJc w:val="left"/>
      <w:pPr>
        <w:ind w:left="5760" w:hanging="360"/>
      </w:pPr>
      <w:rPr>
        <w:rFonts w:ascii="Courier New" w:hAnsi="Courier New" w:cs="Courier New" w:hint="default"/>
      </w:rPr>
    </w:lvl>
    <w:lvl w:ilvl="8" w:tplc="CF580182" w:tentative="1">
      <w:start w:val="1"/>
      <w:numFmt w:val="bullet"/>
      <w:lvlText w:val=""/>
      <w:lvlJc w:val="left"/>
      <w:pPr>
        <w:ind w:left="6480" w:hanging="360"/>
      </w:pPr>
      <w:rPr>
        <w:rFonts w:ascii="Wingdings" w:hAnsi="Wingdings" w:hint="default"/>
      </w:rPr>
    </w:lvl>
  </w:abstractNum>
  <w:abstractNum w:abstractNumId="5" w15:restartNumberingAfterBreak="0">
    <w:nsid w:val="7C093C45"/>
    <w:multiLevelType w:val="hybridMultilevel"/>
    <w:tmpl w:val="1906686E"/>
    <w:lvl w:ilvl="0" w:tplc="524C8C3C">
      <w:start w:val="1"/>
      <w:numFmt w:val="bullet"/>
      <w:lvlText w:val=""/>
      <w:lvlJc w:val="left"/>
      <w:pPr>
        <w:ind w:left="720" w:hanging="360"/>
      </w:pPr>
      <w:rPr>
        <w:rFonts w:ascii="Symbol" w:hAnsi="Symbol" w:hint="default"/>
      </w:rPr>
    </w:lvl>
    <w:lvl w:ilvl="1" w:tplc="441670AC" w:tentative="1">
      <w:start w:val="1"/>
      <w:numFmt w:val="bullet"/>
      <w:lvlText w:val="o"/>
      <w:lvlJc w:val="left"/>
      <w:pPr>
        <w:ind w:left="1440" w:hanging="360"/>
      </w:pPr>
      <w:rPr>
        <w:rFonts w:ascii="Courier New" w:hAnsi="Courier New" w:cs="Courier New" w:hint="default"/>
      </w:rPr>
    </w:lvl>
    <w:lvl w:ilvl="2" w:tplc="FFB8C0B2" w:tentative="1">
      <w:start w:val="1"/>
      <w:numFmt w:val="bullet"/>
      <w:lvlText w:val=""/>
      <w:lvlJc w:val="left"/>
      <w:pPr>
        <w:ind w:left="2160" w:hanging="360"/>
      </w:pPr>
      <w:rPr>
        <w:rFonts w:ascii="Wingdings" w:hAnsi="Wingdings" w:hint="default"/>
      </w:rPr>
    </w:lvl>
    <w:lvl w:ilvl="3" w:tplc="0D6AE42E" w:tentative="1">
      <w:start w:val="1"/>
      <w:numFmt w:val="bullet"/>
      <w:lvlText w:val=""/>
      <w:lvlJc w:val="left"/>
      <w:pPr>
        <w:ind w:left="2880" w:hanging="360"/>
      </w:pPr>
      <w:rPr>
        <w:rFonts w:ascii="Symbol" w:hAnsi="Symbol" w:hint="default"/>
      </w:rPr>
    </w:lvl>
    <w:lvl w:ilvl="4" w:tplc="45BA7A6C" w:tentative="1">
      <w:start w:val="1"/>
      <w:numFmt w:val="bullet"/>
      <w:lvlText w:val="o"/>
      <w:lvlJc w:val="left"/>
      <w:pPr>
        <w:ind w:left="3600" w:hanging="360"/>
      </w:pPr>
      <w:rPr>
        <w:rFonts w:ascii="Courier New" w:hAnsi="Courier New" w:cs="Courier New" w:hint="default"/>
      </w:rPr>
    </w:lvl>
    <w:lvl w:ilvl="5" w:tplc="19A06A32" w:tentative="1">
      <w:start w:val="1"/>
      <w:numFmt w:val="bullet"/>
      <w:lvlText w:val=""/>
      <w:lvlJc w:val="left"/>
      <w:pPr>
        <w:ind w:left="4320" w:hanging="360"/>
      </w:pPr>
      <w:rPr>
        <w:rFonts w:ascii="Wingdings" w:hAnsi="Wingdings" w:hint="default"/>
      </w:rPr>
    </w:lvl>
    <w:lvl w:ilvl="6" w:tplc="A25C3B0E" w:tentative="1">
      <w:start w:val="1"/>
      <w:numFmt w:val="bullet"/>
      <w:lvlText w:val=""/>
      <w:lvlJc w:val="left"/>
      <w:pPr>
        <w:ind w:left="5040" w:hanging="360"/>
      </w:pPr>
      <w:rPr>
        <w:rFonts w:ascii="Symbol" w:hAnsi="Symbol" w:hint="default"/>
      </w:rPr>
    </w:lvl>
    <w:lvl w:ilvl="7" w:tplc="F1C8255E" w:tentative="1">
      <w:start w:val="1"/>
      <w:numFmt w:val="bullet"/>
      <w:lvlText w:val="o"/>
      <w:lvlJc w:val="left"/>
      <w:pPr>
        <w:ind w:left="5760" w:hanging="360"/>
      </w:pPr>
      <w:rPr>
        <w:rFonts w:ascii="Courier New" w:hAnsi="Courier New" w:cs="Courier New" w:hint="default"/>
      </w:rPr>
    </w:lvl>
    <w:lvl w:ilvl="8" w:tplc="EE445052"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D76B4"/>
    <w:rsid w:val="00004616"/>
    <w:rsid w:val="00011EB3"/>
    <w:rsid w:val="00016F60"/>
    <w:rsid w:val="00030CAF"/>
    <w:rsid w:val="00044D6E"/>
    <w:rsid w:val="00067164"/>
    <w:rsid w:val="00071B92"/>
    <w:rsid w:val="00087575"/>
    <w:rsid w:val="00097458"/>
    <w:rsid w:val="000B63DE"/>
    <w:rsid w:val="000C1150"/>
    <w:rsid w:val="000C7D25"/>
    <w:rsid w:val="000E41B6"/>
    <w:rsid w:val="000F555E"/>
    <w:rsid w:val="00107E2D"/>
    <w:rsid w:val="001154C4"/>
    <w:rsid w:val="00120F79"/>
    <w:rsid w:val="0013247B"/>
    <w:rsid w:val="00141E30"/>
    <w:rsid w:val="00142FAE"/>
    <w:rsid w:val="001478D0"/>
    <w:rsid w:val="0016674D"/>
    <w:rsid w:val="001A0517"/>
    <w:rsid w:val="001A131D"/>
    <w:rsid w:val="001A760D"/>
    <w:rsid w:val="001D55BE"/>
    <w:rsid w:val="001E1A7D"/>
    <w:rsid w:val="001E4A36"/>
    <w:rsid w:val="001F1673"/>
    <w:rsid w:val="0020004C"/>
    <w:rsid w:val="00211D50"/>
    <w:rsid w:val="00220797"/>
    <w:rsid w:val="00235C1A"/>
    <w:rsid w:val="00241B68"/>
    <w:rsid w:val="002470C5"/>
    <w:rsid w:val="00253E3A"/>
    <w:rsid w:val="00262041"/>
    <w:rsid w:val="00265EA6"/>
    <w:rsid w:val="002A1309"/>
    <w:rsid w:val="002D22DB"/>
    <w:rsid w:val="002D52E9"/>
    <w:rsid w:val="00302BE1"/>
    <w:rsid w:val="003046D2"/>
    <w:rsid w:val="00325374"/>
    <w:rsid w:val="003330A1"/>
    <w:rsid w:val="003437D6"/>
    <w:rsid w:val="00345DE8"/>
    <w:rsid w:val="00347BB4"/>
    <w:rsid w:val="00347EDC"/>
    <w:rsid w:val="0035601B"/>
    <w:rsid w:val="00365EAF"/>
    <w:rsid w:val="0037269A"/>
    <w:rsid w:val="0037797D"/>
    <w:rsid w:val="00380DB6"/>
    <w:rsid w:val="0038562A"/>
    <w:rsid w:val="00390832"/>
    <w:rsid w:val="00393478"/>
    <w:rsid w:val="003A23F9"/>
    <w:rsid w:val="003A2F0B"/>
    <w:rsid w:val="003A4634"/>
    <w:rsid w:val="003B29C6"/>
    <w:rsid w:val="003C01AC"/>
    <w:rsid w:val="003D41FD"/>
    <w:rsid w:val="003D7ED1"/>
    <w:rsid w:val="003E6D23"/>
    <w:rsid w:val="004064F9"/>
    <w:rsid w:val="00410BAF"/>
    <w:rsid w:val="004148F0"/>
    <w:rsid w:val="004366A7"/>
    <w:rsid w:val="0044392D"/>
    <w:rsid w:val="0044418B"/>
    <w:rsid w:val="0045014D"/>
    <w:rsid w:val="00453ADA"/>
    <w:rsid w:val="00463CF8"/>
    <w:rsid w:val="00467473"/>
    <w:rsid w:val="004732D5"/>
    <w:rsid w:val="004B7F5B"/>
    <w:rsid w:val="004D6906"/>
    <w:rsid w:val="004E1286"/>
    <w:rsid w:val="004E5EFB"/>
    <w:rsid w:val="004E7F58"/>
    <w:rsid w:val="004F70D9"/>
    <w:rsid w:val="00506ED6"/>
    <w:rsid w:val="00516CDF"/>
    <w:rsid w:val="00532C2F"/>
    <w:rsid w:val="005410C0"/>
    <w:rsid w:val="00563CA2"/>
    <w:rsid w:val="005740F9"/>
    <w:rsid w:val="00576B18"/>
    <w:rsid w:val="00580FBA"/>
    <w:rsid w:val="00590E51"/>
    <w:rsid w:val="00594121"/>
    <w:rsid w:val="005A344B"/>
    <w:rsid w:val="005A5C30"/>
    <w:rsid w:val="005B1295"/>
    <w:rsid w:val="005B4C45"/>
    <w:rsid w:val="005C0409"/>
    <w:rsid w:val="005E44D9"/>
    <w:rsid w:val="005E5DF9"/>
    <w:rsid w:val="005E6CEB"/>
    <w:rsid w:val="00610B9A"/>
    <w:rsid w:val="00617597"/>
    <w:rsid w:val="00650331"/>
    <w:rsid w:val="00670932"/>
    <w:rsid w:val="00670CA4"/>
    <w:rsid w:val="00692538"/>
    <w:rsid w:val="00693380"/>
    <w:rsid w:val="006B5266"/>
    <w:rsid w:val="006B6A80"/>
    <w:rsid w:val="006B6F2F"/>
    <w:rsid w:val="006C2752"/>
    <w:rsid w:val="006D470F"/>
    <w:rsid w:val="006E26AB"/>
    <w:rsid w:val="00721C80"/>
    <w:rsid w:val="007311CD"/>
    <w:rsid w:val="0074149B"/>
    <w:rsid w:val="007537E5"/>
    <w:rsid w:val="00763193"/>
    <w:rsid w:val="00766FF6"/>
    <w:rsid w:val="007711B4"/>
    <w:rsid w:val="00781D67"/>
    <w:rsid w:val="0078368D"/>
    <w:rsid w:val="007A127E"/>
    <w:rsid w:val="007B4725"/>
    <w:rsid w:val="007C698C"/>
    <w:rsid w:val="007D710B"/>
    <w:rsid w:val="007D76B4"/>
    <w:rsid w:val="007F3324"/>
    <w:rsid w:val="007F3C21"/>
    <w:rsid w:val="00802744"/>
    <w:rsid w:val="0081194E"/>
    <w:rsid w:val="00816FBA"/>
    <w:rsid w:val="008278AA"/>
    <w:rsid w:val="00835521"/>
    <w:rsid w:val="008452AA"/>
    <w:rsid w:val="00863C46"/>
    <w:rsid w:val="00877FEE"/>
    <w:rsid w:val="00882F4B"/>
    <w:rsid w:val="008A51CE"/>
    <w:rsid w:val="008C0236"/>
    <w:rsid w:val="008C547F"/>
    <w:rsid w:val="008C5B26"/>
    <w:rsid w:val="008D0AF3"/>
    <w:rsid w:val="008D465F"/>
    <w:rsid w:val="008E526B"/>
    <w:rsid w:val="008F77B7"/>
    <w:rsid w:val="00907C72"/>
    <w:rsid w:val="009125E6"/>
    <w:rsid w:val="00930FFA"/>
    <w:rsid w:val="00934779"/>
    <w:rsid w:val="00980378"/>
    <w:rsid w:val="009866D8"/>
    <w:rsid w:val="009C3084"/>
    <w:rsid w:val="009D1C2C"/>
    <w:rsid w:val="009E20C8"/>
    <w:rsid w:val="00A0024C"/>
    <w:rsid w:val="00A165EF"/>
    <w:rsid w:val="00A43600"/>
    <w:rsid w:val="00A60521"/>
    <w:rsid w:val="00AB52D2"/>
    <w:rsid w:val="00AC0906"/>
    <w:rsid w:val="00AC1EAF"/>
    <w:rsid w:val="00AD1F5F"/>
    <w:rsid w:val="00B000CE"/>
    <w:rsid w:val="00B04727"/>
    <w:rsid w:val="00B06BF6"/>
    <w:rsid w:val="00B15EE4"/>
    <w:rsid w:val="00B22D7A"/>
    <w:rsid w:val="00B22DCA"/>
    <w:rsid w:val="00B232C6"/>
    <w:rsid w:val="00B24221"/>
    <w:rsid w:val="00B54736"/>
    <w:rsid w:val="00B567B9"/>
    <w:rsid w:val="00B5687F"/>
    <w:rsid w:val="00B6097D"/>
    <w:rsid w:val="00B60E74"/>
    <w:rsid w:val="00B6426F"/>
    <w:rsid w:val="00B746BC"/>
    <w:rsid w:val="00B81E18"/>
    <w:rsid w:val="00B824ED"/>
    <w:rsid w:val="00B94CEB"/>
    <w:rsid w:val="00BA1B76"/>
    <w:rsid w:val="00BA5381"/>
    <w:rsid w:val="00BC1CB7"/>
    <w:rsid w:val="00BC1E57"/>
    <w:rsid w:val="00BC22F0"/>
    <w:rsid w:val="00BC2479"/>
    <w:rsid w:val="00BC5373"/>
    <w:rsid w:val="00BE1D18"/>
    <w:rsid w:val="00BE46CB"/>
    <w:rsid w:val="00C11C14"/>
    <w:rsid w:val="00C125FF"/>
    <w:rsid w:val="00C14D9D"/>
    <w:rsid w:val="00C47763"/>
    <w:rsid w:val="00C556DD"/>
    <w:rsid w:val="00C740A2"/>
    <w:rsid w:val="00C931C6"/>
    <w:rsid w:val="00CA31D2"/>
    <w:rsid w:val="00CA61D4"/>
    <w:rsid w:val="00CA7891"/>
    <w:rsid w:val="00CC3FC5"/>
    <w:rsid w:val="00CC7492"/>
    <w:rsid w:val="00D02E49"/>
    <w:rsid w:val="00D11222"/>
    <w:rsid w:val="00D16897"/>
    <w:rsid w:val="00D26537"/>
    <w:rsid w:val="00D271B5"/>
    <w:rsid w:val="00D637F3"/>
    <w:rsid w:val="00D76F94"/>
    <w:rsid w:val="00DA5519"/>
    <w:rsid w:val="00DC1EC4"/>
    <w:rsid w:val="00DC3390"/>
    <w:rsid w:val="00DC7C8C"/>
    <w:rsid w:val="00DD6165"/>
    <w:rsid w:val="00DE0A58"/>
    <w:rsid w:val="00DF4D58"/>
    <w:rsid w:val="00DF7689"/>
    <w:rsid w:val="00E000A3"/>
    <w:rsid w:val="00E162FD"/>
    <w:rsid w:val="00E16565"/>
    <w:rsid w:val="00E16C07"/>
    <w:rsid w:val="00E30CD2"/>
    <w:rsid w:val="00E64875"/>
    <w:rsid w:val="00E90661"/>
    <w:rsid w:val="00E911AB"/>
    <w:rsid w:val="00EB7653"/>
    <w:rsid w:val="00F05C13"/>
    <w:rsid w:val="00F12ADE"/>
    <w:rsid w:val="00F1670A"/>
    <w:rsid w:val="00F169EA"/>
    <w:rsid w:val="00F16E37"/>
    <w:rsid w:val="00F16E3F"/>
    <w:rsid w:val="00F22157"/>
    <w:rsid w:val="00F24998"/>
    <w:rsid w:val="00F25AE6"/>
    <w:rsid w:val="00F272C8"/>
    <w:rsid w:val="00F411CD"/>
    <w:rsid w:val="00F63365"/>
    <w:rsid w:val="00F64979"/>
    <w:rsid w:val="00F85824"/>
    <w:rsid w:val="00FA5336"/>
    <w:rsid w:val="00FC4E41"/>
    <w:rsid w:val="00FD288F"/>
    <w:rsid w:val="00FD4ABC"/>
    <w:rsid w:val="00FF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5CBA"/>
  <w15:docId w15:val="{16901916-2DDB-4D3A-8A2B-D340FC8C4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CD2"/>
  </w:style>
  <w:style w:type="paragraph" w:styleId="Heading1">
    <w:name w:val="heading 1"/>
    <w:basedOn w:val="Normal"/>
    <w:link w:val="Heading1Char"/>
    <w:uiPriority w:val="9"/>
    <w:qFormat/>
    <w:rsid w:val="004F70D9"/>
    <w:pPr>
      <w:spacing w:before="100" w:beforeAutospacing="1" w:after="100" w:afterAutospacing="1" w:line="240" w:lineRule="auto"/>
      <w:outlineLvl w:val="0"/>
    </w:pPr>
    <w:rPr>
      <w:rFonts w:ascii="Calibri" w:eastAsia="Times New Roman" w:hAnsi="Calibri" w:cs="Times New Roman"/>
      <w:b/>
      <w:bCs/>
      <w:color w:val="1F497D" w:themeColor="text2"/>
      <w:kern w:val="36"/>
      <w:sz w:val="28"/>
      <w:szCs w:val="48"/>
    </w:rPr>
  </w:style>
  <w:style w:type="paragraph" w:styleId="Heading2">
    <w:name w:val="heading 2"/>
    <w:basedOn w:val="Normal"/>
    <w:next w:val="Normal"/>
    <w:link w:val="Heading2Char"/>
    <w:uiPriority w:val="9"/>
    <w:unhideWhenUsed/>
    <w:qFormat/>
    <w:rsid w:val="008D0A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0D9"/>
    <w:rPr>
      <w:rFonts w:ascii="Calibri" w:eastAsia="Times New Roman" w:hAnsi="Calibri" w:cs="Times New Roman"/>
      <w:b/>
      <w:bCs/>
      <w:color w:val="1F497D" w:themeColor="text2"/>
      <w:kern w:val="36"/>
      <w:sz w:val="28"/>
      <w:szCs w:val="48"/>
    </w:rPr>
  </w:style>
  <w:style w:type="paragraph" w:styleId="ListParagraph">
    <w:name w:val="List Paragraph"/>
    <w:basedOn w:val="Normal"/>
    <w:uiPriority w:val="34"/>
    <w:qFormat/>
    <w:rsid w:val="007D76B4"/>
    <w:pPr>
      <w:ind w:left="720"/>
      <w:contextualSpacing/>
    </w:pPr>
  </w:style>
  <w:style w:type="paragraph" w:styleId="Title">
    <w:name w:val="Title"/>
    <w:basedOn w:val="Normal"/>
    <w:next w:val="Normal"/>
    <w:link w:val="TitleChar"/>
    <w:uiPriority w:val="10"/>
    <w:qFormat/>
    <w:rsid w:val="001154C4"/>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54C4"/>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4F70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0D9"/>
    <w:rPr>
      <w:rFonts w:ascii="Tahoma" w:hAnsi="Tahoma" w:cs="Tahoma"/>
      <w:sz w:val="16"/>
      <w:szCs w:val="16"/>
    </w:rPr>
  </w:style>
  <w:style w:type="paragraph" w:styleId="Header">
    <w:name w:val="header"/>
    <w:basedOn w:val="Normal"/>
    <w:link w:val="HeaderChar"/>
    <w:uiPriority w:val="99"/>
    <w:semiHidden/>
    <w:unhideWhenUsed/>
    <w:rsid w:val="0044392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392D"/>
  </w:style>
  <w:style w:type="paragraph" w:styleId="Footer">
    <w:name w:val="footer"/>
    <w:basedOn w:val="Normal"/>
    <w:link w:val="FooterChar"/>
    <w:uiPriority w:val="99"/>
    <w:unhideWhenUsed/>
    <w:rsid w:val="00443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92D"/>
  </w:style>
  <w:style w:type="paragraph" w:styleId="Caption">
    <w:name w:val="caption"/>
    <w:basedOn w:val="Normal"/>
    <w:next w:val="Normal"/>
    <w:uiPriority w:val="35"/>
    <w:unhideWhenUsed/>
    <w:qFormat/>
    <w:rsid w:val="00670932"/>
    <w:pPr>
      <w:spacing w:line="240" w:lineRule="auto"/>
    </w:pPr>
    <w:rPr>
      <w:b/>
      <w:bCs/>
      <w:color w:val="4F81BD" w:themeColor="accent1"/>
      <w:sz w:val="18"/>
      <w:szCs w:val="18"/>
    </w:rPr>
  </w:style>
  <w:style w:type="table" w:styleId="TableGrid">
    <w:name w:val="Table Grid"/>
    <w:basedOn w:val="TableNormal"/>
    <w:uiPriority w:val="59"/>
    <w:rsid w:val="005410C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uiPriority w:val="9"/>
    <w:rsid w:val="008D0AF3"/>
    <w:rPr>
      <w:rFonts w:asciiTheme="majorHAnsi" w:eastAsiaTheme="majorEastAsia" w:hAnsiTheme="majorHAnsi" w:cstheme="majorBidi"/>
      <w:b/>
      <w:bCs/>
      <w:color w:val="4F81BD" w:themeColor="accent1"/>
      <w:sz w:val="26"/>
      <w:szCs w:val="26"/>
    </w:rPr>
  </w:style>
  <w:style w:type="paragraph" w:styleId="TableofFigures">
    <w:name w:val="table of figures"/>
    <w:basedOn w:val="Normal"/>
    <w:next w:val="Normal"/>
    <w:uiPriority w:val="99"/>
    <w:unhideWhenUsed/>
    <w:rsid w:val="006B5266"/>
    <w:pPr>
      <w:spacing w:after="0"/>
    </w:pPr>
  </w:style>
  <w:style w:type="character" w:styleId="Hyperlink">
    <w:name w:val="Hyperlink"/>
    <w:basedOn w:val="DefaultParagraphFont"/>
    <w:uiPriority w:val="99"/>
    <w:unhideWhenUsed/>
    <w:rsid w:val="006B5266"/>
    <w:rPr>
      <w:color w:val="0000FF" w:themeColor="hyperlink"/>
      <w:u w:val="single"/>
    </w:rPr>
  </w:style>
  <w:style w:type="paragraph" w:styleId="TOCHeading">
    <w:name w:val="TOC Heading"/>
    <w:basedOn w:val="Heading1"/>
    <w:next w:val="Normal"/>
    <w:uiPriority w:val="39"/>
    <w:semiHidden/>
    <w:unhideWhenUsed/>
    <w:qFormat/>
    <w:rsid w:val="006B526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Cs w:val="28"/>
    </w:rPr>
  </w:style>
  <w:style w:type="paragraph" w:styleId="TOC1">
    <w:name w:val="toc 1"/>
    <w:basedOn w:val="Normal"/>
    <w:next w:val="Normal"/>
    <w:autoRedefine/>
    <w:uiPriority w:val="39"/>
    <w:unhideWhenUsed/>
    <w:rsid w:val="006B5266"/>
    <w:pPr>
      <w:spacing w:after="100"/>
    </w:pPr>
  </w:style>
  <w:style w:type="paragraph" w:styleId="TOC2">
    <w:name w:val="toc 2"/>
    <w:basedOn w:val="Normal"/>
    <w:next w:val="Normal"/>
    <w:autoRedefine/>
    <w:uiPriority w:val="39"/>
    <w:unhideWhenUsed/>
    <w:rsid w:val="006B526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7305A-63D4-43C0-BAEE-906673ED8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Sava Mantchev</cp:lastModifiedBy>
  <cp:revision>3</cp:revision>
  <dcterms:created xsi:type="dcterms:W3CDTF">2021-12-17T11:55:00Z</dcterms:created>
  <dcterms:modified xsi:type="dcterms:W3CDTF">2022-01-06T18:55:00Z</dcterms:modified>
</cp:coreProperties>
</file>