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BB17E" w14:textId="7CB51ECA" w:rsidR="00900510" w:rsidRPr="00092B97" w:rsidRDefault="00900510" w:rsidP="00092B97">
      <w:pPr>
        <w:spacing w:line="360" w:lineRule="auto"/>
        <w:rPr>
          <w:rFonts w:cs="Times New Roman"/>
          <w:szCs w:val="24"/>
        </w:rPr>
      </w:pPr>
    </w:p>
    <w:p w14:paraId="4B6B1A80" w14:textId="66E488B9" w:rsidR="00900510" w:rsidRPr="00092B97" w:rsidRDefault="00900510" w:rsidP="00092B97">
      <w:pPr>
        <w:spacing w:line="360" w:lineRule="auto"/>
        <w:rPr>
          <w:rFonts w:cs="Times New Roman"/>
          <w:szCs w:val="24"/>
        </w:rPr>
      </w:pPr>
    </w:p>
    <w:p w14:paraId="685E1472" w14:textId="7C434130" w:rsidR="00900510" w:rsidRPr="00092B97" w:rsidRDefault="00900510" w:rsidP="00092B97">
      <w:pPr>
        <w:spacing w:line="360" w:lineRule="auto"/>
        <w:rPr>
          <w:rFonts w:cs="Times New Roman"/>
          <w:szCs w:val="24"/>
        </w:rPr>
      </w:pPr>
    </w:p>
    <w:p w14:paraId="3B28BE3B" w14:textId="2516B793" w:rsidR="00900510" w:rsidRPr="00092B97" w:rsidRDefault="00900510" w:rsidP="00092B97">
      <w:pPr>
        <w:spacing w:line="360" w:lineRule="auto"/>
        <w:rPr>
          <w:rFonts w:cs="Times New Roman"/>
          <w:szCs w:val="24"/>
        </w:rPr>
      </w:pPr>
    </w:p>
    <w:p w14:paraId="738D4995" w14:textId="0E4CC867" w:rsidR="00900510" w:rsidRPr="00092B97" w:rsidRDefault="00900510" w:rsidP="00092B97">
      <w:pPr>
        <w:spacing w:line="360" w:lineRule="auto"/>
        <w:rPr>
          <w:rFonts w:cs="Times New Roman"/>
          <w:szCs w:val="24"/>
        </w:rPr>
      </w:pPr>
    </w:p>
    <w:p w14:paraId="32B0C0DB" w14:textId="41E35631" w:rsidR="00900510" w:rsidRPr="00092B97" w:rsidRDefault="00900510" w:rsidP="00092B97">
      <w:pPr>
        <w:spacing w:line="360" w:lineRule="auto"/>
        <w:rPr>
          <w:rFonts w:cs="Times New Roman"/>
          <w:szCs w:val="24"/>
        </w:rPr>
      </w:pPr>
    </w:p>
    <w:p w14:paraId="496E7E53" w14:textId="2EF11EE7" w:rsidR="00900510" w:rsidRPr="00092B97" w:rsidRDefault="00900510" w:rsidP="00092B97">
      <w:pPr>
        <w:spacing w:line="360" w:lineRule="auto"/>
        <w:rPr>
          <w:rFonts w:cs="Times New Roman"/>
          <w:szCs w:val="24"/>
        </w:rPr>
      </w:pPr>
    </w:p>
    <w:p w14:paraId="733B5B35" w14:textId="77777777" w:rsidR="00900510" w:rsidRPr="00092B97" w:rsidRDefault="00900510" w:rsidP="00092B97">
      <w:pPr>
        <w:spacing w:line="360" w:lineRule="auto"/>
        <w:rPr>
          <w:rFonts w:cs="Times New Roman"/>
          <w:szCs w:val="24"/>
        </w:rPr>
      </w:pPr>
    </w:p>
    <w:p w14:paraId="6C118DCF" w14:textId="58C0B7E5" w:rsidR="009A52EF" w:rsidRPr="00092B97" w:rsidRDefault="009A52EF" w:rsidP="00092B97">
      <w:pPr>
        <w:spacing w:line="360" w:lineRule="auto"/>
        <w:jc w:val="center"/>
        <w:rPr>
          <w:rFonts w:cs="Times New Roman"/>
          <w:b/>
          <w:szCs w:val="24"/>
        </w:rPr>
      </w:pPr>
      <w:r w:rsidRPr="00092B97">
        <w:rPr>
          <w:rFonts w:cs="Times New Roman"/>
          <w:b/>
          <w:szCs w:val="24"/>
        </w:rPr>
        <w:t>Module: Network Operating Systems and Services</w:t>
      </w:r>
    </w:p>
    <w:p w14:paraId="49A0D387" w14:textId="618BFB49" w:rsidR="00463A29" w:rsidRPr="00092B97" w:rsidRDefault="009A52EF" w:rsidP="00092B97">
      <w:pPr>
        <w:spacing w:line="360" w:lineRule="auto"/>
        <w:jc w:val="center"/>
        <w:rPr>
          <w:rFonts w:cs="Times New Roman"/>
          <w:b/>
          <w:szCs w:val="24"/>
        </w:rPr>
      </w:pPr>
      <w:r w:rsidRPr="00092B97">
        <w:rPr>
          <w:rFonts w:cs="Times New Roman"/>
          <w:b/>
          <w:szCs w:val="24"/>
        </w:rPr>
        <w:t>Module Code: ACCA5023</w:t>
      </w:r>
    </w:p>
    <w:p w14:paraId="5233FA8E" w14:textId="1B261F3B" w:rsidR="009A52EF" w:rsidRPr="00092B97" w:rsidRDefault="00AB119B" w:rsidP="00092B97">
      <w:pPr>
        <w:spacing w:line="360" w:lineRule="auto"/>
        <w:jc w:val="center"/>
        <w:rPr>
          <w:rFonts w:cs="Times New Roman"/>
          <w:b/>
          <w:szCs w:val="24"/>
        </w:rPr>
      </w:pPr>
      <w:r w:rsidRPr="00092B97">
        <w:rPr>
          <w:rFonts w:cs="Times New Roman"/>
          <w:b/>
          <w:szCs w:val="24"/>
        </w:rPr>
        <w:t xml:space="preserve">Assignment Title: Configure </w:t>
      </w:r>
      <w:r w:rsidR="00214CE9" w:rsidRPr="00092B97">
        <w:rPr>
          <w:rFonts w:cs="Times New Roman"/>
          <w:b/>
          <w:szCs w:val="24"/>
        </w:rPr>
        <w:t xml:space="preserve">And Manage The </w:t>
      </w:r>
      <w:r w:rsidRPr="00092B97">
        <w:rPr>
          <w:rFonts w:cs="Times New Roman"/>
          <w:b/>
          <w:szCs w:val="24"/>
        </w:rPr>
        <w:t xml:space="preserve">Virtualised Enterprise </w:t>
      </w:r>
      <w:r w:rsidR="00214CE9" w:rsidRPr="00092B97">
        <w:rPr>
          <w:rFonts w:cs="Times New Roman"/>
          <w:b/>
          <w:szCs w:val="24"/>
        </w:rPr>
        <w:t>Network</w:t>
      </w:r>
    </w:p>
    <w:p w14:paraId="2088E3CA" w14:textId="154A764A" w:rsidR="007012CB" w:rsidRPr="00092B97" w:rsidRDefault="00820C86" w:rsidP="00092B97">
      <w:pPr>
        <w:spacing w:line="360" w:lineRule="auto"/>
        <w:jc w:val="center"/>
        <w:rPr>
          <w:rFonts w:cs="Times New Roman"/>
          <w:b/>
          <w:szCs w:val="24"/>
        </w:rPr>
      </w:pPr>
      <w:r w:rsidRPr="00092B97">
        <w:rPr>
          <w:rFonts w:cs="Times New Roman"/>
          <w:b/>
          <w:szCs w:val="24"/>
        </w:rPr>
        <w:t>[Student Name</w:t>
      </w:r>
      <w:r w:rsidR="007C179A">
        <w:rPr>
          <w:rFonts w:cs="Times New Roman"/>
          <w:b/>
          <w:szCs w:val="24"/>
        </w:rPr>
        <w:t xml:space="preserve"> :Sana Quyy</w:t>
      </w:r>
      <w:r w:rsidR="00B96DCC">
        <w:rPr>
          <w:rFonts w:cs="Times New Roman"/>
          <w:b/>
          <w:szCs w:val="24"/>
        </w:rPr>
        <w:t>am</w:t>
      </w:r>
      <w:r w:rsidRPr="00092B97">
        <w:rPr>
          <w:rFonts w:cs="Times New Roman"/>
          <w:b/>
          <w:szCs w:val="24"/>
        </w:rPr>
        <w:t>]</w:t>
      </w:r>
    </w:p>
    <w:p w14:paraId="0A1BDA38" w14:textId="54BAC75B" w:rsidR="00820C86" w:rsidRPr="00092B97" w:rsidRDefault="00820C86" w:rsidP="00092B97">
      <w:pPr>
        <w:spacing w:line="360" w:lineRule="auto"/>
        <w:jc w:val="center"/>
        <w:rPr>
          <w:rFonts w:cs="Times New Roman"/>
          <w:b/>
          <w:szCs w:val="24"/>
        </w:rPr>
      </w:pPr>
      <w:r w:rsidRPr="00092B97">
        <w:rPr>
          <w:rFonts w:cs="Times New Roman"/>
          <w:b/>
          <w:szCs w:val="24"/>
        </w:rPr>
        <w:t>[</w:t>
      </w:r>
      <w:r w:rsidR="00B96DCC">
        <w:rPr>
          <w:rFonts w:cs="Times New Roman"/>
          <w:b/>
          <w:szCs w:val="24"/>
        </w:rPr>
        <w:t>Submission Data:18</w:t>
      </w:r>
      <w:r w:rsidR="00237075">
        <w:rPr>
          <w:rFonts w:cs="Times New Roman"/>
          <w:b/>
          <w:szCs w:val="24"/>
        </w:rPr>
        <w:t>/03/2026</w:t>
      </w:r>
      <w:r w:rsidRPr="00092B97">
        <w:rPr>
          <w:rFonts w:cs="Times New Roman"/>
          <w:b/>
          <w:szCs w:val="24"/>
        </w:rPr>
        <w:t>]</w:t>
      </w:r>
    </w:p>
    <w:p w14:paraId="2C3081FE" w14:textId="6789BD78" w:rsidR="00775625" w:rsidRPr="00092B97" w:rsidRDefault="00775625" w:rsidP="00092B97">
      <w:pPr>
        <w:spacing w:line="360" w:lineRule="auto"/>
        <w:rPr>
          <w:rFonts w:cs="Times New Roman"/>
          <w:szCs w:val="24"/>
        </w:rPr>
      </w:pPr>
      <w:r w:rsidRPr="00092B97">
        <w:rPr>
          <w:rFonts w:cs="Times New Roman"/>
          <w:szCs w:val="24"/>
        </w:rPr>
        <w:br w:type="page"/>
      </w:r>
    </w:p>
    <w:sdt>
      <w:sdtPr>
        <w:rPr>
          <w:rFonts w:ascii="Times New Roman" w:eastAsiaTheme="minorHAnsi" w:hAnsi="Times New Roman" w:cs="Times New Roman"/>
          <w:color w:val="auto"/>
          <w:sz w:val="24"/>
          <w:szCs w:val="24"/>
          <w:lang w:val="en-GB"/>
        </w:rPr>
        <w:id w:val="-1636402375"/>
        <w:docPartObj>
          <w:docPartGallery w:val="Table of Contents"/>
          <w:docPartUnique/>
        </w:docPartObj>
      </w:sdtPr>
      <w:sdtEndPr>
        <w:rPr>
          <w:b/>
          <w:bCs/>
          <w:noProof/>
        </w:rPr>
      </w:sdtEndPr>
      <w:sdtContent>
        <w:p w14:paraId="55AC7B67" w14:textId="00586486" w:rsidR="00092B97" w:rsidRPr="00092B97" w:rsidRDefault="00092B97" w:rsidP="00092B97">
          <w:pPr>
            <w:pStyle w:val="TOCHeading"/>
            <w:spacing w:line="360" w:lineRule="auto"/>
            <w:rPr>
              <w:rFonts w:ascii="Times New Roman" w:hAnsi="Times New Roman" w:cs="Times New Roman"/>
              <w:i/>
              <w:iCs/>
              <w:color w:val="auto"/>
              <w:sz w:val="24"/>
              <w:szCs w:val="24"/>
            </w:rPr>
          </w:pPr>
          <w:r w:rsidRPr="00092B97">
            <w:rPr>
              <w:rFonts w:ascii="Times New Roman" w:hAnsi="Times New Roman" w:cs="Times New Roman"/>
              <w:i/>
              <w:iCs/>
              <w:color w:val="auto"/>
              <w:sz w:val="24"/>
              <w:szCs w:val="24"/>
            </w:rPr>
            <w:t>Table of Contents</w:t>
          </w:r>
        </w:p>
        <w:p w14:paraId="723D5D07" w14:textId="1F6FECC0" w:rsidR="00092B97" w:rsidRPr="00092B97" w:rsidRDefault="00092B97" w:rsidP="00092B97">
          <w:pPr>
            <w:pStyle w:val="TOC1"/>
            <w:tabs>
              <w:tab w:val="right" w:leader="dot" w:pos="9350"/>
            </w:tabs>
            <w:spacing w:line="360" w:lineRule="auto"/>
            <w:rPr>
              <w:rFonts w:cs="Times New Roman"/>
              <w:noProof/>
              <w:szCs w:val="24"/>
            </w:rPr>
          </w:pPr>
          <w:r w:rsidRPr="00092B97">
            <w:rPr>
              <w:rFonts w:cs="Times New Roman"/>
              <w:szCs w:val="24"/>
            </w:rPr>
            <w:fldChar w:fldCharType="begin"/>
          </w:r>
          <w:r w:rsidRPr="00092B97">
            <w:rPr>
              <w:rFonts w:cs="Times New Roman"/>
              <w:szCs w:val="24"/>
            </w:rPr>
            <w:instrText xml:space="preserve"> TOC \o "1-3" \h \z \u </w:instrText>
          </w:r>
          <w:r w:rsidRPr="00092B97">
            <w:rPr>
              <w:rFonts w:cs="Times New Roman"/>
              <w:szCs w:val="24"/>
            </w:rPr>
            <w:fldChar w:fldCharType="separate"/>
          </w:r>
          <w:hyperlink w:anchor="_Toc221731971" w:history="1">
            <w:r w:rsidRPr="00092B97">
              <w:rPr>
                <w:rStyle w:val="Hyperlink"/>
                <w:rFonts w:cs="Times New Roman"/>
                <w:noProof/>
                <w:color w:val="auto"/>
                <w:szCs w:val="24"/>
              </w:rPr>
              <w:t>Introduction</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_Toc221731971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3</w:t>
            </w:r>
            <w:r w:rsidRPr="00092B97">
              <w:rPr>
                <w:rFonts w:cs="Times New Roman"/>
                <w:noProof/>
                <w:webHidden/>
                <w:szCs w:val="24"/>
              </w:rPr>
              <w:fldChar w:fldCharType="end"/>
            </w:r>
          </w:hyperlink>
        </w:p>
        <w:p w14:paraId="3726C4F6" w14:textId="0AD92147" w:rsidR="00092B97" w:rsidRPr="00092B97" w:rsidRDefault="00092B97" w:rsidP="00092B97">
          <w:pPr>
            <w:pStyle w:val="TOC1"/>
            <w:tabs>
              <w:tab w:val="left" w:pos="440"/>
              <w:tab w:val="right" w:leader="dot" w:pos="9350"/>
            </w:tabs>
            <w:spacing w:line="360" w:lineRule="auto"/>
            <w:rPr>
              <w:rFonts w:cs="Times New Roman"/>
              <w:noProof/>
              <w:szCs w:val="24"/>
            </w:rPr>
          </w:pPr>
          <w:hyperlink w:anchor="_Toc221731972" w:history="1">
            <w:r w:rsidRPr="00092B97">
              <w:rPr>
                <w:rStyle w:val="Hyperlink"/>
                <w:rFonts w:cs="Times New Roman"/>
                <w:noProof/>
                <w:color w:val="auto"/>
                <w:szCs w:val="24"/>
              </w:rPr>
              <w:t>1</w:t>
            </w:r>
            <w:r w:rsidRPr="00092B97">
              <w:rPr>
                <w:rFonts w:cs="Times New Roman"/>
                <w:noProof/>
                <w:szCs w:val="24"/>
              </w:rPr>
              <w:tab/>
            </w:r>
            <w:r w:rsidRPr="00092B97">
              <w:rPr>
                <w:rStyle w:val="Hyperlink"/>
                <w:rFonts w:cs="Times New Roman"/>
                <w:noProof/>
                <w:color w:val="auto"/>
                <w:szCs w:val="24"/>
              </w:rPr>
              <w:t>Routing</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_Toc221731972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4</w:t>
            </w:r>
            <w:r w:rsidRPr="00092B97">
              <w:rPr>
                <w:rFonts w:cs="Times New Roman"/>
                <w:noProof/>
                <w:webHidden/>
                <w:szCs w:val="24"/>
              </w:rPr>
              <w:fldChar w:fldCharType="end"/>
            </w:r>
          </w:hyperlink>
        </w:p>
        <w:p w14:paraId="655EEF1A" w14:textId="5EB9B9E1" w:rsidR="00092B97" w:rsidRPr="00092B97" w:rsidRDefault="00092B97" w:rsidP="00092B97">
          <w:pPr>
            <w:pStyle w:val="TOC2"/>
            <w:tabs>
              <w:tab w:val="left" w:pos="880"/>
              <w:tab w:val="right" w:leader="dot" w:pos="9350"/>
            </w:tabs>
            <w:spacing w:line="360" w:lineRule="auto"/>
            <w:rPr>
              <w:rFonts w:cs="Times New Roman"/>
              <w:noProof/>
              <w:szCs w:val="24"/>
            </w:rPr>
          </w:pPr>
          <w:hyperlink w:anchor="_Toc221731973" w:history="1">
            <w:r w:rsidRPr="00092B97">
              <w:rPr>
                <w:rStyle w:val="Hyperlink"/>
                <w:rFonts w:cs="Times New Roman"/>
                <w:noProof/>
                <w:color w:val="auto"/>
                <w:szCs w:val="24"/>
              </w:rPr>
              <w:t>1.1</w:t>
            </w:r>
            <w:r w:rsidRPr="00092B97">
              <w:rPr>
                <w:rFonts w:cs="Times New Roman"/>
                <w:noProof/>
                <w:szCs w:val="24"/>
              </w:rPr>
              <w:tab/>
            </w:r>
            <w:r w:rsidRPr="00092B97">
              <w:rPr>
                <w:rStyle w:val="Hyperlink"/>
                <w:rFonts w:cs="Times New Roman"/>
                <w:noProof/>
                <w:color w:val="auto"/>
                <w:szCs w:val="24"/>
              </w:rPr>
              <w:t>Routing in Birmingham Network</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_Toc221731973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4</w:t>
            </w:r>
            <w:r w:rsidRPr="00092B97">
              <w:rPr>
                <w:rFonts w:cs="Times New Roman"/>
                <w:noProof/>
                <w:webHidden/>
                <w:szCs w:val="24"/>
              </w:rPr>
              <w:fldChar w:fldCharType="end"/>
            </w:r>
          </w:hyperlink>
        </w:p>
        <w:p w14:paraId="06079B34" w14:textId="21CB6CF4" w:rsidR="00092B97" w:rsidRPr="00092B97" w:rsidRDefault="00092B97" w:rsidP="00092B97">
          <w:pPr>
            <w:pStyle w:val="TOC2"/>
            <w:tabs>
              <w:tab w:val="left" w:pos="880"/>
              <w:tab w:val="right" w:leader="dot" w:pos="9350"/>
            </w:tabs>
            <w:spacing w:line="360" w:lineRule="auto"/>
            <w:rPr>
              <w:rFonts w:cs="Times New Roman"/>
              <w:noProof/>
              <w:szCs w:val="24"/>
            </w:rPr>
          </w:pPr>
          <w:hyperlink w:anchor="_Toc221731974" w:history="1">
            <w:r w:rsidRPr="00092B97">
              <w:rPr>
                <w:rStyle w:val="Hyperlink"/>
                <w:rFonts w:cs="Times New Roman"/>
                <w:noProof/>
                <w:color w:val="auto"/>
                <w:szCs w:val="24"/>
              </w:rPr>
              <w:t>1.2</w:t>
            </w:r>
            <w:r w:rsidRPr="00092B97">
              <w:rPr>
                <w:rFonts w:cs="Times New Roman"/>
                <w:noProof/>
                <w:szCs w:val="24"/>
              </w:rPr>
              <w:tab/>
            </w:r>
            <w:r w:rsidRPr="00092B97">
              <w:rPr>
                <w:rStyle w:val="Hyperlink"/>
                <w:rFonts w:cs="Times New Roman"/>
                <w:noProof/>
                <w:color w:val="auto"/>
                <w:szCs w:val="24"/>
              </w:rPr>
              <w:t>Routing in London Network</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_Toc221731974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5</w:t>
            </w:r>
            <w:r w:rsidRPr="00092B97">
              <w:rPr>
                <w:rFonts w:cs="Times New Roman"/>
                <w:noProof/>
                <w:webHidden/>
                <w:szCs w:val="24"/>
              </w:rPr>
              <w:fldChar w:fldCharType="end"/>
            </w:r>
          </w:hyperlink>
        </w:p>
        <w:p w14:paraId="6CD9DCCD" w14:textId="58B2B521" w:rsidR="00092B97" w:rsidRPr="00092B97" w:rsidRDefault="00092B97" w:rsidP="00092B97">
          <w:pPr>
            <w:pStyle w:val="TOC1"/>
            <w:tabs>
              <w:tab w:val="left" w:pos="440"/>
              <w:tab w:val="right" w:leader="dot" w:pos="9350"/>
            </w:tabs>
            <w:spacing w:line="360" w:lineRule="auto"/>
            <w:rPr>
              <w:rFonts w:cs="Times New Roman"/>
              <w:noProof/>
              <w:szCs w:val="24"/>
            </w:rPr>
          </w:pPr>
          <w:hyperlink w:anchor="_Toc221731975" w:history="1">
            <w:r w:rsidRPr="00092B97">
              <w:rPr>
                <w:rStyle w:val="Hyperlink"/>
                <w:rFonts w:cs="Times New Roman"/>
                <w:noProof/>
                <w:color w:val="auto"/>
                <w:szCs w:val="24"/>
              </w:rPr>
              <w:t>2</w:t>
            </w:r>
            <w:r w:rsidRPr="00092B97">
              <w:rPr>
                <w:rFonts w:cs="Times New Roman"/>
                <w:noProof/>
                <w:szCs w:val="24"/>
              </w:rPr>
              <w:tab/>
            </w:r>
            <w:r w:rsidRPr="00092B97">
              <w:rPr>
                <w:rStyle w:val="Hyperlink"/>
                <w:rFonts w:cs="Times New Roman"/>
                <w:noProof/>
                <w:color w:val="auto"/>
                <w:szCs w:val="24"/>
              </w:rPr>
              <w:t>Domain Server (Birmingham)</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_Toc221731975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6</w:t>
            </w:r>
            <w:r w:rsidRPr="00092B97">
              <w:rPr>
                <w:rFonts w:cs="Times New Roman"/>
                <w:noProof/>
                <w:webHidden/>
                <w:szCs w:val="24"/>
              </w:rPr>
              <w:fldChar w:fldCharType="end"/>
            </w:r>
          </w:hyperlink>
        </w:p>
        <w:p w14:paraId="7CF8862D" w14:textId="332DCE10" w:rsidR="00092B97" w:rsidRPr="00092B97" w:rsidRDefault="00092B97" w:rsidP="00092B97">
          <w:pPr>
            <w:pStyle w:val="TOC2"/>
            <w:tabs>
              <w:tab w:val="left" w:pos="880"/>
              <w:tab w:val="right" w:leader="dot" w:pos="9350"/>
            </w:tabs>
            <w:spacing w:line="360" w:lineRule="auto"/>
            <w:rPr>
              <w:rFonts w:cs="Times New Roman"/>
              <w:noProof/>
              <w:szCs w:val="24"/>
            </w:rPr>
          </w:pPr>
          <w:hyperlink w:anchor="_Toc221731976" w:history="1">
            <w:r w:rsidRPr="00092B97">
              <w:rPr>
                <w:rStyle w:val="Hyperlink"/>
                <w:rFonts w:cs="Times New Roman"/>
                <w:noProof/>
                <w:color w:val="auto"/>
                <w:szCs w:val="24"/>
              </w:rPr>
              <w:t>2.1</w:t>
            </w:r>
            <w:r w:rsidRPr="00092B97">
              <w:rPr>
                <w:rFonts w:cs="Times New Roman"/>
                <w:noProof/>
                <w:szCs w:val="24"/>
              </w:rPr>
              <w:tab/>
            </w:r>
            <w:r w:rsidRPr="00092B97">
              <w:rPr>
                <w:rStyle w:val="Hyperlink"/>
                <w:rFonts w:cs="Times New Roman"/>
                <w:noProof/>
                <w:color w:val="auto"/>
                <w:szCs w:val="24"/>
              </w:rPr>
              <w:t xml:space="preserve">A forest named </w:t>
            </w:r>
            <w:r w:rsidR="000B2336">
              <w:rPr>
                <w:rStyle w:val="Hyperlink"/>
                <w:rFonts w:cs="Times New Roman"/>
                <w:noProof/>
                <w:color w:val="auto"/>
                <w:szCs w:val="24"/>
              </w:rPr>
              <w:t>sana</w:t>
            </w:r>
            <w:r w:rsidRPr="00092B97">
              <w:rPr>
                <w:rStyle w:val="Hyperlink"/>
                <w:rFonts w:cs="Times New Roman"/>
                <w:noProof/>
                <w:color w:val="auto"/>
                <w:szCs w:val="24"/>
              </w:rPr>
              <w:t>.acca</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_Toc221731976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6</w:t>
            </w:r>
            <w:r w:rsidRPr="00092B97">
              <w:rPr>
                <w:rFonts w:cs="Times New Roman"/>
                <w:noProof/>
                <w:webHidden/>
                <w:szCs w:val="24"/>
              </w:rPr>
              <w:fldChar w:fldCharType="end"/>
            </w:r>
          </w:hyperlink>
        </w:p>
        <w:p w14:paraId="65406727" w14:textId="13C0F9F8" w:rsidR="00092B97" w:rsidRPr="00092B97" w:rsidRDefault="00092B97" w:rsidP="00092B97">
          <w:pPr>
            <w:pStyle w:val="TOC2"/>
            <w:tabs>
              <w:tab w:val="left" w:pos="880"/>
              <w:tab w:val="right" w:leader="dot" w:pos="9350"/>
            </w:tabs>
            <w:spacing w:line="360" w:lineRule="auto"/>
            <w:rPr>
              <w:rFonts w:cs="Times New Roman"/>
              <w:noProof/>
              <w:szCs w:val="24"/>
            </w:rPr>
          </w:pPr>
          <w:hyperlink w:anchor="_Toc221731977" w:history="1">
            <w:r w:rsidRPr="00092B97">
              <w:rPr>
                <w:rStyle w:val="Hyperlink"/>
                <w:rFonts w:cs="Times New Roman"/>
                <w:noProof/>
                <w:color w:val="auto"/>
                <w:szCs w:val="24"/>
              </w:rPr>
              <w:t>2.2</w:t>
            </w:r>
            <w:r w:rsidRPr="00092B97">
              <w:rPr>
                <w:rFonts w:cs="Times New Roman"/>
                <w:noProof/>
                <w:szCs w:val="24"/>
              </w:rPr>
              <w:tab/>
            </w:r>
            <w:r w:rsidRPr="00092B97">
              <w:rPr>
                <w:rStyle w:val="Hyperlink"/>
                <w:rFonts w:cs="Times New Roman"/>
                <w:noProof/>
                <w:color w:val="auto"/>
                <w:szCs w:val="24"/>
              </w:rPr>
              <w:t>A record for all servers on Birmingham and London Network</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_Toc221731977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6</w:t>
            </w:r>
            <w:r w:rsidRPr="00092B97">
              <w:rPr>
                <w:rFonts w:cs="Times New Roman"/>
                <w:noProof/>
                <w:webHidden/>
                <w:szCs w:val="24"/>
              </w:rPr>
              <w:fldChar w:fldCharType="end"/>
            </w:r>
          </w:hyperlink>
        </w:p>
        <w:p w14:paraId="72C23847" w14:textId="183BFC28" w:rsidR="00092B97" w:rsidRPr="00092B97" w:rsidRDefault="00092B97" w:rsidP="00092B97">
          <w:pPr>
            <w:pStyle w:val="TOC2"/>
            <w:tabs>
              <w:tab w:val="left" w:pos="880"/>
              <w:tab w:val="right" w:leader="dot" w:pos="9350"/>
            </w:tabs>
            <w:spacing w:line="360" w:lineRule="auto"/>
            <w:rPr>
              <w:rFonts w:cs="Times New Roman"/>
              <w:noProof/>
              <w:szCs w:val="24"/>
            </w:rPr>
          </w:pPr>
          <w:hyperlink w:anchor="_Toc221731978" w:history="1">
            <w:r w:rsidRPr="00092B97">
              <w:rPr>
                <w:rStyle w:val="Hyperlink"/>
                <w:rFonts w:cs="Times New Roman"/>
                <w:noProof/>
                <w:color w:val="auto"/>
                <w:szCs w:val="24"/>
              </w:rPr>
              <w:t>2.3</w:t>
            </w:r>
            <w:r w:rsidRPr="00092B97">
              <w:rPr>
                <w:rFonts w:cs="Times New Roman"/>
                <w:noProof/>
                <w:szCs w:val="24"/>
              </w:rPr>
              <w:tab/>
            </w:r>
            <w:r w:rsidRPr="00092B97">
              <w:rPr>
                <w:rStyle w:val="Hyperlink"/>
                <w:rFonts w:cs="Times New Roman"/>
                <w:noProof/>
                <w:color w:val="auto"/>
                <w:szCs w:val="24"/>
              </w:rPr>
              <w:t>Reverse lookup zone creating PTR records for all servers.</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_Toc221731978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7</w:t>
            </w:r>
            <w:r w:rsidRPr="00092B97">
              <w:rPr>
                <w:rFonts w:cs="Times New Roman"/>
                <w:noProof/>
                <w:webHidden/>
                <w:szCs w:val="24"/>
              </w:rPr>
              <w:fldChar w:fldCharType="end"/>
            </w:r>
          </w:hyperlink>
        </w:p>
        <w:p w14:paraId="1FF5F853" w14:textId="45BCC9C7" w:rsidR="00092B97" w:rsidRPr="00092B97" w:rsidRDefault="00092B97" w:rsidP="00092B97">
          <w:pPr>
            <w:pStyle w:val="TOC1"/>
            <w:tabs>
              <w:tab w:val="left" w:pos="440"/>
              <w:tab w:val="right" w:leader="dot" w:pos="9350"/>
            </w:tabs>
            <w:spacing w:line="360" w:lineRule="auto"/>
            <w:rPr>
              <w:rFonts w:cs="Times New Roman"/>
              <w:noProof/>
              <w:szCs w:val="24"/>
            </w:rPr>
          </w:pPr>
          <w:hyperlink w:anchor="_Toc221731979" w:history="1">
            <w:r w:rsidRPr="00092B97">
              <w:rPr>
                <w:rStyle w:val="Hyperlink"/>
                <w:rFonts w:cs="Times New Roman"/>
                <w:noProof/>
                <w:color w:val="auto"/>
                <w:szCs w:val="24"/>
              </w:rPr>
              <w:t>3</w:t>
            </w:r>
            <w:r w:rsidRPr="00092B97">
              <w:rPr>
                <w:rFonts w:cs="Times New Roman"/>
                <w:noProof/>
                <w:szCs w:val="24"/>
              </w:rPr>
              <w:tab/>
            </w:r>
            <w:r w:rsidRPr="00092B97">
              <w:rPr>
                <w:rStyle w:val="Hyperlink"/>
                <w:rFonts w:cs="Times New Roman"/>
                <w:noProof/>
                <w:color w:val="auto"/>
                <w:szCs w:val="24"/>
              </w:rPr>
              <w:t>Encrypted Connection between Birmingham and London</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_Toc221731979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7</w:t>
            </w:r>
            <w:r w:rsidRPr="00092B97">
              <w:rPr>
                <w:rFonts w:cs="Times New Roman"/>
                <w:noProof/>
                <w:webHidden/>
                <w:szCs w:val="24"/>
              </w:rPr>
              <w:fldChar w:fldCharType="end"/>
            </w:r>
          </w:hyperlink>
        </w:p>
        <w:p w14:paraId="3A445DCC" w14:textId="6D7D040A" w:rsidR="00092B97" w:rsidRPr="00092B97" w:rsidRDefault="00092B97" w:rsidP="00092B97">
          <w:pPr>
            <w:pStyle w:val="TOC2"/>
            <w:tabs>
              <w:tab w:val="left" w:pos="880"/>
              <w:tab w:val="right" w:leader="dot" w:pos="9350"/>
            </w:tabs>
            <w:spacing w:line="360" w:lineRule="auto"/>
            <w:rPr>
              <w:rFonts w:cs="Times New Roman"/>
              <w:noProof/>
              <w:szCs w:val="24"/>
            </w:rPr>
          </w:pPr>
          <w:hyperlink w:anchor="_Toc221731980" w:history="1">
            <w:r w:rsidRPr="00092B97">
              <w:rPr>
                <w:rStyle w:val="Hyperlink"/>
                <w:rFonts w:cs="Times New Roman"/>
                <w:noProof/>
                <w:color w:val="auto"/>
                <w:szCs w:val="24"/>
              </w:rPr>
              <w:t>3.1</w:t>
            </w:r>
            <w:r w:rsidRPr="00092B97">
              <w:rPr>
                <w:rFonts w:cs="Times New Roman"/>
                <w:noProof/>
                <w:szCs w:val="24"/>
              </w:rPr>
              <w:tab/>
            </w:r>
            <w:r w:rsidRPr="00092B97">
              <w:rPr>
                <w:rStyle w:val="Hyperlink"/>
                <w:rFonts w:cs="Times New Roman"/>
                <w:noProof/>
                <w:color w:val="auto"/>
                <w:szCs w:val="24"/>
              </w:rPr>
              <w:t>Configure Site-to-Site VPN to London Network</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_Toc221731980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7</w:t>
            </w:r>
            <w:r w:rsidRPr="00092B97">
              <w:rPr>
                <w:rFonts w:cs="Times New Roman"/>
                <w:noProof/>
                <w:webHidden/>
                <w:szCs w:val="24"/>
              </w:rPr>
              <w:fldChar w:fldCharType="end"/>
            </w:r>
          </w:hyperlink>
        </w:p>
        <w:p w14:paraId="6BCF262F" w14:textId="42566D29" w:rsidR="00092B97" w:rsidRPr="00092B97" w:rsidRDefault="00092B97" w:rsidP="00092B97">
          <w:pPr>
            <w:pStyle w:val="TOC3"/>
            <w:tabs>
              <w:tab w:val="left" w:pos="1320"/>
              <w:tab w:val="right" w:leader="dot" w:pos="9350"/>
            </w:tabs>
            <w:spacing w:line="360" w:lineRule="auto"/>
            <w:rPr>
              <w:rFonts w:cs="Times New Roman"/>
              <w:noProof/>
              <w:szCs w:val="24"/>
            </w:rPr>
          </w:pPr>
          <w:hyperlink w:anchor="_Toc221731981" w:history="1">
            <w:r w:rsidRPr="00092B97">
              <w:rPr>
                <w:rStyle w:val="Hyperlink"/>
                <w:rFonts w:cs="Times New Roman"/>
                <w:noProof/>
                <w:color w:val="auto"/>
                <w:szCs w:val="24"/>
              </w:rPr>
              <w:t>3.1.1</w:t>
            </w:r>
            <w:r w:rsidRPr="00092B97">
              <w:rPr>
                <w:rFonts w:cs="Times New Roman"/>
                <w:noProof/>
                <w:szCs w:val="24"/>
              </w:rPr>
              <w:tab/>
            </w:r>
            <w:r w:rsidRPr="00092B97">
              <w:rPr>
                <w:rStyle w:val="Hyperlink"/>
                <w:rFonts w:cs="Times New Roman"/>
                <w:noProof/>
                <w:color w:val="auto"/>
                <w:szCs w:val="24"/>
              </w:rPr>
              <w:t>Windows Server (B-DC) VPN Configuration</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_Toc221731981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8</w:t>
            </w:r>
            <w:r w:rsidRPr="00092B97">
              <w:rPr>
                <w:rFonts w:cs="Times New Roman"/>
                <w:noProof/>
                <w:webHidden/>
                <w:szCs w:val="24"/>
              </w:rPr>
              <w:fldChar w:fldCharType="end"/>
            </w:r>
          </w:hyperlink>
        </w:p>
        <w:p w14:paraId="04F8D96E" w14:textId="5A43CDD9" w:rsidR="00092B97" w:rsidRPr="00092B97" w:rsidRDefault="00092B97" w:rsidP="00092B97">
          <w:pPr>
            <w:pStyle w:val="TOC3"/>
            <w:tabs>
              <w:tab w:val="left" w:pos="1320"/>
              <w:tab w:val="right" w:leader="dot" w:pos="9350"/>
            </w:tabs>
            <w:spacing w:line="360" w:lineRule="auto"/>
            <w:rPr>
              <w:rFonts w:cs="Times New Roman"/>
              <w:noProof/>
              <w:szCs w:val="24"/>
            </w:rPr>
          </w:pPr>
          <w:hyperlink w:anchor="_Toc221731982" w:history="1">
            <w:r w:rsidRPr="00092B97">
              <w:rPr>
                <w:rStyle w:val="Hyperlink"/>
                <w:rFonts w:cs="Times New Roman"/>
                <w:noProof/>
                <w:color w:val="auto"/>
                <w:szCs w:val="24"/>
              </w:rPr>
              <w:t>3.1.2</w:t>
            </w:r>
            <w:r w:rsidRPr="00092B97">
              <w:rPr>
                <w:rFonts w:cs="Times New Roman"/>
                <w:noProof/>
                <w:szCs w:val="24"/>
              </w:rPr>
              <w:tab/>
            </w:r>
            <w:r w:rsidRPr="00092B97">
              <w:rPr>
                <w:rStyle w:val="Hyperlink"/>
                <w:rFonts w:cs="Times New Roman"/>
                <w:noProof/>
                <w:color w:val="auto"/>
                <w:szCs w:val="24"/>
              </w:rPr>
              <w:t>Debian Server (L-CD) VPN Configuration (strongSwan)</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_Toc221731982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8</w:t>
            </w:r>
            <w:r w:rsidRPr="00092B97">
              <w:rPr>
                <w:rFonts w:cs="Times New Roman"/>
                <w:noProof/>
                <w:webHidden/>
                <w:szCs w:val="24"/>
              </w:rPr>
              <w:fldChar w:fldCharType="end"/>
            </w:r>
          </w:hyperlink>
        </w:p>
        <w:p w14:paraId="59BA0A48" w14:textId="036AB869" w:rsidR="00092B97" w:rsidRPr="00092B97" w:rsidRDefault="00092B97" w:rsidP="00092B97">
          <w:pPr>
            <w:pStyle w:val="TOC1"/>
            <w:tabs>
              <w:tab w:val="left" w:pos="480"/>
              <w:tab w:val="right" w:leader="dot" w:pos="9350"/>
            </w:tabs>
            <w:spacing w:line="360" w:lineRule="auto"/>
            <w:rPr>
              <w:rFonts w:cs="Times New Roman"/>
              <w:noProof/>
              <w:szCs w:val="24"/>
            </w:rPr>
          </w:pPr>
          <w:hyperlink w:anchor="_Toc221731983" w:history="1">
            <w:r w:rsidRPr="00092B97">
              <w:rPr>
                <w:rStyle w:val="Hyperlink"/>
                <w:rFonts w:cs="Times New Roman"/>
                <w:noProof/>
                <w:color w:val="auto"/>
                <w:szCs w:val="24"/>
              </w:rPr>
              <w:t>4</w:t>
            </w:r>
            <w:r w:rsidRPr="00092B97">
              <w:rPr>
                <w:rFonts w:cs="Times New Roman"/>
                <w:noProof/>
                <w:szCs w:val="24"/>
              </w:rPr>
              <w:tab/>
            </w:r>
            <w:r w:rsidRPr="00092B97">
              <w:rPr>
                <w:rStyle w:val="Hyperlink"/>
                <w:rFonts w:cs="Times New Roman"/>
                <w:noProof/>
                <w:color w:val="auto"/>
                <w:szCs w:val="24"/>
              </w:rPr>
              <w:t>Users</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_Toc221731983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9</w:t>
            </w:r>
            <w:r w:rsidRPr="00092B97">
              <w:rPr>
                <w:rFonts w:cs="Times New Roman"/>
                <w:noProof/>
                <w:webHidden/>
                <w:szCs w:val="24"/>
              </w:rPr>
              <w:fldChar w:fldCharType="end"/>
            </w:r>
          </w:hyperlink>
        </w:p>
        <w:p w14:paraId="51294445" w14:textId="64CD160C" w:rsidR="00092B97" w:rsidRPr="00092B97" w:rsidRDefault="00092B97" w:rsidP="00092B97">
          <w:pPr>
            <w:pStyle w:val="TOC2"/>
            <w:tabs>
              <w:tab w:val="left" w:pos="880"/>
              <w:tab w:val="right" w:leader="dot" w:pos="9350"/>
            </w:tabs>
            <w:spacing w:line="360" w:lineRule="auto"/>
            <w:rPr>
              <w:rFonts w:cs="Times New Roman"/>
              <w:noProof/>
              <w:szCs w:val="24"/>
            </w:rPr>
          </w:pPr>
          <w:hyperlink w:anchor="_Toc221731984" w:history="1">
            <w:r w:rsidRPr="00092B97">
              <w:rPr>
                <w:rStyle w:val="Hyperlink"/>
                <w:rFonts w:cs="Times New Roman"/>
                <w:noProof/>
                <w:color w:val="auto"/>
                <w:szCs w:val="24"/>
              </w:rPr>
              <w:t>4.1</w:t>
            </w:r>
            <w:r w:rsidRPr="00092B97">
              <w:rPr>
                <w:rFonts w:cs="Times New Roman"/>
                <w:noProof/>
                <w:szCs w:val="24"/>
              </w:rPr>
              <w:tab/>
            </w:r>
            <w:r w:rsidRPr="00092B97">
              <w:rPr>
                <w:rStyle w:val="Hyperlink"/>
                <w:rFonts w:cs="Times New Roman"/>
                <w:noProof/>
                <w:color w:val="auto"/>
                <w:szCs w:val="24"/>
              </w:rPr>
              <w:t>User Accounts for s</w:t>
            </w:r>
            <w:r w:rsidR="000A09E3">
              <w:rPr>
                <w:rStyle w:val="Hyperlink"/>
                <w:rFonts w:cs="Times New Roman"/>
                <w:noProof/>
                <w:color w:val="auto"/>
                <w:szCs w:val="24"/>
              </w:rPr>
              <w:t>ana</w:t>
            </w:r>
            <w:r w:rsidRPr="00092B97">
              <w:rPr>
                <w:rStyle w:val="Hyperlink"/>
                <w:rFonts w:cs="Times New Roman"/>
                <w:noProof/>
                <w:color w:val="auto"/>
                <w:szCs w:val="24"/>
              </w:rPr>
              <w:t>.acca Domain</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_Toc221731984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9</w:t>
            </w:r>
            <w:r w:rsidRPr="00092B97">
              <w:rPr>
                <w:rFonts w:cs="Times New Roman"/>
                <w:noProof/>
                <w:webHidden/>
                <w:szCs w:val="24"/>
              </w:rPr>
              <w:fldChar w:fldCharType="end"/>
            </w:r>
          </w:hyperlink>
        </w:p>
        <w:p w14:paraId="372CFC49" w14:textId="707C7F3E" w:rsidR="00092B97" w:rsidRPr="00092B97" w:rsidRDefault="00092B97" w:rsidP="00092B97">
          <w:pPr>
            <w:pStyle w:val="TOC1"/>
            <w:tabs>
              <w:tab w:val="left" w:pos="480"/>
              <w:tab w:val="right" w:leader="dot" w:pos="9350"/>
            </w:tabs>
            <w:spacing w:line="360" w:lineRule="auto"/>
            <w:rPr>
              <w:rFonts w:cs="Times New Roman"/>
              <w:noProof/>
              <w:szCs w:val="24"/>
            </w:rPr>
          </w:pPr>
          <w:hyperlink w:anchor="_Toc221731985" w:history="1">
            <w:r w:rsidRPr="00092B97">
              <w:rPr>
                <w:rStyle w:val="Hyperlink"/>
                <w:rFonts w:cs="Times New Roman"/>
                <w:noProof/>
                <w:color w:val="auto"/>
                <w:szCs w:val="24"/>
              </w:rPr>
              <w:t>5</w:t>
            </w:r>
            <w:r w:rsidRPr="00092B97">
              <w:rPr>
                <w:rFonts w:cs="Times New Roman"/>
                <w:noProof/>
                <w:szCs w:val="24"/>
              </w:rPr>
              <w:tab/>
            </w:r>
            <w:r w:rsidRPr="00092B97">
              <w:rPr>
                <w:rStyle w:val="Hyperlink"/>
                <w:rFonts w:cs="Times New Roman"/>
                <w:noProof/>
                <w:color w:val="auto"/>
                <w:szCs w:val="24"/>
              </w:rPr>
              <w:t>Domain Membership</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_Toc221731985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10</w:t>
            </w:r>
            <w:r w:rsidRPr="00092B97">
              <w:rPr>
                <w:rFonts w:cs="Times New Roman"/>
                <w:noProof/>
                <w:webHidden/>
                <w:szCs w:val="24"/>
              </w:rPr>
              <w:fldChar w:fldCharType="end"/>
            </w:r>
          </w:hyperlink>
        </w:p>
        <w:p w14:paraId="53D7419A" w14:textId="70DB4905" w:rsidR="00092B97" w:rsidRPr="00092B97" w:rsidRDefault="00092B97" w:rsidP="00092B97">
          <w:pPr>
            <w:pStyle w:val="TOC2"/>
            <w:tabs>
              <w:tab w:val="left" w:pos="880"/>
              <w:tab w:val="right" w:leader="dot" w:pos="9350"/>
            </w:tabs>
            <w:spacing w:line="360" w:lineRule="auto"/>
            <w:rPr>
              <w:rFonts w:cs="Times New Roman"/>
              <w:noProof/>
              <w:szCs w:val="24"/>
            </w:rPr>
          </w:pPr>
          <w:hyperlink w:anchor="_Toc221731986" w:history="1">
            <w:r w:rsidRPr="00092B97">
              <w:rPr>
                <w:rStyle w:val="Hyperlink"/>
                <w:rFonts w:cs="Times New Roman"/>
                <w:noProof/>
                <w:color w:val="auto"/>
                <w:szCs w:val="24"/>
              </w:rPr>
              <w:t>5.1</w:t>
            </w:r>
            <w:r w:rsidRPr="00092B97">
              <w:rPr>
                <w:rFonts w:cs="Times New Roman"/>
                <w:noProof/>
                <w:szCs w:val="24"/>
              </w:rPr>
              <w:tab/>
            </w:r>
            <w:r w:rsidRPr="00092B97">
              <w:rPr>
                <w:rStyle w:val="Hyperlink"/>
                <w:rFonts w:cs="Times New Roman"/>
                <w:noProof/>
                <w:color w:val="auto"/>
                <w:szCs w:val="24"/>
              </w:rPr>
              <w:t>Domain Membership – Joining Clients to s</w:t>
            </w:r>
            <w:r w:rsidR="00764588">
              <w:rPr>
                <w:rStyle w:val="Hyperlink"/>
                <w:rFonts w:cs="Times New Roman"/>
                <w:noProof/>
                <w:color w:val="auto"/>
                <w:szCs w:val="24"/>
              </w:rPr>
              <w:t>ana</w:t>
            </w:r>
            <w:r w:rsidRPr="00092B97">
              <w:rPr>
                <w:rStyle w:val="Hyperlink"/>
                <w:rFonts w:cs="Times New Roman"/>
                <w:noProof/>
                <w:color w:val="auto"/>
                <w:szCs w:val="24"/>
              </w:rPr>
              <w:t>.acca</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_Toc221731986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10</w:t>
            </w:r>
            <w:r w:rsidRPr="00092B97">
              <w:rPr>
                <w:rFonts w:cs="Times New Roman"/>
                <w:noProof/>
                <w:webHidden/>
                <w:szCs w:val="24"/>
              </w:rPr>
              <w:fldChar w:fldCharType="end"/>
            </w:r>
          </w:hyperlink>
        </w:p>
        <w:p w14:paraId="03FC9CEC" w14:textId="413C980D" w:rsidR="00092B97" w:rsidRPr="00092B97" w:rsidRDefault="00092B97" w:rsidP="00092B97">
          <w:pPr>
            <w:pStyle w:val="TOC1"/>
            <w:tabs>
              <w:tab w:val="left" w:pos="480"/>
              <w:tab w:val="right" w:leader="dot" w:pos="9350"/>
            </w:tabs>
            <w:spacing w:line="360" w:lineRule="auto"/>
            <w:rPr>
              <w:rFonts w:cs="Times New Roman"/>
              <w:noProof/>
              <w:szCs w:val="24"/>
            </w:rPr>
          </w:pPr>
          <w:hyperlink w:anchor="_Toc221731987" w:history="1">
            <w:r w:rsidRPr="00092B97">
              <w:rPr>
                <w:rStyle w:val="Hyperlink"/>
                <w:rFonts w:cs="Times New Roman"/>
                <w:noProof/>
                <w:color w:val="auto"/>
                <w:szCs w:val="24"/>
              </w:rPr>
              <w:t>6</w:t>
            </w:r>
            <w:r w:rsidRPr="00092B97">
              <w:rPr>
                <w:rFonts w:cs="Times New Roman"/>
                <w:noProof/>
                <w:szCs w:val="24"/>
              </w:rPr>
              <w:tab/>
            </w:r>
            <w:r w:rsidRPr="00092B97">
              <w:rPr>
                <w:rStyle w:val="Hyperlink"/>
                <w:rFonts w:cs="Times New Roman"/>
                <w:noProof/>
                <w:color w:val="auto"/>
                <w:szCs w:val="24"/>
              </w:rPr>
              <w:t>DHCP Server</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_Toc221731987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10</w:t>
            </w:r>
            <w:r w:rsidRPr="00092B97">
              <w:rPr>
                <w:rFonts w:cs="Times New Roman"/>
                <w:noProof/>
                <w:webHidden/>
                <w:szCs w:val="24"/>
              </w:rPr>
              <w:fldChar w:fldCharType="end"/>
            </w:r>
          </w:hyperlink>
        </w:p>
        <w:p w14:paraId="0D1CB366" w14:textId="188E2D19" w:rsidR="00092B97" w:rsidRPr="00092B97" w:rsidRDefault="00092B97" w:rsidP="00092B97">
          <w:pPr>
            <w:pStyle w:val="TOC2"/>
            <w:tabs>
              <w:tab w:val="left" w:pos="880"/>
              <w:tab w:val="right" w:leader="dot" w:pos="9350"/>
            </w:tabs>
            <w:spacing w:line="360" w:lineRule="auto"/>
            <w:rPr>
              <w:rFonts w:cs="Times New Roman"/>
              <w:noProof/>
              <w:szCs w:val="24"/>
            </w:rPr>
          </w:pPr>
          <w:hyperlink w:anchor="_Toc221731988" w:history="1">
            <w:r w:rsidRPr="00092B97">
              <w:rPr>
                <w:rStyle w:val="Hyperlink"/>
                <w:rFonts w:cs="Times New Roman"/>
                <w:noProof/>
                <w:color w:val="auto"/>
                <w:szCs w:val="24"/>
              </w:rPr>
              <w:t>6.1</w:t>
            </w:r>
            <w:r w:rsidRPr="00092B97">
              <w:rPr>
                <w:rFonts w:cs="Times New Roman"/>
                <w:noProof/>
                <w:szCs w:val="24"/>
              </w:rPr>
              <w:tab/>
            </w:r>
            <w:r w:rsidRPr="00092B97">
              <w:rPr>
                <w:rStyle w:val="Hyperlink"/>
                <w:rFonts w:cs="Times New Roman"/>
                <w:noProof/>
                <w:color w:val="auto"/>
                <w:szCs w:val="24"/>
              </w:rPr>
              <w:t>Configure B-DC as DHCP Server</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_Toc221731988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10</w:t>
            </w:r>
            <w:r w:rsidRPr="00092B97">
              <w:rPr>
                <w:rFonts w:cs="Times New Roman"/>
                <w:noProof/>
                <w:webHidden/>
                <w:szCs w:val="24"/>
              </w:rPr>
              <w:fldChar w:fldCharType="end"/>
            </w:r>
          </w:hyperlink>
        </w:p>
        <w:p w14:paraId="211B033C" w14:textId="14A8350E" w:rsidR="00092B97" w:rsidRPr="00092B97" w:rsidRDefault="00092B97" w:rsidP="00092B97">
          <w:pPr>
            <w:pStyle w:val="TOC2"/>
            <w:tabs>
              <w:tab w:val="left" w:pos="880"/>
              <w:tab w:val="right" w:leader="dot" w:pos="9350"/>
            </w:tabs>
            <w:spacing w:line="360" w:lineRule="auto"/>
            <w:rPr>
              <w:rFonts w:cs="Times New Roman"/>
              <w:noProof/>
              <w:szCs w:val="24"/>
            </w:rPr>
          </w:pPr>
          <w:hyperlink w:anchor="_Toc221731989" w:history="1">
            <w:r w:rsidRPr="00092B97">
              <w:rPr>
                <w:rStyle w:val="Hyperlink"/>
                <w:rFonts w:cs="Times New Roman"/>
                <w:noProof/>
                <w:color w:val="auto"/>
                <w:szCs w:val="24"/>
              </w:rPr>
              <w:t>6.2</w:t>
            </w:r>
            <w:r w:rsidRPr="00092B97">
              <w:rPr>
                <w:rFonts w:cs="Times New Roman"/>
                <w:noProof/>
                <w:szCs w:val="24"/>
              </w:rPr>
              <w:tab/>
            </w:r>
            <w:r w:rsidRPr="00092B97">
              <w:rPr>
                <w:rStyle w:val="Hyperlink"/>
                <w:rFonts w:cs="Times New Roman"/>
                <w:noProof/>
                <w:color w:val="auto"/>
                <w:szCs w:val="24"/>
              </w:rPr>
              <w:t>Configure L-CD as DHCP Relay Server</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_Toc221731989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11</w:t>
            </w:r>
            <w:r w:rsidRPr="00092B97">
              <w:rPr>
                <w:rFonts w:cs="Times New Roman"/>
                <w:noProof/>
                <w:webHidden/>
                <w:szCs w:val="24"/>
              </w:rPr>
              <w:fldChar w:fldCharType="end"/>
            </w:r>
          </w:hyperlink>
        </w:p>
        <w:p w14:paraId="2457CA99" w14:textId="15C8EFCC" w:rsidR="00092B97" w:rsidRPr="00092B97" w:rsidRDefault="00092B97" w:rsidP="00092B97">
          <w:pPr>
            <w:pStyle w:val="TOC2"/>
            <w:tabs>
              <w:tab w:val="left" w:pos="880"/>
              <w:tab w:val="right" w:leader="dot" w:pos="9350"/>
            </w:tabs>
            <w:spacing w:line="360" w:lineRule="auto"/>
            <w:rPr>
              <w:rFonts w:cs="Times New Roman"/>
              <w:noProof/>
              <w:szCs w:val="24"/>
            </w:rPr>
          </w:pPr>
          <w:hyperlink w:anchor="_Toc221731990" w:history="1">
            <w:r w:rsidRPr="00092B97">
              <w:rPr>
                <w:rStyle w:val="Hyperlink"/>
                <w:rFonts w:cs="Times New Roman"/>
                <w:noProof/>
                <w:color w:val="auto"/>
                <w:szCs w:val="24"/>
              </w:rPr>
              <w:t>6.3</w:t>
            </w:r>
            <w:r w:rsidRPr="00092B97">
              <w:rPr>
                <w:rFonts w:cs="Times New Roman"/>
                <w:noProof/>
                <w:szCs w:val="24"/>
              </w:rPr>
              <w:tab/>
            </w:r>
            <w:r w:rsidRPr="00092B97">
              <w:rPr>
                <w:rStyle w:val="Hyperlink"/>
                <w:rFonts w:cs="Times New Roman"/>
                <w:noProof/>
                <w:color w:val="auto"/>
                <w:szCs w:val="24"/>
              </w:rPr>
              <w:t>Client DHCP Verification</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_Toc221731990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11</w:t>
            </w:r>
            <w:r w:rsidRPr="00092B97">
              <w:rPr>
                <w:rFonts w:cs="Times New Roman"/>
                <w:noProof/>
                <w:webHidden/>
                <w:szCs w:val="24"/>
              </w:rPr>
              <w:fldChar w:fldCharType="end"/>
            </w:r>
          </w:hyperlink>
        </w:p>
        <w:p w14:paraId="57041317" w14:textId="292B6F1F" w:rsidR="00092B97" w:rsidRPr="00092B97" w:rsidRDefault="00092B97" w:rsidP="00092B97">
          <w:pPr>
            <w:pStyle w:val="TOC1"/>
            <w:tabs>
              <w:tab w:val="left" w:pos="480"/>
              <w:tab w:val="right" w:leader="dot" w:pos="9350"/>
            </w:tabs>
            <w:spacing w:line="360" w:lineRule="auto"/>
            <w:rPr>
              <w:rFonts w:cs="Times New Roman"/>
              <w:noProof/>
              <w:szCs w:val="24"/>
            </w:rPr>
          </w:pPr>
          <w:hyperlink w:anchor="_Toc221731991" w:history="1">
            <w:r w:rsidRPr="00092B97">
              <w:rPr>
                <w:rStyle w:val="Hyperlink"/>
                <w:rFonts w:cs="Times New Roman"/>
                <w:noProof/>
                <w:color w:val="auto"/>
                <w:szCs w:val="24"/>
              </w:rPr>
              <w:t>7</w:t>
            </w:r>
            <w:r w:rsidRPr="00092B97">
              <w:rPr>
                <w:rFonts w:cs="Times New Roman"/>
                <w:noProof/>
                <w:szCs w:val="24"/>
              </w:rPr>
              <w:tab/>
            </w:r>
            <w:r w:rsidRPr="00092B97">
              <w:rPr>
                <w:rStyle w:val="Hyperlink"/>
                <w:rFonts w:cs="Times New Roman"/>
                <w:noProof/>
                <w:color w:val="auto"/>
                <w:szCs w:val="24"/>
              </w:rPr>
              <w:t>Test and Troubleshoot</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_Toc221731991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12</w:t>
            </w:r>
            <w:r w:rsidRPr="00092B97">
              <w:rPr>
                <w:rFonts w:cs="Times New Roman"/>
                <w:noProof/>
                <w:webHidden/>
                <w:szCs w:val="24"/>
              </w:rPr>
              <w:fldChar w:fldCharType="end"/>
            </w:r>
          </w:hyperlink>
        </w:p>
        <w:p w14:paraId="525D4C72" w14:textId="0B17E3E4" w:rsidR="00092B97" w:rsidRPr="00092B97" w:rsidRDefault="00092B97" w:rsidP="00092B97">
          <w:pPr>
            <w:pStyle w:val="TOC2"/>
            <w:tabs>
              <w:tab w:val="left" w:pos="880"/>
              <w:tab w:val="right" w:leader="dot" w:pos="9350"/>
            </w:tabs>
            <w:spacing w:line="360" w:lineRule="auto"/>
            <w:rPr>
              <w:rFonts w:cs="Times New Roman"/>
              <w:noProof/>
              <w:szCs w:val="24"/>
            </w:rPr>
          </w:pPr>
          <w:hyperlink w:anchor="_Toc221731992" w:history="1">
            <w:r w:rsidRPr="00092B97">
              <w:rPr>
                <w:rStyle w:val="Hyperlink"/>
                <w:rFonts w:cs="Times New Roman"/>
                <w:noProof/>
                <w:color w:val="auto"/>
                <w:szCs w:val="24"/>
              </w:rPr>
              <w:t>7.1</w:t>
            </w:r>
            <w:r w:rsidRPr="00092B97">
              <w:rPr>
                <w:rFonts w:cs="Times New Roman"/>
                <w:noProof/>
                <w:szCs w:val="24"/>
              </w:rPr>
              <w:tab/>
            </w:r>
            <w:r w:rsidRPr="00092B97">
              <w:rPr>
                <w:rStyle w:val="Hyperlink"/>
                <w:rFonts w:cs="Times New Roman"/>
                <w:noProof/>
                <w:color w:val="auto"/>
                <w:szCs w:val="24"/>
              </w:rPr>
              <w:t>Test and Troubleshoot Network Connectivity</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_Toc221731992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12</w:t>
            </w:r>
            <w:r w:rsidRPr="00092B97">
              <w:rPr>
                <w:rFonts w:cs="Times New Roman"/>
                <w:noProof/>
                <w:webHidden/>
                <w:szCs w:val="24"/>
              </w:rPr>
              <w:fldChar w:fldCharType="end"/>
            </w:r>
          </w:hyperlink>
        </w:p>
        <w:p w14:paraId="604A8B40" w14:textId="5E361093" w:rsidR="00092B97" w:rsidRPr="00092B97" w:rsidRDefault="00092B97" w:rsidP="00092B97">
          <w:pPr>
            <w:pStyle w:val="TOC1"/>
            <w:tabs>
              <w:tab w:val="left" w:pos="480"/>
              <w:tab w:val="right" w:leader="dot" w:pos="9350"/>
            </w:tabs>
            <w:spacing w:line="360" w:lineRule="auto"/>
            <w:rPr>
              <w:rFonts w:cs="Times New Roman"/>
              <w:noProof/>
              <w:szCs w:val="24"/>
            </w:rPr>
          </w:pPr>
          <w:hyperlink w:anchor="_Toc221731993" w:history="1">
            <w:r w:rsidRPr="00092B97">
              <w:rPr>
                <w:rStyle w:val="Hyperlink"/>
                <w:rFonts w:cs="Times New Roman"/>
                <w:noProof/>
                <w:color w:val="auto"/>
                <w:szCs w:val="24"/>
              </w:rPr>
              <w:t>8</w:t>
            </w:r>
            <w:r w:rsidRPr="00092B97">
              <w:rPr>
                <w:rFonts w:cs="Times New Roman"/>
                <w:noProof/>
                <w:szCs w:val="24"/>
              </w:rPr>
              <w:tab/>
            </w:r>
            <w:r w:rsidRPr="00092B97">
              <w:rPr>
                <w:rStyle w:val="Hyperlink"/>
                <w:rFonts w:cs="Times New Roman"/>
                <w:noProof/>
                <w:color w:val="auto"/>
                <w:szCs w:val="24"/>
              </w:rPr>
              <w:t>Disk Drive</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_Toc221731993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13</w:t>
            </w:r>
            <w:r w:rsidRPr="00092B97">
              <w:rPr>
                <w:rFonts w:cs="Times New Roman"/>
                <w:noProof/>
                <w:webHidden/>
                <w:szCs w:val="24"/>
              </w:rPr>
              <w:fldChar w:fldCharType="end"/>
            </w:r>
          </w:hyperlink>
        </w:p>
        <w:p w14:paraId="26CD0E49" w14:textId="6116E163" w:rsidR="00092B97" w:rsidRPr="00092B97" w:rsidRDefault="00092B97" w:rsidP="00092B97">
          <w:pPr>
            <w:pStyle w:val="TOC2"/>
            <w:tabs>
              <w:tab w:val="left" w:pos="880"/>
              <w:tab w:val="right" w:leader="dot" w:pos="9350"/>
            </w:tabs>
            <w:spacing w:line="360" w:lineRule="auto"/>
            <w:rPr>
              <w:rFonts w:cs="Times New Roman"/>
              <w:noProof/>
              <w:szCs w:val="24"/>
            </w:rPr>
          </w:pPr>
          <w:hyperlink w:anchor="_Toc221731994" w:history="1">
            <w:r w:rsidRPr="00092B97">
              <w:rPr>
                <w:rStyle w:val="Hyperlink"/>
                <w:rFonts w:cs="Times New Roman"/>
                <w:noProof/>
                <w:color w:val="auto"/>
                <w:szCs w:val="24"/>
              </w:rPr>
              <w:t>8.1</w:t>
            </w:r>
            <w:r w:rsidRPr="00092B97">
              <w:rPr>
                <w:rFonts w:cs="Times New Roman"/>
                <w:noProof/>
                <w:szCs w:val="24"/>
              </w:rPr>
              <w:tab/>
            </w:r>
            <w:r w:rsidRPr="00092B97">
              <w:rPr>
                <w:rStyle w:val="Hyperlink"/>
                <w:rFonts w:cs="Times New Roman"/>
                <w:noProof/>
                <w:color w:val="auto"/>
                <w:szCs w:val="24"/>
              </w:rPr>
              <w:t>Mount and Configure Disk Drive</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_Toc221731994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13</w:t>
            </w:r>
            <w:r w:rsidRPr="00092B97">
              <w:rPr>
                <w:rFonts w:cs="Times New Roman"/>
                <w:noProof/>
                <w:webHidden/>
                <w:szCs w:val="24"/>
              </w:rPr>
              <w:fldChar w:fldCharType="end"/>
            </w:r>
          </w:hyperlink>
        </w:p>
        <w:p w14:paraId="23A9DFE9" w14:textId="220282E9" w:rsidR="00092B97" w:rsidRPr="00092B97" w:rsidRDefault="00092B97" w:rsidP="00092B97">
          <w:pPr>
            <w:pStyle w:val="TOC1"/>
            <w:tabs>
              <w:tab w:val="left" w:pos="480"/>
              <w:tab w:val="right" w:leader="dot" w:pos="9350"/>
            </w:tabs>
            <w:spacing w:line="360" w:lineRule="auto"/>
            <w:rPr>
              <w:rFonts w:cs="Times New Roman"/>
              <w:noProof/>
              <w:szCs w:val="24"/>
            </w:rPr>
          </w:pPr>
          <w:hyperlink w:anchor="_Toc221731995" w:history="1">
            <w:r w:rsidRPr="00092B97">
              <w:rPr>
                <w:rStyle w:val="Hyperlink"/>
                <w:rFonts w:cs="Times New Roman"/>
                <w:noProof/>
                <w:color w:val="auto"/>
                <w:szCs w:val="24"/>
              </w:rPr>
              <w:t>9</w:t>
            </w:r>
            <w:r w:rsidRPr="00092B97">
              <w:rPr>
                <w:rFonts w:cs="Times New Roman"/>
                <w:noProof/>
                <w:szCs w:val="24"/>
              </w:rPr>
              <w:tab/>
            </w:r>
            <w:r w:rsidRPr="00092B97">
              <w:rPr>
                <w:rStyle w:val="Hyperlink"/>
                <w:rFonts w:cs="Times New Roman"/>
                <w:noProof/>
                <w:color w:val="auto"/>
                <w:szCs w:val="24"/>
              </w:rPr>
              <w:t>IIS Server</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_Toc221731995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13</w:t>
            </w:r>
            <w:r w:rsidRPr="00092B97">
              <w:rPr>
                <w:rFonts w:cs="Times New Roman"/>
                <w:noProof/>
                <w:webHidden/>
                <w:szCs w:val="24"/>
              </w:rPr>
              <w:fldChar w:fldCharType="end"/>
            </w:r>
          </w:hyperlink>
        </w:p>
        <w:p w14:paraId="46FFBBDF" w14:textId="3F3DB89E" w:rsidR="00092B97" w:rsidRPr="00092B97" w:rsidRDefault="00092B97" w:rsidP="00092B97">
          <w:pPr>
            <w:pStyle w:val="TOC2"/>
            <w:tabs>
              <w:tab w:val="left" w:pos="880"/>
              <w:tab w:val="right" w:leader="dot" w:pos="9350"/>
            </w:tabs>
            <w:spacing w:line="360" w:lineRule="auto"/>
            <w:rPr>
              <w:rFonts w:cs="Times New Roman"/>
              <w:noProof/>
              <w:szCs w:val="24"/>
            </w:rPr>
          </w:pPr>
          <w:hyperlink w:anchor="_Toc221731996" w:history="1">
            <w:r w:rsidRPr="00092B97">
              <w:rPr>
                <w:rStyle w:val="Hyperlink"/>
                <w:rFonts w:cs="Times New Roman"/>
                <w:noProof/>
                <w:color w:val="auto"/>
                <w:szCs w:val="24"/>
              </w:rPr>
              <w:t>9.1</w:t>
            </w:r>
            <w:r w:rsidRPr="00092B97">
              <w:rPr>
                <w:rFonts w:cs="Times New Roman"/>
                <w:noProof/>
                <w:szCs w:val="24"/>
              </w:rPr>
              <w:tab/>
            </w:r>
            <w:r w:rsidRPr="00092B97">
              <w:rPr>
                <w:rStyle w:val="Hyperlink"/>
                <w:rFonts w:cs="Times New Roman"/>
                <w:noProof/>
                <w:color w:val="auto"/>
                <w:szCs w:val="24"/>
              </w:rPr>
              <w:t>IIS Server – webs.student.acca Website</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_Toc221731996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13</w:t>
            </w:r>
            <w:r w:rsidRPr="00092B97">
              <w:rPr>
                <w:rFonts w:cs="Times New Roman"/>
                <w:noProof/>
                <w:webHidden/>
                <w:szCs w:val="24"/>
              </w:rPr>
              <w:fldChar w:fldCharType="end"/>
            </w:r>
          </w:hyperlink>
        </w:p>
        <w:p w14:paraId="5BD725C3" w14:textId="3902EF03" w:rsidR="00092B97" w:rsidRPr="00092B97" w:rsidRDefault="00092B97" w:rsidP="00092B97">
          <w:pPr>
            <w:pStyle w:val="TOC1"/>
            <w:tabs>
              <w:tab w:val="left" w:pos="480"/>
              <w:tab w:val="right" w:leader="dot" w:pos="9350"/>
            </w:tabs>
            <w:spacing w:line="360" w:lineRule="auto"/>
            <w:rPr>
              <w:rFonts w:cs="Times New Roman"/>
              <w:noProof/>
              <w:szCs w:val="24"/>
            </w:rPr>
          </w:pPr>
          <w:hyperlink w:anchor="_Toc221731997" w:history="1">
            <w:r w:rsidRPr="00092B97">
              <w:rPr>
                <w:rStyle w:val="Hyperlink"/>
                <w:rFonts w:cs="Times New Roman"/>
                <w:noProof/>
                <w:color w:val="auto"/>
                <w:szCs w:val="24"/>
              </w:rPr>
              <w:t>10</w:t>
            </w:r>
            <w:r w:rsidRPr="00092B97">
              <w:rPr>
                <w:rFonts w:cs="Times New Roman"/>
                <w:noProof/>
                <w:szCs w:val="24"/>
              </w:rPr>
              <w:tab/>
            </w:r>
            <w:r w:rsidRPr="00092B97">
              <w:rPr>
                <w:rStyle w:val="Hyperlink"/>
                <w:rFonts w:cs="Times New Roman"/>
                <w:noProof/>
                <w:color w:val="auto"/>
                <w:szCs w:val="24"/>
              </w:rPr>
              <w:t>Remote Desktop Services</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_Toc221731997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14</w:t>
            </w:r>
            <w:r w:rsidRPr="00092B97">
              <w:rPr>
                <w:rFonts w:cs="Times New Roman"/>
                <w:noProof/>
                <w:webHidden/>
                <w:szCs w:val="24"/>
              </w:rPr>
              <w:fldChar w:fldCharType="end"/>
            </w:r>
          </w:hyperlink>
        </w:p>
        <w:p w14:paraId="67D09C2E" w14:textId="53EB28FE" w:rsidR="00092B97" w:rsidRPr="00092B97" w:rsidRDefault="00092B97" w:rsidP="00092B97">
          <w:pPr>
            <w:pStyle w:val="TOC2"/>
            <w:tabs>
              <w:tab w:val="left" w:pos="880"/>
              <w:tab w:val="right" w:leader="dot" w:pos="9350"/>
            </w:tabs>
            <w:spacing w:line="360" w:lineRule="auto"/>
            <w:rPr>
              <w:rFonts w:cs="Times New Roman"/>
              <w:noProof/>
              <w:szCs w:val="24"/>
            </w:rPr>
          </w:pPr>
          <w:hyperlink w:anchor="_Toc221731998" w:history="1">
            <w:r w:rsidRPr="00092B97">
              <w:rPr>
                <w:rStyle w:val="Hyperlink"/>
                <w:rFonts w:cs="Times New Roman"/>
                <w:noProof/>
                <w:color w:val="auto"/>
                <w:szCs w:val="24"/>
              </w:rPr>
              <w:t>10.1</w:t>
            </w:r>
            <w:r w:rsidRPr="00092B97">
              <w:rPr>
                <w:rFonts w:cs="Times New Roman"/>
                <w:noProof/>
                <w:szCs w:val="24"/>
              </w:rPr>
              <w:tab/>
            </w:r>
            <w:r w:rsidRPr="00092B97">
              <w:rPr>
                <w:rStyle w:val="Hyperlink"/>
                <w:rFonts w:cs="Times New Roman"/>
                <w:noProof/>
                <w:color w:val="auto"/>
                <w:szCs w:val="24"/>
              </w:rPr>
              <w:t>Remote Desktop Services – B-DC Remote Access</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_Toc221731998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14</w:t>
            </w:r>
            <w:r w:rsidRPr="00092B97">
              <w:rPr>
                <w:rFonts w:cs="Times New Roman"/>
                <w:noProof/>
                <w:webHidden/>
                <w:szCs w:val="24"/>
              </w:rPr>
              <w:fldChar w:fldCharType="end"/>
            </w:r>
          </w:hyperlink>
        </w:p>
        <w:p w14:paraId="49047198" w14:textId="2A5E03E9" w:rsidR="00092B97" w:rsidRPr="00092B97" w:rsidRDefault="00092B97" w:rsidP="00092B97">
          <w:pPr>
            <w:pStyle w:val="TOC1"/>
            <w:tabs>
              <w:tab w:val="right" w:leader="dot" w:pos="9350"/>
            </w:tabs>
            <w:spacing w:line="360" w:lineRule="auto"/>
            <w:rPr>
              <w:rFonts w:cs="Times New Roman"/>
              <w:noProof/>
              <w:szCs w:val="24"/>
            </w:rPr>
          </w:pPr>
          <w:hyperlink w:anchor="_Toc221731999" w:history="1">
            <w:r w:rsidRPr="00092B97">
              <w:rPr>
                <w:rStyle w:val="Hyperlink"/>
                <w:rFonts w:cs="Times New Roman"/>
                <w:noProof/>
                <w:color w:val="auto"/>
                <w:szCs w:val="24"/>
              </w:rPr>
              <w:t>Conclusion &amp; Troubleshooting Notes</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_Toc221731999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15</w:t>
            </w:r>
            <w:r w:rsidRPr="00092B97">
              <w:rPr>
                <w:rFonts w:cs="Times New Roman"/>
                <w:noProof/>
                <w:webHidden/>
                <w:szCs w:val="24"/>
              </w:rPr>
              <w:fldChar w:fldCharType="end"/>
            </w:r>
          </w:hyperlink>
        </w:p>
        <w:p w14:paraId="4A86A8BD" w14:textId="1DC1F90F" w:rsidR="00092B97" w:rsidRPr="00092B97" w:rsidRDefault="00092B97" w:rsidP="00092B97">
          <w:pPr>
            <w:pStyle w:val="TOC1"/>
            <w:tabs>
              <w:tab w:val="right" w:leader="dot" w:pos="9350"/>
            </w:tabs>
            <w:spacing w:line="360" w:lineRule="auto"/>
            <w:rPr>
              <w:rFonts w:cs="Times New Roman"/>
              <w:noProof/>
              <w:szCs w:val="24"/>
            </w:rPr>
          </w:pPr>
          <w:hyperlink w:anchor="_Toc221732000" w:history="1">
            <w:r w:rsidRPr="00092B97">
              <w:rPr>
                <w:rStyle w:val="Hyperlink"/>
                <w:rFonts w:cs="Times New Roman"/>
                <w:noProof/>
                <w:color w:val="auto"/>
                <w:szCs w:val="24"/>
              </w:rPr>
              <w:t>References</w:t>
            </w:r>
            <w:r w:rsidRPr="00092B97">
              <w:rPr>
                <w:rFonts w:cs="Times New Roman"/>
                <w:noProof/>
                <w:webHidden/>
                <w:szCs w:val="24"/>
              </w:rPr>
              <w:tab/>
            </w:r>
            <w:r w:rsidRPr="00092B97">
              <w:rPr>
                <w:rFonts w:cs="Times New Roman"/>
                <w:noProof/>
                <w:webHidden/>
                <w:szCs w:val="24"/>
              </w:rPr>
              <w:fldChar w:fldCharType="begin"/>
            </w:r>
            <w:r w:rsidRPr="00092B97">
              <w:rPr>
                <w:rFonts w:cs="Times New Roman"/>
                <w:noProof/>
                <w:webHidden/>
                <w:szCs w:val="24"/>
              </w:rPr>
              <w:instrText xml:space="preserve"> PAGEREF _Toc221732000 \h </w:instrText>
            </w:r>
            <w:r w:rsidRPr="00092B97">
              <w:rPr>
                <w:rFonts w:cs="Times New Roman"/>
                <w:noProof/>
                <w:webHidden/>
                <w:szCs w:val="24"/>
              </w:rPr>
            </w:r>
            <w:r w:rsidRPr="00092B97">
              <w:rPr>
                <w:rFonts w:cs="Times New Roman"/>
                <w:noProof/>
                <w:webHidden/>
                <w:szCs w:val="24"/>
              </w:rPr>
              <w:fldChar w:fldCharType="separate"/>
            </w:r>
            <w:r w:rsidRPr="00092B97">
              <w:rPr>
                <w:rFonts w:cs="Times New Roman"/>
                <w:noProof/>
                <w:webHidden/>
                <w:szCs w:val="24"/>
              </w:rPr>
              <w:t>17</w:t>
            </w:r>
            <w:r w:rsidRPr="00092B97">
              <w:rPr>
                <w:rFonts w:cs="Times New Roman"/>
                <w:noProof/>
                <w:webHidden/>
                <w:szCs w:val="24"/>
              </w:rPr>
              <w:fldChar w:fldCharType="end"/>
            </w:r>
          </w:hyperlink>
        </w:p>
        <w:p w14:paraId="5506F9AE" w14:textId="357C65C1" w:rsidR="00092B97" w:rsidRPr="00092B97" w:rsidRDefault="00092B97" w:rsidP="00092B97">
          <w:pPr>
            <w:spacing w:line="360" w:lineRule="auto"/>
            <w:rPr>
              <w:rFonts w:cs="Times New Roman"/>
              <w:szCs w:val="24"/>
            </w:rPr>
          </w:pPr>
          <w:r w:rsidRPr="00092B97">
            <w:rPr>
              <w:rFonts w:cs="Times New Roman"/>
              <w:b/>
              <w:bCs/>
              <w:noProof/>
              <w:szCs w:val="24"/>
            </w:rPr>
            <w:fldChar w:fldCharType="end"/>
          </w:r>
        </w:p>
      </w:sdtContent>
    </w:sdt>
    <w:p w14:paraId="31351602" w14:textId="1D231FDA" w:rsidR="00F954C6" w:rsidRPr="00092B97" w:rsidRDefault="00820C86" w:rsidP="00092B97">
      <w:pPr>
        <w:spacing w:line="360" w:lineRule="auto"/>
        <w:rPr>
          <w:rFonts w:cs="Times New Roman"/>
          <w:szCs w:val="24"/>
        </w:rPr>
      </w:pPr>
      <w:r w:rsidRPr="00092B97">
        <w:rPr>
          <w:rFonts w:cs="Times New Roman"/>
          <w:szCs w:val="24"/>
        </w:rPr>
        <w:br w:type="page"/>
      </w:r>
    </w:p>
    <w:p w14:paraId="2EFF3D12" w14:textId="5E0BD1FC" w:rsidR="00651373" w:rsidRPr="00092B97" w:rsidRDefault="00651373" w:rsidP="00092B97">
      <w:pPr>
        <w:pStyle w:val="Heading1"/>
        <w:numPr>
          <w:ilvl w:val="0"/>
          <w:numId w:val="0"/>
        </w:numPr>
        <w:spacing w:line="360" w:lineRule="auto"/>
        <w:ind w:left="432" w:hanging="432"/>
        <w:rPr>
          <w:rFonts w:cs="Times New Roman"/>
          <w:szCs w:val="24"/>
        </w:rPr>
      </w:pPr>
      <w:bookmarkStart w:id="0" w:name="_Toc221731971"/>
      <w:r w:rsidRPr="00092B97">
        <w:rPr>
          <w:rFonts w:cs="Times New Roman"/>
          <w:szCs w:val="24"/>
        </w:rPr>
        <w:t>Introduction</w:t>
      </w:r>
      <w:bookmarkEnd w:id="0"/>
    </w:p>
    <w:p w14:paraId="6B33F943" w14:textId="03B4A372" w:rsidR="00B520C0" w:rsidRPr="00092B97" w:rsidRDefault="00B96C1D" w:rsidP="00092B97">
      <w:pPr>
        <w:spacing w:line="360" w:lineRule="auto"/>
        <w:rPr>
          <w:rFonts w:cs="Times New Roman"/>
          <w:szCs w:val="24"/>
        </w:rPr>
      </w:pPr>
      <w:r w:rsidRPr="00092B97">
        <w:rPr>
          <w:rFonts w:cs="Times New Roman"/>
          <w:szCs w:val="24"/>
        </w:rPr>
        <w:t xml:space="preserve">This report records the design, implementation and testing of a virtualised enterprise network that spans two physically geographically different locations, which include Birmingham and London. The base infrastructure uses Windows Server 2022 and Debian 12, uses Active Directory Domain Services, DNS, DHCP, Routing and Remote Access Services (RRAS), IPSEC site-to-site virtual private networks, IIS 10, and Remote Desktop Services and is in line with the advice of Microsoft on their enterprise deployment (Johnson, 2025). The major domain controller of the domain name student.acca is located at the Birmingham site, along with core network services, secure file storage; the London site has the status of a routed branch office, which is connected through persistent encrypted tunnels with the use of IKEv2 and AES-256, and that meets the NIST cryptographic guidelines (NIST, 2023). The network provides automated allocation of addresses, authenticated web services, domain based access control and resilient inter-site routing. All configurations have been tested by command line testing, service testing and enforcing security policy and so realistic operational conditions are satisfied based on industry best practise (RFC 4301) and audited enterprise governance structures and regulatory compliance (GitHub, 2025). </w:t>
      </w:r>
    </w:p>
    <w:p w14:paraId="068394BB" w14:textId="37F3512D" w:rsidR="00651373" w:rsidRPr="00092B97" w:rsidRDefault="00141E89" w:rsidP="00092B97">
      <w:pPr>
        <w:spacing w:line="360" w:lineRule="auto"/>
        <w:rPr>
          <w:rFonts w:cs="Times New Roman"/>
          <w:szCs w:val="24"/>
        </w:rPr>
      </w:pPr>
      <w:r w:rsidRPr="00D91EF9">
        <w:rPr>
          <w:rFonts w:ascii="Arial" w:hAnsi="Arial" w:cs="Arial"/>
          <w:b/>
          <w:bCs/>
          <w:noProof/>
          <w:szCs w:val="24"/>
        </w:rPr>
        <w:drawing>
          <wp:inline distT="0" distB="0" distL="0" distR="0" wp14:anchorId="1988B848" wp14:editId="2D1253FC">
            <wp:extent cx="4774003" cy="3355136"/>
            <wp:effectExtent l="0" t="0" r="7620" b="0"/>
            <wp:docPr id="1648017872"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017872" name="Picture 1" descr="A diagram of a computer network&#10;&#10;AI-generated content may be incorrect."/>
                    <pic:cNvPicPr/>
                  </pic:nvPicPr>
                  <pic:blipFill>
                    <a:blip r:embed="rId8"/>
                    <a:stretch>
                      <a:fillRect/>
                    </a:stretch>
                  </pic:blipFill>
                  <pic:spPr>
                    <a:xfrm>
                      <a:off x="0" y="0"/>
                      <a:ext cx="4800919" cy="3374052"/>
                    </a:xfrm>
                    <a:prstGeom prst="rect">
                      <a:avLst/>
                    </a:prstGeom>
                  </pic:spPr>
                </pic:pic>
              </a:graphicData>
            </a:graphic>
          </wp:inline>
        </w:drawing>
      </w:r>
    </w:p>
    <w:p w14:paraId="1A462CAE" w14:textId="7ACD8CB8" w:rsidR="00F954C6" w:rsidRPr="00092B97" w:rsidRDefault="00F954C6" w:rsidP="00092B97">
      <w:pPr>
        <w:pStyle w:val="Heading1"/>
        <w:spacing w:line="360" w:lineRule="auto"/>
        <w:rPr>
          <w:rFonts w:cs="Times New Roman"/>
          <w:szCs w:val="24"/>
        </w:rPr>
      </w:pPr>
      <w:bookmarkStart w:id="1" w:name="_Toc221731972"/>
      <w:r w:rsidRPr="00092B97">
        <w:rPr>
          <w:rFonts w:cs="Times New Roman"/>
          <w:szCs w:val="24"/>
        </w:rPr>
        <w:t>Routing</w:t>
      </w:r>
      <w:bookmarkEnd w:id="1"/>
    </w:p>
    <w:p w14:paraId="770EDB70" w14:textId="65DBEFD7" w:rsidR="00775625" w:rsidRPr="00092B97" w:rsidRDefault="00C54628" w:rsidP="00092B97">
      <w:pPr>
        <w:spacing w:line="360" w:lineRule="auto"/>
        <w:rPr>
          <w:rFonts w:cs="Times New Roman"/>
          <w:szCs w:val="24"/>
        </w:rPr>
      </w:pPr>
      <w:r w:rsidRPr="00092B97">
        <w:rPr>
          <w:rFonts w:cs="Times New Roman"/>
          <w:szCs w:val="24"/>
        </w:rPr>
        <w:t xml:space="preserve">Routing is aimed at providing the secure passage of packets between the Birmingham and London networks that support the process of seamless inter-site communication, support the enterprise services, and allow central authentication, access to resources, and delivery of applications between the two sites (Troia et al., 2025). </w:t>
      </w:r>
      <w:r w:rsidR="00775625" w:rsidRPr="00092B97">
        <w:rPr>
          <w:rFonts w:cs="Times New Roman"/>
          <w:szCs w:val="24"/>
        </w:rPr>
        <w:t xml:space="preserve"> </w:t>
      </w:r>
    </w:p>
    <w:p w14:paraId="112CBEB8" w14:textId="0CEB49D1" w:rsidR="00F954C6" w:rsidRPr="00092B97" w:rsidRDefault="00F954C6" w:rsidP="00092B97">
      <w:pPr>
        <w:pStyle w:val="Heading2"/>
        <w:spacing w:line="360" w:lineRule="auto"/>
        <w:rPr>
          <w:rFonts w:cs="Times New Roman"/>
          <w:szCs w:val="24"/>
        </w:rPr>
      </w:pPr>
      <w:bookmarkStart w:id="2" w:name="_Toc221731973"/>
      <w:r w:rsidRPr="00092B97">
        <w:rPr>
          <w:rFonts w:cs="Times New Roman"/>
          <w:szCs w:val="24"/>
        </w:rPr>
        <w:t>Routing in Birmingham Network</w:t>
      </w:r>
      <w:bookmarkEnd w:id="2"/>
    </w:p>
    <w:p w14:paraId="2B7373BE" w14:textId="5B9A4E87" w:rsidR="00B35AB4" w:rsidRPr="00092B97" w:rsidRDefault="00B35AB4" w:rsidP="00092B97">
      <w:pPr>
        <w:spacing w:line="360" w:lineRule="auto"/>
        <w:rPr>
          <w:rFonts w:cs="Times New Roman"/>
          <w:szCs w:val="24"/>
        </w:rPr>
      </w:pPr>
      <w:r w:rsidRPr="00092B97">
        <w:rPr>
          <w:rFonts w:cs="Times New Roman"/>
          <w:szCs w:val="24"/>
        </w:rPr>
        <w:t xml:space="preserve">Windows Server 2022 Server Manager was used to instal Routing and Remote Access Services (RRAS). Remote Access role was turned on over the Routing services. RRAS was set to LAN routing and Windows defender Firewall policies were changed to allow the ICMP and routing traffic, which allowed controlled packet forwarding between linked subnets. </w:t>
      </w:r>
    </w:p>
    <w:p w14:paraId="69833A7E" w14:textId="49C38794" w:rsidR="00775625" w:rsidRDefault="001275B5" w:rsidP="00092B97">
      <w:pPr>
        <w:spacing w:line="360" w:lineRule="auto"/>
        <w:rPr>
          <w:rFonts w:cs="Times New Roman"/>
          <w:szCs w:val="24"/>
        </w:rPr>
      </w:pPr>
      <w:r>
        <w:rPr>
          <w:noProof/>
        </w:rPr>
        <w:drawing>
          <wp:anchor distT="0" distB="0" distL="114300" distR="114300" simplePos="0" relativeHeight="251672576" behindDoc="0" locked="0" layoutInCell="1" allowOverlap="1" wp14:anchorId="0418360A" wp14:editId="7B4B4CFD">
            <wp:simplePos x="0" y="0"/>
            <wp:positionH relativeFrom="column">
              <wp:posOffset>-24130</wp:posOffset>
            </wp:positionH>
            <wp:positionV relativeFrom="paragraph">
              <wp:posOffset>40646</wp:posOffset>
            </wp:positionV>
            <wp:extent cx="6088391" cy="3238500"/>
            <wp:effectExtent l="0" t="0" r="7620" b="0"/>
            <wp:wrapNone/>
            <wp:docPr id="1"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omputer screen shot of a comput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88391" cy="3238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A7E20A" w14:textId="02849FA2" w:rsidR="00A117B9" w:rsidRDefault="00A117B9" w:rsidP="00092B97">
      <w:pPr>
        <w:spacing w:line="360" w:lineRule="auto"/>
        <w:rPr>
          <w:rFonts w:cs="Times New Roman"/>
          <w:szCs w:val="24"/>
        </w:rPr>
      </w:pPr>
    </w:p>
    <w:p w14:paraId="2ABF2F8A" w14:textId="29527C28" w:rsidR="00A117B9" w:rsidRDefault="00A117B9" w:rsidP="00092B97">
      <w:pPr>
        <w:spacing w:line="360" w:lineRule="auto"/>
        <w:rPr>
          <w:rFonts w:cs="Times New Roman"/>
          <w:szCs w:val="24"/>
        </w:rPr>
      </w:pPr>
    </w:p>
    <w:p w14:paraId="34FFEDBD" w14:textId="752C9586" w:rsidR="00A117B9" w:rsidRDefault="00A117B9" w:rsidP="00092B97">
      <w:pPr>
        <w:spacing w:line="360" w:lineRule="auto"/>
        <w:rPr>
          <w:rFonts w:cs="Times New Roman"/>
          <w:szCs w:val="24"/>
        </w:rPr>
      </w:pPr>
    </w:p>
    <w:p w14:paraId="7342C250" w14:textId="50C61254" w:rsidR="00A117B9" w:rsidRDefault="00A117B9" w:rsidP="00092B97">
      <w:pPr>
        <w:spacing w:line="360" w:lineRule="auto"/>
        <w:rPr>
          <w:rFonts w:cs="Times New Roman"/>
          <w:szCs w:val="24"/>
        </w:rPr>
      </w:pPr>
    </w:p>
    <w:p w14:paraId="2E438A20" w14:textId="4F1CAE8A" w:rsidR="00A117B9" w:rsidRDefault="00A117B9" w:rsidP="00092B97">
      <w:pPr>
        <w:spacing w:line="360" w:lineRule="auto"/>
        <w:rPr>
          <w:rFonts w:cs="Times New Roman"/>
          <w:szCs w:val="24"/>
        </w:rPr>
      </w:pPr>
    </w:p>
    <w:p w14:paraId="333165F3" w14:textId="3BBB776A" w:rsidR="00A117B9" w:rsidRDefault="00A117B9" w:rsidP="00092B97">
      <w:pPr>
        <w:spacing w:line="360" w:lineRule="auto"/>
        <w:rPr>
          <w:rFonts w:cs="Times New Roman"/>
          <w:szCs w:val="24"/>
        </w:rPr>
      </w:pPr>
    </w:p>
    <w:p w14:paraId="4E57695E" w14:textId="604E9842" w:rsidR="00A117B9" w:rsidRDefault="00A117B9" w:rsidP="00092B97">
      <w:pPr>
        <w:spacing w:line="360" w:lineRule="auto"/>
        <w:rPr>
          <w:rFonts w:cs="Times New Roman"/>
          <w:szCs w:val="24"/>
        </w:rPr>
      </w:pPr>
    </w:p>
    <w:p w14:paraId="42340301" w14:textId="7E316ABC" w:rsidR="001275B5" w:rsidRDefault="001275B5" w:rsidP="00092B97">
      <w:pPr>
        <w:spacing w:line="360" w:lineRule="auto"/>
        <w:rPr>
          <w:rFonts w:cs="Times New Roman"/>
          <w:szCs w:val="24"/>
        </w:rPr>
      </w:pPr>
    </w:p>
    <w:p w14:paraId="1D41A995" w14:textId="4B1F89CD" w:rsidR="00A117B9" w:rsidRDefault="00A117B9" w:rsidP="00092B97">
      <w:pPr>
        <w:spacing w:line="360" w:lineRule="auto"/>
        <w:rPr>
          <w:rFonts w:cs="Times New Roman"/>
          <w:szCs w:val="24"/>
        </w:rPr>
      </w:pPr>
    </w:p>
    <w:p w14:paraId="13F65F8F" w14:textId="6DBC9B82" w:rsidR="001275B5" w:rsidRDefault="001275B5" w:rsidP="00092B97">
      <w:pPr>
        <w:spacing w:line="360" w:lineRule="auto"/>
        <w:rPr>
          <w:rFonts w:cs="Times New Roman"/>
          <w:szCs w:val="24"/>
        </w:rPr>
      </w:pPr>
    </w:p>
    <w:p w14:paraId="77A6AAA8" w14:textId="34FEA451" w:rsidR="001275B5" w:rsidRDefault="001275B5" w:rsidP="00092B97">
      <w:pPr>
        <w:spacing w:line="360" w:lineRule="auto"/>
        <w:rPr>
          <w:rFonts w:cs="Times New Roman"/>
          <w:szCs w:val="24"/>
        </w:rPr>
      </w:pPr>
      <w:r>
        <w:rPr>
          <w:noProof/>
        </w:rPr>
        <w:drawing>
          <wp:anchor distT="0" distB="0" distL="114300" distR="114300" simplePos="0" relativeHeight="251671552" behindDoc="0" locked="0" layoutInCell="1" allowOverlap="1" wp14:anchorId="591196AA" wp14:editId="59110BEC">
            <wp:simplePos x="0" y="0"/>
            <wp:positionH relativeFrom="column">
              <wp:posOffset>69446</wp:posOffset>
            </wp:positionH>
            <wp:positionV relativeFrom="paragraph">
              <wp:posOffset>-121920</wp:posOffset>
            </wp:positionV>
            <wp:extent cx="5966460" cy="3201500"/>
            <wp:effectExtent l="0" t="0" r="0" b="0"/>
            <wp:wrapNone/>
            <wp:docPr id="2" name="Picture 2" descr="A computer screen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mputer screen with a blue backgroun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66460" cy="320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B2318B" w14:textId="27526FDE" w:rsidR="001275B5" w:rsidRDefault="001275B5" w:rsidP="00092B97">
      <w:pPr>
        <w:spacing w:line="360" w:lineRule="auto"/>
        <w:rPr>
          <w:rFonts w:cs="Times New Roman"/>
          <w:szCs w:val="24"/>
        </w:rPr>
      </w:pPr>
    </w:p>
    <w:p w14:paraId="36DFDA4B" w14:textId="44C63BE6" w:rsidR="001275B5" w:rsidRDefault="001275B5" w:rsidP="00092B97">
      <w:pPr>
        <w:spacing w:line="360" w:lineRule="auto"/>
        <w:rPr>
          <w:rFonts w:cs="Times New Roman"/>
          <w:szCs w:val="24"/>
        </w:rPr>
      </w:pPr>
    </w:p>
    <w:p w14:paraId="03F4B96E" w14:textId="5E7A6064" w:rsidR="001275B5" w:rsidRDefault="001275B5" w:rsidP="00092B97">
      <w:pPr>
        <w:spacing w:line="360" w:lineRule="auto"/>
        <w:rPr>
          <w:rFonts w:cs="Times New Roman"/>
          <w:szCs w:val="24"/>
        </w:rPr>
      </w:pPr>
    </w:p>
    <w:p w14:paraId="17D0B559" w14:textId="60BBF035" w:rsidR="001275B5" w:rsidRDefault="001275B5" w:rsidP="00092B97">
      <w:pPr>
        <w:spacing w:line="360" w:lineRule="auto"/>
        <w:rPr>
          <w:rFonts w:cs="Times New Roman"/>
          <w:szCs w:val="24"/>
        </w:rPr>
      </w:pPr>
    </w:p>
    <w:p w14:paraId="24FB13BF" w14:textId="4F314ED7" w:rsidR="001275B5" w:rsidRDefault="001275B5" w:rsidP="00092B97">
      <w:pPr>
        <w:spacing w:line="360" w:lineRule="auto"/>
        <w:rPr>
          <w:rFonts w:cs="Times New Roman"/>
          <w:szCs w:val="24"/>
        </w:rPr>
      </w:pPr>
    </w:p>
    <w:p w14:paraId="31AA80BF" w14:textId="7519F5C7" w:rsidR="001275B5" w:rsidRDefault="001275B5" w:rsidP="00092B97">
      <w:pPr>
        <w:spacing w:line="360" w:lineRule="auto"/>
        <w:rPr>
          <w:rFonts w:cs="Times New Roman"/>
          <w:szCs w:val="24"/>
        </w:rPr>
      </w:pPr>
    </w:p>
    <w:p w14:paraId="7FF6BDB0" w14:textId="77777777" w:rsidR="001275B5" w:rsidRDefault="001275B5" w:rsidP="00092B97">
      <w:pPr>
        <w:spacing w:line="360" w:lineRule="auto"/>
        <w:rPr>
          <w:rFonts w:cs="Times New Roman"/>
          <w:szCs w:val="24"/>
        </w:rPr>
      </w:pPr>
    </w:p>
    <w:p w14:paraId="233FC6D7" w14:textId="77777777" w:rsidR="001275B5" w:rsidRPr="00092B97" w:rsidRDefault="001275B5" w:rsidP="00092B97">
      <w:pPr>
        <w:spacing w:line="360" w:lineRule="auto"/>
        <w:rPr>
          <w:rFonts w:cs="Times New Roman"/>
          <w:szCs w:val="24"/>
        </w:rPr>
      </w:pPr>
    </w:p>
    <w:p w14:paraId="309494AB" w14:textId="06ACF9FA" w:rsidR="00775625" w:rsidRPr="00092B97" w:rsidRDefault="00775625" w:rsidP="00B87558">
      <w:pPr>
        <w:spacing w:line="360" w:lineRule="auto"/>
        <w:rPr>
          <w:rFonts w:cs="Times New Roman"/>
          <w:szCs w:val="24"/>
        </w:rPr>
      </w:pPr>
      <w:r w:rsidRPr="00092B97">
        <w:rPr>
          <w:rFonts w:eastAsia="Cambria" w:cs="Times New Roman"/>
          <w:i/>
          <w:szCs w:val="24"/>
          <w:lang w:val="en-US"/>
        </w:rPr>
        <w:t>Figure</w:t>
      </w:r>
      <w:r w:rsidR="003E398E" w:rsidRPr="00092B97">
        <w:rPr>
          <w:rFonts w:eastAsia="Cambria" w:cs="Times New Roman"/>
          <w:i/>
          <w:szCs w:val="24"/>
          <w:lang w:val="en-US"/>
        </w:rPr>
        <w:t xml:space="preserve"> </w:t>
      </w:r>
      <w:r w:rsidRPr="00092B97">
        <w:rPr>
          <w:rFonts w:eastAsia="Cambria" w:cs="Times New Roman"/>
          <w:i/>
          <w:szCs w:val="24"/>
          <w:lang w:val="en-US"/>
        </w:rPr>
        <w:t>1.1: Installation of Remote Access role with Routing service selected on Windows Server 2022.</w:t>
      </w:r>
    </w:p>
    <w:p w14:paraId="3A716CDB" w14:textId="6C295D8F" w:rsidR="00F954C6" w:rsidRPr="00092B97" w:rsidRDefault="00F954C6" w:rsidP="00092B97">
      <w:pPr>
        <w:pStyle w:val="Heading2"/>
        <w:spacing w:line="360" w:lineRule="auto"/>
        <w:rPr>
          <w:rFonts w:cs="Times New Roman"/>
          <w:szCs w:val="24"/>
        </w:rPr>
      </w:pPr>
      <w:bookmarkStart w:id="3" w:name="_Toc221731974"/>
      <w:r w:rsidRPr="00092B97">
        <w:rPr>
          <w:rFonts w:cs="Times New Roman"/>
          <w:szCs w:val="24"/>
        </w:rPr>
        <w:t>Routing in London Network</w:t>
      </w:r>
      <w:bookmarkEnd w:id="3"/>
    </w:p>
    <w:p w14:paraId="4E26AEBC" w14:textId="3B0A37E3" w:rsidR="00B35AB4" w:rsidRPr="00092B97" w:rsidRDefault="00B35AB4" w:rsidP="00092B97">
      <w:pPr>
        <w:spacing w:line="360" w:lineRule="auto"/>
        <w:rPr>
          <w:rFonts w:cs="Times New Roman"/>
          <w:szCs w:val="24"/>
        </w:rPr>
      </w:pPr>
      <w:r w:rsidRPr="00092B97">
        <w:rPr>
          <w:rFonts w:cs="Times New Roman"/>
          <w:szCs w:val="24"/>
        </w:rPr>
        <w:t>Persistent IP forwarding was also set up in the London location by configuring Debian 12 in /etc/sysctl.conf to enable IP forwarding with the line net.ipv4.ip_forward1 so that routing works even after rebooting. In order to add London subnets (1</w:t>
      </w:r>
      <w:r w:rsidR="007815CB">
        <w:rPr>
          <w:rFonts w:cs="Times New Roman"/>
          <w:szCs w:val="24"/>
        </w:rPr>
        <w:t>7</w:t>
      </w:r>
      <w:r w:rsidRPr="00092B97">
        <w:rPr>
          <w:rFonts w:cs="Times New Roman"/>
          <w:szCs w:val="24"/>
        </w:rPr>
        <w:t>2.16.2.</w:t>
      </w:r>
      <w:r w:rsidR="00B3098F">
        <w:rPr>
          <w:rFonts w:cs="Times New Roman"/>
          <w:szCs w:val="24"/>
        </w:rPr>
        <w:t>1</w:t>
      </w:r>
      <w:r w:rsidR="00B261C4">
        <w:rPr>
          <w:rFonts w:cs="Times New Roman"/>
          <w:szCs w:val="24"/>
        </w:rPr>
        <w:t>/24</w:t>
      </w:r>
      <w:r w:rsidRPr="00092B97">
        <w:rPr>
          <w:rFonts w:cs="Times New Roman"/>
          <w:szCs w:val="24"/>
        </w:rPr>
        <w:t>) to Birmingham networks (1</w:t>
      </w:r>
      <w:r w:rsidR="00872EE0">
        <w:rPr>
          <w:rFonts w:cs="Times New Roman"/>
          <w:szCs w:val="24"/>
        </w:rPr>
        <w:t>7</w:t>
      </w:r>
      <w:r w:rsidRPr="00092B97">
        <w:rPr>
          <w:rFonts w:cs="Times New Roman"/>
          <w:szCs w:val="24"/>
        </w:rPr>
        <w:t>2.16.1.</w:t>
      </w:r>
      <w:r w:rsidR="00B261C4">
        <w:rPr>
          <w:rFonts w:cs="Times New Roman"/>
          <w:szCs w:val="24"/>
        </w:rPr>
        <w:t>1</w:t>
      </w:r>
      <w:r w:rsidRPr="00092B97">
        <w:rPr>
          <w:rFonts w:cs="Times New Roman"/>
          <w:szCs w:val="24"/>
        </w:rPr>
        <w:t xml:space="preserve">/24), the ip route add was used to add a route that was static. UFW firewall allowed only ICMP, SSH, and VPN traffic, and it was customised to secure traffic and preserve inter-site connectivity (NIST, 2023). This setup ensures consistent, stable and secure routing between the two enterprise sites (Afolalu and Tsoeu, 2025). </w:t>
      </w:r>
    </w:p>
    <w:p w14:paraId="4FDED03A" w14:textId="11FDE961" w:rsidR="00B6394E" w:rsidRDefault="00B6394E" w:rsidP="00092B97">
      <w:pPr>
        <w:spacing w:line="360" w:lineRule="auto"/>
        <w:rPr>
          <w:rFonts w:cs="Times New Roman"/>
          <w:noProof/>
          <w:szCs w:val="24"/>
        </w:rPr>
      </w:pPr>
    </w:p>
    <w:p w14:paraId="54EEF75D" w14:textId="633892A3" w:rsidR="001275B5" w:rsidRDefault="001275B5" w:rsidP="00092B97">
      <w:pPr>
        <w:spacing w:line="360" w:lineRule="auto"/>
        <w:rPr>
          <w:rFonts w:cs="Times New Roman"/>
          <w:noProof/>
          <w:szCs w:val="24"/>
        </w:rPr>
      </w:pPr>
    </w:p>
    <w:p w14:paraId="0C5E71BA" w14:textId="1E3D9F60" w:rsidR="001275B5" w:rsidRDefault="001275B5" w:rsidP="00092B97">
      <w:pPr>
        <w:spacing w:line="360" w:lineRule="auto"/>
        <w:rPr>
          <w:rFonts w:cs="Times New Roman"/>
          <w:noProof/>
          <w:szCs w:val="24"/>
        </w:rPr>
      </w:pPr>
    </w:p>
    <w:p w14:paraId="3D17DF32" w14:textId="57DA5947" w:rsidR="001275B5" w:rsidRDefault="001275B5" w:rsidP="00092B97">
      <w:pPr>
        <w:spacing w:line="360" w:lineRule="auto"/>
        <w:rPr>
          <w:rFonts w:cs="Times New Roman"/>
          <w:noProof/>
          <w:szCs w:val="24"/>
        </w:rPr>
      </w:pPr>
    </w:p>
    <w:p w14:paraId="6E9FEA02" w14:textId="07E13A2D" w:rsidR="001275B5" w:rsidRDefault="001275B5" w:rsidP="00092B97">
      <w:pPr>
        <w:spacing w:line="360" w:lineRule="auto"/>
        <w:rPr>
          <w:rFonts w:cs="Times New Roman"/>
          <w:noProof/>
          <w:szCs w:val="24"/>
        </w:rPr>
      </w:pPr>
    </w:p>
    <w:p w14:paraId="6681961B" w14:textId="5D1690C5" w:rsidR="001275B5" w:rsidRPr="00092B97" w:rsidRDefault="001275B5" w:rsidP="00092B97">
      <w:pPr>
        <w:spacing w:line="360" w:lineRule="auto"/>
        <w:rPr>
          <w:rFonts w:cs="Times New Roman"/>
          <w:szCs w:val="24"/>
        </w:rPr>
      </w:pPr>
    </w:p>
    <w:p w14:paraId="188BAB01" w14:textId="45594447" w:rsidR="00B6394E" w:rsidRPr="00092B97" w:rsidRDefault="001275B5" w:rsidP="00092B97">
      <w:pPr>
        <w:spacing w:line="360" w:lineRule="auto"/>
        <w:rPr>
          <w:rFonts w:cs="Times New Roman"/>
          <w:szCs w:val="24"/>
        </w:rPr>
      </w:pPr>
      <w:r>
        <w:rPr>
          <w:noProof/>
        </w:rPr>
        <w:drawing>
          <wp:inline distT="0" distB="0" distL="0" distR="0" wp14:anchorId="09F4DFF6" wp14:editId="0E7CB52F">
            <wp:extent cx="5943600" cy="3343275"/>
            <wp:effectExtent l="0" t="0" r="0" b="9525"/>
            <wp:docPr id="4" name="Picture 4" descr="A computer screen with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computer screen with a black scree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C9D9D11" w14:textId="5872AAE8" w:rsidR="00B6394E" w:rsidRPr="00092B97" w:rsidRDefault="001275B5" w:rsidP="00092B97">
      <w:pPr>
        <w:spacing w:line="360" w:lineRule="auto"/>
        <w:rPr>
          <w:rFonts w:cs="Times New Roman"/>
          <w:szCs w:val="24"/>
        </w:rPr>
      </w:pPr>
      <w:r>
        <w:rPr>
          <w:noProof/>
        </w:rPr>
        <w:drawing>
          <wp:inline distT="0" distB="0" distL="0" distR="0" wp14:anchorId="75F1F44D" wp14:editId="279ECD20">
            <wp:extent cx="5943600" cy="3343275"/>
            <wp:effectExtent l="0" t="0" r="0" b="9525"/>
            <wp:docPr id="3" name="Picture 3"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computer screen shot of a computer scree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610D331" w14:textId="77777777" w:rsidR="001275B5" w:rsidRDefault="001275B5" w:rsidP="001275B5">
      <w:pPr>
        <w:spacing w:line="360" w:lineRule="auto"/>
        <w:jc w:val="center"/>
        <w:rPr>
          <w:rFonts w:cs="Times New Roman"/>
          <w:i/>
          <w:iCs/>
          <w:szCs w:val="24"/>
        </w:rPr>
      </w:pPr>
    </w:p>
    <w:p w14:paraId="5D8CD3F0" w14:textId="77777777" w:rsidR="001275B5" w:rsidRDefault="001275B5" w:rsidP="001275B5">
      <w:pPr>
        <w:spacing w:line="360" w:lineRule="auto"/>
        <w:jc w:val="center"/>
        <w:rPr>
          <w:rFonts w:cs="Times New Roman"/>
          <w:i/>
          <w:iCs/>
          <w:szCs w:val="24"/>
        </w:rPr>
      </w:pPr>
    </w:p>
    <w:p w14:paraId="6CEC54B2" w14:textId="027B6155" w:rsidR="001275B5" w:rsidRDefault="001275B5" w:rsidP="001275B5">
      <w:pPr>
        <w:spacing w:line="360" w:lineRule="auto"/>
        <w:jc w:val="center"/>
        <w:rPr>
          <w:rFonts w:cs="Times New Roman"/>
          <w:i/>
          <w:iCs/>
          <w:szCs w:val="24"/>
        </w:rPr>
      </w:pPr>
      <w:r>
        <w:rPr>
          <w:noProof/>
        </w:rPr>
        <w:drawing>
          <wp:inline distT="0" distB="0" distL="0" distR="0" wp14:anchorId="417A1AB0" wp14:editId="627C1370">
            <wp:extent cx="5943600" cy="3343275"/>
            <wp:effectExtent l="0" t="0" r="0" b="9525"/>
            <wp:docPr id="5" name="Picture 5"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computer screen shot of a computer scree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9D0F571" w14:textId="67A981FA" w:rsidR="00F04EF4" w:rsidRPr="001275B5" w:rsidRDefault="00B6394E" w:rsidP="001275B5">
      <w:pPr>
        <w:spacing w:line="360" w:lineRule="auto"/>
        <w:jc w:val="center"/>
        <w:rPr>
          <w:rFonts w:cs="Times New Roman"/>
          <w:i/>
          <w:iCs/>
          <w:szCs w:val="24"/>
        </w:rPr>
      </w:pPr>
      <w:r w:rsidRPr="00092B97">
        <w:rPr>
          <w:rFonts w:cs="Times New Roman"/>
          <w:i/>
          <w:iCs/>
          <w:szCs w:val="24"/>
        </w:rPr>
        <w:t>Figure 1.2: Debian CLI showing IP address configuration and verification of net.ipv4.ip_forward setting.</w:t>
      </w:r>
    </w:p>
    <w:p w14:paraId="28FC831F" w14:textId="4CAAFD0C" w:rsidR="00B6394E" w:rsidRPr="00092B97" w:rsidRDefault="00F954C6" w:rsidP="00092B97">
      <w:pPr>
        <w:pStyle w:val="Heading1"/>
        <w:spacing w:line="360" w:lineRule="auto"/>
        <w:rPr>
          <w:rFonts w:cs="Times New Roman"/>
          <w:szCs w:val="24"/>
        </w:rPr>
      </w:pPr>
      <w:bookmarkStart w:id="4" w:name="_Toc221731975"/>
      <w:r w:rsidRPr="00092B97">
        <w:rPr>
          <w:rFonts w:cs="Times New Roman"/>
          <w:szCs w:val="24"/>
        </w:rPr>
        <w:t>Domain Server (Birmingham)</w:t>
      </w:r>
      <w:bookmarkEnd w:id="4"/>
    </w:p>
    <w:p w14:paraId="4CECDF9E" w14:textId="731C2C32" w:rsidR="00F954C6" w:rsidRPr="00092B97" w:rsidRDefault="003E398E" w:rsidP="00092B97">
      <w:pPr>
        <w:pStyle w:val="Heading2"/>
        <w:spacing w:line="360" w:lineRule="auto"/>
        <w:rPr>
          <w:rFonts w:cs="Times New Roman"/>
          <w:szCs w:val="24"/>
        </w:rPr>
      </w:pPr>
      <w:bookmarkStart w:id="5" w:name="_Toc221731976"/>
      <w:r w:rsidRPr="00092B97">
        <w:rPr>
          <w:rFonts w:cs="Times New Roman"/>
          <w:szCs w:val="24"/>
        </w:rPr>
        <w:t>A</w:t>
      </w:r>
      <w:r w:rsidR="00F954C6" w:rsidRPr="00092B97">
        <w:rPr>
          <w:rFonts w:cs="Times New Roman"/>
          <w:szCs w:val="24"/>
        </w:rPr>
        <w:t xml:space="preserve"> forest named </w:t>
      </w:r>
      <w:r w:rsidR="007815CB">
        <w:rPr>
          <w:rFonts w:cs="Times New Roman"/>
          <w:szCs w:val="24"/>
        </w:rPr>
        <w:t>sana</w:t>
      </w:r>
      <w:r w:rsidR="00F954C6" w:rsidRPr="00092B97">
        <w:rPr>
          <w:rFonts w:cs="Times New Roman"/>
          <w:szCs w:val="24"/>
        </w:rPr>
        <w:t>.acca</w:t>
      </w:r>
      <w:bookmarkEnd w:id="5"/>
      <w:r w:rsidR="00F954C6" w:rsidRPr="00092B97">
        <w:rPr>
          <w:rFonts w:cs="Times New Roman"/>
          <w:szCs w:val="24"/>
        </w:rPr>
        <w:t xml:space="preserve"> </w:t>
      </w:r>
    </w:p>
    <w:p w14:paraId="1E33928A" w14:textId="2C2335BC" w:rsidR="00B35AB4" w:rsidRDefault="00B35AB4" w:rsidP="00092B97">
      <w:pPr>
        <w:pStyle w:val="NormalWeb"/>
        <w:spacing w:line="360" w:lineRule="auto"/>
      </w:pPr>
      <w:r w:rsidRPr="00092B97">
        <w:t xml:space="preserve">Active Directory Domain Services (AD DS) was installed on the windows server 2022 in Birmingham and a new forest with the name </w:t>
      </w:r>
      <w:r w:rsidR="000A281E">
        <w:t>Sana</w:t>
      </w:r>
      <w:r w:rsidR="009C1026">
        <w:t>.</w:t>
      </w:r>
      <w:r w:rsidRPr="00092B97">
        <w:t xml:space="preserve">acca was created. The domain controller was set to use a secure and complex password policy that requires a minimum password length of 12 characters, password history and account lockout policy. Delegation of DNS was included, and replication parameters were also changed in accordance with the future scalability (Microsoft, 2024). Such a setup provides a safe, robust and centrally controllable directory of enterprise authentication and resource access. </w:t>
      </w:r>
    </w:p>
    <w:p w14:paraId="7FF5BE66" w14:textId="41BB8BF4" w:rsidR="003A7D8E" w:rsidRDefault="008D54DD" w:rsidP="008D54DD">
      <w:pPr>
        <w:pStyle w:val="NormalWeb"/>
        <w:spacing w:line="360" w:lineRule="auto"/>
      </w:pPr>
      <w:r w:rsidRPr="004E2BC5">
        <w:rPr>
          <w:noProof/>
        </w:rPr>
        <w:drawing>
          <wp:inline distT="0" distB="0" distL="0" distR="0" wp14:anchorId="742D9289" wp14:editId="4869D4D3">
            <wp:extent cx="5943600" cy="33432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CD05B24" w14:textId="46745754" w:rsidR="003A7D8E" w:rsidRDefault="003A7D8E" w:rsidP="00092B97">
      <w:pPr>
        <w:spacing w:line="360" w:lineRule="auto"/>
        <w:rPr>
          <w:rFonts w:cs="Times New Roman"/>
          <w:szCs w:val="24"/>
        </w:rPr>
      </w:pPr>
      <w:r>
        <w:rPr>
          <w:noProof/>
        </w:rPr>
        <w:drawing>
          <wp:inline distT="0" distB="0" distL="0" distR="0" wp14:anchorId="4E80F3C0" wp14:editId="734E174F">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325927D" w14:textId="529FF06C" w:rsidR="00F04EF4" w:rsidRPr="00092B97" w:rsidRDefault="00F04EF4" w:rsidP="00092B97">
      <w:pPr>
        <w:spacing w:line="360" w:lineRule="auto"/>
        <w:jc w:val="center"/>
        <w:rPr>
          <w:rFonts w:cs="Times New Roman"/>
          <w:i/>
          <w:iCs/>
          <w:szCs w:val="24"/>
        </w:rPr>
      </w:pPr>
      <w:r w:rsidRPr="00092B97">
        <w:rPr>
          <w:rFonts w:cs="Times New Roman"/>
          <w:i/>
          <w:iCs/>
          <w:szCs w:val="24"/>
        </w:rPr>
        <w:t>Figure 2.1: DNS Manager displaying the s</w:t>
      </w:r>
      <w:r w:rsidR="000F6F15">
        <w:rPr>
          <w:rFonts w:cs="Times New Roman"/>
          <w:i/>
          <w:iCs/>
          <w:szCs w:val="24"/>
        </w:rPr>
        <w:t>ana</w:t>
      </w:r>
      <w:r w:rsidR="00485504">
        <w:rPr>
          <w:rFonts w:cs="Times New Roman"/>
          <w:i/>
          <w:iCs/>
          <w:szCs w:val="24"/>
        </w:rPr>
        <w:t xml:space="preserve"> </w:t>
      </w:r>
      <w:r w:rsidRPr="00092B97">
        <w:rPr>
          <w:rFonts w:cs="Times New Roman"/>
          <w:i/>
          <w:iCs/>
          <w:szCs w:val="24"/>
        </w:rPr>
        <w:t>.acca forward lookup zone with configured A records.</w:t>
      </w:r>
    </w:p>
    <w:p w14:paraId="364B9F12" w14:textId="6C4827D0" w:rsidR="00F954C6" w:rsidRPr="00092B97" w:rsidRDefault="00F954C6" w:rsidP="00092B97">
      <w:pPr>
        <w:pStyle w:val="Heading2"/>
        <w:spacing w:line="360" w:lineRule="auto"/>
        <w:rPr>
          <w:rFonts w:cs="Times New Roman"/>
          <w:szCs w:val="24"/>
        </w:rPr>
      </w:pPr>
      <w:bookmarkStart w:id="6" w:name="_Toc221731977"/>
      <w:r w:rsidRPr="00092B97">
        <w:rPr>
          <w:rFonts w:cs="Times New Roman"/>
          <w:szCs w:val="24"/>
        </w:rPr>
        <w:t xml:space="preserve">A </w:t>
      </w:r>
      <w:r w:rsidR="004E1DC9" w:rsidRPr="00092B97">
        <w:rPr>
          <w:rFonts w:cs="Times New Roman"/>
          <w:szCs w:val="24"/>
        </w:rPr>
        <w:t>record</w:t>
      </w:r>
      <w:r w:rsidRPr="00092B97">
        <w:rPr>
          <w:rFonts w:cs="Times New Roman"/>
          <w:szCs w:val="24"/>
        </w:rPr>
        <w:t xml:space="preserve"> for all servers on Birmingham and London Network</w:t>
      </w:r>
      <w:bookmarkEnd w:id="6"/>
    </w:p>
    <w:p w14:paraId="741CDB10" w14:textId="196A6473" w:rsidR="000C7011" w:rsidRPr="00092B97" w:rsidRDefault="000C7011" w:rsidP="00092B97">
      <w:pPr>
        <w:spacing w:line="360" w:lineRule="auto"/>
        <w:rPr>
          <w:rFonts w:cs="Times New Roman"/>
          <w:szCs w:val="24"/>
        </w:rPr>
      </w:pPr>
      <w:r w:rsidRPr="00092B97">
        <w:rPr>
          <w:rFonts w:cs="Times New Roman"/>
          <w:szCs w:val="24"/>
        </w:rPr>
        <w:t>Forward-lookup A records in the zone s</w:t>
      </w:r>
      <w:r w:rsidR="009C1026">
        <w:rPr>
          <w:rFonts w:cs="Times New Roman"/>
          <w:szCs w:val="24"/>
        </w:rPr>
        <w:t>ana</w:t>
      </w:r>
      <w:r w:rsidRPr="00092B97">
        <w:rPr>
          <w:rFonts w:cs="Times New Roman"/>
          <w:szCs w:val="24"/>
        </w:rPr>
        <w:t>.acca were assigned to all critical servers in both the Birmingham (1</w:t>
      </w:r>
      <w:r w:rsidR="00A82692">
        <w:rPr>
          <w:rFonts w:cs="Times New Roman"/>
          <w:szCs w:val="24"/>
        </w:rPr>
        <w:t>7</w:t>
      </w:r>
      <w:r w:rsidRPr="00092B97">
        <w:rPr>
          <w:rFonts w:cs="Times New Roman"/>
          <w:szCs w:val="24"/>
        </w:rPr>
        <w:t>2.16.1.</w:t>
      </w:r>
      <w:r w:rsidR="00A0211A">
        <w:rPr>
          <w:rFonts w:cs="Times New Roman"/>
          <w:szCs w:val="24"/>
        </w:rPr>
        <w:t>1</w:t>
      </w:r>
      <w:r w:rsidRPr="00092B97">
        <w:rPr>
          <w:rFonts w:cs="Times New Roman"/>
          <w:szCs w:val="24"/>
        </w:rPr>
        <w:t>/24) and London (192.1</w:t>
      </w:r>
      <w:r w:rsidR="00A82692">
        <w:rPr>
          <w:rFonts w:cs="Times New Roman"/>
          <w:szCs w:val="24"/>
        </w:rPr>
        <w:t>7</w:t>
      </w:r>
      <w:r w:rsidRPr="00092B97">
        <w:rPr>
          <w:rFonts w:cs="Times New Roman"/>
          <w:szCs w:val="24"/>
        </w:rPr>
        <w:t>.2.</w:t>
      </w:r>
      <w:r w:rsidR="00A0211A">
        <w:rPr>
          <w:rFonts w:cs="Times New Roman"/>
          <w:szCs w:val="24"/>
        </w:rPr>
        <w:t>1</w:t>
      </w:r>
      <w:r w:rsidRPr="00092B97">
        <w:rPr>
          <w:rFonts w:cs="Times New Roman"/>
          <w:szCs w:val="24"/>
        </w:rPr>
        <w:t xml:space="preserve">/24) networks. This included domain controllers, DHCP servers, file servers and web servers. Hostnames were standardised and IP assignment was done in case of future expansion. Proper A records offer sound name resolution to inter-site communication, Active Directory replication, and accessibility of services, in turn, facilitating operational efficiency and scalability of the network (Emmanuel, 2024). </w:t>
      </w:r>
    </w:p>
    <w:p w14:paraId="20E4AF76" w14:textId="77777777" w:rsidR="00E75800" w:rsidRPr="00092B97" w:rsidRDefault="00E75800" w:rsidP="00092B97">
      <w:pPr>
        <w:spacing w:line="360" w:lineRule="auto"/>
        <w:rPr>
          <w:rFonts w:cs="Times New Roman"/>
          <w:szCs w:val="24"/>
        </w:rPr>
      </w:pPr>
    </w:p>
    <w:p w14:paraId="0E2233E2" w14:textId="3669C6BA" w:rsidR="00F954C6" w:rsidRPr="00092B97" w:rsidRDefault="003E398E" w:rsidP="00092B97">
      <w:pPr>
        <w:pStyle w:val="Heading2"/>
        <w:spacing w:line="360" w:lineRule="auto"/>
        <w:rPr>
          <w:rFonts w:cs="Times New Roman"/>
          <w:szCs w:val="24"/>
        </w:rPr>
      </w:pPr>
      <w:bookmarkStart w:id="7" w:name="_Toc221731978"/>
      <w:r w:rsidRPr="00092B97">
        <w:rPr>
          <w:rFonts w:cs="Times New Roman"/>
          <w:szCs w:val="24"/>
        </w:rPr>
        <w:t>R</w:t>
      </w:r>
      <w:r w:rsidR="00F954C6" w:rsidRPr="00092B97">
        <w:rPr>
          <w:rFonts w:cs="Times New Roman"/>
          <w:szCs w:val="24"/>
        </w:rPr>
        <w:t>everse lookup zone creating PTR records for all servers.</w:t>
      </w:r>
      <w:bookmarkEnd w:id="7"/>
    </w:p>
    <w:p w14:paraId="57A9EA08" w14:textId="7BB8B223" w:rsidR="003D7D9D" w:rsidRPr="00092B97" w:rsidRDefault="003D7D9D" w:rsidP="00092B97">
      <w:pPr>
        <w:spacing w:line="360" w:lineRule="auto"/>
        <w:rPr>
          <w:rFonts w:cs="Times New Roman"/>
          <w:szCs w:val="24"/>
        </w:rPr>
      </w:pPr>
      <w:r w:rsidRPr="00092B97">
        <w:rPr>
          <w:rFonts w:cs="Times New Roman"/>
          <w:szCs w:val="24"/>
        </w:rPr>
        <w:t xml:space="preserve">Birmingham and London were configured in DNS with a reverse-lookup zone respectively. All servers such as domain controllers, web servers, and DHCP hosts were made into PTR records thus allowing reverse DNS resolution.These logs guarantee correct IP-to-hostname mapping, Kerberos authentication, and troubleshooting and monitoring the network (GitHub, 2025). The zones were allocated in a way that enabled future allocation of IPs and were dynamically modified by the DHCP in order to ensure consistency and reliability in running. </w:t>
      </w:r>
    </w:p>
    <w:p w14:paraId="28DDB589" w14:textId="77777777" w:rsidR="005753CF" w:rsidRPr="00092B97" w:rsidRDefault="005753CF" w:rsidP="00092B97">
      <w:pPr>
        <w:spacing w:line="360" w:lineRule="auto"/>
        <w:rPr>
          <w:rFonts w:cs="Times New Roman"/>
          <w:szCs w:val="24"/>
        </w:rPr>
      </w:pPr>
    </w:p>
    <w:p w14:paraId="6FBEC324" w14:textId="7EF1B68C" w:rsidR="00F954C6" w:rsidRPr="00092B97" w:rsidRDefault="00F954C6" w:rsidP="00092B97">
      <w:pPr>
        <w:pStyle w:val="Heading1"/>
        <w:spacing w:line="360" w:lineRule="auto"/>
        <w:rPr>
          <w:rFonts w:cs="Times New Roman"/>
          <w:szCs w:val="24"/>
        </w:rPr>
      </w:pPr>
      <w:bookmarkStart w:id="8" w:name="_Toc221731979"/>
      <w:r w:rsidRPr="00092B97">
        <w:rPr>
          <w:rFonts w:cs="Times New Roman"/>
          <w:szCs w:val="24"/>
        </w:rPr>
        <w:t>Encrypted Connection between Birmingham and London</w:t>
      </w:r>
      <w:bookmarkEnd w:id="8"/>
    </w:p>
    <w:p w14:paraId="64508459" w14:textId="28BFFF9F" w:rsidR="00B7620D" w:rsidRPr="00092B97" w:rsidRDefault="008C3F86" w:rsidP="00092B97">
      <w:pPr>
        <w:spacing w:line="360" w:lineRule="auto"/>
        <w:rPr>
          <w:rFonts w:cs="Times New Roman"/>
          <w:szCs w:val="24"/>
        </w:rPr>
      </w:pPr>
      <w:r w:rsidRPr="00092B97">
        <w:rPr>
          <w:rFonts w:cs="Times New Roman"/>
          <w:szCs w:val="24"/>
        </w:rPr>
        <w:t>The IPSEC was used in setting up a secure site-to-site VPN between Birmingham and London. Powerful encryption systems, such as AES-256 and IKEv2, ensure that there is confidentiality, integrity, and continuity of inter-site connectivity (NIST, 2023).</w:t>
      </w:r>
    </w:p>
    <w:p w14:paraId="68BE3579" w14:textId="77777777" w:rsidR="008C3F86" w:rsidRPr="00092B97" w:rsidRDefault="008C3F86" w:rsidP="00092B97">
      <w:pPr>
        <w:spacing w:line="360" w:lineRule="auto"/>
        <w:rPr>
          <w:rFonts w:cs="Times New Roman"/>
          <w:szCs w:val="24"/>
        </w:rPr>
      </w:pPr>
    </w:p>
    <w:p w14:paraId="04512009" w14:textId="31EE8B0E" w:rsidR="00F954C6" w:rsidRPr="00092B97" w:rsidRDefault="00F954C6" w:rsidP="00092B97">
      <w:pPr>
        <w:pStyle w:val="Heading2"/>
        <w:spacing w:line="360" w:lineRule="auto"/>
        <w:rPr>
          <w:rFonts w:cs="Times New Roman"/>
          <w:szCs w:val="24"/>
        </w:rPr>
      </w:pPr>
      <w:bookmarkStart w:id="9" w:name="_Toc221731980"/>
      <w:r w:rsidRPr="00092B97">
        <w:rPr>
          <w:rFonts w:cs="Times New Roman"/>
          <w:szCs w:val="24"/>
        </w:rPr>
        <w:t>Configure Site-to-Site VPN to London Network</w:t>
      </w:r>
      <w:bookmarkEnd w:id="9"/>
    </w:p>
    <w:p w14:paraId="5759E67F" w14:textId="66416FE2" w:rsidR="00910783" w:rsidRPr="00092B97" w:rsidRDefault="00910783" w:rsidP="00092B97">
      <w:pPr>
        <w:spacing w:line="360" w:lineRule="auto"/>
        <w:rPr>
          <w:rFonts w:cs="Times New Roman"/>
          <w:i/>
          <w:iCs/>
          <w:szCs w:val="24"/>
        </w:rPr>
      </w:pPr>
      <w:r w:rsidRPr="00092B97">
        <w:rPr>
          <w:rFonts w:cs="Times New Roman"/>
          <w:szCs w:val="24"/>
        </w:rPr>
        <w:t>The VPN was set up on B-DC and L-CD through windows server RRAS and strict IPSEC policies. Pre-shared key IKEv2 authentication and AES-256 encryption were used. Routing between subnets (1</w:t>
      </w:r>
      <w:r w:rsidR="006E4DFF">
        <w:rPr>
          <w:rFonts w:cs="Times New Roman"/>
          <w:szCs w:val="24"/>
        </w:rPr>
        <w:t>7</w:t>
      </w:r>
      <w:r w:rsidRPr="00092B97">
        <w:rPr>
          <w:rFonts w:cs="Times New Roman"/>
          <w:szCs w:val="24"/>
        </w:rPr>
        <w:t>2.16.1.</w:t>
      </w:r>
      <w:r w:rsidR="00872B86">
        <w:rPr>
          <w:rFonts w:cs="Times New Roman"/>
          <w:szCs w:val="24"/>
        </w:rPr>
        <w:t>1</w:t>
      </w:r>
      <w:r w:rsidRPr="00092B97">
        <w:rPr>
          <w:rFonts w:cs="Times New Roman"/>
          <w:szCs w:val="24"/>
        </w:rPr>
        <w:t>/24 and 1</w:t>
      </w:r>
      <w:r w:rsidR="00A82692">
        <w:rPr>
          <w:rFonts w:cs="Times New Roman"/>
          <w:szCs w:val="24"/>
        </w:rPr>
        <w:t>7</w:t>
      </w:r>
      <w:r w:rsidRPr="00092B97">
        <w:rPr>
          <w:rFonts w:cs="Times New Roman"/>
          <w:szCs w:val="24"/>
        </w:rPr>
        <w:t>2.16. 2.</w:t>
      </w:r>
      <w:r w:rsidR="00872B86">
        <w:rPr>
          <w:rFonts w:cs="Times New Roman"/>
          <w:szCs w:val="24"/>
        </w:rPr>
        <w:t>1</w:t>
      </w:r>
      <w:r w:rsidRPr="00092B97">
        <w:rPr>
          <w:rFonts w:cs="Times New Roman"/>
          <w:szCs w:val="24"/>
        </w:rPr>
        <w:t xml:space="preserve">/24) was incorporated, thus keeping all traffic encrypted, maintained on a restart and reestablished by default. The tests of connectivity and encryption were checked by ping and tracert (Kuznetsov et al., 2024). </w:t>
      </w:r>
    </w:p>
    <w:p w14:paraId="2AA56755" w14:textId="249C69B4" w:rsidR="00937CF6" w:rsidRPr="00092B97" w:rsidRDefault="00937CF6" w:rsidP="00092B97">
      <w:pPr>
        <w:pStyle w:val="Heading3"/>
        <w:spacing w:line="360" w:lineRule="auto"/>
        <w:rPr>
          <w:rFonts w:cs="Times New Roman"/>
        </w:rPr>
      </w:pPr>
      <w:bookmarkStart w:id="10" w:name="_Toc221731981"/>
      <w:r w:rsidRPr="00092B97">
        <w:rPr>
          <w:rFonts w:cs="Times New Roman"/>
        </w:rPr>
        <w:t>Windows Server (B-DC) VPN Configuration</w:t>
      </w:r>
      <w:bookmarkEnd w:id="10"/>
    </w:p>
    <w:p w14:paraId="04AE0200" w14:textId="3E9542B3" w:rsidR="00FC7E9F" w:rsidRDefault="00FC7E9F" w:rsidP="00092B97">
      <w:pPr>
        <w:spacing w:line="360" w:lineRule="auto"/>
        <w:rPr>
          <w:rFonts w:cs="Times New Roman"/>
          <w:szCs w:val="24"/>
        </w:rPr>
      </w:pPr>
      <w:r w:rsidRPr="00092B97">
        <w:rPr>
          <w:rFonts w:cs="Times New Roman"/>
          <w:szCs w:val="24"/>
        </w:rPr>
        <w:t>RRAS was configured on B-DC as a site-to-site VPN. An interface was developed to act as a demand dial with the IP of the London gateway using IKEv2 and AES-256 encryption. IP routing was put in force between 192.16</w:t>
      </w:r>
      <w:r w:rsidR="00330607">
        <w:rPr>
          <w:rFonts w:cs="Times New Roman"/>
          <w:szCs w:val="24"/>
        </w:rPr>
        <w:t>.</w:t>
      </w:r>
      <w:r w:rsidRPr="00092B97">
        <w:rPr>
          <w:rFonts w:cs="Times New Roman"/>
          <w:szCs w:val="24"/>
        </w:rPr>
        <w:t>1.</w:t>
      </w:r>
      <w:r w:rsidR="00006D54">
        <w:rPr>
          <w:rFonts w:cs="Times New Roman"/>
          <w:szCs w:val="24"/>
        </w:rPr>
        <w:t>1</w:t>
      </w:r>
      <w:r w:rsidRPr="00092B97">
        <w:rPr>
          <w:rFonts w:cs="Times New Roman"/>
          <w:szCs w:val="24"/>
        </w:rPr>
        <w:t>/24 and 192.16.2.</w:t>
      </w:r>
      <w:r w:rsidR="00006D54">
        <w:rPr>
          <w:rFonts w:cs="Times New Roman"/>
          <w:szCs w:val="24"/>
        </w:rPr>
        <w:t>1</w:t>
      </w:r>
      <w:r w:rsidRPr="00092B97">
        <w:rPr>
          <w:rFonts w:cs="Times New Roman"/>
          <w:szCs w:val="24"/>
        </w:rPr>
        <w:t xml:space="preserve">/24. Firewall rules have been adjusted to permit port (UDP) 500 and port (UDP) 4500 in safe VPN communication (Microsoft, 2024). </w:t>
      </w:r>
    </w:p>
    <w:p w14:paraId="684B3F78" w14:textId="0419CDFC" w:rsidR="00937CF6" w:rsidRPr="00092B97" w:rsidRDefault="002A1F56" w:rsidP="00092B97">
      <w:pPr>
        <w:spacing w:line="360" w:lineRule="auto"/>
        <w:rPr>
          <w:rFonts w:cs="Times New Roman"/>
          <w:szCs w:val="24"/>
        </w:rPr>
      </w:pPr>
      <w:r w:rsidRPr="004E2BC5">
        <w:rPr>
          <w:noProof/>
        </w:rPr>
        <w:drawing>
          <wp:inline distT="0" distB="0" distL="0" distR="0" wp14:anchorId="4F1DA7E4" wp14:editId="4B6FCC2A">
            <wp:extent cx="5932449" cy="31432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36906" cy="3145612"/>
                    </a:xfrm>
                    <a:prstGeom prst="rect">
                      <a:avLst/>
                    </a:prstGeom>
                    <a:noFill/>
                    <a:ln>
                      <a:noFill/>
                    </a:ln>
                  </pic:spPr>
                </pic:pic>
              </a:graphicData>
            </a:graphic>
          </wp:inline>
        </w:drawing>
      </w:r>
    </w:p>
    <w:p w14:paraId="29CEC180" w14:textId="2F680FCB" w:rsidR="00937CF6" w:rsidRPr="00092B97" w:rsidRDefault="003A7D8E" w:rsidP="00092B97">
      <w:pPr>
        <w:spacing w:line="360" w:lineRule="auto"/>
        <w:rPr>
          <w:rFonts w:cs="Times New Roman"/>
          <w:szCs w:val="24"/>
        </w:rPr>
      </w:pPr>
      <w:r>
        <w:rPr>
          <w:noProof/>
        </w:rPr>
        <w:drawing>
          <wp:inline distT="0" distB="0" distL="0" distR="0" wp14:anchorId="3F5B10CC" wp14:editId="19A4E986">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3D12CEB" w14:textId="77777777" w:rsidR="00937CF6" w:rsidRPr="00092B97" w:rsidRDefault="00937CF6" w:rsidP="00952C26">
      <w:pPr>
        <w:spacing w:line="360" w:lineRule="auto"/>
        <w:rPr>
          <w:rFonts w:cs="Times New Roman"/>
          <w:i/>
          <w:iCs/>
          <w:szCs w:val="24"/>
        </w:rPr>
      </w:pPr>
      <w:r w:rsidRPr="00092B97">
        <w:rPr>
          <w:rFonts w:cs="Times New Roman"/>
          <w:i/>
          <w:iCs/>
          <w:szCs w:val="24"/>
        </w:rPr>
        <w:t>Figure 3.1: Routing and Remote Access console with the London-VPN interface displaying a Connected status with a type of connection of IKEv2.</w:t>
      </w:r>
    </w:p>
    <w:p w14:paraId="2EA423EB" w14:textId="3DCB7A50" w:rsidR="00937CF6" w:rsidRPr="00092B97" w:rsidRDefault="00937CF6" w:rsidP="00092B97">
      <w:pPr>
        <w:spacing w:line="360" w:lineRule="auto"/>
        <w:rPr>
          <w:rFonts w:cs="Times New Roman"/>
          <w:szCs w:val="24"/>
        </w:rPr>
      </w:pPr>
    </w:p>
    <w:p w14:paraId="0543AE43" w14:textId="789FAF25" w:rsidR="00937CF6" w:rsidRPr="00092B97" w:rsidRDefault="00937CF6" w:rsidP="00092B97">
      <w:pPr>
        <w:pStyle w:val="Heading3"/>
        <w:spacing w:line="360" w:lineRule="auto"/>
        <w:rPr>
          <w:rFonts w:cs="Times New Roman"/>
        </w:rPr>
      </w:pPr>
      <w:bookmarkStart w:id="11" w:name="_Toc221731982"/>
      <w:r w:rsidRPr="00092B97">
        <w:rPr>
          <w:rFonts w:cs="Times New Roman"/>
        </w:rPr>
        <w:t>Debian Server (L-CD) VPN Configuration (strongSwan)</w:t>
      </w:r>
      <w:bookmarkEnd w:id="11"/>
      <w:r w:rsidRPr="00092B97">
        <w:rPr>
          <w:rFonts w:cs="Times New Roman"/>
        </w:rPr>
        <w:t xml:space="preserve"> </w:t>
      </w:r>
    </w:p>
    <w:p w14:paraId="15B83337" w14:textId="1AC67F24" w:rsidR="00D76AB8" w:rsidRPr="00092B97" w:rsidRDefault="00D76AB8" w:rsidP="00092B97">
      <w:pPr>
        <w:spacing w:line="360" w:lineRule="auto"/>
        <w:rPr>
          <w:rFonts w:cs="Times New Roman"/>
          <w:szCs w:val="24"/>
        </w:rPr>
      </w:pPr>
      <w:r w:rsidRPr="00092B97">
        <w:rPr>
          <w:rFonts w:cs="Times New Roman"/>
          <w:szCs w:val="24"/>
        </w:rPr>
        <w:t xml:space="preserve">StrongSwan was installed and configured on L-CD to use an IPSEC site-to-site VPN using B-DC. The policies were IKEv2 and AES -256, with a pre-shared key. The VPN was used to route subnets </w:t>
      </w:r>
      <w:r w:rsidR="0094391C">
        <w:rPr>
          <w:rFonts w:cs="Times New Roman"/>
          <w:szCs w:val="24"/>
        </w:rPr>
        <w:t>255.255.255.0</w:t>
      </w:r>
      <w:r w:rsidRPr="00092B97">
        <w:rPr>
          <w:rFonts w:cs="Times New Roman"/>
          <w:szCs w:val="24"/>
        </w:rPr>
        <w:t xml:space="preserve"> and </w:t>
      </w:r>
      <w:r w:rsidR="005A350A">
        <w:rPr>
          <w:rFonts w:cs="Times New Roman"/>
          <w:szCs w:val="24"/>
        </w:rPr>
        <w:t>255</w:t>
      </w:r>
      <w:r w:rsidRPr="00092B97">
        <w:rPr>
          <w:rFonts w:cs="Times New Roman"/>
          <w:szCs w:val="24"/>
        </w:rPr>
        <w:t>.</w:t>
      </w:r>
      <w:r w:rsidR="005A350A">
        <w:rPr>
          <w:rFonts w:cs="Times New Roman"/>
          <w:szCs w:val="24"/>
        </w:rPr>
        <w:t>255.255</w:t>
      </w:r>
      <w:r w:rsidR="00120371">
        <w:rPr>
          <w:rFonts w:cs="Times New Roman"/>
          <w:szCs w:val="24"/>
        </w:rPr>
        <w:t>.252</w:t>
      </w:r>
      <w:r w:rsidRPr="00092B97">
        <w:rPr>
          <w:rFonts w:cs="Times New Roman"/>
          <w:szCs w:val="24"/>
        </w:rPr>
        <w:t xml:space="preserve"> This connexion was set to go automatic on boot, thus, providing automatic persistence, encrypted inter-site connectivity (Emmanuel, 2024). </w:t>
      </w:r>
    </w:p>
    <w:p w14:paraId="70B3C7F3" w14:textId="77777777" w:rsidR="0040179D" w:rsidRPr="00092B97" w:rsidRDefault="0040179D" w:rsidP="00092B97">
      <w:pPr>
        <w:spacing w:line="360" w:lineRule="auto"/>
        <w:rPr>
          <w:rFonts w:cs="Times New Roman"/>
          <w:szCs w:val="24"/>
        </w:rPr>
      </w:pPr>
    </w:p>
    <w:p w14:paraId="5E482F9C" w14:textId="3C0AB747" w:rsidR="00F954C6" w:rsidRPr="00092B97" w:rsidRDefault="00F954C6" w:rsidP="00092B97">
      <w:pPr>
        <w:pStyle w:val="Heading1"/>
        <w:spacing w:line="360" w:lineRule="auto"/>
        <w:rPr>
          <w:rFonts w:cs="Times New Roman"/>
          <w:szCs w:val="24"/>
        </w:rPr>
      </w:pPr>
      <w:bookmarkStart w:id="12" w:name="_Toc221731983"/>
      <w:r w:rsidRPr="00092B97">
        <w:rPr>
          <w:rFonts w:cs="Times New Roman"/>
          <w:szCs w:val="24"/>
        </w:rPr>
        <w:t>Users</w:t>
      </w:r>
      <w:bookmarkEnd w:id="12"/>
    </w:p>
    <w:p w14:paraId="1A19B4F2" w14:textId="670712E3" w:rsidR="00A11AD6" w:rsidRPr="00092B97" w:rsidRDefault="00A11AD6" w:rsidP="00092B97">
      <w:pPr>
        <w:pStyle w:val="Heading2"/>
        <w:spacing w:line="360" w:lineRule="auto"/>
        <w:rPr>
          <w:rFonts w:cs="Times New Roman"/>
          <w:szCs w:val="24"/>
        </w:rPr>
      </w:pPr>
      <w:bookmarkStart w:id="13" w:name="_Toc221731984"/>
      <w:r w:rsidRPr="00092B97">
        <w:rPr>
          <w:rFonts w:cs="Times New Roman"/>
          <w:szCs w:val="24"/>
        </w:rPr>
        <w:t xml:space="preserve">User Accounts for </w:t>
      </w:r>
      <w:r w:rsidR="00120371">
        <w:rPr>
          <w:rFonts w:cs="Times New Roman"/>
          <w:szCs w:val="24"/>
        </w:rPr>
        <w:t>Sana</w:t>
      </w:r>
      <w:r w:rsidRPr="00092B97">
        <w:rPr>
          <w:rFonts w:cs="Times New Roman"/>
          <w:szCs w:val="24"/>
        </w:rPr>
        <w:t>.acca Domain</w:t>
      </w:r>
      <w:bookmarkEnd w:id="13"/>
    </w:p>
    <w:p w14:paraId="1E50C5C6" w14:textId="6DB21526" w:rsidR="00D376CE" w:rsidRDefault="00D376CE" w:rsidP="00092B97">
      <w:pPr>
        <w:spacing w:line="360" w:lineRule="auto"/>
        <w:rPr>
          <w:rFonts w:cs="Times New Roman"/>
          <w:szCs w:val="24"/>
        </w:rPr>
      </w:pPr>
      <w:r w:rsidRPr="00092B97">
        <w:rPr>
          <w:rFonts w:cs="Times New Roman"/>
          <w:szCs w:val="24"/>
        </w:rPr>
        <w:t>PowerShell was also used to bulk-create user accounts for the s</w:t>
      </w:r>
      <w:r w:rsidR="000E1880">
        <w:rPr>
          <w:rFonts w:cs="Times New Roman"/>
          <w:szCs w:val="24"/>
        </w:rPr>
        <w:t>ana</w:t>
      </w:r>
      <w:r w:rsidRPr="00092B97">
        <w:rPr>
          <w:rFonts w:cs="Times New Roman"/>
          <w:szCs w:val="24"/>
        </w:rPr>
        <w:t>.acca domain in order to be efficient and to comply with naming conventions. Reading users_list updated.xlsx was done using the Import-Excel module, and the names of S</w:t>
      </w:r>
      <w:r w:rsidR="005D0DDA">
        <w:rPr>
          <w:rFonts w:cs="Times New Roman"/>
          <w:szCs w:val="24"/>
        </w:rPr>
        <w:t>ana</w:t>
      </w:r>
      <w:r w:rsidRPr="00092B97">
        <w:rPr>
          <w:rFonts w:cs="Times New Roman"/>
          <w:szCs w:val="24"/>
        </w:rPr>
        <w:t xml:space="preserve"> accounts were obtained by means of concatenation of the first initial of the first name and the full name (e.g., r.jayakumar) (Microsoft, 2024). All accounts were given a secure, complex password, and compulsory change of password on the initial log in was made. Such automated procedure prevented entry through ADUC manually, minimised human error, and allowed automated group membership, OU assignment, and home directory assignment, hence simplified the operations of managing enterprise users. </w:t>
      </w:r>
    </w:p>
    <w:p w14:paraId="5A88D0C8" w14:textId="55A9F265" w:rsidR="002A1F56" w:rsidRPr="00092B97" w:rsidRDefault="002A1F56" w:rsidP="00092B97">
      <w:pPr>
        <w:spacing w:line="360" w:lineRule="auto"/>
        <w:rPr>
          <w:rFonts w:cs="Times New Roman"/>
          <w:szCs w:val="24"/>
        </w:rPr>
      </w:pPr>
      <w:r w:rsidRPr="004E2BC5">
        <w:rPr>
          <w:noProof/>
        </w:rPr>
        <w:drawing>
          <wp:inline distT="0" distB="0" distL="0" distR="0" wp14:anchorId="4DBE7AFF" wp14:editId="5D581A96">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Pr>
          <w:rFonts w:cs="Times New Roman"/>
          <w:szCs w:val="24"/>
        </w:rPr>
        <w:t xml:space="preserve"> </w:t>
      </w:r>
    </w:p>
    <w:p w14:paraId="0DAC6843" w14:textId="7E06C914" w:rsidR="002173DC" w:rsidRPr="00092B97" w:rsidRDefault="003A7D8E" w:rsidP="00092B97">
      <w:pPr>
        <w:spacing w:line="360" w:lineRule="auto"/>
        <w:rPr>
          <w:rFonts w:cs="Times New Roman"/>
          <w:szCs w:val="24"/>
        </w:rPr>
      </w:pPr>
      <w:r>
        <w:rPr>
          <w:noProof/>
        </w:rPr>
        <w:drawing>
          <wp:inline distT="0" distB="0" distL="0" distR="0" wp14:anchorId="725E783B" wp14:editId="3DBE7F42">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50E9459" w14:textId="66C36DAD" w:rsidR="002173DC" w:rsidRPr="00092B97" w:rsidRDefault="002173DC" w:rsidP="00952C26">
      <w:pPr>
        <w:spacing w:before="180" w:after="180" w:line="360" w:lineRule="auto"/>
        <w:rPr>
          <w:rFonts w:eastAsia="Cambria" w:cs="Times New Roman"/>
          <w:szCs w:val="24"/>
          <w:lang w:val="en-US"/>
        </w:rPr>
      </w:pPr>
      <w:r w:rsidRPr="00092B97">
        <w:rPr>
          <w:rFonts w:eastAsia="Cambria" w:cs="Times New Roman"/>
          <w:i/>
          <w:szCs w:val="24"/>
          <w:lang w:val="en-US"/>
        </w:rPr>
        <w:t>Figure 4.1: Active Directory Users and computers console using freshly created user accounts as per the f.lastname rule of naming.</w:t>
      </w:r>
    </w:p>
    <w:p w14:paraId="62F9EB8E" w14:textId="1AADBFD9" w:rsidR="00F954C6" w:rsidRPr="00092B97" w:rsidRDefault="00F954C6" w:rsidP="00092B97">
      <w:pPr>
        <w:pStyle w:val="Heading1"/>
        <w:spacing w:line="360" w:lineRule="auto"/>
        <w:rPr>
          <w:rFonts w:cs="Times New Roman"/>
          <w:szCs w:val="24"/>
        </w:rPr>
      </w:pPr>
      <w:bookmarkStart w:id="14" w:name="_Toc221731985"/>
      <w:r w:rsidRPr="00092B97">
        <w:rPr>
          <w:rFonts w:cs="Times New Roman"/>
          <w:szCs w:val="24"/>
        </w:rPr>
        <w:t>Domain Membership</w:t>
      </w:r>
      <w:bookmarkEnd w:id="14"/>
    </w:p>
    <w:p w14:paraId="28CE8A78" w14:textId="7ED508BF" w:rsidR="00F954C6" w:rsidRPr="00092B97" w:rsidRDefault="00E24C64" w:rsidP="00092B97">
      <w:pPr>
        <w:pStyle w:val="Heading2"/>
        <w:spacing w:line="360" w:lineRule="auto"/>
        <w:rPr>
          <w:rFonts w:cs="Times New Roman"/>
          <w:szCs w:val="24"/>
        </w:rPr>
      </w:pPr>
      <w:bookmarkStart w:id="15" w:name="_Toc221731986"/>
      <w:r w:rsidRPr="00092B97">
        <w:rPr>
          <w:rFonts w:cs="Times New Roman"/>
          <w:szCs w:val="24"/>
        </w:rPr>
        <w:t>Domain Membership – Joining Clients to s</w:t>
      </w:r>
      <w:r w:rsidR="00BC7B90">
        <w:rPr>
          <w:rFonts w:cs="Times New Roman"/>
          <w:szCs w:val="24"/>
        </w:rPr>
        <w:t>ana</w:t>
      </w:r>
      <w:r w:rsidR="00E54E59">
        <w:rPr>
          <w:rFonts w:cs="Times New Roman"/>
          <w:szCs w:val="24"/>
        </w:rPr>
        <w:t>.</w:t>
      </w:r>
      <w:r w:rsidRPr="00092B97">
        <w:rPr>
          <w:rFonts w:cs="Times New Roman"/>
          <w:szCs w:val="24"/>
        </w:rPr>
        <w:t>acca</w:t>
      </w:r>
      <w:bookmarkEnd w:id="15"/>
    </w:p>
    <w:p w14:paraId="48CD287C" w14:textId="1873FC12" w:rsidR="00F515BD" w:rsidRPr="00092B97" w:rsidRDefault="00E40729" w:rsidP="00092B97">
      <w:pPr>
        <w:spacing w:line="360" w:lineRule="auto"/>
        <w:rPr>
          <w:rFonts w:cs="Times New Roman"/>
          <w:szCs w:val="24"/>
        </w:rPr>
      </w:pPr>
      <w:r w:rsidRPr="00092B97">
        <w:rPr>
          <w:rFonts w:cs="Times New Roman"/>
          <w:szCs w:val="24"/>
        </w:rPr>
        <w:t>The host L-CD and the client machines ClientS1 and ClientL1 were added to the s</w:t>
      </w:r>
      <w:r w:rsidR="00E54E59">
        <w:rPr>
          <w:rFonts w:cs="Times New Roman"/>
          <w:szCs w:val="24"/>
        </w:rPr>
        <w:t>ana</w:t>
      </w:r>
      <w:r w:rsidRPr="00092B97">
        <w:rPr>
          <w:rFonts w:cs="Times New Roman"/>
          <w:szCs w:val="24"/>
        </w:rPr>
        <w:t>.acca domain using the system properties interface and the scripted execution of the Add-Computer cmdlet using PowerShell as stipulated by the established configuration protocols. Every client was then assigned to the relevant Organisational Unit (OU) in the Active Directory structure to help in centralised administrative control. Domain Name System (DNS) settings were also modified in order to make the Domain controller at Birmingham the authoritative name resolution service to ensure proper resolution of the objects in the Active Directory. After the reboot, the authentication processes were conducted, and access into the domain was made with verified credentials, which ensured the integrity of the Kerberos-based authentication and proper deployment of the corresponding group policy objects. Such measures were in compliance with the published best-practise guidelines at Microsoft so as to have smooth integration of Active directory, consistent enforcement of security and scalable management of users, devices and shared resources in both the London and Birmingham locations.</w:t>
      </w:r>
    </w:p>
    <w:p w14:paraId="1B0DC702" w14:textId="77777777" w:rsidR="00E40729" w:rsidRPr="00092B97" w:rsidRDefault="00E40729" w:rsidP="00092B97">
      <w:pPr>
        <w:spacing w:line="360" w:lineRule="auto"/>
        <w:rPr>
          <w:rFonts w:cs="Times New Roman"/>
          <w:szCs w:val="24"/>
        </w:rPr>
      </w:pPr>
    </w:p>
    <w:p w14:paraId="277BAB1F" w14:textId="0DFFBF42" w:rsidR="00F954C6" w:rsidRPr="00092B97" w:rsidRDefault="00F954C6" w:rsidP="00092B97">
      <w:pPr>
        <w:pStyle w:val="Heading1"/>
        <w:spacing w:line="360" w:lineRule="auto"/>
        <w:rPr>
          <w:rFonts w:cs="Times New Roman"/>
          <w:szCs w:val="24"/>
        </w:rPr>
      </w:pPr>
      <w:bookmarkStart w:id="16" w:name="_Toc221731987"/>
      <w:r w:rsidRPr="00092B97">
        <w:rPr>
          <w:rFonts w:cs="Times New Roman"/>
          <w:szCs w:val="24"/>
        </w:rPr>
        <w:t>DHCP Server</w:t>
      </w:r>
      <w:bookmarkEnd w:id="16"/>
    </w:p>
    <w:p w14:paraId="0D0C9B00" w14:textId="1B78D963" w:rsidR="00C41744" w:rsidRPr="00092B97" w:rsidRDefault="00C41744" w:rsidP="00092B97">
      <w:pPr>
        <w:pStyle w:val="Heading2"/>
        <w:spacing w:line="360" w:lineRule="auto"/>
        <w:rPr>
          <w:rFonts w:cs="Times New Roman"/>
          <w:szCs w:val="24"/>
        </w:rPr>
      </w:pPr>
      <w:bookmarkStart w:id="17" w:name="_Toc221731988"/>
      <w:r w:rsidRPr="00092B97">
        <w:rPr>
          <w:rFonts w:cs="Times New Roman"/>
          <w:szCs w:val="24"/>
        </w:rPr>
        <w:t>Configure B-DC as DHCP Server</w:t>
      </w:r>
      <w:bookmarkEnd w:id="17"/>
      <w:r w:rsidRPr="00092B97">
        <w:rPr>
          <w:rFonts w:cs="Times New Roman"/>
          <w:szCs w:val="24"/>
        </w:rPr>
        <w:t xml:space="preserve"> </w:t>
      </w:r>
    </w:p>
    <w:p w14:paraId="5F492236" w14:textId="7FE586E0" w:rsidR="007A7AD6" w:rsidRPr="007A7AD6" w:rsidRDefault="00177459" w:rsidP="007A7AD6">
      <w:pPr>
        <w:spacing w:line="360" w:lineRule="auto"/>
        <w:rPr>
          <w:rFonts w:cs="Times New Roman"/>
          <w:szCs w:val="24"/>
        </w:rPr>
      </w:pPr>
      <w:r w:rsidRPr="00092B97">
        <w:rPr>
          <w:rFonts w:cs="Times New Roman"/>
          <w:szCs w:val="24"/>
        </w:rPr>
        <w:t>The network that was named B-DC, acted as the central DHCP service provider to both the Birmingham sub-network (1</w:t>
      </w:r>
      <w:r w:rsidR="00C20CA5">
        <w:rPr>
          <w:rFonts w:cs="Times New Roman"/>
          <w:szCs w:val="24"/>
        </w:rPr>
        <w:t>7</w:t>
      </w:r>
      <w:r w:rsidRPr="00092B97">
        <w:rPr>
          <w:rFonts w:cs="Times New Roman"/>
          <w:szCs w:val="24"/>
        </w:rPr>
        <w:t>2.16.1.</w:t>
      </w:r>
      <w:r w:rsidR="00D806D5">
        <w:rPr>
          <w:rFonts w:cs="Times New Roman"/>
          <w:szCs w:val="24"/>
        </w:rPr>
        <w:t>1</w:t>
      </w:r>
      <w:r w:rsidR="00C20CA5">
        <w:rPr>
          <w:rFonts w:cs="Times New Roman"/>
          <w:szCs w:val="24"/>
        </w:rPr>
        <w:t>/</w:t>
      </w:r>
      <w:r w:rsidRPr="00092B97">
        <w:rPr>
          <w:rFonts w:cs="Times New Roman"/>
          <w:szCs w:val="24"/>
        </w:rPr>
        <w:t>24) and the London sub-network (1</w:t>
      </w:r>
      <w:r w:rsidR="00C20CA5">
        <w:rPr>
          <w:rFonts w:cs="Times New Roman"/>
          <w:szCs w:val="24"/>
        </w:rPr>
        <w:t>7</w:t>
      </w:r>
      <w:r w:rsidRPr="00092B97">
        <w:rPr>
          <w:rFonts w:cs="Times New Roman"/>
          <w:szCs w:val="24"/>
        </w:rPr>
        <w:t>2.16.2.</w:t>
      </w:r>
      <w:r w:rsidR="000C2323">
        <w:rPr>
          <w:rFonts w:cs="Times New Roman"/>
          <w:szCs w:val="24"/>
        </w:rPr>
        <w:t>1/</w:t>
      </w:r>
      <w:r w:rsidRPr="00092B97">
        <w:rPr>
          <w:rFonts w:cs="Times New Roman"/>
          <w:szCs w:val="24"/>
        </w:rPr>
        <w:t>24). Lease scopes were configured over each subnet and address ranges between.10 and.20 were allocated with default lease time set at eight hours. Standard DHCP options were used to communicate the default gateway, DNS servers and the domain identifier (s</w:t>
      </w:r>
      <w:r w:rsidR="00E4616A">
        <w:rPr>
          <w:rFonts w:cs="Times New Roman"/>
          <w:szCs w:val="24"/>
        </w:rPr>
        <w:t>ana</w:t>
      </w:r>
      <w:r w:rsidRPr="00092B97">
        <w:rPr>
          <w:rFonts w:cs="Times New Roman"/>
          <w:szCs w:val="24"/>
        </w:rPr>
        <w:t xml:space="preserve">.acca). To adhere to the modern security standards, the authorization of DHCP servers was claimed in the Active Directory and address conflict detection measures were turned on, which ensures effective, safe, and automatic foreground IP allocation (Murkomen, 2024). </w:t>
      </w:r>
    </w:p>
    <w:p w14:paraId="345606AE" w14:textId="47E3AEE3" w:rsidR="002A1F56" w:rsidRDefault="002A1F56" w:rsidP="00092B97">
      <w:pPr>
        <w:spacing w:line="360" w:lineRule="auto"/>
        <w:rPr>
          <w:rFonts w:cs="Times New Roman"/>
          <w:szCs w:val="24"/>
        </w:rPr>
      </w:pPr>
      <w:r w:rsidRPr="004E2BC5">
        <w:rPr>
          <w:noProof/>
        </w:rPr>
        <w:drawing>
          <wp:inline distT="0" distB="0" distL="0" distR="0" wp14:anchorId="3028D8FA" wp14:editId="7A13B118">
            <wp:extent cx="5801360" cy="3263265"/>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01360" cy="3263265"/>
                    </a:xfrm>
                    <a:prstGeom prst="rect">
                      <a:avLst/>
                    </a:prstGeom>
                    <a:noFill/>
                    <a:ln>
                      <a:noFill/>
                    </a:ln>
                  </pic:spPr>
                </pic:pic>
              </a:graphicData>
            </a:graphic>
          </wp:inline>
        </w:drawing>
      </w:r>
      <w:r w:rsidR="004F3D86" w:rsidRPr="00CD23E9">
        <w:rPr>
          <w:noProof/>
        </w:rPr>
        <w:drawing>
          <wp:inline distT="0" distB="0" distL="0" distR="0" wp14:anchorId="732DCE82" wp14:editId="3CBB9A41">
            <wp:extent cx="6131319" cy="3234102"/>
            <wp:effectExtent l="0" t="0" r="3175"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51124" cy="3244549"/>
                    </a:xfrm>
                    <a:prstGeom prst="rect">
                      <a:avLst/>
                    </a:prstGeom>
                    <a:noFill/>
                    <a:ln>
                      <a:noFill/>
                    </a:ln>
                  </pic:spPr>
                </pic:pic>
              </a:graphicData>
            </a:graphic>
          </wp:inline>
        </w:drawing>
      </w:r>
    </w:p>
    <w:p w14:paraId="0BA45B80" w14:textId="77777777" w:rsidR="009B389E" w:rsidRDefault="009B389E" w:rsidP="00092B97">
      <w:pPr>
        <w:spacing w:line="360" w:lineRule="auto"/>
        <w:rPr>
          <w:rFonts w:cs="Times New Roman"/>
          <w:szCs w:val="24"/>
        </w:rPr>
      </w:pPr>
    </w:p>
    <w:p w14:paraId="04B9161B" w14:textId="3500BA2C" w:rsidR="004F3D86" w:rsidRPr="00092B97" w:rsidRDefault="004F3D86" w:rsidP="00092B97">
      <w:pPr>
        <w:spacing w:line="360" w:lineRule="auto"/>
        <w:rPr>
          <w:rFonts w:cs="Times New Roman"/>
          <w:szCs w:val="24"/>
        </w:rPr>
      </w:pPr>
      <w:r w:rsidRPr="00CD23E9">
        <w:rPr>
          <w:noProof/>
        </w:rPr>
        <w:drawing>
          <wp:inline distT="0" distB="0" distL="0" distR="0" wp14:anchorId="4B91C2E7" wp14:editId="086E9CB3">
            <wp:extent cx="5943600" cy="33432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DB5585A" w14:textId="00C4A675" w:rsidR="00C41744" w:rsidRPr="00092B97" w:rsidRDefault="003A7D8E" w:rsidP="00092B97">
      <w:pPr>
        <w:spacing w:before="180" w:after="180" w:line="360" w:lineRule="auto"/>
        <w:rPr>
          <w:rFonts w:eastAsia="Cambria" w:cs="Times New Roman"/>
          <w:szCs w:val="24"/>
          <w:lang w:val="en-US"/>
        </w:rPr>
      </w:pPr>
      <w:r>
        <w:rPr>
          <w:noProof/>
        </w:rPr>
        <w:drawing>
          <wp:inline distT="0" distB="0" distL="0" distR="0" wp14:anchorId="2E8DBBC9" wp14:editId="53755CA6">
            <wp:extent cx="5943600" cy="294703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2947035"/>
                    </a:xfrm>
                    <a:prstGeom prst="rect">
                      <a:avLst/>
                    </a:prstGeom>
                    <a:noFill/>
                    <a:ln>
                      <a:noFill/>
                    </a:ln>
                  </pic:spPr>
                </pic:pic>
              </a:graphicData>
            </a:graphic>
          </wp:inline>
        </w:drawing>
      </w:r>
    </w:p>
    <w:p w14:paraId="65B5686A" w14:textId="12F1FD99" w:rsidR="00C41744" w:rsidRPr="00092B97" w:rsidRDefault="00C41744" w:rsidP="00334334">
      <w:pPr>
        <w:spacing w:before="180" w:after="180" w:line="360" w:lineRule="auto"/>
        <w:rPr>
          <w:rFonts w:eastAsia="Cambria" w:cs="Times New Roman"/>
          <w:szCs w:val="24"/>
          <w:lang w:val="en-US"/>
        </w:rPr>
      </w:pPr>
      <w:r w:rsidRPr="00092B97">
        <w:rPr>
          <w:rFonts w:eastAsia="Cambria" w:cs="Times New Roman"/>
          <w:i/>
          <w:szCs w:val="24"/>
          <w:lang w:val="en-US"/>
        </w:rPr>
        <w:t>Figure 6.1: DHCP console on B-DC showing the configured Birmingham-LAN scope and active address leases.</w:t>
      </w:r>
    </w:p>
    <w:p w14:paraId="1E282237" w14:textId="167E3F05" w:rsidR="00C41744" w:rsidRPr="00092B97" w:rsidRDefault="004F3D86" w:rsidP="00092B97">
      <w:pPr>
        <w:spacing w:line="360" w:lineRule="auto"/>
        <w:rPr>
          <w:rFonts w:cs="Times New Roman"/>
          <w:szCs w:val="24"/>
        </w:rPr>
      </w:pPr>
      <w:r>
        <w:rPr>
          <w:rFonts w:cs="Times New Roman"/>
          <w:szCs w:val="24"/>
        </w:rPr>
        <w:t xml:space="preserve"> </w:t>
      </w:r>
    </w:p>
    <w:p w14:paraId="38466AA3" w14:textId="7D4B4CAA" w:rsidR="00C41744" w:rsidRPr="00092B97" w:rsidRDefault="00C41744" w:rsidP="00092B97">
      <w:pPr>
        <w:pStyle w:val="Heading2"/>
        <w:spacing w:line="360" w:lineRule="auto"/>
        <w:rPr>
          <w:rFonts w:cs="Times New Roman"/>
          <w:szCs w:val="24"/>
        </w:rPr>
      </w:pPr>
      <w:bookmarkStart w:id="18" w:name="_Toc221731989"/>
      <w:r w:rsidRPr="00092B97">
        <w:rPr>
          <w:rFonts w:cs="Times New Roman"/>
          <w:szCs w:val="24"/>
        </w:rPr>
        <w:t>Configure L-CD as DHCP Relay Server</w:t>
      </w:r>
      <w:bookmarkEnd w:id="18"/>
    </w:p>
    <w:p w14:paraId="42C2E358" w14:textId="0320D0E0" w:rsidR="00C41744" w:rsidRPr="00092B97" w:rsidRDefault="00E212A7" w:rsidP="00092B97">
      <w:pPr>
        <w:spacing w:line="360" w:lineRule="auto"/>
        <w:rPr>
          <w:rFonts w:cs="Times New Roman"/>
          <w:szCs w:val="24"/>
        </w:rPr>
      </w:pPr>
      <w:r w:rsidRPr="00092B97">
        <w:rPr>
          <w:rFonts w:cs="Times New Roman"/>
          <w:szCs w:val="24"/>
        </w:rPr>
        <w:t>DHC L-CD was set up as a DHCP relay agent on Debian 12 using dhcrelay, which sends DHCP requests to B-DC on the London subnet. Relay interfaces were defined and a firewall rule had been set admitting the UDP traffic on ports. The setup would guarantee that London customers get automatic IPv4 addresses through the central DHCP server without altering the overall network setup and centralised management. Scalability of the enterprise network is supported by relay configuration and reduces IP conflicts (Chen and Zhang, 2025).</w:t>
      </w:r>
    </w:p>
    <w:p w14:paraId="66BB7154" w14:textId="77777777" w:rsidR="00E212A7" w:rsidRPr="00092B97" w:rsidRDefault="00E212A7" w:rsidP="00092B97">
      <w:pPr>
        <w:spacing w:line="360" w:lineRule="auto"/>
        <w:rPr>
          <w:rFonts w:cs="Times New Roman"/>
          <w:szCs w:val="24"/>
        </w:rPr>
      </w:pPr>
    </w:p>
    <w:p w14:paraId="78B537CD" w14:textId="01C7B836" w:rsidR="00C41744" w:rsidRPr="00092B97" w:rsidRDefault="00C41744" w:rsidP="00092B97">
      <w:pPr>
        <w:pStyle w:val="Heading2"/>
        <w:spacing w:line="360" w:lineRule="auto"/>
        <w:rPr>
          <w:rFonts w:cs="Times New Roman"/>
          <w:szCs w:val="24"/>
        </w:rPr>
      </w:pPr>
      <w:bookmarkStart w:id="19" w:name="_Toc221731990"/>
      <w:r w:rsidRPr="00092B97">
        <w:rPr>
          <w:rFonts w:cs="Times New Roman"/>
          <w:szCs w:val="24"/>
        </w:rPr>
        <w:t>Client DHCP Verification</w:t>
      </w:r>
      <w:bookmarkEnd w:id="19"/>
      <w:r w:rsidRPr="00092B97">
        <w:rPr>
          <w:rFonts w:cs="Times New Roman"/>
          <w:szCs w:val="24"/>
        </w:rPr>
        <w:t xml:space="preserve"> </w:t>
      </w:r>
    </w:p>
    <w:p w14:paraId="280305EC" w14:textId="5C946316" w:rsidR="00C41744" w:rsidRPr="00092B97" w:rsidRDefault="00E212A7" w:rsidP="00092B97">
      <w:pPr>
        <w:spacing w:line="360" w:lineRule="auto"/>
        <w:rPr>
          <w:rFonts w:cs="Times New Roman"/>
          <w:szCs w:val="24"/>
        </w:rPr>
      </w:pPr>
      <w:r w:rsidRPr="00092B97">
        <w:rPr>
          <w:rFonts w:cs="Times New Roman"/>
          <w:szCs w:val="24"/>
        </w:rPr>
        <w:t>All the client machines, ClientS1 and ClientL1, were set to acquire IP address automatically. All clients were able to be assigned an address in the assigned range, together with the appropriate subnet mask, default gateway and settings of DNS by B-DC after a reboot. The site to site connectivity was confirmed with the help of ping and tracert resources. Group Policies were used to ensure integrity of DHCP configuration to ensure that the network was communicated to the correct port and that the configuration was uniform between the Birmingham and London sites.</w:t>
      </w:r>
    </w:p>
    <w:p w14:paraId="43AA328F" w14:textId="77777777" w:rsidR="00E212A7" w:rsidRPr="00092B97" w:rsidRDefault="00E212A7" w:rsidP="00092B97">
      <w:pPr>
        <w:spacing w:line="360" w:lineRule="auto"/>
        <w:rPr>
          <w:rFonts w:cs="Times New Roman"/>
          <w:szCs w:val="24"/>
        </w:rPr>
      </w:pPr>
    </w:p>
    <w:p w14:paraId="1877A69D" w14:textId="588E9568" w:rsidR="00F954C6" w:rsidRPr="00092B97" w:rsidRDefault="00F954C6" w:rsidP="00092B97">
      <w:pPr>
        <w:pStyle w:val="Heading1"/>
        <w:spacing w:line="360" w:lineRule="auto"/>
        <w:rPr>
          <w:rFonts w:cs="Times New Roman"/>
          <w:szCs w:val="24"/>
        </w:rPr>
      </w:pPr>
      <w:bookmarkStart w:id="20" w:name="_Toc221731991"/>
      <w:r w:rsidRPr="00092B97">
        <w:rPr>
          <w:rFonts w:cs="Times New Roman"/>
          <w:szCs w:val="24"/>
        </w:rPr>
        <w:t>Test and Troubleshoot</w:t>
      </w:r>
      <w:bookmarkEnd w:id="20"/>
    </w:p>
    <w:p w14:paraId="5B97333E" w14:textId="4CC5BA72" w:rsidR="00092801" w:rsidRPr="00092B97" w:rsidRDefault="00092801" w:rsidP="00092B97">
      <w:pPr>
        <w:pStyle w:val="Heading2"/>
        <w:spacing w:line="360" w:lineRule="auto"/>
        <w:rPr>
          <w:rFonts w:cs="Times New Roman"/>
          <w:szCs w:val="24"/>
        </w:rPr>
      </w:pPr>
      <w:bookmarkStart w:id="21" w:name="_Toc221731992"/>
      <w:r w:rsidRPr="00092B97">
        <w:rPr>
          <w:rFonts w:cs="Times New Roman"/>
          <w:szCs w:val="24"/>
        </w:rPr>
        <w:t>Test and Troubleshoot Network Connectivity</w:t>
      </w:r>
      <w:bookmarkEnd w:id="21"/>
    </w:p>
    <w:p w14:paraId="4296EBEE" w14:textId="796984FF" w:rsidR="00AB0AB2" w:rsidRPr="00092B97" w:rsidRDefault="00AB0AB2" w:rsidP="00092B97">
      <w:pPr>
        <w:spacing w:line="360" w:lineRule="auto"/>
        <w:rPr>
          <w:rFonts w:cs="Times New Roman"/>
          <w:szCs w:val="24"/>
        </w:rPr>
      </w:pPr>
      <w:r w:rsidRPr="00092B97">
        <w:rPr>
          <w:rFonts w:cs="Times New Roman"/>
          <w:szCs w:val="24"/>
        </w:rPr>
        <w:t>The network connectivity of Birmingham and London was checked by use of ping, tracert and nslookup commands to ensure that all subnets (1</w:t>
      </w:r>
      <w:r w:rsidR="009C58CE">
        <w:rPr>
          <w:rFonts w:cs="Times New Roman"/>
          <w:szCs w:val="24"/>
        </w:rPr>
        <w:t>7</w:t>
      </w:r>
      <w:r w:rsidRPr="00092B97">
        <w:rPr>
          <w:rFonts w:cs="Times New Roman"/>
          <w:szCs w:val="24"/>
        </w:rPr>
        <w:t>2.16.1.</w:t>
      </w:r>
      <w:r w:rsidR="009A34A9">
        <w:rPr>
          <w:rFonts w:cs="Times New Roman"/>
          <w:szCs w:val="24"/>
        </w:rPr>
        <w:t>1</w:t>
      </w:r>
      <w:r w:rsidRPr="00092B97">
        <w:rPr>
          <w:rFonts w:cs="Times New Roman"/>
          <w:szCs w:val="24"/>
        </w:rPr>
        <w:t>/24 and 1</w:t>
      </w:r>
      <w:r w:rsidR="002C4515">
        <w:rPr>
          <w:rFonts w:cs="Times New Roman"/>
          <w:szCs w:val="24"/>
        </w:rPr>
        <w:t>72</w:t>
      </w:r>
      <w:r w:rsidRPr="00092B97">
        <w:rPr>
          <w:rFonts w:cs="Times New Roman"/>
          <w:szCs w:val="24"/>
        </w:rPr>
        <w:t>.16.2.</w:t>
      </w:r>
      <w:r w:rsidR="002C4515">
        <w:rPr>
          <w:rFonts w:cs="Times New Roman"/>
          <w:szCs w:val="24"/>
        </w:rPr>
        <w:t>1</w:t>
      </w:r>
      <w:r w:rsidRPr="00092B97">
        <w:rPr>
          <w:rFonts w:cs="Times New Roman"/>
          <w:szCs w:val="24"/>
        </w:rPr>
        <w:t xml:space="preserve">/24) were accessible and the DNS resolution was functional (Kuznetsov et al., 2024). VPN tunnels and RRAS paths were tested to support continuous traffic flow and DHCP-based IPs have been confirmed in all the clients. All connectivity problems were determined by the log analysis, firewall rule cheques and route verification to maintain complete inter-site communication, secure traffic flow and working enterprise services according to the best practises in the industry (Afolalu and Tsoeu, 2025). </w:t>
      </w:r>
    </w:p>
    <w:p w14:paraId="59B37206" w14:textId="6CFFF6C4" w:rsidR="003A7D8E" w:rsidRPr="002A1F56" w:rsidRDefault="003A7D8E" w:rsidP="002A1F56">
      <w:pPr>
        <w:spacing w:line="360" w:lineRule="auto"/>
        <w:rPr>
          <w:rFonts w:cs="Times New Roman"/>
          <w:szCs w:val="24"/>
        </w:rPr>
      </w:pPr>
      <w:r>
        <w:rPr>
          <w:noProof/>
        </w:rPr>
        <w:drawing>
          <wp:inline distT="0" distB="0" distL="0" distR="0" wp14:anchorId="001D46EF" wp14:editId="5797DB64">
            <wp:extent cx="5943600"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3429000"/>
                    </a:xfrm>
                    <a:prstGeom prst="rect">
                      <a:avLst/>
                    </a:prstGeom>
                    <a:noFill/>
                    <a:ln>
                      <a:noFill/>
                    </a:ln>
                  </pic:spPr>
                </pic:pic>
              </a:graphicData>
            </a:graphic>
          </wp:inline>
        </w:drawing>
      </w:r>
    </w:p>
    <w:p w14:paraId="74D7F09B" w14:textId="04584B74" w:rsidR="003A7D8E" w:rsidRDefault="003A7D8E" w:rsidP="003A7D8E">
      <w:pPr>
        <w:spacing w:before="180" w:after="180" w:line="360" w:lineRule="auto"/>
        <w:jc w:val="center"/>
        <w:rPr>
          <w:rFonts w:eastAsia="Cambria" w:cs="Times New Roman"/>
          <w:i/>
          <w:szCs w:val="24"/>
          <w:lang w:val="en-US"/>
        </w:rPr>
      </w:pPr>
      <w:r>
        <w:rPr>
          <w:noProof/>
        </w:rPr>
        <w:drawing>
          <wp:inline distT="0" distB="0" distL="0" distR="0" wp14:anchorId="1B366558" wp14:editId="195C488F">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6249E4F" w14:textId="22B780E1" w:rsidR="003C13CB" w:rsidRPr="00092B97" w:rsidRDefault="00092801" w:rsidP="00092B97">
      <w:pPr>
        <w:spacing w:before="180" w:after="180" w:line="360" w:lineRule="auto"/>
        <w:jc w:val="center"/>
        <w:rPr>
          <w:rFonts w:eastAsia="Cambria" w:cs="Times New Roman"/>
          <w:i/>
          <w:szCs w:val="24"/>
          <w:lang w:val="en-US"/>
        </w:rPr>
      </w:pPr>
      <w:r w:rsidRPr="00092B97">
        <w:rPr>
          <w:rFonts w:eastAsia="Cambria" w:cs="Times New Roman"/>
          <w:i/>
          <w:szCs w:val="24"/>
          <w:lang w:val="en-US"/>
        </w:rPr>
        <w:t>Figure 7.1: Command Prompt showing successful ping and tracert commands between networks.</w:t>
      </w:r>
    </w:p>
    <w:p w14:paraId="664AFEC5" w14:textId="54E1CE5C" w:rsidR="00F954C6" w:rsidRPr="00092B97" w:rsidRDefault="00F954C6" w:rsidP="00092B97">
      <w:pPr>
        <w:pStyle w:val="Heading1"/>
        <w:spacing w:line="360" w:lineRule="auto"/>
        <w:rPr>
          <w:rFonts w:cs="Times New Roman"/>
          <w:szCs w:val="24"/>
        </w:rPr>
      </w:pPr>
      <w:bookmarkStart w:id="22" w:name="_Toc221731993"/>
      <w:r w:rsidRPr="00092B97">
        <w:rPr>
          <w:rFonts w:cs="Times New Roman"/>
          <w:szCs w:val="24"/>
        </w:rPr>
        <w:t>Disk Drive</w:t>
      </w:r>
      <w:bookmarkEnd w:id="22"/>
    </w:p>
    <w:p w14:paraId="00B657BF" w14:textId="09531F3B" w:rsidR="003C13CB" w:rsidRPr="00092B97" w:rsidRDefault="003C13CB" w:rsidP="00092B97">
      <w:pPr>
        <w:pStyle w:val="Heading2"/>
        <w:spacing w:line="360" w:lineRule="auto"/>
        <w:rPr>
          <w:rFonts w:cs="Times New Roman"/>
          <w:szCs w:val="24"/>
        </w:rPr>
      </w:pPr>
      <w:bookmarkStart w:id="23" w:name="_Toc221731994"/>
      <w:r w:rsidRPr="00092B97">
        <w:rPr>
          <w:rFonts w:cs="Times New Roman"/>
          <w:szCs w:val="24"/>
        </w:rPr>
        <w:t>Mount and Configure Disk Drive</w:t>
      </w:r>
      <w:bookmarkEnd w:id="23"/>
      <w:r w:rsidRPr="00092B97">
        <w:rPr>
          <w:rFonts w:cs="Times New Roman"/>
          <w:szCs w:val="24"/>
        </w:rPr>
        <w:t xml:space="preserve"> </w:t>
      </w:r>
    </w:p>
    <w:p w14:paraId="15F4EF62" w14:textId="0A927662" w:rsidR="00DD2AE1" w:rsidRPr="00092B97" w:rsidRDefault="00DD2AE1" w:rsidP="00092B97">
      <w:pPr>
        <w:spacing w:line="360" w:lineRule="auto"/>
        <w:rPr>
          <w:rFonts w:cs="Times New Roman"/>
          <w:szCs w:val="24"/>
        </w:rPr>
      </w:pPr>
      <w:r w:rsidRPr="00092B97">
        <w:rPr>
          <w:rFonts w:cs="Times New Roman"/>
          <w:szCs w:val="24"/>
        </w:rPr>
        <w:t xml:space="preserve">The B-dc mounted a second disc at the path E:BirminghamFiles and the disc was shared over the network. The NTFS file-system permissions were set in such a way that Domain Users had full access and all other network users were limited to read only. Access permissions of shared-folders and firewall policies were checked so that they can be accessible across the networks in Birmingham and London. Such an arrangement would offer secure and centralised files storage, cross-site collaboration, and follow best practises of enterprise access-control (Microsoft, 2024). </w:t>
      </w:r>
    </w:p>
    <w:p w14:paraId="5DE51B03" w14:textId="09AD5B82" w:rsidR="00F04EF4" w:rsidRPr="00092B97" w:rsidRDefault="003A7D8E" w:rsidP="00092B97">
      <w:pPr>
        <w:spacing w:line="360" w:lineRule="auto"/>
        <w:rPr>
          <w:rFonts w:cs="Times New Roman"/>
          <w:szCs w:val="24"/>
        </w:rPr>
      </w:pPr>
      <w:r>
        <w:rPr>
          <w:noProof/>
        </w:rPr>
        <w:drawing>
          <wp:inline distT="0" distB="0" distL="0" distR="0" wp14:anchorId="42DCE363" wp14:editId="28221E89">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10BCEF1" w14:textId="00376D11" w:rsidR="00C13BDB" w:rsidRDefault="00C13BDB" w:rsidP="00092B97">
      <w:pPr>
        <w:spacing w:before="180" w:after="180" w:line="360" w:lineRule="auto"/>
        <w:jc w:val="center"/>
        <w:rPr>
          <w:rFonts w:eastAsia="Cambria" w:cs="Times New Roman"/>
          <w:i/>
          <w:szCs w:val="24"/>
          <w:lang w:val="en-US"/>
        </w:rPr>
      </w:pPr>
      <w:r w:rsidRPr="00CD23E9">
        <w:rPr>
          <w:noProof/>
        </w:rPr>
        <w:drawing>
          <wp:inline distT="0" distB="0" distL="0" distR="0" wp14:anchorId="7D0EC512" wp14:editId="4CF127DB">
            <wp:extent cx="5943600" cy="33432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9CD2E3E" w14:textId="0A1E2205" w:rsidR="00F920CC" w:rsidRPr="00092B97" w:rsidRDefault="00F920CC" w:rsidP="00092B97">
      <w:pPr>
        <w:spacing w:before="180" w:after="180" w:line="360" w:lineRule="auto"/>
        <w:jc w:val="center"/>
        <w:rPr>
          <w:rFonts w:eastAsia="Cambria" w:cs="Times New Roman"/>
          <w:i/>
          <w:szCs w:val="24"/>
          <w:lang w:val="en-US"/>
        </w:rPr>
      </w:pPr>
      <w:r w:rsidRPr="00092B97">
        <w:rPr>
          <w:rFonts w:eastAsia="Cambria" w:cs="Times New Roman"/>
          <w:i/>
          <w:szCs w:val="24"/>
          <w:lang w:val="en-US"/>
        </w:rPr>
        <w:t>Figure 3.8.1: Disk Management console showing the newly created and formatted BirminghamFiles (E:) volume.</w:t>
      </w:r>
    </w:p>
    <w:p w14:paraId="4E144218" w14:textId="3CB50B93" w:rsidR="00F954C6" w:rsidRPr="00092B97" w:rsidRDefault="00F954C6" w:rsidP="00092B97">
      <w:pPr>
        <w:pStyle w:val="Heading1"/>
        <w:spacing w:line="360" w:lineRule="auto"/>
        <w:rPr>
          <w:rFonts w:cs="Times New Roman"/>
          <w:szCs w:val="24"/>
        </w:rPr>
      </w:pPr>
      <w:bookmarkStart w:id="24" w:name="_Toc221731995"/>
      <w:r w:rsidRPr="00092B97">
        <w:rPr>
          <w:rFonts w:cs="Times New Roman"/>
          <w:szCs w:val="24"/>
        </w:rPr>
        <w:t>IIS Server</w:t>
      </w:r>
      <w:bookmarkEnd w:id="24"/>
    </w:p>
    <w:p w14:paraId="777730C8" w14:textId="220296FF" w:rsidR="003C13CB" w:rsidRPr="00092B97" w:rsidRDefault="003C13CB" w:rsidP="00092B97">
      <w:pPr>
        <w:pStyle w:val="Heading2"/>
        <w:spacing w:line="360" w:lineRule="auto"/>
        <w:rPr>
          <w:rFonts w:cs="Times New Roman"/>
          <w:szCs w:val="24"/>
        </w:rPr>
      </w:pPr>
      <w:bookmarkStart w:id="25" w:name="_Toc221731996"/>
      <w:r w:rsidRPr="00092B97">
        <w:rPr>
          <w:rFonts w:cs="Times New Roman"/>
          <w:szCs w:val="24"/>
        </w:rPr>
        <w:t>IIS Server – webs.s</w:t>
      </w:r>
      <w:r w:rsidR="005303FA">
        <w:rPr>
          <w:rFonts w:cs="Times New Roman"/>
          <w:szCs w:val="24"/>
        </w:rPr>
        <w:t>ana</w:t>
      </w:r>
      <w:r w:rsidRPr="00092B97">
        <w:rPr>
          <w:rFonts w:cs="Times New Roman"/>
          <w:szCs w:val="24"/>
        </w:rPr>
        <w:t>.acca Website</w:t>
      </w:r>
      <w:bookmarkEnd w:id="25"/>
    </w:p>
    <w:p w14:paraId="576173B6" w14:textId="7C00B6A9" w:rsidR="00412012" w:rsidRDefault="00412012" w:rsidP="00092B97">
      <w:pPr>
        <w:spacing w:line="360" w:lineRule="auto"/>
        <w:rPr>
          <w:rFonts w:cs="Times New Roman"/>
          <w:szCs w:val="24"/>
        </w:rPr>
      </w:pPr>
      <w:r w:rsidRPr="00092B97">
        <w:rPr>
          <w:rFonts w:cs="Times New Roman"/>
          <w:szCs w:val="24"/>
        </w:rPr>
        <w:t>On the B-dc, IIS-10 was deployed and a Web site called webs.s</w:t>
      </w:r>
      <w:r w:rsidR="005303FA">
        <w:rPr>
          <w:rFonts w:cs="Times New Roman"/>
          <w:szCs w:val="24"/>
        </w:rPr>
        <w:t>ana</w:t>
      </w:r>
      <w:r w:rsidRPr="00092B97">
        <w:rPr>
          <w:rFonts w:cs="Times New Roman"/>
          <w:szCs w:val="24"/>
        </w:rPr>
        <w:t xml:space="preserve">.acca was developed with HTTPS-enabled with a self-signed certificate. Windows Authentication was also enabled and only domain users were permitted in. The default home page was programmed to show Welcome to Birmingham Website after a successful authentication. Firewall and DNS authentication was confirmed to enable safe accessibility of both Birmingham and London networks, based on Microsoft web-service best-practise standards (NIST, 2023). </w:t>
      </w:r>
      <w:r w:rsidR="00C13BDB">
        <w:rPr>
          <w:rFonts w:cs="Times New Roman"/>
          <w:szCs w:val="24"/>
        </w:rPr>
        <w:t xml:space="preserve"> </w:t>
      </w:r>
    </w:p>
    <w:p w14:paraId="52BEE16E" w14:textId="430050B2" w:rsidR="008D54DD" w:rsidRPr="00092B97" w:rsidRDefault="008D54DD" w:rsidP="00092B97">
      <w:pPr>
        <w:spacing w:line="360" w:lineRule="auto"/>
        <w:rPr>
          <w:rFonts w:cs="Times New Roman"/>
          <w:szCs w:val="24"/>
        </w:rPr>
      </w:pPr>
      <w:r w:rsidRPr="004E2BC5">
        <w:rPr>
          <w:noProof/>
        </w:rPr>
        <w:drawing>
          <wp:inline distT="0" distB="0" distL="0" distR="0" wp14:anchorId="7FDB0DDA" wp14:editId="30FBE716">
            <wp:extent cx="5943600" cy="2905760"/>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2905760"/>
                    </a:xfrm>
                    <a:prstGeom prst="rect">
                      <a:avLst/>
                    </a:prstGeom>
                    <a:noFill/>
                    <a:ln>
                      <a:noFill/>
                    </a:ln>
                  </pic:spPr>
                </pic:pic>
              </a:graphicData>
            </a:graphic>
          </wp:inline>
        </w:drawing>
      </w:r>
    </w:p>
    <w:p w14:paraId="2E458A9A" w14:textId="1402B503" w:rsidR="003C13CB" w:rsidRPr="00092B97" w:rsidRDefault="003A7D8E" w:rsidP="00092B97">
      <w:pPr>
        <w:spacing w:line="360" w:lineRule="auto"/>
        <w:rPr>
          <w:rFonts w:cs="Times New Roman"/>
          <w:szCs w:val="24"/>
        </w:rPr>
      </w:pPr>
      <w:r>
        <w:rPr>
          <w:noProof/>
        </w:rPr>
        <w:drawing>
          <wp:inline distT="0" distB="0" distL="0" distR="0" wp14:anchorId="7522BDA0" wp14:editId="663F46F2">
            <wp:extent cx="5943600" cy="32207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3600" cy="3220720"/>
                    </a:xfrm>
                    <a:prstGeom prst="rect">
                      <a:avLst/>
                    </a:prstGeom>
                    <a:noFill/>
                    <a:ln>
                      <a:noFill/>
                    </a:ln>
                  </pic:spPr>
                </pic:pic>
              </a:graphicData>
            </a:graphic>
          </wp:inline>
        </w:drawing>
      </w:r>
    </w:p>
    <w:p w14:paraId="1BCF2A1D" w14:textId="31CD3BC9" w:rsidR="00580563" w:rsidRPr="00092B97" w:rsidRDefault="00580563" w:rsidP="00026252">
      <w:pPr>
        <w:spacing w:before="180" w:after="180" w:line="360" w:lineRule="auto"/>
        <w:rPr>
          <w:rFonts w:eastAsia="Cambria" w:cs="Times New Roman"/>
          <w:i/>
          <w:szCs w:val="24"/>
          <w:lang w:val="en-US"/>
        </w:rPr>
      </w:pPr>
      <w:r w:rsidRPr="00092B97">
        <w:rPr>
          <w:rFonts w:eastAsia="Cambria" w:cs="Times New Roman"/>
          <w:i/>
          <w:szCs w:val="24"/>
          <w:lang w:val="en-US"/>
        </w:rPr>
        <w:t>Figure 3.9.1: IIS Manager showing the site bindings for BirminghamWeb with an HTTPS binding for webs.s</w:t>
      </w:r>
      <w:r w:rsidR="001A789B">
        <w:rPr>
          <w:rFonts w:eastAsia="Cambria" w:cs="Times New Roman"/>
          <w:i/>
          <w:szCs w:val="24"/>
          <w:lang w:val="en-US"/>
        </w:rPr>
        <w:t>ana</w:t>
      </w:r>
      <w:r w:rsidRPr="00092B97">
        <w:rPr>
          <w:rFonts w:eastAsia="Cambria" w:cs="Times New Roman"/>
          <w:i/>
          <w:szCs w:val="24"/>
          <w:lang w:val="en-US"/>
        </w:rPr>
        <w:t>.acca.</w:t>
      </w:r>
    </w:p>
    <w:p w14:paraId="10324C91" w14:textId="77777777" w:rsidR="00580563" w:rsidRPr="00092B97" w:rsidRDefault="00580563" w:rsidP="00092B97">
      <w:pPr>
        <w:spacing w:before="180" w:after="180" w:line="360" w:lineRule="auto"/>
        <w:jc w:val="center"/>
        <w:rPr>
          <w:rFonts w:eastAsia="Cambria" w:cs="Times New Roman"/>
          <w:szCs w:val="24"/>
          <w:lang w:val="en-US"/>
        </w:rPr>
      </w:pPr>
    </w:p>
    <w:p w14:paraId="17DBC01F" w14:textId="29C54509" w:rsidR="00F954C6" w:rsidRPr="00092B97" w:rsidRDefault="00F954C6" w:rsidP="00092B97">
      <w:pPr>
        <w:pStyle w:val="Heading1"/>
        <w:spacing w:line="360" w:lineRule="auto"/>
        <w:rPr>
          <w:rFonts w:cs="Times New Roman"/>
          <w:szCs w:val="24"/>
        </w:rPr>
      </w:pPr>
      <w:bookmarkStart w:id="26" w:name="_Toc221731997"/>
      <w:r w:rsidRPr="00092B97">
        <w:rPr>
          <w:rFonts w:cs="Times New Roman"/>
          <w:szCs w:val="24"/>
        </w:rPr>
        <w:t>Remote Desktop Services</w:t>
      </w:r>
      <w:bookmarkEnd w:id="26"/>
      <w:r w:rsidRPr="00092B97">
        <w:rPr>
          <w:rFonts w:cs="Times New Roman"/>
          <w:szCs w:val="24"/>
        </w:rPr>
        <w:t xml:space="preserve"> </w:t>
      </w:r>
    </w:p>
    <w:p w14:paraId="2ED5EFB7" w14:textId="5409F3AE" w:rsidR="003C13CB" w:rsidRPr="00092B97" w:rsidRDefault="003C13CB" w:rsidP="00092B97">
      <w:pPr>
        <w:pStyle w:val="Heading2"/>
        <w:spacing w:line="360" w:lineRule="auto"/>
        <w:rPr>
          <w:rFonts w:cs="Times New Roman"/>
          <w:szCs w:val="24"/>
        </w:rPr>
      </w:pPr>
      <w:bookmarkStart w:id="27" w:name="_Toc221731998"/>
      <w:r w:rsidRPr="00092B97">
        <w:rPr>
          <w:rFonts w:cs="Times New Roman"/>
          <w:szCs w:val="24"/>
        </w:rPr>
        <w:t>Remote Desktop Services – B-DC Remote Access</w:t>
      </w:r>
      <w:bookmarkEnd w:id="27"/>
      <w:r w:rsidRPr="00092B97">
        <w:rPr>
          <w:rFonts w:cs="Times New Roman"/>
          <w:szCs w:val="24"/>
        </w:rPr>
        <w:t xml:space="preserve"> </w:t>
      </w:r>
    </w:p>
    <w:p w14:paraId="608B0393" w14:textId="7479E965" w:rsidR="00935B90" w:rsidRDefault="00935B90" w:rsidP="00092B97">
      <w:pPr>
        <w:spacing w:line="360" w:lineRule="auto"/>
        <w:rPr>
          <w:rFonts w:cs="Times New Roman"/>
          <w:szCs w:val="24"/>
        </w:rPr>
      </w:pPr>
      <w:r w:rsidRPr="00092B97">
        <w:rPr>
          <w:rFonts w:cs="Times New Roman"/>
          <w:szCs w:val="24"/>
        </w:rPr>
        <w:t xml:space="preserve">B-DC was configured to have Remote Desktop Services and the Rd Gate Service role was set to allow access to all clients in the network in a secure manner. Self-signed certificate was exchanged with a trusted certificate, which allowed the use of HTTPS with the address: </w:t>
      </w:r>
      <w:hyperlink r:id="rId28" w:history="1">
        <w:r w:rsidR="00ED0BE2" w:rsidRPr="00E259DC">
          <w:rPr>
            <w:rStyle w:val="Hyperlink"/>
            <w:rFonts w:cs="Times New Roman"/>
            <w:szCs w:val="24"/>
          </w:rPr>
          <w:t>https://rds.sana.acca</w:t>
        </w:r>
      </w:hyperlink>
      <w:r w:rsidRPr="00092B97">
        <w:rPr>
          <w:rFonts w:cs="Times New Roman"/>
          <w:szCs w:val="24"/>
        </w:rPr>
        <w:t xml:space="preserve"> All RDS users were put under Network Level Authentication and strong password policies. Firewall regulations were modified to allow TCP communication on </w:t>
      </w:r>
      <w:r w:rsidR="00551B17">
        <w:rPr>
          <w:rFonts w:cs="Times New Roman"/>
          <w:szCs w:val="24"/>
        </w:rPr>
        <w:t>.</w:t>
      </w:r>
      <w:r w:rsidRPr="00092B97">
        <w:rPr>
          <w:rFonts w:cs="Times New Roman"/>
          <w:szCs w:val="24"/>
        </w:rPr>
        <w:t xml:space="preserve"> The functionality was tested between ClientS1 and ClientL1 connecting, which made sure that it was authentic, communications were encrypted, and adhered to the enterprise remote-access standards, thus offering easy and safe network management. </w:t>
      </w:r>
    </w:p>
    <w:p w14:paraId="0DEE21D0" w14:textId="2CDD4DFB" w:rsidR="003A7D8E" w:rsidRPr="00092B97" w:rsidRDefault="008D54DD" w:rsidP="00092B97">
      <w:pPr>
        <w:spacing w:line="360" w:lineRule="auto"/>
        <w:rPr>
          <w:rFonts w:cs="Times New Roman"/>
          <w:szCs w:val="24"/>
        </w:rPr>
      </w:pPr>
      <w:r w:rsidRPr="004E2BC5">
        <w:rPr>
          <w:noProof/>
        </w:rPr>
        <w:drawing>
          <wp:inline distT="0" distB="0" distL="0" distR="0" wp14:anchorId="7AB1587E" wp14:editId="758DD603">
            <wp:extent cx="5943600" cy="33432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6AA943A" w14:textId="6108C3B1" w:rsidR="00580563" w:rsidRPr="00092B97" w:rsidRDefault="003A7D8E" w:rsidP="00092B97">
      <w:pPr>
        <w:spacing w:line="360" w:lineRule="auto"/>
        <w:rPr>
          <w:rFonts w:cs="Times New Roman"/>
          <w:szCs w:val="24"/>
        </w:rPr>
      </w:pPr>
      <w:r>
        <w:rPr>
          <w:noProof/>
        </w:rPr>
        <w:drawing>
          <wp:inline distT="0" distB="0" distL="0" distR="0" wp14:anchorId="072B130D" wp14:editId="329AC935">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99CC147" w14:textId="63AB73EE" w:rsidR="00580563" w:rsidRPr="00092B97" w:rsidRDefault="00580563" w:rsidP="001411B9">
      <w:pPr>
        <w:spacing w:before="180" w:after="180" w:line="360" w:lineRule="auto"/>
        <w:rPr>
          <w:rFonts w:eastAsia="Cambria" w:cs="Times New Roman"/>
          <w:szCs w:val="24"/>
          <w:lang w:val="en-US"/>
        </w:rPr>
      </w:pPr>
      <w:r w:rsidRPr="00092B97">
        <w:rPr>
          <w:rFonts w:eastAsia="Cambria" w:cs="Times New Roman"/>
          <w:i/>
          <w:szCs w:val="24"/>
          <w:lang w:val="en-US"/>
        </w:rPr>
        <w:t>Figure 10.1: Web browser displaying the Remote Desktop Services Web Access login page for https://rds.s</w:t>
      </w:r>
      <w:r w:rsidR="00551B17">
        <w:rPr>
          <w:rFonts w:eastAsia="Cambria" w:cs="Times New Roman"/>
          <w:i/>
          <w:szCs w:val="24"/>
          <w:lang w:val="en-US"/>
        </w:rPr>
        <w:t>ana</w:t>
      </w:r>
      <w:r w:rsidRPr="00092B97">
        <w:rPr>
          <w:rFonts w:eastAsia="Cambria" w:cs="Times New Roman"/>
          <w:i/>
          <w:szCs w:val="24"/>
          <w:lang w:val="en-US"/>
        </w:rPr>
        <w:t>.acca/RDWeb.</w:t>
      </w:r>
    </w:p>
    <w:p w14:paraId="45980434" w14:textId="6DE84A60" w:rsidR="00F04EF4" w:rsidRDefault="00D246AC" w:rsidP="00092B97">
      <w:pPr>
        <w:spacing w:line="360" w:lineRule="auto"/>
        <w:rPr>
          <w:rFonts w:cs="Times New Roman"/>
          <w:szCs w:val="24"/>
        </w:rPr>
      </w:pPr>
      <w:r>
        <w:rPr>
          <w:noProof/>
        </w:rPr>
        <w:drawing>
          <wp:inline distT="0" distB="0" distL="0" distR="0" wp14:anchorId="037A472E" wp14:editId="5E2B0489">
            <wp:extent cx="6013450" cy="3186818"/>
            <wp:effectExtent l="0" t="0" r="6350"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82935" cy="3223641"/>
                    </a:xfrm>
                    <a:prstGeom prst="rect">
                      <a:avLst/>
                    </a:prstGeom>
                    <a:noFill/>
                    <a:ln>
                      <a:noFill/>
                    </a:ln>
                  </pic:spPr>
                </pic:pic>
              </a:graphicData>
            </a:graphic>
          </wp:inline>
        </w:drawing>
      </w:r>
    </w:p>
    <w:p w14:paraId="30AECF6D" w14:textId="38D9A528" w:rsidR="00D246AC" w:rsidRPr="00092B97" w:rsidRDefault="004C0FF0" w:rsidP="00092B97">
      <w:pPr>
        <w:spacing w:line="360" w:lineRule="auto"/>
        <w:rPr>
          <w:rFonts w:cs="Times New Roman"/>
          <w:szCs w:val="24"/>
        </w:rPr>
      </w:pPr>
      <w:r>
        <w:rPr>
          <w:rFonts w:cs="Times New Roman"/>
          <w:szCs w:val="24"/>
        </w:rPr>
        <w:t>F</w:t>
      </w:r>
      <w:r w:rsidR="003F12E1">
        <w:rPr>
          <w:rFonts w:cs="Times New Roman"/>
          <w:szCs w:val="24"/>
        </w:rPr>
        <w:t>igure</w:t>
      </w:r>
      <w:r>
        <w:rPr>
          <w:rFonts w:cs="Times New Roman"/>
          <w:szCs w:val="24"/>
        </w:rPr>
        <w:t>.10.</w:t>
      </w:r>
      <w:r w:rsidR="007E3759">
        <w:rPr>
          <w:rFonts w:cs="Times New Roman"/>
          <w:szCs w:val="24"/>
        </w:rPr>
        <w:t>1:</w:t>
      </w:r>
      <w:r w:rsidR="0037583C">
        <w:rPr>
          <w:rFonts w:cs="Times New Roman"/>
          <w:szCs w:val="24"/>
        </w:rPr>
        <w:t xml:space="preserve"> </w:t>
      </w:r>
      <w:r w:rsidR="00D65ED7">
        <w:rPr>
          <w:rFonts w:cs="Times New Roman"/>
          <w:szCs w:val="24"/>
        </w:rPr>
        <w:t>De</w:t>
      </w:r>
      <w:r w:rsidR="00505485">
        <w:rPr>
          <w:rFonts w:cs="Times New Roman"/>
          <w:szCs w:val="24"/>
        </w:rPr>
        <w:t>monstrate a successf</w:t>
      </w:r>
      <w:r w:rsidR="00374745">
        <w:rPr>
          <w:rFonts w:cs="Times New Roman"/>
          <w:szCs w:val="24"/>
        </w:rPr>
        <w:t>ul domain login acr</w:t>
      </w:r>
      <w:r w:rsidR="00FE7031">
        <w:rPr>
          <w:rFonts w:cs="Times New Roman"/>
          <w:szCs w:val="24"/>
        </w:rPr>
        <w:t>oss a secure net</w:t>
      </w:r>
      <w:r w:rsidR="00060306">
        <w:rPr>
          <w:rFonts w:cs="Times New Roman"/>
          <w:szCs w:val="24"/>
        </w:rPr>
        <w:t>work brid</w:t>
      </w:r>
      <w:r w:rsidR="00AE67D6">
        <w:rPr>
          <w:rFonts w:cs="Times New Roman"/>
          <w:szCs w:val="24"/>
        </w:rPr>
        <w:t>ge (site to site</w:t>
      </w:r>
      <w:r w:rsidR="00EF71A0">
        <w:rPr>
          <w:rFonts w:cs="Times New Roman"/>
          <w:szCs w:val="24"/>
        </w:rPr>
        <w:t>) VPN.</w:t>
      </w:r>
    </w:p>
    <w:p w14:paraId="496C6C71" w14:textId="73E60A7E" w:rsidR="00580563" w:rsidRPr="00092B97" w:rsidRDefault="00F04EF4" w:rsidP="00092B97">
      <w:pPr>
        <w:pStyle w:val="Heading1"/>
        <w:numPr>
          <w:ilvl w:val="0"/>
          <w:numId w:val="0"/>
        </w:numPr>
        <w:spacing w:line="360" w:lineRule="auto"/>
        <w:ind w:left="432" w:hanging="432"/>
        <w:rPr>
          <w:rFonts w:cs="Times New Roman"/>
          <w:szCs w:val="24"/>
        </w:rPr>
      </w:pPr>
      <w:bookmarkStart w:id="28" w:name="_Toc221731999"/>
      <w:r w:rsidRPr="00092B97">
        <w:rPr>
          <w:rFonts w:cs="Times New Roman"/>
          <w:szCs w:val="24"/>
        </w:rPr>
        <w:t>Conclusion &amp; Troubleshooting Notes</w:t>
      </w:r>
      <w:bookmarkEnd w:id="28"/>
    </w:p>
    <w:p w14:paraId="6CEACDBE" w14:textId="6DE819D2" w:rsidR="006E68C0" w:rsidRPr="00092B97" w:rsidRDefault="006E68C0" w:rsidP="00092B97">
      <w:pPr>
        <w:spacing w:line="360" w:lineRule="auto"/>
        <w:rPr>
          <w:rFonts w:cs="Times New Roman"/>
          <w:szCs w:val="24"/>
        </w:rPr>
      </w:pPr>
      <w:r w:rsidRPr="00092B97">
        <w:rPr>
          <w:rFonts w:cs="Times New Roman"/>
          <w:szCs w:val="24"/>
        </w:rPr>
        <w:t>The deployment of Birmingham and London enterprise network was a successful trial of a secure, scalable, and fully functioning multi-site infrastructure. Important services, such as Active Directory, DNS, DHCP, RRAS routing, VPN, IIS, and Remote Desktop Services were set up in seeking the best-practises guidelines. Inter-site connectivity, automatic IP allocation, and secure access to the resources were checked, which guaranteed the reliable communication and authentication. The project will provide a good understanding of the necessity of the main centralization of management, encryption, and well-developed access control in the environment of an enterprise and will create a solid basis of further growth and the ability to smoothly add new services or branches.</w:t>
      </w:r>
    </w:p>
    <w:p w14:paraId="487D5C35" w14:textId="06E3D828" w:rsidR="006E68C0" w:rsidRPr="00092B97" w:rsidRDefault="006E68C0" w:rsidP="00092B97">
      <w:pPr>
        <w:spacing w:line="360" w:lineRule="auto"/>
        <w:rPr>
          <w:rFonts w:cs="Times New Roman"/>
          <w:szCs w:val="24"/>
        </w:rPr>
      </w:pPr>
      <w:r w:rsidRPr="00092B97">
        <w:rPr>
          <w:rFonts w:cs="Times New Roman"/>
          <w:szCs w:val="24"/>
        </w:rPr>
        <w:t>The connectivity problems between Birmingham and London were handled during the implementation by checking the VPN tunnel settings such as IKEv2 policy and firewall policy that allowed UDP traffic on ports 500 and 4500. Issues with resolving DNS names were tackled by performing forward and reverse look up zone cheques, proper A and PTR records checking, as well as replication between domain controllers. The validation of scopes, lease time interval, and relay agent settings was corrected in the DHCP assignment errors. The problem of Remote Desktop access was solved by changing the firewall configurations and the certification of the SS. Permission to file sharing was also checked and revised to ensure that the Domain Users got complete access and other users could only have a read-only access. The use of ping, tracert, and nslookup frequently was used to ensure that all services were running.</w:t>
      </w:r>
    </w:p>
    <w:p w14:paraId="611B4648" w14:textId="5D053156" w:rsidR="00A96EBD" w:rsidRPr="00092B97" w:rsidRDefault="00A96EBD" w:rsidP="00092B97">
      <w:pPr>
        <w:spacing w:line="360" w:lineRule="auto"/>
        <w:rPr>
          <w:rFonts w:cs="Times New Roman"/>
          <w:szCs w:val="24"/>
        </w:rPr>
      </w:pPr>
      <w:r w:rsidRPr="00092B97">
        <w:rPr>
          <w:rFonts w:cs="Times New Roman"/>
          <w:szCs w:val="24"/>
        </w:rPr>
        <w:br w:type="page"/>
      </w:r>
    </w:p>
    <w:p w14:paraId="51CF235C" w14:textId="3366A50A" w:rsidR="00A96EBD" w:rsidRPr="00092B97" w:rsidRDefault="00A96EBD" w:rsidP="00092B97">
      <w:pPr>
        <w:pStyle w:val="Heading1"/>
        <w:numPr>
          <w:ilvl w:val="0"/>
          <w:numId w:val="0"/>
        </w:numPr>
        <w:spacing w:line="360" w:lineRule="auto"/>
        <w:ind w:left="432" w:hanging="432"/>
        <w:rPr>
          <w:rFonts w:cs="Times New Roman"/>
          <w:szCs w:val="24"/>
        </w:rPr>
      </w:pPr>
      <w:bookmarkStart w:id="29" w:name="_Toc221732000"/>
      <w:r w:rsidRPr="00092B97">
        <w:rPr>
          <w:rFonts w:cs="Times New Roman"/>
          <w:szCs w:val="24"/>
        </w:rPr>
        <w:t>References</w:t>
      </w:r>
      <w:bookmarkEnd w:id="29"/>
    </w:p>
    <w:p w14:paraId="25E75215" w14:textId="77777777" w:rsidR="00826FD2" w:rsidRPr="00092B97" w:rsidRDefault="00826FD2" w:rsidP="00092B97">
      <w:pPr>
        <w:tabs>
          <w:tab w:val="left" w:pos="1200"/>
        </w:tabs>
        <w:spacing w:line="360" w:lineRule="auto"/>
        <w:ind w:left="1200" w:hanging="1200"/>
        <w:rPr>
          <w:rFonts w:cs="Times New Roman"/>
          <w:szCs w:val="24"/>
        </w:rPr>
      </w:pPr>
      <w:r w:rsidRPr="00092B97">
        <w:rPr>
          <w:rFonts w:cs="Times New Roman"/>
          <w:szCs w:val="24"/>
        </w:rPr>
        <w:t xml:space="preserve">Afolalu, O., and Tsoeu, M. S. (2025). Enterprise networking optimization: a review of challenges, solutions, and technological interventions. Future Internet, 17(4), 133. </w:t>
      </w:r>
    </w:p>
    <w:p w14:paraId="3644BC6E" w14:textId="77777777" w:rsidR="00826FD2" w:rsidRPr="00092B97" w:rsidRDefault="00826FD2" w:rsidP="00092B97">
      <w:pPr>
        <w:tabs>
          <w:tab w:val="left" w:pos="1200"/>
        </w:tabs>
        <w:spacing w:line="360" w:lineRule="auto"/>
        <w:ind w:left="1200" w:hanging="1200"/>
        <w:rPr>
          <w:rFonts w:cs="Times New Roman"/>
          <w:szCs w:val="24"/>
        </w:rPr>
      </w:pPr>
      <w:r w:rsidRPr="00092B97">
        <w:rPr>
          <w:rFonts w:cs="Times New Roman"/>
          <w:szCs w:val="24"/>
        </w:rPr>
        <w:t xml:space="preserve">Chen, Y., and Zhang, S. (2025). The communication-oriented evolution of power system relay protection: Key technologies and frontier development trends. Advances in Resources Research, 5(4), 2483-2527. </w:t>
      </w:r>
    </w:p>
    <w:p w14:paraId="05FDA8C6" w14:textId="77777777" w:rsidR="00826FD2" w:rsidRPr="00092B97" w:rsidRDefault="00826FD2" w:rsidP="00092B97">
      <w:pPr>
        <w:tabs>
          <w:tab w:val="left" w:pos="1200"/>
        </w:tabs>
        <w:spacing w:line="360" w:lineRule="auto"/>
        <w:ind w:left="1200" w:hanging="1200"/>
        <w:rPr>
          <w:rFonts w:cs="Times New Roman"/>
          <w:szCs w:val="24"/>
        </w:rPr>
      </w:pPr>
      <w:r w:rsidRPr="00092B97">
        <w:rPr>
          <w:rFonts w:cs="Times New Roman"/>
          <w:szCs w:val="24"/>
        </w:rPr>
        <w:t xml:space="preserve">Emmanuel, I. D. (2024). Proposed New SD-WAN Architecture to Facilitate Dynamic Load Balancing (Doctoral dissertation, University of Salford (United Kingdom)). </w:t>
      </w:r>
    </w:p>
    <w:p w14:paraId="6F405B1D" w14:textId="77777777" w:rsidR="00826FD2" w:rsidRPr="00092B97" w:rsidRDefault="00826FD2" w:rsidP="00092B97">
      <w:pPr>
        <w:tabs>
          <w:tab w:val="left" w:pos="1200"/>
        </w:tabs>
        <w:spacing w:line="360" w:lineRule="auto"/>
        <w:ind w:left="1200" w:hanging="1200"/>
        <w:rPr>
          <w:rFonts w:cs="Times New Roman"/>
          <w:szCs w:val="24"/>
        </w:rPr>
      </w:pPr>
      <w:r w:rsidRPr="00092B97">
        <w:rPr>
          <w:rFonts w:cs="Times New Roman"/>
          <w:szCs w:val="24"/>
        </w:rPr>
        <w:t xml:space="preserve">GitHub (2025). RFC-0012 FedRAMP Continuous Vulnerability Management Standard · FedRAMP/community · Discussion #59. [online] GitHub. Available at: </w:t>
      </w:r>
      <w:hyperlink r:id="rId32" w:history="1">
        <w:r w:rsidRPr="00092B97">
          <w:rPr>
            <w:rStyle w:val="Hyperlink"/>
            <w:rFonts w:cs="Times New Roman"/>
            <w:color w:val="auto"/>
            <w:szCs w:val="24"/>
          </w:rPr>
          <w:t>https://github.com/FedRAMP/community/discussions/59</w:t>
        </w:r>
      </w:hyperlink>
      <w:r w:rsidRPr="00092B97">
        <w:rPr>
          <w:rFonts w:cs="Times New Roman"/>
          <w:szCs w:val="24"/>
        </w:rPr>
        <w:t xml:space="preserve">. </w:t>
      </w:r>
    </w:p>
    <w:p w14:paraId="12F467AA" w14:textId="77777777" w:rsidR="00826FD2" w:rsidRPr="00092B97" w:rsidRDefault="00826FD2" w:rsidP="00092B97">
      <w:pPr>
        <w:tabs>
          <w:tab w:val="left" w:pos="1200"/>
        </w:tabs>
        <w:spacing w:line="360" w:lineRule="auto"/>
        <w:ind w:left="1200" w:hanging="1200"/>
        <w:rPr>
          <w:rFonts w:cs="Times New Roman"/>
          <w:szCs w:val="24"/>
        </w:rPr>
      </w:pPr>
      <w:r w:rsidRPr="00092B97">
        <w:rPr>
          <w:rFonts w:cs="Times New Roman"/>
          <w:szCs w:val="24"/>
        </w:rPr>
        <w:t xml:space="preserve">Johnson, R. (2025). IPSec Protocols and Deployment: Definitive Reference for Developers and Engineers. HiTeX Press. </w:t>
      </w:r>
    </w:p>
    <w:p w14:paraId="4539AF9C" w14:textId="77777777" w:rsidR="00826FD2" w:rsidRPr="00092B97" w:rsidRDefault="00826FD2" w:rsidP="00092B97">
      <w:pPr>
        <w:tabs>
          <w:tab w:val="left" w:pos="1200"/>
        </w:tabs>
        <w:spacing w:line="360" w:lineRule="auto"/>
        <w:ind w:left="1200" w:hanging="1200"/>
        <w:rPr>
          <w:rFonts w:cs="Times New Roman"/>
          <w:szCs w:val="24"/>
        </w:rPr>
      </w:pPr>
      <w:r w:rsidRPr="00092B97">
        <w:rPr>
          <w:rFonts w:cs="Times New Roman"/>
          <w:szCs w:val="24"/>
        </w:rPr>
        <w:t xml:space="preserve">Kuznetsov, O., Frontoni, E., Kryvinska, N., Chevardin, V., and Smirnov, O. (2024). Wireless Network Encryption: Stream Ciphers, Computational Modeling, and Security Analysis. In Computational Modeling and Simulation of Advanced Wireless Communication Systems (pp. 379-402). CRC Press. </w:t>
      </w:r>
    </w:p>
    <w:p w14:paraId="5112DF1E" w14:textId="77777777" w:rsidR="00826FD2" w:rsidRPr="00092B97" w:rsidRDefault="00826FD2" w:rsidP="00092B97">
      <w:pPr>
        <w:tabs>
          <w:tab w:val="left" w:pos="1200"/>
        </w:tabs>
        <w:spacing w:line="360" w:lineRule="auto"/>
        <w:ind w:left="1200" w:hanging="1200"/>
        <w:rPr>
          <w:rFonts w:cs="Times New Roman"/>
          <w:b/>
          <w:bCs/>
          <w:szCs w:val="24"/>
        </w:rPr>
      </w:pPr>
      <w:r w:rsidRPr="00092B97">
        <w:rPr>
          <w:rFonts w:cs="Times New Roman"/>
          <w:szCs w:val="24"/>
        </w:rPr>
        <w:t xml:space="preserve">Microsoft (2024). Active Directory-Integrated DNS Zones. [online] learn.microsoft.com. Available at: </w:t>
      </w:r>
      <w:hyperlink r:id="rId33" w:history="1">
        <w:r w:rsidRPr="00092B97">
          <w:rPr>
            <w:rStyle w:val="Hyperlink"/>
            <w:rFonts w:cs="Times New Roman"/>
            <w:color w:val="auto"/>
            <w:szCs w:val="24"/>
          </w:rPr>
          <w:t>https://learn.microsoft.com/en-us/windows-server/identity/ad-ds/plan/active-directory-integrated-dns-zones</w:t>
        </w:r>
      </w:hyperlink>
      <w:r w:rsidRPr="00092B97">
        <w:rPr>
          <w:rFonts w:cs="Times New Roman"/>
          <w:szCs w:val="24"/>
        </w:rPr>
        <w:t>.</w:t>
      </w:r>
      <w:r w:rsidRPr="00092B97">
        <w:rPr>
          <w:rFonts w:cs="Times New Roman"/>
          <w:b/>
          <w:bCs/>
          <w:szCs w:val="24"/>
        </w:rPr>
        <w:t xml:space="preserve"> </w:t>
      </w:r>
    </w:p>
    <w:p w14:paraId="5C066DDE" w14:textId="77777777" w:rsidR="00826FD2" w:rsidRPr="00092B97" w:rsidRDefault="00826FD2" w:rsidP="00092B97">
      <w:pPr>
        <w:tabs>
          <w:tab w:val="left" w:pos="1200"/>
        </w:tabs>
        <w:spacing w:line="360" w:lineRule="auto"/>
        <w:ind w:left="1200" w:hanging="1200"/>
        <w:rPr>
          <w:rFonts w:cs="Times New Roman"/>
          <w:szCs w:val="24"/>
        </w:rPr>
      </w:pPr>
      <w:r w:rsidRPr="00092B97">
        <w:rPr>
          <w:rFonts w:cs="Times New Roman"/>
          <w:szCs w:val="24"/>
        </w:rPr>
        <w:t xml:space="preserve">Murkomen, T. (2024). Performance, privacy, and security issues of TCP/IP at the application layer: A comprehensive survey. GSC Advanced Research and Reviews, 18(3), 234-264. </w:t>
      </w:r>
    </w:p>
    <w:p w14:paraId="7DB1D408" w14:textId="77777777" w:rsidR="00826FD2" w:rsidRPr="00092B97" w:rsidRDefault="00826FD2" w:rsidP="00092B97">
      <w:pPr>
        <w:tabs>
          <w:tab w:val="left" w:pos="1200"/>
        </w:tabs>
        <w:spacing w:line="360" w:lineRule="auto"/>
        <w:ind w:left="1200" w:hanging="1200"/>
        <w:rPr>
          <w:rFonts w:cs="Times New Roman"/>
          <w:szCs w:val="24"/>
        </w:rPr>
      </w:pPr>
      <w:r w:rsidRPr="00092B97">
        <w:rPr>
          <w:rFonts w:cs="Times New Roman"/>
          <w:szCs w:val="24"/>
        </w:rPr>
        <w:t xml:space="preserve">NIST (2023). Guide to IPsec VPNs. Guide to IPsec VPNs. [online] doi: </w:t>
      </w:r>
      <w:hyperlink r:id="rId34" w:history="1">
        <w:r w:rsidRPr="00092B97">
          <w:rPr>
            <w:rStyle w:val="Hyperlink"/>
            <w:rFonts w:cs="Times New Roman"/>
            <w:color w:val="auto"/>
            <w:szCs w:val="24"/>
          </w:rPr>
          <w:t>https://doi.org/10.6028/nist.sp.800-77r1</w:t>
        </w:r>
      </w:hyperlink>
      <w:r w:rsidRPr="00092B97">
        <w:rPr>
          <w:rFonts w:cs="Times New Roman"/>
          <w:szCs w:val="24"/>
        </w:rPr>
        <w:t xml:space="preserve">.  </w:t>
      </w:r>
    </w:p>
    <w:p w14:paraId="2A2036CF" w14:textId="77777777" w:rsidR="00826FD2" w:rsidRPr="00092B97" w:rsidRDefault="00826FD2" w:rsidP="00092B97">
      <w:pPr>
        <w:tabs>
          <w:tab w:val="left" w:pos="1200"/>
        </w:tabs>
        <w:spacing w:line="360" w:lineRule="auto"/>
        <w:ind w:left="1200" w:hanging="1200"/>
        <w:rPr>
          <w:rFonts w:cs="Times New Roman"/>
          <w:szCs w:val="24"/>
        </w:rPr>
      </w:pPr>
      <w:r w:rsidRPr="00092B97">
        <w:rPr>
          <w:rFonts w:cs="Times New Roman"/>
          <w:szCs w:val="24"/>
        </w:rPr>
        <w:t xml:space="preserve">Troia, S., Borgianni, L., Sguotti, G., Giordano, S., and Maier, G. (2025). A comprehensive survey on software-defined wide area network. IEEE Communications Surveys &amp; Tutorials. </w:t>
      </w:r>
    </w:p>
    <w:sectPr w:rsidR="00826FD2" w:rsidRPr="00092B97">
      <w:headerReference w:type="even" r:id="rId35"/>
      <w:headerReference w:type="default" r:id="rId36"/>
      <w:footerReference w:type="even" r:id="rId37"/>
      <w:footerReference w:type="default" r:id="rId38"/>
      <w:headerReference w:type="first" r:id="rId39"/>
      <w:footerReference w:type="firs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1FB92" w14:textId="77777777" w:rsidR="0012287D" w:rsidRDefault="0012287D" w:rsidP="007029F9">
      <w:r>
        <w:separator/>
      </w:r>
    </w:p>
  </w:endnote>
  <w:endnote w:type="continuationSeparator" w:id="0">
    <w:p w14:paraId="4E55EB1B" w14:textId="77777777" w:rsidR="0012287D" w:rsidRDefault="0012287D" w:rsidP="00702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34DC" w14:textId="77777777" w:rsidR="00540FF6" w:rsidRDefault="00540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205B" w14:textId="77777777" w:rsidR="00540FF6" w:rsidRDefault="00540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30A06" w14:textId="77777777" w:rsidR="00540FF6" w:rsidRDefault="00540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1BB71" w14:textId="77777777" w:rsidR="0012287D" w:rsidRDefault="0012287D" w:rsidP="007029F9">
      <w:r>
        <w:separator/>
      </w:r>
    </w:p>
  </w:footnote>
  <w:footnote w:type="continuationSeparator" w:id="0">
    <w:p w14:paraId="2409EBCF" w14:textId="77777777" w:rsidR="0012287D" w:rsidRDefault="0012287D" w:rsidP="00702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8DDB8" w14:textId="77777777" w:rsidR="00540FF6" w:rsidRDefault="00540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4A3AFE00" w14:textId="2FC86290" w:rsidR="00540FF6" w:rsidRDefault="00540FF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B6753B" w14:textId="77777777" w:rsidR="00A87576" w:rsidRDefault="00A87576"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D13B0" w14:textId="77777777" w:rsidR="00540FF6" w:rsidRDefault="00540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1F25"/>
    <w:multiLevelType w:val="hybridMultilevel"/>
    <w:tmpl w:val="25F0A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586BF2"/>
    <w:multiLevelType w:val="hybridMultilevel"/>
    <w:tmpl w:val="E5C8B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671407"/>
    <w:multiLevelType w:val="hybridMultilevel"/>
    <w:tmpl w:val="274E4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873B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87216320">
    <w:abstractNumId w:val="0"/>
  </w:num>
  <w:num w:numId="2" w16cid:durableId="1256473378">
    <w:abstractNumId w:val="1"/>
  </w:num>
  <w:num w:numId="3" w16cid:durableId="2007592524">
    <w:abstractNumId w:val="2"/>
  </w:num>
  <w:num w:numId="4" w16cid:durableId="12453326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89"/>
    <w:rsid w:val="00001AA3"/>
    <w:rsid w:val="000023DB"/>
    <w:rsid w:val="00006D54"/>
    <w:rsid w:val="00017183"/>
    <w:rsid w:val="00022609"/>
    <w:rsid w:val="00026252"/>
    <w:rsid w:val="00034E85"/>
    <w:rsid w:val="000403DC"/>
    <w:rsid w:val="00040DA7"/>
    <w:rsid w:val="00042670"/>
    <w:rsid w:val="00043794"/>
    <w:rsid w:val="000528D5"/>
    <w:rsid w:val="00060306"/>
    <w:rsid w:val="0006684D"/>
    <w:rsid w:val="00071CEB"/>
    <w:rsid w:val="0008149D"/>
    <w:rsid w:val="00092279"/>
    <w:rsid w:val="00092801"/>
    <w:rsid w:val="00092B97"/>
    <w:rsid w:val="00093C6D"/>
    <w:rsid w:val="0009421B"/>
    <w:rsid w:val="000A09E3"/>
    <w:rsid w:val="000A281E"/>
    <w:rsid w:val="000A31C2"/>
    <w:rsid w:val="000B2336"/>
    <w:rsid w:val="000B2B02"/>
    <w:rsid w:val="000C2323"/>
    <w:rsid w:val="000C7011"/>
    <w:rsid w:val="000D56EF"/>
    <w:rsid w:val="000E1880"/>
    <w:rsid w:val="000E2913"/>
    <w:rsid w:val="000E4057"/>
    <w:rsid w:val="000F0C31"/>
    <w:rsid w:val="000F6F15"/>
    <w:rsid w:val="00102444"/>
    <w:rsid w:val="00104C71"/>
    <w:rsid w:val="00107498"/>
    <w:rsid w:val="00120371"/>
    <w:rsid w:val="0012287D"/>
    <w:rsid w:val="00124993"/>
    <w:rsid w:val="00124EED"/>
    <w:rsid w:val="001275B5"/>
    <w:rsid w:val="001411B9"/>
    <w:rsid w:val="00141E89"/>
    <w:rsid w:val="00144F69"/>
    <w:rsid w:val="00145914"/>
    <w:rsid w:val="00145C7E"/>
    <w:rsid w:val="001574FE"/>
    <w:rsid w:val="00160724"/>
    <w:rsid w:val="00162BB6"/>
    <w:rsid w:val="00172CDA"/>
    <w:rsid w:val="001732CE"/>
    <w:rsid w:val="00177459"/>
    <w:rsid w:val="001817CB"/>
    <w:rsid w:val="0018235D"/>
    <w:rsid w:val="0018545A"/>
    <w:rsid w:val="001863CD"/>
    <w:rsid w:val="00191971"/>
    <w:rsid w:val="00192B0D"/>
    <w:rsid w:val="001A3032"/>
    <w:rsid w:val="001A789B"/>
    <w:rsid w:val="001B0942"/>
    <w:rsid w:val="001C159B"/>
    <w:rsid w:val="001C2374"/>
    <w:rsid w:val="001D7C27"/>
    <w:rsid w:val="001F47B9"/>
    <w:rsid w:val="00205FBC"/>
    <w:rsid w:val="00214CE9"/>
    <w:rsid w:val="002173DC"/>
    <w:rsid w:val="0022050C"/>
    <w:rsid w:val="00230549"/>
    <w:rsid w:val="00237075"/>
    <w:rsid w:val="00250BAF"/>
    <w:rsid w:val="00252656"/>
    <w:rsid w:val="00256E5C"/>
    <w:rsid w:val="00257C58"/>
    <w:rsid w:val="00280CBE"/>
    <w:rsid w:val="00287DEB"/>
    <w:rsid w:val="002955B9"/>
    <w:rsid w:val="002A1F56"/>
    <w:rsid w:val="002A3871"/>
    <w:rsid w:val="002A65AA"/>
    <w:rsid w:val="002C4515"/>
    <w:rsid w:val="002D45C2"/>
    <w:rsid w:val="002D4E24"/>
    <w:rsid w:val="002F31F6"/>
    <w:rsid w:val="00307481"/>
    <w:rsid w:val="00307E34"/>
    <w:rsid w:val="00324C80"/>
    <w:rsid w:val="00330607"/>
    <w:rsid w:val="00334334"/>
    <w:rsid w:val="00350909"/>
    <w:rsid w:val="00354E9B"/>
    <w:rsid w:val="00374745"/>
    <w:rsid w:val="0037583C"/>
    <w:rsid w:val="00381AFE"/>
    <w:rsid w:val="0038536C"/>
    <w:rsid w:val="00392165"/>
    <w:rsid w:val="003966CB"/>
    <w:rsid w:val="00397A12"/>
    <w:rsid w:val="003A7D8E"/>
    <w:rsid w:val="003B2E32"/>
    <w:rsid w:val="003B6220"/>
    <w:rsid w:val="003B6D98"/>
    <w:rsid w:val="003C13CB"/>
    <w:rsid w:val="003D3815"/>
    <w:rsid w:val="003D7D9D"/>
    <w:rsid w:val="003E398E"/>
    <w:rsid w:val="003F0F03"/>
    <w:rsid w:val="003F12E1"/>
    <w:rsid w:val="003F1E6B"/>
    <w:rsid w:val="003F2565"/>
    <w:rsid w:val="003F3465"/>
    <w:rsid w:val="0040179D"/>
    <w:rsid w:val="00407E47"/>
    <w:rsid w:val="00412012"/>
    <w:rsid w:val="00440D8C"/>
    <w:rsid w:val="00454B7F"/>
    <w:rsid w:val="00454DC2"/>
    <w:rsid w:val="00463A29"/>
    <w:rsid w:val="0046442B"/>
    <w:rsid w:val="00466B61"/>
    <w:rsid w:val="00466B91"/>
    <w:rsid w:val="004722C7"/>
    <w:rsid w:val="004768E0"/>
    <w:rsid w:val="00485504"/>
    <w:rsid w:val="00486402"/>
    <w:rsid w:val="004959F3"/>
    <w:rsid w:val="0049655F"/>
    <w:rsid w:val="00496A07"/>
    <w:rsid w:val="004A02E4"/>
    <w:rsid w:val="004A1B0C"/>
    <w:rsid w:val="004A351B"/>
    <w:rsid w:val="004B0727"/>
    <w:rsid w:val="004C085F"/>
    <w:rsid w:val="004C0D17"/>
    <w:rsid w:val="004C0FF0"/>
    <w:rsid w:val="004C30B1"/>
    <w:rsid w:val="004C5212"/>
    <w:rsid w:val="004D1F75"/>
    <w:rsid w:val="004E1DC9"/>
    <w:rsid w:val="004F3D86"/>
    <w:rsid w:val="004F41FF"/>
    <w:rsid w:val="004F49FA"/>
    <w:rsid w:val="00501364"/>
    <w:rsid w:val="00505485"/>
    <w:rsid w:val="00521BE3"/>
    <w:rsid w:val="005236E9"/>
    <w:rsid w:val="005303FA"/>
    <w:rsid w:val="00532E4D"/>
    <w:rsid w:val="0054023C"/>
    <w:rsid w:val="00540FF6"/>
    <w:rsid w:val="005475A8"/>
    <w:rsid w:val="00551B17"/>
    <w:rsid w:val="005753CF"/>
    <w:rsid w:val="00580563"/>
    <w:rsid w:val="005A0FCA"/>
    <w:rsid w:val="005A350A"/>
    <w:rsid w:val="005A6D79"/>
    <w:rsid w:val="005B2A8C"/>
    <w:rsid w:val="005B61EA"/>
    <w:rsid w:val="005C0391"/>
    <w:rsid w:val="005C1D9B"/>
    <w:rsid w:val="005D0DDA"/>
    <w:rsid w:val="005E1D3B"/>
    <w:rsid w:val="005E234D"/>
    <w:rsid w:val="005F1FBF"/>
    <w:rsid w:val="0060528A"/>
    <w:rsid w:val="00632FB5"/>
    <w:rsid w:val="00644E49"/>
    <w:rsid w:val="006468C0"/>
    <w:rsid w:val="006475B8"/>
    <w:rsid w:val="00651373"/>
    <w:rsid w:val="0065581E"/>
    <w:rsid w:val="00693C5D"/>
    <w:rsid w:val="006A3C3F"/>
    <w:rsid w:val="006D4F86"/>
    <w:rsid w:val="006D7BF8"/>
    <w:rsid w:val="006E4C6E"/>
    <w:rsid w:val="006E4DFF"/>
    <w:rsid w:val="006E68C0"/>
    <w:rsid w:val="006E6917"/>
    <w:rsid w:val="006E7D34"/>
    <w:rsid w:val="006F5378"/>
    <w:rsid w:val="006F789B"/>
    <w:rsid w:val="007012CB"/>
    <w:rsid w:val="007029F9"/>
    <w:rsid w:val="00705372"/>
    <w:rsid w:val="00713C96"/>
    <w:rsid w:val="00730027"/>
    <w:rsid w:val="00731DD5"/>
    <w:rsid w:val="00742BA4"/>
    <w:rsid w:val="00745758"/>
    <w:rsid w:val="00750BC4"/>
    <w:rsid w:val="007521CF"/>
    <w:rsid w:val="00764588"/>
    <w:rsid w:val="00775625"/>
    <w:rsid w:val="007815CB"/>
    <w:rsid w:val="00791442"/>
    <w:rsid w:val="007978B8"/>
    <w:rsid w:val="007A3A32"/>
    <w:rsid w:val="007A7AD6"/>
    <w:rsid w:val="007B21A0"/>
    <w:rsid w:val="007B3780"/>
    <w:rsid w:val="007C179A"/>
    <w:rsid w:val="007C1D00"/>
    <w:rsid w:val="007C5313"/>
    <w:rsid w:val="007D600C"/>
    <w:rsid w:val="007E07BB"/>
    <w:rsid w:val="007E3759"/>
    <w:rsid w:val="007E69F0"/>
    <w:rsid w:val="007E74A7"/>
    <w:rsid w:val="007F54F4"/>
    <w:rsid w:val="007F7ED8"/>
    <w:rsid w:val="008006A9"/>
    <w:rsid w:val="008041B2"/>
    <w:rsid w:val="00820C86"/>
    <w:rsid w:val="00823052"/>
    <w:rsid w:val="00826FD2"/>
    <w:rsid w:val="00840E87"/>
    <w:rsid w:val="00843E71"/>
    <w:rsid w:val="00853131"/>
    <w:rsid w:val="00854362"/>
    <w:rsid w:val="00865803"/>
    <w:rsid w:val="008718F9"/>
    <w:rsid w:val="00872B86"/>
    <w:rsid w:val="00872EE0"/>
    <w:rsid w:val="0088274F"/>
    <w:rsid w:val="008A4E81"/>
    <w:rsid w:val="008B3E1A"/>
    <w:rsid w:val="008B5166"/>
    <w:rsid w:val="008C3F86"/>
    <w:rsid w:val="008D27B5"/>
    <w:rsid w:val="008D404B"/>
    <w:rsid w:val="008D54DD"/>
    <w:rsid w:val="008E1C80"/>
    <w:rsid w:val="008E78C9"/>
    <w:rsid w:val="00900510"/>
    <w:rsid w:val="00910783"/>
    <w:rsid w:val="00913B63"/>
    <w:rsid w:val="0091483F"/>
    <w:rsid w:val="0091704F"/>
    <w:rsid w:val="00921602"/>
    <w:rsid w:val="0092632C"/>
    <w:rsid w:val="00927825"/>
    <w:rsid w:val="00930600"/>
    <w:rsid w:val="00935075"/>
    <w:rsid w:val="00935B90"/>
    <w:rsid w:val="00937C07"/>
    <w:rsid w:val="00937C4B"/>
    <w:rsid w:val="00937CF6"/>
    <w:rsid w:val="0094391C"/>
    <w:rsid w:val="0094411A"/>
    <w:rsid w:val="00952C26"/>
    <w:rsid w:val="00955871"/>
    <w:rsid w:val="009721F0"/>
    <w:rsid w:val="00983947"/>
    <w:rsid w:val="00991F89"/>
    <w:rsid w:val="0099341C"/>
    <w:rsid w:val="00993DE1"/>
    <w:rsid w:val="009953C5"/>
    <w:rsid w:val="009A34A9"/>
    <w:rsid w:val="009A4EAD"/>
    <w:rsid w:val="009A52EF"/>
    <w:rsid w:val="009A5B17"/>
    <w:rsid w:val="009A5F09"/>
    <w:rsid w:val="009B389E"/>
    <w:rsid w:val="009B6724"/>
    <w:rsid w:val="009C1026"/>
    <w:rsid w:val="009C58CE"/>
    <w:rsid w:val="009C60F1"/>
    <w:rsid w:val="009E62D4"/>
    <w:rsid w:val="009F6BDF"/>
    <w:rsid w:val="00A0211A"/>
    <w:rsid w:val="00A030FF"/>
    <w:rsid w:val="00A05A71"/>
    <w:rsid w:val="00A0768B"/>
    <w:rsid w:val="00A105DC"/>
    <w:rsid w:val="00A117B9"/>
    <w:rsid w:val="00A11AD6"/>
    <w:rsid w:val="00A37475"/>
    <w:rsid w:val="00A478DB"/>
    <w:rsid w:val="00A53E0A"/>
    <w:rsid w:val="00A56384"/>
    <w:rsid w:val="00A610B5"/>
    <w:rsid w:val="00A67CE4"/>
    <w:rsid w:val="00A723F4"/>
    <w:rsid w:val="00A731A5"/>
    <w:rsid w:val="00A74605"/>
    <w:rsid w:val="00A82692"/>
    <w:rsid w:val="00A85BE5"/>
    <w:rsid w:val="00A87576"/>
    <w:rsid w:val="00A87622"/>
    <w:rsid w:val="00A94AE9"/>
    <w:rsid w:val="00A96EBD"/>
    <w:rsid w:val="00AB0AB2"/>
    <w:rsid w:val="00AB119B"/>
    <w:rsid w:val="00AD3547"/>
    <w:rsid w:val="00AD4684"/>
    <w:rsid w:val="00AD5B39"/>
    <w:rsid w:val="00AE67D6"/>
    <w:rsid w:val="00AF01F3"/>
    <w:rsid w:val="00AF1065"/>
    <w:rsid w:val="00B04C54"/>
    <w:rsid w:val="00B0607D"/>
    <w:rsid w:val="00B12550"/>
    <w:rsid w:val="00B2070F"/>
    <w:rsid w:val="00B214DE"/>
    <w:rsid w:val="00B261C4"/>
    <w:rsid w:val="00B3098F"/>
    <w:rsid w:val="00B35AB4"/>
    <w:rsid w:val="00B36C84"/>
    <w:rsid w:val="00B44CA7"/>
    <w:rsid w:val="00B45FD2"/>
    <w:rsid w:val="00B46594"/>
    <w:rsid w:val="00B47579"/>
    <w:rsid w:val="00B47BEB"/>
    <w:rsid w:val="00B520C0"/>
    <w:rsid w:val="00B55170"/>
    <w:rsid w:val="00B6394E"/>
    <w:rsid w:val="00B63EE9"/>
    <w:rsid w:val="00B7620D"/>
    <w:rsid w:val="00B83D0E"/>
    <w:rsid w:val="00B87558"/>
    <w:rsid w:val="00B96C1D"/>
    <w:rsid w:val="00B96DCC"/>
    <w:rsid w:val="00BA4BE3"/>
    <w:rsid w:val="00BA5040"/>
    <w:rsid w:val="00BB7F9F"/>
    <w:rsid w:val="00BC6237"/>
    <w:rsid w:val="00BC7B90"/>
    <w:rsid w:val="00BE1926"/>
    <w:rsid w:val="00BE4B58"/>
    <w:rsid w:val="00C019D3"/>
    <w:rsid w:val="00C04C7F"/>
    <w:rsid w:val="00C07098"/>
    <w:rsid w:val="00C13BDB"/>
    <w:rsid w:val="00C20CA5"/>
    <w:rsid w:val="00C23CE5"/>
    <w:rsid w:val="00C33318"/>
    <w:rsid w:val="00C404C2"/>
    <w:rsid w:val="00C40DF5"/>
    <w:rsid w:val="00C41744"/>
    <w:rsid w:val="00C4185F"/>
    <w:rsid w:val="00C54628"/>
    <w:rsid w:val="00C579D7"/>
    <w:rsid w:val="00C60C92"/>
    <w:rsid w:val="00C67B6F"/>
    <w:rsid w:val="00C71C6A"/>
    <w:rsid w:val="00C76260"/>
    <w:rsid w:val="00C809C2"/>
    <w:rsid w:val="00C86C68"/>
    <w:rsid w:val="00C87318"/>
    <w:rsid w:val="00C91D4B"/>
    <w:rsid w:val="00C9395F"/>
    <w:rsid w:val="00C93A96"/>
    <w:rsid w:val="00CA0925"/>
    <w:rsid w:val="00CA4D05"/>
    <w:rsid w:val="00CC6206"/>
    <w:rsid w:val="00CE149A"/>
    <w:rsid w:val="00CE20FE"/>
    <w:rsid w:val="00CF40DB"/>
    <w:rsid w:val="00D150D6"/>
    <w:rsid w:val="00D165ED"/>
    <w:rsid w:val="00D246AC"/>
    <w:rsid w:val="00D33EED"/>
    <w:rsid w:val="00D35459"/>
    <w:rsid w:val="00D376CE"/>
    <w:rsid w:val="00D410CC"/>
    <w:rsid w:val="00D51288"/>
    <w:rsid w:val="00D65ED7"/>
    <w:rsid w:val="00D76AB8"/>
    <w:rsid w:val="00D806D5"/>
    <w:rsid w:val="00D82749"/>
    <w:rsid w:val="00D82995"/>
    <w:rsid w:val="00D91240"/>
    <w:rsid w:val="00DB6CEB"/>
    <w:rsid w:val="00DD2AE1"/>
    <w:rsid w:val="00DD5E48"/>
    <w:rsid w:val="00DD6690"/>
    <w:rsid w:val="00DE1E73"/>
    <w:rsid w:val="00E13095"/>
    <w:rsid w:val="00E13BAC"/>
    <w:rsid w:val="00E212A7"/>
    <w:rsid w:val="00E24C64"/>
    <w:rsid w:val="00E30880"/>
    <w:rsid w:val="00E40729"/>
    <w:rsid w:val="00E4616A"/>
    <w:rsid w:val="00E47C7D"/>
    <w:rsid w:val="00E51D79"/>
    <w:rsid w:val="00E54E59"/>
    <w:rsid w:val="00E56D9A"/>
    <w:rsid w:val="00E67C7A"/>
    <w:rsid w:val="00E7014C"/>
    <w:rsid w:val="00E75800"/>
    <w:rsid w:val="00E77888"/>
    <w:rsid w:val="00E93441"/>
    <w:rsid w:val="00EA51BB"/>
    <w:rsid w:val="00EB191A"/>
    <w:rsid w:val="00EB5E21"/>
    <w:rsid w:val="00EB6749"/>
    <w:rsid w:val="00ED0BE2"/>
    <w:rsid w:val="00ED63A9"/>
    <w:rsid w:val="00EF6D1E"/>
    <w:rsid w:val="00EF71A0"/>
    <w:rsid w:val="00EF7B52"/>
    <w:rsid w:val="00F01B92"/>
    <w:rsid w:val="00F04923"/>
    <w:rsid w:val="00F04EF4"/>
    <w:rsid w:val="00F1212A"/>
    <w:rsid w:val="00F150A3"/>
    <w:rsid w:val="00F307B6"/>
    <w:rsid w:val="00F3521B"/>
    <w:rsid w:val="00F3599C"/>
    <w:rsid w:val="00F42366"/>
    <w:rsid w:val="00F42650"/>
    <w:rsid w:val="00F43CA8"/>
    <w:rsid w:val="00F47358"/>
    <w:rsid w:val="00F47FFB"/>
    <w:rsid w:val="00F515BD"/>
    <w:rsid w:val="00F61B7B"/>
    <w:rsid w:val="00F66F3F"/>
    <w:rsid w:val="00F720F0"/>
    <w:rsid w:val="00F7372B"/>
    <w:rsid w:val="00F737BC"/>
    <w:rsid w:val="00F76964"/>
    <w:rsid w:val="00F859EC"/>
    <w:rsid w:val="00F920CC"/>
    <w:rsid w:val="00F9239F"/>
    <w:rsid w:val="00F954C6"/>
    <w:rsid w:val="00F960DF"/>
    <w:rsid w:val="00F9787E"/>
    <w:rsid w:val="00FC32D4"/>
    <w:rsid w:val="00FC46A5"/>
    <w:rsid w:val="00FC501E"/>
    <w:rsid w:val="00FC7E9F"/>
    <w:rsid w:val="00FE287F"/>
    <w:rsid w:val="00FE5044"/>
    <w:rsid w:val="00FE7031"/>
    <w:rsid w:val="00FF2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0C50"/>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numPr>
        <w:numId w:val="4"/>
      </w:numPr>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numPr>
        <w:ilvl w:val="1"/>
        <w:numId w:val="4"/>
      </w:numPr>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numPr>
        <w:ilvl w:val="2"/>
        <w:numId w:val="4"/>
      </w:numPr>
      <w:spacing w:after="240"/>
      <w:jc w:val="center"/>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775625"/>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75625"/>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75625"/>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75625"/>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75625"/>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75625"/>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
    <w:name w:val="Unresolved Mention"/>
    <w:basedOn w:val="DefaultParagraphFont"/>
    <w:uiPriority w:val="99"/>
    <w:semiHidden/>
    <w:unhideWhenUsed/>
    <w:rsid w:val="00F307B6"/>
    <w:rPr>
      <w:color w:val="605E5C"/>
      <w:shd w:val="clear" w:color="auto" w:fill="E1DFDD"/>
    </w:rPr>
  </w:style>
  <w:style w:type="paragraph" w:styleId="NormalWeb">
    <w:name w:val="Normal (Web)"/>
    <w:basedOn w:val="Normal"/>
    <w:uiPriority w:val="99"/>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39"/>
    <w:rsid w:val="002A6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775625"/>
    <w:rPr>
      <w:rFonts w:asciiTheme="majorHAnsi" w:eastAsiaTheme="majorEastAsia" w:hAnsiTheme="majorHAnsi"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775625"/>
    <w:rPr>
      <w:rFonts w:asciiTheme="majorHAnsi" w:eastAsiaTheme="majorEastAsia" w:hAnsiTheme="majorHAnsi"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775625"/>
    <w:rPr>
      <w:rFonts w:asciiTheme="majorHAnsi" w:eastAsiaTheme="majorEastAsia" w:hAnsiTheme="majorHAnsi" w:cstheme="majorBidi"/>
      <w:color w:val="1F3763" w:themeColor="accent1" w:themeShade="7F"/>
      <w:sz w:val="24"/>
      <w:lang w:val="en-GB"/>
    </w:rPr>
  </w:style>
  <w:style w:type="character" w:customStyle="1" w:styleId="Heading7Char">
    <w:name w:val="Heading 7 Char"/>
    <w:basedOn w:val="DefaultParagraphFont"/>
    <w:link w:val="Heading7"/>
    <w:uiPriority w:val="9"/>
    <w:semiHidden/>
    <w:rsid w:val="00775625"/>
    <w:rPr>
      <w:rFonts w:asciiTheme="majorHAnsi" w:eastAsiaTheme="majorEastAsia" w:hAnsiTheme="majorHAnsi" w:cstheme="majorBidi"/>
      <w:i/>
      <w:iCs/>
      <w:color w:val="1F3763" w:themeColor="accent1" w:themeShade="7F"/>
      <w:sz w:val="24"/>
      <w:lang w:val="en-GB"/>
    </w:rPr>
  </w:style>
  <w:style w:type="character" w:customStyle="1" w:styleId="Heading8Char">
    <w:name w:val="Heading 8 Char"/>
    <w:basedOn w:val="DefaultParagraphFont"/>
    <w:link w:val="Heading8"/>
    <w:uiPriority w:val="9"/>
    <w:semiHidden/>
    <w:rsid w:val="00775625"/>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775625"/>
    <w:rPr>
      <w:rFonts w:asciiTheme="majorHAnsi" w:eastAsiaTheme="majorEastAsia" w:hAnsiTheme="majorHAnsi" w:cstheme="majorBidi"/>
      <w:i/>
      <w:iCs/>
      <w:color w:val="272727" w:themeColor="text1" w:themeTint="D8"/>
      <w:sz w:val="21"/>
      <w:szCs w:val="21"/>
      <w:lang w:val="en-GB"/>
    </w:rPr>
  </w:style>
  <w:style w:type="character" w:styleId="HTMLCode">
    <w:name w:val="HTML Code"/>
    <w:basedOn w:val="DefaultParagraphFont"/>
    <w:uiPriority w:val="99"/>
    <w:semiHidden/>
    <w:unhideWhenUsed/>
    <w:rsid w:val="006D4F86"/>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092B97"/>
    <w:pPr>
      <w:numPr>
        <w:numId w:val="0"/>
      </w:num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092B97"/>
    <w:pPr>
      <w:spacing w:after="100"/>
    </w:pPr>
  </w:style>
  <w:style w:type="paragraph" w:styleId="TOC2">
    <w:name w:val="toc 2"/>
    <w:basedOn w:val="Normal"/>
    <w:next w:val="Normal"/>
    <w:autoRedefine/>
    <w:uiPriority w:val="39"/>
    <w:unhideWhenUsed/>
    <w:rsid w:val="00092B97"/>
    <w:pPr>
      <w:spacing w:after="100"/>
      <w:ind w:left="240"/>
    </w:pPr>
  </w:style>
  <w:style w:type="paragraph" w:styleId="TOC3">
    <w:name w:val="toc 3"/>
    <w:basedOn w:val="Normal"/>
    <w:next w:val="Normal"/>
    <w:autoRedefine/>
    <w:uiPriority w:val="39"/>
    <w:unhideWhenUsed/>
    <w:rsid w:val="00092B9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68629">
      <w:bodyDiv w:val="1"/>
      <w:marLeft w:val="0"/>
      <w:marRight w:val="0"/>
      <w:marTop w:val="0"/>
      <w:marBottom w:val="0"/>
      <w:divBdr>
        <w:top w:val="none" w:sz="0" w:space="0" w:color="auto"/>
        <w:left w:val="none" w:sz="0" w:space="0" w:color="auto"/>
        <w:bottom w:val="none" w:sz="0" w:space="0" w:color="auto"/>
        <w:right w:val="none" w:sz="0" w:space="0" w:color="auto"/>
      </w:divBdr>
    </w:div>
    <w:div w:id="262227299">
      <w:bodyDiv w:val="1"/>
      <w:marLeft w:val="0"/>
      <w:marRight w:val="0"/>
      <w:marTop w:val="0"/>
      <w:marBottom w:val="0"/>
      <w:divBdr>
        <w:top w:val="none" w:sz="0" w:space="0" w:color="auto"/>
        <w:left w:val="none" w:sz="0" w:space="0" w:color="auto"/>
        <w:bottom w:val="none" w:sz="0" w:space="0" w:color="auto"/>
        <w:right w:val="none" w:sz="0" w:space="0" w:color="auto"/>
      </w:divBdr>
      <w:divsChild>
        <w:div w:id="2020497857">
          <w:marLeft w:val="0"/>
          <w:marRight w:val="0"/>
          <w:marTop w:val="0"/>
          <w:marBottom w:val="0"/>
          <w:divBdr>
            <w:top w:val="none" w:sz="0" w:space="0" w:color="auto"/>
            <w:left w:val="none" w:sz="0" w:space="0" w:color="auto"/>
            <w:bottom w:val="none" w:sz="0" w:space="0" w:color="auto"/>
            <w:right w:val="none" w:sz="0" w:space="0" w:color="auto"/>
          </w:divBdr>
        </w:div>
      </w:divsChild>
    </w:div>
    <w:div w:id="601306530">
      <w:bodyDiv w:val="1"/>
      <w:marLeft w:val="0"/>
      <w:marRight w:val="0"/>
      <w:marTop w:val="0"/>
      <w:marBottom w:val="0"/>
      <w:divBdr>
        <w:top w:val="none" w:sz="0" w:space="0" w:color="auto"/>
        <w:left w:val="none" w:sz="0" w:space="0" w:color="auto"/>
        <w:bottom w:val="none" w:sz="0" w:space="0" w:color="auto"/>
        <w:right w:val="none" w:sz="0" w:space="0" w:color="auto"/>
      </w:divBdr>
      <w:divsChild>
        <w:div w:id="868419428">
          <w:marLeft w:val="0"/>
          <w:marRight w:val="0"/>
          <w:marTop w:val="0"/>
          <w:marBottom w:val="0"/>
          <w:divBdr>
            <w:top w:val="none" w:sz="0" w:space="0" w:color="auto"/>
            <w:left w:val="none" w:sz="0" w:space="0" w:color="auto"/>
            <w:bottom w:val="none" w:sz="0" w:space="0" w:color="auto"/>
            <w:right w:val="none" w:sz="0" w:space="0" w:color="auto"/>
          </w:divBdr>
          <w:divsChild>
            <w:div w:id="1916208903">
              <w:marLeft w:val="0"/>
              <w:marRight w:val="0"/>
              <w:marTop w:val="0"/>
              <w:marBottom w:val="0"/>
              <w:divBdr>
                <w:top w:val="none" w:sz="0" w:space="0" w:color="auto"/>
                <w:left w:val="none" w:sz="0" w:space="0" w:color="auto"/>
                <w:bottom w:val="none" w:sz="0" w:space="0" w:color="auto"/>
                <w:right w:val="none" w:sz="0" w:space="0" w:color="auto"/>
              </w:divBdr>
              <w:divsChild>
                <w:div w:id="658995765">
                  <w:marLeft w:val="0"/>
                  <w:marRight w:val="0"/>
                  <w:marTop w:val="0"/>
                  <w:marBottom w:val="0"/>
                  <w:divBdr>
                    <w:top w:val="none" w:sz="0" w:space="0" w:color="auto"/>
                    <w:left w:val="none" w:sz="0" w:space="0" w:color="auto"/>
                    <w:bottom w:val="none" w:sz="0" w:space="0" w:color="auto"/>
                    <w:right w:val="none" w:sz="0" w:space="0" w:color="auto"/>
                  </w:divBdr>
                  <w:divsChild>
                    <w:div w:id="1079404419">
                      <w:marLeft w:val="0"/>
                      <w:marRight w:val="0"/>
                      <w:marTop w:val="0"/>
                      <w:marBottom w:val="0"/>
                      <w:divBdr>
                        <w:top w:val="none" w:sz="0" w:space="0" w:color="auto"/>
                        <w:left w:val="none" w:sz="0" w:space="0" w:color="auto"/>
                        <w:bottom w:val="none" w:sz="0" w:space="0" w:color="auto"/>
                        <w:right w:val="none" w:sz="0" w:space="0" w:color="auto"/>
                      </w:divBdr>
                      <w:divsChild>
                        <w:div w:id="728841372">
                          <w:marLeft w:val="0"/>
                          <w:marRight w:val="0"/>
                          <w:marTop w:val="0"/>
                          <w:marBottom w:val="0"/>
                          <w:divBdr>
                            <w:top w:val="none" w:sz="0" w:space="0" w:color="auto"/>
                            <w:left w:val="none" w:sz="0" w:space="0" w:color="auto"/>
                            <w:bottom w:val="none" w:sz="0" w:space="0" w:color="auto"/>
                            <w:right w:val="none" w:sz="0" w:space="0" w:color="auto"/>
                          </w:divBdr>
                          <w:divsChild>
                            <w:div w:id="941911909">
                              <w:marLeft w:val="0"/>
                              <w:marRight w:val="0"/>
                              <w:marTop w:val="0"/>
                              <w:marBottom w:val="0"/>
                              <w:divBdr>
                                <w:top w:val="none" w:sz="0" w:space="0" w:color="auto"/>
                                <w:left w:val="none" w:sz="0" w:space="0" w:color="auto"/>
                                <w:bottom w:val="none" w:sz="0" w:space="0" w:color="auto"/>
                                <w:right w:val="none" w:sz="0" w:space="0" w:color="auto"/>
                              </w:divBdr>
                              <w:divsChild>
                                <w:div w:id="187191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7121746">
      <w:bodyDiv w:val="1"/>
      <w:marLeft w:val="0"/>
      <w:marRight w:val="0"/>
      <w:marTop w:val="0"/>
      <w:marBottom w:val="0"/>
      <w:divBdr>
        <w:top w:val="none" w:sz="0" w:space="0" w:color="auto"/>
        <w:left w:val="none" w:sz="0" w:space="0" w:color="auto"/>
        <w:bottom w:val="none" w:sz="0" w:space="0" w:color="auto"/>
        <w:right w:val="none" w:sz="0" w:space="0" w:color="auto"/>
      </w:divBdr>
    </w:div>
    <w:div w:id="1145127938">
      <w:bodyDiv w:val="1"/>
      <w:marLeft w:val="0"/>
      <w:marRight w:val="0"/>
      <w:marTop w:val="0"/>
      <w:marBottom w:val="0"/>
      <w:divBdr>
        <w:top w:val="none" w:sz="0" w:space="0" w:color="auto"/>
        <w:left w:val="none" w:sz="0" w:space="0" w:color="auto"/>
        <w:bottom w:val="none" w:sz="0" w:space="0" w:color="auto"/>
        <w:right w:val="none" w:sz="0" w:space="0" w:color="auto"/>
      </w:divBdr>
    </w:div>
    <w:div w:id="1593853573">
      <w:bodyDiv w:val="1"/>
      <w:marLeft w:val="0"/>
      <w:marRight w:val="0"/>
      <w:marTop w:val="0"/>
      <w:marBottom w:val="0"/>
      <w:divBdr>
        <w:top w:val="none" w:sz="0" w:space="0" w:color="auto"/>
        <w:left w:val="none" w:sz="0" w:space="0" w:color="auto"/>
        <w:bottom w:val="none" w:sz="0" w:space="0" w:color="auto"/>
        <w:right w:val="none" w:sz="0" w:space="0" w:color="auto"/>
      </w:divBdr>
      <w:divsChild>
        <w:div w:id="1865634812">
          <w:marLeft w:val="0"/>
          <w:marRight w:val="0"/>
          <w:marTop w:val="0"/>
          <w:marBottom w:val="0"/>
          <w:divBdr>
            <w:top w:val="none" w:sz="0" w:space="0" w:color="auto"/>
            <w:left w:val="none" w:sz="0" w:space="0" w:color="auto"/>
            <w:bottom w:val="none" w:sz="0" w:space="0" w:color="auto"/>
            <w:right w:val="none" w:sz="0" w:space="0" w:color="auto"/>
          </w:divBdr>
        </w:div>
      </w:divsChild>
    </w:div>
    <w:div w:id="168828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3.xml"/><Relationship Id="rId21" Type="http://schemas.openxmlformats.org/officeDocument/2006/relationships/image" Target="media/image14.png"/><Relationship Id="rId34" Type="http://schemas.openxmlformats.org/officeDocument/2006/relationships/hyperlink" Target="https://doi.org/10.6028/nist.sp.800-77r1"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github.com/FedRAMP/community/discussions/59"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rds.sana.acca" TargetMode="External"/><Relationship Id="rId36"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2.pn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learn.microsoft.com/en-us/windows-server/identity/ad-ds/plan/active-directory-integrated-dns-zones"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00CD8-80DD-4DCA-8863-86E0B5615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Pages>
  <Words>3139</Words>
  <Characters>17898</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Sana Quyyam</cp:lastModifiedBy>
  <cp:revision>79</cp:revision>
  <dcterms:created xsi:type="dcterms:W3CDTF">2026-02-11T13:17:00Z</dcterms:created>
  <dcterms:modified xsi:type="dcterms:W3CDTF">2026-03-16T23:05:00Z</dcterms:modified>
</cp:coreProperties>
</file>