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4B306" w14:textId="201667C2" w:rsidR="008C6D77" w:rsidRDefault="004F5A8A" w:rsidP="004F5A8A">
      <w:pPr>
        <w:jc w:val="center"/>
        <w:rPr>
          <w:b/>
          <w:bCs/>
          <w:u w:val="single"/>
        </w:rPr>
      </w:pPr>
      <w:r w:rsidRPr="004F5A8A">
        <w:rPr>
          <w:b/>
          <w:bCs/>
          <w:u w:val="single"/>
        </w:rPr>
        <w:t>Paragraph Worksheet</w:t>
      </w:r>
    </w:p>
    <w:p w14:paraId="4A3E928B" w14:textId="0C2A6067" w:rsidR="00FB34BB" w:rsidRPr="0005752E" w:rsidRDefault="00FB34BB" w:rsidP="004F5A8A">
      <w:pPr>
        <w:rPr>
          <w:b/>
          <w:bCs/>
          <w:color w:val="173AFF"/>
          <w:sz w:val="24"/>
          <w:szCs w:val="24"/>
        </w:rPr>
      </w:pPr>
      <w:r w:rsidRPr="0005752E">
        <w:rPr>
          <w:b/>
          <w:bCs/>
          <w:color w:val="173AFF"/>
          <w:sz w:val="24"/>
          <w:szCs w:val="24"/>
        </w:rPr>
        <w:t>Activity 1:</w:t>
      </w:r>
    </w:p>
    <w:p w14:paraId="1B02B58D" w14:textId="3F410E15" w:rsidR="00FB34BB" w:rsidRDefault="00FB34BB" w:rsidP="004F5A8A">
      <w:pPr>
        <w:rPr>
          <w:b/>
          <w:bCs/>
          <w:sz w:val="24"/>
          <w:szCs w:val="24"/>
        </w:rPr>
      </w:pPr>
      <w:r w:rsidRPr="00FB34BB">
        <w:rPr>
          <w:noProof/>
          <w:sz w:val="24"/>
          <w:szCs w:val="24"/>
        </w:rPr>
        <mc:AlternateContent>
          <mc:Choice Requires="wps">
            <w:drawing>
              <wp:anchor distT="45720" distB="45720" distL="114300" distR="114300" simplePos="0" relativeHeight="251659264" behindDoc="0" locked="0" layoutInCell="1" allowOverlap="1" wp14:anchorId="3B920214" wp14:editId="33DFB974">
                <wp:simplePos x="0" y="0"/>
                <wp:positionH relativeFrom="margin">
                  <wp:align>left</wp:align>
                </wp:positionH>
                <wp:positionV relativeFrom="paragraph">
                  <wp:posOffset>535940</wp:posOffset>
                </wp:positionV>
                <wp:extent cx="6210300" cy="1752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752600"/>
                        </a:xfrm>
                        <a:prstGeom prst="rect">
                          <a:avLst/>
                        </a:prstGeom>
                        <a:solidFill>
                          <a:srgbClr val="FFFFFF"/>
                        </a:solidFill>
                        <a:ln w="12700">
                          <a:solidFill>
                            <a:srgbClr val="000000"/>
                          </a:solidFill>
                          <a:miter lim="800000"/>
                          <a:headEnd/>
                          <a:tailEnd/>
                        </a:ln>
                      </wps:spPr>
                      <wps:txbx>
                        <w:txbxContent>
                          <w:p w14:paraId="75C825E6" w14:textId="44961BD9" w:rsidR="00861743" w:rsidRPr="001F0D50" w:rsidRDefault="00FB34BB" w:rsidP="001F0D50">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00861743" w:rsidRPr="00861743">
                              <w:rPr>
                                <w:b/>
                                <w:bCs/>
                                <w:color w:val="0070C0"/>
                                <w:sz w:val="24"/>
                                <w:szCs w:val="24"/>
                              </w:rPr>
                              <w:t xml:space="preserve"> </w:t>
                            </w:r>
                            <w:r w:rsidR="00861743" w:rsidRPr="00D97CDD">
                              <w:rPr>
                                <w:b/>
                                <w:bCs/>
                                <w:color w:val="0070C0"/>
                                <w:sz w:val="24"/>
                                <w:szCs w:val="24"/>
                              </w:rPr>
                              <w:t>Topic sentence?</w:t>
                            </w:r>
                            <w:r w:rsidR="00861743" w:rsidRPr="00D97CDD">
                              <w:rPr>
                                <w:color w:val="0070C0"/>
                                <w:sz w:val="24"/>
                                <w:szCs w:val="24"/>
                              </w:rPr>
                              <w:t xml:space="preserve"> </w:t>
                            </w:r>
                            <w:r w:rsidR="00861743" w:rsidRPr="00D97CDD">
                              <w:rPr>
                                <w:b/>
                                <w:bCs/>
                                <w:color w:val="7030A0"/>
                                <w:sz w:val="24"/>
                                <w:szCs w:val="24"/>
                              </w:rPr>
                              <w:t>Explanation?</w:t>
                            </w:r>
                            <w:r w:rsidR="00861743">
                              <w:rPr>
                                <w:sz w:val="24"/>
                                <w:szCs w:val="24"/>
                              </w:rPr>
                              <w:t xml:space="preserve"> </w:t>
                            </w:r>
                            <w:r w:rsidR="00861743" w:rsidRPr="00D97CDD">
                              <w:rPr>
                                <w:b/>
                                <w:bCs/>
                                <w:color w:val="ED7D31" w:themeColor="accent2"/>
                                <w:sz w:val="24"/>
                                <w:szCs w:val="24"/>
                              </w:rPr>
                              <w:t>Evidence?</w:t>
                            </w:r>
                            <w:r w:rsidR="00861743">
                              <w:rPr>
                                <w:sz w:val="24"/>
                                <w:szCs w:val="24"/>
                              </w:rPr>
                              <w:t xml:space="preserve"> </w:t>
                            </w:r>
                            <w:r w:rsidR="00861743" w:rsidRPr="00D97CDD">
                              <w:rPr>
                                <w:b/>
                                <w:bCs/>
                                <w:color w:val="00B050"/>
                                <w:sz w:val="24"/>
                                <w:szCs w:val="24"/>
                              </w:rPr>
                              <w:t>Linking sentence?</w:t>
                            </w:r>
                          </w:p>
                          <w:p w14:paraId="00BCE3C0" w14:textId="1A62D74D" w:rsidR="00FB34BB" w:rsidRPr="00FB34BB" w:rsidRDefault="00FB34BB" w:rsidP="00FB34BB">
                            <w:pPr>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920214" id="_x0000_t202" coordsize="21600,21600" o:spt="202" path="m,l,21600r21600,l21600,xe">
                <v:stroke joinstyle="miter"/>
                <v:path gradientshapeok="t" o:connecttype="rect"/>
              </v:shapetype>
              <v:shape id="Text Box 2" o:spid="_x0000_s1026" type="#_x0000_t202" style="position:absolute;margin-left:0;margin-top:42.2pt;width:489pt;height:13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" strokeweight="1pt">
                <v:textbox>
                  <w:txbxContent>
                    <w:p w14:paraId="75C825E6" w14:textId="44961BD9" w:rsidR="00861743" w:rsidRPr="001F0D50" w:rsidRDefault="00FB34BB" w:rsidP="001F0D50">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00861743" w:rsidRPr="00861743">
                        <w:rPr>
                          <w:b/>
                          <w:bCs/>
                          <w:color w:val="0070C0"/>
                          <w:sz w:val="24"/>
                          <w:szCs w:val="24"/>
                        </w:rPr>
                        <w:t xml:space="preserve"> </w:t>
                      </w:r>
                      <w:r w:rsidR="00861743" w:rsidRPr="00D97CDD">
                        <w:rPr>
                          <w:b/>
                          <w:bCs/>
                          <w:color w:val="0070C0"/>
                          <w:sz w:val="24"/>
                          <w:szCs w:val="24"/>
                        </w:rPr>
                        <w:t>Topic sentence?</w:t>
                      </w:r>
                      <w:r w:rsidR="00861743" w:rsidRPr="00D97CDD">
                        <w:rPr>
                          <w:color w:val="0070C0"/>
                          <w:sz w:val="24"/>
                          <w:szCs w:val="24"/>
                        </w:rPr>
                        <w:t xml:space="preserve"> </w:t>
                      </w:r>
                      <w:r w:rsidR="00861743" w:rsidRPr="00D97CDD">
                        <w:rPr>
                          <w:b/>
                          <w:bCs/>
                          <w:color w:val="7030A0"/>
                          <w:sz w:val="24"/>
                          <w:szCs w:val="24"/>
                        </w:rPr>
                        <w:t>Explanation?</w:t>
                      </w:r>
                      <w:r w:rsidR="00861743">
                        <w:rPr>
                          <w:sz w:val="24"/>
                          <w:szCs w:val="24"/>
                        </w:rPr>
                        <w:t xml:space="preserve"> </w:t>
                      </w:r>
                      <w:r w:rsidR="00861743" w:rsidRPr="00D97CDD">
                        <w:rPr>
                          <w:b/>
                          <w:bCs/>
                          <w:color w:val="ED7D31" w:themeColor="accent2"/>
                          <w:sz w:val="24"/>
                          <w:szCs w:val="24"/>
                        </w:rPr>
                        <w:t>Evidence?</w:t>
                      </w:r>
                      <w:r w:rsidR="00861743">
                        <w:rPr>
                          <w:sz w:val="24"/>
                          <w:szCs w:val="24"/>
                        </w:rPr>
                        <w:t xml:space="preserve"> </w:t>
                      </w:r>
                      <w:r w:rsidR="00861743" w:rsidRPr="00D97CDD">
                        <w:rPr>
                          <w:b/>
                          <w:bCs/>
                          <w:color w:val="00B050"/>
                          <w:sz w:val="24"/>
                          <w:szCs w:val="24"/>
                        </w:rPr>
                        <w:t>Linking sentence?</w:t>
                      </w:r>
                    </w:p>
                    <w:p w14:paraId="00BCE3C0" w14:textId="1A62D74D" w:rsidR="00FB34BB" w:rsidRPr="00FB34BB" w:rsidRDefault="00FB34BB" w:rsidP="00FB34BB">
                      <w:pPr>
                        <w:jc w:val="both"/>
                        <w:rPr>
                          <w:sz w:val="24"/>
                          <w:szCs w:val="24"/>
                        </w:rPr>
                      </w:pPr>
                    </w:p>
                  </w:txbxContent>
                </v:textbox>
                <w10:wrap type="square" anchorx="margin"/>
              </v:shape>
            </w:pict>
          </mc:Fallback>
        </mc:AlternateContent>
      </w:r>
      <w:r>
        <w:rPr>
          <w:b/>
          <w:bCs/>
          <w:sz w:val="24"/>
          <w:szCs w:val="24"/>
        </w:rPr>
        <w:t xml:space="preserve">Read the following </w:t>
      </w:r>
      <w:proofErr w:type="spellStart"/>
      <w:r>
        <w:rPr>
          <w:b/>
          <w:bCs/>
          <w:sz w:val="24"/>
          <w:szCs w:val="24"/>
        </w:rPr>
        <w:t>parapgraph</w:t>
      </w:r>
      <w:proofErr w:type="spellEnd"/>
      <w:r>
        <w:rPr>
          <w:b/>
          <w:bCs/>
          <w:sz w:val="24"/>
          <w:szCs w:val="24"/>
        </w:rPr>
        <w:t xml:space="preserve"> and then discuss with a partner which part is T, E, E, L and why?</w:t>
      </w:r>
    </w:p>
    <w:p w14:paraId="341DC78A" w14:textId="59F47613" w:rsidR="004F5A8A" w:rsidRPr="0005752E" w:rsidRDefault="004F5A8A" w:rsidP="004F5A8A">
      <w:pPr>
        <w:rPr>
          <w:b/>
          <w:bCs/>
          <w:color w:val="173AFF"/>
          <w:sz w:val="24"/>
          <w:szCs w:val="24"/>
        </w:rPr>
      </w:pPr>
      <w:r w:rsidRPr="0005752E">
        <w:rPr>
          <w:b/>
          <w:bCs/>
          <w:color w:val="173AFF"/>
          <w:sz w:val="24"/>
          <w:szCs w:val="24"/>
        </w:rPr>
        <w:t xml:space="preserve">Activity </w:t>
      </w:r>
      <w:r w:rsidR="00FB34BB" w:rsidRPr="0005752E">
        <w:rPr>
          <w:b/>
          <w:bCs/>
          <w:color w:val="173AFF"/>
          <w:sz w:val="24"/>
          <w:szCs w:val="24"/>
        </w:rPr>
        <w:t>2</w:t>
      </w:r>
      <w:r w:rsidRPr="0005752E">
        <w:rPr>
          <w:b/>
          <w:bCs/>
          <w:color w:val="173AFF"/>
          <w:sz w:val="24"/>
          <w:szCs w:val="24"/>
        </w:rPr>
        <w:t xml:space="preserve">: </w:t>
      </w:r>
    </w:p>
    <w:p w14:paraId="5FF56767" w14:textId="3CF8BF05" w:rsidR="004F5A8A" w:rsidRPr="004F5A8A" w:rsidRDefault="004F5A8A" w:rsidP="0076207F">
      <w:pPr>
        <w:rPr>
          <w:b/>
          <w:bCs/>
          <w:sz w:val="24"/>
          <w:szCs w:val="24"/>
        </w:rPr>
      </w:pPr>
      <w:r w:rsidRPr="004F5A8A">
        <w:rPr>
          <w:b/>
          <w:bCs/>
          <w:sz w:val="24"/>
          <w:szCs w:val="24"/>
        </w:rPr>
        <w:t xml:space="preserve">Read the following two examples of TEEL paragraphs. </w:t>
      </w:r>
      <w:r>
        <w:rPr>
          <w:b/>
          <w:bCs/>
          <w:sz w:val="24"/>
          <w:szCs w:val="24"/>
        </w:rPr>
        <w:t>Discuss with a partner which paragraph</w:t>
      </w:r>
      <w:r w:rsidRPr="004F5A8A">
        <w:rPr>
          <w:b/>
          <w:bCs/>
          <w:sz w:val="24"/>
          <w:szCs w:val="24"/>
        </w:rPr>
        <w:t xml:space="preserve"> you think is the better </w:t>
      </w:r>
      <w:r>
        <w:rPr>
          <w:b/>
          <w:bCs/>
          <w:sz w:val="24"/>
          <w:szCs w:val="24"/>
        </w:rPr>
        <w:t>example of TEEL</w:t>
      </w:r>
      <w:r w:rsidRPr="004F5A8A">
        <w:rPr>
          <w:b/>
          <w:bCs/>
          <w:sz w:val="24"/>
          <w:szCs w:val="24"/>
        </w:rPr>
        <w:t>? Why?</w:t>
      </w:r>
      <w:r>
        <w:rPr>
          <w:b/>
          <w:bCs/>
          <w:sz w:val="24"/>
          <w:szCs w:val="24"/>
        </w:rPr>
        <w:t xml:space="preserve"> Write down at least 3 reasons why </w:t>
      </w:r>
      <w:r w:rsidR="004F1648">
        <w:rPr>
          <w:b/>
          <w:bCs/>
          <w:sz w:val="24"/>
          <w:szCs w:val="24"/>
        </w:rPr>
        <w:t>you believe the paragraph is better</w:t>
      </w:r>
      <w:r>
        <w:rPr>
          <w:b/>
          <w:bCs/>
          <w:sz w:val="24"/>
          <w:szCs w:val="24"/>
        </w:rPr>
        <w:t>, with examples from the text.</w:t>
      </w:r>
    </w:p>
    <w:p w14:paraId="4AB5B66D" w14:textId="26740AC1" w:rsidR="004F5A8A" w:rsidRPr="00E069F6" w:rsidRDefault="004F5A8A" w:rsidP="004F5A8A">
      <w:pPr>
        <w:jc w:val="both"/>
        <w:rPr>
          <w:rFonts w:cstheme="minorHAnsi"/>
          <w:b/>
          <w:bCs/>
          <w:sz w:val="24"/>
          <w:szCs w:val="24"/>
        </w:rPr>
      </w:pPr>
      <w:r w:rsidRPr="00E069F6">
        <w:rPr>
          <w:rFonts w:cstheme="minorHAnsi"/>
          <w:b/>
          <w:bCs/>
          <w:sz w:val="24"/>
          <w:szCs w:val="24"/>
        </w:rPr>
        <w:t>Paragraph A:</w:t>
      </w:r>
    </w:p>
    <w:p w14:paraId="519F6A3B" w14:textId="74601E93" w:rsidR="00BE3191" w:rsidRPr="00E069F6" w:rsidRDefault="001C335D" w:rsidP="00E069F6">
      <w:pPr>
        <w:jc w:val="both"/>
        <w:rPr>
          <w:rFonts w:cstheme="minorHAnsi"/>
          <w:sz w:val="24"/>
          <w:szCs w:val="24"/>
        </w:rPr>
      </w:pPr>
      <w:r w:rsidRPr="00E069F6">
        <w:rPr>
          <w:rFonts w:cstheme="minorHAnsi"/>
          <w:sz w:val="24"/>
          <w:szCs w:val="24"/>
        </w:rPr>
        <w:t>Academic skills</w:t>
      </w:r>
      <w:r w:rsidR="006A2212">
        <w:rPr>
          <w:rFonts w:cstheme="minorHAnsi"/>
          <w:sz w:val="24"/>
          <w:szCs w:val="24"/>
        </w:rPr>
        <w:t xml:space="preserve"> </w:t>
      </w:r>
      <w:r w:rsidRPr="00E069F6">
        <w:rPr>
          <w:rFonts w:cstheme="minorHAnsi"/>
          <w:sz w:val="24"/>
          <w:szCs w:val="24"/>
        </w:rPr>
        <w:t>are crucial for success at university.</w:t>
      </w:r>
      <w:r w:rsidR="004E4FA4" w:rsidRPr="00E069F6">
        <w:rPr>
          <w:rFonts w:cstheme="minorHAnsi"/>
          <w:sz w:val="24"/>
          <w:szCs w:val="24"/>
        </w:rPr>
        <w:t xml:space="preserve"> </w:t>
      </w:r>
      <w:r w:rsidRPr="00E069F6">
        <w:rPr>
          <w:rFonts w:cstheme="minorHAnsi"/>
          <w:sz w:val="24"/>
          <w:szCs w:val="24"/>
        </w:rPr>
        <w:t>These skills, including effective writing, paraphrasing, and referencing, are essential for understanding complex course materials and articulating one's ideas clearly in assignments. Research by Johnson (2020) demonstrated that students who mastered academic skills like paraphrasing and referencing consistently achieved higher grades and demonstrated deeper understanding of course materials compared to their peers</w:t>
      </w:r>
      <w:r w:rsidR="003A6AB9">
        <w:rPr>
          <w:rFonts w:cstheme="minorHAnsi"/>
          <w:sz w:val="24"/>
          <w:szCs w:val="24"/>
        </w:rPr>
        <w:t>, as they gain</w:t>
      </w:r>
      <w:r w:rsidR="00CB5389">
        <w:rPr>
          <w:rFonts w:cstheme="minorHAnsi"/>
          <w:sz w:val="24"/>
          <w:szCs w:val="24"/>
        </w:rPr>
        <w:t xml:space="preserve"> and demonstrate</w:t>
      </w:r>
      <w:r w:rsidR="003A6AB9">
        <w:rPr>
          <w:rFonts w:cstheme="minorHAnsi"/>
          <w:sz w:val="24"/>
          <w:szCs w:val="24"/>
        </w:rPr>
        <w:t xml:space="preserve"> a deeper understanding of </w:t>
      </w:r>
      <w:r w:rsidR="00CB5389">
        <w:rPr>
          <w:rFonts w:cstheme="minorHAnsi"/>
          <w:sz w:val="24"/>
          <w:szCs w:val="24"/>
        </w:rPr>
        <w:t>texts</w:t>
      </w:r>
      <w:r w:rsidR="003A6AB9">
        <w:rPr>
          <w:rFonts w:cstheme="minorHAnsi"/>
          <w:sz w:val="24"/>
          <w:szCs w:val="24"/>
        </w:rPr>
        <w:t xml:space="preserve"> through use of these skills</w:t>
      </w:r>
      <w:r w:rsidRPr="00E069F6">
        <w:rPr>
          <w:rFonts w:cstheme="minorHAnsi"/>
          <w:sz w:val="24"/>
          <w:szCs w:val="24"/>
        </w:rPr>
        <w:t>. Moreover, strong academic skills support effective time management and organization, allowing students to balance their academic workload with extracurricular activities and personal commitments</w:t>
      </w:r>
      <w:r w:rsidR="00E069F6">
        <w:rPr>
          <w:rFonts w:cstheme="minorHAnsi"/>
          <w:sz w:val="24"/>
          <w:szCs w:val="24"/>
        </w:rPr>
        <w:t xml:space="preserve"> (Brown, 2023)</w:t>
      </w:r>
      <w:r w:rsidRPr="00E069F6">
        <w:rPr>
          <w:rFonts w:cstheme="minorHAnsi"/>
          <w:sz w:val="24"/>
          <w:szCs w:val="24"/>
        </w:rPr>
        <w:t>. Therefore, developing academic skills are essential for navigating the challenges of university education, empowering students to succeed academically and beyond.</w:t>
      </w:r>
    </w:p>
    <w:p w14:paraId="7D875F6A" w14:textId="28838E2A" w:rsidR="004F5A8A" w:rsidRPr="00E069F6" w:rsidRDefault="004F5A8A" w:rsidP="004F5A8A">
      <w:pPr>
        <w:jc w:val="both"/>
        <w:rPr>
          <w:rFonts w:cstheme="minorHAnsi"/>
          <w:b/>
          <w:bCs/>
          <w:sz w:val="24"/>
          <w:szCs w:val="24"/>
        </w:rPr>
      </w:pPr>
      <w:r w:rsidRPr="00E069F6">
        <w:rPr>
          <w:rFonts w:cstheme="minorHAnsi"/>
          <w:b/>
          <w:bCs/>
          <w:sz w:val="24"/>
          <w:szCs w:val="24"/>
        </w:rPr>
        <w:t>Paragraph B:</w:t>
      </w:r>
    </w:p>
    <w:p w14:paraId="603F911B" w14:textId="7E6F893D" w:rsidR="00BE3191" w:rsidRPr="00E069F6" w:rsidRDefault="00BE3191" w:rsidP="00BE3191">
      <w:pPr>
        <w:jc w:val="both"/>
        <w:rPr>
          <w:rFonts w:cstheme="minorHAnsi"/>
          <w:color w:val="0D0D0D"/>
          <w:sz w:val="24"/>
          <w:szCs w:val="24"/>
          <w:shd w:val="clear" w:color="auto" w:fill="FFFFFF"/>
        </w:rPr>
      </w:pPr>
      <w:r w:rsidRPr="00E069F6">
        <w:rPr>
          <w:rFonts w:cstheme="minorHAnsi"/>
          <w:color w:val="0D0D0D"/>
          <w:sz w:val="24"/>
          <w:szCs w:val="24"/>
          <w:shd w:val="clear" w:color="auto" w:fill="FFFFFF"/>
        </w:rPr>
        <w:t xml:space="preserve">Academic skills are </w:t>
      </w:r>
      <w:r w:rsidR="00611078">
        <w:rPr>
          <w:rFonts w:cstheme="minorHAnsi"/>
          <w:color w:val="0D0D0D"/>
          <w:sz w:val="24"/>
          <w:szCs w:val="24"/>
          <w:shd w:val="clear" w:color="auto" w:fill="FFFFFF"/>
        </w:rPr>
        <w:t>important</w:t>
      </w:r>
      <w:r w:rsidRPr="00E069F6">
        <w:rPr>
          <w:rFonts w:cstheme="minorHAnsi"/>
          <w:color w:val="0D0D0D"/>
          <w:sz w:val="24"/>
          <w:szCs w:val="24"/>
          <w:shd w:val="clear" w:color="auto" w:fill="FFFFFF"/>
        </w:rPr>
        <w:t>. These skills enable individuals to grasp and comprehend new concepts effectively. Reading and writing skills, for instance, are crucial for completing assignments</w:t>
      </w:r>
      <w:r w:rsidR="00C605A9">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Lecturers also play a key role in guiding students through their studies</w:t>
      </w:r>
      <w:r w:rsidR="00C605A9">
        <w:rPr>
          <w:rFonts w:cstheme="minorHAnsi"/>
          <w:color w:val="0D0D0D"/>
          <w:sz w:val="24"/>
          <w:szCs w:val="24"/>
          <w:shd w:val="clear" w:color="auto" w:fill="FFFFFF"/>
        </w:rPr>
        <w:t xml:space="preserve"> (</w:t>
      </w:r>
      <w:proofErr w:type="spellStart"/>
      <w:r w:rsidR="00C605A9">
        <w:rPr>
          <w:rFonts w:cstheme="minorHAnsi"/>
          <w:color w:val="0D0D0D"/>
          <w:sz w:val="24"/>
          <w:szCs w:val="24"/>
          <w:shd w:val="clear" w:color="auto" w:fill="FFFFFF"/>
        </w:rPr>
        <w:t>Stannord</w:t>
      </w:r>
      <w:proofErr w:type="spellEnd"/>
      <w:r w:rsidR="00C605A9">
        <w:rPr>
          <w:rFonts w:cstheme="minorHAnsi"/>
          <w:color w:val="0D0D0D"/>
          <w:sz w:val="24"/>
          <w:szCs w:val="24"/>
          <w:shd w:val="clear" w:color="auto" w:fill="FFFFFF"/>
        </w:rPr>
        <w:t>, 2019)</w:t>
      </w:r>
      <w:r w:rsidRPr="00E069F6">
        <w:rPr>
          <w:rFonts w:cstheme="minorHAnsi"/>
          <w:color w:val="0D0D0D"/>
          <w:sz w:val="24"/>
          <w:szCs w:val="24"/>
          <w:shd w:val="clear" w:color="auto" w:fill="FFFFFF"/>
        </w:rPr>
        <w:t>.</w:t>
      </w:r>
      <w:r w:rsidR="00C605A9">
        <w:rPr>
          <w:rFonts w:cstheme="minorHAnsi"/>
          <w:color w:val="0D0D0D"/>
          <w:sz w:val="24"/>
          <w:szCs w:val="24"/>
          <w:shd w:val="clear" w:color="auto" w:fill="FFFFFF"/>
        </w:rPr>
        <w:t xml:space="preserve"> Student unions and student reps can be very important for helping students understand what the university offers</w:t>
      </w:r>
      <w:r w:rsidR="007D199A">
        <w:rPr>
          <w:rFonts w:cstheme="minorHAnsi"/>
          <w:color w:val="0D0D0D"/>
          <w:sz w:val="24"/>
          <w:szCs w:val="24"/>
          <w:shd w:val="clear" w:color="auto" w:fill="FFFFFF"/>
        </w:rPr>
        <w:t>, while workshops outside of class also help students reach their academic goals. Students who attend workshops outside of class hours are often proven to achieve higher grades than those who simply attend class (Webb, 2020).</w:t>
      </w:r>
      <w:r w:rsidRPr="00E069F6">
        <w:rPr>
          <w:rFonts w:cstheme="minorHAnsi"/>
          <w:color w:val="0D0D0D"/>
          <w:sz w:val="24"/>
          <w:szCs w:val="24"/>
          <w:shd w:val="clear" w:color="auto" w:fill="FFFFFF"/>
        </w:rPr>
        <w:t xml:space="preserve"> Organization is also a key factor, such as maintaining a tidy workspace</w:t>
      </w:r>
      <w:r w:rsidR="004A3E6B">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Therefore, academic skills play a pivotal role in various aspects of learning and development, like following a recipe to bake a cake.</w:t>
      </w:r>
    </w:p>
    <w:p w14:paraId="446CBA99" w14:textId="77777777" w:rsidR="007C0A46" w:rsidRDefault="007C0A46" w:rsidP="004F5A8A">
      <w:pPr>
        <w:jc w:val="both"/>
        <w:rPr>
          <w:b/>
          <w:bCs/>
          <w:color w:val="173AFF"/>
          <w:sz w:val="24"/>
          <w:szCs w:val="24"/>
        </w:rPr>
      </w:pPr>
    </w:p>
    <w:p w14:paraId="021A5113" w14:textId="1048658E" w:rsidR="004F5A8A" w:rsidRDefault="0005752E" w:rsidP="004F5A8A">
      <w:pPr>
        <w:jc w:val="both"/>
        <w:rPr>
          <w:b/>
          <w:bCs/>
          <w:color w:val="173AFF"/>
          <w:sz w:val="24"/>
          <w:szCs w:val="24"/>
        </w:rPr>
      </w:pPr>
      <w:r w:rsidRPr="0005752E">
        <w:rPr>
          <w:b/>
          <w:bCs/>
          <w:color w:val="173AFF"/>
          <w:sz w:val="24"/>
          <w:szCs w:val="24"/>
        </w:rPr>
        <w:t>Activity</w:t>
      </w:r>
      <w:r>
        <w:rPr>
          <w:b/>
          <w:bCs/>
          <w:color w:val="173AFF"/>
          <w:sz w:val="24"/>
          <w:szCs w:val="24"/>
        </w:rPr>
        <w:t xml:space="preserve"> 3:</w:t>
      </w:r>
    </w:p>
    <w:p w14:paraId="3EB17C5B" w14:textId="40AD5433" w:rsidR="007C0A46" w:rsidRDefault="007C0A46" w:rsidP="004F5A8A">
      <w:pPr>
        <w:jc w:val="both"/>
        <w:rPr>
          <w:b/>
          <w:bCs/>
          <w:color w:val="000000" w:themeColor="text1"/>
          <w:sz w:val="24"/>
          <w:szCs w:val="24"/>
        </w:rPr>
      </w:pPr>
      <w:r>
        <w:rPr>
          <w:b/>
          <w:bCs/>
          <w:color w:val="000000" w:themeColor="text1"/>
          <w:sz w:val="24"/>
          <w:szCs w:val="24"/>
        </w:rPr>
        <w:t>Read the following 4 topic sentences and decide which is a strong topic sentence and which is weak. Discuss with a partner why the weak sentences are NOT a good way to start a paragraph.</w:t>
      </w:r>
    </w:p>
    <w:p w14:paraId="66954ABE" w14:textId="77777777" w:rsidR="007C0A46" w:rsidRDefault="007C0A46" w:rsidP="004F5A8A">
      <w:pPr>
        <w:jc w:val="both"/>
        <w:rPr>
          <w:b/>
          <w:bCs/>
          <w:color w:val="000000" w:themeColor="text1"/>
          <w:sz w:val="24"/>
          <w:szCs w:val="24"/>
        </w:rPr>
      </w:pPr>
    </w:p>
    <w:p w14:paraId="16831973" w14:textId="42B622F3" w:rsidR="007C0A46" w:rsidRDefault="007C0A46" w:rsidP="007C0A46">
      <w:pPr>
        <w:pStyle w:val="ListParagraph"/>
        <w:numPr>
          <w:ilvl w:val="0"/>
          <w:numId w:val="2"/>
        </w:numPr>
        <w:jc w:val="both"/>
        <w:rPr>
          <w:color w:val="000000" w:themeColor="text1"/>
          <w:sz w:val="24"/>
          <w:szCs w:val="24"/>
        </w:rPr>
      </w:pPr>
      <w:r>
        <w:rPr>
          <w:color w:val="000000" w:themeColor="text1"/>
          <w:sz w:val="24"/>
          <w:szCs w:val="24"/>
        </w:rPr>
        <w:t>Time management is important for academic success because it improves productivity and reduces stress.</w:t>
      </w:r>
    </w:p>
    <w:p w14:paraId="03DBC30C" w14:textId="276894DC" w:rsidR="007C0A46" w:rsidRDefault="007C0A46" w:rsidP="007C0A46">
      <w:pPr>
        <w:pStyle w:val="ListParagraph"/>
        <w:numPr>
          <w:ilvl w:val="0"/>
          <w:numId w:val="2"/>
        </w:numPr>
        <w:jc w:val="both"/>
        <w:rPr>
          <w:color w:val="000000" w:themeColor="text1"/>
          <w:sz w:val="24"/>
          <w:szCs w:val="24"/>
        </w:rPr>
      </w:pPr>
      <w:r>
        <w:rPr>
          <w:color w:val="000000" w:themeColor="text1"/>
          <w:sz w:val="24"/>
          <w:szCs w:val="24"/>
        </w:rPr>
        <w:t>Time management is important.</w:t>
      </w:r>
    </w:p>
    <w:p w14:paraId="51D82DBF" w14:textId="77777777" w:rsidR="007C0A46" w:rsidRDefault="007C0A46" w:rsidP="004F5A8A">
      <w:pPr>
        <w:pStyle w:val="ListParagraph"/>
        <w:numPr>
          <w:ilvl w:val="0"/>
          <w:numId w:val="2"/>
        </w:numPr>
        <w:jc w:val="both"/>
        <w:rPr>
          <w:color w:val="000000" w:themeColor="text1"/>
          <w:sz w:val="24"/>
          <w:szCs w:val="24"/>
        </w:rPr>
      </w:pPr>
      <w:r>
        <w:rPr>
          <w:color w:val="000000" w:themeColor="text1"/>
          <w:sz w:val="24"/>
          <w:szCs w:val="24"/>
        </w:rPr>
        <w:t>Time management is “</w:t>
      </w:r>
      <w:r w:rsidRPr="007C0A46">
        <w:rPr>
          <w:color w:val="000000" w:themeColor="text1"/>
          <w:sz w:val="24"/>
          <w:szCs w:val="24"/>
        </w:rPr>
        <w:t>the ability to use one's time effectively or </w:t>
      </w:r>
      <w:hyperlink r:id="rId5" w:history="1">
        <w:r w:rsidRPr="007C0A46">
          <w:rPr>
            <w:rStyle w:val="Hyperlink"/>
            <w:sz w:val="24"/>
            <w:szCs w:val="24"/>
          </w:rPr>
          <w:t>productively</w:t>
        </w:r>
      </w:hyperlink>
      <w:r w:rsidRPr="007C0A46">
        <w:rPr>
          <w:color w:val="000000" w:themeColor="text1"/>
          <w:sz w:val="24"/>
          <w:szCs w:val="24"/>
        </w:rPr>
        <w:t>, especially at work</w:t>
      </w:r>
      <w:r>
        <w:rPr>
          <w:color w:val="000000" w:themeColor="text1"/>
          <w:sz w:val="24"/>
          <w:szCs w:val="24"/>
        </w:rPr>
        <w:t>” (Oxford Dictionary, 2024, par. 1).</w:t>
      </w:r>
    </w:p>
    <w:p w14:paraId="74F30350" w14:textId="60BD1B96" w:rsidR="007C0A46" w:rsidRPr="007C0A46" w:rsidRDefault="007C0A46" w:rsidP="004F5A8A">
      <w:pPr>
        <w:pStyle w:val="ListParagraph"/>
        <w:numPr>
          <w:ilvl w:val="0"/>
          <w:numId w:val="2"/>
        </w:numPr>
        <w:jc w:val="both"/>
        <w:rPr>
          <w:color w:val="000000" w:themeColor="text1"/>
          <w:sz w:val="24"/>
          <w:szCs w:val="24"/>
        </w:rPr>
      </w:pPr>
      <w:r w:rsidRPr="007C0A46">
        <w:rPr>
          <w:color w:val="000000" w:themeColor="text1"/>
          <w:sz w:val="24"/>
          <w:szCs w:val="24"/>
        </w:rPr>
        <w:t>Effective time management is essential for academic success as it allows students to meet deadlines and maintain consistent progress in their studies.</w:t>
      </w:r>
    </w:p>
    <w:p w14:paraId="1D64D86D" w14:textId="77777777" w:rsidR="007C0A46" w:rsidRDefault="007C0A46" w:rsidP="004F5A8A">
      <w:pPr>
        <w:jc w:val="both"/>
        <w:rPr>
          <w:b/>
          <w:bCs/>
          <w:color w:val="173AFF"/>
          <w:sz w:val="24"/>
          <w:szCs w:val="24"/>
        </w:rPr>
      </w:pPr>
    </w:p>
    <w:p w14:paraId="76D08274" w14:textId="0DFAEE3D" w:rsidR="007C0A46" w:rsidRDefault="007C0A46" w:rsidP="004F5A8A">
      <w:pPr>
        <w:jc w:val="both"/>
        <w:rPr>
          <w:b/>
          <w:bCs/>
          <w:color w:val="173AFF"/>
          <w:sz w:val="24"/>
          <w:szCs w:val="24"/>
        </w:rPr>
      </w:pPr>
      <w:r>
        <w:rPr>
          <w:b/>
          <w:bCs/>
          <w:color w:val="173AFF"/>
          <w:sz w:val="24"/>
          <w:szCs w:val="24"/>
        </w:rPr>
        <w:t>Activity 4</w:t>
      </w:r>
    </w:p>
    <w:p w14:paraId="5B13910B" w14:textId="77777777" w:rsidR="00E925B4" w:rsidRDefault="00E925B4" w:rsidP="00E925B4">
      <w:pPr>
        <w:jc w:val="both"/>
        <w:rPr>
          <w:b/>
          <w:bCs/>
          <w:color w:val="173AFF"/>
          <w:sz w:val="24"/>
          <w:szCs w:val="24"/>
        </w:rPr>
      </w:pPr>
      <w:r>
        <w:rPr>
          <w:b/>
          <w:bCs/>
          <w:color w:val="173AFF"/>
          <w:sz w:val="24"/>
          <w:szCs w:val="24"/>
        </w:rPr>
        <w:t>Activity 4</w:t>
      </w:r>
    </w:p>
    <w:p w14:paraId="18B02E7C" w14:textId="77777777" w:rsidR="00E925B4" w:rsidRDefault="00E925B4" w:rsidP="00E925B4">
      <w:pPr>
        <w:jc w:val="both"/>
        <w:rPr>
          <w:b/>
          <w:bCs/>
          <w:color w:val="000000" w:themeColor="text1"/>
          <w:sz w:val="24"/>
          <w:szCs w:val="24"/>
        </w:rPr>
      </w:pPr>
      <w:r>
        <w:rPr>
          <w:b/>
          <w:bCs/>
          <w:color w:val="000000" w:themeColor="text1"/>
          <w:sz w:val="24"/>
          <w:szCs w:val="24"/>
        </w:rPr>
        <w:t xml:space="preserve">With a partner, read the </w:t>
      </w:r>
      <w:proofErr w:type="gramStart"/>
      <w:r>
        <w:rPr>
          <w:b/>
          <w:bCs/>
          <w:color w:val="000000" w:themeColor="text1"/>
          <w:sz w:val="24"/>
          <w:szCs w:val="24"/>
        </w:rPr>
        <w:t>mini TEEL</w:t>
      </w:r>
      <w:proofErr w:type="gramEnd"/>
      <w:r>
        <w:rPr>
          <w:b/>
          <w:bCs/>
          <w:color w:val="000000" w:themeColor="text1"/>
          <w:sz w:val="24"/>
          <w:szCs w:val="24"/>
        </w:rPr>
        <w:t xml:space="preserve"> paragraphs and decide which paragraphs have a strong concluding sentence and which have a weak concluding sentence. Make sure you take note of WHY the weak examples are weak!</w:t>
      </w:r>
    </w:p>
    <w:p w14:paraId="2ACA37CD" w14:textId="2F990107" w:rsidR="00E925B4" w:rsidRPr="00E925B4" w:rsidRDefault="00E925B4" w:rsidP="00E925B4">
      <w:pPr>
        <w:pStyle w:val="NormalWeb"/>
        <w:numPr>
          <w:ilvl w:val="0"/>
          <w:numId w:val="4"/>
        </w:numPr>
        <w:spacing w:before="240" w:beforeAutospacing="0" w:after="240" w:afterAutospacing="0"/>
        <w:rPr>
          <w:rFonts w:ascii="Aptos" w:hAnsi="Aptos"/>
        </w:rPr>
      </w:pPr>
      <w:r w:rsidRPr="00E925B4">
        <w:rPr>
          <w:rFonts w:ascii="Aptos" w:hAnsi="Aptos"/>
        </w:rPr>
        <w:t xml:space="preserve">Stress is a common challenge for university students. Balancing academic demands with personal life can become overwhelming, especially during exam periods. For example, tight deadlines and high expectations often lead to anxiety. Managing stress is important because it can affect a student's health and academic performance. </w:t>
      </w:r>
      <w:r w:rsidRPr="00E925B4">
        <w:rPr>
          <w:rStyle w:val="Strong"/>
          <w:rFonts w:ascii="Aptos" w:hAnsi="Aptos"/>
          <w:b w:val="0"/>
          <w:bCs w:val="0"/>
        </w:rPr>
        <w:t>Stress is something all students deal with.</w:t>
      </w:r>
    </w:p>
    <w:p w14:paraId="417549FB" w14:textId="6559FD32" w:rsidR="00E925B4" w:rsidRDefault="00E925B4" w:rsidP="00E925B4">
      <w:pPr>
        <w:pStyle w:val="ListParagraph"/>
        <w:numPr>
          <w:ilvl w:val="0"/>
          <w:numId w:val="4"/>
        </w:numPr>
        <w:jc w:val="both"/>
        <w:rPr>
          <w:rFonts w:ascii="Aptos" w:hAnsi="Aptos"/>
          <w:color w:val="000000" w:themeColor="text1"/>
          <w:sz w:val="24"/>
          <w:szCs w:val="24"/>
        </w:rPr>
      </w:pPr>
      <w:r w:rsidRPr="00E925B4">
        <w:rPr>
          <w:rFonts w:ascii="Aptos" w:hAnsi="Aptos"/>
          <w:color w:val="000000" w:themeColor="text1"/>
          <w:sz w:val="24"/>
          <w:szCs w:val="24"/>
        </w:rPr>
        <w:t>Urbanization has a profound impact on local wildlife. As cities expand, natural habitats are often destroyed, leading to a decline in biodiversity. For example, a study by the Nature Conservancy (2021) found that urban areas have seen a 50% decrease in bird populations over the past decade. This alarming trend underscores the need for sustainable urban planning to protect wildlife and preserve ecological balance.</w:t>
      </w:r>
    </w:p>
    <w:p w14:paraId="30F4756E" w14:textId="77777777" w:rsidR="00E925B4" w:rsidRPr="00E925B4" w:rsidRDefault="00E925B4" w:rsidP="00E925B4">
      <w:pPr>
        <w:pStyle w:val="ListParagraph"/>
        <w:ind w:left="1080"/>
        <w:jc w:val="both"/>
        <w:rPr>
          <w:rFonts w:ascii="Aptos" w:hAnsi="Aptos"/>
          <w:color w:val="000000" w:themeColor="text1"/>
          <w:sz w:val="24"/>
          <w:szCs w:val="24"/>
        </w:rPr>
      </w:pPr>
    </w:p>
    <w:p w14:paraId="6292C144" w14:textId="77777777" w:rsidR="00E925B4" w:rsidRPr="00E925B4" w:rsidRDefault="00E925B4" w:rsidP="00E925B4">
      <w:pPr>
        <w:pStyle w:val="ListParagraph"/>
        <w:numPr>
          <w:ilvl w:val="0"/>
          <w:numId w:val="4"/>
        </w:numPr>
        <w:jc w:val="both"/>
        <w:rPr>
          <w:rFonts w:ascii="Aptos" w:hAnsi="Aptos"/>
          <w:color w:val="000000" w:themeColor="text1"/>
          <w:sz w:val="24"/>
          <w:szCs w:val="24"/>
        </w:rPr>
      </w:pPr>
      <w:r w:rsidRPr="00E925B4">
        <w:rPr>
          <w:rFonts w:ascii="Aptos" w:hAnsi="Aptos"/>
          <w:color w:val="000000" w:themeColor="text1"/>
          <w:sz w:val="24"/>
          <w:szCs w:val="24"/>
        </w:rPr>
        <w:t>Climate change poses a significant threat to global ecosystems. Rising temperatures and changing weather patterns have led to habitat destruction and species extinction. The World Wildlife Fund reports that nearly 1 million species are at risk of extinction due to climate-related factors. This means that there are many things to consider.</w:t>
      </w:r>
    </w:p>
    <w:p w14:paraId="71BF830D" w14:textId="77777777" w:rsidR="00E925B4" w:rsidRDefault="00E925B4" w:rsidP="004F5A8A">
      <w:pPr>
        <w:jc w:val="both"/>
        <w:rPr>
          <w:b/>
          <w:bCs/>
          <w:color w:val="173AFF"/>
          <w:sz w:val="24"/>
          <w:szCs w:val="24"/>
        </w:rPr>
      </w:pPr>
    </w:p>
    <w:sectPr w:rsidR="00E925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53A1B"/>
    <w:multiLevelType w:val="hybridMultilevel"/>
    <w:tmpl w:val="ABFEB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A1ADE"/>
    <w:multiLevelType w:val="hybridMultilevel"/>
    <w:tmpl w:val="EBA8265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62828F2"/>
    <w:multiLevelType w:val="hybridMultilevel"/>
    <w:tmpl w:val="4280B2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7012C7"/>
    <w:multiLevelType w:val="hybridMultilevel"/>
    <w:tmpl w:val="B63008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944692">
    <w:abstractNumId w:val="0"/>
  </w:num>
  <w:num w:numId="2" w16cid:durableId="1928730223">
    <w:abstractNumId w:val="3"/>
  </w:num>
  <w:num w:numId="3" w16cid:durableId="1142576147">
    <w:abstractNumId w:val="2"/>
  </w:num>
  <w:num w:numId="4" w16cid:durableId="1186333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8A"/>
    <w:rsid w:val="0005752E"/>
    <w:rsid w:val="00066FC6"/>
    <w:rsid w:val="001A699A"/>
    <w:rsid w:val="001C335D"/>
    <w:rsid w:val="001F0D50"/>
    <w:rsid w:val="00292DD8"/>
    <w:rsid w:val="002E69E2"/>
    <w:rsid w:val="003A6AB9"/>
    <w:rsid w:val="00417674"/>
    <w:rsid w:val="004A3E6B"/>
    <w:rsid w:val="004E4FA4"/>
    <w:rsid w:val="004F1648"/>
    <w:rsid w:val="004F485E"/>
    <w:rsid w:val="004F5A8A"/>
    <w:rsid w:val="005F769C"/>
    <w:rsid w:val="00611078"/>
    <w:rsid w:val="006A2212"/>
    <w:rsid w:val="0076207F"/>
    <w:rsid w:val="007C0A46"/>
    <w:rsid w:val="007D199A"/>
    <w:rsid w:val="00861743"/>
    <w:rsid w:val="00864085"/>
    <w:rsid w:val="00880B84"/>
    <w:rsid w:val="008C6D77"/>
    <w:rsid w:val="009132C2"/>
    <w:rsid w:val="00B8208C"/>
    <w:rsid w:val="00BE3191"/>
    <w:rsid w:val="00C605A9"/>
    <w:rsid w:val="00CB5389"/>
    <w:rsid w:val="00D54755"/>
    <w:rsid w:val="00D97CDD"/>
    <w:rsid w:val="00DC2FBC"/>
    <w:rsid w:val="00DF0EFC"/>
    <w:rsid w:val="00E069F6"/>
    <w:rsid w:val="00E925B4"/>
    <w:rsid w:val="00F954F2"/>
    <w:rsid w:val="00FB34BB"/>
    <w:rsid w:val="00FD5F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F2C7"/>
  <w15:chartTrackingRefBased/>
  <w15:docId w15:val="{1BCE24F5-A96B-45FA-8AB7-B8D0BEAC8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54F2"/>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n">
    <w:name w:val="plan"/>
    <w:basedOn w:val="DefaultParagraphFont"/>
    <w:rsid w:val="00F954F2"/>
  </w:style>
  <w:style w:type="paragraph" w:styleId="ListParagraph">
    <w:name w:val="List Paragraph"/>
    <w:basedOn w:val="Normal"/>
    <w:uiPriority w:val="34"/>
    <w:qFormat/>
    <w:rsid w:val="009132C2"/>
    <w:pPr>
      <w:ind w:left="720"/>
      <w:contextualSpacing/>
    </w:pPr>
  </w:style>
  <w:style w:type="character" w:styleId="Hyperlink">
    <w:name w:val="Hyperlink"/>
    <w:basedOn w:val="DefaultParagraphFont"/>
    <w:uiPriority w:val="99"/>
    <w:unhideWhenUsed/>
    <w:rsid w:val="007C0A46"/>
    <w:rPr>
      <w:color w:val="0563C1" w:themeColor="hyperlink"/>
      <w:u w:val="single"/>
    </w:rPr>
  </w:style>
  <w:style w:type="character" w:styleId="UnresolvedMention">
    <w:name w:val="Unresolved Mention"/>
    <w:basedOn w:val="DefaultParagraphFont"/>
    <w:uiPriority w:val="99"/>
    <w:semiHidden/>
    <w:unhideWhenUsed/>
    <w:rsid w:val="007C0A46"/>
    <w:rPr>
      <w:color w:val="605E5C"/>
      <w:shd w:val="clear" w:color="auto" w:fill="E1DFDD"/>
    </w:rPr>
  </w:style>
  <w:style w:type="paragraph" w:styleId="NormalWeb">
    <w:name w:val="Normal (Web)"/>
    <w:basedOn w:val="Normal"/>
    <w:uiPriority w:val="99"/>
    <w:unhideWhenUsed/>
    <w:rsid w:val="00E925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925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3820306">
      <w:bodyDiv w:val="1"/>
      <w:marLeft w:val="0"/>
      <w:marRight w:val="0"/>
      <w:marTop w:val="0"/>
      <w:marBottom w:val="0"/>
      <w:divBdr>
        <w:top w:val="none" w:sz="0" w:space="0" w:color="auto"/>
        <w:left w:val="none" w:sz="0" w:space="0" w:color="auto"/>
        <w:bottom w:val="none" w:sz="0" w:space="0" w:color="auto"/>
        <w:right w:val="none" w:sz="0" w:space="0" w:color="auto"/>
      </w:divBdr>
    </w:div>
    <w:div w:id="210044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sca_esv=eabdc2486f328348&amp;sxsrf=ADLYWIIVaH4xOEaP4L5VYUhr7U246OSLWA:1731945802863&amp;q=productively&amp;si=ACC90nxgkPHmtVkpPj_lUgtQ0AenQ5SIeuVpPMxdjuFHZUau-Afkhrc_JPcRm2b-m-Tz0py31a-2cNmjbpR2fw2oOtqJewf7TIppWxs4JXOARcMiF9CsD2Y%3D&amp;expnd=1&amp;sa=X&amp;sqi=2&amp;ved=2ahUKEwiZ-OXyoOaJAxWuT0EAHbPkKw8QyecJegQIHRA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3</cp:revision>
  <dcterms:created xsi:type="dcterms:W3CDTF">2024-11-18T17:25:00Z</dcterms:created>
  <dcterms:modified xsi:type="dcterms:W3CDTF">2024-11-18T17:25:00Z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2024-05-20T13:57:39Z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992cc6e0-44d2-4d5d-8aa9-622917432713</vt:lpwstr>
  </property>
  <property fmtid="{D5CDD505-2E9C-101B-9397-08002B2CF9AE}" pid="8" name="MSIP_Label_9762d7e7-4474-4a67-9ef6-3d4dc52b0ea7_ContentBits">
    <vt:lpwstr>0</vt:lpwstr>
  </property>
</Properties>
</file>