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041CE2" w14:textId="25140AEA" w:rsidR="00D3000F" w:rsidRDefault="00A423CF" w:rsidP="004F1303">
      <w:pPr>
        <w:spacing w:line="480" w:lineRule="auto"/>
      </w:pPr>
      <w:r>
        <w:t xml:space="preserve">The purpose of this assignment was to develop a small scale participatory research project </w:t>
      </w:r>
      <w:r w:rsidRPr="00A423CF">
        <w:t>including a critical consideration of the theory of research with young people</w:t>
      </w:r>
      <w:r>
        <w:t xml:space="preserve">. There will also be a discussion regarding the </w:t>
      </w:r>
      <w:r w:rsidRPr="00A423CF">
        <w:t>role of ethics</w:t>
      </w:r>
      <w:r>
        <w:t xml:space="preserve">, </w:t>
      </w:r>
      <w:r w:rsidRPr="00A423CF">
        <w:t xml:space="preserve">participatory approaches and the benefits </w:t>
      </w:r>
      <w:r>
        <w:t>that young people will receive from having engaged in a project such as this</w:t>
      </w:r>
      <w:r w:rsidR="00F96FC3">
        <w:t xml:space="preserve">. </w:t>
      </w:r>
      <w:r w:rsidR="00951504">
        <w:t xml:space="preserve">The term ‘small scale’ in this instance means, a project that has a short time frame until completion or there </w:t>
      </w:r>
      <w:r w:rsidR="00867394">
        <w:t xml:space="preserve">are a </w:t>
      </w:r>
      <w:r w:rsidR="00951504">
        <w:t xml:space="preserve">smaller number </w:t>
      </w:r>
      <w:r w:rsidR="00867394">
        <w:t xml:space="preserve">of </w:t>
      </w:r>
      <w:r w:rsidR="00951504">
        <w:t xml:space="preserve">participants required for the research to completed. </w:t>
      </w:r>
    </w:p>
    <w:p w14:paraId="5114E5C8" w14:textId="12D104DC" w:rsidR="004F1303" w:rsidRDefault="00951504" w:rsidP="00951504">
      <w:pPr>
        <w:tabs>
          <w:tab w:val="left" w:pos="7317"/>
        </w:tabs>
        <w:spacing w:line="480" w:lineRule="auto"/>
      </w:pPr>
      <w:r>
        <w:tab/>
      </w:r>
    </w:p>
    <w:p w14:paraId="12D4E13F" w14:textId="29C003F2" w:rsidR="00C12DBB" w:rsidRDefault="00C12DBB" w:rsidP="004F1303">
      <w:pPr>
        <w:spacing w:line="480" w:lineRule="auto"/>
      </w:pPr>
      <w:r>
        <w:t xml:space="preserve">Clark (2004) defines participatory research </w:t>
      </w:r>
      <w:r w:rsidR="00811AC6">
        <w:t>as</w:t>
      </w:r>
      <w:r>
        <w:t xml:space="preserve"> giv</w:t>
      </w:r>
      <w:r w:rsidR="00811AC6">
        <w:t>ing</w:t>
      </w:r>
      <w:r>
        <w:t xml:space="preserve"> a voice to those who are themselves being researched.</w:t>
      </w:r>
      <w:r w:rsidR="00811AC6">
        <w:t xml:space="preserve"> </w:t>
      </w:r>
      <w:r w:rsidRPr="00C12DBB">
        <w:t xml:space="preserve"> </w:t>
      </w:r>
      <w:r w:rsidR="00811AC6">
        <w:t xml:space="preserve">Typically, it is assumed that, there is a distance between the researcher and the researched, as if the research is the ‘outsider’ as Robson (1993) explains; but within participatory research these boundaries are blurred. </w:t>
      </w:r>
      <w:r>
        <w:t xml:space="preserve">It is as if you are giving participants the 'stick of authority', to present, analyse and interpret their own reality in </w:t>
      </w:r>
      <w:r w:rsidR="00811AC6">
        <w:t>a methodical and scientific method</w:t>
      </w:r>
      <w:r>
        <w:t xml:space="preserve">. </w:t>
      </w:r>
      <w:r w:rsidR="00811AC6">
        <w:t>(</w:t>
      </w:r>
      <w:r>
        <w:t>Chambers</w:t>
      </w:r>
      <w:r w:rsidR="00811AC6">
        <w:t xml:space="preserve">, </w:t>
      </w:r>
      <w:r>
        <w:t>1992)</w:t>
      </w:r>
      <w:r w:rsidR="00811AC6">
        <w:t xml:space="preserve">. </w:t>
      </w:r>
      <w:r w:rsidR="00684D4E">
        <w:t xml:space="preserve"> </w:t>
      </w:r>
      <w:r w:rsidR="00F96FC3">
        <w:t xml:space="preserve">This is exactly what this projects objective was to achieve. </w:t>
      </w:r>
      <w:r w:rsidR="00684D4E">
        <w:t>The research question proposed by my self was, “What do young people in Carmarthenshire think is missing from their area? And, what would they like to see?” With extensive funding and developments commencing all through Carmarthenshire</w:t>
      </w:r>
      <w:r w:rsidR="00F96FC3">
        <w:t xml:space="preserve"> in recent years</w:t>
      </w:r>
      <w:r w:rsidR="00684D4E">
        <w:t xml:space="preserve">, I wished to </w:t>
      </w:r>
      <w:r w:rsidR="00F96FC3">
        <w:t>find out</w:t>
      </w:r>
      <w:r w:rsidR="00684D4E">
        <w:t xml:space="preserve"> what the young people in Carmarthen’s attitudes and response was to these changes. And if they felt their needs were being met, and if not, what they felt was lacking for them in their local community. </w:t>
      </w:r>
    </w:p>
    <w:p w14:paraId="46643008" w14:textId="77777777" w:rsidR="004F1303" w:rsidRDefault="004F1303" w:rsidP="004F1303">
      <w:pPr>
        <w:spacing w:line="480" w:lineRule="auto"/>
      </w:pPr>
    </w:p>
    <w:p w14:paraId="0BD1EAE2" w14:textId="77777777" w:rsidR="00A423CF" w:rsidRDefault="00811AC6" w:rsidP="004F1303">
      <w:pPr>
        <w:spacing w:line="480" w:lineRule="auto"/>
      </w:pPr>
      <w:r>
        <w:t>Participatory research is particularly effective for those who are regarded as being suppressed in the community. These vulnerable, disempowered or disadvantaged groups with in the community, are often lacking their own platform to share their opinions and voices. This is especially true for young people</w:t>
      </w:r>
      <w:r w:rsidR="00684D4E">
        <w:t>, who would be targeted within this research project</w:t>
      </w:r>
      <w:r>
        <w:t>.</w:t>
      </w:r>
      <w:r w:rsidRPr="00811AC6">
        <w:t xml:space="preserve"> </w:t>
      </w:r>
      <w:r>
        <w:t xml:space="preserve">Kirby (1999) states that, </w:t>
      </w:r>
      <w:r w:rsidR="00684D4E">
        <w:t>‘</w:t>
      </w:r>
      <w:r>
        <w:t xml:space="preserve">involving young people as researchers is a good way of collecting high quality research data, and </w:t>
      </w:r>
      <w:r w:rsidR="006F5D32">
        <w:t>can be the best method for investigating further into the lives of young people</w:t>
      </w:r>
      <w:r w:rsidR="00684D4E">
        <w:t>’</w:t>
      </w:r>
      <w:r>
        <w:t xml:space="preserve">. </w:t>
      </w:r>
      <w:r w:rsidR="00684D4E">
        <w:t xml:space="preserve">He </w:t>
      </w:r>
      <w:r w:rsidR="006F5D32">
        <w:t xml:space="preserve">offers an excellent </w:t>
      </w:r>
      <w:r w:rsidR="006F5D32">
        <w:lastRenderedPageBreak/>
        <w:t xml:space="preserve">argument for the benefits of participatory and research and other researchers such as Alderson (1995) agree, that in can be an </w:t>
      </w:r>
      <w:r w:rsidR="00684D4E">
        <w:t>‘</w:t>
      </w:r>
      <w:r w:rsidR="006F5D32">
        <w:t>excellent tool for any researcher</w:t>
      </w:r>
      <w:r w:rsidR="00684D4E">
        <w:t>’</w:t>
      </w:r>
      <w:r w:rsidR="006F5D32">
        <w:t xml:space="preserve">, if conducted correctly. </w:t>
      </w:r>
    </w:p>
    <w:p w14:paraId="0F2C8E09" w14:textId="0C9389F0" w:rsidR="00154808" w:rsidRDefault="00A40177" w:rsidP="004F1303">
      <w:pPr>
        <w:spacing w:line="480" w:lineRule="auto"/>
      </w:pPr>
      <w:r>
        <w:t>Within any research project, there is a question of how the data collected will be categorised and, eventually used. There are two main categories which research could be classified as. There is ‘</w:t>
      </w:r>
      <w:commentRangeStart w:id="0"/>
      <w:r>
        <w:t>quantitative</w:t>
      </w:r>
      <w:commentRangeEnd w:id="0"/>
      <w:r>
        <w:rPr>
          <w:rStyle w:val="CommentReference"/>
        </w:rPr>
        <w:commentReference w:id="0"/>
      </w:r>
      <w:r>
        <w:t xml:space="preserve">’ and ‘qualitative’ data. </w:t>
      </w:r>
      <w:proofErr w:type="spellStart"/>
      <w:r w:rsidR="00154808">
        <w:t>Muijs</w:t>
      </w:r>
      <w:proofErr w:type="spellEnd"/>
      <w:r w:rsidR="00154808">
        <w:t xml:space="preserve"> (2004) defines quantitative methods as, ‘explaining phenomena by collecting data that are analysed using mathematically based methods’. These methods are often in the form of questionnaires, surveys or forms; and are heavily weighted on statistics and numbers. Where as qualitative methods are, ‘multi-focused… (to) study things in their natural settings … to interpret phenomena in the meanings that people bring to them’. (</w:t>
      </w:r>
      <w:proofErr w:type="spellStart"/>
      <w:r w:rsidR="00154808">
        <w:t>Neegaard</w:t>
      </w:r>
      <w:proofErr w:type="spellEnd"/>
      <w:r w:rsidR="00154808">
        <w:t xml:space="preserve"> &amp; </w:t>
      </w:r>
      <w:proofErr w:type="spellStart"/>
      <w:r w:rsidR="00154808">
        <w:t>Ulhoi</w:t>
      </w:r>
      <w:proofErr w:type="spellEnd"/>
      <w:r w:rsidR="00154808">
        <w:t>, 2007) This</w:t>
      </w:r>
      <w:r w:rsidR="00D8750E">
        <w:t xml:space="preserve"> often can mean the use of case studies, introspective, life stories, interview or observation. </w:t>
      </w:r>
      <w:r w:rsidR="00390A62">
        <w:t>Although there are strengths and weaknesses to both methods, this</w:t>
      </w:r>
      <w:r w:rsidR="00D8750E">
        <w:t xml:space="preserve"> project designed here involves both these methods of research. Although qualitative in its’ premise, by hearing the participants personal accounts and opinions; it also has an element of quantitative as it aims to collate all the gathered research to identify commons themes or ideas presented by both target groups. </w:t>
      </w:r>
    </w:p>
    <w:p w14:paraId="131F664D" w14:textId="77777777" w:rsidR="004F1303" w:rsidRDefault="004F1303" w:rsidP="004F1303">
      <w:pPr>
        <w:spacing w:line="480" w:lineRule="auto"/>
      </w:pPr>
    </w:p>
    <w:p w14:paraId="3B51B002" w14:textId="36A44E99" w:rsidR="007D1FBE" w:rsidRDefault="006F5D32" w:rsidP="004F1303">
      <w:pPr>
        <w:spacing w:line="480" w:lineRule="auto"/>
      </w:pPr>
      <w:r>
        <w:t>When commencing a participatory research project</w:t>
      </w:r>
      <w:r w:rsidR="00F96FC3">
        <w:t xml:space="preserve"> with young people as the participants</w:t>
      </w:r>
      <w:r>
        <w:t xml:space="preserve">, there can be a danger of designing a program where the young people </w:t>
      </w:r>
      <w:r w:rsidR="00F96FC3">
        <w:t>can be described as</w:t>
      </w:r>
      <w:r>
        <w:t xml:space="preserve"> mere ‘tokens’ in the project rather than leaders.  ‘</w:t>
      </w:r>
      <w:r w:rsidR="006F7BD0">
        <w:t>Tokenism</w:t>
      </w:r>
      <w:r>
        <w:t>’</w:t>
      </w:r>
      <w:r w:rsidR="006F7BD0">
        <w:t xml:space="preserve"> is a particularly difficult issue to deal with because it is often carried out by adults who are strongly concerned with giving children a voice but have not begun to think carefully and self-critically about </w:t>
      </w:r>
      <w:r>
        <w:t>how to do so.</w:t>
      </w:r>
      <w:r w:rsidR="006F7BD0">
        <w:t xml:space="preserve"> The result is that they design projects in which children seem to have a voice but in fact have little or no choice about the subject or the style of communicating it, or no time to formulate their own opportunities. (Hart, 1997: 41)</w:t>
      </w:r>
      <w:r w:rsidR="00684D4E">
        <w:t xml:space="preserve"> This was a fear of mine when creating the research project</w:t>
      </w:r>
      <w:r w:rsidR="00F96FC3">
        <w:t xml:space="preserve"> in question</w:t>
      </w:r>
      <w:r w:rsidR="00684D4E">
        <w:t>. In hopes to avoid this, the project is structured in such a way that it</w:t>
      </w:r>
      <w:r w:rsidR="00F96FC3">
        <w:t>s primary core</w:t>
      </w:r>
      <w:r w:rsidR="00684D4E">
        <w:t xml:space="preserve"> aim</w:t>
      </w:r>
      <w:r w:rsidR="00F96FC3">
        <w:t xml:space="preserve"> is</w:t>
      </w:r>
      <w:r w:rsidR="00684D4E">
        <w:t xml:space="preserve"> to be young </w:t>
      </w:r>
      <w:r w:rsidR="00684D4E" w:rsidRPr="006304AF">
        <w:t xml:space="preserve">person led. Meaning the young </w:t>
      </w:r>
      <w:r w:rsidR="00684D4E" w:rsidRPr="006304AF">
        <w:lastRenderedPageBreak/>
        <w:t>people engaged in discussions or meetings would lead these discussions and there would be no solid agenda</w:t>
      </w:r>
      <w:r w:rsidR="00F96FC3">
        <w:t xml:space="preserve"> in preparation for the meeting, but that they can allow the conversation to progress in any way they please</w:t>
      </w:r>
      <w:r w:rsidR="00684D4E" w:rsidRPr="006304AF">
        <w:t xml:space="preserve">. Although each session, </w:t>
      </w:r>
      <w:r w:rsidR="00F96FC3">
        <w:t>will</w:t>
      </w:r>
      <w:r w:rsidR="00684D4E" w:rsidRPr="006304AF">
        <w:t xml:space="preserve"> have a theme or topic assigned that it would aim to tackle, it is hoped the young people would explore th</w:t>
      </w:r>
      <w:r w:rsidR="00F96FC3">
        <w:t>e</w:t>
      </w:r>
      <w:r w:rsidR="00684D4E" w:rsidRPr="006304AF">
        <w:t xml:space="preserve"> subject </w:t>
      </w:r>
      <w:r w:rsidR="00F96FC3">
        <w:t>presented in</w:t>
      </w:r>
      <w:r w:rsidR="00684D4E" w:rsidRPr="006304AF">
        <w:t xml:space="preserve"> their own way and feel free to give as little or as much information as they see fit. </w:t>
      </w:r>
      <w:r w:rsidR="006F7BD0" w:rsidRPr="006304AF">
        <w:t xml:space="preserve"> </w:t>
      </w:r>
      <w:r w:rsidR="00307F82" w:rsidRPr="006304AF">
        <w:t xml:space="preserve">As shown in Appendix A, </w:t>
      </w:r>
      <w:r w:rsidR="007D1FBE" w:rsidRPr="006304AF">
        <w:t>attendance would be voluntary, as would the amount of information the young people would be provided to give during these sessions. It is get a main objective throughout this research project to ensure that young people are given a chance to share their voice and not merely ‘tokens’ in the process</w:t>
      </w:r>
      <w:r w:rsidR="00F96FC3">
        <w:t>; and in turn, remain true to the principles which youth workers adhere to when engaging with young people</w:t>
      </w:r>
      <w:r w:rsidR="000D153C">
        <w:t xml:space="preserve"> by continuing to reflect on sessions and experiences and put action plans into place for future meetings</w:t>
      </w:r>
      <w:r w:rsidR="00F96FC3">
        <w:t>. (LSIS, 2012; WLGA, 2014; &amp; WG, 2014)</w:t>
      </w:r>
    </w:p>
    <w:p w14:paraId="58680704" w14:textId="77777777" w:rsidR="004F1303" w:rsidRPr="006304AF" w:rsidRDefault="004F1303" w:rsidP="004F1303">
      <w:pPr>
        <w:spacing w:line="480" w:lineRule="auto"/>
      </w:pPr>
    </w:p>
    <w:p w14:paraId="47DA142B" w14:textId="77777777" w:rsidR="006F7BD0" w:rsidRDefault="006F5D32" w:rsidP="004F1303">
      <w:pPr>
        <w:spacing w:line="480" w:lineRule="auto"/>
      </w:pPr>
      <w:r w:rsidRPr="006304AF">
        <w:t>Many resear</w:t>
      </w:r>
      <w:r w:rsidR="006F7BD0" w:rsidRPr="006304AF">
        <w:t xml:space="preserve">ch </w:t>
      </w:r>
      <w:r w:rsidRPr="006304AF">
        <w:t>literatures</w:t>
      </w:r>
      <w:r w:rsidR="006F7BD0" w:rsidRPr="006304AF">
        <w:t xml:space="preserve"> suggest</w:t>
      </w:r>
      <w:r w:rsidRPr="006304AF">
        <w:t xml:space="preserve"> </w:t>
      </w:r>
      <w:r w:rsidR="006F7BD0">
        <w:t>that there are different levels of participation. Hart (1992) talks of eight levels of young people’s participation in projects</w:t>
      </w:r>
      <w:r>
        <w:t xml:space="preserve">, such as participatory research project, </w:t>
      </w:r>
      <w:r w:rsidR="006F7BD0">
        <w:t xml:space="preserve">and </w:t>
      </w:r>
      <w:r>
        <w:t xml:space="preserve">he explains </w:t>
      </w:r>
      <w:r w:rsidR="00F96FC3">
        <w:t xml:space="preserve">what </w:t>
      </w:r>
      <w:r w:rsidR="006F7BD0">
        <w:t xml:space="preserve">these are by using a ladder metaphor. </w:t>
      </w:r>
      <w:r w:rsidR="00684D4E">
        <w:t>He</w:t>
      </w:r>
      <w:r w:rsidR="006F7BD0">
        <w:t xml:space="preserve"> argues </w:t>
      </w:r>
      <w:r w:rsidR="00F96FC3">
        <w:t xml:space="preserve">that </w:t>
      </w:r>
      <w:r w:rsidR="006F7BD0">
        <w:t>for full participation</w:t>
      </w:r>
      <w:r w:rsidR="00F96FC3">
        <w:t>,</w:t>
      </w:r>
      <w:r w:rsidR="006F7BD0">
        <w:t xml:space="preserve"> </w:t>
      </w:r>
      <w:r>
        <w:t xml:space="preserve">the </w:t>
      </w:r>
      <w:r w:rsidR="006F7BD0">
        <w:t>young people</w:t>
      </w:r>
      <w:r w:rsidR="00F96FC3">
        <w:t xml:space="preserve"> </w:t>
      </w:r>
      <w:r>
        <w:t>need to follow all the way up the ladder</w:t>
      </w:r>
      <w:r w:rsidR="00F96FC3">
        <w:t xml:space="preserve">, </w:t>
      </w:r>
      <w:proofErr w:type="gramStart"/>
      <w:r w:rsidR="00F96FC3">
        <w:t xml:space="preserve">in order </w:t>
      </w:r>
      <w:r>
        <w:t>to</w:t>
      </w:r>
      <w:proofErr w:type="gramEnd"/>
      <w:r>
        <w:t xml:space="preserve"> avoid</w:t>
      </w:r>
      <w:r w:rsidR="006F7BD0">
        <w:t xml:space="preserve"> tokenism. If we are to design, develop and conduct research with young people that is truly participa</w:t>
      </w:r>
      <w:r w:rsidR="00F96FC3">
        <w:t>tive</w:t>
      </w:r>
      <w:r w:rsidR="006F7BD0">
        <w:t xml:space="preserve">, therefore, we must, involve young people in all aspects of the research. </w:t>
      </w:r>
      <w:r>
        <w:t>He goes on to insist</w:t>
      </w:r>
      <w:r w:rsidR="006F7BD0">
        <w:t xml:space="preserve"> that young people can, if they feel some sense of </w:t>
      </w:r>
      <w:r w:rsidR="00F96FC3">
        <w:t>‘</w:t>
      </w:r>
      <w:r w:rsidR="006F7BD0">
        <w:t xml:space="preserve">ownership, design and </w:t>
      </w:r>
      <w:r w:rsidR="006F7BD0" w:rsidRPr="00684D4E">
        <w:t>manage complex projects – which includes at least partially designing the goals of the project themselves – demonstrate great competence</w:t>
      </w:r>
      <w:r w:rsidRPr="00684D4E">
        <w:t xml:space="preserve"> and ability</w:t>
      </w:r>
      <w:r w:rsidR="00F96FC3">
        <w:t>’</w:t>
      </w:r>
      <w:r w:rsidRPr="00684D4E">
        <w:t xml:space="preserve">. With </w:t>
      </w:r>
      <w:r w:rsidR="007E1F80" w:rsidRPr="00684D4E">
        <w:t>Hart’s (1992), eight levels of participation in mind, I aimed to create a plan th</w:t>
      </w:r>
      <w:r w:rsidR="00684D4E">
        <w:t xml:space="preserve">at </w:t>
      </w:r>
      <w:r w:rsidR="00F96FC3">
        <w:t>which would</w:t>
      </w:r>
      <w:r w:rsidR="00684D4E">
        <w:t xml:space="preserve"> allow the young people to do </w:t>
      </w:r>
      <w:r w:rsidR="00F96FC3">
        <w:t xml:space="preserve">just </w:t>
      </w:r>
      <w:r w:rsidR="00684D4E" w:rsidRPr="006304AF">
        <w:t xml:space="preserve">this. As shown in Appendix A, there are many ‘planned activities’ with in the first few sessions which hope to begin the </w:t>
      </w:r>
      <w:r w:rsidR="00684D4E" w:rsidRPr="00F96FC3">
        <w:rPr>
          <w:i/>
        </w:rPr>
        <w:t>ball rolling</w:t>
      </w:r>
      <w:r w:rsidR="00684D4E" w:rsidRPr="006304AF">
        <w:t xml:space="preserve"> </w:t>
      </w:r>
      <w:r w:rsidR="00684D4E">
        <w:t xml:space="preserve">in terms of discussion and ideas. However, after this initial contact, there are </w:t>
      </w:r>
      <w:r w:rsidR="00F96FC3">
        <w:t xml:space="preserve">many </w:t>
      </w:r>
      <w:r w:rsidR="00684D4E">
        <w:t xml:space="preserve">opportunities for young people to offer </w:t>
      </w:r>
      <w:r w:rsidR="009F7A9E">
        <w:t xml:space="preserve">their own </w:t>
      </w:r>
      <w:r w:rsidR="009F7A9E">
        <w:lastRenderedPageBreak/>
        <w:t>ideas for how the</w:t>
      </w:r>
      <w:r w:rsidR="00F96FC3">
        <w:t xml:space="preserve"> following</w:t>
      </w:r>
      <w:r w:rsidR="009F7A9E">
        <w:t xml:space="preserve"> sessions should be led, and further, how they can begin to make changes of their own with in their community. </w:t>
      </w:r>
      <w:r w:rsidR="0051041D" w:rsidRPr="0051041D">
        <w:t>(LSIS, 2012; WG, 2014)</w:t>
      </w:r>
    </w:p>
    <w:p w14:paraId="14448E7D" w14:textId="77777777" w:rsidR="00F96FC3" w:rsidRDefault="00F96FC3" w:rsidP="004F1303">
      <w:pPr>
        <w:spacing w:line="480" w:lineRule="auto"/>
      </w:pPr>
    </w:p>
    <w:p w14:paraId="251B1539" w14:textId="72183532" w:rsidR="007E1F80" w:rsidRDefault="007E1F80" w:rsidP="004F1303">
      <w:pPr>
        <w:spacing w:line="480" w:lineRule="auto"/>
      </w:pPr>
      <w:r w:rsidRPr="006304AF">
        <w:t>The research plan I have designed would take place over</w:t>
      </w:r>
      <w:r w:rsidR="007D1FBE" w:rsidRPr="006304AF">
        <w:t xml:space="preserve"> one month, with weekly meetings lasting a couple of hours each. Please see Appendix A, for further elaboration on time frame. </w:t>
      </w:r>
      <w:r>
        <w:t xml:space="preserve">With a research plan such as this, </w:t>
      </w:r>
      <w:r w:rsidR="00F96FC3">
        <w:t xml:space="preserve">where attendance is voluntary, </w:t>
      </w:r>
      <w:r>
        <w:t>it can be a fear that a lack of commitment can inevitably delay the project and can, potentially, affect the outcome. However, Clark (2004) disagrees with this negative stereotype. He believes that y</w:t>
      </w:r>
      <w:r w:rsidRPr="007E1F80">
        <w:t>oung people who have a fully participatory role in the research will inevitably affect their commitment to the research, which could, in turn, influence their motivation</w:t>
      </w:r>
      <w:r>
        <w:t xml:space="preserve">; therefore, assuring the continued attendance required to complete the project. </w:t>
      </w:r>
      <w:r w:rsidR="007D1FBE">
        <w:t xml:space="preserve">As youth workers, it is instilled in our principles that we do not tarnish all young people with a negative stereotypical idea. It is our mission to ensure all young people are treated as individuals and have an opportunity to grow and express themselves in a safe environment. </w:t>
      </w:r>
      <w:r w:rsidR="00C87AB2">
        <w:t xml:space="preserve">By </w:t>
      </w:r>
      <w:r w:rsidR="00E6179E">
        <w:t xml:space="preserve">regularly </w:t>
      </w:r>
      <w:r w:rsidR="00C87AB2">
        <w:t>continuing to reflect, t</w:t>
      </w:r>
      <w:r w:rsidR="007D1FBE">
        <w:t xml:space="preserve">his research plan, keeps this ethos as a core principle, as it aims to discover what young people are truly lacking in their community to help them develop to their fullest </w:t>
      </w:r>
      <w:r w:rsidR="007D1FBE" w:rsidRPr="0051041D">
        <w:t xml:space="preserve">potential. </w:t>
      </w:r>
      <w:r w:rsidR="0051041D" w:rsidRPr="0051041D">
        <w:t>(WLGA, 2013)</w:t>
      </w:r>
    </w:p>
    <w:p w14:paraId="1B09EDF2" w14:textId="77777777" w:rsidR="00F96FC3" w:rsidRDefault="00F96FC3" w:rsidP="004F1303">
      <w:pPr>
        <w:spacing w:line="480" w:lineRule="auto"/>
      </w:pPr>
    </w:p>
    <w:p w14:paraId="66FA2644" w14:textId="77777777" w:rsidR="006F7BD0" w:rsidRDefault="007E1F80" w:rsidP="004F1303">
      <w:pPr>
        <w:spacing w:line="480" w:lineRule="auto"/>
      </w:pPr>
      <w:r>
        <w:t xml:space="preserve">Initially, </w:t>
      </w:r>
      <w:r w:rsidR="007D1FBE">
        <w:t>meetings</w:t>
      </w:r>
      <w:r>
        <w:t xml:space="preserve"> would be</w:t>
      </w:r>
      <w:r w:rsidR="00176B97">
        <w:t>gin</w:t>
      </w:r>
      <w:r>
        <w:t xml:space="preserve"> as a relaxed discussion to gain a perspective on the young peoples</w:t>
      </w:r>
      <w:r w:rsidR="00F96FC3">
        <w:t>’</w:t>
      </w:r>
      <w:r>
        <w:t xml:space="preserve"> views on </w:t>
      </w:r>
      <w:r w:rsidR="00F96FC3">
        <w:t>the proposed subject</w:t>
      </w:r>
      <w:r>
        <w:t xml:space="preserve"> matter.</w:t>
      </w:r>
      <w:r w:rsidR="00F96FC3">
        <w:t xml:space="preserve">; this casual environment </w:t>
      </w:r>
      <w:r>
        <w:t xml:space="preserve">would offer young people an opportunity to teach us and share their expertise; fully exercising their role as an active participant rather than being an ‘object of research attention’. (Flutter &amp; Ruddock, 2004: 20) </w:t>
      </w:r>
      <w:r w:rsidR="006F7BD0">
        <w:t xml:space="preserve">In addition, Saunders and Broad (1997: </w:t>
      </w:r>
      <w:proofErr w:type="spellStart"/>
      <w:r w:rsidR="006F7BD0">
        <w:t>i</w:t>
      </w:r>
      <w:proofErr w:type="spellEnd"/>
      <w:r w:rsidR="006F7BD0">
        <w:t xml:space="preserve">) argue that the young people </w:t>
      </w:r>
      <w:r w:rsidR="00F96FC3">
        <w:t>should be</w:t>
      </w:r>
      <w:r w:rsidR="006F7BD0">
        <w:t xml:space="preserve"> actively involved as researchers</w:t>
      </w:r>
      <w:r w:rsidR="00F96FC3">
        <w:t>,</w:t>
      </w:r>
      <w:r w:rsidR="006F7BD0">
        <w:t xml:space="preserve"> and </w:t>
      </w:r>
      <w:r w:rsidR="00F96FC3">
        <w:t xml:space="preserve">that </w:t>
      </w:r>
      <w:r w:rsidR="006F7BD0">
        <w:t>a</w:t>
      </w:r>
      <w:r w:rsidR="00F96FC3">
        <w:t>cting as</w:t>
      </w:r>
      <w:r w:rsidR="006F7BD0">
        <w:t xml:space="preserve"> </w:t>
      </w:r>
      <w:r w:rsidR="00F96FC3">
        <w:t>‘</w:t>
      </w:r>
      <w:r w:rsidR="006F7BD0">
        <w:t>steering group member</w:t>
      </w:r>
      <w:r>
        <w:t>s</w:t>
      </w:r>
      <w:r w:rsidR="00F96FC3">
        <w:t>’</w:t>
      </w:r>
      <w:r>
        <w:t xml:space="preserve"> is the ideal as </w:t>
      </w:r>
      <w:r w:rsidR="006F7BD0">
        <w:t>‘young people are best suited to assessing their own needs, and finding creative ways of meeting them.</w:t>
      </w:r>
      <w:r>
        <w:t xml:space="preserve">’ Thus </w:t>
      </w:r>
      <w:r w:rsidR="005A63DD">
        <w:t>ensuring, as well as gaining the most in depth and honest information available</w:t>
      </w:r>
      <w:r w:rsidR="00F96FC3">
        <w:t xml:space="preserve"> needed for the research project</w:t>
      </w:r>
      <w:r w:rsidR="005A63DD">
        <w:t xml:space="preserve">, </w:t>
      </w:r>
      <w:r w:rsidR="005A63DD">
        <w:lastRenderedPageBreak/>
        <w:t xml:space="preserve">gives the young people a true sense of ownership over the project. </w:t>
      </w:r>
      <w:r w:rsidR="007D1FBE">
        <w:t xml:space="preserve">Through out the project, however, the activities will be aiming to be as fun and enjoyable for the young people as possible. </w:t>
      </w:r>
      <w:r w:rsidR="0051041D" w:rsidRPr="0051041D">
        <w:t xml:space="preserve">(LSIS, 2012; WG, 2014) </w:t>
      </w:r>
      <w:r w:rsidR="007D1FBE">
        <w:t xml:space="preserve">As well as helping to ensure continued attendance, it will allow both the youth workers and the young people engaging in the project the most satisfaction from being involved in such a project. </w:t>
      </w:r>
    </w:p>
    <w:p w14:paraId="259AF83D" w14:textId="77777777" w:rsidR="006F7BD0" w:rsidRDefault="006F7BD0" w:rsidP="004F1303">
      <w:pPr>
        <w:spacing w:line="480" w:lineRule="auto"/>
      </w:pPr>
    </w:p>
    <w:p w14:paraId="45320777" w14:textId="29E21094" w:rsidR="006F7BD0" w:rsidRDefault="005A63DD" w:rsidP="004F1303">
      <w:pPr>
        <w:spacing w:line="480" w:lineRule="auto"/>
      </w:pPr>
      <w:r>
        <w:t xml:space="preserve">Although there are many benefits, there are also ethical issues when endeavouring on a project with participatory research methods. </w:t>
      </w:r>
      <w:r w:rsidR="006F7BD0">
        <w:t xml:space="preserve">When </w:t>
      </w:r>
      <w:r w:rsidR="0052763F">
        <w:t xml:space="preserve">having the ethical </w:t>
      </w:r>
      <w:r w:rsidR="006F7BD0">
        <w:t>debat</w:t>
      </w:r>
      <w:r w:rsidR="0052763F">
        <w:t>e as to</w:t>
      </w:r>
      <w:r w:rsidR="006F7BD0">
        <w:t xml:space="preserve"> whether to involve young people as researchers,</w:t>
      </w:r>
      <w:r w:rsidR="0052763F">
        <w:t xml:space="preserve"> it is</w:t>
      </w:r>
      <w:r w:rsidR="006F7BD0">
        <w:t xml:space="preserve"> </w:t>
      </w:r>
      <w:r w:rsidR="0052763F">
        <w:t xml:space="preserve">Mahon et al.’s (1996: 149) opinion, that </w:t>
      </w:r>
      <w:r w:rsidR="006F7BD0">
        <w:t xml:space="preserve">the decision should be judged ‘… </w:t>
      </w:r>
      <w:r w:rsidR="00153184">
        <w:t>based on</w:t>
      </w:r>
      <w:r w:rsidR="006F7BD0">
        <w:t xml:space="preserve"> the research topic, the research methods, and the degree of skill</w:t>
      </w:r>
      <w:r w:rsidR="0052763F">
        <w:t>s</w:t>
      </w:r>
      <w:r w:rsidR="006F7BD0">
        <w:t xml:space="preserve"> and responsibility (and hence, age or maturity) required of the researcher.’ </w:t>
      </w:r>
      <w:r w:rsidR="00153184">
        <w:t>Whe</w:t>
      </w:r>
      <w:r w:rsidR="006304AF">
        <w:t xml:space="preserve">n creating such a research plan, </w:t>
      </w:r>
      <w:r w:rsidR="00153184">
        <w:t xml:space="preserve">it was kept in mind the age of the young people that would be involved, therefore could avoid any ethical issues of the content being inappropriate or irrelevant. </w:t>
      </w:r>
      <w:r w:rsidR="007D1FBE">
        <w:t>It has been stated that this research project will be targeted for young people of Secondary School age, 11 and above</w:t>
      </w:r>
      <w:r w:rsidR="006304AF">
        <w:t xml:space="preserve">; in Appendix B, there are many steps taking to ensure the participants are protected through out the project. Consent forms would be issued to both participants and their parents or guardians to ensure there is total transparency and understanding </w:t>
      </w:r>
      <w:r w:rsidR="0052763F">
        <w:t>regarding</w:t>
      </w:r>
      <w:r w:rsidR="006304AF">
        <w:t xml:space="preserve"> this project and that young people would be free to withdraw when ever they wish. </w:t>
      </w:r>
      <w:r w:rsidR="0052763F">
        <w:t xml:space="preserve">And all topics for discussion or activities planned, are structured to ensure they would be appropriate for young people of this age range. </w:t>
      </w:r>
    </w:p>
    <w:p w14:paraId="60A2B55C" w14:textId="77777777" w:rsidR="004F1303" w:rsidRDefault="004F1303" w:rsidP="004F1303">
      <w:pPr>
        <w:spacing w:line="480" w:lineRule="auto"/>
      </w:pPr>
    </w:p>
    <w:p w14:paraId="2B5528C3" w14:textId="77777777" w:rsidR="00A45E47" w:rsidRDefault="00153184" w:rsidP="004F1303">
      <w:pPr>
        <w:spacing w:line="480" w:lineRule="auto"/>
        <w:rPr>
          <w:color w:val="FF0000"/>
        </w:rPr>
      </w:pPr>
      <w:r>
        <w:t xml:space="preserve">Furthermore, a </w:t>
      </w:r>
      <w:r w:rsidR="006F7BD0">
        <w:t>main issue of concern ethically is the ‘structural vulnerability’ (Lansdown, 1994) of young people</w:t>
      </w:r>
      <w:r>
        <w:t xml:space="preserve">, particularly those under 18, </w:t>
      </w:r>
      <w:r w:rsidR="006F7BD0">
        <w:t xml:space="preserve">which makes it </w:t>
      </w:r>
      <w:r>
        <w:t>an issue</w:t>
      </w:r>
      <w:r w:rsidR="006F7BD0">
        <w:t xml:space="preserve"> </w:t>
      </w:r>
      <w:r>
        <w:t xml:space="preserve">of their ability to </w:t>
      </w:r>
      <w:r w:rsidR="006F7BD0">
        <w:t xml:space="preserve">give informed consent in a process which </w:t>
      </w:r>
      <w:r>
        <w:t>would probably</w:t>
      </w:r>
      <w:r w:rsidR="006F7BD0">
        <w:t xml:space="preserve"> be initiated, if not dominated, by adults. Additionally, young people may ‘stray out of their depth’ and become exposed to </w:t>
      </w:r>
      <w:r>
        <w:t>uncomfortable conversations, situations or</w:t>
      </w:r>
      <w:r w:rsidR="006F7BD0">
        <w:t xml:space="preserve"> emotions which may highlight their own difficult</w:t>
      </w:r>
      <w:r>
        <w:t xml:space="preserve"> experiences.</w:t>
      </w:r>
      <w:r w:rsidR="006F7BD0">
        <w:t xml:space="preserve"> (France, 2000</w:t>
      </w:r>
      <w:r>
        <w:t xml:space="preserve">) All this </w:t>
      </w:r>
      <w:r>
        <w:lastRenderedPageBreak/>
        <w:t xml:space="preserve">means it is vital to ensure there is a support plan in place for these young people when embarking upon a participatory research </w:t>
      </w:r>
      <w:r w:rsidRPr="006304AF">
        <w:t>project; and although they may take lead during this process, that the are guided to remain on topics which are appropriate and unlikely to cause any distress. Through out the research plan shown in appendix</w:t>
      </w:r>
      <w:r w:rsidR="006304AF" w:rsidRPr="006304AF">
        <w:t xml:space="preserve"> A and the Ethical approval form in appendix B, there are</w:t>
      </w:r>
      <w:r w:rsidRPr="006304AF">
        <w:t xml:space="preserve"> many opportunities for a young person to seek support if neede</w:t>
      </w:r>
      <w:r w:rsidR="006304AF" w:rsidRPr="006304AF">
        <w:t>d, and a participant’s well-being will remain a concern throughout the project.</w:t>
      </w:r>
    </w:p>
    <w:p w14:paraId="1242D322" w14:textId="542D8168" w:rsidR="004F1303" w:rsidRDefault="005764EB" w:rsidP="004F1303">
      <w:pPr>
        <w:spacing w:line="240" w:lineRule="auto"/>
        <w:ind w:left="737" w:right="737"/>
      </w:pPr>
      <w:r w:rsidRPr="005764EB">
        <w:t>It is important that research projects offer follow-up support and advice, and identify a strategy for passing things on.   The most vulnerable are probably the participants in your research, and the repercussions of your research on them must always be the first consideration</w:t>
      </w:r>
      <w:r w:rsidR="004F1303">
        <w:t>.</w:t>
      </w:r>
    </w:p>
    <w:p w14:paraId="7382E243" w14:textId="28AA69D6" w:rsidR="006F7BD0" w:rsidRDefault="00A45E47" w:rsidP="004F1303">
      <w:pPr>
        <w:spacing w:line="240" w:lineRule="auto"/>
        <w:ind w:left="737" w:right="737"/>
        <w:jc w:val="right"/>
      </w:pPr>
      <w:r>
        <w:t>(</w:t>
      </w:r>
      <w:r w:rsidRPr="005764EB">
        <w:t>Morris</w:t>
      </w:r>
      <w:r>
        <w:t xml:space="preserve">, </w:t>
      </w:r>
      <w:r w:rsidRPr="005764EB">
        <w:t>1998: 48</w:t>
      </w:r>
      <w:r>
        <w:t>;</w:t>
      </w:r>
      <w:r w:rsidRPr="005764EB">
        <w:t xml:space="preserve"> Kane</w:t>
      </w:r>
      <w:r>
        <w:t>,</w:t>
      </w:r>
      <w:r w:rsidRPr="005764EB">
        <w:t>1996: 107</w:t>
      </w:r>
      <w:r>
        <w:t>)</w:t>
      </w:r>
    </w:p>
    <w:p w14:paraId="2CAB1035" w14:textId="77777777" w:rsidR="004F1303" w:rsidRDefault="004F1303" w:rsidP="004F1303">
      <w:pPr>
        <w:spacing w:line="240" w:lineRule="auto"/>
        <w:ind w:left="737" w:right="737"/>
        <w:jc w:val="right"/>
      </w:pPr>
    </w:p>
    <w:p w14:paraId="7F2F0F42" w14:textId="77777777" w:rsidR="00A45E47" w:rsidRDefault="007D1FBE" w:rsidP="004F1303">
      <w:pPr>
        <w:spacing w:line="480" w:lineRule="auto"/>
      </w:pPr>
      <w:r>
        <w:t>A</w:t>
      </w:r>
      <w:r w:rsidR="006304AF">
        <w:t>s stated earlier</w:t>
      </w:r>
      <w:r>
        <w:t xml:space="preserve">, </w:t>
      </w:r>
      <w:r w:rsidR="0052763F">
        <w:t>t</w:t>
      </w:r>
      <w:r>
        <w:t xml:space="preserve">here will be many letters and information packets given out for the young people and their parents or guardians to allow them to understand fully their role within this project. Although attendance would be voluntary, </w:t>
      </w:r>
      <w:r w:rsidR="00FD18CC">
        <w:t>and any information gathered would be kept anonymously; it would also be a requirement for parents or guardians to acknowledge consent through written consent forms</w:t>
      </w:r>
      <w:r w:rsidR="0052763F">
        <w:t>, as shown in appendix C</w:t>
      </w:r>
      <w:r w:rsidR="00FD18CC">
        <w:t>. This would be keeping with the guidelines set by the</w:t>
      </w:r>
      <w:r w:rsidR="006304AF">
        <w:t xml:space="preserve"> Data Protection Act (1998</w:t>
      </w:r>
      <w:r w:rsidR="006304AF" w:rsidRPr="004148A9">
        <w:t xml:space="preserve">) and </w:t>
      </w:r>
      <w:r w:rsidR="004148A9" w:rsidRPr="004148A9">
        <w:t xml:space="preserve">Protection of Children Act (1978) </w:t>
      </w:r>
      <w:r w:rsidR="00FD18CC" w:rsidRPr="004148A9">
        <w:t xml:space="preserve">and </w:t>
      </w:r>
      <w:r w:rsidR="00FD18CC">
        <w:t xml:space="preserve">ensure continued safe practice for all those involved. </w:t>
      </w:r>
      <w:r w:rsidR="00E10A87">
        <w:t xml:space="preserve">An example of an ethical approval form that would be used for this research project can be seen in Appendix B, with Consent form being shown in Appendix C. </w:t>
      </w:r>
      <w:r w:rsidR="00CE2589">
        <w:t xml:space="preserve"> This </w:t>
      </w:r>
      <w:r w:rsidR="004148A9">
        <w:t>will also be mandatory for all research to abide by any, and all, safeguarding policies set by the schools or organisations involved</w:t>
      </w:r>
      <w:r w:rsidR="0052763F">
        <w:t xml:space="preserve"> and will continue to ensure the best outcomes for all involved in this research project; be they researcher or participants. </w:t>
      </w:r>
    </w:p>
    <w:p w14:paraId="4B695EF9" w14:textId="77777777" w:rsidR="007D1FBE" w:rsidRDefault="007D1FBE" w:rsidP="004F1303">
      <w:pPr>
        <w:spacing w:line="480" w:lineRule="auto"/>
      </w:pPr>
    </w:p>
    <w:p w14:paraId="246D4403" w14:textId="77777777" w:rsidR="00066088" w:rsidRDefault="00066088" w:rsidP="004F1303">
      <w:pPr>
        <w:spacing w:line="480" w:lineRule="auto"/>
      </w:pPr>
      <w:r>
        <w:t>While p</w:t>
      </w:r>
      <w:r w:rsidR="006F7BD0">
        <w:t xml:space="preserve">articipatory research </w:t>
      </w:r>
      <w:r>
        <w:t>can offer a detailed insight into the lives of young people, there is the problem that young people</w:t>
      </w:r>
      <w:r w:rsidR="006F7BD0">
        <w:t xml:space="preserve"> can be influenced by the interview situation and </w:t>
      </w:r>
      <w:r>
        <w:t>could be</w:t>
      </w:r>
      <w:r w:rsidR="006F7BD0">
        <w:t xml:space="preserve"> more likely to give answers that ‘please’ the interviewer, particularly where the interviewer </w:t>
      </w:r>
      <w:r>
        <w:t xml:space="preserve">is perceived as </w:t>
      </w:r>
      <w:r>
        <w:lastRenderedPageBreak/>
        <w:t xml:space="preserve">someone of authority. </w:t>
      </w:r>
      <w:r w:rsidR="006F7BD0">
        <w:t>(</w:t>
      </w:r>
      <w:proofErr w:type="spellStart"/>
      <w:r w:rsidR="006F7BD0">
        <w:t>Dochrell</w:t>
      </w:r>
      <w:proofErr w:type="spellEnd"/>
      <w:r w:rsidR="006F7BD0">
        <w:t xml:space="preserve"> et al 2000). </w:t>
      </w:r>
      <w:r>
        <w:t xml:space="preserve">It would be hoped that if a research remains true to the principles of participatory research that this would be avoided, but it is important to remember this possibility while engaged with young people. </w:t>
      </w:r>
      <w:r w:rsidR="006F7BD0">
        <w:t>Ways around this problem include asking children to act as interviewers and involving external researchers</w:t>
      </w:r>
      <w:r w:rsidR="00FD18CC">
        <w:t>. With the research plan proposed, there would be many opportunities for young people to be engage as researchers themselves and would provide an empowering opportunity to explore the subject matter, on their own terms.</w:t>
      </w:r>
      <w:r w:rsidR="006F7BD0" w:rsidRPr="00066088">
        <w:rPr>
          <w:color w:val="FF0000"/>
        </w:rPr>
        <w:t xml:space="preserve"> </w:t>
      </w:r>
      <w:r w:rsidR="00FD18CC" w:rsidRPr="00FD18CC">
        <w:t xml:space="preserve">Although no training, as such, would be provided for these young people, their role would be heavily supervised and monitored to ensure the research remains professional and impartial as possible. </w:t>
      </w:r>
      <w:r w:rsidRPr="00FD18CC">
        <w:t xml:space="preserve"> </w:t>
      </w:r>
      <w:r w:rsidRPr="006F7BD0">
        <w:t>In addition, Kirby</w:t>
      </w:r>
      <w:r>
        <w:t xml:space="preserve"> (1999)</w:t>
      </w:r>
      <w:r w:rsidRPr="006F7BD0">
        <w:t xml:space="preserve"> maintains that young respondents may feel less intimidated by young researchers</w:t>
      </w:r>
      <w:r w:rsidR="00FD18CC">
        <w:t xml:space="preserve"> and thus would provide myself a more in-depth and detailed </w:t>
      </w:r>
      <w:r w:rsidR="00F865D6">
        <w:t>consider</w:t>
      </w:r>
      <w:r w:rsidR="00FD18CC">
        <w:t xml:space="preserve"> the lives of the young people in Carmarthenshire</w:t>
      </w:r>
      <w:r w:rsidR="0052763F">
        <w:t>.</w:t>
      </w:r>
    </w:p>
    <w:p w14:paraId="0ED6DA7E" w14:textId="77777777" w:rsidR="00190129" w:rsidRDefault="00190129" w:rsidP="004F1303">
      <w:pPr>
        <w:spacing w:line="480" w:lineRule="auto"/>
      </w:pPr>
    </w:p>
    <w:p w14:paraId="6388DE7A" w14:textId="77777777" w:rsidR="006F7BD0" w:rsidRDefault="00190129" w:rsidP="004F1303">
      <w:pPr>
        <w:spacing w:line="480" w:lineRule="auto"/>
      </w:pPr>
      <w:proofErr w:type="spellStart"/>
      <w:r w:rsidRPr="00190129">
        <w:t>Hobbiss</w:t>
      </w:r>
      <w:proofErr w:type="spellEnd"/>
      <w:r w:rsidRPr="00190129">
        <w:t xml:space="preserve"> et al. maintained that it was essential for the young people to be involved in the research throughout, and claimed that the personal reflections of the young people offered unique, invaluable insights into the research process (1998: 62)</w:t>
      </w:r>
      <w:r>
        <w:t xml:space="preserve"> However, this method of research can be costly in many ways. </w:t>
      </w:r>
      <w:r w:rsidR="006F7BD0">
        <w:t xml:space="preserve">It can take considerable time, effort, energy, planning and money to fully involve young people as researchers. Factors which should not be ignored include the identification of </w:t>
      </w:r>
      <w:r>
        <w:t>the young people and ‘</w:t>
      </w:r>
      <w:r w:rsidR="006F7BD0">
        <w:t>potential researchers</w:t>
      </w:r>
      <w:r>
        <w:t>’</w:t>
      </w:r>
      <w:r w:rsidR="006F7BD0">
        <w:t xml:space="preserve">; recruitment; training; evaluation of performance; collection of data and payment of services. Kirby (1999: 29) states: 'It should not therefore be thought of as a fast and cheap alternative to ‘professional research'. Of </w:t>
      </w:r>
      <w:proofErr w:type="gramStart"/>
      <w:r w:rsidR="006F7BD0">
        <w:t>particular importance</w:t>
      </w:r>
      <w:proofErr w:type="gramEnd"/>
      <w:r w:rsidR="006F7BD0">
        <w:t xml:space="preserve"> is the quality of the research – if this is not high, then the method of using young researchers is expensive, and the research might be of less use to inform policy and practice.  </w:t>
      </w:r>
      <w:r>
        <w:t xml:space="preserve">Because of this it is important to find the correct balance to ensure, </w:t>
      </w:r>
      <w:proofErr w:type="gramStart"/>
      <w:r>
        <w:t>any and all</w:t>
      </w:r>
      <w:proofErr w:type="gramEnd"/>
      <w:r>
        <w:t>, research gathered can be used to further the needs of young people.</w:t>
      </w:r>
      <w:r w:rsidR="00890A48">
        <w:t xml:space="preserve"> </w:t>
      </w:r>
      <w:r w:rsidR="006F7BD0">
        <w:t xml:space="preserve">Allard (1996: 167) argues that </w:t>
      </w:r>
      <w:r w:rsidR="00890A48">
        <w:t>‘</w:t>
      </w:r>
      <w:r w:rsidR="006F7BD0">
        <w:t>enabling young people to play an active role in research can be empowering, and can lead on to a role in policy development …</w:t>
      </w:r>
      <w:r w:rsidR="00890A48">
        <w:t xml:space="preserve"> </w:t>
      </w:r>
      <w:r w:rsidR="006F7BD0">
        <w:t xml:space="preserve">changing things is </w:t>
      </w:r>
      <w:r w:rsidR="006F7BD0">
        <w:lastRenderedPageBreak/>
        <w:t xml:space="preserve">not </w:t>
      </w:r>
      <w:r w:rsidR="00890A48">
        <w:t>easy,</w:t>
      </w:r>
      <w:r w:rsidR="006F7BD0">
        <w:t xml:space="preserve"> and you need to exert all the influence you have got </w:t>
      </w:r>
      <w:r w:rsidR="00890A48">
        <w:t>…</w:t>
      </w:r>
      <w:r w:rsidR="006F7BD0">
        <w:t xml:space="preserve"> the genuine voice of those who have actually experienced the impact of current policy is one of the most effective forms of persuasion around.</w:t>
      </w:r>
      <w:r w:rsidR="00890A48">
        <w:t>’</w:t>
      </w:r>
    </w:p>
    <w:p w14:paraId="14CBCBD5" w14:textId="77777777" w:rsidR="006F7BD0" w:rsidRDefault="006F7BD0" w:rsidP="004F1303">
      <w:pPr>
        <w:spacing w:line="480" w:lineRule="auto"/>
      </w:pPr>
    </w:p>
    <w:p w14:paraId="6957783A" w14:textId="70CA657E" w:rsidR="0052763F" w:rsidRDefault="006F7BD0" w:rsidP="004F1303">
      <w:pPr>
        <w:spacing w:line="480" w:lineRule="auto"/>
      </w:pPr>
      <w:r>
        <w:t>There is undoubtedly a wealth of literature which is concerned with involving young people and children in research</w:t>
      </w:r>
      <w:r w:rsidR="00D43FC4">
        <w:t xml:space="preserve"> </w:t>
      </w:r>
      <w:r>
        <w:t>as participants</w:t>
      </w:r>
      <w:r w:rsidR="00D43FC4">
        <w:t xml:space="preserve"> and </w:t>
      </w:r>
      <w:r>
        <w:t xml:space="preserve">as researchers. Involving children in research, therefore, raises interesting methodological, practical, and ethical issues that all researchers face.   Previous research indicates that is important to go beyond the tokenistic involvement of young people, to as full a model of participation as possible, whilst not compromising the quality of the data collected, nor the experiences of the young people concerned. The role of the young person as researcher should not be an abusive, exploitative one, nor should it be regarded as collecting data ‘on the cheap.’ Participatory research involving children and young people should be ethically sound, training and development should be offered and provided, alongside continual support throughout the process, as by engaging young people as researchers of other young people, we will change their role from 'peer' to researcher.   </w:t>
      </w:r>
    </w:p>
    <w:p w14:paraId="1FA49680" w14:textId="77777777" w:rsidR="004F1303" w:rsidRDefault="004F1303" w:rsidP="004F1303">
      <w:pPr>
        <w:spacing w:line="480" w:lineRule="auto"/>
      </w:pPr>
    </w:p>
    <w:p w14:paraId="79EE8655" w14:textId="220840D9" w:rsidR="006F7BD0" w:rsidRDefault="006F7BD0" w:rsidP="005C7BC9">
      <w:pPr>
        <w:spacing w:line="480" w:lineRule="auto"/>
      </w:pPr>
      <w:r>
        <w:t xml:space="preserve">The key then, is to do it properly, and if done so, - alongside the recent political shifts to increase the rights and the ‘voice’ of children in all aspects of society - then participatory action research with children as researchers could well fit the bill. The school is a </w:t>
      </w:r>
      <w:proofErr w:type="gramStart"/>
      <w:r>
        <w:t>particular environment</w:t>
      </w:r>
      <w:proofErr w:type="gramEnd"/>
      <w:r>
        <w:t xml:space="preserve"> where the voice of the child has been completely ignored rather than just ‘unheard’, and again, if done well, such research may help to remedy this fact whilst encouraging a shift away from a purely outcome-driven view of schooling. </w:t>
      </w:r>
      <w:r w:rsidR="003D0178">
        <w:t>(</w:t>
      </w:r>
      <w:r w:rsidR="00446D5C">
        <w:t>Clark, 2004</w:t>
      </w:r>
      <w:r w:rsidR="003D0178">
        <w:t>)</w:t>
      </w:r>
      <w:r w:rsidR="0052763F">
        <w:t xml:space="preserve"> This is truly what this project aims to achieve, which abides by the spirit of participatory research with young people, as well as the principles and purposes that youth workers hold dear. </w:t>
      </w:r>
      <w:bookmarkStart w:id="1" w:name="_GoBack"/>
      <w:bookmarkEnd w:id="1"/>
    </w:p>
    <w:sectPr w:rsidR="006F7BD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Frances Chester" w:date="2018-01-06T20:26:00Z" w:initials="FC">
    <w:p w14:paraId="0B0F6BF1" w14:textId="77777777" w:rsidR="00A40177" w:rsidRDefault="00A4017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B0F6BF1"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B0F6BF1" w16cid:durableId="1DFBAF7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rances Chester">
    <w15:presenceInfo w15:providerId="Windows Live" w15:userId="39acb5515b24b3c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CF"/>
    <w:rsid w:val="00066088"/>
    <w:rsid w:val="000B026E"/>
    <w:rsid w:val="000D153C"/>
    <w:rsid w:val="00153184"/>
    <w:rsid w:val="00154808"/>
    <w:rsid w:val="00176B97"/>
    <w:rsid w:val="00190129"/>
    <w:rsid w:val="00307F82"/>
    <w:rsid w:val="00390A62"/>
    <w:rsid w:val="003D0178"/>
    <w:rsid w:val="004148A9"/>
    <w:rsid w:val="00446D5C"/>
    <w:rsid w:val="004F1303"/>
    <w:rsid w:val="0051041D"/>
    <w:rsid w:val="0052763F"/>
    <w:rsid w:val="005764EB"/>
    <w:rsid w:val="005A63DD"/>
    <w:rsid w:val="005C7BC9"/>
    <w:rsid w:val="006304AF"/>
    <w:rsid w:val="00684D4E"/>
    <w:rsid w:val="006F5D32"/>
    <w:rsid w:val="006F7BD0"/>
    <w:rsid w:val="00777754"/>
    <w:rsid w:val="007D1FBE"/>
    <w:rsid w:val="007E1F80"/>
    <w:rsid w:val="00811AC6"/>
    <w:rsid w:val="00867394"/>
    <w:rsid w:val="00890A48"/>
    <w:rsid w:val="00951504"/>
    <w:rsid w:val="009B432F"/>
    <w:rsid w:val="009F7A9E"/>
    <w:rsid w:val="00A40177"/>
    <w:rsid w:val="00A423CF"/>
    <w:rsid w:val="00A45E47"/>
    <w:rsid w:val="00A879CC"/>
    <w:rsid w:val="00C12DBB"/>
    <w:rsid w:val="00C87AB2"/>
    <w:rsid w:val="00CE2589"/>
    <w:rsid w:val="00D3000F"/>
    <w:rsid w:val="00D43FC4"/>
    <w:rsid w:val="00D8750E"/>
    <w:rsid w:val="00E10A87"/>
    <w:rsid w:val="00E6179E"/>
    <w:rsid w:val="00F865D6"/>
    <w:rsid w:val="00F96FC3"/>
    <w:rsid w:val="00FD1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FEC40"/>
  <w15:chartTrackingRefBased/>
  <w15:docId w15:val="{B0B13AAF-FDE8-4550-93C9-B0C4F8460A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40177"/>
    <w:rPr>
      <w:sz w:val="16"/>
      <w:szCs w:val="16"/>
    </w:rPr>
  </w:style>
  <w:style w:type="paragraph" w:styleId="CommentText">
    <w:name w:val="annotation text"/>
    <w:basedOn w:val="Normal"/>
    <w:link w:val="CommentTextChar"/>
    <w:uiPriority w:val="99"/>
    <w:semiHidden/>
    <w:unhideWhenUsed/>
    <w:rsid w:val="00A40177"/>
    <w:pPr>
      <w:spacing w:line="240" w:lineRule="auto"/>
    </w:pPr>
    <w:rPr>
      <w:sz w:val="20"/>
      <w:szCs w:val="20"/>
    </w:rPr>
  </w:style>
  <w:style w:type="character" w:customStyle="1" w:styleId="CommentTextChar">
    <w:name w:val="Comment Text Char"/>
    <w:basedOn w:val="DefaultParagraphFont"/>
    <w:link w:val="CommentText"/>
    <w:uiPriority w:val="99"/>
    <w:semiHidden/>
    <w:rsid w:val="00A40177"/>
    <w:rPr>
      <w:sz w:val="20"/>
      <w:szCs w:val="20"/>
    </w:rPr>
  </w:style>
  <w:style w:type="paragraph" w:styleId="CommentSubject">
    <w:name w:val="annotation subject"/>
    <w:basedOn w:val="CommentText"/>
    <w:next w:val="CommentText"/>
    <w:link w:val="CommentSubjectChar"/>
    <w:uiPriority w:val="99"/>
    <w:semiHidden/>
    <w:unhideWhenUsed/>
    <w:rsid w:val="00A40177"/>
    <w:rPr>
      <w:b/>
      <w:bCs/>
    </w:rPr>
  </w:style>
  <w:style w:type="character" w:customStyle="1" w:styleId="CommentSubjectChar">
    <w:name w:val="Comment Subject Char"/>
    <w:basedOn w:val="CommentTextChar"/>
    <w:link w:val="CommentSubject"/>
    <w:uiPriority w:val="99"/>
    <w:semiHidden/>
    <w:rsid w:val="00A40177"/>
    <w:rPr>
      <w:b/>
      <w:bCs/>
      <w:sz w:val="20"/>
      <w:szCs w:val="20"/>
    </w:rPr>
  </w:style>
  <w:style w:type="paragraph" w:styleId="BalloonText">
    <w:name w:val="Balloon Text"/>
    <w:basedOn w:val="Normal"/>
    <w:link w:val="BalloonTextChar"/>
    <w:uiPriority w:val="99"/>
    <w:semiHidden/>
    <w:unhideWhenUsed/>
    <w:rsid w:val="00A401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017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8</Pages>
  <Words>2598</Words>
  <Characters>14810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 (1602181)</dc:creator>
  <cp:keywords/>
  <dc:description/>
  <cp:lastModifiedBy>Frances Chester</cp:lastModifiedBy>
  <cp:revision>33</cp:revision>
  <dcterms:created xsi:type="dcterms:W3CDTF">2017-12-17T07:01:00Z</dcterms:created>
  <dcterms:modified xsi:type="dcterms:W3CDTF">2018-01-08T01:40:00Z</dcterms:modified>
</cp:coreProperties>
</file>