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B331DC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B331DC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8C71F53" w:rsidR="00587CE6" w:rsidRPr="00587CE6" w:rsidRDefault="00D7444A" w:rsidP="00331A9E">
            <w:pPr>
              <w:spacing w:after="0" w:line="240" w:lineRule="auto"/>
              <w:rPr>
                <w:rFonts w:ascii="Arial" w:eastAsia="Times New Roman" w:hAnsi="Arial" w:cs="Arial"/>
                <w:sz w:val="20"/>
                <w:szCs w:val="20"/>
              </w:rPr>
            </w:pPr>
            <w:r>
              <w:rPr>
                <w:rFonts w:ascii="Arial" w:eastAsia="Times New Roman" w:hAnsi="Arial" w:cs="Arial"/>
                <w:sz w:val="20"/>
                <w:szCs w:val="20"/>
              </w:rPr>
              <w:t>Dr Marina Escolano Poveda</w:t>
            </w:r>
          </w:p>
        </w:tc>
      </w:tr>
      <w:tr w:rsidR="00587CE6" w:rsidRPr="00587CE6" w14:paraId="251665F9" w14:textId="77777777" w:rsidTr="4B331DC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91F46B7"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Prof Louise Steel</w:t>
            </w:r>
          </w:p>
        </w:tc>
      </w:tr>
      <w:tr w:rsidR="00587CE6" w:rsidRPr="00587CE6" w14:paraId="078976B0" w14:textId="77777777" w:rsidTr="4B331DC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081143C" w14:textId="315C4C16" w:rsidR="00785839" w:rsidRPr="00785839" w:rsidRDefault="00785839" w:rsidP="00785839">
            <w:pPr>
              <w:spacing w:after="0" w:line="240" w:lineRule="auto"/>
              <w:rPr>
                <w:rFonts w:ascii="Arial" w:eastAsia="Times New Roman" w:hAnsi="Arial" w:cs="Arial"/>
                <w:b/>
                <w:bCs/>
                <w:sz w:val="20"/>
                <w:szCs w:val="20"/>
              </w:rPr>
            </w:pPr>
          </w:p>
          <w:p w14:paraId="459BDD66" w14:textId="6DE5D14D"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Spaces, Places, Objects in Ancient Mediterranean Religions</w:t>
            </w:r>
          </w:p>
        </w:tc>
      </w:tr>
      <w:tr w:rsidR="00587CE6" w:rsidRPr="00587CE6" w14:paraId="558DB7DA" w14:textId="77777777" w:rsidTr="4B331DC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077D270"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HPAH7014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FD0E1D0"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B331DC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41C13E6" w:rsidR="00587CE6" w:rsidRPr="00587CE6" w:rsidRDefault="00F56FB3"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of 3 parts</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6E91BB5B" w14:textId="77777777" w:rsidR="00587CE6" w:rsidRDefault="00F56FB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3917AF81" w14:textId="35EF9E5F" w:rsidR="00F56FB3" w:rsidRPr="00587CE6" w:rsidRDefault="00F56FB3" w:rsidP="00587CE6">
            <w:pPr>
              <w:spacing w:after="0" w:line="240" w:lineRule="auto"/>
              <w:rPr>
                <w:rFonts w:ascii="Arial" w:eastAsia="Times New Roman" w:hAnsi="Arial" w:cs="Arial"/>
                <w:sz w:val="20"/>
                <w:szCs w:val="20"/>
              </w:rPr>
            </w:pPr>
            <w:r>
              <w:rPr>
                <w:rFonts w:ascii="Arial" w:eastAsia="Times New Roman" w:hAnsi="Arial" w:cs="Arial"/>
                <w:sz w:val="20"/>
                <w:szCs w:val="20"/>
              </w:rPr>
              <w:t>(25,25,50)</w:t>
            </w:r>
          </w:p>
        </w:tc>
      </w:tr>
      <w:tr w:rsidR="006D2A9D" w:rsidRPr="00587CE6" w14:paraId="116401AF"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3982538" w:rsidR="006D2A9D" w:rsidRPr="00587CE6" w:rsidRDefault="00957155"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E37A3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957155">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4B331DC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AF25AF3"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22CD372" w:rsidR="00587CE6" w:rsidRPr="00587CE6" w:rsidRDefault="00000000" w:rsidP="4B331DC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0"/>
                  <w14:checkedState w14:val="2612" w14:font="MS Gothic"/>
                  <w14:uncheckedState w14:val="2610" w14:font="MS Gothic"/>
                </w14:checkbox>
              </w:sdtPr>
              <w:sdtContent>
                <w:r w:rsidR="00854C38">
                  <w:rPr>
                    <w:rFonts w:ascii="MS Gothic" w:eastAsia="MS Gothic" w:hAnsi="MS Gothic" w:cs="Arial" w:hint="eastAsia"/>
                    <w:sz w:val="20"/>
                    <w:szCs w:val="20"/>
                  </w:rPr>
                  <w:t>☐</w:t>
                </w:r>
              </w:sdtContent>
            </w:sdt>
            <w:r w:rsidR="006D2A9D" w:rsidRPr="4B331DC0">
              <w:rPr>
                <w:rFonts w:ascii="Arial" w:eastAsia="Times New Roman" w:hAnsi="Arial" w:cs="Arial"/>
                <w:sz w:val="20"/>
                <w:szCs w:val="20"/>
              </w:rPr>
              <w:t xml:space="preserve"> No</w:t>
            </w:r>
          </w:p>
        </w:tc>
      </w:tr>
      <w:tr w:rsidR="00587CE6" w:rsidRPr="00587CE6" w14:paraId="14506419" w14:textId="77777777" w:rsidTr="4B331DC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9E02B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00957155">
                  <w:rPr>
                    <w:rFonts w:ascii="MS Gothic" w:eastAsia="MS Gothic" w:hAnsi="MS Gothic" w:cs="Arial" w:hint="eastAsia"/>
                    <w:sz w:val="20"/>
                    <w:szCs w:val="20"/>
                  </w:rPr>
                  <w:t>☒</w:t>
                </w:r>
              </w:sdtContent>
            </w:sdt>
            <w:r w:rsidR="006D2A9D" w:rsidRPr="4B331DC0">
              <w:rPr>
                <w:rFonts w:ascii="Arial" w:eastAsia="Times New Roman" w:hAnsi="Arial" w:cs="Arial"/>
                <w:i/>
                <w:iCs/>
                <w:sz w:val="20"/>
                <w:szCs w:val="20"/>
              </w:rPr>
              <w:t xml:space="preserve"> </w:t>
            </w:r>
            <w:r w:rsidR="00587CE6" w:rsidRPr="4B331DC0">
              <w:rPr>
                <w:rFonts w:ascii="Arial" w:eastAsia="Times New Roman" w:hAnsi="Arial" w:cs="Arial"/>
                <w:sz w:val="20"/>
                <w:szCs w:val="20"/>
              </w:rPr>
              <w:t>Yes</w:t>
            </w:r>
            <w:r w:rsidR="00706423" w:rsidRPr="4B331DC0">
              <w:rPr>
                <w:rFonts w:ascii="Arial" w:eastAsia="Times New Roman" w:hAnsi="Arial" w:cs="Arial"/>
                <w:sz w:val="20"/>
                <w:szCs w:val="20"/>
              </w:rPr>
              <w:t xml:space="preserve"> </w:t>
            </w:r>
            <w:r w:rsidR="006D2A9D" w:rsidRPr="4B331DC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w:t>
            </w:r>
            <w:r w:rsidR="00587CE6" w:rsidRPr="4B331DC0">
              <w:rPr>
                <w:rFonts w:ascii="Arial" w:eastAsia="Times New Roman" w:hAnsi="Arial" w:cs="Arial"/>
                <w:sz w:val="20"/>
                <w:szCs w:val="20"/>
              </w:rPr>
              <w:t>No</w:t>
            </w:r>
            <w:r w:rsidR="00706423" w:rsidRPr="4B331DC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4B331DC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4B331DC0">
        <w:tc>
          <w:tcPr>
            <w:tcW w:w="3116" w:type="dxa"/>
          </w:tcPr>
          <w:p w14:paraId="49FED91C" w14:textId="6F0960A6"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00151F96">
                  <w:rPr>
                    <w:rFonts w:ascii="MS Gothic" w:eastAsia="MS Gothic" w:hAnsi="MS Gothic" w:cs="Arial" w:hint="eastAsia"/>
                    <w:color w:val="000000" w:themeColor="text1"/>
                    <w:sz w:val="20"/>
                    <w:szCs w:val="20"/>
                  </w:rPr>
                  <w:t>☒</w:t>
                </w:r>
              </w:sdtContent>
            </w:sdt>
            <w:r w:rsidR="006D2A9D" w:rsidRPr="4B331DC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B331DC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B331DC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C41DD" w:rsidRPr="00587CE6" w14:paraId="31D8071F" w14:textId="77777777" w:rsidTr="005843CD">
        <w:trPr>
          <w:trHeight w:val="300"/>
        </w:trPr>
        <w:tc>
          <w:tcPr>
            <w:tcW w:w="1696" w:type="dxa"/>
            <w:vAlign w:val="bottom"/>
          </w:tcPr>
          <w:p w14:paraId="35A8BB64" w14:textId="527B776B" w:rsidR="002C41DD" w:rsidRPr="00937E9D" w:rsidRDefault="002C41DD" w:rsidP="002C41DD">
            <w:pPr>
              <w:spacing w:after="0" w:line="240" w:lineRule="auto"/>
              <w:rPr>
                <w:rFonts w:ascii="Arial" w:hAnsi="Arial" w:cs="Arial"/>
                <w:b/>
                <w:bCs/>
              </w:rPr>
            </w:pPr>
            <w:r>
              <w:rPr>
                <w:rFonts w:ascii="Aptos Narrow" w:hAnsi="Aptos Narrow"/>
                <w:color w:val="000000"/>
              </w:rPr>
              <w:t>Bainbridge</w:t>
            </w:r>
          </w:p>
        </w:tc>
        <w:tc>
          <w:tcPr>
            <w:tcW w:w="1087" w:type="dxa"/>
            <w:vAlign w:val="bottom"/>
          </w:tcPr>
          <w:p w14:paraId="2529AA7F" w14:textId="29133109" w:rsidR="002C41DD" w:rsidRPr="00587CE6" w:rsidRDefault="002C41DD" w:rsidP="002C41DD">
            <w:pPr>
              <w:spacing w:after="0" w:line="240" w:lineRule="auto"/>
              <w:rPr>
                <w:rFonts w:ascii="Arial" w:hAnsi="Arial" w:cs="Arial"/>
                <w:b/>
                <w:bCs/>
              </w:rPr>
            </w:pPr>
            <w:r>
              <w:rPr>
                <w:rFonts w:ascii="Aptos Narrow" w:hAnsi="Aptos Narrow"/>
                <w:b/>
                <w:bCs/>
                <w:color w:val="000000"/>
              </w:rPr>
              <w:t>63</w:t>
            </w:r>
          </w:p>
        </w:tc>
        <w:tc>
          <w:tcPr>
            <w:tcW w:w="1087" w:type="dxa"/>
            <w:vAlign w:val="bottom"/>
          </w:tcPr>
          <w:p w14:paraId="4A7E8255" w14:textId="6096FEB5" w:rsidR="002C41DD" w:rsidRPr="00FC6566" w:rsidRDefault="002C41DD" w:rsidP="002C41DD">
            <w:pPr>
              <w:spacing w:after="0" w:line="240" w:lineRule="auto"/>
              <w:rPr>
                <w:rFonts w:ascii="Arial" w:hAnsi="Arial" w:cs="Arial"/>
              </w:rPr>
            </w:pPr>
            <w:r>
              <w:rPr>
                <w:rFonts w:ascii="Aptos Narrow" w:hAnsi="Aptos Narrow"/>
                <w:color w:val="000000"/>
              </w:rPr>
              <w:t>61</w:t>
            </w:r>
          </w:p>
        </w:tc>
        <w:tc>
          <w:tcPr>
            <w:tcW w:w="1087" w:type="dxa"/>
          </w:tcPr>
          <w:p w14:paraId="725AD98F" w14:textId="77777777" w:rsidR="002C41DD" w:rsidRPr="00587CE6" w:rsidRDefault="002C41DD" w:rsidP="002C41DD">
            <w:pPr>
              <w:spacing w:after="0" w:line="240" w:lineRule="auto"/>
              <w:rPr>
                <w:rFonts w:ascii="Arial" w:hAnsi="Arial" w:cs="Arial"/>
                <w:b/>
                <w:bCs/>
              </w:rPr>
            </w:pPr>
          </w:p>
        </w:tc>
        <w:tc>
          <w:tcPr>
            <w:tcW w:w="1087" w:type="dxa"/>
          </w:tcPr>
          <w:p w14:paraId="22592542" w14:textId="77777777" w:rsidR="002C41DD" w:rsidRPr="00587CE6" w:rsidRDefault="002C41DD" w:rsidP="002C41DD">
            <w:pPr>
              <w:spacing w:after="0" w:line="240" w:lineRule="auto"/>
              <w:rPr>
                <w:rFonts w:ascii="Arial" w:hAnsi="Arial" w:cs="Arial"/>
                <w:b/>
                <w:bCs/>
              </w:rPr>
            </w:pPr>
          </w:p>
        </w:tc>
        <w:tc>
          <w:tcPr>
            <w:tcW w:w="3307" w:type="dxa"/>
            <w:vAlign w:val="bottom"/>
          </w:tcPr>
          <w:p w14:paraId="50F71471" w14:textId="48ED24F4" w:rsidR="002C41DD" w:rsidRPr="00587CE6" w:rsidRDefault="002C41DD" w:rsidP="002C41DD">
            <w:pPr>
              <w:spacing w:after="0" w:line="240" w:lineRule="auto"/>
              <w:rPr>
                <w:rFonts w:ascii="Arial" w:hAnsi="Arial" w:cs="Arial"/>
                <w:b/>
                <w:bCs/>
              </w:rPr>
            </w:pPr>
            <w:r>
              <w:rPr>
                <w:rFonts w:ascii="Aptos Narrow" w:hAnsi="Aptos Narrow"/>
                <w:color w:val="000000"/>
              </w:rPr>
              <w:t>61</w:t>
            </w:r>
          </w:p>
        </w:tc>
      </w:tr>
      <w:tr w:rsidR="002C41DD" w:rsidRPr="00587CE6" w14:paraId="395504BA" w14:textId="77777777" w:rsidTr="005843CD">
        <w:tc>
          <w:tcPr>
            <w:tcW w:w="1696" w:type="dxa"/>
            <w:vAlign w:val="bottom"/>
          </w:tcPr>
          <w:p w14:paraId="03246BAF" w14:textId="65A12128"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Bennett</w:t>
            </w:r>
          </w:p>
        </w:tc>
        <w:tc>
          <w:tcPr>
            <w:tcW w:w="1087" w:type="dxa"/>
            <w:vAlign w:val="bottom"/>
          </w:tcPr>
          <w:p w14:paraId="2743B9FE" w14:textId="604CDED7"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59</w:t>
            </w:r>
          </w:p>
        </w:tc>
        <w:tc>
          <w:tcPr>
            <w:tcW w:w="1087" w:type="dxa"/>
            <w:vAlign w:val="bottom"/>
          </w:tcPr>
          <w:p w14:paraId="6C431F90" w14:textId="39F498EB"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59</w:t>
            </w:r>
          </w:p>
        </w:tc>
        <w:tc>
          <w:tcPr>
            <w:tcW w:w="1087" w:type="dxa"/>
          </w:tcPr>
          <w:p w14:paraId="661EC36F" w14:textId="77777777" w:rsidR="002C41DD" w:rsidRPr="00587CE6" w:rsidRDefault="002C41DD" w:rsidP="002C41DD">
            <w:pPr>
              <w:spacing w:after="0" w:line="240" w:lineRule="auto"/>
              <w:rPr>
                <w:rFonts w:ascii="Arial" w:hAnsi="Arial" w:cs="Arial"/>
                <w:b/>
                <w:bCs/>
              </w:rPr>
            </w:pPr>
          </w:p>
        </w:tc>
        <w:tc>
          <w:tcPr>
            <w:tcW w:w="1087" w:type="dxa"/>
          </w:tcPr>
          <w:p w14:paraId="453C575C" w14:textId="77777777" w:rsidR="002C41DD" w:rsidRPr="00587CE6" w:rsidRDefault="002C41DD" w:rsidP="002C41DD">
            <w:pPr>
              <w:spacing w:after="0" w:line="240" w:lineRule="auto"/>
              <w:rPr>
                <w:rFonts w:ascii="Arial" w:hAnsi="Arial" w:cs="Arial"/>
                <w:b/>
                <w:bCs/>
              </w:rPr>
            </w:pPr>
          </w:p>
        </w:tc>
        <w:tc>
          <w:tcPr>
            <w:tcW w:w="3307" w:type="dxa"/>
            <w:vAlign w:val="bottom"/>
          </w:tcPr>
          <w:p w14:paraId="36F03CB0" w14:textId="4CAF9136"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59</w:t>
            </w:r>
          </w:p>
        </w:tc>
      </w:tr>
      <w:tr w:rsidR="002C41DD" w:rsidRPr="00587CE6" w14:paraId="17C09C8B" w14:textId="77777777" w:rsidTr="005843CD">
        <w:tc>
          <w:tcPr>
            <w:tcW w:w="1696" w:type="dxa"/>
            <w:vAlign w:val="bottom"/>
          </w:tcPr>
          <w:p w14:paraId="217ADC54" w14:textId="7181DAD6"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Binns</w:t>
            </w:r>
          </w:p>
        </w:tc>
        <w:tc>
          <w:tcPr>
            <w:tcW w:w="1087" w:type="dxa"/>
            <w:vAlign w:val="bottom"/>
          </w:tcPr>
          <w:p w14:paraId="016339F7" w14:textId="000DBD45"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66</w:t>
            </w:r>
          </w:p>
        </w:tc>
        <w:tc>
          <w:tcPr>
            <w:tcW w:w="1087" w:type="dxa"/>
            <w:vAlign w:val="bottom"/>
          </w:tcPr>
          <w:p w14:paraId="56B37C17" w14:textId="188E6E3C"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67</w:t>
            </w:r>
          </w:p>
        </w:tc>
        <w:tc>
          <w:tcPr>
            <w:tcW w:w="1087" w:type="dxa"/>
          </w:tcPr>
          <w:p w14:paraId="3EAC6383" w14:textId="77777777" w:rsidR="002C41DD" w:rsidRPr="00587CE6" w:rsidRDefault="002C41DD" w:rsidP="002C41DD">
            <w:pPr>
              <w:spacing w:after="0" w:line="240" w:lineRule="auto"/>
              <w:rPr>
                <w:rFonts w:ascii="Arial" w:hAnsi="Arial" w:cs="Arial"/>
                <w:b/>
                <w:bCs/>
              </w:rPr>
            </w:pPr>
          </w:p>
        </w:tc>
        <w:tc>
          <w:tcPr>
            <w:tcW w:w="1087" w:type="dxa"/>
          </w:tcPr>
          <w:p w14:paraId="76725FC5" w14:textId="77777777" w:rsidR="002C41DD" w:rsidRPr="00587CE6" w:rsidRDefault="002C41DD" w:rsidP="002C41DD">
            <w:pPr>
              <w:spacing w:after="0" w:line="240" w:lineRule="auto"/>
              <w:rPr>
                <w:rFonts w:ascii="Arial" w:hAnsi="Arial" w:cs="Arial"/>
                <w:b/>
                <w:bCs/>
              </w:rPr>
            </w:pPr>
          </w:p>
        </w:tc>
        <w:tc>
          <w:tcPr>
            <w:tcW w:w="3307" w:type="dxa"/>
            <w:vAlign w:val="bottom"/>
          </w:tcPr>
          <w:p w14:paraId="1CD0F7D6" w14:textId="0662A607"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67</w:t>
            </w:r>
          </w:p>
        </w:tc>
      </w:tr>
      <w:tr w:rsidR="002C41DD" w:rsidRPr="00587CE6" w14:paraId="1D714F03" w14:textId="77777777" w:rsidTr="005843CD">
        <w:tc>
          <w:tcPr>
            <w:tcW w:w="1696" w:type="dxa"/>
            <w:vAlign w:val="bottom"/>
          </w:tcPr>
          <w:p w14:paraId="53424521" w14:textId="1DB545BF" w:rsidR="002C41DD" w:rsidRPr="00937E9D" w:rsidRDefault="002C41DD" w:rsidP="002C41DD">
            <w:pPr>
              <w:spacing w:after="0" w:line="240" w:lineRule="auto"/>
              <w:rPr>
                <w:rFonts w:ascii="Arial" w:hAnsi="Arial" w:cs="Arial"/>
                <w:b/>
                <w:bCs/>
              </w:rPr>
            </w:pPr>
            <w:r>
              <w:rPr>
                <w:rFonts w:ascii="Aptos Narrow" w:hAnsi="Aptos Narrow"/>
                <w:color w:val="000000"/>
              </w:rPr>
              <w:t>Bundy</w:t>
            </w:r>
          </w:p>
        </w:tc>
        <w:tc>
          <w:tcPr>
            <w:tcW w:w="1087" w:type="dxa"/>
            <w:vAlign w:val="bottom"/>
          </w:tcPr>
          <w:p w14:paraId="3062EB84" w14:textId="2A22A768" w:rsidR="002C41DD" w:rsidRPr="00587CE6" w:rsidRDefault="002C41DD" w:rsidP="002C41DD">
            <w:pPr>
              <w:spacing w:after="0" w:line="240" w:lineRule="auto"/>
              <w:rPr>
                <w:rFonts w:ascii="Arial" w:hAnsi="Arial" w:cs="Arial"/>
                <w:b/>
                <w:bCs/>
              </w:rPr>
            </w:pPr>
            <w:r>
              <w:rPr>
                <w:rFonts w:ascii="Aptos Narrow" w:hAnsi="Aptos Narrow"/>
                <w:b/>
                <w:bCs/>
                <w:color w:val="000000"/>
              </w:rPr>
              <w:t>65</w:t>
            </w:r>
          </w:p>
        </w:tc>
        <w:tc>
          <w:tcPr>
            <w:tcW w:w="1087" w:type="dxa"/>
            <w:vAlign w:val="bottom"/>
          </w:tcPr>
          <w:p w14:paraId="5DF1E957" w14:textId="2B27BB5B" w:rsidR="002C41DD" w:rsidRPr="00FC6566" w:rsidRDefault="002C41DD" w:rsidP="002C41DD">
            <w:pPr>
              <w:spacing w:after="0" w:line="240" w:lineRule="auto"/>
              <w:rPr>
                <w:rFonts w:ascii="Arial" w:hAnsi="Arial" w:cs="Arial"/>
              </w:rPr>
            </w:pPr>
            <w:r>
              <w:rPr>
                <w:rFonts w:ascii="Aptos Narrow" w:hAnsi="Aptos Narrow"/>
                <w:color w:val="000000"/>
              </w:rPr>
              <w:t>67</w:t>
            </w:r>
          </w:p>
        </w:tc>
        <w:tc>
          <w:tcPr>
            <w:tcW w:w="1087" w:type="dxa"/>
          </w:tcPr>
          <w:p w14:paraId="249185E6" w14:textId="77777777" w:rsidR="002C41DD" w:rsidRPr="00587CE6" w:rsidRDefault="002C41DD" w:rsidP="002C41DD">
            <w:pPr>
              <w:spacing w:after="0" w:line="240" w:lineRule="auto"/>
              <w:rPr>
                <w:rFonts w:ascii="Arial" w:hAnsi="Arial" w:cs="Arial"/>
                <w:b/>
                <w:bCs/>
              </w:rPr>
            </w:pPr>
          </w:p>
        </w:tc>
        <w:tc>
          <w:tcPr>
            <w:tcW w:w="1087" w:type="dxa"/>
          </w:tcPr>
          <w:p w14:paraId="7DCA937B" w14:textId="77777777" w:rsidR="002C41DD" w:rsidRPr="00587CE6" w:rsidRDefault="002C41DD" w:rsidP="002C41DD">
            <w:pPr>
              <w:spacing w:after="0" w:line="240" w:lineRule="auto"/>
              <w:rPr>
                <w:rFonts w:ascii="Arial" w:hAnsi="Arial" w:cs="Arial"/>
                <w:b/>
                <w:bCs/>
              </w:rPr>
            </w:pPr>
          </w:p>
        </w:tc>
        <w:tc>
          <w:tcPr>
            <w:tcW w:w="3307" w:type="dxa"/>
            <w:vAlign w:val="bottom"/>
          </w:tcPr>
          <w:p w14:paraId="5F88C819" w14:textId="1188131E" w:rsidR="002C41DD" w:rsidRPr="00587CE6" w:rsidRDefault="002C41DD" w:rsidP="002C41DD">
            <w:pPr>
              <w:spacing w:after="0" w:line="240" w:lineRule="auto"/>
              <w:rPr>
                <w:rFonts w:ascii="Arial" w:hAnsi="Arial" w:cs="Arial"/>
                <w:b/>
                <w:bCs/>
              </w:rPr>
            </w:pPr>
            <w:r>
              <w:rPr>
                <w:rFonts w:ascii="Aptos Narrow" w:hAnsi="Aptos Narrow"/>
                <w:color w:val="000000"/>
              </w:rPr>
              <w:t>67</w:t>
            </w:r>
          </w:p>
        </w:tc>
      </w:tr>
      <w:tr w:rsidR="002C41DD" w:rsidRPr="00587CE6" w14:paraId="312C904C" w14:textId="77777777" w:rsidTr="005843CD">
        <w:tc>
          <w:tcPr>
            <w:tcW w:w="1696" w:type="dxa"/>
            <w:vAlign w:val="bottom"/>
          </w:tcPr>
          <w:p w14:paraId="2C65E3D0" w14:textId="4E41698E" w:rsidR="002C41DD" w:rsidRPr="00937E9D" w:rsidRDefault="002C41DD" w:rsidP="002C41DD">
            <w:pPr>
              <w:spacing w:after="0" w:line="240" w:lineRule="auto"/>
              <w:rPr>
                <w:rFonts w:ascii="Arial" w:hAnsi="Arial" w:cs="Arial"/>
                <w:b/>
                <w:bCs/>
              </w:rPr>
            </w:pPr>
            <w:r>
              <w:rPr>
                <w:rFonts w:ascii="Aptos Narrow" w:hAnsi="Aptos Narrow"/>
                <w:color w:val="000000"/>
              </w:rPr>
              <w:t>Jones</w:t>
            </w:r>
          </w:p>
        </w:tc>
        <w:tc>
          <w:tcPr>
            <w:tcW w:w="1087" w:type="dxa"/>
            <w:vAlign w:val="bottom"/>
          </w:tcPr>
          <w:p w14:paraId="5BE17056" w14:textId="0E7D0220" w:rsidR="002C41DD" w:rsidRPr="00587CE6" w:rsidRDefault="002C41DD" w:rsidP="002C41DD">
            <w:pPr>
              <w:spacing w:after="0" w:line="240" w:lineRule="auto"/>
              <w:rPr>
                <w:rFonts w:ascii="Arial" w:hAnsi="Arial" w:cs="Arial"/>
                <w:b/>
                <w:bCs/>
              </w:rPr>
            </w:pPr>
            <w:r>
              <w:rPr>
                <w:rFonts w:ascii="Aptos Narrow" w:hAnsi="Aptos Narrow"/>
                <w:b/>
                <w:bCs/>
                <w:color w:val="000000"/>
              </w:rPr>
              <w:t>63</w:t>
            </w:r>
          </w:p>
        </w:tc>
        <w:tc>
          <w:tcPr>
            <w:tcW w:w="1087" w:type="dxa"/>
            <w:vAlign w:val="bottom"/>
          </w:tcPr>
          <w:p w14:paraId="729F81E9" w14:textId="2E4B5772" w:rsidR="002C41DD" w:rsidRPr="00FC6566" w:rsidRDefault="002C41DD" w:rsidP="002C41DD">
            <w:pPr>
              <w:spacing w:after="0" w:line="240" w:lineRule="auto"/>
              <w:rPr>
                <w:rFonts w:ascii="Arial" w:hAnsi="Arial" w:cs="Arial"/>
              </w:rPr>
            </w:pPr>
            <w:r>
              <w:rPr>
                <w:rFonts w:ascii="Aptos Narrow" w:hAnsi="Aptos Narrow"/>
                <w:color w:val="000000"/>
              </w:rPr>
              <w:t>61</w:t>
            </w:r>
          </w:p>
        </w:tc>
        <w:tc>
          <w:tcPr>
            <w:tcW w:w="1087" w:type="dxa"/>
          </w:tcPr>
          <w:p w14:paraId="6C47AC59" w14:textId="77777777" w:rsidR="002C41DD" w:rsidRPr="00587CE6" w:rsidRDefault="002C41DD" w:rsidP="002C41DD">
            <w:pPr>
              <w:spacing w:after="0" w:line="240" w:lineRule="auto"/>
              <w:rPr>
                <w:rFonts w:ascii="Arial" w:hAnsi="Arial" w:cs="Arial"/>
                <w:b/>
                <w:bCs/>
              </w:rPr>
            </w:pPr>
          </w:p>
        </w:tc>
        <w:tc>
          <w:tcPr>
            <w:tcW w:w="1087" w:type="dxa"/>
          </w:tcPr>
          <w:p w14:paraId="14ABB0F8" w14:textId="77777777" w:rsidR="002C41DD" w:rsidRPr="00587CE6" w:rsidRDefault="002C41DD" w:rsidP="002C41DD">
            <w:pPr>
              <w:spacing w:after="0" w:line="240" w:lineRule="auto"/>
              <w:rPr>
                <w:rFonts w:ascii="Arial" w:hAnsi="Arial" w:cs="Arial"/>
                <w:b/>
                <w:bCs/>
              </w:rPr>
            </w:pPr>
          </w:p>
        </w:tc>
        <w:tc>
          <w:tcPr>
            <w:tcW w:w="3307" w:type="dxa"/>
            <w:vAlign w:val="bottom"/>
          </w:tcPr>
          <w:p w14:paraId="19B0DD75" w14:textId="2C521EB2" w:rsidR="002C41DD" w:rsidRPr="00587CE6" w:rsidRDefault="002C41DD" w:rsidP="002C41DD">
            <w:pPr>
              <w:spacing w:after="0" w:line="240" w:lineRule="auto"/>
              <w:rPr>
                <w:rFonts w:ascii="Arial" w:hAnsi="Arial" w:cs="Arial"/>
                <w:b/>
                <w:bCs/>
              </w:rPr>
            </w:pPr>
            <w:r>
              <w:rPr>
                <w:rFonts w:ascii="Aptos Narrow" w:hAnsi="Aptos Narrow"/>
                <w:color w:val="000000"/>
              </w:rPr>
              <w:t>61</w:t>
            </w:r>
          </w:p>
        </w:tc>
      </w:tr>
      <w:tr w:rsidR="002C41DD" w:rsidRPr="00587CE6" w14:paraId="19ABDA97" w14:textId="77777777" w:rsidTr="005843CD">
        <w:tc>
          <w:tcPr>
            <w:tcW w:w="1696" w:type="dxa"/>
            <w:vAlign w:val="bottom"/>
          </w:tcPr>
          <w:p w14:paraId="15A86F55" w14:textId="3E7B5D21"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Lopez</w:t>
            </w:r>
          </w:p>
        </w:tc>
        <w:tc>
          <w:tcPr>
            <w:tcW w:w="1087" w:type="dxa"/>
            <w:vAlign w:val="bottom"/>
          </w:tcPr>
          <w:p w14:paraId="79C3BA6F" w14:textId="6CC72F5C"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61</w:t>
            </w:r>
          </w:p>
        </w:tc>
        <w:tc>
          <w:tcPr>
            <w:tcW w:w="1087" w:type="dxa"/>
            <w:vAlign w:val="bottom"/>
          </w:tcPr>
          <w:p w14:paraId="64D43B1E" w14:textId="4338264F"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61</w:t>
            </w:r>
          </w:p>
        </w:tc>
        <w:tc>
          <w:tcPr>
            <w:tcW w:w="1087" w:type="dxa"/>
          </w:tcPr>
          <w:p w14:paraId="3CECE569" w14:textId="77777777" w:rsidR="002C41DD" w:rsidRPr="00587CE6" w:rsidRDefault="002C41DD" w:rsidP="002C41DD">
            <w:pPr>
              <w:spacing w:after="0" w:line="240" w:lineRule="auto"/>
              <w:rPr>
                <w:rFonts w:ascii="Arial" w:hAnsi="Arial" w:cs="Arial"/>
                <w:b/>
                <w:bCs/>
              </w:rPr>
            </w:pPr>
          </w:p>
        </w:tc>
        <w:tc>
          <w:tcPr>
            <w:tcW w:w="1087" w:type="dxa"/>
          </w:tcPr>
          <w:p w14:paraId="6729BC1E" w14:textId="77777777" w:rsidR="002C41DD" w:rsidRPr="00587CE6" w:rsidRDefault="002C41DD" w:rsidP="002C41DD">
            <w:pPr>
              <w:spacing w:after="0" w:line="240" w:lineRule="auto"/>
              <w:rPr>
                <w:rFonts w:ascii="Arial" w:hAnsi="Arial" w:cs="Arial"/>
                <w:b/>
                <w:bCs/>
              </w:rPr>
            </w:pPr>
          </w:p>
        </w:tc>
        <w:tc>
          <w:tcPr>
            <w:tcW w:w="3307" w:type="dxa"/>
            <w:vAlign w:val="bottom"/>
          </w:tcPr>
          <w:p w14:paraId="4722B5F9" w14:textId="6570605D"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61</w:t>
            </w:r>
          </w:p>
        </w:tc>
      </w:tr>
      <w:tr w:rsidR="002C41DD" w:rsidRPr="00587CE6" w14:paraId="7F40FB86" w14:textId="77777777" w:rsidTr="005843CD">
        <w:tc>
          <w:tcPr>
            <w:tcW w:w="1696" w:type="dxa"/>
            <w:vAlign w:val="bottom"/>
          </w:tcPr>
          <w:p w14:paraId="70ED911E" w14:textId="1DB08E16"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Parker</w:t>
            </w:r>
          </w:p>
        </w:tc>
        <w:tc>
          <w:tcPr>
            <w:tcW w:w="1087" w:type="dxa"/>
            <w:vAlign w:val="bottom"/>
          </w:tcPr>
          <w:p w14:paraId="64E529ED" w14:textId="3070BCEE"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59</w:t>
            </w:r>
          </w:p>
        </w:tc>
        <w:tc>
          <w:tcPr>
            <w:tcW w:w="1087" w:type="dxa"/>
            <w:vAlign w:val="bottom"/>
          </w:tcPr>
          <w:p w14:paraId="46865704" w14:textId="328B43BD"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60</w:t>
            </w:r>
          </w:p>
        </w:tc>
        <w:tc>
          <w:tcPr>
            <w:tcW w:w="1087" w:type="dxa"/>
          </w:tcPr>
          <w:p w14:paraId="2AC52034" w14:textId="77777777" w:rsidR="002C41DD" w:rsidRPr="00587CE6" w:rsidRDefault="002C41DD" w:rsidP="002C41DD">
            <w:pPr>
              <w:spacing w:after="0" w:line="240" w:lineRule="auto"/>
              <w:rPr>
                <w:rFonts w:ascii="Arial" w:hAnsi="Arial" w:cs="Arial"/>
                <w:b/>
                <w:bCs/>
              </w:rPr>
            </w:pPr>
          </w:p>
        </w:tc>
        <w:tc>
          <w:tcPr>
            <w:tcW w:w="1087" w:type="dxa"/>
          </w:tcPr>
          <w:p w14:paraId="67712602" w14:textId="77777777" w:rsidR="002C41DD" w:rsidRPr="00587CE6" w:rsidRDefault="002C41DD" w:rsidP="002C41DD">
            <w:pPr>
              <w:spacing w:after="0" w:line="240" w:lineRule="auto"/>
              <w:rPr>
                <w:rFonts w:ascii="Arial" w:hAnsi="Arial" w:cs="Arial"/>
                <w:b/>
                <w:bCs/>
              </w:rPr>
            </w:pPr>
          </w:p>
        </w:tc>
        <w:tc>
          <w:tcPr>
            <w:tcW w:w="3307" w:type="dxa"/>
            <w:vAlign w:val="bottom"/>
          </w:tcPr>
          <w:p w14:paraId="7ACC00A0" w14:textId="232DB77D"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60</w:t>
            </w:r>
          </w:p>
        </w:tc>
      </w:tr>
      <w:tr w:rsidR="002C41DD" w:rsidRPr="00587CE6" w14:paraId="387F5B91" w14:textId="77777777" w:rsidTr="005843CD">
        <w:trPr>
          <w:trHeight w:val="300"/>
        </w:trPr>
        <w:tc>
          <w:tcPr>
            <w:tcW w:w="1696" w:type="dxa"/>
            <w:vAlign w:val="bottom"/>
          </w:tcPr>
          <w:p w14:paraId="35695AD2" w14:textId="1947A654"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Taps</w:t>
            </w:r>
          </w:p>
        </w:tc>
        <w:tc>
          <w:tcPr>
            <w:tcW w:w="1087" w:type="dxa"/>
            <w:vAlign w:val="bottom"/>
          </w:tcPr>
          <w:p w14:paraId="25CDEF4D" w14:textId="700CCE80"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72</w:t>
            </w:r>
          </w:p>
        </w:tc>
        <w:tc>
          <w:tcPr>
            <w:tcW w:w="1087" w:type="dxa"/>
            <w:vAlign w:val="bottom"/>
          </w:tcPr>
          <w:p w14:paraId="68621B9C" w14:textId="0E38878B"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73</w:t>
            </w:r>
          </w:p>
        </w:tc>
        <w:tc>
          <w:tcPr>
            <w:tcW w:w="1087" w:type="dxa"/>
          </w:tcPr>
          <w:p w14:paraId="16CA2A2F" w14:textId="77777777" w:rsidR="002C41DD" w:rsidRPr="00587CE6" w:rsidRDefault="002C41DD" w:rsidP="002C41DD">
            <w:pPr>
              <w:spacing w:after="0" w:line="240" w:lineRule="auto"/>
              <w:rPr>
                <w:rFonts w:ascii="Arial" w:hAnsi="Arial" w:cs="Arial"/>
                <w:b/>
                <w:bCs/>
              </w:rPr>
            </w:pPr>
          </w:p>
        </w:tc>
        <w:tc>
          <w:tcPr>
            <w:tcW w:w="1087" w:type="dxa"/>
          </w:tcPr>
          <w:p w14:paraId="64C0FFE0" w14:textId="77777777" w:rsidR="002C41DD" w:rsidRPr="00587CE6" w:rsidRDefault="002C41DD" w:rsidP="002C41DD">
            <w:pPr>
              <w:spacing w:after="0" w:line="240" w:lineRule="auto"/>
              <w:rPr>
                <w:rFonts w:ascii="Arial" w:hAnsi="Arial" w:cs="Arial"/>
                <w:b/>
                <w:bCs/>
              </w:rPr>
            </w:pPr>
          </w:p>
        </w:tc>
        <w:tc>
          <w:tcPr>
            <w:tcW w:w="3307" w:type="dxa"/>
            <w:vAlign w:val="bottom"/>
          </w:tcPr>
          <w:p w14:paraId="5B25140F" w14:textId="2BE4F8E0"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73</w:t>
            </w:r>
          </w:p>
        </w:tc>
      </w:tr>
      <w:tr w:rsidR="002C41DD" w:rsidRPr="00587CE6" w14:paraId="6727970A" w14:textId="77777777" w:rsidTr="005843CD">
        <w:tc>
          <w:tcPr>
            <w:tcW w:w="1696" w:type="dxa"/>
            <w:vAlign w:val="bottom"/>
          </w:tcPr>
          <w:p w14:paraId="0E36998C" w14:textId="6CC4B12A"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Tashuk</w:t>
            </w:r>
          </w:p>
        </w:tc>
        <w:tc>
          <w:tcPr>
            <w:tcW w:w="1087" w:type="dxa"/>
            <w:vAlign w:val="bottom"/>
          </w:tcPr>
          <w:p w14:paraId="5FAD370C" w14:textId="365AEEC0"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70</w:t>
            </w:r>
          </w:p>
        </w:tc>
        <w:tc>
          <w:tcPr>
            <w:tcW w:w="1087" w:type="dxa"/>
            <w:vAlign w:val="bottom"/>
          </w:tcPr>
          <w:p w14:paraId="1325A120" w14:textId="1068A145" w:rsidR="002C41DD" w:rsidRPr="002C41DD" w:rsidRDefault="002C41DD" w:rsidP="002C41DD">
            <w:pPr>
              <w:spacing w:after="0" w:line="240" w:lineRule="auto"/>
              <w:rPr>
                <w:rFonts w:ascii="Arial" w:hAnsi="Arial" w:cs="Arial"/>
                <w:b/>
                <w:bCs/>
                <w:highlight w:val="yellow"/>
              </w:rPr>
            </w:pPr>
            <w:r w:rsidRPr="002C41DD">
              <w:rPr>
                <w:rFonts w:ascii="Aptos Narrow" w:hAnsi="Aptos Narrow"/>
                <w:color w:val="000000"/>
                <w:highlight w:val="yellow"/>
              </w:rPr>
              <w:t>71</w:t>
            </w:r>
          </w:p>
        </w:tc>
        <w:tc>
          <w:tcPr>
            <w:tcW w:w="1087" w:type="dxa"/>
          </w:tcPr>
          <w:p w14:paraId="25A31355" w14:textId="77777777" w:rsidR="002C41DD" w:rsidRPr="00587CE6" w:rsidRDefault="002C41DD" w:rsidP="002C41DD">
            <w:pPr>
              <w:spacing w:after="0" w:line="240" w:lineRule="auto"/>
              <w:rPr>
                <w:rFonts w:ascii="Arial" w:hAnsi="Arial" w:cs="Arial"/>
                <w:b/>
                <w:bCs/>
              </w:rPr>
            </w:pPr>
          </w:p>
        </w:tc>
        <w:tc>
          <w:tcPr>
            <w:tcW w:w="1087" w:type="dxa"/>
          </w:tcPr>
          <w:p w14:paraId="7C295B06" w14:textId="77777777" w:rsidR="002C41DD" w:rsidRPr="00587CE6" w:rsidRDefault="002C41DD" w:rsidP="002C41DD">
            <w:pPr>
              <w:spacing w:after="0" w:line="240" w:lineRule="auto"/>
              <w:rPr>
                <w:rFonts w:ascii="Arial" w:hAnsi="Arial" w:cs="Arial"/>
                <w:b/>
                <w:bCs/>
              </w:rPr>
            </w:pPr>
          </w:p>
        </w:tc>
        <w:tc>
          <w:tcPr>
            <w:tcW w:w="3307" w:type="dxa"/>
            <w:vAlign w:val="bottom"/>
          </w:tcPr>
          <w:p w14:paraId="5995E964" w14:textId="0A2C6146"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71</w:t>
            </w:r>
          </w:p>
        </w:tc>
      </w:tr>
      <w:tr w:rsidR="006D5F17" w:rsidRPr="00587CE6" w14:paraId="6105E12B" w14:textId="77777777" w:rsidTr="0064505D">
        <w:tc>
          <w:tcPr>
            <w:tcW w:w="1696" w:type="dxa"/>
            <w:vAlign w:val="bottom"/>
          </w:tcPr>
          <w:p w14:paraId="1463FBE7" w14:textId="795364B7" w:rsidR="006D5F17" w:rsidRPr="00587CE6" w:rsidRDefault="006D5F17" w:rsidP="006D5F17">
            <w:pPr>
              <w:spacing w:after="0" w:line="240" w:lineRule="auto"/>
              <w:jc w:val="center"/>
              <w:rPr>
                <w:rFonts w:ascii="Arial" w:hAnsi="Arial" w:cs="Arial"/>
                <w:b/>
                <w:bCs/>
              </w:rPr>
            </w:pPr>
          </w:p>
        </w:tc>
        <w:tc>
          <w:tcPr>
            <w:tcW w:w="1087" w:type="dxa"/>
          </w:tcPr>
          <w:p w14:paraId="5AC38989" w14:textId="052C3549" w:rsidR="006D5F17" w:rsidRPr="00587CE6" w:rsidRDefault="006D5F17" w:rsidP="006D5F17">
            <w:pPr>
              <w:spacing w:after="0" w:line="240" w:lineRule="auto"/>
              <w:rPr>
                <w:rFonts w:ascii="Arial" w:hAnsi="Arial" w:cs="Arial"/>
                <w:b/>
                <w:bCs/>
              </w:rPr>
            </w:pPr>
          </w:p>
        </w:tc>
        <w:tc>
          <w:tcPr>
            <w:tcW w:w="1087" w:type="dxa"/>
          </w:tcPr>
          <w:p w14:paraId="1A802497" w14:textId="2C650DA7" w:rsidR="006D5F17" w:rsidRPr="00587CE6" w:rsidRDefault="006D5F17" w:rsidP="006D5F17">
            <w:pPr>
              <w:spacing w:after="0" w:line="240" w:lineRule="auto"/>
              <w:rPr>
                <w:rFonts w:ascii="Arial" w:hAnsi="Arial" w:cs="Arial"/>
                <w:b/>
                <w:bCs/>
              </w:rPr>
            </w:pPr>
          </w:p>
        </w:tc>
        <w:tc>
          <w:tcPr>
            <w:tcW w:w="1087" w:type="dxa"/>
          </w:tcPr>
          <w:p w14:paraId="410863D6" w14:textId="77777777" w:rsidR="006D5F17" w:rsidRPr="00587CE6" w:rsidRDefault="006D5F17" w:rsidP="006D5F17">
            <w:pPr>
              <w:spacing w:after="0" w:line="240" w:lineRule="auto"/>
              <w:rPr>
                <w:rFonts w:ascii="Arial" w:hAnsi="Arial" w:cs="Arial"/>
                <w:b/>
                <w:bCs/>
              </w:rPr>
            </w:pPr>
          </w:p>
        </w:tc>
        <w:tc>
          <w:tcPr>
            <w:tcW w:w="1087" w:type="dxa"/>
          </w:tcPr>
          <w:p w14:paraId="79EADE4F" w14:textId="77777777" w:rsidR="006D5F17" w:rsidRPr="00587CE6" w:rsidRDefault="006D5F17" w:rsidP="006D5F17">
            <w:pPr>
              <w:spacing w:after="0" w:line="240" w:lineRule="auto"/>
              <w:rPr>
                <w:rFonts w:ascii="Arial" w:hAnsi="Arial" w:cs="Arial"/>
                <w:b/>
                <w:bCs/>
              </w:rPr>
            </w:pPr>
          </w:p>
        </w:tc>
        <w:tc>
          <w:tcPr>
            <w:tcW w:w="3307" w:type="dxa"/>
          </w:tcPr>
          <w:p w14:paraId="425F672C" w14:textId="77777777" w:rsidR="006D5F17" w:rsidRPr="00587CE6" w:rsidRDefault="006D5F17" w:rsidP="006D5F1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4B331DC0">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B3D01D" w:rsidR="00AC463B" w:rsidRPr="00ED385D" w:rsidRDefault="00AC463B" w:rsidP="4B331DC0">
            <w:pPr>
              <w:spacing w:after="0" w:line="240" w:lineRule="auto"/>
              <w:rPr>
                <w:rFonts w:ascii="Wingdings" w:eastAsia="Wingdings" w:hAnsi="Wingdings" w:cs="Wingdings"/>
                <w:b/>
                <w:bCs/>
                <w:i/>
                <w:iCs/>
              </w:rPr>
            </w:pPr>
          </w:p>
        </w:tc>
        <w:tc>
          <w:tcPr>
            <w:tcW w:w="567" w:type="dxa"/>
          </w:tcPr>
          <w:p w14:paraId="0C5F3101" w14:textId="4A819456" w:rsidR="00AC463B" w:rsidRPr="00ED385D" w:rsidRDefault="002C41D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4536" w:type="dxa"/>
          </w:tcPr>
          <w:p w14:paraId="6E958FAB" w14:textId="77777777" w:rsidR="00AC463B" w:rsidRPr="0085355B" w:rsidRDefault="002C41DD" w:rsidP="00741EC6">
            <w:pPr>
              <w:spacing w:after="0" w:line="240" w:lineRule="auto"/>
              <w:rPr>
                <w:rFonts w:ascii="Arial" w:hAnsi="Arial" w:cs="Arial"/>
                <w:sz w:val="18"/>
                <w:szCs w:val="18"/>
              </w:rPr>
            </w:pPr>
            <w:r w:rsidRPr="0085355B">
              <w:rPr>
                <w:rFonts w:ascii="Arial" w:hAnsi="Arial" w:cs="Arial"/>
                <w:sz w:val="18"/>
                <w:szCs w:val="18"/>
              </w:rPr>
              <w:t>The portfolio consists of three parts (review 25%, Object 25%, Site 50), but the calculation in the provided mark spreadsheet was not correct.</w:t>
            </w:r>
          </w:p>
          <w:p w14:paraId="3AE79C33" w14:textId="40325784" w:rsidR="002C41DD" w:rsidRPr="00ED385D" w:rsidRDefault="002C41DD" w:rsidP="00741EC6">
            <w:pPr>
              <w:spacing w:after="0" w:line="240" w:lineRule="auto"/>
              <w:rPr>
                <w:rFonts w:ascii="Arial" w:hAnsi="Arial" w:cs="Arial"/>
                <w:sz w:val="20"/>
                <w:szCs w:val="20"/>
              </w:rPr>
            </w:pPr>
            <w:r w:rsidRPr="0085355B">
              <w:rPr>
                <w:rFonts w:ascii="Arial" w:hAnsi="Arial" w:cs="Arial"/>
                <w:sz w:val="18"/>
                <w:szCs w:val="18"/>
              </w:rPr>
              <w:t>The marking on MOODLE is fully acceptable, it is the calculation of the end mark which is incorrect. In informed the colleague about this  on 28/01/25 and she said to look into, but I have not yet received a changed form. The provided moderator marks are therefore not remarked values, but simply correct mathematical calculation.</w:t>
            </w:r>
          </w:p>
        </w:tc>
      </w:tr>
      <w:tr w:rsidR="00AC463B" w:rsidRPr="00ED385D" w14:paraId="633B4AF6" w14:textId="3D0AF856" w:rsidTr="4B331DC0">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8249370" w:rsidR="00AC463B" w:rsidRPr="00ED385D" w:rsidRDefault="002C41DD"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4B331DC0">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5B75011" w:rsidR="00AC463B" w:rsidRPr="00ED385D" w:rsidRDefault="00C77DB6"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4B331DC0">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874A2E" w:rsidR="00AC463B" w:rsidRPr="00ED385D" w:rsidRDefault="00C77DB6"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167758C" w:rsidR="00AC463B" w:rsidRPr="00ED385D" w:rsidRDefault="00C77DB6" w:rsidP="00741EC6">
            <w:pPr>
              <w:spacing w:after="0" w:line="240" w:lineRule="auto"/>
              <w:rPr>
                <w:rFonts w:ascii="Arial" w:hAnsi="Arial" w:cs="Arial"/>
                <w:sz w:val="20"/>
                <w:szCs w:val="20"/>
              </w:rPr>
            </w:pPr>
            <w:r w:rsidRPr="00C77DB6">
              <w:rPr>
                <w:rFonts w:ascii="Arial" w:hAnsi="Arial" w:cs="Arial"/>
                <w:sz w:val="18"/>
                <w:szCs w:val="18"/>
              </w:rPr>
              <w:t>This is mostly the case. Some feedback for the review could be longer, while there are two sets of feedback in the object analysis (Bennett – 58, Tashuk – 71) which reads quite similar despite being set in very different class categories. I personally would have marked them 60/61 and 69, but the marks as such are acceptable, the wording of the feedback could articulate this better.</w:t>
            </w:r>
          </w:p>
        </w:tc>
      </w:tr>
      <w:tr w:rsidR="00AC463B" w:rsidRPr="00ED385D" w14:paraId="5CF3A525" w14:textId="477673DD" w:rsidTr="4B331DC0">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C928615" w:rsidR="00AC463B" w:rsidRPr="00ED385D" w:rsidRDefault="00C77DB6" w:rsidP="4B331DC0">
            <w:pPr>
              <w:spacing w:after="0" w:line="240" w:lineRule="auto"/>
              <w:rPr>
                <w:rFonts w:ascii="Wingdings" w:eastAsia="Wingdings" w:hAnsi="Wingdings" w:cs="Wingdings"/>
                <w:b/>
                <w:bCs/>
                <w:i/>
                <w:iCs/>
              </w:rPr>
            </w:pPr>
            <w:r w:rsidRPr="00C77DB6">
              <w:rPr>
                <w:rFonts w:asciiTheme="majorBidi" w:eastAsia="Wingdings" w:hAnsiTheme="majorBidi" w:cstheme="majorBidi"/>
                <w:b/>
                <w:bCs/>
                <w:i/>
                <w:iCs/>
              </w:rPr>
              <w:t>(</w:t>
            </w:r>
            <w:r w:rsidRPr="00ED385D">
              <w:rPr>
                <w:rFonts w:ascii="Wingdings" w:eastAsia="Wingdings" w:hAnsi="Wingdings" w:cs="Wingdings"/>
                <w:b/>
                <w:bCs/>
                <w:i/>
              </w:rPr>
              <w:t>ü</w:t>
            </w:r>
            <w:r w:rsidRPr="00C77DB6">
              <w:rPr>
                <w:rFonts w:asciiTheme="majorBidi" w:eastAsia="Wingdings" w:hAnsiTheme="majorBidi" w:cstheme="majorBidi"/>
                <w:b/>
                <w:bCs/>
                <w:i/>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1E76B24" w:rsidR="00AC463B" w:rsidRPr="00ED385D" w:rsidRDefault="00C77DB6" w:rsidP="00741EC6">
            <w:pPr>
              <w:spacing w:after="0" w:line="240" w:lineRule="auto"/>
              <w:rPr>
                <w:rFonts w:ascii="Arial" w:hAnsi="Arial" w:cs="Arial"/>
                <w:sz w:val="20"/>
                <w:szCs w:val="20"/>
              </w:rPr>
            </w:pPr>
            <w:r w:rsidRPr="00C77DB6">
              <w:rPr>
                <w:rFonts w:ascii="Arial" w:hAnsi="Arial" w:cs="Arial"/>
                <w:sz w:val="18"/>
                <w:szCs w:val="18"/>
              </w:rPr>
              <w:t>The feedback is not fully consistent, but just in the acceptable range.</w:t>
            </w:r>
          </w:p>
        </w:tc>
      </w:tr>
      <w:tr w:rsidR="00AC463B" w:rsidRPr="00ED385D" w14:paraId="39EAE115" w14:textId="270C3C5D" w:rsidTr="4B331DC0">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2E8E4C" w:rsidR="00AC463B" w:rsidRPr="00ED385D" w:rsidRDefault="00C77DB6"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6C13EAB0" w14:textId="1980529E" w:rsidR="002C41DD" w:rsidRPr="00ED385D" w:rsidRDefault="002C41D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Unfortunately, I had no response by the colleague if the </w:t>
            </w:r>
            <w:r w:rsidR="00C77DB6">
              <w:rPr>
                <w:rFonts w:ascii="Arial Narrow" w:eastAsia="Arial Narrow" w:hAnsi="Arial Narrow" w:cs="Arial Narrow"/>
                <w:b/>
                <w:bCs/>
              </w:rPr>
              <w:t xml:space="preserve">re-calculated </w:t>
            </w:r>
            <w:r>
              <w:rPr>
                <w:rFonts w:ascii="Arial Narrow" w:eastAsia="Arial Narrow" w:hAnsi="Arial Narrow" w:cs="Arial Narrow"/>
                <w:b/>
                <w:bCs/>
              </w:rPr>
              <w:t xml:space="preserve">marks were </w:t>
            </w:r>
            <w:r w:rsidR="0085355B">
              <w:rPr>
                <w:rFonts w:ascii="Arial Narrow" w:eastAsia="Arial Narrow" w:hAnsi="Arial Narrow" w:cs="Arial Narrow"/>
                <w:b/>
                <w:bCs/>
              </w:rPr>
              <w:t>agreed or if she submitted a change of mark form. However, spot checks of incorrect marks (Bainbridge, Binns) seem to suggest that this was undertaken.</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EDC09B9" w14:textId="20CA1B0B" w:rsidR="0085355B" w:rsidRDefault="0085355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formal agreement reached. Moderator has sent the correct calculation to module convener.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94CC986"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60C82553"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64CDEF9" w:rsidR="00741EC6" w:rsidRPr="00ED385D" w:rsidRDefault="00AB2A6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11DC1ADC" w:rsidR="00741EC6" w:rsidRPr="00ED385D" w:rsidRDefault="00AB2A67" w:rsidP="00DF7B1E">
            <w:pPr>
              <w:spacing w:after="0" w:line="240" w:lineRule="auto"/>
              <w:rPr>
                <w:rFonts w:ascii="Arial" w:hAnsi="Arial" w:cs="Arial"/>
                <w:sz w:val="20"/>
                <w:szCs w:val="20"/>
              </w:rPr>
            </w:pPr>
            <w:r>
              <w:rPr>
                <w:rFonts w:ascii="Arial" w:hAnsi="Arial" w:cs="Arial"/>
                <w:sz w:val="20"/>
                <w:szCs w:val="20"/>
              </w:rPr>
              <w:t>The comments from the moderator are detailed, showing that careful internal moderation has taken place. The moderator has identified errors in the calculation of the marks and corrected them.</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7DDD0D1" w:rsidR="00741EC6" w:rsidRPr="00ED385D" w:rsidRDefault="00AB2A6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C73124A" w:rsidR="00741EC6" w:rsidRPr="00ED385D" w:rsidRDefault="00242D03" w:rsidP="00DF7B1E">
            <w:pPr>
              <w:spacing w:after="0" w:line="240" w:lineRule="auto"/>
              <w:rPr>
                <w:rFonts w:ascii="Arial" w:hAnsi="Arial" w:cs="Arial"/>
                <w:sz w:val="20"/>
                <w:szCs w:val="20"/>
              </w:rPr>
            </w:pPr>
            <w:r>
              <w:rPr>
                <w:rFonts w:ascii="Arial" w:hAnsi="Arial" w:cs="Arial"/>
                <w:sz w:val="20"/>
                <w:szCs w:val="20"/>
              </w:rPr>
              <w:t xml:space="preserve">The feedback also highlights the strong points of the assessments, encouraging the students for further progression. </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5B4B2F4" w:rsidR="00741EC6" w:rsidRPr="00ED385D" w:rsidRDefault="00AB2A6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069A8AD" w:rsidR="00741EC6" w:rsidRPr="00ED385D" w:rsidRDefault="00C751AE" w:rsidP="00DF7B1E">
            <w:pPr>
              <w:spacing w:after="0" w:line="240" w:lineRule="auto"/>
              <w:rPr>
                <w:rFonts w:ascii="Arial" w:hAnsi="Arial" w:cs="Arial"/>
                <w:sz w:val="20"/>
                <w:szCs w:val="20"/>
              </w:rPr>
            </w:pPr>
            <w:r>
              <w:rPr>
                <w:rFonts w:ascii="Arial" w:hAnsi="Arial" w:cs="Arial"/>
                <w:sz w:val="20"/>
                <w:szCs w:val="20"/>
              </w:rPr>
              <w:t xml:space="preserve">I would like to commend the instructor for the kindness with which the feedback is conveyed to the students. </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E866D7C" w:rsidR="00741EC6" w:rsidRPr="00ED385D" w:rsidRDefault="00AB2A67"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591A8E0" w:rsidR="00741EC6" w:rsidRPr="00ED385D" w:rsidRDefault="00242D0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EEC770D" w:rsidR="00741EC6" w:rsidRPr="00ED385D" w:rsidRDefault="00242D03" w:rsidP="00DF7B1E">
            <w:pPr>
              <w:spacing w:after="0" w:line="240" w:lineRule="auto"/>
              <w:rPr>
                <w:rFonts w:ascii="Arial" w:hAnsi="Arial" w:cs="Arial"/>
                <w:sz w:val="20"/>
                <w:szCs w:val="20"/>
              </w:rPr>
            </w:pPr>
            <w:r>
              <w:rPr>
                <w:rFonts w:ascii="Arial" w:hAnsi="Arial" w:cs="Arial"/>
                <w:sz w:val="20"/>
                <w:szCs w:val="20"/>
              </w:rPr>
              <w:t xml:space="preserve">In some </w:t>
            </w:r>
            <w:r w:rsidR="00C751AE">
              <w:rPr>
                <w:rFonts w:ascii="Arial" w:hAnsi="Arial" w:cs="Arial"/>
                <w:sz w:val="20"/>
                <w:szCs w:val="20"/>
              </w:rPr>
              <w:t>cases,</w:t>
            </w:r>
            <w:r>
              <w:rPr>
                <w:rFonts w:ascii="Arial" w:hAnsi="Arial" w:cs="Arial"/>
                <w:sz w:val="20"/>
                <w:szCs w:val="20"/>
              </w:rPr>
              <w:t xml:space="preserve"> it is a bit longer than others, but this is justified by the specificities of each individual piece. </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FB9C596" w:rsidR="00741EC6" w:rsidRPr="00ED385D" w:rsidRDefault="00242D03"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4AF25FE8" w:rsidR="00741EC6" w:rsidRPr="00ED385D" w:rsidRDefault="00D021F0" w:rsidP="00DF7B1E">
            <w:pPr>
              <w:spacing w:after="0" w:line="240" w:lineRule="auto"/>
              <w:rPr>
                <w:rFonts w:ascii="Arial" w:hAnsi="Arial" w:cs="Arial"/>
                <w:sz w:val="20"/>
                <w:szCs w:val="20"/>
              </w:rPr>
            </w:pPr>
            <w:r>
              <w:rPr>
                <w:rFonts w:ascii="Arial" w:hAnsi="Arial" w:cs="Arial"/>
                <w:sz w:val="20"/>
                <w:szCs w:val="20"/>
              </w:rPr>
              <w:t xml:space="preserve">Improvement on format and further useful bibliography is suggested in several cases.  </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1E64A07A" w:rsidR="00741EC6" w:rsidRPr="00ED385D" w:rsidRDefault="00D9754A"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554B9EE" w:rsidR="003A0622" w:rsidRDefault="003A0622" w:rsidP="000B1F89">
            <w:pPr>
              <w:spacing w:after="0" w:line="240" w:lineRule="auto"/>
            </w:pPr>
          </w:p>
          <w:p w14:paraId="4CE880A8" w14:textId="1639FACA" w:rsidR="000C7187" w:rsidRPr="000C7187" w:rsidRDefault="000C7187" w:rsidP="000B1F89">
            <w:pPr>
              <w:spacing w:after="0" w:line="240" w:lineRule="auto"/>
              <w:rPr>
                <w:rFonts w:asciiTheme="minorBidi" w:hAnsiTheme="minorBidi" w:cstheme="minorBidi"/>
                <w:sz w:val="24"/>
                <w:szCs w:val="24"/>
              </w:rPr>
            </w:pPr>
            <w:r w:rsidRPr="000C7187">
              <w:rPr>
                <w:rFonts w:asciiTheme="minorBidi" w:hAnsiTheme="minorBidi" w:cstheme="minorBidi"/>
                <w:sz w:val="24"/>
                <w:szCs w:val="24"/>
              </w:rPr>
              <w:t>Assoc Prof Dr Katharina Zinn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D040A5B"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0C7187">
              <w:rPr>
                <w:rFonts w:ascii="Arial" w:hAnsi="Arial" w:cs="Arial"/>
              </w:rPr>
              <w:t>27/01/2025</w:t>
            </w:r>
            <w:r w:rsidR="0085355B">
              <w:rPr>
                <w:rFonts w:ascii="Arial" w:hAnsi="Arial" w:cs="Arial"/>
              </w:rPr>
              <w:t xml:space="preserve"> / 04/02/2025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1686CA13"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r w:rsidR="00CB01A5" w:rsidRPr="00CB01A5">
              <w:rPr>
                <w:rFonts w:ascii="Arial" w:hAnsi="Arial" w:cs="Arial"/>
              </w:rPr>
              <w:t>Marina Escolano-Poveda</w:t>
            </w:r>
            <w:r w:rsidRPr="00587CE6">
              <w:rPr>
                <w:rFonts w:ascii="Arial" w:hAnsi="Arial" w:cs="Arial"/>
              </w:rPr>
              <w:t xml:space="preserve">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1C5BEF74"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CB01A5">
              <w:rPr>
                <w:rFonts w:ascii="Arial" w:hAnsi="Arial" w:cs="Arial"/>
              </w:rPr>
              <w:t>18/02/2025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AD9AA" w14:textId="77777777" w:rsidR="00C70887" w:rsidRDefault="00C70887" w:rsidP="00467608">
      <w:pPr>
        <w:spacing w:after="0" w:line="240" w:lineRule="auto"/>
      </w:pPr>
      <w:r>
        <w:separator/>
      </w:r>
    </w:p>
  </w:endnote>
  <w:endnote w:type="continuationSeparator" w:id="0">
    <w:p w14:paraId="1B3C8054" w14:textId="77777777" w:rsidR="00C70887" w:rsidRDefault="00C7088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5C576" w14:textId="77777777" w:rsidR="00C70887" w:rsidRDefault="00C70887" w:rsidP="00467608">
      <w:pPr>
        <w:spacing w:after="0" w:line="240" w:lineRule="auto"/>
      </w:pPr>
      <w:r>
        <w:separator/>
      </w:r>
    </w:p>
  </w:footnote>
  <w:footnote w:type="continuationSeparator" w:id="0">
    <w:p w14:paraId="74E28D26" w14:textId="77777777" w:rsidR="00C70887" w:rsidRDefault="00C7088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871BA"/>
    <w:rsid w:val="000A1917"/>
    <w:rsid w:val="000A745C"/>
    <w:rsid w:val="000B1F89"/>
    <w:rsid w:val="000C4B1F"/>
    <w:rsid w:val="000C7187"/>
    <w:rsid w:val="000D7B83"/>
    <w:rsid w:val="000F0F2F"/>
    <w:rsid w:val="000F64CC"/>
    <w:rsid w:val="000F7157"/>
    <w:rsid w:val="00107E7A"/>
    <w:rsid w:val="00122C0F"/>
    <w:rsid w:val="00122D1D"/>
    <w:rsid w:val="00151F96"/>
    <w:rsid w:val="0016601E"/>
    <w:rsid w:val="00193BDC"/>
    <w:rsid w:val="001A2337"/>
    <w:rsid w:val="001B2D70"/>
    <w:rsid w:val="001B7E17"/>
    <w:rsid w:val="001C69F3"/>
    <w:rsid w:val="001E7D8D"/>
    <w:rsid w:val="00206865"/>
    <w:rsid w:val="00210AD9"/>
    <w:rsid w:val="00242D03"/>
    <w:rsid w:val="00244E7F"/>
    <w:rsid w:val="0025101B"/>
    <w:rsid w:val="0027723E"/>
    <w:rsid w:val="00282ED6"/>
    <w:rsid w:val="00285D6F"/>
    <w:rsid w:val="002A727D"/>
    <w:rsid w:val="002B08D3"/>
    <w:rsid w:val="002B49C1"/>
    <w:rsid w:val="002B747C"/>
    <w:rsid w:val="002C41DD"/>
    <w:rsid w:val="002E0F10"/>
    <w:rsid w:val="002E5C11"/>
    <w:rsid w:val="002F44B3"/>
    <w:rsid w:val="00335185"/>
    <w:rsid w:val="0035063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33"/>
    <w:rsid w:val="00457552"/>
    <w:rsid w:val="00460865"/>
    <w:rsid w:val="00460DA8"/>
    <w:rsid w:val="0046507B"/>
    <w:rsid w:val="00467608"/>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74CD"/>
    <w:rsid w:val="005B0112"/>
    <w:rsid w:val="005B25F9"/>
    <w:rsid w:val="005B460D"/>
    <w:rsid w:val="00600A3D"/>
    <w:rsid w:val="00643853"/>
    <w:rsid w:val="00645102"/>
    <w:rsid w:val="00647D03"/>
    <w:rsid w:val="00650E76"/>
    <w:rsid w:val="00677C6A"/>
    <w:rsid w:val="00697104"/>
    <w:rsid w:val="006A194A"/>
    <w:rsid w:val="006C4452"/>
    <w:rsid w:val="006D2A9D"/>
    <w:rsid w:val="006D5F17"/>
    <w:rsid w:val="006D7E53"/>
    <w:rsid w:val="006F18DF"/>
    <w:rsid w:val="007042F0"/>
    <w:rsid w:val="00706423"/>
    <w:rsid w:val="00710174"/>
    <w:rsid w:val="0071243B"/>
    <w:rsid w:val="00741EC6"/>
    <w:rsid w:val="00747852"/>
    <w:rsid w:val="00750120"/>
    <w:rsid w:val="00763583"/>
    <w:rsid w:val="00764675"/>
    <w:rsid w:val="00785839"/>
    <w:rsid w:val="00785BEE"/>
    <w:rsid w:val="00787070"/>
    <w:rsid w:val="00790B4D"/>
    <w:rsid w:val="00792D49"/>
    <w:rsid w:val="007966ED"/>
    <w:rsid w:val="007A31C5"/>
    <w:rsid w:val="007B2F1F"/>
    <w:rsid w:val="007D33B7"/>
    <w:rsid w:val="007D649C"/>
    <w:rsid w:val="007E5D59"/>
    <w:rsid w:val="00830792"/>
    <w:rsid w:val="0085355B"/>
    <w:rsid w:val="00854C38"/>
    <w:rsid w:val="00874D23"/>
    <w:rsid w:val="008A7C06"/>
    <w:rsid w:val="008B32FF"/>
    <w:rsid w:val="008E5A0D"/>
    <w:rsid w:val="00905215"/>
    <w:rsid w:val="0091282B"/>
    <w:rsid w:val="00920F17"/>
    <w:rsid w:val="00937E9D"/>
    <w:rsid w:val="00940D6C"/>
    <w:rsid w:val="00942186"/>
    <w:rsid w:val="00957155"/>
    <w:rsid w:val="009620CD"/>
    <w:rsid w:val="00990AE7"/>
    <w:rsid w:val="009B298B"/>
    <w:rsid w:val="009B4A73"/>
    <w:rsid w:val="009B5495"/>
    <w:rsid w:val="009C34CA"/>
    <w:rsid w:val="009D04BE"/>
    <w:rsid w:val="00A20015"/>
    <w:rsid w:val="00AA79C1"/>
    <w:rsid w:val="00AB09D9"/>
    <w:rsid w:val="00AB2A67"/>
    <w:rsid w:val="00AB2F38"/>
    <w:rsid w:val="00AC463B"/>
    <w:rsid w:val="00AC7457"/>
    <w:rsid w:val="00AD2AFC"/>
    <w:rsid w:val="00AE27F0"/>
    <w:rsid w:val="00AE723D"/>
    <w:rsid w:val="00B020D0"/>
    <w:rsid w:val="00B05050"/>
    <w:rsid w:val="00B1114A"/>
    <w:rsid w:val="00B60685"/>
    <w:rsid w:val="00BA7A15"/>
    <w:rsid w:val="00BE13FF"/>
    <w:rsid w:val="00BE1E74"/>
    <w:rsid w:val="00BF33E9"/>
    <w:rsid w:val="00BF46EC"/>
    <w:rsid w:val="00C00D39"/>
    <w:rsid w:val="00C0204C"/>
    <w:rsid w:val="00C036D5"/>
    <w:rsid w:val="00C25B6E"/>
    <w:rsid w:val="00C3472D"/>
    <w:rsid w:val="00C45E8A"/>
    <w:rsid w:val="00C53EE5"/>
    <w:rsid w:val="00C70887"/>
    <w:rsid w:val="00C751AE"/>
    <w:rsid w:val="00C77DB6"/>
    <w:rsid w:val="00C82F4E"/>
    <w:rsid w:val="00C9211B"/>
    <w:rsid w:val="00CB01A5"/>
    <w:rsid w:val="00CB7244"/>
    <w:rsid w:val="00CD57DD"/>
    <w:rsid w:val="00CE245C"/>
    <w:rsid w:val="00CE3E2B"/>
    <w:rsid w:val="00D021F0"/>
    <w:rsid w:val="00D02D86"/>
    <w:rsid w:val="00D21346"/>
    <w:rsid w:val="00D27011"/>
    <w:rsid w:val="00D33131"/>
    <w:rsid w:val="00D4012C"/>
    <w:rsid w:val="00D72891"/>
    <w:rsid w:val="00D72FBD"/>
    <w:rsid w:val="00D7348D"/>
    <w:rsid w:val="00D7444A"/>
    <w:rsid w:val="00D805D6"/>
    <w:rsid w:val="00D84865"/>
    <w:rsid w:val="00D84FD6"/>
    <w:rsid w:val="00D9754A"/>
    <w:rsid w:val="00DA7BE8"/>
    <w:rsid w:val="00DB0F64"/>
    <w:rsid w:val="00DF4677"/>
    <w:rsid w:val="00E60022"/>
    <w:rsid w:val="00E736F0"/>
    <w:rsid w:val="00E853AC"/>
    <w:rsid w:val="00E94CDA"/>
    <w:rsid w:val="00EA036D"/>
    <w:rsid w:val="00ED385D"/>
    <w:rsid w:val="00EE4175"/>
    <w:rsid w:val="00EF13BA"/>
    <w:rsid w:val="00F045AF"/>
    <w:rsid w:val="00F2106D"/>
    <w:rsid w:val="00F30B66"/>
    <w:rsid w:val="00F34170"/>
    <w:rsid w:val="00F3615A"/>
    <w:rsid w:val="00F36B5C"/>
    <w:rsid w:val="00F40C4C"/>
    <w:rsid w:val="00F56FB3"/>
    <w:rsid w:val="00F66442"/>
    <w:rsid w:val="00FA3513"/>
    <w:rsid w:val="00FB66EE"/>
    <w:rsid w:val="00FC13B8"/>
    <w:rsid w:val="00FC6566"/>
    <w:rsid w:val="00FC7AD6"/>
    <w:rsid w:val="00FC7E7A"/>
    <w:rsid w:val="00FE1667"/>
    <w:rsid w:val="00FF781A"/>
    <w:rsid w:val="0B6A477A"/>
    <w:rsid w:val="0D4DD4ED"/>
    <w:rsid w:val="125AF460"/>
    <w:rsid w:val="39CFF119"/>
    <w:rsid w:val="48D924B6"/>
    <w:rsid w:val="4B331DC0"/>
    <w:rsid w:val="61FE625B"/>
    <w:rsid w:val="68C6B1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6C86AE-722D-4480-A3EB-CEA44A3044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Matthew Cobb</cp:lastModifiedBy>
  <cp:revision>10</cp:revision>
  <cp:lastPrinted>2014-12-09T15:50:00Z</cp:lastPrinted>
  <dcterms:created xsi:type="dcterms:W3CDTF">2025-01-27T17:41:00Z</dcterms:created>
  <dcterms:modified xsi:type="dcterms:W3CDTF">2025-02-27T11:33:00Z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