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13149A">
      <w:pPr>
        <w:pStyle w:val="Header"/>
        <w:tabs>
          <w:tab w:val="clear" w:pos="4153"/>
          <w:tab w:val="clear" w:pos="8306"/>
        </w:tabs>
        <w:jc w:val="center"/>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3FA25005" w:rsidR="00DB116D" w:rsidRPr="00A406E5" w:rsidRDefault="00B6210F" w:rsidP="00E51AAC">
            <w:pPr>
              <w:spacing w:before="120" w:after="120"/>
              <w:jc w:val="both"/>
              <w:rPr>
                <w:rFonts w:ascii="Arial" w:hAnsi="Arial" w:cs="Arial"/>
                <w:b/>
                <w:sz w:val="22"/>
                <w:szCs w:val="22"/>
              </w:rPr>
            </w:pPr>
            <w:r w:rsidRPr="00B6210F">
              <w:rPr>
                <w:rFonts w:ascii="Arial" w:hAnsi="Arial" w:cs="Arial"/>
                <w:b/>
                <w:sz w:val="22"/>
                <w:szCs w:val="22"/>
              </w:rPr>
              <w:t>BA/HND Business Management</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54DC9F8B" w:rsidR="008F1308" w:rsidRPr="00A406E5" w:rsidRDefault="00B6210F" w:rsidP="00E51AAC">
            <w:pPr>
              <w:spacing w:before="120" w:after="120"/>
              <w:jc w:val="both"/>
              <w:rPr>
                <w:rFonts w:ascii="Arial" w:hAnsi="Arial" w:cs="Arial"/>
                <w:b/>
                <w:sz w:val="22"/>
                <w:szCs w:val="22"/>
              </w:rPr>
            </w:pPr>
            <w:r w:rsidRPr="00B6210F">
              <w:rPr>
                <w:rFonts w:ascii="Arial" w:hAnsi="Arial" w:cs="Arial"/>
                <w:b/>
                <w:sz w:val="22"/>
                <w:szCs w:val="22"/>
              </w:rPr>
              <w:t>Politics and Policy Analysis</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F5E05EE" w:rsidR="00B84B5B" w:rsidRPr="00A406E5" w:rsidRDefault="00B6210F" w:rsidP="00152E9D">
            <w:pPr>
              <w:spacing w:before="120" w:after="120"/>
              <w:jc w:val="both"/>
              <w:rPr>
                <w:rFonts w:ascii="Arial" w:hAnsi="Arial" w:cs="Arial"/>
                <w:b/>
                <w:sz w:val="22"/>
                <w:szCs w:val="22"/>
              </w:rPr>
            </w:pPr>
            <w:r>
              <w:rPr>
                <w:rFonts w:ascii="Arial" w:hAnsi="Arial" w:cs="Arial"/>
                <w:b/>
                <w:sz w:val="22"/>
                <w:szCs w:val="22"/>
              </w:rPr>
              <w:t>BMSP5021</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62D6A8D8" w:rsidR="00B84B5B" w:rsidRPr="00A406E5" w:rsidRDefault="00B6210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232538E5" w:rsidR="00DB116D" w:rsidRPr="00A406E5" w:rsidRDefault="00B6210F"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429404D3" w:rsidR="00DB116D" w:rsidRPr="00A406E5" w:rsidRDefault="007B74D6" w:rsidP="00E51AAC">
            <w:pPr>
              <w:spacing w:before="120" w:after="120"/>
              <w:jc w:val="both"/>
              <w:rPr>
                <w:rFonts w:ascii="Arial" w:hAnsi="Arial" w:cs="Arial"/>
                <w:b/>
                <w:sz w:val="22"/>
                <w:szCs w:val="22"/>
              </w:rPr>
            </w:pPr>
            <w:r>
              <w:rPr>
                <w:rFonts w:ascii="Arial" w:hAnsi="Arial" w:cs="Arial"/>
                <w:b/>
                <w:sz w:val="22"/>
                <w:szCs w:val="22"/>
              </w:rPr>
              <w:t>Laura James</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842E14E" w:rsidR="00DB116D" w:rsidRPr="00A406E5" w:rsidRDefault="00B6210F" w:rsidP="005F0579">
            <w:pPr>
              <w:spacing w:before="120" w:after="120"/>
              <w:jc w:val="both"/>
              <w:rPr>
                <w:rFonts w:ascii="Arial" w:hAnsi="Arial" w:cs="Arial"/>
                <w:b/>
                <w:sz w:val="22"/>
                <w:szCs w:val="22"/>
              </w:rPr>
            </w:pPr>
            <w:r w:rsidRPr="00B6210F">
              <w:rPr>
                <w:rFonts w:ascii="Arial" w:hAnsi="Arial" w:cs="Arial"/>
                <w:b/>
                <w:sz w:val="22"/>
                <w:szCs w:val="22"/>
              </w:rPr>
              <w:t>Assessment two - Government Policy formulation and impact analysis</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0729C0BF" w:rsidR="00DB116D" w:rsidRPr="00A406E5" w:rsidRDefault="00B6210F" w:rsidP="00E51AAC">
            <w:pPr>
              <w:spacing w:before="120" w:after="120"/>
              <w:jc w:val="both"/>
              <w:rPr>
                <w:rFonts w:ascii="Arial" w:hAnsi="Arial" w:cs="Arial"/>
                <w:b/>
                <w:sz w:val="22"/>
                <w:szCs w:val="22"/>
              </w:rPr>
            </w:pPr>
            <w:r w:rsidRPr="00B6210F">
              <w:rPr>
                <w:rFonts w:ascii="Arial" w:hAnsi="Arial" w:cs="Arial"/>
                <w:b/>
                <w:sz w:val="22"/>
                <w:szCs w:val="22"/>
              </w:rPr>
              <w:t>2,000-word essay</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0ADA315" w14:textId="65AF4E4A" w:rsidR="00B6210F" w:rsidRPr="00B6210F" w:rsidRDefault="00FC2B75" w:rsidP="00B6210F">
            <w:pPr>
              <w:spacing w:before="120" w:after="120"/>
              <w:jc w:val="both"/>
              <w:rPr>
                <w:rFonts w:ascii="Arial" w:hAnsi="Arial" w:cs="Arial"/>
                <w:b/>
                <w:sz w:val="22"/>
                <w:szCs w:val="22"/>
              </w:rPr>
            </w:pPr>
            <w:r>
              <w:rPr>
                <w:rFonts w:ascii="Arial" w:hAnsi="Arial" w:cs="Arial"/>
                <w:b/>
                <w:sz w:val="22"/>
                <w:szCs w:val="22"/>
              </w:rPr>
              <w:t>11</w:t>
            </w:r>
            <w:r w:rsidR="00B6210F" w:rsidRPr="00B6210F">
              <w:rPr>
                <w:rFonts w:ascii="Arial" w:hAnsi="Arial" w:cs="Arial"/>
                <w:b/>
                <w:sz w:val="22"/>
                <w:szCs w:val="22"/>
              </w:rPr>
              <w:t>/01/202</w:t>
            </w:r>
            <w:r w:rsidR="0013149A">
              <w:rPr>
                <w:rFonts w:ascii="Arial" w:hAnsi="Arial" w:cs="Arial"/>
                <w:b/>
                <w:sz w:val="22"/>
                <w:szCs w:val="22"/>
              </w:rPr>
              <w:t>7</w:t>
            </w:r>
          </w:p>
          <w:p w14:paraId="08E601FE" w14:textId="2056029F" w:rsidR="00B84B5B" w:rsidRPr="00A406E5" w:rsidRDefault="00B6210F" w:rsidP="00B6210F">
            <w:pPr>
              <w:spacing w:before="120" w:after="120"/>
              <w:jc w:val="both"/>
              <w:rPr>
                <w:rFonts w:ascii="Arial" w:hAnsi="Arial" w:cs="Arial"/>
                <w:b/>
                <w:sz w:val="22"/>
                <w:szCs w:val="22"/>
              </w:rPr>
            </w:pPr>
            <w:r w:rsidRPr="00B6210F">
              <w:rPr>
                <w:rFonts w:ascii="Arial" w:hAnsi="Arial" w:cs="Arial"/>
                <w:b/>
                <w:sz w:val="22"/>
                <w:szCs w:val="22"/>
              </w:rPr>
              <w:t>11.59pm</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6AF0DA0" w:rsidR="00B84B5B" w:rsidRPr="00A406E5" w:rsidRDefault="008008D8" w:rsidP="005F0579">
            <w:pPr>
              <w:spacing w:before="120" w:after="120"/>
              <w:jc w:val="both"/>
              <w:rPr>
                <w:rFonts w:ascii="Arial" w:hAnsi="Arial" w:cs="Arial"/>
                <w:b/>
                <w:sz w:val="22"/>
                <w:szCs w:val="22"/>
              </w:rPr>
            </w:pPr>
            <w:r>
              <w:rPr>
                <w:rFonts w:ascii="Arial" w:hAnsi="Arial" w:cs="Arial"/>
                <w:b/>
                <w:sz w:val="22"/>
                <w:szCs w:val="22"/>
              </w:rPr>
              <w:t>0</w:t>
            </w:r>
            <w:r w:rsidR="00FC2B75">
              <w:rPr>
                <w:rFonts w:ascii="Arial" w:hAnsi="Arial" w:cs="Arial"/>
                <w:b/>
                <w:sz w:val="22"/>
                <w:szCs w:val="22"/>
              </w:rPr>
              <w:t>5</w:t>
            </w:r>
            <w:r w:rsidR="00A660A2">
              <w:rPr>
                <w:rFonts w:ascii="Arial" w:hAnsi="Arial" w:cs="Arial"/>
                <w:b/>
                <w:sz w:val="22"/>
                <w:szCs w:val="22"/>
              </w:rPr>
              <w:t>/</w:t>
            </w:r>
            <w:r w:rsidR="00B6210F" w:rsidRPr="00B6210F">
              <w:rPr>
                <w:rFonts w:ascii="Arial" w:hAnsi="Arial" w:cs="Arial"/>
                <w:b/>
                <w:sz w:val="22"/>
                <w:szCs w:val="22"/>
              </w:rPr>
              <w:t>02/202</w:t>
            </w:r>
            <w:r w:rsidR="0013149A">
              <w:rPr>
                <w:rFonts w:ascii="Arial" w:hAnsi="Arial" w:cs="Arial"/>
                <w:b/>
                <w:sz w:val="22"/>
                <w:szCs w:val="22"/>
              </w:rPr>
              <w:t>7</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lastRenderedPageBreak/>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35656193" w14:textId="77777777" w:rsidR="00C01A3F" w:rsidRPr="00A406E5" w:rsidRDefault="00C01A3F" w:rsidP="00B6210F">
            <w:pPr>
              <w:rPr>
                <w:rFonts w:ascii="Arial" w:hAnsi="Arial" w:cs="Arial"/>
                <w:sz w:val="22"/>
                <w:szCs w:val="22"/>
              </w:rPr>
            </w:pPr>
          </w:p>
          <w:p w14:paraId="4CD9F56F" w14:textId="77777777" w:rsidR="00B6210F" w:rsidRPr="00B6210F" w:rsidRDefault="00B6210F" w:rsidP="00B6210F">
            <w:pPr>
              <w:numPr>
                <w:ilvl w:val="0"/>
                <w:numId w:val="17"/>
              </w:numPr>
              <w:overflowPunct w:val="0"/>
              <w:autoSpaceDE w:val="0"/>
              <w:autoSpaceDN w:val="0"/>
              <w:adjustRightInd w:val="0"/>
              <w:spacing w:before="240" w:line="276" w:lineRule="auto"/>
              <w:jc w:val="both"/>
              <w:textAlignment w:val="baseline"/>
              <w:rPr>
                <w:rFonts w:ascii="Arial" w:hAnsi="Arial" w:cs="Arial"/>
                <w:sz w:val="24"/>
                <w:szCs w:val="24"/>
              </w:rPr>
            </w:pPr>
            <w:r w:rsidRPr="00B6210F">
              <w:rPr>
                <w:rFonts w:ascii="Arial" w:hAnsi="Arial" w:cs="Arial"/>
                <w:sz w:val="24"/>
                <w:szCs w:val="24"/>
              </w:rPr>
              <w:t>Critically engage with local and national political structures and processes which contribute to the business environment</w:t>
            </w:r>
          </w:p>
          <w:p w14:paraId="60A98E18" w14:textId="77777777" w:rsidR="00B6210F" w:rsidRPr="00B6210F" w:rsidRDefault="00B6210F" w:rsidP="00B6210F">
            <w:pPr>
              <w:numPr>
                <w:ilvl w:val="0"/>
                <w:numId w:val="17"/>
              </w:numPr>
              <w:overflowPunct w:val="0"/>
              <w:autoSpaceDE w:val="0"/>
              <w:autoSpaceDN w:val="0"/>
              <w:adjustRightInd w:val="0"/>
              <w:spacing w:before="240" w:line="276" w:lineRule="auto"/>
              <w:jc w:val="both"/>
              <w:textAlignment w:val="baseline"/>
              <w:rPr>
                <w:rFonts w:ascii="Arial" w:hAnsi="Arial" w:cs="Arial"/>
                <w:sz w:val="24"/>
                <w:szCs w:val="24"/>
              </w:rPr>
            </w:pPr>
            <w:r w:rsidRPr="00B6210F">
              <w:rPr>
                <w:rFonts w:ascii="Arial" w:hAnsi="Arial" w:cs="Arial"/>
                <w:sz w:val="24"/>
                <w:szCs w:val="24"/>
              </w:rPr>
              <w:t>Critically analyse policy and policy generation from inception to implementation</w:t>
            </w: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Default="00EE6F25" w:rsidP="005969E2">
      <w:pPr>
        <w:jc w:val="both"/>
        <w:rPr>
          <w:rFonts w:ascii="Arial" w:hAnsi="Arial" w:cs="Arial"/>
          <w:sz w:val="22"/>
          <w:szCs w:val="22"/>
        </w:rPr>
      </w:pPr>
    </w:p>
    <w:p w14:paraId="19DF878C" w14:textId="77777777" w:rsidR="00B6210F" w:rsidRDefault="00B6210F" w:rsidP="005969E2">
      <w:pPr>
        <w:jc w:val="both"/>
        <w:rPr>
          <w:rFonts w:ascii="Arial" w:hAnsi="Arial" w:cs="Arial"/>
          <w:sz w:val="22"/>
          <w:szCs w:val="22"/>
        </w:rPr>
      </w:pPr>
    </w:p>
    <w:p w14:paraId="41B10C47" w14:textId="77777777" w:rsidR="00B6210F" w:rsidRPr="00B6210F" w:rsidRDefault="00B6210F" w:rsidP="00B6210F">
      <w:pPr>
        <w:ind w:left="720"/>
        <w:rPr>
          <w:rFonts w:ascii="Arial" w:hAnsi="Arial" w:cs="Arial"/>
          <w:b/>
          <w:sz w:val="24"/>
          <w:szCs w:val="24"/>
        </w:rPr>
      </w:pPr>
      <w:r w:rsidRPr="00B6210F">
        <w:rPr>
          <w:rFonts w:ascii="Arial" w:hAnsi="Arial" w:cs="Arial"/>
          <w:b/>
          <w:sz w:val="24"/>
          <w:szCs w:val="24"/>
        </w:rPr>
        <w:t xml:space="preserve">Online submission by Turnitin:  </w:t>
      </w:r>
    </w:p>
    <w:p w14:paraId="4030C82D" w14:textId="77777777" w:rsidR="00B6210F" w:rsidRPr="00B6210F" w:rsidRDefault="00B6210F" w:rsidP="00B6210F">
      <w:pPr>
        <w:ind w:left="720"/>
        <w:rPr>
          <w:rFonts w:ascii="Arial" w:hAnsi="Arial" w:cs="Arial"/>
          <w:b/>
          <w:sz w:val="24"/>
          <w:szCs w:val="24"/>
        </w:rPr>
      </w:pPr>
    </w:p>
    <w:p w14:paraId="2A7C2BA8" w14:textId="77777777" w:rsidR="00B6210F" w:rsidRPr="00B6210F" w:rsidRDefault="00B6210F" w:rsidP="00B6210F">
      <w:pPr>
        <w:ind w:left="720"/>
        <w:rPr>
          <w:rFonts w:ascii="Arial" w:hAnsi="Arial" w:cs="Arial"/>
          <w:b/>
          <w:sz w:val="24"/>
          <w:szCs w:val="24"/>
        </w:rPr>
      </w:pPr>
      <w:r w:rsidRPr="00B6210F">
        <w:rPr>
          <w:rFonts w:ascii="Arial" w:hAnsi="Arial" w:cs="Arial"/>
          <w:b/>
          <w:sz w:val="24"/>
          <w:szCs w:val="24"/>
        </w:rPr>
        <w:t>In essay format in 2,000 words +/-10</w:t>
      </w:r>
    </w:p>
    <w:p w14:paraId="78A3A68B" w14:textId="77777777" w:rsidR="00B6210F" w:rsidRPr="00B6210F" w:rsidRDefault="00B6210F" w:rsidP="00B6210F">
      <w:pPr>
        <w:ind w:left="720"/>
        <w:rPr>
          <w:rFonts w:ascii="Arial" w:hAnsi="Arial" w:cs="Arial"/>
          <w:sz w:val="24"/>
          <w:szCs w:val="24"/>
        </w:rPr>
      </w:pPr>
    </w:p>
    <w:p w14:paraId="21DCE4D9" w14:textId="77777777" w:rsidR="0013149A" w:rsidRPr="0013149A" w:rsidRDefault="0013149A" w:rsidP="0013149A">
      <w:pPr>
        <w:spacing w:line="276" w:lineRule="auto"/>
        <w:ind w:left="720"/>
        <w:jc w:val="both"/>
        <w:rPr>
          <w:rFonts w:ascii="Segoe UI" w:hAnsi="Segoe UI" w:cs="Segoe UI"/>
          <w:color w:val="424242"/>
          <w:sz w:val="24"/>
          <w:szCs w:val="24"/>
        </w:rPr>
      </w:pPr>
      <w:r w:rsidRPr="0013149A">
        <w:rPr>
          <w:rFonts w:ascii="Segoe UI" w:hAnsi="Segoe UI" w:cs="Segoe UI"/>
          <w:color w:val="424242"/>
          <w:sz w:val="24"/>
          <w:szCs w:val="24"/>
        </w:rPr>
        <w:t>Analyse a recent policy introduced by the UK Government or a devolved government. Your analysis should focus on the issue the policy was designed to address, how the policy was developed (including the influences and factors that shaped it), and the outcomes it has had in practice.</w:t>
      </w:r>
    </w:p>
    <w:p w14:paraId="32442D5A" w14:textId="77777777" w:rsidR="0013149A" w:rsidRDefault="0013149A" w:rsidP="0013149A">
      <w:pPr>
        <w:spacing w:line="276" w:lineRule="auto"/>
        <w:ind w:left="720"/>
        <w:jc w:val="both"/>
        <w:rPr>
          <w:rFonts w:ascii="Segoe UI" w:hAnsi="Segoe UI" w:cs="Segoe UI"/>
          <w:color w:val="424242"/>
          <w:sz w:val="24"/>
          <w:szCs w:val="24"/>
        </w:rPr>
      </w:pPr>
      <w:r w:rsidRPr="0013149A">
        <w:rPr>
          <w:rFonts w:ascii="Segoe UI" w:hAnsi="Segoe UI" w:cs="Segoe UI"/>
          <w:color w:val="424242"/>
          <w:sz w:val="24"/>
          <w:szCs w:val="24"/>
        </w:rPr>
        <w:t>You may choose from the following examples (this list is not exhaustive):</w:t>
      </w:r>
    </w:p>
    <w:p w14:paraId="176C1EA1" w14:textId="77777777" w:rsidR="0013149A" w:rsidRPr="0013149A" w:rsidRDefault="0013149A" w:rsidP="0013149A">
      <w:pPr>
        <w:spacing w:line="276" w:lineRule="auto"/>
        <w:ind w:left="720"/>
        <w:jc w:val="both"/>
        <w:rPr>
          <w:rFonts w:ascii="Segoe UI" w:hAnsi="Segoe UI" w:cs="Segoe UI"/>
          <w:color w:val="424242"/>
          <w:sz w:val="24"/>
          <w:szCs w:val="24"/>
        </w:rPr>
      </w:pPr>
    </w:p>
    <w:p w14:paraId="7C8CAB56" w14:textId="77777777" w:rsidR="0013149A" w:rsidRPr="0013149A" w:rsidRDefault="0013149A" w:rsidP="0013149A">
      <w:pPr>
        <w:numPr>
          <w:ilvl w:val="0"/>
          <w:numId w:val="23"/>
        </w:numPr>
        <w:tabs>
          <w:tab w:val="clear" w:pos="720"/>
          <w:tab w:val="num" w:pos="1440"/>
        </w:tabs>
        <w:spacing w:line="276" w:lineRule="auto"/>
        <w:ind w:left="1440"/>
        <w:jc w:val="both"/>
        <w:rPr>
          <w:rFonts w:ascii="Segoe UI" w:hAnsi="Segoe UI" w:cs="Segoe UI"/>
          <w:color w:val="424242"/>
          <w:sz w:val="24"/>
          <w:szCs w:val="24"/>
        </w:rPr>
      </w:pPr>
      <w:r w:rsidRPr="0013149A">
        <w:rPr>
          <w:rFonts w:ascii="Segoe UI" w:hAnsi="Segoe UI" w:cs="Segoe UI"/>
          <w:color w:val="424242"/>
          <w:sz w:val="24"/>
          <w:szCs w:val="24"/>
        </w:rPr>
        <w:t xml:space="preserve">Air quality policy, including the Clean Air Act in Wales </w:t>
      </w:r>
    </w:p>
    <w:p w14:paraId="3B95F3AF" w14:textId="77777777" w:rsidR="0013149A" w:rsidRPr="0013149A" w:rsidRDefault="0013149A" w:rsidP="0013149A">
      <w:pPr>
        <w:numPr>
          <w:ilvl w:val="0"/>
          <w:numId w:val="23"/>
        </w:numPr>
        <w:tabs>
          <w:tab w:val="clear" w:pos="720"/>
          <w:tab w:val="num" w:pos="1440"/>
        </w:tabs>
        <w:spacing w:line="276" w:lineRule="auto"/>
        <w:ind w:left="1440"/>
        <w:jc w:val="both"/>
        <w:rPr>
          <w:rFonts w:ascii="Segoe UI" w:hAnsi="Segoe UI" w:cs="Segoe UI"/>
          <w:color w:val="424242"/>
          <w:sz w:val="24"/>
          <w:szCs w:val="24"/>
        </w:rPr>
      </w:pPr>
      <w:r w:rsidRPr="0013149A">
        <w:rPr>
          <w:rFonts w:ascii="Segoe UI" w:hAnsi="Segoe UI" w:cs="Segoe UI"/>
          <w:color w:val="424242"/>
          <w:sz w:val="24"/>
          <w:szCs w:val="24"/>
        </w:rPr>
        <w:t xml:space="preserve">Bilingualism in Wales </w:t>
      </w:r>
    </w:p>
    <w:p w14:paraId="02B25AB8" w14:textId="77777777" w:rsidR="0013149A" w:rsidRPr="0013149A" w:rsidRDefault="0013149A" w:rsidP="0013149A">
      <w:pPr>
        <w:numPr>
          <w:ilvl w:val="0"/>
          <w:numId w:val="23"/>
        </w:numPr>
        <w:tabs>
          <w:tab w:val="clear" w:pos="720"/>
          <w:tab w:val="num" w:pos="1440"/>
        </w:tabs>
        <w:spacing w:line="276" w:lineRule="auto"/>
        <w:ind w:left="1440"/>
        <w:jc w:val="both"/>
        <w:rPr>
          <w:rFonts w:ascii="Segoe UI" w:hAnsi="Segoe UI" w:cs="Segoe UI"/>
          <w:color w:val="424242"/>
          <w:sz w:val="24"/>
          <w:szCs w:val="24"/>
        </w:rPr>
      </w:pPr>
      <w:r w:rsidRPr="0013149A">
        <w:rPr>
          <w:rFonts w:ascii="Segoe UI" w:hAnsi="Segoe UI" w:cs="Segoe UI"/>
          <w:color w:val="424242"/>
          <w:sz w:val="24"/>
          <w:szCs w:val="24"/>
        </w:rPr>
        <w:t xml:space="preserve">Education policy </w:t>
      </w:r>
    </w:p>
    <w:p w14:paraId="0F4EE5AA" w14:textId="77777777" w:rsidR="0013149A" w:rsidRPr="0013149A" w:rsidRDefault="0013149A" w:rsidP="0013149A">
      <w:pPr>
        <w:numPr>
          <w:ilvl w:val="0"/>
          <w:numId w:val="23"/>
        </w:numPr>
        <w:tabs>
          <w:tab w:val="clear" w:pos="720"/>
          <w:tab w:val="num" w:pos="1440"/>
        </w:tabs>
        <w:spacing w:line="276" w:lineRule="auto"/>
        <w:ind w:left="1440"/>
        <w:jc w:val="both"/>
        <w:rPr>
          <w:rFonts w:ascii="Segoe UI" w:hAnsi="Segoe UI" w:cs="Segoe UI"/>
          <w:color w:val="424242"/>
          <w:sz w:val="24"/>
          <w:szCs w:val="24"/>
        </w:rPr>
      </w:pPr>
      <w:r w:rsidRPr="0013149A">
        <w:rPr>
          <w:rFonts w:ascii="Segoe UI" w:hAnsi="Segoe UI" w:cs="Segoe UI"/>
          <w:color w:val="424242"/>
          <w:sz w:val="24"/>
          <w:szCs w:val="24"/>
        </w:rPr>
        <w:t xml:space="preserve">Housing policy </w:t>
      </w:r>
    </w:p>
    <w:p w14:paraId="60CD73AA" w14:textId="77777777" w:rsidR="0013149A" w:rsidRPr="0013149A" w:rsidRDefault="0013149A" w:rsidP="0013149A">
      <w:pPr>
        <w:numPr>
          <w:ilvl w:val="0"/>
          <w:numId w:val="23"/>
        </w:numPr>
        <w:tabs>
          <w:tab w:val="clear" w:pos="720"/>
          <w:tab w:val="num" w:pos="1440"/>
        </w:tabs>
        <w:spacing w:line="276" w:lineRule="auto"/>
        <w:ind w:left="1440"/>
        <w:jc w:val="both"/>
        <w:rPr>
          <w:rFonts w:ascii="Segoe UI" w:hAnsi="Segoe UI" w:cs="Segoe UI"/>
          <w:color w:val="424242"/>
          <w:sz w:val="24"/>
          <w:szCs w:val="24"/>
        </w:rPr>
      </w:pPr>
      <w:r w:rsidRPr="0013149A">
        <w:rPr>
          <w:rFonts w:ascii="Segoe UI" w:hAnsi="Segoe UI" w:cs="Segoe UI"/>
          <w:color w:val="424242"/>
          <w:sz w:val="24"/>
          <w:szCs w:val="24"/>
        </w:rPr>
        <w:t xml:space="preserve">Transport policy </w:t>
      </w:r>
    </w:p>
    <w:p w14:paraId="44DB277C" w14:textId="77777777" w:rsidR="0013149A" w:rsidRPr="0013149A" w:rsidRDefault="0013149A" w:rsidP="0013149A">
      <w:pPr>
        <w:numPr>
          <w:ilvl w:val="0"/>
          <w:numId w:val="23"/>
        </w:numPr>
        <w:tabs>
          <w:tab w:val="clear" w:pos="720"/>
          <w:tab w:val="num" w:pos="1440"/>
        </w:tabs>
        <w:spacing w:line="276" w:lineRule="auto"/>
        <w:ind w:left="1440"/>
        <w:jc w:val="both"/>
        <w:rPr>
          <w:rFonts w:ascii="Segoe UI" w:hAnsi="Segoe UI" w:cs="Segoe UI"/>
          <w:color w:val="424242"/>
          <w:sz w:val="24"/>
          <w:szCs w:val="24"/>
        </w:rPr>
      </w:pPr>
      <w:r w:rsidRPr="0013149A">
        <w:rPr>
          <w:rFonts w:ascii="Segoe UI" w:hAnsi="Segoe UI" w:cs="Segoe UI"/>
          <w:color w:val="424242"/>
          <w:sz w:val="24"/>
          <w:szCs w:val="24"/>
        </w:rPr>
        <w:t>Economic policy</w:t>
      </w:r>
    </w:p>
    <w:p w14:paraId="328CB5FE" w14:textId="77777777" w:rsidR="00572076" w:rsidRPr="00B6210F" w:rsidRDefault="00572076" w:rsidP="003D4B64">
      <w:pPr>
        <w:spacing w:line="276" w:lineRule="auto"/>
        <w:jc w:val="both"/>
        <w:rPr>
          <w:rFonts w:ascii="Arial" w:hAnsi="Arial" w:cs="Arial"/>
          <w:sz w:val="24"/>
          <w:szCs w:val="24"/>
        </w:rPr>
      </w:pPr>
    </w:p>
    <w:p w14:paraId="0963C6BE" w14:textId="77777777" w:rsidR="00B6210F" w:rsidRDefault="00B6210F" w:rsidP="005969E2">
      <w:pPr>
        <w:jc w:val="both"/>
        <w:rPr>
          <w:rFonts w:ascii="Arial" w:hAnsi="Arial" w:cs="Arial"/>
          <w:sz w:val="22"/>
          <w:szCs w:val="22"/>
        </w:rPr>
      </w:pPr>
    </w:p>
    <w:p w14:paraId="56CE416E" w14:textId="77777777" w:rsidR="00B6210F" w:rsidRPr="00A406E5" w:rsidRDefault="00B6210F"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2A750F33" w:rsidR="00895734" w:rsidRPr="00FA7E96" w:rsidRDefault="00753FA9" w:rsidP="002F3400">
            <w:pPr>
              <w:spacing w:line="259" w:lineRule="auto"/>
              <w:rPr>
                <w:rFonts w:ascii="Arial" w:eastAsia="Calibri" w:hAnsi="Arial" w:cs="Arial"/>
                <w:sz w:val="22"/>
                <w:szCs w:val="22"/>
              </w:rPr>
            </w:pPr>
            <w:r w:rsidRPr="00753FA9">
              <w:rPr>
                <w:rFonts w:ascii="Arial" w:eastAsia="Calibri" w:hAnsi="Arial" w:cs="Arial"/>
                <w:sz w:val="22"/>
                <w:szCs w:val="22"/>
              </w:rPr>
              <w:t>For this assessment, you can use Generative AI to support you in research and data analysis. </w:t>
            </w:r>
          </w:p>
        </w:tc>
        <w:tc>
          <w:tcPr>
            <w:tcW w:w="1417" w:type="dxa"/>
          </w:tcPr>
          <w:p w14:paraId="2998E0B4" w14:textId="0648584B"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B6210F">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1D60F72"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7B74D6">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046988C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7B74D6">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522ABE33"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B6210F">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52C452F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6210F">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02FDA131"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B6210F">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215E305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6210F">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64AA17A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B6210F">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5806E85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6210F" w:rsidRPr="00B6210F">
        <w:rPr>
          <w:rFonts w:ascii="Arial" w:hAnsi="Arial" w:cs="Arial"/>
          <w:i/>
          <w:sz w:val="22"/>
          <w:szCs w:val="22"/>
        </w:rPr>
        <w:t>Your essay should include reference to at least 10 such sources and the referencing standard for you course applied throughout.</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0063265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6210F" w:rsidRPr="00B6210F">
        <w:rPr>
          <w:rFonts w:ascii="Arial" w:hAnsi="Arial" w:cs="Arial"/>
          <w:i/>
          <w:sz w:val="22"/>
          <w:szCs w:val="22"/>
        </w:rPr>
        <w:t>Your essay should demonstrate knowledge and understanding of recent UK / devolved policy, the issues that informed them and the development and impact of the policy chosen.</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28BB156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6210F" w:rsidRPr="00B6210F">
        <w:rPr>
          <w:rFonts w:ascii="Arial" w:hAnsi="Arial" w:cs="Arial"/>
          <w:i/>
          <w:sz w:val="22"/>
          <w:szCs w:val="22"/>
        </w:rPr>
        <w:t>Your selection of policy / policies, the issues that gave rise to it / them and, the impact of its delivery should demonstrate critical awareness of thinking in the field. Arguments should be regularly underpinned with reference to evidence which has been carefully selected.</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0D4C99C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6210F" w:rsidRPr="00B6210F">
        <w:rPr>
          <w:rFonts w:ascii="Arial" w:hAnsi="Arial" w:cs="Arial"/>
          <w:i/>
          <w:sz w:val="22"/>
          <w:szCs w:val="22"/>
        </w:rPr>
        <w:t>The essay produced should provide a clear understanding of the process behind the development, implementation and evaluation of a governmental policy.</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35F9338C" w14:textId="77777777" w:rsidR="00B6210F" w:rsidRPr="00B6210F" w:rsidRDefault="008042F0" w:rsidP="00B6210F">
      <w:pPr>
        <w:spacing w:line="276"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6210F" w:rsidRPr="00B6210F">
        <w:rPr>
          <w:rFonts w:ascii="Arial" w:hAnsi="Arial" w:cs="Arial"/>
          <w:i/>
          <w:sz w:val="22"/>
          <w:szCs w:val="22"/>
        </w:rPr>
        <w:t>Essay</w:t>
      </w:r>
    </w:p>
    <w:p w14:paraId="343B47C5" w14:textId="77777777" w:rsidR="00B6210F" w:rsidRPr="00B6210F" w:rsidRDefault="00B6210F" w:rsidP="00B6210F">
      <w:pPr>
        <w:spacing w:line="276" w:lineRule="auto"/>
        <w:jc w:val="both"/>
        <w:rPr>
          <w:rFonts w:ascii="Arial" w:hAnsi="Arial" w:cs="Arial"/>
          <w:sz w:val="22"/>
          <w:szCs w:val="22"/>
        </w:rPr>
      </w:pPr>
    </w:p>
    <w:p w14:paraId="7F85AC7F" w14:textId="77777777" w:rsidR="00B6210F" w:rsidRPr="00B6210F" w:rsidRDefault="00B6210F" w:rsidP="00B6210F">
      <w:pPr>
        <w:numPr>
          <w:ilvl w:val="0"/>
          <w:numId w:val="7"/>
        </w:numPr>
        <w:spacing w:line="480" w:lineRule="auto"/>
        <w:jc w:val="both"/>
        <w:rPr>
          <w:rFonts w:ascii="Arial" w:hAnsi="Arial" w:cs="Arial"/>
          <w:i/>
          <w:sz w:val="22"/>
          <w:szCs w:val="22"/>
        </w:rPr>
      </w:pPr>
      <w:r w:rsidRPr="00B6210F">
        <w:rPr>
          <w:rFonts w:ascii="Arial" w:hAnsi="Arial" w:cs="Arial"/>
          <w:i/>
          <w:sz w:val="22"/>
          <w:szCs w:val="22"/>
        </w:rPr>
        <w:t>Focus only on the tasks set in the assignment.</w:t>
      </w:r>
    </w:p>
    <w:p w14:paraId="46378829" w14:textId="77777777" w:rsidR="00B6210F" w:rsidRPr="00B6210F" w:rsidRDefault="00B6210F" w:rsidP="00B6210F">
      <w:pPr>
        <w:numPr>
          <w:ilvl w:val="0"/>
          <w:numId w:val="7"/>
        </w:numPr>
        <w:spacing w:line="480" w:lineRule="auto"/>
        <w:jc w:val="both"/>
        <w:rPr>
          <w:rFonts w:ascii="Arial" w:hAnsi="Arial" w:cs="Arial"/>
          <w:i/>
          <w:sz w:val="22"/>
          <w:szCs w:val="22"/>
        </w:rPr>
      </w:pPr>
      <w:r w:rsidRPr="00B6210F">
        <w:rPr>
          <w:rFonts w:ascii="Arial" w:hAnsi="Arial" w:cs="Arial"/>
          <w:i/>
          <w:sz w:val="22"/>
          <w:szCs w:val="22"/>
        </w:rPr>
        <w:t>Length: 2,000 words +/- 10% (5 marks will be deducted from the overall mark where the word count is exceeded).</w:t>
      </w:r>
    </w:p>
    <w:p w14:paraId="5B6F68D5" w14:textId="77777777" w:rsidR="00B6210F" w:rsidRPr="00B6210F" w:rsidRDefault="00B6210F" w:rsidP="00B6210F">
      <w:pPr>
        <w:numPr>
          <w:ilvl w:val="0"/>
          <w:numId w:val="7"/>
        </w:numPr>
        <w:spacing w:line="480" w:lineRule="auto"/>
        <w:jc w:val="both"/>
        <w:rPr>
          <w:rFonts w:ascii="Arial" w:hAnsi="Arial" w:cs="Arial"/>
          <w:b/>
          <w:i/>
          <w:sz w:val="22"/>
          <w:szCs w:val="22"/>
        </w:rPr>
      </w:pPr>
      <w:r w:rsidRPr="00B6210F">
        <w:rPr>
          <w:rFonts w:ascii="Arial" w:hAnsi="Arial" w:cs="Arial"/>
          <w:i/>
          <w:sz w:val="22"/>
          <w:szCs w:val="22"/>
        </w:rPr>
        <w:t xml:space="preserve">Use Grammarly to check spelling and grammar before submission. </w:t>
      </w:r>
    </w:p>
    <w:p w14:paraId="5C158859" w14:textId="77777777" w:rsidR="00B6210F" w:rsidRPr="00B6210F" w:rsidRDefault="00B6210F" w:rsidP="00B6210F">
      <w:pPr>
        <w:spacing w:line="480" w:lineRule="auto"/>
        <w:jc w:val="both"/>
        <w:rPr>
          <w:rFonts w:ascii="Arial" w:hAnsi="Arial" w:cs="Arial"/>
          <w:b/>
          <w:i/>
          <w:sz w:val="22"/>
          <w:szCs w:val="22"/>
        </w:rPr>
      </w:pPr>
    </w:p>
    <w:p w14:paraId="411C976C" w14:textId="77777777" w:rsidR="00B6210F" w:rsidRPr="00B6210F" w:rsidRDefault="00B6210F" w:rsidP="00B6210F">
      <w:pPr>
        <w:spacing w:line="480" w:lineRule="auto"/>
        <w:jc w:val="both"/>
        <w:rPr>
          <w:rFonts w:ascii="Arial" w:hAnsi="Arial" w:cs="Arial"/>
          <w:b/>
          <w:i/>
          <w:sz w:val="22"/>
          <w:szCs w:val="22"/>
        </w:rPr>
      </w:pPr>
      <w:r w:rsidRPr="00B6210F">
        <w:rPr>
          <w:rFonts w:ascii="Arial" w:hAnsi="Arial" w:cs="Arial"/>
          <w:b/>
          <w:i/>
          <w:sz w:val="22"/>
          <w:szCs w:val="22"/>
        </w:rPr>
        <w:t>Essential Resources:</w:t>
      </w:r>
    </w:p>
    <w:p w14:paraId="00E9E2F4" w14:textId="77777777" w:rsidR="00B6210F" w:rsidRPr="00B6210F" w:rsidRDefault="00B6210F" w:rsidP="00B6210F">
      <w:pPr>
        <w:numPr>
          <w:ilvl w:val="0"/>
          <w:numId w:val="7"/>
        </w:numPr>
        <w:spacing w:line="480" w:lineRule="auto"/>
        <w:jc w:val="both"/>
        <w:rPr>
          <w:rFonts w:ascii="Arial" w:hAnsi="Arial" w:cs="Arial"/>
          <w:i/>
          <w:sz w:val="22"/>
          <w:szCs w:val="22"/>
        </w:rPr>
      </w:pPr>
      <w:r w:rsidRPr="00B6210F">
        <w:rPr>
          <w:rFonts w:ascii="Arial" w:hAnsi="Arial" w:cs="Arial"/>
          <w:i/>
          <w:sz w:val="22"/>
          <w:szCs w:val="22"/>
        </w:rPr>
        <w:t>Resources listed on Moodle</w:t>
      </w:r>
    </w:p>
    <w:p w14:paraId="27B46084" w14:textId="77777777" w:rsidR="00B6210F" w:rsidRPr="00B6210F" w:rsidRDefault="00B6210F" w:rsidP="00B6210F">
      <w:pPr>
        <w:numPr>
          <w:ilvl w:val="0"/>
          <w:numId w:val="7"/>
        </w:numPr>
        <w:spacing w:line="480" w:lineRule="auto"/>
        <w:jc w:val="both"/>
        <w:rPr>
          <w:rFonts w:ascii="Arial" w:hAnsi="Arial" w:cs="Arial"/>
          <w:i/>
          <w:sz w:val="22"/>
          <w:szCs w:val="22"/>
        </w:rPr>
      </w:pPr>
      <w:r w:rsidRPr="00B6210F">
        <w:rPr>
          <w:rFonts w:ascii="Arial" w:hAnsi="Arial" w:cs="Arial"/>
          <w:i/>
          <w:sz w:val="22"/>
          <w:szCs w:val="22"/>
        </w:rPr>
        <w:t xml:space="preserve">The module handbook &amp; reading list </w:t>
      </w:r>
    </w:p>
    <w:p w14:paraId="4DE7726F" w14:textId="77777777" w:rsidR="00B6210F" w:rsidRPr="00B6210F" w:rsidRDefault="00B6210F" w:rsidP="00B6210F">
      <w:pPr>
        <w:numPr>
          <w:ilvl w:val="0"/>
          <w:numId w:val="7"/>
        </w:numPr>
        <w:spacing w:line="480" w:lineRule="auto"/>
        <w:jc w:val="both"/>
        <w:rPr>
          <w:rFonts w:ascii="Arial" w:hAnsi="Arial" w:cs="Arial"/>
          <w:i/>
          <w:sz w:val="22"/>
          <w:szCs w:val="22"/>
        </w:rPr>
      </w:pPr>
      <w:r w:rsidRPr="00B6210F">
        <w:rPr>
          <w:rFonts w:ascii="Arial" w:hAnsi="Arial" w:cs="Arial"/>
          <w:i/>
          <w:sz w:val="22"/>
          <w:szCs w:val="22"/>
        </w:rPr>
        <w:t>UWTSD Referencing Guide</w:t>
      </w:r>
    </w:p>
    <w:p w14:paraId="431DE06E" w14:textId="77777777" w:rsidR="00B6210F" w:rsidRPr="00B6210F" w:rsidRDefault="00B6210F" w:rsidP="00B6210F">
      <w:pPr>
        <w:numPr>
          <w:ilvl w:val="0"/>
          <w:numId w:val="7"/>
        </w:numPr>
        <w:spacing w:line="480" w:lineRule="auto"/>
        <w:contextualSpacing/>
        <w:jc w:val="both"/>
        <w:rPr>
          <w:rFonts w:ascii="Arial" w:hAnsi="Arial" w:cs="Arial"/>
          <w:i/>
          <w:sz w:val="22"/>
          <w:szCs w:val="22"/>
        </w:rPr>
      </w:pPr>
      <w:r w:rsidRPr="00B6210F">
        <w:rPr>
          <w:rFonts w:ascii="Arial" w:hAnsi="Arial" w:cs="Arial"/>
          <w:i/>
          <w:sz w:val="22"/>
          <w:szCs w:val="22"/>
        </w:rPr>
        <w:t>The below assessment criteria</w:t>
      </w:r>
    </w:p>
    <w:p w14:paraId="507DD0EB" w14:textId="6C37C4DC"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B6680E4" w:rsidR="00152E9D" w:rsidRPr="00A406E5" w:rsidRDefault="00B6210F"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0B7BE46F" w:rsidR="00152E9D" w:rsidRPr="00A406E5" w:rsidRDefault="00B6210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65FA5B6E" w:rsidR="00152E9D" w:rsidRPr="00A406E5" w:rsidRDefault="00B6210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1C4E7158" w:rsidR="00152E9D" w:rsidRPr="00A406E5" w:rsidRDefault="00B6210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3F435FAE" w:rsidR="00152E9D" w:rsidRPr="00A406E5" w:rsidRDefault="00B6210F"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EAB2A" w14:textId="77777777" w:rsidR="00055646" w:rsidRDefault="00055646">
      <w:r>
        <w:separator/>
      </w:r>
    </w:p>
  </w:endnote>
  <w:endnote w:type="continuationSeparator" w:id="0">
    <w:p w14:paraId="25EACFAD" w14:textId="77777777" w:rsidR="00055646" w:rsidRDefault="00055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29AF7" w14:textId="77777777" w:rsidR="00055646" w:rsidRDefault="00055646">
      <w:r>
        <w:separator/>
      </w:r>
    </w:p>
  </w:footnote>
  <w:footnote w:type="continuationSeparator" w:id="0">
    <w:p w14:paraId="6C6241D8" w14:textId="77777777" w:rsidR="00055646" w:rsidRDefault="000556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E80E81"/>
    <w:multiLevelType w:val="multilevel"/>
    <w:tmpl w:val="57944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312A47"/>
    <w:multiLevelType w:val="multilevel"/>
    <w:tmpl w:val="45A08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FB2D61"/>
    <w:multiLevelType w:val="hybridMultilevel"/>
    <w:tmpl w:val="9E606E50"/>
    <w:lvl w:ilvl="0" w:tplc="7BC4A1B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1FD5425"/>
    <w:multiLevelType w:val="multilevel"/>
    <w:tmpl w:val="D0780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524894"/>
    <w:multiLevelType w:val="multilevel"/>
    <w:tmpl w:val="497A401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DBD7F86"/>
    <w:multiLevelType w:val="hybridMultilevel"/>
    <w:tmpl w:val="7166D42A"/>
    <w:lvl w:ilvl="0" w:tplc="08090001">
      <w:start w:val="1"/>
      <w:numFmt w:val="bullet"/>
      <w:lvlText w:val=""/>
      <w:lvlJc w:val="left"/>
      <w:pPr>
        <w:ind w:left="1440" w:hanging="720"/>
      </w:pPr>
      <w:rPr>
        <w:rFonts w:ascii="Symbol" w:hAnsi="Symbol" w:hint="default"/>
      </w:rPr>
    </w:lvl>
    <w:lvl w:ilvl="1" w:tplc="08090001">
      <w:start w:val="1"/>
      <w:numFmt w:val="bullet"/>
      <w:lvlText w:val=""/>
      <w:lvlJc w:val="left"/>
      <w:pPr>
        <w:ind w:left="1800" w:hanging="360"/>
      </w:pPr>
      <w:rPr>
        <w:rFonts w:ascii="Symbol" w:hAnsi="Symbol"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82742652">
    <w:abstractNumId w:val="2"/>
  </w:num>
  <w:num w:numId="2" w16cid:durableId="73672553">
    <w:abstractNumId w:val="13"/>
  </w:num>
  <w:num w:numId="3" w16cid:durableId="551386548">
    <w:abstractNumId w:val="21"/>
  </w:num>
  <w:num w:numId="4" w16cid:durableId="1328249599">
    <w:abstractNumId w:val="16"/>
  </w:num>
  <w:num w:numId="5" w16cid:durableId="1629507774">
    <w:abstractNumId w:val="10"/>
  </w:num>
  <w:num w:numId="6" w16cid:durableId="815100522">
    <w:abstractNumId w:val="20"/>
  </w:num>
  <w:num w:numId="7" w16cid:durableId="1664971962">
    <w:abstractNumId w:val="3"/>
  </w:num>
  <w:num w:numId="8" w16cid:durableId="420836819">
    <w:abstractNumId w:val="19"/>
  </w:num>
  <w:num w:numId="9" w16cid:durableId="1352684847">
    <w:abstractNumId w:val="14"/>
  </w:num>
  <w:num w:numId="10" w16cid:durableId="1326278409">
    <w:abstractNumId w:val="6"/>
  </w:num>
  <w:num w:numId="11" w16cid:durableId="1897081028">
    <w:abstractNumId w:val="7"/>
  </w:num>
  <w:num w:numId="12" w16cid:durableId="1114714032">
    <w:abstractNumId w:val="11"/>
  </w:num>
  <w:num w:numId="13" w16cid:durableId="1289899390">
    <w:abstractNumId w:val="18"/>
  </w:num>
  <w:num w:numId="14" w16cid:durableId="1550071778">
    <w:abstractNumId w:val="4"/>
  </w:num>
  <w:num w:numId="15" w16cid:durableId="255409480">
    <w:abstractNumId w:val="0"/>
  </w:num>
  <w:num w:numId="16" w16cid:durableId="595863372">
    <w:abstractNumId w:val="8"/>
  </w:num>
  <w:num w:numId="17" w16cid:durableId="273439525">
    <w:abstractNumId w:val="9"/>
  </w:num>
  <w:num w:numId="18" w16cid:durableId="1803040741">
    <w:abstractNumId w:val="22"/>
  </w:num>
  <w:num w:numId="19" w16cid:durableId="12462604">
    <w:abstractNumId w:val="12"/>
  </w:num>
  <w:num w:numId="20" w16cid:durableId="1572347320">
    <w:abstractNumId w:val="1"/>
  </w:num>
  <w:num w:numId="21" w16cid:durableId="323779794">
    <w:abstractNumId w:val="5"/>
  </w:num>
  <w:num w:numId="22" w16cid:durableId="409548353">
    <w:abstractNumId w:val="17"/>
  </w:num>
  <w:num w:numId="23" w16cid:durableId="70838525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5646"/>
    <w:rsid w:val="000822E5"/>
    <w:rsid w:val="000971FC"/>
    <w:rsid w:val="000A2A3A"/>
    <w:rsid w:val="000A492A"/>
    <w:rsid w:val="000D2F80"/>
    <w:rsid w:val="000E413A"/>
    <w:rsid w:val="000F5AA3"/>
    <w:rsid w:val="00100396"/>
    <w:rsid w:val="00100B5C"/>
    <w:rsid w:val="001106E9"/>
    <w:rsid w:val="00124CA5"/>
    <w:rsid w:val="0013149A"/>
    <w:rsid w:val="00134F77"/>
    <w:rsid w:val="00152E9D"/>
    <w:rsid w:val="00154487"/>
    <w:rsid w:val="0017512A"/>
    <w:rsid w:val="00196958"/>
    <w:rsid w:val="001A1E39"/>
    <w:rsid w:val="001A24F3"/>
    <w:rsid w:val="001B2396"/>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B64"/>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1772"/>
    <w:rsid w:val="00572076"/>
    <w:rsid w:val="00576AB4"/>
    <w:rsid w:val="00577917"/>
    <w:rsid w:val="00590667"/>
    <w:rsid w:val="005969E2"/>
    <w:rsid w:val="005A0220"/>
    <w:rsid w:val="005A1689"/>
    <w:rsid w:val="005B61CD"/>
    <w:rsid w:val="005D1D58"/>
    <w:rsid w:val="005D432C"/>
    <w:rsid w:val="005E285E"/>
    <w:rsid w:val="005E72F8"/>
    <w:rsid w:val="005F0579"/>
    <w:rsid w:val="005F3A53"/>
    <w:rsid w:val="00605B32"/>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3FA9"/>
    <w:rsid w:val="00757839"/>
    <w:rsid w:val="00770C81"/>
    <w:rsid w:val="00791024"/>
    <w:rsid w:val="00793F0A"/>
    <w:rsid w:val="007A2657"/>
    <w:rsid w:val="007B74D6"/>
    <w:rsid w:val="007C21DB"/>
    <w:rsid w:val="007C682C"/>
    <w:rsid w:val="007D2385"/>
    <w:rsid w:val="007F214F"/>
    <w:rsid w:val="00800069"/>
    <w:rsid w:val="008008D8"/>
    <w:rsid w:val="008042F0"/>
    <w:rsid w:val="008310A0"/>
    <w:rsid w:val="00835D29"/>
    <w:rsid w:val="00842E7F"/>
    <w:rsid w:val="00846263"/>
    <w:rsid w:val="00852933"/>
    <w:rsid w:val="008566E5"/>
    <w:rsid w:val="008566FE"/>
    <w:rsid w:val="00865B46"/>
    <w:rsid w:val="008940F6"/>
    <w:rsid w:val="00895734"/>
    <w:rsid w:val="00896134"/>
    <w:rsid w:val="008979B8"/>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9F77BF"/>
    <w:rsid w:val="00A02254"/>
    <w:rsid w:val="00A03BB8"/>
    <w:rsid w:val="00A16E98"/>
    <w:rsid w:val="00A3505D"/>
    <w:rsid w:val="00A360BA"/>
    <w:rsid w:val="00A4036F"/>
    <w:rsid w:val="00A406E5"/>
    <w:rsid w:val="00A43122"/>
    <w:rsid w:val="00A4641C"/>
    <w:rsid w:val="00A55876"/>
    <w:rsid w:val="00A660A2"/>
    <w:rsid w:val="00A67FB1"/>
    <w:rsid w:val="00A7482D"/>
    <w:rsid w:val="00A85BFE"/>
    <w:rsid w:val="00AB6FE7"/>
    <w:rsid w:val="00AB7AD7"/>
    <w:rsid w:val="00AD126C"/>
    <w:rsid w:val="00AD2430"/>
    <w:rsid w:val="00AE41A6"/>
    <w:rsid w:val="00AF0E34"/>
    <w:rsid w:val="00AF271D"/>
    <w:rsid w:val="00AF56C2"/>
    <w:rsid w:val="00B004E6"/>
    <w:rsid w:val="00B0744D"/>
    <w:rsid w:val="00B50EA8"/>
    <w:rsid w:val="00B6210F"/>
    <w:rsid w:val="00B64082"/>
    <w:rsid w:val="00B72325"/>
    <w:rsid w:val="00B81AD3"/>
    <w:rsid w:val="00B829D8"/>
    <w:rsid w:val="00B84B5B"/>
    <w:rsid w:val="00B86446"/>
    <w:rsid w:val="00BA1176"/>
    <w:rsid w:val="00BC0EC3"/>
    <w:rsid w:val="00BD4F9E"/>
    <w:rsid w:val="00BE0B01"/>
    <w:rsid w:val="00BE79C7"/>
    <w:rsid w:val="00BF3CB5"/>
    <w:rsid w:val="00BF6147"/>
    <w:rsid w:val="00C01A3F"/>
    <w:rsid w:val="00C056E0"/>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D23DE"/>
    <w:rsid w:val="00DE217A"/>
    <w:rsid w:val="00DE4F6D"/>
    <w:rsid w:val="00DF321B"/>
    <w:rsid w:val="00E230E0"/>
    <w:rsid w:val="00E27F15"/>
    <w:rsid w:val="00E51AAC"/>
    <w:rsid w:val="00E66CC0"/>
    <w:rsid w:val="00E728A9"/>
    <w:rsid w:val="00E8035D"/>
    <w:rsid w:val="00E807D9"/>
    <w:rsid w:val="00EA0F4E"/>
    <w:rsid w:val="00EA295B"/>
    <w:rsid w:val="00EA3B9B"/>
    <w:rsid w:val="00EA6801"/>
    <w:rsid w:val="00EB4F96"/>
    <w:rsid w:val="00ED7072"/>
    <w:rsid w:val="00EE3132"/>
    <w:rsid w:val="00EE3D9D"/>
    <w:rsid w:val="00EE6F25"/>
    <w:rsid w:val="00F02126"/>
    <w:rsid w:val="00F03D85"/>
    <w:rsid w:val="00F07C8C"/>
    <w:rsid w:val="00F14612"/>
    <w:rsid w:val="00F249F1"/>
    <w:rsid w:val="00F25B9D"/>
    <w:rsid w:val="00F2664E"/>
    <w:rsid w:val="00F31163"/>
    <w:rsid w:val="00F31C04"/>
    <w:rsid w:val="00F442A7"/>
    <w:rsid w:val="00F57A89"/>
    <w:rsid w:val="00F61A20"/>
    <w:rsid w:val="00F63C37"/>
    <w:rsid w:val="00F63DD9"/>
    <w:rsid w:val="00F66489"/>
    <w:rsid w:val="00F67644"/>
    <w:rsid w:val="00F8381F"/>
    <w:rsid w:val="00FA04CD"/>
    <w:rsid w:val="00FA25F5"/>
    <w:rsid w:val="00FA2810"/>
    <w:rsid w:val="00FA68F8"/>
    <w:rsid w:val="00FB1DC0"/>
    <w:rsid w:val="00FB3B4E"/>
    <w:rsid w:val="00FB4521"/>
    <w:rsid w:val="00FB4F84"/>
    <w:rsid w:val="00FB5CF8"/>
    <w:rsid w:val="00FC2B7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94115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882379">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24</TotalTime>
  <Pages>11</Pages>
  <Words>3758</Words>
  <Characters>21423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25131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Anthony Burns</cp:lastModifiedBy>
  <cp:revision>16</cp:revision>
  <cp:lastPrinted>2014-10-10T07:42:00Z</cp:lastPrinted>
  <dcterms:created xsi:type="dcterms:W3CDTF">2024-09-05T13:31:00Z</dcterms:created>
  <dcterms:modified xsi:type="dcterms:W3CDTF">2026-09-14T16:52:00Z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