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0A589" w14:textId="0F78F772" w:rsidR="00587A47" w:rsidRPr="00281674" w:rsidRDefault="00281674">
      <w:pPr>
        <w:rPr>
          <w:b/>
          <w:bCs/>
          <w:u w:val="single"/>
        </w:rPr>
      </w:pPr>
      <w:r w:rsidRPr="00281674">
        <w:rPr>
          <w:b/>
          <w:bCs/>
          <w:u w:val="single"/>
        </w:rPr>
        <w:t>Bethan Spice</w:t>
      </w:r>
    </w:p>
    <w:p w14:paraId="6E5830E5" w14:textId="2ACE393E" w:rsidR="00281674" w:rsidRDefault="00281674">
      <w:pPr>
        <w:rPr>
          <w:b/>
          <w:bCs/>
          <w:u w:val="single"/>
        </w:rPr>
      </w:pPr>
      <w:r w:rsidRPr="00281674">
        <w:rPr>
          <w:b/>
          <w:bCs/>
          <w:u w:val="single"/>
        </w:rPr>
        <w:t>Assignment 5OS01 – Specialist Employment Law</w:t>
      </w:r>
    </w:p>
    <w:p w14:paraId="4476BB04" w14:textId="19F16AD6" w:rsidR="00281674" w:rsidRDefault="00281674">
      <w:pPr>
        <w:rPr>
          <w:b/>
          <w:bCs/>
          <w:u w:val="single"/>
        </w:rPr>
      </w:pPr>
    </w:p>
    <w:p w14:paraId="5D9C5A2C" w14:textId="078682D4" w:rsidR="00281674" w:rsidRDefault="00281674">
      <w:pPr>
        <w:rPr>
          <w:b/>
          <w:bCs/>
          <w:u w:val="single"/>
        </w:rPr>
      </w:pPr>
      <w:r>
        <w:rPr>
          <w:b/>
          <w:bCs/>
          <w:u w:val="single"/>
        </w:rPr>
        <w:t>Task 1</w:t>
      </w:r>
    </w:p>
    <w:p w14:paraId="3E6AC360" w14:textId="69CDAAF9" w:rsidR="00281674" w:rsidRDefault="00281674" w:rsidP="00281674">
      <w:pPr>
        <w:contextualSpacing/>
      </w:pPr>
      <w:bookmarkStart w:id="0" w:name="_Hlk101191166"/>
      <w:r w:rsidRPr="00281674">
        <w:rPr>
          <w:b/>
          <w:bCs/>
        </w:rPr>
        <w:t>Question</w:t>
      </w:r>
      <w:r>
        <w:rPr>
          <w:b/>
          <w:bCs/>
        </w:rPr>
        <w:t xml:space="preserve"> 1</w:t>
      </w:r>
      <w:r w:rsidRPr="00281674">
        <w:rPr>
          <w:b/>
          <w:bCs/>
        </w:rPr>
        <w:t xml:space="preserve"> </w:t>
      </w:r>
      <w:r>
        <w:rPr>
          <w:b/>
          <w:bCs/>
        </w:rPr>
        <w:t>–</w:t>
      </w:r>
      <w:r>
        <w:t xml:space="preserve"> </w:t>
      </w:r>
    </w:p>
    <w:p w14:paraId="0D3821D5" w14:textId="0F01E376" w:rsidR="00281674" w:rsidRPr="00281674" w:rsidRDefault="00281674" w:rsidP="00281674">
      <w:pPr>
        <w:contextualSpacing/>
        <w:rPr>
          <w:b/>
          <w:bCs/>
        </w:rPr>
      </w:pPr>
      <w:r>
        <w:t>Explain the reasons in favour of more employment regulation and the role played by the tribunal system in enforcing employment law.</w:t>
      </w:r>
      <w:r w:rsidRPr="00281674">
        <w:rPr>
          <w:b/>
          <w:bCs/>
        </w:rPr>
        <w:t xml:space="preserve"> (1.1, 1.2, 1.3)</w:t>
      </w:r>
      <w:r w:rsidR="004C05B5">
        <w:rPr>
          <w:b/>
          <w:bCs/>
        </w:rPr>
        <w:t>.</w:t>
      </w:r>
      <w:r w:rsidRPr="00281674">
        <w:rPr>
          <w:b/>
          <w:bCs/>
        </w:rPr>
        <w:t xml:space="preserve"> </w:t>
      </w:r>
    </w:p>
    <w:bookmarkEnd w:id="0"/>
    <w:p w14:paraId="7A99460C" w14:textId="3D76A958" w:rsidR="00281674" w:rsidRDefault="00281674" w:rsidP="00281674">
      <w:pPr>
        <w:contextualSpacing/>
      </w:pPr>
    </w:p>
    <w:p w14:paraId="6C506B18" w14:textId="5367EA61" w:rsidR="00281674" w:rsidRPr="00281674" w:rsidRDefault="00281674" w:rsidP="00281674">
      <w:pPr>
        <w:contextualSpacing/>
      </w:pPr>
      <w:r w:rsidRPr="00281674">
        <w:rPr>
          <w:b/>
          <w:bCs/>
        </w:rPr>
        <w:t>Answer</w:t>
      </w:r>
      <w:r>
        <w:rPr>
          <w:b/>
          <w:bCs/>
        </w:rPr>
        <w:t xml:space="preserve"> 1</w:t>
      </w:r>
      <w:r w:rsidR="00E0331B">
        <w:rPr>
          <w:b/>
          <w:bCs/>
        </w:rPr>
        <w:t>.1</w:t>
      </w:r>
      <w:r w:rsidRPr="00281674">
        <w:rPr>
          <w:b/>
          <w:bCs/>
        </w:rPr>
        <w:t xml:space="preserve"> </w:t>
      </w:r>
      <w:r>
        <w:rPr>
          <w:b/>
          <w:bCs/>
        </w:rPr>
        <w:t>–</w:t>
      </w:r>
      <w:r w:rsidRPr="00281674">
        <w:rPr>
          <w:b/>
          <w:bCs/>
        </w:rPr>
        <w:t xml:space="preserve"> </w:t>
      </w:r>
    </w:p>
    <w:p w14:paraId="3F68DBE4" w14:textId="78577027" w:rsidR="00E0331B" w:rsidRDefault="00E0331B" w:rsidP="00281674">
      <w:pPr>
        <w:contextualSpacing/>
      </w:pPr>
      <w:r>
        <w:t xml:space="preserve">According to CIPD 2014, employment law addresses the legal rights of employees and employers.  Laws and legislations are designed to dictate what happens in the workplace.  Many laws set in relation to employment are there to protect both employees and employers without either party taking advantage of the other. Employment regulations enforce rules and set out expectations to ensure there is consistency and fairness.  </w:t>
      </w:r>
    </w:p>
    <w:p w14:paraId="2D77F40C" w14:textId="77777777" w:rsidR="00E0331B" w:rsidRDefault="00E0331B" w:rsidP="00281674">
      <w:pPr>
        <w:contextualSpacing/>
        <w:rPr>
          <w:rFonts w:cstheme="minorHAnsi"/>
        </w:rPr>
      </w:pPr>
      <w:r w:rsidRPr="00E0331B">
        <w:rPr>
          <w:rFonts w:cstheme="minorHAnsi"/>
        </w:rPr>
        <w:t>According to S, Taylor, C, Woodhams, 2012 “Many employers would be tempted to compromise on H&amp;S, to pay unfairly low wages, to work their staff to hard, to sack them for no good reason without compensation and to deny them basic rights such as maternity leave and equal pay for men and women”.</w:t>
      </w:r>
      <w:r>
        <w:rPr>
          <w:rFonts w:cstheme="minorHAnsi"/>
        </w:rPr>
        <w:t xml:space="preserve"> </w:t>
      </w:r>
    </w:p>
    <w:p w14:paraId="583D8C1E" w14:textId="16B9C53C" w:rsidR="00E0331B" w:rsidRPr="00E0331B" w:rsidRDefault="00E0331B" w:rsidP="00281674">
      <w:pPr>
        <w:contextualSpacing/>
      </w:pPr>
      <w:r>
        <w:t>Employment Law consists of common law, statute and European Law. The objective of all is</w:t>
      </w:r>
      <w:r w:rsidR="00C157D1">
        <w:t xml:space="preserve"> to</w:t>
      </w:r>
      <w:r>
        <w:t xml:space="preserve"> make sure everyone is free from bias and working conditions are fair.  </w:t>
      </w:r>
    </w:p>
    <w:p w14:paraId="50532CC8" w14:textId="24F8759A" w:rsidR="000D6BD1" w:rsidRDefault="00E0331B" w:rsidP="00281674">
      <w:r>
        <w:rPr>
          <w:rFonts w:cstheme="minorHAnsi"/>
        </w:rPr>
        <w:t>I</w:t>
      </w:r>
      <w:r>
        <w:t>n recent years Employment law has considered many things such as the UK’s DRA (default retirement age) and flexible working requests, and changes have had to be made.  The changes apply to every employee, and EU labour law sometimes requires parliament to amend existing laws to bring them in line with EU requirements. (Origins of UK employment, 2013).</w:t>
      </w:r>
      <w:r w:rsidR="00040089">
        <w:t xml:space="preserve"> </w:t>
      </w:r>
    </w:p>
    <w:p w14:paraId="6A4DECF3" w14:textId="08A134EE" w:rsidR="004917F3" w:rsidRDefault="00661A36" w:rsidP="002E4FAD">
      <w:pPr>
        <w:spacing w:after="0"/>
        <w:rPr>
          <w:b/>
          <w:bCs/>
        </w:rPr>
      </w:pPr>
      <w:r>
        <w:rPr>
          <w:b/>
          <w:bCs/>
        </w:rPr>
        <w:t xml:space="preserve">1.2 </w:t>
      </w:r>
      <w:r w:rsidR="001954B4">
        <w:rPr>
          <w:b/>
          <w:bCs/>
        </w:rPr>
        <w:t>&amp; 1.3 -</w:t>
      </w:r>
    </w:p>
    <w:p w14:paraId="0BCEE5FD" w14:textId="08700814" w:rsidR="00FC749C" w:rsidRDefault="00B34E80" w:rsidP="002E4FAD">
      <w:pPr>
        <w:spacing w:after="0"/>
        <w:rPr>
          <w:rFonts w:ascii="Open Sans" w:hAnsi="Open Sans" w:cs="Open Sans"/>
          <w:color w:val="000000"/>
          <w:sz w:val="20"/>
          <w:szCs w:val="20"/>
          <w:shd w:val="clear" w:color="auto" w:fill="FFFFFF"/>
        </w:rPr>
      </w:pPr>
      <w:r>
        <w:t xml:space="preserve">Generally, matters that </w:t>
      </w:r>
      <w:r w:rsidR="00456ED2">
        <w:t xml:space="preserve">relate to </w:t>
      </w:r>
      <w:r w:rsidR="004024F9">
        <w:t xml:space="preserve">an alleged breach of an employment statute (an Act of </w:t>
      </w:r>
      <w:r w:rsidR="008B6EF1">
        <w:t>Parliament</w:t>
      </w:r>
      <w:r w:rsidR="00FE2510">
        <w:t xml:space="preserve"> or a set of regulations issued under and Act of Parliament) </w:t>
      </w:r>
      <w:r w:rsidR="008B6EF1">
        <w:t>are</w:t>
      </w:r>
      <w:r w:rsidR="00FE2510">
        <w:t xml:space="preserve"> heard in a</w:t>
      </w:r>
      <w:r w:rsidR="008B6EF1">
        <w:t xml:space="preserve">n employment tribunal.  Matters relating to </w:t>
      </w:r>
      <w:r w:rsidR="007B6964">
        <w:t>alleged breaches of common law can go to the county court.</w:t>
      </w:r>
      <w:r w:rsidR="00DA57D4" w:rsidRPr="00DA57D4">
        <w:rPr>
          <w:rFonts w:ascii="Open Sans" w:hAnsi="Open Sans" w:cs="Open Sans"/>
          <w:color w:val="000000"/>
          <w:sz w:val="20"/>
          <w:szCs w:val="20"/>
          <w:shd w:val="clear" w:color="auto" w:fill="FFFFFF"/>
        </w:rPr>
        <w:t xml:space="preserve"> </w:t>
      </w:r>
      <w:bookmarkStart w:id="1" w:name="_Hlk98252793"/>
      <w:r w:rsidR="00DA57D4">
        <w:rPr>
          <w:rFonts w:ascii="Open Sans" w:hAnsi="Open Sans" w:cs="Open Sans"/>
          <w:color w:val="000000"/>
          <w:sz w:val="20"/>
          <w:szCs w:val="20"/>
          <w:shd w:val="clear" w:color="auto" w:fill="FFFFFF"/>
        </w:rPr>
        <w:t>(Employment law in the UK: the court system, 2021)</w:t>
      </w:r>
      <w:r w:rsidR="0000580B">
        <w:rPr>
          <w:rFonts w:ascii="Open Sans" w:hAnsi="Open Sans" w:cs="Open Sans"/>
          <w:color w:val="000000"/>
          <w:sz w:val="20"/>
          <w:szCs w:val="20"/>
          <w:shd w:val="clear" w:color="auto" w:fill="FFFFFF"/>
        </w:rPr>
        <w:t>.</w:t>
      </w:r>
    </w:p>
    <w:bookmarkEnd w:id="1"/>
    <w:p w14:paraId="25083527" w14:textId="4119C214" w:rsidR="002E4FAD" w:rsidRDefault="00DC3500" w:rsidP="002E4FAD">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Employment tribunals </w:t>
      </w:r>
      <w:r w:rsidR="00F40361">
        <w:rPr>
          <w:rFonts w:ascii="Open Sans" w:hAnsi="Open Sans" w:cs="Open Sans"/>
          <w:color w:val="000000"/>
          <w:sz w:val="20"/>
          <w:szCs w:val="20"/>
          <w:shd w:val="clear" w:color="auto" w:fill="FFFFFF"/>
        </w:rPr>
        <w:t>look to resolve disputes relating to employ</w:t>
      </w:r>
      <w:r w:rsidR="00BF3570">
        <w:rPr>
          <w:rFonts w:ascii="Open Sans" w:hAnsi="Open Sans" w:cs="Open Sans"/>
          <w:color w:val="000000"/>
          <w:sz w:val="20"/>
          <w:szCs w:val="20"/>
          <w:shd w:val="clear" w:color="auto" w:fill="FFFFFF"/>
        </w:rPr>
        <w:t xml:space="preserve">ment rights between employers and employees, including </w:t>
      </w:r>
      <w:r w:rsidR="00F908A5">
        <w:rPr>
          <w:rFonts w:ascii="Open Sans" w:hAnsi="Open Sans" w:cs="Open Sans"/>
          <w:color w:val="000000"/>
          <w:sz w:val="20"/>
          <w:szCs w:val="20"/>
          <w:shd w:val="clear" w:color="auto" w:fill="FFFFFF"/>
        </w:rPr>
        <w:t>claims associated with unfair dismissal, payments and redundancy</w:t>
      </w:r>
      <w:r w:rsidR="0060530A">
        <w:rPr>
          <w:rFonts w:ascii="Open Sans" w:hAnsi="Open Sans" w:cs="Open Sans"/>
          <w:color w:val="000000"/>
          <w:sz w:val="20"/>
          <w:szCs w:val="20"/>
          <w:shd w:val="clear" w:color="auto" w:fill="FFFFFF"/>
        </w:rPr>
        <w:t>, discrimination</w:t>
      </w:r>
      <w:r w:rsidR="00B847BD">
        <w:rPr>
          <w:rFonts w:ascii="Open Sans" w:hAnsi="Open Sans" w:cs="Open Sans"/>
          <w:color w:val="000000"/>
          <w:sz w:val="20"/>
          <w:szCs w:val="20"/>
          <w:shd w:val="clear" w:color="auto" w:fill="FFFFFF"/>
        </w:rPr>
        <w:t xml:space="preserve">, </w:t>
      </w:r>
      <w:r w:rsidR="0060713E">
        <w:rPr>
          <w:rFonts w:ascii="Open Sans" w:hAnsi="Open Sans" w:cs="Open Sans"/>
          <w:color w:val="000000"/>
          <w:sz w:val="20"/>
          <w:szCs w:val="20"/>
          <w:shd w:val="clear" w:color="auto" w:fill="FFFFFF"/>
        </w:rPr>
        <w:t>whistleblowing and flexible working</w:t>
      </w:r>
      <w:r w:rsidR="00B847BD">
        <w:rPr>
          <w:rFonts w:ascii="Open Sans" w:hAnsi="Open Sans" w:cs="Open Sans"/>
          <w:color w:val="000000"/>
          <w:sz w:val="20"/>
          <w:szCs w:val="20"/>
          <w:shd w:val="clear" w:color="auto" w:fill="FFFFFF"/>
        </w:rPr>
        <w:t>.</w:t>
      </w:r>
      <w:r w:rsidR="00710610">
        <w:rPr>
          <w:rFonts w:ascii="Open Sans" w:hAnsi="Open Sans" w:cs="Open Sans"/>
          <w:color w:val="000000"/>
          <w:sz w:val="20"/>
          <w:szCs w:val="20"/>
          <w:shd w:val="clear" w:color="auto" w:fill="FFFFFF"/>
        </w:rPr>
        <w:t xml:space="preserve"> </w:t>
      </w:r>
      <w:r w:rsidR="00D11479">
        <w:rPr>
          <w:rFonts w:ascii="Open Sans" w:hAnsi="Open Sans" w:cs="Open Sans"/>
          <w:color w:val="000000"/>
          <w:sz w:val="20"/>
          <w:szCs w:val="20"/>
          <w:shd w:val="clear" w:color="auto" w:fill="FFFFFF"/>
        </w:rPr>
        <w:t xml:space="preserve"> </w:t>
      </w:r>
      <w:r w:rsidR="003B4458">
        <w:rPr>
          <w:rFonts w:ascii="Open Sans" w:hAnsi="Open Sans" w:cs="Open Sans"/>
          <w:color w:val="000000"/>
          <w:sz w:val="20"/>
          <w:szCs w:val="20"/>
          <w:shd w:val="clear" w:color="auto" w:fill="FFFFFF"/>
        </w:rPr>
        <w:t xml:space="preserve">Tribunals offer flexibility when compared to ordinary courts that have strict </w:t>
      </w:r>
      <w:r w:rsidR="00B847BD">
        <w:rPr>
          <w:rFonts w:ascii="Open Sans" w:hAnsi="Open Sans" w:cs="Open Sans"/>
          <w:color w:val="000000"/>
          <w:sz w:val="20"/>
          <w:szCs w:val="20"/>
          <w:shd w:val="clear" w:color="auto" w:fill="FFFFFF"/>
        </w:rPr>
        <w:t>rules</w:t>
      </w:r>
      <w:r w:rsidR="003B4458">
        <w:rPr>
          <w:rFonts w:ascii="Open Sans" w:hAnsi="Open Sans" w:cs="Open Sans"/>
          <w:color w:val="000000"/>
          <w:sz w:val="20"/>
          <w:szCs w:val="20"/>
          <w:shd w:val="clear" w:color="auto" w:fill="FFFFFF"/>
        </w:rPr>
        <w:t xml:space="preserve"> to follow.  </w:t>
      </w:r>
      <w:r w:rsidR="0060530A">
        <w:rPr>
          <w:rFonts w:ascii="Open Sans" w:hAnsi="Open Sans" w:cs="Open Sans"/>
          <w:color w:val="000000"/>
          <w:sz w:val="20"/>
          <w:szCs w:val="20"/>
          <w:shd w:val="clear" w:color="auto" w:fill="FFFFFF"/>
        </w:rPr>
        <w:t xml:space="preserve"> </w:t>
      </w:r>
      <w:r w:rsidR="00B97BDD">
        <w:rPr>
          <w:rFonts w:ascii="Open Sans" w:hAnsi="Open Sans" w:cs="Open Sans"/>
          <w:color w:val="000000"/>
          <w:sz w:val="20"/>
          <w:szCs w:val="20"/>
          <w:shd w:val="clear" w:color="auto" w:fill="FFFFFF"/>
        </w:rPr>
        <w:t>Before</w:t>
      </w:r>
      <w:r w:rsidR="00DB244F">
        <w:rPr>
          <w:rFonts w:ascii="Open Sans" w:hAnsi="Open Sans" w:cs="Open Sans"/>
          <w:color w:val="000000"/>
          <w:sz w:val="20"/>
          <w:szCs w:val="20"/>
          <w:shd w:val="clear" w:color="auto" w:fill="FFFFFF"/>
        </w:rPr>
        <w:t xml:space="preserve"> making an employment tribunal claim, A</w:t>
      </w:r>
      <w:r w:rsidR="004D400D">
        <w:rPr>
          <w:rFonts w:ascii="Open Sans" w:hAnsi="Open Sans" w:cs="Open Sans"/>
          <w:color w:val="000000"/>
          <w:sz w:val="20"/>
          <w:szCs w:val="20"/>
          <w:shd w:val="clear" w:color="auto" w:fill="FFFFFF"/>
        </w:rPr>
        <w:t xml:space="preserve">CAS </w:t>
      </w:r>
      <w:r w:rsidR="009900B4">
        <w:rPr>
          <w:rFonts w:ascii="Open Sans" w:hAnsi="Open Sans" w:cs="Open Sans"/>
          <w:color w:val="000000"/>
          <w:sz w:val="20"/>
          <w:szCs w:val="20"/>
          <w:shd w:val="clear" w:color="auto" w:fill="FFFFFF"/>
        </w:rPr>
        <w:t>(Advisory</w:t>
      </w:r>
      <w:r w:rsidR="00DE1FE6">
        <w:rPr>
          <w:rFonts w:ascii="Open Sans" w:hAnsi="Open Sans" w:cs="Open Sans"/>
          <w:color w:val="000000"/>
          <w:sz w:val="20"/>
          <w:szCs w:val="20"/>
          <w:shd w:val="clear" w:color="auto" w:fill="FFFFFF"/>
        </w:rPr>
        <w:t>, Conciliation and Arbitration Service)</w:t>
      </w:r>
      <w:r w:rsidR="00DB244F">
        <w:rPr>
          <w:rFonts w:ascii="Open Sans" w:hAnsi="Open Sans" w:cs="Open Sans"/>
          <w:color w:val="000000"/>
          <w:sz w:val="20"/>
          <w:szCs w:val="20"/>
          <w:shd w:val="clear" w:color="auto" w:fill="FFFFFF"/>
        </w:rPr>
        <w:t xml:space="preserve"> must be notified</w:t>
      </w:r>
      <w:r w:rsidR="004D400D">
        <w:rPr>
          <w:rFonts w:ascii="Open Sans" w:hAnsi="Open Sans" w:cs="Open Sans"/>
          <w:color w:val="000000"/>
          <w:sz w:val="20"/>
          <w:szCs w:val="20"/>
          <w:shd w:val="clear" w:color="auto" w:fill="FFFFFF"/>
        </w:rPr>
        <w:t>.</w:t>
      </w:r>
      <w:r w:rsidR="002F0E4A">
        <w:rPr>
          <w:rFonts w:ascii="Open Sans" w:hAnsi="Open Sans" w:cs="Open Sans"/>
          <w:color w:val="000000"/>
          <w:sz w:val="20"/>
          <w:szCs w:val="20"/>
          <w:shd w:val="clear" w:color="auto" w:fill="FFFFFF"/>
        </w:rPr>
        <w:t xml:space="preserve">  A</w:t>
      </w:r>
      <w:r w:rsidR="0085494D">
        <w:rPr>
          <w:rFonts w:ascii="Open Sans" w:hAnsi="Open Sans" w:cs="Open Sans"/>
          <w:color w:val="000000"/>
          <w:sz w:val="20"/>
          <w:szCs w:val="20"/>
          <w:shd w:val="clear" w:color="auto" w:fill="FFFFFF"/>
        </w:rPr>
        <w:t>CAS</w:t>
      </w:r>
      <w:r w:rsidR="002F0E4A">
        <w:rPr>
          <w:rFonts w:ascii="Open Sans" w:hAnsi="Open Sans" w:cs="Open Sans"/>
          <w:color w:val="000000"/>
          <w:sz w:val="20"/>
          <w:szCs w:val="20"/>
          <w:shd w:val="clear" w:color="auto" w:fill="FFFFFF"/>
        </w:rPr>
        <w:t xml:space="preserve"> is an independent </w:t>
      </w:r>
      <w:r w:rsidR="0085494D">
        <w:rPr>
          <w:rFonts w:ascii="Open Sans" w:hAnsi="Open Sans" w:cs="Open Sans"/>
          <w:color w:val="000000"/>
          <w:sz w:val="20"/>
          <w:szCs w:val="20"/>
          <w:shd w:val="clear" w:color="auto" w:fill="FFFFFF"/>
        </w:rPr>
        <w:t>organisation</w:t>
      </w:r>
      <w:r w:rsidR="002F0E4A">
        <w:rPr>
          <w:rFonts w:ascii="Open Sans" w:hAnsi="Open Sans" w:cs="Open Sans"/>
          <w:color w:val="000000"/>
          <w:sz w:val="20"/>
          <w:szCs w:val="20"/>
          <w:shd w:val="clear" w:color="auto" w:fill="FFFFFF"/>
        </w:rPr>
        <w:t xml:space="preserve"> funded by the government.</w:t>
      </w:r>
      <w:r w:rsidR="0085494D">
        <w:rPr>
          <w:rFonts w:ascii="Open Sans" w:hAnsi="Open Sans" w:cs="Open Sans"/>
          <w:color w:val="000000"/>
          <w:sz w:val="20"/>
          <w:szCs w:val="20"/>
          <w:shd w:val="clear" w:color="auto" w:fill="FFFFFF"/>
        </w:rPr>
        <w:t xml:space="preserve">  </w:t>
      </w:r>
      <w:r w:rsidR="0020149D">
        <w:rPr>
          <w:rFonts w:ascii="Open Sans" w:hAnsi="Open Sans" w:cs="Open Sans"/>
          <w:color w:val="000000"/>
          <w:sz w:val="20"/>
          <w:szCs w:val="20"/>
          <w:shd w:val="clear" w:color="auto" w:fill="FFFFFF"/>
        </w:rPr>
        <w:t xml:space="preserve">Through </w:t>
      </w:r>
      <w:r w:rsidR="00B21D69">
        <w:rPr>
          <w:rFonts w:ascii="Open Sans" w:hAnsi="Open Sans" w:cs="Open Sans"/>
          <w:color w:val="000000"/>
          <w:sz w:val="20"/>
          <w:szCs w:val="20"/>
          <w:shd w:val="clear" w:color="auto" w:fill="FFFFFF"/>
        </w:rPr>
        <w:t xml:space="preserve">Early Conciliation </w:t>
      </w:r>
      <w:r w:rsidR="005665A2">
        <w:rPr>
          <w:rFonts w:ascii="Open Sans" w:hAnsi="Open Sans" w:cs="Open Sans"/>
          <w:color w:val="000000"/>
          <w:sz w:val="20"/>
          <w:szCs w:val="20"/>
          <w:shd w:val="clear" w:color="auto" w:fill="FFFFFF"/>
        </w:rPr>
        <w:t>an early settlement may be reached</w:t>
      </w:r>
      <w:r w:rsidR="00D73699">
        <w:rPr>
          <w:rFonts w:ascii="Open Sans" w:hAnsi="Open Sans" w:cs="Open Sans"/>
          <w:color w:val="000000"/>
          <w:sz w:val="20"/>
          <w:szCs w:val="20"/>
          <w:shd w:val="clear" w:color="auto" w:fill="FFFFFF"/>
        </w:rPr>
        <w:t xml:space="preserve">.  The </w:t>
      </w:r>
      <w:r w:rsidR="00282091">
        <w:rPr>
          <w:rFonts w:ascii="Open Sans" w:hAnsi="Open Sans" w:cs="Open Sans"/>
          <w:color w:val="000000"/>
          <w:sz w:val="20"/>
          <w:szCs w:val="20"/>
          <w:shd w:val="clear" w:color="auto" w:fill="FFFFFF"/>
        </w:rPr>
        <w:t>benefits</w:t>
      </w:r>
      <w:r w:rsidR="00D73699">
        <w:rPr>
          <w:rFonts w:ascii="Open Sans" w:hAnsi="Open Sans" w:cs="Open Sans"/>
          <w:color w:val="000000"/>
          <w:sz w:val="20"/>
          <w:szCs w:val="20"/>
          <w:shd w:val="clear" w:color="auto" w:fill="FFFFFF"/>
        </w:rPr>
        <w:t xml:space="preserve"> of early conciliation </w:t>
      </w:r>
      <w:r w:rsidR="00562F34">
        <w:rPr>
          <w:rFonts w:ascii="Open Sans" w:hAnsi="Open Sans" w:cs="Open Sans"/>
          <w:color w:val="000000"/>
          <w:sz w:val="20"/>
          <w:szCs w:val="20"/>
          <w:shd w:val="clear" w:color="auto" w:fill="FFFFFF"/>
        </w:rPr>
        <w:t>are</w:t>
      </w:r>
      <w:r w:rsidR="001F0967">
        <w:rPr>
          <w:rFonts w:ascii="Open Sans" w:hAnsi="Open Sans" w:cs="Open Sans"/>
          <w:color w:val="000000"/>
          <w:sz w:val="20"/>
          <w:szCs w:val="20"/>
          <w:shd w:val="clear" w:color="auto" w:fill="FFFFFF"/>
        </w:rPr>
        <w:t xml:space="preserve"> it is free, it is confidential, it is a quicker process</w:t>
      </w:r>
      <w:r w:rsidR="00282091">
        <w:rPr>
          <w:rFonts w:ascii="Open Sans" w:hAnsi="Open Sans" w:cs="Open Sans"/>
          <w:color w:val="000000"/>
          <w:sz w:val="20"/>
          <w:szCs w:val="20"/>
          <w:shd w:val="clear" w:color="auto" w:fill="FFFFFF"/>
        </w:rPr>
        <w:t xml:space="preserve"> and outcomes can be agreed.  </w:t>
      </w:r>
    </w:p>
    <w:p w14:paraId="61DC9697" w14:textId="6D194604" w:rsidR="000E4B64" w:rsidRDefault="00AA0111" w:rsidP="002E4FAD">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If </w:t>
      </w:r>
      <w:r w:rsidR="0066252B">
        <w:rPr>
          <w:rFonts w:ascii="Open Sans" w:hAnsi="Open Sans" w:cs="Open Sans"/>
          <w:color w:val="000000"/>
          <w:sz w:val="20"/>
          <w:szCs w:val="20"/>
          <w:shd w:val="clear" w:color="auto" w:fill="FFFFFF"/>
        </w:rPr>
        <w:t>an agreement cannot be reached an ET1 form can be submitted to the tribunal</w:t>
      </w:r>
      <w:r w:rsidR="000308D2">
        <w:rPr>
          <w:rFonts w:ascii="Open Sans" w:hAnsi="Open Sans" w:cs="Open Sans"/>
          <w:color w:val="000000"/>
          <w:sz w:val="20"/>
          <w:szCs w:val="20"/>
          <w:shd w:val="clear" w:color="auto" w:fill="FFFFFF"/>
        </w:rPr>
        <w:t xml:space="preserve">, where </w:t>
      </w:r>
      <w:r w:rsidR="00931E0E">
        <w:rPr>
          <w:rFonts w:ascii="Open Sans" w:hAnsi="Open Sans" w:cs="Open Sans"/>
          <w:color w:val="000000"/>
          <w:sz w:val="20"/>
          <w:szCs w:val="20"/>
          <w:shd w:val="clear" w:color="auto" w:fill="FFFFFF"/>
        </w:rPr>
        <w:t>the claim is</w:t>
      </w:r>
      <w:r w:rsidR="000308D2">
        <w:rPr>
          <w:rFonts w:ascii="Open Sans" w:hAnsi="Open Sans" w:cs="Open Sans"/>
          <w:color w:val="000000"/>
          <w:sz w:val="20"/>
          <w:szCs w:val="20"/>
          <w:shd w:val="clear" w:color="auto" w:fill="FFFFFF"/>
        </w:rPr>
        <w:t xml:space="preserve"> </w:t>
      </w:r>
      <w:r w:rsidR="00931E0E">
        <w:rPr>
          <w:rFonts w:ascii="Open Sans" w:hAnsi="Open Sans" w:cs="Open Sans"/>
          <w:color w:val="000000"/>
          <w:sz w:val="20"/>
          <w:szCs w:val="20"/>
          <w:shd w:val="clear" w:color="auto" w:fill="FFFFFF"/>
        </w:rPr>
        <w:t>logged</w:t>
      </w:r>
      <w:r w:rsidR="000308D2">
        <w:rPr>
          <w:rFonts w:ascii="Open Sans" w:hAnsi="Open Sans" w:cs="Open Sans"/>
          <w:color w:val="000000"/>
          <w:sz w:val="20"/>
          <w:szCs w:val="20"/>
          <w:shd w:val="clear" w:color="auto" w:fill="FFFFFF"/>
        </w:rPr>
        <w:t xml:space="preserve"> and a copy is sent to</w:t>
      </w:r>
      <w:r w:rsidR="00931E0E">
        <w:rPr>
          <w:rFonts w:ascii="Open Sans" w:hAnsi="Open Sans" w:cs="Open Sans"/>
          <w:color w:val="000000"/>
          <w:sz w:val="20"/>
          <w:szCs w:val="20"/>
          <w:shd w:val="clear" w:color="auto" w:fill="FFFFFF"/>
        </w:rPr>
        <w:t xml:space="preserve"> ACAS</w:t>
      </w:r>
      <w:r w:rsidR="00DF1426">
        <w:rPr>
          <w:rFonts w:ascii="Open Sans" w:hAnsi="Open Sans" w:cs="Open Sans"/>
          <w:color w:val="000000"/>
          <w:sz w:val="20"/>
          <w:szCs w:val="20"/>
          <w:shd w:val="clear" w:color="auto" w:fill="FFFFFF"/>
        </w:rPr>
        <w:t xml:space="preserve"> and</w:t>
      </w:r>
      <w:r w:rsidR="000308D2">
        <w:rPr>
          <w:rFonts w:ascii="Open Sans" w:hAnsi="Open Sans" w:cs="Open Sans"/>
          <w:color w:val="000000"/>
          <w:sz w:val="20"/>
          <w:szCs w:val="20"/>
          <w:shd w:val="clear" w:color="auto" w:fill="FFFFFF"/>
        </w:rPr>
        <w:t xml:space="preserve"> the respondent</w:t>
      </w:r>
      <w:r w:rsidR="00DF1426">
        <w:rPr>
          <w:rFonts w:ascii="Open Sans" w:hAnsi="Open Sans" w:cs="Open Sans"/>
          <w:color w:val="000000"/>
          <w:sz w:val="20"/>
          <w:szCs w:val="20"/>
          <w:shd w:val="clear" w:color="auto" w:fill="FFFFFF"/>
        </w:rPr>
        <w:t>, as well as an ET3 form.</w:t>
      </w:r>
      <w:r w:rsidR="00C31D86">
        <w:rPr>
          <w:rFonts w:ascii="Open Sans" w:hAnsi="Open Sans" w:cs="Open Sans"/>
          <w:color w:val="000000"/>
          <w:sz w:val="20"/>
          <w:szCs w:val="20"/>
          <w:shd w:val="clear" w:color="auto" w:fill="FFFFFF"/>
        </w:rPr>
        <w:t xml:space="preserve">  </w:t>
      </w:r>
      <w:r w:rsidR="00F74D7E">
        <w:rPr>
          <w:rFonts w:ascii="Open Sans" w:hAnsi="Open Sans" w:cs="Open Sans"/>
          <w:color w:val="000000"/>
          <w:sz w:val="20"/>
          <w:szCs w:val="20"/>
          <w:shd w:val="clear" w:color="auto" w:fill="FFFFFF"/>
        </w:rPr>
        <w:t>A claim needs to be made within 3 months</w:t>
      </w:r>
      <w:r w:rsidR="000D214C">
        <w:rPr>
          <w:rFonts w:ascii="Open Sans" w:hAnsi="Open Sans" w:cs="Open Sans"/>
          <w:color w:val="000000"/>
          <w:sz w:val="20"/>
          <w:szCs w:val="20"/>
          <w:shd w:val="clear" w:color="auto" w:fill="FFFFFF"/>
        </w:rPr>
        <w:t xml:space="preserve"> </w:t>
      </w:r>
      <w:r w:rsidR="00425559">
        <w:rPr>
          <w:rFonts w:ascii="Open Sans" w:hAnsi="Open Sans" w:cs="Open Sans"/>
          <w:color w:val="000000"/>
          <w:sz w:val="20"/>
          <w:szCs w:val="20"/>
          <w:shd w:val="clear" w:color="auto" w:fill="FFFFFF"/>
        </w:rPr>
        <w:t xml:space="preserve">(if the employees employment date has ended), or 6 months </w:t>
      </w:r>
      <w:r w:rsidR="00952B58">
        <w:rPr>
          <w:rFonts w:ascii="Open Sans" w:hAnsi="Open Sans" w:cs="Open Sans"/>
          <w:color w:val="000000"/>
          <w:sz w:val="20"/>
          <w:szCs w:val="20"/>
          <w:shd w:val="clear" w:color="auto" w:fill="FFFFFF"/>
        </w:rPr>
        <w:t>if the claim is relating to redundancy or equal pay</w:t>
      </w:r>
      <w:r w:rsidR="000D214C">
        <w:rPr>
          <w:rFonts w:ascii="Open Sans" w:hAnsi="Open Sans" w:cs="Open Sans"/>
          <w:color w:val="000000"/>
          <w:sz w:val="20"/>
          <w:szCs w:val="20"/>
          <w:shd w:val="clear" w:color="auto" w:fill="FFFFFF"/>
        </w:rPr>
        <w:t xml:space="preserve"> – this is known as the limitation date.</w:t>
      </w:r>
      <w:r w:rsidR="000308D2">
        <w:rPr>
          <w:rFonts w:ascii="Open Sans" w:hAnsi="Open Sans" w:cs="Open Sans"/>
          <w:color w:val="000000"/>
          <w:sz w:val="20"/>
          <w:szCs w:val="20"/>
          <w:shd w:val="clear" w:color="auto" w:fill="FFFFFF"/>
        </w:rPr>
        <w:t xml:space="preserve">  </w:t>
      </w:r>
      <w:r w:rsidR="00064C01">
        <w:rPr>
          <w:rFonts w:ascii="Open Sans" w:hAnsi="Open Sans" w:cs="Open Sans"/>
          <w:color w:val="000000"/>
          <w:sz w:val="20"/>
          <w:szCs w:val="20"/>
          <w:shd w:val="clear" w:color="auto" w:fill="FFFFFF"/>
        </w:rPr>
        <w:t>(</w:t>
      </w:r>
      <w:r w:rsidR="009921EB">
        <w:rPr>
          <w:rFonts w:ascii="Open Sans" w:hAnsi="Open Sans" w:cs="Open Sans"/>
          <w:color w:val="000000"/>
          <w:sz w:val="20"/>
          <w:szCs w:val="20"/>
          <w:shd w:val="clear" w:color="auto" w:fill="FFFFFF"/>
        </w:rPr>
        <w:t>Making</w:t>
      </w:r>
      <w:r w:rsidR="00064C01">
        <w:rPr>
          <w:rFonts w:ascii="Open Sans" w:hAnsi="Open Sans" w:cs="Open Sans"/>
          <w:color w:val="000000"/>
          <w:sz w:val="20"/>
          <w:szCs w:val="20"/>
          <w:shd w:val="clear" w:color="auto" w:fill="FFFFFF"/>
        </w:rPr>
        <w:t xml:space="preserve"> a claim to an employment tribunal, 2021).</w:t>
      </w:r>
    </w:p>
    <w:p w14:paraId="4C6D062F" w14:textId="66B8FBCC" w:rsidR="00D01879" w:rsidRDefault="00D01879" w:rsidP="002E4FAD">
      <w:pPr>
        <w:spacing w:after="0"/>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losing party </w:t>
      </w:r>
      <w:r w:rsidR="00EC180E">
        <w:rPr>
          <w:rFonts w:ascii="Open Sans" w:hAnsi="Open Sans" w:cs="Open Sans"/>
          <w:color w:val="000000"/>
          <w:sz w:val="20"/>
          <w:szCs w:val="20"/>
          <w:shd w:val="clear" w:color="auto" w:fill="FFFFFF"/>
        </w:rPr>
        <w:t xml:space="preserve">can appeal the decision within 42 </w:t>
      </w:r>
      <w:r w:rsidR="00D32C45">
        <w:rPr>
          <w:rFonts w:ascii="Open Sans" w:hAnsi="Open Sans" w:cs="Open Sans"/>
          <w:color w:val="000000"/>
          <w:sz w:val="20"/>
          <w:szCs w:val="20"/>
          <w:shd w:val="clear" w:color="auto" w:fill="FFFFFF"/>
        </w:rPr>
        <w:t>days and</w:t>
      </w:r>
      <w:r w:rsidR="00EC180E">
        <w:rPr>
          <w:rFonts w:ascii="Open Sans" w:hAnsi="Open Sans" w:cs="Open Sans"/>
          <w:color w:val="000000"/>
          <w:sz w:val="20"/>
          <w:szCs w:val="20"/>
          <w:shd w:val="clear" w:color="auto" w:fill="FFFFFF"/>
        </w:rPr>
        <w:t xml:space="preserve"> pay </w:t>
      </w:r>
      <w:r w:rsidR="007D6A75">
        <w:rPr>
          <w:rFonts w:ascii="Open Sans" w:hAnsi="Open Sans" w:cs="Open Sans"/>
          <w:color w:val="000000"/>
          <w:sz w:val="20"/>
          <w:szCs w:val="20"/>
          <w:shd w:val="clear" w:color="auto" w:fill="FFFFFF"/>
        </w:rPr>
        <w:t>the</w:t>
      </w:r>
      <w:r w:rsidR="00EC180E">
        <w:rPr>
          <w:rFonts w:ascii="Open Sans" w:hAnsi="Open Sans" w:cs="Open Sans"/>
          <w:color w:val="000000"/>
          <w:sz w:val="20"/>
          <w:szCs w:val="20"/>
          <w:shd w:val="clear" w:color="auto" w:fill="FFFFFF"/>
        </w:rPr>
        <w:t xml:space="preserve"> required fee.  </w:t>
      </w:r>
      <w:r w:rsidR="00BB62C9">
        <w:rPr>
          <w:rFonts w:ascii="Open Sans" w:hAnsi="Open Sans" w:cs="Open Sans"/>
          <w:color w:val="000000"/>
          <w:sz w:val="20"/>
          <w:szCs w:val="20"/>
          <w:shd w:val="clear" w:color="auto" w:fill="FFFFFF"/>
        </w:rPr>
        <w:t xml:space="preserve">Employment Appeals Tribunals </w:t>
      </w:r>
      <w:r w:rsidR="00A3335A">
        <w:rPr>
          <w:rFonts w:ascii="Open Sans" w:hAnsi="Open Sans" w:cs="Open Sans"/>
          <w:color w:val="000000"/>
          <w:sz w:val="20"/>
          <w:szCs w:val="20"/>
          <w:shd w:val="clear" w:color="auto" w:fill="FFFFFF"/>
        </w:rPr>
        <w:t xml:space="preserve">(EATs) play an important role, </w:t>
      </w:r>
      <w:r w:rsidR="005651CE">
        <w:rPr>
          <w:rFonts w:ascii="Open Sans" w:hAnsi="Open Sans" w:cs="Open Sans"/>
          <w:color w:val="000000"/>
          <w:sz w:val="20"/>
          <w:szCs w:val="20"/>
          <w:shd w:val="clear" w:color="auto" w:fill="FFFFFF"/>
        </w:rPr>
        <w:t xml:space="preserve">since their rulings determine how </w:t>
      </w:r>
      <w:r w:rsidR="00D351E1">
        <w:rPr>
          <w:rFonts w:ascii="Open Sans" w:hAnsi="Open Sans" w:cs="Open Sans"/>
          <w:color w:val="000000"/>
          <w:sz w:val="20"/>
          <w:szCs w:val="20"/>
          <w:shd w:val="clear" w:color="auto" w:fill="FFFFFF"/>
        </w:rPr>
        <w:t>Employment Tribunals should apply to the law in the future.</w:t>
      </w:r>
      <w:r w:rsidR="004B1CB6">
        <w:rPr>
          <w:rFonts w:ascii="Open Sans" w:hAnsi="Open Sans" w:cs="Open Sans"/>
          <w:color w:val="000000"/>
          <w:sz w:val="20"/>
          <w:szCs w:val="20"/>
          <w:shd w:val="clear" w:color="auto" w:fill="FFFFFF"/>
        </w:rPr>
        <w:t xml:space="preserve"> </w:t>
      </w:r>
      <w:r w:rsidR="00BB0D00">
        <w:rPr>
          <w:rFonts w:ascii="Open Sans" w:hAnsi="Open Sans" w:cs="Open Sans"/>
          <w:color w:val="000000"/>
          <w:sz w:val="20"/>
          <w:szCs w:val="20"/>
          <w:shd w:val="clear" w:color="auto" w:fill="FFFFFF"/>
        </w:rPr>
        <w:t xml:space="preserve">In 2007 ACAS extended its conciliation </w:t>
      </w:r>
      <w:r w:rsidR="0013630B">
        <w:rPr>
          <w:rFonts w:ascii="Open Sans" w:hAnsi="Open Sans" w:cs="Open Sans"/>
          <w:color w:val="000000"/>
          <w:sz w:val="20"/>
          <w:szCs w:val="20"/>
          <w:shd w:val="clear" w:color="auto" w:fill="FFFFFF"/>
        </w:rPr>
        <w:t>services</w:t>
      </w:r>
      <w:r w:rsidR="00BB0D00">
        <w:rPr>
          <w:rFonts w:ascii="Open Sans" w:hAnsi="Open Sans" w:cs="Open Sans"/>
          <w:color w:val="000000"/>
          <w:sz w:val="20"/>
          <w:szCs w:val="20"/>
          <w:shd w:val="clear" w:color="auto" w:fill="FFFFFF"/>
        </w:rPr>
        <w:t xml:space="preserve"> to </w:t>
      </w:r>
      <w:r w:rsidR="00D670A7">
        <w:rPr>
          <w:rFonts w:ascii="Open Sans" w:hAnsi="Open Sans" w:cs="Open Sans"/>
          <w:color w:val="000000"/>
          <w:sz w:val="20"/>
          <w:szCs w:val="20"/>
          <w:shd w:val="clear" w:color="auto" w:fill="FFFFFF"/>
        </w:rPr>
        <w:lastRenderedPageBreak/>
        <w:t xml:space="preserve">cover certain categories of EAT cases, including cases </w:t>
      </w:r>
      <w:r w:rsidR="0013630B">
        <w:rPr>
          <w:rFonts w:ascii="Open Sans" w:hAnsi="Open Sans" w:cs="Open Sans"/>
          <w:color w:val="000000"/>
          <w:sz w:val="20"/>
          <w:szCs w:val="20"/>
          <w:shd w:val="clear" w:color="auto" w:fill="FFFFFF"/>
        </w:rPr>
        <w:t>where</w:t>
      </w:r>
      <w:r w:rsidR="00D670A7">
        <w:rPr>
          <w:rFonts w:ascii="Open Sans" w:hAnsi="Open Sans" w:cs="Open Sans"/>
          <w:color w:val="000000"/>
          <w:sz w:val="20"/>
          <w:szCs w:val="20"/>
          <w:shd w:val="clear" w:color="auto" w:fill="FFFFFF"/>
        </w:rPr>
        <w:t xml:space="preserve"> </w:t>
      </w:r>
      <w:r w:rsidR="0013630B">
        <w:rPr>
          <w:rFonts w:ascii="Open Sans" w:hAnsi="Open Sans" w:cs="Open Sans"/>
          <w:color w:val="000000"/>
          <w:sz w:val="20"/>
          <w:szCs w:val="20"/>
          <w:shd w:val="clear" w:color="auto" w:fill="FFFFFF"/>
        </w:rPr>
        <w:t xml:space="preserve">the employment relationship is ongoing, or a case may be </w:t>
      </w:r>
      <w:proofErr w:type="gramStart"/>
      <w:r w:rsidR="00D17B59">
        <w:rPr>
          <w:rFonts w:ascii="Open Sans" w:hAnsi="Open Sans" w:cs="Open Sans"/>
          <w:color w:val="000000"/>
          <w:sz w:val="20"/>
          <w:szCs w:val="20"/>
          <w:shd w:val="clear" w:color="auto" w:fill="FFFFFF"/>
        </w:rPr>
        <w:t>referred</w:t>
      </w:r>
      <w:r w:rsidR="0013630B">
        <w:rPr>
          <w:rFonts w:ascii="Open Sans" w:hAnsi="Open Sans" w:cs="Open Sans"/>
          <w:color w:val="000000"/>
          <w:sz w:val="20"/>
          <w:szCs w:val="20"/>
          <w:shd w:val="clear" w:color="auto" w:fill="FFFFFF"/>
        </w:rPr>
        <w:t xml:space="preserve"> </w:t>
      </w:r>
      <w:r w:rsidR="00D17B59">
        <w:rPr>
          <w:rFonts w:ascii="Open Sans" w:hAnsi="Open Sans" w:cs="Open Sans"/>
          <w:color w:val="000000"/>
          <w:sz w:val="20"/>
          <w:szCs w:val="20"/>
          <w:shd w:val="clear" w:color="auto" w:fill="FFFFFF"/>
        </w:rPr>
        <w:t>back</w:t>
      </w:r>
      <w:proofErr w:type="gramEnd"/>
      <w:r w:rsidR="00D17B59">
        <w:rPr>
          <w:rFonts w:ascii="Open Sans" w:hAnsi="Open Sans" w:cs="Open Sans"/>
          <w:color w:val="000000"/>
          <w:sz w:val="20"/>
          <w:szCs w:val="20"/>
          <w:shd w:val="clear" w:color="auto" w:fill="FFFFFF"/>
        </w:rPr>
        <w:t xml:space="preserve"> </w:t>
      </w:r>
      <w:r w:rsidR="0013630B">
        <w:rPr>
          <w:rFonts w:ascii="Open Sans" w:hAnsi="Open Sans" w:cs="Open Sans"/>
          <w:color w:val="000000"/>
          <w:sz w:val="20"/>
          <w:szCs w:val="20"/>
          <w:shd w:val="clear" w:color="auto" w:fill="FFFFFF"/>
        </w:rPr>
        <w:t xml:space="preserve">to the employment tribunal. </w:t>
      </w:r>
      <w:r w:rsidR="00A957B2">
        <w:rPr>
          <w:rFonts w:ascii="Open Sans" w:hAnsi="Open Sans" w:cs="Open Sans"/>
          <w:color w:val="000000"/>
          <w:sz w:val="20"/>
          <w:szCs w:val="20"/>
          <w:shd w:val="clear" w:color="auto" w:fill="FFFFFF"/>
        </w:rPr>
        <w:t>(D</w:t>
      </w:r>
      <w:r w:rsidR="007C44F4">
        <w:rPr>
          <w:rFonts w:ascii="Open Sans" w:hAnsi="Open Sans" w:cs="Open Sans"/>
          <w:color w:val="000000"/>
          <w:sz w:val="20"/>
          <w:szCs w:val="20"/>
          <w:shd w:val="clear" w:color="auto" w:fill="FFFFFF"/>
        </w:rPr>
        <w:t xml:space="preserve">aniels, 2019).  </w:t>
      </w:r>
      <w:r w:rsidR="004B1CB6">
        <w:rPr>
          <w:rFonts w:ascii="Open Sans" w:hAnsi="Open Sans" w:cs="Open Sans"/>
          <w:color w:val="000000"/>
          <w:sz w:val="20"/>
          <w:szCs w:val="20"/>
          <w:shd w:val="clear" w:color="auto" w:fill="FFFFFF"/>
        </w:rPr>
        <w:t xml:space="preserve">Cases can often </w:t>
      </w:r>
      <w:r w:rsidR="00A01053">
        <w:rPr>
          <w:rFonts w:ascii="Open Sans" w:hAnsi="Open Sans" w:cs="Open Sans"/>
          <w:color w:val="000000"/>
          <w:sz w:val="20"/>
          <w:szCs w:val="20"/>
          <w:shd w:val="clear" w:color="auto" w:fill="FFFFFF"/>
        </w:rPr>
        <w:t>go back t</w:t>
      </w:r>
      <w:r w:rsidR="00EC3998">
        <w:rPr>
          <w:rFonts w:ascii="Open Sans" w:hAnsi="Open Sans" w:cs="Open Sans"/>
          <w:color w:val="000000"/>
          <w:sz w:val="20"/>
          <w:szCs w:val="20"/>
          <w:shd w:val="clear" w:color="auto" w:fill="FFFFFF"/>
        </w:rPr>
        <w:t>o</w:t>
      </w:r>
      <w:r w:rsidR="00A01053">
        <w:rPr>
          <w:rFonts w:ascii="Open Sans" w:hAnsi="Open Sans" w:cs="Open Sans"/>
          <w:color w:val="000000"/>
          <w:sz w:val="20"/>
          <w:szCs w:val="20"/>
          <w:shd w:val="clear" w:color="auto" w:fill="FFFFFF"/>
        </w:rPr>
        <w:t xml:space="preserve"> the employment tribunal for final judgement as the primary purpose of the EAT is to </w:t>
      </w:r>
      <w:r w:rsidR="00EC3998">
        <w:rPr>
          <w:rFonts w:ascii="Open Sans" w:hAnsi="Open Sans" w:cs="Open Sans"/>
          <w:color w:val="000000"/>
          <w:sz w:val="20"/>
          <w:szCs w:val="20"/>
          <w:shd w:val="clear" w:color="auto" w:fill="FFFFFF"/>
        </w:rPr>
        <w:t xml:space="preserve">make decisions about how the law should be interpreted moving forward. </w:t>
      </w:r>
      <w:r w:rsidR="003A4317">
        <w:rPr>
          <w:rFonts w:ascii="Open Sans" w:hAnsi="Open Sans" w:cs="Open Sans"/>
          <w:color w:val="000000"/>
          <w:sz w:val="20"/>
          <w:szCs w:val="20"/>
          <w:shd w:val="clear" w:color="auto" w:fill="FFFFFF"/>
        </w:rPr>
        <w:t>The verdict of the EAT can be appealed</w:t>
      </w:r>
      <w:r w:rsidR="005B7AFB">
        <w:rPr>
          <w:rFonts w:ascii="Open Sans" w:hAnsi="Open Sans" w:cs="Open Sans"/>
          <w:color w:val="000000"/>
          <w:sz w:val="20"/>
          <w:szCs w:val="20"/>
          <w:shd w:val="clear" w:color="auto" w:fill="FFFFFF"/>
        </w:rPr>
        <w:t xml:space="preserve"> to Court of Appeal</w:t>
      </w:r>
      <w:r w:rsidR="00B00933">
        <w:rPr>
          <w:rFonts w:ascii="Open Sans" w:hAnsi="Open Sans" w:cs="Open Sans"/>
          <w:color w:val="000000"/>
          <w:sz w:val="20"/>
          <w:szCs w:val="20"/>
          <w:shd w:val="clear" w:color="auto" w:fill="FFFFFF"/>
        </w:rPr>
        <w:t xml:space="preserve"> </w:t>
      </w:r>
      <w:r w:rsidR="005202C2">
        <w:rPr>
          <w:rFonts w:ascii="Open Sans" w:hAnsi="Open Sans" w:cs="Open Sans"/>
          <w:color w:val="000000"/>
          <w:sz w:val="20"/>
          <w:szCs w:val="20"/>
          <w:shd w:val="clear" w:color="auto" w:fill="FFFFFF"/>
        </w:rPr>
        <w:t>if it is felt a legal mistake was made during the employment tribunal case</w:t>
      </w:r>
      <w:r w:rsidR="002415E8">
        <w:rPr>
          <w:rFonts w:ascii="Open Sans" w:hAnsi="Open Sans" w:cs="Open Sans"/>
          <w:color w:val="000000"/>
          <w:sz w:val="20"/>
          <w:szCs w:val="20"/>
          <w:shd w:val="clear" w:color="auto" w:fill="FFFFFF"/>
        </w:rPr>
        <w:t xml:space="preserve">, such as </w:t>
      </w:r>
      <w:r w:rsidR="0024664F">
        <w:rPr>
          <w:rFonts w:ascii="Open Sans" w:hAnsi="Open Sans" w:cs="Open Sans"/>
          <w:color w:val="000000"/>
          <w:sz w:val="20"/>
          <w:szCs w:val="20"/>
          <w:shd w:val="clear" w:color="auto" w:fill="FFFFFF"/>
        </w:rPr>
        <w:t>the correct procedures were not followed, or there was no sufficient evidence to support the decision.</w:t>
      </w:r>
      <w:r w:rsidR="002938DB">
        <w:rPr>
          <w:rFonts w:ascii="Open Sans" w:hAnsi="Open Sans" w:cs="Open Sans"/>
          <w:color w:val="000000"/>
          <w:sz w:val="20"/>
          <w:szCs w:val="20"/>
          <w:shd w:val="clear" w:color="auto" w:fill="FFFFFF"/>
        </w:rPr>
        <w:t xml:space="preserve"> </w:t>
      </w:r>
      <w:r w:rsidR="002938DB">
        <w:rPr>
          <w:rStyle w:val="Strong"/>
          <w:rFonts w:ascii="Open Sans" w:hAnsi="Open Sans" w:cs="Open Sans"/>
          <w:color w:val="666666"/>
          <w:sz w:val="20"/>
          <w:szCs w:val="20"/>
          <w:shd w:val="clear" w:color="auto" w:fill="FFFFFF"/>
        </w:rPr>
        <w:t> </w:t>
      </w:r>
      <w:r w:rsidR="002938DB">
        <w:rPr>
          <w:rStyle w:val="selectable"/>
          <w:rFonts w:ascii="Open Sans" w:hAnsi="Open Sans" w:cs="Open Sans"/>
          <w:color w:val="000000"/>
          <w:sz w:val="20"/>
          <w:szCs w:val="20"/>
          <w:shd w:val="clear" w:color="auto" w:fill="FFFFFF"/>
        </w:rPr>
        <w:t>(Appeal to the Employment Appeal Tribunal (EAT), 2022).</w:t>
      </w:r>
      <w:r w:rsidR="002B7C8E">
        <w:rPr>
          <w:rStyle w:val="selectable"/>
          <w:rFonts w:ascii="Open Sans" w:hAnsi="Open Sans" w:cs="Open Sans"/>
          <w:color w:val="000000"/>
          <w:sz w:val="20"/>
          <w:szCs w:val="20"/>
          <w:shd w:val="clear" w:color="auto" w:fill="FFFFFF"/>
        </w:rPr>
        <w:t xml:space="preserve"> </w:t>
      </w:r>
    </w:p>
    <w:p w14:paraId="7BCE8930" w14:textId="17DF27B5" w:rsidR="00BF7E18" w:rsidRDefault="00BF7E18" w:rsidP="002E4FAD">
      <w:pPr>
        <w:spacing w:after="0"/>
        <w:rPr>
          <w:rFonts w:ascii="Open Sans" w:hAnsi="Open Sans" w:cs="Open Sans"/>
          <w:sz w:val="20"/>
          <w:szCs w:val="20"/>
          <w:shd w:val="clear" w:color="auto" w:fill="FFFFFF"/>
        </w:rPr>
      </w:pPr>
      <w:r w:rsidRPr="002B7C8E">
        <w:rPr>
          <w:rStyle w:val="landing-page-changedtext-0-2-17"/>
          <w:rFonts w:ascii="Open Sans" w:hAnsi="Open Sans" w:cs="Open Sans"/>
          <w:sz w:val="20"/>
          <w:szCs w:val="20"/>
          <w:shd w:val="clear" w:color="auto" w:fill="FFFFFF"/>
        </w:rPr>
        <w:t>There</w:t>
      </w:r>
      <w:r w:rsidRPr="002B7C8E">
        <w:rPr>
          <w:rFonts w:ascii="Open Sans" w:hAnsi="Open Sans" w:cs="Open Sans"/>
          <w:sz w:val="20"/>
          <w:szCs w:val="20"/>
          <w:shd w:val="clear" w:color="auto" w:fill="FFFFFF"/>
        </w:rPr>
        <w:t> </w:t>
      </w:r>
      <w:r w:rsidRPr="002B7C8E">
        <w:rPr>
          <w:rStyle w:val="landing-page-changedtext-0-2-17"/>
          <w:rFonts w:ascii="Open Sans" w:hAnsi="Open Sans" w:cs="Open Sans"/>
          <w:sz w:val="20"/>
          <w:szCs w:val="20"/>
          <w:shd w:val="clear" w:color="auto" w:fill="FFFFFF"/>
        </w:rPr>
        <w:t>can</w:t>
      </w:r>
      <w:r w:rsidRPr="002B7C8E">
        <w:rPr>
          <w:rFonts w:ascii="Open Sans" w:hAnsi="Open Sans" w:cs="Open Sans"/>
          <w:sz w:val="20"/>
          <w:szCs w:val="20"/>
          <w:shd w:val="clear" w:color="auto" w:fill="FFFFFF"/>
        </w:rPr>
        <w:t> </w:t>
      </w:r>
      <w:r w:rsidRPr="002B7C8E">
        <w:rPr>
          <w:rStyle w:val="landing-page-changedtext-0-2-17"/>
          <w:rFonts w:ascii="Open Sans" w:hAnsi="Open Sans" w:cs="Open Sans"/>
          <w:sz w:val="20"/>
          <w:szCs w:val="20"/>
          <w:shd w:val="clear" w:color="auto" w:fill="FFFFFF"/>
        </w:rPr>
        <w:t>only</w:t>
      </w:r>
      <w:r w:rsidRPr="002B7C8E">
        <w:rPr>
          <w:rFonts w:ascii="Open Sans" w:hAnsi="Open Sans" w:cs="Open Sans"/>
          <w:sz w:val="20"/>
          <w:szCs w:val="20"/>
          <w:shd w:val="clear" w:color="auto" w:fill="FFFFFF"/>
        </w:rPr>
        <w:t> </w:t>
      </w:r>
      <w:r w:rsidRPr="002B7C8E">
        <w:rPr>
          <w:rStyle w:val="landing-page-changedtext-0-2-17"/>
          <w:rFonts w:ascii="Open Sans" w:hAnsi="Open Sans" w:cs="Open Sans"/>
          <w:sz w:val="20"/>
          <w:szCs w:val="20"/>
          <w:shd w:val="clear" w:color="auto" w:fill="FFFFFF"/>
        </w:rPr>
        <w:t>be another </w:t>
      </w:r>
      <w:r w:rsidRPr="002B7C8E">
        <w:rPr>
          <w:rFonts w:ascii="Open Sans" w:hAnsi="Open Sans" w:cs="Open Sans"/>
          <w:sz w:val="20"/>
          <w:szCs w:val="20"/>
          <w:shd w:val="clear" w:color="auto" w:fill="FFFFFF"/>
        </w:rPr>
        <w:t>appeal to the Supreme Court if the </w:t>
      </w:r>
      <w:r w:rsidRPr="002B7C8E">
        <w:rPr>
          <w:rStyle w:val="landing-page-changedtext-0-2-17"/>
          <w:rFonts w:ascii="Open Sans" w:hAnsi="Open Sans" w:cs="Open Sans"/>
          <w:sz w:val="20"/>
          <w:szCs w:val="20"/>
          <w:shd w:val="clear" w:color="auto" w:fill="FFFFFF"/>
        </w:rPr>
        <w:t>issue</w:t>
      </w:r>
      <w:r w:rsidRPr="002B7C8E">
        <w:rPr>
          <w:rFonts w:ascii="Open Sans" w:hAnsi="Open Sans" w:cs="Open Sans"/>
          <w:sz w:val="20"/>
          <w:szCs w:val="20"/>
          <w:shd w:val="clear" w:color="auto" w:fill="FFFFFF"/>
        </w:rPr>
        <w:t> of law that has 'general public importance' is </w:t>
      </w:r>
      <w:r w:rsidRPr="002B7C8E">
        <w:rPr>
          <w:rStyle w:val="landing-page-changedtext-0-2-17"/>
          <w:rFonts w:ascii="Open Sans" w:hAnsi="Open Sans" w:cs="Open Sans"/>
          <w:sz w:val="20"/>
          <w:szCs w:val="20"/>
          <w:shd w:val="clear" w:color="auto" w:fill="FFFFFF"/>
        </w:rPr>
        <w:t>being contested</w:t>
      </w:r>
      <w:r w:rsidRPr="002B7C8E">
        <w:rPr>
          <w:rFonts w:ascii="Open Sans" w:hAnsi="Open Sans" w:cs="Open Sans"/>
          <w:sz w:val="20"/>
          <w:szCs w:val="20"/>
          <w:shd w:val="clear" w:color="auto" w:fill="FFFFFF"/>
        </w:rPr>
        <w:t>. The Supreme Court has a final say in</w:t>
      </w:r>
      <w:r w:rsidR="004418C5">
        <w:rPr>
          <w:rFonts w:ascii="Open Sans" w:hAnsi="Open Sans" w:cs="Open Sans"/>
          <w:sz w:val="20"/>
          <w:szCs w:val="20"/>
          <w:shd w:val="clear" w:color="auto" w:fill="FFFFFF"/>
        </w:rPr>
        <w:t xml:space="preserve"> </w:t>
      </w:r>
      <w:r w:rsidRPr="002B7C8E">
        <w:rPr>
          <w:rFonts w:ascii="Open Sans" w:hAnsi="Open Sans" w:cs="Open Sans"/>
          <w:sz w:val="20"/>
          <w:szCs w:val="20"/>
          <w:shd w:val="clear" w:color="auto" w:fill="FFFFFF"/>
        </w:rPr>
        <w:t>any </w:t>
      </w:r>
      <w:r w:rsidRPr="002B7C8E">
        <w:rPr>
          <w:rStyle w:val="landing-page-changedtext-0-2-17"/>
          <w:rFonts w:ascii="Open Sans" w:hAnsi="Open Sans" w:cs="Open Sans"/>
          <w:sz w:val="20"/>
          <w:szCs w:val="20"/>
          <w:shd w:val="clear" w:color="auto" w:fill="FFFFFF"/>
        </w:rPr>
        <w:t>legal </w:t>
      </w:r>
      <w:r w:rsidRPr="002B7C8E">
        <w:rPr>
          <w:rFonts w:ascii="Open Sans" w:hAnsi="Open Sans" w:cs="Open Sans"/>
          <w:sz w:val="20"/>
          <w:szCs w:val="20"/>
          <w:shd w:val="clear" w:color="auto" w:fill="FFFFFF"/>
        </w:rPr>
        <w:t>matter </w:t>
      </w:r>
      <w:r w:rsidRPr="002B7C8E">
        <w:rPr>
          <w:rStyle w:val="landing-page-changedtext-0-2-17"/>
          <w:rFonts w:ascii="Open Sans" w:hAnsi="Open Sans" w:cs="Open Sans"/>
          <w:sz w:val="20"/>
          <w:szCs w:val="20"/>
          <w:shd w:val="clear" w:color="auto" w:fill="FFFFFF"/>
        </w:rPr>
        <w:t>that</w:t>
      </w:r>
      <w:r w:rsidRPr="002B7C8E">
        <w:rPr>
          <w:rFonts w:ascii="Open Sans" w:hAnsi="Open Sans" w:cs="Open Sans"/>
          <w:sz w:val="20"/>
          <w:szCs w:val="20"/>
          <w:shd w:val="clear" w:color="auto" w:fill="FFFFFF"/>
        </w:rPr>
        <w:t> </w:t>
      </w:r>
      <w:r w:rsidRPr="002B7C8E">
        <w:rPr>
          <w:rStyle w:val="landing-page-changedtext-0-2-17"/>
          <w:rFonts w:ascii="Open Sans" w:hAnsi="Open Sans" w:cs="Open Sans"/>
          <w:sz w:val="20"/>
          <w:szCs w:val="20"/>
          <w:shd w:val="clear" w:color="auto" w:fill="FFFFFF"/>
        </w:rPr>
        <w:t>involves</w:t>
      </w:r>
      <w:r w:rsidRPr="002B7C8E">
        <w:rPr>
          <w:rFonts w:ascii="Open Sans" w:hAnsi="Open Sans" w:cs="Open Sans"/>
          <w:sz w:val="20"/>
          <w:szCs w:val="20"/>
          <w:shd w:val="clear" w:color="auto" w:fill="FFFFFF"/>
        </w:rPr>
        <w:t> UK law.</w:t>
      </w:r>
    </w:p>
    <w:p w14:paraId="7543D88A" w14:textId="77777777" w:rsidR="00F31DCA" w:rsidRDefault="00DE4A4D" w:rsidP="00F31DCA">
      <w:pPr>
        <w:spacing w:after="0"/>
        <w:rPr>
          <w:rFonts w:ascii="Open Sans" w:hAnsi="Open Sans" w:cs="Open Sans"/>
          <w:color w:val="000000"/>
          <w:sz w:val="20"/>
          <w:szCs w:val="20"/>
          <w:shd w:val="clear" w:color="auto" w:fill="FFFFFF"/>
        </w:rPr>
      </w:pPr>
      <w:r>
        <w:rPr>
          <w:rFonts w:ascii="Open Sans" w:hAnsi="Open Sans" w:cs="Open Sans"/>
          <w:sz w:val="20"/>
          <w:szCs w:val="20"/>
          <w:shd w:val="clear" w:color="auto" w:fill="FFFFFF"/>
        </w:rPr>
        <w:t xml:space="preserve">Prior to the UK </w:t>
      </w:r>
      <w:r w:rsidR="00593CE3">
        <w:rPr>
          <w:rFonts w:ascii="Open Sans" w:hAnsi="Open Sans" w:cs="Open Sans"/>
          <w:sz w:val="20"/>
          <w:szCs w:val="20"/>
          <w:shd w:val="clear" w:color="auto" w:fill="FFFFFF"/>
        </w:rPr>
        <w:t xml:space="preserve">leaving the EU, the </w:t>
      </w:r>
      <w:r w:rsidR="00C80541">
        <w:rPr>
          <w:rFonts w:ascii="Open Sans" w:hAnsi="Open Sans" w:cs="Open Sans"/>
          <w:sz w:val="20"/>
          <w:szCs w:val="20"/>
          <w:shd w:val="clear" w:color="auto" w:fill="FFFFFF"/>
        </w:rPr>
        <w:t xml:space="preserve">European Court of </w:t>
      </w:r>
      <w:r w:rsidR="00F31DCA">
        <w:rPr>
          <w:rFonts w:ascii="Open Sans" w:hAnsi="Open Sans" w:cs="Open Sans"/>
          <w:sz w:val="20"/>
          <w:szCs w:val="20"/>
          <w:shd w:val="clear" w:color="auto" w:fill="FFFFFF"/>
        </w:rPr>
        <w:t>Justice</w:t>
      </w:r>
      <w:r w:rsidR="00C80541">
        <w:rPr>
          <w:rFonts w:ascii="Open Sans" w:hAnsi="Open Sans" w:cs="Open Sans"/>
          <w:sz w:val="20"/>
          <w:szCs w:val="20"/>
          <w:shd w:val="clear" w:color="auto" w:fill="FFFFFF"/>
        </w:rPr>
        <w:t xml:space="preserve"> (ECJ) was the final court of appeal for any matters concerning European law. </w:t>
      </w:r>
      <w:r w:rsidR="00F31DCA">
        <w:rPr>
          <w:rFonts w:ascii="Open Sans" w:hAnsi="Open Sans" w:cs="Open Sans"/>
          <w:color w:val="000000"/>
          <w:sz w:val="20"/>
          <w:szCs w:val="20"/>
          <w:shd w:val="clear" w:color="auto" w:fill="FFFFFF"/>
        </w:rPr>
        <w:t>(Employment law in the UK: the court system, 2021).</w:t>
      </w:r>
    </w:p>
    <w:p w14:paraId="762F663D" w14:textId="0715B1AC" w:rsidR="00772DB1" w:rsidRDefault="004956BF" w:rsidP="002E4FAD">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 xml:space="preserve">There are several ways to resolve a workplace problem, without legal action being taken.  </w:t>
      </w:r>
      <w:r w:rsidR="00F876D4">
        <w:rPr>
          <w:rFonts w:ascii="Open Sans" w:hAnsi="Open Sans" w:cs="Open Sans"/>
          <w:sz w:val="20"/>
          <w:szCs w:val="20"/>
          <w:shd w:val="clear" w:color="auto" w:fill="FFFFFF"/>
        </w:rPr>
        <w:t xml:space="preserve">Before a tribunal claim is made, employees may find it beneficial </w:t>
      </w:r>
      <w:r w:rsidR="005806D5">
        <w:rPr>
          <w:rFonts w:ascii="Open Sans" w:hAnsi="Open Sans" w:cs="Open Sans"/>
          <w:sz w:val="20"/>
          <w:szCs w:val="20"/>
          <w:shd w:val="clear" w:color="auto" w:fill="FFFFFF"/>
        </w:rPr>
        <w:t xml:space="preserve">to explore options.  The employee can </w:t>
      </w:r>
      <w:r w:rsidR="00CF6894">
        <w:rPr>
          <w:rFonts w:ascii="Open Sans" w:hAnsi="Open Sans" w:cs="Open Sans"/>
          <w:sz w:val="20"/>
          <w:szCs w:val="20"/>
          <w:shd w:val="clear" w:color="auto" w:fill="FFFFFF"/>
        </w:rPr>
        <w:t>raise</w:t>
      </w:r>
      <w:r w:rsidR="005806D5">
        <w:rPr>
          <w:rFonts w:ascii="Open Sans" w:hAnsi="Open Sans" w:cs="Open Sans"/>
          <w:sz w:val="20"/>
          <w:szCs w:val="20"/>
          <w:shd w:val="clear" w:color="auto" w:fill="FFFFFF"/>
        </w:rPr>
        <w:t xml:space="preserve"> a problem informally</w:t>
      </w:r>
      <w:r w:rsidR="00520475">
        <w:rPr>
          <w:rFonts w:ascii="Open Sans" w:hAnsi="Open Sans" w:cs="Open Sans"/>
          <w:sz w:val="20"/>
          <w:szCs w:val="20"/>
          <w:shd w:val="clear" w:color="auto" w:fill="FFFFFF"/>
        </w:rPr>
        <w:t xml:space="preserve">, or as a formal </w:t>
      </w:r>
      <w:r w:rsidR="00CF6894">
        <w:rPr>
          <w:rFonts w:ascii="Open Sans" w:hAnsi="Open Sans" w:cs="Open Sans"/>
          <w:sz w:val="20"/>
          <w:szCs w:val="20"/>
          <w:shd w:val="clear" w:color="auto" w:fill="FFFFFF"/>
        </w:rPr>
        <w:t>grievance</w:t>
      </w:r>
      <w:r w:rsidR="00520475">
        <w:rPr>
          <w:rFonts w:ascii="Open Sans" w:hAnsi="Open Sans" w:cs="Open Sans"/>
          <w:sz w:val="20"/>
          <w:szCs w:val="20"/>
          <w:shd w:val="clear" w:color="auto" w:fill="FFFFFF"/>
        </w:rPr>
        <w:t xml:space="preserve"> with their employer.</w:t>
      </w:r>
      <w:r w:rsidR="00CF6894">
        <w:rPr>
          <w:rFonts w:ascii="Open Sans" w:hAnsi="Open Sans" w:cs="Open Sans"/>
          <w:sz w:val="20"/>
          <w:szCs w:val="20"/>
          <w:shd w:val="clear" w:color="auto" w:fill="FFFFFF"/>
        </w:rPr>
        <w:t xml:space="preserve"> </w:t>
      </w:r>
      <w:r w:rsidR="00FA3DEB">
        <w:rPr>
          <w:rFonts w:ascii="Open Sans" w:hAnsi="Open Sans" w:cs="Open Sans"/>
          <w:sz w:val="20"/>
          <w:szCs w:val="20"/>
          <w:shd w:val="clear" w:color="auto" w:fill="FFFFFF"/>
        </w:rPr>
        <w:t xml:space="preserve">An informal </w:t>
      </w:r>
      <w:r w:rsidR="009D24B9">
        <w:rPr>
          <w:rFonts w:ascii="Open Sans" w:hAnsi="Open Sans" w:cs="Open Sans"/>
          <w:sz w:val="20"/>
          <w:szCs w:val="20"/>
          <w:shd w:val="clear" w:color="auto" w:fill="FFFFFF"/>
        </w:rPr>
        <w:t xml:space="preserve">discussion can be anything from a brief conversation to a structured meeting.  </w:t>
      </w:r>
      <w:r w:rsidR="002757F9">
        <w:rPr>
          <w:rFonts w:ascii="Open Sans" w:hAnsi="Open Sans" w:cs="Open Sans"/>
          <w:sz w:val="20"/>
          <w:szCs w:val="20"/>
          <w:shd w:val="clear" w:color="auto" w:fill="FFFFFF"/>
        </w:rPr>
        <w:t xml:space="preserve">It is also a good idea at this stage to </w:t>
      </w:r>
      <w:r w:rsidR="00485131">
        <w:rPr>
          <w:rFonts w:ascii="Open Sans" w:hAnsi="Open Sans" w:cs="Open Sans"/>
          <w:sz w:val="20"/>
          <w:szCs w:val="20"/>
          <w:shd w:val="clear" w:color="auto" w:fill="FFFFFF"/>
        </w:rPr>
        <w:t xml:space="preserve">talk to a trade union representative (if you are a member of a trade union).  </w:t>
      </w:r>
      <w:r w:rsidR="008809F6">
        <w:rPr>
          <w:rFonts w:ascii="Open Sans" w:hAnsi="Open Sans" w:cs="Open Sans"/>
          <w:sz w:val="20"/>
          <w:szCs w:val="20"/>
          <w:shd w:val="clear" w:color="auto" w:fill="FFFFFF"/>
        </w:rPr>
        <w:t xml:space="preserve">At an informal meeting, an employee can be </w:t>
      </w:r>
      <w:r w:rsidR="003829A9">
        <w:rPr>
          <w:rFonts w:ascii="Open Sans" w:hAnsi="Open Sans" w:cs="Open Sans"/>
          <w:sz w:val="20"/>
          <w:szCs w:val="20"/>
          <w:shd w:val="clear" w:color="auto" w:fill="FFFFFF"/>
        </w:rPr>
        <w:t>accompanied,</w:t>
      </w:r>
      <w:r w:rsidR="007D68F2">
        <w:rPr>
          <w:rFonts w:ascii="Open Sans" w:hAnsi="Open Sans" w:cs="Open Sans"/>
          <w:sz w:val="20"/>
          <w:szCs w:val="20"/>
          <w:shd w:val="clear" w:color="auto" w:fill="FFFFFF"/>
        </w:rPr>
        <w:t xml:space="preserve"> and everything should be prepared in advance</w:t>
      </w:r>
      <w:r w:rsidR="005C257A">
        <w:rPr>
          <w:rFonts w:ascii="Open Sans" w:hAnsi="Open Sans" w:cs="Open Sans"/>
          <w:sz w:val="20"/>
          <w:szCs w:val="20"/>
          <w:shd w:val="clear" w:color="auto" w:fill="FFFFFF"/>
        </w:rPr>
        <w:t xml:space="preserve">. If this approach </w:t>
      </w:r>
      <w:r w:rsidR="003829A9">
        <w:rPr>
          <w:rFonts w:ascii="Open Sans" w:hAnsi="Open Sans" w:cs="Open Sans"/>
          <w:sz w:val="20"/>
          <w:szCs w:val="20"/>
          <w:shd w:val="clear" w:color="auto" w:fill="FFFFFF"/>
        </w:rPr>
        <w:t>fails,</w:t>
      </w:r>
      <w:r w:rsidR="005C257A">
        <w:rPr>
          <w:rFonts w:ascii="Open Sans" w:hAnsi="Open Sans" w:cs="Open Sans"/>
          <w:sz w:val="20"/>
          <w:szCs w:val="20"/>
          <w:shd w:val="clear" w:color="auto" w:fill="FFFFFF"/>
        </w:rPr>
        <w:t xml:space="preserve"> </w:t>
      </w:r>
      <w:r w:rsidR="003829A9">
        <w:rPr>
          <w:rFonts w:ascii="Open Sans" w:hAnsi="Open Sans" w:cs="Open Sans"/>
          <w:sz w:val="20"/>
          <w:szCs w:val="20"/>
          <w:shd w:val="clear" w:color="auto" w:fill="FFFFFF"/>
        </w:rPr>
        <w:t xml:space="preserve">a formal </w:t>
      </w:r>
      <w:r w:rsidR="00AC1FCE">
        <w:rPr>
          <w:rFonts w:ascii="Open Sans" w:hAnsi="Open Sans" w:cs="Open Sans"/>
          <w:sz w:val="20"/>
          <w:szCs w:val="20"/>
          <w:shd w:val="clear" w:color="auto" w:fill="FFFFFF"/>
        </w:rPr>
        <w:t>written grievance can be rais</w:t>
      </w:r>
      <w:r w:rsidR="00EA666C">
        <w:rPr>
          <w:rFonts w:ascii="Open Sans" w:hAnsi="Open Sans" w:cs="Open Sans"/>
          <w:sz w:val="20"/>
          <w:szCs w:val="20"/>
          <w:shd w:val="clear" w:color="auto" w:fill="FFFFFF"/>
        </w:rPr>
        <w:t>ed</w:t>
      </w:r>
      <w:r w:rsidR="00F61A27">
        <w:rPr>
          <w:rFonts w:ascii="Open Sans" w:hAnsi="Open Sans" w:cs="Open Sans"/>
          <w:sz w:val="20"/>
          <w:szCs w:val="20"/>
          <w:shd w:val="clear" w:color="auto" w:fill="FFFFFF"/>
        </w:rPr>
        <w:t xml:space="preserve">, and the workplace </w:t>
      </w:r>
      <w:r w:rsidR="003F5A78">
        <w:rPr>
          <w:rFonts w:ascii="Open Sans" w:hAnsi="Open Sans" w:cs="Open Sans"/>
          <w:sz w:val="20"/>
          <w:szCs w:val="20"/>
          <w:shd w:val="clear" w:color="auto" w:fill="FFFFFF"/>
        </w:rPr>
        <w:t>should</w:t>
      </w:r>
      <w:r w:rsidR="00F61A27">
        <w:rPr>
          <w:rFonts w:ascii="Open Sans" w:hAnsi="Open Sans" w:cs="Open Sans"/>
          <w:sz w:val="20"/>
          <w:szCs w:val="20"/>
          <w:shd w:val="clear" w:color="auto" w:fill="FFFFFF"/>
        </w:rPr>
        <w:t xml:space="preserve"> follow their </w:t>
      </w:r>
      <w:r w:rsidR="003F5A78">
        <w:rPr>
          <w:rFonts w:ascii="Open Sans" w:hAnsi="Open Sans" w:cs="Open Sans"/>
          <w:sz w:val="20"/>
          <w:szCs w:val="20"/>
          <w:shd w:val="clear" w:color="auto" w:fill="FFFFFF"/>
        </w:rPr>
        <w:t xml:space="preserve">own grievance procedure.  The process must be followed </w:t>
      </w:r>
      <w:r w:rsidR="001B1654">
        <w:rPr>
          <w:rFonts w:ascii="Open Sans" w:hAnsi="Open Sans" w:cs="Open Sans"/>
          <w:sz w:val="20"/>
          <w:szCs w:val="20"/>
          <w:shd w:val="clear" w:color="auto" w:fill="FFFFFF"/>
        </w:rPr>
        <w:t>fairly in line with the Acas Code.</w:t>
      </w:r>
      <w:r w:rsidR="00EA666C">
        <w:rPr>
          <w:rFonts w:ascii="Open Sans" w:hAnsi="Open Sans" w:cs="Open Sans"/>
          <w:sz w:val="20"/>
          <w:szCs w:val="20"/>
          <w:shd w:val="clear" w:color="auto" w:fill="FFFFFF"/>
        </w:rPr>
        <w:t xml:space="preserve">  </w:t>
      </w:r>
    </w:p>
    <w:p w14:paraId="4F77ECD1" w14:textId="6EA316E2" w:rsidR="00EA666C" w:rsidRDefault="00EA666C" w:rsidP="002E4FAD">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If the employee is not satisfied with the outcome</w:t>
      </w:r>
      <w:r w:rsidR="0035444B">
        <w:rPr>
          <w:rFonts w:ascii="Open Sans" w:hAnsi="Open Sans" w:cs="Open Sans"/>
          <w:sz w:val="20"/>
          <w:szCs w:val="20"/>
          <w:shd w:val="clear" w:color="auto" w:fill="FFFFFF"/>
        </w:rPr>
        <w:t xml:space="preserve"> but does not want to make a tribunal claim, there are other options to try:</w:t>
      </w:r>
    </w:p>
    <w:p w14:paraId="3218FD43" w14:textId="6DAF326D" w:rsidR="0035444B" w:rsidRPr="00B41B4B" w:rsidRDefault="00D618C4" w:rsidP="00056C81">
      <w:pPr>
        <w:pStyle w:val="ListParagraph"/>
        <w:numPr>
          <w:ilvl w:val="0"/>
          <w:numId w:val="5"/>
        </w:numPr>
        <w:rPr>
          <w:rFonts w:ascii="Open Sans" w:hAnsi="Open Sans" w:cs="Open Sans"/>
          <w:sz w:val="20"/>
          <w:szCs w:val="20"/>
          <w:highlight w:val="magenta"/>
          <w:shd w:val="clear" w:color="auto" w:fill="FFFFFF"/>
        </w:rPr>
      </w:pPr>
      <w:r w:rsidRPr="00056C81">
        <w:rPr>
          <w:rFonts w:ascii="Open Sans" w:hAnsi="Open Sans" w:cs="Open Sans"/>
          <w:b/>
          <w:bCs/>
          <w:sz w:val="20"/>
          <w:szCs w:val="20"/>
          <w:shd w:val="clear" w:color="auto" w:fill="FFFFFF"/>
        </w:rPr>
        <w:t xml:space="preserve">Private </w:t>
      </w:r>
      <w:r w:rsidR="00E45503" w:rsidRPr="00056C81">
        <w:rPr>
          <w:rFonts w:ascii="Open Sans" w:hAnsi="Open Sans" w:cs="Open Sans"/>
          <w:b/>
          <w:bCs/>
          <w:sz w:val="20"/>
          <w:szCs w:val="20"/>
          <w:shd w:val="clear" w:color="auto" w:fill="FFFFFF"/>
        </w:rPr>
        <w:t>Mediation</w:t>
      </w:r>
      <w:r w:rsidR="00E45503">
        <w:rPr>
          <w:rFonts w:ascii="Open Sans" w:hAnsi="Open Sans" w:cs="Open Sans"/>
          <w:sz w:val="20"/>
          <w:szCs w:val="20"/>
          <w:shd w:val="clear" w:color="auto" w:fill="FFFFFF"/>
        </w:rPr>
        <w:t xml:space="preserve"> – A</w:t>
      </w:r>
      <w:r w:rsidR="009B22B3">
        <w:rPr>
          <w:rFonts w:ascii="Open Sans" w:hAnsi="Open Sans" w:cs="Open Sans"/>
          <w:sz w:val="20"/>
          <w:szCs w:val="20"/>
          <w:shd w:val="clear" w:color="auto" w:fill="FFFFFF"/>
        </w:rPr>
        <w:t xml:space="preserve">n </w:t>
      </w:r>
      <w:r w:rsidR="00FA487E">
        <w:rPr>
          <w:rFonts w:ascii="Open Sans" w:hAnsi="Open Sans" w:cs="Open Sans"/>
          <w:sz w:val="20"/>
          <w:szCs w:val="20"/>
          <w:shd w:val="clear" w:color="auto" w:fill="FFFFFF"/>
        </w:rPr>
        <w:t>impartial</w:t>
      </w:r>
      <w:r w:rsidR="00E45503">
        <w:rPr>
          <w:rFonts w:ascii="Open Sans" w:hAnsi="Open Sans" w:cs="Open Sans"/>
          <w:sz w:val="20"/>
          <w:szCs w:val="20"/>
          <w:shd w:val="clear" w:color="auto" w:fill="FFFFFF"/>
        </w:rPr>
        <w:t xml:space="preserve"> third party helps two or more people reach an agreement in a dispute</w:t>
      </w:r>
      <w:r w:rsidR="00FA487E">
        <w:rPr>
          <w:rFonts w:ascii="Open Sans" w:hAnsi="Open Sans" w:cs="Open Sans"/>
          <w:sz w:val="20"/>
          <w:szCs w:val="20"/>
          <w:shd w:val="clear" w:color="auto" w:fill="FFFFFF"/>
        </w:rPr>
        <w:t xml:space="preserve"> without going to trial</w:t>
      </w:r>
      <w:r w:rsidR="00FB7A0F">
        <w:rPr>
          <w:rFonts w:ascii="Open Sans" w:hAnsi="Open Sans" w:cs="Open Sans"/>
          <w:sz w:val="20"/>
          <w:szCs w:val="20"/>
          <w:shd w:val="clear" w:color="auto" w:fill="FFFFFF"/>
        </w:rPr>
        <w:t xml:space="preserve"> (or sometimes during trial)</w:t>
      </w:r>
      <w:r w:rsidR="00FA487E">
        <w:rPr>
          <w:rFonts w:ascii="Open Sans" w:hAnsi="Open Sans" w:cs="Open Sans"/>
          <w:sz w:val="20"/>
          <w:szCs w:val="20"/>
          <w:shd w:val="clear" w:color="auto" w:fill="FFFFFF"/>
        </w:rPr>
        <w:t>.</w:t>
      </w:r>
      <w:r w:rsidR="009B22B3">
        <w:rPr>
          <w:rFonts w:ascii="Open Sans" w:hAnsi="Open Sans" w:cs="Open Sans"/>
          <w:sz w:val="20"/>
          <w:szCs w:val="20"/>
          <w:shd w:val="clear" w:color="auto" w:fill="FFFFFF"/>
        </w:rPr>
        <w:t xml:space="preserve">  It is flexible and confidential</w:t>
      </w:r>
      <w:r w:rsidR="00FB7A0F">
        <w:rPr>
          <w:rFonts w:ascii="Open Sans" w:hAnsi="Open Sans" w:cs="Open Sans"/>
          <w:sz w:val="20"/>
          <w:szCs w:val="20"/>
          <w:shd w:val="clear" w:color="auto" w:fill="FFFFFF"/>
        </w:rPr>
        <w:t>.</w:t>
      </w:r>
      <w:r w:rsidR="00E23D7E">
        <w:rPr>
          <w:rFonts w:ascii="Open Sans" w:hAnsi="Open Sans" w:cs="Open Sans"/>
          <w:sz w:val="20"/>
          <w:szCs w:val="20"/>
          <w:shd w:val="clear" w:color="auto" w:fill="FFFFFF"/>
        </w:rPr>
        <w:t xml:space="preserve"> </w:t>
      </w:r>
      <w:r w:rsidR="00E23D7E">
        <w:rPr>
          <w:rFonts w:ascii="Open Sans" w:hAnsi="Open Sans" w:cs="Open Sans"/>
          <w:color w:val="000000"/>
          <w:sz w:val="20"/>
          <w:szCs w:val="20"/>
          <w:shd w:val="clear" w:color="auto" w:fill="FFFFFF"/>
        </w:rPr>
        <w:t>(A guide to civil mediation, 2021).</w:t>
      </w:r>
      <w:r w:rsidR="008B4CDB">
        <w:rPr>
          <w:rFonts w:ascii="Open Sans" w:hAnsi="Open Sans" w:cs="Open Sans"/>
          <w:color w:val="000000"/>
          <w:sz w:val="20"/>
          <w:szCs w:val="20"/>
          <w:shd w:val="clear" w:color="auto" w:fill="FFFFFF"/>
        </w:rPr>
        <w:t xml:space="preserve">  </w:t>
      </w:r>
    </w:p>
    <w:p w14:paraId="2F7C043D" w14:textId="77777777" w:rsidR="00F16A05" w:rsidRPr="00F16A05" w:rsidRDefault="009B285F" w:rsidP="007B7231">
      <w:pPr>
        <w:pStyle w:val="ListParagraph"/>
        <w:numPr>
          <w:ilvl w:val="0"/>
          <w:numId w:val="5"/>
        </w:numPr>
        <w:rPr>
          <w:rFonts w:ascii="Open Sans" w:hAnsi="Open Sans" w:cs="Open Sans"/>
          <w:b/>
          <w:bCs/>
          <w:sz w:val="20"/>
          <w:szCs w:val="20"/>
          <w:shd w:val="clear" w:color="auto" w:fill="FFFFFF"/>
        </w:rPr>
      </w:pPr>
      <w:r w:rsidRPr="00D7465B">
        <w:rPr>
          <w:rFonts w:ascii="Open Sans" w:hAnsi="Open Sans" w:cs="Open Sans"/>
          <w:b/>
          <w:bCs/>
          <w:sz w:val="20"/>
          <w:szCs w:val="20"/>
          <w:shd w:val="clear" w:color="auto" w:fill="FFFFFF"/>
        </w:rPr>
        <w:t>Private Arbitration</w:t>
      </w:r>
      <w:r w:rsidRPr="007E5FF6">
        <w:rPr>
          <w:rFonts w:ascii="Open Sans" w:hAnsi="Open Sans" w:cs="Open Sans"/>
          <w:sz w:val="20"/>
          <w:szCs w:val="20"/>
          <w:shd w:val="clear" w:color="auto" w:fill="FFFFFF"/>
        </w:rPr>
        <w:t xml:space="preserve"> </w:t>
      </w:r>
      <w:r w:rsidR="00FE2F43" w:rsidRPr="007E5FF6">
        <w:rPr>
          <w:rFonts w:ascii="Open Sans" w:hAnsi="Open Sans" w:cs="Open Sans"/>
          <w:sz w:val="20"/>
          <w:szCs w:val="20"/>
          <w:shd w:val="clear" w:color="auto" w:fill="FFFFFF"/>
        </w:rPr>
        <w:t>–</w:t>
      </w:r>
      <w:r w:rsidRPr="007E5FF6">
        <w:rPr>
          <w:rFonts w:ascii="Open Sans" w:hAnsi="Open Sans" w:cs="Open Sans"/>
          <w:sz w:val="20"/>
          <w:szCs w:val="20"/>
          <w:shd w:val="clear" w:color="auto" w:fill="FFFFFF"/>
        </w:rPr>
        <w:t xml:space="preserve"> </w:t>
      </w:r>
      <w:r w:rsidR="00FE2F43" w:rsidRPr="007E5FF6">
        <w:rPr>
          <w:rFonts w:ascii="Open Sans" w:hAnsi="Open Sans" w:cs="Open Sans"/>
          <w:sz w:val="20"/>
          <w:szCs w:val="20"/>
          <w:shd w:val="clear" w:color="auto" w:fill="FFFFFF"/>
        </w:rPr>
        <w:t xml:space="preserve">This is a </w:t>
      </w:r>
      <w:r w:rsidR="00653710">
        <w:rPr>
          <w:rFonts w:ascii="Open Sans" w:hAnsi="Open Sans" w:cs="Open Sans"/>
          <w:sz w:val="20"/>
          <w:szCs w:val="20"/>
          <w:shd w:val="clear" w:color="auto" w:fill="FFFFFF"/>
        </w:rPr>
        <w:t>voluntary</w:t>
      </w:r>
      <w:r w:rsidR="001347AD">
        <w:rPr>
          <w:rFonts w:ascii="Open Sans" w:hAnsi="Open Sans" w:cs="Open Sans"/>
          <w:sz w:val="20"/>
          <w:szCs w:val="20"/>
          <w:shd w:val="clear" w:color="auto" w:fill="FFFFFF"/>
        </w:rPr>
        <w:t xml:space="preserve">, </w:t>
      </w:r>
      <w:r w:rsidR="00FE2F43" w:rsidRPr="007E5FF6">
        <w:rPr>
          <w:rFonts w:ascii="Open Sans" w:hAnsi="Open Sans" w:cs="Open Sans"/>
          <w:sz w:val="20"/>
          <w:szCs w:val="20"/>
          <w:shd w:val="clear" w:color="auto" w:fill="FFFFFF"/>
        </w:rPr>
        <w:t>private process</w:t>
      </w:r>
      <w:r w:rsidR="00BD2333" w:rsidRPr="007E5FF6">
        <w:rPr>
          <w:rFonts w:ascii="Open Sans" w:hAnsi="Open Sans" w:cs="Open Sans"/>
          <w:sz w:val="20"/>
          <w:szCs w:val="20"/>
          <w:shd w:val="clear" w:color="auto" w:fill="FFFFFF"/>
        </w:rPr>
        <w:t xml:space="preserve"> where</w:t>
      </w:r>
      <w:r w:rsidR="00B31A64" w:rsidRPr="007E5FF6">
        <w:rPr>
          <w:rFonts w:ascii="Open Sans" w:hAnsi="Open Sans" w:cs="Open Sans"/>
          <w:sz w:val="20"/>
          <w:szCs w:val="20"/>
          <w:shd w:val="clear" w:color="auto" w:fill="FFFFFF"/>
        </w:rPr>
        <w:t xml:space="preserve"> </w:t>
      </w:r>
      <w:r w:rsidR="00D60A48" w:rsidRPr="007E5FF6">
        <w:rPr>
          <w:rFonts w:ascii="Open Sans" w:hAnsi="Open Sans" w:cs="Open Sans"/>
          <w:sz w:val="20"/>
          <w:szCs w:val="20"/>
          <w:shd w:val="clear" w:color="auto" w:fill="FFFFFF"/>
        </w:rPr>
        <w:t xml:space="preserve">dispute resolution occurs when </w:t>
      </w:r>
      <w:r w:rsidR="00477705" w:rsidRPr="007E5FF6">
        <w:rPr>
          <w:rFonts w:ascii="Open Sans" w:hAnsi="Open Sans" w:cs="Open Sans"/>
          <w:sz w:val="20"/>
          <w:szCs w:val="20"/>
          <w:shd w:val="clear" w:color="auto" w:fill="FFFFFF"/>
        </w:rPr>
        <w:t>parties</w:t>
      </w:r>
      <w:r w:rsidR="00D60A48" w:rsidRPr="007E5FF6">
        <w:rPr>
          <w:rFonts w:ascii="Open Sans" w:hAnsi="Open Sans" w:cs="Open Sans"/>
          <w:sz w:val="20"/>
          <w:szCs w:val="20"/>
          <w:shd w:val="clear" w:color="auto" w:fill="FFFFFF"/>
        </w:rPr>
        <w:t xml:space="preserve"> fix their </w:t>
      </w:r>
      <w:r w:rsidR="00477705" w:rsidRPr="007E5FF6">
        <w:rPr>
          <w:rFonts w:ascii="Open Sans" w:hAnsi="Open Sans" w:cs="Open Sans"/>
          <w:sz w:val="20"/>
          <w:szCs w:val="20"/>
          <w:shd w:val="clear" w:color="auto" w:fill="FFFFFF"/>
        </w:rPr>
        <w:t>own terms to decide how resolution can happen.</w:t>
      </w:r>
      <w:r w:rsidR="00391B58" w:rsidRPr="007E5FF6">
        <w:rPr>
          <w:rFonts w:ascii="Open Sans" w:hAnsi="Open Sans" w:cs="Open Sans"/>
          <w:sz w:val="20"/>
          <w:szCs w:val="20"/>
          <w:shd w:val="clear" w:color="auto" w:fill="FFFFFF"/>
        </w:rPr>
        <w:t xml:space="preserve"> </w:t>
      </w:r>
      <w:r w:rsidR="00FE2F43" w:rsidRPr="007E5FF6">
        <w:rPr>
          <w:rFonts w:ascii="Open Sans" w:hAnsi="Open Sans" w:cs="Open Sans"/>
          <w:sz w:val="20"/>
          <w:szCs w:val="20"/>
          <w:shd w:val="clear" w:color="auto" w:fill="FFFFFF"/>
        </w:rPr>
        <w:t xml:space="preserve"> </w:t>
      </w:r>
    </w:p>
    <w:p w14:paraId="30FC6563" w14:textId="41E1D954" w:rsidR="00653710" w:rsidRPr="00653710" w:rsidRDefault="00F16A05" w:rsidP="007B7231">
      <w:pPr>
        <w:pStyle w:val="ListParagraph"/>
        <w:numPr>
          <w:ilvl w:val="0"/>
          <w:numId w:val="5"/>
        </w:numPr>
        <w:rPr>
          <w:rFonts w:ascii="Open Sans" w:hAnsi="Open Sans" w:cs="Open Sans"/>
          <w:b/>
          <w:bCs/>
          <w:sz w:val="20"/>
          <w:szCs w:val="20"/>
          <w:shd w:val="clear" w:color="auto" w:fill="FFFFFF"/>
        </w:rPr>
      </w:pPr>
      <w:r w:rsidRPr="00D7465B">
        <w:rPr>
          <w:rFonts w:ascii="Open Sans" w:hAnsi="Open Sans" w:cs="Open Sans"/>
          <w:b/>
          <w:bCs/>
          <w:sz w:val="20"/>
          <w:szCs w:val="20"/>
          <w:shd w:val="clear" w:color="auto" w:fill="FFFFFF"/>
        </w:rPr>
        <w:t>Conciliation</w:t>
      </w:r>
      <w:r>
        <w:rPr>
          <w:rFonts w:ascii="Open Sans" w:hAnsi="Open Sans" w:cs="Open Sans"/>
          <w:sz w:val="20"/>
          <w:szCs w:val="20"/>
          <w:shd w:val="clear" w:color="auto" w:fill="FFFFFF"/>
        </w:rPr>
        <w:t xml:space="preserve"> </w:t>
      </w:r>
      <w:r w:rsidR="004517F3">
        <w:rPr>
          <w:rFonts w:ascii="Open Sans" w:hAnsi="Open Sans" w:cs="Open Sans"/>
          <w:sz w:val="20"/>
          <w:szCs w:val="20"/>
          <w:shd w:val="clear" w:color="auto" w:fill="FFFFFF"/>
        </w:rPr>
        <w:t>–</w:t>
      </w:r>
      <w:r>
        <w:rPr>
          <w:rFonts w:ascii="Open Sans" w:hAnsi="Open Sans" w:cs="Open Sans"/>
          <w:sz w:val="20"/>
          <w:szCs w:val="20"/>
          <w:shd w:val="clear" w:color="auto" w:fill="FFFFFF"/>
        </w:rPr>
        <w:t xml:space="preserve"> </w:t>
      </w:r>
      <w:r w:rsidR="004517F3">
        <w:rPr>
          <w:rFonts w:ascii="Open Sans" w:hAnsi="Open Sans" w:cs="Open Sans"/>
          <w:sz w:val="20"/>
          <w:szCs w:val="20"/>
          <w:shd w:val="clear" w:color="auto" w:fill="FFFFFF"/>
        </w:rPr>
        <w:t xml:space="preserve">This is </w:t>
      </w:r>
      <w:r w:rsidR="00657A74">
        <w:rPr>
          <w:rFonts w:ascii="Open Sans" w:hAnsi="Open Sans" w:cs="Open Sans"/>
          <w:sz w:val="20"/>
          <w:szCs w:val="20"/>
          <w:shd w:val="clear" w:color="auto" w:fill="FFFFFF"/>
        </w:rPr>
        <w:t>like</w:t>
      </w:r>
      <w:r w:rsidR="004517F3">
        <w:rPr>
          <w:rFonts w:ascii="Open Sans" w:hAnsi="Open Sans" w:cs="Open Sans"/>
          <w:sz w:val="20"/>
          <w:szCs w:val="20"/>
          <w:shd w:val="clear" w:color="auto" w:fill="FFFFFF"/>
        </w:rPr>
        <w:t xml:space="preserve"> mediation</w:t>
      </w:r>
      <w:r w:rsidR="00F9704E">
        <w:rPr>
          <w:rFonts w:ascii="Open Sans" w:hAnsi="Open Sans" w:cs="Open Sans"/>
          <w:sz w:val="20"/>
          <w:szCs w:val="20"/>
          <w:shd w:val="clear" w:color="auto" w:fill="FFFFFF"/>
        </w:rPr>
        <w:t xml:space="preserve">.  It can save a lot of </w:t>
      </w:r>
      <w:r w:rsidR="00657A74">
        <w:rPr>
          <w:rFonts w:ascii="Open Sans" w:hAnsi="Open Sans" w:cs="Open Sans"/>
          <w:sz w:val="20"/>
          <w:szCs w:val="20"/>
          <w:shd w:val="clear" w:color="auto" w:fill="FFFFFF"/>
        </w:rPr>
        <w:t>time;</w:t>
      </w:r>
      <w:r w:rsidR="00F9704E">
        <w:rPr>
          <w:rFonts w:ascii="Open Sans" w:hAnsi="Open Sans" w:cs="Open Sans"/>
          <w:sz w:val="20"/>
          <w:szCs w:val="20"/>
          <w:shd w:val="clear" w:color="auto" w:fill="FFFFFF"/>
        </w:rPr>
        <w:t xml:space="preserve"> and it is confidential.  </w:t>
      </w:r>
      <w:r w:rsidR="003845AA">
        <w:rPr>
          <w:rFonts w:ascii="Open Sans" w:hAnsi="Open Sans" w:cs="Open Sans"/>
          <w:sz w:val="20"/>
          <w:szCs w:val="20"/>
          <w:shd w:val="clear" w:color="auto" w:fill="FFFFFF"/>
        </w:rPr>
        <w:t>However, it does not guarantee a resolution</w:t>
      </w:r>
      <w:r w:rsidR="00E037A0">
        <w:rPr>
          <w:rFonts w:ascii="Open Sans" w:hAnsi="Open Sans" w:cs="Open Sans"/>
          <w:sz w:val="20"/>
          <w:szCs w:val="20"/>
          <w:shd w:val="clear" w:color="auto" w:fill="FFFFFF"/>
        </w:rPr>
        <w:t xml:space="preserve">.  In this case, ACAS will look at all </w:t>
      </w:r>
      <w:r w:rsidR="00657A74">
        <w:rPr>
          <w:rFonts w:ascii="Open Sans" w:hAnsi="Open Sans" w:cs="Open Sans"/>
          <w:sz w:val="20"/>
          <w:szCs w:val="20"/>
          <w:shd w:val="clear" w:color="auto" w:fill="FFFFFF"/>
        </w:rPr>
        <w:t>options</w:t>
      </w:r>
      <w:r w:rsidR="00E037A0">
        <w:rPr>
          <w:rFonts w:ascii="Open Sans" w:hAnsi="Open Sans" w:cs="Open Sans"/>
          <w:sz w:val="20"/>
          <w:szCs w:val="20"/>
          <w:shd w:val="clear" w:color="auto" w:fill="FFFFFF"/>
        </w:rPr>
        <w:t xml:space="preserve"> </w:t>
      </w:r>
      <w:r w:rsidR="00657A74">
        <w:rPr>
          <w:rFonts w:ascii="Open Sans" w:hAnsi="Open Sans" w:cs="Open Sans"/>
          <w:sz w:val="20"/>
          <w:szCs w:val="20"/>
          <w:shd w:val="clear" w:color="auto" w:fill="FFFFFF"/>
        </w:rPr>
        <w:t xml:space="preserve">available, encourage the use of internal procedures, and discuss proposals. </w:t>
      </w:r>
      <w:r w:rsidR="00FE2F43" w:rsidRPr="007E5FF6">
        <w:rPr>
          <w:rFonts w:ascii="Open Sans" w:hAnsi="Open Sans" w:cs="Open Sans"/>
          <w:sz w:val="20"/>
          <w:szCs w:val="20"/>
          <w:shd w:val="clear" w:color="auto" w:fill="FFFFFF"/>
        </w:rPr>
        <w:t xml:space="preserve">  </w:t>
      </w:r>
      <w:r w:rsidR="0070414E">
        <w:rPr>
          <w:rFonts w:ascii="Open Sans" w:hAnsi="Open Sans" w:cs="Open Sans"/>
          <w:sz w:val="20"/>
          <w:szCs w:val="20"/>
          <w:shd w:val="clear" w:color="auto" w:fill="FFFFFF"/>
        </w:rPr>
        <w:t xml:space="preserve">Any terms of </w:t>
      </w:r>
      <w:r w:rsidR="006062F1">
        <w:rPr>
          <w:rFonts w:ascii="Open Sans" w:hAnsi="Open Sans" w:cs="Open Sans"/>
          <w:sz w:val="20"/>
          <w:szCs w:val="20"/>
          <w:shd w:val="clear" w:color="auto" w:fill="FFFFFF"/>
        </w:rPr>
        <w:t>settlement</w:t>
      </w:r>
      <w:r w:rsidR="0070414E">
        <w:rPr>
          <w:rFonts w:ascii="Open Sans" w:hAnsi="Open Sans" w:cs="Open Sans"/>
          <w:sz w:val="20"/>
          <w:szCs w:val="20"/>
          <w:shd w:val="clear" w:color="auto" w:fill="FFFFFF"/>
        </w:rPr>
        <w:t xml:space="preserve"> agreed</w:t>
      </w:r>
      <w:r w:rsidR="00AC3D9B">
        <w:rPr>
          <w:rFonts w:ascii="Open Sans" w:hAnsi="Open Sans" w:cs="Open Sans"/>
          <w:sz w:val="20"/>
          <w:szCs w:val="20"/>
          <w:shd w:val="clear" w:color="auto" w:fill="FFFFFF"/>
        </w:rPr>
        <w:t xml:space="preserve"> by the </w:t>
      </w:r>
      <w:r w:rsidR="006062F1">
        <w:rPr>
          <w:rFonts w:ascii="Open Sans" w:hAnsi="Open Sans" w:cs="Open Sans"/>
          <w:sz w:val="20"/>
          <w:szCs w:val="20"/>
          <w:shd w:val="clear" w:color="auto" w:fill="FFFFFF"/>
        </w:rPr>
        <w:t>conciliation</w:t>
      </w:r>
      <w:r w:rsidR="00AC3D9B">
        <w:rPr>
          <w:rFonts w:ascii="Open Sans" w:hAnsi="Open Sans" w:cs="Open Sans"/>
          <w:sz w:val="20"/>
          <w:szCs w:val="20"/>
          <w:shd w:val="clear" w:color="auto" w:fill="FFFFFF"/>
        </w:rPr>
        <w:t xml:space="preserve"> officer employed by ACAS </w:t>
      </w:r>
      <w:r w:rsidR="006062F1">
        <w:rPr>
          <w:rFonts w:ascii="Open Sans" w:hAnsi="Open Sans" w:cs="Open Sans"/>
          <w:sz w:val="20"/>
          <w:szCs w:val="20"/>
          <w:shd w:val="clear" w:color="auto" w:fill="FFFFFF"/>
        </w:rPr>
        <w:t>ought to</w:t>
      </w:r>
      <w:r w:rsidR="00AC3D9B">
        <w:rPr>
          <w:rFonts w:ascii="Open Sans" w:hAnsi="Open Sans" w:cs="Open Sans"/>
          <w:sz w:val="20"/>
          <w:szCs w:val="20"/>
          <w:shd w:val="clear" w:color="auto" w:fill="FFFFFF"/>
        </w:rPr>
        <w:t xml:space="preserve"> be recorded on a COT3</w:t>
      </w:r>
      <w:r w:rsidR="006062F1">
        <w:rPr>
          <w:rFonts w:ascii="Open Sans" w:hAnsi="Open Sans" w:cs="Open Sans"/>
          <w:sz w:val="20"/>
          <w:szCs w:val="20"/>
          <w:shd w:val="clear" w:color="auto" w:fill="FFFFFF"/>
        </w:rPr>
        <w:t xml:space="preserve"> form</w:t>
      </w:r>
      <w:r w:rsidR="003C3ECD">
        <w:rPr>
          <w:rFonts w:ascii="Open Sans" w:hAnsi="Open Sans" w:cs="Open Sans"/>
          <w:sz w:val="20"/>
          <w:szCs w:val="20"/>
          <w:shd w:val="clear" w:color="auto" w:fill="FFFFFF"/>
        </w:rPr>
        <w:t xml:space="preserve"> (</w:t>
      </w:r>
      <w:r w:rsidR="00667FEB">
        <w:rPr>
          <w:rFonts w:ascii="Open Sans" w:hAnsi="Open Sans" w:cs="Open Sans"/>
          <w:sz w:val="20"/>
          <w:szCs w:val="20"/>
          <w:shd w:val="clear" w:color="auto" w:fill="FFFFFF"/>
        </w:rPr>
        <w:t>Central office of tribunals form3)</w:t>
      </w:r>
      <w:r w:rsidR="00230691">
        <w:rPr>
          <w:rFonts w:ascii="Open Sans" w:hAnsi="Open Sans" w:cs="Open Sans"/>
          <w:sz w:val="20"/>
          <w:szCs w:val="20"/>
          <w:shd w:val="clear" w:color="auto" w:fill="FFFFFF"/>
        </w:rPr>
        <w:t>, although this is not a legal requirement as an oral agreement</w:t>
      </w:r>
      <w:r w:rsidR="00AF6FC8">
        <w:rPr>
          <w:rFonts w:ascii="Open Sans" w:hAnsi="Open Sans" w:cs="Open Sans"/>
          <w:sz w:val="20"/>
          <w:szCs w:val="20"/>
          <w:shd w:val="clear" w:color="auto" w:fill="FFFFFF"/>
        </w:rPr>
        <w:t xml:space="preserve"> reached following A</w:t>
      </w:r>
      <w:r w:rsidR="005D075C">
        <w:rPr>
          <w:rFonts w:ascii="Open Sans" w:hAnsi="Open Sans" w:cs="Open Sans"/>
          <w:sz w:val="20"/>
          <w:szCs w:val="20"/>
          <w:shd w:val="clear" w:color="auto" w:fill="FFFFFF"/>
        </w:rPr>
        <w:t>CAS</w:t>
      </w:r>
      <w:r w:rsidR="00AF6FC8">
        <w:rPr>
          <w:rFonts w:ascii="Open Sans" w:hAnsi="Open Sans" w:cs="Open Sans"/>
          <w:sz w:val="20"/>
          <w:szCs w:val="20"/>
          <w:shd w:val="clear" w:color="auto" w:fill="FFFFFF"/>
        </w:rPr>
        <w:t xml:space="preserve"> conciliation is legally binding.  </w:t>
      </w:r>
      <w:r w:rsidR="003C3ECD">
        <w:rPr>
          <w:rFonts w:ascii="Open Sans" w:hAnsi="Open Sans" w:cs="Open Sans"/>
          <w:color w:val="000000"/>
          <w:sz w:val="20"/>
          <w:szCs w:val="20"/>
          <w:shd w:val="clear" w:color="auto" w:fill="FFFFFF"/>
        </w:rPr>
        <w:t>(COT3, 2022).</w:t>
      </w:r>
      <w:r w:rsidR="005D075C">
        <w:rPr>
          <w:rFonts w:ascii="Open Sans" w:hAnsi="Open Sans" w:cs="Open Sans"/>
          <w:color w:val="000000"/>
          <w:sz w:val="20"/>
          <w:szCs w:val="20"/>
          <w:shd w:val="clear" w:color="auto" w:fill="FFFFFF"/>
        </w:rPr>
        <w:t xml:space="preserve">  </w:t>
      </w:r>
      <w:r w:rsidR="002A1562">
        <w:rPr>
          <w:rFonts w:ascii="Open Sans" w:hAnsi="Open Sans" w:cs="Open Sans"/>
          <w:color w:val="000000"/>
          <w:sz w:val="20"/>
          <w:szCs w:val="20"/>
          <w:shd w:val="clear" w:color="auto" w:fill="FFFFFF"/>
        </w:rPr>
        <w:t>Once an ACAS COT3 settlement has ben made</w:t>
      </w:r>
      <w:r w:rsidR="00DF3C96">
        <w:rPr>
          <w:rFonts w:ascii="Open Sans" w:hAnsi="Open Sans" w:cs="Open Sans"/>
          <w:color w:val="000000"/>
          <w:sz w:val="20"/>
          <w:szCs w:val="20"/>
          <w:shd w:val="clear" w:color="auto" w:fill="FFFFFF"/>
        </w:rPr>
        <w:t xml:space="preserve"> it is no longer possible to make a claim. </w:t>
      </w:r>
    </w:p>
    <w:p w14:paraId="4D4E7213" w14:textId="2232EC9E" w:rsidR="00772DB1" w:rsidRPr="007E5FF6" w:rsidRDefault="00FE2F43" w:rsidP="00653710">
      <w:pPr>
        <w:pStyle w:val="ListParagraph"/>
        <w:ind w:left="720" w:firstLine="0"/>
        <w:rPr>
          <w:rFonts w:ascii="Open Sans" w:hAnsi="Open Sans" w:cs="Open Sans"/>
          <w:b/>
          <w:bCs/>
          <w:sz w:val="20"/>
          <w:szCs w:val="20"/>
          <w:shd w:val="clear" w:color="auto" w:fill="FFFFFF"/>
        </w:rPr>
      </w:pPr>
      <w:r w:rsidRPr="007E5FF6">
        <w:rPr>
          <w:rFonts w:ascii="Open Sans" w:hAnsi="Open Sans" w:cs="Open Sans"/>
          <w:sz w:val="20"/>
          <w:szCs w:val="20"/>
          <w:shd w:val="clear" w:color="auto" w:fill="FFFFFF"/>
        </w:rPr>
        <w:t xml:space="preserve">  </w:t>
      </w:r>
    </w:p>
    <w:p w14:paraId="18843432" w14:textId="022FB79A" w:rsidR="00587560" w:rsidRDefault="00587560" w:rsidP="00281674">
      <w:pPr>
        <w:rPr>
          <w:rFonts w:ascii="Open Sans" w:hAnsi="Open Sans" w:cs="Open Sans"/>
          <w:color w:val="000000"/>
          <w:sz w:val="20"/>
          <w:szCs w:val="20"/>
          <w:shd w:val="clear" w:color="auto" w:fill="FFFFFF"/>
        </w:rPr>
      </w:pPr>
      <w:r>
        <w:rPr>
          <w:rFonts w:ascii="Open Sans" w:hAnsi="Open Sans" w:cs="Open Sans"/>
          <w:sz w:val="20"/>
          <w:szCs w:val="20"/>
          <w:shd w:val="clear" w:color="auto" w:fill="FFFFFF"/>
        </w:rPr>
        <w:t>Following changes to employment las in Northern Ireland which took effect on 27</w:t>
      </w:r>
      <w:r w:rsidRPr="00587560">
        <w:rPr>
          <w:rFonts w:ascii="Open Sans" w:hAnsi="Open Sans" w:cs="Open Sans"/>
          <w:sz w:val="20"/>
          <w:szCs w:val="20"/>
          <w:shd w:val="clear" w:color="auto" w:fill="FFFFFF"/>
          <w:vertAlign w:val="superscript"/>
        </w:rPr>
        <w:t>th</w:t>
      </w:r>
      <w:r>
        <w:rPr>
          <w:rFonts w:ascii="Open Sans" w:hAnsi="Open Sans" w:cs="Open Sans"/>
          <w:sz w:val="20"/>
          <w:szCs w:val="20"/>
          <w:shd w:val="clear" w:color="auto" w:fill="FFFFFF"/>
        </w:rPr>
        <w:t xml:space="preserve"> January 2020, </w:t>
      </w:r>
      <w:r w:rsidR="004A4013">
        <w:rPr>
          <w:rFonts w:ascii="Open Sans" w:hAnsi="Open Sans" w:cs="Open Sans"/>
          <w:sz w:val="20"/>
          <w:szCs w:val="20"/>
          <w:shd w:val="clear" w:color="auto" w:fill="FFFFFF"/>
        </w:rPr>
        <w:t>the LRA</w:t>
      </w:r>
      <w:r w:rsidR="00FC7F5C">
        <w:rPr>
          <w:rFonts w:ascii="Open Sans" w:hAnsi="Open Sans" w:cs="Open Sans"/>
          <w:sz w:val="20"/>
          <w:szCs w:val="20"/>
          <w:shd w:val="clear" w:color="auto" w:fill="FFFFFF"/>
        </w:rPr>
        <w:t xml:space="preserve"> </w:t>
      </w:r>
      <w:r w:rsidR="004A4013">
        <w:rPr>
          <w:rFonts w:ascii="Open Sans" w:hAnsi="Open Sans" w:cs="Open Sans"/>
          <w:sz w:val="20"/>
          <w:szCs w:val="20"/>
          <w:shd w:val="clear" w:color="auto" w:fill="FFFFFF"/>
        </w:rPr>
        <w:t>(Labour Relations Agency) now offers an early conciliation service to help resolve workplace</w:t>
      </w:r>
      <w:r w:rsidR="00FC7F5C">
        <w:rPr>
          <w:rFonts w:ascii="Open Sans" w:hAnsi="Open Sans" w:cs="Open Sans"/>
          <w:sz w:val="20"/>
          <w:szCs w:val="20"/>
          <w:shd w:val="clear" w:color="auto" w:fill="FFFFFF"/>
        </w:rPr>
        <w:t xml:space="preserve"> disputes in a legally binding manner without having to go to a tribunal. </w:t>
      </w:r>
      <w:r w:rsidR="00641AB6" w:rsidRPr="00641AB6">
        <w:rPr>
          <w:rFonts w:ascii="Open Sans" w:hAnsi="Open Sans" w:cs="Open Sans"/>
          <w:sz w:val="20"/>
          <w:szCs w:val="20"/>
          <w:shd w:val="clear" w:color="auto" w:fill="FFFFFF"/>
        </w:rPr>
        <w:t xml:space="preserve">The change in law means that anyone who wants to file a claim must first notify the </w:t>
      </w:r>
      <w:r w:rsidR="000C7FCE" w:rsidRPr="00641AB6">
        <w:rPr>
          <w:rFonts w:ascii="Open Sans" w:hAnsi="Open Sans" w:cs="Open Sans"/>
          <w:sz w:val="20"/>
          <w:szCs w:val="20"/>
          <w:shd w:val="clear" w:color="auto" w:fill="FFFFFF"/>
        </w:rPr>
        <w:t>Labour</w:t>
      </w:r>
      <w:r w:rsidR="00641AB6" w:rsidRPr="00641AB6">
        <w:rPr>
          <w:rFonts w:ascii="Open Sans" w:hAnsi="Open Sans" w:cs="Open Sans"/>
          <w:sz w:val="20"/>
          <w:szCs w:val="20"/>
          <w:shd w:val="clear" w:color="auto" w:fill="FFFFFF"/>
        </w:rPr>
        <w:t xml:space="preserve"> Relations Agency and discuss options for early </w:t>
      </w:r>
      <w:r w:rsidR="000C7FCE">
        <w:rPr>
          <w:rFonts w:ascii="Open Sans" w:hAnsi="Open Sans" w:cs="Open Sans"/>
          <w:sz w:val="20"/>
          <w:szCs w:val="20"/>
          <w:shd w:val="clear" w:color="auto" w:fill="FFFFFF"/>
        </w:rPr>
        <w:t>conciliation</w:t>
      </w:r>
      <w:r w:rsidR="00641AB6" w:rsidRPr="00641AB6">
        <w:rPr>
          <w:rFonts w:ascii="Open Sans" w:hAnsi="Open Sans" w:cs="Open Sans"/>
          <w:sz w:val="20"/>
          <w:szCs w:val="20"/>
          <w:shd w:val="clear" w:color="auto" w:fill="FFFFFF"/>
        </w:rPr>
        <w:t>. Most potential claimants will not be able to go to court at least without considering this option. It is also important to remember that if the case goes to court, the parties may be punished if they do not initially follow the procedures set out in the LRA Code of Conduct for Disciplinary Actions and Complaints.</w:t>
      </w:r>
      <w:r w:rsidR="00812686">
        <w:rPr>
          <w:rFonts w:ascii="Open Sans" w:hAnsi="Open Sans" w:cs="Open Sans"/>
          <w:sz w:val="20"/>
          <w:szCs w:val="20"/>
          <w:shd w:val="clear" w:color="auto" w:fill="FFFFFF"/>
        </w:rPr>
        <w:t xml:space="preserve"> </w:t>
      </w:r>
      <w:r w:rsidR="00812686">
        <w:rPr>
          <w:rFonts w:ascii="Open Sans" w:hAnsi="Open Sans" w:cs="Open Sans"/>
          <w:color w:val="000000"/>
          <w:sz w:val="20"/>
          <w:szCs w:val="20"/>
          <w:shd w:val="clear" w:color="auto" w:fill="FFFFFF"/>
        </w:rPr>
        <w:t>(Early Conciliation, n.d.).</w:t>
      </w:r>
    </w:p>
    <w:p w14:paraId="11A28E69" w14:textId="7E19609E" w:rsidR="00CF7E17" w:rsidRDefault="0088547D" w:rsidP="0028167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In summary, </w:t>
      </w:r>
      <w:r w:rsidR="009178AD">
        <w:rPr>
          <w:rFonts w:ascii="Open Sans" w:hAnsi="Open Sans" w:cs="Open Sans"/>
          <w:color w:val="000000"/>
          <w:sz w:val="20"/>
          <w:szCs w:val="20"/>
          <w:shd w:val="clear" w:color="auto" w:fill="FFFFFF"/>
        </w:rPr>
        <w:t>e</w:t>
      </w:r>
      <w:r w:rsidR="00654165" w:rsidRPr="00654165">
        <w:rPr>
          <w:rFonts w:ascii="Open Sans" w:hAnsi="Open Sans" w:cs="Open Sans"/>
          <w:color w:val="000000"/>
          <w:sz w:val="20"/>
          <w:szCs w:val="20"/>
          <w:shd w:val="clear" w:color="auto" w:fill="FFFFFF"/>
        </w:rPr>
        <w:t>mployment laws are in place to protect employees and employers. ACAS and the court system ensure that employees can exercise their rights if they are violated. All companies must have a grievance procedure in place. Most courts settle before going to the hearing stage. Settl</w:t>
      </w:r>
      <w:r w:rsidR="00C02956">
        <w:rPr>
          <w:rFonts w:ascii="Open Sans" w:hAnsi="Open Sans" w:cs="Open Sans"/>
          <w:color w:val="000000"/>
          <w:sz w:val="20"/>
          <w:szCs w:val="20"/>
          <w:shd w:val="clear" w:color="auto" w:fill="FFFFFF"/>
        </w:rPr>
        <w:t>ing</w:t>
      </w:r>
      <w:r w:rsidR="00654165" w:rsidRPr="00654165">
        <w:rPr>
          <w:rFonts w:ascii="Open Sans" w:hAnsi="Open Sans" w:cs="Open Sans"/>
          <w:color w:val="000000"/>
          <w:sz w:val="20"/>
          <w:szCs w:val="20"/>
          <w:shd w:val="clear" w:color="auto" w:fill="FFFFFF"/>
        </w:rPr>
        <w:t xml:space="preserve"> during litigation protect</w:t>
      </w:r>
      <w:r w:rsidR="00C02956">
        <w:rPr>
          <w:rFonts w:ascii="Open Sans" w:hAnsi="Open Sans" w:cs="Open Sans"/>
          <w:color w:val="000000"/>
          <w:sz w:val="20"/>
          <w:szCs w:val="20"/>
          <w:shd w:val="clear" w:color="auto" w:fill="FFFFFF"/>
        </w:rPr>
        <w:t>s</w:t>
      </w:r>
      <w:r w:rsidR="00654165" w:rsidRPr="00654165">
        <w:rPr>
          <w:rFonts w:ascii="Open Sans" w:hAnsi="Open Sans" w:cs="Open Sans"/>
          <w:color w:val="000000"/>
          <w:sz w:val="20"/>
          <w:szCs w:val="20"/>
          <w:shd w:val="clear" w:color="auto" w:fill="FFFFFF"/>
        </w:rPr>
        <w:t xml:space="preserve"> reputation, reduce</w:t>
      </w:r>
      <w:r w:rsidR="00C02956">
        <w:rPr>
          <w:rFonts w:ascii="Open Sans" w:hAnsi="Open Sans" w:cs="Open Sans"/>
          <w:color w:val="000000"/>
          <w:sz w:val="20"/>
          <w:szCs w:val="20"/>
          <w:shd w:val="clear" w:color="auto" w:fill="FFFFFF"/>
        </w:rPr>
        <w:t>s</w:t>
      </w:r>
      <w:r w:rsidR="00654165" w:rsidRPr="00654165">
        <w:rPr>
          <w:rFonts w:ascii="Open Sans" w:hAnsi="Open Sans" w:cs="Open Sans"/>
          <w:color w:val="000000"/>
          <w:sz w:val="20"/>
          <w:szCs w:val="20"/>
          <w:shd w:val="clear" w:color="auto" w:fill="FFFFFF"/>
        </w:rPr>
        <w:t xml:space="preserve"> embarrassment for either party, or</w:t>
      </w:r>
      <w:r w:rsidR="00DE083E">
        <w:rPr>
          <w:rFonts w:ascii="Open Sans" w:hAnsi="Open Sans" w:cs="Open Sans"/>
          <w:color w:val="000000"/>
          <w:sz w:val="20"/>
          <w:szCs w:val="20"/>
          <w:shd w:val="clear" w:color="auto" w:fill="FFFFFF"/>
        </w:rPr>
        <w:t xml:space="preserve">/and </w:t>
      </w:r>
      <w:r w:rsidR="00654165" w:rsidRPr="00654165">
        <w:rPr>
          <w:rFonts w:ascii="Open Sans" w:hAnsi="Open Sans" w:cs="Open Sans"/>
          <w:color w:val="000000"/>
          <w:sz w:val="20"/>
          <w:szCs w:val="20"/>
          <w:shd w:val="clear" w:color="auto" w:fill="FFFFFF"/>
        </w:rPr>
        <w:t>protect</w:t>
      </w:r>
      <w:r w:rsidR="00C02956">
        <w:rPr>
          <w:rFonts w:ascii="Open Sans" w:hAnsi="Open Sans" w:cs="Open Sans"/>
          <w:color w:val="000000"/>
          <w:sz w:val="20"/>
          <w:szCs w:val="20"/>
          <w:shd w:val="clear" w:color="auto" w:fill="FFFFFF"/>
        </w:rPr>
        <w:t>s</w:t>
      </w:r>
      <w:r w:rsidR="00654165" w:rsidRPr="00654165">
        <w:rPr>
          <w:rFonts w:ascii="Open Sans" w:hAnsi="Open Sans" w:cs="Open Sans"/>
          <w:color w:val="000000"/>
          <w:sz w:val="20"/>
          <w:szCs w:val="20"/>
          <w:shd w:val="clear" w:color="auto" w:fill="FFFFFF"/>
        </w:rPr>
        <w:t xml:space="preserve"> employee morale.</w:t>
      </w:r>
    </w:p>
    <w:p w14:paraId="47B495E6" w14:textId="2DA2730A" w:rsidR="00DE083E" w:rsidRDefault="006116C1" w:rsidP="007D46DA">
      <w:pPr>
        <w:spacing w:after="0"/>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Question 2</w:t>
      </w:r>
      <w:r w:rsidR="00FE09B9">
        <w:rPr>
          <w:rFonts w:ascii="Open Sans" w:hAnsi="Open Sans" w:cs="Open Sans"/>
          <w:b/>
          <w:bCs/>
          <w:color w:val="000000"/>
          <w:sz w:val="20"/>
          <w:szCs w:val="20"/>
          <w:shd w:val="clear" w:color="auto" w:fill="FFFFFF"/>
        </w:rPr>
        <w:t>a</w:t>
      </w:r>
      <w:r>
        <w:rPr>
          <w:rFonts w:ascii="Open Sans" w:hAnsi="Open Sans" w:cs="Open Sans"/>
          <w:b/>
          <w:bCs/>
          <w:color w:val="000000"/>
          <w:sz w:val="20"/>
          <w:szCs w:val="20"/>
          <w:shd w:val="clear" w:color="auto" w:fill="FFFFFF"/>
        </w:rPr>
        <w:t xml:space="preserve"> – </w:t>
      </w:r>
    </w:p>
    <w:p w14:paraId="270C8997" w14:textId="1E0DB5BD" w:rsidR="006116C1" w:rsidRDefault="00FE09B9" w:rsidP="007D46DA">
      <w:pPr>
        <w:spacing w:after="0"/>
        <w:rPr>
          <w:rFonts w:ascii="Open Sans" w:hAnsi="Open Sans" w:cs="Open Sans"/>
          <w:b/>
          <w:bCs/>
          <w:sz w:val="20"/>
          <w:szCs w:val="20"/>
          <w:shd w:val="clear" w:color="auto" w:fill="FFFFFF"/>
        </w:rPr>
      </w:pPr>
      <w:r>
        <w:rPr>
          <w:rFonts w:ascii="Open Sans" w:hAnsi="Open Sans" w:cs="Open Sans"/>
          <w:sz w:val="20"/>
          <w:szCs w:val="20"/>
          <w:shd w:val="clear" w:color="auto" w:fill="FFFFFF"/>
        </w:rPr>
        <w:t xml:space="preserve">Explain the major statutory </w:t>
      </w:r>
      <w:r w:rsidR="00957F57">
        <w:rPr>
          <w:rFonts w:ascii="Open Sans" w:hAnsi="Open Sans" w:cs="Open Sans"/>
          <w:sz w:val="20"/>
          <w:szCs w:val="20"/>
          <w:shd w:val="clear" w:color="auto" w:fill="FFFFFF"/>
        </w:rPr>
        <w:t xml:space="preserve">rights employees have in relation to pay, time off and working time and, </w:t>
      </w:r>
      <w:r w:rsidR="00957F57">
        <w:rPr>
          <w:rFonts w:ascii="Open Sans" w:hAnsi="Open Sans" w:cs="Open Sans"/>
          <w:b/>
          <w:bCs/>
          <w:sz w:val="20"/>
          <w:szCs w:val="20"/>
          <w:shd w:val="clear" w:color="auto" w:fill="FFFFFF"/>
        </w:rPr>
        <w:t xml:space="preserve">Question 2b – </w:t>
      </w:r>
      <w:r w:rsidR="00957F57">
        <w:rPr>
          <w:rFonts w:ascii="Open Sans" w:hAnsi="Open Sans" w:cs="Open Sans"/>
          <w:sz w:val="20"/>
          <w:szCs w:val="20"/>
          <w:shd w:val="clear" w:color="auto" w:fill="FFFFFF"/>
        </w:rPr>
        <w:t xml:space="preserve">the major </w:t>
      </w:r>
      <w:r w:rsidR="00EB108A">
        <w:rPr>
          <w:rFonts w:ascii="Open Sans" w:hAnsi="Open Sans" w:cs="Open Sans"/>
          <w:sz w:val="20"/>
          <w:szCs w:val="20"/>
          <w:shd w:val="clear" w:color="auto" w:fill="FFFFFF"/>
        </w:rPr>
        <w:t xml:space="preserve">family-friendly employment rights. </w:t>
      </w:r>
      <w:r w:rsidR="00EB108A">
        <w:rPr>
          <w:rFonts w:ascii="Open Sans" w:hAnsi="Open Sans" w:cs="Open Sans"/>
          <w:b/>
          <w:bCs/>
          <w:sz w:val="20"/>
          <w:szCs w:val="20"/>
          <w:shd w:val="clear" w:color="auto" w:fill="FFFFFF"/>
        </w:rPr>
        <w:t>(4.1, 4.2, 4.3, 4.4)</w:t>
      </w:r>
      <w:r w:rsidR="004C05B5">
        <w:rPr>
          <w:rFonts w:ascii="Open Sans" w:hAnsi="Open Sans" w:cs="Open Sans"/>
          <w:b/>
          <w:bCs/>
          <w:sz w:val="20"/>
          <w:szCs w:val="20"/>
          <w:shd w:val="clear" w:color="auto" w:fill="FFFFFF"/>
        </w:rPr>
        <w:t>.</w:t>
      </w:r>
    </w:p>
    <w:p w14:paraId="4A670B87" w14:textId="77777777" w:rsidR="007D46DA" w:rsidRDefault="007D46DA" w:rsidP="007D46DA">
      <w:pPr>
        <w:spacing w:after="0"/>
        <w:rPr>
          <w:rFonts w:ascii="Open Sans" w:hAnsi="Open Sans" w:cs="Open Sans"/>
          <w:b/>
          <w:bCs/>
          <w:sz w:val="20"/>
          <w:szCs w:val="20"/>
          <w:shd w:val="clear" w:color="auto" w:fill="FFFFFF"/>
        </w:rPr>
      </w:pPr>
    </w:p>
    <w:p w14:paraId="4DC1269B" w14:textId="5B07D344" w:rsidR="007D46DA" w:rsidRDefault="007D46DA" w:rsidP="007D46DA">
      <w:pPr>
        <w:spacing w:after="0"/>
        <w:rPr>
          <w:rFonts w:ascii="Open Sans" w:hAnsi="Open Sans" w:cs="Open Sans"/>
          <w:b/>
          <w:bCs/>
          <w:sz w:val="20"/>
          <w:szCs w:val="20"/>
          <w:shd w:val="clear" w:color="auto" w:fill="FFFFFF"/>
        </w:rPr>
      </w:pPr>
      <w:r>
        <w:rPr>
          <w:rFonts w:ascii="Open Sans" w:hAnsi="Open Sans" w:cs="Open Sans"/>
          <w:b/>
          <w:bCs/>
          <w:sz w:val="20"/>
          <w:szCs w:val="20"/>
          <w:shd w:val="clear" w:color="auto" w:fill="FFFFFF"/>
        </w:rPr>
        <w:t>Answer 4.1 –</w:t>
      </w:r>
      <w:r w:rsidR="00C77A54">
        <w:rPr>
          <w:rFonts w:ascii="Open Sans" w:hAnsi="Open Sans" w:cs="Open Sans"/>
          <w:b/>
          <w:bCs/>
          <w:sz w:val="20"/>
          <w:szCs w:val="20"/>
          <w:shd w:val="clear" w:color="auto" w:fill="FFFFFF"/>
        </w:rPr>
        <w:t xml:space="preserve"> pay</w:t>
      </w:r>
    </w:p>
    <w:p w14:paraId="6C210BF8" w14:textId="2431B614" w:rsidR="00CE7A07" w:rsidRDefault="00B6151F" w:rsidP="00E40A2D">
      <w:pPr>
        <w:spacing w:after="0"/>
        <w:rPr>
          <w:rFonts w:ascii="Open Sans" w:hAnsi="Open Sans" w:cs="Open Sans"/>
          <w:sz w:val="20"/>
          <w:szCs w:val="20"/>
          <w:shd w:val="clear" w:color="auto" w:fill="FFFFFF"/>
        </w:rPr>
      </w:pPr>
      <w:r w:rsidRPr="0041099A">
        <w:rPr>
          <w:rFonts w:ascii="Open Sans" w:hAnsi="Open Sans" w:cs="Open Sans"/>
          <w:sz w:val="20"/>
          <w:szCs w:val="20"/>
          <w:shd w:val="clear" w:color="auto" w:fill="FFFFFF"/>
        </w:rPr>
        <w:t xml:space="preserve">Employers have a statutory </w:t>
      </w:r>
      <w:r w:rsidR="0041099A">
        <w:rPr>
          <w:rFonts w:ascii="Open Sans" w:hAnsi="Open Sans" w:cs="Open Sans"/>
          <w:sz w:val="20"/>
          <w:szCs w:val="20"/>
          <w:shd w:val="clear" w:color="auto" w:fill="FFFFFF"/>
        </w:rPr>
        <w:t xml:space="preserve">obligation to pay employees for all work they have completed.  </w:t>
      </w:r>
      <w:r w:rsidR="00A96177">
        <w:rPr>
          <w:rFonts w:ascii="Open Sans" w:hAnsi="Open Sans" w:cs="Open Sans"/>
          <w:sz w:val="20"/>
          <w:szCs w:val="20"/>
          <w:shd w:val="clear" w:color="auto" w:fill="FFFFFF"/>
        </w:rPr>
        <w:t xml:space="preserve">There are also rules on how much an employer should pay employees for each hour worked. </w:t>
      </w:r>
      <w:r w:rsidR="007821E5">
        <w:rPr>
          <w:rFonts w:ascii="Open Sans" w:hAnsi="Open Sans" w:cs="Open Sans"/>
          <w:sz w:val="20"/>
          <w:szCs w:val="20"/>
          <w:shd w:val="clear" w:color="auto" w:fill="FFFFFF"/>
        </w:rPr>
        <w:t>O</w:t>
      </w:r>
      <w:r w:rsidR="00544D79">
        <w:rPr>
          <w:rFonts w:ascii="Open Sans" w:hAnsi="Open Sans" w:cs="Open Sans"/>
          <w:sz w:val="20"/>
          <w:szCs w:val="20"/>
          <w:shd w:val="clear" w:color="auto" w:fill="FFFFFF"/>
        </w:rPr>
        <w:t xml:space="preserve">ne act that addresses statutory rights for workers in relation to pay is the National Minimum Wage Act 1998.  </w:t>
      </w:r>
      <w:r w:rsidR="00A84FB3">
        <w:rPr>
          <w:rFonts w:ascii="Open Sans" w:hAnsi="Open Sans" w:cs="Open Sans"/>
          <w:sz w:val="20"/>
          <w:szCs w:val="20"/>
          <w:shd w:val="clear" w:color="auto" w:fill="FFFFFF"/>
        </w:rPr>
        <w:t xml:space="preserve">This Act </w:t>
      </w:r>
      <w:r w:rsidR="000B6E64">
        <w:rPr>
          <w:rFonts w:ascii="Open Sans" w:hAnsi="Open Sans" w:cs="Open Sans"/>
          <w:sz w:val="20"/>
          <w:szCs w:val="20"/>
          <w:shd w:val="clear" w:color="auto" w:fill="FFFFFF"/>
        </w:rPr>
        <w:t xml:space="preserve">created a minimum wage across the UK. </w:t>
      </w:r>
      <w:r w:rsidR="000057E5">
        <w:rPr>
          <w:rFonts w:ascii="Open Sans" w:hAnsi="Open Sans" w:cs="Open Sans"/>
          <w:sz w:val="20"/>
          <w:szCs w:val="20"/>
          <w:shd w:val="clear" w:color="auto" w:fill="FFFFFF"/>
        </w:rPr>
        <w:t xml:space="preserve">Employers legally </w:t>
      </w:r>
      <w:r w:rsidR="00DF252C">
        <w:rPr>
          <w:rFonts w:ascii="Open Sans" w:hAnsi="Open Sans" w:cs="Open Sans"/>
          <w:sz w:val="20"/>
          <w:szCs w:val="20"/>
          <w:shd w:val="clear" w:color="auto" w:fill="FFFFFF"/>
        </w:rPr>
        <w:t>must</w:t>
      </w:r>
      <w:r w:rsidR="000057E5">
        <w:rPr>
          <w:rFonts w:ascii="Open Sans" w:hAnsi="Open Sans" w:cs="Open Sans"/>
          <w:sz w:val="20"/>
          <w:szCs w:val="20"/>
          <w:shd w:val="clear" w:color="auto" w:fill="FFFFFF"/>
        </w:rPr>
        <w:t xml:space="preserve"> </w:t>
      </w:r>
      <w:r w:rsidR="009117DF">
        <w:rPr>
          <w:rFonts w:ascii="Open Sans" w:hAnsi="Open Sans" w:cs="Open Sans"/>
          <w:sz w:val="20"/>
          <w:szCs w:val="20"/>
          <w:shd w:val="clear" w:color="auto" w:fill="FFFFFF"/>
        </w:rPr>
        <w:t>pay</w:t>
      </w:r>
      <w:r w:rsidR="000057E5">
        <w:rPr>
          <w:rFonts w:ascii="Open Sans" w:hAnsi="Open Sans" w:cs="Open Sans"/>
          <w:sz w:val="20"/>
          <w:szCs w:val="20"/>
          <w:shd w:val="clear" w:color="auto" w:fill="FFFFFF"/>
        </w:rPr>
        <w:t xml:space="preserve"> </w:t>
      </w:r>
      <w:r w:rsidR="004C1352">
        <w:rPr>
          <w:rFonts w:ascii="Open Sans" w:hAnsi="Open Sans" w:cs="Open Sans"/>
          <w:sz w:val="20"/>
          <w:szCs w:val="20"/>
          <w:shd w:val="clear" w:color="auto" w:fill="FFFFFF"/>
        </w:rPr>
        <w:t xml:space="preserve">a minimum wage, and Her </w:t>
      </w:r>
      <w:r w:rsidR="009117DF">
        <w:rPr>
          <w:rFonts w:ascii="Open Sans" w:hAnsi="Open Sans" w:cs="Open Sans"/>
          <w:sz w:val="20"/>
          <w:szCs w:val="20"/>
          <w:shd w:val="clear" w:color="auto" w:fill="FFFFFF"/>
        </w:rPr>
        <w:t>Majesty’s</w:t>
      </w:r>
      <w:r w:rsidR="004C1352">
        <w:rPr>
          <w:rFonts w:ascii="Open Sans" w:hAnsi="Open Sans" w:cs="Open Sans"/>
          <w:sz w:val="20"/>
          <w:szCs w:val="20"/>
          <w:shd w:val="clear" w:color="auto" w:fill="FFFFFF"/>
        </w:rPr>
        <w:t xml:space="preserve"> Revenue &amp; Custom</w:t>
      </w:r>
      <w:r w:rsidR="009117DF">
        <w:rPr>
          <w:rFonts w:ascii="Open Sans" w:hAnsi="Open Sans" w:cs="Open Sans"/>
          <w:sz w:val="20"/>
          <w:szCs w:val="20"/>
          <w:shd w:val="clear" w:color="auto" w:fill="FFFFFF"/>
        </w:rPr>
        <w:t xml:space="preserve"> (HMRC) are authorised to take an employer to court if they are not paying national minimum wage.  </w:t>
      </w:r>
      <w:r w:rsidR="007B5303">
        <w:rPr>
          <w:rFonts w:ascii="Open Sans" w:hAnsi="Open Sans" w:cs="Open Sans"/>
          <w:sz w:val="20"/>
          <w:szCs w:val="20"/>
          <w:shd w:val="clear" w:color="auto" w:fill="FFFFFF"/>
        </w:rPr>
        <w:t>Minimum wage is</w:t>
      </w:r>
      <w:r w:rsidR="00F4792C">
        <w:rPr>
          <w:rFonts w:ascii="Open Sans" w:hAnsi="Open Sans" w:cs="Open Sans"/>
          <w:sz w:val="20"/>
          <w:szCs w:val="20"/>
          <w:shd w:val="clear" w:color="auto" w:fill="FFFFFF"/>
        </w:rPr>
        <w:t xml:space="preserve"> set at</w:t>
      </w:r>
      <w:r w:rsidR="007B5303">
        <w:rPr>
          <w:rFonts w:ascii="Open Sans" w:hAnsi="Open Sans" w:cs="Open Sans"/>
          <w:sz w:val="20"/>
          <w:szCs w:val="20"/>
          <w:shd w:val="clear" w:color="auto" w:fill="FFFFFF"/>
        </w:rPr>
        <w:t xml:space="preserve"> different rates for employees of different ages, and this is reviewed annually. </w:t>
      </w:r>
      <w:r w:rsidR="00266E07">
        <w:rPr>
          <w:rFonts w:ascii="Open Sans" w:hAnsi="Open Sans" w:cs="Open Sans"/>
          <w:sz w:val="20"/>
          <w:szCs w:val="20"/>
          <w:shd w:val="clear" w:color="auto" w:fill="FFFFFF"/>
        </w:rPr>
        <w:t xml:space="preserve"> </w:t>
      </w:r>
      <w:r w:rsidR="001B18B5">
        <w:rPr>
          <w:rFonts w:ascii="Open Sans" w:hAnsi="Open Sans" w:cs="Open Sans"/>
          <w:sz w:val="20"/>
          <w:szCs w:val="20"/>
          <w:shd w:val="clear" w:color="auto" w:fill="FFFFFF"/>
        </w:rPr>
        <w:t>The Act does however contain special provisions relating to certain types of workers</w:t>
      </w:r>
      <w:r w:rsidR="006D172C">
        <w:rPr>
          <w:rFonts w:ascii="Open Sans" w:hAnsi="Open Sans" w:cs="Open Sans"/>
          <w:sz w:val="20"/>
          <w:szCs w:val="20"/>
          <w:shd w:val="clear" w:color="auto" w:fill="FFFFFF"/>
        </w:rPr>
        <w:t xml:space="preserve"> including:</w:t>
      </w:r>
    </w:p>
    <w:p w14:paraId="2D279544" w14:textId="0A10B5A2" w:rsidR="006D172C" w:rsidRDefault="006D172C" w:rsidP="0083623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Agency workers</w:t>
      </w:r>
    </w:p>
    <w:p w14:paraId="3C4C5839" w14:textId="0D028158" w:rsidR="006D172C" w:rsidRDefault="006D172C" w:rsidP="0083623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Home workers</w:t>
      </w:r>
    </w:p>
    <w:p w14:paraId="185ABEE2" w14:textId="62FB15A5" w:rsidR="006D172C" w:rsidRDefault="006D172C" w:rsidP="0083623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Those employed by the Crown</w:t>
      </w:r>
    </w:p>
    <w:p w14:paraId="76FE37F9" w14:textId="0949B5E0" w:rsidR="0083623C" w:rsidRDefault="0083623C" w:rsidP="0083623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Mariners</w:t>
      </w:r>
    </w:p>
    <w:p w14:paraId="1A0468D3" w14:textId="7669A5E7" w:rsidR="0083623C" w:rsidRDefault="0083623C" w:rsidP="0083623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Persons in offshore employment</w:t>
      </w:r>
    </w:p>
    <w:p w14:paraId="65B14129" w14:textId="0E8E12B3" w:rsidR="0083623C" w:rsidRDefault="00FA28C1" w:rsidP="004E2849">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The Act specifically excludes</w:t>
      </w:r>
      <w:r w:rsidR="004E2849">
        <w:rPr>
          <w:rFonts w:ascii="Open Sans" w:hAnsi="Open Sans" w:cs="Open Sans"/>
          <w:sz w:val="20"/>
          <w:szCs w:val="20"/>
          <w:shd w:val="clear" w:color="auto" w:fill="FFFFFF"/>
        </w:rPr>
        <w:t xml:space="preserve"> (amongst others)</w:t>
      </w:r>
      <w:r>
        <w:rPr>
          <w:rFonts w:ascii="Open Sans" w:hAnsi="Open Sans" w:cs="Open Sans"/>
          <w:sz w:val="20"/>
          <w:szCs w:val="20"/>
          <w:shd w:val="clear" w:color="auto" w:fill="FFFFFF"/>
        </w:rPr>
        <w:t>:</w:t>
      </w:r>
    </w:p>
    <w:p w14:paraId="5C10C2AC" w14:textId="21FB50FE" w:rsidR="00FA28C1" w:rsidRDefault="00FA28C1" w:rsidP="004E2849">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Share fishermen</w:t>
      </w:r>
    </w:p>
    <w:p w14:paraId="70D99CCB" w14:textId="7195A8D3" w:rsidR="00FA28C1" w:rsidRDefault="004E2849" w:rsidP="004E2849">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Voluntary workers</w:t>
      </w:r>
    </w:p>
    <w:p w14:paraId="1D76F046" w14:textId="218F9A31" w:rsidR="004E2849" w:rsidRDefault="004E2849" w:rsidP="004E2849">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Prisoners</w:t>
      </w:r>
    </w:p>
    <w:p w14:paraId="56946FC4" w14:textId="77C349C1" w:rsidR="004E2849" w:rsidRDefault="004E2849" w:rsidP="004E2849">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Members of armed forces</w:t>
      </w:r>
    </w:p>
    <w:p w14:paraId="2FF6A017" w14:textId="77777777" w:rsidR="004E2849" w:rsidRPr="00FA28C1" w:rsidRDefault="004E2849" w:rsidP="004E2849">
      <w:pPr>
        <w:pStyle w:val="ListParagraph"/>
        <w:spacing w:before="0"/>
        <w:ind w:left="720" w:firstLine="0"/>
        <w:rPr>
          <w:rFonts w:ascii="Open Sans" w:hAnsi="Open Sans" w:cs="Open Sans"/>
          <w:sz w:val="20"/>
          <w:szCs w:val="20"/>
          <w:shd w:val="clear" w:color="auto" w:fill="FFFFFF"/>
        </w:rPr>
      </w:pPr>
    </w:p>
    <w:p w14:paraId="2DCFBD73" w14:textId="4C6D26C9" w:rsidR="0023596A" w:rsidRDefault="0023596A" w:rsidP="0023596A">
      <w:pPr>
        <w:spacing w:after="0"/>
        <w:rPr>
          <w:rStyle w:val="selectable"/>
          <w:rFonts w:ascii="Open Sans" w:hAnsi="Open Sans" w:cs="Open Sans"/>
          <w:color w:val="000000"/>
          <w:sz w:val="20"/>
          <w:szCs w:val="20"/>
          <w:shd w:val="clear" w:color="auto" w:fill="FFFFFF"/>
        </w:rPr>
      </w:pPr>
      <w:r>
        <w:rPr>
          <w:rFonts w:ascii="Open Sans" w:hAnsi="Open Sans" w:cs="Open Sans"/>
          <w:sz w:val="20"/>
          <w:szCs w:val="20"/>
          <w:shd w:val="clear" w:color="auto" w:fill="FFFFFF"/>
        </w:rPr>
        <w:t xml:space="preserve">In the UK various regulations have been introduced, one more recently being that UK employers are legally required to disclose pay data, such as by gender.  The concerns of women being treated unfairly in the workplace resulted in the Equal Pay Act 1970, which prohibits any less favourable treatment between men and women in terms of wages and working conditions.  This is now part of the Equality Act 2010 that applies to Wales, England and Scotland.  Two employees in the same or similar roles, two employees doing different jobs but have the same rating or results, and two employees doing different jobs but have the same or similar skill set and abilities legally have the right to be paid the same. The Equality Act also introduced legislation relating to pay secrecy clauses.  </w:t>
      </w:r>
      <w:r w:rsidRPr="00EE2C44">
        <w:rPr>
          <w:rFonts w:ascii="Open Sans" w:hAnsi="Open Sans" w:cs="Open Sans"/>
          <w:color w:val="111111"/>
          <w:sz w:val="20"/>
          <w:szCs w:val="20"/>
          <w:shd w:val="clear" w:color="auto" w:fill="FFFFFF"/>
        </w:rPr>
        <w:t>Pay secrecy clauses are a</w:t>
      </w:r>
      <w:r w:rsidRPr="00EE2C44">
        <w:rPr>
          <w:rStyle w:val="Strong"/>
          <w:rFonts w:ascii="Open Sans" w:hAnsi="Open Sans" w:cs="Open Sans"/>
          <w:b w:val="0"/>
          <w:bCs w:val="0"/>
          <w:color w:val="111111"/>
          <w:sz w:val="20"/>
          <w:szCs w:val="20"/>
          <w:shd w:val="clear" w:color="auto" w:fill="FFFFFF"/>
        </w:rPr>
        <w:t> legal provision that employers can add to their employment agreements</w:t>
      </w:r>
      <w:r w:rsidRPr="00EE2C44">
        <w:rPr>
          <w:rFonts w:ascii="Open Sans" w:hAnsi="Open Sans" w:cs="Open Sans"/>
          <w:b/>
          <w:bCs/>
          <w:color w:val="111111"/>
          <w:sz w:val="20"/>
          <w:szCs w:val="20"/>
          <w:shd w:val="clear" w:color="auto" w:fill="FFFFFF"/>
        </w:rPr>
        <w:t>.</w:t>
      </w:r>
      <w:r w:rsidRPr="00EE2C44">
        <w:rPr>
          <w:rFonts w:ascii="Open Sans" w:hAnsi="Open Sans" w:cs="Open Sans"/>
          <w:color w:val="111111"/>
          <w:sz w:val="20"/>
          <w:szCs w:val="20"/>
          <w:shd w:val="clear" w:color="auto" w:fill="FFFFFF"/>
        </w:rPr>
        <w:t xml:space="preserve"> This clause essentially prohibits employees from sharing their salaries.</w:t>
      </w:r>
      <w:r>
        <w:rPr>
          <w:rFonts w:ascii="Open Sans" w:hAnsi="Open Sans" w:cs="Open Sans"/>
          <w:color w:val="111111"/>
          <w:sz w:val="20"/>
          <w:szCs w:val="20"/>
          <w:shd w:val="clear" w:color="auto" w:fill="FFFFFF"/>
        </w:rPr>
        <w:t xml:space="preserve">  </w:t>
      </w:r>
      <w:r w:rsidRPr="00DA1A0B">
        <w:rPr>
          <w:rFonts w:ascii="Open Sans" w:hAnsi="Open Sans" w:cs="Open Sans"/>
          <w:color w:val="111111"/>
          <w:sz w:val="20"/>
          <w:szCs w:val="20"/>
          <w:shd w:val="clear" w:color="auto" w:fill="FFFFFF"/>
        </w:rPr>
        <w:t>Such provisions of employment contracts are not enforceable and are illegal if employees are penalized for discussing wages. It is also illegal to prevent or limit workers from discussing wages, but this is only within the organization. Employers can require employees to keep their salaries confidential, except for jobs from competitors and others.</w:t>
      </w:r>
      <w:r>
        <w:rPr>
          <w:rFonts w:ascii="Open Sans" w:hAnsi="Open Sans" w:cs="Open Sans"/>
          <w:color w:val="111111"/>
          <w:sz w:val="20"/>
          <w:szCs w:val="20"/>
          <w:shd w:val="clear" w:color="auto" w:fill="FFFFFF"/>
        </w:rPr>
        <w:t xml:space="preserve">  As well as gender, the law states that an employer cannon pay an employee less, or to disadvantage them because of any special characteristic.  </w:t>
      </w:r>
      <w:r>
        <w:rPr>
          <w:rFonts w:ascii="Open Sans" w:hAnsi="Open Sans" w:cs="Open Sans"/>
          <w:color w:val="000000"/>
          <w:sz w:val="20"/>
          <w:szCs w:val="20"/>
          <w:shd w:val="clear" w:color="auto" w:fill="FFFFFF"/>
        </w:rPr>
        <w:t>(Pay fairness and pay reporting, 2021).</w:t>
      </w:r>
      <w:r w:rsidR="00180096">
        <w:rPr>
          <w:rFonts w:ascii="Open Sans" w:hAnsi="Open Sans" w:cs="Open Sans"/>
          <w:color w:val="000000"/>
          <w:sz w:val="20"/>
          <w:szCs w:val="20"/>
          <w:shd w:val="clear" w:color="auto" w:fill="FFFFFF"/>
        </w:rPr>
        <w:t xml:space="preserve">  </w:t>
      </w:r>
      <w:r w:rsidR="004B4FF3">
        <w:rPr>
          <w:rFonts w:ascii="Open Sans" w:hAnsi="Open Sans" w:cs="Open Sans"/>
          <w:color w:val="000000"/>
          <w:sz w:val="20"/>
          <w:szCs w:val="20"/>
          <w:shd w:val="clear" w:color="auto" w:fill="FFFFFF"/>
        </w:rPr>
        <w:t xml:space="preserve">The EU has </w:t>
      </w:r>
      <w:r w:rsidR="00AA0951">
        <w:rPr>
          <w:rFonts w:ascii="Open Sans" w:hAnsi="Open Sans" w:cs="Open Sans"/>
          <w:color w:val="000000"/>
          <w:sz w:val="20"/>
          <w:szCs w:val="20"/>
          <w:shd w:val="clear" w:color="auto" w:fill="FFFFFF"/>
        </w:rPr>
        <w:t>been</w:t>
      </w:r>
      <w:r w:rsidR="004B4FF3">
        <w:rPr>
          <w:rFonts w:ascii="Open Sans" w:hAnsi="Open Sans" w:cs="Open Sans"/>
          <w:color w:val="000000"/>
          <w:sz w:val="20"/>
          <w:szCs w:val="20"/>
          <w:shd w:val="clear" w:color="auto" w:fill="FFFFFF"/>
        </w:rPr>
        <w:t xml:space="preserve"> important in the development of UK law that affect’s </w:t>
      </w:r>
      <w:r w:rsidR="00AA0951">
        <w:rPr>
          <w:rFonts w:ascii="Open Sans" w:hAnsi="Open Sans" w:cs="Open Sans"/>
          <w:color w:val="000000"/>
          <w:sz w:val="20"/>
          <w:szCs w:val="20"/>
          <w:shd w:val="clear" w:color="auto" w:fill="FFFFFF"/>
        </w:rPr>
        <w:t>women’s</w:t>
      </w:r>
      <w:r w:rsidR="004B4FF3">
        <w:rPr>
          <w:rFonts w:ascii="Open Sans" w:hAnsi="Open Sans" w:cs="Open Sans"/>
          <w:color w:val="000000"/>
          <w:sz w:val="20"/>
          <w:szCs w:val="20"/>
          <w:shd w:val="clear" w:color="auto" w:fill="FFFFFF"/>
        </w:rPr>
        <w:t xml:space="preserve"> rights</w:t>
      </w:r>
      <w:r w:rsidR="00AA0951">
        <w:rPr>
          <w:rFonts w:ascii="Open Sans" w:hAnsi="Open Sans" w:cs="Open Sans"/>
          <w:color w:val="000000"/>
          <w:sz w:val="20"/>
          <w:szCs w:val="20"/>
          <w:shd w:val="clear" w:color="auto" w:fill="FFFFFF"/>
        </w:rPr>
        <w:t xml:space="preserve">.  The Treaty of Rome included in article 141 the commitment </w:t>
      </w:r>
      <w:r w:rsidR="00AC5A13">
        <w:rPr>
          <w:rFonts w:ascii="Open Sans" w:hAnsi="Open Sans" w:cs="Open Sans"/>
          <w:color w:val="000000"/>
          <w:sz w:val="20"/>
          <w:szCs w:val="20"/>
          <w:shd w:val="clear" w:color="auto" w:fill="FFFFFF"/>
        </w:rPr>
        <w:t xml:space="preserve">for state members to make sure men and women would receive </w:t>
      </w:r>
      <w:r w:rsidR="00403803">
        <w:rPr>
          <w:rFonts w:ascii="Open Sans" w:hAnsi="Open Sans" w:cs="Open Sans"/>
          <w:color w:val="000000"/>
          <w:sz w:val="20"/>
          <w:szCs w:val="20"/>
          <w:shd w:val="clear" w:color="auto" w:fill="FFFFFF"/>
        </w:rPr>
        <w:t>‘</w:t>
      </w:r>
      <w:r w:rsidR="00AC5A13">
        <w:rPr>
          <w:rFonts w:ascii="Open Sans" w:hAnsi="Open Sans" w:cs="Open Sans"/>
          <w:color w:val="000000"/>
          <w:sz w:val="20"/>
          <w:szCs w:val="20"/>
          <w:shd w:val="clear" w:color="auto" w:fill="FFFFFF"/>
        </w:rPr>
        <w:t xml:space="preserve">equal pay </w:t>
      </w:r>
      <w:r w:rsidR="00AC5A13">
        <w:rPr>
          <w:rFonts w:ascii="Open Sans" w:hAnsi="Open Sans" w:cs="Open Sans"/>
          <w:color w:val="000000"/>
          <w:sz w:val="20"/>
          <w:szCs w:val="20"/>
          <w:shd w:val="clear" w:color="auto" w:fill="FFFFFF"/>
        </w:rPr>
        <w:lastRenderedPageBreak/>
        <w:t>for equal work</w:t>
      </w:r>
      <w:r w:rsidR="005C1802">
        <w:rPr>
          <w:rFonts w:ascii="Open Sans" w:hAnsi="Open Sans" w:cs="Open Sans"/>
          <w:color w:val="000000"/>
          <w:sz w:val="20"/>
          <w:szCs w:val="20"/>
          <w:shd w:val="clear" w:color="auto" w:fill="FFFFFF"/>
        </w:rPr>
        <w:t xml:space="preserve"> that is applied</w:t>
      </w:r>
      <w:r w:rsidR="003921AC">
        <w:rPr>
          <w:rFonts w:ascii="Open Sans" w:hAnsi="Open Sans" w:cs="Open Sans"/>
          <w:color w:val="000000"/>
          <w:sz w:val="20"/>
          <w:szCs w:val="20"/>
          <w:shd w:val="clear" w:color="auto" w:fill="FFFFFF"/>
        </w:rPr>
        <w:t xml:space="preserve"> without discrimination based on sex</w:t>
      </w:r>
      <w:r w:rsidR="00403803">
        <w:rPr>
          <w:rFonts w:ascii="Open Sans" w:hAnsi="Open Sans" w:cs="Open Sans"/>
          <w:color w:val="000000"/>
          <w:sz w:val="20"/>
          <w:szCs w:val="20"/>
          <w:shd w:val="clear" w:color="auto" w:fill="FFFFFF"/>
        </w:rPr>
        <w:t xml:space="preserve">’. </w:t>
      </w:r>
      <w:r w:rsidR="00751F9B">
        <w:rPr>
          <w:rStyle w:val="Strong"/>
          <w:rFonts w:ascii="Open Sans" w:hAnsi="Open Sans" w:cs="Open Sans"/>
          <w:color w:val="666666"/>
          <w:sz w:val="20"/>
          <w:szCs w:val="20"/>
          <w:shd w:val="clear" w:color="auto" w:fill="FFFFFF"/>
        </w:rPr>
        <w:t> </w:t>
      </w:r>
      <w:r w:rsidR="00751F9B">
        <w:rPr>
          <w:rStyle w:val="selectable"/>
          <w:rFonts w:ascii="Open Sans" w:hAnsi="Open Sans" w:cs="Open Sans"/>
          <w:color w:val="000000"/>
          <w:sz w:val="20"/>
          <w:szCs w:val="20"/>
          <w:shd w:val="clear" w:color="auto" w:fill="FFFFFF"/>
        </w:rPr>
        <w:t>(Treaty Establishing the European Community, n.d.).</w:t>
      </w:r>
    </w:p>
    <w:p w14:paraId="04BF6B19" w14:textId="77777777" w:rsidR="00C649EB" w:rsidRPr="00EE2C44" w:rsidRDefault="00C649EB" w:rsidP="0023596A">
      <w:pPr>
        <w:spacing w:after="0"/>
        <w:rPr>
          <w:rFonts w:ascii="Open Sans" w:hAnsi="Open Sans" w:cs="Open Sans"/>
          <w:sz w:val="20"/>
          <w:szCs w:val="20"/>
          <w:shd w:val="clear" w:color="auto" w:fill="FFFFFF"/>
        </w:rPr>
      </w:pPr>
    </w:p>
    <w:p w14:paraId="337F1147" w14:textId="2F0B75B5" w:rsidR="007E7080" w:rsidRDefault="0012703C" w:rsidP="00E40A2D">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Most empl</w:t>
      </w:r>
      <w:r w:rsidR="00DB69A5">
        <w:rPr>
          <w:rFonts w:ascii="Open Sans" w:hAnsi="Open Sans" w:cs="Open Sans"/>
          <w:sz w:val="20"/>
          <w:szCs w:val="20"/>
          <w:shd w:val="clear" w:color="auto" w:fill="FFFFFF"/>
        </w:rPr>
        <w:t xml:space="preserve">oyers will detail in the contract what </w:t>
      </w:r>
      <w:r w:rsidR="00F7789E">
        <w:rPr>
          <w:rFonts w:ascii="Open Sans" w:hAnsi="Open Sans" w:cs="Open Sans"/>
          <w:sz w:val="20"/>
          <w:szCs w:val="20"/>
          <w:shd w:val="clear" w:color="auto" w:fill="FFFFFF"/>
        </w:rPr>
        <w:t>an</w:t>
      </w:r>
      <w:r w:rsidR="00DB69A5">
        <w:rPr>
          <w:rFonts w:ascii="Open Sans" w:hAnsi="Open Sans" w:cs="Open Sans"/>
          <w:sz w:val="20"/>
          <w:szCs w:val="20"/>
          <w:shd w:val="clear" w:color="auto" w:fill="FFFFFF"/>
        </w:rPr>
        <w:t xml:space="preserve"> </w:t>
      </w:r>
      <w:r w:rsidR="00F7789E">
        <w:rPr>
          <w:rFonts w:ascii="Open Sans" w:hAnsi="Open Sans" w:cs="Open Sans"/>
          <w:sz w:val="20"/>
          <w:szCs w:val="20"/>
          <w:shd w:val="clear" w:color="auto" w:fill="FFFFFF"/>
        </w:rPr>
        <w:t>employee’s</w:t>
      </w:r>
      <w:r w:rsidR="00DB69A5">
        <w:rPr>
          <w:rFonts w:ascii="Open Sans" w:hAnsi="Open Sans" w:cs="Open Sans"/>
          <w:sz w:val="20"/>
          <w:szCs w:val="20"/>
          <w:shd w:val="clear" w:color="auto" w:fill="FFFFFF"/>
        </w:rPr>
        <w:t xml:space="preserve"> rights are regarding sick pay.  </w:t>
      </w:r>
      <w:r w:rsidR="00F7789E">
        <w:rPr>
          <w:rFonts w:ascii="Open Sans" w:hAnsi="Open Sans" w:cs="Open Sans"/>
          <w:sz w:val="20"/>
          <w:szCs w:val="20"/>
          <w:shd w:val="clear" w:color="auto" w:fill="FFFFFF"/>
        </w:rPr>
        <w:t>It is down to the employer</w:t>
      </w:r>
      <w:r w:rsidR="001C2D73">
        <w:rPr>
          <w:rFonts w:ascii="Open Sans" w:hAnsi="Open Sans" w:cs="Open Sans"/>
          <w:sz w:val="20"/>
          <w:szCs w:val="20"/>
          <w:shd w:val="clear" w:color="auto" w:fill="FFFFFF"/>
        </w:rPr>
        <w:t>’s discretion if they pay sick pay.  If not, an employee might be entitled to Statutory Sick Pay (SSP)</w:t>
      </w:r>
      <w:r w:rsidR="00020B23">
        <w:rPr>
          <w:rFonts w:ascii="Open Sans" w:hAnsi="Open Sans" w:cs="Open Sans"/>
          <w:sz w:val="20"/>
          <w:szCs w:val="20"/>
          <w:shd w:val="clear" w:color="auto" w:fill="FFFFFF"/>
        </w:rPr>
        <w:t xml:space="preserve">, </w:t>
      </w:r>
      <w:r w:rsidR="00AF18F8">
        <w:rPr>
          <w:rFonts w:ascii="Open Sans" w:hAnsi="Open Sans" w:cs="Open Sans"/>
          <w:sz w:val="20"/>
          <w:szCs w:val="20"/>
          <w:shd w:val="clear" w:color="auto" w:fill="FFFFFF"/>
        </w:rPr>
        <w:t>regardless of</w:t>
      </w:r>
      <w:r w:rsidR="00020B23">
        <w:rPr>
          <w:rFonts w:ascii="Open Sans" w:hAnsi="Open Sans" w:cs="Open Sans"/>
          <w:sz w:val="20"/>
          <w:szCs w:val="20"/>
          <w:shd w:val="clear" w:color="auto" w:fill="FFFFFF"/>
        </w:rPr>
        <w:t xml:space="preserve"> what the employment </w:t>
      </w:r>
      <w:r w:rsidR="00D50DCD">
        <w:rPr>
          <w:rFonts w:ascii="Open Sans" w:hAnsi="Open Sans" w:cs="Open Sans"/>
          <w:sz w:val="20"/>
          <w:szCs w:val="20"/>
          <w:shd w:val="clear" w:color="auto" w:fill="FFFFFF"/>
        </w:rPr>
        <w:t>contract</w:t>
      </w:r>
      <w:r w:rsidR="00020B23">
        <w:rPr>
          <w:rFonts w:ascii="Open Sans" w:hAnsi="Open Sans" w:cs="Open Sans"/>
          <w:sz w:val="20"/>
          <w:szCs w:val="20"/>
          <w:shd w:val="clear" w:color="auto" w:fill="FFFFFF"/>
        </w:rPr>
        <w:t xml:space="preserve"> states.  </w:t>
      </w:r>
      <w:r w:rsidR="00D50DCD">
        <w:rPr>
          <w:rFonts w:ascii="Open Sans" w:hAnsi="Open Sans" w:cs="Open Sans"/>
          <w:sz w:val="20"/>
          <w:szCs w:val="20"/>
          <w:shd w:val="clear" w:color="auto" w:fill="FFFFFF"/>
        </w:rPr>
        <w:t xml:space="preserve">SSP is limited, </w:t>
      </w:r>
      <w:r w:rsidR="000E73C8">
        <w:rPr>
          <w:rFonts w:ascii="Open Sans" w:hAnsi="Open Sans" w:cs="Open Sans"/>
          <w:sz w:val="20"/>
          <w:szCs w:val="20"/>
          <w:shd w:val="clear" w:color="auto" w:fill="FFFFFF"/>
        </w:rPr>
        <w:t xml:space="preserve">usually 28 weeks in any </w:t>
      </w:r>
      <w:r w:rsidR="00AF18F8">
        <w:rPr>
          <w:rFonts w:ascii="Open Sans" w:hAnsi="Open Sans" w:cs="Open Sans"/>
          <w:sz w:val="20"/>
          <w:szCs w:val="20"/>
          <w:shd w:val="clear" w:color="auto" w:fill="FFFFFF"/>
        </w:rPr>
        <w:t>3-year</w:t>
      </w:r>
      <w:r w:rsidR="000E73C8">
        <w:rPr>
          <w:rFonts w:ascii="Open Sans" w:hAnsi="Open Sans" w:cs="Open Sans"/>
          <w:sz w:val="20"/>
          <w:szCs w:val="20"/>
          <w:shd w:val="clear" w:color="auto" w:fill="FFFFFF"/>
        </w:rPr>
        <w:t xml:space="preserve"> period, and as of </w:t>
      </w:r>
      <w:r w:rsidR="00AF18F8">
        <w:rPr>
          <w:rFonts w:ascii="Open Sans" w:hAnsi="Open Sans" w:cs="Open Sans"/>
          <w:sz w:val="20"/>
          <w:szCs w:val="20"/>
          <w:shd w:val="clear" w:color="auto" w:fill="FFFFFF"/>
        </w:rPr>
        <w:t>April</w:t>
      </w:r>
      <w:r w:rsidR="000E73C8">
        <w:rPr>
          <w:rFonts w:ascii="Open Sans" w:hAnsi="Open Sans" w:cs="Open Sans"/>
          <w:sz w:val="20"/>
          <w:szCs w:val="20"/>
          <w:shd w:val="clear" w:color="auto" w:fill="FFFFFF"/>
        </w:rPr>
        <w:t xml:space="preserve"> 2022</w:t>
      </w:r>
      <w:r w:rsidR="00AF18F8">
        <w:rPr>
          <w:rFonts w:ascii="Open Sans" w:hAnsi="Open Sans" w:cs="Open Sans"/>
          <w:sz w:val="20"/>
          <w:szCs w:val="20"/>
          <w:shd w:val="clear" w:color="auto" w:fill="FFFFFF"/>
        </w:rPr>
        <w:t xml:space="preserve"> the </w:t>
      </w:r>
      <w:r w:rsidR="001D0C3E">
        <w:rPr>
          <w:rFonts w:ascii="Open Sans" w:hAnsi="Open Sans" w:cs="Open Sans"/>
          <w:sz w:val="20"/>
          <w:szCs w:val="20"/>
          <w:shd w:val="clear" w:color="auto" w:fill="FFFFFF"/>
        </w:rPr>
        <w:t>p</w:t>
      </w:r>
      <w:r w:rsidR="00AF18F8">
        <w:rPr>
          <w:rFonts w:ascii="Open Sans" w:hAnsi="Open Sans" w:cs="Open Sans"/>
          <w:sz w:val="20"/>
          <w:szCs w:val="20"/>
          <w:shd w:val="clear" w:color="auto" w:fill="FFFFFF"/>
        </w:rPr>
        <w:t>ay amount will be £99.35 weekly.</w:t>
      </w:r>
      <w:r w:rsidR="001D0C3E">
        <w:rPr>
          <w:rFonts w:ascii="Open Sans" w:hAnsi="Open Sans" w:cs="Open Sans"/>
          <w:sz w:val="20"/>
          <w:szCs w:val="20"/>
          <w:shd w:val="clear" w:color="auto" w:fill="FFFFFF"/>
        </w:rPr>
        <w:t xml:space="preserve">  Employees are required to </w:t>
      </w:r>
      <w:r w:rsidR="005E23A0">
        <w:rPr>
          <w:rFonts w:ascii="Open Sans" w:hAnsi="Open Sans" w:cs="Open Sans"/>
          <w:sz w:val="20"/>
          <w:szCs w:val="20"/>
          <w:shd w:val="clear" w:color="auto" w:fill="FFFFFF"/>
        </w:rPr>
        <w:t>comply with rules if they want to qualify for SSP, including:</w:t>
      </w:r>
    </w:p>
    <w:p w14:paraId="17275498" w14:textId="57B0132F" w:rsidR="005E23A0" w:rsidRDefault="008C7C41" w:rsidP="00FF715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Have 4 or more consecutive days off</w:t>
      </w:r>
    </w:p>
    <w:p w14:paraId="6AE651E6" w14:textId="4BC18A60" w:rsidR="008C7C41" w:rsidRDefault="008C7C41" w:rsidP="00FF715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Notify the absence to the employer within the set deadlines</w:t>
      </w:r>
      <w:r w:rsidR="00E40A2D">
        <w:rPr>
          <w:rFonts w:ascii="Open Sans" w:hAnsi="Open Sans" w:cs="Open Sans"/>
          <w:sz w:val="20"/>
          <w:szCs w:val="20"/>
          <w:shd w:val="clear" w:color="auto" w:fill="FFFFFF"/>
        </w:rPr>
        <w:t>, or within 7 days</w:t>
      </w:r>
    </w:p>
    <w:p w14:paraId="52060D13" w14:textId="2363F44C" w:rsidR="00E40A2D" w:rsidRDefault="00E40A2D" w:rsidP="00FF715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 xml:space="preserve">Provide evidence </w:t>
      </w:r>
      <w:r w:rsidR="004816E3">
        <w:rPr>
          <w:rFonts w:ascii="Open Sans" w:hAnsi="Open Sans" w:cs="Open Sans"/>
          <w:sz w:val="20"/>
          <w:szCs w:val="20"/>
          <w:shd w:val="clear" w:color="auto" w:fill="FFFFFF"/>
        </w:rPr>
        <w:t xml:space="preserve">of illness </w:t>
      </w:r>
      <w:proofErr w:type="spellStart"/>
      <w:proofErr w:type="gramStart"/>
      <w:r w:rsidR="004816E3">
        <w:rPr>
          <w:rFonts w:ascii="Open Sans" w:hAnsi="Open Sans" w:cs="Open Sans"/>
          <w:sz w:val="20"/>
          <w:szCs w:val="20"/>
          <w:shd w:val="clear" w:color="auto" w:fill="FFFFFF"/>
        </w:rPr>
        <w:t>ie</w:t>
      </w:r>
      <w:proofErr w:type="spellEnd"/>
      <w:proofErr w:type="gramEnd"/>
      <w:r w:rsidR="004816E3">
        <w:rPr>
          <w:rFonts w:ascii="Open Sans" w:hAnsi="Open Sans" w:cs="Open Sans"/>
          <w:sz w:val="20"/>
          <w:szCs w:val="20"/>
          <w:shd w:val="clear" w:color="auto" w:fill="FFFFFF"/>
        </w:rPr>
        <w:t xml:space="preserve"> self-certificate or GP certificate</w:t>
      </w:r>
    </w:p>
    <w:p w14:paraId="2C5F4D0A" w14:textId="33D99C64" w:rsidR="004816E3" w:rsidRDefault="004816E3" w:rsidP="00FF715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Earn a minimum of £120.00 per week</w:t>
      </w:r>
    </w:p>
    <w:p w14:paraId="10328A88" w14:textId="77777777" w:rsidR="001D658E" w:rsidRDefault="001D658E" w:rsidP="00886BEB">
      <w:pPr>
        <w:spacing w:after="0"/>
        <w:rPr>
          <w:rFonts w:ascii="Open Sans" w:hAnsi="Open Sans" w:cs="Open Sans"/>
          <w:sz w:val="20"/>
          <w:szCs w:val="20"/>
          <w:shd w:val="clear" w:color="auto" w:fill="FFFFFF"/>
        </w:rPr>
      </w:pPr>
    </w:p>
    <w:p w14:paraId="2603789A" w14:textId="0C220550" w:rsidR="00F1508B" w:rsidRDefault="00F1508B" w:rsidP="00886BEB">
      <w:pPr>
        <w:spacing w:after="0"/>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 xml:space="preserve">Answer 4.2 </w:t>
      </w:r>
      <w:r w:rsidR="009C10B6">
        <w:rPr>
          <w:rFonts w:ascii="Open Sans" w:hAnsi="Open Sans" w:cs="Open Sans"/>
          <w:b/>
          <w:bCs/>
          <w:color w:val="000000"/>
          <w:sz w:val="20"/>
          <w:szCs w:val="20"/>
          <w:shd w:val="clear" w:color="auto" w:fill="FFFFFF"/>
        </w:rPr>
        <w:t>–</w:t>
      </w:r>
      <w:r>
        <w:rPr>
          <w:rFonts w:ascii="Open Sans" w:hAnsi="Open Sans" w:cs="Open Sans"/>
          <w:b/>
          <w:bCs/>
          <w:color w:val="000000"/>
          <w:sz w:val="20"/>
          <w:szCs w:val="20"/>
          <w:shd w:val="clear" w:color="auto" w:fill="FFFFFF"/>
        </w:rPr>
        <w:t xml:space="preserve"> </w:t>
      </w:r>
      <w:r w:rsidR="009C10B6">
        <w:rPr>
          <w:rFonts w:ascii="Open Sans" w:hAnsi="Open Sans" w:cs="Open Sans"/>
          <w:b/>
          <w:bCs/>
          <w:color w:val="000000"/>
          <w:sz w:val="20"/>
          <w:szCs w:val="20"/>
          <w:shd w:val="clear" w:color="auto" w:fill="FFFFFF"/>
        </w:rPr>
        <w:t>Annual leave and Working time</w:t>
      </w:r>
    </w:p>
    <w:p w14:paraId="19F569D9" w14:textId="21616540" w:rsidR="009C10B6" w:rsidRDefault="00886BEB" w:rsidP="00886BEB">
      <w:pPr>
        <w:spacing w:after="0"/>
        <w:rPr>
          <w:rFonts w:ascii="Open Sans" w:hAnsi="Open Sans" w:cs="Open Sans"/>
          <w:color w:val="000000"/>
          <w:sz w:val="20"/>
          <w:szCs w:val="20"/>
          <w:shd w:val="clear" w:color="auto" w:fill="FFFFFF"/>
        </w:rPr>
      </w:pPr>
      <w:r w:rsidRPr="00886BEB">
        <w:rPr>
          <w:rFonts w:ascii="Open Sans" w:hAnsi="Open Sans" w:cs="Open Sans"/>
          <w:sz w:val="20"/>
          <w:szCs w:val="20"/>
          <w:shd w:val="clear" w:color="auto" w:fill="FFFFFF"/>
        </w:rPr>
        <w:t xml:space="preserve">In the UK, the minimum statutory requirement for full-time employees to take paid annual leave is 28 days or 5.6 weeks. Part-time employees are also entitled to 5.6 weeks </w:t>
      </w:r>
      <w:r>
        <w:rPr>
          <w:rFonts w:ascii="Open Sans" w:hAnsi="Open Sans" w:cs="Open Sans"/>
          <w:sz w:val="20"/>
          <w:szCs w:val="20"/>
          <w:shd w:val="clear" w:color="auto" w:fill="FFFFFF"/>
        </w:rPr>
        <w:t>–</w:t>
      </w:r>
      <w:r w:rsidRPr="00886BEB">
        <w:rPr>
          <w:rFonts w:ascii="Open Sans" w:hAnsi="Open Sans" w:cs="Open Sans"/>
          <w:sz w:val="20"/>
          <w:szCs w:val="20"/>
          <w:shd w:val="clear" w:color="auto" w:fill="FFFFFF"/>
        </w:rPr>
        <w:t xml:space="preserve"> pro</w:t>
      </w:r>
      <w:r>
        <w:rPr>
          <w:rFonts w:ascii="Open Sans" w:hAnsi="Open Sans" w:cs="Open Sans"/>
          <w:sz w:val="20"/>
          <w:szCs w:val="20"/>
          <w:shd w:val="clear" w:color="auto" w:fill="FFFFFF"/>
        </w:rPr>
        <w:t>-</w:t>
      </w:r>
      <w:r w:rsidRPr="00886BEB">
        <w:rPr>
          <w:rFonts w:ascii="Open Sans" w:hAnsi="Open Sans" w:cs="Open Sans"/>
          <w:sz w:val="20"/>
          <w:szCs w:val="20"/>
          <w:shd w:val="clear" w:color="auto" w:fill="FFFFFF"/>
        </w:rPr>
        <w:t>rated.</w:t>
      </w:r>
      <w:r w:rsidR="00B21C28">
        <w:rPr>
          <w:rFonts w:ascii="Open Sans" w:hAnsi="Open Sans" w:cs="Open Sans"/>
          <w:sz w:val="20"/>
          <w:szCs w:val="20"/>
          <w:shd w:val="clear" w:color="auto" w:fill="FFFFFF"/>
        </w:rPr>
        <w:t xml:space="preserve"> </w:t>
      </w:r>
      <w:r w:rsidR="002B4E1D">
        <w:rPr>
          <w:rFonts w:ascii="Open Sans" w:hAnsi="Open Sans" w:cs="Open Sans"/>
          <w:sz w:val="20"/>
          <w:szCs w:val="20"/>
          <w:shd w:val="clear" w:color="auto" w:fill="FFFFFF"/>
        </w:rPr>
        <w:t xml:space="preserve"> Bank holidays can be </w:t>
      </w:r>
      <w:r w:rsidR="002546E9">
        <w:rPr>
          <w:rFonts w:ascii="Open Sans" w:hAnsi="Open Sans" w:cs="Open Sans"/>
          <w:sz w:val="20"/>
          <w:szCs w:val="20"/>
          <w:shd w:val="clear" w:color="auto" w:fill="FFFFFF"/>
        </w:rPr>
        <w:t>included as part of statutory annual leave.</w:t>
      </w:r>
      <w:r w:rsidR="0046010B">
        <w:rPr>
          <w:rFonts w:ascii="Open Sans" w:hAnsi="Open Sans" w:cs="Open Sans"/>
          <w:sz w:val="20"/>
          <w:szCs w:val="20"/>
          <w:shd w:val="clear" w:color="auto" w:fill="FFFFFF"/>
        </w:rPr>
        <w:t xml:space="preserve">  An employer can also </w:t>
      </w:r>
      <w:r w:rsidR="00970D1E">
        <w:rPr>
          <w:rFonts w:ascii="Open Sans" w:hAnsi="Open Sans" w:cs="Open Sans"/>
          <w:sz w:val="20"/>
          <w:szCs w:val="20"/>
          <w:shd w:val="clear" w:color="auto" w:fill="FFFFFF"/>
        </w:rPr>
        <w:t xml:space="preserve">offer more that the legal minimum annual leave, but they do not have to apply all the rules that apply to the statutory annual leave. </w:t>
      </w:r>
      <w:r w:rsidR="00E15EFE">
        <w:rPr>
          <w:rFonts w:ascii="Open Sans" w:hAnsi="Open Sans" w:cs="Open Sans"/>
          <w:sz w:val="20"/>
          <w:szCs w:val="20"/>
          <w:shd w:val="clear" w:color="auto" w:fill="FFFFFF"/>
        </w:rPr>
        <w:t>Employees have the right to be paid for their annual leave, and they accrue holiday entitlement during maternity</w:t>
      </w:r>
      <w:r w:rsidR="00F90E90">
        <w:rPr>
          <w:rFonts w:ascii="Open Sans" w:hAnsi="Open Sans" w:cs="Open Sans"/>
          <w:sz w:val="20"/>
          <w:szCs w:val="20"/>
          <w:shd w:val="clear" w:color="auto" w:fill="FFFFFF"/>
        </w:rPr>
        <w:t>/paternity and adoption leave.  They also build up annual leave entitlement whilst off sick</w:t>
      </w:r>
      <w:r w:rsidR="007737B3">
        <w:rPr>
          <w:rFonts w:ascii="Open Sans" w:hAnsi="Open Sans" w:cs="Open Sans"/>
          <w:sz w:val="20"/>
          <w:szCs w:val="20"/>
          <w:shd w:val="clear" w:color="auto" w:fill="FFFFFF"/>
        </w:rPr>
        <w:t>, and they can request annual leave during sickness leave.</w:t>
      </w:r>
      <w:r w:rsidR="000A7AB4">
        <w:rPr>
          <w:rFonts w:ascii="Open Sans" w:hAnsi="Open Sans" w:cs="Open Sans"/>
          <w:sz w:val="20"/>
          <w:szCs w:val="20"/>
          <w:shd w:val="clear" w:color="auto" w:fill="FFFFFF"/>
        </w:rPr>
        <w:t xml:space="preserve"> </w:t>
      </w:r>
      <w:r w:rsidR="000A7AB4">
        <w:rPr>
          <w:rFonts w:ascii="Open Sans" w:hAnsi="Open Sans" w:cs="Open Sans"/>
          <w:color w:val="000000"/>
          <w:sz w:val="20"/>
          <w:szCs w:val="20"/>
          <w:shd w:val="clear" w:color="auto" w:fill="FFFFFF"/>
        </w:rPr>
        <w:t>(Holiday Entitlement, 2022).</w:t>
      </w:r>
    </w:p>
    <w:p w14:paraId="761CEC00" w14:textId="77777777" w:rsidR="00C649EB" w:rsidRDefault="00C649EB" w:rsidP="00886BEB">
      <w:pPr>
        <w:spacing w:after="0"/>
        <w:rPr>
          <w:rFonts w:ascii="Open Sans" w:hAnsi="Open Sans" w:cs="Open Sans"/>
          <w:color w:val="000000"/>
          <w:sz w:val="20"/>
          <w:szCs w:val="20"/>
          <w:shd w:val="clear" w:color="auto" w:fill="FFFFFF"/>
        </w:rPr>
      </w:pPr>
    </w:p>
    <w:p w14:paraId="2233217C" w14:textId="134B797F" w:rsidR="0070541B" w:rsidRDefault="000E6DCB" w:rsidP="00886BEB">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Employees are protected from</w:t>
      </w:r>
      <w:r w:rsidR="003C1802">
        <w:rPr>
          <w:rFonts w:ascii="Open Sans" w:hAnsi="Open Sans" w:cs="Open Sans"/>
          <w:color w:val="000000"/>
          <w:sz w:val="20"/>
          <w:szCs w:val="20"/>
          <w:shd w:val="clear" w:color="auto" w:fill="FFFFFF"/>
        </w:rPr>
        <w:t xml:space="preserve"> working excessive amounts of hours without a break or taking annual leave under </w:t>
      </w:r>
      <w:r w:rsidR="00BC0FDE">
        <w:rPr>
          <w:rFonts w:ascii="Open Sans" w:hAnsi="Open Sans" w:cs="Open Sans"/>
          <w:color w:val="000000"/>
          <w:sz w:val="20"/>
          <w:szCs w:val="20"/>
          <w:shd w:val="clear" w:color="auto" w:fill="FFFFFF"/>
        </w:rPr>
        <w:t xml:space="preserve">Working Time Regulations (WTR).  The average working </w:t>
      </w:r>
      <w:r w:rsidR="00C75150">
        <w:rPr>
          <w:rFonts w:ascii="Open Sans" w:hAnsi="Open Sans" w:cs="Open Sans"/>
          <w:color w:val="000000"/>
          <w:sz w:val="20"/>
          <w:szCs w:val="20"/>
          <w:shd w:val="clear" w:color="auto" w:fill="FFFFFF"/>
        </w:rPr>
        <w:t>hours per</w:t>
      </w:r>
      <w:r w:rsidR="00BC0FDE">
        <w:rPr>
          <w:rFonts w:ascii="Open Sans" w:hAnsi="Open Sans" w:cs="Open Sans"/>
          <w:color w:val="000000"/>
          <w:sz w:val="20"/>
          <w:szCs w:val="20"/>
          <w:shd w:val="clear" w:color="auto" w:fill="FFFFFF"/>
        </w:rPr>
        <w:t xml:space="preserve"> week </w:t>
      </w:r>
      <w:r w:rsidR="00916F86">
        <w:rPr>
          <w:rFonts w:ascii="Open Sans" w:hAnsi="Open Sans" w:cs="Open Sans"/>
          <w:color w:val="000000"/>
          <w:sz w:val="20"/>
          <w:szCs w:val="20"/>
          <w:shd w:val="clear" w:color="auto" w:fill="FFFFFF"/>
        </w:rPr>
        <w:t xml:space="preserve">(for adults) </w:t>
      </w:r>
      <w:r w:rsidR="00BC0FDE">
        <w:rPr>
          <w:rFonts w:ascii="Open Sans" w:hAnsi="Open Sans" w:cs="Open Sans"/>
          <w:color w:val="000000"/>
          <w:sz w:val="20"/>
          <w:szCs w:val="20"/>
          <w:shd w:val="clear" w:color="auto" w:fill="FFFFFF"/>
        </w:rPr>
        <w:t xml:space="preserve">are 48, with </w:t>
      </w:r>
      <w:r w:rsidR="00806755">
        <w:rPr>
          <w:rFonts w:ascii="Open Sans" w:hAnsi="Open Sans" w:cs="Open Sans"/>
          <w:color w:val="000000"/>
          <w:sz w:val="20"/>
          <w:szCs w:val="20"/>
          <w:shd w:val="clear" w:color="auto" w:fill="FFFFFF"/>
        </w:rPr>
        <w:t>20-minute</w:t>
      </w:r>
      <w:r w:rsidR="00BC0FDE">
        <w:rPr>
          <w:rFonts w:ascii="Open Sans" w:hAnsi="Open Sans" w:cs="Open Sans"/>
          <w:color w:val="000000"/>
          <w:sz w:val="20"/>
          <w:szCs w:val="20"/>
          <w:shd w:val="clear" w:color="auto" w:fill="FFFFFF"/>
        </w:rPr>
        <w:t xml:space="preserve"> breaks allocated</w:t>
      </w:r>
      <w:r w:rsidR="00DD3A4C">
        <w:rPr>
          <w:rFonts w:ascii="Open Sans" w:hAnsi="Open Sans" w:cs="Open Sans"/>
          <w:color w:val="000000"/>
          <w:sz w:val="20"/>
          <w:szCs w:val="20"/>
          <w:shd w:val="clear" w:color="auto" w:fill="FFFFFF"/>
        </w:rPr>
        <w:t xml:space="preserve"> </w:t>
      </w:r>
      <w:r w:rsidR="00316E76">
        <w:rPr>
          <w:rFonts w:ascii="Open Sans" w:hAnsi="Open Sans" w:cs="Open Sans"/>
          <w:color w:val="000000"/>
          <w:sz w:val="20"/>
          <w:szCs w:val="20"/>
          <w:shd w:val="clear" w:color="auto" w:fill="FFFFFF"/>
        </w:rPr>
        <w:t>during a 6-hour day or more, 11 hours rest from work in every 24-hour period</w:t>
      </w:r>
      <w:r w:rsidR="00BC0FDE">
        <w:rPr>
          <w:rFonts w:ascii="Open Sans" w:hAnsi="Open Sans" w:cs="Open Sans"/>
          <w:color w:val="000000"/>
          <w:sz w:val="20"/>
          <w:szCs w:val="20"/>
          <w:shd w:val="clear" w:color="auto" w:fill="FFFFFF"/>
        </w:rPr>
        <w:t xml:space="preserve"> and days off each week to rest. </w:t>
      </w:r>
      <w:r w:rsidR="004A0E18">
        <w:rPr>
          <w:rFonts w:ascii="Open Sans" w:hAnsi="Open Sans" w:cs="Open Sans"/>
          <w:color w:val="000000"/>
          <w:sz w:val="20"/>
          <w:szCs w:val="20"/>
          <w:shd w:val="clear" w:color="auto" w:fill="FFFFFF"/>
        </w:rPr>
        <w:t>(</w:t>
      </w:r>
      <w:r w:rsidR="00830D17">
        <w:rPr>
          <w:rFonts w:ascii="Open Sans" w:hAnsi="Open Sans" w:cs="Open Sans"/>
          <w:color w:val="000000"/>
          <w:sz w:val="20"/>
          <w:szCs w:val="20"/>
          <w:shd w:val="clear" w:color="auto" w:fill="FFFFFF"/>
        </w:rPr>
        <w:t>R</w:t>
      </w:r>
      <w:r w:rsidR="004A0E18">
        <w:rPr>
          <w:rFonts w:ascii="Open Sans" w:hAnsi="Open Sans" w:cs="Open Sans"/>
          <w:color w:val="000000"/>
          <w:sz w:val="20"/>
          <w:szCs w:val="20"/>
          <w:shd w:val="clear" w:color="auto" w:fill="FFFFFF"/>
        </w:rPr>
        <w:t>est breaks at work, 2022)</w:t>
      </w:r>
      <w:r w:rsidR="00830D17">
        <w:rPr>
          <w:rFonts w:ascii="Open Sans" w:hAnsi="Open Sans" w:cs="Open Sans"/>
          <w:color w:val="000000"/>
          <w:sz w:val="20"/>
          <w:szCs w:val="20"/>
          <w:shd w:val="clear" w:color="auto" w:fill="FFFFFF"/>
        </w:rPr>
        <w:t>.</w:t>
      </w:r>
      <w:r w:rsidR="00916F86">
        <w:rPr>
          <w:rFonts w:ascii="Open Sans" w:hAnsi="Open Sans" w:cs="Open Sans"/>
          <w:color w:val="000000"/>
          <w:sz w:val="20"/>
          <w:szCs w:val="20"/>
          <w:shd w:val="clear" w:color="auto" w:fill="FFFFFF"/>
        </w:rPr>
        <w:t xml:space="preserve"> </w:t>
      </w:r>
      <w:r w:rsidR="00E275CC">
        <w:rPr>
          <w:rFonts w:ascii="Open Sans" w:hAnsi="Open Sans" w:cs="Open Sans"/>
          <w:color w:val="000000"/>
          <w:sz w:val="20"/>
          <w:szCs w:val="20"/>
          <w:shd w:val="clear" w:color="auto" w:fill="FFFFFF"/>
        </w:rPr>
        <w:t>Employees</w:t>
      </w:r>
      <w:r w:rsidR="00916F86">
        <w:rPr>
          <w:rFonts w:ascii="Open Sans" w:hAnsi="Open Sans" w:cs="Open Sans"/>
          <w:color w:val="000000"/>
          <w:sz w:val="20"/>
          <w:szCs w:val="20"/>
          <w:shd w:val="clear" w:color="auto" w:fill="FFFFFF"/>
        </w:rPr>
        <w:t xml:space="preserve"> under 18 are entitled to </w:t>
      </w:r>
      <w:proofErr w:type="gramStart"/>
      <w:r w:rsidR="00916F86">
        <w:rPr>
          <w:rFonts w:ascii="Open Sans" w:hAnsi="Open Sans" w:cs="Open Sans"/>
          <w:color w:val="000000"/>
          <w:sz w:val="20"/>
          <w:szCs w:val="20"/>
          <w:shd w:val="clear" w:color="auto" w:fill="FFFFFF"/>
        </w:rPr>
        <w:t>3</w:t>
      </w:r>
      <w:r w:rsidR="006A5C6B">
        <w:rPr>
          <w:rFonts w:ascii="Open Sans" w:hAnsi="Open Sans" w:cs="Open Sans"/>
          <w:color w:val="000000"/>
          <w:sz w:val="20"/>
          <w:szCs w:val="20"/>
          <w:shd w:val="clear" w:color="auto" w:fill="FFFFFF"/>
        </w:rPr>
        <w:t>0</w:t>
      </w:r>
      <w:r w:rsidR="00916F86">
        <w:rPr>
          <w:rFonts w:ascii="Open Sans" w:hAnsi="Open Sans" w:cs="Open Sans"/>
          <w:color w:val="000000"/>
          <w:sz w:val="20"/>
          <w:szCs w:val="20"/>
          <w:shd w:val="clear" w:color="auto" w:fill="FFFFFF"/>
        </w:rPr>
        <w:t xml:space="preserve"> minute</w:t>
      </w:r>
      <w:proofErr w:type="gramEnd"/>
      <w:r w:rsidR="00916F86">
        <w:rPr>
          <w:rFonts w:ascii="Open Sans" w:hAnsi="Open Sans" w:cs="Open Sans"/>
          <w:color w:val="000000"/>
          <w:sz w:val="20"/>
          <w:szCs w:val="20"/>
          <w:shd w:val="clear" w:color="auto" w:fill="FFFFFF"/>
        </w:rPr>
        <w:t xml:space="preserve"> breaks</w:t>
      </w:r>
      <w:r w:rsidR="00615A71">
        <w:rPr>
          <w:rFonts w:ascii="Open Sans" w:hAnsi="Open Sans" w:cs="Open Sans"/>
          <w:color w:val="000000"/>
          <w:sz w:val="20"/>
          <w:szCs w:val="20"/>
          <w:shd w:val="clear" w:color="auto" w:fill="FFFFFF"/>
        </w:rPr>
        <w:t xml:space="preserve"> in every 4.5 hours of work, 12 hours rest between each working day and 2 days rest </w:t>
      </w:r>
      <w:r w:rsidR="00BF16DA">
        <w:rPr>
          <w:rFonts w:ascii="Open Sans" w:hAnsi="Open Sans" w:cs="Open Sans"/>
          <w:color w:val="000000"/>
          <w:sz w:val="20"/>
          <w:szCs w:val="20"/>
          <w:shd w:val="clear" w:color="auto" w:fill="FFFFFF"/>
        </w:rPr>
        <w:t>per</w:t>
      </w:r>
      <w:r w:rsidR="00615A71">
        <w:rPr>
          <w:rFonts w:ascii="Open Sans" w:hAnsi="Open Sans" w:cs="Open Sans"/>
          <w:color w:val="000000"/>
          <w:sz w:val="20"/>
          <w:szCs w:val="20"/>
          <w:shd w:val="clear" w:color="auto" w:fill="FFFFFF"/>
        </w:rPr>
        <w:t xml:space="preserve"> week).</w:t>
      </w:r>
      <w:r w:rsidR="0015620C">
        <w:rPr>
          <w:rFonts w:ascii="Open Sans" w:hAnsi="Open Sans" w:cs="Open Sans"/>
          <w:color w:val="000000"/>
          <w:sz w:val="20"/>
          <w:szCs w:val="20"/>
          <w:shd w:val="clear" w:color="auto" w:fill="FFFFFF"/>
        </w:rPr>
        <w:t xml:space="preserve"> </w:t>
      </w:r>
      <w:r w:rsidR="00352202">
        <w:rPr>
          <w:rFonts w:ascii="Open Sans" w:hAnsi="Open Sans" w:cs="Open Sans"/>
          <w:color w:val="000000"/>
          <w:sz w:val="20"/>
          <w:szCs w:val="20"/>
          <w:shd w:val="clear" w:color="auto" w:fill="FFFFFF"/>
        </w:rPr>
        <w:t>(Rest Breaks at Work, 2022).</w:t>
      </w:r>
      <w:r w:rsidR="0070541B">
        <w:rPr>
          <w:rFonts w:ascii="Open Sans" w:hAnsi="Open Sans" w:cs="Open Sans"/>
          <w:color w:val="000000"/>
          <w:sz w:val="20"/>
          <w:szCs w:val="20"/>
          <w:shd w:val="clear" w:color="auto" w:fill="FFFFFF"/>
        </w:rPr>
        <w:t xml:space="preserve"> </w:t>
      </w:r>
    </w:p>
    <w:p w14:paraId="72E54821" w14:textId="1E985A94" w:rsidR="00FA0D13" w:rsidRDefault="00C75150" w:rsidP="00886BEB">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An employee can choose to opt out of working the </w:t>
      </w:r>
      <w:r w:rsidR="00806755">
        <w:rPr>
          <w:rFonts w:ascii="Open Sans" w:hAnsi="Open Sans" w:cs="Open Sans"/>
          <w:color w:val="000000"/>
          <w:sz w:val="20"/>
          <w:szCs w:val="20"/>
          <w:shd w:val="clear" w:color="auto" w:fill="FFFFFF"/>
        </w:rPr>
        <w:t>48-hour</w:t>
      </w:r>
      <w:r>
        <w:rPr>
          <w:rFonts w:ascii="Open Sans" w:hAnsi="Open Sans" w:cs="Open Sans"/>
          <w:color w:val="000000"/>
          <w:sz w:val="20"/>
          <w:szCs w:val="20"/>
          <w:shd w:val="clear" w:color="auto" w:fill="FFFFFF"/>
        </w:rPr>
        <w:t xml:space="preserve"> week</w:t>
      </w:r>
      <w:r w:rsidR="00806755">
        <w:rPr>
          <w:rFonts w:ascii="Open Sans" w:hAnsi="Open Sans" w:cs="Open Sans"/>
          <w:color w:val="000000"/>
          <w:sz w:val="20"/>
          <w:szCs w:val="20"/>
          <w:shd w:val="clear" w:color="auto" w:fill="FFFFFF"/>
        </w:rPr>
        <w:t xml:space="preserve">, and an employer cannot dismiss, or unfairly treat an employee for doing so.  </w:t>
      </w:r>
      <w:r w:rsidR="006F6EC3">
        <w:rPr>
          <w:rFonts w:ascii="Open Sans" w:hAnsi="Open Sans" w:cs="Open Sans"/>
          <w:color w:val="000000"/>
          <w:sz w:val="20"/>
          <w:szCs w:val="20"/>
          <w:shd w:val="clear" w:color="auto" w:fill="FFFFFF"/>
        </w:rPr>
        <w:t>(Daniels, 2019</w:t>
      </w:r>
      <w:r w:rsidR="003318B1">
        <w:rPr>
          <w:rFonts w:ascii="Open Sans" w:hAnsi="Open Sans" w:cs="Open Sans"/>
          <w:color w:val="000000"/>
          <w:sz w:val="20"/>
          <w:szCs w:val="20"/>
          <w:shd w:val="clear" w:color="auto" w:fill="FFFFFF"/>
        </w:rPr>
        <w:t>; p 88</w:t>
      </w:r>
      <w:r w:rsidR="006F6EC3">
        <w:rPr>
          <w:rFonts w:ascii="Open Sans" w:hAnsi="Open Sans" w:cs="Open Sans"/>
          <w:color w:val="000000"/>
          <w:sz w:val="20"/>
          <w:szCs w:val="20"/>
          <w:shd w:val="clear" w:color="auto" w:fill="FFFFFF"/>
        </w:rPr>
        <w:t>)</w:t>
      </w:r>
      <w:r w:rsidR="003318B1">
        <w:rPr>
          <w:rFonts w:ascii="Open Sans" w:hAnsi="Open Sans" w:cs="Open Sans"/>
          <w:color w:val="000000"/>
          <w:sz w:val="20"/>
          <w:szCs w:val="20"/>
          <w:shd w:val="clear" w:color="auto" w:fill="FFFFFF"/>
        </w:rPr>
        <w:t xml:space="preserve">.  </w:t>
      </w:r>
      <w:r w:rsidR="00871998">
        <w:rPr>
          <w:rFonts w:ascii="Open Sans" w:hAnsi="Open Sans" w:cs="Open Sans"/>
          <w:color w:val="000000"/>
          <w:sz w:val="20"/>
          <w:szCs w:val="20"/>
          <w:shd w:val="clear" w:color="auto" w:fill="FFFFFF"/>
        </w:rPr>
        <w:t>The request to opt out must be in writing.</w:t>
      </w:r>
      <w:r w:rsidR="0045488A">
        <w:rPr>
          <w:rFonts w:ascii="Open Sans" w:hAnsi="Open Sans" w:cs="Open Sans"/>
          <w:color w:val="000000"/>
          <w:sz w:val="20"/>
          <w:szCs w:val="20"/>
          <w:shd w:val="clear" w:color="auto" w:fill="FFFFFF"/>
        </w:rPr>
        <w:t xml:space="preserve">  Jobs that require an employee to work more than 48 hours include:</w:t>
      </w:r>
    </w:p>
    <w:p w14:paraId="500D4478" w14:textId="66791BCA" w:rsidR="0045488A" w:rsidRDefault="0049073B" w:rsidP="0049073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Armed forces</w:t>
      </w:r>
    </w:p>
    <w:p w14:paraId="637B9115" w14:textId="5FD78876" w:rsidR="0049073B" w:rsidRDefault="0049073B" w:rsidP="0049073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Emergency services</w:t>
      </w:r>
    </w:p>
    <w:p w14:paraId="55C35968" w14:textId="04BA4493" w:rsidR="0049073B" w:rsidRDefault="0049073B" w:rsidP="0049073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Security</w:t>
      </w:r>
    </w:p>
    <w:p w14:paraId="15629956" w14:textId="73483B60" w:rsidR="0049073B" w:rsidRDefault="0049073B" w:rsidP="0049073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Fishermen</w:t>
      </w:r>
    </w:p>
    <w:p w14:paraId="5CE6A9E2" w14:textId="51FAF5A0" w:rsidR="0049073B" w:rsidRDefault="0049073B" w:rsidP="0049073B">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 xml:space="preserve">Where 24-hour staffing is required </w:t>
      </w:r>
      <w:r w:rsidR="00EF005E">
        <w:rPr>
          <w:rFonts w:ascii="Open Sans" w:hAnsi="Open Sans" w:cs="Open Sans"/>
          <w:sz w:val="20"/>
          <w:szCs w:val="20"/>
          <w:shd w:val="clear" w:color="auto" w:fill="FFFFFF"/>
        </w:rPr>
        <w:t xml:space="preserve">such as care homes and hospitals.  </w:t>
      </w:r>
      <w:r w:rsidR="00EF005E">
        <w:rPr>
          <w:rFonts w:ascii="Open Sans" w:hAnsi="Open Sans" w:cs="Open Sans"/>
          <w:color w:val="000000"/>
          <w:sz w:val="20"/>
          <w:szCs w:val="20"/>
          <w:shd w:val="clear" w:color="auto" w:fill="FFFFFF"/>
        </w:rPr>
        <w:t>(Maximum weekly</w:t>
      </w:r>
      <w:r w:rsidR="00E275CC">
        <w:rPr>
          <w:rFonts w:ascii="Open Sans" w:hAnsi="Open Sans" w:cs="Open Sans"/>
          <w:color w:val="000000"/>
          <w:sz w:val="20"/>
          <w:szCs w:val="20"/>
          <w:shd w:val="clear" w:color="auto" w:fill="FFFFFF"/>
        </w:rPr>
        <w:t xml:space="preserve"> </w:t>
      </w:r>
      <w:r w:rsidR="00EF005E">
        <w:rPr>
          <w:rFonts w:ascii="Open Sans" w:hAnsi="Open Sans" w:cs="Open Sans"/>
          <w:color w:val="000000"/>
          <w:sz w:val="20"/>
          <w:szCs w:val="20"/>
          <w:shd w:val="clear" w:color="auto" w:fill="FFFFFF"/>
        </w:rPr>
        <w:t>working hours, n.d.).</w:t>
      </w:r>
    </w:p>
    <w:p w14:paraId="72413EBF" w14:textId="6306E785" w:rsidR="00EF005E" w:rsidRDefault="00667587" w:rsidP="00CE5D7D">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Night workers are also protected </w:t>
      </w:r>
      <w:r w:rsidR="002650E7">
        <w:rPr>
          <w:rFonts w:ascii="Open Sans" w:hAnsi="Open Sans" w:cs="Open Sans"/>
          <w:sz w:val="20"/>
          <w:szCs w:val="20"/>
          <w:shd w:val="clear" w:color="auto" w:fill="FFFFFF"/>
        </w:rPr>
        <w:t>under the WTR</w:t>
      </w:r>
      <w:r w:rsidR="005C7C17">
        <w:rPr>
          <w:rFonts w:ascii="Open Sans" w:hAnsi="Open Sans" w:cs="Open Sans"/>
          <w:sz w:val="20"/>
          <w:szCs w:val="20"/>
          <w:shd w:val="clear" w:color="auto" w:fill="FFFFFF"/>
        </w:rPr>
        <w:t xml:space="preserve">.  The definition of a night worker is employees who regularly work a minimum of 3 hours </w:t>
      </w:r>
      <w:r w:rsidR="0044561E">
        <w:rPr>
          <w:rFonts w:ascii="Open Sans" w:hAnsi="Open Sans" w:cs="Open Sans"/>
          <w:sz w:val="20"/>
          <w:szCs w:val="20"/>
          <w:shd w:val="clear" w:color="auto" w:fill="FFFFFF"/>
        </w:rPr>
        <w:t xml:space="preserve">during the night period </w:t>
      </w:r>
      <w:r w:rsidR="00131125">
        <w:rPr>
          <w:rFonts w:ascii="Open Sans" w:hAnsi="Open Sans" w:cs="Open Sans"/>
          <w:sz w:val="20"/>
          <w:szCs w:val="20"/>
          <w:shd w:val="clear" w:color="auto" w:fill="FFFFFF"/>
        </w:rPr>
        <w:t xml:space="preserve">- </w:t>
      </w:r>
      <w:r w:rsidR="0044561E">
        <w:rPr>
          <w:rFonts w:ascii="Open Sans" w:hAnsi="Open Sans" w:cs="Open Sans"/>
          <w:sz w:val="20"/>
          <w:szCs w:val="20"/>
          <w:shd w:val="clear" w:color="auto" w:fill="FFFFFF"/>
        </w:rPr>
        <w:t>between 11pm-6am unless agreed otherwise</w:t>
      </w:r>
      <w:r w:rsidR="002F01ED">
        <w:rPr>
          <w:rFonts w:ascii="Open Sans" w:hAnsi="Open Sans" w:cs="Open Sans"/>
          <w:sz w:val="20"/>
          <w:szCs w:val="20"/>
          <w:shd w:val="clear" w:color="auto" w:fill="FFFFFF"/>
        </w:rPr>
        <w:t>, in writing, between</w:t>
      </w:r>
      <w:r w:rsidR="0044561E">
        <w:rPr>
          <w:rFonts w:ascii="Open Sans" w:hAnsi="Open Sans" w:cs="Open Sans"/>
          <w:sz w:val="20"/>
          <w:szCs w:val="20"/>
          <w:shd w:val="clear" w:color="auto" w:fill="FFFFFF"/>
        </w:rPr>
        <w:t xml:space="preserve"> the </w:t>
      </w:r>
      <w:r w:rsidR="002F01ED">
        <w:rPr>
          <w:rFonts w:ascii="Open Sans" w:hAnsi="Open Sans" w:cs="Open Sans"/>
          <w:sz w:val="20"/>
          <w:szCs w:val="20"/>
          <w:shd w:val="clear" w:color="auto" w:fill="FFFFFF"/>
        </w:rPr>
        <w:t>employer</w:t>
      </w:r>
      <w:r w:rsidR="0044561E">
        <w:rPr>
          <w:rFonts w:ascii="Open Sans" w:hAnsi="Open Sans" w:cs="Open Sans"/>
          <w:sz w:val="20"/>
          <w:szCs w:val="20"/>
          <w:shd w:val="clear" w:color="auto" w:fill="FFFFFF"/>
        </w:rPr>
        <w:t xml:space="preserve"> and employee</w:t>
      </w:r>
      <w:r w:rsidR="00131125">
        <w:rPr>
          <w:rFonts w:ascii="Open Sans" w:hAnsi="Open Sans" w:cs="Open Sans"/>
          <w:sz w:val="20"/>
          <w:szCs w:val="20"/>
          <w:shd w:val="clear" w:color="auto" w:fill="FFFFFF"/>
        </w:rPr>
        <w:t xml:space="preserve">.  If it is agreed, the duration must be </w:t>
      </w:r>
      <w:r w:rsidR="002F01ED">
        <w:rPr>
          <w:rFonts w:ascii="Open Sans" w:hAnsi="Open Sans" w:cs="Open Sans"/>
          <w:sz w:val="20"/>
          <w:szCs w:val="20"/>
          <w:shd w:val="clear" w:color="auto" w:fill="FFFFFF"/>
        </w:rPr>
        <w:t xml:space="preserve">7 hours and include hours between midnight and 5am.  </w:t>
      </w:r>
      <w:r w:rsidR="00D1585A">
        <w:rPr>
          <w:rFonts w:ascii="Open Sans" w:hAnsi="Open Sans" w:cs="Open Sans"/>
          <w:sz w:val="20"/>
          <w:szCs w:val="20"/>
          <w:shd w:val="clear" w:color="auto" w:fill="FFFFFF"/>
        </w:rPr>
        <w:t>Night workers</w:t>
      </w:r>
      <w:r w:rsidR="00605DF1">
        <w:rPr>
          <w:rFonts w:ascii="Open Sans" w:hAnsi="Open Sans" w:cs="Open Sans"/>
          <w:sz w:val="20"/>
          <w:szCs w:val="20"/>
          <w:shd w:val="clear" w:color="auto" w:fill="FFFFFF"/>
        </w:rPr>
        <w:t xml:space="preserve"> are not legally entitled to a higher working rate that the minimum wage.  </w:t>
      </w:r>
      <w:r w:rsidR="004B6F01">
        <w:rPr>
          <w:rFonts w:ascii="Open Sans" w:hAnsi="Open Sans" w:cs="Open Sans"/>
          <w:sz w:val="20"/>
          <w:szCs w:val="20"/>
          <w:shd w:val="clear" w:color="auto" w:fill="FFFFFF"/>
        </w:rPr>
        <w:t>Employees</w:t>
      </w:r>
      <w:r w:rsidR="006569F8">
        <w:rPr>
          <w:rFonts w:ascii="Open Sans" w:hAnsi="Open Sans" w:cs="Open Sans"/>
          <w:sz w:val="20"/>
          <w:szCs w:val="20"/>
          <w:shd w:val="clear" w:color="auto" w:fill="FFFFFF"/>
        </w:rPr>
        <w:t xml:space="preserve"> permitted to sleep for the duration of their night shift</w:t>
      </w:r>
      <w:r w:rsidR="00AA7476">
        <w:rPr>
          <w:rFonts w:ascii="Open Sans" w:hAnsi="Open Sans" w:cs="Open Sans"/>
          <w:sz w:val="20"/>
          <w:szCs w:val="20"/>
          <w:shd w:val="clear" w:color="auto" w:fill="FFFFFF"/>
        </w:rPr>
        <w:t xml:space="preserve"> will only receive </w:t>
      </w:r>
      <w:r w:rsidR="004B6F01">
        <w:rPr>
          <w:rFonts w:ascii="Open Sans" w:hAnsi="Open Sans" w:cs="Open Sans"/>
          <w:sz w:val="20"/>
          <w:szCs w:val="20"/>
          <w:shd w:val="clear" w:color="auto" w:fill="FFFFFF"/>
        </w:rPr>
        <w:t>minimum</w:t>
      </w:r>
      <w:r w:rsidR="00AA7476">
        <w:rPr>
          <w:rFonts w:ascii="Open Sans" w:hAnsi="Open Sans" w:cs="Open Sans"/>
          <w:sz w:val="20"/>
          <w:szCs w:val="20"/>
          <w:shd w:val="clear" w:color="auto" w:fill="FFFFFF"/>
        </w:rPr>
        <w:t xml:space="preserve"> wage for the periods they are awake to perform necessary tasks, whereas employees who are expected to work for </w:t>
      </w:r>
      <w:r w:rsidR="005D288E">
        <w:rPr>
          <w:rFonts w:ascii="Open Sans" w:hAnsi="Open Sans" w:cs="Open Sans"/>
          <w:sz w:val="20"/>
          <w:szCs w:val="20"/>
          <w:shd w:val="clear" w:color="auto" w:fill="FFFFFF"/>
        </w:rPr>
        <w:t>most of</w:t>
      </w:r>
      <w:r w:rsidR="004B6F01">
        <w:rPr>
          <w:rFonts w:ascii="Open Sans" w:hAnsi="Open Sans" w:cs="Open Sans"/>
          <w:sz w:val="20"/>
          <w:szCs w:val="20"/>
          <w:shd w:val="clear" w:color="auto" w:fill="FFFFFF"/>
        </w:rPr>
        <w:t xml:space="preserve"> the night will receive national minimum wage.</w:t>
      </w:r>
      <w:r w:rsidR="005279E3">
        <w:rPr>
          <w:rFonts w:ascii="Open Sans" w:hAnsi="Open Sans" w:cs="Open Sans"/>
          <w:sz w:val="20"/>
          <w:szCs w:val="20"/>
          <w:shd w:val="clear" w:color="auto" w:fill="FFFFFF"/>
        </w:rPr>
        <w:t xml:space="preserve">  There are additional rules for night workers</w:t>
      </w:r>
      <w:r w:rsidR="001759EC">
        <w:rPr>
          <w:rFonts w:ascii="Open Sans" w:hAnsi="Open Sans" w:cs="Open Sans"/>
          <w:sz w:val="20"/>
          <w:szCs w:val="20"/>
          <w:shd w:val="clear" w:color="auto" w:fill="FFFFFF"/>
        </w:rPr>
        <w:t xml:space="preserve"> on top of the weekly working hours and rest breaks – they </w:t>
      </w:r>
      <w:r w:rsidR="005E5C71">
        <w:rPr>
          <w:rFonts w:ascii="Open Sans" w:hAnsi="Open Sans" w:cs="Open Sans"/>
          <w:sz w:val="20"/>
          <w:szCs w:val="20"/>
          <w:shd w:val="clear" w:color="auto" w:fill="FFFFFF"/>
        </w:rPr>
        <w:t>must not work</w:t>
      </w:r>
      <w:r w:rsidR="001759EC">
        <w:rPr>
          <w:rFonts w:ascii="Open Sans" w:hAnsi="Open Sans" w:cs="Open Sans"/>
          <w:sz w:val="20"/>
          <w:szCs w:val="20"/>
          <w:shd w:val="clear" w:color="auto" w:fill="FFFFFF"/>
        </w:rPr>
        <w:t xml:space="preserve"> on average, more than 8 hours in a </w:t>
      </w:r>
      <w:r w:rsidR="005E5C71">
        <w:rPr>
          <w:rFonts w:ascii="Open Sans" w:hAnsi="Open Sans" w:cs="Open Sans"/>
          <w:sz w:val="20"/>
          <w:szCs w:val="20"/>
          <w:shd w:val="clear" w:color="auto" w:fill="FFFFFF"/>
        </w:rPr>
        <w:t>24-hour</w:t>
      </w:r>
      <w:r w:rsidR="001759EC">
        <w:rPr>
          <w:rFonts w:ascii="Open Sans" w:hAnsi="Open Sans" w:cs="Open Sans"/>
          <w:sz w:val="20"/>
          <w:szCs w:val="20"/>
          <w:shd w:val="clear" w:color="auto" w:fill="FFFFFF"/>
        </w:rPr>
        <w:t xml:space="preserve"> period</w:t>
      </w:r>
      <w:r w:rsidR="00F37F75">
        <w:rPr>
          <w:rFonts w:ascii="Open Sans" w:hAnsi="Open Sans" w:cs="Open Sans"/>
          <w:sz w:val="20"/>
          <w:szCs w:val="20"/>
          <w:shd w:val="clear" w:color="auto" w:fill="FFFFFF"/>
        </w:rPr>
        <w:t xml:space="preserve">. The average is calculated over </w:t>
      </w:r>
      <w:r w:rsidR="005D288E">
        <w:rPr>
          <w:rFonts w:ascii="Open Sans" w:hAnsi="Open Sans" w:cs="Open Sans"/>
          <w:sz w:val="20"/>
          <w:szCs w:val="20"/>
          <w:shd w:val="clear" w:color="auto" w:fill="FFFFFF"/>
        </w:rPr>
        <w:t>several</w:t>
      </w:r>
      <w:r w:rsidR="00F37F75">
        <w:rPr>
          <w:rFonts w:ascii="Open Sans" w:hAnsi="Open Sans" w:cs="Open Sans"/>
          <w:sz w:val="20"/>
          <w:szCs w:val="20"/>
          <w:shd w:val="clear" w:color="auto" w:fill="FFFFFF"/>
        </w:rPr>
        <w:t xml:space="preserve"> we</w:t>
      </w:r>
      <w:r w:rsidR="005D288E">
        <w:rPr>
          <w:rFonts w:ascii="Open Sans" w:hAnsi="Open Sans" w:cs="Open Sans"/>
          <w:sz w:val="20"/>
          <w:szCs w:val="20"/>
          <w:shd w:val="clear" w:color="auto" w:fill="FFFFFF"/>
        </w:rPr>
        <w:t>eks. (</w:t>
      </w:r>
      <w:r w:rsidR="005E5C71">
        <w:rPr>
          <w:rFonts w:ascii="Open Sans" w:hAnsi="Open Sans" w:cs="Open Sans"/>
          <w:sz w:val="20"/>
          <w:szCs w:val="20"/>
          <w:shd w:val="clear" w:color="auto" w:fill="FFFFFF"/>
        </w:rPr>
        <w:t>Night</w:t>
      </w:r>
      <w:r w:rsidR="005D288E">
        <w:rPr>
          <w:rFonts w:ascii="Open Sans" w:hAnsi="Open Sans" w:cs="Open Sans"/>
          <w:sz w:val="20"/>
          <w:szCs w:val="20"/>
          <w:shd w:val="clear" w:color="auto" w:fill="FFFFFF"/>
        </w:rPr>
        <w:t xml:space="preserve"> </w:t>
      </w:r>
      <w:r w:rsidR="00E119D5">
        <w:rPr>
          <w:rFonts w:ascii="Open Sans" w:hAnsi="Open Sans" w:cs="Open Sans"/>
          <w:sz w:val="20"/>
          <w:szCs w:val="20"/>
          <w:shd w:val="clear" w:color="auto" w:fill="FFFFFF"/>
        </w:rPr>
        <w:t>working hours, 2022).</w:t>
      </w:r>
    </w:p>
    <w:p w14:paraId="75084F5A" w14:textId="3E1B8D51" w:rsidR="00DC6DCD" w:rsidRDefault="000B4258" w:rsidP="00F2312C">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lastRenderedPageBreak/>
        <w:t xml:space="preserve">Young adults and young people </w:t>
      </w:r>
      <w:r w:rsidR="00DB5443">
        <w:rPr>
          <w:rFonts w:ascii="Open Sans" w:hAnsi="Open Sans" w:cs="Open Sans"/>
          <w:sz w:val="20"/>
          <w:szCs w:val="20"/>
          <w:shd w:val="clear" w:color="auto" w:fill="FFFFFF"/>
        </w:rPr>
        <w:t xml:space="preserve">are also protected, but different rules apply.  Employees </w:t>
      </w:r>
      <w:proofErr w:type="gramStart"/>
      <w:r w:rsidR="00DB5443">
        <w:rPr>
          <w:rFonts w:ascii="Open Sans" w:hAnsi="Open Sans" w:cs="Open Sans"/>
          <w:sz w:val="20"/>
          <w:szCs w:val="20"/>
          <w:shd w:val="clear" w:color="auto" w:fill="FFFFFF"/>
        </w:rPr>
        <w:t>age</w:t>
      </w:r>
      <w:proofErr w:type="gramEnd"/>
      <w:r w:rsidR="00DB5443">
        <w:rPr>
          <w:rFonts w:ascii="Open Sans" w:hAnsi="Open Sans" w:cs="Open Sans"/>
          <w:sz w:val="20"/>
          <w:szCs w:val="20"/>
          <w:shd w:val="clear" w:color="auto" w:fill="FFFFFF"/>
        </w:rPr>
        <w:t xml:space="preserve"> </w:t>
      </w:r>
      <w:r w:rsidR="00191848">
        <w:rPr>
          <w:rFonts w:ascii="Open Sans" w:hAnsi="Open Sans" w:cs="Open Sans"/>
          <w:sz w:val="20"/>
          <w:szCs w:val="20"/>
          <w:shd w:val="clear" w:color="auto" w:fill="FFFFFF"/>
        </w:rPr>
        <w:t>16-17</w:t>
      </w:r>
      <w:r w:rsidR="00DB5443">
        <w:rPr>
          <w:rFonts w:ascii="Open Sans" w:hAnsi="Open Sans" w:cs="Open Sans"/>
          <w:sz w:val="20"/>
          <w:szCs w:val="20"/>
          <w:shd w:val="clear" w:color="auto" w:fill="FFFFFF"/>
        </w:rPr>
        <w:t xml:space="preserve"> are not </w:t>
      </w:r>
      <w:r w:rsidR="00005F89">
        <w:rPr>
          <w:rFonts w:ascii="Open Sans" w:hAnsi="Open Sans" w:cs="Open Sans"/>
          <w:sz w:val="20"/>
          <w:szCs w:val="20"/>
          <w:shd w:val="clear" w:color="auto" w:fill="FFFFFF"/>
        </w:rPr>
        <w:t>permitted</w:t>
      </w:r>
      <w:r w:rsidR="00DB5443">
        <w:rPr>
          <w:rFonts w:ascii="Open Sans" w:hAnsi="Open Sans" w:cs="Open Sans"/>
          <w:sz w:val="20"/>
          <w:szCs w:val="20"/>
          <w:shd w:val="clear" w:color="auto" w:fill="FFFFFF"/>
        </w:rPr>
        <w:t xml:space="preserve"> to work between midnight and 4am</w:t>
      </w:r>
      <w:r w:rsidR="00005F89">
        <w:rPr>
          <w:rFonts w:ascii="Open Sans" w:hAnsi="Open Sans" w:cs="Open Sans"/>
          <w:sz w:val="20"/>
          <w:szCs w:val="20"/>
          <w:shd w:val="clear" w:color="auto" w:fill="FFFFFF"/>
        </w:rPr>
        <w:t xml:space="preserve">. </w:t>
      </w:r>
      <w:r w:rsidR="00177D69">
        <w:rPr>
          <w:rFonts w:ascii="Open Sans" w:hAnsi="Open Sans" w:cs="Open Sans"/>
          <w:sz w:val="20"/>
          <w:szCs w:val="20"/>
          <w:shd w:val="clear" w:color="auto" w:fill="FFFFFF"/>
        </w:rPr>
        <w:t xml:space="preserve">They cannot </w:t>
      </w:r>
      <w:r w:rsidR="00F2312C">
        <w:rPr>
          <w:rFonts w:ascii="Open Sans" w:hAnsi="Open Sans" w:cs="Open Sans"/>
          <w:sz w:val="20"/>
          <w:szCs w:val="20"/>
          <w:shd w:val="clear" w:color="auto" w:fill="FFFFFF"/>
        </w:rPr>
        <w:t>normally</w:t>
      </w:r>
      <w:r w:rsidR="00177D69">
        <w:rPr>
          <w:rFonts w:ascii="Open Sans" w:hAnsi="Open Sans" w:cs="Open Sans"/>
          <w:sz w:val="20"/>
          <w:szCs w:val="20"/>
          <w:shd w:val="clear" w:color="auto" w:fill="FFFFFF"/>
        </w:rPr>
        <w:t xml:space="preserve"> work between </w:t>
      </w:r>
      <w:r w:rsidR="00316236">
        <w:rPr>
          <w:rFonts w:ascii="Open Sans" w:hAnsi="Open Sans" w:cs="Open Sans"/>
          <w:sz w:val="20"/>
          <w:szCs w:val="20"/>
          <w:shd w:val="clear" w:color="auto" w:fill="FFFFFF"/>
        </w:rPr>
        <w:t>10pm-6am (this can be changed in the contract to not working between the hors of 11pm-7am</w:t>
      </w:r>
      <w:r w:rsidR="008A62C1">
        <w:rPr>
          <w:rFonts w:ascii="Open Sans" w:hAnsi="Open Sans" w:cs="Open Sans"/>
          <w:sz w:val="20"/>
          <w:szCs w:val="20"/>
          <w:shd w:val="clear" w:color="auto" w:fill="FFFFFF"/>
        </w:rPr>
        <w:t xml:space="preserve">), but there </w:t>
      </w:r>
      <w:r w:rsidR="00463F51">
        <w:rPr>
          <w:rFonts w:ascii="Open Sans" w:hAnsi="Open Sans" w:cs="Open Sans"/>
          <w:sz w:val="20"/>
          <w:szCs w:val="20"/>
          <w:shd w:val="clear" w:color="auto" w:fill="FFFFFF"/>
        </w:rPr>
        <w:t xml:space="preserve">are </w:t>
      </w:r>
      <w:r w:rsidR="008A62C1">
        <w:rPr>
          <w:rFonts w:ascii="Open Sans" w:hAnsi="Open Sans" w:cs="Open Sans"/>
          <w:sz w:val="20"/>
          <w:szCs w:val="20"/>
          <w:shd w:val="clear" w:color="auto" w:fill="FFFFFF"/>
        </w:rPr>
        <w:t>exceptions if they work in such workplaces:</w:t>
      </w:r>
    </w:p>
    <w:p w14:paraId="1EED696F" w14:textId="491A6533" w:rsidR="008A62C1" w:rsidRDefault="008A62C1" w:rsidP="00F2312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Hospital</w:t>
      </w:r>
    </w:p>
    <w:p w14:paraId="373235DA" w14:textId="734E90FE" w:rsidR="008A62C1" w:rsidRDefault="00F2312C" w:rsidP="00F2312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Hote</w:t>
      </w:r>
      <w:r w:rsidR="00463F51">
        <w:rPr>
          <w:rFonts w:ascii="Open Sans" w:hAnsi="Open Sans" w:cs="Open Sans"/>
          <w:sz w:val="20"/>
          <w:szCs w:val="20"/>
          <w:shd w:val="clear" w:color="auto" w:fill="FFFFFF"/>
        </w:rPr>
        <w:t>l</w:t>
      </w:r>
    </w:p>
    <w:p w14:paraId="1DE9E89F" w14:textId="0BEA33D9" w:rsidR="00F2312C" w:rsidRDefault="00F2312C" w:rsidP="00F2312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Retail</w:t>
      </w:r>
    </w:p>
    <w:p w14:paraId="02D76EEC" w14:textId="1235D52F" w:rsidR="00F2312C" w:rsidRDefault="00F2312C" w:rsidP="00F2312C">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Agriculture</w:t>
      </w:r>
    </w:p>
    <w:p w14:paraId="080E3109" w14:textId="57C84BBD" w:rsidR="00463F51" w:rsidRDefault="003D5EE9" w:rsidP="006B3D17">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 xml:space="preserve">In exceptional </w:t>
      </w:r>
      <w:r w:rsidR="000D26D9">
        <w:rPr>
          <w:rFonts w:ascii="Open Sans" w:hAnsi="Open Sans" w:cs="Open Sans"/>
          <w:sz w:val="20"/>
          <w:szCs w:val="20"/>
          <w:shd w:val="clear" w:color="auto" w:fill="FFFFFF"/>
        </w:rPr>
        <w:t>circumstances</w:t>
      </w:r>
      <w:r>
        <w:rPr>
          <w:rFonts w:ascii="Open Sans" w:hAnsi="Open Sans" w:cs="Open Sans"/>
          <w:sz w:val="20"/>
          <w:szCs w:val="20"/>
          <w:shd w:val="clear" w:color="auto" w:fill="FFFFFF"/>
        </w:rPr>
        <w:t xml:space="preserve">, if no adults are present to </w:t>
      </w:r>
      <w:r w:rsidR="00941710">
        <w:rPr>
          <w:rFonts w:ascii="Open Sans" w:hAnsi="Open Sans" w:cs="Open Sans"/>
          <w:sz w:val="20"/>
          <w:szCs w:val="20"/>
          <w:shd w:val="clear" w:color="auto" w:fill="FFFFFF"/>
        </w:rPr>
        <w:t xml:space="preserve">carry out the work, a young adult can work at night to </w:t>
      </w:r>
      <w:r w:rsidR="00625692">
        <w:rPr>
          <w:rFonts w:ascii="Open Sans" w:hAnsi="Open Sans" w:cs="Open Sans"/>
          <w:sz w:val="20"/>
          <w:szCs w:val="20"/>
          <w:shd w:val="clear" w:color="auto" w:fill="FFFFFF"/>
        </w:rPr>
        <w:t>do the following:</w:t>
      </w:r>
    </w:p>
    <w:p w14:paraId="74B5B546" w14:textId="613AD782" w:rsidR="00625692" w:rsidRDefault="00625692" w:rsidP="006B3D17">
      <w:pPr>
        <w:pStyle w:val="ListParagraph"/>
        <w:numPr>
          <w:ilvl w:val="0"/>
          <w:numId w:val="5"/>
        </w:numPr>
        <w:spacing w:before="0"/>
        <w:ind w:left="697" w:hanging="357"/>
        <w:rPr>
          <w:rFonts w:ascii="Open Sans" w:hAnsi="Open Sans" w:cs="Open Sans"/>
          <w:sz w:val="20"/>
          <w:szCs w:val="20"/>
          <w:shd w:val="clear" w:color="auto" w:fill="FFFFFF"/>
        </w:rPr>
      </w:pPr>
      <w:r>
        <w:rPr>
          <w:rFonts w:ascii="Open Sans" w:hAnsi="Open Sans" w:cs="Open Sans"/>
          <w:sz w:val="20"/>
          <w:szCs w:val="20"/>
          <w:shd w:val="clear" w:color="auto" w:fill="FFFFFF"/>
        </w:rPr>
        <w:t>Deal with spikes in demand</w:t>
      </w:r>
    </w:p>
    <w:p w14:paraId="74E3DC21" w14:textId="369FC279" w:rsidR="00625692" w:rsidRDefault="00087705" w:rsidP="006B3D17">
      <w:pPr>
        <w:pStyle w:val="ListParagraph"/>
        <w:numPr>
          <w:ilvl w:val="0"/>
          <w:numId w:val="5"/>
        </w:numPr>
        <w:spacing w:before="0"/>
        <w:ind w:left="697" w:hanging="357"/>
        <w:rPr>
          <w:rFonts w:ascii="Open Sans" w:hAnsi="Open Sans" w:cs="Open Sans"/>
          <w:sz w:val="20"/>
          <w:szCs w:val="20"/>
          <w:shd w:val="clear" w:color="auto" w:fill="FFFFFF"/>
        </w:rPr>
      </w:pPr>
      <w:r>
        <w:rPr>
          <w:rFonts w:ascii="Open Sans" w:hAnsi="Open Sans" w:cs="Open Sans"/>
          <w:sz w:val="20"/>
          <w:szCs w:val="20"/>
          <w:shd w:val="clear" w:color="auto" w:fill="FFFFFF"/>
        </w:rPr>
        <w:t>Maintain production continuity</w:t>
      </w:r>
    </w:p>
    <w:p w14:paraId="0665CB7B" w14:textId="2E693DC5" w:rsidR="00862F71" w:rsidRPr="00862F71" w:rsidRDefault="00B07D41" w:rsidP="00862F71">
      <w:pPr>
        <w:rPr>
          <w:rFonts w:ascii="Open Sans" w:hAnsi="Open Sans" w:cs="Open Sans"/>
          <w:b/>
          <w:bCs/>
          <w:sz w:val="20"/>
          <w:szCs w:val="20"/>
          <w:u w:val="single"/>
          <w:shd w:val="clear" w:color="auto" w:fill="FFFFFF"/>
        </w:rPr>
      </w:pPr>
      <w:bookmarkStart w:id="2" w:name="_Hlk101969190"/>
      <w:r>
        <w:rPr>
          <w:rFonts w:ascii="Open Sans" w:hAnsi="Open Sans" w:cs="Open Sans"/>
          <w:b/>
          <w:bCs/>
          <w:sz w:val="20"/>
          <w:szCs w:val="20"/>
          <w:u w:val="single"/>
          <w:shd w:val="clear" w:color="auto" w:fill="FFFFFF"/>
        </w:rPr>
        <w:t xml:space="preserve">SEE </w:t>
      </w:r>
      <w:r w:rsidR="00862F71">
        <w:rPr>
          <w:rFonts w:ascii="Open Sans" w:hAnsi="Open Sans" w:cs="Open Sans"/>
          <w:b/>
          <w:bCs/>
          <w:sz w:val="20"/>
          <w:szCs w:val="20"/>
          <w:u w:val="single"/>
          <w:shd w:val="clear" w:color="auto" w:fill="FFFFFF"/>
        </w:rPr>
        <w:t>APPENDIX 1</w:t>
      </w:r>
    </w:p>
    <w:p w14:paraId="21D96A79" w14:textId="52B4AAEF" w:rsidR="00087705" w:rsidRPr="00087705" w:rsidRDefault="00087705" w:rsidP="002C3921">
      <w:pPr>
        <w:rPr>
          <w:rFonts w:ascii="Open Sans" w:hAnsi="Open Sans" w:cs="Open Sans"/>
          <w:sz w:val="20"/>
          <w:szCs w:val="20"/>
          <w:shd w:val="clear" w:color="auto" w:fill="FFFFFF"/>
        </w:rPr>
      </w:pPr>
      <w:r w:rsidRPr="00862F71">
        <w:rPr>
          <w:rFonts w:ascii="Open Sans" w:hAnsi="Open Sans" w:cs="Open Sans"/>
          <w:sz w:val="20"/>
          <w:szCs w:val="20"/>
          <w:shd w:val="clear" w:color="auto" w:fill="FFFFFF"/>
        </w:rPr>
        <w:t xml:space="preserve">In such </w:t>
      </w:r>
      <w:r w:rsidR="000D26D9" w:rsidRPr="00862F71">
        <w:rPr>
          <w:rFonts w:ascii="Open Sans" w:hAnsi="Open Sans" w:cs="Open Sans"/>
          <w:sz w:val="20"/>
          <w:szCs w:val="20"/>
          <w:shd w:val="clear" w:color="auto" w:fill="FFFFFF"/>
        </w:rPr>
        <w:t>circumstances</w:t>
      </w:r>
      <w:r w:rsidRPr="00862F71">
        <w:rPr>
          <w:rFonts w:ascii="Open Sans" w:hAnsi="Open Sans" w:cs="Open Sans"/>
          <w:sz w:val="20"/>
          <w:szCs w:val="20"/>
          <w:shd w:val="clear" w:color="auto" w:fill="FFFFFF"/>
        </w:rPr>
        <w:t xml:space="preserve"> the employer should </w:t>
      </w:r>
      <w:r w:rsidR="000D26D9" w:rsidRPr="00862F71">
        <w:rPr>
          <w:rFonts w:ascii="Open Sans" w:hAnsi="Open Sans" w:cs="Open Sans"/>
          <w:sz w:val="20"/>
          <w:szCs w:val="20"/>
          <w:shd w:val="clear" w:color="auto" w:fill="FFFFFF"/>
        </w:rPr>
        <w:t>give</w:t>
      </w:r>
      <w:r w:rsidRPr="00862F71">
        <w:rPr>
          <w:rFonts w:ascii="Open Sans" w:hAnsi="Open Sans" w:cs="Open Sans"/>
          <w:sz w:val="20"/>
          <w:szCs w:val="20"/>
          <w:shd w:val="clear" w:color="auto" w:fill="FFFFFF"/>
        </w:rPr>
        <w:t xml:space="preserve"> the employee </w:t>
      </w:r>
      <w:r w:rsidR="000D26D9" w:rsidRPr="00862F71">
        <w:rPr>
          <w:rFonts w:ascii="Open Sans" w:hAnsi="Open Sans" w:cs="Open Sans"/>
          <w:sz w:val="20"/>
          <w:szCs w:val="20"/>
          <w:shd w:val="clear" w:color="auto" w:fill="FFFFFF"/>
        </w:rPr>
        <w:t>a break of the same length as the extended shift.</w:t>
      </w:r>
      <w:r w:rsidR="002C3921" w:rsidRPr="00862F71">
        <w:rPr>
          <w:rFonts w:ascii="Open Sans" w:hAnsi="Open Sans" w:cs="Open Sans"/>
          <w:sz w:val="20"/>
          <w:szCs w:val="20"/>
          <w:shd w:val="clear" w:color="auto" w:fill="FFFFFF"/>
        </w:rPr>
        <w:t xml:space="preserve">  Night workers who take special risks or whose work involves mental or physical stress may not work more than 8 hours in any </w:t>
      </w:r>
      <w:r w:rsidR="008C016D" w:rsidRPr="00862F71">
        <w:rPr>
          <w:rFonts w:ascii="Open Sans" w:hAnsi="Open Sans" w:cs="Open Sans"/>
          <w:sz w:val="20"/>
          <w:szCs w:val="20"/>
          <w:shd w:val="clear" w:color="auto" w:fill="FFFFFF"/>
        </w:rPr>
        <w:t>24-hour</w:t>
      </w:r>
      <w:r w:rsidR="002C3921" w:rsidRPr="00862F71">
        <w:rPr>
          <w:rFonts w:ascii="Open Sans" w:hAnsi="Open Sans" w:cs="Open Sans"/>
          <w:sz w:val="20"/>
          <w:szCs w:val="20"/>
          <w:shd w:val="clear" w:color="auto" w:fill="FFFFFF"/>
        </w:rPr>
        <w:t xml:space="preserve"> period.  A risk assessment should be carried out to identify private hazards and work involving mental or physical stress.  Risks and tensions can also be specified in collective agreements or workforce agreements.</w:t>
      </w:r>
      <w:r w:rsidR="00717300" w:rsidRPr="00862F71">
        <w:rPr>
          <w:rFonts w:ascii="Open Sans" w:hAnsi="Open Sans" w:cs="Open Sans"/>
          <w:sz w:val="20"/>
          <w:szCs w:val="20"/>
          <w:shd w:val="clear" w:color="auto" w:fill="FFFFFF"/>
        </w:rPr>
        <w:t xml:space="preserve"> </w:t>
      </w:r>
      <w:r w:rsidR="00A8121F" w:rsidRPr="00862F71">
        <w:rPr>
          <w:rFonts w:ascii="Open Sans" w:hAnsi="Open Sans" w:cs="Open Sans"/>
          <w:sz w:val="20"/>
          <w:szCs w:val="20"/>
          <w:shd w:val="clear" w:color="auto" w:fill="FFFFFF"/>
        </w:rPr>
        <w:t xml:space="preserve">(Night working hours, 2022).  There are other restrictions on </w:t>
      </w:r>
      <w:r w:rsidR="00750DB9" w:rsidRPr="00862F71">
        <w:rPr>
          <w:rFonts w:ascii="Open Sans" w:hAnsi="Open Sans" w:cs="Open Sans"/>
          <w:sz w:val="20"/>
          <w:szCs w:val="20"/>
          <w:shd w:val="clear" w:color="auto" w:fill="FFFFFF"/>
        </w:rPr>
        <w:t>employing</w:t>
      </w:r>
      <w:r w:rsidR="00A8121F" w:rsidRPr="00862F71">
        <w:rPr>
          <w:rFonts w:ascii="Open Sans" w:hAnsi="Open Sans" w:cs="Open Sans"/>
          <w:sz w:val="20"/>
          <w:szCs w:val="20"/>
          <w:shd w:val="clear" w:color="auto" w:fill="FFFFFF"/>
        </w:rPr>
        <w:t xml:space="preserve"> young people</w:t>
      </w:r>
      <w:r w:rsidR="00750DB9" w:rsidRPr="00862F71">
        <w:rPr>
          <w:rFonts w:ascii="Open Sans" w:hAnsi="Open Sans" w:cs="Open Sans"/>
          <w:sz w:val="20"/>
          <w:szCs w:val="20"/>
          <w:shd w:val="clear" w:color="auto" w:fill="FFFFFF"/>
        </w:rPr>
        <w:t>.  Young persons under the age of 13 are not permitted to work, unless</w:t>
      </w:r>
      <w:r w:rsidR="000F7F67" w:rsidRPr="00862F71">
        <w:rPr>
          <w:rFonts w:ascii="Open Sans" w:hAnsi="Open Sans" w:cs="Open Sans"/>
          <w:sz w:val="20"/>
          <w:szCs w:val="20"/>
          <w:shd w:val="clear" w:color="auto" w:fill="FFFFFF"/>
        </w:rPr>
        <w:t xml:space="preserve"> for specific professions </w:t>
      </w:r>
      <w:proofErr w:type="spellStart"/>
      <w:proofErr w:type="gramStart"/>
      <w:r w:rsidR="000F7F67" w:rsidRPr="00862F71">
        <w:rPr>
          <w:rFonts w:ascii="Open Sans" w:hAnsi="Open Sans" w:cs="Open Sans"/>
          <w:sz w:val="20"/>
          <w:szCs w:val="20"/>
          <w:shd w:val="clear" w:color="auto" w:fill="FFFFFF"/>
        </w:rPr>
        <w:t>ie</w:t>
      </w:r>
      <w:proofErr w:type="spellEnd"/>
      <w:proofErr w:type="gramEnd"/>
      <w:r w:rsidR="000F7F67" w:rsidRPr="00862F71">
        <w:rPr>
          <w:rFonts w:ascii="Open Sans" w:hAnsi="Open Sans" w:cs="Open Sans"/>
          <w:sz w:val="20"/>
          <w:szCs w:val="20"/>
          <w:shd w:val="clear" w:color="auto" w:fill="FFFFFF"/>
        </w:rPr>
        <w:t xml:space="preserve"> modelling.  They will then require a performance li</w:t>
      </w:r>
      <w:r w:rsidR="00CF6B3D" w:rsidRPr="00862F71">
        <w:rPr>
          <w:rFonts w:ascii="Open Sans" w:hAnsi="Open Sans" w:cs="Open Sans"/>
          <w:sz w:val="20"/>
          <w:szCs w:val="20"/>
          <w:shd w:val="clear" w:color="auto" w:fill="FFFFFF"/>
        </w:rPr>
        <w:t xml:space="preserve">cence issued by the council.  </w:t>
      </w:r>
      <w:r w:rsidR="00C616EE" w:rsidRPr="00862F71">
        <w:rPr>
          <w:rFonts w:ascii="Open Sans" w:hAnsi="Open Sans" w:cs="Open Sans"/>
          <w:color w:val="000000"/>
          <w:sz w:val="20"/>
          <w:szCs w:val="20"/>
          <w:shd w:val="clear" w:color="auto" w:fill="FFFFFF"/>
        </w:rPr>
        <w:t>(Daniels, 2019; p 92).</w:t>
      </w:r>
      <w:r w:rsidR="00423C50" w:rsidRPr="00862F71">
        <w:rPr>
          <w:rFonts w:ascii="Open Sans" w:hAnsi="Open Sans" w:cs="Open Sans"/>
          <w:color w:val="000000"/>
          <w:sz w:val="20"/>
          <w:szCs w:val="20"/>
          <w:shd w:val="clear" w:color="auto" w:fill="FFFFFF"/>
        </w:rPr>
        <w:t xml:space="preserve">  </w:t>
      </w:r>
      <w:r w:rsidR="0002286E" w:rsidRPr="00862F71">
        <w:rPr>
          <w:rFonts w:ascii="Open Sans" w:hAnsi="Open Sans" w:cs="Open Sans"/>
          <w:color w:val="000000"/>
          <w:sz w:val="20"/>
          <w:szCs w:val="20"/>
          <w:shd w:val="clear" w:color="auto" w:fill="FFFFFF"/>
        </w:rPr>
        <w:t>Employers</w:t>
      </w:r>
      <w:r w:rsidR="00423C50" w:rsidRPr="00862F71">
        <w:rPr>
          <w:rFonts w:ascii="Open Sans" w:hAnsi="Open Sans" w:cs="Open Sans"/>
          <w:color w:val="000000"/>
          <w:sz w:val="20"/>
          <w:szCs w:val="20"/>
          <w:shd w:val="clear" w:color="auto" w:fill="FFFFFF"/>
        </w:rPr>
        <w:t xml:space="preserve"> are required to </w:t>
      </w:r>
      <w:r w:rsidR="0002286E" w:rsidRPr="00862F71">
        <w:rPr>
          <w:rFonts w:ascii="Open Sans" w:hAnsi="Open Sans" w:cs="Open Sans"/>
          <w:color w:val="000000"/>
          <w:sz w:val="20"/>
          <w:szCs w:val="20"/>
          <w:shd w:val="clear" w:color="auto" w:fill="FFFFFF"/>
        </w:rPr>
        <w:t>keep records showing that night workers hours do not exceed the limits.  These records should be kept for a minimum of 2 years.</w:t>
      </w:r>
    </w:p>
    <w:bookmarkEnd w:id="2"/>
    <w:p w14:paraId="1E6EB2D3" w14:textId="6D640E95" w:rsidR="00B87285" w:rsidRDefault="009E3770" w:rsidP="00E275CC">
      <w:pPr>
        <w:spacing w:after="0"/>
        <w:rPr>
          <w:rFonts w:ascii="Open Sans" w:hAnsi="Open Sans" w:cs="Open Sans"/>
          <w:sz w:val="20"/>
          <w:szCs w:val="20"/>
          <w:shd w:val="clear" w:color="auto" w:fill="FFFFFF"/>
        </w:rPr>
      </w:pPr>
      <w:r w:rsidRPr="009E3770">
        <w:rPr>
          <w:rFonts w:ascii="Open Sans" w:hAnsi="Open Sans" w:cs="Open Sans"/>
          <w:sz w:val="20"/>
          <w:szCs w:val="20"/>
          <w:shd w:val="clear" w:color="auto" w:fill="FFFFFF"/>
        </w:rPr>
        <w:t>Part-time workers are protected from less favourable treatment than equivalent full-time workers simply because they are working part-time. A part-time worker is someone who works fewer hours than a full-time worker. There is no set number of hours that makes a person full- or part-time, but a full-time worker will typically work 35 or more hours per week</w:t>
      </w:r>
      <w:r>
        <w:rPr>
          <w:rFonts w:ascii="Open Sans" w:hAnsi="Open Sans" w:cs="Open Sans"/>
          <w:sz w:val="20"/>
          <w:szCs w:val="20"/>
          <w:shd w:val="clear" w:color="auto" w:fill="FFFFFF"/>
        </w:rPr>
        <w:t>.</w:t>
      </w:r>
      <w:r w:rsidR="00086D64">
        <w:rPr>
          <w:rFonts w:ascii="Open Sans" w:hAnsi="Open Sans" w:cs="Open Sans"/>
          <w:sz w:val="20"/>
          <w:szCs w:val="20"/>
          <w:shd w:val="clear" w:color="auto" w:fill="FFFFFF"/>
        </w:rPr>
        <w:t xml:space="preserve"> </w:t>
      </w:r>
      <w:r w:rsidR="00CE5D7D" w:rsidRPr="00CE5D7D">
        <w:rPr>
          <w:rFonts w:ascii="Open Sans" w:hAnsi="Open Sans" w:cs="Open Sans"/>
          <w:sz w:val="20"/>
          <w:szCs w:val="20"/>
          <w:shd w:val="clear" w:color="auto" w:fill="FFFFFF"/>
        </w:rPr>
        <w:t>The statutory protection of part-time workers is included in the 2000 Unfavourable Treatment Prevention Regulations.</w:t>
      </w:r>
      <w:r w:rsidR="00086D64">
        <w:rPr>
          <w:rFonts w:ascii="Open Sans" w:hAnsi="Open Sans" w:cs="Open Sans"/>
          <w:sz w:val="20"/>
          <w:szCs w:val="20"/>
          <w:shd w:val="clear" w:color="auto" w:fill="FFFFFF"/>
        </w:rPr>
        <w:t xml:space="preserve"> </w:t>
      </w:r>
    </w:p>
    <w:p w14:paraId="42AD8C21" w14:textId="77777777" w:rsidR="00E275CC" w:rsidRDefault="00E275CC" w:rsidP="00E275CC">
      <w:pPr>
        <w:spacing w:after="0"/>
        <w:rPr>
          <w:rFonts w:ascii="Open Sans" w:hAnsi="Open Sans" w:cs="Open Sans"/>
          <w:sz w:val="20"/>
          <w:szCs w:val="20"/>
          <w:shd w:val="clear" w:color="auto" w:fill="FFFFFF"/>
        </w:rPr>
      </w:pPr>
    </w:p>
    <w:p w14:paraId="662BFE12" w14:textId="48CE5BB9" w:rsidR="00060A5E" w:rsidRDefault="0092082A" w:rsidP="00E275CC">
      <w:pPr>
        <w:spacing w:after="0"/>
        <w:rPr>
          <w:rFonts w:ascii="Open Sans" w:hAnsi="Open Sans" w:cs="Open Sans"/>
          <w:b/>
          <w:bCs/>
          <w:sz w:val="20"/>
          <w:szCs w:val="20"/>
          <w:shd w:val="clear" w:color="auto" w:fill="FFFFFF"/>
        </w:rPr>
      </w:pPr>
      <w:r>
        <w:rPr>
          <w:rFonts w:ascii="Open Sans" w:hAnsi="Open Sans" w:cs="Open Sans"/>
          <w:b/>
          <w:bCs/>
          <w:sz w:val="20"/>
          <w:szCs w:val="20"/>
          <w:shd w:val="clear" w:color="auto" w:fill="FFFFFF"/>
        </w:rPr>
        <w:t>Answer 4.3 – Maternity, paternity and adoption rights</w:t>
      </w:r>
    </w:p>
    <w:p w14:paraId="0569AA6A" w14:textId="33BD8115" w:rsidR="00E275CC" w:rsidRDefault="009A2260" w:rsidP="00E275CC">
      <w:pPr>
        <w:spacing w:after="0"/>
        <w:rPr>
          <w:rFonts w:ascii="Open Sans" w:hAnsi="Open Sans" w:cs="Open Sans"/>
          <w:color w:val="000000"/>
          <w:sz w:val="20"/>
          <w:szCs w:val="20"/>
          <w:shd w:val="clear" w:color="auto" w:fill="FFFFFF"/>
        </w:rPr>
      </w:pPr>
      <w:r w:rsidRPr="009A2260">
        <w:rPr>
          <w:rFonts w:ascii="Open Sans" w:hAnsi="Open Sans" w:cs="Open Sans"/>
          <w:sz w:val="20"/>
          <w:szCs w:val="20"/>
          <w:shd w:val="clear" w:color="auto" w:fill="FFFFFF"/>
        </w:rPr>
        <w:t>The legal rights of maternity, paternity and adoption in the UK apply before and after birth or adoption. Parents,</w:t>
      </w:r>
      <w:r>
        <w:rPr>
          <w:rFonts w:ascii="Open Sans" w:hAnsi="Open Sans" w:cs="Open Sans"/>
          <w:sz w:val="20"/>
          <w:szCs w:val="20"/>
          <w:shd w:val="clear" w:color="auto" w:fill="FFFFFF"/>
        </w:rPr>
        <w:t xml:space="preserve"> </w:t>
      </w:r>
      <w:r w:rsidRPr="009A2260">
        <w:rPr>
          <w:rFonts w:ascii="Open Sans" w:hAnsi="Open Sans" w:cs="Open Sans"/>
          <w:sz w:val="20"/>
          <w:szCs w:val="20"/>
          <w:shd w:val="clear" w:color="auto" w:fill="FFFFFF"/>
        </w:rPr>
        <w:t>partners and adoptive parents are entitled to paternity, maternity or adoption leave, payment and joint parental leave.</w:t>
      </w:r>
      <w:r w:rsidR="000210AC">
        <w:rPr>
          <w:rFonts w:ascii="Open Sans" w:hAnsi="Open Sans" w:cs="Open Sans"/>
          <w:sz w:val="20"/>
          <w:szCs w:val="20"/>
          <w:shd w:val="clear" w:color="auto" w:fill="FFFFFF"/>
        </w:rPr>
        <w:t xml:space="preserve">  </w:t>
      </w:r>
      <w:r w:rsidR="000210AC" w:rsidRPr="000210AC">
        <w:rPr>
          <w:rFonts w:ascii="Open Sans" w:hAnsi="Open Sans" w:cs="Open Sans"/>
          <w:sz w:val="20"/>
          <w:szCs w:val="20"/>
          <w:shd w:val="clear" w:color="auto" w:fill="FFFFFF"/>
        </w:rPr>
        <w:t>Most of the relevant UK laws are in the Employment Rights Act of 1996, the Employment Relations Act of 1999, the Employment Act of 2002, and the Working Family Act of 2006. Shared parental leave arrangements are covered by the 2014 Child and Family Act.</w:t>
      </w:r>
      <w:r w:rsidR="000210AC">
        <w:rPr>
          <w:rFonts w:ascii="Open Sans" w:hAnsi="Open Sans" w:cs="Open Sans"/>
          <w:sz w:val="20"/>
          <w:szCs w:val="20"/>
          <w:shd w:val="clear" w:color="auto" w:fill="FFFFFF"/>
        </w:rPr>
        <w:t xml:space="preserve">  </w:t>
      </w:r>
      <w:r w:rsidR="006866B9">
        <w:rPr>
          <w:rFonts w:ascii="Open Sans" w:hAnsi="Open Sans" w:cs="Open Sans"/>
          <w:sz w:val="20"/>
          <w:szCs w:val="20"/>
          <w:shd w:val="clear" w:color="auto" w:fill="FFFFFF"/>
        </w:rPr>
        <w:t xml:space="preserve">A pregnant woman is </w:t>
      </w:r>
      <w:r w:rsidR="00920602">
        <w:rPr>
          <w:rFonts w:ascii="Open Sans" w:hAnsi="Open Sans" w:cs="Open Sans"/>
          <w:sz w:val="20"/>
          <w:szCs w:val="20"/>
          <w:shd w:val="clear" w:color="auto" w:fill="FFFFFF"/>
        </w:rPr>
        <w:t>protected against dismissal or discrimination on the grounds of her pregnancy</w:t>
      </w:r>
      <w:r w:rsidR="00D83D82">
        <w:rPr>
          <w:rFonts w:ascii="Open Sans" w:hAnsi="Open Sans" w:cs="Open Sans"/>
          <w:sz w:val="20"/>
          <w:szCs w:val="20"/>
          <w:shd w:val="clear" w:color="auto" w:fill="FFFFFF"/>
        </w:rPr>
        <w:t xml:space="preserve">.  Pregnant employees are entitled to </w:t>
      </w:r>
      <w:r w:rsidR="002B668B">
        <w:rPr>
          <w:rFonts w:ascii="Open Sans" w:hAnsi="Open Sans" w:cs="Open Sans"/>
          <w:sz w:val="20"/>
          <w:szCs w:val="20"/>
          <w:shd w:val="clear" w:color="auto" w:fill="FFFFFF"/>
        </w:rPr>
        <w:t xml:space="preserve">take paid time off for antenatal appointments during working hours.  </w:t>
      </w:r>
      <w:r w:rsidR="00A31509">
        <w:rPr>
          <w:rFonts w:ascii="Open Sans" w:hAnsi="Open Sans" w:cs="Open Sans"/>
          <w:sz w:val="20"/>
          <w:szCs w:val="20"/>
          <w:shd w:val="clear" w:color="auto" w:fill="FFFFFF"/>
        </w:rPr>
        <w:t>If an employer refuses to allow the time off, the pregnant employee can make a complaint to an Employment Tribunal</w:t>
      </w:r>
      <w:r w:rsidR="005D2278">
        <w:rPr>
          <w:rFonts w:ascii="Open Sans" w:hAnsi="Open Sans" w:cs="Open Sans"/>
          <w:sz w:val="20"/>
          <w:szCs w:val="20"/>
          <w:shd w:val="clear" w:color="auto" w:fill="FFFFFF"/>
        </w:rPr>
        <w:t xml:space="preserve">. Antenatal </w:t>
      </w:r>
      <w:r w:rsidR="004D7730">
        <w:rPr>
          <w:rFonts w:ascii="Open Sans" w:hAnsi="Open Sans" w:cs="Open Sans"/>
          <w:sz w:val="20"/>
          <w:szCs w:val="20"/>
          <w:shd w:val="clear" w:color="auto" w:fill="FFFFFF"/>
        </w:rPr>
        <w:t xml:space="preserve">appointments and treatment must be recommended by a professional </w:t>
      </w:r>
      <w:proofErr w:type="spellStart"/>
      <w:proofErr w:type="gramStart"/>
      <w:r w:rsidR="004D7730">
        <w:rPr>
          <w:rFonts w:ascii="Open Sans" w:hAnsi="Open Sans" w:cs="Open Sans"/>
          <w:sz w:val="20"/>
          <w:szCs w:val="20"/>
          <w:shd w:val="clear" w:color="auto" w:fill="FFFFFF"/>
        </w:rPr>
        <w:t>ie</w:t>
      </w:r>
      <w:proofErr w:type="spellEnd"/>
      <w:proofErr w:type="gramEnd"/>
      <w:r w:rsidR="004D7730">
        <w:rPr>
          <w:rFonts w:ascii="Open Sans" w:hAnsi="Open Sans" w:cs="Open Sans"/>
          <w:sz w:val="20"/>
          <w:szCs w:val="20"/>
          <w:shd w:val="clear" w:color="auto" w:fill="FFFFFF"/>
        </w:rPr>
        <w:t xml:space="preserve"> doctor, midwife, nurse</w:t>
      </w:r>
      <w:r w:rsidR="005C7202">
        <w:rPr>
          <w:rFonts w:ascii="Open Sans" w:hAnsi="Open Sans" w:cs="Open Sans"/>
          <w:sz w:val="20"/>
          <w:szCs w:val="20"/>
          <w:shd w:val="clear" w:color="auto" w:fill="FFFFFF"/>
        </w:rPr>
        <w:t xml:space="preserve">, and the employer can ask to see proof of the appointment.  </w:t>
      </w:r>
      <w:r w:rsidR="00D87D0D">
        <w:rPr>
          <w:rFonts w:ascii="Open Sans" w:hAnsi="Open Sans" w:cs="Open Sans"/>
          <w:sz w:val="20"/>
          <w:szCs w:val="20"/>
          <w:shd w:val="clear" w:color="auto" w:fill="FFFFFF"/>
        </w:rPr>
        <w:t xml:space="preserve">Father’s </w:t>
      </w:r>
      <w:r w:rsidR="00D45278">
        <w:rPr>
          <w:rFonts w:ascii="Open Sans" w:hAnsi="Open Sans" w:cs="Open Sans"/>
          <w:sz w:val="20"/>
          <w:szCs w:val="20"/>
          <w:shd w:val="clear" w:color="auto" w:fill="FFFFFF"/>
        </w:rPr>
        <w:t xml:space="preserve">and partners who are </w:t>
      </w:r>
      <w:r w:rsidR="002D728A">
        <w:rPr>
          <w:rFonts w:ascii="Open Sans" w:hAnsi="Open Sans" w:cs="Open Sans"/>
          <w:sz w:val="20"/>
          <w:szCs w:val="20"/>
          <w:shd w:val="clear" w:color="auto" w:fill="FFFFFF"/>
        </w:rPr>
        <w:t>employees</w:t>
      </w:r>
      <w:r w:rsidR="00D87D0D">
        <w:rPr>
          <w:rFonts w:ascii="Open Sans" w:hAnsi="Open Sans" w:cs="Open Sans"/>
          <w:sz w:val="20"/>
          <w:szCs w:val="20"/>
          <w:shd w:val="clear" w:color="auto" w:fill="FFFFFF"/>
        </w:rPr>
        <w:t xml:space="preserve"> can take unpaid time off</w:t>
      </w:r>
      <w:r w:rsidR="00ED2374">
        <w:rPr>
          <w:rFonts w:ascii="Open Sans" w:hAnsi="Open Sans" w:cs="Open Sans"/>
          <w:sz w:val="20"/>
          <w:szCs w:val="20"/>
          <w:shd w:val="clear" w:color="auto" w:fill="FFFFFF"/>
        </w:rPr>
        <w:t xml:space="preserve"> to attend up to 2 appointments with their partners</w:t>
      </w:r>
      <w:r w:rsidR="002D728A">
        <w:rPr>
          <w:rFonts w:ascii="Open Sans" w:hAnsi="Open Sans" w:cs="Open Sans"/>
          <w:sz w:val="20"/>
          <w:szCs w:val="20"/>
          <w:shd w:val="clear" w:color="auto" w:fill="FFFFFF"/>
        </w:rPr>
        <w:t xml:space="preserve"> providing they are no longer than 6.5 hours per appointment.</w:t>
      </w:r>
      <w:r w:rsidR="00C814BC">
        <w:rPr>
          <w:rFonts w:ascii="Open Sans" w:hAnsi="Open Sans" w:cs="Open Sans"/>
          <w:sz w:val="20"/>
          <w:szCs w:val="20"/>
          <w:shd w:val="clear" w:color="auto" w:fill="FFFFFF"/>
        </w:rPr>
        <w:t xml:space="preserve">  </w:t>
      </w:r>
      <w:r w:rsidR="002A65AE">
        <w:rPr>
          <w:rFonts w:ascii="Open Sans" w:hAnsi="Open Sans" w:cs="Open Sans"/>
          <w:color w:val="000000"/>
          <w:sz w:val="20"/>
          <w:szCs w:val="20"/>
          <w:shd w:val="clear" w:color="auto" w:fill="FFFFFF"/>
        </w:rPr>
        <w:t>(Maternity, Paternity and Adoption Rights, 2021).</w:t>
      </w:r>
    </w:p>
    <w:p w14:paraId="6D4EB9FE" w14:textId="581E7CA7" w:rsidR="005F228A" w:rsidRDefault="00886417" w:rsidP="00E275CC">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Once an employer is made aware of an </w:t>
      </w:r>
      <w:r w:rsidR="00EA7FEB">
        <w:rPr>
          <w:rFonts w:ascii="Open Sans" w:hAnsi="Open Sans" w:cs="Open Sans"/>
          <w:color w:val="000000"/>
          <w:sz w:val="20"/>
          <w:szCs w:val="20"/>
          <w:shd w:val="clear" w:color="auto" w:fill="FFFFFF"/>
        </w:rPr>
        <w:t>employee’s</w:t>
      </w:r>
      <w:r>
        <w:rPr>
          <w:rFonts w:ascii="Open Sans" w:hAnsi="Open Sans" w:cs="Open Sans"/>
          <w:color w:val="000000"/>
          <w:sz w:val="20"/>
          <w:szCs w:val="20"/>
          <w:shd w:val="clear" w:color="auto" w:fill="FFFFFF"/>
        </w:rPr>
        <w:t xml:space="preserve"> pregnancy</w:t>
      </w:r>
      <w:r w:rsidR="00E21BF4">
        <w:rPr>
          <w:rFonts w:ascii="Open Sans" w:hAnsi="Open Sans" w:cs="Open Sans"/>
          <w:color w:val="000000"/>
          <w:sz w:val="20"/>
          <w:szCs w:val="20"/>
          <w:shd w:val="clear" w:color="auto" w:fill="FFFFFF"/>
        </w:rPr>
        <w:t>, they are required to look at whether a risk assessment is necessary or not.  If the job can pose a</w:t>
      </w:r>
      <w:r w:rsidR="002405BD">
        <w:rPr>
          <w:rFonts w:ascii="Open Sans" w:hAnsi="Open Sans" w:cs="Open Sans"/>
          <w:color w:val="000000"/>
          <w:sz w:val="20"/>
          <w:szCs w:val="20"/>
          <w:shd w:val="clear" w:color="auto" w:fill="FFFFFF"/>
        </w:rPr>
        <w:t xml:space="preserve">s a danger to her or her </w:t>
      </w:r>
      <w:r w:rsidR="002405BD">
        <w:rPr>
          <w:rFonts w:ascii="Open Sans" w:hAnsi="Open Sans" w:cs="Open Sans"/>
          <w:color w:val="000000"/>
          <w:sz w:val="20"/>
          <w:szCs w:val="20"/>
          <w:shd w:val="clear" w:color="auto" w:fill="FFFFFF"/>
        </w:rPr>
        <w:lastRenderedPageBreak/>
        <w:t xml:space="preserve">unborn child, she should be moved to appropriate alternative employment or suspended on full pay on maternity grounds.  </w:t>
      </w:r>
      <w:r w:rsidR="007A67EE">
        <w:rPr>
          <w:rFonts w:ascii="Open Sans" w:hAnsi="Open Sans" w:cs="Open Sans"/>
          <w:color w:val="000000"/>
          <w:sz w:val="20"/>
          <w:szCs w:val="20"/>
          <w:shd w:val="clear" w:color="auto" w:fill="FFFFFF"/>
        </w:rPr>
        <w:t>(Daniels, 2019; p 1</w:t>
      </w:r>
      <w:r w:rsidR="009A5E90">
        <w:rPr>
          <w:rFonts w:ascii="Open Sans" w:hAnsi="Open Sans" w:cs="Open Sans"/>
          <w:color w:val="000000"/>
          <w:sz w:val="20"/>
          <w:szCs w:val="20"/>
          <w:shd w:val="clear" w:color="auto" w:fill="FFFFFF"/>
        </w:rPr>
        <w:t>00-101</w:t>
      </w:r>
      <w:r w:rsidR="007A67EE">
        <w:rPr>
          <w:rFonts w:ascii="Open Sans" w:hAnsi="Open Sans" w:cs="Open Sans"/>
          <w:color w:val="000000"/>
          <w:sz w:val="20"/>
          <w:szCs w:val="20"/>
          <w:shd w:val="clear" w:color="auto" w:fill="FFFFFF"/>
        </w:rPr>
        <w:t xml:space="preserve">).  </w:t>
      </w:r>
    </w:p>
    <w:p w14:paraId="2F5A186D" w14:textId="417CD0A2" w:rsidR="00B07D41" w:rsidRPr="00B07D41" w:rsidRDefault="00B07D41" w:rsidP="00D753F3">
      <w:pPr>
        <w:spacing w:after="0"/>
        <w:rPr>
          <w:rFonts w:ascii="Open Sans" w:hAnsi="Open Sans" w:cs="Open Sans"/>
          <w:b/>
          <w:bCs/>
          <w:color w:val="000000"/>
          <w:sz w:val="20"/>
          <w:szCs w:val="20"/>
          <w:u w:val="single"/>
          <w:shd w:val="clear" w:color="auto" w:fill="FFFFFF"/>
        </w:rPr>
      </w:pPr>
      <w:bookmarkStart w:id="3" w:name="_Hlk101969257"/>
      <w:r>
        <w:rPr>
          <w:rFonts w:ascii="Open Sans" w:hAnsi="Open Sans" w:cs="Open Sans"/>
          <w:b/>
          <w:bCs/>
          <w:color w:val="000000"/>
          <w:sz w:val="20"/>
          <w:szCs w:val="20"/>
          <w:u w:val="single"/>
          <w:shd w:val="clear" w:color="auto" w:fill="FFFFFF"/>
        </w:rPr>
        <w:t>SEE APPENDIX 2</w:t>
      </w:r>
    </w:p>
    <w:bookmarkEnd w:id="3"/>
    <w:p w14:paraId="674FB18B" w14:textId="77777777" w:rsidR="00B07D41" w:rsidRDefault="00B07D41" w:rsidP="00722CBB">
      <w:pPr>
        <w:spacing w:after="0"/>
        <w:rPr>
          <w:rFonts w:ascii="Open Sans" w:hAnsi="Open Sans" w:cs="Open Sans"/>
          <w:color w:val="000000"/>
          <w:sz w:val="20"/>
          <w:szCs w:val="20"/>
          <w:shd w:val="clear" w:color="auto" w:fill="FFFFFF"/>
        </w:rPr>
      </w:pPr>
    </w:p>
    <w:p w14:paraId="4EAEFE6F" w14:textId="2F1F8575" w:rsidR="00722CBB" w:rsidRDefault="00975AAA" w:rsidP="00722CBB">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Mothers in the UK are entitled to up to 39 weeks SMP</w:t>
      </w:r>
      <w:r w:rsidR="00A823E5">
        <w:rPr>
          <w:rFonts w:ascii="Open Sans" w:hAnsi="Open Sans" w:cs="Open Sans"/>
          <w:sz w:val="20"/>
          <w:szCs w:val="20"/>
          <w:shd w:val="clear" w:color="auto" w:fill="FFFFFF"/>
        </w:rPr>
        <w:t>, providing they work for an employer who is liable</w:t>
      </w:r>
      <w:r w:rsidR="00E366C4">
        <w:rPr>
          <w:rFonts w:ascii="Open Sans" w:hAnsi="Open Sans" w:cs="Open Sans"/>
          <w:sz w:val="20"/>
          <w:szCs w:val="20"/>
          <w:shd w:val="clear" w:color="auto" w:fill="FFFFFF"/>
        </w:rPr>
        <w:t xml:space="preserve"> to pay the employers share of class 1 NI contributions, </w:t>
      </w:r>
      <w:r w:rsidR="006C27FB">
        <w:rPr>
          <w:rFonts w:ascii="Open Sans" w:hAnsi="Open Sans" w:cs="Open Sans"/>
          <w:sz w:val="20"/>
          <w:szCs w:val="20"/>
          <w:shd w:val="clear" w:color="auto" w:fill="FFFFFF"/>
        </w:rPr>
        <w:t xml:space="preserve">have average weekly earnings in the 8 weeks </w:t>
      </w:r>
      <w:r w:rsidR="0070735D">
        <w:rPr>
          <w:rFonts w:ascii="Open Sans" w:hAnsi="Open Sans" w:cs="Open Sans"/>
          <w:sz w:val="20"/>
          <w:szCs w:val="20"/>
          <w:shd w:val="clear" w:color="auto" w:fill="FFFFFF"/>
        </w:rPr>
        <w:t>preceding</w:t>
      </w:r>
      <w:r w:rsidR="006C27FB">
        <w:rPr>
          <w:rFonts w:ascii="Open Sans" w:hAnsi="Open Sans" w:cs="Open Sans"/>
          <w:sz w:val="20"/>
          <w:szCs w:val="20"/>
          <w:shd w:val="clear" w:color="auto" w:fill="FFFFFF"/>
        </w:rPr>
        <w:t xml:space="preserve"> the qualifying week and have 26 weeks continuous serv</w:t>
      </w:r>
      <w:r w:rsidR="0070735D">
        <w:rPr>
          <w:rFonts w:ascii="Open Sans" w:hAnsi="Open Sans" w:cs="Open Sans"/>
          <w:sz w:val="20"/>
          <w:szCs w:val="20"/>
          <w:shd w:val="clear" w:color="auto" w:fill="FFFFFF"/>
        </w:rPr>
        <w:t>ice.</w:t>
      </w:r>
      <w:r w:rsidR="006A6F16">
        <w:rPr>
          <w:rFonts w:ascii="Open Sans" w:hAnsi="Open Sans" w:cs="Open Sans"/>
          <w:sz w:val="20"/>
          <w:szCs w:val="20"/>
          <w:shd w:val="clear" w:color="auto" w:fill="FFFFFF"/>
        </w:rPr>
        <w:t xml:space="preserve"> </w:t>
      </w:r>
      <w:r w:rsidR="00AC3964">
        <w:rPr>
          <w:rFonts w:ascii="Open Sans" w:hAnsi="Open Sans" w:cs="Open Sans"/>
          <w:sz w:val="20"/>
          <w:szCs w:val="20"/>
          <w:shd w:val="clear" w:color="auto" w:fill="FFFFFF"/>
        </w:rPr>
        <w:t xml:space="preserve">The earliest this </w:t>
      </w:r>
      <w:r w:rsidR="005501F7">
        <w:rPr>
          <w:rFonts w:ascii="Open Sans" w:hAnsi="Open Sans" w:cs="Open Sans"/>
          <w:sz w:val="20"/>
          <w:szCs w:val="20"/>
          <w:shd w:val="clear" w:color="auto" w:fill="FFFFFF"/>
        </w:rPr>
        <w:t xml:space="preserve">can start is at the beginning of the eleventh week before the baby is expected. </w:t>
      </w:r>
    </w:p>
    <w:p w14:paraId="6BE5272F" w14:textId="2A63C383" w:rsidR="00F31BA9" w:rsidRPr="00F31BA9" w:rsidRDefault="00F31BA9" w:rsidP="00722CBB">
      <w:pPr>
        <w:spacing w:after="0"/>
        <w:rPr>
          <w:rFonts w:ascii="Open Sans" w:hAnsi="Open Sans" w:cs="Open Sans"/>
          <w:sz w:val="20"/>
          <w:szCs w:val="20"/>
          <w:shd w:val="clear" w:color="auto" w:fill="FFFFFF"/>
        </w:rPr>
      </w:pPr>
      <w:r w:rsidRPr="00F31BA9">
        <w:rPr>
          <w:rFonts w:ascii="Open Sans" w:hAnsi="Open Sans" w:cs="Open Sans"/>
          <w:sz w:val="20"/>
          <w:szCs w:val="20"/>
          <w:shd w:val="clear" w:color="auto" w:fill="FFFFFF"/>
        </w:rPr>
        <w:t xml:space="preserve">In addition to maternity leave and wages, women who meet the relevant eligibility criteria have the right to: </w:t>
      </w:r>
    </w:p>
    <w:p w14:paraId="511D29D6" w14:textId="4E3E8CC3" w:rsidR="00F31BA9" w:rsidRDefault="00722CBB" w:rsidP="00E063B7">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 xml:space="preserve">Return </w:t>
      </w:r>
      <w:r w:rsidR="00E53C43">
        <w:rPr>
          <w:rFonts w:ascii="Open Sans" w:hAnsi="Open Sans" w:cs="Open Sans"/>
          <w:sz w:val="20"/>
          <w:szCs w:val="20"/>
          <w:shd w:val="clear" w:color="auto" w:fill="FFFFFF"/>
        </w:rPr>
        <w:t>to their</w:t>
      </w:r>
      <w:r>
        <w:rPr>
          <w:rFonts w:ascii="Open Sans" w:hAnsi="Open Sans" w:cs="Open Sans"/>
          <w:sz w:val="20"/>
          <w:szCs w:val="20"/>
          <w:shd w:val="clear" w:color="auto" w:fill="FFFFFF"/>
        </w:rPr>
        <w:t xml:space="preserve"> </w:t>
      </w:r>
      <w:r w:rsidR="00C13B94">
        <w:rPr>
          <w:rFonts w:ascii="Open Sans" w:hAnsi="Open Sans" w:cs="Open Sans"/>
          <w:sz w:val="20"/>
          <w:szCs w:val="20"/>
          <w:shd w:val="clear" w:color="auto" w:fill="FFFFFF"/>
        </w:rPr>
        <w:t>employment with the same benefits, terms and conditions if the</w:t>
      </w:r>
      <w:r w:rsidR="00676D9B">
        <w:rPr>
          <w:rFonts w:ascii="Open Sans" w:hAnsi="Open Sans" w:cs="Open Sans"/>
          <w:sz w:val="20"/>
          <w:szCs w:val="20"/>
          <w:shd w:val="clear" w:color="auto" w:fill="FFFFFF"/>
        </w:rPr>
        <w:t xml:space="preserve">ir maternity </w:t>
      </w:r>
      <w:r w:rsidR="00E53C43">
        <w:rPr>
          <w:rFonts w:ascii="Open Sans" w:hAnsi="Open Sans" w:cs="Open Sans"/>
          <w:sz w:val="20"/>
          <w:szCs w:val="20"/>
          <w:shd w:val="clear" w:color="auto" w:fill="FFFFFF"/>
        </w:rPr>
        <w:t>leave</w:t>
      </w:r>
      <w:r w:rsidR="00676D9B">
        <w:rPr>
          <w:rFonts w:ascii="Open Sans" w:hAnsi="Open Sans" w:cs="Open Sans"/>
          <w:sz w:val="20"/>
          <w:szCs w:val="20"/>
          <w:shd w:val="clear" w:color="auto" w:fill="FFFFFF"/>
        </w:rPr>
        <w:t xml:space="preserve"> is no more than 26 weeks</w:t>
      </w:r>
    </w:p>
    <w:p w14:paraId="6D329D64" w14:textId="2936DC09" w:rsidR="00E53C43" w:rsidRDefault="00FE323A" w:rsidP="00E063B7">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 xml:space="preserve">Request a </w:t>
      </w:r>
      <w:r w:rsidR="007D4ADB">
        <w:rPr>
          <w:rFonts w:ascii="Open Sans" w:hAnsi="Open Sans" w:cs="Open Sans"/>
          <w:sz w:val="20"/>
          <w:szCs w:val="20"/>
          <w:shd w:val="clear" w:color="auto" w:fill="FFFFFF"/>
        </w:rPr>
        <w:t>maternity risk assessment</w:t>
      </w:r>
    </w:p>
    <w:p w14:paraId="07EBEDA5" w14:textId="66043857" w:rsidR="007D4ADB" w:rsidRDefault="00C861AF" w:rsidP="00E063B7">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 xml:space="preserve">Request </w:t>
      </w:r>
      <w:r w:rsidR="007F3B14">
        <w:rPr>
          <w:rFonts w:ascii="Open Sans" w:hAnsi="Open Sans" w:cs="Open Sans"/>
          <w:sz w:val="20"/>
          <w:szCs w:val="20"/>
          <w:shd w:val="clear" w:color="auto" w:fill="FFFFFF"/>
        </w:rPr>
        <w:t>alternative work that avoids any risk to the health of the mother or unborn baby</w:t>
      </w:r>
    </w:p>
    <w:p w14:paraId="6C3ED1EC" w14:textId="16F2BC0E" w:rsidR="00323497" w:rsidRDefault="00323497" w:rsidP="00E063B7">
      <w:pPr>
        <w:pStyle w:val="ListParagraph"/>
        <w:numPr>
          <w:ilvl w:val="0"/>
          <w:numId w:val="5"/>
        </w:numPr>
        <w:spacing w:before="0"/>
        <w:rPr>
          <w:rFonts w:ascii="Open Sans" w:hAnsi="Open Sans" w:cs="Open Sans"/>
          <w:sz w:val="20"/>
          <w:szCs w:val="20"/>
          <w:shd w:val="clear" w:color="auto" w:fill="FFFFFF"/>
        </w:rPr>
      </w:pPr>
      <w:r>
        <w:rPr>
          <w:rFonts w:ascii="Open Sans" w:hAnsi="Open Sans" w:cs="Open Sans"/>
          <w:sz w:val="20"/>
          <w:szCs w:val="20"/>
          <w:shd w:val="clear" w:color="auto" w:fill="FFFFFF"/>
        </w:rPr>
        <w:t>Up to ten ‘keep in touch</w:t>
      </w:r>
      <w:r w:rsidR="00E063B7">
        <w:rPr>
          <w:rFonts w:ascii="Open Sans" w:hAnsi="Open Sans" w:cs="Open Sans"/>
          <w:sz w:val="20"/>
          <w:szCs w:val="20"/>
          <w:shd w:val="clear" w:color="auto" w:fill="FFFFFF"/>
        </w:rPr>
        <w:t xml:space="preserve">’ (KIT) days without losing any entitlements </w:t>
      </w:r>
      <w:r w:rsidR="00062080">
        <w:rPr>
          <w:rFonts w:ascii="Open Sans" w:hAnsi="Open Sans" w:cs="Open Sans"/>
          <w:sz w:val="20"/>
          <w:szCs w:val="20"/>
          <w:shd w:val="clear" w:color="auto" w:fill="FFFFFF"/>
        </w:rPr>
        <w:t>(Da</w:t>
      </w:r>
      <w:r w:rsidR="00436A41">
        <w:rPr>
          <w:rFonts w:ascii="Open Sans" w:hAnsi="Open Sans" w:cs="Open Sans"/>
          <w:sz w:val="20"/>
          <w:szCs w:val="20"/>
          <w:shd w:val="clear" w:color="auto" w:fill="FFFFFF"/>
        </w:rPr>
        <w:t>niels, 2019; p104).</w:t>
      </w:r>
    </w:p>
    <w:p w14:paraId="57087D28" w14:textId="3FC3AA76" w:rsidR="008022D7" w:rsidRPr="008022D7" w:rsidRDefault="008022D7" w:rsidP="00436A41">
      <w:pPr>
        <w:rPr>
          <w:rFonts w:ascii="Open Sans" w:hAnsi="Open Sans" w:cs="Open Sans"/>
          <w:b/>
          <w:bCs/>
          <w:sz w:val="20"/>
          <w:szCs w:val="20"/>
          <w:u w:val="single"/>
          <w:shd w:val="clear" w:color="auto" w:fill="FFFFFF"/>
        </w:rPr>
      </w:pPr>
      <w:r>
        <w:rPr>
          <w:rFonts w:ascii="Open Sans" w:hAnsi="Open Sans" w:cs="Open Sans"/>
          <w:b/>
          <w:bCs/>
          <w:sz w:val="20"/>
          <w:szCs w:val="20"/>
          <w:u w:val="single"/>
          <w:shd w:val="clear" w:color="auto" w:fill="FFFFFF"/>
        </w:rPr>
        <w:t>SEE APPENDIX 3</w:t>
      </w:r>
    </w:p>
    <w:p w14:paraId="4925F449" w14:textId="2FE31085" w:rsidR="00E53C43" w:rsidRDefault="00897C51" w:rsidP="002E6785">
      <w:pPr>
        <w:spacing w:after="0"/>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Answer 4.4 </w:t>
      </w:r>
      <w:r w:rsidR="009E12C8">
        <w:rPr>
          <w:rFonts w:ascii="Open Sans" w:hAnsi="Open Sans" w:cs="Open Sans"/>
          <w:b/>
          <w:bCs/>
          <w:sz w:val="20"/>
          <w:szCs w:val="20"/>
          <w:shd w:val="clear" w:color="auto" w:fill="FFFFFF"/>
        </w:rPr>
        <w:t>–</w:t>
      </w:r>
      <w:r>
        <w:rPr>
          <w:rFonts w:ascii="Open Sans" w:hAnsi="Open Sans" w:cs="Open Sans"/>
          <w:b/>
          <w:bCs/>
          <w:sz w:val="20"/>
          <w:szCs w:val="20"/>
          <w:shd w:val="clear" w:color="auto" w:fill="FFFFFF"/>
        </w:rPr>
        <w:t xml:space="preserve"> </w:t>
      </w:r>
      <w:r w:rsidR="009E12C8">
        <w:rPr>
          <w:rFonts w:ascii="Open Sans" w:hAnsi="Open Sans" w:cs="Open Sans"/>
          <w:b/>
          <w:bCs/>
          <w:sz w:val="20"/>
          <w:szCs w:val="20"/>
          <w:shd w:val="clear" w:color="auto" w:fill="FFFFFF"/>
        </w:rPr>
        <w:t>Employment rights and flexible working</w:t>
      </w:r>
    </w:p>
    <w:p w14:paraId="7D9E00E7" w14:textId="24759A23" w:rsidR="009E12C8" w:rsidRDefault="00191038" w:rsidP="002E6785">
      <w:pPr>
        <w:spacing w:after="0"/>
        <w:rPr>
          <w:rFonts w:ascii="Open Sans" w:hAnsi="Open Sans" w:cs="Open Sans"/>
          <w:sz w:val="20"/>
          <w:szCs w:val="20"/>
          <w:shd w:val="clear" w:color="auto" w:fill="FFFFFF"/>
        </w:rPr>
      </w:pPr>
      <w:r>
        <w:rPr>
          <w:rFonts w:ascii="Open Sans" w:hAnsi="Open Sans" w:cs="Open Sans"/>
          <w:sz w:val="20"/>
          <w:szCs w:val="20"/>
          <w:shd w:val="clear" w:color="auto" w:fill="FFFFFF"/>
        </w:rPr>
        <w:t>Under the Employment Rights Act 1996, all</w:t>
      </w:r>
      <w:r w:rsidR="009A134F">
        <w:rPr>
          <w:rFonts w:ascii="Open Sans" w:hAnsi="Open Sans" w:cs="Open Sans"/>
          <w:sz w:val="20"/>
          <w:szCs w:val="20"/>
          <w:shd w:val="clear" w:color="auto" w:fill="FFFFFF"/>
        </w:rPr>
        <w:t xml:space="preserve"> employees </w:t>
      </w:r>
      <w:r w:rsidR="00C40945">
        <w:rPr>
          <w:rFonts w:ascii="Open Sans" w:hAnsi="Open Sans" w:cs="Open Sans"/>
          <w:sz w:val="20"/>
          <w:szCs w:val="20"/>
          <w:shd w:val="clear" w:color="auto" w:fill="FFFFFF"/>
        </w:rPr>
        <w:t xml:space="preserve">who have worked continuously for the same employer for 26 weeks </w:t>
      </w:r>
      <w:r w:rsidR="00373767">
        <w:rPr>
          <w:rFonts w:ascii="Open Sans" w:hAnsi="Open Sans" w:cs="Open Sans"/>
          <w:sz w:val="20"/>
          <w:szCs w:val="20"/>
          <w:shd w:val="clear" w:color="auto" w:fill="FFFFFF"/>
        </w:rPr>
        <w:t>h</w:t>
      </w:r>
      <w:r w:rsidR="009A134F">
        <w:rPr>
          <w:rFonts w:ascii="Open Sans" w:hAnsi="Open Sans" w:cs="Open Sans"/>
          <w:sz w:val="20"/>
          <w:szCs w:val="20"/>
          <w:shd w:val="clear" w:color="auto" w:fill="FFFFFF"/>
        </w:rPr>
        <w:t xml:space="preserve">ave the right to request </w:t>
      </w:r>
      <w:r w:rsidR="00E00253">
        <w:rPr>
          <w:rFonts w:ascii="Open Sans" w:hAnsi="Open Sans" w:cs="Open Sans"/>
          <w:sz w:val="20"/>
          <w:szCs w:val="20"/>
          <w:shd w:val="clear" w:color="auto" w:fill="FFFFFF"/>
        </w:rPr>
        <w:t xml:space="preserve">flexible working, and this is known as ‘making </w:t>
      </w:r>
      <w:r w:rsidR="00373767">
        <w:rPr>
          <w:rFonts w:ascii="Open Sans" w:hAnsi="Open Sans" w:cs="Open Sans"/>
          <w:sz w:val="20"/>
          <w:szCs w:val="20"/>
          <w:shd w:val="clear" w:color="auto" w:fill="FFFFFF"/>
        </w:rPr>
        <w:t>a statutory application’</w:t>
      </w:r>
      <w:r w:rsidR="000B5E1F">
        <w:rPr>
          <w:rFonts w:ascii="Open Sans" w:hAnsi="Open Sans" w:cs="Open Sans"/>
          <w:sz w:val="20"/>
          <w:szCs w:val="20"/>
          <w:shd w:val="clear" w:color="auto" w:fill="FFFFFF"/>
        </w:rPr>
        <w:t xml:space="preserve"> </w:t>
      </w:r>
      <w:r w:rsidR="00563CCD">
        <w:rPr>
          <w:rFonts w:ascii="Open Sans" w:hAnsi="Open Sans" w:cs="Open Sans"/>
          <w:sz w:val="20"/>
          <w:szCs w:val="20"/>
          <w:shd w:val="clear" w:color="auto" w:fill="FFFFFF"/>
        </w:rPr>
        <w:t>–</w:t>
      </w:r>
      <w:r w:rsidR="000B5E1F">
        <w:rPr>
          <w:rFonts w:ascii="Open Sans" w:hAnsi="Open Sans" w:cs="Open Sans"/>
          <w:sz w:val="20"/>
          <w:szCs w:val="20"/>
          <w:shd w:val="clear" w:color="auto" w:fill="FFFFFF"/>
        </w:rPr>
        <w:t xml:space="preserve"> </w:t>
      </w:r>
      <w:r w:rsidR="00563CCD">
        <w:rPr>
          <w:rFonts w:ascii="Open Sans" w:hAnsi="Open Sans" w:cs="Open Sans"/>
          <w:sz w:val="20"/>
          <w:szCs w:val="20"/>
          <w:shd w:val="clear" w:color="auto" w:fill="FFFFFF"/>
        </w:rPr>
        <w:t xml:space="preserve">only one request can be made within a </w:t>
      </w:r>
      <w:r>
        <w:rPr>
          <w:rFonts w:ascii="Open Sans" w:hAnsi="Open Sans" w:cs="Open Sans"/>
          <w:sz w:val="20"/>
          <w:szCs w:val="20"/>
          <w:shd w:val="clear" w:color="auto" w:fill="FFFFFF"/>
        </w:rPr>
        <w:t>12-month</w:t>
      </w:r>
      <w:r w:rsidR="00563CCD">
        <w:rPr>
          <w:rFonts w:ascii="Open Sans" w:hAnsi="Open Sans" w:cs="Open Sans"/>
          <w:sz w:val="20"/>
          <w:szCs w:val="20"/>
          <w:shd w:val="clear" w:color="auto" w:fill="FFFFFF"/>
        </w:rPr>
        <w:t xml:space="preserve"> period.</w:t>
      </w:r>
      <w:r w:rsidR="00373767">
        <w:rPr>
          <w:rFonts w:ascii="Open Sans" w:hAnsi="Open Sans" w:cs="Open Sans"/>
          <w:sz w:val="20"/>
          <w:szCs w:val="20"/>
          <w:shd w:val="clear" w:color="auto" w:fill="FFFFFF"/>
        </w:rPr>
        <w:t xml:space="preserve">  </w:t>
      </w:r>
      <w:r w:rsidR="00907203">
        <w:rPr>
          <w:rFonts w:ascii="Open Sans" w:hAnsi="Open Sans" w:cs="Open Sans"/>
          <w:sz w:val="20"/>
          <w:szCs w:val="20"/>
          <w:shd w:val="clear" w:color="auto" w:fill="FFFFFF"/>
        </w:rPr>
        <w:t xml:space="preserve">The request needs to be </w:t>
      </w:r>
      <w:r w:rsidR="00AB5E60">
        <w:rPr>
          <w:rFonts w:ascii="Open Sans" w:hAnsi="Open Sans" w:cs="Open Sans"/>
          <w:sz w:val="20"/>
          <w:szCs w:val="20"/>
          <w:shd w:val="clear" w:color="auto" w:fill="FFFFFF"/>
        </w:rPr>
        <w:t>in</w:t>
      </w:r>
      <w:r w:rsidR="00907203">
        <w:rPr>
          <w:rFonts w:ascii="Open Sans" w:hAnsi="Open Sans" w:cs="Open Sans"/>
          <w:sz w:val="20"/>
          <w:szCs w:val="20"/>
          <w:shd w:val="clear" w:color="auto" w:fill="FFFFFF"/>
        </w:rPr>
        <w:t xml:space="preserve"> </w:t>
      </w:r>
      <w:r w:rsidR="00A170FC">
        <w:rPr>
          <w:rFonts w:ascii="Open Sans" w:hAnsi="Open Sans" w:cs="Open Sans"/>
          <w:sz w:val="20"/>
          <w:szCs w:val="20"/>
          <w:shd w:val="clear" w:color="auto" w:fill="FFFFFF"/>
        </w:rPr>
        <w:t>writing</w:t>
      </w:r>
      <w:r w:rsidR="007B352B">
        <w:rPr>
          <w:rFonts w:ascii="Open Sans" w:hAnsi="Open Sans" w:cs="Open Sans"/>
          <w:sz w:val="20"/>
          <w:szCs w:val="20"/>
          <w:shd w:val="clear" w:color="auto" w:fill="FFFFFF"/>
        </w:rPr>
        <w:t xml:space="preserve"> and should explain the hours requeste</w:t>
      </w:r>
      <w:r w:rsidR="00A362B6">
        <w:rPr>
          <w:rFonts w:ascii="Open Sans" w:hAnsi="Open Sans" w:cs="Open Sans"/>
          <w:sz w:val="20"/>
          <w:szCs w:val="20"/>
          <w:shd w:val="clear" w:color="auto" w:fill="FFFFFF"/>
        </w:rPr>
        <w:t>d</w:t>
      </w:r>
      <w:r w:rsidR="0039306E">
        <w:rPr>
          <w:rFonts w:ascii="Open Sans" w:hAnsi="Open Sans" w:cs="Open Sans"/>
          <w:sz w:val="20"/>
          <w:szCs w:val="20"/>
          <w:shd w:val="clear" w:color="auto" w:fill="FFFFFF"/>
        </w:rPr>
        <w:t xml:space="preserve">, if they have requested flexible hours </w:t>
      </w:r>
      <w:r w:rsidR="00610ACA">
        <w:rPr>
          <w:rFonts w:ascii="Open Sans" w:hAnsi="Open Sans" w:cs="Open Sans"/>
          <w:sz w:val="20"/>
          <w:szCs w:val="20"/>
          <w:shd w:val="clear" w:color="auto" w:fill="FFFFFF"/>
        </w:rPr>
        <w:t xml:space="preserve">before, and the date of the request.  </w:t>
      </w:r>
      <w:r w:rsidR="0005581C">
        <w:rPr>
          <w:rFonts w:ascii="Open Sans" w:hAnsi="Open Sans" w:cs="Open Sans"/>
          <w:sz w:val="20"/>
          <w:szCs w:val="20"/>
          <w:shd w:val="clear" w:color="auto" w:fill="FFFFFF"/>
        </w:rPr>
        <w:t xml:space="preserve">The </w:t>
      </w:r>
      <w:r w:rsidR="00907203">
        <w:rPr>
          <w:rFonts w:ascii="Open Sans" w:hAnsi="Open Sans" w:cs="Open Sans"/>
          <w:sz w:val="20"/>
          <w:szCs w:val="20"/>
          <w:shd w:val="clear" w:color="auto" w:fill="FFFFFF"/>
        </w:rPr>
        <w:t xml:space="preserve">employer </w:t>
      </w:r>
      <w:r w:rsidR="0005581C">
        <w:rPr>
          <w:rFonts w:ascii="Open Sans" w:hAnsi="Open Sans" w:cs="Open Sans"/>
          <w:sz w:val="20"/>
          <w:szCs w:val="20"/>
          <w:shd w:val="clear" w:color="auto" w:fill="FFFFFF"/>
        </w:rPr>
        <w:t xml:space="preserve">then </w:t>
      </w:r>
      <w:r w:rsidR="00907203">
        <w:rPr>
          <w:rFonts w:ascii="Open Sans" w:hAnsi="Open Sans" w:cs="Open Sans"/>
          <w:sz w:val="20"/>
          <w:szCs w:val="20"/>
          <w:shd w:val="clear" w:color="auto" w:fill="FFFFFF"/>
        </w:rPr>
        <w:t xml:space="preserve">has 3 months to </w:t>
      </w:r>
      <w:r w:rsidR="00F60BC1">
        <w:rPr>
          <w:rFonts w:ascii="Open Sans" w:hAnsi="Open Sans" w:cs="Open Sans"/>
          <w:sz w:val="20"/>
          <w:szCs w:val="20"/>
          <w:shd w:val="clear" w:color="auto" w:fill="FFFFFF"/>
        </w:rPr>
        <w:t>decide</w:t>
      </w:r>
      <w:r w:rsidR="00907203">
        <w:rPr>
          <w:rFonts w:ascii="Open Sans" w:hAnsi="Open Sans" w:cs="Open Sans"/>
          <w:sz w:val="20"/>
          <w:szCs w:val="20"/>
          <w:shd w:val="clear" w:color="auto" w:fill="FFFFFF"/>
        </w:rPr>
        <w:t xml:space="preserve">.  If the request is agreed, the </w:t>
      </w:r>
      <w:r w:rsidR="00A170FC">
        <w:rPr>
          <w:rFonts w:ascii="Open Sans" w:hAnsi="Open Sans" w:cs="Open Sans"/>
          <w:sz w:val="20"/>
          <w:szCs w:val="20"/>
          <w:shd w:val="clear" w:color="auto" w:fill="FFFFFF"/>
        </w:rPr>
        <w:t>contract will need to be changed to include the change</w:t>
      </w:r>
      <w:r w:rsidR="00F60BC1">
        <w:rPr>
          <w:rFonts w:ascii="Open Sans" w:hAnsi="Open Sans" w:cs="Open Sans"/>
          <w:sz w:val="20"/>
          <w:szCs w:val="20"/>
          <w:shd w:val="clear" w:color="auto" w:fill="FFFFFF"/>
        </w:rPr>
        <w:t>. If the request is refused, the employee must receive the decision in writing</w:t>
      </w:r>
      <w:r w:rsidR="00F044B9">
        <w:rPr>
          <w:rFonts w:ascii="Open Sans" w:hAnsi="Open Sans" w:cs="Open Sans"/>
          <w:sz w:val="20"/>
          <w:szCs w:val="20"/>
          <w:shd w:val="clear" w:color="auto" w:fill="FFFFFF"/>
        </w:rPr>
        <w:t xml:space="preserve"> and the business reasons for the refusal must be given.  The employee </w:t>
      </w:r>
      <w:r w:rsidR="00F044B9">
        <w:rPr>
          <w:rFonts w:ascii="Open Sans" w:hAnsi="Open Sans" w:cs="Open Sans"/>
          <w:i/>
          <w:iCs/>
          <w:sz w:val="20"/>
          <w:szCs w:val="20"/>
          <w:shd w:val="clear" w:color="auto" w:fill="FFFFFF"/>
        </w:rPr>
        <w:t>may</w:t>
      </w:r>
      <w:r w:rsidR="00F044B9">
        <w:rPr>
          <w:rFonts w:ascii="Open Sans" w:hAnsi="Open Sans" w:cs="Open Sans"/>
          <w:sz w:val="20"/>
          <w:szCs w:val="20"/>
          <w:shd w:val="clear" w:color="auto" w:fill="FFFFFF"/>
        </w:rPr>
        <w:t xml:space="preserve"> be able to complain to an employment tribunal.</w:t>
      </w:r>
      <w:r w:rsidR="00F96771">
        <w:rPr>
          <w:rFonts w:ascii="Open Sans" w:hAnsi="Open Sans" w:cs="Open Sans"/>
          <w:sz w:val="20"/>
          <w:szCs w:val="20"/>
          <w:shd w:val="clear" w:color="auto" w:fill="FFFFFF"/>
        </w:rPr>
        <w:t xml:space="preserve">  An employee can withdraw a request in writing, or if they miss </w:t>
      </w:r>
      <w:r w:rsidR="003D5446">
        <w:rPr>
          <w:rFonts w:ascii="Open Sans" w:hAnsi="Open Sans" w:cs="Open Sans"/>
          <w:sz w:val="20"/>
          <w:szCs w:val="20"/>
          <w:shd w:val="clear" w:color="auto" w:fill="FFFFFF"/>
        </w:rPr>
        <w:t xml:space="preserve">2 meetings to discuss the request without reason, the employer can treat the request as withdrawn. </w:t>
      </w:r>
      <w:r w:rsidR="008038AB">
        <w:rPr>
          <w:rFonts w:ascii="Open Sans" w:hAnsi="Open Sans" w:cs="Open Sans"/>
          <w:sz w:val="20"/>
          <w:szCs w:val="20"/>
          <w:shd w:val="clear" w:color="auto" w:fill="FFFFFF"/>
        </w:rPr>
        <w:t xml:space="preserve">(Flexible Working; </w:t>
      </w:r>
      <w:proofErr w:type="spellStart"/>
      <w:r w:rsidR="008038AB">
        <w:rPr>
          <w:rFonts w:ascii="Open Sans" w:hAnsi="Open Sans" w:cs="Open Sans"/>
          <w:sz w:val="20"/>
          <w:szCs w:val="20"/>
          <w:shd w:val="clear" w:color="auto" w:fill="FFFFFF"/>
        </w:rPr>
        <w:t>n.d</w:t>
      </w:r>
      <w:proofErr w:type="spellEnd"/>
      <w:r w:rsidR="008038AB">
        <w:rPr>
          <w:rFonts w:ascii="Open Sans" w:hAnsi="Open Sans" w:cs="Open Sans"/>
          <w:sz w:val="20"/>
          <w:szCs w:val="20"/>
          <w:shd w:val="clear" w:color="auto" w:fill="FFFFFF"/>
        </w:rPr>
        <w:t>).</w:t>
      </w:r>
    </w:p>
    <w:p w14:paraId="6118A5C1" w14:textId="5F4F0BCA" w:rsidR="0047306F" w:rsidRDefault="006E6234" w:rsidP="00A86B05">
      <w:pPr>
        <w:spacing w:after="0"/>
        <w:rPr>
          <w:rFonts w:ascii="Open Sans" w:hAnsi="Open Sans" w:cs="Open Sans"/>
          <w:color w:val="000000"/>
          <w:sz w:val="20"/>
          <w:szCs w:val="20"/>
          <w:shd w:val="clear" w:color="auto" w:fill="FFFFFF"/>
        </w:rPr>
      </w:pPr>
      <w:r>
        <w:rPr>
          <w:rFonts w:ascii="Open Sans" w:hAnsi="Open Sans" w:cs="Open Sans"/>
          <w:sz w:val="20"/>
          <w:szCs w:val="20"/>
          <w:shd w:val="clear" w:color="auto" w:fill="FFFFFF"/>
        </w:rPr>
        <w:t xml:space="preserve">An employee may request flexible working hours </w:t>
      </w:r>
      <w:r w:rsidR="003A586E">
        <w:rPr>
          <w:rFonts w:ascii="Open Sans" w:hAnsi="Open Sans" w:cs="Open Sans"/>
          <w:sz w:val="20"/>
          <w:szCs w:val="20"/>
          <w:shd w:val="clear" w:color="auto" w:fill="FFFFFF"/>
        </w:rPr>
        <w:t xml:space="preserve">for religious reasons.  </w:t>
      </w:r>
      <w:r w:rsidR="00985571">
        <w:rPr>
          <w:rFonts w:ascii="Open Sans" w:hAnsi="Open Sans" w:cs="Open Sans"/>
          <w:sz w:val="20"/>
          <w:szCs w:val="20"/>
          <w:shd w:val="clear" w:color="auto" w:fill="FFFFFF"/>
        </w:rPr>
        <w:t>(</w:t>
      </w:r>
      <w:r w:rsidR="003A586E">
        <w:rPr>
          <w:rFonts w:ascii="Open Sans" w:hAnsi="Open Sans" w:cs="Open Sans"/>
          <w:sz w:val="20"/>
          <w:szCs w:val="20"/>
          <w:shd w:val="clear" w:color="auto" w:fill="FFFFFF"/>
        </w:rPr>
        <w:t xml:space="preserve">Religion is one of the protected characteristics </w:t>
      </w:r>
      <w:r w:rsidR="00985571">
        <w:rPr>
          <w:rFonts w:ascii="Open Sans" w:hAnsi="Open Sans" w:cs="Open Sans"/>
          <w:sz w:val="20"/>
          <w:szCs w:val="20"/>
          <w:shd w:val="clear" w:color="auto" w:fill="FFFFFF"/>
        </w:rPr>
        <w:t xml:space="preserve">listed in the Equality Act 2010).  </w:t>
      </w:r>
      <w:r w:rsidR="00351A68">
        <w:rPr>
          <w:rFonts w:ascii="Open Sans" w:hAnsi="Open Sans" w:cs="Open Sans"/>
          <w:sz w:val="20"/>
          <w:szCs w:val="20"/>
          <w:shd w:val="clear" w:color="auto" w:fill="FFFFFF"/>
        </w:rPr>
        <w:t xml:space="preserve">If an </w:t>
      </w:r>
      <w:r w:rsidR="00FF337C">
        <w:rPr>
          <w:rFonts w:ascii="Open Sans" w:hAnsi="Open Sans" w:cs="Open Sans"/>
          <w:sz w:val="20"/>
          <w:szCs w:val="20"/>
          <w:shd w:val="clear" w:color="auto" w:fill="FFFFFF"/>
        </w:rPr>
        <w:t xml:space="preserve">employer refuses to allow an employee to take particular rest breaks, or finish work at a particular </w:t>
      </w:r>
      <w:r w:rsidR="00AE6FC8">
        <w:rPr>
          <w:rFonts w:ascii="Open Sans" w:hAnsi="Open Sans" w:cs="Open Sans"/>
          <w:sz w:val="20"/>
          <w:szCs w:val="20"/>
          <w:shd w:val="clear" w:color="auto" w:fill="FFFFFF"/>
        </w:rPr>
        <w:t xml:space="preserve">time, they need to be able to justify </w:t>
      </w:r>
      <w:r w:rsidR="008E7D3B">
        <w:rPr>
          <w:rFonts w:ascii="Open Sans" w:hAnsi="Open Sans" w:cs="Open Sans"/>
          <w:sz w:val="20"/>
          <w:szCs w:val="20"/>
          <w:shd w:val="clear" w:color="auto" w:fill="FFFFFF"/>
        </w:rPr>
        <w:t>their</w:t>
      </w:r>
      <w:r w:rsidR="00AE6FC8">
        <w:rPr>
          <w:rFonts w:ascii="Open Sans" w:hAnsi="Open Sans" w:cs="Open Sans"/>
          <w:sz w:val="20"/>
          <w:szCs w:val="20"/>
          <w:shd w:val="clear" w:color="auto" w:fill="FFFFFF"/>
        </w:rPr>
        <w:t xml:space="preserve"> reasons for doing so.  If they cannot objectively justify it, it may be classed as indirect discrimination because of religion</w:t>
      </w:r>
      <w:r w:rsidR="008E7D3B">
        <w:rPr>
          <w:rFonts w:ascii="Open Sans" w:hAnsi="Open Sans" w:cs="Open Sans"/>
          <w:sz w:val="20"/>
          <w:szCs w:val="20"/>
          <w:shd w:val="clear" w:color="auto" w:fill="FFFFFF"/>
        </w:rPr>
        <w:t xml:space="preserve">. </w:t>
      </w:r>
      <w:r w:rsidR="000870C9">
        <w:rPr>
          <w:rFonts w:ascii="Open Sans" w:hAnsi="Open Sans" w:cs="Open Sans"/>
          <w:sz w:val="20"/>
          <w:szCs w:val="20"/>
          <w:shd w:val="clear" w:color="auto" w:fill="FFFFFF"/>
        </w:rPr>
        <w:t xml:space="preserve">Employers are required </w:t>
      </w:r>
      <w:r w:rsidR="00E91868">
        <w:rPr>
          <w:rFonts w:ascii="Open Sans" w:hAnsi="Open Sans" w:cs="Open Sans"/>
          <w:sz w:val="20"/>
          <w:szCs w:val="20"/>
          <w:shd w:val="clear" w:color="auto" w:fill="FFFFFF"/>
        </w:rPr>
        <w:t>by law to ‘try’ to accommodate religious beliefs</w:t>
      </w:r>
      <w:r w:rsidR="004D36CC">
        <w:rPr>
          <w:rFonts w:ascii="Open Sans" w:hAnsi="Open Sans" w:cs="Open Sans"/>
          <w:sz w:val="20"/>
          <w:szCs w:val="20"/>
          <w:shd w:val="clear" w:color="auto" w:fill="FFFFFF"/>
        </w:rPr>
        <w:t xml:space="preserve">, but only </w:t>
      </w:r>
      <w:r w:rsidR="00E85778">
        <w:rPr>
          <w:rFonts w:ascii="Open Sans" w:hAnsi="Open Sans" w:cs="Open Sans"/>
          <w:sz w:val="20"/>
          <w:szCs w:val="20"/>
          <w:shd w:val="clear" w:color="auto" w:fill="FFFFFF"/>
        </w:rPr>
        <w:t>if doing so does not cause undue hardship</w:t>
      </w:r>
      <w:r w:rsidR="00057002">
        <w:rPr>
          <w:rFonts w:ascii="Open Sans" w:hAnsi="Open Sans" w:cs="Open Sans"/>
          <w:sz w:val="20"/>
          <w:szCs w:val="20"/>
          <w:shd w:val="clear" w:color="auto" w:fill="FFFFFF"/>
        </w:rPr>
        <w:t xml:space="preserve"> </w:t>
      </w:r>
      <w:proofErr w:type="spellStart"/>
      <w:proofErr w:type="gramStart"/>
      <w:r w:rsidR="00057002">
        <w:rPr>
          <w:rFonts w:ascii="Open Sans" w:hAnsi="Open Sans" w:cs="Open Sans"/>
          <w:sz w:val="20"/>
          <w:szCs w:val="20"/>
          <w:shd w:val="clear" w:color="auto" w:fill="FFFFFF"/>
        </w:rPr>
        <w:t>ie</w:t>
      </w:r>
      <w:proofErr w:type="spellEnd"/>
      <w:proofErr w:type="gramEnd"/>
      <w:r w:rsidR="00057002">
        <w:rPr>
          <w:rFonts w:ascii="Open Sans" w:hAnsi="Open Sans" w:cs="Open Sans"/>
          <w:sz w:val="20"/>
          <w:szCs w:val="20"/>
          <w:shd w:val="clear" w:color="auto" w:fill="FFFFFF"/>
        </w:rPr>
        <w:t xml:space="preserve"> cost, infringing </w:t>
      </w:r>
      <w:r w:rsidR="0092535C">
        <w:rPr>
          <w:rFonts w:ascii="Open Sans" w:hAnsi="Open Sans" w:cs="Open Sans"/>
          <w:sz w:val="20"/>
          <w:szCs w:val="20"/>
          <w:shd w:val="clear" w:color="auto" w:fill="FFFFFF"/>
        </w:rPr>
        <w:t xml:space="preserve">on the rights of other employees, decrease workplace efficiency.  </w:t>
      </w:r>
      <w:r w:rsidR="00FC219E">
        <w:rPr>
          <w:rFonts w:ascii="Open Sans" w:hAnsi="Open Sans" w:cs="Open Sans"/>
          <w:sz w:val="20"/>
          <w:szCs w:val="20"/>
          <w:shd w:val="clear" w:color="auto" w:fill="FFFFFF"/>
        </w:rPr>
        <w:t xml:space="preserve">If an employer does permit time off for </w:t>
      </w:r>
      <w:r w:rsidR="0082748E">
        <w:rPr>
          <w:rFonts w:ascii="Open Sans" w:hAnsi="Open Sans" w:cs="Open Sans"/>
          <w:sz w:val="20"/>
          <w:szCs w:val="20"/>
          <w:shd w:val="clear" w:color="auto" w:fill="FFFFFF"/>
        </w:rPr>
        <w:t>religious holidays or requests, they do not have to pay the employee for that time.</w:t>
      </w:r>
      <w:r w:rsidR="00E91868">
        <w:rPr>
          <w:rFonts w:ascii="Open Sans" w:hAnsi="Open Sans" w:cs="Open Sans"/>
          <w:sz w:val="20"/>
          <w:szCs w:val="20"/>
          <w:shd w:val="clear" w:color="auto" w:fill="FFFFFF"/>
        </w:rPr>
        <w:t xml:space="preserve"> </w:t>
      </w:r>
      <w:r w:rsidR="0047306F">
        <w:rPr>
          <w:rFonts w:ascii="Open Sans" w:hAnsi="Open Sans" w:cs="Open Sans"/>
          <w:color w:val="000000"/>
          <w:sz w:val="20"/>
          <w:szCs w:val="20"/>
          <w:shd w:val="clear" w:color="auto" w:fill="FFFFFF"/>
        </w:rPr>
        <w:t>(Flexible Working - legal rights and gaps in the law, 2017)</w:t>
      </w:r>
      <w:r w:rsidR="00A86B05">
        <w:rPr>
          <w:rFonts w:ascii="Open Sans" w:hAnsi="Open Sans" w:cs="Open Sans"/>
          <w:color w:val="000000"/>
          <w:sz w:val="20"/>
          <w:szCs w:val="20"/>
          <w:shd w:val="clear" w:color="auto" w:fill="FFFFFF"/>
        </w:rPr>
        <w:t>.</w:t>
      </w:r>
    </w:p>
    <w:p w14:paraId="681D8E8D" w14:textId="15456F31" w:rsidR="00666AAB" w:rsidRDefault="00666AAB" w:rsidP="00A86B05">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Although unpaid leave does come down to</w:t>
      </w:r>
      <w:r w:rsidR="008705D2">
        <w:rPr>
          <w:rFonts w:ascii="Open Sans" w:hAnsi="Open Sans" w:cs="Open Sans"/>
          <w:color w:val="000000"/>
          <w:sz w:val="20"/>
          <w:szCs w:val="20"/>
          <w:shd w:val="clear" w:color="auto" w:fill="FFFFFF"/>
        </w:rPr>
        <w:t xml:space="preserve"> employer discretion, there are 2 areas where unpaid leave is protected by law, one being </w:t>
      </w:r>
      <w:r w:rsidR="00766CF2">
        <w:rPr>
          <w:rFonts w:ascii="Open Sans" w:hAnsi="Open Sans" w:cs="Open Sans"/>
          <w:color w:val="000000"/>
          <w:sz w:val="20"/>
          <w:szCs w:val="20"/>
          <w:shd w:val="clear" w:color="auto" w:fill="FFFFFF"/>
        </w:rPr>
        <w:t xml:space="preserve">a Carer.  </w:t>
      </w:r>
    </w:p>
    <w:p w14:paraId="7222267A" w14:textId="64294022" w:rsidR="006C4521" w:rsidRDefault="00821F59" w:rsidP="00A86B05">
      <w:pPr>
        <w:spacing w:after="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All employees, including carers have the right to request flexible working hours, and an employer must treat all requests in the same way</w:t>
      </w:r>
      <w:r w:rsidR="00B91C4B">
        <w:rPr>
          <w:rFonts w:ascii="Open Sans" w:hAnsi="Open Sans" w:cs="Open Sans"/>
          <w:color w:val="000000"/>
          <w:sz w:val="20"/>
          <w:szCs w:val="20"/>
          <w:shd w:val="clear" w:color="auto" w:fill="FFFFFF"/>
        </w:rPr>
        <w:t>.  An employer may have other ways to accommodate time off requests for carers and parents</w:t>
      </w:r>
      <w:r w:rsidR="00B41F9D">
        <w:rPr>
          <w:rFonts w:ascii="Open Sans" w:hAnsi="Open Sans" w:cs="Open Sans"/>
          <w:color w:val="000000"/>
          <w:sz w:val="20"/>
          <w:szCs w:val="20"/>
          <w:shd w:val="clear" w:color="auto" w:fill="FFFFFF"/>
        </w:rPr>
        <w:t xml:space="preserve"> and this should be documented in the workplace’s policies. </w:t>
      </w:r>
      <w:r w:rsidR="004B4C97">
        <w:rPr>
          <w:rFonts w:ascii="Open Sans" w:hAnsi="Open Sans" w:cs="Open Sans"/>
          <w:color w:val="000000"/>
          <w:sz w:val="20"/>
          <w:szCs w:val="20"/>
          <w:shd w:val="clear" w:color="auto" w:fill="FFFFFF"/>
        </w:rPr>
        <w:t>(Making a flexible working request, 2020).</w:t>
      </w:r>
      <w:r w:rsidR="00182443">
        <w:rPr>
          <w:rFonts w:ascii="Open Sans" w:hAnsi="Open Sans" w:cs="Open Sans"/>
          <w:color w:val="000000"/>
          <w:sz w:val="20"/>
          <w:szCs w:val="20"/>
          <w:shd w:val="clear" w:color="auto" w:fill="FFFFFF"/>
        </w:rPr>
        <w:t xml:space="preserve">  </w:t>
      </w:r>
    </w:p>
    <w:p w14:paraId="6C47FAC4" w14:textId="77777777" w:rsidR="004B4B39" w:rsidRDefault="004B4B39" w:rsidP="00A86B05">
      <w:pPr>
        <w:spacing w:after="0"/>
        <w:rPr>
          <w:rFonts w:ascii="Open Sans" w:hAnsi="Open Sans" w:cs="Open Sans"/>
          <w:color w:val="000000"/>
          <w:sz w:val="20"/>
          <w:szCs w:val="20"/>
          <w:shd w:val="clear" w:color="auto" w:fill="FFFFFF"/>
        </w:rPr>
      </w:pPr>
    </w:p>
    <w:p w14:paraId="7879CF4D" w14:textId="2EB1CCF0" w:rsidR="004B4B39" w:rsidRDefault="004B4B39" w:rsidP="004B4B39">
      <w:pPr>
        <w:contextualSpacing/>
      </w:pPr>
      <w:r w:rsidRPr="00281674">
        <w:rPr>
          <w:b/>
          <w:bCs/>
        </w:rPr>
        <w:t>Question</w:t>
      </w:r>
      <w:r>
        <w:rPr>
          <w:b/>
          <w:bCs/>
        </w:rPr>
        <w:t xml:space="preserve"> </w:t>
      </w:r>
      <w:r w:rsidR="00A277DD">
        <w:rPr>
          <w:b/>
          <w:bCs/>
        </w:rPr>
        <w:t>3</w:t>
      </w:r>
      <w:r w:rsidRPr="00281674">
        <w:rPr>
          <w:b/>
          <w:bCs/>
        </w:rPr>
        <w:t xml:space="preserve"> </w:t>
      </w:r>
      <w:r>
        <w:rPr>
          <w:b/>
          <w:bCs/>
        </w:rPr>
        <w:t>–</w:t>
      </w:r>
      <w:r>
        <w:t xml:space="preserve"> </w:t>
      </w:r>
    </w:p>
    <w:p w14:paraId="7412AFD6" w14:textId="428D3C9B" w:rsidR="004B4B39" w:rsidRDefault="00A277DD" w:rsidP="004B4B39">
      <w:pPr>
        <w:contextualSpacing/>
        <w:rPr>
          <w:b/>
          <w:bCs/>
        </w:rPr>
      </w:pPr>
      <w:r>
        <w:t xml:space="preserve">Evaluate the key </w:t>
      </w:r>
      <w:r w:rsidR="00C27D7C">
        <w:t xml:space="preserve">concepts </w:t>
      </w:r>
      <w:r w:rsidR="004B4B39" w:rsidRPr="00281674">
        <w:rPr>
          <w:b/>
          <w:bCs/>
        </w:rPr>
        <w:t>(</w:t>
      </w:r>
      <w:r w:rsidR="00F82F9C">
        <w:rPr>
          <w:b/>
          <w:bCs/>
        </w:rPr>
        <w:t xml:space="preserve">2.1 a &amp; b, </w:t>
      </w:r>
      <w:r w:rsidR="005D45F9">
        <w:rPr>
          <w:b/>
          <w:bCs/>
        </w:rPr>
        <w:t>2.2</w:t>
      </w:r>
      <w:r w:rsidR="004B4B39" w:rsidRPr="00281674">
        <w:rPr>
          <w:b/>
          <w:bCs/>
        </w:rPr>
        <w:t>)</w:t>
      </w:r>
      <w:r w:rsidR="004B4B39">
        <w:rPr>
          <w:b/>
          <w:bCs/>
        </w:rPr>
        <w:t>.</w:t>
      </w:r>
      <w:r w:rsidR="004B4B39" w:rsidRPr="00281674">
        <w:rPr>
          <w:b/>
          <w:bCs/>
        </w:rPr>
        <w:t xml:space="preserve"> </w:t>
      </w:r>
    </w:p>
    <w:p w14:paraId="2B637E4B" w14:textId="77777777" w:rsidR="008D2C9D" w:rsidRDefault="008D2C9D" w:rsidP="004B4B39">
      <w:pPr>
        <w:contextualSpacing/>
        <w:rPr>
          <w:b/>
          <w:bCs/>
        </w:rPr>
      </w:pPr>
    </w:p>
    <w:p w14:paraId="1A36AA4F" w14:textId="2B4680B1" w:rsidR="005D45F9" w:rsidRDefault="005D45F9" w:rsidP="0043674D">
      <w:pPr>
        <w:rPr>
          <w:b/>
          <w:bCs/>
        </w:rPr>
      </w:pPr>
      <w:r>
        <w:rPr>
          <w:b/>
          <w:bCs/>
        </w:rPr>
        <w:lastRenderedPageBreak/>
        <w:t>2.1 -</w:t>
      </w:r>
      <w:r w:rsidR="00022925">
        <w:rPr>
          <w:b/>
          <w:bCs/>
        </w:rPr>
        <w:t xml:space="preserve">valuate the principles of discrimination law in recruitment, </w:t>
      </w:r>
      <w:r w:rsidR="00426588">
        <w:rPr>
          <w:b/>
          <w:bCs/>
        </w:rPr>
        <w:t>selection</w:t>
      </w:r>
      <w:r w:rsidR="00022925">
        <w:rPr>
          <w:b/>
          <w:bCs/>
        </w:rPr>
        <w:t xml:space="preserve"> and employment </w:t>
      </w:r>
      <w:r w:rsidR="0043674D">
        <w:rPr>
          <w:b/>
          <w:bCs/>
        </w:rPr>
        <w:t>around: a) Discrimination law in recruitment, selection and employment</w:t>
      </w:r>
      <w:r w:rsidR="00B1054D">
        <w:rPr>
          <w:b/>
          <w:bCs/>
        </w:rPr>
        <w:t>, and b) Equal Pay.</w:t>
      </w:r>
    </w:p>
    <w:p w14:paraId="45EDFB82" w14:textId="68A93CD7" w:rsidR="00B1054D" w:rsidRDefault="00347913" w:rsidP="000C2E3A">
      <w:pPr>
        <w:spacing w:after="0"/>
        <w:rPr>
          <w:b/>
          <w:bCs/>
        </w:rPr>
      </w:pPr>
      <w:r>
        <w:rPr>
          <w:b/>
          <w:bCs/>
        </w:rPr>
        <w:t>Answer 2.1 a –</w:t>
      </w:r>
    </w:p>
    <w:p w14:paraId="4662BA38" w14:textId="40BAF0B6" w:rsidR="008C1C8D" w:rsidRDefault="00751B44" w:rsidP="000C2E3A">
      <w:pPr>
        <w:spacing w:after="0"/>
      </w:pPr>
      <w:r>
        <w:t xml:space="preserve">During recruitment it is </w:t>
      </w:r>
      <w:r w:rsidR="00A02F09">
        <w:t>important to find the best suitable candidate for the job</w:t>
      </w:r>
      <w:r w:rsidR="00EC1B8E">
        <w:t>, but it is against</w:t>
      </w:r>
      <w:r w:rsidR="00FE51E7">
        <w:t xml:space="preserve"> the law</w:t>
      </w:r>
      <w:r w:rsidR="005C2E2F">
        <w:t xml:space="preserve"> to discriminate based on a ‘protected characteristic’.  </w:t>
      </w:r>
      <w:r w:rsidR="00DC0A43">
        <w:t>In the UK</w:t>
      </w:r>
      <w:r w:rsidR="00B6026D">
        <w:t xml:space="preserve"> all forms of discrimination in the workplace</w:t>
      </w:r>
      <w:r w:rsidR="00FF5829">
        <w:t xml:space="preserve"> are managed by the Equality Act 2010</w:t>
      </w:r>
      <w:r w:rsidR="00DB33E1" w:rsidRPr="000C2E3A">
        <w:t xml:space="preserve">. This Equality Act 2010 seeks to protect </w:t>
      </w:r>
      <w:r w:rsidR="00FF5829">
        <w:t xml:space="preserve">9 </w:t>
      </w:r>
      <w:r w:rsidR="00DB33E1" w:rsidRPr="000C2E3A">
        <w:t>characteristics as</w:t>
      </w:r>
      <w:r w:rsidR="00FF5829">
        <w:t>:</w:t>
      </w:r>
    </w:p>
    <w:p w14:paraId="276C8513" w14:textId="7F2A4C00" w:rsidR="008C1C8D"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 xml:space="preserve">maternity leave, </w:t>
      </w:r>
    </w:p>
    <w:p w14:paraId="10FC29B7" w14:textId="77777777" w:rsidR="008C1C8D"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 xml:space="preserve">disability, </w:t>
      </w:r>
    </w:p>
    <w:p w14:paraId="085A51BE" w14:textId="77777777" w:rsidR="008C1C8D"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 xml:space="preserve">religion, </w:t>
      </w:r>
    </w:p>
    <w:p w14:paraId="4330BFB4" w14:textId="77777777" w:rsidR="008C1C8D"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gender restructuring,</w:t>
      </w:r>
    </w:p>
    <w:p w14:paraId="220E3CC3" w14:textId="1B8EF6AF" w:rsidR="008C1C8D"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 xml:space="preserve">marriage </w:t>
      </w:r>
    </w:p>
    <w:p w14:paraId="36EBFC47" w14:textId="77777777" w:rsidR="002616F8"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gender,</w:t>
      </w:r>
    </w:p>
    <w:p w14:paraId="36592B3A" w14:textId="5BFCFE85" w:rsidR="00DB33E1" w:rsidRPr="00CB3201" w:rsidRDefault="00DB33E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 xml:space="preserve">sexual orientation </w:t>
      </w:r>
    </w:p>
    <w:p w14:paraId="4765ED81" w14:textId="18B251AC" w:rsidR="002616F8" w:rsidRPr="00CB3201" w:rsidRDefault="002616F8"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race</w:t>
      </w:r>
    </w:p>
    <w:p w14:paraId="22789024" w14:textId="4CE54345" w:rsidR="00CB3201" w:rsidRDefault="00CB3201" w:rsidP="00CB3201">
      <w:pPr>
        <w:pStyle w:val="ListParagraph"/>
        <w:numPr>
          <w:ilvl w:val="0"/>
          <w:numId w:val="5"/>
        </w:numPr>
        <w:spacing w:before="0"/>
        <w:rPr>
          <w:rFonts w:asciiTheme="minorHAnsi" w:hAnsiTheme="minorHAnsi" w:cstheme="minorHAnsi"/>
        </w:rPr>
      </w:pPr>
      <w:r w:rsidRPr="00CB3201">
        <w:rPr>
          <w:rFonts w:asciiTheme="minorHAnsi" w:hAnsiTheme="minorHAnsi" w:cstheme="minorHAnsi"/>
        </w:rPr>
        <w:t>age</w:t>
      </w:r>
    </w:p>
    <w:p w14:paraId="39F8C48D" w14:textId="664FB8F9" w:rsidR="00DB33E1" w:rsidRPr="000C2E3A" w:rsidRDefault="00517C9A" w:rsidP="000C2E3A">
      <w:pPr>
        <w:spacing w:after="0"/>
      </w:pPr>
      <w:r>
        <w:t>ACAS advises that employers avoid any form of discrimination</w:t>
      </w:r>
      <w:r w:rsidR="003668B1">
        <w:t xml:space="preserve"> during recruitment and </w:t>
      </w:r>
      <w:r w:rsidR="00C553D6">
        <w:t xml:space="preserve">selection, </w:t>
      </w:r>
      <w:proofErr w:type="gramStart"/>
      <w:r w:rsidR="00C553D6">
        <w:t>and</w:t>
      </w:r>
      <w:r w:rsidR="003668B1">
        <w:t xml:space="preserve"> also</w:t>
      </w:r>
      <w:proofErr w:type="gramEnd"/>
      <w:r w:rsidR="003668B1">
        <w:t xml:space="preserve"> during the job advertising process</w:t>
      </w:r>
      <w:r w:rsidR="00FA1BE2">
        <w:t>. (ACAS).</w:t>
      </w:r>
      <w:r w:rsidR="00314E1B">
        <w:t xml:space="preserve">  </w:t>
      </w:r>
    </w:p>
    <w:p w14:paraId="68CF4014" w14:textId="06D9657F" w:rsidR="00DB33E1" w:rsidRPr="000C2E3A" w:rsidRDefault="00DB33E1" w:rsidP="000C2E3A">
      <w:pPr>
        <w:spacing w:after="0"/>
      </w:pPr>
      <w:r w:rsidRPr="000C2E3A">
        <w:t xml:space="preserve">The Discrimination Equality Act, 2010, </w:t>
      </w:r>
      <w:r w:rsidR="00314E1B">
        <w:t>can take</w:t>
      </w:r>
      <w:r w:rsidRPr="000C2E3A">
        <w:t xml:space="preserve"> the following forms</w:t>
      </w:r>
      <w:r w:rsidR="008D2C9D">
        <w:t>:</w:t>
      </w:r>
    </w:p>
    <w:p w14:paraId="5C57550D" w14:textId="797D5AD1" w:rsidR="00DB33E1" w:rsidRPr="00B715C0" w:rsidRDefault="00DB33E1" w:rsidP="00CF16DA">
      <w:pPr>
        <w:pStyle w:val="ListParagraph"/>
        <w:numPr>
          <w:ilvl w:val="0"/>
          <w:numId w:val="5"/>
        </w:numPr>
        <w:spacing w:before="0"/>
        <w:rPr>
          <w:rFonts w:asciiTheme="minorHAnsi" w:hAnsiTheme="minorHAnsi" w:cstheme="minorHAnsi"/>
        </w:rPr>
      </w:pPr>
      <w:r w:rsidRPr="00B715C0">
        <w:rPr>
          <w:rFonts w:asciiTheme="minorHAnsi" w:hAnsiTheme="minorHAnsi" w:cstheme="minorHAnsi"/>
          <w:b/>
          <w:bCs/>
        </w:rPr>
        <w:t>Direct</w:t>
      </w:r>
      <w:r w:rsidR="00B715C0" w:rsidRPr="00B715C0">
        <w:rPr>
          <w:rFonts w:asciiTheme="minorHAnsi" w:hAnsiTheme="minorHAnsi" w:cstheme="minorHAnsi"/>
        </w:rPr>
        <w:t xml:space="preserve"> - a less qualified person is purposely given the job as opposed to a more qualified person because he is male, and the other candidate is female.</w:t>
      </w:r>
    </w:p>
    <w:p w14:paraId="1D66AC37" w14:textId="11B21FDF" w:rsidR="00DB33E1" w:rsidRPr="00B715C0" w:rsidRDefault="00DB33E1" w:rsidP="00B715C0">
      <w:pPr>
        <w:pStyle w:val="ListParagraph"/>
        <w:numPr>
          <w:ilvl w:val="0"/>
          <w:numId w:val="5"/>
        </w:numPr>
        <w:rPr>
          <w:rFonts w:asciiTheme="minorHAnsi" w:hAnsiTheme="minorHAnsi" w:cstheme="minorHAnsi"/>
          <w:b/>
          <w:bCs/>
        </w:rPr>
      </w:pPr>
      <w:proofErr w:type="gramStart"/>
      <w:r w:rsidRPr="00B715C0">
        <w:rPr>
          <w:rFonts w:asciiTheme="minorHAnsi" w:hAnsiTheme="minorHAnsi" w:cstheme="minorHAnsi"/>
        </w:rPr>
        <w:t>I</w:t>
      </w:r>
      <w:r w:rsidRPr="00B715C0">
        <w:rPr>
          <w:rFonts w:asciiTheme="minorHAnsi" w:hAnsiTheme="minorHAnsi" w:cstheme="minorHAnsi"/>
          <w:b/>
          <w:bCs/>
        </w:rPr>
        <w:t>ndirect</w:t>
      </w:r>
      <w:r w:rsidR="00B715C0" w:rsidRPr="00B715C0">
        <w:rPr>
          <w:rFonts w:asciiTheme="minorHAnsi" w:hAnsiTheme="minorHAnsi" w:cstheme="minorHAnsi"/>
        </w:rPr>
        <w:t xml:space="preserve">  -</w:t>
      </w:r>
      <w:proofErr w:type="gramEnd"/>
      <w:r w:rsidR="00B715C0" w:rsidRPr="00B715C0">
        <w:rPr>
          <w:rFonts w:asciiTheme="minorHAnsi" w:hAnsiTheme="minorHAnsi" w:cstheme="minorHAnsi"/>
        </w:rPr>
        <w:t xml:space="preserve"> a job is advertised internally where all employees are male could be seen as indirect discrimination against females.</w:t>
      </w:r>
    </w:p>
    <w:p w14:paraId="06E98151" w14:textId="3D96223D" w:rsidR="00DB33E1" w:rsidRPr="00B715C0" w:rsidRDefault="00DB33E1" w:rsidP="00CF16DA">
      <w:pPr>
        <w:pStyle w:val="ListParagraph"/>
        <w:numPr>
          <w:ilvl w:val="0"/>
          <w:numId w:val="5"/>
        </w:numPr>
        <w:spacing w:before="0"/>
        <w:rPr>
          <w:rFonts w:asciiTheme="minorHAnsi" w:hAnsiTheme="minorHAnsi" w:cstheme="minorHAnsi"/>
          <w:b/>
          <w:bCs/>
        </w:rPr>
      </w:pPr>
      <w:r w:rsidRPr="00B715C0">
        <w:rPr>
          <w:rFonts w:asciiTheme="minorHAnsi" w:hAnsiTheme="minorHAnsi" w:cstheme="minorHAnsi"/>
          <w:b/>
          <w:bCs/>
        </w:rPr>
        <w:t>Association</w:t>
      </w:r>
      <w:r w:rsidR="00B715C0">
        <w:rPr>
          <w:rFonts w:asciiTheme="minorHAnsi" w:hAnsiTheme="minorHAnsi" w:cstheme="minorHAnsi"/>
          <w:b/>
          <w:bCs/>
        </w:rPr>
        <w:t xml:space="preserve"> </w:t>
      </w:r>
      <w:r w:rsidR="009829DA">
        <w:rPr>
          <w:rFonts w:asciiTheme="minorHAnsi" w:hAnsiTheme="minorHAnsi" w:cstheme="minorHAnsi"/>
          <w:b/>
          <w:bCs/>
        </w:rPr>
        <w:t>–</w:t>
      </w:r>
      <w:r w:rsidR="00B715C0">
        <w:rPr>
          <w:rFonts w:asciiTheme="minorHAnsi" w:hAnsiTheme="minorHAnsi" w:cstheme="minorHAnsi"/>
          <w:b/>
          <w:bCs/>
        </w:rPr>
        <w:t xml:space="preserve"> </w:t>
      </w:r>
      <w:r w:rsidR="009829DA">
        <w:rPr>
          <w:rFonts w:asciiTheme="minorHAnsi" w:hAnsiTheme="minorHAnsi" w:cstheme="minorHAnsi"/>
        </w:rPr>
        <w:t xml:space="preserve">a person can bring a claim of discrimination </w:t>
      </w:r>
      <w:r w:rsidR="004F1FB3">
        <w:rPr>
          <w:rFonts w:asciiTheme="minorHAnsi" w:hAnsiTheme="minorHAnsi" w:cstheme="minorHAnsi"/>
        </w:rPr>
        <w:t>based</w:t>
      </w:r>
      <w:r w:rsidR="009829DA">
        <w:rPr>
          <w:rFonts w:asciiTheme="minorHAnsi" w:hAnsiTheme="minorHAnsi" w:cstheme="minorHAnsi"/>
        </w:rPr>
        <w:t xml:space="preserve"> on a characteristic of another </w:t>
      </w:r>
      <w:r w:rsidR="004F1FB3">
        <w:rPr>
          <w:rFonts w:asciiTheme="minorHAnsi" w:hAnsiTheme="minorHAnsi" w:cstheme="minorHAnsi"/>
        </w:rPr>
        <w:t xml:space="preserve">person. </w:t>
      </w:r>
    </w:p>
    <w:p w14:paraId="4712B0E7" w14:textId="4F7F3AD7" w:rsidR="00DB33E1" w:rsidRPr="004F1FB3" w:rsidRDefault="000C2E3A" w:rsidP="00CF16DA">
      <w:pPr>
        <w:pStyle w:val="ListParagraph"/>
        <w:numPr>
          <w:ilvl w:val="0"/>
          <w:numId w:val="5"/>
        </w:numPr>
        <w:spacing w:before="0"/>
        <w:rPr>
          <w:rFonts w:asciiTheme="minorHAnsi" w:hAnsiTheme="minorHAnsi" w:cstheme="minorHAnsi"/>
          <w:b/>
          <w:bCs/>
        </w:rPr>
      </w:pPr>
      <w:r w:rsidRPr="004F1FB3">
        <w:rPr>
          <w:rFonts w:asciiTheme="minorHAnsi" w:hAnsiTheme="minorHAnsi" w:cstheme="minorHAnsi"/>
          <w:b/>
          <w:bCs/>
        </w:rPr>
        <w:t>Perceptive</w:t>
      </w:r>
      <w:r w:rsidR="00F358EB">
        <w:rPr>
          <w:rFonts w:asciiTheme="minorHAnsi" w:hAnsiTheme="minorHAnsi" w:cstheme="minorHAnsi"/>
          <w:b/>
          <w:bCs/>
        </w:rPr>
        <w:t xml:space="preserve"> </w:t>
      </w:r>
      <w:r w:rsidR="009E104F">
        <w:rPr>
          <w:rFonts w:asciiTheme="minorHAnsi" w:hAnsiTheme="minorHAnsi" w:cstheme="minorHAnsi"/>
          <w:b/>
          <w:bCs/>
        </w:rPr>
        <w:t>–</w:t>
      </w:r>
      <w:r w:rsidR="00F358EB">
        <w:rPr>
          <w:rFonts w:asciiTheme="minorHAnsi" w:hAnsiTheme="minorHAnsi" w:cstheme="minorHAnsi"/>
          <w:b/>
          <w:bCs/>
        </w:rPr>
        <w:t xml:space="preserve"> </w:t>
      </w:r>
      <w:r w:rsidR="009E104F">
        <w:rPr>
          <w:rFonts w:asciiTheme="minorHAnsi" w:hAnsiTheme="minorHAnsi" w:cstheme="minorHAnsi"/>
        </w:rPr>
        <w:t xml:space="preserve">a person is discriminated </w:t>
      </w:r>
      <w:r w:rsidR="00833E88">
        <w:rPr>
          <w:rFonts w:asciiTheme="minorHAnsi" w:hAnsiTheme="minorHAnsi" w:cstheme="minorHAnsi"/>
        </w:rPr>
        <w:t xml:space="preserve">against </w:t>
      </w:r>
      <w:r w:rsidR="003A2384">
        <w:rPr>
          <w:rFonts w:asciiTheme="minorHAnsi" w:hAnsiTheme="minorHAnsi" w:cstheme="minorHAnsi"/>
        </w:rPr>
        <w:t xml:space="preserve">due to what others perceive, </w:t>
      </w:r>
      <w:proofErr w:type="spellStart"/>
      <w:r w:rsidR="003A2384">
        <w:rPr>
          <w:rFonts w:asciiTheme="minorHAnsi" w:hAnsiTheme="minorHAnsi" w:cstheme="minorHAnsi"/>
        </w:rPr>
        <w:t>eg</w:t>
      </w:r>
      <w:proofErr w:type="spellEnd"/>
      <w:r w:rsidR="003A2384">
        <w:rPr>
          <w:rFonts w:asciiTheme="minorHAnsi" w:hAnsiTheme="minorHAnsi" w:cstheme="minorHAnsi"/>
        </w:rPr>
        <w:t>, a person is refused promotion because it is ‘believed’ they have a disability</w:t>
      </w:r>
      <w:r w:rsidR="008630DD">
        <w:rPr>
          <w:rFonts w:asciiTheme="minorHAnsi" w:hAnsiTheme="minorHAnsi" w:cstheme="minorHAnsi"/>
        </w:rPr>
        <w:t>.</w:t>
      </w:r>
    </w:p>
    <w:p w14:paraId="04263CE1" w14:textId="158CC92F" w:rsidR="008D2C9D" w:rsidRPr="000C73A0" w:rsidRDefault="008D2C9D" w:rsidP="00CF16DA">
      <w:pPr>
        <w:pStyle w:val="ListParagraph"/>
        <w:numPr>
          <w:ilvl w:val="0"/>
          <w:numId w:val="5"/>
        </w:numPr>
        <w:spacing w:before="0"/>
        <w:rPr>
          <w:rFonts w:asciiTheme="minorHAnsi" w:hAnsiTheme="minorHAnsi" w:cstheme="minorHAnsi"/>
          <w:b/>
          <w:bCs/>
        </w:rPr>
      </w:pPr>
      <w:r w:rsidRPr="000C73A0">
        <w:rPr>
          <w:rFonts w:asciiTheme="minorHAnsi" w:hAnsiTheme="minorHAnsi" w:cstheme="minorHAnsi"/>
          <w:b/>
          <w:bCs/>
        </w:rPr>
        <w:t>Victimisation</w:t>
      </w:r>
      <w:r w:rsidR="000C73A0" w:rsidRPr="000C73A0">
        <w:rPr>
          <w:rFonts w:asciiTheme="minorHAnsi" w:hAnsiTheme="minorHAnsi" w:cstheme="minorHAnsi"/>
          <w:b/>
          <w:bCs/>
        </w:rPr>
        <w:t xml:space="preserve"> </w:t>
      </w:r>
      <w:r w:rsidR="006F18DA">
        <w:rPr>
          <w:rFonts w:asciiTheme="minorHAnsi" w:hAnsiTheme="minorHAnsi" w:cstheme="minorHAnsi"/>
          <w:b/>
          <w:bCs/>
        </w:rPr>
        <w:t>–</w:t>
      </w:r>
      <w:r w:rsidR="000C73A0">
        <w:rPr>
          <w:rFonts w:asciiTheme="minorHAnsi" w:hAnsiTheme="minorHAnsi" w:cstheme="minorHAnsi"/>
          <w:b/>
          <w:bCs/>
        </w:rPr>
        <w:t xml:space="preserve"> </w:t>
      </w:r>
      <w:r w:rsidR="006F18DA">
        <w:rPr>
          <w:rFonts w:asciiTheme="minorHAnsi" w:hAnsiTheme="minorHAnsi" w:cstheme="minorHAnsi"/>
        </w:rPr>
        <w:t>a person is subjected to harmful behaviour</w:t>
      </w:r>
      <w:r w:rsidR="00397427">
        <w:rPr>
          <w:rFonts w:asciiTheme="minorHAnsi" w:hAnsiTheme="minorHAnsi" w:cstheme="minorHAnsi"/>
        </w:rPr>
        <w:t xml:space="preserve"> because they have, or ‘may’ have reported discrimination</w:t>
      </w:r>
      <w:r w:rsidR="001E0938">
        <w:rPr>
          <w:rFonts w:asciiTheme="minorHAnsi" w:hAnsiTheme="minorHAnsi" w:cstheme="minorHAnsi"/>
        </w:rPr>
        <w:t>.  A</w:t>
      </w:r>
      <w:r w:rsidR="00DC5AAF">
        <w:rPr>
          <w:rFonts w:asciiTheme="minorHAnsi" w:hAnsiTheme="minorHAnsi" w:cstheme="minorHAnsi"/>
        </w:rPr>
        <w:t xml:space="preserve"> reporting</w:t>
      </w:r>
      <w:r w:rsidR="001E0938">
        <w:rPr>
          <w:rFonts w:asciiTheme="minorHAnsi" w:hAnsiTheme="minorHAnsi" w:cstheme="minorHAnsi"/>
        </w:rPr>
        <w:t xml:space="preserve"> person does not have to have a protected </w:t>
      </w:r>
      <w:r w:rsidR="00DC5AAF">
        <w:rPr>
          <w:rFonts w:asciiTheme="minorHAnsi" w:hAnsiTheme="minorHAnsi" w:cstheme="minorHAnsi"/>
        </w:rPr>
        <w:t>characteristic</w:t>
      </w:r>
      <w:r w:rsidR="001E0938">
        <w:rPr>
          <w:rFonts w:asciiTheme="minorHAnsi" w:hAnsiTheme="minorHAnsi" w:cstheme="minorHAnsi"/>
        </w:rPr>
        <w:t xml:space="preserve"> to become a </w:t>
      </w:r>
      <w:r w:rsidR="00DC5AAF">
        <w:rPr>
          <w:rFonts w:asciiTheme="minorHAnsi" w:hAnsiTheme="minorHAnsi" w:cstheme="minorHAnsi"/>
        </w:rPr>
        <w:t>victim of victimisation.</w:t>
      </w:r>
    </w:p>
    <w:p w14:paraId="33197BC4" w14:textId="607E0A6F" w:rsidR="00DB33E1" w:rsidRPr="00DC5AAF" w:rsidRDefault="00DB33E1" w:rsidP="00CF16DA">
      <w:pPr>
        <w:pStyle w:val="ListParagraph"/>
        <w:numPr>
          <w:ilvl w:val="0"/>
          <w:numId w:val="5"/>
        </w:numPr>
        <w:spacing w:before="0"/>
        <w:rPr>
          <w:rFonts w:asciiTheme="minorHAnsi" w:hAnsiTheme="minorHAnsi" w:cstheme="minorHAnsi"/>
          <w:b/>
          <w:bCs/>
        </w:rPr>
      </w:pPr>
      <w:r w:rsidRPr="00DC5AAF">
        <w:rPr>
          <w:rFonts w:asciiTheme="minorHAnsi" w:hAnsiTheme="minorHAnsi" w:cstheme="minorHAnsi"/>
          <w:b/>
          <w:bCs/>
        </w:rPr>
        <w:t>Harassment</w:t>
      </w:r>
      <w:r w:rsidR="00DC5AAF">
        <w:rPr>
          <w:rFonts w:asciiTheme="minorHAnsi" w:hAnsiTheme="minorHAnsi" w:cstheme="minorHAnsi"/>
          <w:b/>
          <w:bCs/>
        </w:rPr>
        <w:t xml:space="preserve"> </w:t>
      </w:r>
      <w:r w:rsidR="001A7B41">
        <w:rPr>
          <w:rFonts w:asciiTheme="minorHAnsi" w:hAnsiTheme="minorHAnsi" w:cstheme="minorHAnsi"/>
          <w:b/>
          <w:bCs/>
        </w:rPr>
        <w:t>–</w:t>
      </w:r>
      <w:r w:rsidR="00DC5AAF">
        <w:rPr>
          <w:rFonts w:asciiTheme="minorHAnsi" w:hAnsiTheme="minorHAnsi" w:cstheme="minorHAnsi"/>
          <w:b/>
          <w:bCs/>
        </w:rPr>
        <w:t xml:space="preserve"> </w:t>
      </w:r>
      <w:r w:rsidR="001A7B41">
        <w:rPr>
          <w:rFonts w:asciiTheme="minorHAnsi" w:hAnsiTheme="minorHAnsi" w:cstheme="minorHAnsi"/>
        </w:rPr>
        <w:t xml:space="preserve">a person </w:t>
      </w:r>
      <w:r w:rsidR="00AE45EB">
        <w:rPr>
          <w:rFonts w:asciiTheme="minorHAnsi" w:hAnsiTheme="minorHAnsi" w:cstheme="minorHAnsi"/>
        </w:rPr>
        <w:t xml:space="preserve">receives unwanted </w:t>
      </w:r>
      <w:r w:rsidR="002173A8">
        <w:rPr>
          <w:rFonts w:asciiTheme="minorHAnsi" w:hAnsiTheme="minorHAnsi" w:cstheme="minorHAnsi"/>
        </w:rPr>
        <w:t>behaviour</w:t>
      </w:r>
      <w:r w:rsidR="00AE45EB">
        <w:rPr>
          <w:rFonts w:asciiTheme="minorHAnsi" w:hAnsiTheme="minorHAnsi" w:cstheme="minorHAnsi"/>
        </w:rPr>
        <w:t xml:space="preserve"> related to a protected characteristic.  To be classed as </w:t>
      </w:r>
      <w:r w:rsidR="002173A8">
        <w:rPr>
          <w:rFonts w:asciiTheme="minorHAnsi" w:hAnsiTheme="minorHAnsi" w:cstheme="minorHAnsi"/>
        </w:rPr>
        <w:t>harassment</w:t>
      </w:r>
      <w:r w:rsidR="00AE45EB">
        <w:rPr>
          <w:rFonts w:asciiTheme="minorHAnsi" w:hAnsiTheme="minorHAnsi" w:cstheme="minorHAnsi"/>
        </w:rPr>
        <w:t xml:space="preserve"> the behaviour </w:t>
      </w:r>
      <w:r w:rsidR="00F55D8E">
        <w:rPr>
          <w:rFonts w:asciiTheme="minorHAnsi" w:hAnsiTheme="minorHAnsi" w:cstheme="minorHAnsi"/>
        </w:rPr>
        <w:t xml:space="preserve">must violate a </w:t>
      </w:r>
      <w:r w:rsidR="002173A8">
        <w:rPr>
          <w:rFonts w:asciiTheme="minorHAnsi" w:hAnsiTheme="minorHAnsi" w:cstheme="minorHAnsi"/>
        </w:rPr>
        <w:t>person’s</w:t>
      </w:r>
      <w:r w:rsidR="00F55D8E">
        <w:rPr>
          <w:rFonts w:asciiTheme="minorHAnsi" w:hAnsiTheme="minorHAnsi" w:cstheme="minorHAnsi"/>
        </w:rPr>
        <w:t xml:space="preserve"> dignity (intended or not</w:t>
      </w:r>
      <w:proofErr w:type="gramStart"/>
      <w:r w:rsidR="00F55D8E">
        <w:rPr>
          <w:rFonts w:asciiTheme="minorHAnsi" w:hAnsiTheme="minorHAnsi" w:cstheme="minorHAnsi"/>
        </w:rPr>
        <w:t>), and</w:t>
      </w:r>
      <w:proofErr w:type="gramEnd"/>
      <w:r w:rsidR="00F55D8E">
        <w:rPr>
          <w:rFonts w:asciiTheme="minorHAnsi" w:hAnsiTheme="minorHAnsi" w:cstheme="minorHAnsi"/>
        </w:rPr>
        <w:t xml:space="preserve"> create an intimidating </w:t>
      </w:r>
      <w:r w:rsidR="002173A8">
        <w:rPr>
          <w:rFonts w:asciiTheme="minorHAnsi" w:hAnsiTheme="minorHAnsi" w:cstheme="minorHAnsi"/>
        </w:rPr>
        <w:t>environment for that person (intended or not).</w:t>
      </w:r>
    </w:p>
    <w:p w14:paraId="39285F2D" w14:textId="689776BC" w:rsidR="00347913" w:rsidRDefault="00B10D1F" w:rsidP="00883A92">
      <w:pPr>
        <w:spacing w:after="0"/>
      </w:pPr>
      <w:r>
        <w:t>A</w:t>
      </w:r>
      <w:r w:rsidR="00206CDA">
        <w:t xml:space="preserve">n employer </w:t>
      </w:r>
      <w:r w:rsidR="00A00970">
        <w:t>m</w:t>
      </w:r>
      <w:r w:rsidR="00206CDA">
        <w:t>ust not ask questions</w:t>
      </w:r>
      <w:r w:rsidR="00A00970">
        <w:t xml:space="preserve"> about any protected characteristic when hiring new staff</w:t>
      </w:r>
      <w:r w:rsidR="008779C1">
        <w:t>, unless in rare circumstances</w:t>
      </w:r>
      <w:r w:rsidR="00A53942">
        <w:t xml:space="preserve"> but they must have a good business reason</w:t>
      </w:r>
      <w:r w:rsidR="00D44CB7">
        <w:t xml:space="preserve"> to do so, </w:t>
      </w:r>
      <w:proofErr w:type="spellStart"/>
      <w:r w:rsidR="00D44CB7">
        <w:t>eg</w:t>
      </w:r>
      <w:proofErr w:type="spellEnd"/>
      <w:r w:rsidR="00420F4C">
        <w:t xml:space="preserve">, a refuge for women who </w:t>
      </w:r>
      <w:r w:rsidR="008520B2">
        <w:t>victims of domestic abuse</w:t>
      </w:r>
      <w:r w:rsidR="00420F4C">
        <w:t xml:space="preserve"> may advertise for a female employee</w:t>
      </w:r>
      <w:r w:rsidR="00F676D6">
        <w:t xml:space="preserve"> as residents will feel safer</w:t>
      </w:r>
      <w:r w:rsidR="006D0544">
        <w:t xml:space="preserve">. </w:t>
      </w:r>
      <w:r w:rsidR="001B79A7">
        <w:t xml:space="preserve">Personal questions </w:t>
      </w:r>
      <w:r w:rsidR="00DB44C1">
        <w:t xml:space="preserve">cannot be asked by the employer, nor should they recruit or </w:t>
      </w:r>
      <w:r w:rsidR="008520B2">
        <w:t xml:space="preserve">pass judgement on appearance.  </w:t>
      </w:r>
    </w:p>
    <w:p w14:paraId="5F7A0368" w14:textId="77777777" w:rsidR="00DB3F2C" w:rsidRDefault="00DB3F2C" w:rsidP="00883A92">
      <w:pPr>
        <w:spacing w:after="0"/>
        <w:rPr>
          <w:rFonts w:cstheme="minorHAnsi"/>
        </w:rPr>
      </w:pPr>
    </w:p>
    <w:p w14:paraId="77FB90A4" w14:textId="07A20F03" w:rsidR="00DB3F2C" w:rsidRDefault="00DB3F2C" w:rsidP="00883A92">
      <w:pPr>
        <w:spacing w:after="0"/>
        <w:rPr>
          <w:rFonts w:cstheme="minorHAnsi"/>
          <w:b/>
          <w:bCs/>
        </w:rPr>
      </w:pPr>
      <w:r>
        <w:rPr>
          <w:rFonts w:cstheme="minorHAnsi"/>
          <w:b/>
          <w:bCs/>
        </w:rPr>
        <w:t>Answer 2.1 b –</w:t>
      </w:r>
    </w:p>
    <w:p w14:paraId="0546AA9F" w14:textId="79FEC9FD" w:rsidR="00DB3F2C" w:rsidRDefault="00111C6F" w:rsidP="00883A92">
      <w:pPr>
        <w:spacing w:after="0"/>
        <w:rPr>
          <w:rStyle w:val="selectable"/>
          <w:rFonts w:ascii="Open Sans" w:hAnsi="Open Sans" w:cs="Open Sans"/>
          <w:color w:val="000000"/>
          <w:sz w:val="20"/>
          <w:szCs w:val="20"/>
          <w:shd w:val="clear" w:color="auto" w:fill="FFFFFF"/>
        </w:rPr>
      </w:pPr>
      <w:r>
        <w:rPr>
          <w:rFonts w:cstheme="minorHAnsi"/>
        </w:rPr>
        <w:t>Legally, men and women must get the same pay for doing the same work</w:t>
      </w:r>
      <w:r w:rsidR="001D06CA">
        <w:rPr>
          <w:rFonts w:cstheme="minorHAnsi"/>
        </w:rPr>
        <w:t xml:space="preserve">.  This means a person should not get lass pay </w:t>
      </w:r>
      <w:r w:rsidR="00E212FA">
        <w:rPr>
          <w:rFonts w:cstheme="minorHAnsi"/>
        </w:rPr>
        <w:t>compared</w:t>
      </w:r>
      <w:r w:rsidR="001D06CA">
        <w:rPr>
          <w:rFonts w:cstheme="minorHAnsi"/>
        </w:rPr>
        <w:t xml:space="preserve"> to someone who is the opposite sex or </w:t>
      </w:r>
      <w:r w:rsidR="00E212FA">
        <w:rPr>
          <w:rFonts w:cstheme="minorHAnsi"/>
        </w:rPr>
        <w:t xml:space="preserve">doing the same work for the same employer.  </w:t>
      </w:r>
      <w:r w:rsidR="007D63CF">
        <w:rPr>
          <w:rStyle w:val="Strong"/>
          <w:rFonts w:ascii="Open Sans" w:hAnsi="Open Sans" w:cs="Open Sans"/>
          <w:color w:val="666666"/>
          <w:sz w:val="20"/>
          <w:szCs w:val="20"/>
          <w:shd w:val="clear" w:color="auto" w:fill="FFFFFF"/>
        </w:rPr>
        <w:t> </w:t>
      </w:r>
      <w:r w:rsidR="007D63CF">
        <w:rPr>
          <w:rStyle w:val="selectable"/>
          <w:rFonts w:ascii="Open Sans" w:hAnsi="Open Sans" w:cs="Open Sans"/>
          <w:color w:val="000000"/>
          <w:sz w:val="20"/>
          <w:szCs w:val="20"/>
          <w:shd w:val="clear" w:color="auto" w:fill="FFFFFF"/>
        </w:rPr>
        <w:t>(Equal Pay and the Law, 2022).</w:t>
      </w:r>
    </w:p>
    <w:p w14:paraId="56F41B7F" w14:textId="3CEAF123" w:rsidR="00433833" w:rsidRDefault="00433833" w:rsidP="00883A92">
      <w:pPr>
        <w:spacing w:after="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(3</w:t>
      </w:r>
      <w:r w:rsidR="0022768E">
        <w:rPr>
          <w:rStyle w:val="selectable"/>
          <w:rFonts w:ascii="Open Sans" w:hAnsi="Open Sans" w:cs="Open Sans"/>
          <w:color w:val="000000"/>
          <w:sz w:val="20"/>
          <w:szCs w:val="20"/>
          <w:shd w:val="clear" w:color="auto" w:fill="FFFFFF"/>
        </w:rPr>
        <w:t>480 words)</w:t>
      </w:r>
    </w:p>
    <w:p w14:paraId="46A8B3B7" w14:textId="77777777" w:rsidR="008C1014" w:rsidRDefault="008C1014" w:rsidP="00883A92">
      <w:pPr>
        <w:spacing w:after="0"/>
        <w:rPr>
          <w:rStyle w:val="selectable"/>
          <w:rFonts w:ascii="Open Sans" w:hAnsi="Open Sans" w:cs="Open Sans"/>
          <w:color w:val="000000"/>
          <w:sz w:val="20"/>
          <w:szCs w:val="20"/>
          <w:shd w:val="clear" w:color="auto" w:fill="FFFFFF"/>
        </w:rPr>
      </w:pPr>
    </w:p>
    <w:p w14:paraId="090FF991" w14:textId="4BD412F4" w:rsidR="008C1014" w:rsidRDefault="008C1014" w:rsidP="00C14BDD">
      <w:pPr>
        <w:spacing w:after="0" w:line="240" w:lineRule="auto"/>
        <w:rPr>
          <w:rStyle w:val="selectable"/>
          <w:rFonts w:ascii="Open Sans" w:hAnsi="Open Sans" w:cs="Open Sans"/>
          <w:b/>
          <w:bCs/>
          <w:color w:val="000000"/>
          <w:sz w:val="20"/>
          <w:szCs w:val="20"/>
          <w:u w:val="single"/>
          <w:shd w:val="clear" w:color="auto" w:fill="FFFFFF"/>
        </w:rPr>
      </w:pPr>
      <w:r>
        <w:rPr>
          <w:rStyle w:val="selectable"/>
          <w:rFonts w:ascii="Open Sans" w:hAnsi="Open Sans" w:cs="Open Sans"/>
          <w:b/>
          <w:bCs/>
          <w:color w:val="000000"/>
          <w:sz w:val="20"/>
          <w:szCs w:val="20"/>
          <w:u w:val="single"/>
          <w:shd w:val="clear" w:color="auto" w:fill="FFFFFF"/>
        </w:rPr>
        <w:t>Task 2</w:t>
      </w:r>
    </w:p>
    <w:p w14:paraId="6438E77A" w14:textId="77777777" w:rsidR="00C14BDD" w:rsidRDefault="00C14BDD" w:rsidP="00C14BDD">
      <w:pPr>
        <w:spacing w:after="0" w:line="240" w:lineRule="auto"/>
        <w:rPr>
          <w:rStyle w:val="selectable"/>
          <w:rFonts w:ascii="Open Sans" w:hAnsi="Open Sans" w:cs="Open Sans"/>
          <w:b/>
          <w:bCs/>
          <w:color w:val="000000"/>
          <w:sz w:val="20"/>
          <w:szCs w:val="20"/>
          <w:shd w:val="clear" w:color="auto" w:fill="FFFFFF"/>
        </w:rPr>
      </w:pPr>
    </w:p>
    <w:p w14:paraId="5C1EF2E5" w14:textId="763F10AB" w:rsidR="008C1014" w:rsidRPr="006F6E49" w:rsidRDefault="00823FD9" w:rsidP="00C14BDD">
      <w:pPr>
        <w:spacing w:after="0" w:line="240" w:lineRule="auto"/>
        <w:rPr>
          <w:rStyle w:val="selectable"/>
          <w:rFonts w:ascii="Open Sans" w:hAnsi="Open Sans" w:cs="Open Sans"/>
          <w:color w:val="000000"/>
          <w:sz w:val="20"/>
          <w:szCs w:val="20"/>
          <w:shd w:val="clear" w:color="auto" w:fill="FFFFFF"/>
        </w:rPr>
      </w:pPr>
      <w:r>
        <w:rPr>
          <w:rStyle w:val="selectable"/>
          <w:rFonts w:ascii="Open Sans" w:hAnsi="Open Sans" w:cs="Open Sans"/>
          <w:b/>
          <w:bCs/>
          <w:color w:val="000000"/>
          <w:sz w:val="20"/>
          <w:szCs w:val="20"/>
          <w:shd w:val="clear" w:color="auto" w:fill="FFFFFF"/>
        </w:rPr>
        <w:lastRenderedPageBreak/>
        <w:t xml:space="preserve">Question </w:t>
      </w:r>
      <w:r w:rsidR="00F06735">
        <w:rPr>
          <w:rStyle w:val="selectable"/>
          <w:rFonts w:ascii="Open Sans" w:hAnsi="Open Sans" w:cs="Open Sans"/>
          <w:b/>
          <w:bCs/>
          <w:color w:val="000000"/>
          <w:sz w:val="20"/>
          <w:szCs w:val="20"/>
          <w:shd w:val="clear" w:color="auto" w:fill="FFFFFF"/>
        </w:rPr>
        <w:t>3.1</w:t>
      </w:r>
      <w:r w:rsidR="009E4AB2">
        <w:rPr>
          <w:rStyle w:val="selectable"/>
          <w:rFonts w:ascii="Open Sans" w:hAnsi="Open Sans" w:cs="Open Sans"/>
          <w:b/>
          <w:bCs/>
          <w:color w:val="000000"/>
          <w:sz w:val="20"/>
          <w:szCs w:val="20"/>
          <w:shd w:val="clear" w:color="auto" w:fill="FFFFFF"/>
        </w:rPr>
        <w:t xml:space="preserve"> – </w:t>
      </w:r>
      <w:r w:rsidR="009E4AB2">
        <w:rPr>
          <w:rStyle w:val="selectable"/>
          <w:rFonts w:ascii="Open Sans" w:hAnsi="Open Sans" w:cs="Open Sans"/>
          <w:color w:val="000000"/>
          <w:sz w:val="20"/>
          <w:szCs w:val="20"/>
          <w:shd w:val="clear" w:color="auto" w:fill="FFFFFF"/>
        </w:rPr>
        <w:t>Discuss the legal implication of managing change</w:t>
      </w:r>
      <w:r w:rsidR="006F6E49">
        <w:rPr>
          <w:rStyle w:val="selectable"/>
          <w:rFonts w:ascii="Open Sans" w:hAnsi="Open Sans" w:cs="Open Sans"/>
          <w:color w:val="000000"/>
          <w:sz w:val="20"/>
          <w:szCs w:val="20"/>
          <w:shd w:val="clear" w:color="auto" w:fill="FFFFFF"/>
        </w:rPr>
        <w:t xml:space="preserve">, &amp; </w:t>
      </w:r>
      <w:r w:rsidR="006F6E49">
        <w:rPr>
          <w:rStyle w:val="selectable"/>
          <w:rFonts w:ascii="Open Sans" w:hAnsi="Open Sans" w:cs="Open Sans"/>
          <w:b/>
          <w:bCs/>
          <w:color w:val="000000"/>
          <w:sz w:val="20"/>
          <w:szCs w:val="20"/>
          <w:shd w:val="clear" w:color="auto" w:fill="FFFFFF"/>
        </w:rPr>
        <w:t xml:space="preserve">3.2 – </w:t>
      </w:r>
      <w:r w:rsidR="006F6E49">
        <w:rPr>
          <w:rStyle w:val="selectable"/>
          <w:rFonts w:ascii="Open Sans" w:hAnsi="Open Sans" w:cs="Open Sans"/>
          <w:color w:val="000000"/>
          <w:sz w:val="20"/>
          <w:szCs w:val="20"/>
          <w:shd w:val="clear" w:color="auto" w:fill="FFFFFF"/>
        </w:rPr>
        <w:t>Explain the legal requirements relating to transfers of undertakings.</w:t>
      </w:r>
    </w:p>
    <w:p w14:paraId="4F78FB78" w14:textId="77777777" w:rsidR="00DF177E" w:rsidRDefault="00DF177E" w:rsidP="00C14BDD">
      <w:pPr>
        <w:spacing w:after="0" w:line="240" w:lineRule="auto"/>
        <w:rPr>
          <w:rStyle w:val="selectable"/>
          <w:rFonts w:ascii="Open Sans" w:hAnsi="Open Sans" w:cs="Open Sans"/>
          <w:b/>
          <w:bCs/>
          <w:color w:val="000000"/>
          <w:sz w:val="20"/>
          <w:szCs w:val="20"/>
          <w:shd w:val="clear" w:color="auto" w:fill="FFFFFF"/>
        </w:rPr>
      </w:pPr>
    </w:p>
    <w:p w14:paraId="1B8F80A6" w14:textId="52276647" w:rsidR="00F14F8B" w:rsidRDefault="00DF177E" w:rsidP="00C14BDD">
      <w:pPr>
        <w:spacing w:after="0" w:line="240" w:lineRule="auto"/>
        <w:rPr>
          <w:rStyle w:val="selectable"/>
          <w:rFonts w:ascii="Open Sans" w:hAnsi="Open Sans" w:cs="Open Sans"/>
          <w:b/>
          <w:bCs/>
          <w:color w:val="000000"/>
          <w:sz w:val="20"/>
          <w:szCs w:val="20"/>
          <w:shd w:val="clear" w:color="auto" w:fill="FFFFFF"/>
        </w:rPr>
      </w:pPr>
      <w:r>
        <w:rPr>
          <w:rStyle w:val="selectable"/>
          <w:rFonts w:ascii="Open Sans" w:hAnsi="Open Sans" w:cs="Open Sans"/>
          <w:b/>
          <w:bCs/>
          <w:color w:val="000000"/>
          <w:sz w:val="20"/>
          <w:szCs w:val="20"/>
          <w:shd w:val="clear" w:color="auto" w:fill="FFFFFF"/>
        </w:rPr>
        <w:t xml:space="preserve">Answer </w:t>
      </w:r>
      <w:r w:rsidR="006F6E49">
        <w:rPr>
          <w:rStyle w:val="selectable"/>
          <w:rFonts w:ascii="Open Sans" w:hAnsi="Open Sans" w:cs="Open Sans"/>
          <w:b/>
          <w:bCs/>
          <w:color w:val="000000"/>
          <w:sz w:val="20"/>
          <w:szCs w:val="20"/>
          <w:shd w:val="clear" w:color="auto" w:fill="FFFFFF"/>
        </w:rPr>
        <w:t xml:space="preserve">3.1 &amp; 3.2 </w:t>
      </w:r>
      <w:r w:rsidR="00A66D07">
        <w:rPr>
          <w:rStyle w:val="selectable"/>
          <w:rFonts w:ascii="Open Sans" w:hAnsi="Open Sans" w:cs="Open Sans"/>
          <w:b/>
          <w:bCs/>
          <w:color w:val="000000"/>
          <w:sz w:val="20"/>
          <w:szCs w:val="20"/>
          <w:shd w:val="clear" w:color="auto" w:fill="FFFFFF"/>
        </w:rPr>
        <w:t>–</w:t>
      </w:r>
    </w:p>
    <w:p w14:paraId="07C1EFAE" w14:textId="77777777" w:rsidR="00A66D07" w:rsidRDefault="00A66D07" w:rsidP="00C14BDD">
      <w:pPr>
        <w:spacing w:after="0" w:line="240" w:lineRule="auto"/>
        <w:rPr>
          <w:rStyle w:val="selectable"/>
          <w:rFonts w:ascii="Open Sans" w:hAnsi="Open Sans" w:cs="Open Sans"/>
          <w:b/>
          <w:bCs/>
          <w:color w:val="000000"/>
          <w:sz w:val="20"/>
          <w:szCs w:val="20"/>
          <w:shd w:val="clear" w:color="auto" w:fill="FFFFFF"/>
        </w:rPr>
      </w:pPr>
    </w:p>
    <w:tbl>
      <w:tblPr>
        <w:tblStyle w:val="TableGrid"/>
        <w:tblW w:w="9752" w:type="dxa"/>
        <w:tblLook w:val="04A0" w:firstRow="1" w:lastRow="0" w:firstColumn="1" w:lastColumn="0" w:noHBand="0" w:noVBand="1"/>
      </w:tblPr>
      <w:tblGrid>
        <w:gridCol w:w="9755"/>
      </w:tblGrid>
      <w:tr w:rsidR="00A66D07" w14:paraId="23F9E13A" w14:textId="77777777" w:rsidTr="00A66D07">
        <w:trPr>
          <w:trHeight w:val="3625"/>
        </w:trPr>
        <w:tc>
          <w:tcPr>
            <w:tcW w:w="9752" w:type="dxa"/>
          </w:tcPr>
          <w:p w14:paraId="09F52FF2" w14:textId="77777777" w:rsidR="00A66D07" w:rsidRDefault="00A66D07" w:rsidP="00C14BDD">
            <w:pPr>
              <w:rPr>
                <w:rStyle w:val="selectable"/>
                <w:rFonts w:ascii="Open Sans" w:hAnsi="Open Sans" w:cs="Open Sans"/>
                <w:b/>
                <w:bCs/>
                <w:color w:val="000000"/>
                <w:sz w:val="20"/>
                <w:szCs w:val="20"/>
                <w:shd w:val="clear" w:color="auto" w:fill="FFFFFF"/>
              </w:rPr>
            </w:pPr>
          </w:p>
          <w:p w14:paraId="39DC3489" w14:textId="7F93BFB9" w:rsidR="009E67AF" w:rsidRPr="000F3A71" w:rsidRDefault="009E67AF" w:rsidP="00C14BDD">
            <w:pPr>
              <w:pBdr>
                <w:bottom w:val="single" w:sz="12" w:space="1" w:color="auto"/>
              </w:pBdr>
              <w:rPr>
                <w:rStyle w:val="selectable"/>
                <w:rFonts w:ascii="Open Sans" w:hAnsi="Open Sans" w:cs="Open Sans"/>
                <w:color w:val="000000"/>
                <w:sz w:val="20"/>
                <w:szCs w:val="20"/>
                <w:shd w:val="clear" w:color="auto" w:fill="FFFFFF"/>
              </w:rPr>
            </w:pPr>
            <w:r>
              <w:rPr>
                <w:rStyle w:val="selectable"/>
                <w:rFonts w:ascii="Open Sans" w:hAnsi="Open Sans" w:cs="Open Sans"/>
                <w:b/>
                <w:bCs/>
                <w:color w:val="000000"/>
                <w:sz w:val="20"/>
                <w:szCs w:val="20"/>
                <w:shd w:val="clear" w:color="auto" w:fill="FFFFFF"/>
              </w:rPr>
              <w:t xml:space="preserve">From:   </w:t>
            </w:r>
            <w:r w:rsidR="0011533B">
              <w:rPr>
                <w:rStyle w:val="selectable"/>
                <w:rFonts w:ascii="Open Sans" w:hAnsi="Open Sans" w:cs="Open Sans"/>
                <w:color w:val="000000"/>
                <w:sz w:val="20"/>
                <w:szCs w:val="20"/>
                <w:shd w:val="clear" w:color="auto" w:fill="FFFFFF"/>
              </w:rPr>
              <w:t>HR</w:t>
            </w:r>
            <w:r w:rsidR="000F3A71">
              <w:rPr>
                <w:rStyle w:val="selectable"/>
                <w:rFonts w:ascii="Open Sans" w:hAnsi="Open Sans" w:cs="Open Sans"/>
                <w:color w:val="000000"/>
                <w:sz w:val="20"/>
                <w:szCs w:val="20"/>
                <w:shd w:val="clear" w:color="auto" w:fill="FFFFFF"/>
              </w:rPr>
              <w:t>@</w:t>
            </w:r>
            <w:r w:rsidR="00723CDB">
              <w:rPr>
                <w:rStyle w:val="selectable"/>
                <w:rFonts w:ascii="Open Sans" w:hAnsi="Open Sans" w:cs="Open Sans"/>
                <w:color w:val="000000"/>
                <w:sz w:val="20"/>
                <w:szCs w:val="20"/>
                <w:shd w:val="clear" w:color="auto" w:fill="FFFFFF"/>
              </w:rPr>
              <w:t>ABC ltd</w:t>
            </w:r>
            <w:r w:rsidR="000F3A71">
              <w:rPr>
                <w:rStyle w:val="selectable"/>
                <w:rFonts w:ascii="Open Sans" w:hAnsi="Open Sans" w:cs="Open Sans"/>
                <w:color w:val="000000"/>
                <w:sz w:val="20"/>
                <w:szCs w:val="20"/>
                <w:shd w:val="clear" w:color="auto" w:fill="FFFFFF"/>
              </w:rPr>
              <w:t>.com</w:t>
            </w:r>
          </w:p>
          <w:p w14:paraId="19F4FEC1" w14:textId="02361C0F" w:rsidR="009E67AF" w:rsidRDefault="009E67AF" w:rsidP="00C14BDD">
            <w:pPr>
              <w:pBdr>
                <w:bottom w:val="single" w:sz="12" w:space="1" w:color="auto"/>
              </w:pBdr>
              <w:rPr>
                <w:rStyle w:val="selectable"/>
                <w:rFonts w:ascii="Open Sans" w:hAnsi="Open Sans" w:cs="Open Sans"/>
                <w:b/>
                <w:bCs/>
                <w:color w:val="000000"/>
                <w:sz w:val="20"/>
                <w:szCs w:val="20"/>
                <w:shd w:val="clear" w:color="auto" w:fill="FFFFFF"/>
              </w:rPr>
            </w:pPr>
            <w:r>
              <w:rPr>
                <w:rStyle w:val="selectable"/>
                <w:rFonts w:ascii="Open Sans" w:hAnsi="Open Sans" w:cs="Open Sans"/>
                <w:b/>
                <w:bCs/>
                <w:color w:val="000000"/>
                <w:sz w:val="20"/>
                <w:szCs w:val="20"/>
                <w:shd w:val="clear" w:color="auto" w:fill="FFFFFF"/>
              </w:rPr>
              <w:t xml:space="preserve">            </w:t>
            </w:r>
          </w:p>
          <w:p w14:paraId="0AD88D33" w14:textId="5ED982E9" w:rsidR="009E67AF" w:rsidRPr="00DA2B03" w:rsidRDefault="009E67AF" w:rsidP="00C14BDD">
            <w:pPr>
              <w:rPr>
                <w:rStyle w:val="selectable"/>
                <w:rFonts w:ascii="Open Sans" w:hAnsi="Open Sans" w:cs="Open Sans"/>
                <w:color w:val="00B0F0"/>
                <w:sz w:val="20"/>
                <w:szCs w:val="20"/>
                <w:shd w:val="clear" w:color="auto" w:fill="FFFFFF"/>
              </w:rPr>
            </w:pPr>
            <w:r>
              <w:rPr>
                <w:rStyle w:val="selectable"/>
                <w:rFonts w:ascii="Open Sans" w:hAnsi="Open Sans" w:cs="Open Sans"/>
                <w:b/>
                <w:bCs/>
                <w:color w:val="000000"/>
                <w:sz w:val="20"/>
                <w:szCs w:val="20"/>
                <w:shd w:val="clear" w:color="auto" w:fill="FFFFFF"/>
              </w:rPr>
              <w:t>To:</w:t>
            </w:r>
            <w:r w:rsidR="000F3A71">
              <w:rPr>
                <w:rStyle w:val="selectable"/>
                <w:rFonts w:ascii="Open Sans" w:hAnsi="Open Sans" w:cs="Open Sans"/>
                <w:b/>
                <w:bCs/>
                <w:color w:val="000000"/>
                <w:sz w:val="20"/>
                <w:szCs w:val="20"/>
                <w:shd w:val="clear" w:color="auto" w:fill="FFFFFF"/>
              </w:rPr>
              <w:t xml:space="preserve">   </w:t>
            </w:r>
            <w:r w:rsidR="000F3A71">
              <w:rPr>
                <w:rStyle w:val="selectable"/>
                <w:rFonts w:ascii="Open Sans" w:hAnsi="Open Sans" w:cs="Open Sans"/>
                <w:color w:val="000000"/>
                <w:sz w:val="20"/>
                <w:szCs w:val="20"/>
                <w:shd w:val="clear" w:color="auto" w:fill="FFFFFF"/>
              </w:rPr>
              <w:t xml:space="preserve">Managing </w:t>
            </w:r>
            <w:hyperlink r:id="rId8" w:history="1">
              <w:r w:rsidR="00857E42" w:rsidRPr="00C3138C">
                <w:rPr>
                  <w:rStyle w:val="Hyperlink"/>
                  <w:rFonts w:ascii="Open Sans" w:hAnsi="Open Sans" w:cs="Open Sans"/>
                  <w:sz w:val="20"/>
                  <w:szCs w:val="20"/>
                  <w:shd w:val="clear" w:color="auto" w:fill="FFFFFF"/>
                </w:rPr>
                <w:t>Director@ABCltd.com</w:t>
              </w:r>
            </w:hyperlink>
            <w:r w:rsidR="00857E42">
              <w:rPr>
                <w:rStyle w:val="selectable"/>
                <w:rFonts w:ascii="Open Sans" w:hAnsi="Open Sans" w:cs="Open Sans"/>
                <w:color w:val="000000"/>
                <w:sz w:val="20"/>
                <w:szCs w:val="20"/>
                <w:shd w:val="clear" w:color="auto" w:fill="FFFFFF"/>
              </w:rPr>
              <w:t xml:space="preserve">                                                                                                     </w:t>
            </w:r>
            <w:r w:rsidR="00DA2B03" w:rsidRPr="00CE29D8">
              <w:rPr>
                <w:rStyle w:val="selectable"/>
                <w:rFonts w:ascii="Open Sans" w:hAnsi="Open Sans" w:cs="Open Sans"/>
                <w:color w:val="00B0F0"/>
                <w:sz w:val="20"/>
                <w:szCs w:val="20"/>
                <w:shd w:val="clear" w:color="auto" w:fill="FFFFFF"/>
              </w:rPr>
              <w:t>Cc &amp; Bcc</w:t>
            </w:r>
          </w:p>
          <w:p w14:paraId="5CEE8947" w14:textId="77777777" w:rsidR="009E67AF" w:rsidRDefault="009E67AF" w:rsidP="00C14BDD">
            <w:pPr>
              <w:rPr>
                <w:rStyle w:val="selectable"/>
                <w:rFonts w:ascii="Open Sans" w:hAnsi="Open Sans" w:cs="Open Sans"/>
                <w:b/>
                <w:bCs/>
                <w:color w:val="000000"/>
                <w:sz w:val="20"/>
                <w:szCs w:val="20"/>
                <w:shd w:val="clear" w:color="auto" w:fill="FFFFFF"/>
              </w:rPr>
            </w:pPr>
            <w:r>
              <w:rPr>
                <w:rStyle w:val="selectable"/>
                <w:rFonts w:ascii="Open Sans" w:hAnsi="Open Sans" w:cs="Open Sans"/>
                <w:b/>
                <w:bCs/>
                <w:color w:val="000000"/>
                <w:sz w:val="20"/>
                <w:szCs w:val="20"/>
                <w:shd w:val="clear" w:color="auto" w:fill="FFFFFF"/>
              </w:rPr>
              <w:t>____________________________________________________________________________________________________________________</w:t>
            </w:r>
          </w:p>
          <w:p w14:paraId="1A22CACC" w14:textId="36E8F563" w:rsidR="0011533B" w:rsidRDefault="000C37E6" w:rsidP="00C14BDD">
            <w:pPr>
              <w:pBdr>
                <w:bottom w:val="single" w:sz="12" w:space="1" w:color="auto"/>
              </w:pBd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Site Closure</w:t>
            </w:r>
          </w:p>
          <w:p w14:paraId="726657BC" w14:textId="77777777" w:rsidR="00CE29D8" w:rsidRPr="000C37E6" w:rsidRDefault="00CE29D8" w:rsidP="00C14BDD">
            <w:pPr>
              <w:pBdr>
                <w:bottom w:val="single" w:sz="12" w:space="1" w:color="auto"/>
              </w:pBdr>
              <w:rPr>
                <w:rStyle w:val="selectable"/>
                <w:rFonts w:ascii="Open Sans" w:hAnsi="Open Sans" w:cs="Open Sans"/>
                <w:color w:val="000000"/>
                <w:sz w:val="20"/>
                <w:szCs w:val="20"/>
                <w:shd w:val="clear" w:color="auto" w:fill="FFFFFF"/>
              </w:rPr>
            </w:pPr>
          </w:p>
          <w:p w14:paraId="3989DD65" w14:textId="77777777" w:rsidR="00CE29D8" w:rsidRDefault="00CE29D8" w:rsidP="00C14BDD">
            <w:pPr>
              <w:rPr>
                <w:rStyle w:val="selectable"/>
                <w:rFonts w:ascii="Open Sans" w:hAnsi="Open Sans" w:cs="Open Sans"/>
                <w:b/>
                <w:bCs/>
                <w:color w:val="000000"/>
                <w:sz w:val="20"/>
                <w:szCs w:val="20"/>
                <w:shd w:val="clear" w:color="auto" w:fill="FFFFFF"/>
              </w:rPr>
            </w:pPr>
          </w:p>
          <w:p w14:paraId="1B56846E" w14:textId="338FA896" w:rsidR="00CE29D8" w:rsidRDefault="00D86B88" w:rsidP="00C14BDD">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Dear Mr Director</w:t>
            </w:r>
          </w:p>
          <w:p w14:paraId="183FBA4B" w14:textId="77777777" w:rsidR="00D86B88" w:rsidRDefault="00D86B88" w:rsidP="00C14BDD">
            <w:pPr>
              <w:rPr>
                <w:rStyle w:val="selectable"/>
                <w:rFonts w:ascii="Open Sans" w:hAnsi="Open Sans" w:cs="Open Sans"/>
                <w:color w:val="000000"/>
                <w:sz w:val="20"/>
                <w:szCs w:val="20"/>
                <w:shd w:val="clear" w:color="auto" w:fill="FFFFFF"/>
              </w:rPr>
            </w:pPr>
          </w:p>
          <w:p w14:paraId="78E1A612" w14:textId="77777777" w:rsidR="00787A11" w:rsidRPr="00787A11" w:rsidRDefault="00787A11" w:rsidP="00787A11">
            <w:pPr>
              <w:rPr>
                <w:rStyle w:val="selectable"/>
                <w:rFonts w:ascii="Open Sans" w:hAnsi="Open Sans" w:cs="Open Sans"/>
                <w:color w:val="000000"/>
                <w:sz w:val="20"/>
                <w:szCs w:val="20"/>
                <w:shd w:val="clear" w:color="auto" w:fill="FFFFFF"/>
              </w:rPr>
            </w:pPr>
            <w:r w:rsidRPr="00787A11">
              <w:rPr>
                <w:rStyle w:val="selectable"/>
                <w:rFonts w:ascii="Open Sans" w:hAnsi="Open Sans" w:cs="Open Sans"/>
                <w:color w:val="000000"/>
                <w:sz w:val="20"/>
                <w:szCs w:val="20"/>
                <w:shd w:val="clear" w:color="auto" w:fill="FFFFFF"/>
              </w:rPr>
              <w:t>As per your instruction, please read my advice regarding the closure of one of the 3 sites.</w:t>
            </w:r>
          </w:p>
          <w:p w14:paraId="03AD0325" w14:textId="77777777" w:rsidR="00787A11" w:rsidRPr="00787A11" w:rsidRDefault="00787A11" w:rsidP="00787A11">
            <w:pPr>
              <w:rPr>
                <w:rStyle w:val="selectable"/>
                <w:rFonts w:ascii="Open Sans" w:hAnsi="Open Sans" w:cs="Open Sans"/>
                <w:color w:val="000000"/>
                <w:sz w:val="20"/>
                <w:szCs w:val="20"/>
                <w:shd w:val="clear" w:color="auto" w:fill="FFFFFF"/>
              </w:rPr>
            </w:pPr>
          </w:p>
          <w:p w14:paraId="6799486F" w14:textId="39B5923B" w:rsidR="00AB7FC5" w:rsidRDefault="00DA1956" w:rsidP="00AB5848">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Please </w:t>
            </w:r>
            <w:r w:rsidR="00F87E51">
              <w:rPr>
                <w:rStyle w:val="selectable"/>
                <w:rFonts w:ascii="Open Sans" w:hAnsi="Open Sans" w:cs="Open Sans"/>
                <w:color w:val="000000"/>
                <w:sz w:val="20"/>
                <w:szCs w:val="20"/>
                <w:shd w:val="clear" w:color="auto" w:fill="FFFFFF"/>
              </w:rPr>
              <w:t>note before I go into further detail, a</w:t>
            </w:r>
            <w:r w:rsidR="00787A11" w:rsidRPr="00787A11">
              <w:rPr>
                <w:rStyle w:val="selectable"/>
                <w:rFonts w:ascii="Open Sans" w:hAnsi="Open Sans" w:cs="Open Sans"/>
                <w:color w:val="000000"/>
                <w:sz w:val="20"/>
                <w:szCs w:val="20"/>
                <w:shd w:val="clear" w:color="auto" w:fill="FFFFFF"/>
              </w:rPr>
              <w:t xml:space="preserve">ny legally binding contract (contracts agreed between </w:t>
            </w:r>
            <w:r w:rsidR="00337676">
              <w:rPr>
                <w:rStyle w:val="selectable"/>
                <w:rFonts w:ascii="Open Sans" w:hAnsi="Open Sans" w:cs="Open Sans"/>
                <w:color w:val="000000"/>
                <w:sz w:val="20"/>
                <w:szCs w:val="20"/>
                <w:shd w:val="clear" w:color="auto" w:fill="FFFFFF"/>
              </w:rPr>
              <w:t>you</w:t>
            </w:r>
            <w:r w:rsidR="00787A11" w:rsidRPr="00787A11">
              <w:rPr>
                <w:rStyle w:val="selectable"/>
                <w:rFonts w:ascii="Open Sans" w:hAnsi="Open Sans" w:cs="Open Sans"/>
                <w:color w:val="000000"/>
                <w:sz w:val="20"/>
                <w:szCs w:val="20"/>
                <w:shd w:val="clear" w:color="auto" w:fill="FFFFFF"/>
              </w:rPr>
              <w:t xml:space="preserve"> and </w:t>
            </w:r>
            <w:r w:rsidR="00337676">
              <w:rPr>
                <w:rStyle w:val="selectable"/>
                <w:rFonts w:ascii="Open Sans" w:hAnsi="Open Sans" w:cs="Open Sans"/>
                <w:color w:val="000000"/>
                <w:sz w:val="20"/>
                <w:szCs w:val="20"/>
                <w:shd w:val="clear" w:color="auto" w:fill="FFFFFF"/>
              </w:rPr>
              <w:t xml:space="preserve">your </w:t>
            </w:r>
            <w:r w:rsidR="00787A11" w:rsidRPr="00787A11">
              <w:rPr>
                <w:rStyle w:val="selectable"/>
                <w:rFonts w:ascii="Open Sans" w:hAnsi="Open Sans" w:cs="Open Sans"/>
                <w:color w:val="000000"/>
                <w:sz w:val="20"/>
                <w:szCs w:val="20"/>
                <w:shd w:val="clear" w:color="auto" w:fill="FFFFFF"/>
              </w:rPr>
              <w:t xml:space="preserve">employees) cannot be changed unless both parties agree. </w:t>
            </w:r>
          </w:p>
          <w:p w14:paraId="763ECB16" w14:textId="77777777" w:rsidR="00F87E51" w:rsidRDefault="00F87E51" w:rsidP="00AB5848">
            <w:pPr>
              <w:rPr>
                <w:rStyle w:val="selectable"/>
                <w:rFonts w:ascii="Open Sans" w:hAnsi="Open Sans" w:cs="Open Sans"/>
                <w:color w:val="000000"/>
                <w:sz w:val="20"/>
                <w:szCs w:val="20"/>
                <w:shd w:val="clear" w:color="auto" w:fill="FFFFFF"/>
              </w:rPr>
            </w:pPr>
          </w:p>
          <w:p w14:paraId="5FBC8932" w14:textId="3D564EE3" w:rsidR="001109B1" w:rsidRDefault="00895EDC" w:rsidP="00787A1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If </w:t>
            </w:r>
            <w:r w:rsidR="00D1015A">
              <w:rPr>
                <w:rStyle w:val="selectable"/>
                <w:rFonts w:ascii="Open Sans" w:hAnsi="Open Sans" w:cs="Open Sans"/>
                <w:color w:val="000000"/>
                <w:sz w:val="20"/>
                <w:szCs w:val="20"/>
                <w:shd w:val="clear" w:color="auto" w:fill="FFFFFF"/>
              </w:rPr>
              <w:t xml:space="preserve">your </w:t>
            </w:r>
            <w:r w:rsidR="00AB7FC5">
              <w:rPr>
                <w:rStyle w:val="selectable"/>
                <w:rFonts w:ascii="Open Sans" w:hAnsi="Open Sans" w:cs="Open Sans"/>
                <w:color w:val="000000"/>
                <w:sz w:val="20"/>
                <w:szCs w:val="20"/>
                <w:shd w:val="clear" w:color="auto" w:fill="FFFFFF"/>
              </w:rPr>
              <w:t>employees</w:t>
            </w:r>
            <w:r>
              <w:rPr>
                <w:rStyle w:val="selectable"/>
                <w:rFonts w:ascii="Open Sans" w:hAnsi="Open Sans" w:cs="Open Sans"/>
                <w:color w:val="000000"/>
                <w:sz w:val="20"/>
                <w:szCs w:val="20"/>
                <w:shd w:val="clear" w:color="auto" w:fill="FFFFFF"/>
              </w:rPr>
              <w:t xml:space="preserve"> are to be re-deployed within the </w:t>
            </w:r>
            <w:r w:rsidR="00200980">
              <w:rPr>
                <w:rStyle w:val="selectable"/>
                <w:rFonts w:ascii="Open Sans" w:hAnsi="Open Sans" w:cs="Open Sans"/>
                <w:color w:val="000000"/>
                <w:sz w:val="20"/>
                <w:szCs w:val="20"/>
                <w:shd w:val="clear" w:color="auto" w:fill="FFFFFF"/>
              </w:rPr>
              <w:t>company,</w:t>
            </w:r>
            <w:r w:rsidR="00985725">
              <w:rPr>
                <w:rStyle w:val="selectable"/>
                <w:rFonts w:ascii="Open Sans" w:hAnsi="Open Sans" w:cs="Open Sans"/>
                <w:color w:val="000000"/>
                <w:sz w:val="20"/>
                <w:szCs w:val="20"/>
                <w:shd w:val="clear" w:color="auto" w:fill="FFFFFF"/>
              </w:rPr>
              <w:t xml:space="preserve"> you must get their agreement </w:t>
            </w:r>
            <w:r w:rsidR="00714DFC">
              <w:rPr>
                <w:rStyle w:val="selectable"/>
                <w:rFonts w:ascii="Open Sans" w:hAnsi="Open Sans" w:cs="Open Sans"/>
                <w:color w:val="000000"/>
                <w:sz w:val="20"/>
                <w:szCs w:val="20"/>
                <w:shd w:val="clear" w:color="auto" w:fill="FFFFFF"/>
              </w:rPr>
              <w:t>i</w:t>
            </w:r>
            <w:r w:rsidR="00985725">
              <w:rPr>
                <w:rStyle w:val="selectable"/>
                <w:rFonts w:ascii="Open Sans" w:hAnsi="Open Sans" w:cs="Open Sans"/>
                <w:color w:val="000000"/>
                <w:sz w:val="20"/>
                <w:szCs w:val="20"/>
                <w:shd w:val="clear" w:color="auto" w:fill="FFFFFF"/>
              </w:rPr>
              <w:t>f you need to make changes to their contracts</w:t>
            </w:r>
            <w:r w:rsidR="00AB7FC5">
              <w:rPr>
                <w:rStyle w:val="selectable"/>
                <w:rFonts w:ascii="Open Sans" w:hAnsi="Open Sans" w:cs="Open Sans"/>
                <w:color w:val="000000"/>
                <w:sz w:val="20"/>
                <w:szCs w:val="20"/>
                <w:shd w:val="clear" w:color="auto" w:fill="FFFFFF"/>
              </w:rPr>
              <w:t>.</w:t>
            </w:r>
            <w:r w:rsidR="00787A11" w:rsidRPr="00AB5848">
              <w:rPr>
                <w:rStyle w:val="selectable"/>
                <w:rFonts w:ascii="Open Sans" w:hAnsi="Open Sans" w:cs="Open Sans"/>
                <w:color w:val="000000"/>
                <w:sz w:val="20"/>
                <w:szCs w:val="20"/>
                <w:shd w:val="clear" w:color="auto" w:fill="FFFFFF"/>
              </w:rPr>
              <w:t xml:space="preserve"> You will need to be clear and precise about why a contract change is needed in preparation for informing and consulting with employees and representatives about the potential changes.  </w:t>
            </w:r>
            <w:r w:rsidR="0031080C">
              <w:rPr>
                <w:rStyle w:val="selectable"/>
                <w:rFonts w:ascii="Open Sans" w:hAnsi="Open Sans" w:cs="Open Sans"/>
                <w:color w:val="000000"/>
                <w:sz w:val="20"/>
                <w:szCs w:val="20"/>
                <w:shd w:val="clear" w:color="auto" w:fill="FFFFFF"/>
              </w:rPr>
              <w:t>In this case, a</w:t>
            </w:r>
            <w:r w:rsidR="00787A11" w:rsidRPr="00787A11">
              <w:rPr>
                <w:rStyle w:val="selectable"/>
                <w:rFonts w:ascii="Open Sans" w:hAnsi="Open Sans" w:cs="Open Sans"/>
                <w:color w:val="000000"/>
                <w:sz w:val="20"/>
                <w:szCs w:val="20"/>
                <w:shd w:val="clear" w:color="auto" w:fill="FFFFFF"/>
              </w:rPr>
              <w:t xml:space="preserve">s the change is necessary to reflect the business’s needs (change of location), </w:t>
            </w:r>
            <w:r w:rsidR="00AC3B16">
              <w:rPr>
                <w:rStyle w:val="selectable"/>
                <w:rFonts w:ascii="Open Sans" w:hAnsi="Open Sans" w:cs="Open Sans"/>
                <w:color w:val="000000"/>
                <w:sz w:val="20"/>
                <w:szCs w:val="20"/>
                <w:shd w:val="clear" w:color="auto" w:fill="FFFFFF"/>
              </w:rPr>
              <w:t>you may be justified in the changes if you</w:t>
            </w:r>
            <w:r w:rsidR="006773DE">
              <w:rPr>
                <w:rStyle w:val="selectable"/>
                <w:rFonts w:ascii="Open Sans" w:hAnsi="Open Sans" w:cs="Open Sans"/>
                <w:color w:val="000000"/>
                <w:sz w:val="20"/>
                <w:szCs w:val="20"/>
                <w:shd w:val="clear" w:color="auto" w:fill="FFFFFF"/>
              </w:rPr>
              <w:t xml:space="preserve"> terminate their contracts and re-hire them with new terms and conditions.</w:t>
            </w:r>
            <w:r w:rsidR="00C62E1E">
              <w:rPr>
                <w:rStyle w:val="selectable"/>
                <w:rFonts w:ascii="Open Sans" w:hAnsi="Open Sans" w:cs="Open Sans"/>
                <w:color w:val="000000"/>
                <w:sz w:val="20"/>
                <w:szCs w:val="20"/>
                <w:shd w:val="clear" w:color="auto" w:fill="FFFFFF"/>
              </w:rPr>
              <w:t xml:space="preserve">  </w:t>
            </w:r>
            <w:r w:rsidR="008E4A96">
              <w:rPr>
                <w:rStyle w:val="selectable"/>
                <w:rFonts w:ascii="Open Sans" w:hAnsi="Open Sans" w:cs="Open Sans"/>
                <w:color w:val="000000"/>
                <w:sz w:val="20"/>
                <w:szCs w:val="20"/>
                <w:shd w:val="clear" w:color="auto" w:fill="FFFFFF"/>
              </w:rPr>
              <w:t>However, I</w:t>
            </w:r>
            <w:r w:rsidR="001109B1">
              <w:rPr>
                <w:rStyle w:val="selectable"/>
                <w:rFonts w:ascii="Open Sans" w:hAnsi="Open Sans" w:cs="Open Sans"/>
                <w:color w:val="000000"/>
                <w:sz w:val="20"/>
                <w:szCs w:val="20"/>
                <w:shd w:val="clear" w:color="auto" w:fill="FFFFFF"/>
              </w:rPr>
              <w:t xml:space="preserve"> advise that you should only consider the ‘fire and rehire’ practice as a </w:t>
            </w:r>
            <w:r w:rsidR="008E4A96">
              <w:rPr>
                <w:rStyle w:val="selectable"/>
                <w:rFonts w:ascii="Open Sans" w:hAnsi="Open Sans" w:cs="Open Sans"/>
                <w:color w:val="000000"/>
                <w:sz w:val="20"/>
                <w:szCs w:val="20"/>
                <w:shd w:val="clear" w:color="auto" w:fill="FFFFFF"/>
              </w:rPr>
              <w:t xml:space="preserve">last resort.  This is </w:t>
            </w:r>
            <w:r w:rsidR="00C870F9">
              <w:rPr>
                <w:rStyle w:val="selectable"/>
                <w:rFonts w:ascii="Open Sans" w:hAnsi="Open Sans" w:cs="Open Sans"/>
                <w:color w:val="000000"/>
                <w:sz w:val="20"/>
                <w:szCs w:val="20"/>
                <w:shd w:val="clear" w:color="auto" w:fill="FFFFFF"/>
              </w:rPr>
              <w:t>because unless</w:t>
            </w:r>
            <w:r w:rsidR="008E4A96">
              <w:rPr>
                <w:rStyle w:val="selectable"/>
                <w:rFonts w:ascii="Open Sans" w:hAnsi="Open Sans" w:cs="Open Sans"/>
                <w:color w:val="000000"/>
                <w:sz w:val="20"/>
                <w:szCs w:val="20"/>
                <w:shd w:val="clear" w:color="auto" w:fill="FFFFFF"/>
              </w:rPr>
              <w:t xml:space="preserve"> managed </w:t>
            </w:r>
            <w:r w:rsidR="003646FA">
              <w:rPr>
                <w:rStyle w:val="selectable"/>
                <w:rFonts w:ascii="Open Sans" w:hAnsi="Open Sans" w:cs="Open Sans"/>
                <w:color w:val="000000"/>
                <w:sz w:val="20"/>
                <w:szCs w:val="20"/>
                <w:shd w:val="clear" w:color="auto" w:fill="FFFFFF"/>
              </w:rPr>
              <w:t>correctly it can be at risk of costly claims</w:t>
            </w:r>
            <w:r w:rsidR="00F10A14">
              <w:rPr>
                <w:rStyle w:val="selectable"/>
                <w:rFonts w:ascii="Open Sans" w:hAnsi="Open Sans" w:cs="Open Sans"/>
                <w:color w:val="000000"/>
                <w:sz w:val="20"/>
                <w:szCs w:val="20"/>
                <w:shd w:val="clear" w:color="auto" w:fill="FFFFFF"/>
              </w:rPr>
              <w:t xml:space="preserve"> as well as reputational damage.</w:t>
            </w:r>
          </w:p>
          <w:p w14:paraId="0A4025E8" w14:textId="77777777" w:rsidR="001109B1" w:rsidRDefault="001109B1" w:rsidP="00787A11">
            <w:pPr>
              <w:rPr>
                <w:rStyle w:val="selectable"/>
                <w:rFonts w:ascii="Open Sans" w:hAnsi="Open Sans" w:cs="Open Sans"/>
                <w:color w:val="000000"/>
                <w:sz w:val="20"/>
                <w:szCs w:val="20"/>
                <w:shd w:val="clear" w:color="auto" w:fill="FFFFFF"/>
              </w:rPr>
            </w:pPr>
          </w:p>
          <w:p w14:paraId="6D58B3A7" w14:textId="2E780088" w:rsidR="0076161F" w:rsidRDefault="00721656" w:rsidP="00787A11">
            <w:pPr>
              <w:rPr>
                <w:rStyle w:val="selectable"/>
                <w:rFonts w:ascii="Open Sans" w:hAnsi="Open Sans" w:cs="Open Sans"/>
                <w:i/>
                <w:iCs/>
                <w:color w:val="000000"/>
                <w:sz w:val="20"/>
                <w:szCs w:val="20"/>
                <w:shd w:val="clear" w:color="auto" w:fill="FFFFFF"/>
              </w:rPr>
            </w:pPr>
            <w:r w:rsidRPr="00B85FD1">
              <w:rPr>
                <w:rStyle w:val="selectable"/>
                <w:rFonts w:ascii="Open Sans" w:hAnsi="Open Sans" w:cs="Open Sans"/>
                <w:b/>
                <w:bCs/>
                <w:color w:val="000000"/>
                <w:sz w:val="20"/>
                <w:szCs w:val="20"/>
                <w:shd w:val="clear" w:color="auto" w:fill="FFFFFF"/>
              </w:rPr>
              <w:t xml:space="preserve">Please refer to employee contracts </w:t>
            </w:r>
            <w:r w:rsidR="003A313F" w:rsidRPr="00B85FD1">
              <w:rPr>
                <w:rStyle w:val="selectable"/>
                <w:rFonts w:ascii="Open Sans" w:hAnsi="Open Sans" w:cs="Open Sans"/>
                <w:b/>
                <w:bCs/>
                <w:color w:val="000000"/>
                <w:sz w:val="20"/>
                <w:szCs w:val="20"/>
                <w:shd w:val="clear" w:color="auto" w:fill="FFFFFF"/>
              </w:rPr>
              <w:t xml:space="preserve">to see if there is a </w:t>
            </w:r>
            <w:r w:rsidR="00714DFC" w:rsidRPr="00B85FD1">
              <w:rPr>
                <w:rStyle w:val="selectable"/>
                <w:rFonts w:ascii="Open Sans" w:hAnsi="Open Sans" w:cs="Open Sans"/>
                <w:b/>
                <w:bCs/>
                <w:color w:val="000000"/>
                <w:sz w:val="20"/>
                <w:szCs w:val="20"/>
                <w:shd w:val="clear" w:color="auto" w:fill="FFFFFF"/>
              </w:rPr>
              <w:t>clause</w:t>
            </w:r>
            <w:r w:rsidR="003A313F" w:rsidRPr="00B85FD1">
              <w:rPr>
                <w:rStyle w:val="selectable"/>
                <w:rFonts w:ascii="Open Sans" w:hAnsi="Open Sans" w:cs="Open Sans"/>
                <w:b/>
                <w:bCs/>
                <w:color w:val="000000"/>
                <w:sz w:val="20"/>
                <w:szCs w:val="20"/>
                <w:shd w:val="clear" w:color="auto" w:fill="FFFFFF"/>
              </w:rPr>
              <w:t xml:space="preserve"> included</w:t>
            </w:r>
            <w:r w:rsidR="00710B15" w:rsidRPr="00B85FD1">
              <w:rPr>
                <w:rStyle w:val="selectable"/>
                <w:rFonts w:ascii="Open Sans" w:hAnsi="Open Sans" w:cs="Open Sans"/>
                <w:b/>
                <w:bCs/>
                <w:color w:val="000000"/>
                <w:sz w:val="20"/>
                <w:szCs w:val="20"/>
                <w:shd w:val="clear" w:color="auto" w:fill="FFFFFF"/>
              </w:rPr>
              <w:t xml:space="preserve"> requiring them to be ‘mobile’.</w:t>
            </w:r>
            <w:r w:rsidR="00710B15" w:rsidRPr="00F52B36">
              <w:rPr>
                <w:rStyle w:val="selectable"/>
                <w:rFonts w:ascii="Open Sans" w:hAnsi="Open Sans" w:cs="Open Sans"/>
                <w:color w:val="000000"/>
                <w:sz w:val="20"/>
                <w:szCs w:val="20"/>
                <w:shd w:val="clear" w:color="auto" w:fill="FFFFFF"/>
              </w:rPr>
              <w:t xml:space="preserve"> </w:t>
            </w:r>
            <w:r w:rsidR="00761395">
              <w:rPr>
                <w:rStyle w:val="selectable"/>
                <w:rFonts w:ascii="Open Sans" w:hAnsi="Open Sans" w:cs="Open Sans"/>
                <w:color w:val="000000"/>
                <w:sz w:val="20"/>
                <w:szCs w:val="20"/>
                <w:shd w:val="clear" w:color="auto" w:fill="FFFFFF"/>
              </w:rPr>
              <w:t>(</w:t>
            </w:r>
            <w:r w:rsidR="00B77EFE">
              <w:rPr>
                <w:rStyle w:val="selectable"/>
                <w:rFonts w:ascii="Open Sans" w:hAnsi="Open Sans" w:cs="Open Sans"/>
                <w:color w:val="000000"/>
                <w:sz w:val="20"/>
                <w:szCs w:val="20"/>
                <w:shd w:val="clear" w:color="auto" w:fill="FFFFFF"/>
              </w:rPr>
              <w:t>If there is no variation clause and you change any terms without consent you</w:t>
            </w:r>
            <w:r w:rsidR="00CD63C4">
              <w:rPr>
                <w:rStyle w:val="selectable"/>
                <w:rFonts w:ascii="Open Sans" w:hAnsi="Open Sans" w:cs="Open Sans"/>
                <w:color w:val="000000"/>
                <w:sz w:val="20"/>
                <w:szCs w:val="20"/>
                <w:shd w:val="clear" w:color="auto" w:fill="FFFFFF"/>
              </w:rPr>
              <w:t xml:space="preserve"> may be in breach of </w:t>
            </w:r>
            <w:r w:rsidR="00761395">
              <w:rPr>
                <w:rStyle w:val="selectable"/>
                <w:rFonts w:ascii="Open Sans" w:hAnsi="Open Sans" w:cs="Open Sans"/>
                <w:color w:val="000000"/>
                <w:sz w:val="20"/>
                <w:szCs w:val="20"/>
                <w:shd w:val="clear" w:color="auto" w:fill="FFFFFF"/>
              </w:rPr>
              <w:t xml:space="preserve">contract). </w:t>
            </w:r>
            <w:r w:rsidR="005D0494" w:rsidRPr="00F52B36">
              <w:rPr>
                <w:rStyle w:val="selectable"/>
                <w:rFonts w:ascii="Open Sans" w:hAnsi="Open Sans" w:cs="Open Sans"/>
                <w:color w:val="000000"/>
                <w:sz w:val="20"/>
                <w:szCs w:val="20"/>
                <w:shd w:val="clear" w:color="auto" w:fill="FFFFFF"/>
              </w:rPr>
              <w:t>A</w:t>
            </w:r>
            <w:r w:rsidR="009A6009" w:rsidRPr="00F52B36">
              <w:rPr>
                <w:rStyle w:val="selectable"/>
                <w:rFonts w:ascii="Open Sans" w:hAnsi="Open Sans" w:cs="Open Sans"/>
                <w:color w:val="000000"/>
                <w:sz w:val="20"/>
                <w:szCs w:val="20"/>
                <w:shd w:val="clear" w:color="auto" w:fill="FFFFFF"/>
              </w:rPr>
              <w:t>s</w:t>
            </w:r>
            <w:r w:rsidR="005D0494" w:rsidRPr="00F52B36">
              <w:rPr>
                <w:rStyle w:val="selectable"/>
                <w:rFonts w:ascii="Open Sans" w:hAnsi="Open Sans" w:cs="Open Sans"/>
                <w:color w:val="000000"/>
                <w:sz w:val="20"/>
                <w:szCs w:val="20"/>
                <w:shd w:val="clear" w:color="auto" w:fill="FFFFFF"/>
              </w:rPr>
              <w:t xml:space="preserve"> demonstrated </w:t>
            </w:r>
            <w:r w:rsidR="001F3928" w:rsidRPr="00F52B36">
              <w:rPr>
                <w:rStyle w:val="selectable"/>
                <w:rFonts w:ascii="Open Sans" w:hAnsi="Open Sans" w:cs="Open Sans"/>
                <w:color w:val="000000"/>
                <w:sz w:val="20"/>
                <w:szCs w:val="20"/>
                <w:shd w:val="clear" w:color="auto" w:fill="FFFFFF"/>
              </w:rPr>
              <w:t>in a previous case (</w:t>
            </w:r>
            <w:r w:rsidR="001F3928" w:rsidRPr="001B4022">
              <w:rPr>
                <w:rStyle w:val="selectable"/>
                <w:rFonts w:ascii="Open Sans" w:hAnsi="Open Sans" w:cs="Open Sans"/>
                <w:i/>
                <w:iCs/>
                <w:color w:val="000000"/>
                <w:sz w:val="20"/>
                <w:szCs w:val="20"/>
                <w:shd w:val="clear" w:color="auto" w:fill="FFFFFF"/>
              </w:rPr>
              <w:t>Bass Leisure Ltd v Thomas</w:t>
            </w:r>
            <w:r w:rsidR="001F3928" w:rsidRPr="00F52B36">
              <w:rPr>
                <w:rStyle w:val="selectable"/>
                <w:rFonts w:ascii="Open Sans" w:hAnsi="Open Sans" w:cs="Open Sans"/>
                <w:color w:val="000000"/>
                <w:sz w:val="20"/>
                <w:szCs w:val="20"/>
                <w:shd w:val="clear" w:color="auto" w:fill="FFFFFF"/>
              </w:rPr>
              <w:t>)</w:t>
            </w:r>
            <w:r w:rsidR="009A6009" w:rsidRPr="00F52B36">
              <w:rPr>
                <w:rStyle w:val="selectable"/>
                <w:rFonts w:ascii="Open Sans" w:hAnsi="Open Sans" w:cs="Open Sans"/>
                <w:color w:val="000000"/>
                <w:sz w:val="20"/>
                <w:szCs w:val="20"/>
                <w:shd w:val="clear" w:color="auto" w:fill="FFFFFF"/>
              </w:rPr>
              <w:t xml:space="preserve">, 1994, </w:t>
            </w:r>
            <w:r w:rsidR="005E22D2" w:rsidRPr="00F52B36">
              <w:rPr>
                <w:rStyle w:val="selectable"/>
                <w:rFonts w:ascii="Open Sans" w:hAnsi="Open Sans" w:cs="Open Sans"/>
                <w:color w:val="000000"/>
                <w:sz w:val="20"/>
                <w:szCs w:val="20"/>
                <w:shd w:val="clear" w:color="auto" w:fill="FFFFFF"/>
              </w:rPr>
              <w:t xml:space="preserve">you can move an employee to a different </w:t>
            </w:r>
            <w:r w:rsidR="00603186" w:rsidRPr="00F52B36">
              <w:rPr>
                <w:rStyle w:val="selectable"/>
                <w:rFonts w:ascii="Open Sans" w:hAnsi="Open Sans" w:cs="Open Sans"/>
                <w:color w:val="000000"/>
                <w:sz w:val="20"/>
                <w:szCs w:val="20"/>
                <w:shd w:val="clear" w:color="auto" w:fill="FFFFFF"/>
              </w:rPr>
              <w:t>location,</w:t>
            </w:r>
            <w:r w:rsidR="005E22D2" w:rsidRPr="00F52B36">
              <w:rPr>
                <w:rStyle w:val="selectable"/>
                <w:rFonts w:ascii="Open Sans" w:hAnsi="Open Sans" w:cs="Open Sans"/>
                <w:color w:val="000000"/>
                <w:sz w:val="20"/>
                <w:szCs w:val="20"/>
                <w:shd w:val="clear" w:color="auto" w:fill="FFFFFF"/>
              </w:rPr>
              <w:t xml:space="preserve"> but you must show that the request was reasonable</w:t>
            </w:r>
            <w:r w:rsidR="00603186" w:rsidRPr="00F52B36">
              <w:rPr>
                <w:rStyle w:val="selectable"/>
                <w:rFonts w:ascii="Open Sans" w:hAnsi="Open Sans" w:cs="Open Sans"/>
                <w:color w:val="000000"/>
                <w:sz w:val="20"/>
                <w:szCs w:val="20"/>
                <w:shd w:val="clear" w:color="auto" w:fill="FFFFFF"/>
              </w:rPr>
              <w:t>.</w:t>
            </w:r>
            <w:r w:rsidR="00603186">
              <w:rPr>
                <w:rStyle w:val="selectable"/>
                <w:rFonts w:ascii="Open Sans" w:hAnsi="Open Sans" w:cs="Open Sans"/>
                <w:i/>
                <w:iCs/>
                <w:color w:val="000000"/>
                <w:sz w:val="20"/>
                <w:szCs w:val="20"/>
                <w:shd w:val="clear" w:color="auto" w:fill="FFFFFF"/>
              </w:rPr>
              <w:t xml:space="preserve"> </w:t>
            </w:r>
          </w:p>
          <w:p w14:paraId="164CE76D" w14:textId="77777777" w:rsidR="00245D59" w:rsidRPr="00245D59" w:rsidRDefault="00245D59" w:rsidP="00787A11"/>
          <w:p w14:paraId="16EC0472" w14:textId="764BA9C8" w:rsidR="00A22760" w:rsidRDefault="00657F1E" w:rsidP="00787A1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As the change involves more than 1 employee</w:t>
            </w:r>
            <w:r w:rsidR="003478EC">
              <w:rPr>
                <w:rStyle w:val="selectable"/>
                <w:rFonts w:ascii="Open Sans" w:hAnsi="Open Sans" w:cs="Open Sans"/>
                <w:color w:val="000000"/>
                <w:sz w:val="20"/>
                <w:szCs w:val="20"/>
                <w:shd w:val="clear" w:color="auto" w:fill="FFFFFF"/>
              </w:rPr>
              <w:t xml:space="preserve">, it is a good idea </w:t>
            </w:r>
            <w:r w:rsidR="001D63E3">
              <w:rPr>
                <w:rStyle w:val="selectable"/>
                <w:rFonts w:ascii="Open Sans" w:hAnsi="Open Sans" w:cs="Open Sans"/>
                <w:color w:val="000000"/>
                <w:sz w:val="20"/>
                <w:szCs w:val="20"/>
                <w:shd w:val="clear" w:color="auto" w:fill="FFFFFF"/>
              </w:rPr>
              <w:t xml:space="preserve">for you </w:t>
            </w:r>
            <w:r w:rsidR="003478EC">
              <w:rPr>
                <w:rStyle w:val="selectable"/>
                <w:rFonts w:ascii="Open Sans" w:hAnsi="Open Sans" w:cs="Open Sans"/>
                <w:color w:val="000000"/>
                <w:sz w:val="20"/>
                <w:szCs w:val="20"/>
                <w:shd w:val="clear" w:color="auto" w:fill="FFFFFF"/>
              </w:rPr>
              <w:t xml:space="preserve">to discuss it with an employee representative as well as 1:1 with the employees </w:t>
            </w:r>
            <w:r w:rsidR="00EE42C4">
              <w:rPr>
                <w:rStyle w:val="selectable"/>
                <w:rFonts w:ascii="Open Sans" w:hAnsi="Open Sans" w:cs="Open Sans"/>
                <w:color w:val="000000"/>
                <w:sz w:val="20"/>
                <w:szCs w:val="20"/>
                <w:shd w:val="clear" w:color="auto" w:fill="FFFFFF"/>
              </w:rPr>
              <w:t>involved.</w:t>
            </w:r>
          </w:p>
          <w:p w14:paraId="0E24630D" w14:textId="3FA9C348" w:rsidR="00B5091E" w:rsidRDefault="00B5091E" w:rsidP="00787A11">
            <w:pPr>
              <w:rPr>
                <w:rStyle w:val="selectable"/>
                <w:rFonts w:ascii="Open Sans" w:hAnsi="Open Sans" w:cs="Open Sans"/>
                <w:color w:val="000000"/>
                <w:sz w:val="20"/>
                <w:szCs w:val="20"/>
                <w:shd w:val="clear" w:color="auto" w:fill="FFFFFF"/>
              </w:rPr>
            </w:pPr>
            <w:r w:rsidRPr="00787A11">
              <w:rPr>
                <w:rStyle w:val="selectable"/>
                <w:rFonts w:ascii="Open Sans" w:hAnsi="Open Sans" w:cs="Open Sans"/>
                <w:color w:val="000000"/>
                <w:sz w:val="20"/>
                <w:szCs w:val="20"/>
                <w:shd w:val="clear" w:color="auto" w:fill="FFFFFF"/>
              </w:rPr>
              <w:t>If you wish to change an employee’s contract, there is a process to follow</w:t>
            </w:r>
            <w:r>
              <w:rPr>
                <w:rStyle w:val="selectable"/>
                <w:rFonts w:ascii="Open Sans" w:hAnsi="Open Sans" w:cs="Open Sans"/>
                <w:color w:val="000000"/>
                <w:sz w:val="20"/>
                <w:szCs w:val="20"/>
                <w:shd w:val="clear" w:color="auto" w:fill="FFFFFF"/>
              </w:rPr>
              <w:t>:</w:t>
            </w:r>
          </w:p>
          <w:p w14:paraId="64F6BD74" w14:textId="1B6EC3C3" w:rsidR="00A22760" w:rsidRDefault="00A22760" w:rsidP="00A22760">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Collective agreements</w:t>
            </w:r>
            <w:r>
              <w:rPr>
                <w:rStyle w:val="selectable"/>
                <w:rFonts w:ascii="Open Sans" w:hAnsi="Open Sans" w:cs="Open Sans"/>
                <w:color w:val="000000"/>
                <w:sz w:val="20"/>
                <w:szCs w:val="20"/>
                <w:shd w:val="clear" w:color="auto" w:fill="FFFFFF"/>
              </w:rPr>
              <w:t xml:space="preserve"> </w:t>
            </w:r>
          </w:p>
          <w:p w14:paraId="5BCE356A" w14:textId="472E0149" w:rsidR="003127E9" w:rsidRDefault="00E14666" w:rsidP="00A22760">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Flexibility clauses</w:t>
            </w:r>
            <w:r>
              <w:rPr>
                <w:rStyle w:val="selectable"/>
                <w:rFonts w:ascii="Open Sans" w:hAnsi="Open Sans" w:cs="Open Sans"/>
                <w:color w:val="000000"/>
                <w:sz w:val="20"/>
                <w:szCs w:val="20"/>
                <w:shd w:val="clear" w:color="auto" w:fill="FFFFFF"/>
              </w:rPr>
              <w:t xml:space="preserve"> </w:t>
            </w:r>
          </w:p>
          <w:p w14:paraId="36A9078B" w14:textId="4AF43046" w:rsidR="00025113" w:rsidRDefault="009D18F0" w:rsidP="00A22760">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Changes of employer</w:t>
            </w:r>
            <w:r>
              <w:rPr>
                <w:rStyle w:val="selectable"/>
                <w:rFonts w:ascii="Open Sans" w:hAnsi="Open Sans" w:cs="Open Sans"/>
                <w:color w:val="000000"/>
                <w:sz w:val="20"/>
                <w:szCs w:val="20"/>
                <w:shd w:val="clear" w:color="auto" w:fill="FFFFFF"/>
              </w:rPr>
              <w:t xml:space="preserve"> </w:t>
            </w:r>
          </w:p>
          <w:p w14:paraId="1DAD5B9F" w14:textId="77777777" w:rsidR="003E685D" w:rsidRPr="003E685D" w:rsidRDefault="00C5241C" w:rsidP="00FE5BC1">
            <w:pPr>
              <w:pStyle w:val="ListParagraph"/>
              <w:numPr>
                <w:ilvl w:val="0"/>
                <w:numId w:val="5"/>
              </w:numPr>
              <w:rPr>
                <w:rStyle w:val="selectable"/>
                <w:rFonts w:ascii="Open Sans" w:hAnsi="Open Sans" w:cs="Open Sans"/>
                <w:color w:val="000000"/>
                <w:sz w:val="20"/>
                <w:szCs w:val="20"/>
                <w:shd w:val="clear" w:color="auto" w:fill="FFFFFF"/>
              </w:rPr>
            </w:pPr>
            <w:r w:rsidRPr="003E685D">
              <w:rPr>
                <w:rStyle w:val="selectable"/>
                <w:rFonts w:ascii="Open Sans" w:hAnsi="Open Sans" w:cs="Open Sans"/>
                <w:b/>
                <w:bCs/>
                <w:color w:val="000000"/>
                <w:sz w:val="20"/>
                <w:szCs w:val="20"/>
                <w:shd w:val="clear" w:color="auto" w:fill="FFFFFF"/>
              </w:rPr>
              <w:t xml:space="preserve">Disciplinary </w:t>
            </w:r>
          </w:p>
          <w:p w14:paraId="65F234DC" w14:textId="1972B887" w:rsidR="00D86128" w:rsidRPr="00D86128" w:rsidRDefault="00D86128" w:rsidP="00D86128">
            <w:pPr>
              <w:ind w:left="360"/>
              <w:rPr>
                <w:rStyle w:val="selectable"/>
                <w:rFonts w:ascii="Open Sans" w:hAnsi="Open Sans" w:cs="Open Sans"/>
                <w:b/>
                <w:bCs/>
                <w:color w:val="000000"/>
                <w:sz w:val="20"/>
                <w:szCs w:val="20"/>
                <w:u w:val="single"/>
                <w:shd w:val="clear" w:color="auto" w:fill="FFFFFF"/>
              </w:rPr>
            </w:pPr>
            <w:r>
              <w:rPr>
                <w:rStyle w:val="selectable"/>
                <w:rFonts w:ascii="Open Sans" w:hAnsi="Open Sans" w:cs="Open Sans"/>
                <w:b/>
                <w:bCs/>
                <w:color w:val="000000"/>
                <w:sz w:val="20"/>
                <w:szCs w:val="20"/>
                <w:u w:val="single"/>
                <w:shd w:val="clear" w:color="auto" w:fill="FFFFFF"/>
              </w:rPr>
              <w:t>SEE APPENDIX 4</w:t>
            </w:r>
          </w:p>
          <w:p w14:paraId="7140F60A" w14:textId="77777777" w:rsidR="00D86128" w:rsidRDefault="00D86128" w:rsidP="00D86128">
            <w:pPr>
              <w:ind w:left="360"/>
              <w:rPr>
                <w:rStyle w:val="selectable"/>
                <w:rFonts w:ascii="Open Sans" w:hAnsi="Open Sans" w:cs="Open Sans"/>
                <w:color w:val="000000"/>
                <w:sz w:val="20"/>
                <w:szCs w:val="20"/>
                <w:shd w:val="clear" w:color="auto" w:fill="FFFFFF"/>
              </w:rPr>
            </w:pPr>
          </w:p>
          <w:p w14:paraId="24775905" w14:textId="17E2C234" w:rsidR="00980766" w:rsidRPr="00D86128" w:rsidRDefault="00DD1C93" w:rsidP="00D86128">
            <w:pPr>
              <w:ind w:left="360"/>
              <w:rPr>
                <w:rFonts w:ascii="Open Sans" w:hAnsi="Open Sans" w:cs="Open Sans"/>
                <w:color w:val="000000"/>
                <w:sz w:val="20"/>
                <w:szCs w:val="20"/>
                <w:shd w:val="clear" w:color="auto" w:fill="FFFFFF"/>
              </w:rPr>
            </w:pPr>
            <w:r w:rsidRPr="00D86128">
              <w:rPr>
                <w:rStyle w:val="selectable"/>
                <w:rFonts w:ascii="Open Sans" w:hAnsi="Open Sans" w:cs="Open Sans"/>
                <w:color w:val="000000"/>
                <w:sz w:val="20"/>
                <w:szCs w:val="20"/>
                <w:shd w:val="clear" w:color="auto" w:fill="FFFFFF"/>
              </w:rPr>
              <w:t xml:space="preserve">You </w:t>
            </w:r>
            <w:r w:rsidR="00245D59" w:rsidRPr="00D86128">
              <w:rPr>
                <w:rStyle w:val="selectable"/>
                <w:rFonts w:ascii="Open Sans" w:hAnsi="Open Sans" w:cs="Open Sans"/>
                <w:color w:val="000000"/>
                <w:sz w:val="20"/>
                <w:szCs w:val="20"/>
                <w:shd w:val="clear" w:color="auto" w:fill="FFFFFF"/>
              </w:rPr>
              <w:t>will also</w:t>
            </w:r>
            <w:r w:rsidRPr="00D86128">
              <w:rPr>
                <w:rStyle w:val="selectable"/>
                <w:rFonts w:ascii="Open Sans" w:hAnsi="Open Sans" w:cs="Open Sans"/>
                <w:color w:val="000000"/>
                <w:sz w:val="20"/>
                <w:szCs w:val="20"/>
                <w:shd w:val="clear" w:color="auto" w:fill="FFFFFF"/>
              </w:rPr>
              <w:t xml:space="preserve"> </w:t>
            </w:r>
            <w:r w:rsidR="00245D59" w:rsidRPr="00D86128">
              <w:rPr>
                <w:rStyle w:val="selectable"/>
                <w:rFonts w:ascii="Open Sans" w:hAnsi="Open Sans" w:cs="Open Sans"/>
                <w:color w:val="000000"/>
                <w:sz w:val="20"/>
                <w:szCs w:val="20"/>
                <w:shd w:val="clear" w:color="auto" w:fill="FFFFFF"/>
              </w:rPr>
              <w:t xml:space="preserve">need to </w:t>
            </w:r>
            <w:r w:rsidRPr="00D86128">
              <w:rPr>
                <w:rStyle w:val="selectable"/>
                <w:rFonts w:ascii="Open Sans" w:hAnsi="Open Sans" w:cs="Open Sans"/>
                <w:color w:val="000000"/>
                <w:sz w:val="20"/>
                <w:szCs w:val="20"/>
                <w:shd w:val="clear" w:color="auto" w:fill="FFFFFF"/>
              </w:rPr>
              <w:t xml:space="preserve">make sure through </w:t>
            </w:r>
            <w:r w:rsidR="000C08A5" w:rsidRPr="00D86128">
              <w:rPr>
                <w:rStyle w:val="selectable"/>
                <w:rFonts w:ascii="Open Sans" w:hAnsi="Open Sans" w:cs="Open Sans"/>
                <w:color w:val="000000"/>
                <w:sz w:val="20"/>
                <w:szCs w:val="20"/>
                <w:shd w:val="clear" w:color="auto" w:fill="FFFFFF"/>
              </w:rPr>
              <w:t>good, advanced</w:t>
            </w:r>
            <w:r w:rsidRPr="00D86128">
              <w:rPr>
                <w:rStyle w:val="selectable"/>
                <w:rFonts w:ascii="Open Sans" w:hAnsi="Open Sans" w:cs="Open Sans"/>
                <w:color w:val="000000"/>
                <w:sz w:val="20"/>
                <w:szCs w:val="20"/>
                <w:shd w:val="clear" w:color="auto" w:fill="FFFFFF"/>
              </w:rPr>
              <w:t xml:space="preserve"> planning how many staff</w:t>
            </w:r>
            <w:r w:rsidR="00CE027C" w:rsidRPr="00D86128">
              <w:rPr>
                <w:rStyle w:val="selectable"/>
                <w:rFonts w:ascii="Open Sans" w:hAnsi="Open Sans" w:cs="Open Sans"/>
                <w:color w:val="000000"/>
                <w:sz w:val="20"/>
                <w:szCs w:val="20"/>
                <w:shd w:val="clear" w:color="auto" w:fill="FFFFFF"/>
              </w:rPr>
              <w:t xml:space="preserve"> you can </w:t>
            </w:r>
            <w:r w:rsidR="00C61A02" w:rsidRPr="00D86128">
              <w:rPr>
                <w:rStyle w:val="selectable"/>
                <w:rFonts w:ascii="Open Sans" w:hAnsi="Open Sans" w:cs="Open Sans"/>
                <w:color w:val="000000"/>
                <w:sz w:val="20"/>
                <w:szCs w:val="20"/>
                <w:shd w:val="clear" w:color="auto" w:fill="FFFFFF"/>
              </w:rPr>
              <w:t>re</w:t>
            </w:r>
            <w:r w:rsidR="00CE027C" w:rsidRPr="00D86128">
              <w:rPr>
                <w:rStyle w:val="selectable"/>
                <w:rFonts w:ascii="Open Sans" w:hAnsi="Open Sans" w:cs="Open Sans"/>
                <w:color w:val="000000"/>
                <w:sz w:val="20"/>
                <w:szCs w:val="20"/>
                <w:shd w:val="clear" w:color="auto" w:fill="FFFFFF"/>
              </w:rPr>
              <w:t xml:space="preserve">deploy to the other remaining sites.  If redundancies </w:t>
            </w:r>
            <w:r w:rsidR="00B54768" w:rsidRPr="00D86128">
              <w:rPr>
                <w:rStyle w:val="selectable"/>
                <w:rFonts w:ascii="Open Sans" w:hAnsi="Open Sans" w:cs="Open Sans"/>
                <w:color w:val="000000"/>
                <w:sz w:val="20"/>
                <w:szCs w:val="20"/>
                <w:shd w:val="clear" w:color="auto" w:fill="FFFFFF"/>
              </w:rPr>
              <w:t>are</w:t>
            </w:r>
            <w:r w:rsidR="00CE027C" w:rsidRPr="00D86128">
              <w:rPr>
                <w:rStyle w:val="selectable"/>
                <w:rFonts w:ascii="Open Sans" w:hAnsi="Open Sans" w:cs="Open Sans"/>
                <w:color w:val="000000"/>
                <w:sz w:val="20"/>
                <w:szCs w:val="20"/>
                <w:shd w:val="clear" w:color="auto" w:fill="FFFFFF"/>
              </w:rPr>
              <w:t xml:space="preserve"> necessary you will have to make sure your reasons are genuine for doing so </w:t>
            </w:r>
            <w:r w:rsidR="00B54768" w:rsidRPr="00D86128">
              <w:rPr>
                <w:rStyle w:val="selectable"/>
                <w:rFonts w:ascii="Open Sans" w:hAnsi="Open Sans" w:cs="Open Sans"/>
                <w:color w:val="000000"/>
                <w:sz w:val="20"/>
                <w:szCs w:val="20"/>
                <w:shd w:val="clear" w:color="auto" w:fill="FFFFFF"/>
              </w:rPr>
              <w:t>i.e.</w:t>
            </w:r>
            <w:r w:rsidR="00CE027C" w:rsidRPr="00D86128">
              <w:rPr>
                <w:rStyle w:val="selectable"/>
                <w:rFonts w:ascii="Open Sans" w:hAnsi="Open Sans" w:cs="Open Sans"/>
                <w:color w:val="000000"/>
                <w:sz w:val="20"/>
                <w:szCs w:val="20"/>
                <w:shd w:val="clear" w:color="auto" w:fill="FFFFFF"/>
              </w:rPr>
              <w:t xml:space="preserve">, you will need to demonstrate </w:t>
            </w:r>
            <w:r w:rsidR="00465C84" w:rsidRPr="00D86128">
              <w:rPr>
                <w:rStyle w:val="selectable"/>
                <w:rFonts w:ascii="Open Sans" w:hAnsi="Open Sans" w:cs="Open Sans"/>
                <w:color w:val="000000"/>
                <w:sz w:val="20"/>
                <w:szCs w:val="20"/>
                <w:shd w:val="clear" w:color="auto" w:fill="FFFFFF"/>
              </w:rPr>
              <w:t>that the job they are currently doing will no longer exist.</w:t>
            </w:r>
            <w:r w:rsidR="000A21C3" w:rsidRPr="00D86128">
              <w:rPr>
                <w:rStyle w:val="selectable"/>
                <w:rFonts w:ascii="Open Sans" w:hAnsi="Open Sans" w:cs="Open Sans"/>
                <w:color w:val="000000"/>
                <w:sz w:val="20"/>
                <w:szCs w:val="20"/>
                <w:shd w:val="clear" w:color="auto" w:fill="FFFFFF"/>
              </w:rPr>
              <w:t xml:space="preserve"> </w:t>
            </w:r>
            <w:r w:rsidR="0067378F" w:rsidRPr="00D86128">
              <w:rPr>
                <w:rStyle w:val="selectable"/>
                <w:rFonts w:ascii="Open Sans" w:hAnsi="Open Sans" w:cs="Open Sans"/>
                <w:color w:val="000000"/>
                <w:sz w:val="20"/>
                <w:szCs w:val="20"/>
                <w:shd w:val="clear" w:color="auto" w:fill="FFFFFF"/>
              </w:rPr>
              <w:t xml:space="preserve">Any </w:t>
            </w:r>
            <w:r w:rsidR="00B3571F" w:rsidRPr="00D86128">
              <w:rPr>
                <w:rStyle w:val="selectable"/>
                <w:rFonts w:ascii="Open Sans" w:hAnsi="Open Sans" w:cs="Open Sans"/>
                <w:color w:val="000000"/>
                <w:sz w:val="20"/>
                <w:szCs w:val="20"/>
                <w:shd w:val="clear" w:color="auto" w:fill="FFFFFF"/>
              </w:rPr>
              <w:t>comp</w:t>
            </w:r>
            <w:r w:rsidR="00F0486B" w:rsidRPr="00D86128">
              <w:rPr>
                <w:rStyle w:val="selectable"/>
                <w:rFonts w:ascii="Open Sans" w:hAnsi="Open Sans" w:cs="Open Sans"/>
                <w:color w:val="000000"/>
                <w:sz w:val="20"/>
                <w:szCs w:val="20"/>
                <w:shd w:val="clear" w:color="auto" w:fill="FFFFFF"/>
              </w:rPr>
              <w:t xml:space="preserve">ulsory </w:t>
            </w:r>
            <w:r w:rsidR="0067378F" w:rsidRPr="00D86128">
              <w:rPr>
                <w:rStyle w:val="selectable"/>
                <w:rFonts w:ascii="Open Sans" w:hAnsi="Open Sans" w:cs="Open Sans"/>
                <w:color w:val="000000"/>
                <w:sz w:val="20"/>
                <w:szCs w:val="20"/>
                <w:shd w:val="clear" w:color="auto" w:fill="FFFFFF"/>
              </w:rPr>
              <w:t xml:space="preserve">redundancies you </w:t>
            </w:r>
            <w:r w:rsidR="00B3571F" w:rsidRPr="00D86128">
              <w:rPr>
                <w:rStyle w:val="selectable"/>
                <w:rFonts w:ascii="Open Sans" w:hAnsi="Open Sans" w:cs="Open Sans"/>
                <w:color w:val="000000"/>
                <w:sz w:val="20"/>
                <w:szCs w:val="20"/>
                <w:shd w:val="clear" w:color="auto" w:fill="FFFFFF"/>
              </w:rPr>
              <w:t>think necessary must be fair</w:t>
            </w:r>
            <w:r w:rsidR="00B8602D" w:rsidRPr="00D86128">
              <w:rPr>
                <w:rStyle w:val="selectable"/>
                <w:rFonts w:ascii="Open Sans" w:hAnsi="Open Sans" w:cs="Open Sans"/>
                <w:color w:val="000000"/>
                <w:sz w:val="20"/>
                <w:szCs w:val="20"/>
                <w:shd w:val="clear" w:color="auto" w:fill="FFFFFF"/>
              </w:rPr>
              <w:t xml:space="preserve"> – you cannot discriminate</w:t>
            </w:r>
            <w:r w:rsidR="000C08A5" w:rsidRPr="00D86128">
              <w:rPr>
                <w:rStyle w:val="selectable"/>
                <w:rFonts w:ascii="Open Sans" w:hAnsi="Open Sans" w:cs="Open Sans"/>
                <w:color w:val="000000"/>
                <w:sz w:val="20"/>
                <w:szCs w:val="20"/>
                <w:shd w:val="clear" w:color="auto" w:fill="FFFFFF"/>
              </w:rPr>
              <w:t xml:space="preserve"> </w:t>
            </w:r>
            <w:r w:rsidR="008917E7" w:rsidRPr="00D86128">
              <w:rPr>
                <w:rStyle w:val="selectable"/>
                <w:rFonts w:ascii="Open Sans" w:hAnsi="Open Sans" w:cs="Open Sans"/>
                <w:color w:val="000000"/>
                <w:sz w:val="20"/>
                <w:szCs w:val="20"/>
                <w:shd w:val="clear" w:color="auto" w:fill="FFFFFF"/>
              </w:rPr>
              <w:t xml:space="preserve">– </w:t>
            </w:r>
            <w:r w:rsidR="008917E7" w:rsidRPr="00D86128">
              <w:rPr>
                <w:rStyle w:val="selectable"/>
                <w:rFonts w:ascii="Open Sans" w:hAnsi="Open Sans" w:cs="Open Sans"/>
                <w:b/>
                <w:bCs/>
                <w:i/>
                <w:iCs/>
                <w:color w:val="000000"/>
                <w:sz w:val="20"/>
                <w:szCs w:val="20"/>
                <w:shd w:val="clear" w:color="auto" w:fill="FFFFFF"/>
              </w:rPr>
              <w:t>please refer to your policies as well as the Equality Act 2010 and the protected characteristics</w:t>
            </w:r>
            <w:r w:rsidR="00B3571F" w:rsidRPr="00D86128">
              <w:rPr>
                <w:rStyle w:val="selectable"/>
                <w:rFonts w:ascii="Open Sans" w:hAnsi="Open Sans" w:cs="Open Sans"/>
                <w:b/>
                <w:bCs/>
                <w:color w:val="000000"/>
                <w:sz w:val="20"/>
                <w:szCs w:val="20"/>
                <w:shd w:val="clear" w:color="auto" w:fill="FFFFFF"/>
              </w:rPr>
              <w:t>.</w:t>
            </w:r>
            <w:r w:rsidR="00B3571F" w:rsidRPr="00D86128">
              <w:rPr>
                <w:rStyle w:val="selectable"/>
                <w:rFonts w:ascii="Open Sans" w:hAnsi="Open Sans" w:cs="Open Sans"/>
                <w:color w:val="000000"/>
                <w:sz w:val="20"/>
                <w:szCs w:val="20"/>
                <w:shd w:val="clear" w:color="auto" w:fill="FFFFFF"/>
              </w:rPr>
              <w:t xml:space="preserve">  </w:t>
            </w:r>
            <w:r w:rsidR="00F0486B" w:rsidRPr="00D86128">
              <w:rPr>
                <w:rStyle w:val="selectable"/>
                <w:rFonts w:ascii="Open Sans" w:hAnsi="Open Sans" w:cs="Open Sans"/>
                <w:color w:val="000000"/>
                <w:sz w:val="20"/>
                <w:szCs w:val="20"/>
                <w:shd w:val="clear" w:color="auto" w:fill="FFFFFF"/>
              </w:rPr>
              <w:t xml:space="preserve">You can include reasons such as skills, qualifications, </w:t>
            </w:r>
            <w:r w:rsidR="00F0486B" w:rsidRPr="00D86128">
              <w:rPr>
                <w:rStyle w:val="selectable"/>
                <w:rFonts w:ascii="Open Sans" w:hAnsi="Open Sans" w:cs="Open Sans"/>
                <w:color w:val="000000"/>
                <w:sz w:val="20"/>
                <w:szCs w:val="20"/>
                <w:shd w:val="clear" w:color="auto" w:fill="FFFFFF"/>
              </w:rPr>
              <w:lastRenderedPageBreak/>
              <w:t>attendance</w:t>
            </w:r>
            <w:r w:rsidR="00990C9D" w:rsidRPr="00D86128">
              <w:rPr>
                <w:rStyle w:val="selectable"/>
                <w:rFonts w:ascii="Open Sans" w:hAnsi="Open Sans" w:cs="Open Sans"/>
                <w:color w:val="000000"/>
                <w:sz w:val="20"/>
                <w:szCs w:val="20"/>
                <w:shd w:val="clear" w:color="auto" w:fill="FFFFFF"/>
              </w:rPr>
              <w:t xml:space="preserve"> and disciplinary record</w:t>
            </w:r>
            <w:r w:rsidR="00F225CD" w:rsidRPr="00D86128">
              <w:rPr>
                <w:rStyle w:val="selectable"/>
                <w:rFonts w:ascii="Open Sans" w:hAnsi="Open Sans" w:cs="Open Sans"/>
                <w:color w:val="000000"/>
                <w:sz w:val="20"/>
                <w:szCs w:val="20"/>
                <w:shd w:val="clear" w:color="auto" w:fill="FFFFFF"/>
              </w:rPr>
              <w:t>.</w:t>
            </w:r>
            <w:r w:rsidR="00142E5C" w:rsidRPr="00D86128">
              <w:rPr>
                <w:rStyle w:val="selectable"/>
                <w:rFonts w:ascii="Open Sans" w:hAnsi="Open Sans" w:cs="Open Sans"/>
                <w:color w:val="000000"/>
                <w:sz w:val="20"/>
                <w:szCs w:val="20"/>
                <w:shd w:val="clear" w:color="auto" w:fill="FFFFFF"/>
              </w:rPr>
              <w:t xml:space="preserve">  </w:t>
            </w:r>
            <w:r w:rsidR="00076ECB" w:rsidRPr="00D86128">
              <w:rPr>
                <w:rStyle w:val="selectable"/>
                <w:rFonts w:ascii="Open Sans" w:hAnsi="Open Sans" w:cs="Open Sans"/>
                <w:color w:val="000000"/>
                <w:sz w:val="20"/>
                <w:szCs w:val="20"/>
                <w:shd w:val="clear" w:color="auto" w:fill="FFFFFF"/>
              </w:rPr>
              <w:t xml:space="preserve">Any </w:t>
            </w:r>
            <w:r w:rsidR="00455C48" w:rsidRPr="00D86128">
              <w:rPr>
                <w:rStyle w:val="selectable"/>
                <w:rFonts w:ascii="Open Sans" w:hAnsi="Open Sans" w:cs="Open Sans"/>
                <w:color w:val="000000"/>
                <w:sz w:val="20"/>
                <w:szCs w:val="20"/>
                <w:shd w:val="clear" w:color="auto" w:fill="FFFFFF"/>
              </w:rPr>
              <w:t xml:space="preserve">employee facing redundancy has a right to have a trial period in any alternative job you may offer.  </w:t>
            </w:r>
            <w:r w:rsidR="00142E5C" w:rsidRPr="00D86128">
              <w:rPr>
                <w:rStyle w:val="selectable"/>
                <w:rFonts w:ascii="Open Sans" w:hAnsi="Open Sans" w:cs="Open Sans"/>
                <w:color w:val="000000"/>
                <w:sz w:val="20"/>
                <w:szCs w:val="20"/>
                <w:shd w:val="clear" w:color="auto" w:fill="FFFFFF"/>
              </w:rPr>
              <w:t>Again, you will need to consu</w:t>
            </w:r>
            <w:r w:rsidR="002232AB" w:rsidRPr="00D86128">
              <w:rPr>
                <w:rStyle w:val="selectable"/>
                <w:rFonts w:ascii="Open Sans" w:hAnsi="Open Sans" w:cs="Open Sans"/>
                <w:color w:val="000000"/>
                <w:sz w:val="20"/>
                <w:szCs w:val="20"/>
                <w:shd w:val="clear" w:color="auto" w:fill="FFFFFF"/>
              </w:rPr>
              <w:t>lt employees in the redundancy situation.  Failure to do so can see you facing employment tribunal</w:t>
            </w:r>
            <w:r w:rsidR="00F64026" w:rsidRPr="00D86128">
              <w:rPr>
                <w:rStyle w:val="selectable"/>
                <w:rFonts w:ascii="Open Sans" w:hAnsi="Open Sans" w:cs="Open Sans"/>
                <w:color w:val="000000"/>
                <w:sz w:val="20"/>
                <w:szCs w:val="20"/>
                <w:shd w:val="clear" w:color="auto" w:fill="FFFFFF"/>
              </w:rPr>
              <w:t xml:space="preserve">.  </w:t>
            </w:r>
            <w:r w:rsidR="006B228C" w:rsidRPr="00D86128">
              <w:rPr>
                <w:rFonts w:ascii="Open Sans" w:hAnsi="Open Sans" w:cs="Open Sans"/>
                <w:color w:val="000000"/>
                <w:sz w:val="20"/>
                <w:szCs w:val="20"/>
                <w:shd w:val="clear" w:color="auto" w:fill="FFFFFF"/>
              </w:rPr>
              <w:t>(Relocation of Work, n.d.)</w:t>
            </w:r>
            <w:r w:rsidR="006B228C" w:rsidRPr="00D86128">
              <w:rPr>
                <w:rFonts w:ascii="Open Sans" w:hAnsi="Open Sans" w:cs="Open Sans"/>
                <w:color w:val="000000"/>
                <w:sz w:val="20"/>
                <w:szCs w:val="20"/>
                <w:shd w:val="clear" w:color="auto" w:fill="FFFFFF"/>
              </w:rPr>
              <w:t>.</w:t>
            </w:r>
          </w:p>
          <w:p w14:paraId="25C25FC7" w14:textId="77777777" w:rsidR="009605DA" w:rsidRDefault="009605DA" w:rsidP="00161441"/>
          <w:p w14:paraId="50849A74" w14:textId="0151DC81" w:rsidR="009605DA" w:rsidRDefault="00393218" w:rsidP="00161441">
            <w:r>
              <w:t xml:space="preserve">You must never assume that an employee has accepted your proposed changes just because they have not </w:t>
            </w:r>
            <w:r w:rsidR="00F6413E">
              <w:t>specifically objected.  Please give your employees the opportunity to voice any objections</w:t>
            </w:r>
            <w:r w:rsidR="003429A5">
              <w:t xml:space="preserve">, especially when the changes may not apply immediately </w:t>
            </w:r>
            <w:r w:rsidR="00FB7AE4">
              <w:t>i.e.,</w:t>
            </w:r>
            <w:r w:rsidR="003429A5">
              <w:t xml:space="preserve"> redundancy entitlement. </w:t>
            </w:r>
            <w:r w:rsidR="0039392B">
              <w:t xml:space="preserve">The case of </w:t>
            </w:r>
            <w:r w:rsidR="0039392B" w:rsidRPr="001B4022">
              <w:rPr>
                <w:i/>
                <w:iCs/>
              </w:rPr>
              <w:t>Rigby v Ferodo</w:t>
            </w:r>
            <w:r w:rsidR="001F3537">
              <w:t xml:space="preserve"> (1988), illustrated that continuing to work</w:t>
            </w:r>
            <w:r w:rsidR="004048BD">
              <w:t xml:space="preserve"> is not enough to constitute an implied acceptance of the variation</w:t>
            </w:r>
            <w:r w:rsidR="00246D3B">
              <w:t>.  Actions taken without consent meant that employees wer</w:t>
            </w:r>
            <w:r w:rsidR="00620114">
              <w:t xml:space="preserve">e </w:t>
            </w:r>
            <w:r w:rsidR="001B4022">
              <w:t xml:space="preserve">entitled to their claims. </w:t>
            </w:r>
            <w:r w:rsidR="00E82357">
              <w:t>(Bottomley, 2022).</w:t>
            </w:r>
          </w:p>
          <w:p w14:paraId="587FC6F3" w14:textId="77777777" w:rsidR="00737719" w:rsidRDefault="00737719" w:rsidP="00161441"/>
          <w:p w14:paraId="201BFF8D" w14:textId="0377F1CF" w:rsidR="00737719" w:rsidRDefault="00B105E1" w:rsidP="00737719">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Another good option</w:t>
            </w:r>
            <w:r w:rsidR="005537A9">
              <w:rPr>
                <w:rStyle w:val="selectable"/>
                <w:rFonts w:ascii="Open Sans" w:hAnsi="Open Sans" w:cs="Open Sans"/>
                <w:color w:val="000000"/>
                <w:sz w:val="20"/>
                <w:szCs w:val="20"/>
                <w:shd w:val="clear" w:color="auto" w:fill="FFFFFF"/>
              </w:rPr>
              <w:t xml:space="preserve"> is</w:t>
            </w:r>
            <w:r w:rsidR="00737719">
              <w:rPr>
                <w:rStyle w:val="selectable"/>
                <w:rFonts w:ascii="Open Sans" w:hAnsi="Open Sans" w:cs="Open Sans"/>
                <w:color w:val="000000"/>
                <w:sz w:val="20"/>
                <w:szCs w:val="20"/>
                <w:shd w:val="clear" w:color="auto" w:fill="FFFFFF"/>
              </w:rPr>
              <w:t xml:space="preserve"> for you to go through the ‘structural mapping’ process.  This will give you a clearer view of what job opportunities exist in the 2-remaining premises.  You can look at the skills and competencies of employees and identify those who can perform in a different role, with training if necessary.  </w:t>
            </w:r>
          </w:p>
          <w:p w14:paraId="0EF2D2AF" w14:textId="77777777" w:rsidR="005537A9" w:rsidRDefault="005537A9" w:rsidP="00737719">
            <w:pPr>
              <w:rPr>
                <w:rStyle w:val="selectable"/>
                <w:rFonts w:ascii="Open Sans" w:hAnsi="Open Sans" w:cs="Open Sans"/>
                <w:color w:val="000000"/>
                <w:sz w:val="20"/>
                <w:szCs w:val="20"/>
                <w:shd w:val="clear" w:color="auto" w:fill="FFFFFF"/>
              </w:rPr>
            </w:pPr>
          </w:p>
          <w:p w14:paraId="6F429D32" w14:textId="531AF5CF" w:rsidR="005537A9" w:rsidRDefault="005537A9" w:rsidP="00737719">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To recap and summarise – the best outcome is for </w:t>
            </w:r>
            <w:r w:rsidR="00C30DE4">
              <w:rPr>
                <w:rStyle w:val="selectable"/>
                <w:rFonts w:ascii="Open Sans" w:hAnsi="Open Sans" w:cs="Open Sans"/>
                <w:color w:val="000000"/>
                <w:sz w:val="20"/>
                <w:szCs w:val="20"/>
                <w:shd w:val="clear" w:color="auto" w:fill="FFFFFF"/>
              </w:rPr>
              <w:t>employees</w:t>
            </w:r>
            <w:r w:rsidR="000D16C5">
              <w:rPr>
                <w:rStyle w:val="selectable"/>
                <w:rFonts w:ascii="Open Sans" w:hAnsi="Open Sans" w:cs="Open Sans"/>
                <w:color w:val="000000"/>
                <w:sz w:val="20"/>
                <w:szCs w:val="20"/>
                <w:shd w:val="clear" w:color="auto" w:fill="FFFFFF"/>
              </w:rPr>
              <w:t xml:space="preserve"> to agree to any variations to their contract.  This can be achieved by:</w:t>
            </w:r>
          </w:p>
          <w:p w14:paraId="5F1D69A1" w14:textId="01F90B09" w:rsidR="000D16C5" w:rsidRDefault="000D16C5" w:rsidP="00952B2E">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Issuing a new contract for </w:t>
            </w:r>
            <w:r w:rsidR="00C30DE4">
              <w:rPr>
                <w:rStyle w:val="selectable"/>
                <w:rFonts w:ascii="Open Sans" w:hAnsi="Open Sans" w:cs="Open Sans"/>
                <w:color w:val="000000"/>
                <w:sz w:val="20"/>
                <w:szCs w:val="20"/>
                <w:shd w:val="clear" w:color="auto" w:fill="FFFFFF"/>
              </w:rPr>
              <w:t>employees</w:t>
            </w:r>
            <w:r>
              <w:rPr>
                <w:rStyle w:val="selectable"/>
                <w:rFonts w:ascii="Open Sans" w:hAnsi="Open Sans" w:cs="Open Sans"/>
                <w:color w:val="000000"/>
                <w:sz w:val="20"/>
                <w:szCs w:val="20"/>
                <w:shd w:val="clear" w:color="auto" w:fill="FFFFFF"/>
              </w:rPr>
              <w:t xml:space="preserve"> </w:t>
            </w:r>
            <w:r w:rsidR="00C30DE4">
              <w:rPr>
                <w:rStyle w:val="selectable"/>
                <w:rFonts w:ascii="Open Sans" w:hAnsi="Open Sans" w:cs="Open Sans"/>
                <w:color w:val="000000"/>
                <w:sz w:val="20"/>
                <w:szCs w:val="20"/>
                <w:shd w:val="clear" w:color="auto" w:fill="FFFFFF"/>
              </w:rPr>
              <w:t>to sign, or</w:t>
            </w:r>
          </w:p>
          <w:p w14:paraId="2B324F32" w14:textId="1C4C32CF" w:rsidR="00C30DE4" w:rsidRDefault="00C30DE4" w:rsidP="00952B2E">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Issuing a side letter to the existing contract for employees to sign, or</w:t>
            </w:r>
          </w:p>
          <w:p w14:paraId="30553E81" w14:textId="0B61201C" w:rsidR="00C30DE4" w:rsidRDefault="00952B2E" w:rsidP="00952B2E">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Making an agreement with relevant trade unions.</w:t>
            </w:r>
          </w:p>
          <w:p w14:paraId="60C24744" w14:textId="77777777" w:rsidR="00952B2E" w:rsidRDefault="00952B2E" w:rsidP="00952B2E">
            <w:pPr>
              <w:rPr>
                <w:rStyle w:val="selectable"/>
                <w:rFonts w:ascii="Open Sans" w:hAnsi="Open Sans" w:cs="Open Sans"/>
                <w:color w:val="000000"/>
                <w:sz w:val="20"/>
                <w:szCs w:val="20"/>
                <w:shd w:val="clear" w:color="auto" w:fill="FFFFFF"/>
              </w:rPr>
            </w:pPr>
          </w:p>
          <w:p w14:paraId="0C0E40C7" w14:textId="26D5C65E" w:rsidR="00A74FE3" w:rsidRDefault="00A74FE3" w:rsidP="00952B2E">
            <w:pPr>
              <w:rPr>
                <w:rStyle w:val="selectable"/>
                <w:rFonts w:ascii="Open Sans" w:hAnsi="Open Sans" w:cs="Open Sans"/>
                <w:b/>
                <w:bCs/>
                <w:color w:val="000000"/>
                <w:sz w:val="20"/>
                <w:szCs w:val="20"/>
                <w:u w:val="single"/>
                <w:shd w:val="clear" w:color="auto" w:fill="FFFFFF"/>
              </w:rPr>
            </w:pPr>
            <w:r>
              <w:rPr>
                <w:rStyle w:val="selectable"/>
                <w:rFonts w:ascii="Open Sans" w:hAnsi="Open Sans" w:cs="Open Sans"/>
                <w:b/>
                <w:bCs/>
                <w:color w:val="000000"/>
                <w:sz w:val="20"/>
                <w:szCs w:val="20"/>
                <w:u w:val="single"/>
                <w:shd w:val="clear" w:color="auto" w:fill="FFFFFF"/>
              </w:rPr>
              <w:t>DO:</w:t>
            </w:r>
          </w:p>
          <w:p w14:paraId="7B34AA58" w14:textId="718595A5" w:rsidR="00A74FE3" w:rsidRDefault="00A74FE3"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Have clarity in your plan, and reasons ‘why’</w:t>
            </w:r>
          </w:p>
          <w:p w14:paraId="7CF29003" w14:textId="5212799D" w:rsidR="00A74FE3" w:rsidRDefault="00B237D2"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Communicate and consult with employees outlining where, when, why and how</w:t>
            </w:r>
          </w:p>
          <w:p w14:paraId="61F8DA27" w14:textId="529F1401" w:rsidR="00B237D2" w:rsidRDefault="007D0708"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Consider having incentives </w:t>
            </w:r>
            <w:proofErr w:type="gramStart"/>
            <w:r w:rsidR="000048D7">
              <w:rPr>
                <w:rStyle w:val="selectable"/>
                <w:rFonts w:ascii="Open Sans" w:hAnsi="Open Sans" w:cs="Open Sans"/>
                <w:color w:val="000000"/>
                <w:sz w:val="20"/>
                <w:szCs w:val="20"/>
                <w:shd w:val="clear" w:color="auto" w:fill="FFFFFF"/>
              </w:rPr>
              <w:t>i.e.</w:t>
            </w:r>
            <w:proofErr w:type="gramEnd"/>
            <w:r>
              <w:rPr>
                <w:rStyle w:val="selectable"/>
                <w:rFonts w:ascii="Open Sans" w:hAnsi="Open Sans" w:cs="Open Sans"/>
                <w:color w:val="000000"/>
                <w:sz w:val="20"/>
                <w:szCs w:val="20"/>
                <w:shd w:val="clear" w:color="auto" w:fill="FFFFFF"/>
              </w:rPr>
              <w:t xml:space="preserve"> cash bonuses</w:t>
            </w:r>
            <w:r w:rsidR="007B671D">
              <w:rPr>
                <w:rStyle w:val="selectable"/>
                <w:rFonts w:ascii="Open Sans" w:hAnsi="Open Sans" w:cs="Open Sans"/>
                <w:color w:val="000000"/>
                <w:sz w:val="20"/>
                <w:szCs w:val="20"/>
                <w:shd w:val="clear" w:color="auto" w:fill="FFFFFF"/>
              </w:rPr>
              <w:t>, additional annual leave – these can help secure an agreement</w:t>
            </w:r>
          </w:p>
          <w:p w14:paraId="74D7BB96" w14:textId="67BB03B8" w:rsidR="007B671D" w:rsidRDefault="007B671D"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Explain risks and impacts</w:t>
            </w:r>
            <w:r w:rsidR="00DD2584">
              <w:rPr>
                <w:rStyle w:val="selectable"/>
                <w:rFonts w:ascii="Open Sans" w:hAnsi="Open Sans" w:cs="Open Sans"/>
                <w:color w:val="000000"/>
                <w:sz w:val="20"/>
                <w:szCs w:val="20"/>
                <w:shd w:val="clear" w:color="auto" w:fill="FFFFFF"/>
              </w:rPr>
              <w:t xml:space="preserve"> if proposed changes are not achieved</w:t>
            </w:r>
            <w:r w:rsidR="00A47674">
              <w:rPr>
                <w:rStyle w:val="selectable"/>
                <w:rFonts w:ascii="Open Sans" w:hAnsi="Open Sans" w:cs="Open Sans"/>
                <w:color w:val="000000"/>
                <w:sz w:val="20"/>
                <w:szCs w:val="20"/>
                <w:shd w:val="clear" w:color="auto" w:fill="FFFFFF"/>
              </w:rPr>
              <w:t>.</w:t>
            </w:r>
          </w:p>
          <w:p w14:paraId="64E5AF0F" w14:textId="68BEA3C3" w:rsidR="001E3DEF" w:rsidRDefault="001E3DEF"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Be open to new ideas</w:t>
            </w:r>
          </w:p>
          <w:p w14:paraId="55E2DCB9" w14:textId="2D431CF8" w:rsidR="00DD2584" w:rsidRDefault="00DD2584" w:rsidP="00DD2584">
            <w:pPr>
              <w:rPr>
                <w:rStyle w:val="selectable"/>
                <w:rFonts w:ascii="Open Sans" w:hAnsi="Open Sans" w:cs="Open Sans"/>
                <w:b/>
                <w:bCs/>
                <w:color w:val="000000"/>
                <w:sz w:val="20"/>
                <w:szCs w:val="20"/>
                <w:u w:val="single"/>
                <w:shd w:val="clear" w:color="auto" w:fill="FFFFFF"/>
              </w:rPr>
            </w:pPr>
            <w:r>
              <w:rPr>
                <w:rStyle w:val="selectable"/>
                <w:rFonts w:ascii="Open Sans" w:hAnsi="Open Sans" w:cs="Open Sans"/>
                <w:b/>
                <w:bCs/>
                <w:color w:val="000000"/>
                <w:sz w:val="20"/>
                <w:szCs w:val="20"/>
                <w:u w:val="single"/>
                <w:shd w:val="clear" w:color="auto" w:fill="FFFFFF"/>
              </w:rPr>
              <w:t>DON’T</w:t>
            </w:r>
            <w:r w:rsidR="00411516">
              <w:rPr>
                <w:rStyle w:val="selectable"/>
                <w:rFonts w:ascii="Open Sans" w:hAnsi="Open Sans" w:cs="Open Sans"/>
                <w:b/>
                <w:bCs/>
                <w:color w:val="000000"/>
                <w:sz w:val="20"/>
                <w:szCs w:val="20"/>
                <w:u w:val="single"/>
                <w:shd w:val="clear" w:color="auto" w:fill="FFFFFF"/>
              </w:rPr>
              <w:t>:</w:t>
            </w:r>
          </w:p>
          <w:p w14:paraId="2BB7ECC6" w14:textId="546C2553" w:rsidR="00DD2584" w:rsidRDefault="005D04F8"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Don’t rush the consultation process</w:t>
            </w:r>
          </w:p>
          <w:p w14:paraId="6E55E0BF" w14:textId="0CE9E73F" w:rsidR="005D04F8" w:rsidRPr="00DD2584" w:rsidRDefault="001E3DEF" w:rsidP="004E1B9B">
            <w:pPr>
              <w:pStyle w:val="ListParagraph"/>
              <w:numPr>
                <w:ilvl w:val="0"/>
                <w:numId w:val="5"/>
              </w:numPr>
              <w:spacing w:before="0"/>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Don’t forget to keep evidence of every step you take – a tribunal will as you </w:t>
            </w:r>
            <w:r w:rsidR="00C364EE">
              <w:rPr>
                <w:rStyle w:val="selectable"/>
                <w:rFonts w:ascii="Open Sans" w:hAnsi="Open Sans" w:cs="Open Sans"/>
                <w:color w:val="000000"/>
                <w:sz w:val="20"/>
                <w:szCs w:val="20"/>
                <w:shd w:val="clear" w:color="auto" w:fill="FFFFFF"/>
              </w:rPr>
              <w:t>for evidence.</w:t>
            </w:r>
          </w:p>
          <w:p w14:paraId="5B247150" w14:textId="77777777" w:rsidR="00737719" w:rsidRDefault="00737719" w:rsidP="00161441"/>
          <w:p w14:paraId="614660FA" w14:textId="68D56B1F" w:rsidR="00D270EA" w:rsidRDefault="00C364EE" w:rsidP="00161441">
            <w:pPr>
              <w:rPr>
                <w:rStyle w:val="selectable"/>
              </w:rPr>
            </w:pPr>
            <w:r>
              <w:rPr>
                <w:rFonts w:ascii="Open Sans" w:hAnsi="Open Sans" w:cs="Open Sans"/>
                <w:color w:val="000000"/>
                <w:sz w:val="20"/>
                <w:szCs w:val="20"/>
                <w:shd w:val="clear" w:color="auto" w:fill="FFFFFF"/>
              </w:rPr>
              <w:t>On a similar</w:t>
            </w:r>
            <w:r w:rsidR="00316210">
              <w:rPr>
                <w:rFonts w:ascii="Open Sans" w:hAnsi="Open Sans" w:cs="Open Sans"/>
                <w:color w:val="000000"/>
                <w:sz w:val="20"/>
                <w:szCs w:val="20"/>
                <w:shd w:val="clear" w:color="auto" w:fill="FFFFFF"/>
              </w:rPr>
              <w:t xml:space="preserve"> topic, </w:t>
            </w:r>
            <w:r w:rsidR="0053301D">
              <w:rPr>
                <w:rFonts w:ascii="Open Sans" w:hAnsi="Open Sans" w:cs="Open Sans"/>
                <w:color w:val="000000"/>
                <w:sz w:val="20"/>
                <w:szCs w:val="20"/>
                <w:shd w:val="clear" w:color="auto" w:fill="FFFFFF"/>
              </w:rPr>
              <w:t xml:space="preserve">it is worth mentioning the following for future reference - </w:t>
            </w:r>
            <w:r w:rsidR="00D55F9F">
              <w:rPr>
                <w:rFonts w:ascii="Open Sans" w:hAnsi="Open Sans" w:cs="Open Sans"/>
                <w:color w:val="000000"/>
                <w:sz w:val="20"/>
                <w:szCs w:val="20"/>
                <w:shd w:val="clear" w:color="auto" w:fill="FFFFFF"/>
              </w:rPr>
              <w:t>If you were not closing your site</w:t>
            </w:r>
            <w:r w:rsidR="00065367">
              <w:rPr>
                <w:rFonts w:ascii="Open Sans" w:hAnsi="Open Sans" w:cs="Open Sans"/>
                <w:color w:val="000000"/>
                <w:sz w:val="20"/>
                <w:szCs w:val="20"/>
                <w:shd w:val="clear" w:color="auto" w:fill="FFFFFF"/>
              </w:rPr>
              <w:t xml:space="preserve"> but it was changing hands</w:t>
            </w:r>
            <w:r w:rsidR="005B7247">
              <w:rPr>
                <w:rFonts w:ascii="Open Sans" w:hAnsi="Open Sans" w:cs="Open Sans"/>
                <w:color w:val="000000"/>
                <w:sz w:val="20"/>
                <w:szCs w:val="20"/>
                <w:shd w:val="clear" w:color="auto" w:fill="FFFFFF"/>
              </w:rPr>
              <w:t xml:space="preserve">, </w:t>
            </w:r>
            <w:r w:rsidR="007932C8">
              <w:rPr>
                <w:rFonts w:ascii="Open Sans" w:hAnsi="Open Sans" w:cs="Open Sans"/>
                <w:color w:val="000000"/>
                <w:sz w:val="20"/>
                <w:szCs w:val="20"/>
                <w:shd w:val="clear" w:color="auto" w:fill="FFFFFF"/>
              </w:rPr>
              <w:t xml:space="preserve">or if you decide that the business is going to </w:t>
            </w:r>
            <w:r w:rsidR="00B11064">
              <w:rPr>
                <w:rFonts w:ascii="Open Sans" w:hAnsi="Open Sans" w:cs="Open Sans"/>
                <w:color w:val="000000"/>
                <w:sz w:val="20"/>
                <w:szCs w:val="20"/>
                <w:shd w:val="clear" w:color="auto" w:fill="FFFFFF"/>
              </w:rPr>
              <w:t>another service provider, you will need to be aware of TUPE</w:t>
            </w:r>
            <w:r w:rsidR="009122A6">
              <w:rPr>
                <w:rFonts w:ascii="Open Sans" w:hAnsi="Open Sans" w:cs="Open Sans"/>
                <w:color w:val="000000"/>
                <w:sz w:val="20"/>
                <w:szCs w:val="20"/>
                <w:shd w:val="clear" w:color="auto" w:fill="FFFFFF"/>
              </w:rPr>
              <w:t xml:space="preserve"> – Transfer of Undertakings</w:t>
            </w:r>
            <w:r w:rsidR="009F0FE7">
              <w:rPr>
                <w:rFonts w:ascii="Open Sans" w:hAnsi="Open Sans" w:cs="Open Sans"/>
                <w:color w:val="000000"/>
                <w:sz w:val="20"/>
                <w:szCs w:val="20"/>
                <w:shd w:val="clear" w:color="auto" w:fill="FFFFFF"/>
              </w:rPr>
              <w:t xml:space="preserve"> (Protection of Employment) Regulations 2006.</w:t>
            </w:r>
            <w:r w:rsidR="00B7002A">
              <w:rPr>
                <w:rFonts w:ascii="Open Sans" w:hAnsi="Open Sans" w:cs="Open Sans"/>
                <w:color w:val="000000"/>
                <w:sz w:val="20"/>
                <w:szCs w:val="20"/>
                <w:shd w:val="clear" w:color="auto" w:fill="FFFFFF"/>
              </w:rPr>
              <w:t xml:space="preserve"> </w:t>
            </w:r>
            <w:r w:rsidR="003B079B">
              <w:rPr>
                <w:rFonts w:ascii="Open Sans" w:hAnsi="Open Sans" w:cs="Open Sans"/>
                <w:color w:val="000000"/>
                <w:sz w:val="20"/>
                <w:szCs w:val="20"/>
                <w:shd w:val="clear" w:color="auto" w:fill="FFFFFF"/>
              </w:rPr>
              <w:t>Non-compliant</w:t>
            </w:r>
            <w:r w:rsidR="00DA6149">
              <w:rPr>
                <w:rFonts w:ascii="Open Sans" w:hAnsi="Open Sans" w:cs="Open Sans"/>
                <w:color w:val="000000"/>
                <w:sz w:val="20"/>
                <w:szCs w:val="20"/>
                <w:shd w:val="clear" w:color="auto" w:fill="FFFFFF"/>
              </w:rPr>
              <w:t xml:space="preserve"> </w:t>
            </w:r>
            <w:r w:rsidR="003B079B">
              <w:rPr>
                <w:rFonts w:ascii="Open Sans" w:hAnsi="Open Sans" w:cs="Open Sans"/>
                <w:color w:val="000000"/>
                <w:sz w:val="20"/>
                <w:szCs w:val="20"/>
                <w:shd w:val="clear" w:color="auto" w:fill="FFFFFF"/>
              </w:rPr>
              <w:t xml:space="preserve">of TUPE regulations </w:t>
            </w:r>
            <w:r w:rsidR="0054545D">
              <w:rPr>
                <w:rFonts w:ascii="Open Sans" w:hAnsi="Open Sans" w:cs="Open Sans"/>
                <w:color w:val="000000"/>
                <w:sz w:val="20"/>
                <w:szCs w:val="20"/>
                <w:shd w:val="clear" w:color="auto" w:fill="FFFFFF"/>
              </w:rPr>
              <w:t>may put your business at risk</w:t>
            </w:r>
            <w:r w:rsidR="00AF63C3">
              <w:rPr>
                <w:rFonts w:ascii="Open Sans" w:hAnsi="Open Sans" w:cs="Open Sans"/>
                <w:color w:val="000000"/>
                <w:sz w:val="20"/>
                <w:szCs w:val="20"/>
                <w:shd w:val="clear" w:color="auto" w:fill="FFFFFF"/>
              </w:rPr>
              <w:t xml:space="preserve">.  If </w:t>
            </w:r>
            <w:r w:rsidR="00D1226F">
              <w:rPr>
                <w:rFonts w:ascii="Open Sans" w:hAnsi="Open Sans" w:cs="Open Sans"/>
                <w:color w:val="000000"/>
                <w:sz w:val="20"/>
                <w:szCs w:val="20"/>
                <w:shd w:val="clear" w:color="auto" w:fill="FFFFFF"/>
              </w:rPr>
              <w:t>employees</w:t>
            </w:r>
            <w:r w:rsidR="00AF63C3">
              <w:rPr>
                <w:rFonts w:ascii="Open Sans" w:hAnsi="Open Sans" w:cs="Open Sans"/>
                <w:color w:val="000000"/>
                <w:sz w:val="20"/>
                <w:szCs w:val="20"/>
                <w:shd w:val="clear" w:color="auto" w:fill="FFFFFF"/>
              </w:rPr>
              <w:t xml:space="preserve"> are not made aware of company changes, </w:t>
            </w:r>
            <w:r w:rsidR="00D73E26">
              <w:rPr>
                <w:rFonts w:ascii="Open Sans" w:hAnsi="Open Sans" w:cs="Open Sans"/>
                <w:color w:val="000000"/>
                <w:sz w:val="20"/>
                <w:szCs w:val="20"/>
                <w:shd w:val="clear" w:color="auto" w:fill="FFFFFF"/>
              </w:rPr>
              <w:t xml:space="preserve">they </w:t>
            </w:r>
            <w:r w:rsidR="00950ACB">
              <w:rPr>
                <w:rFonts w:ascii="Open Sans" w:hAnsi="Open Sans" w:cs="Open Sans"/>
                <w:color w:val="000000"/>
                <w:sz w:val="20"/>
                <w:szCs w:val="20"/>
                <w:shd w:val="clear" w:color="auto" w:fill="FFFFFF"/>
              </w:rPr>
              <w:t>may make a claim against you.</w:t>
            </w:r>
            <w:r w:rsidR="006D68E6">
              <w:rPr>
                <w:rFonts w:ascii="Open Sans" w:hAnsi="Open Sans" w:cs="Open Sans"/>
                <w:color w:val="000000"/>
                <w:sz w:val="20"/>
                <w:szCs w:val="20"/>
                <w:shd w:val="clear" w:color="auto" w:fill="FFFFFF"/>
              </w:rPr>
              <w:t xml:space="preserve">  </w:t>
            </w:r>
            <w:r w:rsidR="00156F20">
              <w:rPr>
                <w:rFonts w:ascii="Open Sans" w:hAnsi="Open Sans" w:cs="Open Sans"/>
                <w:color w:val="000000"/>
                <w:sz w:val="20"/>
                <w:szCs w:val="20"/>
                <w:shd w:val="clear" w:color="auto" w:fill="FFFFFF"/>
              </w:rPr>
              <w:t xml:space="preserve">It </w:t>
            </w:r>
            <w:r w:rsidR="001C2F04">
              <w:rPr>
                <w:rFonts w:ascii="Open Sans" w:hAnsi="Open Sans" w:cs="Open Sans"/>
                <w:color w:val="000000"/>
                <w:sz w:val="20"/>
                <w:szCs w:val="20"/>
                <w:shd w:val="clear" w:color="auto" w:fill="FFFFFF"/>
              </w:rPr>
              <w:t xml:space="preserve">is recommended that during a TUPE process an employer </w:t>
            </w:r>
            <w:r w:rsidR="0026631F">
              <w:rPr>
                <w:rFonts w:ascii="Open Sans" w:hAnsi="Open Sans" w:cs="Open Sans"/>
                <w:color w:val="000000"/>
                <w:sz w:val="20"/>
                <w:szCs w:val="20"/>
                <w:shd w:val="clear" w:color="auto" w:fill="FFFFFF"/>
              </w:rPr>
              <w:t>should consider the following factors: who will be affected, why the transfer is happening</w:t>
            </w:r>
            <w:r w:rsidR="00FC1EF9">
              <w:rPr>
                <w:rFonts w:ascii="Open Sans" w:hAnsi="Open Sans" w:cs="Open Sans"/>
                <w:color w:val="000000"/>
                <w:sz w:val="20"/>
                <w:szCs w:val="20"/>
                <w:shd w:val="clear" w:color="auto" w:fill="FFFFFF"/>
              </w:rPr>
              <w:t xml:space="preserve">, and what benefits/drawbacks are expected?  </w:t>
            </w:r>
            <w:r w:rsidR="008D63B2">
              <w:rPr>
                <w:rFonts w:ascii="Open Sans" w:hAnsi="Open Sans" w:cs="Open Sans"/>
                <w:color w:val="000000"/>
                <w:sz w:val="20"/>
                <w:szCs w:val="20"/>
                <w:shd w:val="clear" w:color="auto" w:fill="FFFFFF"/>
              </w:rPr>
              <w:t xml:space="preserve">Any employees </w:t>
            </w:r>
            <w:r w:rsidR="00E60B7C">
              <w:rPr>
                <w:rFonts w:ascii="Open Sans" w:hAnsi="Open Sans" w:cs="Open Sans"/>
                <w:color w:val="000000"/>
                <w:sz w:val="20"/>
                <w:szCs w:val="20"/>
                <w:shd w:val="clear" w:color="auto" w:fill="FFFFFF"/>
              </w:rPr>
              <w:t xml:space="preserve">to be affected by the transfer need to be identified as soon as possible so </w:t>
            </w:r>
            <w:r w:rsidR="005540A6">
              <w:rPr>
                <w:rFonts w:ascii="Open Sans" w:hAnsi="Open Sans" w:cs="Open Sans"/>
                <w:color w:val="000000"/>
                <w:sz w:val="20"/>
                <w:szCs w:val="20"/>
                <w:shd w:val="clear" w:color="auto" w:fill="FFFFFF"/>
              </w:rPr>
              <w:t xml:space="preserve">you, the employer, can provide the new employer with the information at least 28 days in advance.  </w:t>
            </w:r>
            <w:r w:rsidR="009A04B7">
              <w:rPr>
                <w:rFonts w:ascii="Open Sans" w:hAnsi="Open Sans" w:cs="Open Sans"/>
                <w:color w:val="000000"/>
                <w:sz w:val="20"/>
                <w:szCs w:val="20"/>
                <w:shd w:val="clear" w:color="auto" w:fill="FFFFFF"/>
              </w:rPr>
              <w:t>Any collective agreements of disciplinary action details</w:t>
            </w:r>
            <w:r w:rsidR="00B4435E">
              <w:rPr>
                <w:rFonts w:ascii="Open Sans" w:hAnsi="Open Sans" w:cs="Open Sans"/>
                <w:color w:val="000000"/>
                <w:sz w:val="20"/>
                <w:szCs w:val="20"/>
                <w:shd w:val="clear" w:color="auto" w:fill="FFFFFF"/>
              </w:rPr>
              <w:t xml:space="preserve"> would need to</w:t>
            </w:r>
            <w:r w:rsidR="009A04B7">
              <w:rPr>
                <w:rFonts w:ascii="Open Sans" w:hAnsi="Open Sans" w:cs="Open Sans"/>
                <w:color w:val="000000"/>
                <w:sz w:val="20"/>
                <w:szCs w:val="20"/>
                <w:shd w:val="clear" w:color="auto" w:fill="FFFFFF"/>
              </w:rPr>
              <w:t xml:space="preserve"> be prepared by the outgoing employer.</w:t>
            </w:r>
            <w:r w:rsidR="0000306B">
              <w:rPr>
                <w:rFonts w:ascii="Open Sans" w:hAnsi="Open Sans" w:cs="Open Sans"/>
                <w:color w:val="000000"/>
                <w:sz w:val="20"/>
                <w:szCs w:val="20"/>
                <w:shd w:val="clear" w:color="auto" w:fill="FFFFFF"/>
              </w:rPr>
              <w:t xml:space="preserve">  </w:t>
            </w:r>
            <w:r w:rsidR="008B3E12">
              <w:rPr>
                <w:rFonts w:ascii="Open Sans" w:hAnsi="Open Sans" w:cs="Open Sans"/>
                <w:color w:val="000000"/>
                <w:sz w:val="20"/>
                <w:szCs w:val="20"/>
                <w:shd w:val="clear" w:color="auto" w:fill="FFFFFF"/>
              </w:rPr>
              <w:t>There is lot to consider, and TUPE requires the employer to look at every aspect of employment, including: pay</w:t>
            </w:r>
            <w:r w:rsidR="00846BCA">
              <w:rPr>
                <w:rFonts w:ascii="Open Sans" w:hAnsi="Open Sans" w:cs="Open Sans"/>
                <w:color w:val="000000"/>
                <w:sz w:val="20"/>
                <w:szCs w:val="20"/>
                <w:shd w:val="clear" w:color="auto" w:fill="FFFFFF"/>
              </w:rPr>
              <w:t>, holiday entitlement, company cars, redundancies, employees on leave</w:t>
            </w:r>
            <w:r w:rsidR="004A300C">
              <w:rPr>
                <w:rFonts w:ascii="Open Sans" w:hAnsi="Open Sans" w:cs="Open Sans"/>
                <w:color w:val="000000"/>
                <w:sz w:val="20"/>
                <w:szCs w:val="20"/>
                <w:shd w:val="clear" w:color="auto" w:fill="FFFFFF"/>
              </w:rPr>
              <w:t>, remote workers.</w:t>
            </w:r>
            <w:r w:rsidR="00D1346A">
              <w:rPr>
                <w:rFonts w:ascii="Open Sans" w:hAnsi="Open Sans" w:cs="Open Sans"/>
                <w:color w:val="000000"/>
                <w:sz w:val="20"/>
                <w:szCs w:val="20"/>
                <w:shd w:val="clear" w:color="auto" w:fill="FFFFFF"/>
              </w:rPr>
              <w:t xml:space="preserve">  </w:t>
            </w:r>
            <w:r w:rsidR="001A4CAE">
              <w:rPr>
                <w:rFonts w:ascii="Open Sans" w:hAnsi="Open Sans" w:cs="Open Sans"/>
                <w:color w:val="000000"/>
                <w:sz w:val="20"/>
                <w:szCs w:val="20"/>
                <w:shd w:val="clear" w:color="auto" w:fill="FFFFFF"/>
              </w:rPr>
              <w:t xml:space="preserve">A recognised trade union, or appropriate employee rep will need to be </w:t>
            </w:r>
            <w:r w:rsidR="00981D26">
              <w:rPr>
                <w:rFonts w:ascii="Open Sans" w:hAnsi="Open Sans" w:cs="Open Sans"/>
                <w:color w:val="000000"/>
                <w:sz w:val="20"/>
                <w:szCs w:val="20"/>
                <w:shd w:val="clear" w:color="auto" w:fill="FFFFFF"/>
              </w:rPr>
              <w:t>consulted</w:t>
            </w:r>
            <w:r w:rsidR="001A4CAE">
              <w:rPr>
                <w:rFonts w:ascii="Open Sans" w:hAnsi="Open Sans" w:cs="Open Sans"/>
                <w:color w:val="000000"/>
                <w:sz w:val="20"/>
                <w:szCs w:val="20"/>
                <w:shd w:val="clear" w:color="auto" w:fill="FFFFFF"/>
              </w:rPr>
              <w:t xml:space="preserve"> about </w:t>
            </w:r>
            <w:r w:rsidR="00E34582">
              <w:rPr>
                <w:rFonts w:ascii="Open Sans" w:hAnsi="Open Sans" w:cs="Open Sans"/>
                <w:color w:val="000000"/>
                <w:sz w:val="20"/>
                <w:szCs w:val="20"/>
                <w:shd w:val="clear" w:color="auto" w:fill="FFFFFF"/>
              </w:rPr>
              <w:t>the transfer</w:t>
            </w:r>
            <w:r w:rsidR="009074E2">
              <w:rPr>
                <w:rFonts w:ascii="Open Sans" w:hAnsi="Open Sans" w:cs="Open Sans"/>
                <w:color w:val="000000"/>
                <w:sz w:val="20"/>
                <w:szCs w:val="20"/>
                <w:shd w:val="clear" w:color="auto" w:fill="FFFFFF"/>
              </w:rPr>
              <w:t xml:space="preserve">, although the employer can liaise directly with </w:t>
            </w:r>
            <w:r w:rsidR="00981D26">
              <w:rPr>
                <w:rFonts w:ascii="Open Sans" w:hAnsi="Open Sans" w:cs="Open Sans"/>
                <w:color w:val="000000"/>
                <w:sz w:val="20"/>
                <w:szCs w:val="20"/>
                <w:shd w:val="clear" w:color="auto" w:fill="FFFFFF"/>
              </w:rPr>
              <w:t>employees</w:t>
            </w:r>
            <w:r w:rsidR="009074E2">
              <w:rPr>
                <w:rFonts w:ascii="Open Sans" w:hAnsi="Open Sans" w:cs="Open Sans"/>
                <w:color w:val="000000"/>
                <w:sz w:val="20"/>
                <w:szCs w:val="20"/>
                <w:shd w:val="clear" w:color="auto" w:fill="FFFFFF"/>
              </w:rPr>
              <w:t xml:space="preserve"> if </w:t>
            </w:r>
            <w:r w:rsidR="00981D26">
              <w:rPr>
                <w:rFonts w:ascii="Open Sans" w:hAnsi="Open Sans" w:cs="Open Sans"/>
                <w:color w:val="000000"/>
                <w:sz w:val="20"/>
                <w:szCs w:val="20"/>
                <w:shd w:val="clear" w:color="auto" w:fill="FFFFFF"/>
              </w:rPr>
              <w:t>there</w:t>
            </w:r>
            <w:r w:rsidR="009074E2">
              <w:rPr>
                <w:rFonts w:ascii="Open Sans" w:hAnsi="Open Sans" w:cs="Open Sans"/>
                <w:color w:val="000000"/>
                <w:sz w:val="20"/>
                <w:szCs w:val="20"/>
                <w:shd w:val="clear" w:color="auto" w:fill="FFFFFF"/>
              </w:rPr>
              <w:t xml:space="preserve"> are less than 10 </w:t>
            </w:r>
            <w:r w:rsidR="00981D26">
              <w:rPr>
                <w:rFonts w:ascii="Open Sans" w:hAnsi="Open Sans" w:cs="Open Sans"/>
                <w:color w:val="000000"/>
                <w:sz w:val="20"/>
                <w:szCs w:val="20"/>
                <w:shd w:val="clear" w:color="auto" w:fill="FFFFFF"/>
              </w:rPr>
              <w:t>employees</w:t>
            </w:r>
            <w:r w:rsidR="009074E2">
              <w:rPr>
                <w:rFonts w:ascii="Open Sans" w:hAnsi="Open Sans" w:cs="Open Sans"/>
                <w:color w:val="000000"/>
                <w:sz w:val="20"/>
                <w:szCs w:val="20"/>
                <w:shd w:val="clear" w:color="auto" w:fill="FFFFFF"/>
              </w:rPr>
              <w:t xml:space="preserve"> </w:t>
            </w:r>
            <w:r w:rsidR="00981D26">
              <w:rPr>
                <w:rFonts w:ascii="Open Sans" w:hAnsi="Open Sans" w:cs="Open Sans"/>
                <w:color w:val="000000"/>
                <w:sz w:val="20"/>
                <w:szCs w:val="20"/>
                <w:shd w:val="clear" w:color="auto" w:fill="FFFFFF"/>
              </w:rPr>
              <w:t xml:space="preserve">affected.  </w:t>
            </w:r>
            <w:r w:rsidR="00CB79CB">
              <w:rPr>
                <w:rFonts w:ascii="Open Sans" w:hAnsi="Open Sans" w:cs="Open Sans"/>
                <w:color w:val="000000"/>
                <w:sz w:val="20"/>
                <w:szCs w:val="20"/>
                <w:shd w:val="clear" w:color="auto" w:fill="FFFFFF"/>
              </w:rPr>
              <w:t xml:space="preserve">If an agreement cannot be reached, reasons for rejection must be in writing </w:t>
            </w:r>
            <w:r w:rsidR="00A66C7A">
              <w:rPr>
                <w:rFonts w:ascii="Open Sans" w:hAnsi="Open Sans" w:cs="Open Sans"/>
                <w:color w:val="000000"/>
                <w:sz w:val="20"/>
                <w:szCs w:val="20"/>
                <w:shd w:val="clear" w:color="auto" w:fill="FFFFFF"/>
              </w:rPr>
              <w:t>explaining why.</w:t>
            </w:r>
            <w:r w:rsidR="002E1C75">
              <w:rPr>
                <w:rStyle w:val="Strong"/>
                <w:rFonts w:ascii="Open Sans" w:hAnsi="Open Sans" w:cs="Open Sans"/>
                <w:color w:val="666666"/>
                <w:sz w:val="20"/>
                <w:szCs w:val="20"/>
                <w:shd w:val="clear" w:color="auto" w:fill="FFFFFF"/>
              </w:rPr>
              <w:t> </w:t>
            </w:r>
            <w:r w:rsidR="002E1C75">
              <w:rPr>
                <w:rStyle w:val="selectable"/>
                <w:rFonts w:ascii="Open Sans" w:hAnsi="Open Sans" w:cs="Open Sans"/>
                <w:color w:val="000000"/>
                <w:sz w:val="20"/>
                <w:szCs w:val="20"/>
                <w:shd w:val="clear" w:color="auto" w:fill="FFFFFF"/>
              </w:rPr>
              <w:t>(Employee rights during a TUPE transfer, 2021)</w:t>
            </w:r>
            <w:r w:rsidR="002E1C75">
              <w:rPr>
                <w:rStyle w:val="selectable"/>
                <w:rFonts w:ascii="Open Sans" w:hAnsi="Open Sans" w:cs="Open Sans"/>
                <w:color w:val="000000"/>
                <w:sz w:val="20"/>
                <w:szCs w:val="20"/>
                <w:shd w:val="clear" w:color="auto" w:fill="FFFFFF"/>
              </w:rPr>
              <w:t>.</w:t>
            </w:r>
            <w:r w:rsidR="005127F7">
              <w:rPr>
                <w:rStyle w:val="selectable"/>
                <w:rFonts w:ascii="Open Sans" w:hAnsi="Open Sans" w:cs="Open Sans"/>
                <w:color w:val="000000"/>
                <w:sz w:val="20"/>
                <w:szCs w:val="20"/>
                <w:shd w:val="clear" w:color="auto" w:fill="FFFFFF"/>
              </w:rPr>
              <w:t xml:space="preserve"> </w:t>
            </w:r>
            <w:r w:rsidR="005127F7">
              <w:rPr>
                <w:rStyle w:val="selectable"/>
              </w:rPr>
              <w:t xml:space="preserve"> </w:t>
            </w:r>
            <w:r w:rsidR="00B12C29">
              <w:rPr>
                <w:rStyle w:val="selectable"/>
              </w:rPr>
              <w:t>Under</w:t>
            </w:r>
            <w:r w:rsidR="005127F7">
              <w:rPr>
                <w:rStyle w:val="selectable"/>
              </w:rPr>
              <w:t xml:space="preserve"> TU</w:t>
            </w:r>
            <w:r w:rsidR="0084470D">
              <w:rPr>
                <w:rStyle w:val="selectable"/>
              </w:rPr>
              <w:t>PE regulations</w:t>
            </w:r>
            <w:r w:rsidR="00B12C29">
              <w:rPr>
                <w:rStyle w:val="selectable"/>
              </w:rPr>
              <w:t xml:space="preserve">, employees </w:t>
            </w:r>
            <w:r w:rsidR="0057310A">
              <w:rPr>
                <w:rStyle w:val="selectable"/>
              </w:rPr>
              <w:t xml:space="preserve">are protected with: </w:t>
            </w:r>
          </w:p>
          <w:p w14:paraId="2012C36C" w14:textId="02613CDB" w:rsidR="00A93E12" w:rsidRPr="005E09C0" w:rsidRDefault="00A93E12" w:rsidP="005E09C0">
            <w:pPr>
              <w:pStyle w:val="ListParagraph"/>
              <w:numPr>
                <w:ilvl w:val="0"/>
                <w:numId w:val="5"/>
              </w:numPr>
              <w:spacing w:before="0"/>
              <w:rPr>
                <w:rStyle w:val="selectable"/>
                <w:rFonts w:asciiTheme="minorHAnsi" w:hAnsiTheme="minorHAnsi" w:cstheme="minorHAnsi"/>
              </w:rPr>
            </w:pPr>
            <w:r w:rsidRPr="005E09C0">
              <w:rPr>
                <w:rStyle w:val="selectable"/>
                <w:rFonts w:asciiTheme="minorHAnsi" w:hAnsiTheme="minorHAnsi" w:cstheme="minorHAnsi"/>
              </w:rPr>
              <w:t>Retention of current contractual terms and conditions</w:t>
            </w:r>
          </w:p>
          <w:p w14:paraId="26EB641A" w14:textId="04F979B0" w:rsidR="00A93E12" w:rsidRPr="005E09C0" w:rsidRDefault="00A93E12" w:rsidP="005E09C0">
            <w:pPr>
              <w:pStyle w:val="ListParagraph"/>
              <w:numPr>
                <w:ilvl w:val="0"/>
                <w:numId w:val="5"/>
              </w:numPr>
              <w:spacing w:before="0"/>
              <w:rPr>
                <w:rStyle w:val="selectable"/>
                <w:rFonts w:asciiTheme="minorHAnsi" w:hAnsiTheme="minorHAnsi" w:cstheme="minorHAnsi"/>
              </w:rPr>
            </w:pPr>
            <w:r w:rsidRPr="005E09C0">
              <w:rPr>
                <w:rStyle w:val="selectable"/>
                <w:rFonts w:asciiTheme="minorHAnsi" w:hAnsiTheme="minorHAnsi" w:cstheme="minorHAnsi"/>
              </w:rPr>
              <w:lastRenderedPageBreak/>
              <w:t>Continuation of annual leave entitlement</w:t>
            </w:r>
            <w:r w:rsidR="00632F9E" w:rsidRPr="005E09C0">
              <w:rPr>
                <w:rStyle w:val="selectable"/>
                <w:rFonts w:asciiTheme="minorHAnsi" w:hAnsiTheme="minorHAnsi" w:cstheme="minorHAnsi"/>
              </w:rPr>
              <w:t>s</w:t>
            </w:r>
          </w:p>
          <w:p w14:paraId="246C4421" w14:textId="4F29753B" w:rsidR="00632F9E" w:rsidRPr="005E09C0" w:rsidRDefault="00632F9E" w:rsidP="005E09C0">
            <w:pPr>
              <w:pStyle w:val="ListParagraph"/>
              <w:numPr>
                <w:ilvl w:val="0"/>
                <w:numId w:val="5"/>
              </w:numPr>
              <w:spacing w:before="0"/>
              <w:rPr>
                <w:rStyle w:val="selectable"/>
                <w:rFonts w:asciiTheme="minorHAnsi" w:hAnsiTheme="minorHAnsi" w:cstheme="minorHAnsi"/>
              </w:rPr>
            </w:pPr>
            <w:r w:rsidRPr="005E09C0">
              <w:rPr>
                <w:rStyle w:val="selectable"/>
                <w:rFonts w:asciiTheme="minorHAnsi" w:hAnsiTheme="minorHAnsi" w:cstheme="minorHAnsi"/>
              </w:rPr>
              <w:t>The right not to suffer detrimental change in working conditions following the transfer</w:t>
            </w:r>
          </w:p>
          <w:p w14:paraId="3A0F6360" w14:textId="5262C9D9" w:rsidR="00632F9E" w:rsidRPr="005E09C0" w:rsidRDefault="004048B9" w:rsidP="005E09C0">
            <w:pPr>
              <w:pStyle w:val="ListParagraph"/>
              <w:numPr>
                <w:ilvl w:val="0"/>
                <w:numId w:val="5"/>
              </w:numPr>
              <w:spacing w:before="0"/>
              <w:rPr>
                <w:rStyle w:val="selectable"/>
                <w:rFonts w:asciiTheme="minorHAnsi" w:hAnsiTheme="minorHAnsi" w:cstheme="minorHAnsi"/>
              </w:rPr>
            </w:pPr>
            <w:r w:rsidRPr="005E09C0">
              <w:rPr>
                <w:rStyle w:val="selectable"/>
                <w:rFonts w:asciiTheme="minorHAnsi" w:hAnsiTheme="minorHAnsi" w:cstheme="minorHAnsi"/>
              </w:rPr>
              <w:t>Retention of current length of service</w:t>
            </w:r>
          </w:p>
          <w:p w14:paraId="0A0E3428" w14:textId="53C90C7B" w:rsidR="00131D0E" w:rsidRPr="005E09C0" w:rsidRDefault="00131D0E" w:rsidP="005E09C0">
            <w:pPr>
              <w:pStyle w:val="ListParagraph"/>
              <w:numPr>
                <w:ilvl w:val="0"/>
                <w:numId w:val="5"/>
              </w:numPr>
              <w:spacing w:before="0"/>
              <w:rPr>
                <w:rStyle w:val="selectable"/>
                <w:rFonts w:asciiTheme="minorHAnsi" w:hAnsiTheme="minorHAnsi" w:cstheme="minorHAnsi"/>
              </w:rPr>
            </w:pPr>
            <w:r w:rsidRPr="005E09C0">
              <w:rPr>
                <w:rStyle w:val="selectable"/>
                <w:rFonts w:asciiTheme="minorHAnsi" w:hAnsiTheme="minorHAnsi" w:cstheme="minorHAnsi"/>
              </w:rPr>
              <w:t>The right to claim unfair dismissal if redundancy occurs due to the transfer</w:t>
            </w:r>
          </w:p>
          <w:p w14:paraId="1E0C3002" w14:textId="37331540" w:rsidR="005E09C0" w:rsidRDefault="005E09C0" w:rsidP="005E09C0">
            <w:pPr>
              <w:pStyle w:val="ListParagraph"/>
              <w:numPr>
                <w:ilvl w:val="0"/>
                <w:numId w:val="5"/>
              </w:numPr>
              <w:spacing w:before="0"/>
              <w:rPr>
                <w:rStyle w:val="selectable"/>
                <w:rFonts w:asciiTheme="minorHAnsi" w:hAnsiTheme="minorHAnsi" w:cstheme="minorHAnsi"/>
              </w:rPr>
            </w:pPr>
            <w:r w:rsidRPr="005E09C0">
              <w:rPr>
                <w:rStyle w:val="selectable"/>
                <w:rFonts w:asciiTheme="minorHAnsi" w:hAnsiTheme="minorHAnsi" w:cstheme="minorHAnsi"/>
              </w:rPr>
              <w:t>The right to be consulted by the employer on the effects of the transfer before it takes place).</w:t>
            </w:r>
          </w:p>
          <w:p w14:paraId="6E4409B7" w14:textId="77777777" w:rsidR="005E09C0" w:rsidRDefault="005E09C0" w:rsidP="005E09C0">
            <w:pPr>
              <w:rPr>
                <w:rStyle w:val="selectable"/>
                <w:rFonts w:cstheme="minorHAnsi"/>
              </w:rPr>
            </w:pPr>
          </w:p>
          <w:p w14:paraId="53F2D5FA" w14:textId="7C691B2E" w:rsidR="004F0EFC" w:rsidRDefault="004F0EFC" w:rsidP="0016144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Please remember </w:t>
            </w:r>
            <w:r w:rsidR="004606C4">
              <w:rPr>
                <w:rStyle w:val="selectable"/>
                <w:rFonts w:ascii="Open Sans" w:hAnsi="Open Sans" w:cs="Open Sans"/>
                <w:color w:val="000000"/>
                <w:sz w:val="20"/>
                <w:szCs w:val="20"/>
                <w:shd w:val="clear" w:color="auto" w:fill="FFFFFF"/>
              </w:rPr>
              <w:t>–</w:t>
            </w:r>
            <w:r>
              <w:rPr>
                <w:rStyle w:val="selectable"/>
                <w:rFonts w:ascii="Open Sans" w:hAnsi="Open Sans" w:cs="Open Sans"/>
                <w:color w:val="000000"/>
                <w:sz w:val="20"/>
                <w:szCs w:val="20"/>
                <w:shd w:val="clear" w:color="auto" w:fill="FFFFFF"/>
              </w:rPr>
              <w:t xml:space="preserve"> </w:t>
            </w:r>
            <w:r w:rsidR="00C94CC0">
              <w:rPr>
                <w:rStyle w:val="selectable"/>
                <w:rFonts w:ascii="Open Sans" w:hAnsi="Open Sans" w:cs="Open Sans"/>
                <w:color w:val="000000"/>
                <w:sz w:val="20"/>
                <w:szCs w:val="20"/>
                <w:shd w:val="clear" w:color="auto" w:fill="FFFFFF"/>
              </w:rPr>
              <w:t>keep employees up to date. E</w:t>
            </w:r>
            <w:r w:rsidR="004606C4">
              <w:rPr>
                <w:rStyle w:val="selectable"/>
                <w:rFonts w:ascii="Open Sans" w:hAnsi="Open Sans" w:cs="Open Sans"/>
                <w:color w:val="000000"/>
                <w:sz w:val="20"/>
                <w:szCs w:val="20"/>
                <w:shd w:val="clear" w:color="auto" w:fill="FFFFFF"/>
              </w:rPr>
              <w:t xml:space="preserve">ffective communication with </w:t>
            </w:r>
            <w:r w:rsidR="00C94CC0">
              <w:rPr>
                <w:rStyle w:val="selectable"/>
                <w:rFonts w:ascii="Open Sans" w:hAnsi="Open Sans" w:cs="Open Sans"/>
                <w:color w:val="000000"/>
                <w:sz w:val="20"/>
                <w:szCs w:val="20"/>
                <w:shd w:val="clear" w:color="auto" w:fill="FFFFFF"/>
              </w:rPr>
              <w:t>employees</w:t>
            </w:r>
            <w:r w:rsidR="004606C4">
              <w:rPr>
                <w:rStyle w:val="selectable"/>
                <w:rFonts w:ascii="Open Sans" w:hAnsi="Open Sans" w:cs="Open Sans"/>
                <w:color w:val="000000"/>
                <w:sz w:val="20"/>
                <w:szCs w:val="20"/>
                <w:shd w:val="clear" w:color="auto" w:fill="FFFFFF"/>
              </w:rPr>
              <w:t xml:space="preserve"> keeps morale high and motivation high</w:t>
            </w:r>
            <w:r w:rsidR="009C45C7">
              <w:rPr>
                <w:rStyle w:val="selectable"/>
                <w:rFonts w:ascii="Open Sans" w:hAnsi="Open Sans" w:cs="Open Sans"/>
                <w:color w:val="000000"/>
                <w:sz w:val="20"/>
                <w:szCs w:val="20"/>
                <w:shd w:val="clear" w:color="auto" w:fill="FFFFFF"/>
              </w:rPr>
              <w:t>.</w:t>
            </w:r>
          </w:p>
          <w:p w14:paraId="70CA9470" w14:textId="77777777" w:rsidR="00F409D4" w:rsidRDefault="00F409D4" w:rsidP="00161441">
            <w:pPr>
              <w:rPr>
                <w:rStyle w:val="selectable"/>
                <w:rFonts w:ascii="Open Sans" w:hAnsi="Open Sans" w:cs="Open Sans"/>
                <w:color w:val="000000"/>
                <w:sz w:val="20"/>
                <w:szCs w:val="20"/>
                <w:shd w:val="clear" w:color="auto" w:fill="FFFFFF"/>
              </w:rPr>
            </w:pPr>
          </w:p>
          <w:p w14:paraId="67A19F93" w14:textId="395DF7F3" w:rsidR="00F409D4" w:rsidRDefault="00F409D4" w:rsidP="0016144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If you need any further advice or support, please contact me.</w:t>
            </w:r>
          </w:p>
          <w:p w14:paraId="7CE68DF3" w14:textId="77777777" w:rsidR="00F409D4" w:rsidRDefault="00F409D4" w:rsidP="00161441">
            <w:pPr>
              <w:rPr>
                <w:rStyle w:val="selectable"/>
                <w:rFonts w:ascii="Open Sans" w:hAnsi="Open Sans" w:cs="Open Sans"/>
                <w:color w:val="000000"/>
                <w:sz w:val="20"/>
                <w:szCs w:val="20"/>
                <w:shd w:val="clear" w:color="auto" w:fill="FFFFFF"/>
              </w:rPr>
            </w:pPr>
          </w:p>
          <w:p w14:paraId="4B5CBDE5" w14:textId="00DA05A3" w:rsidR="00F409D4" w:rsidRDefault="00F409D4" w:rsidP="0016144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Regards,</w:t>
            </w:r>
          </w:p>
          <w:p w14:paraId="559C2C79" w14:textId="0C8BC23E" w:rsidR="00F409D4" w:rsidRDefault="00F409D4" w:rsidP="0016144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Bethan Spice</w:t>
            </w:r>
          </w:p>
          <w:p w14:paraId="15E3BC29" w14:textId="37DF64C6" w:rsidR="006A7D11" w:rsidRPr="00161441" w:rsidRDefault="006A7D11" w:rsidP="00161441">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w:t>
            </w:r>
            <w:r w:rsidR="00B34056">
              <w:rPr>
                <w:rStyle w:val="selectable"/>
                <w:rFonts w:ascii="Open Sans" w:hAnsi="Open Sans" w:cs="Open Sans"/>
                <w:color w:val="000000"/>
                <w:sz w:val="20"/>
                <w:szCs w:val="20"/>
                <w:shd w:val="clear" w:color="auto" w:fill="FFFFFF"/>
              </w:rPr>
              <w:t>1032 words)</w:t>
            </w:r>
          </w:p>
          <w:p w14:paraId="30F51F61" w14:textId="65F371BE" w:rsidR="005D6EA2" w:rsidRDefault="005D6EA2" w:rsidP="005D6EA2">
            <w:pPr>
              <w:rPr>
                <w:rStyle w:val="selectable"/>
                <w:rFonts w:ascii="Open Sans" w:hAnsi="Open Sans" w:cs="Open Sans"/>
                <w:color w:val="000000"/>
                <w:sz w:val="20"/>
                <w:szCs w:val="20"/>
                <w:shd w:val="clear" w:color="auto" w:fill="FFFFFF"/>
              </w:rPr>
            </w:pPr>
          </w:p>
          <w:p w14:paraId="07FD46D1" w14:textId="77777777" w:rsidR="00B833DC" w:rsidRPr="005D6EA2" w:rsidRDefault="00B833DC" w:rsidP="005D6EA2">
            <w:pPr>
              <w:rPr>
                <w:rStyle w:val="selectable"/>
                <w:rFonts w:ascii="Open Sans" w:hAnsi="Open Sans" w:cs="Open Sans"/>
                <w:color w:val="000000"/>
                <w:sz w:val="20"/>
                <w:szCs w:val="20"/>
                <w:shd w:val="clear" w:color="auto" w:fill="FFFFFF"/>
              </w:rPr>
            </w:pPr>
          </w:p>
          <w:p w14:paraId="614811AA" w14:textId="77777777" w:rsidR="00D86B88" w:rsidRPr="00D86B88" w:rsidRDefault="00D86B88" w:rsidP="00C14BDD">
            <w:pPr>
              <w:rPr>
                <w:rStyle w:val="selectable"/>
                <w:rFonts w:ascii="Open Sans" w:hAnsi="Open Sans" w:cs="Open Sans"/>
                <w:color w:val="000000"/>
                <w:sz w:val="20"/>
                <w:szCs w:val="20"/>
                <w:shd w:val="clear" w:color="auto" w:fill="FFFFFF"/>
              </w:rPr>
            </w:pPr>
          </w:p>
          <w:p w14:paraId="064BC60F" w14:textId="5B7884C2" w:rsidR="00CE29D8" w:rsidRDefault="00CE29D8" w:rsidP="00C14BDD">
            <w:pPr>
              <w:rPr>
                <w:rStyle w:val="selectable"/>
                <w:rFonts w:ascii="Open Sans" w:hAnsi="Open Sans" w:cs="Open Sans"/>
                <w:b/>
                <w:bCs/>
                <w:color w:val="000000"/>
                <w:sz w:val="20"/>
                <w:szCs w:val="20"/>
                <w:shd w:val="clear" w:color="auto" w:fill="FFFFFF"/>
              </w:rPr>
            </w:pPr>
          </w:p>
        </w:tc>
      </w:tr>
    </w:tbl>
    <w:p w14:paraId="213C0EBB" w14:textId="77777777" w:rsidR="00A66D07" w:rsidRDefault="00A66D07" w:rsidP="00C14BDD">
      <w:pPr>
        <w:spacing w:after="0" w:line="240" w:lineRule="auto"/>
        <w:rPr>
          <w:rStyle w:val="selectable"/>
          <w:rFonts w:ascii="Open Sans" w:hAnsi="Open Sans" w:cs="Open Sans"/>
          <w:b/>
          <w:bCs/>
          <w:color w:val="000000"/>
          <w:sz w:val="20"/>
          <w:szCs w:val="20"/>
          <w:shd w:val="clear" w:color="auto" w:fill="FFFFFF"/>
        </w:rPr>
      </w:pPr>
    </w:p>
    <w:p w14:paraId="6A050883" w14:textId="77777777" w:rsidR="006F6E49" w:rsidRPr="00823FD9" w:rsidRDefault="006F6E49" w:rsidP="00C14BDD">
      <w:pPr>
        <w:spacing w:after="0" w:line="240" w:lineRule="auto"/>
        <w:rPr>
          <w:rFonts w:cstheme="minorHAnsi"/>
          <w:b/>
          <w:bCs/>
        </w:rPr>
      </w:pPr>
    </w:p>
    <w:p w14:paraId="08AD07AB" w14:textId="77777777" w:rsidR="0091376F" w:rsidRPr="005D45F9" w:rsidRDefault="0091376F" w:rsidP="0043674D">
      <w:pPr>
        <w:rPr>
          <w:b/>
          <w:bCs/>
        </w:rPr>
      </w:pPr>
    </w:p>
    <w:p w14:paraId="6E157E1D" w14:textId="77777777" w:rsidR="004B4B39" w:rsidRPr="00F044B9" w:rsidRDefault="004B4B39" w:rsidP="00A86B05">
      <w:pPr>
        <w:spacing w:after="0"/>
        <w:rPr>
          <w:rFonts w:ascii="Open Sans" w:hAnsi="Open Sans" w:cs="Open Sans"/>
          <w:sz w:val="20"/>
          <w:szCs w:val="20"/>
          <w:shd w:val="clear" w:color="auto" w:fill="FFFFFF"/>
        </w:rPr>
      </w:pPr>
    </w:p>
    <w:p w14:paraId="508617F3" w14:textId="77777777" w:rsidR="00E53C43" w:rsidRDefault="00E53C43" w:rsidP="00E53C43">
      <w:pPr>
        <w:rPr>
          <w:rFonts w:ascii="Open Sans" w:hAnsi="Open Sans" w:cs="Open Sans"/>
          <w:sz w:val="20"/>
          <w:szCs w:val="20"/>
          <w:shd w:val="clear" w:color="auto" w:fill="FFFFFF"/>
        </w:rPr>
      </w:pPr>
    </w:p>
    <w:p w14:paraId="2CA59B55" w14:textId="77777777" w:rsidR="00E53C43" w:rsidRDefault="00E53C43" w:rsidP="00E53C43">
      <w:pPr>
        <w:rPr>
          <w:rFonts w:ascii="Open Sans" w:hAnsi="Open Sans" w:cs="Open Sans"/>
          <w:sz w:val="20"/>
          <w:szCs w:val="20"/>
          <w:shd w:val="clear" w:color="auto" w:fill="FFFFFF"/>
        </w:rPr>
      </w:pPr>
    </w:p>
    <w:p w14:paraId="32EBFB05" w14:textId="77777777" w:rsidR="00E53C43" w:rsidRPr="00E53C43" w:rsidRDefault="00E53C43" w:rsidP="00E53C43">
      <w:pPr>
        <w:rPr>
          <w:rFonts w:ascii="Open Sans" w:hAnsi="Open Sans" w:cs="Open Sans"/>
          <w:sz w:val="20"/>
          <w:szCs w:val="20"/>
          <w:shd w:val="clear" w:color="auto" w:fill="FFFFFF"/>
        </w:rPr>
      </w:pPr>
    </w:p>
    <w:p w14:paraId="63F79795" w14:textId="38FFAFA2" w:rsidR="006A6F16" w:rsidRPr="00F86800" w:rsidRDefault="006A6F16" w:rsidP="00B478B2">
      <w:pPr>
        <w:rPr>
          <w:rFonts w:ascii="Open Sans" w:hAnsi="Open Sans" w:cs="Open Sans"/>
          <w:sz w:val="20"/>
          <w:szCs w:val="20"/>
          <w:shd w:val="clear" w:color="auto" w:fill="FFFFFF"/>
        </w:rPr>
      </w:pPr>
    </w:p>
    <w:p w14:paraId="683F879B" w14:textId="77777777" w:rsidR="0092082A" w:rsidRPr="0092082A" w:rsidRDefault="0092082A" w:rsidP="00B87285">
      <w:pPr>
        <w:rPr>
          <w:rFonts w:ascii="Open Sans" w:hAnsi="Open Sans" w:cs="Open Sans"/>
          <w:sz w:val="20"/>
          <w:szCs w:val="20"/>
          <w:shd w:val="clear" w:color="auto" w:fill="FFFFFF"/>
        </w:rPr>
      </w:pPr>
    </w:p>
    <w:p w14:paraId="3B031BE2" w14:textId="77777777" w:rsidR="00EE2C44" w:rsidRDefault="00EE2C44" w:rsidP="00281674">
      <w:pPr>
        <w:rPr>
          <w:rFonts w:ascii="Roboto" w:hAnsi="Roboto"/>
          <w:color w:val="111111"/>
          <w:sz w:val="27"/>
          <w:szCs w:val="27"/>
          <w:shd w:val="clear" w:color="auto" w:fill="FFFFFF"/>
        </w:rPr>
      </w:pPr>
    </w:p>
    <w:p w14:paraId="527DACC2" w14:textId="4B938136" w:rsidR="00C76F06" w:rsidRPr="0041099A" w:rsidRDefault="00C76F06" w:rsidP="00281674">
      <w:pPr>
        <w:rPr>
          <w:rFonts w:ascii="Open Sans" w:hAnsi="Open Sans" w:cs="Open Sans"/>
          <w:sz w:val="20"/>
          <w:szCs w:val="20"/>
          <w:shd w:val="clear" w:color="auto" w:fill="FFFFFF"/>
        </w:rPr>
      </w:pPr>
      <w:r>
        <w:rPr>
          <w:rFonts w:ascii="Roboto" w:hAnsi="Roboto"/>
          <w:color w:val="111111"/>
          <w:sz w:val="27"/>
          <w:szCs w:val="27"/>
          <w:shd w:val="clear" w:color="auto" w:fill="FFFFFF"/>
        </w:rPr>
        <w:t xml:space="preserve"> </w:t>
      </w:r>
    </w:p>
    <w:p w14:paraId="16D34210" w14:textId="04541907" w:rsidR="00587560" w:rsidRDefault="00587560" w:rsidP="00281674">
      <w:pPr>
        <w:rPr>
          <w:rStyle w:val="landing-page-changedtext-0-2-17"/>
          <w:rFonts w:ascii="Roboto" w:hAnsi="Roboto"/>
          <w:color w:val="A022EA"/>
          <w:sz w:val="27"/>
          <w:szCs w:val="27"/>
          <w:shd w:val="clear" w:color="auto" w:fill="FFFFFF"/>
        </w:rPr>
      </w:pPr>
    </w:p>
    <w:p w14:paraId="4E337771" w14:textId="77777777" w:rsidR="00587560" w:rsidRDefault="00587560" w:rsidP="00281674">
      <w:pPr>
        <w:rPr>
          <w:rStyle w:val="landing-page-changedtext-0-2-17"/>
          <w:rFonts w:ascii="Roboto" w:hAnsi="Roboto"/>
          <w:color w:val="A022EA"/>
          <w:sz w:val="27"/>
          <w:szCs w:val="27"/>
          <w:shd w:val="clear" w:color="auto" w:fill="FFFFFF"/>
        </w:rPr>
      </w:pPr>
    </w:p>
    <w:p w14:paraId="5B007A5B" w14:textId="77777777" w:rsidR="00855E9F" w:rsidRPr="007B01D7" w:rsidRDefault="00855E9F" w:rsidP="00281674">
      <w:pPr>
        <w:rPr>
          <w:rFonts w:ascii="Open Sans" w:hAnsi="Open Sans" w:cs="Open Sans"/>
          <w:sz w:val="20"/>
          <w:szCs w:val="20"/>
          <w:shd w:val="clear" w:color="auto" w:fill="FFFFFF"/>
        </w:rPr>
      </w:pPr>
    </w:p>
    <w:p w14:paraId="3E0BD234" w14:textId="77777777" w:rsidR="00661A36" w:rsidRPr="00661A36" w:rsidRDefault="00661A36" w:rsidP="00281674"/>
    <w:p w14:paraId="5E12E079" w14:textId="318750B5" w:rsidR="00E0331B" w:rsidRPr="00E0331B" w:rsidRDefault="00E0331B" w:rsidP="00281674">
      <w:pPr>
        <w:rPr>
          <w:rFonts w:cstheme="minorHAnsi"/>
        </w:rPr>
      </w:pPr>
      <w:r>
        <w:t xml:space="preserve">    </w:t>
      </w:r>
    </w:p>
    <w:p w14:paraId="40833C6D" w14:textId="05B1EFFA" w:rsidR="00AF1571" w:rsidRDefault="00AF1571" w:rsidP="00281674">
      <w:pPr>
        <w:contextualSpacing/>
        <w:rPr>
          <w:b/>
          <w:bCs/>
        </w:rPr>
      </w:pPr>
    </w:p>
    <w:p w14:paraId="164FFD26" w14:textId="15AF5E8B" w:rsidR="00AF1571" w:rsidRDefault="00AF1571" w:rsidP="00281674">
      <w:pPr>
        <w:contextualSpacing/>
        <w:rPr>
          <w:b/>
          <w:bCs/>
        </w:rPr>
      </w:pPr>
    </w:p>
    <w:p w14:paraId="4E55A0CF" w14:textId="65212F3F" w:rsidR="00281674" w:rsidRDefault="00281674">
      <w:pPr>
        <w:rPr>
          <w:b/>
          <w:bCs/>
        </w:rPr>
      </w:pPr>
    </w:p>
    <w:p w14:paraId="38B36A93" w14:textId="77777777" w:rsidR="00B24A48" w:rsidRDefault="00B24A48" w:rsidP="00E0331B">
      <w:pPr>
        <w:pStyle w:val="ListParagraph"/>
        <w:ind w:left="420" w:firstLine="0"/>
        <w:rPr>
          <w:rFonts w:asciiTheme="minorHAnsi" w:hAnsiTheme="minorHAnsi" w:cstheme="minorHAnsi"/>
          <w:color w:val="435059"/>
        </w:rPr>
      </w:pPr>
    </w:p>
    <w:p w14:paraId="33CF58A1" w14:textId="77777777" w:rsidR="00B24A48" w:rsidRDefault="00B24A48" w:rsidP="00E0331B">
      <w:pPr>
        <w:pStyle w:val="ListParagraph"/>
        <w:ind w:left="420" w:firstLine="0"/>
        <w:rPr>
          <w:rFonts w:asciiTheme="minorHAnsi" w:hAnsiTheme="minorHAnsi" w:cstheme="minorHAnsi"/>
          <w:color w:val="435059"/>
        </w:rPr>
      </w:pPr>
    </w:p>
    <w:p w14:paraId="5B88734B" w14:textId="77777777" w:rsidR="00B24A48" w:rsidRDefault="00B24A48" w:rsidP="00E0331B">
      <w:pPr>
        <w:pStyle w:val="ListParagraph"/>
        <w:ind w:left="420" w:firstLine="0"/>
        <w:rPr>
          <w:rFonts w:asciiTheme="minorHAnsi" w:hAnsiTheme="minorHAnsi" w:cstheme="minorHAnsi"/>
          <w:color w:val="435059"/>
        </w:rPr>
      </w:pPr>
    </w:p>
    <w:p w14:paraId="6E983FA3" w14:textId="56232412" w:rsidR="00E84B7B" w:rsidRPr="00E84B7B" w:rsidRDefault="00095B1D" w:rsidP="00E84B7B">
      <w:pPr>
        <w:rPr>
          <w:rFonts w:cstheme="minorHAnsi"/>
          <w:b/>
          <w:bCs/>
          <w:color w:val="435059"/>
          <w:u w:val="single"/>
        </w:rPr>
      </w:pPr>
      <w:r w:rsidRPr="00E84B7B">
        <w:rPr>
          <w:rFonts w:cstheme="minorHAnsi"/>
          <w:b/>
          <w:bCs/>
          <w:color w:val="435059"/>
          <w:u w:val="single"/>
        </w:rPr>
        <w:lastRenderedPageBreak/>
        <w:t>REFERENCES</w:t>
      </w:r>
    </w:p>
    <w:p w14:paraId="61CE43AD" w14:textId="77777777" w:rsidR="00E84B7B" w:rsidRPr="00E84B7B" w:rsidRDefault="00E84B7B" w:rsidP="00E0331B">
      <w:pPr>
        <w:pStyle w:val="ListParagraph"/>
        <w:ind w:left="420" w:firstLine="0"/>
        <w:rPr>
          <w:rFonts w:asciiTheme="minorHAnsi" w:hAnsiTheme="minorHAnsi" w:cstheme="minorHAnsi"/>
          <w:sz w:val="20"/>
          <w:szCs w:val="20"/>
        </w:rPr>
      </w:pPr>
      <w:r w:rsidRPr="00E84B7B">
        <w:rPr>
          <w:rFonts w:asciiTheme="minorHAnsi" w:hAnsiTheme="minorHAnsi" w:cstheme="minorHAnsi"/>
          <w:sz w:val="20"/>
          <w:szCs w:val="20"/>
        </w:rPr>
        <w:t xml:space="preserve">ACAS, (2014) </w:t>
      </w:r>
      <w:r w:rsidRPr="00E84B7B">
        <w:rPr>
          <w:rFonts w:asciiTheme="minorHAnsi" w:hAnsiTheme="minorHAnsi" w:cstheme="minorHAnsi"/>
          <w:i/>
          <w:iCs/>
          <w:sz w:val="20"/>
          <w:szCs w:val="20"/>
        </w:rPr>
        <w:t>Early Conciliation</w:t>
      </w:r>
      <w:r w:rsidRPr="00E84B7B">
        <w:rPr>
          <w:rFonts w:asciiTheme="minorHAnsi" w:hAnsiTheme="minorHAnsi" w:cstheme="minorHAnsi"/>
          <w:sz w:val="20"/>
          <w:szCs w:val="20"/>
        </w:rPr>
        <w:t xml:space="preserve"> [Online]. London: ACAS</w:t>
      </w:r>
      <w:r w:rsidRPr="00E84B7B">
        <w:rPr>
          <w:rFonts w:asciiTheme="minorHAnsi" w:hAnsiTheme="minorHAnsi" w:cstheme="minorHAnsi"/>
          <w:sz w:val="20"/>
          <w:szCs w:val="20"/>
        </w:rPr>
        <w:br/>
        <w:t>Available at: http://www.acas.org.uk/index.aspx?articleid=4028</w:t>
      </w:r>
      <w:r w:rsidRPr="00E84B7B">
        <w:rPr>
          <w:rFonts w:asciiTheme="minorHAnsi" w:hAnsiTheme="minorHAnsi" w:cstheme="minorHAnsi"/>
          <w:sz w:val="20"/>
          <w:szCs w:val="20"/>
        </w:rPr>
        <w:br/>
        <w:t>[Accessed 16th March 2022].</w:t>
      </w:r>
    </w:p>
    <w:p w14:paraId="4107409B" w14:textId="77777777" w:rsidR="00E84B7B" w:rsidRPr="00E84B7B" w:rsidRDefault="00E84B7B" w:rsidP="00E119D5">
      <w:pPr>
        <w:pStyle w:val="ListParagraph"/>
        <w:ind w:left="420" w:firstLine="0"/>
        <w:rPr>
          <w:rFonts w:asciiTheme="minorHAnsi" w:hAnsiTheme="minorHAnsi" w:cstheme="minorHAnsi"/>
          <w:color w:val="435059"/>
        </w:rPr>
      </w:pPr>
      <w:r w:rsidRPr="00E84B7B">
        <w:rPr>
          <w:rFonts w:asciiTheme="minorHAnsi" w:hAnsiTheme="minorHAnsi" w:cstheme="minorHAnsi"/>
          <w:color w:val="000000"/>
          <w:sz w:val="20"/>
          <w:szCs w:val="20"/>
          <w:shd w:val="clear" w:color="auto" w:fill="FFFFFF"/>
        </w:rPr>
        <w:t>ACAS. 2020. </w:t>
      </w:r>
      <w:r w:rsidRPr="00E84B7B">
        <w:rPr>
          <w:rFonts w:asciiTheme="minorHAnsi" w:hAnsiTheme="minorHAnsi" w:cstheme="minorHAnsi"/>
          <w:i/>
          <w:iCs/>
          <w:color w:val="000000"/>
          <w:sz w:val="20"/>
          <w:szCs w:val="20"/>
          <w:shd w:val="clear" w:color="auto" w:fill="FFFFFF"/>
        </w:rPr>
        <w:t>Making a flexible working request</w:t>
      </w:r>
      <w:r w:rsidRPr="00E84B7B">
        <w:rPr>
          <w:rFonts w:asciiTheme="minorHAnsi" w:hAnsiTheme="minorHAnsi" w:cstheme="minorHAnsi"/>
          <w:color w:val="000000"/>
          <w:sz w:val="20"/>
          <w:szCs w:val="20"/>
          <w:shd w:val="clear" w:color="auto" w:fill="FFFFFF"/>
        </w:rPr>
        <w:t>. [online] Available at: &lt;https://www.acas.org.uk/making-a-flexible-working-request&gt; [Accessed 6 April 2022].</w:t>
      </w:r>
    </w:p>
    <w:p w14:paraId="4E463E58"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ACAS. 2021. </w:t>
      </w:r>
      <w:r w:rsidRPr="00E84B7B">
        <w:rPr>
          <w:rFonts w:asciiTheme="minorHAnsi" w:hAnsiTheme="minorHAnsi" w:cstheme="minorHAnsi"/>
          <w:i/>
          <w:iCs/>
          <w:color w:val="000000"/>
          <w:sz w:val="20"/>
          <w:szCs w:val="20"/>
          <w:shd w:val="clear" w:color="auto" w:fill="FFFFFF"/>
        </w:rPr>
        <w:t>Employee rights during a TUPE transfer</w:t>
      </w:r>
      <w:r w:rsidRPr="00E84B7B">
        <w:rPr>
          <w:rFonts w:asciiTheme="minorHAnsi" w:hAnsiTheme="minorHAnsi" w:cstheme="minorHAnsi"/>
          <w:color w:val="000000"/>
          <w:sz w:val="20"/>
          <w:szCs w:val="20"/>
          <w:shd w:val="clear" w:color="auto" w:fill="FFFFFF"/>
        </w:rPr>
        <w:t>. [online] Available at: &lt;https://www.acas.org.uk/employee-rights-during-a-tupe-transfer/how-your-employer-should-inform-and-consult-you-during-tupe&gt; [Accessed 21 April 2022].</w:t>
      </w:r>
    </w:p>
    <w:p w14:paraId="77D28D1B"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ACAS. 2021. </w:t>
      </w:r>
      <w:r w:rsidRPr="00E84B7B">
        <w:rPr>
          <w:rFonts w:asciiTheme="minorHAnsi" w:hAnsiTheme="minorHAnsi" w:cstheme="minorHAnsi"/>
          <w:i/>
          <w:iCs/>
          <w:color w:val="000000"/>
          <w:sz w:val="20"/>
          <w:szCs w:val="20"/>
          <w:shd w:val="clear" w:color="auto" w:fill="FFFFFF"/>
        </w:rPr>
        <w:t>making a claim to an employment tribunal</w:t>
      </w:r>
      <w:r w:rsidRPr="00E84B7B">
        <w:rPr>
          <w:rFonts w:asciiTheme="minorHAnsi" w:hAnsiTheme="minorHAnsi" w:cstheme="minorHAnsi"/>
          <w:color w:val="000000"/>
          <w:sz w:val="20"/>
          <w:szCs w:val="20"/>
          <w:shd w:val="clear" w:color="auto" w:fill="FFFFFF"/>
        </w:rPr>
        <w:t>. [online] Available at: &lt;https://www.acas.org.uk/about-us/service-statistics/early-conciliation-2020-2021&gt; [Accessed 11 March 2022].</w:t>
      </w:r>
    </w:p>
    <w:p w14:paraId="637C4E86"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ACAS. 2022. </w:t>
      </w:r>
      <w:r w:rsidRPr="00E84B7B">
        <w:rPr>
          <w:rFonts w:asciiTheme="minorHAnsi" w:hAnsiTheme="minorHAnsi" w:cstheme="minorHAnsi"/>
          <w:i/>
          <w:iCs/>
          <w:color w:val="000000"/>
          <w:sz w:val="20"/>
          <w:szCs w:val="20"/>
          <w:shd w:val="clear" w:color="auto" w:fill="FFFFFF"/>
        </w:rPr>
        <w:t>Equal Pay and the Law</w:t>
      </w:r>
      <w:r w:rsidRPr="00E84B7B">
        <w:rPr>
          <w:rFonts w:asciiTheme="minorHAnsi" w:hAnsiTheme="minorHAnsi" w:cstheme="minorHAnsi"/>
          <w:color w:val="000000"/>
          <w:sz w:val="20"/>
          <w:szCs w:val="20"/>
          <w:shd w:val="clear" w:color="auto" w:fill="FFFFFF"/>
        </w:rPr>
        <w:t>. [online] Available at: &lt;https://www.acas.org.uk/equal-pay&gt; [Accessed 8 April 2022].</w:t>
      </w:r>
    </w:p>
    <w:p w14:paraId="32DD657D" w14:textId="77777777" w:rsidR="00E84B7B" w:rsidRPr="00E84B7B" w:rsidRDefault="00E84B7B" w:rsidP="00E119D5">
      <w:pPr>
        <w:pStyle w:val="ListParagraph"/>
        <w:ind w:left="420" w:firstLine="0"/>
        <w:rPr>
          <w:rFonts w:asciiTheme="minorHAnsi" w:hAnsiTheme="minorHAnsi" w:cstheme="minorHAnsi"/>
          <w:color w:val="000000"/>
          <w:shd w:val="clear" w:color="auto" w:fill="FFFFFF"/>
        </w:rPr>
      </w:pPr>
      <w:r w:rsidRPr="00E84B7B">
        <w:rPr>
          <w:rFonts w:asciiTheme="minorHAnsi" w:hAnsiTheme="minorHAnsi" w:cstheme="minorHAnsi"/>
          <w:color w:val="000000"/>
          <w:shd w:val="clear" w:color="auto" w:fill="FFFFFF"/>
        </w:rPr>
        <w:t>Acas.org.uk. </w:t>
      </w:r>
      <w:r w:rsidRPr="00E84B7B">
        <w:rPr>
          <w:rStyle w:val="Emphasis"/>
          <w:rFonts w:asciiTheme="minorHAnsi" w:hAnsiTheme="minorHAnsi" w:cstheme="minorHAnsi"/>
          <w:color w:val="000000"/>
          <w:shd w:val="clear" w:color="auto" w:fill="FFFFFF"/>
        </w:rPr>
        <w:t>TUPE.</w:t>
      </w:r>
      <w:r w:rsidRPr="00E84B7B">
        <w:rPr>
          <w:rFonts w:asciiTheme="minorHAnsi" w:hAnsiTheme="minorHAnsi" w:cstheme="minorHAnsi"/>
          <w:color w:val="000000"/>
          <w:shd w:val="clear" w:color="auto" w:fill="FFFFFF"/>
        </w:rPr>
        <w:t> (2020). [online] Available at: https://www.acas.org.uk/media/4012/Handling-TUPE-transfers-The-Acas-guide/pdf/Handling-TUPE-Transfers-The-Acas-Guide.pdf [Accessed 8 April 2022].</w:t>
      </w:r>
    </w:p>
    <w:p w14:paraId="728B3B15"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proofErr w:type="spellStart"/>
      <w:r w:rsidRPr="00E84B7B">
        <w:rPr>
          <w:rFonts w:asciiTheme="minorHAnsi" w:hAnsiTheme="minorHAnsi" w:cstheme="minorHAnsi"/>
          <w:color w:val="000000"/>
          <w:sz w:val="20"/>
          <w:szCs w:val="20"/>
          <w:shd w:val="clear" w:color="auto" w:fill="FFFFFF"/>
        </w:rPr>
        <w:t>Alshahkhanbeh</w:t>
      </w:r>
      <w:proofErr w:type="spellEnd"/>
      <w:r w:rsidRPr="00E84B7B">
        <w:rPr>
          <w:rFonts w:asciiTheme="minorHAnsi" w:hAnsiTheme="minorHAnsi" w:cstheme="minorHAnsi"/>
          <w:color w:val="000000"/>
          <w:sz w:val="20"/>
          <w:szCs w:val="20"/>
          <w:shd w:val="clear" w:color="auto" w:fill="FFFFFF"/>
        </w:rPr>
        <w:t>, D., 2021. Arbitration is a private and confidential process only to some extent. </w:t>
      </w:r>
      <w:r w:rsidRPr="00E84B7B">
        <w:rPr>
          <w:rFonts w:asciiTheme="minorHAnsi" w:hAnsiTheme="minorHAnsi" w:cstheme="minorHAnsi"/>
          <w:i/>
          <w:iCs/>
          <w:color w:val="000000"/>
          <w:sz w:val="20"/>
          <w:szCs w:val="20"/>
          <w:shd w:val="clear" w:color="auto" w:fill="FFFFFF"/>
        </w:rPr>
        <w:t>Global Journal of Politics and Law Research</w:t>
      </w:r>
      <w:r w:rsidRPr="00E84B7B">
        <w:rPr>
          <w:rFonts w:asciiTheme="minorHAnsi" w:hAnsiTheme="minorHAnsi" w:cstheme="minorHAnsi"/>
          <w:color w:val="000000"/>
          <w:sz w:val="20"/>
          <w:szCs w:val="20"/>
          <w:shd w:val="clear" w:color="auto" w:fill="FFFFFF"/>
        </w:rPr>
        <w:t>, [online] 9(6), pp.25-32. Available at: &lt;https://www.eajournals.org/wp-content/uploads/Arbitration-is-a-private-and-confidential-process-only-to-some-extent.pdf&gt; [Accessed 15 March 2022].</w:t>
      </w:r>
    </w:p>
    <w:p w14:paraId="62668A31"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i/>
          <w:iCs/>
          <w:color w:val="000000"/>
          <w:sz w:val="20"/>
          <w:szCs w:val="20"/>
          <w:shd w:val="clear" w:color="auto" w:fill="FFFFFF"/>
        </w:rPr>
        <w:t>Bass Leisure Ltd v Thomas</w:t>
      </w:r>
      <w:r w:rsidRPr="00E84B7B">
        <w:rPr>
          <w:rFonts w:asciiTheme="minorHAnsi" w:hAnsiTheme="minorHAnsi" w:cstheme="minorHAnsi"/>
          <w:color w:val="000000"/>
          <w:sz w:val="20"/>
          <w:szCs w:val="20"/>
          <w:shd w:val="clear" w:color="auto" w:fill="FFFFFF"/>
        </w:rPr>
        <w:t> [1994] bas_thomasEAT199303 (EAT).</w:t>
      </w:r>
    </w:p>
    <w:p w14:paraId="12D0537E"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Bottomley, J., 2022. </w:t>
      </w:r>
      <w:r w:rsidRPr="00E84B7B">
        <w:rPr>
          <w:rFonts w:asciiTheme="minorHAnsi" w:hAnsiTheme="minorHAnsi" w:cstheme="minorHAnsi"/>
          <w:i/>
          <w:iCs/>
          <w:color w:val="000000"/>
          <w:sz w:val="20"/>
          <w:szCs w:val="20"/>
          <w:shd w:val="clear" w:color="auto" w:fill="FFFFFF"/>
        </w:rPr>
        <w:t>Fire and Rehire - guidance for employers</w:t>
      </w:r>
      <w:r w:rsidRPr="00E84B7B">
        <w:rPr>
          <w:rFonts w:asciiTheme="minorHAnsi" w:hAnsiTheme="minorHAnsi" w:cstheme="minorHAnsi"/>
          <w:color w:val="000000"/>
          <w:sz w:val="20"/>
          <w:szCs w:val="20"/>
          <w:shd w:val="clear" w:color="auto" w:fill="FFFFFF"/>
        </w:rPr>
        <w:t>. [online] CIPD. Available at: &lt;https://www.cipd.co.uk/knowledge/fundamentals/emp-law/terms-conditions/fire-rehire-employer-guidance&gt; [Accessed 26 April 2022].</w:t>
      </w:r>
    </w:p>
    <w:p w14:paraId="5D1FCC82" w14:textId="77777777" w:rsidR="00E84B7B" w:rsidRPr="00E84B7B" w:rsidRDefault="00E84B7B" w:rsidP="00E0331B">
      <w:pPr>
        <w:pStyle w:val="ListParagraph"/>
        <w:ind w:left="420" w:firstLine="0"/>
        <w:rPr>
          <w:rFonts w:asciiTheme="minorHAnsi" w:hAnsiTheme="minorHAnsi" w:cstheme="minorHAnsi"/>
        </w:rPr>
      </w:pPr>
      <w:r w:rsidRPr="00E84B7B">
        <w:rPr>
          <w:rFonts w:asciiTheme="minorHAnsi" w:hAnsiTheme="minorHAnsi" w:cstheme="minorHAnsi"/>
        </w:rPr>
        <w:t xml:space="preserve">CIPD, 2013. </w:t>
      </w:r>
      <w:r w:rsidRPr="00E84B7B">
        <w:rPr>
          <w:rFonts w:asciiTheme="minorHAnsi" w:hAnsiTheme="minorHAnsi" w:cstheme="minorHAnsi"/>
          <w:i/>
          <w:iCs/>
        </w:rPr>
        <w:t>Origins of UK employment law</w:t>
      </w:r>
      <w:proofErr w:type="gramStart"/>
      <w:r w:rsidRPr="00E84B7B">
        <w:rPr>
          <w:rFonts w:asciiTheme="minorHAnsi" w:hAnsiTheme="minorHAnsi" w:cstheme="minorHAnsi"/>
          <w:i/>
          <w:iCs/>
        </w:rPr>
        <w:t>\Factsheet\CIPD.</w:t>
      </w:r>
      <w:r w:rsidRPr="00E84B7B">
        <w:rPr>
          <w:rFonts w:asciiTheme="minorHAnsi" w:hAnsiTheme="minorHAnsi" w:cstheme="minorHAnsi"/>
        </w:rPr>
        <w:t>[</w:t>
      </w:r>
      <w:proofErr w:type="gramEnd"/>
      <w:r w:rsidRPr="00E84B7B">
        <w:rPr>
          <w:rFonts w:asciiTheme="minorHAnsi" w:hAnsiTheme="minorHAnsi" w:cstheme="minorHAnsi"/>
        </w:rPr>
        <w:t xml:space="preserve">online] CIPD. Available at: </w:t>
      </w:r>
      <w:hyperlink r:id="rId9" w:history="1">
        <w:r w:rsidRPr="00E84B7B">
          <w:rPr>
            <w:rStyle w:val="Hyperlink"/>
            <w:rFonts w:asciiTheme="minorHAnsi" w:hAnsiTheme="minorHAnsi" w:cstheme="minorHAnsi"/>
            <w:color w:val="auto"/>
          </w:rPr>
          <w:t>https://www.cipd.co.uk/knowledge/factsheet/employment-law/origins-of-uk-employment-law</w:t>
        </w:r>
      </w:hyperlink>
      <w:r w:rsidRPr="00E84B7B">
        <w:rPr>
          <w:rFonts w:asciiTheme="minorHAnsi" w:hAnsiTheme="minorHAnsi" w:cstheme="minorHAnsi"/>
        </w:rPr>
        <w:t xml:space="preserve"> </w:t>
      </w:r>
    </w:p>
    <w:p w14:paraId="27F578DC"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sz w:val="20"/>
          <w:szCs w:val="20"/>
          <w:shd w:val="clear" w:color="auto" w:fill="FFFFFF"/>
        </w:rPr>
        <w:t>cipd. 2021. </w:t>
      </w:r>
      <w:r w:rsidRPr="00E84B7B">
        <w:rPr>
          <w:rFonts w:asciiTheme="minorHAnsi" w:hAnsiTheme="minorHAnsi" w:cstheme="minorHAnsi"/>
          <w:i/>
          <w:iCs/>
          <w:sz w:val="20"/>
          <w:szCs w:val="20"/>
          <w:shd w:val="clear" w:color="auto" w:fill="FFFFFF"/>
        </w:rPr>
        <w:t>Employment law in the UK: the court system</w:t>
      </w:r>
      <w:r w:rsidRPr="00E84B7B">
        <w:rPr>
          <w:rFonts w:asciiTheme="minorHAnsi" w:hAnsiTheme="minorHAnsi" w:cstheme="minorHAnsi"/>
          <w:sz w:val="20"/>
          <w:szCs w:val="20"/>
          <w:shd w:val="clear" w:color="auto" w:fill="FFFFFF"/>
        </w:rPr>
        <w:t xml:space="preserve">. [online] Available at: </w:t>
      </w:r>
      <w:r w:rsidRPr="00E84B7B">
        <w:rPr>
          <w:rFonts w:asciiTheme="minorHAnsi" w:hAnsiTheme="minorHAnsi" w:cstheme="minorHAnsi"/>
          <w:color w:val="000000"/>
          <w:sz w:val="20"/>
          <w:szCs w:val="20"/>
          <w:shd w:val="clear" w:color="auto" w:fill="FFFFFF"/>
        </w:rPr>
        <w:t>&lt;https://www.cipd.co.uk/knowledge/fundamentals/emp-law/about/uk-court-system-factsheet&gt; [Accessed 11 March 2022].</w:t>
      </w:r>
    </w:p>
    <w:p w14:paraId="0F2A5D67"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cipd. 2021. </w:t>
      </w:r>
      <w:r w:rsidRPr="00E84B7B">
        <w:rPr>
          <w:rFonts w:asciiTheme="minorHAnsi" w:hAnsiTheme="minorHAnsi" w:cstheme="minorHAnsi"/>
          <w:i/>
          <w:iCs/>
          <w:color w:val="000000"/>
          <w:sz w:val="20"/>
          <w:szCs w:val="20"/>
          <w:shd w:val="clear" w:color="auto" w:fill="FFFFFF"/>
        </w:rPr>
        <w:t>Maternity, Paternity and Adoption Rights</w:t>
      </w:r>
      <w:r w:rsidRPr="00E84B7B">
        <w:rPr>
          <w:rFonts w:asciiTheme="minorHAnsi" w:hAnsiTheme="minorHAnsi" w:cstheme="minorHAnsi"/>
          <w:color w:val="000000"/>
          <w:sz w:val="20"/>
          <w:szCs w:val="20"/>
          <w:shd w:val="clear" w:color="auto" w:fill="FFFFFF"/>
        </w:rPr>
        <w:t>. [online] Available at: &lt;https://www.cipd.co.uk/knowledge/fundamentals/emp-law/maternity-paternity-rights/factsheet&gt; [Accessed 5 April 2022].</w:t>
      </w:r>
    </w:p>
    <w:p w14:paraId="674DE4D9"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cipd. 2021. </w:t>
      </w:r>
      <w:r w:rsidRPr="00E84B7B">
        <w:rPr>
          <w:rFonts w:asciiTheme="minorHAnsi" w:hAnsiTheme="minorHAnsi" w:cstheme="minorHAnsi"/>
          <w:i/>
          <w:iCs/>
          <w:color w:val="000000"/>
          <w:sz w:val="20"/>
          <w:szCs w:val="20"/>
          <w:shd w:val="clear" w:color="auto" w:fill="FFFFFF"/>
        </w:rPr>
        <w:t>Pay fairness and pay reporting</w:t>
      </w:r>
      <w:r w:rsidRPr="00E84B7B">
        <w:rPr>
          <w:rFonts w:asciiTheme="minorHAnsi" w:hAnsiTheme="minorHAnsi" w:cstheme="minorHAnsi"/>
          <w:color w:val="000000"/>
          <w:sz w:val="20"/>
          <w:szCs w:val="20"/>
          <w:shd w:val="clear" w:color="auto" w:fill="FFFFFF"/>
        </w:rPr>
        <w:t>. [online] Available at: &lt;https://www.cipd.co.uk/knowledge/strategy/reward/pay-fairness-reporting&gt; [Accessed 3 April 2022].</w:t>
      </w:r>
    </w:p>
    <w:p w14:paraId="32514E05"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Citizens Advice Bureau. 2022. </w:t>
      </w:r>
      <w:r w:rsidRPr="00E84B7B">
        <w:rPr>
          <w:rFonts w:asciiTheme="minorHAnsi" w:hAnsiTheme="minorHAnsi" w:cstheme="minorHAnsi"/>
          <w:i/>
          <w:iCs/>
          <w:color w:val="000000"/>
          <w:sz w:val="20"/>
          <w:szCs w:val="20"/>
          <w:shd w:val="clear" w:color="auto" w:fill="FFFFFF"/>
        </w:rPr>
        <w:t>Rest Breaks at Work</w:t>
      </w:r>
      <w:r w:rsidRPr="00E84B7B">
        <w:rPr>
          <w:rFonts w:asciiTheme="minorHAnsi" w:hAnsiTheme="minorHAnsi" w:cstheme="minorHAnsi"/>
          <w:color w:val="000000"/>
          <w:sz w:val="20"/>
          <w:szCs w:val="20"/>
          <w:shd w:val="clear" w:color="auto" w:fill="FFFFFF"/>
        </w:rPr>
        <w:t>. [online] Available at: &lt;https://www.citizensadvice.org.uk/work/rights-at-work/basic-rights-and-contracts/rest-breaks-at-work-overview/&gt; [Accessed 5 April 2022].</w:t>
      </w:r>
    </w:p>
    <w:p w14:paraId="742AF2F3"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Daniels, K., 2019. </w:t>
      </w:r>
      <w:r w:rsidRPr="00E84B7B">
        <w:rPr>
          <w:rFonts w:asciiTheme="minorHAnsi" w:hAnsiTheme="minorHAnsi" w:cstheme="minorHAnsi"/>
          <w:i/>
          <w:iCs/>
          <w:color w:val="000000"/>
          <w:sz w:val="20"/>
          <w:szCs w:val="20"/>
          <w:shd w:val="clear" w:color="auto" w:fill="FFFFFF"/>
        </w:rPr>
        <w:t>Introduction to Employment Law</w:t>
      </w:r>
      <w:r w:rsidRPr="00E84B7B">
        <w:rPr>
          <w:rFonts w:asciiTheme="minorHAnsi" w:hAnsiTheme="minorHAnsi" w:cstheme="minorHAnsi"/>
          <w:color w:val="000000"/>
          <w:sz w:val="20"/>
          <w:szCs w:val="20"/>
          <w:shd w:val="clear" w:color="auto" w:fill="FFFFFF"/>
        </w:rPr>
        <w:t>. 5th ed. UK and USA: Kogan Page Limited, p.88-102.</w:t>
      </w:r>
    </w:p>
    <w:p w14:paraId="2EB74C04" w14:textId="77777777" w:rsidR="00E84B7B" w:rsidRPr="00E84B7B" w:rsidRDefault="00E84B7B" w:rsidP="00E0331B">
      <w:pPr>
        <w:pStyle w:val="ListParagraph"/>
        <w:ind w:left="420" w:firstLine="0"/>
        <w:rPr>
          <w:rFonts w:asciiTheme="minorHAnsi" w:hAnsiTheme="minorHAnsi" w:cstheme="minorHAnsi"/>
          <w:color w:val="435059"/>
          <w14:textFill>
            <w14:solidFill>
              <w14:srgbClr w14:val="435059">
                <w14:lumMod w14:val="75000"/>
              </w14:srgbClr>
            </w14:solidFill>
          </w14:textFill>
        </w:rPr>
      </w:pPr>
      <w:r w:rsidRPr="00E84B7B">
        <w:rPr>
          <w:rFonts w:asciiTheme="minorHAnsi" w:hAnsiTheme="minorHAnsi" w:cstheme="minorHAnsi"/>
          <w:color w:val="000000"/>
          <w:sz w:val="20"/>
          <w:szCs w:val="20"/>
          <w:shd w:val="clear" w:color="auto" w:fill="FFFFFF"/>
        </w:rPr>
        <w:t>Gov.uk. 2021. </w:t>
      </w:r>
      <w:r w:rsidRPr="00E84B7B">
        <w:rPr>
          <w:rFonts w:asciiTheme="minorHAnsi" w:hAnsiTheme="minorHAnsi" w:cstheme="minorHAnsi"/>
          <w:i/>
          <w:iCs/>
          <w:color w:val="000000"/>
          <w:sz w:val="20"/>
          <w:szCs w:val="20"/>
          <w:shd w:val="clear" w:color="auto" w:fill="FFFFFF"/>
        </w:rPr>
        <w:t>A guide to civil mediation</w:t>
      </w:r>
      <w:r w:rsidRPr="00E84B7B">
        <w:rPr>
          <w:rFonts w:asciiTheme="minorHAnsi" w:hAnsiTheme="minorHAnsi" w:cstheme="minorHAnsi"/>
          <w:color w:val="000000"/>
          <w:sz w:val="20"/>
          <w:szCs w:val="20"/>
          <w:shd w:val="clear" w:color="auto" w:fill="FFFFFF"/>
        </w:rPr>
        <w:t>. [online] Available at: &lt;https://www.gov.uk/guidance/a-guide-to-civil-mediation&gt; [Accessed 15 March 2022].</w:t>
      </w:r>
    </w:p>
    <w:p w14:paraId="48EBF31E"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Gov.uk. 2022. </w:t>
      </w:r>
      <w:r w:rsidRPr="00E84B7B">
        <w:rPr>
          <w:rFonts w:asciiTheme="minorHAnsi" w:hAnsiTheme="minorHAnsi" w:cstheme="minorHAnsi"/>
          <w:i/>
          <w:iCs/>
          <w:color w:val="000000"/>
          <w:sz w:val="20"/>
          <w:szCs w:val="20"/>
          <w:shd w:val="clear" w:color="auto" w:fill="FFFFFF"/>
        </w:rPr>
        <w:t>Appeal to the Employment Appeal Tribunal (EAT)</w:t>
      </w:r>
      <w:r w:rsidRPr="00E84B7B">
        <w:rPr>
          <w:rFonts w:asciiTheme="minorHAnsi" w:hAnsiTheme="minorHAnsi" w:cstheme="minorHAnsi"/>
          <w:color w:val="000000"/>
          <w:sz w:val="20"/>
          <w:szCs w:val="20"/>
          <w:shd w:val="clear" w:color="auto" w:fill="FFFFFF"/>
        </w:rPr>
        <w:t>. [online] Available at: &lt;http://Employment Appeals Tribunals (EATs) play an important role, since their rulings determine how Employment Tribunals should apply the law in the future.&gt; [Accessed 14 March 2022].</w:t>
      </w:r>
    </w:p>
    <w:p w14:paraId="1EDAB28C"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gov.uk. 2022. </w:t>
      </w:r>
      <w:r w:rsidRPr="00E84B7B">
        <w:rPr>
          <w:rFonts w:asciiTheme="minorHAnsi" w:hAnsiTheme="minorHAnsi" w:cstheme="minorHAnsi"/>
          <w:i/>
          <w:iCs/>
          <w:color w:val="000000"/>
          <w:sz w:val="20"/>
          <w:szCs w:val="20"/>
          <w:shd w:val="clear" w:color="auto" w:fill="FFFFFF"/>
        </w:rPr>
        <w:t>Holiday Entitlement</w:t>
      </w:r>
      <w:r w:rsidRPr="00E84B7B">
        <w:rPr>
          <w:rFonts w:asciiTheme="minorHAnsi" w:hAnsiTheme="minorHAnsi" w:cstheme="minorHAnsi"/>
          <w:color w:val="000000"/>
          <w:sz w:val="20"/>
          <w:szCs w:val="20"/>
          <w:shd w:val="clear" w:color="auto" w:fill="FFFFFF"/>
        </w:rPr>
        <w:t>. [online] Available at: &lt;https://www.gov.uk/holiday-entitlement-rights&gt; [Accessed 3 April 2022].</w:t>
      </w:r>
    </w:p>
    <w:p w14:paraId="470066DF"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lastRenderedPageBreak/>
        <w:t>Gov.uk. 2022. </w:t>
      </w:r>
      <w:r w:rsidRPr="00E84B7B">
        <w:rPr>
          <w:rFonts w:asciiTheme="minorHAnsi" w:hAnsiTheme="minorHAnsi" w:cstheme="minorHAnsi"/>
          <w:i/>
          <w:iCs/>
          <w:color w:val="000000"/>
          <w:sz w:val="20"/>
          <w:szCs w:val="20"/>
          <w:shd w:val="clear" w:color="auto" w:fill="FFFFFF"/>
        </w:rPr>
        <w:t>Night working hours</w:t>
      </w:r>
      <w:r w:rsidRPr="00E84B7B">
        <w:rPr>
          <w:rFonts w:asciiTheme="minorHAnsi" w:hAnsiTheme="minorHAnsi" w:cstheme="minorHAnsi"/>
          <w:color w:val="000000"/>
          <w:sz w:val="20"/>
          <w:szCs w:val="20"/>
          <w:shd w:val="clear" w:color="auto" w:fill="FFFFFF"/>
        </w:rPr>
        <w:t>. [online] Available at: &lt;https://www.gov.uk/night-working-hours &gt; [Accessed 4 April 2022].</w:t>
      </w:r>
    </w:p>
    <w:p w14:paraId="757753D2"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Gov.uk. 2022. </w:t>
      </w:r>
      <w:r w:rsidRPr="00E84B7B">
        <w:rPr>
          <w:rFonts w:asciiTheme="minorHAnsi" w:hAnsiTheme="minorHAnsi" w:cstheme="minorHAnsi"/>
          <w:i/>
          <w:iCs/>
          <w:color w:val="000000"/>
          <w:sz w:val="20"/>
          <w:szCs w:val="20"/>
          <w:shd w:val="clear" w:color="auto" w:fill="FFFFFF"/>
        </w:rPr>
        <w:t>Rest breaks at work</w:t>
      </w:r>
      <w:r w:rsidRPr="00E84B7B">
        <w:rPr>
          <w:rFonts w:asciiTheme="minorHAnsi" w:hAnsiTheme="minorHAnsi" w:cstheme="minorHAnsi"/>
          <w:color w:val="000000"/>
          <w:sz w:val="20"/>
          <w:szCs w:val="20"/>
          <w:shd w:val="clear" w:color="auto" w:fill="FFFFFF"/>
        </w:rPr>
        <w:t>. [online] Available at: &lt;https://www.gov.uk/rest-breaks-at-work&gt; [Accessed 4 April 2022].</w:t>
      </w:r>
    </w:p>
    <w:p w14:paraId="7DD7A52F"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gov.uk. n.d. </w:t>
      </w:r>
      <w:r w:rsidRPr="00E84B7B">
        <w:rPr>
          <w:rFonts w:asciiTheme="minorHAnsi" w:hAnsiTheme="minorHAnsi" w:cstheme="minorHAnsi"/>
          <w:i/>
          <w:iCs/>
          <w:color w:val="000000"/>
          <w:sz w:val="20"/>
          <w:szCs w:val="20"/>
          <w:shd w:val="clear" w:color="auto" w:fill="FFFFFF"/>
        </w:rPr>
        <w:t>Changing an employment contract</w:t>
      </w:r>
      <w:r w:rsidRPr="00E84B7B">
        <w:rPr>
          <w:rFonts w:asciiTheme="minorHAnsi" w:hAnsiTheme="minorHAnsi" w:cstheme="minorHAnsi"/>
          <w:color w:val="000000"/>
          <w:sz w:val="20"/>
          <w:szCs w:val="20"/>
          <w:shd w:val="clear" w:color="auto" w:fill="FFFFFF"/>
        </w:rPr>
        <w:t>. [online] Available at: &lt;https://www.gov.uk/your-employment-contract-how-it-can-be-changed/making-changes&gt; [Accessed 7 April 2022].</w:t>
      </w:r>
    </w:p>
    <w:p w14:paraId="54E8ECB1" w14:textId="77777777" w:rsidR="00E84B7B" w:rsidRPr="00E84B7B" w:rsidRDefault="00E84B7B" w:rsidP="00C426C8">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Gov.uk. n.d. </w:t>
      </w:r>
      <w:r w:rsidRPr="00E84B7B">
        <w:rPr>
          <w:rFonts w:asciiTheme="minorHAnsi" w:hAnsiTheme="minorHAnsi" w:cstheme="minorHAnsi"/>
          <w:i/>
          <w:iCs/>
          <w:color w:val="000000"/>
          <w:sz w:val="20"/>
          <w:szCs w:val="20"/>
          <w:shd w:val="clear" w:color="auto" w:fill="FFFFFF"/>
        </w:rPr>
        <w:t>Flexible Working</w:t>
      </w:r>
      <w:r w:rsidRPr="00E84B7B">
        <w:rPr>
          <w:rFonts w:asciiTheme="minorHAnsi" w:hAnsiTheme="minorHAnsi" w:cstheme="minorHAnsi"/>
          <w:color w:val="000000"/>
          <w:sz w:val="20"/>
          <w:szCs w:val="20"/>
          <w:shd w:val="clear" w:color="auto" w:fill="FFFFFF"/>
        </w:rPr>
        <w:t>. [online] Available at: &lt;https://www.gov.uk/flexible-working/applying-for-flexible-hours&gt; [Accessed 4 April 2022].</w:t>
      </w:r>
    </w:p>
    <w:p w14:paraId="06CD1C71" w14:textId="77777777" w:rsidR="00E84B7B" w:rsidRPr="00E84B7B" w:rsidRDefault="00E84B7B" w:rsidP="00E0331B">
      <w:pPr>
        <w:pStyle w:val="ListParagraph"/>
        <w:ind w:left="420" w:firstLine="0"/>
        <w:rPr>
          <w:rFonts w:asciiTheme="minorHAnsi" w:hAnsiTheme="minorHAnsi" w:cstheme="minorHAnsi"/>
          <w:color w:val="435059"/>
        </w:rPr>
      </w:pPr>
      <w:r w:rsidRPr="00E84B7B">
        <w:rPr>
          <w:rFonts w:asciiTheme="minorHAnsi" w:hAnsiTheme="minorHAnsi" w:cstheme="minorHAnsi"/>
          <w:color w:val="000000"/>
          <w:sz w:val="20"/>
          <w:szCs w:val="20"/>
          <w:shd w:val="clear" w:color="auto" w:fill="FFFFFF"/>
        </w:rPr>
        <w:t>Gov.uk. n.d. </w:t>
      </w:r>
      <w:r w:rsidRPr="00E84B7B">
        <w:rPr>
          <w:rFonts w:asciiTheme="minorHAnsi" w:hAnsiTheme="minorHAnsi" w:cstheme="minorHAnsi"/>
          <w:i/>
          <w:iCs/>
          <w:color w:val="000000"/>
          <w:sz w:val="20"/>
          <w:szCs w:val="20"/>
          <w:shd w:val="clear" w:color="auto" w:fill="FFFFFF"/>
        </w:rPr>
        <w:t>Maximum weekly working hours</w:t>
      </w:r>
      <w:r w:rsidRPr="00E84B7B">
        <w:rPr>
          <w:rFonts w:asciiTheme="minorHAnsi" w:hAnsiTheme="minorHAnsi" w:cstheme="minorHAnsi"/>
          <w:color w:val="000000"/>
          <w:sz w:val="20"/>
          <w:szCs w:val="20"/>
          <w:shd w:val="clear" w:color="auto" w:fill="FFFFFF"/>
        </w:rPr>
        <w:t>. [online] Available at: &lt;https://www.gov.uk/maximum-weekly-working-hours&gt; [Accessed 4 April 2022].</w:t>
      </w:r>
    </w:p>
    <w:p w14:paraId="05C8E23D"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Labour Relations Agency. n.d. </w:t>
      </w:r>
      <w:r w:rsidRPr="00E84B7B">
        <w:rPr>
          <w:rFonts w:asciiTheme="minorHAnsi" w:hAnsiTheme="minorHAnsi" w:cstheme="minorHAnsi"/>
          <w:i/>
          <w:iCs/>
          <w:color w:val="000000"/>
          <w:sz w:val="20"/>
          <w:szCs w:val="20"/>
          <w:shd w:val="clear" w:color="auto" w:fill="FFFFFF"/>
        </w:rPr>
        <w:t>Early Conciliation</w:t>
      </w:r>
      <w:r w:rsidRPr="00E84B7B">
        <w:rPr>
          <w:rFonts w:asciiTheme="minorHAnsi" w:hAnsiTheme="minorHAnsi" w:cstheme="minorHAnsi"/>
          <w:color w:val="000000"/>
          <w:sz w:val="20"/>
          <w:szCs w:val="20"/>
          <w:shd w:val="clear" w:color="auto" w:fill="FFFFFF"/>
        </w:rPr>
        <w:t>. [online] Available at: &lt;https://www.lra.org.uk/early-conciliation&gt; [Accessed 16 March 2022].</w:t>
      </w:r>
    </w:p>
    <w:p w14:paraId="069BE0B5"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Landau Law Solicitors. n.d. </w:t>
      </w:r>
      <w:r w:rsidRPr="00E84B7B">
        <w:rPr>
          <w:rFonts w:asciiTheme="minorHAnsi" w:hAnsiTheme="minorHAnsi" w:cstheme="minorHAnsi"/>
          <w:i/>
          <w:iCs/>
          <w:color w:val="000000"/>
          <w:sz w:val="20"/>
          <w:szCs w:val="20"/>
          <w:shd w:val="clear" w:color="auto" w:fill="FFFFFF"/>
        </w:rPr>
        <w:t>Employment Law - Sickness</w:t>
      </w:r>
      <w:r w:rsidRPr="00E84B7B">
        <w:rPr>
          <w:rFonts w:asciiTheme="minorHAnsi" w:hAnsiTheme="minorHAnsi" w:cstheme="minorHAnsi"/>
          <w:color w:val="000000"/>
          <w:sz w:val="20"/>
          <w:szCs w:val="20"/>
          <w:shd w:val="clear" w:color="auto" w:fill="FFFFFF"/>
        </w:rPr>
        <w:t>. [online] Available at: &lt;https://landaulaw.co.uk/sickness/employment.&gt; [Accessed 2 April 2022].</w:t>
      </w:r>
    </w:p>
    <w:p w14:paraId="2508291E"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Maternity Action. 2021. </w:t>
      </w:r>
      <w:r w:rsidRPr="00E84B7B">
        <w:rPr>
          <w:rFonts w:asciiTheme="minorHAnsi" w:hAnsiTheme="minorHAnsi" w:cstheme="minorHAnsi"/>
          <w:i/>
          <w:iCs/>
          <w:color w:val="000000"/>
          <w:sz w:val="20"/>
          <w:szCs w:val="20"/>
          <w:shd w:val="clear" w:color="auto" w:fill="FFFFFF"/>
        </w:rPr>
        <w:t>Keeping in Touch Days</w:t>
      </w:r>
      <w:r w:rsidRPr="00E84B7B">
        <w:rPr>
          <w:rFonts w:asciiTheme="minorHAnsi" w:hAnsiTheme="minorHAnsi" w:cstheme="minorHAnsi"/>
          <w:color w:val="000000"/>
          <w:sz w:val="20"/>
          <w:szCs w:val="20"/>
          <w:shd w:val="clear" w:color="auto" w:fill="FFFFFF"/>
        </w:rPr>
        <w:t>. [online] Available at: &lt;https://maternityaction.org.uk/advice/keeping-in-touch-days/&gt; [Accessed 6 April 2022].</w:t>
      </w:r>
    </w:p>
    <w:p w14:paraId="451E2190"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n.d. </w:t>
      </w:r>
      <w:r w:rsidRPr="00E84B7B">
        <w:rPr>
          <w:rFonts w:asciiTheme="minorHAnsi" w:hAnsiTheme="minorHAnsi" w:cstheme="minorHAnsi"/>
          <w:i/>
          <w:iCs/>
          <w:color w:val="000000"/>
          <w:sz w:val="20"/>
          <w:szCs w:val="20"/>
          <w:shd w:val="clear" w:color="auto" w:fill="FFFFFF"/>
        </w:rPr>
        <w:t>Treaty Establishing the European Community</w:t>
      </w:r>
      <w:r w:rsidRPr="00E84B7B">
        <w:rPr>
          <w:rFonts w:asciiTheme="minorHAnsi" w:hAnsiTheme="minorHAnsi" w:cstheme="minorHAnsi"/>
          <w:color w:val="000000"/>
          <w:sz w:val="20"/>
          <w:szCs w:val="20"/>
          <w:shd w:val="clear" w:color="auto" w:fill="FFFFFF"/>
        </w:rPr>
        <w:t>. Article 141 (ex 119). [online] Rome, p.104. Available at: &lt;http://hrlibrary.umn.edu/instree/EUAmsterdam-treaty.pdf&gt; [Accessed 3 April 2022].</w:t>
      </w:r>
    </w:p>
    <w:p w14:paraId="2FFA7DF6" w14:textId="77777777" w:rsidR="00E84B7B" w:rsidRPr="00E84B7B" w:rsidRDefault="00E84B7B" w:rsidP="00E119D5">
      <w:pPr>
        <w:pStyle w:val="ListParagraph"/>
        <w:ind w:left="420" w:firstLine="0"/>
        <w:rPr>
          <w:rFonts w:asciiTheme="minorHAnsi" w:hAnsiTheme="minorHAnsi" w:cstheme="minorHAnsi"/>
          <w:color w:val="000000"/>
          <w:sz w:val="20"/>
          <w:szCs w:val="20"/>
          <w:shd w:val="clear" w:color="auto" w:fill="FFFFFF"/>
        </w:rPr>
      </w:pPr>
      <w:proofErr w:type="spellStart"/>
      <w:r w:rsidRPr="00E84B7B">
        <w:rPr>
          <w:rFonts w:asciiTheme="minorHAnsi" w:hAnsiTheme="minorHAnsi" w:cstheme="minorHAnsi"/>
          <w:color w:val="000000"/>
          <w:sz w:val="20"/>
          <w:szCs w:val="20"/>
          <w:shd w:val="clear" w:color="auto" w:fill="FFFFFF"/>
        </w:rPr>
        <w:t>nidirect</w:t>
      </w:r>
      <w:proofErr w:type="spellEnd"/>
      <w:r w:rsidRPr="00E84B7B">
        <w:rPr>
          <w:rFonts w:asciiTheme="minorHAnsi" w:hAnsiTheme="minorHAnsi" w:cstheme="minorHAnsi"/>
          <w:color w:val="000000"/>
          <w:sz w:val="20"/>
          <w:szCs w:val="20"/>
          <w:shd w:val="clear" w:color="auto" w:fill="FFFFFF"/>
        </w:rPr>
        <w:t>. n.d. </w:t>
      </w:r>
      <w:r w:rsidRPr="00E84B7B">
        <w:rPr>
          <w:rFonts w:asciiTheme="minorHAnsi" w:hAnsiTheme="minorHAnsi" w:cstheme="minorHAnsi"/>
          <w:i/>
          <w:iCs/>
          <w:color w:val="000000"/>
          <w:sz w:val="20"/>
          <w:szCs w:val="20"/>
          <w:shd w:val="clear" w:color="auto" w:fill="FFFFFF"/>
        </w:rPr>
        <w:t>Relocation of Work</w:t>
      </w:r>
      <w:r w:rsidRPr="00E84B7B">
        <w:rPr>
          <w:rFonts w:asciiTheme="minorHAnsi" w:hAnsiTheme="minorHAnsi" w:cstheme="minorHAnsi"/>
          <w:color w:val="000000"/>
          <w:sz w:val="20"/>
          <w:szCs w:val="20"/>
          <w:shd w:val="clear" w:color="auto" w:fill="FFFFFF"/>
        </w:rPr>
        <w:t>. [online] Available at: &lt;https://www.nidirect.gov.uk/articles/relocation-work&gt; [Accessed 22 April 2022].</w:t>
      </w:r>
    </w:p>
    <w:p w14:paraId="37BF0861" w14:textId="77777777" w:rsidR="00E84B7B" w:rsidRPr="00E84B7B" w:rsidRDefault="00E84B7B" w:rsidP="00E0331B">
      <w:pPr>
        <w:pStyle w:val="ListParagraph"/>
        <w:ind w:left="420" w:firstLine="0"/>
        <w:rPr>
          <w:rFonts w:asciiTheme="minorHAnsi" w:hAnsiTheme="minorHAnsi" w:cstheme="minorHAnsi"/>
          <w:color w:val="435059"/>
        </w:rPr>
      </w:pPr>
      <w:r w:rsidRPr="00E84B7B">
        <w:rPr>
          <w:rFonts w:asciiTheme="minorHAnsi" w:hAnsiTheme="minorHAnsi" w:cstheme="minorHAnsi"/>
          <w:color w:val="435059"/>
        </w:rPr>
        <w:t>S, Taylor, C, Woodhams, 2012 Managing People and Organisations CIPD London</w:t>
      </w:r>
    </w:p>
    <w:p w14:paraId="36B14C0D"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Thomson Routers Practical Law. 2022. </w:t>
      </w:r>
      <w:r w:rsidRPr="00E84B7B">
        <w:rPr>
          <w:rFonts w:asciiTheme="minorHAnsi" w:hAnsiTheme="minorHAnsi" w:cstheme="minorHAnsi"/>
          <w:i/>
          <w:iCs/>
          <w:color w:val="000000"/>
          <w:sz w:val="20"/>
          <w:szCs w:val="20"/>
          <w:shd w:val="clear" w:color="auto" w:fill="FFFFFF"/>
        </w:rPr>
        <w:t>COT3</w:t>
      </w:r>
      <w:r w:rsidRPr="00E84B7B">
        <w:rPr>
          <w:rFonts w:asciiTheme="minorHAnsi" w:hAnsiTheme="minorHAnsi" w:cstheme="minorHAnsi"/>
          <w:color w:val="000000"/>
          <w:sz w:val="20"/>
          <w:szCs w:val="20"/>
          <w:shd w:val="clear" w:color="auto" w:fill="FFFFFF"/>
        </w:rPr>
        <w:t>. [online] Available at: &lt;https://uk.practicallaw.thomsonreuters.com/6-200-3145?contextData=(sc.Default)&amp;transitionType=Default&amp;firstPage=true&gt; [Accessed 16 March 2022].</w:t>
      </w:r>
    </w:p>
    <w:p w14:paraId="522DF662" w14:textId="77777777" w:rsidR="00095B1D" w:rsidRDefault="00095B1D" w:rsidP="00E0331B">
      <w:pPr>
        <w:pStyle w:val="ListParagraph"/>
        <w:ind w:left="420" w:firstLine="0"/>
        <w:rPr>
          <w:rFonts w:ascii="Open Sans" w:hAnsi="Open Sans" w:cs="Open Sans"/>
          <w:color w:val="000000"/>
          <w:sz w:val="20"/>
          <w:szCs w:val="20"/>
          <w:shd w:val="clear" w:color="auto" w:fill="FFFFFF"/>
        </w:rPr>
      </w:pPr>
    </w:p>
    <w:p w14:paraId="0B0E75DF" w14:textId="7DC99069" w:rsidR="00095B1D" w:rsidRPr="00E84B7B" w:rsidRDefault="00095B1D" w:rsidP="00E84B7B">
      <w:pPr>
        <w:rPr>
          <w:rFonts w:ascii="Open Sans" w:hAnsi="Open Sans" w:cs="Open Sans"/>
          <w:b/>
          <w:bCs/>
          <w:color w:val="000000"/>
          <w:sz w:val="20"/>
          <w:szCs w:val="20"/>
          <w:u w:val="single"/>
          <w:shd w:val="clear" w:color="auto" w:fill="FFFFFF"/>
        </w:rPr>
      </w:pPr>
      <w:r w:rsidRPr="00E84B7B">
        <w:rPr>
          <w:rFonts w:ascii="Open Sans" w:hAnsi="Open Sans" w:cs="Open Sans"/>
          <w:b/>
          <w:bCs/>
          <w:color w:val="000000"/>
          <w:sz w:val="20"/>
          <w:szCs w:val="20"/>
          <w:u w:val="single"/>
          <w:shd w:val="clear" w:color="auto" w:fill="FFFFFF"/>
        </w:rPr>
        <w:t>BIBLIOGRAPHY</w:t>
      </w:r>
    </w:p>
    <w:p w14:paraId="42292235" w14:textId="77777777" w:rsidR="00E84B7B" w:rsidRPr="00E84B7B" w:rsidRDefault="00E84B7B" w:rsidP="00973C91">
      <w:pPr>
        <w:pStyle w:val="ListParagraph"/>
        <w:ind w:left="420" w:firstLine="0"/>
        <w:rPr>
          <w:rFonts w:asciiTheme="minorHAnsi" w:hAnsiTheme="minorHAnsi" w:cstheme="minorHAnsi"/>
          <w:color w:val="000000"/>
          <w:sz w:val="20"/>
          <w:szCs w:val="20"/>
          <w:shd w:val="clear" w:color="auto" w:fill="FFFFFF"/>
        </w:rPr>
      </w:pPr>
    </w:p>
    <w:p w14:paraId="3F123175" w14:textId="77777777" w:rsidR="00E84B7B" w:rsidRPr="00E84B7B" w:rsidRDefault="00E84B7B" w:rsidP="00E84B7B">
      <w:pPr>
        <w:ind w:left="420"/>
        <w:rPr>
          <w:rFonts w:cstheme="minorHAnsi"/>
          <w:color w:val="000000"/>
          <w:sz w:val="20"/>
          <w:szCs w:val="20"/>
          <w:shd w:val="clear" w:color="auto" w:fill="FFFFFF"/>
        </w:rPr>
      </w:pPr>
      <w:r w:rsidRPr="00E84B7B">
        <w:rPr>
          <w:rFonts w:cstheme="minorHAnsi"/>
          <w:color w:val="000000"/>
          <w:sz w:val="20"/>
          <w:szCs w:val="20"/>
          <w:shd w:val="clear" w:color="auto" w:fill="FFFFFF"/>
        </w:rPr>
        <w:t>2017. </w:t>
      </w:r>
      <w:r w:rsidRPr="00E84B7B">
        <w:rPr>
          <w:rFonts w:cstheme="minorHAnsi"/>
          <w:i/>
          <w:iCs/>
          <w:color w:val="000000"/>
          <w:sz w:val="20"/>
          <w:szCs w:val="20"/>
          <w:shd w:val="clear" w:color="auto" w:fill="FFFFFF"/>
        </w:rPr>
        <w:t>Flexible Working - legal rights and gaps in the law</w:t>
      </w:r>
      <w:r w:rsidRPr="00E84B7B">
        <w:rPr>
          <w:rFonts w:cstheme="minorHAnsi"/>
          <w:color w:val="000000"/>
          <w:sz w:val="20"/>
          <w:szCs w:val="20"/>
          <w:shd w:val="clear" w:color="auto" w:fill="FFFFFF"/>
        </w:rPr>
        <w:t>. [online] UK: Unison, pp.8, 43-54, 58-75. Available at: &lt;https://www.unison.org.uk/content/uploads/2017/01/Flexible-Working-Guide-Jan-2017.pdf&gt; [Accessed 7 April 2022].</w:t>
      </w:r>
    </w:p>
    <w:p w14:paraId="3800260D" w14:textId="77777777" w:rsidR="00E84B7B" w:rsidRPr="00E84B7B" w:rsidRDefault="00E84B7B" w:rsidP="00973C91">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Citizens Advice.org. n.d. </w:t>
      </w:r>
      <w:r w:rsidRPr="00E84B7B">
        <w:rPr>
          <w:rFonts w:asciiTheme="minorHAnsi" w:hAnsiTheme="minorHAnsi" w:cstheme="minorHAnsi"/>
          <w:i/>
          <w:iCs/>
          <w:color w:val="000000"/>
          <w:sz w:val="20"/>
          <w:szCs w:val="20"/>
          <w:shd w:val="clear" w:color="auto" w:fill="FFFFFF"/>
        </w:rPr>
        <w:t>Harassment</w:t>
      </w:r>
      <w:r w:rsidRPr="00E84B7B">
        <w:rPr>
          <w:rFonts w:asciiTheme="minorHAnsi" w:hAnsiTheme="minorHAnsi" w:cstheme="minorHAnsi"/>
          <w:color w:val="000000"/>
          <w:sz w:val="20"/>
          <w:szCs w:val="20"/>
          <w:shd w:val="clear" w:color="auto" w:fill="FFFFFF"/>
        </w:rPr>
        <w:t>. [online] Available at: &lt;https://www.citizensadvice.org.uk/law-and-courts/discrimination/what-are-the-different-types-of-discrimination/harassment/&gt; [Accessed 7 April 2022].</w:t>
      </w:r>
    </w:p>
    <w:p w14:paraId="78C0A4AD" w14:textId="77777777" w:rsidR="00E84B7B" w:rsidRPr="00E84B7B" w:rsidRDefault="00E84B7B" w:rsidP="007E434A">
      <w:pPr>
        <w:ind w:firstLine="420"/>
        <w:rPr>
          <w:rFonts w:cstheme="minorHAnsi"/>
        </w:rPr>
      </w:pPr>
      <w:r w:rsidRPr="00E84B7B">
        <w:rPr>
          <w:rFonts w:cstheme="minorHAnsi"/>
          <w:sz w:val="21"/>
          <w:szCs w:val="21"/>
          <w:shd w:val="clear" w:color="auto" w:fill="FFFFFF"/>
        </w:rPr>
        <w:t>Commerzbank AG v Keen [2006] </w:t>
      </w:r>
      <w:hyperlink r:id="rId10" w:history="1">
        <w:r w:rsidRPr="00E84B7B">
          <w:rPr>
            <w:rFonts w:cstheme="minorHAnsi"/>
            <w:sz w:val="21"/>
            <w:szCs w:val="21"/>
            <w:shd w:val="clear" w:color="auto" w:fill="FFFFFF"/>
          </w:rPr>
          <w:t xml:space="preserve">EWCA </w:t>
        </w:r>
        <w:proofErr w:type="spellStart"/>
        <w:r w:rsidRPr="00E84B7B">
          <w:rPr>
            <w:rFonts w:cstheme="minorHAnsi"/>
            <w:sz w:val="21"/>
            <w:szCs w:val="21"/>
            <w:shd w:val="clear" w:color="auto" w:fill="FFFFFF"/>
          </w:rPr>
          <w:t>Civ</w:t>
        </w:r>
        <w:proofErr w:type="spellEnd"/>
        <w:r w:rsidRPr="00E84B7B">
          <w:rPr>
            <w:rFonts w:cstheme="minorHAnsi"/>
            <w:sz w:val="21"/>
            <w:szCs w:val="21"/>
            <w:shd w:val="clear" w:color="auto" w:fill="FFFFFF"/>
          </w:rPr>
          <w:t xml:space="preserve"> 1536</w:t>
        </w:r>
      </w:hyperlink>
      <w:r w:rsidRPr="00E84B7B">
        <w:rPr>
          <w:rFonts w:cstheme="minorHAnsi"/>
        </w:rPr>
        <w:t xml:space="preserve"> (Court of Appeal).</w:t>
      </w:r>
    </w:p>
    <w:p w14:paraId="117A6687" w14:textId="77777777" w:rsidR="00E84B7B" w:rsidRPr="00E84B7B" w:rsidRDefault="00E84B7B" w:rsidP="00973C91">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Daniels, K., 2019. </w:t>
      </w:r>
      <w:r w:rsidRPr="00E84B7B">
        <w:rPr>
          <w:rFonts w:asciiTheme="minorHAnsi" w:hAnsiTheme="minorHAnsi" w:cstheme="minorHAnsi"/>
          <w:i/>
          <w:iCs/>
          <w:color w:val="000000"/>
          <w:sz w:val="20"/>
          <w:szCs w:val="20"/>
          <w:shd w:val="clear" w:color="auto" w:fill="FFFFFF"/>
        </w:rPr>
        <w:t>Introduction to Employment Law</w:t>
      </w:r>
      <w:r w:rsidRPr="00E84B7B">
        <w:rPr>
          <w:rFonts w:asciiTheme="minorHAnsi" w:hAnsiTheme="minorHAnsi" w:cstheme="minorHAnsi"/>
          <w:color w:val="000000"/>
          <w:sz w:val="20"/>
          <w:szCs w:val="20"/>
          <w:shd w:val="clear" w:color="auto" w:fill="FFFFFF"/>
        </w:rPr>
        <w:t xml:space="preserve">. 5th ed. London &amp; USA: Kogan Page Limited, </w:t>
      </w:r>
      <w:proofErr w:type="spellStart"/>
      <w:r w:rsidRPr="00E84B7B">
        <w:rPr>
          <w:rFonts w:asciiTheme="minorHAnsi" w:hAnsiTheme="minorHAnsi" w:cstheme="minorHAnsi"/>
          <w:color w:val="000000"/>
          <w:sz w:val="20"/>
          <w:szCs w:val="20"/>
          <w:shd w:val="clear" w:color="auto" w:fill="FFFFFF"/>
        </w:rPr>
        <w:t>ch</w:t>
      </w:r>
      <w:proofErr w:type="spellEnd"/>
      <w:r w:rsidRPr="00E84B7B">
        <w:rPr>
          <w:rFonts w:asciiTheme="minorHAnsi" w:hAnsiTheme="minorHAnsi" w:cstheme="minorHAnsi"/>
          <w:color w:val="000000"/>
          <w:sz w:val="20"/>
          <w:szCs w:val="20"/>
          <w:shd w:val="clear" w:color="auto" w:fill="FFFFFF"/>
        </w:rPr>
        <w:t xml:space="preserve"> 1 – 9, p.26, 33, 93-106. </w:t>
      </w:r>
    </w:p>
    <w:p w14:paraId="1FBC0F41" w14:textId="77777777" w:rsidR="00E84B7B" w:rsidRPr="00E84B7B" w:rsidRDefault="00E84B7B" w:rsidP="00E0331B">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i/>
          <w:iCs/>
          <w:color w:val="000000"/>
          <w:sz w:val="20"/>
          <w:szCs w:val="20"/>
          <w:shd w:val="clear" w:color="auto" w:fill="FFFFFF"/>
        </w:rPr>
        <w:t>Lock v British Gas Trading Ltd</w:t>
      </w:r>
      <w:r w:rsidRPr="00E84B7B">
        <w:rPr>
          <w:rFonts w:asciiTheme="minorHAnsi" w:hAnsiTheme="minorHAnsi" w:cstheme="minorHAnsi"/>
          <w:color w:val="000000"/>
          <w:sz w:val="20"/>
          <w:szCs w:val="20"/>
          <w:shd w:val="clear" w:color="auto" w:fill="FFFFFF"/>
        </w:rPr>
        <w:t xml:space="preserve"> [2014] IRLR 648 ECJ. EWCA </w:t>
      </w:r>
      <w:proofErr w:type="spellStart"/>
      <w:r w:rsidRPr="00E84B7B">
        <w:rPr>
          <w:rFonts w:asciiTheme="minorHAnsi" w:hAnsiTheme="minorHAnsi" w:cstheme="minorHAnsi"/>
          <w:color w:val="000000"/>
          <w:sz w:val="20"/>
          <w:szCs w:val="20"/>
          <w:shd w:val="clear" w:color="auto" w:fill="FFFFFF"/>
        </w:rPr>
        <w:t>Civ</w:t>
      </w:r>
      <w:proofErr w:type="spellEnd"/>
      <w:r w:rsidRPr="00E84B7B">
        <w:rPr>
          <w:rFonts w:asciiTheme="minorHAnsi" w:hAnsiTheme="minorHAnsi" w:cstheme="minorHAnsi"/>
          <w:color w:val="000000"/>
          <w:sz w:val="20"/>
          <w:szCs w:val="20"/>
          <w:shd w:val="clear" w:color="auto" w:fill="FFFFFF"/>
        </w:rPr>
        <w:t xml:space="preserve"> 983 (Royal Courts of Justice, London).</w:t>
      </w:r>
    </w:p>
    <w:p w14:paraId="0CA1EBA9" w14:textId="77777777" w:rsidR="00E84B7B" w:rsidRPr="00E84B7B" w:rsidRDefault="00E84B7B" w:rsidP="00973C91">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color w:val="000000"/>
          <w:sz w:val="20"/>
          <w:szCs w:val="20"/>
          <w:shd w:val="clear" w:color="auto" w:fill="FFFFFF"/>
        </w:rPr>
        <w:t>Marks v Derbyshire Healthcare NHS Foundation Trust ET/2603606/13; ET/2600717/14.</w:t>
      </w:r>
    </w:p>
    <w:p w14:paraId="3ADA6AF7" w14:textId="77777777" w:rsidR="00E84B7B" w:rsidRPr="00E84B7B" w:rsidRDefault="00E84B7B" w:rsidP="00973C91">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i/>
          <w:iCs/>
          <w:color w:val="000000"/>
          <w:sz w:val="20"/>
          <w:szCs w:val="20"/>
          <w:shd w:val="clear" w:color="auto" w:fill="FFFFFF"/>
        </w:rPr>
        <w:t>Mr Barrett v AJSHM Ltd and Others 3302986/2020/reserved judgement</w:t>
      </w:r>
      <w:r w:rsidRPr="00E84B7B">
        <w:rPr>
          <w:rFonts w:asciiTheme="minorHAnsi" w:hAnsiTheme="minorHAnsi" w:cstheme="minorHAnsi"/>
          <w:color w:val="000000"/>
          <w:sz w:val="20"/>
          <w:szCs w:val="20"/>
          <w:shd w:val="clear" w:color="auto" w:fill="FFFFFF"/>
        </w:rPr>
        <w:t> [2020] (Watford ET by CVJ).</w:t>
      </w:r>
    </w:p>
    <w:p w14:paraId="684664E3" w14:textId="77777777" w:rsidR="00E84B7B" w:rsidRPr="00E84B7B" w:rsidRDefault="00E84B7B" w:rsidP="00973C91">
      <w:pPr>
        <w:pStyle w:val="ListParagraph"/>
        <w:ind w:left="420" w:firstLine="0"/>
        <w:rPr>
          <w:rFonts w:asciiTheme="minorHAnsi" w:hAnsiTheme="minorHAnsi" w:cstheme="minorHAnsi"/>
          <w:color w:val="000000"/>
          <w:sz w:val="20"/>
          <w:szCs w:val="20"/>
          <w:shd w:val="clear" w:color="auto" w:fill="FFFFFF"/>
        </w:rPr>
      </w:pPr>
      <w:r w:rsidRPr="00E84B7B">
        <w:rPr>
          <w:rFonts w:asciiTheme="minorHAnsi" w:hAnsiTheme="minorHAnsi" w:cstheme="minorHAnsi"/>
          <w:i/>
          <w:iCs/>
          <w:color w:val="000000"/>
          <w:sz w:val="20"/>
          <w:szCs w:val="20"/>
          <w:shd w:val="clear" w:color="auto" w:fill="FFFFFF"/>
        </w:rPr>
        <w:t xml:space="preserve">Regina v Secretary of State for Employment, Ex </w:t>
      </w:r>
      <w:proofErr w:type="spellStart"/>
      <w:r w:rsidRPr="00E84B7B">
        <w:rPr>
          <w:rFonts w:asciiTheme="minorHAnsi" w:hAnsiTheme="minorHAnsi" w:cstheme="minorHAnsi"/>
          <w:i/>
          <w:iCs/>
          <w:color w:val="000000"/>
          <w:sz w:val="20"/>
          <w:szCs w:val="20"/>
          <w:shd w:val="clear" w:color="auto" w:fill="FFFFFF"/>
        </w:rPr>
        <w:t>parte</w:t>
      </w:r>
      <w:proofErr w:type="spellEnd"/>
      <w:r w:rsidRPr="00E84B7B">
        <w:rPr>
          <w:rFonts w:asciiTheme="minorHAnsi" w:hAnsiTheme="minorHAnsi" w:cstheme="minorHAnsi"/>
          <w:i/>
          <w:iCs/>
          <w:color w:val="000000"/>
          <w:sz w:val="20"/>
          <w:szCs w:val="20"/>
          <w:shd w:val="clear" w:color="auto" w:fill="FFFFFF"/>
        </w:rPr>
        <w:t xml:space="preserve"> Seymore Smith </w:t>
      </w:r>
      <w:r w:rsidRPr="00E84B7B">
        <w:rPr>
          <w:rFonts w:asciiTheme="minorHAnsi" w:hAnsiTheme="minorHAnsi" w:cstheme="minorHAnsi"/>
          <w:color w:val="000000"/>
          <w:sz w:val="20"/>
          <w:szCs w:val="20"/>
          <w:shd w:val="clear" w:color="auto" w:fill="FFFFFF"/>
        </w:rPr>
        <w:t>[1997] 1 AC 1. (House of Lords).</w:t>
      </w:r>
    </w:p>
    <w:p w14:paraId="020D54DF" w14:textId="77777777" w:rsidR="000D63B8" w:rsidRDefault="000D63B8" w:rsidP="00862F71">
      <w:pPr>
        <w:rPr>
          <w:rFonts w:cstheme="minorHAnsi"/>
        </w:rPr>
      </w:pPr>
    </w:p>
    <w:p w14:paraId="72C3E799" w14:textId="77777777" w:rsidR="000D63B8" w:rsidRDefault="000D63B8" w:rsidP="00862F71">
      <w:pPr>
        <w:rPr>
          <w:rFonts w:cstheme="minorHAnsi"/>
        </w:rPr>
      </w:pPr>
    </w:p>
    <w:p w14:paraId="62DB4787" w14:textId="77777777" w:rsidR="000D63B8" w:rsidRDefault="000D63B8" w:rsidP="00862F71">
      <w:pPr>
        <w:rPr>
          <w:rFonts w:cstheme="minorHAnsi"/>
        </w:rPr>
      </w:pPr>
    </w:p>
    <w:p w14:paraId="589AD8DF" w14:textId="6098D975" w:rsidR="009A1AF7" w:rsidRDefault="009A1AF7" w:rsidP="00862F71">
      <w:pPr>
        <w:rPr>
          <w:rFonts w:ascii="Open Sans" w:hAnsi="Open Sans" w:cs="Open Sans"/>
          <w:b/>
          <w:bCs/>
          <w:sz w:val="20"/>
          <w:szCs w:val="20"/>
          <w:u w:val="single"/>
          <w:shd w:val="clear" w:color="auto" w:fill="FFFFFF"/>
        </w:rPr>
      </w:pPr>
      <w:r>
        <w:rPr>
          <w:rFonts w:ascii="Open Sans" w:hAnsi="Open Sans" w:cs="Open Sans"/>
          <w:b/>
          <w:bCs/>
          <w:sz w:val="20"/>
          <w:szCs w:val="20"/>
          <w:u w:val="single"/>
          <w:shd w:val="clear" w:color="auto" w:fill="FFFFFF"/>
        </w:rPr>
        <w:lastRenderedPageBreak/>
        <w:t>APPENDICES</w:t>
      </w:r>
    </w:p>
    <w:p w14:paraId="08708064" w14:textId="19D34215" w:rsidR="00862F71" w:rsidRPr="00862F71" w:rsidRDefault="00862F71" w:rsidP="00862F71">
      <w:pPr>
        <w:rPr>
          <w:rFonts w:ascii="Open Sans" w:hAnsi="Open Sans" w:cs="Open Sans"/>
          <w:b/>
          <w:bCs/>
          <w:sz w:val="20"/>
          <w:szCs w:val="20"/>
          <w:u w:val="single"/>
          <w:shd w:val="clear" w:color="auto" w:fill="FFFFFF"/>
        </w:rPr>
      </w:pPr>
      <w:r>
        <w:rPr>
          <w:rFonts w:ascii="Open Sans" w:hAnsi="Open Sans" w:cs="Open Sans"/>
          <w:b/>
          <w:bCs/>
          <w:sz w:val="20"/>
          <w:szCs w:val="20"/>
          <w:u w:val="single"/>
          <w:shd w:val="clear" w:color="auto" w:fill="FFFFFF"/>
        </w:rPr>
        <w:t>APPENDIX 1</w:t>
      </w:r>
    </w:p>
    <w:p w14:paraId="5EFA2CBB" w14:textId="77777777" w:rsidR="00862F71" w:rsidRPr="00087705" w:rsidRDefault="00862F71" w:rsidP="00862F71">
      <w:pPr>
        <w:rPr>
          <w:rFonts w:ascii="Open Sans" w:hAnsi="Open Sans" w:cs="Open Sans"/>
          <w:sz w:val="20"/>
          <w:szCs w:val="20"/>
          <w:shd w:val="clear" w:color="auto" w:fill="FFFFFF"/>
        </w:rPr>
      </w:pPr>
      <w:r w:rsidRPr="00862F71">
        <w:rPr>
          <w:rFonts w:ascii="Open Sans" w:hAnsi="Open Sans" w:cs="Open Sans"/>
          <w:sz w:val="20"/>
          <w:szCs w:val="20"/>
          <w:shd w:val="clear" w:color="auto" w:fill="FFFFFF"/>
        </w:rPr>
        <w:t xml:space="preserve">In such circumstances the employer should give the employee a break of the same length as the extended shift.  Night workers who take special risks or whose work involves mental or physical stress may not work more than 8 hours in any 24-hour period.  A risk assessment should be carried out to identify private hazards and work involving mental or physical stress.  Risks and tensions can also be specified in collective agreements or workforce agreements. (Night working hours, 2022).  There are other restrictions on employing young people.  Young persons under the age of 13 are not permitted to work, unless for specific professions </w:t>
      </w:r>
      <w:proofErr w:type="spellStart"/>
      <w:proofErr w:type="gramStart"/>
      <w:r w:rsidRPr="00862F71">
        <w:rPr>
          <w:rFonts w:ascii="Open Sans" w:hAnsi="Open Sans" w:cs="Open Sans"/>
          <w:sz w:val="20"/>
          <w:szCs w:val="20"/>
          <w:shd w:val="clear" w:color="auto" w:fill="FFFFFF"/>
        </w:rPr>
        <w:t>ie</w:t>
      </w:r>
      <w:proofErr w:type="spellEnd"/>
      <w:proofErr w:type="gramEnd"/>
      <w:r w:rsidRPr="00862F71">
        <w:rPr>
          <w:rFonts w:ascii="Open Sans" w:hAnsi="Open Sans" w:cs="Open Sans"/>
          <w:sz w:val="20"/>
          <w:szCs w:val="20"/>
          <w:shd w:val="clear" w:color="auto" w:fill="FFFFFF"/>
        </w:rPr>
        <w:t xml:space="preserve"> modelling.  They will then require a performance licence issued by the council.  </w:t>
      </w:r>
      <w:r w:rsidRPr="00862F71">
        <w:rPr>
          <w:rFonts w:ascii="Open Sans" w:hAnsi="Open Sans" w:cs="Open Sans"/>
          <w:color w:val="000000"/>
          <w:sz w:val="20"/>
          <w:szCs w:val="20"/>
          <w:shd w:val="clear" w:color="auto" w:fill="FFFFFF"/>
        </w:rPr>
        <w:t>(Daniels, 2019; p 92).  Employers are required to keep records showing that night workers hours do not exceed the limits.  These records should be kept for a minimum of 2 years.</w:t>
      </w:r>
    </w:p>
    <w:p w14:paraId="2EEE79A4" w14:textId="77777777" w:rsidR="00B07D41" w:rsidRDefault="00B07D41" w:rsidP="00B07D41">
      <w:pPr>
        <w:spacing w:after="0"/>
        <w:rPr>
          <w:rFonts w:ascii="Open Sans" w:hAnsi="Open Sans" w:cs="Open Sans"/>
          <w:b/>
          <w:bCs/>
          <w:color w:val="000000"/>
          <w:sz w:val="20"/>
          <w:szCs w:val="20"/>
          <w:u w:val="single"/>
          <w:shd w:val="clear" w:color="auto" w:fill="FFFFFF"/>
        </w:rPr>
      </w:pPr>
      <w:r>
        <w:rPr>
          <w:rFonts w:ascii="Open Sans" w:hAnsi="Open Sans" w:cs="Open Sans"/>
          <w:b/>
          <w:bCs/>
          <w:color w:val="000000"/>
          <w:sz w:val="20"/>
          <w:szCs w:val="20"/>
          <w:u w:val="single"/>
          <w:shd w:val="clear" w:color="auto" w:fill="FFFFFF"/>
        </w:rPr>
        <w:t>APPENDIX 2</w:t>
      </w:r>
    </w:p>
    <w:p w14:paraId="3B55E289" w14:textId="77777777" w:rsidR="009A1AF7" w:rsidRPr="00B07D41" w:rsidRDefault="009A1AF7" w:rsidP="00B07D41">
      <w:pPr>
        <w:spacing w:after="0"/>
        <w:rPr>
          <w:rFonts w:ascii="Open Sans" w:hAnsi="Open Sans" w:cs="Open Sans"/>
          <w:b/>
          <w:bCs/>
          <w:color w:val="000000"/>
          <w:sz w:val="20"/>
          <w:szCs w:val="20"/>
          <w:u w:val="single"/>
          <w:shd w:val="clear" w:color="auto" w:fill="FFFFFF"/>
        </w:rPr>
      </w:pPr>
    </w:p>
    <w:p w14:paraId="0DBD589B" w14:textId="77777777" w:rsidR="00B07D41" w:rsidRPr="00B07D41" w:rsidRDefault="00B07D41" w:rsidP="00B07D41">
      <w:pPr>
        <w:spacing w:after="0"/>
        <w:rPr>
          <w:rFonts w:ascii="Open Sans" w:hAnsi="Open Sans" w:cs="Open Sans"/>
          <w:color w:val="000000"/>
          <w:sz w:val="20"/>
          <w:szCs w:val="20"/>
          <w:shd w:val="clear" w:color="auto" w:fill="FFFFFF"/>
        </w:rPr>
      </w:pPr>
      <w:r w:rsidRPr="00B07D41">
        <w:rPr>
          <w:rFonts w:ascii="Open Sans" w:hAnsi="Open Sans" w:cs="Open Sans"/>
          <w:color w:val="000000"/>
          <w:sz w:val="20"/>
          <w:szCs w:val="20"/>
          <w:shd w:val="clear" w:color="auto" w:fill="FFFFFF"/>
        </w:rPr>
        <w:t>There are 3 periods of maternity leave:</w:t>
      </w:r>
    </w:p>
    <w:p w14:paraId="33FCE57C" w14:textId="77777777" w:rsidR="00B07D41" w:rsidRPr="00B07D41" w:rsidRDefault="00B07D41" w:rsidP="00B07D41">
      <w:pPr>
        <w:pStyle w:val="ListParagraph"/>
        <w:numPr>
          <w:ilvl w:val="0"/>
          <w:numId w:val="5"/>
        </w:numPr>
        <w:spacing w:before="0"/>
        <w:rPr>
          <w:rFonts w:ascii="Open Sans" w:hAnsi="Open Sans" w:cs="Open Sans"/>
          <w:sz w:val="20"/>
          <w:szCs w:val="20"/>
          <w:shd w:val="clear" w:color="auto" w:fill="FFFFFF"/>
        </w:rPr>
      </w:pPr>
      <w:r w:rsidRPr="00B07D41">
        <w:rPr>
          <w:rFonts w:ascii="Open Sans" w:hAnsi="Open Sans" w:cs="Open Sans"/>
          <w:b/>
          <w:bCs/>
          <w:sz w:val="20"/>
          <w:szCs w:val="20"/>
          <w:shd w:val="clear" w:color="auto" w:fill="FFFFFF"/>
        </w:rPr>
        <w:t>Compulsory leave</w:t>
      </w:r>
      <w:r w:rsidRPr="00B07D41">
        <w:rPr>
          <w:rFonts w:ascii="Open Sans" w:hAnsi="Open Sans" w:cs="Open Sans"/>
          <w:sz w:val="20"/>
          <w:szCs w:val="20"/>
          <w:shd w:val="clear" w:color="auto" w:fill="FFFFFF"/>
        </w:rPr>
        <w:t xml:space="preserve"> – the employee is not permitted to work for 2 weeks after giving birth (4 weeks if working in a factory</w:t>
      </w:r>
    </w:p>
    <w:p w14:paraId="07FCA236" w14:textId="77777777" w:rsidR="00B07D41" w:rsidRPr="00B07D41" w:rsidRDefault="00B07D41" w:rsidP="00B07D41">
      <w:pPr>
        <w:pStyle w:val="ListParagraph"/>
        <w:numPr>
          <w:ilvl w:val="0"/>
          <w:numId w:val="5"/>
        </w:numPr>
        <w:spacing w:before="0"/>
        <w:rPr>
          <w:rFonts w:ascii="Open Sans" w:hAnsi="Open Sans" w:cs="Open Sans"/>
          <w:sz w:val="20"/>
          <w:szCs w:val="20"/>
          <w:shd w:val="clear" w:color="auto" w:fill="FFFFFF"/>
        </w:rPr>
      </w:pPr>
      <w:r w:rsidRPr="00B07D41">
        <w:rPr>
          <w:rFonts w:ascii="Open Sans" w:hAnsi="Open Sans" w:cs="Open Sans"/>
          <w:b/>
          <w:bCs/>
          <w:sz w:val="20"/>
          <w:szCs w:val="20"/>
          <w:shd w:val="clear" w:color="auto" w:fill="FFFFFF"/>
        </w:rPr>
        <w:t>Ordinary Maternity leave (OML)</w:t>
      </w:r>
      <w:r w:rsidRPr="00B07D41">
        <w:rPr>
          <w:rFonts w:ascii="Open Sans" w:hAnsi="Open Sans" w:cs="Open Sans"/>
          <w:sz w:val="20"/>
          <w:szCs w:val="20"/>
          <w:shd w:val="clear" w:color="auto" w:fill="FFFFFF"/>
        </w:rPr>
        <w:t xml:space="preserve"> – all pregnant employees are entitled to take 26 weeks OML, no matter how long their length of service</w:t>
      </w:r>
    </w:p>
    <w:p w14:paraId="01E7B522" w14:textId="77777777" w:rsidR="00B07D41" w:rsidRPr="00B07D41" w:rsidRDefault="00B07D41" w:rsidP="00B07D41">
      <w:pPr>
        <w:pStyle w:val="ListParagraph"/>
        <w:numPr>
          <w:ilvl w:val="0"/>
          <w:numId w:val="5"/>
        </w:numPr>
        <w:spacing w:before="0"/>
        <w:rPr>
          <w:rFonts w:ascii="Open Sans" w:hAnsi="Open Sans" w:cs="Open Sans"/>
          <w:sz w:val="20"/>
          <w:szCs w:val="20"/>
          <w:shd w:val="clear" w:color="auto" w:fill="FFFFFF"/>
        </w:rPr>
      </w:pPr>
      <w:r w:rsidRPr="00B07D41">
        <w:rPr>
          <w:rFonts w:ascii="Open Sans" w:hAnsi="Open Sans" w:cs="Open Sans"/>
          <w:b/>
          <w:bCs/>
          <w:sz w:val="20"/>
          <w:szCs w:val="20"/>
          <w:shd w:val="clear" w:color="auto" w:fill="FFFFFF"/>
        </w:rPr>
        <w:t>Additional Maternity leave (AML)</w:t>
      </w:r>
      <w:r w:rsidRPr="00B07D41">
        <w:rPr>
          <w:rFonts w:ascii="Open Sans" w:hAnsi="Open Sans" w:cs="Open Sans"/>
          <w:sz w:val="20"/>
          <w:szCs w:val="20"/>
          <w:shd w:val="clear" w:color="auto" w:fill="FFFFFF"/>
        </w:rPr>
        <w:t xml:space="preserve"> – all pregnant employees are entitled to take 26 weeks AML, which starts immediately after OML finishes.  This gives a total of 52 weeks of leave.  (Daniels, 2019; p102).</w:t>
      </w:r>
    </w:p>
    <w:p w14:paraId="3DD70CD4" w14:textId="77777777" w:rsidR="00862F71" w:rsidRDefault="00862F71" w:rsidP="00B07D41">
      <w:pPr>
        <w:rPr>
          <w:rFonts w:cstheme="minorHAnsi"/>
          <w:sz w:val="20"/>
          <w:szCs w:val="20"/>
          <w:u w:val="single"/>
        </w:rPr>
      </w:pPr>
    </w:p>
    <w:p w14:paraId="4BFCAFFA" w14:textId="77777777" w:rsidR="009A1AF7" w:rsidRDefault="008022D7" w:rsidP="008022D7">
      <w:pPr>
        <w:rPr>
          <w:rFonts w:ascii="Open Sans" w:hAnsi="Open Sans" w:cs="Open Sans"/>
          <w:b/>
          <w:bCs/>
          <w:sz w:val="20"/>
          <w:szCs w:val="20"/>
          <w:u w:val="single"/>
          <w:shd w:val="clear" w:color="auto" w:fill="FFFFFF"/>
        </w:rPr>
      </w:pPr>
      <w:r>
        <w:rPr>
          <w:rFonts w:ascii="Open Sans" w:hAnsi="Open Sans" w:cs="Open Sans"/>
          <w:b/>
          <w:bCs/>
          <w:sz w:val="20"/>
          <w:szCs w:val="20"/>
          <w:u w:val="single"/>
          <w:shd w:val="clear" w:color="auto" w:fill="FFFFFF"/>
        </w:rPr>
        <w:t xml:space="preserve">APPENDIX </w:t>
      </w:r>
      <w:r w:rsidR="009A1AF7">
        <w:rPr>
          <w:rFonts w:ascii="Open Sans" w:hAnsi="Open Sans" w:cs="Open Sans"/>
          <w:b/>
          <w:bCs/>
          <w:sz w:val="20"/>
          <w:szCs w:val="20"/>
          <w:u w:val="single"/>
          <w:shd w:val="clear" w:color="auto" w:fill="FFFFFF"/>
        </w:rPr>
        <w:t>3</w:t>
      </w:r>
    </w:p>
    <w:p w14:paraId="74BB4A29" w14:textId="09D1AD94" w:rsidR="008022D7" w:rsidRDefault="008022D7" w:rsidP="008022D7">
      <w:pPr>
        <w:rPr>
          <w:rFonts w:ascii="Open Sans" w:hAnsi="Open Sans" w:cs="Open Sans"/>
          <w:color w:val="000000"/>
          <w:sz w:val="20"/>
          <w:szCs w:val="20"/>
          <w:shd w:val="clear" w:color="auto" w:fill="FFFFFF"/>
        </w:rPr>
      </w:pPr>
      <w:r w:rsidRPr="008022D7">
        <w:rPr>
          <w:rFonts w:ascii="Open Sans" w:hAnsi="Open Sans" w:cs="Open Sans"/>
          <w:sz w:val="20"/>
          <w:szCs w:val="20"/>
          <w:shd w:val="clear" w:color="auto" w:fill="FFFFFF"/>
        </w:rPr>
        <w:t xml:space="preserve">As of April 2022, SMP will be paid at 90% of average weekly earnings for 6 weeks.  After 6 weeks it will be aid at either the average weekly earnings, or £156.66 (whichever is lower).  KIT days are also permitted during adoption leave, as are ‘shared-parental-leave-in touch’ (SPLIT) days – up to 20 days. KIT/SPLIT days should be paid at your normal rate of pay, although there are no regulations to state what should be paid. </w:t>
      </w:r>
      <w:r w:rsidRPr="008022D7">
        <w:rPr>
          <w:rFonts w:ascii="Open Sans" w:hAnsi="Open Sans" w:cs="Open Sans"/>
          <w:color w:val="000000"/>
          <w:sz w:val="20"/>
          <w:szCs w:val="20"/>
          <w:shd w:val="clear" w:color="auto" w:fill="FFFFFF"/>
        </w:rPr>
        <w:t>(Keeping in Touch Days, 2021).</w:t>
      </w:r>
    </w:p>
    <w:p w14:paraId="144C1F01" w14:textId="0CB8FE06" w:rsidR="003E685D" w:rsidRDefault="003E685D" w:rsidP="008022D7">
      <w:pPr>
        <w:rPr>
          <w:rFonts w:ascii="Open Sans" w:hAnsi="Open Sans" w:cs="Open Sans"/>
          <w:b/>
          <w:bCs/>
          <w:color w:val="000000"/>
          <w:sz w:val="20"/>
          <w:szCs w:val="20"/>
          <w:u w:val="single"/>
          <w:shd w:val="clear" w:color="auto" w:fill="FFFFFF"/>
        </w:rPr>
      </w:pPr>
      <w:r>
        <w:rPr>
          <w:rFonts w:ascii="Open Sans" w:hAnsi="Open Sans" w:cs="Open Sans"/>
          <w:b/>
          <w:bCs/>
          <w:color w:val="000000"/>
          <w:sz w:val="20"/>
          <w:szCs w:val="20"/>
          <w:u w:val="single"/>
          <w:shd w:val="clear" w:color="auto" w:fill="FFFFFF"/>
        </w:rPr>
        <w:t>APPENDIX 4</w:t>
      </w:r>
    </w:p>
    <w:p w14:paraId="479A3B61" w14:textId="77777777" w:rsidR="003E685D" w:rsidRDefault="003E685D" w:rsidP="003E685D">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Collective agreements</w:t>
      </w:r>
      <w:r>
        <w:rPr>
          <w:rStyle w:val="selectable"/>
          <w:rFonts w:ascii="Open Sans" w:hAnsi="Open Sans" w:cs="Open Sans"/>
          <w:color w:val="000000"/>
          <w:sz w:val="20"/>
          <w:szCs w:val="20"/>
          <w:shd w:val="clear" w:color="auto" w:fill="FFFFFF"/>
        </w:rPr>
        <w:t xml:space="preserve"> – you will need to write to your employees to inform them of any changed in their contracts.  The changes may alter the terms of their written statements. </w:t>
      </w:r>
    </w:p>
    <w:p w14:paraId="02E4D84D" w14:textId="77777777" w:rsidR="003E685D" w:rsidRDefault="003E685D" w:rsidP="003E685D">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Flexibility clauses</w:t>
      </w:r>
      <w:r>
        <w:rPr>
          <w:rStyle w:val="selectable"/>
          <w:rFonts w:ascii="Open Sans" w:hAnsi="Open Sans" w:cs="Open Sans"/>
          <w:color w:val="000000"/>
          <w:sz w:val="20"/>
          <w:szCs w:val="20"/>
          <w:shd w:val="clear" w:color="auto" w:fill="FFFFFF"/>
        </w:rPr>
        <w:t xml:space="preserve"> – you can only use flexible clauses to make reasonable adjustments.  They are terms of the contract that give you the right, as an employer, to change some employment conditions i.e., relocation.</w:t>
      </w:r>
    </w:p>
    <w:p w14:paraId="204AB035" w14:textId="77777777" w:rsidR="003E685D" w:rsidRDefault="003E685D" w:rsidP="003E685D">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Changes of employer</w:t>
      </w:r>
      <w:r>
        <w:rPr>
          <w:rStyle w:val="selectable"/>
          <w:rFonts w:ascii="Open Sans" w:hAnsi="Open Sans" w:cs="Open Sans"/>
          <w:color w:val="000000"/>
          <w:sz w:val="20"/>
          <w:szCs w:val="20"/>
          <w:shd w:val="clear" w:color="auto" w:fill="FFFFFF"/>
        </w:rPr>
        <w:t xml:space="preserve"> – this would apply if a change of employer was taking place, and the employee would then need a written statement within 2 months of the change occurring. </w:t>
      </w:r>
    </w:p>
    <w:p w14:paraId="6C569781" w14:textId="77777777" w:rsidR="003E685D" w:rsidRDefault="003E685D" w:rsidP="003E685D">
      <w:pPr>
        <w:pStyle w:val="ListParagraph"/>
        <w:numPr>
          <w:ilvl w:val="0"/>
          <w:numId w:val="5"/>
        </w:numPr>
        <w:rPr>
          <w:rStyle w:val="selectable"/>
          <w:rFonts w:ascii="Open Sans" w:hAnsi="Open Sans" w:cs="Open Sans"/>
          <w:color w:val="000000"/>
          <w:sz w:val="20"/>
          <w:szCs w:val="20"/>
          <w:shd w:val="clear" w:color="auto" w:fill="FFFFFF"/>
        </w:rPr>
      </w:pPr>
      <w:r w:rsidRPr="005D6EA2">
        <w:rPr>
          <w:rStyle w:val="selectable"/>
          <w:rFonts w:ascii="Open Sans" w:hAnsi="Open Sans" w:cs="Open Sans"/>
          <w:b/>
          <w:bCs/>
          <w:color w:val="000000"/>
          <w:sz w:val="20"/>
          <w:szCs w:val="20"/>
          <w:shd w:val="clear" w:color="auto" w:fill="FFFFFF"/>
        </w:rPr>
        <w:t>Disciplinary measures</w:t>
      </w:r>
      <w:r>
        <w:rPr>
          <w:rStyle w:val="selectable"/>
          <w:rFonts w:ascii="Open Sans" w:hAnsi="Open Sans" w:cs="Open Sans"/>
          <w:color w:val="000000"/>
          <w:sz w:val="20"/>
          <w:szCs w:val="20"/>
          <w:shd w:val="clear" w:color="auto" w:fill="FFFFFF"/>
        </w:rPr>
        <w:t xml:space="preserve"> – depending on the change to your employees’ terms and conditions i.e., a demotion, disciplinary measures can take place. </w:t>
      </w: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(Changing an employment contract, n.d.).</w:t>
      </w:r>
    </w:p>
    <w:p w14:paraId="08412E4F" w14:textId="77777777" w:rsidR="003E685D" w:rsidRPr="003E685D" w:rsidRDefault="003E685D" w:rsidP="008022D7">
      <w:pPr>
        <w:rPr>
          <w:rFonts w:ascii="Open Sans" w:hAnsi="Open Sans" w:cs="Open Sans"/>
          <w:b/>
          <w:bCs/>
          <w:sz w:val="20"/>
          <w:szCs w:val="20"/>
          <w:u w:val="single"/>
          <w:shd w:val="clear" w:color="auto" w:fill="FFFFFF"/>
        </w:rPr>
      </w:pPr>
    </w:p>
    <w:p w14:paraId="7547380D" w14:textId="77777777" w:rsidR="008022D7" w:rsidRPr="007E434A" w:rsidRDefault="008022D7" w:rsidP="00B07D41">
      <w:pPr>
        <w:rPr>
          <w:rFonts w:cstheme="minorHAnsi"/>
          <w:sz w:val="20"/>
          <w:szCs w:val="20"/>
          <w:u w:val="single"/>
        </w:rPr>
      </w:pPr>
    </w:p>
    <w:sectPr w:rsidR="008022D7" w:rsidRPr="007E434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7E2D0" w14:textId="77777777" w:rsidR="009D34CE" w:rsidRDefault="009D34CE" w:rsidP="009E67AF">
      <w:pPr>
        <w:spacing w:after="0" w:line="240" w:lineRule="auto"/>
      </w:pPr>
      <w:r>
        <w:separator/>
      </w:r>
    </w:p>
  </w:endnote>
  <w:endnote w:type="continuationSeparator" w:id="0">
    <w:p w14:paraId="1FEA0596" w14:textId="77777777" w:rsidR="009D34CE" w:rsidRDefault="009D34CE" w:rsidP="009E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1AE1" w14:textId="77777777" w:rsidR="009D34CE" w:rsidRDefault="009D34CE" w:rsidP="009E67AF">
      <w:pPr>
        <w:spacing w:after="0" w:line="240" w:lineRule="auto"/>
      </w:pPr>
      <w:r>
        <w:separator/>
      </w:r>
    </w:p>
  </w:footnote>
  <w:footnote w:type="continuationSeparator" w:id="0">
    <w:p w14:paraId="1E5B6668" w14:textId="77777777" w:rsidR="009D34CE" w:rsidRDefault="009D34CE" w:rsidP="009E6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9D88" w14:textId="77777777" w:rsidR="009E67AF" w:rsidRDefault="009E6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198A"/>
    <w:multiLevelType w:val="hybridMultilevel"/>
    <w:tmpl w:val="0B38A5E8"/>
    <w:lvl w:ilvl="0" w:tplc="B732AC3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43D65"/>
    <w:multiLevelType w:val="hybridMultilevel"/>
    <w:tmpl w:val="5E5A3A2C"/>
    <w:lvl w:ilvl="0" w:tplc="84E81B86">
      <w:start w:val="1"/>
      <w:numFmt w:val="bullet"/>
      <w:lvlText w:val=""/>
      <w:lvlJc w:val="left"/>
      <w:pPr>
        <w:ind w:left="720" w:hanging="360"/>
      </w:pPr>
      <w:rPr>
        <w:rFonts w:ascii="Symbol" w:eastAsiaTheme="minorHAnsi" w:hAnsi="Symbol"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258C5"/>
    <w:multiLevelType w:val="hybridMultilevel"/>
    <w:tmpl w:val="CDF0128E"/>
    <w:lvl w:ilvl="0" w:tplc="0809000F">
      <w:start w:val="1"/>
      <w:numFmt w:val="decimal"/>
      <w:lvlText w:val="%1."/>
      <w:lvlJc w:val="left"/>
      <w:pPr>
        <w:ind w:left="0" w:firstLine="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70275985"/>
    <w:multiLevelType w:val="multilevel"/>
    <w:tmpl w:val="0C2A181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05D670A"/>
    <w:multiLevelType w:val="hybridMultilevel"/>
    <w:tmpl w:val="DA5ED1BC"/>
    <w:lvl w:ilvl="0" w:tplc="A27885BA">
      <w:start w:val="1"/>
      <w:numFmt w:val="bullet"/>
      <w:lvlText w:val=""/>
      <w:lvlJc w:val="left"/>
      <w:pPr>
        <w:ind w:left="720" w:hanging="360"/>
      </w:pPr>
      <w:rPr>
        <w:rFonts w:ascii="Symbol" w:eastAsiaTheme="minorHAnsi" w:hAnsi="Symbol"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8281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9039674">
    <w:abstractNumId w:val="0"/>
  </w:num>
  <w:num w:numId="3" w16cid:durableId="217908813">
    <w:abstractNumId w:val="3"/>
  </w:num>
  <w:num w:numId="4" w16cid:durableId="4940787">
    <w:abstractNumId w:val="1"/>
  </w:num>
  <w:num w:numId="5" w16cid:durableId="523980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674"/>
    <w:rsid w:val="0000306B"/>
    <w:rsid w:val="000048D7"/>
    <w:rsid w:val="000057E5"/>
    <w:rsid w:val="0000580B"/>
    <w:rsid w:val="00005F89"/>
    <w:rsid w:val="00006021"/>
    <w:rsid w:val="00020B23"/>
    <w:rsid w:val="000210AC"/>
    <w:rsid w:val="0002286E"/>
    <w:rsid w:val="00022925"/>
    <w:rsid w:val="00025113"/>
    <w:rsid w:val="000308D2"/>
    <w:rsid w:val="00036748"/>
    <w:rsid w:val="00040089"/>
    <w:rsid w:val="000503E0"/>
    <w:rsid w:val="000503E6"/>
    <w:rsid w:val="00052877"/>
    <w:rsid w:val="0005581C"/>
    <w:rsid w:val="00056C81"/>
    <w:rsid w:val="00057002"/>
    <w:rsid w:val="00060A5E"/>
    <w:rsid w:val="00062080"/>
    <w:rsid w:val="00064C01"/>
    <w:rsid w:val="00065367"/>
    <w:rsid w:val="000679A4"/>
    <w:rsid w:val="00074286"/>
    <w:rsid w:val="00076ECB"/>
    <w:rsid w:val="00080E18"/>
    <w:rsid w:val="00086D64"/>
    <w:rsid w:val="00086E8E"/>
    <w:rsid w:val="000870C9"/>
    <w:rsid w:val="00087705"/>
    <w:rsid w:val="0009046C"/>
    <w:rsid w:val="00091F38"/>
    <w:rsid w:val="00095B1D"/>
    <w:rsid w:val="000A21C3"/>
    <w:rsid w:val="000A7AB4"/>
    <w:rsid w:val="000B1B54"/>
    <w:rsid w:val="000B4258"/>
    <w:rsid w:val="000B5E1F"/>
    <w:rsid w:val="000B6E64"/>
    <w:rsid w:val="000C08A5"/>
    <w:rsid w:val="000C2E3A"/>
    <w:rsid w:val="000C37E6"/>
    <w:rsid w:val="000C51E1"/>
    <w:rsid w:val="000C73A0"/>
    <w:rsid w:val="000C7FCE"/>
    <w:rsid w:val="000D16C5"/>
    <w:rsid w:val="000D214C"/>
    <w:rsid w:val="000D26D9"/>
    <w:rsid w:val="000D63B8"/>
    <w:rsid w:val="000D6BD1"/>
    <w:rsid w:val="000E0F3C"/>
    <w:rsid w:val="000E4B64"/>
    <w:rsid w:val="000E6DCB"/>
    <w:rsid w:val="000E73C8"/>
    <w:rsid w:val="000F3A71"/>
    <w:rsid w:val="000F7F67"/>
    <w:rsid w:val="00107AD2"/>
    <w:rsid w:val="001109B1"/>
    <w:rsid w:val="00111C6F"/>
    <w:rsid w:val="0011533B"/>
    <w:rsid w:val="00116564"/>
    <w:rsid w:val="0012703C"/>
    <w:rsid w:val="00131125"/>
    <w:rsid w:val="00131D0E"/>
    <w:rsid w:val="001347AD"/>
    <w:rsid w:val="0013630B"/>
    <w:rsid w:val="00142E5C"/>
    <w:rsid w:val="0015002C"/>
    <w:rsid w:val="00151663"/>
    <w:rsid w:val="001540A8"/>
    <w:rsid w:val="00154ACA"/>
    <w:rsid w:val="0015620C"/>
    <w:rsid w:val="00156F20"/>
    <w:rsid w:val="00161441"/>
    <w:rsid w:val="00171959"/>
    <w:rsid w:val="001759EC"/>
    <w:rsid w:val="00177D69"/>
    <w:rsid w:val="00180096"/>
    <w:rsid w:val="00182443"/>
    <w:rsid w:val="00191038"/>
    <w:rsid w:val="0019172B"/>
    <w:rsid w:val="00191848"/>
    <w:rsid w:val="001954B4"/>
    <w:rsid w:val="001A324E"/>
    <w:rsid w:val="001A4CAE"/>
    <w:rsid w:val="001A7225"/>
    <w:rsid w:val="001A7B41"/>
    <w:rsid w:val="001B1654"/>
    <w:rsid w:val="001B18B5"/>
    <w:rsid w:val="001B4022"/>
    <w:rsid w:val="001B57BD"/>
    <w:rsid w:val="001B79A7"/>
    <w:rsid w:val="001C0AEA"/>
    <w:rsid w:val="001C2D73"/>
    <w:rsid w:val="001C2F04"/>
    <w:rsid w:val="001C3B8D"/>
    <w:rsid w:val="001D06CA"/>
    <w:rsid w:val="001D0C3E"/>
    <w:rsid w:val="001D63E3"/>
    <w:rsid w:val="001D658E"/>
    <w:rsid w:val="001E0938"/>
    <w:rsid w:val="001E3DEF"/>
    <w:rsid w:val="001F0967"/>
    <w:rsid w:val="001F3537"/>
    <w:rsid w:val="001F3928"/>
    <w:rsid w:val="001F39C0"/>
    <w:rsid w:val="00200980"/>
    <w:rsid w:val="0020149D"/>
    <w:rsid w:val="00206CDA"/>
    <w:rsid w:val="002173A8"/>
    <w:rsid w:val="002232AB"/>
    <w:rsid w:val="0022414C"/>
    <w:rsid w:val="00226427"/>
    <w:rsid w:val="0022768E"/>
    <w:rsid w:val="00230691"/>
    <w:rsid w:val="0023596A"/>
    <w:rsid w:val="002405BD"/>
    <w:rsid w:val="002415E8"/>
    <w:rsid w:val="002433AE"/>
    <w:rsid w:val="00245D59"/>
    <w:rsid w:val="0024664F"/>
    <w:rsid w:val="00246D3B"/>
    <w:rsid w:val="002546E9"/>
    <w:rsid w:val="002616F8"/>
    <w:rsid w:val="00262498"/>
    <w:rsid w:val="00263681"/>
    <w:rsid w:val="002650E7"/>
    <w:rsid w:val="0026631F"/>
    <w:rsid w:val="00266C84"/>
    <w:rsid w:val="00266E07"/>
    <w:rsid w:val="002757F9"/>
    <w:rsid w:val="00281674"/>
    <w:rsid w:val="00282091"/>
    <w:rsid w:val="00286E97"/>
    <w:rsid w:val="0029015C"/>
    <w:rsid w:val="00290A32"/>
    <w:rsid w:val="002935ED"/>
    <w:rsid w:val="002938DB"/>
    <w:rsid w:val="002A0364"/>
    <w:rsid w:val="002A1562"/>
    <w:rsid w:val="002A5D25"/>
    <w:rsid w:val="002A65AE"/>
    <w:rsid w:val="002B4E1D"/>
    <w:rsid w:val="002B668B"/>
    <w:rsid w:val="002B7C8E"/>
    <w:rsid w:val="002C3921"/>
    <w:rsid w:val="002D728A"/>
    <w:rsid w:val="002E1C75"/>
    <w:rsid w:val="002E4FAD"/>
    <w:rsid w:val="002E6785"/>
    <w:rsid w:val="002F01ED"/>
    <w:rsid w:val="002F06F9"/>
    <w:rsid w:val="002F0E4A"/>
    <w:rsid w:val="002F34B8"/>
    <w:rsid w:val="00307CA7"/>
    <w:rsid w:val="0031080C"/>
    <w:rsid w:val="003127E9"/>
    <w:rsid w:val="00314E1B"/>
    <w:rsid w:val="00316210"/>
    <w:rsid w:val="00316236"/>
    <w:rsid w:val="00316E76"/>
    <w:rsid w:val="00323497"/>
    <w:rsid w:val="003318B1"/>
    <w:rsid w:val="00337676"/>
    <w:rsid w:val="003429A5"/>
    <w:rsid w:val="003478EC"/>
    <w:rsid w:val="00347913"/>
    <w:rsid w:val="00351A68"/>
    <w:rsid w:val="00352202"/>
    <w:rsid w:val="0035444B"/>
    <w:rsid w:val="003646FA"/>
    <w:rsid w:val="00366393"/>
    <w:rsid w:val="003668B1"/>
    <w:rsid w:val="0037109F"/>
    <w:rsid w:val="003728AE"/>
    <w:rsid w:val="00373767"/>
    <w:rsid w:val="00376091"/>
    <w:rsid w:val="003829A9"/>
    <w:rsid w:val="003845AA"/>
    <w:rsid w:val="003879EC"/>
    <w:rsid w:val="00390192"/>
    <w:rsid w:val="00391B58"/>
    <w:rsid w:val="00391D01"/>
    <w:rsid w:val="003921AC"/>
    <w:rsid w:val="0039306E"/>
    <w:rsid w:val="00393218"/>
    <w:rsid w:val="0039392B"/>
    <w:rsid w:val="00397427"/>
    <w:rsid w:val="003A2384"/>
    <w:rsid w:val="003A313F"/>
    <w:rsid w:val="003A4317"/>
    <w:rsid w:val="003A586E"/>
    <w:rsid w:val="003B079B"/>
    <w:rsid w:val="003B4458"/>
    <w:rsid w:val="003C1802"/>
    <w:rsid w:val="003C3ECD"/>
    <w:rsid w:val="003D0720"/>
    <w:rsid w:val="003D5446"/>
    <w:rsid w:val="003D5EE9"/>
    <w:rsid w:val="003E5E86"/>
    <w:rsid w:val="003E685D"/>
    <w:rsid w:val="003F371A"/>
    <w:rsid w:val="003F5A78"/>
    <w:rsid w:val="003F5F34"/>
    <w:rsid w:val="004024F9"/>
    <w:rsid w:val="00403803"/>
    <w:rsid w:val="004048B9"/>
    <w:rsid w:val="004048BD"/>
    <w:rsid w:val="0041099A"/>
    <w:rsid w:val="00411516"/>
    <w:rsid w:val="00411D8D"/>
    <w:rsid w:val="00413DE5"/>
    <w:rsid w:val="00420F4C"/>
    <w:rsid w:val="00423C50"/>
    <w:rsid w:val="00425559"/>
    <w:rsid w:val="00426588"/>
    <w:rsid w:val="00433833"/>
    <w:rsid w:val="0043674D"/>
    <w:rsid w:val="00436A41"/>
    <w:rsid w:val="00436CB6"/>
    <w:rsid w:val="004418C5"/>
    <w:rsid w:val="0044561E"/>
    <w:rsid w:val="004506DA"/>
    <w:rsid w:val="004517F3"/>
    <w:rsid w:val="0045488A"/>
    <w:rsid w:val="00455C48"/>
    <w:rsid w:val="00456ED2"/>
    <w:rsid w:val="0046010B"/>
    <w:rsid w:val="004606C4"/>
    <w:rsid w:val="00463F51"/>
    <w:rsid w:val="00465C84"/>
    <w:rsid w:val="004708D7"/>
    <w:rsid w:val="0047306F"/>
    <w:rsid w:val="00475B0E"/>
    <w:rsid w:val="00477705"/>
    <w:rsid w:val="004816E3"/>
    <w:rsid w:val="00485131"/>
    <w:rsid w:val="0049073B"/>
    <w:rsid w:val="004917F3"/>
    <w:rsid w:val="00493390"/>
    <w:rsid w:val="004956BF"/>
    <w:rsid w:val="00497479"/>
    <w:rsid w:val="004A0058"/>
    <w:rsid w:val="004A0E18"/>
    <w:rsid w:val="004A300C"/>
    <w:rsid w:val="004A4013"/>
    <w:rsid w:val="004A5C8F"/>
    <w:rsid w:val="004B1CB6"/>
    <w:rsid w:val="004B348D"/>
    <w:rsid w:val="004B4B39"/>
    <w:rsid w:val="004B4C97"/>
    <w:rsid w:val="004B4FF3"/>
    <w:rsid w:val="004B6F01"/>
    <w:rsid w:val="004C05B5"/>
    <w:rsid w:val="004C1352"/>
    <w:rsid w:val="004C13B8"/>
    <w:rsid w:val="004D1A91"/>
    <w:rsid w:val="004D36CC"/>
    <w:rsid w:val="004D400D"/>
    <w:rsid w:val="004D7730"/>
    <w:rsid w:val="004E1B9B"/>
    <w:rsid w:val="004E2849"/>
    <w:rsid w:val="004E4823"/>
    <w:rsid w:val="004E68B3"/>
    <w:rsid w:val="004E6E3D"/>
    <w:rsid w:val="004F0EFC"/>
    <w:rsid w:val="004F1FB3"/>
    <w:rsid w:val="00504243"/>
    <w:rsid w:val="005127F7"/>
    <w:rsid w:val="00514420"/>
    <w:rsid w:val="00517C9A"/>
    <w:rsid w:val="005202C2"/>
    <w:rsid w:val="00520475"/>
    <w:rsid w:val="00522BA9"/>
    <w:rsid w:val="00522C92"/>
    <w:rsid w:val="00527438"/>
    <w:rsid w:val="005279E3"/>
    <w:rsid w:val="00532AB8"/>
    <w:rsid w:val="0053301D"/>
    <w:rsid w:val="00544D79"/>
    <w:rsid w:val="0054545D"/>
    <w:rsid w:val="005501F7"/>
    <w:rsid w:val="005537A9"/>
    <w:rsid w:val="005540A6"/>
    <w:rsid w:val="00557F6E"/>
    <w:rsid w:val="00562F34"/>
    <w:rsid w:val="005634E2"/>
    <w:rsid w:val="00563CCD"/>
    <w:rsid w:val="005651CE"/>
    <w:rsid w:val="005665A2"/>
    <w:rsid w:val="0057310A"/>
    <w:rsid w:val="005806D5"/>
    <w:rsid w:val="00587560"/>
    <w:rsid w:val="00587A47"/>
    <w:rsid w:val="00593CE3"/>
    <w:rsid w:val="005A685F"/>
    <w:rsid w:val="005A7577"/>
    <w:rsid w:val="005B2331"/>
    <w:rsid w:val="005B2A7A"/>
    <w:rsid w:val="005B7247"/>
    <w:rsid w:val="005B7AFB"/>
    <w:rsid w:val="005C1802"/>
    <w:rsid w:val="005C257A"/>
    <w:rsid w:val="005C2E2F"/>
    <w:rsid w:val="005C7202"/>
    <w:rsid w:val="005C7C17"/>
    <w:rsid w:val="005D0494"/>
    <w:rsid w:val="005D04F8"/>
    <w:rsid w:val="005D075C"/>
    <w:rsid w:val="005D2278"/>
    <w:rsid w:val="005D288E"/>
    <w:rsid w:val="005D45F9"/>
    <w:rsid w:val="005D495C"/>
    <w:rsid w:val="005D6EA2"/>
    <w:rsid w:val="005E09C0"/>
    <w:rsid w:val="005E1943"/>
    <w:rsid w:val="005E22D2"/>
    <w:rsid w:val="005E23A0"/>
    <w:rsid w:val="005E4A0D"/>
    <w:rsid w:val="005E5C71"/>
    <w:rsid w:val="005E6E55"/>
    <w:rsid w:val="005F1E3C"/>
    <w:rsid w:val="005F228A"/>
    <w:rsid w:val="005F25A1"/>
    <w:rsid w:val="00603186"/>
    <w:rsid w:val="0060530A"/>
    <w:rsid w:val="00605DF1"/>
    <w:rsid w:val="006062F1"/>
    <w:rsid w:val="0060713E"/>
    <w:rsid w:val="00610ACA"/>
    <w:rsid w:val="0061143F"/>
    <w:rsid w:val="006116C1"/>
    <w:rsid w:val="00615A71"/>
    <w:rsid w:val="00620114"/>
    <w:rsid w:val="00625692"/>
    <w:rsid w:val="00627EFB"/>
    <w:rsid w:val="00631B8E"/>
    <w:rsid w:val="00632F9E"/>
    <w:rsid w:val="00634104"/>
    <w:rsid w:val="00637942"/>
    <w:rsid w:val="00641AB6"/>
    <w:rsid w:val="00653710"/>
    <w:rsid w:val="00654165"/>
    <w:rsid w:val="006569F8"/>
    <w:rsid w:val="00657A74"/>
    <w:rsid w:val="00657F1E"/>
    <w:rsid w:val="00661A36"/>
    <w:rsid w:val="0066252B"/>
    <w:rsid w:val="00666AAB"/>
    <w:rsid w:val="00667587"/>
    <w:rsid w:val="00667FEB"/>
    <w:rsid w:val="0067378F"/>
    <w:rsid w:val="006737E7"/>
    <w:rsid w:val="00673D22"/>
    <w:rsid w:val="00676D9B"/>
    <w:rsid w:val="006773DE"/>
    <w:rsid w:val="00683152"/>
    <w:rsid w:val="006866B9"/>
    <w:rsid w:val="006A5C6B"/>
    <w:rsid w:val="006A6F16"/>
    <w:rsid w:val="006A7D11"/>
    <w:rsid w:val="006B228C"/>
    <w:rsid w:val="006B3D17"/>
    <w:rsid w:val="006C27FB"/>
    <w:rsid w:val="006C4521"/>
    <w:rsid w:val="006D0544"/>
    <w:rsid w:val="006D172C"/>
    <w:rsid w:val="006D68E6"/>
    <w:rsid w:val="006E6234"/>
    <w:rsid w:val="006E748E"/>
    <w:rsid w:val="006F0C89"/>
    <w:rsid w:val="006F18DA"/>
    <w:rsid w:val="006F6E49"/>
    <w:rsid w:val="006F6EC3"/>
    <w:rsid w:val="00702876"/>
    <w:rsid w:val="0070414E"/>
    <w:rsid w:val="0070541B"/>
    <w:rsid w:val="0070735D"/>
    <w:rsid w:val="007102E9"/>
    <w:rsid w:val="00710610"/>
    <w:rsid w:val="00710B15"/>
    <w:rsid w:val="00714DFC"/>
    <w:rsid w:val="00717300"/>
    <w:rsid w:val="00717AB3"/>
    <w:rsid w:val="0072123C"/>
    <w:rsid w:val="00721656"/>
    <w:rsid w:val="00722CBB"/>
    <w:rsid w:val="00723CDB"/>
    <w:rsid w:val="00731B6C"/>
    <w:rsid w:val="00737719"/>
    <w:rsid w:val="00750DB9"/>
    <w:rsid w:val="00751462"/>
    <w:rsid w:val="00751B44"/>
    <w:rsid w:val="00751F9B"/>
    <w:rsid w:val="00761395"/>
    <w:rsid w:val="0076161F"/>
    <w:rsid w:val="00762374"/>
    <w:rsid w:val="00766CF2"/>
    <w:rsid w:val="00772DB1"/>
    <w:rsid w:val="007737B3"/>
    <w:rsid w:val="007821E5"/>
    <w:rsid w:val="00787A11"/>
    <w:rsid w:val="007932C8"/>
    <w:rsid w:val="00796416"/>
    <w:rsid w:val="007A67EE"/>
    <w:rsid w:val="007B01D7"/>
    <w:rsid w:val="007B352B"/>
    <w:rsid w:val="007B5303"/>
    <w:rsid w:val="007B671D"/>
    <w:rsid w:val="007B6964"/>
    <w:rsid w:val="007C3A0A"/>
    <w:rsid w:val="007C44F4"/>
    <w:rsid w:val="007C5192"/>
    <w:rsid w:val="007C620B"/>
    <w:rsid w:val="007D0708"/>
    <w:rsid w:val="007D3989"/>
    <w:rsid w:val="007D3D31"/>
    <w:rsid w:val="007D46DA"/>
    <w:rsid w:val="007D4ADB"/>
    <w:rsid w:val="007D63CF"/>
    <w:rsid w:val="007D68F2"/>
    <w:rsid w:val="007D6A75"/>
    <w:rsid w:val="007E2E10"/>
    <w:rsid w:val="007E434A"/>
    <w:rsid w:val="007E5FF6"/>
    <w:rsid w:val="007E7080"/>
    <w:rsid w:val="007E7BF3"/>
    <w:rsid w:val="007F3894"/>
    <w:rsid w:val="007F3B14"/>
    <w:rsid w:val="008022D7"/>
    <w:rsid w:val="008038AB"/>
    <w:rsid w:val="00804E2A"/>
    <w:rsid w:val="00806755"/>
    <w:rsid w:val="00812686"/>
    <w:rsid w:val="00814839"/>
    <w:rsid w:val="0082153A"/>
    <w:rsid w:val="00821F59"/>
    <w:rsid w:val="00823FD9"/>
    <w:rsid w:val="0082748E"/>
    <w:rsid w:val="00830D17"/>
    <w:rsid w:val="00833E88"/>
    <w:rsid w:val="0083623C"/>
    <w:rsid w:val="0084470D"/>
    <w:rsid w:val="0084487F"/>
    <w:rsid w:val="00846658"/>
    <w:rsid w:val="00846BCA"/>
    <w:rsid w:val="00851868"/>
    <w:rsid w:val="008520B2"/>
    <w:rsid w:val="0085494D"/>
    <w:rsid w:val="00855E9F"/>
    <w:rsid w:val="00857E42"/>
    <w:rsid w:val="00862F71"/>
    <w:rsid w:val="008630DD"/>
    <w:rsid w:val="008705D2"/>
    <w:rsid w:val="00871998"/>
    <w:rsid w:val="00874DBA"/>
    <w:rsid w:val="00875C07"/>
    <w:rsid w:val="008779C1"/>
    <w:rsid w:val="008809F6"/>
    <w:rsid w:val="00883A92"/>
    <w:rsid w:val="0088547D"/>
    <w:rsid w:val="00886417"/>
    <w:rsid w:val="00886BEB"/>
    <w:rsid w:val="00886D69"/>
    <w:rsid w:val="008917E7"/>
    <w:rsid w:val="00895EDC"/>
    <w:rsid w:val="00897C51"/>
    <w:rsid w:val="008A62C1"/>
    <w:rsid w:val="008B3E12"/>
    <w:rsid w:val="008B4CDB"/>
    <w:rsid w:val="008B6EF1"/>
    <w:rsid w:val="008C016D"/>
    <w:rsid w:val="008C1014"/>
    <w:rsid w:val="008C1C8D"/>
    <w:rsid w:val="008C7C41"/>
    <w:rsid w:val="008D2C9D"/>
    <w:rsid w:val="008D63B2"/>
    <w:rsid w:val="008E4A96"/>
    <w:rsid w:val="008E4FC0"/>
    <w:rsid w:val="008E7D3B"/>
    <w:rsid w:val="008F77E1"/>
    <w:rsid w:val="00902083"/>
    <w:rsid w:val="00903BDC"/>
    <w:rsid w:val="00907203"/>
    <w:rsid w:val="009074E2"/>
    <w:rsid w:val="009117DF"/>
    <w:rsid w:val="009122A6"/>
    <w:rsid w:val="0091376F"/>
    <w:rsid w:val="00916F86"/>
    <w:rsid w:val="009178AD"/>
    <w:rsid w:val="00920602"/>
    <w:rsid w:val="0092082A"/>
    <w:rsid w:val="00920F16"/>
    <w:rsid w:val="0092535C"/>
    <w:rsid w:val="00926D81"/>
    <w:rsid w:val="00927EC4"/>
    <w:rsid w:val="00931E0E"/>
    <w:rsid w:val="009346D2"/>
    <w:rsid w:val="00935D5D"/>
    <w:rsid w:val="00941710"/>
    <w:rsid w:val="00941727"/>
    <w:rsid w:val="009438CA"/>
    <w:rsid w:val="00950ACB"/>
    <w:rsid w:val="00952B2E"/>
    <w:rsid w:val="00952B58"/>
    <w:rsid w:val="00957F57"/>
    <w:rsid w:val="009605DA"/>
    <w:rsid w:val="00970D1E"/>
    <w:rsid w:val="00973C91"/>
    <w:rsid w:val="00975AAA"/>
    <w:rsid w:val="00980766"/>
    <w:rsid w:val="00981CCD"/>
    <w:rsid w:val="00981D26"/>
    <w:rsid w:val="009829DA"/>
    <w:rsid w:val="00985571"/>
    <w:rsid w:val="00985725"/>
    <w:rsid w:val="009900B4"/>
    <w:rsid w:val="00990667"/>
    <w:rsid w:val="00990C9D"/>
    <w:rsid w:val="009921EB"/>
    <w:rsid w:val="00995A0B"/>
    <w:rsid w:val="009A04B7"/>
    <w:rsid w:val="009A134F"/>
    <w:rsid w:val="009A1AF7"/>
    <w:rsid w:val="009A2260"/>
    <w:rsid w:val="009A2336"/>
    <w:rsid w:val="009A5E90"/>
    <w:rsid w:val="009A6009"/>
    <w:rsid w:val="009A73C5"/>
    <w:rsid w:val="009B175D"/>
    <w:rsid w:val="009B22B3"/>
    <w:rsid w:val="009B285F"/>
    <w:rsid w:val="009C10B6"/>
    <w:rsid w:val="009C4432"/>
    <w:rsid w:val="009C45C7"/>
    <w:rsid w:val="009C691F"/>
    <w:rsid w:val="009D18F0"/>
    <w:rsid w:val="009D24B9"/>
    <w:rsid w:val="009D34CE"/>
    <w:rsid w:val="009D6DF3"/>
    <w:rsid w:val="009E104F"/>
    <w:rsid w:val="009E12C8"/>
    <w:rsid w:val="009E3770"/>
    <w:rsid w:val="009E4AB2"/>
    <w:rsid w:val="009E67AF"/>
    <w:rsid w:val="009F0FE7"/>
    <w:rsid w:val="009F6CE3"/>
    <w:rsid w:val="009F71E9"/>
    <w:rsid w:val="00A00970"/>
    <w:rsid w:val="00A01053"/>
    <w:rsid w:val="00A02F09"/>
    <w:rsid w:val="00A122A9"/>
    <w:rsid w:val="00A170FC"/>
    <w:rsid w:val="00A22760"/>
    <w:rsid w:val="00A277DD"/>
    <w:rsid w:val="00A31509"/>
    <w:rsid w:val="00A3335A"/>
    <w:rsid w:val="00A362B6"/>
    <w:rsid w:val="00A4501F"/>
    <w:rsid w:val="00A47674"/>
    <w:rsid w:val="00A4796D"/>
    <w:rsid w:val="00A53942"/>
    <w:rsid w:val="00A6538E"/>
    <w:rsid w:val="00A66C7A"/>
    <w:rsid w:val="00A66D07"/>
    <w:rsid w:val="00A705B8"/>
    <w:rsid w:val="00A71264"/>
    <w:rsid w:val="00A74FE3"/>
    <w:rsid w:val="00A8121F"/>
    <w:rsid w:val="00A823E5"/>
    <w:rsid w:val="00A84FB3"/>
    <w:rsid w:val="00A86B05"/>
    <w:rsid w:val="00A93D75"/>
    <w:rsid w:val="00A93E12"/>
    <w:rsid w:val="00A957B2"/>
    <w:rsid w:val="00A96177"/>
    <w:rsid w:val="00A9743E"/>
    <w:rsid w:val="00A97966"/>
    <w:rsid w:val="00AA0111"/>
    <w:rsid w:val="00AA0951"/>
    <w:rsid w:val="00AA7476"/>
    <w:rsid w:val="00AB4808"/>
    <w:rsid w:val="00AB4E43"/>
    <w:rsid w:val="00AB538F"/>
    <w:rsid w:val="00AB554F"/>
    <w:rsid w:val="00AB5848"/>
    <w:rsid w:val="00AB5E60"/>
    <w:rsid w:val="00AB7FC5"/>
    <w:rsid w:val="00AC1FCE"/>
    <w:rsid w:val="00AC22B9"/>
    <w:rsid w:val="00AC3964"/>
    <w:rsid w:val="00AC3B16"/>
    <w:rsid w:val="00AC3D9B"/>
    <w:rsid w:val="00AC478A"/>
    <w:rsid w:val="00AC5A13"/>
    <w:rsid w:val="00AD4348"/>
    <w:rsid w:val="00AD5270"/>
    <w:rsid w:val="00AE3454"/>
    <w:rsid w:val="00AE45EB"/>
    <w:rsid w:val="00AE6FC8"/>
    <w:rsid w:val="00AF0481"/>
    <w:rsid w:val="00AF1571"/>
    <w:rsid w:val="00AF18F8"/>
    <w:rsid w:val="00AF42DC"/>
    <w:rsid w:val="00AF63C3"/>
    <w:rsid w:val="00AF6FC8"/>
    <w:rsid w:val="00B00933"/>
    <w:rsid w:val="00B04687"/>
    <w:rsid w:val="00B057EB"/>
    <w:rsid w:val="00B07D41"/>
    <w:rsid w:val="00B1054D"/>
    <w:rsid w:val="00B105E1"/>
    <w:rsid w:val="00B10D1F"/>
    <w:rsid w:val="00B11064"/>
    <w:rsid w:val="00B12C29"/>
    <w:rsid w:val="00B21C28"/>
    <w:rsid w:val="00B21D69"/>
    <w:rsid w:val="00B22FB6"/>
    <w:rsid w:val="00B237D2"/>
    <w:rsid w:val="00B24A48"/>
    <w:rsid w:val="00B31A64"/>
    <w:rsid w:val="00B34056"/>
    <w:rsid w:val="00B34E80"/>
    <w:rsid w:val="00B3571F"/>
    <w:rsid w:val="00B41B4B"/>
    <w:rsid w:val="00B41F9D"/>
    <w:rsid w:val="00B4435E"/>
    <w:rsid w:val="00B478B2"/>
    <w:rsid w:val="00B5091E"/>
    <w:rsid w:val="00B54768"/>
    <w:rsid w:val="00B6026D"/>
    <w:rsid w:val="00B6151F"/>
    <w:rsid w:val="00B7002A"/>
    <w:rsid w:val="00B715C0"/>
    <w:rsid w:val="00B74CEC"/>
    <w:rsid w:val="00B77EFE"/>
    <w:rsid w:val="00B833DC"/>
    <w:rsid w:val="00B847BD"/>
    <w:rsid w:val="00B85FD1"/>
    <w:rsid w:val="00B8602D"/>
    <w:rsid w:val="00B87285"/>
    <w:rsid w:val="00B91C4B"/>
    <w:rsid w:val="00B966B1"/>
    <w:rsid w:val="00B97BDD"/>
    <w:rsid w:val="00BB0D00"/>
    <w:rsid w:val="00BB0F26"/>
    <w:rsid w:val="00BB5D3D"/>
    <w:rsid w:val="00BB62C9"/>
    <w:rsid w:val="00BC0FDE"/>
    <w:rsid w:val="00BC34D3"/>
    <w:rsid w:val="00BD2061"/>
    <w:rsid w:val="00BD2333"/>
    <w:rsid w:val="00BD7502"/>
    <w:rsid w:val="00BE0436"/>
    <w:rsid w:val="00BE3AC2"/>
    <w:rsid w:val="00BF16DA"/>
    <w:rsid w:val="00BF30D3"/>
    <w:rsid w:val="00BF3570"/>
    <w:rsid w:val="00BF7E18"/>
    <w:rsid w:val="00C01C49"/>
    <w:rsid w:val="00C02956"/>
    <w:rsid w:val="00C07A88"/>
    <w:rsid w:val="00C10AE4"/>
    <w:rsid w:val="00C13B94"/>
    <w:rsid w:val="00C14BDD"/>
    <w:rsid w:val="00C157D1"/>
    <w:rsid w:val="00C27D7C"/>
    <w:rsid w:val="00C30DE4"/>
    <w:rsid w:val="00C31D86"/>
    <w:rsid w:val="00C364EE"/>
    <w:rsid w:val="00C403DD"/>
    <w:rsid w:val="00C40945"/>
    <w:rsid w:val="00C426C8"/>
    <w:rsid w:val="00C46944"/>
    <w:rsid w:val="00C5241C"/>
    <w:rsid w:val="00C553D6"/>
    <w:rsid w:val="00C616EE"/>
    <w:rsid w:val="00C61A02"/>
    <w:rsid w:val="00C62E1E"/>
    <w:rsid w:val="00C649EB"/>
    <w:rsid w:val="00C7448A"/>
    <w:rsid w:val="00C75150"/>
    <w:rsid w:val="00C76F06"/>
    <w:rsid w:val="00C77A54"/>
    <w:rsid w:val="00C80541"/>
    <w:rsid w:val="00C80983"/>
    <w:rsid w:val="00C814BC"/>
    <w:rsid w:val="00C861AF"/>
    <w:rsid w:val="00C870F9"/>
    <w:rsid w:val="00C91EFB"/>
    <w:rsid w:val="00C9243E"/>
    <w:rsid w:val="00C94CC0"/>
    <w:rsid w:val="00CA033C"/>
    <w:rsid w:val="00CB3201"/>
    <w:rsid w:val="00CB50AC"/>
    <w:rsid w:val="00CB63D4"/>
    <w:rsid w:val="00CB79CB"/>
    <w:rsid w:val="00CC02AB"/>
    <w:rsid w:val="00CC0554"/>
    <w:rsid w:val="00CD6326"/>
    <w:rsid w:val="00CD63C4"/>
    <w:rsid w:val="00CE027C"/>
    <w:rsid w:val="00CE29D8"/>
    <w:rsid w:val="00CE5D7D"/>
    <w:rsid w:val="00CE7A07"/>
    <w:rsid w:val="00CE7E35"/>
    <w:rsid w:val="00CF16DA"/>
    <w:rsid w:val="00CF346C"/>
    <w:rsid w:val="00CF5083"/>
    <w:rsid w:val="00CF6894"/>
    <w:rsid w:val="00CF6B3D"/>
    <w:rsid w:val="00CF7E17"/>
    <w:rsid w:val="00D01879"/>
    <w:rsid w:val="00D1015A"/>
    <w:rsid w:val="00D11479"/>
    <w:rsid w:val="00D1226F"/>
    <w:rsid w:val="00D1346A"/>
    <w:rsid w:val="00D1585A"/>
    <w:rsid w:val="00D17B59"/>
    <w:rsid w:val="00D270EA"/>
    <w:rsid w:val="00D32C45"/>
    <w:rsid w:val="00D347AC"/>
    <w:rsid w:val="00D351E1"/>
    <w:rsid w:val="00D44CB7"/>
    <w:rsid w:val="00D45278"/>
    <w:rsid w:val="00D50DCD"/>
    <w:rsid w:val="00D55F9F"/>
    <w:rsid w:val="00D60A37"/>
    <w:rsid w:val="00D60A48"/>
    <w:rsid w:val="00D618C4"/>
    <w:rsid w:val="00D670A7"/>
    <w:rsid w:val="00D715BF"/>
    <w:rsid w:val="00D71B3F"/>
    <w:rsid w:val="00D73699"/>
    <w:rsid w:val="00D73E26"/>
    <w:rsid w:val="00D7465B"/>
    <w:rsid w:val="00D753F3"/>
    <w:rsid w:val="00D76DA9"/>
    <w:rsid w:val="00D7756F"/>
    <w:rsid w:val="00D832FC"/>
    <w:rsid w:val="00D83D82"/>
    <w:rsid w:val="00D86128"/>
    <w:rsid w:val="00D86B88"/>
    <w:rsid w:val="00D87D0D"/>
    <w:rsid w:val="00DA1956"/>
    <w:rsid w:val="00DA1A0B"/>
    <w:rsid w:val="00DA2B03"/>
    <w:rsid w:val="00DA2E71"/>
    <w:rsid w:val="00DA57D4"/>
    <w:rsid w:val="00DA6149"/>
    <w:rsid w:val="00DB244F"/>
    <w:rsid w:val="00DB33E1"/>
    <w:rsid w:val="00DB3F2C"/>
    <w:rsid w:val="00DB44C1"/>
    <w:rsid w:val="00DB5215"/>
    <w:rsid w:val="00DB5443"/>
    <w:rsid w:val="00DB69A5"/>
    <w:rsid w:val="00DC0A43"/>
    <w:rsid w:val="00DC3500"/>
    <w:rsid w:val="00DC5AAF"/>
    <w:rsid w:val="00DC6927"/>
    <w:rsid w:val="00DC6DCD"/>
    <w:rsid w:val="00DD1C93"/>
    <w:rsid w:val="00DD2584"/>
    <w:rsid w:val="00DD3A4C"/>
    <w:rsid w:val="00DE083E"/>
    <w:rsid w:val="00DE1FE6"/>
    <w:rsid w:val="00DE4A4D"/>
    <w:rsid w:val="00DF1426"/>
    <w:rsid w:val="00DF177E"/>
    <w:rsid w:val="00DF252C"/>
    <w:rsid w:val="00DF3C96"/>
    <w:rsid w:val="00DF5B9C"/>
    <w:rsid w:val="00E000D4"/>
    <w:rsid w:val="00E00253"/>
    <w:rsid w:val="00E0331B"/>
    <w:rsid w:val="00E037A0"/>
    <w:rsid w:val="00E063B7"/>
    <w:rsid w:val="00E119D5"/>
    <w:rsid w:val="00E14666"/>
    <w:rsid w:val="00E15EFE"/>
    <w:rsid w:val="00E173FA"/>
    <w:rsid w:val="00E212FA"/>
    <w:rsid w:val="00E21BF4"/>
    <w:rsid w:val="00E23D7E"/>
    <w:rsid w:val="00E275CC"/>
    <w:rsid w:val="00E30183"/>
    <w:rsid w:val="00E34582"/>
    <w:rsid w:val="00E366C4"/>
    <w:rsid w:val="00E40A2D"/>
    <w:rsid w:val="00E45503"/>
    <w:rsid w:val="00E51C76"/>
    <w:rsid w:val="00E53C43"/>
    <w:rsid w:val="00E60B7C"/>
    <w:rsid w:val="00E77AE5"/>
    <w:rsid w:val="00E82357"/>
    <w:rsid w:val="00E84B7B"/>
    <w:rsid w:val="00E85778"/>
    <w:rsid w:val="00E85910"/>
    <w:rsid w:val="00E91868"/>
    <w:rsid w:val="00EA230C"/>
    <w:rsid w:val="00EA666C"/>
    <w:rsid w:val="00EA7FEB"/>
    <w:rsid w:val="00EB108A"/>
    <w:rsid w:val="00EC073F"/>
    <w:rsid w:val="00EC180E"/>
    <w:rsid w:val="00EC1B8E"/>
    <w:rsid w:val="00EC3998"/>
    <w:rsid w:val="00EC462B"/>
    <w:rsid w:val="00EC6D6C"/>
    <w:rsid w:val="00ED2374"/>
    <w:rsid w:val="00EE0C4C"/>
    <w:rsid w:val="00EE2C44"/>
    <w:rsid w:val="00EE42C4"/>
    <w:rsid w:val="00EF005E"/>
    <w:rsid w:val="00EF0537"/>
    <w:rsid w:val="00F044B9"/>
    <w:rsid w:val="00F0486B"/>
    <w:rsid w:val="00F06735"/>
    <w:rsid w:val="00F10A14"/>
    <w:rsid w:val="00F12998"/>
    <w:rsid w:val="00F14F8B"/>
    <w:rsid w:val="00F1508B"/>
    <w:rsid w:val="00F16A05"/>
    <w:rsid w:val="00F22511"/>
    <w:rsid w:val="00F225CD"/>
    <w:rsid w:val="00F2312C"/>
    <w:rsid w:val="00F31BA9"/>
    <w:rsid w:val="00F31DCA"/>
    <w:rsid w:val="00F33239"/>
    <w:rsid w:val="00F34D9D"/>
    <w:rsid w:val="00F358EB"/>
    <w:rsid w:val="00F37F75"/>
    <w:rsid w:val="00F40361"/>
    <w:rsid w:val="00F409D4"/>
    <w:rsid w:val="00F4792C"/>
    <w:rsid w:val="00F52B36"/>
    <w:rsid w:val="00F55D8E"/>
    <w:rsid w:val="00F5650B"/>
    <w:rsid w:val="00F60BC1"/>
    <w:rsid w:val="00F61A27"/>
    <w:rsid w:val="00F64026"/>
    <w:rsid w:val="00F6413E"/>
    <w:rsid w:val="00F676D6"/>
    <w:rsid w:val="00F74D7E"/>
    <w:rsid w:val="00F7789E"/>
    <w:rsid w:val="00F8091D"/>
    <w:rsid w:val="00F82F9C"/>
    <w:rsid w:val="00F86800"/>
    <w:rsid w:val="00F876D4"/>
    <w:rsid w:val="00F87E51"/>
    <w:rsid w:val="00F908A5"/>
    <w:rsid w:val="00F90E90"/>
    <w:rsid w:val="00F96771"/>
    <w:rsid w:val="00F9704E"/>
    <w:rsid w:val="00FA0D13"/>
    <w:rsid w:val="00FA1BE2"/>
    <w:rsid w:val="00FA28C1"/>
    <w:rsid w:val="00FA3DEB"/>
    <w:rsid w:val="00FA487E"/>
    <w:rsid w:val="00FA48F7"/>
    <w:rsid w:val="00FB237C"/>
    <w:rsid w:val="00FB2AB0"/>
    <w:rsid w:val="00FB2ACB"/>
    <w:rsid w:val="00FB7A0F"/>
    <w:rsid w:val="00FB7AE4"/>
    <w:rsid w:val="00FC1AE8"/>
    <w:rsid w:val="00FC1EF9"/>
    <w:rsid w:val="00FC219E"/>
    <w:rsid w:val="00FC6344"/>
    <w:rsid w:val="00FC749C"/>
    <w:rsid w:val="00FC7F5C"/>
    <w:rsid w:val="00FD0A8A"/>
    <w:rsid w:val="00FD6052"/>
    <w:rsid w:val="00FD6D76"/>
    <w:rsid w:val="00FE09B9"/>
    <w:rsid w:val="00FE2510"/>
    <w:rsid w:val="00FE2F43"/>
    <w:rsid w:val="00FE323A"/>
    <w:rsid w:val="00FE40BF"/>
    <w:rsid w:val="00FE51E7"/>
    <w:rsid w:val="00FF337C"/>
    <w:rsid w:val="00FF5829"/>
    <w:rsid w:val="00FF7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26F79"/>
  <w15:chartTrackingRefBased/>
  <w15:docId w15:val="{D42388EB-5AA8-40AC-BBBA-4063CFED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74"/>
    <w:pPr>
      <w:widowControl w:val="0"/>
      <w:autoSpaceDE w:val="0"/>
      <w:autoSpaceDN w:val="0"/>
      <w:spacing w:before="120" w:after="0" w:line="240" w:lineRule="auto"/>
      <w:ind w:left="1073" w:hanging="360"/>
    </w:pPr>
    <w:rPr>
      <w:rFonts w:ascii="Arial" w:eastAsia="Arial" w:hAnsi="Arial" w:cs="Arial"/>
    </w:rPr>
  </w:style>
  <w:style w:type="character" w:styleId="Hyperlink">
    <w:name w:val="Hyperlink"/>
    <w:basedOn w:val="DefaultParagraphFont"/>
    <w:uiPriority w:val="99"/>
    <w:unhideWhenUsed/>
    <w:rsid w:val="00E0331B"/>
    <w:rPr>
      <w:color w:val="0563C1" w:themeColor="hyperlink"/>
      <w:u w:val="single"/>
    </w:rPr>
  </w:style>
  <w:style w:type="character" w:styleId="UnresolvedMention">
    <w:name w:val="Unresolved Mention"/>
    <w:basedOn w:val="DefaultParagraphFont"/>
    <w:uiPriority w:val="99"/>
    <w:semiHidden/>
    <w:unhideWhenUsed/>
    <w:rsid w:val="00E0331B"/>
    <w:rPr>
      <w:color w:val="605E5C"/>
      <w:shd w:val="clear" w:color="auto" w:fill="E1DFDD"/>
    </w:rPr>
  </w:style>
  <w:style w:type="character" w:customStyle="1" w:styleId="landing-page-changedtext-0-2-17">
    <w:name w:val="landing-page-changedtext-0-2-17"/>
    <w:basedOn w:val="DefaultParagraphFont"/>
    <w:rsid w:val="00FD0A8A"/>
  </w:style>
  <w:style w:type="character" w:styleId="Strong">
    <w:name w:val="Strong"/>
    <w:basedOn w:val="DefaultParagraphFont"/>
    <w:uiPriority w:val="22"/>
    <w:qFormat/>
    <w:rsid w:val="002938DB"/>
    <w:rPr>
      <w:b/>
      <w:bCs/>
    </w:rPr>
  </w:style>
  <w:style w:type="character" w:customStyle="1" w:styleId="selectable">
    <w:name w:val="selectable"/>
    <w:basedOn w:val="DefaultParagraphFont"/>
    <w:rsid w:val="002938DB"/>
  </w:style>
  <w:style w:type="character" w:styleId="CommentReference">
    <w:name w:val="annotation reference"/>
    <w:basedOn w:val="DefaultParagraphFont"/>
    <w:uiPriority w:val="99"/>
    <w:semiHidden/>
    <w:unhideWhenUsed/>
    <w:rsid w:val="000A7AB4"/>
    <w:rPr>
      <w:sz w:val="16"/>
      <w:szCs w:val="16"/>
    </w:rPr>
  </w:style>
  <w:style w:type="paragraph" w:styleId="CommentText">
    <w:name w:val="annotation text"/>
    <w:basedOn w:val="Normal"/>
    <w:link w:val="CommentTextChar"/>
    <w:uiPriority w:val="99"/>
    <w:semiHidden/>
    <w:unhideWhenUsed/>
    <w:rsid w:val="000A7AB4"/>
    <w:pPr>
      <w:spacing w:line="240" w:lineRule="auto"/>
    </w:pPr>
    <w:rPr>
      <w:sz w:val="20"/>
      <w:szCs w:val="20"/>
    </w:rPr>
  </w:style>
  <w:style w:type="character" w:customStyle="1" w:styleId="CommentTextChar">
    <w:name w:val="Comment Text Char"/>
    <w:basedOn w:val="DefaultParagraphFont"/>
    <w:link w:val="CommentText"/>
    <w:uiPriority w:val="99"/>
    <w:semiHidden/>
    <w:rsid w:val="000A7AB4"/>
    <w:rPr>
      <w:sz w:val="20"/>
      <w:szCs w:val="20"/>
    </w:rPr>
  </w:style>
  <w:style w:type="paragraph" w:styleId="CommentSubject">
    <w:name w:val="annotation subject"/>
    <w:basedOn w:val="CommentText"/>
    <w:next w:val="CommentText"/>
    <w:link w:val="CommentSubjectChar"/>
    <w:uiPriority w:val="99"/>
    <w:semiHidden/>
    <w:unhideWhenUsed/>
    <w:rsid w:val="000A7AB4"/>
    <w:rPr>
      <w:b/>
      <w:bCs/>
    </w:rPr>
  </w:style>
  <w:style w:type="character" w:customStyle="1" w:styleId="CommentSubjectChar">
    <w:name w:val="Comment Subject Char"/>
    <w:basedOn w:val="CommentTextChar"/>
    <w:link w:val="CommentSubject"/>
    <w:uiPriority w:val="99"/>
    <w:semiHidden/>
    <w:rsid w:val="000A7AB4"/>
    <w:rPr>
      <w:b/>
      <w:bCs/>
      <w:sz w:val="20"/>
      <w:szCs w:val="20"/>
    </w:rPr>
  </w:style>
  <w:style w:type="character" w:styleId="Emphasis">
    <w:name w:val="Emphasis"/>
    <w:basedOn w:val="DefaultParagraphFont"/>
    <w:uiPriority w:val="20"/>
    <w:qFormat/>
    <w:rsid w:val="00091F38"/>
    <w:rPr>
      <w:i/>
      <w:iCs/>
    </w:rPr>
  </w:style>
  <w:style w:type="table" w:styleId="TableGrid">
    <w:name w:val="Table Grid"/>
    <w:basedOn w:val="TableNormal"/>
    <w:uiPriority w:val="39"/>
    <w:rsid w:val="00A66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6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7AF"/>
  </w:style>
  <w:style w:type="paragraph" w:styleId="Footer">
    <w:name w:val="footer"/>
    <w:basedOn w:val="Normal"/>
    <w:link w:val="FooterChar"/>
    <w:uiPriority w:val="99"/>
    <w:unhideWhenUsed/>
    <w:rsid w:val="009E6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467217">
      <w:bodyDiv w:val="1"/>
      <w:marLeft w:val="0"/>
      <w:marRight w:val="0"/>
      <w:marTop w:val="0"/>
      <w:marBottom w:val="0"/>
      <w:divBdr>
        <w:top w:val="none" w:sz="0" w:space="0" w:color="auto"/>
        <w:left w:val="none" w:sz="0" w:space="0" w:color="auto"/>
        <w:bottom w:val="none" w:sz="0" w:space="0" w:color="auto"/>
        <w:right w:val="none" w:sz="0" w:space="0" w:color="auto"/>
      </w:divBdr>
    </w:div>
    <w:div w:id="63880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ABCltd.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ailii.org/ew/cases/EWCA/Civ/2006/1536.html" TargetMode="External"/><Relationship Id="rId4" Type="http://schemas.openxmlformats.org/officeDocument/2006/relationships/settings" Target="settings.xml"/><Relationship Id="rId9" Type="http://schemas.openxmlformats.org/officeDocument/2006/relationships/hyperlink" Target="https://www.cipd.co.uk/knowledge/factsheet/employment-law/origins-of-uk-employment-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D7B3B-8CC1-4D7F-8BA8-22946C610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29795</TotalTime>
  <Pages>13</Pages>
  <Words>5791</Words>
  <Characters>33015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Spice</dc:creator>
  <cp:keywords/>
  <dc:description/>
  <cp:lastModifiedBy>Bethan Spice</cp:lastModifiedBy>
  <cp:revision>878</cp:revision>
  <dcterms:created xsi:type="dcterms:W3CDTF">2022-03-01T16:43:00Z</dcterms:created>
  <dcterms:modified xsi:type="dcterms:W3CDTF">2022-04-27T15:47:00Z</dcterms:modified>
</cp:coreProperties>
</file>