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5FA66" w14:textId="35B840ED" w:rsidR="0076504A" w:rsidRPr="00B575A9" w:rsidRDefault="0076504A" w:rsidP="00B575A9">
      <w:pPr>
        <w:pStyle w:val="NormalWeb"/>
        <w:spacing w:line="360" w:lineRule="auto"/>
        <w:jc w:val="center"/>
        <w:rPr>
          <w:rFonts w:ascii="Arial" w:hAnsi="Arial" w:cs="Arial"/>
          <w:b/>
          <w:bCs/>
          <w:sz w:val="36"/>
          <w:szCs w:val="36"/>
          <w:u w:val="single"/>
        </w:rPr>
      </w:pPr>
      <w:r w:rsidRPr="00B575A9">
        <w:rPr>
          <w:rFonts w:ascii="Arial" w:hAnsi="Arial" w:cs="Arial"/>
          <w:b/>
          <w:bCs/>
          <w:sz w:val="36"/>
          <w:szCs w:val="36"/>
          <w:u w:val="single"/>
        </w:rPr>
        <w:t>How a school develops one aspect of its SDP: a report that critically reflects on the actions, impact and evidence base.</w:t>
      </w:r>
    </w:p>
    <w:p w14:paraId="4B2EB359" w14:textId="77777777" w:rsidR="00FB2355" w:rsidRPr="00FB2355" w:rsidRDefault="00FB2355" w:rsidP="00FB2355">
      <w:pPr>
        <w:pStyle w:val="AssignBody"/>
        <w:rPr>
          <w:rFonts w:cs="Arial"/>
        </w:rPr>
      </w:pPr>
    </w:p>
    <w:tbl>
      <w:tblPr>
        <w:tblStyle w:val="TableGrid"/>
        <w:tblW w:w="0" w:type="auto"/>
        <w:tblLook w:val="04A0" w:firstRow="1" w:lastRow="0" w:firstColumn="1" w:lastColumn="0" w:noHBand="0" w:noVBand="1"/>
      </w:tblPr>
      <w:tblGrid>
        <w:gridCol w:w="1721"/>
        <w:gridCol w:w="3645"/>
        <w:gridCol w:w="3644"/>
      </w:tblGrid>
      <w:tr w:rsidR="00FB2355" w:rsidRPr="00FB2355" w14:paraId="44C47621" w14:textId="77777777" w:rsidTr="00587279">
        <w:tc>
          <w:tcPr>
            <w:tcW w:w="1722" w:type="dxa"/>
          </w:tcPr>
          <w:p w14:paraId="59A32D34" w14:textId="77777777" w:rsidR="00FB2355" w:rsidRPr="00FB2355" w:rsidRDefault="00FB2355" w:rsidP="00FB2355">
            <w:pPr>
              <w:pStyle w:val="AssignBody"/>
              <w:rPr>
                <w:rFonts w:cs="Arial"/>
              </w:rPr>
            </w:pPr>
          </w:p>
        </w:tc>
        <w:tc>
          <w:tcPr>
            <w:tcW w:w="3647" w:type="dxa"/>
          </w:tcPr>
          <w:p w14:paraId="640A15DB" w14:textId="77777777" w:rsidR="00FB2355" w:rsidRPr="00FB2355" w:rsidRDefault="00FB2355" w:rsidP="00FB2355">
            <w:pPr>
              <w:pStyle w:val="AssignBody"/>
              <w:rPr>
                <w:rFonts w:cs="Arial"/>
              </w:rPr>
            </w:pPr>
            <w:r w:rsidRPr="00FB2355">
              <w:rPr>
                <w:rFonts w:cs="Arial"/>
              </w:rPr>
              <w:t>Targed/target</w:t>
            </w:r>
          </w:p>
        </w:tc>
        <w:tc>
          <w:tcPr>
            <w:tcW w:w="3647" w:type="dxa"/>
          </w:tcPr>
          <w:p w14:paraId="71F556F6" w14:textId="77777777" w:rsidR="00FB2355" w:rsidRPr="00FB2355" w:rsidRDefault="00FB2355" w:rsidP="00FB2355">
            <w:pPr>
              <w:pStyle w:val="NormalWeb"/>
              <w:spacing w:before="0" w:beforeAutospacing="0" w:after="0" w:afterAutospacing="0" w:line="360" w:lineRule="auto"/>
              <w:rPr>
                <w:rFonts w:ascii="Arial" w:hAnsi="Arial" w:cs="Arial"/>
                <w:color w:val="222222"/>
                <w:lang w:val="en-US"/>
              </w:rPr>
            </w:pPr>
            <w:r w:rsidRPr="00FB2355">
              <w:rPr>
                <w:rFonts w:ascii="Arial" w:hAnsi="Arial" w:cs="Arial"/>
                <w:color w:val="222222"/>
                <w:shd w:val="clear" w:color="auto" w:fill="F8F9FA"/>
                <w:lang w:val="en-US"/>
              </w:rPr>
              <w:t>Yr hyn yr wyf wedi'i wneud yn yr aseiniad hwn</w:t>
            </w:r>
          </w:p>
          <w:p w14:paraId="6C16047D" w14:textId="1FB7E269" w:rsidR="00FB2355" w:rsidRPr="00FB2355" w:rsidRDefault="00FB2355" w:rsidP="00FB2355">
            <w:pPr>
              <w:pStyle w:val="NormalWeb"/>
              <w:spacing w:before="0" w:beforeAutospacing="0" w:after="0" w:afterAutospacing="0" w:line="360" w:lineRule="auto"/>
              <w:rPr>
                <w:rFonts w:ascii="Arial" w:hAnsi="Arial" w:cs="Arial"/>
                <w:lang w:val="en-US"/>
              </w:rPr>
            </w:pPr>
            <w:r w:rsidRPr="00FB2355">
              <w:rPr>
                <w:rFonts w:ascii="Arial" w:hAnsi="Arial" w:cs="Arial"/>
                <w:lang w:val="en-US"/>
              </w:rPr>
              <w:t>What I have done in this assignment.</w:t>
            </w:r>
          </w:p>
          <w:p w14:paraId="23B7299F" w14:textId="77777777" w:rsidR="00FB2355" w:rsidRPr="00FB2355" w:rsidRDefault="00FB2355" w:rsidP="00FB2355">
            <w:pPr>
              <w:pStyle w:val="AssignBody"/>
              <w:rPr>
                <w:rFonts w:cs="Arial"/>
              </w:rPr>
            </w:pPr>
          </w:p>
        </w:tc>
      </w:tr>
      <w:tr w:rsidR="00FB2355" w:rsidRPr="00FB2355" w14:paraId="154C4435" w14:textId="77777777" w:rsidTr="00587279">
        <w:tc>
          <w:tcPr>
            <w:tcW w:w="1722" w:type="dxa"/>
          </w:tcPr>
          <w:p w14:paraId="3FF4A0C3" w14:textId="77777777" w:rsidR="00FB2355" w:rsidRPr="00FB2355" w:rsidRDefault="00FB2355" w:rsidP="00FB2355">
            <w:pPr>
              <w:pStyle w:val="AssignBody"/>
              <w:rPr>
                <w:rFonts w:cs="Arial"/>
              </w:rPr>
            </w:pPr>
            <w:r w:rsidRPr="00FB2355">
              <w:rPr>
                <w:rFonts w:cs="Arial"/>
              </w:rPr>
              <w:t>T</w:t>
            </w:r>
            <w:bookmarkStart w:id="0" w:name="cysill"/>
            <w:bookmarkEnd w:id="0"/>
            <w:r w:rsidRPr="00FB2355">
              <w:rPr>
                <w:rFonts w:cs="Arial"/>
              </w:rPr>
              <w:t>arged/Target 1</w:t>
            </w:r>
          </w:p>
        </w:tc>
        <w:tc>
          <w:tcPr>
            <w:tcW w:w="3647" w:type="dxa"/>
          </w:tcPr>
          <w:p w14:paraId="49B05D4F" w14:textId="77777777" w:rsidR="00787423" w:rsidRPr="004F7A47" w:rsidRDefault="00787423" w:rsidP="00787423">
            <w:pPr>
              <w:rPr>
                <w:rFonts w:ascii="Arial" w:hAnsi="Arial" w:cs="Arial"/>
                <w:color w:val="000000" w:themeColor="text1"/>
              </w:rPr>
            </w:pPr>
            <w:r w:rsidRPr="004F7A47">
              <w:rPr>
                <w:rFonts w:ascii="Arial" w:hAnsi="Arial" w:cs="Arial"/>
                <w:color w:val="000000" w:themeColor="text1"/>
                <w:shd w:val="clear" w:color="auto" w:fill="FFFFFF"/>
              </w:rPr>
              <w:t>Ensure that literature is used throughout your assignment to support your assertions.</w:t>
            </w:r>
            <w:r w:rsidRPr="004F7A47">
              <w:rPr>
                <w:rStyle w:val="apple-converted-space"/>
                <w:rFonts w:ascii="Arial" w:hAnsi="Arial" w:cs="Arial"/>
                <w:color w:val="000000" w:themeColor="text1"/>
                <w:shd w:val="clear" w:color="auto" w:fill="FFFFFF"/>
              </w:rPr>
              <w:t> </w:t>
            </w:r>
          </w:p>
          <w:p w14:paraId="26C82B56" w14:textId="77777777" w:rsidR="00FB2355" w:rsidRPr="004F7A47" w:rsidRDefault="00FB2355" w:rsidP="00FB2355">
            <w:pPr>
              <w:pStyle w:val="AssignBody"/>
              <w:rPr>
                <w:rFonts w:cs="Arial"/>
                <w:color w:val="000000" w:themeColor="text1"/>
              </w:rPr>
            </w:pPr>
          </w:p>
        </w:tc>
        <w:tc>
          <w:tcPr>
            <w:tcW w:w="3647" w:type="dxa"/>
          </w:tcPr>
          <w:p w14:paraId="68335B8E" w14:textId="76F9A893" w:rsidR="00FB2355" w:rsidRPr="00FB2355" w:rsidRDefault="00DE3D34" w:rsidP="00FB2355">
            <w:pPr>
              <w:pStyle w:val="AssignBody"/>
              <w:rPr>
                <w:rFonts w:cs="Arial"/>
              </w:rPr>
            </w:pPr>
            <w:r>
              <w:rPr>
                <w:rFonts w:cs="Arial"/>
              </w:rPr>
              <w:t>Literature is used throughout the assignment, with substantial literary support included in all sections</w:t>
            </w:r>
          </w:p>
        </w:tc>
      </w:tr>
      <w:tr w:rsidR="00FB2355" w:rsidRPr="00FB2355" w14:paraId="7D01CC19" w14:textId="77777777" w:rsidTr="00587279">
        <w:tc>
          <w:tcPr>
            <w:tcW w:w="1722" w:type="dxa"/>
          </w:tcPr>
          <w:p w14:paraId="29E17521" w14:textId="77777777" w:rsidR="00FB2355" w:rsidRPr="00FB2355" w:rsidRDefault="00FB2355" w:rsidP="00FB2355">
            <w:pPr>
              <w:pStyle w:val="AssignBody"/>
              <w:rPr>
                <w:rFonts w:cs="Arial"/>
              </w:rPr>
            </w:pPr>
            <w:r w:rsidRPr="00FB2355">
              <w:rPr>
                <w:rFonts w:cs="Arial"/>
              </w:rPr>
              <w:t>Targed/Target 2</w:t>
            </w:r>
          </w:p>
        </w:tc>
        <w:tc>
          <w:tcPr>
            <w:tcW w:w="3647" w:type="dxa"/>
          </w:tcPr>
          <w:p w14:paraId="57E55812" w14:textId="410978E6" w:rsidR="009D7494" w:rsidRPr="004F7A47" w:rsidRDefault="009D7494" w:rsidP="009D7494">
            <w:pPr>
              <w:rPr>
                <w:rFonts w:ascii="Arial" w:hAnsi="Arial" w:cs="Arial"/>
                <w:color w:val="000000" w:themeColor="text1"/>
              </w:rPr>
            </w:pPr>
            <w:r w:rsidRPr="004F7A47">
              <w:rPr>
                <w:rFonts w:ascii="Arial" w:hAnsi="Arial" w:cs="Arial"/>
                <w:color w:val="000000" w:themeColor="text1"/>
                <w:shd w:val="clear" w:color="auto" w:fill="FFFFFF"/>
              </w:rPr>
              <w:t>Try to meaningfully bring in multiple sources of literature, rather than relying on one source to make one point.  Synthesising ideas and constructing arguments will enable greater critical engagement. </w:t>
            </w:r>
          </w:p>
          <w:p w14:paraId="49573E97" w14:textId="77777777" w:rsidR="00FB2355" w:rsidRPr="004F7A47" w:rsidRDefault="00FB2355" w:rsidP="00FB2355">
            <w:pPr>
              <w:pStyle w:val="AssignBody"/>
              <w:rPr>
                <w:rFonts w:cs="Arial"/>
                <w:color w:val="000000" w:themeColor="text1"/>
              </w:rPr>
            </w:pPr>
          </w:p>
        </w:tc>
        <w:tc>
          <w:tcPr>
            <w:tcW w:w="3647" w:type="dxa"/>
          </w:tcPr>
          <w:p w14:paraId="33090B43" w14:textId="2F128F12" w:rsidR="00FB2355" w:rsidRPr="00FB2355" w:rsidRDefault="00EA163A" w:rsidP="00FB2355">
            <w:pPr>
              <w:pStyle w:val="AssignBody"/>
              <w:rPr>
                <w:rFonts w:cs="Arial"/>
              </w:rPr>
            </w:pPr>
            <w:r>
              <w:rPr>
                <w:rFonts w:cs="Arial"/>
              </w:rPr>
              <w:t>Multiple sources of literature are used in many paragraphs in the essay in order to attempt a vast improvement with argument synthesis</w:t>
            </w:r>
          </w:p>
        </w:tc>
      </w:tr>
      <w:tr w:rsidR="00FB2355" w:rsidRPr="00FB2355" w14:paraId="210FFF63" w14:textId="77777777" w:rsidTr="00587279">
        <w:tc>
          <w:tcPr>
            <w:tcW w:w="1722" w:type="dxa"/>
          </w:tcPr>
          <w:p w14:paraId="48FFD537" w14:textId="77777777" w:rsidR="00FB2355" w:rsidRPr="00FB2355" w:rsidRDefault="00FB2355" w:rsidP="00FB2355">
            <w:pPr>
              <w:pStyle w:val="AssignBody"/>
              <w:rPr>
                <w:rFonts w:cs="Arial"/>
              </w:rPr>
            </w:pPr>
            <w:r w:rsidRPr="00FB2355">
              <w:rPr>
                <w:rFonts w:cs="Arial"/>
              </w:rPr>
              <w:t>Targed/Target 3</w:t>
            </w:r>
          </w:p>
        </w:tc>
        <w:tc>
          <w:tcPr>
            <w:tcW w:w="3647" w:type="dxa"/>
          </w:tcPr>
          <w:p w14:paraId="0C840D93" w14:textId="77777777" w:rsidR="009D7494" w:rsidRPr="004F7A47" w:rsidRDefault="009D7494" w:rsidP="009D7494">
            <w:pPr>
              <w:rPr>
                <w:rFonts w:ascii="Arial" w:hAnsi="Arial" w:cs="Arial"/>
                <w:color w:val="000000" w:themeColor="text1"/>
              </w:rPr>
            </w:pPr>
            <w:r w:rsidRPr="004F7A47">
              <w:rPr>
                <w:rFonts w:ascii="Arial" w:hAnsi="Arial" w:cs="Arial"/>
                <w:color w:val="000000" w:themeColor="text1"/>
                <w:shd w:val="clear" w:color="auto" w:fill="FFFFFF"/>
              </w:rPr>
              <w:t>Try to establish links between theory and practice.  Use literature to back up decisions you make, or compare results with theoretical concepts, etc. </w:t>
            </w:r>
          </w:p>
          <w:p w14:paraId="19A37BD2" w14:textId="77777777" w:rsidR="00FB2355" w:rsidRPr="004F7A47" w:rsidRDefault="00FB2355" w:rsidP="00FB2355">
            <w:pPr>
              <w:pStyle w:val="AssignBody"/>
              <w:rPr>
                <w:rFonts w:cs="Arial"/>
                <w:color w:val="000000" w:themeColor="text1"/>
              </w:rPr>
            </w:pPr>
          </w:p>
        </w:tc>
        <w:tc>
          <w:tcPr>
            <w:tcW w:w="3647" w:type="dxa"/>
          </w:tcPr>
          <w:p w14:paraId="2FD1DCCA" w14:textId="6302D5A4" w:rsidR="00FB2355" w:rsidRPr="00FB2355" w:rsidRDefault="00AA60A3" w:rsidP="00FB2355">
            <w:pPr>
              <w:pStyle w:val="AssignBody"/>
              <w:rPr>
                <w:rFonts w:cs="Arial"/>
              </w:rPr>
            </w:pPr>
            <w:r>
              <w:rPr>
                <w:rFonts w:cs="Arial"/>
              </w:rPr>
              <w:t xml:space="preserve">Theory is used to inform why School X has made </w:t>
            </w:r>
            <w:r w:rsidR="00264E47">
              <w:rPr>
                <w:rFonts w:cs="Arial"/>
              </w:rPr>
              <w:t xml:space="preserve">certain decisions, as well as to inform my </w:t>
            </w:r>
            <w:r w:rsidR="00C45D0F">
              <w:rPr>
                <w:rFonts w:cs="Arial"/>
              </w:rPr>
              <w:t xml:space="preserve">reflections and suggestions for improvement. </w:t>
            </w:r>
          </w:p>
        </w:tc>
      </w:tr>
    </w:tbl>
    <w:p w14:paraId="7DC52FCF" w14:textId="77777777" w:rsidR="00FB2355" w:rsidRPr="00FB2355" w:rsidRDefault="00FB2355" w:rsidP="00FB2355">
      <w:pPr>
        <w:pStyle w:val="AssignBody"/>
        <w:rPr>
          <w:rFonts w:cs="Arial"/>
        </w:rPr>
      </w:pPr>
    </w:p>
    <w:p w14:paraId="4E7DCD02" w14:textId="5B3136D9" w:rsidR="00FB2355" w:rsidRDefault="00FB2355" w:rsidP="00FB2355">
      <w:pPr>
        <w:pStyle w:val="NormalWeb"/>
        <w:spacing w:line="360" w:lineRule="auto"/>
        <w:rPr>
          <w:rFonts w:ascii="Arial" w:hAnsi="Arial" w:cs="Arial"/>
          <w:sz w:val="22"/>
          <w:szCs w:val="22"/>
        </w:rPr>
      </w:pPr>
    </w:p>
    <w:p w14:paraId="0A12036B" w14:textId="7019E3FA" w:rsidR="00FB2355" w:rsidRDefault="00FB2355" w:rsidP="00FB2355">
      <w:pPr>
        <w:pStyle w:val="NormalWeb"/>
        <w:spacing w:line="360" w:lineRule="auto"/>
        <w:rPr>
          <w:rFonts w:ascii="Arial" w:hAnsi="Arial" w:cs="Arial"/>
          <w:sz w:val="22"/>
          <w:szCs w:val="22"/>
        </w:rPr>
      </w:pPr>
    </w:p>
    <w:p w14:paraId="2C4BF24C" w14:textId="789B067A" w:rsidR="00FB2355" w:rsidRDefault="00FB2355" w:rsidP="00FB2355">
      <w:pPr>
        <w:pStyle w:val="NormalWeb"/>
        <w:spacing w:line="360" w:lineRule="auto"/>
        <w:rPr>
          <w:rFonts w:ascii="Arial" w:hAnsi="Arial" w:cs="Arial"/>
          <w:sz w:val="22"/>
          <w:szCs w:val="22"/>
        </w:rPr>
      </w:pPr>
    </w:p>
    <w:p w14:paraId="6E54715A" w14:textId="388D6D6D" w:rsidR="00FB2355" w:rsidRDefault="00FB2355" w:rsidP="00FB2355">
      <w:pPr>
        <w:pStyle w:val="NormalWeb"/>
        <w:spacing w:line="360" w:lineRule="auto"/>
        <w:rPr>
          <w:rFonts w:ascii="Arial" w:hAnsi="Arial" w:cs="Arial"/>
          <w:sz w:val="22"/>
          <w:szCs w:val="22"/>
        </w:rPr>
      </w:pPr>
    </w:p>
    <w:p w14:paraId="5A0482C8" w14:textId="77777777" w:rsidR="003D4DCE" w:rsidRPr="00FB2355" w:rsidRDefault="003D4DCE" w:rsidP="00FB2355">
      <w:pPr>
        <w:pStyle w:val="NormalWeb"/>
        <w:spacing w:line="360" w:lineRule="auto"/>
        <w:rPr>
          <w:rFonts w:ascii="Arial" w:hAnsi="Arial" w:cs="Arial"/>
          <w:sz w:val="22"/>
          <w:szCs w:val="22"/>
        </w:rPr>
      </w:pPr>
    </w:p>
    <w:p w14:paraId="2D4813E8" w14:textId="73E45D54" w:rsidR="00BB3248" w:rsidRPr="003D4DCE" w:rsidRDefault="00BB3248" w:rsidP="00FB2355">
      <w:pPr>
        <w:pStyle w:val="NormalWeb"/>
        <w:spacing w:line="360" w:lineRule="auto"/>
        <w:rPr>
          <w:rFonts w:ascii="Arial" w:hAnsi="Arial" w:cs="Arial"/>
          <w:b/>
          <w:bCs/>
          <w:sz w:val="28"/>
          <w:szCs w:val="28"/>
          <w:u w:val="single"/>
        </w:rPr>
      </w:pPr>
      <w:r w:rsidRPr="003D4DCE">
        <w:rPr>
          <w:rFonts w:ascii="Arial" w:hAnsi="Arial" w:cs="Arial"/>
          <w:b/>
          <w:bCs/>
          <w:sz w:val="28"/>
          <w:szCs w:val="28"/>
          <w:u w:val="single"/>
        </w:rPr>
        <w:lastRenderedPageBreak/>
        <w:t xml:space="preserve">Introduction </w:t>
      </w:r>
    </w:p>
    <w:p w14:paraId="7A2D9575" w14:textId="5978823F" w:rsidR="004F5311" w:rsidRPr="00DB6E21" w:rsidRDefault="008738A0" w:rsidP="00DB6E21">
      <w:pPr>
        <w:spacing w:line="360" w:lineRule="auto"/>
        <w:rPr>
          <w:sz w:val="22"/>
          <w:szCs w:val="22"/>
          <w:highlight w:val="yellow"/>
        </w:rPr>
      </w:pPr>
      <w:r w:rsidRPr="00DB6E21">
        <w:rPr>
          <w:rFonts w:ascii="Arial" w:hAnsi="Arial" w:cs="Arial"/>
          <w:sz w:val="22"/>
          <w:szCs w:val="22"/>
        </w:rPr>
        <w:t xml:space="preserve">The aim of this study is to examine how a local school </w:t>
      </w:r>
      <w:r w:rsidR="00BF16FF" w:rsidRPr="00DB6E21">
        <w:rPr>
          <w:rFonts w:ascii="Arial" w:hAnsi="Arial" w:cs="Arial"/>
          <w:sz w:val="22"/>
          <w:szCs w:val="22"/>
        </w:rPr>
        <w:t>has developed an aspect of its school development plan, as well as reflect on the actions the school in question</w:t>
      </w:r>
      <w:r w:rsidR="005E7BCD" w:rsidRPr="00DB6E21">
        <w:rPr>
          <w:rFonts w:ascii="Arial" w:hAnsi="Arial" w:cs="Arial"/>
          <w:sz w:val="22"/>
          <w:szCs w:val="22"/>
        </w:rPr>
        <w:t xml:space="preserve"> (henceforth referred to as “School X”</w:t>
      </w:r>
      <w:r w:rsidR="003A41C0" w:rsidRPr="00DB6E21">
        <w:rPr>
          <w:rFonts w:ascii="Arial" w:hAnsi="Arial" w:cs="Arial"/>
          <w:sz w:val="22"/>
          <w:szCs w:val="22"/>
        </w:rPr>
        <w:t xml:space="preserve"> </w:t>
      </w:r>
      <w:r w:rsidR="003A41C0" w:rsidRPr="00DB6E21">
        <w:rPr>
          <w:rFonts w:ascii="Arial" w:hAnsi="Arial" w:cs="Arial"/>
          <w:sz w:val="22"/>
          <w:szCs w:val="22"/>
        </w:rPr>
        <w:t xml:space="preserve">in accordance with </w:t>
      </w:r>
      <w:r w:rsidR="00762306" w:rsidRPr="00DB6E21">
        <w:rPr>
          <w:rFonts w:ascii="Arial" w:hAnsi="Arial" w:cs="Arial"/>
          <w:sz w:val="22"/>
          <w:szCs w:val="22"/>
        </w:rPr>
        <w:t>BERA</w:t>
      </w:r>
      <w:r w:rsidR="00C3737A" w:rsidRPr="00DB6E21">
        <w:rPr>
          <w:rFonts w:ascii="Arial" w:hAnsi="Arial" w:cs="Arial"/>
          <w:sz w:val="22"/>
          <w:szCs w:val="22"/>
        </w:rPr>
        <w:t xml:space="preserve">, 2018, </w:t>
      </w:r>
      <w:r w:rsidR="00DB6E21" w:rsidRPr="00DB6E21">
        <w:rPr>
          <w:rFonts w:ascii="Arial" w:hAnsi="Arial" w:cs="Arial"/>
          <w:sz w:val="22"/>
          <w:szCs w:val="22"/>
        </w:rPr>
        <w:t>guidance</w:t>
      </w:r>
      <w:r w:rsidR="005E7BCD" w:rsidRPr="00DB6E21">
        <w:rPr>
          <w:rFonts w:ascii="Arial" w:hAnsi="Arial" w:cs="Arial"/>
          <w:sz w:val="22"/>
          <w:szCs w:val="22"/>
        </w:rPr>
        <w:t>)</w:t>
      </w:r>
      <w:r w:rsidR="00BF16FF" w:rsidRPr="00DB6E21">
        <w:rPr>
          <w:rFonts w:ascii="Arial" w:hAnsi="Arial" w:cs="Arial"/>
          <w:sz w:val="22"/>
          <w:szCs w:val="22"/>
        </w:rPr>
        <w:t xml:space="preserve"> has taken, and impact those actions have had on the</w:t>
      </w:r>
      <w:r w:rsidR="004439AB" w:rsidRPr="00DB6E21">
        <w:rPr>
          <w:rFonts w:ascii="Arial" w:hAnsi="Arial" w:cs="Arial"/>
          <w:sz w:val="22"/>
          <w:szCs w:val="22"/>
        </w:rPr>
        <w:t xml:space="preserve"> school in terms of achieving its targets. </w:t>
      </w:r>
    </w:p>
    <w:p w14:paraId="28EA80CC" w14:textId="7D91C00F" w:rsidR="00037B54" w:rsidRPr="00FB2355" w:rsidRDefault="009969F6" w:rsidP="00FB2355">
      <w:pPr>
        <w:pStyle w:val="NormalWeb"/>
        <w:spacing w:line="360" w:lineRule="auto"/>
        <w:rPr>
          <w:rFonts w:ascii="Arial" w:hAnsi="Arial" w:cs="Arial"/>
          <w:sz w:val="22"/>
          <w:szCs w:val="22"/>
        </w:rPr>
      </w:pPr>
      <w:r w:rsidRPr="00FB2355">
        <w:rPr>
          <w:rFonts w:ascii="Arial" w:hAnsi="Arial" w:cs="Arial"/>
          <w:sz w:val="22"/>
          <w:szCs w:val="22"/>
        </w:rPr>
        <w:t xml:space="preserve">The school </w:t>
      </w:r>
      <w:r w:rsidR="00E4264A" w:rsidRPr="00FB2355">
        <w:rPr>
          <w:rFonts w:ascii="Arial" w:hAnsi="Arial" w:cs="Arial"/>
          <w:sz w:val="22"/>
          <w:szCs w:val="22"/>
        </w:rPr>
        <w:t>critically analysed in this study</w:t>
      </w:r>
      <w:r w:rsidRPr="00FB2355">
        <w:rPr>
          <w:rFonts w:ascii="Arial" w:hAnsi="Arial" w:cs="Arial"/>
          <w:sz w:val="22"/>
          <w:szCs w:val="22"/>
        </w:rPr>
        <w:t xml:space="preserve"> is a</w:t>
      </w:r>
      <w:r w:rsidR="00E4264A" w:rsidRPr="00FB2355">
        <w:rPr>
          <w:rFonts w:ascii="Arial" w:hAnsi="Arial" w:cs="Arial"/>
          <w:sz w:val="22"/>
          <w:szCs w:val="22"/>
        </w:rPr>
        <w:t xml:space="preserve"> large, </w:t>
      </w:r>
      <w:r w:rsidRPr="00FB2355">
        <w:rPr>
          <w:rFonts w:ascii="Arial" w:hAnsi="Arial" w:cs="Arial"/>
          <w:sz w:val="22"/>
          <w:szCs w:val="22"/>
        </w:rPr>
        <w:t>English-medium</w:t>
      </w:r>
      <w:r w:rsidR="00A53EF8">
        <w:rPr>
          <w:rFonts w:ascii="Arial" w:hAnsi="Arial" w:cs="Arial"/>
          <w:sz w:val="22"/>
          <w:szCs w:val="22"/>
        </w:rPr>
        <w:t xml:space="preserve"> </w:t>
      </w:r>
      <w:r w:rsidRPr="00FB2355">
        <w:rPr>
          <w:rFonts w:ascii="Arial" w:hAnsi="Arial" w:cs="Arial"/>
          <w:sz w:val="22"/>
          <w:szCs w:val="22"/>
        </w:rPr>
        <w:t xml:space="preserve">primary school in the Neath Port Talbot locality. </w:t>
      </w:r>
      <w:r w:rsidR="006865EF" w:rsidRPr="00FB2355">
        <w:rPr>
          <w:rFonts w:ascii="Arial" w:hAnsi="Arial" w:cs="Arial"/>
          <w:sz w:val="22"/>
          <w:szCs w:val="22"/>
        </w:rPr>
        <w:t>In 2019, the school had 474 pupils on role, with</w:t>
      </w:r>
      <w:r w:rsidR="00CA5B51">
        <w:rPr>
          <w:rFonts w:ascii="Arial" w:hAnsi="Arial" w:cs="Arial"/>
          <w:sz w:val="22"/>
          <w:szCs w:val="22"/>
        </w:rPr>
        <w:t xml:space="preserve"> </w:t>
      </w:r>
      <w:r w:rsidR="006865EF" w:rsidRPr="00FB2355">
        <w:rPr>
          <w:rFonts w:ascii="Arial" w:hAnsi="Arial" w:cs="Arial"/>
          <w:sz w:val="22"/>
          <w:szCs w:val="22"/>
        </w:rPr>
        <w:t xml:space="preserve">19.6% of these eligible for </w:t>
      </w:r>
      <w:r w:rsidR="00E4264A" w:rsidRPr="00FB2355">
        <w:rPr>
          <w:rFonts w:ascii="Arial" w:hAnsi="Arial" w:cs="Arial"/>
          <w:sz w:val="22"/>
          <w:szCs w:val="22"/>
        </w:rPr>
        <w:t>F</w:t>
      </w:r>
      <w:r w:rsidR="006865EF" w:rsidRPr="00FB2355">
        <w:rPr>
          <w:rFonts w:ascii="Arial" w:hAnsi="Arial" w:cs="Arial"/>
          <w:sz w:val="22"/>
          <w:szCs w:val="22"/>
        </w:rPr>
        <w:t xml:space="preserve">ree </w:t>
      </w:r>
      <w:r w:rsidR="00E4264A" w:rsidRPr="00FB2355">
        <w:rPr>
          <w:rFonts w:ascii="Arial" w:hAnsi="Arial" w:cs="Arial"/>
          <w:sz w:val="22"/>
          <w:szCs w:val="22"/>
        </w:rPr>
        <w:t>S</w:t>
      </w:r>
      <w:r w:rsidR="006865EF" w:rsidRPr="00FB2355">
        <w:rPr>
          <w:rFonts w:ascii="Arial" w:hAnsi="Arial" w:cs="Arial"/>
          <w:sz w:val="22"/>
          <w:szCs w:val="22"/>
        </w:rPr>
        <w:t xml:space="preserve">chool </w:t>
      </w:r>
      <w:r w:rsidR="00E4264A" w:rsidRPr="00FB2355">
        <w:rPr>
          <w:rFonts w:ascii="Arial" w:hAnsi="Arial" w:cs="Arial"/>
          <w:sz w:val="22"/>
          <w:szCs w:val="22"/>
        </w:rPr>
        <w:t>M</w:t>
      </w:r>
      <w:r w:rsidR="006865EF" w:rsidRPr="00FB2355">
        <w:rPr>
          <w:rFonts w:ascii="Arial" w:hAnsi="Arial" w:cs="Arial"/>
          <w:sz w:val="22"/>
          <w:szCs w:val="22"/>
        </w:rPr>
        <w:t>eals (FSM)</w:t>
      </w:r>
      <w:sdt>
        <w:sdtPr>
          <w:rPr>
            <w:rFonts w:ascii="Arial" w:hAnsi="Arial" w:cs="Arial"/>
            <w:sz w:val="22"/>
            <w:szCs w:val="22"/>
          </w:rPr>
          <w:id w:val="-2066714898"/>
          <w:citation/>
        </w:sdtPr>
        <w:sdtEndPr/>
        <w:sdtContent>
          <w:r w:rsidR="009A35AE" w:rsidRPr="00FB2355">
            <w:rPr>
              <w:rFonts w:ascii="Arial" w:hAnsi="Arial" w:cs="Arial"/>
              <w:sz w:val="22"/>
              <w:szCs w:val="22"/>
            </w:rPr>
            <w:fldChar w:fldCharType="begin"/>
          </w:r>
          <w:r w:rsidR="009A35AE" w:rsidRPr="00FB2355">
            <w:rPr>
              <w:rFonts w:ascii="Arial" w:hAnsi="Arial" w:cs="Arial"/>
              <w:sz w:val="22"/>
              <w:szCs w:val="22"/>
            </w:rPr>
            <w:instrText xml:space="preserve"> CITATION MyL19 \l 2057 </w:instrText>
          </w:r>
          <w:r w:rsidR="009A35AE" w:rsidRPr="00FB235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(My Local School, 2019)</w:t>
          </w:r>
          <w:r w:rsidR="009A35AE" w:rsidRPr="00FB2355">
            <w:rPr>
              <w:rFonts w:ascii="Arial" w:hAnsi="Arial" w:cs="Arial"/>
              <w:sz w:val="22"/>
              <w:szCs w:val="22"/>
            </w:rPr>
            <w:fldChar w:fldCharType="end"/>
          </w:r>
        </w:sdtContent>
      </w:sdt>
      <w:r w:rsidR="006865EF" w:rsidRPr="00FB2355">
        <w:rPr>
          <w:rFonts w:ascii="Arial" w:hAnsi="Arial" w:cs="Arial"/>
          <w:sz w:val="22"/>
          <w:szCs w:val="22"/>
        </w:rPr>
        <w:t xml:space="preserve">. </w:t>
      </w:r>
      <w:r w:rsidR="000C6245" w:rsidRPr="00FB2355">
        <w:rPr>
          <w:rFonts w:ascii="Arial" w:hAnsi="Arial" w:cs="Arial"/>
          <w:sz w:val="22"/>
          <w:szCs w:val="22"/>
        </w:rPr>
        <w:t xml:space="preserve">The school was inspected in 2015 and received an overall score of “Good” </w:t>
      </w:r>
      <w:r w:rsidR="00D80C07" w:rsidRPr="00FB2355">
        <w:rPr>
          <w:rFonts w:ascii="Arial" w:hAnsi="Arial" w:cs="Arial"/>
          <w:sz w:val="22"/>
          <w:szCs w:val="22"/>
        </w:rPr>
        <w:t>from Estyn</w:t>
      </w:r>
      <w:r w:rsidR="005A552E">
        <w:rPr>
          <w:rFonts w:ascii="Arial" w:hAnsi="Arial" w:cs="Arial"/>
          <w:sz w:val="22"/>
          <w:szCs w:val="22"/>
        </w:rPr>
        <w:t>.</w:t>
      </w:r>
      <w:r w:rsidR="00D80C07" w:rsidRPr="00FB2355">
        <w:rPr>
          <w:rFonts w:ascii="Arial" w:hAnsi="Arial" w:cs="Arial"/>
          <w:sz w:val="22"/>
          <w:szCs w:val="22"/>
        </w:rPr>
        <w:t xml:space="preserve"> </w:t>
      </w:r>
      <w:r w:rsidR="005A552E">
        <w:rPr>
          <w:rFonts w:ascii="Arial" w:hAnsi="Arial" w:cs="Arial"/>
          <w:sz w:val="22"/>
          <w:szCs w:val="22"/>
        </w:rPr>
        <w:t xml:space="preserve">Estyn </w:t>
      </w:r>
      <w:sdt>
        <w:sdtPr>
          <w:rPr>
            <w:rFonts w:ascii="Arial" w:hAnsi="Arial" w:cs="Arial"/>
            <w:sz w:val="22"/>
            <w:szCs w:val="22"/>
          </w:rPr>
          <w:id w:val="-1334843257"/>
          <w:citation/>
        </w:sdtPr>
        <w:sdtEndPr/>
        <w:sdtContent>
          <w:r w:rsidR="00E83F56" w:rsidRPr="00FB2355">
            <w:rPr>
              <w:rFonts w:ascii="Arial" w:hAnsi="Arial" w:cs="Arial"/>
              <w:sz w:val="22"/>
              <w:szCs w:val="22"/>
            </w:rPr>
            <w:fldChar w:fldCharType="begin"/>
          </w:r>
          <w:r w:rsidR="00553646" w:rsidRPr="00FB2355">
            <w:rPr>
              <w:rFonts w:ascii="Arial" w:hAnsi="Arial" w:cs="Arial"/>
              <w:sz w:val="22"/>
              <w:szCs w:val="22"/>
            </w:rPr>
            <w:instrText xml:space="preserve">CITATION Est15 \n  \l 2057 </w:instrText>
          </w:r>
          <w:r w:rsidR="00E83F56" w:rsidRPr="00FB2355">
            <w:rPr>
              <w:rFonts w:ascii="Arial" w:hAnsi="Arial" w:cs="Arial"/>
              <w:sz w:val="22"/>
              <w:szCs w:val="22"/>
            </w:rPr>
            <w:fldChar w:fldCharType="separate"/>
          </w:r>
          <w:r w:rsidR="002D0EE3" w:rsidRPr="002D0EE3">
            <w:rPr>
              <w:rFonts w:ascii="Arial" w:hAnsi="Arial" w:cs="Arial"/>
              <w:noProof/>
              <w:sz w:val="22"/>
              <w:szCs w:val="22"/>
            </w:rPr>
            <w:t>(2015)</w:t>
          </w:r>
          <w:r w:rsidR="00E83F56" w:rsidRPr="00FB2355">
            <w:rPr>
              <w:rFonts w:ascii="Arial" w:hAnsi="Arial" w:cs="Arial"/>
              <w:sz w:val="22"/>
              <w:szCs w:val="22"/>
            </w:rPr>
            <w:fldChar w:fldCharType="end"/>
          </w:r>
        </w:sdtContent>
      </w:sdt>
      <w:r w:rsidR="005A552E">
        <w:rPr>
          <w:rFonts w:ascii="Arial" w:hAnsi="Arial" w:cs="Arial"/>
          <w:sz w:val="22"/>
          <w:szCs w:val="22"/>
        </w:rPr>
        <w:t xml:space="preserve"> </w:t>
      </w:r>
      <w:r w:rsidR="00D80C07" w:rsidRPr="00FB2355">
        <w:rPr>
          <w:rFonts w:ascii="Arial" w:hAnsi="Arial" w:cs="Arial"/>
          <w:sz w:val="22"/>
          <w:szCs w:val="22"/>
        </w:rPr>
        <w:t>also stated that the pupils</w:t>
      </w:r>
      <w:r w:rsidR="00E27DBD" w:rsidRPr="00FB2355">
        <w:rPr>
          <w:rFonts w:ascii="Arial" w:hAnsi="Arial" w:cs="Arial"/>
          <w:sz w:val="22"/>
          <w:szCs w:val="22"/>
        </w:rPr>
        <w:t>’</w:t>
      </w:r>
      <w:r w:rsidR="00D80C07" w:rsidRPr="00FB2355">
        <w:rPr>
          <w:rFonts w:ascii="Arial" w:hAnsi="Arial" w:cs="Arial"/>
          <w:sz w:val="22"/>
          <w:szCs w:val="22"/>
        </w:rPr>
        <w:t xml:space="preserve"> </w:t>
      </w:r>
      <w:r w:rsidR="004505EB" w:rsidRPr="00FB2355">
        <w:rPr>
          <w:rFonts w:ascii="Arial" w:hAnsi="Arial" w:cs="Arial"/>
          <w:sz w:val="22"/>
          <w:szCs w:val="22"/>
        </w:rPr>
        <w:t xml:space="preserve">wellbeing outcomes were </w:t>
      </w:r>
      <w:r w:rsidR="00622B31">
        <w:rPr>
          <w:rFonts w:ascii="Arial" w:hAnsi="Arial" w:cs="Arial"/>
          <w:sz w:val="22"/>
          <w:szCs w:val="22"/>
        </w:rPr>
        <w:t>‘</w:t>
      </w:r>
      <w:r w:rsidR="004505EB" w:rsidRPr="00FB2355">
        <w:rPr>
          <w:rFonts w:ascii="Arial" w:hAnsi="Arial" w:cs="Arial"/>
          <w:sz w:val="22"/>
          <w:szCs w:val="22"/>
        </w:rPr>
        <w:t>good</w:t>
      </w:r>
      <w:r w:rsidR="00622B31">
        <w:rPr>
          <w:rFonts w:ascii="Arial" w:hAnsi="Arial" w:cs="Arial"/>
          <w:sz w:val="22"/>
          <w:szCs w:val="22"/>
        </w:rPr>
        <w:t>’</w:t>
      </w:r>
      <w:r w:rsidR="00272F7E">
        <w:rPr>
          <w:rFonts w:ascii="Arial" w:hAnsi="Arial" w:cs="Arial"/>
          <w:sz w:val="22"/>
          <w:szCs w:val="22"/>
        </w:rPr>
        <w:t>,</w:t>
      </w:r>
      <w:r w:rsidR="004505EB" w:rsidRPr="00FB2355">
        <w:rPr>
          <w:rFonts w:ascii="Arial" w:hAnsi="Arial" w:cs="Arial"/>
          <w:sz w:val="22"/>
          <w:szCs w:val="22"/>
        </w:rPr>
        <w:t xml:space="preserve"> however wellbeing has become </w:t>
      </w:r>
      <w:r w:rsidR="00A31245" w:rsidRPr="00FB2355">
        <w:rPr>
          <w:rFonts w:ascii="Arial" w:hAnsi="Arial" w:cs="Arial"/>
          <w:sz w:val="22"/>
          <w:szCs w:val="22"/>
        </w:rPr>
        <w:t xml:space="preserve">an integral part of the new curriculum being introduced in Wales </w:t>
      </w:r>
      <w:sdt>
        <w:sdtPr>
          <w:rPr>
            <w:rFonts w:ascii="Arial" w:hAnsi="Arial" w:cs="Arial"/>
            <w:sz w:val="22"/>
            <w:szCs w:val="22"/>
          </w:rPr>
          <w:id w:val="1667439649"/>
          <w:citation/>
        </w:sdtPr>
        <w:sdtEndPr/>
        <w:sdtContent>
          <w:r w:rsidR="00A445B6" w:rsidRPr="00A40536">
            <w:rPr>
              <w:rFonts w:ascii="Arial" w:hAnsi="Arial" w:cs="Arial"/>
              <w:sz w:val="22"/>
              <w:szCs w:val="22"/>
            </w:rPr>
            <w:fldChar w:fldCharType="begin"/>
          </w:r>
          <w:r w:rsidR="00A445B6" w:rsidRPr="00A40536">
            <w:rPr>
              <w:rFonts w:ascii="Arial" w:hAnsi="Arial" w:cs="Arial"/>
              <w:sz w:val="22"/>
              <w:szCs w:val="22"/>
            </w:rPr>
            <w:instrText xml:space="preserve"> CITATION Wel20 \l 2057 </w:instrText>
          </w:r>
          <w:r w:rsidR="00A445B6" w:rsidRPr="00A40536">
            <w:rPr>
              <w:rFonts w:ascii="Arial" w:hAnsi="Arial" w:cs="Arial"/>
              <w:sz w:val="22"/>
              <w:szCs w:val="22"/>
            </w:rPr>
            <w:fldChar w:fldCharType="separate"/>
          </w:r>
          <w:r w:rsidR="002D0EE3" w:rsidRPr="002D0EE3">
            <w:rPr>
              <w:rFonts w:ascii="Arial" w:hAnsi="Arial" w:cs="Arial"/>
              <w:noProof/>
              <w:sz w:val="22"/>
              <w:szCs w:val="22"/>
            </w:rPr>
            <w:t>(Welsh Government , 2020)</w:t>
          </w:r>
          <w:r w:rsidR="00A445B6" w:rsidRPr="00A40536">
            <w:rPr>
              <w:rFonts w:ascii="Arial" w:hAnsi="Arial" w:cs="Arial"/>
              <w:sz w:val="22"/>
              <w:szCs w:val="22"/>
            </w:rPr>
            <w:fldChar w:fldCharType="end"/>
          </w:r>
        </w:sdtContent>
      </w:sdt>
      <w:r w:rsidR="00A40536" w:rsidRPr="00A40536">
        <w:rPr>
          <w:rFonts w:ascii="Arial" w:hAnsi="Arial" w:cs="Arial"/>
          <w:sz w:val="22"/>
          <w:szCs w:val="22"/>
        </w:rPr>
        <w:t>. T</w:t>
      </w:r>
      <w:r w:rsidR="00A31245" w:rsidRPr="00A40536">
        <w:rPr>
          <w:rFonts w:ascii="Arial" w:hAnsi="Arial" w:cs="Arial"/>
          <w:sz w:val="22"/>
          <w:szCs w:val="22"/>
        </w:rPr>
        <w:t>herefore</w:t>
      </w:r>
      <w:r w:rsidR="00A40536" w:rsidRPr="00A40536">
        <w:rPr>
          <w:rFonts w:ascii="Arial" w:hAnsi="Arial" w:cs="Arial"/>
          <w:sz w:val="22"/>
          <w:szCs w:val="22"/>
        </w:rPr>
        <w:t xml:space="preserve">, </w:t>
      </w:r>
      <w:r w:rsidR="00A31245" w:rsidRPr="00A40536">
        <w:rPr>
          <w:rFonts w:ascii="Arial" w:hAnsi="Arial" w:cs="Arial"/>
          <w:sz w:val="22"/>
          <w:szCs w:val="22"/>
        </w:rPr>
        <w:t>imp</w:t>
      </w:r>
      <w:r w:rsidR="004B33C7" w:rsidRPr="00A40536">
        <w:rPr>
          <w:rFonts w:ascii="Arial" w:hAnsi="Arial" w:cs="Arial"/>
          <w:sz w:val="22"/>
          <w:szCs w:val="22"/>
        </w:rPr>
        <w:t>ortance</w:t>
      </w:r>
      <w:r w:rsidR="004B33C7" w:rsidRPr="00FB2355">
        <w:rPr>
          <w:rFonts w:ascii="Arial" w:hAnsi="Arial" w:cs="Arial"/>
          <w:sz w:val="22"/>
          <w:szCs w:val="22"/>
        </w:rPr>
        <w:t xml:space="preserve"> has been placed on improving the “good” level of wellbeing</w:t>
      </w:r>
      <w:r w:rsidR="00445BAA">
        <w:rPr>
          <w:rFonts w:ascii="Arial" w:hAnsi="Arial" w:cs="Arial"/>
          <w:sz w:val="22"/>
          <w:szCs w:val="22"/>
        </w:rPr>
        <w:t xml:space="preserve"> to an “excellent</w:t>
      </w:r>
      <w:r w:rsidR="00260370">
        <w:rPr>
          <w:rFonts w:ascii="Arial" w:hAnsi="Arial" w:cs="Arial"/>
          <w:sz w:val="22"/>
          <w:szCs w:val="22"/>
        </w:rPr>
        <w:t>”</w:t>
      </w:r>
      <w:r w:rsidR="00445BAA">
        <w:rPr>
          <w:rFonts w:ascii="Arial" w:hAnsi="Arial" w:cs="Arial"/>
          <w:sz w:val="22"/>
          <w:szCs w:val="22"/>
        </w:rPr>
        <w:t xml:space="preserve"> level</w:t>
      </w:r>
      <w:r w:rsidR="007030BE">
        <w:rPr>
          <w:rFonts w:ascii="Arial" w:hAnsi="Arial" w:cs="Arial"/>
          <w:sz w:val="22"/>
          <w:szCs w:val="22"/>
        </w:rPr>
        <w:t xml:space="preserve">, with School X </w:t>
      </w:r>
      <w:r w:rsidR="004B33C7" w:rsidRPr="00FB2355">
        <w:rPr>
          <w:rFonts w:ascii="Arial" w:hAnsi="Arial" w:cs="Arial"/>
          <w:sz w:val="22"/>
          <w:szCs w:val="22"/>
        </w:rPr>
        <w:t>adopt</w:t>
      </w:r>
      <w:r w:rsidR="007030BE">
        <w:rPr>
          <w:rFonts w:ascii="Arial" w:hAnsi="Arial" w:cs="Arial"/>
          <w:sz w:val="22"/>
          <w:szCs w:val="22"/>
        </w:rPr>
        <w:t>ing wellbeing</w:t>
      </w:r>
      <w:r w:rsidR="004B33C7" w:rsidRPr="00FB2355">
        <w:rPr>
          <w:rFonts w:ascii="Arial" w:hAnsi="Arial" w:cs="Arial"/>
          <w:sz w:val="22"/>
          <w:szCs w:val="22"/>
        </w:rPr>
        <w:t xml:space="preserve"> as a development target in </w:t>
      </w:r>
      <w:r w:rsidR="00316B48" w:rsidRPr="00FB2355">
        <w:rPr>
          <w:rFonts w:ascii="Arial" w:hAnsi="Arial" w:cs="Arial"/>
          <w:sz w:val="22"/>
          <w:szCs w:val="22"/>
        </w:rPr>
        <w:t>the school’s development plan for the academic year 2019-2020</w:t>
      </w:r>
      <w:r w:rsidR="00316B48" w:rsidRPr="00A40536">
        <w:rPr>
          <w:rFonts w:ascii="Arial" w:hAnsi="Arial" w:cs="Arial"/>
          <w:sz w:val="22"/>
          <w:szCs w:val="22"/>
        </w:rPr>
        <w:t>.</w:t>
      </w:r>
      <w:r w:rsidR="00316B48" w:rsidRPr="00FB2355">
        <w:rPr>
          <w:rFonts w:ascii="Arial" w:hAnsi="Arial" w:cs="Arial"/>
          <w:sz w:val="22"/>
          <w:szCs w:val="22"/>
        </w:rPr>
        <w:t xml:space="preserve"> </w:t>
      </w:r>
    </w:p>
    <w:p w14:paraId="3C6F1545" w14:textId="48FED955" w:rsidR="004F6D7E" w:rsidRPr="003D4DCE" w:rsidRDefault="004F6D7E" w:rsidP="00FB2355">
      <w:pPr>
        <w:pStyle w:val="NormalWeb"/>
        <w:spacing w:line="360" w:lineRule="auto"/>
        <w:rPr>
          <w:rFonts w:ascii="Arial" w:hAnsi="Arial" w:cs="Arial"/>
          <w:b/>
          <w:bCs/>
          <w:sz w:val="28"/>
          <w:szCs w:val="28"/>
          <w:u w:val="single"/>
        </w:rPr>
      </w:pPr>
      <w:r w:rsidRPr="003D4DCE">
        <w:rPr>
          <w:rFonts w:ascii="Arial" w:hAnsi="Arial" w:cs="Arial"/>
          <w:b/>
          <w:bCs/>
          <w:sz w:val="28"/>
          <w:szCs w:val="28"/>
          <w:u w:val="single"/>
        </w:rPr>
        <w:t xml:space="preserve">Literature review </w:t>
      </w:r>
    </w:p>
    <w:p w14:paraId="4A1C58DF" w14:textId="086FA656" w:rsidR="004023E0" w:rsidRPr="00A40536" w:rsidRDefault="00D12971" w:rsidP="00FB2355">
      <w:pPr>
        <w:spacing w:line="360" w:lineRule="auto"/>
        <w:rPr>
          <w:rFonts w:ascii="Arial" w:hAnsi="Arial" w:cs="Arial"/>
          <w:sz w:val="22"/>
          <w:szCs w:val="22"/>
          <w:highlight w:val="yellow"/>
        </w:rPr>
      </w:pPr>
      <w:r w:rsidRPr="00FB2355">
        <w:rPr>
          <w:rFonts w:ascii="Arial" w:hAnsi="Arial" w:cs="Arial"/>
          <w:sz w:val="22"/>
          <w:szCs w:val="22"/>
        </w:rPr>
        <w:t xml:space="preserve">School development planning is an imperative aspect in driving school’s </w:t>
      </w:r>
      <w:r w:rsidR="00646A4B" w:rsidRPr="00FB2355">
        <w:rPr>
          <w:rFonts w:ascii="Arial" w:hAnsi="Arial" w:cs="Arial"/>
          <w:sz w:val="22"/>
          <w:szCs w:val="22"/>
        </w:rPr>
        <w:t>forward in their achievements</w:t>
      </w:r>
      <w:r w:rsidR="003310F4" w:rsidRPr="00FB2355">
        <w:rPr>
          <w:rFonts w:ascii="Arial" w:hAnsi="Arial" w:cs="Arial"/>
          <w:sz w:val="22"/>
          <w:szCs w:val="22"/>
        </w:rPr>
        <w:t xml:space="preserve">. This </w:t>
      </w:r>
      <w:r w:rsidR="00DB7A9C" w:rsidRPr="00FB2355">
        <w:rPr>
          <w:rFonts w:ascii="Arial" w:hAnsi="Arial" w:cs="Arial"/>
          <w:sz w:val="22"/>
          <w:szCs w:val="22"/>
        </w:rPr>
        <w:t>argument is</w:t>
      </w:r>
      <w:r w:rsidR="003310F4" w:rsidRPr="00FB2355">
        <w:rPr>
          <w:rFonts w:ascii="Arial" w:hAnsi="Arial" w:cs="Arial"/>
          <w:sz w:val="22"/>
          <w:szCs w:val="22"/>
        </w:rPr>
        <w:t xml:space="preserve"> supported by</w:t>
      </w:r>
      <w:r w:rsidR="00131192" w:rsidRPr="00FB2355">
        <w:rPr>
          <w:rFonts w:ascii="Arial" w:hAnsi="Arial" w:cs="Arial"/>
          <w:sz w:val="22"/>
          <w:szCs w:val="22"/>
        </w:rPr>
        <w:t xml:space="preserve"> Welsh Government</w:t>
      </w:r>
      <w:r w:rsidR="00914D9C" w:rsidRPr="00FB2355">
        <w:rPr>
          <w:rFonts w:ascii="Arial" w:hAnsi="Arial" w:cs="Arial"/>
          <w:sz w:val="22"/>
          <w:szCs w:val="22"/>
        </w:rPr>
        <w:t xml:space="preserve"> </w:t>
      </w:r>
      <w:sdt>
        <w:sdtPr>
          <w:rPr>
            <w:rFonts w:ascii="Arial" w:hAnsi="Arial" w:cs="Arial"/>
            <w:sz w:val="22"/>
            <w:szCs w:val="22"/>
          </w:rPr>
          <w:id w:val="-321668621"/>
          <w:citation/>
        </w:sdtPr>
        <w:sdtEndPr/>
        <w:sdtContent>
          <w:r w:rsidR="00755E35" w:rsidRPr="00FB2355">
            <w:rPr>
              <w:rFonts w:ascii="Arial" w:hAnsi="Arial" w:cs="Arial"/>
              <w:sz w:val="22"/>
              <w:szCs w:val="22"/>
            </w:rPr>
            <w:fldChar w:fldCharType="begin"/>
          </w:r>
          <w:r w:rsidR="00131192" w:rsidRPr="00FB2355">
            <w:rPr>
              <w:rFonts w:ascii="Arial" w:hAnsi="Arial" w:cs="Arial"/>
              <w:sz w:val="22"/>
              <w:szCs w:val="22"/>
            </w:rPr>
            <w:instrText xml:space="preserve">CITATION Wel14 \n  \l 2057 </w:instrText>
          </w:r>
          <w:r w:rsidR="00755E35" w:rsidRPr="00FB2355">
            <w:rPr>
              <w:rFonts w:ascii="Arial" w:hAnsi="Arial" w:cs="Arial"/>
              <w:sz w:val="22"/>
              <w:szCs w:val="22"/>
            </w:rPr>
            <w:fldChar w:fldCharType="separate"/>
          </w:r>
          <w:r w:rsidR="002D0EE3" w:rsidRPr="002D0EE3">
            <w:rPr>
              <w:rFonts w:ascii="Arial" w:hAnsi="Arial" w:cs="Arial"/>
              <w:noProof/>
              <w:sz w:val="22"/>
              <w:szCs w:val="22"/>
            </w:rPr>
            <w:t>(2014)</w:t>
          </w:r>
          <w:r w:rsidR="00755E35" w:rsidRPr="00FB2355">
            <w:rPr>
              <w:rFonts w:ascii="Arial" w:hAnsi="Arial" w:cs="Arial"/>
              <w:sz w:val="22"/>
              <w:szCs w:val="22"/>
            </w:rPr>
            <w:fldChar w:fldCharType="end"/>
          </w:r>
        </w:sdtContent>
      </w:sdt>
      <w:r w:rsidR="00755E35" w:rsidRPr="00FB2355">
        <w:rPr>
          <w:rFonts w:ascii="Arial" w:hAnsi="Arial" w:cs="Arial"/>
          <w:sz w:val="22"/>
          <w:szCs w:val="22"/>
        </w:rPr>
        <w:t xml:space="preserve"> </w:t>
      </w:r>
      <w:r w:rsidR="009B58E3" w:rsidRPr="00FB2355">
        <w:rPr>
          <w:rFonts w:ascii="Arial" w:hAnsi="Arial" w:cs="Arial"/>
          <w:sz w:val="22"/>
          <w:szCs w:val="22"/>
        </w:rPr>
        <w:t>guidance</w:t>
      </w:r>
      <w:r w:rsidR="00DB7A9C" w:rsidRPr="00FB2355">
        <w:rPr>
          <w:rFonts w:ascii="Arial" w:hAnsi="Arial" w:cs="Arial"/>
          <w:sz w:val="22"/>
          <w:szCs w:val="22"/>
        </w:rPr>
        <w:t xml:space="preserve"> which states that</w:t>
      </w:r>
      <w:r w:rsidR="009B58E3" w:rsidRPr="00FB2355">
        <w:rPr>
          <w:rFonts w:ascii="Arial" w:hAnsi="Arial" w:cs="Arial"/>
          <w:sz w:val="22"/>
          <w:szCs w:val="22"/>
        </w:rPr>
        <w:t xml:space="preserve"> </w:t>
      </w:r>
      <w:r w:rsidR="008A5514" w:rsidRPr="00FB2355">
        <w:rPr>
          <w:rFonts w:ascii="Arial" w:hAnsi="Arial" w:cs="Arial"/>
          <w:sz w:val="22"/>
          <w:szCs w:val="22"/>
        </w:rPr>
        <w:t xml:space="preserve">the </w:t>
      </w:r>
      <w:r w:rsidR="001B38FD" w:rsidRPr="00FB2355">
        <w:rPr>
          <w:rFonts w:ascii="Arial" w:hAnsi="Arial" w:cs="Arial"/>
          <w:sz w:val="22"/>
          <w:szCs w:val="22"/>
        </w:rPr>
        <w:t>purpose</w:t>
      </w:r>
      <w:r w:rsidR="008A5514" w:rsidRPr="00FB2355">
        <w:rPr>
          <w:rFonts w:ascii="Arial" w:hAnsi="Arial" w:cs="Arial"/>
          <w:sz w:val="22"/>
          <w:szCs w:val="22"/>
        </w:rPr>
        <w:t xml:space="preserve"> of a School Development Plan (SDP)</w:t>
      </w:r>
      <w:r w:rsidR="001B38FD" w:rsidRPr="00FB2355">
        <w:rPr>
          <w:rFonts w:ascii="Arial" w:hAnsi="Arial" w:cs="Arial"/>
          <w:sz w:val="22"/>
          <w:szCs w:val="22"/>
        </w:rPr>
        <w:t xml:space="preserve"> is to </w:t>
      </w:r>
      <w:r w:rsidR="00CD3372" w:rsidRPr="00FB2355">
        <w:rPr>
          <w:rFonts w:ascii="Arial" w:hAnsi="Arial" w:cs="Arial"/>
          <w:sz w:val="22"/>
          <w:szCs w:val="22"/>
        </w:rPr>
        <w:t>“set out the actions a school will take to improve learner outcomes” (p.3)</w:t>
      </w:r>
      <w:r w:rsidR="00687B92" w:rsidRPr="00FB2355">
        <w:rPr>
          <w:rFonts w:ascii="Arial" w:hAnsi="Arial" w:cs="Arial"/>
          <w:sz w:val="22"/>
          <w:szCs w:val="22"/>
        </w:rPr>
        <w:t>.</w:t>
      </w:r>
      <w:r w:rsidR="009B58E3" w:rsidRPr="00FB2355">
        <w:rPr>
          <w:rFonts w:ascii="Arial" w:hAnsi="Arial" w:cs="Arial"/>
          <w:sz w:val="22"/>
          <w:szCs w:val="22"/>
        </w:rPr>
        <w:t xml:space="preserve"> The guidance sets out a </w:t>
      </w:r>
      <w:r w:rsidR="00287AFA" w:rsidRPr="00FB2355">
        <w:rPr>
          <w:rFonts w:ascii="Arial" w:hAnsi="Arial" w:cs="Arial"/>
          <w:sz w:val="22"/>
          <w:szCs w:val="22"/>
        </w:rPr>
        <w:t>clear pathway for schools to follow to undertake this process – self</w:t>
      </w:r>
      <w:r w:rsidR="00545CB5">
        <w:rPr>
          <w:rFonts w:ascii="Arial" w:hAnsi="Arial" w:cs="Arial"/>
          <w:sz w:val="22"/>
          <w:szCs w:val="22"/>
        </w:rPr>
        <w:t>-</w:t>
      </w:r>
      <w:r w:rsidR="00287AFA" w:rsidRPr="00FB2355">
        <w:rPr>
          <w:rFonts w:ascii="Arial" w:hAnsi="Arial" w:cs="Arial"/>
          <w:sz w:val="22"/>
          <w:szCs w:val="22"/>
        </w:rPr>
        <w:t xml:space="preserve">evaluation, </w:t>
      </w:r>
      <w:r w:rsidR="00130842" w:rsidRPr="00FB2355">
        <w:rPr>
          <w:rFonts w:ascii="Arial" w:hAnsi="Arial" w:cs="Arial"/>
          <w:sz w:val="22"/>
          <w:szCs w:val="22"/>
        </w:rPr>
        <w:t xml:space="preserve">target setting of a </w:t>
      </w:r>
      <w:r w:rsidR="00A0098B" w:rsidRPr="00FB2355">
        <w:rPr>
          <w:rFonts w:ascii="Arial" w:hAnsi="Arial" w:cs="Arial"/>
          <w:sz w:val="22"/>
          <w:szCs w:val="22"/>
        </w:rPr>
        <w:t>short- and longer-term</w:t>
      </w:r>
      <w:r w:rsidR="00130842" w:rsidRPr="00FB2355">
        <w:rPr>
          <w:rFonts w:ascii="Arial" w:hAnsi="Arial" w:cs="Arial"/>
          <w:sz w:val="22"/>
          <w:szCs w:val="22"/>
        </w:rPr>
        <w:t xml:space="preserve"> variety, </w:t>
      </w:r>
      <w:r w:rsidR="00A9103F" w:rsidRPr="00FB2355">
        <w:rPr>
          <w:rFonts w:ascii="Arial" w:hAnsi="Arial" w:cs="Arial"/>
          <w:sz w:val="22"/>
          <w:szCs w:val="22"/>
        </w:rPr>
        <w:t xml:space="preserve">a period of time should pass in order for the school to embed practices, and then a review of the impact should take place. This </w:t>
      </w:r>
      <w:r w:rsidR="00BC5B68" w:rsidRPr="00FB2355">
        <w:rPr>
          <w:rFonts w:ascii="Arial" w:hAnsi="Arial" w:cs="Arial"/>
          <w:sz w:val="22"/>
          <w:szCs w:val="22"/>
        </w:rPr>
        <w:t>planning should be cyclic in nature, and the SDP should be a live document, updated regularly throughout the period</w:t>
      </w:r>
      <w:r w:rsidR="00FC0EAC">
        <w:rPr>
          <w:rFonts w:ascii="Arial" w:hAnsi="Arial" w:cs="Arial"/>
          <w:sz w:val="22"/>
          <w:szCs w:val="22"/>
        </w:rPr>
        <w:t xml:space="preserve"> it</w:t>
      </w:r>
      <w:r w:rsidR="00BC5B68" w:rsidRPr="00FB2355">
        <w:rPr>
          <w:rFonts w:ascii="Arial" w:hAnsi="Arial" w:cs="Arial"/>
          <w:sz w:val="22"/>
          <w:szCs w:val="22"/>
        </w:rPr>
        <w:t xml:space="preserve"> cover</w:t>
      </w:r>
      <w:r w:rsidR="00FC0EAC">
        <w:rPr>
          <w:rFonts w:ascii="Arial" w:hAnsi="Arial" w:cs="Arial"/>
          <w:sz w:val="22"/>
          <w:szCs w:val="22"/>
        </w:rPr>
        <w:t>s</w:t>
      </w:r>
      <w:r w:rsidR="00BC5B68" w:rsidRPr="00FB2355">
        <w:rPr>
          <w:rFonts w:ascii="Arial" w:hAnsi="Arial" w:cs="Arial"/>
          <w:sz w:val="22"/>
          <w:szCs w:val="22"/>
        </w:rPr>
        <w:t xml:space="preserve">. </w:t>
      </w:r>
      <w:r w:rsidR="009E62C2" w:rsidRPr="00FB2355">
        <w:rPr>
          <w:rFonts w:ascii="Arial" w:hAnsi="Arial" w:cs="Arial"/>
          <w:sz w:val="22"/>
          <w:szCs w:val="22"/>
        </w:rPr>
        <w:t>This method is supported b</w:t>
      </w:r>
      <w:r w:rsidR="00965464" w:rsidRPr="00FB2355">
        <w:rPr>
          <w:rFonts w:ascii="Arial" w:hAnsi="Arial" w:cs="Arial"/>
          <w:sz w:val="22"/>
          <w:szCs w:val="22"/>
        </w:rPr>
        <w:t>y early research completed by</w:t>
      </w:r>
      <w:r w:rsidR="00DE0CE8">
        <w:rPr>
          <w:rFonts w:ascii="Arial" w:hAnsi="Arial" w:cs="Arial"/>
          <w:sz w:val="22"/>
          <w:szCs w:val="22"/>
        </w:rPr>
        <w:t xml:space="preserve"> </w:t>
      </w:r>
      <w:r w:rsidR="00965464" w:rsidRPr="00FB2355">
        <w:rPr>
          <w:rFonts w:ascii="Arial" w:hAnsi="Arial" w:cs="Arial"/>
          <w:sz w:val="22"/>
          <w:szCs w:val="22"/>
        </w:rPr>
        <w:t xml:space="preserve">MacGilchrist and Mortimore </w:t>
      </w:r>
      <w:sdt>
        <w:sdtPr>
          <w:rPr>
            <w:rFonts w:ascii="Arial" w:hAnsi="Arial" w:cs="Arial"/>
            <w:sz w:val="22"/>
            <w:szCs w:val="22"/>
          </w:rPr>
          <w:id w:val="1611244404"/>
          <w:citation/>
        </w:sdtPr>
        <w:sdtEndPr/>
        <w:sdtContent>
          <w:r w:rsidR="006F502D" w:rsidRPr="00FB2355">
            <w:rPr>
              <w:rFonts w:ascii="Arial" w:hAnsi="Arial" w:cs="Arial"/>
              <w:sz w:val="22"/>
              <w:szCs w:val="22"/>
            </w:rPr>
            <w:fldChar w:fldCharType="begin"/>
          </w:r>
          <w:r w:rsidR="009F654B">
            <w:rPr>
              <w:rFonts w:ascii="Arial" w:hAnsi="Arial" w:cs="Arial"/>
              <w:sz w:val="22"/>
              <w:szCs w:val="22"/>
            </w:rPr>
            <w:instrText xml:space="preserve">CITATION Mor97 \n  \l 2057 </w:instrText>
          </w:r>
          <w:r w:rsidR="006F502D" w:rsidRPr="00FB2355">
            <w:rPr>
              <w:rFonts w:ascii="Arial" w:hAnsi="Arial" w:cs="Arial"/>
              <w:sz w:val="22"/>
              <w:szCs w:val="22"/>
            </w:rPr>
            <w:fldChar w:fldCharType="separate"/>
          </w:r>
          <w:r w:rsidR="002D0EE3" w:rsidRPr="002D0EE3">
            <w:rPr>
              <w:rFonts w:ascii="Arial" w:hAnsi="Arial" w:cs="Arial"/>
              <w:noProof/>
              <w:sz w:val="22"/>
              <w:szCs w:val="22"/>
            </w:rPr>
            <w:t>(1997)</w:t>
          </w:r>
          <w:r w:rsidR="006F502D" w:rsidRPr="00FB2355">
            <w:rPr>
              <w:rFonts w:ascii="Arial" w:hAnsi="Arial" w:cs="Arial"/>
              <w:sz w:val="22"/>
              <w:szCs w:val="22"/>
            </w:rPr>
            <w:fldChar w:fldCharType="end"/>
          </w:r>
        </w:sdtContent>
      </w:sdt>
      <w:r w:rsidR="006D53A0">
        <w:rPr>
          <w:rFonts w:ascii="Arial" w:hAnsi="Arial" w:cs="Arial"/>
          <w:sz w:val="22"/>
          <w:szCs w:val="22"/>
        </w:rPr>
        <w:t xml:space="preserve"> </w:t>
      </w:r>
      <w:r w:rsidR="00883F34" w:rsidRPr="00FB2355">
        <w:rPr>
          <w:rFonts w:ascii="Arial" w:hAnsi="Arial" w:cs="Arial"/>
          <w:sz w:val="22"/>
          <w:szCs w:val="22"/>
        </w:rPr>
        <w:t xml:space="preserve">which concluded that </w:t>
      </w:r>
      <w:r w:rsidR="000D6E70" w:rsidRPr="00FB2355">
        <w:rPr>
          <w:rFonts w:ascii="Arial" w:hAnsi="Arial" w:cs="Arial"/>
          <w:sz w:val="22"/>
          <w:szCs w:val="22"/>
        </w:rPr>
        <w:t>a “</w:t>
      </w:r>
      <w:r w:rsidR="00FA4231">
        <w:rPr>
          <w:rFonts w:ascii="Arial" w:hAnsi="Arial" w:cs="Arial"/>
          <w:sz w:val="22"/>
          <w:szCs w:val="22"/>
        </w:rPr>
        <w:t>s</w:t>
      </w:r>
      <w:r w:rsidR="000D6E70" w:rsidRPr="00FB2355">
        <w:rPr>
          <w:rFonts w:ascii="Arial" w:hAnsi="Arial" w:cs="Arial"/>
          <w:sz w:val="22"/>
          <w:szCs w:val="22"/>
        </w:rPr>
        <w:t xml:space="preserve">ystematic audit of current strategies and weaknesses is an important element” (p.211), </w:t>
      </w:r>
      <w:r w:rsidR="00972002" w:rsidRPr="00FB2355">
        <w:rPr>
          <w:rFonts w:ascii="Arial" w:hAnsi="Arial" w:cs="Arial"/>
          <w:sz w:val="22"/>
          <w:szCs w:val="22"/>
        </w:rPr>
        <w:t xml:space="preserve">as well as an evaluative process including </w:t>
      </w:r>
      <w:r w:rsidR="00A40536" w:rsidRPr="00A40536">
        <w:rPr>
          <w:rFonts w:ascii="Arial" w:hAnsi="Arial" w:cs="Arial"/>
          <w:sz w:val="22"/>
          <w:szCs w:val="22"/>
        </w:rPr>
        <w:t>quantitative</w:t>
      </w:r>
      <w:r w:rsidR="00972002" w:rsidRPr="00A40536">
        <w:rPr>
          <w:rFonts w:ascii="Arial" w:hAnsi="Arial" w:cs="Arial"/>
          <w:sz w:val="22"/>
          <w:szCs w:val="22"/>
        </w:rPr>
        <w:t xml:space="preserve"> and </w:t>
      </w:r>
      <w:r w:rsidR="007B7715" w:rsidRPr="00A40536">
        <w:rPr>
          <w:rFonts w:ascii="Arial" w:hAnsi="Arial" w:cs="Arial"/>
          <w:sz w:val="22"/>
          <w:szCs w:val="22"/>
        </w:rPr>
        <w:t>qualitative</w:t>
      </w:r>
      <w:r w:rsidR="00972002" w:rsidRPr="00FB2355">
        <w:rPr>
          <w:rFonts w:ascii="Arial" w:hAnsi="Arial" w:cs="Arial"/>
          <w:sz w:val="22"/>
          <w:szCs w:val="22"/>
        </w:rPr>
        <w:t xml:space="preserve"> methodologies is used to “formatively support the implementation” (p.212) </w:t>
      </w:r>
      <w:r w:rsidR="00CA5338" w:rsidRPr="00FB2355">
        <w:rPr>
          <w:rFonts w:ascii="Arial" w:hAnsi="Arial" w:cs="Arial"/>
          <w:sz w:val="22"/>
          <w:szCs w:val="22"/>
        </w:rPr>
        <w:t xml:space="preserve">of the changes characterised in the </w:t>
      </w:r>
      <w:r w:rsidR="0011589B" w:rsidRPr="00FB2355">
        <w:rPr>
          <w:rFonts w:ascii="Arial" w:hAnsi="Arial" w:cs="Arial"/>
          <w:sz w:val="22"/>
          <w:szCs w:val="22"/>
        </w:rPr>
        <w:t xml:space="preserve">SDP. </w:t>
      </w:r>
      <w:r w:rsidR="00FF79C7" w:rsidRPr="00FB2355">
        <w:rPr>
          <w:rFonts w:ascii="Arial" w:hAnsi="Arial" w:cs="Arial"/>
          <w:sz w:val="22"/>
          <w:szCs w:val="22"/>
        </w:rPr>
        <w:t xml:space="preserve">This research also concluded that the </w:t>
      </w:r>
      <w:r w:rsidR="005A161F" w:rsidRPr="00FB2355">
        <w:rPr>
          <w:rFonts w:ascii="Arial" w:hAnsi="Arial" w:cs="Arial"/>
          <w:sz w:val="22"/>
          <w:szCs w:val="22"/>
        </w:rPr>
        <w:t xml:space="preserve">more </w:t>
      </w:r>
      <w:r w:rsidR="00FF79C7" w:rsidRPr="00FB2355">
        <w:rPr>
          <w:rFonts w:ascii="Arial" w:hAnsi="Arial" w:cs="Arial"/>
          <w:sz w:val="22"/>
          <w:szCs w:val="22"/>
        </w:rPr>
        <w:t>complex</w:t>
      </w:r>
      <w:r w:rsidR="005A161F" w:rsidRPr="00FB2355">
        <w:rPr>
          <w:rFonts w:ascii="Arial" w:hAnsi="Arial" w:cs="Arial"/>
          <w:sz w:val="22"/>
          <w:szCs w:val="22"/>
        </w:rPr>
        <w:t xml:space="preserve"> and detailed</w:t>
      </w:r>
      <w:r w:rsidR="00FF79C7" w:rsidRPr="00FB2355">
        <w:rPr>
          <w:rFonts w:ascii="Arial" w:hAnsi="Arial" w:cs="Arial"/>
          <w:sz w:val="22"/>
          <w:szCs w:val="22"/>
        </w:rPr>
        <w:t xml:space="preserve"> the characteristics of the SDP, the more effective the plan</w:t>
      </w:r>
      <w:r w:rsidR="00427925" w:rsidRPr="00FB2355">
        <w:rPr>
          <w:rFonts w:ascii="Arial" w:hAnsi="Arial" w:cs="Arial"/>
          <w:sz w:val="22"/>
          <w:szCs w:val="22"/>
        </w:rPr>
        <w:t xml:space="preserve"> </w:t>
      </w:r>
      <w:r w:rsidR="00FF79C7" w:rsidRPr="00FB2355">
        <w:rPr>
          <w:rFonts w:ascii="Arial" w:hAnsi="Arial" w:cs="Arial"/>
          <w:sz w:val="22"/>
          <w:szCs w:val="22"/>
        </w:rPr>
        <w:t xml:space="preserve">seems to be. </w:t>
      </w:r>
      <w:r w:rsidR="00427925" w:rsidRPr="00FB2355">
        <w:rPr>
          <w:rFonts w:ascii="Arial" w:hAnsi="Arial" w:cs="Arial"/>
          <w:sz w:val="22"/>
          <w:szCs w:val="22"/>
        </w:rPr>
        <w:t xml:space="preserve">However, </w:t>
      </w:r>
      <w:sdt>
        <w:sdtPr>
          <w:rPr>
            <w:rFonts w:ascii="Arial" w:hAnsi="Arial" w:cs="Arial"/>
            <w:sz w:val="22"/>
            <w:szCs w:val="22"/>
          </w:rPr>
          <w:id w:val="-619916304"/>
          <w:citation/>
        </w:sdtPr>
        <w:sdtEndPr/>
        <w:sdtContent>
          <w:r w:rsidR="000940D7" w:rsidRPr="00FB2355">
            <w:rPr>
              <w:rFonts w:ascii="Arial" w:hAnsi="Arial" w:cs="Arial"/>
              <w:sz w:val="22"/>
              <w:szCs w:val="22"/>
            </w:rPr>
            <w:fldChar w:fldCharType="begin"/>
          </w:r>
          <w:r w:rsidR="000940D7" w:rsidRPr="00FB2355">
            <w:rPr>
              <w:rFonts w:ascii="Arial" w:hAnsi="Arial" w:cs="Arial"/>
              <w:sz w:val="22"/>
              <w:szCs w:val="22"/>
            </w:rPr>
            <w:instrText xml:space="preserve"> CITATION Hei15 \l 2057 </w:instrText>
          </w:r>
          <w:r w:rsidR="000940D7" w:rsidRPr="00FB2355">
            <w:rPr>
              <w:rFonts w:ascii="Arial" w:hAnsi="Arial" w:cs="Arial"/>
              <w:sz w:val="22"/>
              <w:szCs w:val="22"/>
            </w:rPr>
            <w:fldChar w:fldCharType="separate"/>
          </w:r>
          <w:r w:rsidR="002D0EE3" w:rsidRPr="002D0EE3">
            <w:rPr>
              <w:rFonts w:ascii="Arial" w:hAnsi="Arial" w:cs="Arial"/>
              <w:noProof/>
              <w:sz w:val="22"/>
              <w:szCs w:val="22"/>
            </w:rPr>
            <w:t>(Heinrich, 2015)</w:t>
          </w:r>
          <w:r w:rsidR="000940D7" w:rsidRPr="00FB2355">
            <w:rPr>
              <w:rFonts w:ascii="Arial" w:hAnsi="Arial" w:cs="Arial"/>
              <w:sz w:val="22"/>
              <w:szCs w:val="22"/>
            </w:rPr>
            <w:fldChar w:fldCharType="end"/>
          </w:r>
        </w:sdtContent>
      </w:sdt>
      <w:r w:rsidR="00CA070E" w:rsidRPr="00FB2355">
        <w:rPr>
          <w:rFonts w:ascii="Arial" w:hAnsi="Arial" w:cs="Arial"/>
          <w:sz w:val="22"/>
          <w:szCs w:val="22"/>
        </w:rPr>
        <w:t xml:space="preserve"> </w:t>
      </w:r>
      <w:r w:rsidR="00427925" w:rsidRPr="00FB2355">
        <w:rPr>
          <w:rFonts w:ascii="Arial" w:hAnsi="Arial" w:cs="Arial"/>
          <w:sz w:val="22"/>
          <w:szCs w:val="22"/>
        </w:rPr>
        <w:t>puts forth the argument that SDP</w:t>
      </w:r>
      <w:r w:rsidR="00DD6CB4">
        <w:rPr>
          <w:rFonts w:ascii="Arial" w:hAnsi="Arial" w:cs="Arial"/>
          <w:sz w:val="22"/>
          <w:szCs w:val="22"/>
        </w:rPr>
        <w:t>s</w:t>
      </w:r>
      <w:r w:rsidR="00427925" w:rsidRPr="00FB2355">
        <w:rPr>
          <w:rFonts w:ascii="Arial" w:hAnsi="Arial" w:cs="Arial"/>
          <w:sz w:val="22"/>
          <w:szCs w:val="22"/>
        </w:rPr>
        <w:t xml:space="preserve"> curtail the autonomy of the individual teacher and therefore inhibit progress which they seek to </w:t>
      </w:r>
      <w:r w:rsidR="000940D7" w:rsidRPr="00FB2355">
        <w:rPr>
          <w:rFonts w:ascii="Arial" w:hAnsi="Arial" w:cs="Arial"/>
          <w:sz w:val="22"/>
          <w:szCs w:val="22"/>
        </w:rPr>
        <w:t>create</w:t>
      </w:r>
      <w:r w:rsidR="00365B06" w:rsidRPr="00FB2355">
        <w:rPr>
          <w:rFonts w:ascii="Arial" w:hAnsi="Arial" w:cs="Arial"/>
          <w:sz w:val="22"/>
          <w:szCs w:val="22"/>
        </w:rPr>
        <w:t>. T</w:t>
      </w:r>
      <w:r w:rsidR="007B2CCF" w:rsidRPr="00FB2355">
        <w:rPr>
          <w:rFonts w:ascii="Arial" w:hAnsi="Arial" w:cs="Arial"/>
          <w:sz w:val="22"/>
          <w:szCs w:val="22"/>
        </w:rPr>
        <w:t>herefore</w:t>
      </w:r>
      <w:r w:rsidR="002956AD">
        <w:rPr>
          <w:rFonts w:ascii="Arial" w:hAnsi="Arial" w:cs="Arial"/>
          <w:sz w:val="22"/>
          <w:szCs w:val="22"/>
        </w:rPr>
        <w:t>,</w:t>
      </w:r>
      <w:r w:rsidR="007B2CCF" w:rsidRPr="00FB2355">
        <w:rPr>
          <w:rFonts w:ascii="Arial" w:hAnsi="Arial" w:cs="Arial"/>
          <w:sz w:val="22"/>
          <w:szCs w:val="22"/>
        </w:rPr>
        <w:t xml:space="preserve"> it is of utmost importance that teachers </w:t>
      </w:r>
      <w:r w:rsidR="008C34A1" w:rsidRPr="00FB2355">
        <w:rPr>
          <w:rFonts w:ascii="Arial" w:hAnsi="Arial" w:cs="Arial"/>
          <w:sz w:val="22"/>
          <w:szCs w:val="22"/>
        </w:rPr>
        <w:t>feel a sense of ownership</w:t>
      </w:r>
      <w:r w:rsidR="00A84FB9" w:rsidRPr="00FB2355">
        <w:rPr>
          <w:rFonts w:ascii="Arial" w:hAnsi="Arial" w:cs="Arial"/>
          <w:sz w:val="22"/>
          <w:szCs w:val="22"/>
        </w:rPr>
        <w:t xml:space="preserve"> </w:t>
      </w:r>
      <w:r w:rsidR="003C11FE">
        <w:rPr>
          <w:rFonts w:ascii="Arial" w:hAnsi="Arial" w:cs="Arial"/>
          <w:sz w:val="22"/>
          <w:szCs w:val="22"/>
        </w:rPr>
        <w:t xml:space="preserve">over </w:t>
      </w:r>
      <w:r w:rsidR="00A84FB9" w:rsidRPr="00FB2355">
        <w:rPr>
          <w:rFonts w:ascii="Arial" w:hAnsi="Arial" w:cs="Arial"/>
          <w:sz w:val="22"/>
          <w:szCs w:val="22"/>
        </w:rPr>
        <w:t>their own actions</w:t>
      </w:r>
      <w:r w:rsidR="00365B06" w:rsidRPr="00FB2355">
        <w:rPr>
          <w:rFonts w:ascii="Arial" w:hAnsi="Arial" w:cs="Arial"/>
          <w:sz w:val="22"/>
          <w:szCs w:val="22"/>
        </w:rPr>
        <w:t xml:space="preserve">, </w:t>
      </w:r>
      <w:r w:rsidR="00081033" w:rsidRPr="00FB2355">
        <w:rPr>
          <w:rFonts w:ascii="Arial" w:hAnsi="Arial" w:cs="Arial"/>
          <w:sz w:val="22"/>
          <w:szCs w:val="22"/>
        </w:rPr>
        <w:t>as</w:t>
      </w:r>
      <w:r w:rsidR="00BE500D">
        <w:rPr>
          <w:rFonts w:ascii="Arial" w:hAnsi="Arial" w:cs="Arial"/>
          <w:sz w:val="22"/>
          <w:szCs w:val="22"/>
        </w:rPr>
        <w:t xml:space="preserve"> the National Foundation for Educational Research </w:t>
      </w:r>
      <w:sdt>
        <w:sdtPr>
          <w:rPr>
            <w:rFonts w:ascii="Arial" w:hAnsi="Arial" w:cs="Arial"/>
            <w:sz w:val="22"/>
            <w:szCs w:val="22"/>
          </w:rPr>
          <w:id w:val="318008872"/>
          <w:citation/>
        </w:sdtPr>
        <w:sdtContent>
          <w:r w:rsidR="007F2593">
            <w:rPr>
              <w:rFonts w:ascii="Arial" w:hAnsi="Arial" w:cs="Arial"/>
              <w:sz w:val="22"/>
              <w:szCs w:val="22"/>
            </w:rPr>
            <w:fldChar w:fldCharType="begin"/>
          </w:r>
          <w:r w:rsidR="007F2593">
            <w:rPr>
              <w:rFonts w:ascii="Arial" w:hAnsi="Arial" w:cs="Arial"/>
              <w:sz w:val="22"/>
              <w:szCs w:val="22"/>
            </w:rPr>
            <w:instrText xml:space="preserve">CITATION Nat20 \n  \l 2057 </w:instrText>
          </w:r>
          <w:r w:rsidR="007F2593">
            <w:rPr>
              <w:rFonts w:ascii="Arial" w:hAnsi="Arial" w:cs="Arial"/>
              <w:sz w:val="22"/>
              <w:szCs w:val="22"/>
            </w:rPr>
            <w:fldChar w:fldCharType="separate"/>
          </w:r>
          <w:r w:rsidR="002D0EE3" w:rsidRPr="002D0EE3">
            <w:rPr>
              <w:rFonts w:ascii="Arial" w:hAnsi="Arial" w:cs="Arial"/>
              <w:noProof/>
              <w:sz w:val="22"/>
              <w:szCs w:val="22"/>
            </w:rPr>
            <w:t>(2020)</w:t>
          </w:r>
          <w:r w:rsidR="007F2593">
            <w:rPr>
              <w:rFonts w:ascii="Arial" w:hAnsi="Arial" w:cs="Arial"/>
              <w:sz w:val="22"/>
              <w:szCs w:val="22"/>
            </w:rPr>
            <w:fldChar w:fldCharType="end"/>
          </w:r>
        </w:sdtContent>
      </w:sdt>
      <w:r w:rsidR="00BE500D">
        <w:rPr>
          <w:rFonts w:ascii="Arial" w:hAnsi="Arial" w:cs="Arial"/>
          <w:sz w:val="22"/>
          <w:szCs w:val="22"/>
        </w:rPr>
        <w:t xml:space="preserve"> cites </w:t>
      </w:r>
      <w:r w:rsidR="00080D43">
        <w:rPr>
          <w:rFonts w:ascii="Arial" w:hAnsi="Arial" w:cs="Arial"/>
          <w:sz w:val="22"/>
          <w:szCs w:val="22"/>
        </w:rPr>
        <w:t>teacher autonomy as being</w:t>
      </w:r>
      <w:r w:rsidR="005F100D">
        <w:rPr>
          <w:rFonts w:ascii="Arial" w:hAnsi="Arial" w:cs="Arial"/>
          <w:sz w:val="22"/>
          <w:szCs w:val="22"/>
        </w:rPr>
        <w:t xml:space="preserve"> highly</w:t>
      </w:r>
      <w:r w:rsidR="00080D43">
        <w:rPr>
          <w:rFonts w:ascii="Arial" w:hAnsi="Arial" w:cs="Arial"/>
          <w:sz w:val="22"/>
          <w:szCs w:val="22"/>
        </w:rPr>
        <w:t xml:space="preserve"> </w:t>
      </w:r>
      <w:r w:rsidR="00080D43">
        <w:rPr>
          <w:rFonts w:ascii="Arial" w:hAnsi="Arial" w:cs="Arial"/>
          <w:sz w:val="22"/>
          <w:szCs w:val="22"/>
        </w:rPr>
        <w:lastRenderedPageBreak/>
        <w:t xml:space="preserve">associated </w:t>
      </w:r>
      <w:r w:rsidR="00E03BF0">
        <w:rPr>
          <w:rFonts w:ascii="Arial" w:hAnsi="Arial" w:cs="Arial"/>
          <w:sz w:val="22"/>
          <w:szCs w:val="22"/>
        </w:rPr>
        <w:t>with</w:t>
      </w:r>
      <w:r w:rsidR="007F2593">
        <w:rPr>
          <w:rFonts w:ascii="Arial" w:hAnsi="Arial" w:cs="Arial"/>
          <w:sz w:val="22"/>
          <w:szCs w:val="22"/>
        </w:rPr>
        <w:t xml:space="preserve"> improved</w:t>
      </w:r>
      <w:r w:rsidR="00E03BF0">
        <w:rPr>
          <w:rFonts w:ascii="Arial" w:hAnsi="Arial" w:cs="Arial"/>
          <w:sz w:val="22"/>
          <w:szCs w:val="22"/>
        </w:rPr>
        <w:t xml:space="preserve"> job satisfactio</w:t>
      </w:r>
      <w:r w:rsidR="005F100D">
        <w:rPr>
          <w:rFonts w:ascii="Arial" w:hAnsi="Arial" w:cs="Arial"/>
          <w:sz w:val="22"/>
          <w:szCs w:val="22"/>
        </w:rPr>
        <w:t>n. This has been</w:t>
      </w:r>
      <w:r w:rsidR="00517E45">
        <w:rPr>
          <w:rFonts w:ascii="Arial" w:hAnsi="Arial" w:cs="Arial"/>
          <w:sz w:val="22"/>
          <w:szCs w:val="22"/>
        </w:rPr>
        <w:t xml:space="preserve"> </w:t>
      </w:r>
      <w:r w:rsidR="003D2F87" w:rsidRPr="00FB2355">
        <w:rPr>
          <w:rFonts w:ascii="Arial" w:hAnsi="Arial" w:cs="Arial"/>
          <w:sz w:val="22"/>
          <w:szCs w:val="22"/>
        </w:rPr>
        <w:t>encouraged</w:t>
      </w:r>
      <w:r w:rsidR="00081033" w:rsidRPr="00FB2355">
        <w:rPr>
          <w:rFonts w:ascii="Arial" w:hAnsi="Arial" w:cs="Arial"/>
          <w:sz w:val="22"/>
          <w:szCs w:val="22"/>
        </w:rPr>
        <w:t xml:space="preserve"> </w:t>
      </w:r>
      <w:r w:rsidR="00C66B46">
        <w:rPr>
          <w:rFonts w:ascii="Arial" w:hAnsi="Arial" w:cs="Arial"/>
          <w:sz w:val="22"/>
          <w:szCs w:val="22"/>
        </w:rPr>
        <w:t>by</w:t>
      </w:r>
      <w:r w:rsidR="00D53272" w:rsidRPr="00FB2355">
        <w:rPr>
          <w:rFonts w:ascii="Arial" w:hAnsi="Arial" w:cs="Arial"/>
          <w:sz w:val="22"/>
          <w:szCs w:val="22"/>
        </w:rPr>
        <w:t xml:space="preserve"> Welsh Government</w:t>
      </w:r>
      <w:r w:rsidR="00081033" w:rsidRPr="00FB2355">
        <w:rPr>
          <w:rFonts w:ascii="Arial" w:hAnsi="Arial" w:cs="Arial"/>
          <w:sz w:val="22"/>
          <w:szCs w:val="22"/>
        </w:rPr>
        <w:t xml:space="preserve"> </w:t>
      </w:r>
      <w:sdt>
        <w:sdtPr>
          <w:rPr>
            <w:rFonts w:ascii="Arial" w:hAnsi="Arial" w:cs="Arial"/>
            <w:sz w:val="22"/>
            <w:szCs w:val="22"/>
          </w:rPr>
          <w:id w:val="2085091791"/>
          <w:citation/>
        </w:sdtPr>
        <w:sdtEndPr/>
        <w:sdtContent>
          <w:r w:rsidR="00D53272" w:rsidRPr="00FB2355">
            <w:rPr>
              <w:rFonts w:ascii="Arial" w:hAnsi="Arial" w:cs="Arial"/>
              <w:sz w:val="22"/>
              <w:szCs w:val="22"/>
            </w:rPr>
            <w:fldChar w:fldCharType="begin"/>
          </w:r>
          <w:r w:rsidR="00D53272" w:rsidRPr="00FB2355">
            <w:rPr>
              <w:rFonts w:ascii="Arial" w:hAnsi="Arial" w:cs="Arial"/>
              <w:sz w:val="22"/>
              <w:szCs w:val="22"/>
            </w:rPr>
            <w:instrText xml:space="preserve">CITATION Wel19 \n  \l 2057 </w:instrText>
          </w:r>
          <w:r w:rsidR="00D53272" w:rsidRPr="00FB2355">
            <w:rPr>
              <w:rFonts w:ascii="Arial" w:hAnsi="Arial" w:cs="Arial"/>
              <w:sz w:val="22"/>
              <w:szCs w:val="22"/>
            </w:rPr>
            <w:fldChar w:fldCharType="separate"/>
          </w:r>
          <w:r w:rsidR="002D0EE3" w:rsidRPr="002D0EE3">
            <w:rPr>
              <w:rFonts w:ascii="Arial" w:hAnsi="Arial" w:cs="Arial"/>
              <w:noProof/>
              <w:sz w:val="22"/>
              <w:szCs w:val="22"/>
            </w:rPr>
            <w:t>(2019)</w:t>
          </w:r>
          <w:r w:rsidR="00D53272" w:rsidRPr="00FB2355">
            <w:rPr>
              <w:rFonts w:ascii="Arial" w:hAnsi="Arial" w:cs="Arial"/>
              <w:sz w:val="22"/>
              <w:szCs w:val="22"/>
            </w:rPr>
            <w:fldChar w:fldCharType="end"/>
          </w:r>
        </w:sdtContent>
      </w:sdt>
      <w:r w:rsidR="00FF2756">
        <w:rPr>
          <w:rFonts w:ascii="Arial" w:hAnsi="Arial" w:cs="Arial"/>
          <w:sz w:val="22"/>
          <w:szCs w:val="22"/>
        </w:rPr>
        <w:t xml:space="preserve"> in</w:t>
      </w:r>
      <w:r w:rsidR="00081033" w:rsidRPr="00FB2355">
        <w:rPr>
          <w:rFonts w:ascii="Arial" w:hAnsi="Arial" w:cs="Arial"/>
          <w:sz w:val="22"/>
          <w:szCs w:val="22"/>
        </w:rPr>
        <w:t xml:space="preserve"> “Investing in an excellent workforce”, the national mission for teaching </w:t>
      </w:r>
      <w:r w:rsidR="00F136B0" w:rsidRPr="00FB2355">
        <w:rPr>
          <w:rFonts w:ascii="Arial" w:hAnsi="Arial" w:cs="Arial"/>
          <w:sz w:val="22"/>
          <w:szCs w:val="22"/>
        </w:rPr>
        <w:t xml:space="preserve">is clear that the teaching profession in </w:t>
      </w:r>
      <w:r w:rsidR="007E12EB" w:rsidRPr="00FB2355">
        <w:rPr>
          <w:rFonts w:ascii="Arial" w:hAnsi="Arial" w:cs="Arial"/>
          <w:sz w:val="22"/>
          <w:szCs w:val="22"/>
        </w:rPr>
        <w:t>W</w:t>
      </w:r>
      <w:r w:rsidR="00F136B0" w:rsidRPr="00FB2355">
        <w:rPr>
          <w:rFonts w:ascii="Arial" w:hAnsi="Arial" w:cs="Arial"/>
          <w:sz w:val="22"/>
          <w:szCs w:val="22"/>
        </w:rPr>
        <w:t xml:space="preserve">ales should be </w:t>
      </w:r>
      <w:r w:rsidR="005251D8" w:rsidRPr="00FB2355">
        <w:rPr>
          <w:rFonts w:ascii="Arial" w:hAnsi="Arial" w:cs="Arial"/>
          <w:sz w:val="22"/>
          <w:szCs w:val="22"/>
        </w:rPr>
        <w:t>“outward</w:t>
      </w:r>
      <w:r w:rsidR="003D2F87" w:rsidRPr="00FB2355">
        <w:rPr>
          <w:rFonts w:ascii="Arial" w:hAnsi="Arial" w:cs="Arial"/>
          <w:sz w:val="22"/>
          <w:szCs w:val="22"/>
        </w:rPr>
        <w:t>-</w:t>
      </w:r>
      <w:r w:rsidR="005251D8" w:rsidRPr="00FB2355">
        <w:rPr>
          <w:rFonts w:ascii="Arial" w:hAnsi="Arial" w:cs="Arial"/>
          <w:sz w:val="22"/>
          <w:szCs w:val="22"/>
        </w:rPr>
        <w:t xml:space="preserve">looking, </w:t>
      </w:r>
      <w:r w:rsidR="003D2F87" w:rsidRPr="00FB2355">
        <w:rPr>
          <w:rFonts w:ascii="Arial" w:hAnsi="Arial" w:cs="Arial"/>
          <w:sz w:val="22"/>
          <w:szCs w:val="22"/>
        </w:rPr>
        <w:t>and committed to raising the standards within and between schools”</w:t>
      </w:r>
      <w:r w:rsidR="007E12EB" w:rsidRPr="00FB2355">
        <w:rPr>
          <w:rFonts w:ascii="Arial" w:hAnsi="Arial" w:cs="Arial"/>
          <w:sz w:val="22"/>
          <w:szCs w:val="22"/>
        </w:rPr>
        <w:t xml:space="preserve"> (p</w:t>
      </w:r>
      <w:r w:rsidR="003D2F87" w:rsidRPr="00FB2355">
        <w:rPr>
          <w:rFonts w:ascii="Arial" w:hAnsi="Arial" w:cs="Arial"/>
          <w:sz w:val="22"/>
          <w:szCs w:val="22"/>
        </w:rPr>
        <w:t>.</w:t>
      </w:r>
      <w:r w:rsidR="007E12EB" w:rsidRPr="00FB2355">
        <w:rPr>
          <w:rFonts w:ascii="Arial" w:hAnsi="Arial" w:cs="Arial"/>
          <w:sz w:val="22"/>
          <w:szCs w:val="22"/>
        </w:rPr>
        <w:t xml:space="preserve"> 1</w:t>
      </w:r>
      <w:r w:rsidR="00D77519" w:rsidRPr="00FB2355">
        <w:rPr>
          <w:rFonts w:ascii="Arial" w:hAnsi="Arial" w:cs="Arial"/>
          <w:sz w:val="22"/>
          <w:szCs w:val="22"/>
        </w:rPr>
        <w:t xml:space="preserve">). </w:t>
      </w:r>
    </w:p>
    <w:p w14:paraId="3BF04F1C" w14:textId="0D17C5C2" w:rsidR="00BF0F8C" w:rsidRPr="00FB2355" w:rsidRDefault="00BF0F8C" w:rsidP="00FB2355">
      <w:pPr>
        <w:spacing w:line="360" w:lineRule="auto"/>
        <w:rPr>
          <w:rFonts w:ascii="Arial" w:hAnsi="Arial" w:cs="Arial"/>
          <w:sz w:val="22"/>
          <w:szCs w:val="22"/>
        </w:rPr>
      </w:pPr>
    </w:p>
    <w:p w14:paraId="51B3DCD0" w14:textId="39288447" w:rsidR="00040822" w:rsidRPr="00FB2355" w:rsidRDefault="00D917B4" w:rsidP="00FB2355">
      <w:pPr>
        <w:spacing w:line="360" w:lineRule="auto"/>
        <w:rPr>
          <w:rFonts w:ascii="Arial" w:hAnsi="Arial" w:cs="Arial"/>
          <w:sz w:val="22"/>
          <w:szCs w:val="22"/>
        </w:rPr>
      </w:pPr>
      <w:r w:rsidRPr="00686FE3">
        <w:rPr>
          <w:rFonts w:ascii="Arial" w:hAnsi="Arial" w:cs="Arial"/>
          <w:sz w:val="22"/>
          <w:szCs w:val="22"/>
        </w:rPr>
        <w:t>Furthe</w:t>
      </w:r>
      <w:r w:rsidR="00686FE3" w:rsidRPr="00686FE3">
        <w:rPr>
          <w:rFonts w:ascii="Arial" w:hAnsi="Arial" w:cs="Arial"/>
          <w:sz w:val="22"/>
          <w:szCs w:val="22"/>
        </w:rPr>
        <w:t>rmore</w:t>
      </w:r>
      <w:r w:rsidRPr="00686FE3">
        <w:rPr>
          <w:rFonts w:ascii="Arial" w:hAnsi="Arial" w:cs="Arial"/>
          <w:sz w:val="22"/>
          <w:szCs w:val="22"/>
        </w:rPr>
        <w:t>,</w:t>
      </w:r>
      <w:r w:rsidR="004727A1" w:rsidRPr="00686FE3">
        <w:rPr>
          <w:rFonts w:ascii="Arial" w:hAnsi="Arial" w:cs="Arial"/>
          <w:sz w:val="22"/>
          <w:szCs w:val="22"/>
        </w:rPr>
        <w:t xml:space="preserve"> placing</w:t>
      </w:r>
      <w:r w:rsidR="004727A1" w:rsidRPr="00FB2355">
        <w:rPr>
          <w:rFonts w:ascii="Arial" w:hAnsi="Arial" w:cs="Arial"/>
          <w:sz w:val="22"/>
          <w:szCs w:val="22"/>
        </w:rPr>
        <w:t xml:space="preserve"> importance on</w:t>
      </w:r>
      <w:r w:rsidRPr="00FB2355">
        <w:rPr>
          <w:rFonts w:ascii="Arial" w:hAnsi="Arial" w:cs="Arial"/>
          <w:sz w:val="22"/>
          <w:szCs w:val="22"/>
        </w:rPr>
        <w:t xml:space="preserve"> health and wellbeing is rapidly becoming a</w:t>
      </w:r>
      <w:r w:rsidR="004727A1" w:rsidRPr="00FB2355">
        <w:rPr>
          <w:rFonts w:ascii="Arial" w:hAnsi="Arial" w:cs="Arial"/>
          <w:sz w:val="22"/>
          <w:szCs w:val="22"/>
        </w:rPr>
        <w:t>n integral part of society today</w:t>
      </w:r>
      <w:r w:rsidR="002A1F1A" w:rsidRPr="00FB2355">
        <w:rPr>
          <w:rFonts w:ascii="Arial" w:hAnsi="Arial" w:cs="Arial"/>
          <w:sz w:val="22"/>
          <w:szCs w:val="22"/>
        </w:rPr>
        <w:t xml:space="preserve">, with </w:t>
      </w:r>
      <w:r w:rsidR="00EF7751" w:rsidRPr="00FB2355">
        <w:rPr>
          <w:rFonts w:ascii="Arial" w:hAnsi="Arial" w:cs="Arial"/>
          <w:sz w:val="22"/>
          <w:szCs w:val="22"/>
        </w:rPr>
        <w:t xml:space="preserve">Moberly </w:t>
      </w:r>
      <w:sdt>
        <w:sdtPr>
          <w:rPr>
            <w:rFonts w:ascii="Arial" w:hAnsi="Arial" w:cs="Arial"/>
            <w:sz w:val="22"/>
            <w:szCs w:val="22"/>
          </w:rPr>
          <w:id w:val="-685211623"/>
          <w:citation/>
        </w:sdtPr>
        <w:sdtEndPr/>
        <w:sdtContent>
          <w:r w:rsidR="00131192" w:rsidRPr="00FB2355">
            <w:rPr>
              <w:rFonts w:ascii="Arial" w:hAnsi="Arial" w:cs="Arial"/>
              <w:sz w:val="22"/>
              <w:szCs w:val="22"/>
            </w:rPr>
            <w:fldChar w:fldCharType="begin"/>
          </w:r>
          <w:r w:rsidR="00131192" w:rsidRPr="00FB2355">
            <w:rPr>
              <w:rFonts w:ascii="Arial" w:hAnsi="Arial" w:cs="Arial"/>
              <w:sz w:val="22"/>
              <w:szCs w:val="22"/>
            </w:rPr>
            <w:instrText xml:space="preserve">CITATION Tom18 \n  \l 2057 </w:instrText>
          </w:r>
          <w:r w:rsidR="00131192" w:rsidRPr="00FB2355">
            <w:rPr>
              <w:rFonts w:ascii="Arial" w:hAnsi="Arial" w:cs="Arial"/>
              <w:sz w:val="22"/>
              <w:szCs w:val="22"/>
            </w:rPr>
            <w:fldChar w:fldCharType="separate"/>
          </w:r>
          <w:r w:rsidR="002D0EE3" w:rsidRPr="002D0EE3">
            <w:rPr>
              <w:rFonts w:ascii="Arial" w:hAnsi="Arial" w:cs="Arial"/>
              <w:noProof/>
              <w:sz w:val="22"/>
              <w:szCs w:val="22"/>
            </w:rPr>
            <w:t>(2018)</w:t>
          </w:r>
          <w:r w:rsidR="00131192" w:rsidRPr="00FB2355">
            <w:rPr>
              <w:rFonts w:ascii="Arial" w:hAnsi="Arial" w:cs="Arial"/>
              <w:sz w:val="22"/>
              <w:szCs w:val="22"/>
            </w:rPr>
            <w:fldChar w:fldCharType="end"/>
          </w:r>
        </w:sdtContent>
      </w:sdt>
      <w:r w:rsidR="00B3334D" w:rsidRPr="00FB2355">
        <w:rPr>
          <w:rFonts w:ascii="Arial" w:hAnsi="Arial" w:cs="Arial"/>
          <w:sz w:val="22"/>
          <w:szCs w:val="22"/>
        </w:rPr>
        <w:t xml:space="preserve"> </w:t>
      </w:r>
      <w:r w:rsidR="00B7244C" w:rsidRPr="00FB2355">
        <w:rPr>
          <w:rFonts w:ascii="Arial" w:hAnsi="Arial" w:cs="Arial"/>
          <w:sz w:val="22"/>
          <w:szCs w:val="22"/>
        </w:rPr>
        <w:t>citing health and wellbeing as the most common reason for doctors taking a break from training</w:t>
      </w:r>
      <w:r w:rsidR="00B3334D" w:rsidRPr="00FB2355">
        <w:rPr>
          <w:rFonts w:ascii="Arial" w:hAnsi="Arial" w:cs="Arial"/>
          <w:sz w:val="22"/>
          <w:szCs w:val="22"/>
        </w:rPr>
        <w:t>, illustrating the long term effects of sub-satisfactory health and wellbeing in adulthood</w:t>
      </w:r>
      <w:r w:rsidR="004427C6" w:rsidRPr="00FB2355">
        <w:rPr>
          <w:rFonts w:ascii="Arial" w:hAnsi="Arial" w:cs="Arial"/>
          <w:sz w:val="22"/>
          <w:szCs w:val="22"/>
        </w:rPr>
        <w:t xml:space="preserve">. </w:t>
      </w:r>
      <w:r w:rsidR="00686FE3">
        <w:rPr>
          <w:rFonts w:ascii="Arial" w:hAnsi="Arial" w:cs="Arial"/>
          <w:sz w:val="22"/>
          <w:szCs w:val="22"/>
        </w:rPr>
        <w:t>Moreover</w:t>
      </w:r>
      <w:r w:rsidR="004427C6" w:rsidRPr="00FB2355">
        <w:rPr>
          <w:rFonts w:ascii="Arial" w:hAnsi="Arial" w:cs="Arial"/>
          <w:sz w:val="22"/>
          <w:szCs w:val="22"/>
        </w:rPr>
        <w:t>,</w:t>
      </w:r>
      <w:r w:rsidR="00677137" w:rsidRPr="00FB2355">
        <w:rPr>
          <w:rFonts w:ascii="Arial" w:hAnsi="Arial" w:cs="Arial"/>
          <w:sz w:val="22"/>
          <w:szCs w:val="22"/>
        </w:rPr>
        <w:t xml:space="preserve"> Bonell</w:t>
      </w:r>
      <w:r w:rsidR="004427C6" w:rsidRPr="00FB2355">
        <w:rPr>
          <w:rFonts w:ascii="Arial" w:hAnsi="Arial" w:cs="Arial"/>
          <w:sz w:val="22"/>
          <w:szCs w:val="22"/>
        </w:rPr>
        <w:t xml:space="preserve"> </w:t>
      </w:r>
      <w:sdt>
        <w:sdtPr>
          <w:rPr>
            <w:rFonts w:ascii="Arial" w:hAnsi="Arial" w:cs="Arial"/>
            <w:sz w:val="22"/>
            <w:szCs w:val="22"/>
          </w:rPr>
          <w:id w:val="-864744465"/>
          <w:citation/>
        </w:sdtPr>
        <w:sdtEndPr/>
        <w:sdtContent>
          <w:r w:rsidR="00234770" w:rsidRPr="00FB2355">
            <w:rPr>
              <w:rFonts w:ascii="Arial" w:hAnsi="Arial" w:cs="Arial"/>
              <w:sz w:val="22"/>
              <w:szCs w:val="22"/>
            </w:rPr>
            <w:fldChar w:fldCharType="begin"/>
          </w:r>
          <w:r w:rsidR="00677137" w:rsidRPr="00FB2355">
            <w:rPr>
              <w:rFonts w:ascii="Arial" w:hAnsi="Arial" w:cs="Arial"/>
              <w:sz w:val="22"/>
              <w:szCs w:val="22"/>
            </w:rPr>
            <w:instrText xml:space="preserve">CITATION Bon14 \n  \l 2057 </w:instrText>
          </w:r>
          <w:r w:rsidR="00234770" w:rsidRPr="00FB2355">
            <w:rPr>
              <w:rFonts w:ascii="Arial" w:hAnsi="Arial" w:cs="Arial"/>
              <w:sz w:val="22"/>
              <w:szCs w:val="22"/>
            </w:rPr>
            <w:fldChar w:fldCharType="separate"/>
          </w:r>
          <w:r w:rsidR="002D0EE3" w:rsidRPr="002D0EE3">
            <w:rPr>
              <w:rFonts w:ascii="Arial" w:hAnsi="Arial" w:cs="Arial"/>
              <w:noProof/>
              <w:sz w:val="22"/>
              <w:szCs w:val="22"/>
            </w:rPr>
            <w:t>(2014)</w:t>
          </w:r>
          <w:r w:rsidR="00234770" w:rsidRPr="00FB2355">
            <w:rPr>
              <w:rFonts w:ascii="Arial" w:hAnsi="Arial" w:cs="Arial"/>
              <w:sz w:val="22"/>
              <w:szCs w:val="22"/>
            </w:rPr>
            <w:fldChar w:fldCharType="end"/>
          </w:r>
        </w:sdtContent>
      </w:sdt>
      <w:r w:rsidR="00677137" w:rsidRPr="00FB2355">
        <w:rPr>
          <w:rFonts w:ascii="Arial" w:hAnsi="Arial" w:cs="Arial"/>
          <w:sz w:val="22"/>
          <w:szCs w:val="22"/>
        </w:rPr>
        <w:t xml:space="preserve"> </w:t>
      </w:r>
      <w:r w:rsidR="0049654F" w:rsidRPr="00FB2355">
        <w:rPr>
          <w:rFonts w:ascii="Arial" w:hAnsi="Arial" w:cs="Arial"/>
          <w:sz w:val="22"/>
          <w:szCs w:val="22"/>
        </w:rPr>
        <w:t xml:space="preserve">provides a </w:t>
      </w:r>
      <w:r w:rsidR="006B58B0" w:rsidRPr="00FB2355">
        <w:rPr>
          <w:rFonts w:ascii="Arial" w:hAnsi="Arial" w:cs="Arial"/>
          <w:sz w:val="22"/>
          <w:szCs w:val="22"/>
        </w:rPr>
        <w:t xml:space="preserve">further argument for schools </w:t>
      </w:r>
      <w:r w:rsidR="007362CC" w:rsidRPr="00FB2355">
        <w:rPr>
          <w:rFonts w:ascii="Arial" w:hAnsi="Arial" w:cs="Arial"/>
          <w:sz w:val="22"/>
          <w:szCs w:val="22"/>
        </w:rPr>
        <w:t xml:space="preserve">prioritising pupils health and wellbeing, </w:t>
      </w:r>
      <w:r w:rsidR="003C4D15" w:rsidRPr="00FB2355">
        <w:rPr>
          <w:rFonts w:ascii="Arial" w:hAnsi="Arial" w:cs="Arial"/>
          <w:sz w:val="22"/>
          <w:szCs w:val="22"/>
        </w:rPr>
        <w:t>stating that</w:t>
      </w:r>
      <w:r w:rsidR="006543F7" w:rsidRPr="00FB2355">
        <w:rPr>
          <w:rFonts w:ascii="Arial" w:hAnsi="Arial" w:cs="Arial"/>
          <w:sz w:val="22"/>
          <w:szCs w:val="22"/>
        </w:rPr>
        <w:t xml:space="preserve"> students who are in better </w:t>
      </w:r>
      <w:r w:rsidR="004E54FC" w:rsidRPr="00FB2355">
        <w:rPr>
          <w:rFonts w:ascii="Arial" w:hAnsi="Arial" w:cs="Arial"/>
          <w:sz w:val="22"/>
          <w:szCs w:val="22"/>
        </w:rPr>
        <w:t>health</w:t>
      </w:r>
      <w:r w:rsidR="006543F7" w:rsidRPr="00FB2355">
        <w:rPr>
          <w:rFonts w:ascii="Arial" w:hAnsi="Arial" w:cs="Arial"/>
          <w:sz w:val="22"/>
          <w:szCs w:val="22"/>
        </w:rPr>
        <w:t xml:space="preserve"> mentally and physically achieve better academic attainment, and th</w:t>
      </w:r>
      <w:r w:rsidR="007622DA" w:rsidRPr="00FB2355">
        <w:rPr>
          <w:rFonts w:ascii="Arial" w:hAnsi="Arial" w:cs="Arial"/>
          <w:sz w:val="22"/>
          <w:szCs w:val="22"/>
        </w:rPr>
        <w:t xml:space="preserve">is links to a </w:t>
      </w:r>
      <w:r w:rsidR="004E54FC" w:rsidRPr="00FB2355">
        <w:rPr>
          <w:rFonts w:ascii="Arial" w:hAnsi="Arial" w:cs="Arial"/>
          <w:sz w:val="22"/>
          <w:szCs w:val="22"/>
        </w:rPr>
        <w:t>variety</w:t>
      </w:r>
      <w:r w:rsidR="007622DA" w:rsidRPr="00FB2355">
        <w:rPr>
          <w:rFonts w:ascii="Arial" w:hAnsi="Arial" w:cs="Arial"/>
          <w:sz w:val="22"/>
          <w:szCs w:val="22"/>
        </w:rPr>
        <w:t xml:space="preserve"> of other </w:t>
      </w:r>
      <w:r w:rsidR="004E54FC" w:rsidRPr="00FB2355">
        <w:rPr>
          <w:rFonts w:ascii="Arial" w:hAnsi="Arial" w:cs="Arial"/>
          <w:sz w:val="22"/>
          <w:szCs w:val="22"/>
        </w:rPr>
        <w:t>countries</w:t>
      </w:r>
      <w:r w:rsidR="007622DA" w:rsidRPr="00FB2355">
        <w:rPr>
          <w:rFonts w:ascii="Arial" w:hAnsi="Arial" w:cs="Arial"/>
          <w:sz w:val="22"/>
          <w:szCs w:val="22"/>
        </w:rPr>
        <w:t xml:space="preserve"> practicing integrating a </w:t>
      </w:r>
      <w:r w:rsidR="004E54FC" w:rsidRPr="00FB2355">
        <w:rPr>
          <w:rFonts w:ascii="Arial" w:hAnsi="Arial" w:cs="Arial"/>
          <w:sz w:val="22"/>
          <w:szCs w:val="22"/>
        </w:rPr>
        <w:t>health</w:t>
      </w:r>
      <w:r w:rsidR="007622DA" w:rsidRPr="00FB2355">
        <w:rPr>
          <w:rFonts w:ascii="Arial" w:hAnsi="Arial" w:cs="Arial"/>
          <w:sz w:val="22"/>
          <w:szCs w:val="22"/>
        </w:rPr>
        <w:t xml:space="preserve"> and wellbeing </w:t>
      </w:r>
      <w:r w:rsidR="004E54FC" w:rsidRPr="00FB2355">
        <w:rPr>
          <w:rFonts w:ascii="Arial" w:hAnsi="Arial" w:cs="Arial"/>
          <w:sz w:val="22"/>
          <w:szCs w:val="22"/>
        </w:rPr>
        <w:t>provision</w:t>
      </w:r>
      <w:r w:rsidR="007622DA" w:rsidRPr="00FB2355">
        <w:rPr>
          <w:rFonts w:ascii="Arial" w:hAnsi="Arial" w:cs="Arial"/>
          <w:sz w:val="22"/>
          <w:szCs w:val="22"/>
        </w:rPr>
        <w:t xml:space="preserve"> into subject learnin</w:t>
      </w:r>
      <w:r w:rsidR="004E54FC" w:rsidRPr="00FB2355">
        <w:rPr>
          <w:rFonts w:ascii="Arial" w:hAnsi="Arial" w:cs="Arial"/>
          <w:sz w:val="22"/>
          <w:szCs w:val="22"/>
        </w:rPr>
        <w:t>g</w:t>
      </w:r>
      <w:r w:rsidR="007454AD" w:rsidRPr="00FB2355">
        <w:rPr>
          <w:rFonts w:ascii="Arial" w:hAnsi="Arial" w:cs="Arial"/>
          <w:sz w:val="22"/>
          <w:szCs w:val="22"/>
        </w:rPr>
        <w:t xml:space="preserve"> or as a stand</w:t>
      </w:r>
      <w:r w:rsidR="009A521C" w:rsidRPr="00FB2355">
        <w:rPr>
          <w:rFonts w:ascii="Arial" w:hAnsi="Arial" w:cs="Arial"/>
          <w:sz w:val="22"/>
          <w:szCs w:val="22"/>
        </w:rPr>
        <w:t>-</w:t>
      </w:r>
      <w:r w:rsidR="007454AD" w:rsidRPr="00FB2355">
        <w:rPr>
          <w:rFonts w:ascii="Arial" w:hAnsi="Arial" w:cs="Arial"/>
          <w:sz w:val="22"/>
          <w:szCs w:val="22"/>
        </w:rPr>
        <w:t xml:space="preserve">alone protected subject such as Finland, Sweden, and Singapore.  </w:t>
      </w:r>
      <w:r w:rsidR="00C52065" w:rsidRPr="00FB2355">
        <w:rPr>
          <w:rFonts w:ascii="Arial" w:hAnsi="Arial" w:cs="Arial"/>
          <w:sz w:val="22"/>
          <w:szCs w:val="22"/>
        </w:rPr>
        <w:t>Incidentally</w:t>
      </w:r>
      <w:r w:rsidR="009A521C" w:rsidRPr="00FB2355">
        <w:rPr>
          <w:rFonts w:ascii="Arial" w:hAnsi="Arial" w:cs="Arial"/>
          <w:sz w:val="22"/>
          <w:szCs w:val="22"/>
        </w:rPr>
        <w:t>,</w:t>
      </w:r>
      <w:r w:rsidR="00C52065" w:rsidRPr="00FB2355">
        <w:rPr>
          <w:rFonts w:ascii="Arial" w:hAnsi="Arial" w:cs="Arial"/>
          <w:sz w:val="22"/>
          <w:szCs w:val="22"/>
        </w:rPr>
        <w:t xml:space="preserve"> all of these countries currently rate </w:t>
      </w:r>
      <w:r w:rsidR="009A521C" w:rsidRPr="00FB2355">
        <w:rPr>
          <w:rFonts w:ascii="Arial" w:hAnsi="Arial" w:cs="Arial"/>
          <w:sz w:val="22"/>
          <w:szCs w:val="22"/>
        </w:rPr>
        <w:t>higher than the United Kingdom on the</w:t>
      </w:r>
      <w:r w:rsidR="00A81311" w:rsidRPr="00FB2355">
        <w:rPr>
          <w:rFonts w:ascii="Arial" w:hAnsi="Arial" w:cs="Arial"/>
          <w:sz w:val="22"/>
          <w:szCs w:val="22"/>
        </w:rPr>
        <w:t xml:space="preserve"> PISA</w:t>
      </w:r>
      <w:r w:rsidR="009A521C" w:rsidRPr="00FB2355">
        <w:rPr>
          <w:rFonts w:ascii="Arial" w:hAnsi="Arial" w:cs="Arial"/>
          <w:sz w:val="22"/>
          <w:szCs w:val="22"/>
        </w:rPr>
        <w:t xml:space="preserve"> </w:t>
      </w:r>
      <w:sdt>
        <w:sdtPr>
          <w:rPr>
            <w:rFonts w:ascii="Arial" w:hAnsi="Arial" w:cs="Arial"/>
            <w:sz w:val="22"/>
            <w:szCs w:val="22"/>
          </w:rPr>
          <w:id w:val="211395805"/>
          <w:citation/>
        </w:sdtPr>
        <w:sdtEndPr/>
        <w:sdtContent>
          <w:r w:rsidR="00A81311" w:rsidRPr="00FB2355">
            <w:rPr>
              <w:rFonts w:ascii="Arial" w:hAnsi="Arial" w:cs="Arial"/>
              <w:sz w:val="22"/>
              <w:szCs w:val="22"/>
            </w:rPr>
            <w:fldChar w:fldCharType="begin"/>
          </w:r>
          <w:r w:rsidR="00A81311" w:rsidRPr="00FB2355">
            <w:rPr>
              <w:rFonts w:ascii="Arial" w:hAnsi="Arial" w:cs="Arial"/>
              <w:sz w:val="22"/>
              <w:szCs w:val="22"/>
            </w:rPr>
            <w:instrText xml:space="preserve"> CITATION Org18 \l 2057 </w:instrText>
          </w:r>
          <w:r w:rsidR="00A81311" w:rsidRPr="00FB2355">
            <w:rPr>
              <w:rFonts w:ascii="Arial" w:hAnsi="Arial" w:cs="Arial"/>
              <w:sz w:val="22"/>
              <w:szCs w:val="22"/>
            </w:rPr>
            <w:fldChar w:fldCharType="separate"/>
          </w:r>
          <w:r w:rsidR="002D0EE3" w:rsidRPr="002D0EE3">
            <w:rPr>
              <w:rFonts w:ascii="Arial" w:hAnsi="Arial" w:cs="Arial"/>
              <w:noProof/>
              <w:sz w:val="22"/>
              <w:szCs w:val="22"/>
            </w:rPr>
            <w:t>(Organisation for Economic Co-operation and Development , 2018)</w:t>
          </w:r>
          <w:r w:rsidR="00A81311" w:rsidRPr="00FB2355">
            <w:rPr>
              <w:rFonts w:ascii="Arial" w:hAnsi="Arial" w:cs="Arial"/>
              <w:sz w:val="22"/>
              <w:szCs w:val="22"/>
            </w:rPr>
            <w:fldChar w:fldCharType="end"/>
          </w:r>
        </w:sdtContent>
      </w:sdt>
      <w:r w:rsidR="00A81311" w:rsidRPr="00FB2355">
        <w:rPr>
          <w:rFonts w:ascii="Arial" w:hAnsi="Arial" w:cs="Arial"/>
          <w:sz w:val="22"/>
          <w:szCs w:val="22"/>
        </w:rPr>
        <w:t xml:space="preserve"> </w:t>
      </w:r>
      <w:r w:rsidR="00B0004A" w:rsidRPr="00FB2355">
        <w:rPr>
          <w:rFonts w:ascii="Arial" w:hAnsi="Arial" w:cs="Arial"/>
          <w:sz w:val="22"/>
          <w:szCs w:val="22"/>
        </w:rPr>
        <w:t>performance results</w:t>
      </w:r>
      <w:r w:rsidR="00A81311" w:rsidRPr="00FB2355">
        <w:rPr>
          <w:rFonts w:ascii="Arial" w:hAnsi="Arial" w:cs="Arial"/>
          <w:sz w:val="22"/>
          <w:szCs w:val="22"/>
        </w:rPr>
        <w:t>.</w:t>
      </w:r>
      <w:r w:rsidR="00677137" w:rsidRPr="00FB2355">
        <w:rPr>
          <w:rFonts w:ascii="Arial" w:hAnsi="Arial" w:cs="Arial"/>
          <w:sz w:val="22"/>
          <w:szCs w:val="22"/>
        </w:rPr>
        <w:t xml:space="preserve"> </w:t>
      </w:r>
      <w:r w:rsidR="00CD3E2C" w:rsidRPr="00FB2355">
        <w:rPr>
          <w:rFonts w:ascii="Arial" w:hAnsi="Arial" w:cs="Arial"/>
          <w:sz w:val="22"/>
          <w:szCs w:val="22"/>
        </w:rPr>
        <w:t>These results provide confirmatory evidence that</w:t>
      </w:r>
      <w:r w:rsidR="00186EB5" w:rsidRPr="00FB2355">
        <w:rPr>
          <w:rFonts w:ascii="Arial" w:hAnsi="Arial" w:cs="Arial"/>
          <w:sz w:val="22"/>
          <w:szCs w:val="22"/>
        </w:rPr>
        <w:t xml:space="preserve"> it is prudent to embed the value of health and wellbeing</w:t>
      </w:r>
      <w:r w:rsidR="00253FF9">
        <w:rPr>
          <w:rFonts w:ascii="Arial" w:hAnsi="Arial" w:cs="Arial"/>
          <w:sz w:val="22"/>
          <w:szCs w:val="22"/>
        </w:rPr>
        <w:t xml:space="preserve"> early</w:t>
      </w:r>
      <w:r w:rsidR="0060614B">
        <w:rPr>
          <w:rFonts w:ascii="Arial" w:hAnsi="Arial" w:cs="Arial"/>
          <w:sz w:val="22"/>
          <w:szCs w:val="22"/>
        </w:rPr>
        <w:t xml:space="preserve"> in pupils schooling</w:t>
      </w:r>
      <w:r w:rsidR="00186EB5" w:rsidRPr="00FB2355">
        <w:rPr>
          <w:rFonts w:ascii="Arial" w:hAnsi="Arial" w:cs="Arial"/>
          <w:sz w:val="22"/>
          <w:szCs w:val="22"/>
        </w:rPr>
        <w:t>, to enable the pupil to carry this value throughout thei</w:t>
      </w:r>
      <w:r w:rsidR="002C15B8" w:rsidRPr="00FB2355">
        <w:rPr>
          <w:rFonts w:ascii="Arial" w:hAnsi="Arial" w:cs="Arial"/>
          <w:sz w:val="22"/>
          <w:szCs w:val="22"/>
        </w:rPr>
        <w:t>r lives.</w:t>
      </w:r>
    </w:p>
    <w:p w14:paraId="19A6699F" w14:textId="77777777" w:rsidR="00040822" w:rsidRPr="00FB2355" w:rsidRDefault="00040822" w:rsidP="00FB2355">
      <w:pPr>
        <w:spacing w:line="360" w:lineRule="auto"/>
        <w:rPr>
          <w:rFonts w:ascii="Arial" w:hAnsi="Arial" w:cs="Arial"/>
          <w:sz w:val="22"/>
          <w:szCs w:val="22"/>
        </w:rPr>
      </w:pPr>
    </w:p>
    <w:p w14:paraId="7F670904" w14:textId="204F3104" w:rsidR="009B2245" w:rsidRPr="00FB2355" w:rsidRDefault="00CA6A74" w:rsidP="00FB2355">
      <w:pPr>
        <w:spacing w:line="360" w:lineRule="auto"/>
        <w:rPr>
          <w:rFonts w:ascii="Arial" w:hAnsi="Arial" w:cs="Arial"/>
          <w:sz w:val="22"/>
          <w:szCs w:val="22"/>
        </w:rPr>
      </w:pPr>
      <w:r>
        <w:rPr>
          <w:rFonts w:ascii="Arial" w:hAnsi="Arial" w:cs="Arial"/>
          <w:sz w:val="22"/>
          <w:szCs w:val="22"/>
        </w:rPr>
        <w:t>While a</w:t>
      </w:r>
      <w:r w:rsidR="002C15B8" w:rsidRPr="002726F6">
        <w:rPr>
          <w:rFonts w:ascii="Arial" w:hAnsi="Arial" w:cs="Arial"/>
          <w:sz w:val="22"/>
          <w:szCs w:val="22"/>
        </w:rPr>
        <w:t xml:space="preserve"> consensus view</w:t>
      </w:r>
      <w:r w:rsidR="002C15B8" w:rsidRPr="00FB2355">
        <w:rPr>
          <w:rFonts w:ascii="Arial" w:hAnsi="Arial" w:cs="Arial"/>
          <w:sz w:val="22"/>
          <w:szCs w:val="22"/>
        </w:rPr>
        <w:t xml:space="preserve"> </w:t>
      </w:r>
      <w:r w:rsidR="005901FE" w:rsidRPr="00FB2355">
        <w:rPr>
          <w:rFonts w:ascii="Arial" w:hAnsi="Arial" w:cs="Arial"/>
          <w:sz w:val="22"/>
          <w:szCs w:val="22"/>
        </w:rPr>
        <w:t>has traditionally</w:t>
      </w:r>
      <w:r w:rsidR="00907767" w:rsidRPr="00FB2355">
        <w:rPr>
          <w:rFonts w:ascii="Arial" w:hAnsi="Arial" w:cs="Arial"/>
          <w:sz w:val="22"/>
          <w:szCs w:val="22"/>
        </w:rPr>
        <w:t xml:space="preserve"> </w:t>
      </w:r>
      <w:r w:rsidR="005901FE" w:rsidRPr="00FB2355">
        <w:rPr>
          <w:rFonts w:ascii="Arial" w:hAnsi="Arial" w:cs="Arial"/>
          <w:sz w:val="22"/>
          <w:szCs w:val="22"/>
        </w:rPr>
        <w:t>pointed</w:t>
      </w:r>
      <w:r w:rsidR="005668F3" w:rsidRPr="00FB2355">
        <w:rPr>
          <w:rFonts w:ascii="Arial" w:hAnsi="Arial" w:cs="Arial"/>
          <w:sz w:val="22"/>
          <w:szCs w:val="22"/>
        </w:rPr>
        <w:t xml:space="preserve"> to</w:t>
      </w:r>
      <w:r w:rsidR="00907767" w:rsidRPr="00FB2355">
        <w:rPr>
          <w:rFonts w:ascii="Arial" w:hAnsi="Arial" w:cs="Arial"/>
          <w:sz w:val="22"/>
          <w:szCs w:val="22"/>
        </w:rPr>
        <w:t xml:space="preserve"> a </w:t>
      </w:r>
      <w:r w:rsidR="005901FE" w:rsidRPr="00FB2355">
        <w:rPr>
          <w:rFonts w:ascii="Arial" w:hAnsi="Arial" w:cs="Arial"/>
          <w:sz w:val="22"/>
          <w:szCs w:val="22"/>
        </w:rPr>
        <w:t>common</w:t>
      </w:r>
      <w:r w:rsidR="00044C20" w:rsidRPr="00FB2355">
        <w:rPr>
          <w:rFonts w:ascii="Arial" w:hAnsi="Arial" w:cs="Arial"/>
          <w:sz w:val="22"/>
          <w:szCs w:val="22"/>
        </w:rPr>
        <w:t>-</w:t>
      </w:r>
      <w:r w:rsidR="005901FE" w:rsidRPr="00FB2355">
        <w:rPr>
          <w:rFonts w:ascii="Arial" w:hAnsi="Arial" w:cs="Arial"/>
          <w:sz w:val="22"/>
          <w:szCs w:val="22"/>
        </w:rPr>
        <w:t xml:space="preserve">sense approach </w:t>
      </w:r>
      <w:r w:rsidR="00907767" w:rsidRPr="00FB2355">
        <w:rPr>
          <w:rFonts w:ascii="Arial" w:hAnsi="Arial" w:cs="Arial"/>
          <w:sz w:val="22"/>
          <w:szCs w:val="22"/>
        </w:rPr>
        <w:t xml:space="preserve">when deeming wellbeing an important </w:t>
      </w:r>
      <w:r w:rsidR="0021523F" w:rsidRPr="00FB2355">
        <w:rPr>
          <w:rFonts w:ascii="Arial" w:hAnsi="Arial" w:cs="Arial"/>
          <w:sz w:val="22"/>
          <w:szCs w:val="22"/>
        </w:rPr>
        <w:t>aspect</w:t>
      </w:r>
      <w:r w:rsidR="005901FE" w:rsidRPr="00FB2355">
        <w:rPr>
          <w:rFonts w:ascii="Arial" w:hAnsi="Arial" w:cs="Arial"/>
          <w:sz w:val="22"/>
          <w:szCs w:val="22"/>
        </w:rPr>
        <w:t xml:space="preserve"> of school life</w:t>
      </w:r>
      <w:r w:rsidR="00C84068">
        <w:rPr>
          <w:rFonts w:ascii="Arial" w:hAnsi="Arial" w:cs="Arial"/>
          <w:sz w:val="22"/>
          <w:szCs w:val="22"/>
        </w:rPr>
        <w:t xml:space="preserve">, Vostanis et al </w:t>
      </w:r>
      <w:sdt>
        <w:sdtPr>
          <w:rPr>
            <w:rFonts w:ascii="Arial" w:hAnsi="Arial" w:cs="Arial"/>
            <w:sz w:val="22"/>
            <w:szCs w:val="22"/>
          </w:rPr>
          <w:id w:val="-1170398617"/>
          <w:citation/>
        </w:sdtPr>
        <w:sdtContent>
          <w:r w:rsidR="00306B81">
            <w:rPr>
              <w:rFonts w:ascii="Arial" w:hAnsi="Arial" w:cs="Arial"/>
              <w:sz w:val="22"/>
              <w:szCs w:val="22"/>
            </w:rPr>
            <w:fldChar w:fldCharType="begin"/>
          </w:r>
          <w:r w:rsidR="00306B81">
            <w:rPr>
              <w:rFonts w:ascii="Arial" w:hAnsi="Arial" w:cs="Arial"/>
              <w:sz w:val="22"/>
              <w:szCs w:val="22"/>
            </w:rPr>
            <w:instrText xml:space="preserve">CITATION Vos12 \n  \l 2057 </w:instrText>
          </w:r>
          <w:r w:rsidR="00306B81">
            <w:rPr>
              <w:rFonts w:ascii="Arial" w:hAnsi="Arial" w:cs="Arial"/>
              <w:sz w:val="22"/>
              <w:szCs w:val="22"/>
            </w:rPr>
            <w:fldChar w:fldCharType="separate"/>
          </w:r>
          <w:r w:rsidR="002D0EE3" w:rsidRPr="002D0EE3">
            <w:rPr>
              <w:rFonts w:ascii="Arial" w:hAnsi="Arial" w:cs="Arial"/>
              <w:noProof/>
              <w:sz w:val="22"/>
              <w:szCs w:val="22"/>
            </w:rPr>
            <w:t>(2012)</w:t>
          </w:r>
          <w:r w:rsidR="00306B81">
            <w:rPr>
              <w:rFonts w:ascii="Arial" w:hAnsi="Arial" w:cs="Arial"/>
              <w:sz w:val="22"/>
              <w:szCs w:val="22"/>
            </w:rPr>
            <w:fldChar w:fldCharType="end"/>
          </w:r>
        </w:sdtContent>
      </w:sdt>
      <w:r w:rsidR="00306B81">
        <w:rPr>
          <w:rFonts w:ascii="Arial" w:hAnsi="Arial" w:cs="Arial"/>
          <w:sz w:val="22"/>
          <w:szCs w:val="22"/>
        </w:rPr>
        <w:t xml:space="preserve"> </w:t>
      </w:r>
      <w:r w:rsidR="00C84068">
        <w:rPr>
          <w:rFonts w:ascii="Arial" w:hAnsi="Arial" w:cs="Arial"/>
          <w:sz w:val="22"/>
          <w:szCs w:val="22"/>
        </w:rPr>
        <w:t xml:space="preserve">stated that </w:t>
      </w:r>
      <w:r w:rsidR="00CA2F0D">
        <w:rPr>
          <w:rFonts w:ascii="Arial" w:hAnsi="Arial" w:cs="Arial"/>
          <w:sz w:val="22"/>
          <w:szCs w:val="22"/>
        </w:rPr>
        <w:t xml:space="preserve">wellbeing interventions </w:t>
      </w:r>
      <w:r w:rsidR="00C31E3C">
        <w:rPr>
          <w:rFonts w:ascii="Arial" w:hAnsi="Arial" w:cs="Arial"/>
          <w:sz w:val="22"/>
          <w:szCs w:val="22"/>
        </w:rPr>
        <w:t>in school</w:t>
      </w:r>
      <w:r w:rsidR="004D66CA">
        <w:rPr>
          <w:rFonts w:ascii="Arial" w:hAnsi="Arial" w:cs="Arial"/>
          <w:sz w:val="22"/>
          <w:szCs w:val="22"/>
        </w:rPr>
        <w:t xml:space="preserve"> </w:t>
      </w:r>
      <w:r w:rsidR="00CA2F0D">
        <w:rPr>
          <w:rFonts w:ascii="Arial" w:hAnsi="Arial" w:cs="Arial"/>
          <w:sz w:val="22"/>
          <w:szCs w:val="22"/>
        </w:rPr>
        <w:t xml:space="preserve">have </w:t>
      </w:r>
      <w:r w:rsidR="00A608BB">
        <w:rPr>
          <w:rFonts w:ascii="Arial" w:hAnsi="Arial" w:cs="Arial"/>
          <w:sz w:val="22"/>
          <w:szCs w:val="22"/>
        </w:rPr>
        <w:t>predominantly</w:t>
      </w:r>
      <w:r w:rsidR="00CA2F0D">
        <w:rPr>
          <w:rFonts w:ascii="Arial" w:hAnsi="Arial" w:cs="Arial"/>
          <w:sz w:val="22"/>
          <w:szCs w:val="22"/>
        </w:rPr>
        <w:t xml:space="preserve"> been reactive</w:t>
      </w:r>
      <w:r w:rsidR="00D3651B">
        <w:rPr>
          <w:rFonts w:ascii="Arial" w:hAnsi="Arial" w:cs="Arial"/>
          <w:sz w:val="22"/>
          <w:szCs w:val="22"/>
        </w:rPr>
        <w:t xml:space="preserve"> and not evidence based</w:t>
      </w:r>
      <w:r w:rsidR="00DB2565">
        <w:rPr>
          <w:rFonts w:ascii="Arial" w:hAnsi="Arial" w:cs="Arial"/>
          <w:sz w:val="22"/>
          <w:szCs w:val="22"/>
        </w:rPr>
        <w:t>. However,</w:t>
      </w:r>
      <w:r w:rsidR="00CE4763" w:rsidRPr="00FB2355">
        <w:rPr>
          <w:rFonts w:ascii="Arial" w:hAnsi="Arial" w:cs="Arial"/>
          <w:sz w:val="22"/>
          <w:szCs w:val="22"/>
        </w:rPr>
        <w:t xml:space="preserve"> recently </w:t>
      </w:r>
      <w:r w:rsidR="00EB0478">
        <w:rPr>
          <w:rFonts w:ascii="Arial" w:hAnsi="Arial" w:cs="Arial"/>
          <w:sz w:val="22"/>
          <w:szCs w:val="22"/>
        </w:rPr>
        <w:t>a proactive</w:t>
      </w:r>
      <w:r w:rsidR="00F3527B" w:rsidRPr="00FB2355">
        <w:rPr>
          <w:rFonts w:ascii="Arial" w:hAnsi="Arial" w:cs="Arial"/>
          <w:sz w:val="22"/>
          <w:szCs w:val="22"/>
        </w:rPr>
        <w:t xml:space="preserve"> </w:t>
      </w:r>
      <w:r w:rsidR="00677137" w:rsidRPr="00FB2355">
        <w:rPr>
          <w:rFonts w:ascii="Arial" w:hAnsi="Arial" w:cs="Arial"/>
          <w:sz w:val="22"/>
          <w:szCs w:val="22"/>
        </w:rPr>
        <w:t>ethos</w:t>
      </w:r>
      <w:r w:rsidR="004727A1" w:rsidRPr="00FB2355">
        <w:rPr>
          <w:rFonts w:ascii="Arial" w:hAnsi="Arial" w:cs="Arial"/>
          <w:sz w:val="22"/>
          <w:szCs w:val="22"/>
        </w:rPr>
        <w:t xml:space="preserve"> </w:t>
      </w:r>
      <w:r w:rsidR="00306B81">
        <w:rPr>
          <w:rFonts w:ascii="Arial" w:hAnsi="Arial" w:cs="Arial"/>
          <w:sz w:val="22"/>
          <w:szCs w:val="22"/>
        </w:rPr>
        <w:t xml:space="preserve">towards wellbeing </w:t>
      </w:r>
      <w:r w:rsidR="00CE4763" w:rsidRPr="00FB2355">
        <w:rPr>
          <w:rFonts w:ascii="Arial" w:hAnsi="Arial" w:cs="Arial"/>
          <w:sz w:val="22"/>
          <w:szCs w:val="22"/>
        </w:rPr>
        <w:t>ha</w:t>
      </w:r>
      <w:r w:rsidR="004727A1" w:rsidRPr="00FB2355">
        <w:rPr>
          <w:rFonts w:ascii="Arial" w:hAnsi="Arial" w:cs="Arial"/>
          <w:sz w:val="22"/>
          <w:szCs w:val="22"/>
        </w:rPr>
        <w:t xml:space="preserve">s </w:t>
      </w:r>
      <w:r w:rsidR="00BD24B7">
        <w:rPr>
          <w:rFonts w:ascii="Arial" w:hAnsi="Arial" w:cs="Arial"/>
          <w:sz w:val="22"/>
          <w:szCs w:val="22"/>
        </w:rPr>
        <w:t xml:space="preserve">become </w:t>
      </w:r>
      <w:r w:rsidR="00306B81">
        <w:rPr>
          <w:rFonts w:ascii="Arial" w:hAnsi="Arial" w:cs="Arial"/>
          <w:sz w:val="22"/>
          <w:szCs w:val="22"/>
        </w:rPr>
        <w:t>prevalent</w:t>
      </w:r>
      <w:r w:rsidR="00295F04" w:rsidRPr="00FB2355">
        <w:rPr>
          <w:rFonts w:ascii="Arial" w:hAnsi="Arial" w:cs="Arial"/>
          <w:sz w:val="22"/>
          <w:szCs w:val="22"/>
        </w:rPr>
        <w:t>, not only on an individual school basis, but also at curriculum level</w:t>
      </w:r>
      <w:r w:rsidR="004727A1" w:rsidRPr="00FB2355">
        <w:rPr>
          <w:rFonts w:ascii="Arial" w:hAnsi="Arial" w:cs="Arial"/>
          <w:sz w:val="22"/>
          <w:szCs w:val="22"/>
        </w:rPr>
        <w:t>.</w:t>
      </w:r>
      <w:r w:rsidR="00EB0478">
        <w:rPr>
          <w:rFonts w:ascii="Arial" w:hAnsi="Arial" w:cs="Arial"/>
          <w:sz w:val="22"/>
          <w:szCs w:val="22"/>
        </w:rPr>
        <w:t xml:space="preserve"> </w:t>
      </w:r>
      <w:r w:rsidR="00C53424" w:rsidRPr="00FB2355">
        <w:rPr>
          <w:rFonts w:ascii="Arial" w:hAnsi="Arial" w:cs="Arial"/>
          <w:sz w:val="22"/>
          <w:szCs w:val="22"/>
        </w:rPr>
        <w:t>The current and ongoing e</w:t>
      </w:r>
      <w:r w:rsidR="006104D9" w:rsidRPr="00FB2355">
        <w:rPr>
          <w:rFonts w:ascii="Arial" w:hAnsi="Arial" w:cs="Arial"/>
          <w:sz w:val="22"/>
          <w:szCs w:val="22"/>
        </w:rPr>
        <w:t xml:space="preserve">ducational reform in Wales has </w:t>
      </w:r>
      <w:r w:rsidR="006A370C" w:rsidRPr="00FB2355">
        <w:rPr>
          <w:rFonts w:ascii="Arial" w:hAnsi="Arial" w:cs="Arial"/>
          <w:sz w:val="22"/>
          <w:szCs w:val="22"/>
        </w:rPr>
        <w:t xml:space="preserve">mirrored this </w:t>
      </w:r>
      <w:r w:rsidR="00477E51" w:rsidRPr="00FB2355">
        <w:rPr>
          <w:rFonts w:ascii="Arial" w:hAnsi="Arial" w:cs="Arial"/>
          <w:sz w:val="22"/>
          <w:szCs w:val="22"/>
        </w:rPr>
        <w:t>development</w:t>
      </w:r>
      <w:r w:rsidR="00C53424" w:rsidRPr="00FB2355">
        <w:rPr>
          <w:rFonts w:ascii="Arial" w:hAnsi="Arial" w:cs="Arial"/>
          <w:sz w:val="22"/>
          <w:szCs w:val="22"/>
        </w:rPr>
        <w:t xml:space="preserve">, adopting the approach of including health and wellbeing as a designated </w:t>
      </w:r>
      <w:r w:rsidR="00044D0E">
        <w:rPr>
          <w:rFonts w:ascii="Arial" w:hAnsi="Arial" w:cs="Arial"/>
          <w:sz w:val="22"/>
          <w:szCs w:val="22"/>
        </w:rPr>
        <w:t>‘</w:t>
      </w:r>
      <w:r w:rsidR="00C21B14" w:rsidRPr="00FB2355">
        <w:rPr>
          <w:rFonts w:ascii="Arial" w:hAnsi="Arial" w:cs="Arial"/>
          <w:sz w:val="22"/>
          <w:szCs w:val="22"/>
        </w:rPr>
        <w:t>stand</w:t>
      </w:r>
      <w:r w:rsidR="00044D0E">
        <w:rPr>
          <w:rFonts w:ascii="Arial" w:hAnsi="Arial" w:cs="Arial"/>
          <w:sz w:val="22"/>
          <w:szCs w:val="22"/>
        </w:rPr>
        <w:t>-</w:t>
      </w:r>
      <w:r w:rsidR="00C21B14" w:rsidRPr="00FB2355">
        <w:rPr>
          <w:rFonts w:ascii="Arial" w:hAnsi="Arial" w:cs="Arial"/>
          <w:sz w:val="22"/>
          <w:szCs w:val="22"/>
        </w:rPr>
        <w:t>alone</w:t>
      </w:r>
      <w:r w:rsidR="00044D0E">
        <w:rPr>
          <w:rFonts w:ascii="Arial" w:hAnsi="Arial" w:cs="Arial"/>
          <w:sz w:val="22"/>
          <w:szCs w:val="22"/>
        </w:rPr>
        <w:t>’</w:t>
      </w:r>
      <w:r w:rsidR="00C21B14" w:rsidRPr="00FB2355">
        <w:rPr>
          <w:rFonts w:ascii="Arial" w:hAnsi="Arial" w:cs="Arial"/>
          <w:sz w:val="22"/>
          <w:szCs w:val="22"/>
        </w:rPr>
        <w:t xml:space="preserve"> subject,</w:t>
      </w:r>
      <w:r w:rsidR="003919E0" w:rsidRPr="00FB2355">
        <w:rPr>
          <w:rFonts w:ascii="Arial" w:hAnsi="Arial" w:cs="Arial"/>
          <w:sz w:val="22"/>
          <w:szCs w:val="22"/>
        </w:rPr>
        <w:t xml:space="preserve"> rather than being </w:t>
      </w:r>
      <w:r w:rsidR="00044C20" w:rsidRPr="00FB2355">
        <w:rPr>
          <w:rFonts w:ascii="Arial" w:hAnsi="Arial" w:cs="Arial"/>
          <w:sz w:val="22"/>
          <w:szCs w:val="22"/>
        </w:rPr>
        <w:t>incorporated</w:t>
      </w:r>
      <w:r w:rsidR="008C1D80" w:rsidRPr="00FB2355">
        <w:rPr>
          <w:rFonts w:ascii="Arial" w:hAnsi="Arial" w:cs="Arial"/>
          <w:sz w:val="22"/>
          <w:szCs w:val="22"/>
        </w:rPr>
        <w:t xml:space="preserve"> into Personal and Social Education (PSE) has it had been under the </w:t>
      </w:r>
      <w:r w:rsidR="00044C20" w:rsidRPr="00FB2355">
        <w:rPr>
          <w:rFonts w:ascii="Arial" w:hAnsi="Arial" w:cs="Arial"/>
          <w:sz w:val="22"/>
          <w:szCs w:val="22"/>
        </w:rPr>
        <w:t>previous ‘Curriculum for Wales’</w:t>
      </w:r>
      <w:r w:rsidR="00255823" w:rsidRPr="00FB2355">
        <w:rPr>
          <w:rFonts w:ascii="Arial" w:hAnsi="Arial" w:cs="Arial"/>
          <w:sz w:val="22"/>
          <w:szCs w:val="22"/>
        </w:rPr>
        <w:t xml:space="preserve"> </w:t>
      </w:r>
      <w:sdt>
        <w:sdtPr>
          <w:rPr>
            <w:rFonts w:ascii="Arial" w:hAnsi="Arial" w:cs="Arial"/>
            <w:sz w:val="22"/>
            <w:szCs w:val="22"/>
          </w:rPr>
          <w:id w:val="1889295377"/>
          <w:citation/>
        </w:sdtPr>
        <w:sdtEndPr/>
        <w:sdtContent>
          <w:r w:rsidR="00A445B6" w:rsidRPr="00FB2355">
            <w:rPr>
              <w:rFonts w:ascii="Arial" w:hAnsi="Arial" w:cs="Arial"/>
              <w:sz w:val="22"/>
              <w:szCs w:val="22"/>
            </w:rPr>
            <w:fldChar w:fldCharType="begin"/>
          </w:r>
          <w:r w:rsidR="00A445B6" w:rsidRPr="00FB2355">
            <w:rPr>
              <w:rFonts w:ascii="Arial" w:hAnsi="Arial" w:cs="Arial"/>
              <w:sz w:val="22"/>
              <w:szCs w:val="22"/>
            </w:rPr>
            <w:instrText xml:space="preserve"> CITATION Wel08 \l 2057 </w:instrText>
          </w:r>
          <w:r w:rsidR="00A445B6" w:rsidRPr="00FB2355">
            <w:rPr>
              <w:rFonts w:ascii="Arial" w:hAnsi="Arial" w:cs="Arial"/>
              <w:sz w:val="22"/>
              <w:szCs w:val="22"/>
            </w:rPr>
            <w:fldChar w:fldCharType="separate"/>
          </w:r>
          <w:r w:rsidR="002D0EE3" w:rsidRPr="002D0EE3">
            <w:rPr>
              <w:rFonts w:ascii="Arial" w:hAnsi="Arial" w:cs="Arial"/>
              <w:noProof/>
              <w:sz w:val="22"/>
              <w:szCs w:val="22"/>
            </w:rPr>
            <w:t>(Welsh Goverment, 2008)</w:t>
          </w:r>
          <w:r w:rsidR="00A445B6" w:rsidRPr="00FB2355">
            <w:rPr>
              <w:rFonts w:ascii="Arial" w:hAnsi="Arial" w:cs="Arial"/>
              <w:sz w:val="22"/>
              <w:szCs w:val="22"/>
            </w:rPr>
            <w:fldChar w:fldCharType="end"/>
          </w:r>
        </w:sdtContent>
      </w:sdt>
      <w:r w:rsidR="00B86FEB">
        <w:rPr>
          <w:rFonts w:ascii="Arial" w:hAnsi="Arial" w:cs="Arial"/>
          <w:sz w:val="22"/>
          <w:szCs w:val="22"/>
        </w:rPr>
        <w:t>.</w:t>
      </w:r>
    </w:p>
    <w:p w14:paraId="43662FA4" w14:textId="77777777" w:rsidR="009B2245" w:rsidRPr="00FB2355" w:rsidRDefault="009B2245" w:rsidP="00FB2355">
      <w:pPr>
        <w:spacing w:line="360" w:lineRule="auto"/>
        <w:rPr>
          <w:rFonts w:ascii="Arial" w:hAnsi="Arial" w:cs="Arial"/>
          <w:sz w:val="22"/>
          <w:szCs w:val="22"/>
        </w:rPr>
      </w:pPr>
    </w:p>
    <w:p w14:paraId="410903EF" w14:textId="247D2031" w:rsidR="00511513" w:rsidRPr="00FB2355" w:rsidRDefault="006C0C5F" w:rsidP="00545CB5">
      <w:pPr>
        <w:spacing w:line="360" w:lineRule="auto"/>
        <w:rPr>
          <w:rFonts w:ascii="Arial" w:hAnsi="Arial" w:cs="Arial"/>
          <w:sz w:val="22"/>
          <w:szCs w:val="22"/>
        </w:rPr>
      </w:pPr>
      <w:r w:rsidRPr="00FB2355">
        <w:rPr>
          <w:rFonts w:ascii="Arial" w:hAnsi="Arial" w:cs="Arial"/>
          <w:sz w:val="22"/>
          <w:szCs w:val="22"/>
        </w:rPr>
        <w:t>T</w:t>
      </w:r>
      <w:r w:rsidR="008E0301" w:rsidRPr="00FB2355">
        <w:rPr>
          <w:rFonts w:ascii="Arial" w:hAnsi="Arial" w:cs="Arial"/>
          <w:sz w:val="22"/>
          <w:szCs w:val="22"/>
        </w:rPr>
        <w:t xml:space="preserve">he </w:t>
      </w:r>
      <w:r w:rsidR="009B2245" w:rsidRPr="00FB2355">
        <w:rPr>
          <w:rFonts w:ascii="Arial" w:hAnsi="Arial" w:cs="Arial"/>
          <w:sz w:val="22"/>
          <w:szCs w:val="22"/>
        </w:rPr>
        <w:t xml:space="preserve">new, </w:t>
      </w:r>
      <w:r w:rsidRPr="00FB2355">
        <w:rPr>
          <w:rFonts w:ascii="Arial" w:hAnsi="Arial" w:cs="Arial"/>
          <w:sz w:val="22"/>
          <w:szCs w:val="22"/>
        </w:rPr>
        <w:t xml:space="preserve">developing </w:t>
      </w:r>
      <w:r w:rsidR="008E0301" w:rsidRPr="00FB2355">
        <w:rPr>
          <w:rFonts w:ascii="Arial" w:hAnsi="Arial" w:cs="Arial"/>
          <w:sz w:val="22"/>
          <w:szCs w:val="22"/>
        </w:rPr>
        <w:t>Curriculum for Wales (Welsh Government, 20</w:t>
      </w:r>
      <w:r w:rsidR="008F4707" w:rsidRPr="00FB2355">
        <w:rPr>
          <w:rFonts w:ascii="Arial" w:hAnsi="Arial" w:cs="Arial"/>
          <w:sz w:val="22"/>
          <w:szCs w:val="22"/>
        </w:rPr>
        <w:t>20</w:t>
      </w:r>
      <w:r w:rsidR="008E0301" w:rsidRPr="00FB2355">
        <w:rPr>
          <w:rFonts w:ascii="Arial" w:hAnsi="Arial" w:cs="Arial"/>
          <w:sz w:val="22"/>
          <w:szCs w:val="22"/>
        </w:rPr>
        <w:t xml:space="preserve">) </w:t>
      </w:r>
      <w:r w:rsidR="0071074A" w:rsidRPr="00FB2355">
        <w:rPr>
          <w:rFonts w:ascii="Arial" w:hAnsi="Arial" w:cs="Arial"/>
          <w:sz w:val="22"/>
          <w:szCs w:val="22"/>
        </w:rPr>
        <w:t xml:space="preserve">has earmarked </w:t>
      </w:r>
      <w:r w:rsidR="00800320" w:rsidRPr="00FB2355">
        <w:rPr>
          <w:rFonts w:ascii="Arial" w:hAnsi="Arial" w:cs="Arial"/>
          <w:sz w:val="22"/>
          <w:szCs w:val="22"/>
        </w:rPr>
        <w:t>‘</w:t>
      </w:r>
      <w:r w:rsidR="0071074A" w:rsidRPr="00FB2355">
        <w:rPr>
          <w:rFonts w:ascii="Arial" w:hAnsi="Arial" w:cs="Arial"/>
          <w:sz w:val="22"/>
          <w:szCs w:val="22"/>
        </w:rPr>
        <w:t>Health and Wellbeing</w:t>
      </w:r>
      <w:r w:rsidR="00800320" w:rsidRPr="00FB2355">
        <w:rPr>
          <w:rFonts w:ascii="Arial" w:hAnsi="Arial" w:cs="Arial"/>
          <w:sz w:val="22"/>
          <w:szCs w:val="22"/>
        </w:rPr>
        <w:t>’</w:t>
      </w:r>
      <w:r w:rsidR="0071074A" w:rsidRPr="00FB2355">
        <w:rPr>
          <w:rFonts w:ascii="Arial" w:hAnsi="Arial" w:cs="Arial"/>
          <w:sz w:val="22"/>
          <w:szCs w:val="22"/>
        </w:rPr>
        <w:t xml:space="preserve"> as one of the six </w:t>
      </w:r>
      <w:r w:rsidR="0037321C" w:rsidRPr="00FB2355">
        <w:rPr>
          <w:rFonts w:ascii="Arial" w:hAnsi="Arial" w:cs="Arial"/>
          <w:sz w:val="22"/>
          <w:szCs w:val="22"/>
        </w:rPr>
        <w:t xml:space="preserve">compulsory </w:t>
      </w:r>
      <w:r w:rsidR="0071074A" w:rsidRPr="00FB2355">
        <w:rPr>
          <w:rFonts w:ascii="Arial" w:hAnsi="Arial" w:cs="Arial"/>
          <w:sz w:val="22"/>
          <w:szCs w:val="22"/>
        </w:rPr>
        <w:t>Areas of Learnin</w:t>
      </w:r>
      <w:r w:rsidR="00245D70" w:rsidRPr="00FB2355">
        <w:rPr>
          <w:rFonts w:ascii="Arial" w:hAnsi="Arial" w:cs="Arial"/>
          <w:sz w:val="22"/>
          <w:szCs w:val="22"/>
        </w:rPr>
        <w:t>g and Experience (AoLE)</w:t>
      </w:r>
      <w:r w:rsidR="0037321C" w:rsidRPr="00FB2355">
        <w:rPr>
          <w:rFonts w:ascii="Arial" w:hAnsi="Arial" w:cs="Arial"/>
          <w:sz w:val="22"/>
          <w:szCs w:val="22"/>
        </w:rPr>
        <w:t xml:space="preserve"> which make up the curriculu</w:t>
      </w:r>
      <w:r w:rsidR="00CE21CD" w:rsidRPr="00FB2355">
        <w:rPr>
          <w:rFonts w:ascii="Arial" w:hAnsi="Arial" w:cs="Arial"/>
          <w:sz w:val="22"/>
          <w:szCs w:val="22"/>
        </w:rPr>
        <w:t>m. This educational reform was</w:t>
      </w:r>
      <w:r w:rsidR="00EC4558" w:rsidRPr="00FB2355">
        <w:rPr>
          <w:rFonts w:ascii="Arial" w:hAnsi="Arial" w:cs="Arial"/>
          <w:sz w:val="22"/>
          <w:szCs w:val="22"/>
        </w:rPr>
        <w:t xml:space="preserve"> </w:t>
      </w:r>
      <w:r w:rsidR="004973CA" w:rsidRPr="00FB2355">
        <w:rPr>
          <w:rFonts w:ascii="Arial" w:hAnsi="Arial" w:cs="Arial"/>
          <w:sz w:val="22"/>
          <w:szCs w:val="22"/>
        </w:rPr>
        <w:t>conducted</w:t>
      </w:r>
      <w:r w:rsidR="00EC4558" w:rsidRPr="00FB2355">
        <w:rPr>
          <w:rFonts w:ascii="Arial" w:hAnsi="Arial" w:cs="Arial"/>
          <w:sz w:val="22"/>
          <w:szCs w:val="22"/>
        </w:rPr>
        <w:t xml:space="preserve"> following the results of an independent review of the current curriculum in Wales, completed </w:t>
      </w:r>
      <w:r w:rsidR="00D11038" w:rsidRPr="00FB2355">
        <w:rPr>
          <w:rFonts w:ascii="Arial" w:hAnsi="Arial" w:cs="Arial"/>
          <w:sz w:val="22"/>
          <w:szCs w:val="22"/>
        </w:rPr>
        <w:t>by</w:t>
      </w:r>
      <w:r w:rsidR="007A7AD7" w:rsidRPr="00FB2355">
        <w:rPr>
          <w:rFonts w:ascii="Arial" w:hAnsi="Arial" w:cs="Arial"/>
          <w:sz w:val="22"/>
          <w:szCs w:val="22"/>
        </w:rPr>
        <w:t xml:space="preserve"> Donaldson</w:t>
      </w:r>
      <w:r w:rsidR="00D11038" w:rsidRPr="00FB2355">
        <w:rPr>
          <w:rFonts w:ascii="Arial" w:hAnsi="Arial" w:cs="Arial"/>
          <w:sz w:val="22"/>
          <w:szCs w:val="22"/>
        </w:rPr>
        <w:t xml:space="preserve"> </w:t>
      </w:r>
      <w:sdt>
        <w:sdtPr>
          <w:rPr>
            <w:rFonts w:ascii="Arial" w:hAnsi="Arial" w:cs="Arial"/>
            <w:sz w:val="22"/>
            <w:szCs w:val="22"/>
          </w:rPr>
          <w:id w:val="1434774819"/>
          <w:citation/>
        </w:sdtPr>
        <w:sdtEndPr/>
        <w:sdtContent>
          <w:r w:rsidR="007A7AD7" w:rsidRPr="00FB2355">
            <w:rPr>
              <w:rFonts w:ascii="Arial" w:hAnsi="Arial" w:cs="Arial"/>
              <w:sz w:val="22"/>
              <w:szCs w:val="22"/>
            </w:rPr>
            <w:fldChar w:fldCharType="begin"/>
          </w:r>
          <w:r w:rsidR="007A7AD7" w:rsidRPr="00FB2355">
            <w:rPr>
              <w:rFonts w:ascii="Arial" w:hAnsi="Arial" w:cs="Arial"/>
              <w:sz w:val="22"/>
              <w:szCs w:val="22"/>
            </w:rPr>
            <w:instrText xml:space="preserve">CITATION Don15 \n  \l 2057 </w:instrText>
          </w:r>
          <w:r w:rsidR="007A7AD7" w:rsidRPr="00FB2355">
            <w:rPr>
              <w:rFonts w:ascii="Arial" w:hAnsi="Arial" w:cs="Arial"/>
              <w:sz w:val="22"/>
              <w:szCs w:val="22"/>
            </w:rPr>
            <w:fldChar w:fldCharType="separate"/>
          </w:r>
          <w:r w:rsidR="002D0EE3" w:rsidRPr="002D0EE3">
            <w:rPr>
              <w:rFonts w:ascii="Arial" w:hAnsi="Arial" w:cs="Arial"/>
              <w:noProof/>
              <w:sz w:val="22"/>
              <w:szCs w:val="22"/>
            </w:rPr>
            <w:t>(2015)</w:t>
          </w:r>
          <w:r w:rsidR="007A7AD7" w:rsidRPr="00FB2355">
            <w:rPr>
              <w:rFonts w:ascii="Arial" w:hAnsi="Arial" w:cs="Arial"/>
              <w:sz w:val="22"/>
              <w:szCs w:val="22"/>
            </w:rPr>
            <w:fldChar w:fldCharType="end"/>
          </w:r>
        </w:sdtContent>
      </w:sdt>
      <w:r w:rsidR="007A7AD7" w:rsidRPr="00FB2355">
        <w:rPr>
          <w:rFonts w:ascii="Arial" w:hAnsi="Arial" w:cs="Arial"/>
          <w:sz w:val="22"/>
          <w:szCs w:val="22"/>
        </w:rPr>
        <w:t xml:space="preserve">. </w:t>
      </w:r>
      <w:r w:rsidR="00C01D1F" w:rsidRPr="00FB2355">
        <w:rPr>
          <w:rFonts w:ascii="Arial" w:hAnsi="Arial" w:cs="Arial"/>
          <w:sz w:val="22"/>
          <w:szCs w:val="22"/>
        </w:rPr>
        <w:t xml:space="preserve">Through research collated </w:t>
      </w:r>
      <w:r w:rsidR="009E1A84" w:rsidRPr="00FB2355">
        <w:rPr>
          <w:rFonts w:ascii="Arial" w:hAnsi="Arial" w:cs="Arial"/>
          <w:sz w:val="22"/>
          <w:szCs w:val="22"/>
        </w:rPr>
        <w:t>by Donaldson (2015) in his seminal review, he noted that children and young people would value a curriculum which had an emphasis on</w:t>
      </w:r>
      <w:r w:rsidR="00245D70" w:rsidRPr="00FB2355">
        <w:rPr>
          <w:rFonts w:ascii="Arial" w:hAnsi="Arial" w:cs="Arial"/>
          <w:sz w:val="22"/>
          <w:szCs w:val="22"/>
        </w:rPr>
        <w:t xml:space="preserve"> </w:t>
      </w:r>
      <w:r w:rsidR="00DD2688" w:rsidRPr="00FB2355">
        <w:rPr>
          <w:rFonts w:ascii="Arial" w:hAnsi="Arial" w:cs="Arial"/>
          <w:sz w:val="22"/>
          <w:szCs w:val="22"/>
        </w:rPr>
        <w:t>“general social competences</w:t>
      </w:r>
      <w:r w:rsidR="00CD3195" w:rsidRPr="00FB2355">
        <w:rPr>
          <w:rFonts w:ascii="Arial" w:hAnsi="Arial" w:cs="Arial"/>
          <w:sz w:val="22"/>
          <w:szCs w:val="22"/>
        </w:rPr>
        <w:t xml:space="preserve"> (</w:t>
      </w:r>
      <w:r w:rsidR="001F6E80" w:rsidRPr="00FB2355">
        <w:rPr>
          <w:rFonts w:ascii="Arial" w:hAnsi="Arial" w:cs="Arial"/>
          <w:sz w:val="22"/>
          <w:szCs w:val="22"/>
        </w:rPr>
        <w:t>life skills</w:t>
      </w:r>
      <w:r w:rsidR="00CD3195" w:rsidRPr="00FB2355">
        <w:rPr>
          <w:rFonts w:ascii="Arial" w:hAnsi="Arial" w:cs="Arial"/>
          <w:sz w:val="22"/>
          <w:szCs w:val="22"/>
        </w:rPr>
        <w:t xml:space="preserve"> and</w:t>
      </w:r>
      <w:r w:rsidR="001F6E80" w:rsidRPr="00FB2355">
        <w:rPr>
          <w:rFonts w:ascii="Arial" w:hAnsi="Arial" w:cs="Arial"/>
          <w:sz w:val="22"/>
          <w:szCs w:val="22"/>
        </w:rPr>
        <w:t xml:space="preserve"> personal co</w:t>
      </w:r>
      <w:r w:rsidR="00647CD2" w:rsidRPr="00FB2355">
        <w:rPr>
          <w:rFonts w:ascii="Arial" w:hAnsi="Arial" w:cs="Arial"/>
          <w:sz w:val="22"/>
          <w:szCs w:val="22"/>
        </w:rPr>
        <w:t>nfidence</w:t>
      </w:r>
      <w:r w:rsidR="00CD3195" w:rsidRPr="00FB2355">
        <w:rPr>
          <w:rFonts w:ascii="Arial" w:hAnsi="Arial" w:cs="Arial"/>
          <w:sz w:val="22"/>
          <w:szCs w:val="22"/>
        </w:rPr>
        <w:t>) [</w:t>
      </w:r>
      <w:r w:rsidR="00647CD2" w:rsidRPr="00FB2355">
        <w:rPr>
          <w:rFonts w:ascii="Arial" w:hAnsi="Arial" w:cs="Arial"/>
          <w:sz w:val="22"/>
          <w:szCs w:val="22"/>
        </w:rPr>
        <w:t>and</w:t>
      </w:r>
      <w:r w:rsidR="00786EDE" w:rsidRPr="00FB2355">
        <w:rPr>
          <w:rFonts w:ascii="Arial" w:hAnsi="Arial" w:cs="Arial"/>
          <w:sz w:val="22"/>
          <w:szCs w:val="22"/>
        </w:rPr>
        <w:t>]</w:t>
      </w:r>
      <w:r w:rsidR="00647CD2" w:rsidRPr="00FB2355">
        <w:rPr>
          <w:rFonts w:ascii="Arial" w:hAnsi="Arial" w:cs="Arial"/>
          <w:sz w:val="22"/>
          <w:szCs w:val="22"/>
        </w:rPr>
        <w:t xml:space="preserve"> personal and social education (PSE)</w:t>
      </w:r>
      <w:r w:rsidR="00786EDE" w:rsidRPr="00FB2355">
        <w:rPr>
          <w:rFonts w:ascii="Arial" w:hAnsi="Arial" w:cs="Arial"/>
          <w:sz w:val="22"/>
          <w:szCs w:val="22"/>
        </w:rPr>
        <w:t>” (p.17)</w:t>
      </w:r>
      <w:r w:rsidR="00647CD2" w:rsidRPr="00FB2355">
        <w:rPr>
          <w:rFonts w:ascii="Arial" w:hAnsi="Arial" w:cs="Arial"/>
          <w:sz w:val="22"/>
          <w:szCs w:val="22"/>
        </w:rPr>
        <w:t xml:space="preserve">. </w:t>
      </w:r>
      <w:r w:rsidR="00B2594D" w:rsidRPr="00FB2355">
        <w:rPr>
          <w:rFonts w:ascii="Arial" w:hAnsi="Arial" w:cs="Arial"/>
          <w:sz w:val="22"/>
          <w:szCs w:val="22"/>
        </w:rPr>
        <w:t>Cons</w:t>
      </w:r>
      <w:r w:rsidR="00FC01C3" w:rsidRPr="00FB2355">
        <w:rPr>
          <w:rFonts w:ascii="Arial" w:hAnsi="Arial" w:cs="Arial"/>
          <w:sz w:val="22"/>
          <w:szCs w:val="22"/>
        </w:rPr>
        <w:t>e</w:t>
      </w:r>
      <w:r w:rsidR="00B2594D" w:rsidRPr="00FB2355">
        <w:rPr>
          <w:rFonts w:ascii="Arial" w:hAnsi="Arial" w:cs="Arial"/>
          <w:sz w:val="22"/>
          <w:szCs w:val="22"/>
        </w:rPr>
        <w:t xml:space="preserve">quently, </w:t>
      </w:r>
      <w:r w:rsidR="00FC01C3" w:rsidRPr="00FB2355">
        <w:rPr>
          <w:rFonts w:ascii="Arial" w:hAnsi="Arial" w:cs="Arial"/>
          <w:sz w:val="22"/>
          <w:szCs w:val="22"/>
        </w:rPr>
        <w:t>as a result of these finding</w:t>
      </w:r>
      <w:r w:rsidR="00657072" w:rsidRPr="00FB2355">
        <w:rPr>
          <w:rFonts w:ascii="Arial" w:hAnsi="Arial" w:cs="Arial"/>
          <w:sz w:val="22"/>
          <w:szCs w:val="22"/>
        </w:rPr>
        <w:t xml:space="preserve">s, it seems prudent that </w:t>
      </w:r>
      <w:r w:rsidR="00657072" w:rsidRPr="00FB2355">
        <w:rPr>
          <w:rFonts w:ascii="Arial" w:hAnsi="Arial" w:cs="Arial"/>
          <w:sz w:val="22"/>
          <w:szCs w:val="22"/>
        </w:rPr>
        <w:lastRenderedPageBreak/>
        <w:t>schools in Wales should take a</w:t>
      </w:r>
      <w:r w:rsidR="00D93FE3">
        <w:rPr>
          <w:rFonts w:ascii="Arial" w:hAnsi="Arial" w:cs="Arial"/>
          <w:sz w:val="22"/>
          <w:szCs w:val="22"/>
        </w:rPr>
        <w:t xml:space="preserve">n </w:t>
      </w:r>
      <w:r w:rsidR="00657072" w:rsidRPr="00FB2355">
        <w:rPr>
          <w:rFonts w:ascii="Arial" w:hAnsi="Arial" w:cs="Arial"/>
          <w:sz w:val="22"/>
          <w:szCs w:val="22"/>
        </w:rPr>
        <w:t xml:space="preserve">embracing </w:t>
      </w:r>
      <w:r w:rsidR="005E263B">
        <w:rPr>
          <w:rFonts w:ascii="Arial" w:hAnsi="Arial" w:cs="Arial"/>
          <w:sz w:val="22"/>
          <w:szCs w:val="22"/>
        </w:rPr>
        <w:t>view</w:t>
      </w:r>
      <w:r w:rsidR="00657072" w:rsidRPr="00FB2355">
        <w:rPr>
          <w:rFonts w:ascii="Arial" w:hAnsi="Arial" w:cs="Arial"/>
          <w:sz w:val="22"/>
          <w:szCs w:val="22"/>
        </w:rPr>
        <w:t xml:space="preserve"> to</w:t>
      </w:r>
      <w:r w:rsidR="00E971C3">
        <w:rPr>
          <w:rFonts w:ascii="Arial" w:hAnsi="Arial" w:cs="Arial"/>
          <w:sz w:val="22"/>
          <w:szCs w:val="22"/>
        </w:rPr>
        <w:t>wards</w:t>
      </w:r>
      <w:r w:rsidR="00657072" w:rsidRPr="00FB2355">
        <w:rPr>
          <w:rFonts w:ascii="Arial" w:hAnsi="Arial" w:cs="Arial"/>
          <w:sz w:val="22"/>
          <w:szCs w:val="22"/>
        </w:rPr>
        <w:t xml:space="preserve"> </w:t>
      </w:r>
      <w:r w:rsidR="00834661" w:rsidRPr="00FB2355">
        <w:rPr>
          <w:rFonts w:ascii="Arial" w:hAnsi="Arial" w:cs="Arial"/>
          <w:sz w:val="22"/>
          <w:szCs w:val="22"/>
        </w:rPr>
        <w:t>incorporating</w:t>
      </w:r>
      <w:r w:rsidR="00657072" w:rsidRPr="00FB2355">
        <w:rPr>
          <w:rFonts w:ascii="Arial" w:hAnsi="Arial" w:cs="Arial"/>
          <w:sz w:val="22"/>
          <w:szCs w:val="22"/>
        </w:rPr>
        <w:t xml:space="preserve"> health and wellbeing into their daily school li</w:t>
      </w:r>
      <w:r w:rsidR="00B077A8" w:rsidRPr="00FB2355">
        <w:rPr>
          <w:rFonts w:ascii="Arial" w:hAnsi="Arial" w:cs="Arial"/>
          <w:sz w:val="22"/>
          <w:szCs w:val="22"/>
        </w:rPr>
        <w:t>f</w:t>
      </w:r>
      <w:r w:rsidR="00657072" w:rsidRPr="00FB2355">
        <w:rPr>
          <w:rFonts w:ascii="Arial" w:hAnsi="Arial" w:cs="Arial"/>
          <w:sz w:val="22"/>
          <w:szCs w:val="22"/>
        </w:rPr>
        <w:t xml:space="preserve">e ahead of the </w:t>
      </w:r>
      <w:r w:rsidR="00B077A8" w:rsidRPr="00FB2355">
        <w:rPr>
          <w:rFonts w:ascii="Arial" w:hAnsi="Arial" w:cs="Arial"/>
          <w:sz w:val="22"/>
          <w:szCs w:val="22"/>
        </w:rPr>
        <w:t xml:space="preserve">mandatory implementation of the </w:t>
      </w:r>
      <w:r w:rsidR="00E971C3">
        <w:rPr>
          <w:rFonts w:ascii="Arial" w:hAnsi="Arial" w:cs="Arial"/>
          <w:sz w:val="22"/>
          <w:szCs w:val="22"/>
        </w:rPr>
        <w:t>‘H</w:t>
      </w:r>
      <w:r w:rsidR="00B077A8" w:rsidRPr="00FB2355">
        <w:rPr>
          <w:rFonts w:ascii="Arial" w:hAnsi="Arial" w:cs="Arial"/>
          <w:sz w:val="22"/>
          <w:szCs w:val="22"/>
        </w:rPr>
        <w:t xml:space="preserve">ealth and </w:t>
      </w:r>
      <w:r w:rsidR="00E971C3">
        <w:rPr>
          <w:rFonts w:ascii="Arial" w:hAnsi="Arial" w:cs="Arial"/>
          <w:sz w:val="22"/>
          <w:szCs w:val="22"/>
        </w:rPr>
        <w:t>W</w:t>
      </w:r>
      <w:r w:rsidR="00B077A8" w:rsidRPr="00FB2355">
        <w:rPr>
          <w:rFonts w:ascii="Arial" w:hAnsi="Arial" w:cs="Arial"/>
          <w:sz w:val="22"/>
          <w:szCs w:val="22"/>
        </w:rPr>
        <w:t>ellbeing</w:t>
      </w:r>
      <w:r w:rsidR="00E971C3">
        <w:rPr>
          <w:rFonts w:ascii="Arial" w:hAnsi="Arial" w:cs="Arial"/>
          <w:sz w:val="22"/>
          <w:szCs w:val="22"/>
        </w:rPr>
        <w:t>’</w:t>
      </w:r>
      <w:r w:rsidR="00B077A8" w:rsidRPr="00FB2355">
        <w:rPr>
          <w:rFonts w:ascii="Arial" w:hAnsi="Arial" w:cs="Arial"/>
          <w:sz w:val="22"/>
          <w:szCs w:val="22"/>
        </w:rPr>
        <w:t xml:space="preserve"> AoLE as part of the new </w:t>
      </w:r>
      <w:r w:rsidR="00565977" w:rsidRPr="00FB2355">
        <w:rPr>
          <w:rFonts w:ascii="Arial" w:hAnsi="Arial" w:cs="Arial"/>
          <w:sz w:val="22"/>
          <w:szCs w:val="22"/>
        </w:rPr>
        <w:t>‘</w:t>
      </w:r>
      <w:r w:rsidR="00B077A8" w:rsidRPr="00FB2355">
        <w:rPr>
          <w:rFonts w:ascii="Arial" w:hAnsi="Arial" w:cs="Arial"/>
          <w:sz w:val="22"/>
          <w:szCs w:val="22"/>
        </w:rPr>
        <w:t>Curriculum For Wales</w:t>
      </w:r>
      <w:r w:rsidR="00565977" w:rsidRPr="00FB2355">
        <w:rPr>
          <w:rFonts w:ascii="Arial" w:hAnsi="Arial" w:cs="Arial"/>
          <w:sz w:val="22"/>
          <w:szCs w:val="22"/>
        </w:rPr>
        <w:t>’ (Welsh Government, 2020)</w:t>
      </w:r>
      <w:r w:rsidR="000D3D7A" w:rsidRPr="00FB2355">
        <w:rPr>
          <w:rFonts w:ascii="Arial" w:hAnsi="Arial" w:cs="Arial"/>
          <w:sz w:val="22"/>
          <w:szCs w:val="22"/>
        </w:rPr>
        <w:t xml:space="preserve">, heavily complying with the Wellbeing of Future Generations Act </w:t>
      </w:r>
      <w:sdt>
        <w:sdtPr>
          <w:rPr>
            <w:rFonts w:ascii="Arial" w:hAnsi="Arial" w:cs="Arial"/>
            <w:sz w:val="22"/>
            <w:szCs w:val="22"/>
          </w:rPr>
          <w:id w:val="-1807626274"/>
          <w:citation/>
        </w:sdtPr>
        <w:sdtEndPr/>
        <w:sdtContent>
          <w:r w:rsidR="00A320D7" w:rsidRPr="00FB2355">
            <w:rPr>
              <w:rFonts w:ascii="Arial" w:hAnsi="Arial" w:cs="Arial"/>
              <w:sz w:val="22"/>
              <w:szCs w:val="22"/>
            </w:rPr>
            <w:fldChar w:fldCharType="begin"/>
          </w:r>
          <w:r w:rsidR="00E3265D" w:rsidRPr="00FB2355">
            <w:rPr>
              <w:rFonts w:ascii="Arial" w:hAnsi="Arial" w:cs="Arial"/>
              <w:sz w:val="22"/>
              <w:szCs w:val="22"/>
            </w:rPr>
            <w:instrText xml:space="preserve">CITATION Wel15 \l 2057 </w:instrText>
          </w:r>
          <w:r w:rsidR="00A320D7" w:rsidRPr="00FB2355">
            <w:rPr>
              <w:rFonts w:ascii="Arial" w:hAnsi="Arial" w:cs="Arial"/>
              <w:sz w:val="22"/>
              <w:szCs w:val="22"/>
            </w:rPr>
            <w:fldChar w:fldCharType="separate"/>
          </w:r>
          <w:r w:rsidR="002D0EE3" w:rsidRPr="002D0EE3">
            <w:rPr>
              <w:rFonts w:ascii="Arial" w:hAnsi="Arial" w:cs="Arial"/>
              <w:noProof/>
              <w:sz w:val="22"/>
              <w:szCs w:val="22"/>
            </w:rPr>
            <w:t>(Welsh Government, 2015)</w:t>
          </w:r>
          <w:r w:rsidR="00A320D7" w:rsidRPr="00FB2355">
            <w:rPr>
              <w:rFonts w:ascii="Arial" w:hAnsi="Arial" w:cs="Arial"/>
              <w:sz w:val="22"/>
              <w:szCs w:val="22"/>
            </w:rPr>
            <w:fldChar w:fldCharType="end"/>
          </w:r>
        </w:sdtContent>
      </w:sdt>
      <w:r w:rsidR="00E3265D" w:rsidRPr="00FB2355">
        <w:rPr>
          <w:rFonts w:ascii="Arial" w:hAnsi="Arial" w:cs="Arial"/>
          <w:sz w:val="22"/>
          <w:szCs w:val="22"/>
        </w:rPr>
        <w:t xml:space="preserve">. </w:t>
      </w:r>
      <w:r w:rsidR="005677D4" w:rsidRPr="00FB2355">
        <w:rPr>
          <w:rFonts w:ascii="Arial" w:hAnsi="Arial" w:cs="Arial"/>
          <w:sz w:val="22"/>
          <w:szCs w:val="22"/>
        </w:rPr>
        <w:t xml:space="preserve">This law </w:t>
      </w:r>
      <w:r w:rsidR="0007182B">
        <w:rPr>
          <w:rFonts w:ascii="Arial" w:hAnsi="Arial" w:cs="Arial"/>
          <w:sz w:val="22"/>
          <w:szCs w:val="22"/>
        </w:rPr>
        <w:t>establishes</w:t>
      </w:r>
      <w:r w:rsidR="00B44B44" w:rsidRPr="00FB2355">
        <w:rPr>
          <w:rFonts w:ascii="Arial" w:hAnsi="Arial" w:cs="Arial"/>
          <w:sz w:val="22"/>
          <w:szCs w:val="22"/>
        </w:rPr>
        <w:t xml:space="preserve"> that public sector bodies, such as schools, </w:t>
      </w:r>
      <w:r w:rsidR="002E2256" w:rsidRPr="00FB2355">
        <w:rPr>
          <w:rFonts w:ascii="Arial" w:hAnsi="Arial" w:cs="Arial"/>
          <w:sz w:val="22"/>
          <w:szCs w:val="22"/>
        </w:rPr>
        <w:t xml:space="preserve">have a duty of care to ensure future generations have a good quality of life, </w:t>
      </w:r>
      <w:r w:rsidR="008746C2" w:rsidRPr="00FB2355">
        <w:rPr>
          <w:rFonts w:ascii="Arial" w:hAnsi="Arial" w:cs="Arial"/>
          <w:sz w:val="22"/>
          <w:szCs w:val="22"/>
        </w:rPr>
        <w:t>and sets forth a “wellbeing duty”</w:t>
      </w:r>
      <w:r w:rsidR="008641AA" w:rsidRPr="00FB2355">
        <w:rPr>
          <w:rFonts w:ascii="Arial" w:hAnsi="Arial" w:cs="Arial"/>
          <w:sz w:val="22"/>
          <w:szCs w:val="22"/>
        </w:rPr>
        <w:t xml:space="preserve"> and seven “wellbeing goals”. Such a law propels the importance of wellbeing to the forefront of </w:t>
      </w:r>
      <w:r w:rsidR="00061461" w:rsidRPr="00FB2355">
        <w:rPr>
          <w:rFonts w:ascii="Arial" w:hAnsi="Arial" w:cs="Arial"/>
          <w:sz w:val="22"/>
          <w:szCs w:val="22"/>
        </w:rPr>
        <w:t>school</w:t>
      </w:r>
      <w:r w:rsidR="00E971C3">
        <w:rPr>
          <w:rFonts w:ascii="Arial" w:hAnsi="Arial" w:cs="Arial"/>
          <w:sz w:val="22"/>
          <w:szCs w:val="22"/>
        </w:rPr>
        <w:t>-</w:t>
      </w:r>
      <w:r w:rsidR="00061461" w:rsidRPr="00FB2355">
        <w:rPr>
          <w:rFonts w:ascii="Arial" w:hAnsi="Arial" w:cs="Arial"/>
          <w:sz w:val="22"/>
          <w:szCs w:val="22"/>
        </w:rPr>
        <w:t xml:space="preserve">based </w:t>
      </w:r>
      <w:r w:rsidR="00977E49" w:rsidRPr="00FB2355">
        <w:rPr>
          <w:rFonts w:ascii="Arial" w:hAnsi="Arial" w:cs="Arial"/>
          <w:sz w:val="22"/>
          <w:szCs w:val="22"/>
        </w:rPr>
        <w:t>priorities</w:t>
      </w:r>
      <w:r w:rsidR="00061461" w:rsidRPr="00FB2355">
        <w:rPr>
          <w:rFonts w:ascii="Arial" w:hAnsi="Arial" w:cs="Arial"/>
          <w:sz w:val="22"/>
          <w:szCs w:val="22"/>
        </w:rPr>
        <w:t xml:space="preserve">, therefore it is understandable that School X chose this everchanging and developing action point, to further the wellbeing of its pupils, </w:t>
      </w:r>
      <w:r w:rsidR="00D37EFF" w:rsidRPr="00FB2355">
        <w:rPr>
          <w:rFonts w:ascii="Arial" w:hAnsi="Arial" w:cs="Arial"/>
          <w:sz w:val="22"/>
          <w:szCs w:val="22"/>
        </w:rPr>
        <w:t xml:space="preserve">an admiral and governmentally encouraged goal. </w:t>
      </w:r>
    </w:p>
    <w:p w14:paraId="7783DD95" w14:textId="634E2C1A" w:rsidR="004F6D7E" w:rsidRPr="00545CB5" w:rsidRDefault="004F6D7E"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Developing an action point</w:t>
      </w:r>
    </w:p>
    <w:p w14:paraId="5B4E47CE" w14:textId="110B157A" w:rsidR="00004159" w:rsidRPr="00FB2355" w:rsidRDefault="00473567" w:rsidP="00FB2355">
      <w:pPr>
        <w:pStyle w:val="NormalWeb"/>
        <w:spacing w:line="360" w:lineRule="auto"/>
        <w:rPr>
          <w:rFonts w:ascii="Arial" w:hAnsi="Arial" w:cs="Arial"/>
          <w:sz w:val="22"/>
          <w:szCs w:val="22"/>
        </w:rPr>
      </w:pPr>
      <w:r w:rsidRPr="00FB2355">
        <w:rPr>
          <w:rFonts w:ascii="Arial" w:hAnsi="Arial" w:cs="Arial"/>
          <w:sz w:val="22"/>
          <w:szCs w:val="22"/>
        </w:rPr>
        <w:t xml:space="preserve">Drawing on the research explored above, School X has implemented the </w:t>
      </w:r>
      <w:r w:rsidR="00B414B6" w:rsidRPr="00FB2355">
        <w:rPr>
          <w:rFonts w:ascii="Arial" w:hAnsi="Arial" w:cs="Arial"/>
          <w:sz w:val="22"/>
          <w:szCs w:val="22"/>
        </w:rPr>
        <w:t xml:space="preserve">following target in its most recent SDP covering the academic year 2019-2020: </w:t>
      </w:r>
      <w:r w:rsidR="00C3083F" w:rsidRPr="00FB2355">
        <w:rPr>
          <w:rFonts w:ascii="Arial" w:hAnsi="Arial" w:cs="Arial"/>
          <w:sz w:val="22"/>
          <w:szCs w:val="22"/>
        </w:rPr>
        <w:t>“To continue to improve the emotional wellbeing of all our pupils including the most vulnerable pupils</w:t>
      </w:r>
      <w:r w:rsidR="00B414B6" w:rsidRPr="00FB2355">
        <w:rPr>
          <w:rFonts w:ascii="Arial" w:hAnsi="Arial" w:cs="Arial"/>
          <w:sz w:val="22"/>
          <w:szCs w:val="22"/>
        </w:rPr>
        <w:t>”</w:t>
      </w:r>
      <w:r w:rsidR="00004159" w:rsidRPr="00FB2355">
        <w:rPr>
          <w:rFonts w:ascii="Arial" w:hAnsi="Arial" w:cs="Arial"/>
          <w:sz w:val="22"/>
          <w:szCs w:val="22"/>
        </w:rPr>
        <w:t xml:space="preserve"> (a redacted example of the SDP in question including the current target being discussed can be found in Appendix A</w:t>
      </w:r>
      <w:r w:rsidR="00936CF0">
        <w:rPr>
          <w:rFonts w:ascii="Arial" w:hAnsi="Arial" w:cs="Arial"/>
          <w:sz w:val="22"/>
          <w:szCs w:val="22"/>
        </w:rPr>
        <w:t>;</w:t>
      </w:r>
      <w:r w:rsidR="004353A3">
        <w:rPr>
          <w:rFonts w:ascii="Arial" w:hAnsi="Arial" w:cs="Arial"/>
          <w:sz w:val="22"/>
          <w:szCs w:val="22"/>
        </w:rPr>
        <w:t xml:space="preserve"> School X, 2019</w:t>
      </w:r>
      <w:r w:rsidR="00004159" w:rsidRPr="00FB2355">
        <w:rPr>
          <w:rFonts w:ascii="Arial" w:hAnsi="Arial" w:cs="Arial"/>
          <w:sz w:val="22"/>
          <w:szCs w:val="22"/>
        </w:rPr>
        <w:t>).</w:t>
      </w:r>
    </w:p>
    <w:p w14:paraId="177B18D9" w14:textId="73FDEE03" w:rsidR="004A5523" w:rsidRPr="00FB2355" w:rsidRDefault="003D5ACA" w:rsidP="00FB2355">
      <w:pPr>
        <w:pStyle w:val="NormalWeb"/>
        <w:spacing w:line="360" w:lineRule="auto"/>
        <w:rPr>
          <w:rFonts w:ascii="Arial" w:hAnsi="Arial" w:cs="Arial"/>
          <w:sz w:val="22"/>
          <w:szCs w:val="22"/>
        </w:rPr>
      </w:pPr>
      <w:r w:rsidRPr="00FB2355">
        <w:rPr>
          <w:rFonts w:ascii="Arial" w:hAnsi="Arial" w:cs="Arial"/>
          <w:sz w:val="22"/>
          <w:szCs w:val="22"/>
        </w:rPr>
        <w:t xml:space="preserve">The SDP follows the guidance of Welsh Government (2014) </w:t>
      </w:r>
      <w:r w:rsidR="008D2320">
        <w:rPr>
          <w:rFonts w:ascii="Arial" w:hAnsi="Arial" w:cs="Arial"/>
          <w:sz w:val="22"/>
          <w:szCs w:val="22"/>
        </w:rPr>
        <w:t xml:space="preserve">previously </w:t>
      </w:r>
      <w:r w:rsidR="001A71F2" w:rsidRPr="00FB2355">
        <w:rPr>
          <w:rFonts w:ascii="Arial" w:hAnsi="Arial" w:cs="Arial"/>
          <w:sz w:val="22"/>
          <w:szCs w:val="22"/>
        </w:rPr>
        <w:t>mentioned</w:t>
      </w:r>
      <w:r w:rsidR="005E37C8">
        <w:rPr>
          <w:rFonts w:ascii="Arial" w:hAnsi="Arial" w:cs="Arial"/>
          <w:sz w:val="22"/>
          <w:szCs w:val="22"/>
        </w:rPr>
        <w:t>. It</w:t>
      </w:r>
      <w:r w:rsidR="001A71F2" w:rsidRPr="00FB2355">
        <w:rPr>
          <w:rFonts w:ascii="Arial" w:hAnsi="Arial" w:cs="Arial"/>
          <w:sz w:val="22"/>
          <w:szCs w:val="22"/>
        </w:rPr>
        <w:t xml:space="preserve"> sets out what success will look like after </w:t>
      </w:r>
      <w:r w:rsidR="00BC1841" w:rsidRPr="00FB2355">
        <w:rPr>
          <w:rFonts w:ascii="Arial" w:hAnsi="Arial" w:cs="Arial"/>
          <w:sz w:val="22"/>
          <w:szCs w:val="22"/>
        </w:rPr>
        <w:t>two</w:t>
      </w:r>
      <w:r w:rsidR="001A71F2" w:rsidRPr="00FB2355">
        <w:rPr>
          <w:rFonts w:ascii="Arial" w:hAnsi="Arial" w:cs="Arial"/>
          <w:sz w:val="22"/>
          <w:szCs w:val="22"/>
        </w:rPr>
        <w:t xml:space="preserve"> and </w:t>
      </w:r>
      <w:r w:rsidR="00BC1841" w:rsidRPr="00FB2355">
        <w:rPr>
          <w:rFonts w:ascii="Arial" w:hAnsi="Arial" w:cs="Arial"/>
          <w:sz w:val="22"/>
          <w:szCs w:val="22"/>
        </w:rPr>
        <w:t>three</w:t>
      </w:r>
      <w:r w:rsidR="001A71F2" w:rsidRPr="00FB2355">
        <w:rPr>
          <w:rFonts w:ascii="Arial" w:hAnsi="Arial" w:cs="Arial"/>
          <w:sz w:val="22"/>
          <w:szCs w:val="22"/>
        </w:rPr>
        <w:t xml:space="preserve"> years</w:t>
      </w:r>
      <w:r w:rsidR="00534807">
        <w:rPr>
          <w:rFonts w:ascii="Arial" w:hAnsi="Arial" w:cs="Arial"/>
          <w:sz w:val="22"/>
          <w:szCs w:val="22"/>
        </w:rPr>
        <w:t xml:space="preserve"> </w:t>
      </w:r>
      <w:r w:rsidR="001A71F2" w:rsidRPr="0029146B">
        <w:rPr>
          <w:rFonts w:ascii="Arial" w:hAnsi="Arial" w:cs="Arial"/>
          <w:sz w:val="22"/>
          <w:szCs w:val="22"/>
        </w:rPr>
        <w:t>as well as setting</w:t>
      </w:r>
      <w:r w:rsidR="001A71F2" w:rsidRPr="00FB2355">
        <w:rPr>
          <w:rFonts w:ascii="Arial" w:hAnsi="Arial" w:cs="Arial"/>
          <w:sz w:val="22"/>
          <w:szCs w:val="22"/>
        </w:rPr>
        <w:t xml:space="preserve"> out actions, </w:t>
      </w:r>
      <w:r w:rsidR="00522C61" w:rsidRPr="00FB2355">
        <w:rPr>
          <w:rFonts w:ascii="Arial" w:hAnsi="Arial" w:cs="Arial"/>
          <w:sz w:val="22"/>
          <w:szCs w:val="22"/>
        </w:rPr>
        <w:t>aims for when these will be completed</w:t>
      </w:r>
      <w:r w:rsidR="003A14DE">
        <w:rPr>
          <w:rFonts w:ascii="Arial" w:hAnsi="Arial" w:cs="Arial"/>
          <w:sz w:val="22"/>
          <w:szCs w:val="22"/>
        </w:rPr>
        <w:t xml:space="preserve">, </w:t>
      </w:r>
      <w:r w:rsidR="00522C61" w:rsidRPr="00FB2355">
        <w:rPr>
          <w:rFonts w:ascii="Arial" w:hAnsi="Arial" w:cs="Arial"/>
          <w:sz w:val="22"/>
          <w:szCs w:val="22"/>
        </w:rPr>
        <w:t xml:space="preserve">the lead staff member who will take the action point forward and </w:t>
      </w:r>
      <w:r w:rsidR="002F7B0A" w:rsidRPr="00FB2355">
        <w:rPr>
          <w:rFonts w:ascii="Arial" w:hAnsi="Arial" w:cs="Arial"/>
          <w:sz w:val="22"/>
          <w:szCs w:val="22"/>
        </w:rPr>
        <w:t>detailing the p</w:t>
      </w:r>
      <w:r w:rsidR="00022D3C" w:rsidRPr="00FB2355">
        <w:rPr>
          <w:rFonts w:ascii="Arial" w:hAnsi="Arial" w:cs="Arial"/>
          <w:sz w:val="22"/>
          <w:szCs w:val="22"/>
        </w:rPr>
        <w:t xml:space="preserve">ositive </w:t>
      </w:r>
      <w:r w:rsidR="00A82843" w:rsidRPr="00FB2355">
        <w:rPr>
          <w:rFonts w:ascii="Arial" w:hAnsi="Arial" w:cs="Arial"/>
          <w:sz w:val="22"/>
          <w:szCs w:val="22"/>
        </w:rPr>
        <w:t>i</w:t>
      </w:r>
      <w:r w:rsidR="00022D3C" w:rsidRPr="00FB2355">
        <w:rPr>
          <w:rFonts w:ascii="Arial" w:hAnsi="Arial" w:cs="Arial"/>
          <w:sz w:val="22"/>
          <w:szCs w:val="22"/>
        </w:rPr>
        <w:t>mpact that these actions will have on the school, its staff and pupils</w:t>
      </w:r>
      <w:r w:rsidR="00095247" w:rsidRPr="00FB2355">
        <w:rPr>
          <w:rFonts w:ascii="Arial" w:hAnsi="Arial" w:cs="Arial"/>
          <w:sz w:val="22"/>
          <w:szCs w:val="22"/>
        </w:rPr>
        <w:t xml:space="preserve">. </w:t>
      </w:r>
    </w:p>
    <w:p w14:paraId="76E22AA4" w14:textId="3921725A" w:rsidR="5642853A" w:rsidRPr="00FB2355" w:rsidRDefault="00530502" w:rsidP="00FB2355">
      <w:pPr>
        <w:pStyle w:val="NormalWeb"/>
        <w:spacing w:line="360" w:lineRule="auto"/>
        <w:rPr>
          <w:rFonts w:ascii="Arial" w:hAnsi="Arial" w:cs="Arial"/>
          <w:sz w:val="22"/>
          <w:szCs w:val="22"/>
        </w:rPr>
      </w:pPr>
      <w:r w:rsidRPr="00FB2355">
        <w:rPr>
          <w:rFonts w:ascii="Arial" w:hAnsi="Arial" w:cs="Arial"/>
          <w:sz w:val="22"/>
          <w:szCs w:val="22"/>
        </w:rPr>
        <w:t xml:space="preserve">As part of </w:t>
      </w:r>
      <w:r w:rsidR="00695283">
        <w:rPr>
          <w:rFonts w:ascii="Arial" w:hAnsi="Arial" w:cs="Arial"/>
          <w:sz w:val="22"/>
          <w:szCs w:val="22"/>
        </w:rPr>
        <w:t xml:space="preserve">a </w:t>
      </w:r>
      <w:r w:rsidRPr="00FB2355">
        <w:rPr>
          <w:rFonts w:ascii="Arial" w:hAnsi="Arial" w:cs="Arial"/>
          <w:sz w:val="22"/>
          <w:szCs w:val="22"/>
        </w:rPr>
        <w:t>self</w:t>
      </w:r>
      <w:r w:rsidR="008E67BE">
        <w:rPr>
          <w:rFonts w:ascii="Arial" w:hAnsi="Arial" w:cs="Arial"/>
          <w:sz w:val="22"/>
          <w:szCs w:val="22"/>
        </w:rPr>
        <w:t>-</w:t>
      </w:r>
      <w:r w:rsidR="008921F6" w:rsidRPr="00FB2355">
        <w:rPr>
          <w:rFonts w:ascii="Arial" w:hAnsi="Arial" w:cs="Arial"/>
          <w:sz w:val="22"/>
          <w:szCs w:val="22"/>
        </w:rPr>
        <w:t>evaluation</w:t>
      </w:r>
      <w:r w:rsidR="005C55BA" w:rsidRPr="00FB2355">
        <w:rPr>
          <w:rFonts w:ascii="Arial" w:hAnsi="Arial" w:cs="Arial"/>
          <w:sz w:val="22"/>
          <w:szCs w:val="22"/>
        </w:rPr>
        <w:t xml:space="preserve"> period recommended by Welsh Government (2014)</w:t>
      </w:r>
      <w:r w:rsidR="008921F6" w:rsidRPr="00FB2355">
        <w:rPr>
          <w:rFonts w:ascii="Arial" w:hAnsi="Arial" w:cs="Arial"/>
          <w:sz w:val="22"/>
          <w:szCs w:val="22"/>
        </w:rPr>
        <w:t>,</w:t>
      </w:r>
      <w:r w:rsidR="00B06FD1" w:rsidRPr="00FB2355">
        <w:rPr>
          <w:rFonts w:ascii="Arial" w:hAnsi="Arial" w:cs="Arial"/>
          <w:sz w:val="22"/>
          <w:szCs w:val="22"/>
        </w:rPr>
        <w:t xml:space="preserve"> questionnaires are completed by parents and pupils </w:t>
      </w:r>
      <w:r w:rsidR="00695283">
        <w:rPr>
          <w:rFonts w:ascii="Arial" w:hAnsi="Arial" w:cs="Arial"/>
          <w:sz w:val="22"/>
          <w:szCs w:val="22"/>
        </w:rPr>
        <w:t>annually</w:t>
      </w:r>
      <w:r w:rsidR="00B06FD1" w:rsidRPr="00FB2355">
        <w:rPr>
          <w:rFonts w:ascii="Arial" w:hAnsi="Arial" w:cs="Arial"/>
          <w:sz w:val="22"/>
          <w:szCs w:val="22"/>
        </w:rPr>
        <w:t xml:space="preserve">, during the summer term, in order to collate the results and put forward appropriate targets for the next </w:t>
      </w:r>
      <w:r w:rsidR="00BC1841" w:rsidRPr="00CC10C4">
        <w:rPr>
          <w:rFonts w:ascii="Arial" w:hAnsi="Arial" w:cs="Arial"/>
          <w:sz w:val="22"/>
          <w:szCs w:val="22"/>
        </w:rPr>
        <w:t>academic</w:t>
      </w:r>
      <w:r w:rsidR="00B06FD1" w:rsidRPr="00CC10C4">
        <w:rPr>
          <w:rFonts w:ascii="Arial" w:hAnsi="Arial" w:cs="Arial"/>
          <w:sz w:val="22"/>
          <w:szCs w:val="22"/>
        </w:rPr>
        <w:t xml:space="preserve"> year</w:t>
      </w:r>
      <w:r w:rsidR="00CC10C4" w:rsidRPr="00CC10C4">
        <w:rPr>
          <w:rFonts w:ascii="Arial" w:hAnsi="Arial" w:cs="Arial"/>
          <w:sz w:val="22"/>
          <w:szCs w:val="22"/>
        </w:rPr>
        <w:t xml:space="preserve">. </w:t>
      </w:r>
      <w:r w:rsidR="00CC10C4">
        <w:rPr>
          <w:rFonts w:ascii="Arial" w:hAnsi="Arial" w:cs="Arial"/>
          <w:sz w:val="22"/>
          <w:szCs w:val="22"/>
        </w:rPr>
        <w:t>However,</w:t>
      </w:r>
      <w:r w:rsidR="00BC1841" w:rsidRPr="00FB2355">
        <w:rPr>
          <w:rFonts w:ascii="Arial" w:hAnsi="Arial" w:cs="Arial"/>
          <w:sz w:val="22"/>
          <w:szCs w:val="22"/>
        </w:rPr>
        <w:t xml:space="preserve"> as mentioned these targets will have incremental improvements across two and three years ahead of the present academic year</w:t>
      </w:r>
      <w:r w:rsidR="001D5CF5" w:rsidRPr="00FB2355">
        <w:rPr>
          <w:rFonts w:ascii="Arial" w:hAnsi="Arial" w:cs="Arial"/>
          <w:sz w:val="22"/>
          <w:szCs w:val="22"/>
        </w:rPr>
        <w:t xml:space="preserve">. From this exercise, </w:t>
      </w:r>
      <w:r w:rsidR="006864AD" w:rsidRPr="00FB2355">
        <w:rPr>
          <w:rFonts w:ascii="Arial" w:hAnsi="Arial" w:cs="Arial"/>
          <w:sz w:val="22"/>
          <w:szCs w:val="22"/>
        </w:rPr>
        <w:t xml:space="preserve">School X identified </w:t>
      </w:r>
      <w:r w:rsidR="008F54BD" w:rsidRPr="00FB2355">
        <w:rPr>
          <w:rFonts w:ascii="Arial" w:hAnsi="Arial" w:cs="Arial"/>
          <w:sz w:val="22"/>
          <w:szCs w:val="22"/>
        </w:rPr>
        <w:t>a number</w:t>
      </w:r>
      <w:r w:rsidR="003C33D2">
        <w:rPr>
          <w:rFonts w:ascii="Arial" w:hAnsi="Arial" w:cs="Arial"/>
          <w:sz w:val="22"/>
          <w:szCs w:val="22"/>
        </w:rPr>
        <w:t xml:space="preserve"> of</w:t>
      </w:r>
      <w:r w:rsidR="00D87F7E" w:rsidRPr="00FB2355">
        <w:rPr>
          <w:rFonts w:ascii="Arial" w:hAnsi="Arial" w:cs="Arial"/>
          <w:sz w:val="22"/>
          <w:szCs w:val="22"/>
        </w:rPr>
        <w:t xml:space="preserve"> development areas</w:t>
      </w:r>
      <w:r w:rsidR="008F54BD" w:rsidRPr="00FB2355">
        <w:rPr>
          <w:rFonts w:ascii="Arial" w:hAnsi="Arial" w:cs="Arial"/>
          <w:sz w:val="22"/>
          <w:szCs w:val="22"/>
        </w:rPr>
        <w:t xml:space="preserve"> under the umbrella of </w:t>
      </w:r>
      <w:r w:rsidR="0082640D" w:rsidRPr="00FB2355">
        <w:rPr>
          <w:rFonts w:ascii="Arial" w:hAnsi="Arial" w:cs="Arial"/>
          <w:sz w:val="22"/>
          <w:szCs w:val="22"/>
        </w:rPr>
        <w:t xml:space="preserve">the above target, </w:t>
      </w:r>
      <w:r w:rsidR="00D32462" w:rsidRPr="00FB2355">
        <w:rPr>
          <w:rFonts w:ascii="Arial" w:hAnsi="Arial" w:cs="Arial"/>
          <w:sz w:val="22"/>
          <w:szCs w:val="22"/>
        </w:rPr>
        <w:t>one</w:t>
      </w:r>
      <w:r w:rsidR="0082640D" w:rsidRPr="00FB2355">
        <w:rPr>
          <w:rFonts w:ascii="Arial" w:hAnsi="Arial" w:cs="Arial"/>
          <w:sz w:val="22"/>
          <w:szCs w:val="22"/>
        </w:rPr>
        <w:t xml:space="preserve"> of</w:t>
      </w:r>
      <w:r w:rsidR="00D87F7E" w:rsidRPr="00FB2355">
        <w:rPr>
          <w:rFonts w:ascii="Arial" w:hAnsi="Arial" w:cs="Arial"/>
          <w:sz w:val="22"/>
          <w:szCs w:val="22"/>
        </w:rPr>
        <w:t xml:space="preserve"> which this report will focus on. </w:t>
      </w:r>
    </w:p>
    <w:p w14:paraId="3AB0D9B7" w14:textId="77777777" w:rsidR="00ED6851" w:rsidRPr="00FB2355" w:rsidRDefault="00D43F04" w:rsidP="00FB2355">
      <w:pPr>
        <w:pStyle w:val="NormalWeb"/>
        <w:spacing w:line="360" w:lineRule="auto"/>
        <w:rPr>
          <w:rFonts w:ascii="Arial" w:hAnsi="Arial" w:cs="Arial"/>
          <w:sz w:val="22"/>
          <w:szCs w:val="22"/>
        </w:rPr>
      </w:pPr>
      <w:r w:rsidRPr="00FB2355">
        <w:rPr>
          <w:rFonts w:ascii="Arial" w:hAnsi="Arial" w:cs="Arial"/>
          <w:sz w:val="22"/>
          <w:szCs w:val="22"/>
        </w:rPr>
        <w:t xml:space="preserve">The action point </w:t>
      </w:r>
      <w:r w:rsidR="00A058D8" w:rsidRPr="00FB2355">
        <w:rPr>
          <w:rFonts w:ascii="Arial" w:hAnsi="Arial" w:cs="Arial"/>
          <w:sz w:val="22"/>
          <w:szCs w:val="22"/>
        </w:rPr>
        <w:t xml:space="preserve">that is being </w:t>
      </w:r>
      <w:r w:rsidR="00EB64C5" w:rsidRPr="00FB2355">
        <w:rPr>
          <w:rFonts w:ascii="Arial" w:hAnsi="Arial" w:cs="Arial"/>
          <w:sz w:val="22"/>
          <w:szCs w:val="22"/>
        </w:rPr>
        <w:t xml:space="preserve">critically analysed here </w:t>
      </w:r>
      <w:r w:rsidR="00D32462" w:rsidRPr="00FB2355">
        <w:rPr>
          <w:rFonts w:ascii="Arial" w:hAnsi="Arial" w:cs="Arial"/>
          <w:sz w:val="22"/>
          <w:szCs w:val="22"/>
        </w:rPr>
        <w:t>is as follows</w:t>
      </w:r>
      <w:r w:rsidR="005B13E0" w:rsidRPr="00FB2355">
        <w:rPr>
          <w:rFonts w:ascii="Arial" w:hAnsi="Arial" w:cs="Arial"/>
          <w:sz w:val="22"/>
          <w:szCs w:val="22"/>
        </w:rPr>
        <w:t>:</w:t>
      </w:r>
      <w:r w:rsidR="00EB64C5" w:rsidRPr="00FB2355">
        <w:rPr>
          <w:rFonts w:ascii="Arial" w:hAnsi="Arial" w:cs="Arial"/>
          <w:sz w:val="22"/>
          <w:szCs w:val="22"/>
        </w:rPr>
        <w:t xml:space="preserve"> </w:t>
      </w:r>
    </w:p>
    <w:p w14:paraId="76C1FA36" w14:textId="00460C28" w:rsidR="5642853A" w:rsidRPr="00FB2355" w:rsidRDefault="00EB64C5" w:rsidP="00FB2355">
      <w:pPr>
        <w:pStyle w:val="NormalWeb"/>
        <w:spacing w:line="360" w:lineRule="auto"/>
        <w:rPr>
          <w:rFonts w:ascii="Arial" w:hAnsi="Arial" w:cs="Arial"/>
          <w:i/>
          <w:iCs/>
          <w:sz w:val="22"/>
          <w:szCs w:val="22"/>
        </w:rPr>
      </w:pPr>
      <w:r w:rsidRPr="00FB2355">
        <w:rPr>
          <w:rFonts w:ascii="Arial" w:hAnsi="Arial" w:cs="Arial"/>
          <w:i/>
          <w:iCs/>
          <w:sz w:val="22"/>
          <w:szCs w:val="22"/>
        </w:rPr>
        <w:t xml:space="preserve">“Wellbeing </w:t>
      </w:r>
      <w:r w:rsidR="00715511">
        <w:rPr>
          <w:rFonts w:ascii="Arial" w:hAnsi="Arial" w:cs="Arial"/>
          <w:i/>
          <w:iCs/>
          <w:sz w:val="22"/>
          <w:szCs w:val="22"/>
        </w:rPr>
        <w:t>W</w:t>
      </w:r>
      <w:r w:rsidRPr="00FB2355">
        <w:rPr>
          <w:rFonts w:ascii="Arial" w:hAnsi="Arial" w:cs="Arial"/>
          <w:i/>
          <w:iCs/>
          <w:sz w:val="22"/>
          <w:szCs w:val="22"/>
        </w:rPr>
        <w:t xml:space="preserve">orking </w:t>
      </w:r>
      <w:r w:rsidR="00715511">
        <w:rPr>
          <w:rFonts w:ascii="Arial" w:hAnsi="Arial" w:cs="Arial"/>
          <w:i/>
          <w:iCs/>
          <w:sz w:val="22"/>
          <w:szCs w:val="22"/>
        </w:rPr>
        <w:t>P</w:t>
      </w:r>
      <w:r w:rsidRPr="00FB2355">
        <w:rPr>
          <w:rFonts w:ascii="Arial" w:hAnsi="Arial" w:cs="Arial"/>
          <w:i/>
          <w:iCs/>
          <w:sz w:val="22"/>
          <w:szCs w:val="22"/>
        </w:rPr>
        <w:t xml:space="preserve">arty to </w:t>
      </w:r>
      <w:r w:rsidR="002837D4" w:rsidRPr="00FB2355">
        <w:rPr>
          <w:rFonts w:ascii="Arial" w:hAnsi="Arial" w:cs="Arial"/>
          <w:i/>
          <w:iCs/>
          <w:sz w:val="22"/>
          <w:szCs w:val="22"/>
        </w:rPr>
        <w:t xml:space="preserve">audit current provision </w:t>
      </w:r>
      <w:r w:rsidR="003E13D7" w:rsidRPr="00FB2355">
        <w:rPr>
          <w:rFonts w:ascii="Arial" w:hAnsi="Arial" w:cs="Arial"/>
          <w:i/>
          <w:iCs/>
          <w:sz w:val="22"/>
          <w:szCs w:val="22"/>
        </w:rPr>
        <w:t xml:space="preserve">and identify areas for development regarding the new curriculum. Research and review the most effective way to develop </w:t>
      </w:r>
      <w:r w:rsidR="003E13D7" w:rsidRPr="00FB2355">
        <w:rPr>
          <w:rFonts w:ascii="Arial" w:hAnsi="Arial" w:cs="Arial"/>
          <w:i/>
          <w:iCs/>
          <w:sz w:val="22"/>
          <w:szCs w:val="22"/>
        </w:rPr>
        <w:lastRenderedPageBreak/>
        <w:t>wellbeing for all providing a</w:t>
      </w:r>
      <w:r w:rsidR="005B13E0" w:rsidRPr="00FB2355">
        <w:rPr>
          <w:rFonts w:ascii="Arial" w:hAnsi="Arial" w:cs="Arial"/>
          <w:i/>
          <w:iCs/>
          <w:sz w:val="22"/>
          <w:szCs w:val="22"/>
        </w:rPr>
        <w:t xml:space="preserve"> bank of ideas/resources. For example, every class to have an emotional check in, each area to have a calm down</w:t>
      </w:r>
      <w:r w:rsidR="00695ECF" w:rsidRPr="00FB2355">
        <w:rPr>
          <w:rFonts w:ascii="Arial" w:hAnsi="Arial" w:cs="Arial"/>
          <w:i/>
          <w:iCs/>
          <w:sz w:val="22"/>
          <w:szCs w:val="22"/>
        </w:rPr>
        <w:t xml:space="preserve">” </w:t>
      </w:r>
      <w:r w:rsidR="00D32462" w:rsidRPr="00FB2355">
        <w:rPr>
          <w:rFonts w:ascii="Arial" w:hAnsi="Arial" w:cs="Arial"/>
          <w:i/>
          <w:iCs/>
          <w:sz w:val="22"/>
          <w:szCs w:val="22"/>
        </w:rPr>
        <w:t>(</w:t>
      </w:r>
      <w:r w:rsidR="002C5CC7">
        <w:rPr>
          <w:rFonts w:ascii="Arial" w:hAnsi="Arial" w:cs="Arial"/>
          <w:i/>
          <w:iCs/>
          <w:sz w:val="22"/>
          <w:szCs w:val="22"/>
        </w:rPr>
        <w:t xml:space="preserve">School X, 2019; </w:t>
      </w:r>
      <w:r w:rsidR="00D32462" w:rsidRPr="00FB2355">
        <w:rPr>
          <w:rFonts w:ascii="Arial" w:hAnsi="Arial" w:cs="Arial"/>
          <w:i/>
          <w:iCs/>
          <w:sz w:val="22"/>
          <w:szCs w:val="22"/>
        </w:rPr>
        <w:t>Appendix</w:t>
      </w:r>
      <w:r w:rsidR="006D53A0">
        <w:rPr>
          <w:rFonts w:ascii="Arial" w:hAnsi="Arial" w:cs="Arial"/>
          <w:i/>
          <w:iCs/>
          <w:sz w:val="22"/>
          <w:szCs w:val="22"/>
        </w:rPr>
        <w:t xml:space="preserve"> B</w:t>
      </w:r>
      <w:r w:rsidR="00D32462" w:rsidRPr="00FB2355">
        <w:rPr>
          <w:rFonts w:ascii="Arial" w:hAnsi="Arial" w:cs="Arial"/>
          <w:i/>
          <w:iCs/>
          <w:sz w:val="22"/>
          <w:szCs w:val="22"/>
        </w:rPr>
        <w:t>)</w:t>
      </w:r>
    </w:p>
    <w:p w14:paraId="448FC87D" w14:textId="630A71DC" w:rsidR="0003536F" w:rsidRPr="00FB2355" w:rsidRDefault="0003536F" w:rsidP="00FB2355">
      <w:pPr>
        <w:pStyle w:val="NormalWeb"/>
        <w:spacing w:line="360" w:lineRule="auto"/>
        <w:rPr>
          <w:rFonts w:ascii="Arial" w:hAnsi="Arial" w:cs="Arial"/>
          <w:sz w:val="22"/>
          <w:szCs w:val="22"/>
        </w:rPr>
      </w:pPr>
      <w:r w:rsidRPr="00FB2355">
        <w:rPr>
          <w:rFonts w:ascii="Arial" w:hAnsi="Arial" w:cs="Arial"/>
          <w:sz w:val="22"/>
          <w:szCs w:val="22"/>
        </w:rPr>
        <w:t xml:space="preserve">A strategic plan relating to this action point, which can also be seen as part of the SDP in Appendix </w:t>
      </w:r>
      <w:r w:rsidR="006D53A0">
        <w:rPr>
          <w:rFonts w:ascii="Arial" w:hAnsi="Arial" w:cs="Arial"/>
          <w:sz w:val="22"/>
          <w:szCs w:val="22"/>
        </w:rPr>
        <w:t>B</w:t>
      </w:r>
      <w:r w:rsidRPr="00FB2355">
        <w:rPr>
          <w:rFonts w:ascii="Arial" w:hAnsi="Arial" w:cs="Arial"/>
          <w:sz w:val="22"/>
          <w:szCs w:val="22"/>
        </w:rPr>
        <w:t>, was put into place by the Wellbeing Working Party. This included creating a separate action plan to be shared with staff, governors, parents and pupils, ensuring the creation of check in areas (duplicated on the SDP from above), ensuring “most pupils will be able to express their feelings to adults in school</w:t>
      </w:r>
      <w:r w:rsidR="00E24256">
        <w:rPr>
          <w:rFonts w:ascii="Arial" w:hAnsi="Arial" w:cs="Arial"/>
          <w:sz w:val="22"/>
          <w:szCs w:val="22"/>
        </w:rPr>
        <w:t>”</w:t>
      </w:r>
      <w:r w:rsidRPr="00FB2355">
        <w:rPr>
          <w:rFonts w:ascii="Arial" w:hAnsi="Arial" w:cs="Arial"/>
          <w:sz w:val="22"/>
          <w:szCs w:val="22"/>
        </w:rPr>
        <w:t xml:space="preserve"> and </w:t>
      </w:r>
      <w:r w:rsidR="00E24256">
        <w:rPr>
          <w:rFonts w:ascii="Arial" w:hAnsi="Arial" w:cs="Arial"/>
          <w:sz w:val="22"/>
          <w:szCs w:val="22"/>
        </w:rPr>
        <w:t>“</w:t>
      </w:r>
      <w:r w:rsidRPr="00FB2355">
        <w:rPr>
          <w:rFonts w:ascii="Arial" w:hAnsi="Arial" w:cs="Arial"/>
          <w:sz w:val="22"/>
          <w:szCs w:val="22"/>
        </w:rPr>
        <w:t xml:space="preserve">lowering behavioural issues caused by trauma/emotional distress by 20%”. </w:t>
      </w:r>
    </w:p>
    <w:p w14:paraId="11410A83" w14:textId="4FAC6584" w:rsidR="00494C75" w:rsidRPr="00FB2355" w:rsidRDefault="00695ECF" w:rsidP="00FB2355">
      <w:pPr>
        <w:pStyle w:val="NormalWeb"/>
        <w:spacing w:line="360" w:lineRule="auto"/>
        <w:rPr>
          <w:rFonts w:ascii="Arial" w:hAnsi="Arial" w:cs="Arial"/>
          <w:sz w:val="22"/>
          <w:szCs w:val="22"/>
        </w:rPr>
      </w:pPr>
      <w:r w:rsidRPr="00B22884">
        <w:rPr>
          <w:rFonts w:ascii="Arial" w:hAnsi="Arial" w:cs="Arial"/>
          <w:sz w:val="22"/>
          <w:szCs w:val="22"/>
        </w:rPr>
        <w:t>Th</w:t>
      </w:r>
      <w:r w:rsidR="00CE5CE3" w:rsidRPr="00B22884">
        <w:rPr>
          <w:rFonts w:ascii="Arial" w:hAnsi="Arial" w:cs="Arial"/>
          <w:sz w:val="22"/>
          <w:szCs w:val="22"/>
        </w:rPr>
        <w:t>is</w:t>
      </w:r>
      <w:r w:rsidR="00887C5C" w:rsidRPr="00B22884">
        <w:rPr>
          <w:rFonts w:ascii="Arial" w:hAnsi="Arial" w:cs="Arial"/>
          <w:sz w:val="22"/>
          <w:szCs w:val="22"/>
        </w:rPr>
        <w:t xml:space="preserve"> overarching</w:t>
      </w:r>
      <w:r w:rsidRPr="00B22884">
        <w:rPr>
          <w:rFonts w:ascii="Arial" w:hAnsi="Arial" w:cs="Arial"/>
          <w:sz w:val="22"/>
          <w:szCs w:val="22"/>
        </w:rPr>
        <w:t xml:space="preserve"> action</w:t>
      </w:r>
      <w:r w:rsidR="00E747B8" w:rsidRPr="00B22884">
        <w:rPr>
          <w:rFonts w:ascii="Arial" w:hAnsi="Arial" w:cs="Arial"/>
          <w:sz w:val="22"/>
          <w:szCs w:val="22"/>
        </w:rPr>
        <w:t xml:space="preserve"> </w:t>
      </w:r>
      <w:r w:rsidR="00887C5C" w:rsidRPr="00B22884">
        <w:rPr>
          <w:rFonts w:ascii="Arial" w:hAnsi="Arial" w:cs="Arial"/>
          <w:sz w:val="22"/>
          <w:szCs w:val="22"/>
        </w:rPr>
        <w:t>point, and the subsequent action points taken from the strategic plan</w:t>
      </w:r>
      <w:r w:rsidR="002F0F30" w:rsidRPr="00B22884">
        <w:rPr>
          <w:rFonts w:ascii="Arial" w:hAnsi="Arial" w:cs="Arial"/>
          <w:sz w:val="22"/>
          <w:szCs w:val="22"/>
        </w:rPr>
        <w:t xml:space="preserve"> will be discussed </w:t>
      </w:r>
      <w:r w:rsidR="00CE5CE3" w:rsidRPr="00B22884">
        <w:rPr>
          <w:rFonts w:ascii="Arial" w:hAnsi="Arial" w:cs="Arial"/>
          <w:sz w:val="22"/>
          <w:szCs w:val="22"/>
        </w:rPr>
        <w:t>further</w:t>
      </w:r>
      <w:r w:rsidR="002F0F30" w:rsidRPr="00B22884">
        <w:rPr>
          <w:rFonts w:ascii="Arial" w:hAnsi="Arial" w:cs="Arial"/>
          <w:sz w:val="22"/>
          <w:szCs w:val="22"/>
        </w:rPr>
        <w:t>.</w:t>
      </w:r>
      <w:r w:rsidR="002F0F30" w:rsidRPr="00FB2355">
        <w:rPr>
          <w:rFonts w:ascii="Arial" w:hAnsi="Arial" w:cs="Arial"/>
          <w:sz w:val="22"/>
          <w:szCs w:val="22"/>
        </w:rPr>
        <w:t xml:space="preserve"> </w:t>
      </w:r>
      <w:r w:rsidR="006317C4" w:rsidRPr="00FB2355">
        <w:rPr>
          <w:rFonts w:ascii="Arial" w:hAnsi="Arial" w:cs="Arial"/>
          <w:sz w:val="22"/>
          <w:szCs w:val="22"/>
        </w:rPr>
        <w:t>Foremost</w:t>
      </w:r>
      <w:r w:rsidR="004126FA" w:rsidRPr="00FB2355">
        <w:rPr>
          <w:rFonts w:ascii="Arial" w:hAnsi="Arial" w:cs="Arial"/>
          <w:sz w:val="22"/>
          <w:szCs w:val="22"/>
        </w:rPr>
        <w:t>, the actions</w:t>
      </w:r>
      <w:r w:rsidR="00887C5C" w:rsidRPr="00FB2355">
        <w:rPr>
          <w:rFonts w:ascii="Arial" w:hAnsi="Arial" w:cs="Arial"/>
          <w:sz w:val="22"/>
          <w:szCs w:val="22"/>
        </w:rPr>
        <w:t xml:space="preserve"> </w:t>
      </w:r>
      <w:r w:rsidR="00E747B8" w:rsidRPr="00FB2355">
        <w:rPr>
          <w:rFonts w:ascii="Arial" w:hAnsi="Arial" w:cs="Arial"/>
          <w:sz w:val="22"/>
          <w:szCs w:val="22"/>
        </w:rPr>
        <w:t xml:space="preserve">clearly link with the implementation of the new </w:t>
      </w:r>
      <w:r w:rsidR="00887C5C" w:rsidRPr="00FB2355">
        <w:rPr>
          <w:rFonts w:ascii="Arial" w:hAnsi="Arial" w:cs="Arial"/>
          <w:sz w:val="22"/>
          <w:szCs w:val="22"/>
        </w:rPr>
        <w:t>C</w:t>
      </w:r>
      <w:r w:rsidR="00E747B8" w:rsidRPr="00FB2355">
        <w:rPr>
          <w:rFonts w:ascii="Arial" w:hAnsi="Arial" w:cs="Arial"/>
          <w:sz w:val="22"/>
          <w:szCs w:val="22"/>
        </w:rPr>
        <w:t xml:space="preserve">urriculum </w:t>
      </w:r>
      <w:r w:rsidR="00294DDB">
        <w:rPr>
          <w:rFonts w:ascii="Arial" w:hAnsi="Arial" w:cs="Arial"/>
          <w:sz w:val="22"/>
          <w:szCs w:val="22"/>
        </w:rPr>
        <w:t>f</w:t>
      </w:r>
      <w:r w:rsidR="00887C5C" w:rsidRPr="00FB2355">
        <w:rPr>
          <w:rFonts w:ascii="Arial" w:hAnsi="Arial" w:cs="Arial"/>
          <w:sz w:val="22"/>
          <w:szCs w:val="22"/>
        </w:rPr>
        <w:t>or Wales (</w:t>
      </w:r>
      <w:r w:rsidR="00AB438C">
        <w:rPr>
          <w:rFonts w:ascii="Arial" w:hAnsi="Arial" w:cs="Arial"/>
          <w:sz w:val="22"/>
          <w:szCs w:val="22"/>
        </w:rPr>
        <w:t xml:space="preserve">Welsh Government, </w:t>
      </w:r>
      <w:r w:rsidR="00887C5C" w:rsidRPr="00FB2355">
        <w:rPr>
          <w:rFonts w:ascii="Arial" w:hAnsi="Arial" w:cs="Arial"/>
          <w:sz w:val="22"/>
          <w:szCs w:val="22"/>
        </w:rPr>
        <w:t>2020)</w:t>
      </w:r>
      <w:r w:rsidR="00494C75" w:rsidRPr="00FB2355">
        <w:rPr>
          <w:rFonts w:ascii="Arial" w:hAnsi="Arial" w:cs="Arial"/>
          <w:sz w:val="22"/>
          <w:szCs w:val="22"/>
        </w:rPr>
        <w:t xml:space="preserve">, it states explicitly that this is the case, indicating how the new curriculum is being positively embraced by School X. </w:t>
      </w:r>
    </w:p>
    <w:p w14:paraId="7027EBAE" w14:textId="0A7F0A74" w:rsidR="00D231A9" w:rsidRPr="00FB2355" w:rsidRDefault="00C972D9" w:rsidP="00FB2355">
      <w:pPr>
        <w:pStyle w:val="NormalWeb"/>
        <w:spacing w:line="360" w:lineRule="auto"/>
        <w:rPr>
          <w:rFonts w:ascii="Arial" w:hAnsi="Arial" w:cs="Arial"/>
          <w:sz w:val="22"/>
          <w:szCs w:val="22"/>
        </w:rPr>
      </w:pPr>
      <w:r w:rsidRPr="00FB2355">
        <w:rPr>
          <w:rFonts w:ascii="Arial" w:hAnsi="Arial" w:cs="Arial"/>
          <w:sz w:val="22"/>
          <w:szCs w:val="22"/>
        </w:rPr>
        <w:t xml:space="preserve">It was observed during time spent </w:t>
      </w:r>
      <w:r w:rsidR="00A41DDD" w:rsidRPr="00FB2355">
        <w:rPr>
          <w:rFonts w:ascii="Arial" w:hAnsi="Arial" w:cs="Arial"/>
          <w:sz w:val="22"/>
          <w:szCs w:val="22"/>
        </w:rPr>
        <w:t>attending School X that t</w:t>
      </w:r>
      <w:r w:rsidR="00D231A9" w:rsidRPr="00FB2355">
        <w:rPr>
          <w:rFonts w:ascii="Arial" w:hAnsi="Arial" w:cs="Arial"/>
          <w:sz w:val="22"/>
          <w:szCs w:val="22"/>
        </w:rPr>
        <w:t>hree</w:t>
      </w:r>
      <w:r w:rsidR="00A41DDD" w:rsidRPr="00FB2355">
        <w:rPr>
          <w:rFonts w:ascii="Arial" w:hAnsi="Arial" w:cs="Arial"/>
          <w:sz w:val="22"/>
          <w:szCs w:val="22"/>
        </w:rPr>
        <w:t xml:space="preserve"> of the action points allocated to the Wellbeing Working Party had been completed. </w:t>
      </w:r>
      <w:r w:rsidR="0092130E" w:rsidRPr="00FB2355">
        <w:rPr>
          <w:rFonts w:ascii="Arial" w:hAnsi="Arial" w:cs="Arial"/>
          <w:sz w:val="22"/>
          <w:szCs w:val="22"/>
        </w:rPr>
        <w:t xml:space="preserve">Firstly, the Wellbeing Working Party had </w:t>
      </w:r>
      <w:r w:rsidR="00C70862" w:rsidRPr="00FB2355">
        <w:rPr>
          <w:rFonts w:ascii="Arial" w:hAnsi="Arial" w:cs="Arial"/>
          <w:sz w:val="22"/>
          <w:szCs w:val="22"/>
        </w:rPr>
        <w:t>begun</w:t>
      </w:r>
      <w:r w:rsidR="0092130E" w:rsidRPr="00FB2355">
        <w:rPr>
          <w:rFonts w:ascii="Arial" w:hAnsi="Arial" w:cs="Arial"/>
          <w:sz w:val="22"/>
          <w:szCs w:val="22"/>
        </w:rPr>
        <w:t xml:space="preserve"> an audit </w:t>
      </w:r>
      <w:r w:rsidR="001E7785" w:rsidRPr="00FB2355">
        <w:rPr>
          <w:rFonts w:ascii="Arial" w:hAnsi="Arial" w:cs="Arial"/>
          <w:sz w:val="22"/>
          <w:szCs w:val="22"/>
        </w:rPr>
        <w:t>into the areas that were in need of development</w:t>
      </w:r>
      <w:r w:rsidR="00F1683C">
        <w:rPr>
          <w:rFonts w:ascii="Arial" w:hAnsi="Arial" w:cs="Arial"/>
          <w:sz w:val="22"/>
          <w:szCs w:val="22"/>
        </w:rPr>
        <w:t>.</w:t>
      </w:r>
      <w:r w:rsidR="00BB5412" w:rsidRPr="00FB2355">
        <w:rPr>
          <w:rFonts w:ascii="Arial" w:hAnsi="Arial" w:cs="Arial"/>
          <w:sz w:val="22"/>
          <w:szCs w:val="22"/>
        </w:rPr>
        <w:t xml:space="preserve"> </w:t>
      </w:r>
      <w:r w:rsidR="00F1683C">
        <w:rPr>
          <w:rFonts w:ascii="Arial" w:hAnsi="Arial" w:cs="Arial"/>
          <w:sz w:val="22"/>
          <w:szCs w:val="22"/>
        </w:rPr>
        <w:t>However</w:t>
      </w:r>
      <w:r w:rsidR="00A446F2">
        <w:rPr>
          <w:rFonts w:ascii="Arial" w:hAnsi="Arial" w:cs="Arial"/>
          <w:sz w:val="22"/>
          <w:szCs w:val="22"/>
        </w:rPr>
        <w:t>,</w:t>
      </w:r>
      <w:r w:rsidR="00BB5412" w:rsidRPr="00FB2355">
        <w:rPr>
          <w:rFonts w:ascii="Arial" w:hAnsi="Arial" w:cs="Arial"/>
          <w:sz w:val="22"/>
          <w:szCs w:val="22"/>
        </w:rPr>
        <w:t xml:space="preserve"> as these were, as per the statement in the SDP, to be compiled in a separate action list, </w:t>
      </w:r>
      <w:r w:rsidR="004C72A1" w:rsidRPr="00FB2355">
        <w:rPr>
          <w:rFonts w:ascii="Arial" w:hAnsi="Arial" w:cs="Arial"/>
          <w:sz w:val="22"/>
          <w:szCs w:val="22"/>
        </w:rPr>
        <w:t xml:space="preserve">these actions did not appear to become part of the overall SDP </w:t>
      </w:r>
      <w:r w:rsidR="00AE1B0A" w:rsidRPr="00FB2355">
        <w:rPr>
          <w:rFonts w:ascii="Arial" w:hAnsi="Arial" w:cs="Arial"/>
          <w:sz w:val="22"/>
          <w:szCs w:val="22"/>
        </w:rPr>
        <w:t>and were not disseminated widely</w:t>
      </w:r>
      <w:r w:rsidR="00897D2B">
        <w:rPr>
          <w:rFonts w:ascii="Arial" w:hAnsi="Arial" w:cs="Arial"/>
          <w:sz w:val="22"/>
          <w:szCs w:val="22"/>
        </w:rPr>
        <w:t xml:space="preserve"> </w:t>
      </w:r>
      <w:r w:rsidR="00CA3B25">
        <w:rPr>
          <w:rFonts w:ascii="Arial" w:hAnsi="Arial" w:cs="Arial"/>
          <w:sz w:val="22"/>
          <w:szCs w:val="22"/>
        </w:rPr>
        <w:t xml:space="preserve">at this time </w:t>
      </w:r>
      <w:r w:rsidR="00AE1B0A" w:rsidRPr="00FB2355">
        <w:rPr>
          <w:rFonts w:ascii="Arial" w:hAnsi="Arial" w:cs="Arial"/>
          <w:sz w:val="22"/>
          <w:szCs w:val="22"/>
        </w:rPr>
        <w:t xml:space="preserve">as a result. </w:t>
      </w:r>
      <w:r w:rsidR="00897D2B">
        <w:rPr>
          <w:rFonts w:ascii="Arial" w:hAnsi="Arial" w:cs="Arial"/>
          <w:sz w:val="22"/>
          <w:szCs w:val="22"/>
        </w:rPr>
        <w:t>Yet</w:t>
      </w:r>
      <w:r w:rsidR="009913D5">
        <w:rPr>
          <w:rFonts w:ascii="Arial" w:hAnsi="Arial" w:cs="Arial"/>
          <w:sz w:val="22"/>
          <w:szCs w:val="22"/>
        </w:rPr>
        <w:t xml:space="preserve">, it was understood that the Wellbeing Working Party were </w:t>
      </w:r>
      <w:r w:rsidR="00FC7ACB">
        <w:rPr>
          <w:rFonts w:ascii="Arial" w:hAnsi="Arial" w:cs="Arial"/>
          <w:sz w:val="22"/>
          <w:szCs w:val="22"/>
        </w:rPr>
        <w:t xml:space="preserve">still </w:t>
      </w:r>
      <w:r w:rsidR="009913D5">
        <w:rPr>
          <w:rFonts w:ascii="Arial" w:hAnsi="Arial" w:cs="Arial"/>
          <w:sz w:val="22"/>
          <w:szCs w:val="22"/>
        </w:rPr>
        <w:t xml:space="preserve">engaged in the cyclical </w:t>
      </w:r>
      <w:r w:rsidR="00F33803">
        <w:rPr>
          <w:rFonts w:ascii="Arial" w:hAnsi="Arial" w:cs="Arial"/>
          <w:sz w:val="22"/>
          <w:szCs w:val="22"/>
        </w:rPr>
        <w:t>method encouraged when constructing action pla</w:t>
      </w:r>
      <w:r w:rsidR="0036093D">
        <w:rPr>
          <w:rFonts w:ascii="Arial" w:hAnsi="Arial" w:cs="Arial"/>
          <w:sz w:val="22"/>
          <w:szCs w:val="22"/>
        </w:rPr>
        <w:t xml:space="preserve">ns in Welsh Government (2014) guidance. </w:t>
      </w:r>
    </w:p>
    <w:p w14:paraId="0FBE84CF" w14:textId="5D20A4B7" w:rsidR="00C972D9" w:rsidRPr="00FB2355" w:rsidRDefault="00AE1B0A" w:rsidP="00FB2355">
      <w:pPr>
        <w:pStyle w:val="NormalWeb"/>
        <w:spacing w:line="360" w:lineRule="auto"/>
        <w:rPr>
          <w:rFonts w:ascii="Arial" w:hAnsi="Arial" w:cs="Arial"/>
          <w:sz w:val="22"/>
          <w:szCs w:val="22"/>
          <w:highlight w:val="yellow"/>
        </w:rPr>
      </w:pPr>
      <w:r w:rsidRPr="00FB2355">
        <w:rPr>
          <w:rFonts w:ascii="Arial" w:hAnsi="Arial" w:cs="Arial"/>
          <w:sz w:val="22"/>
          <w:szCs w:val="22"/>
        </w:rPr>
        <w:t>Secondly, a</w:t>
      </w:r>
      <w:r w:rsidR="00A41DDD" w:rsidRPr="00FB2355">
        <w:rPr>
          <w:rFonts w:ascii="Arial" w:hAnsi="Arial" w:cs="Arial"/>
          <w:sz w:val="22"/>
          <w:szCs w:val="22"/>
        </w:rPr>
        <w:t xml:space="preserve"> </w:t>
      </w:r>
      <w:r w:rsidR="008956AC">
        <w:rPr>
          <w:rFonts w:ascii="Arial" w:hAnsi="Arial" w:cs="Arial"/>
          <w:sz w:val="22"/>
          <w:szCs w:val="22"/>
        </w:rPr>
        <w:t>‘</w:t>
      </w:r>
      <w:r w:rsidR="00A41DDD" w:rsidRPr="00FB2355">
        <w:rPr>
          <w:rFonts w:ascii="Arial" w:hAnsi="Arial" w:cs="Arial"/>
          <w:sz w:val="22"/>
          <w:szCs w:val="22"/>
        </w:rPr>
        <w:t>calm down area</w:t>
      </w:r>
      <w:r w:rsidR="008956AC">
        <w:rPr>
          <w:rFonts w:ascii="Arial" w:hAnsi="Arial" w:cs="Arial"/>
          <w:sz w:val="22"/>
          <w:szCs w:val="22"/>
        </w:rPr>
        <w:t>’</w:t>
      </w:r>
      <w:r w:rsidR="00A41DDD" w:rsidRPr="00FB2355">
        <w:rPr>
          <w:rFonts w:ascii="Arial" w:hAnsi="Arial" w:cs="Arial"/>
          <w:sz w:val="22"/>
          <w:szCs w:val="22"/>
        </w:rPr>
        <w:t xml:space="preserve"> was created in all classrooms, and was used very effectively, becoming an essential part of the classroom</w:t>
      </w:r>
      <w:r w:rsidR="000B098A" w:rsidRPr="00FB2355">
        <w:rPr>
          <w:rFonts w:ascii="Arial" w:hAnsi="Arial" w:cs="Arial"/>
          <w:sz w:val="22"/>
          <w:szCs w:val="22"/>
        </w:rPr>
        <w:t xml:space="preserve"> for some pupils who often became </w:t>
      </w:r>
      <w:r w:rsidR="002B4FE2">
        <w:rPr>
          <w:rFonts w:ascii="Arial" w:hAnsi="Arial" w:cs="Arial"/>
          <w:sz w:val="22"/>
          <w:szCs w:val="22"/>
        </w:rPr>
        <w:t xml:space="preserve">over-stimulated </w:t>
      </w:r>
      <w:r w:rsidR="000B098A" w:rsidRPr="00FB2355">
        <w:rPr>
          <w:rFonts w:ascii="Arial" w:hAnsi="Arial" w:cs="Arial"/>
          <w:sz w:val="22"/>
          <w:szCs w:val="22"/>
        </w:rPr>
        <w:t xml:space="preserve">and distressed. </w:t>
      </w:r>
      <w:r w:rsidR="2CF599BF" w:rsidRPr="00FB2355">
        <w:rPr>
          <w:rFonts w:ascii="Arial" w:hAnsi="Arial" w:cs="Arial"/>
          <w:sz w:val="22"/>
          <w:szCs w:val="22"/>
        </w:rPr>
        <w:t>These areas were usually adapted from walk</w:t>
      </w:r>
      <w:r w:rsidR="005A7EFE">
        <w:rPr>
          <w:rFonts w:ascii="Arial" w:hAnsi="Arial" w:cs="Arial"/>
          <w:sz w:val="22"/>
          <w:szCs w:val="22"/>
        </w:rPr>
        <w:t>-</w:t>
      </w:r>
      <w:r w:rsidR="2CF599BF" w:rsidRPr="00FB2355">
        <w:rPr>
          <w:rFonts w:ascii="Arial" w:hAnsi="Arial" w:cs="Arial"/>
          <w:sz w:val="22"/>
          <w:szCs w:val="22"/>
        </w:rPr>
        <w:t>in cupboards, utilising communal spaces around the school, or a small corner of the classroom if none of these were available.</w:t>
      </w:r>
      <w:r w:rsidR="00226CCD" w:rsidRPr="00FB2355">
        <w:rPr>
          <w:rFonts w:ascii="Arial" w:hAnsi="Arial" w:cs="Arial"/>
          <w:sz w:val="22"/>
          <w:szCs w:val="22"/>
        </w:rPr>
        <w:t xml:space="preserve"> McAllister and Maguire</w:t>
      </w:r>
      <w:r w:rsidR="2CF599BF" w:rsidRPr="00FB2355">
        <w:rPr>
          <w:rFonts w:ascii="Arial" w:hAnsi="Arial" w:cs="Arial"/>
          <w:sz w:val="22"/>
          <w:szCs w:val="22"/>
        </w:rPr>
        <w:t xml:space="preserve"> </w:t>
      </w:r>
      <w:sdt>
        <w:sdtPr>
          <w:rPr>
            <w:rFonts w:ascii="Arial" w:hAnsi="Arial" w:cs="Arial"/>
            <w:sz w:val="22"/>
            <w:szCs w:val="22"/>
          </w:rPr>
          <w:id w:val="-523093566"/>
          <w:citation/>
        </w:sdtPr>
        <w:sdtEndPr/>
        <w:sdtContent>
          <w:r w:rsidR="00226CCD" w:rsidRPr="00FB2355">
            <w:rPr>
              <w:rFonts w:ascii="Arial" w:hAnsi="Arial" w:cs="Arial"/>
              <w:sz w:val="22"/>
              <w:szCs w:val="22"/>
            </w:rPr>
            <w:fldChar w:fldCharType="begin"/>
          </w:r>
          <w:r w:rsidR="009F654B">
            <w:rPr>
              <w:rFonts w:ascii="Arial" w:hAnsi="Arial" w:cs="Arial"/>
              <w:sz w:val="22"/>
              <w:szCs w:val="22"/>
            </w:rPr>
            <w:instrText xml:space="preserve">CITATION Kei12 \n  \l 2057 </w:instrText>
          </w:r>
          <w:r w:rsidR="00226CCD" w:rsidRPr="00FB2355">
            <w:rPr>
              <w:rFonts w:ascii="Arial" w:hAnsi="Arial" w:cs="Arial"/>
              <w:sz w:val="22"/>
              <w:szCs w:val="22"/>
            </w:rPr>
            <w:fldChar w:fldCharType="separate"/>
          </w:r>
          <w:r w:rsidR="002D0EE3" w:rsidRPr="002D0EE3">
            <w:rPr>
              <w:rFonts w:ascii="Arial" w:hAnsi="Arial" w:cs="Arial"/>
              <w:noProof/>
              <w:sz w:val="22"/>
              <w:szCs w:val="22"/>
            </w:rPr>
            <w:t>(2012)</w:t>
          </w:r>
          <w:r w:rsidR="00226CCD" w:rsidRPr="00FB2355">
            <w:rPr>
              <w:rFonts w:ascii="Arial" w:hAnsi="Arial" w:cs="Arial"/>
              <w:sz w:val="22"/>
              <w:szCs w:val="22"/>
            </w:rPr>
            <w:fldChar w:fldCharType="end"/>
          </w:r>
        </w:sdtContent>
      </w:sdt>
      <w:r w:rsidR="00226CCD" w:rsidRPr="00FB2355">
        <w:rPr>
          <w:rFonts w:ascii="Arial" w:hAnsi="Arial" w:cs="Arial"/>
          <w:sz w:val="22"/>
          <w:szCs w:val="22"/>
        </w:rPr>
        <w:t xml:space="preserve"> </w:t>
      </w:r>
      <w:r w:rsidR="000520E0" w:rsidRPr="00FB2355">
        <w:rPr>
          <w:rFonts w:ascii="Arial" w:hAnsi="Arial" w:cs="Arial"/>
          <w:sz w:val="22"/>
          <w:szCs w:val="22"/>
        </w:rPr>
        <w:t>concluded from their research into inclusive classrooms, particularly for pupils with Autism Spectrum Disorders (ASD) that a “quiet room”</w:t>
      </w:r>
      <w:r w:rsidR="00CB6C1C" w:rsidRPr="00FB2355">
        <w:rPr>
          <w:rFonts w:ascii="Arial" w:hAnsi="Arial" w:cs="Arial"/>
          <w:sz w:val="22"/>
          <w:szCs w:val="22"/>
        </w:rPr>
        <w:t xml:space="preserve"> (</w:t>
      </w:r>
      <w:r w:rsidR="00F438FF" w:rsidRPr="00FB2355">
        <w:rPr>
          <w:rFonts w:ascii="Arial" w:hAnsi="Arial" w:cs="Arial"/>
          <w:sz w:val="22"/>
          <w:szCs w:val="22"/>
        </w:rPr>
        <w:t xml:space="preserve">described </w:t>
      </w:r>
      <w:r w:rsidR="00CB6C1C" w:rsidRPr="00FB2355">
        <w:rPr>
          <w:rFonts w:ascii="Arial" w:hAnsi="Arial" w:cs="Arial"/>
          <w:sz w:val="22"/>
          <w:szCs w:val="22"/>
        </w:rPr>
        <w:t>similarly</w:t>
      </w:r>
      <w:r w:rsidR="00F438FF" w:rsidRPr="00FB2355">
        <w:rPr>
          <w:rFonts w:ascii="Arial" w:hAnsi="Arial" w:cs="Arial"/>
          <w:sz w:val="22"/>
          <w:szCs w:val="22"/>
        </w:rPr>
        <w:t xml:space="preserve"> to the calm down areas </w:t>
      </w:r>
      <w:r w:rsidR="00CB6C1C" w:rsidRPr="00FB2355">
        <w:rPr>
          <w:rFonts w:ascii="Arial" w:hAnsi="Arial" w:cs="Arial"/>
          <w:sz w:val="22"/>
          <w:szCs w:val="22"/>
        </w:rPr>
        <w:t xml:space="preserve">in School X) </w:t>
      </w:r>
      <w:r w:rsidR="000520E0" w:rsidRPr="00FB2355">
        <w:rPr>
          <w:rFonts w:ascii="Arial" w:hAnsi="Arial" w:cs="Arial"/>
          <w:sz w:val="22"/>
          <w:szCs w:val="22"/>
        </w:rPr>
        <w:t xml:space="preserve">as part of a classroom can be </w:t>
      </w:r>
      <w:r w:rsidR="00A8330D" w:rsidRPr="00FB2355">
        <w:rPr>
          <w:rFonts w:ascii="Arial" w:hAnsi="Arial" w:cs="Arial"/>
          <w:sz w:val="22"/>
          <w:szCs w:val="22"/>
        </w:rPr>
        <w:t xml:space="preserve">“essential” to allow pupils to “recharge their batteries </w:t>
      </w:r>
      <w:r w:rsidR="00A8330D" w:rsidRPr="005F766D">
        <w:rPr>
          <w:rFonts w:ascii="Arial" w:hAnsi="Arial" w:cs="Arial"/>
          <w:sz w:val="22"/>
          <w:szCs w:val="22"/>
        </w:rPr>
        <w:t>i</w:t>
      </w:r>
      <w:r w:rsidR="005F766D" w:rsidRPr="005F766D">
        <w:rPr>
          <w:rFonts w:ascii="Arial" w:hAnsi="Arial" w:cs="Arial"/>
          <w:sz w:val="22"/>
          <w:szCs w:val="22"/>
        </w:rPr>
        <w:t>f</w:t>
      </w:r>
      <w:r w:rsidR="005F766D">
        <w:rPr>
          <w:rFonts w:ascii="Arial" w:hAnsi="Arial" w:cs="Arial"/>
          <w:sz w:val="22"/>
          <w:szCs w:val="22"/>
        </w:rPr>
        <w:t xml:space="preserve"> </w:t>
      </w:r>
      <w:r w:rsidR="00A8330D" w:rsidRPr="00FB2355">
        <w:rPr>
          <w:rFonts w:ascii="Arial" w:hAnsi="Arial" w:cs="Arial"/>
          <w:sz w:val="22"/>
          <w:szCs w:val="22"/>
        </w:rPr>
        <w:t>getting tired or … calm down if distressed”</w:t>
      </w:r>
      <w:r w:rsidR="00226CCD" w:rsidRPr="00FB2355">
        <w:rPr>
          <w:rFonts w:ascii="Arial" w:hAnsi="Arial" w:cs="Arial"/>
          <w:sz w:val="22"/>
          <w:szCs w:val="22"/>
        </w:rPr>
        <w:t xml:space="preserve"> (p. 109)</w:t>
      </w:r>
      <w:r w:rsidR="00A8330D" w:rsidRPr="00FB2355">
        <w:rPr>
          <w:rFonts w:ascii="Arial" w:hAnsi="Arial" w:cs="Arial"/>
          <w:sz w:val="22"/>
          <w:szCs w:val="22"/>
        </w:rPr>
        <w:t xml:space="preserve">. </w:t>
      </w:r>
      <w:r w:rsidR="00D4662B" w:rsidRPr="00FB2355">
        <w:rPr>
          <w:rFonts w:ascii="Arial" w:hAnsi="Arial" w:cs="Arial"/>
          <w:sz w:val="22"/>
          <w:szCs w:val="22"/>
        </w:rPr>
        <w:t xml:space="preserve">To conclude, this aspect of the SDP appears to be embedded in </w:t>
      </w:r>
      <w:r w:rsidR="006F124A" w:rsidRPr="00FB2355">
        <w:rPr>
          <w:rFonts w:ascii="Arial" w:hAnsi="Arial" w:cs="Arial"/>
          <w:sz w:val="22"/>
          <w:szCs w:val="22"/>
        </w:rPr>
        <w:t xml:space="preserve">sound research and has been executed well at School X during the expected timeframe. </w:t>
      </w:r>
    </w:p>
    <w:p w14:paraId="0EE8B046" w14:textId="05928689" w:rsidR="006A3122" w:rsidRPr="00FB2355" w:rsidRDefault="00AE1B0A" w:rsidP="00FB2355">
      <w:pPr>
        <w:pStyle w:val="NormalWeb"/>
        <w:spacing w:line="360" w:lineRule="auto"/>
        <w:rPr>
          <w:rFonts w:ascii="Arial" w:hAnsi="Arial" w:cs="Arial"/>
          <w:sz w:val="22"/>
          <w:szCs w:val="22"/>
        </w:rPr>
      </w:pPr>
      <w:r w:rsidRPr="00FB2355">
        <w:rPr>
          <w:rFonts w:ascii="Arial" w:hAnsi="Arial" w:cs="Arial"/>
          <w:sz w:val="22"/>
          <w:szCs w:val="22"/>
        </w:rPr>
        <w:t>Thirdly</w:t>
      </w:r>
      <w:r w:rsidR="000B098A" w:rsidRPr="00FB2355">
        <w:rPr>
          <w:rFonts w:ascii="Arial" w:hAnsi="Arial" w:cs="Arial"/>
          <w:sz w:val="22"/>
          <w:szCs w:val="22"/>
        </w:rPr>
        <w:t xml:space="preserve">, </w:t>
      </w:r>
      <w:r w:rsidR="00CF249C">
        <w:rPr>
          <w:rFonts w:ascii="Arial" w:hAnsi="Arial" w:cs="Arial"/>
          <w:sz w:val="22"/>
          <w:szCs w:val="22"/>
        </w:rPr>
        <w:t xml:space="preserve">an </w:t>
      </w:r>
      <w:r w:rsidR="000B098A" w:rsidRPr="00FB2355">
        <w:rPr>
          <w:rFonts w:ascii="Arial" w:hAnsi="Arial" w:cs="Arial"/>
          <w:sz w:val="22"/>
          <w:szCs w:val="22"/>
        </w:rPr>
        <w:t>emotional check</w:t>
      </w:r>
      <w:r w:rsidR="00773135">
        <w:rPr>
          <w:rFonts w:ascii="Arial" w:hAnsi="Arial" w:cs="Arial"/>
          <w:sz w:val="22"/>
          <w:szCs w:val="22"/>
        </w:rPr>
        <w:t>-</w:t>
      </w:r>
      <w:r w:rsidR="000B098A" w:rsidRPr="00FB2355">
        <w:rPr>
          <w:rFonts w:ascii="Arial" w:hAnsi="Arial" w:cs="Arial"/>
          <w:sz w:val="22"/>
          <w:szCs w:val="22"/>
        </w:rPr>
        <w:t xml:space="preserve">in had been placed </w:t>
      </w:r>
      <w:r w:rsidR="00B40147" w:rsidRPr="00FB2355">
        <w:rPr>
          <w:rFonts w:ascii="Arial" w:hAnsi="Arial" w:cs="Arial"/>
          <w:sz w:val="22"/>
          <w:szCs w:val="22"/>
        </w:rPr>
        <w:t>in each classroom during the Autumn term</w:t>
      </w:r>
      <w:r w:rsidR="00E44BF4">
        <w:rPr>
          <w:rFonts w:ascii="Arial" w:hAnsi="Arial" w:cs="Arial"/>
          <w:sz w:val="22"/>
          <w:szCs w:val="22"/>
        </w:rPr>
        <w:t>.</w:t>
      </w:r>
      <w:r w:rsidR="5EE636B8" w:rsidRPr="00FB2355">
        <w:rPr>
          <w:rFonts w:ascii="Arial" w:hAnsi="Arial" w:cs="Arial"/>
          <w:sz w:val="22"/>
          <w:szCs w:val="22"/>
        </w:rPr>
        <w:t xml:space="preserve"> </w:t>
      </w:r>
      <w:r w:rsidR="00E44BF4">
        <w:rPr>
          <w:rFonts w:ascii="Arial" w:hAnsi="Arial" w:cs="Arial"/>
          <w:sz w:val="22"/>
          <w:szCs w:val="22"/>
        </w:rPr>
        <w:t>T</w:t>
      </w:r>
      <w:r w:rsidR="5EE636B8" w:rsidRPr="00FB2355">
        <w:rPr>
          <w:rFonts w:ascii="Arial" w:hAnsi="Arial" w:cs="Arial"/>
          <w:sz w:val="22"/>
          <w:szCs w:val="22"/>
        </w:rPr>
        <w:t xml:space="preserve">hese were essentially a way that pupils </w:t>
      </w:r>
      <w:r w:rsidR="2105489F" w:rsidRPr="00FB2355">
        <w:rPr>
          <w:rFonts w:ascii="Arial" w:hAnsi="Arial" w:cs="Arial"/>
          <w:sz w:val="22"/>
          <w:szCs w:val="22"/>
        </w:rPr>
        <w:t>were encouraged to self</w:t>
      </w:r>
      <w:r w:rsidR="00587EF6" w:rsidRPr="00FB2355">
        <w:rPr>
          <w:rFonts w:ascii="Arial" w:hAnsi="Arial" w:cs="Arial"/>
          <w:sz w:val="22"/>
          <w:szCs w:val="22"/>
        </w:rPr>
        <w:t>-</w:t>
      </w:r>
      <w:r w:rsidR="2105489F" w:rsidRPr="00FB2355">
        <w:rPr>
          <w:rFonts w:ascii="Arial" w:hAnsi="Arial" w:cs="Arial"/>
          <w:sz w:val="22"/>
          <w:szCs w:val="22"/>
        </w:rPr>
        <w:t xml:space="preserve">assess their own emotions, </w:t>
      </w:r>
      <w:r w:rsidR="005841F3" w:rsidRPr="00FB2355">
        <w:rPr>
          <w:rFonts w:ascii="Arial" w:hAnsi="Arial" w:cs="Arial"/>
          <w:sz w:val="22"/>
          <w:szCs w:val="22"/>
        </w:rPr>
        <w:t>aiming to improve</w:t>
      </w:r>
      <w:r w:rsidR="2105489F" w:rsidRPr="00FB2355">
        <w:rPr>
          <w:rFonts w:ascii="Arial" w:hAnsi="Arial" w:cs="Arial"/>
          <w:sz w:val="22"/>
          <w:szCs w:val="22"/>
        </w:rPr>
        <w:t xml:space="preserve"> </w:t>
      </w:r>
      <w:r w:rsidR="00587EF6" w:rsidRPr="00FB2355">
        <w:rPr>
          <w:rFonts w:ascii="Arial" w:hAnsi="Arial" w:cs="Arial"/>
          <w:sz w:val="22"/>
          <w:szCs w:val="22"/>
        </w:rPr>
        <w:t>‘</w:t>
      </w:r>
      <w:r w:rsidR="2105489F" w:rsidRPr="00FB2355">
        <w:rPr>
          <w:rFonts w:ascii="Arial" w:hAnsi="Arial" w:cs="Arial"/>
          <w:sz w:val="22"/>
          <w:szCs w:val="22"/>
        </w:rPr>
        <w:t>emotional literacy</w:t>
      </w:r>
      <w:r w:rsidR="00587EF6" w:rsidRPr="00FB2355">
        <w:rPr>
          <w:rFonts w:ascii="Arial" w:hAnsi="Arial" w:cs="Arial"/>
          <w:sz w:val="22"/>
          <w:szCs w:val="22"/>
        </w:rPr>
        <w:t>’</w:t>
      </w:r>
      <w:r w:rsidR="0093293E" w:rsidRPr="00FB2355">
        <w:rPr>
          <w:rFonts w:ascii="Arial" w:hAnsi="Arial" w:cs="Arial"/>
          <w:sz w:val="22"/>
          <w:szCs w:val="22"/>
        </w:rPr>
        <w:t xml:space="preserve">. </w:t>
      </w:r>
      <w:r w:rsidR="006B02D8" w:rsidRPr="00FB2355">
        <w:rPr>
          <w:rFonts w:ascii="Arial" w:hAnsi="Arial" w:cs="Arial"/>
          <w:sz w:val="22"/>
          <w:szCs w:val="22"/>
        </w:rPr>
        <w:t xml:space="preserve">Emotional literacy has been defined as “the </w:t>
      </w:r>
      <w:r w:rsidR="006B02D8" w:rsidRPr="00FB2355">
        <w:rPr>
          <w:rFonts w:ascii="Arial" w:hAnsi="Arial" w:cs="Arial"/>
          <w:sz w:val="22"/>
          <w:szCs w:val="22"/>
        </w:rPr>
        <w:lastRenderedPageBreak/>
        <w:t>ability to perceive accurately, appraise and express emotion</w:t>
      </w:r>
      <w:r w:rsidR="00B8504A" w:rsidRPr="00FB2355">
        <w:rPr>
          <w:rFonts w:ascii="Arial" w:hAnsi="Arial" w:cs="Arial"/>
          <w:sz w:val="22"/>
          <w:szCs w:val="22"/>
        </w:rPr>
        <w:t xml:space="preserve">… and the ability to regulate </w:t>
      </w:r>
      <w:r w:rsidR="00F570BB" w:rsidRPr="00FB2355">
        <w:rPr>
          <w:rFonts w:ascii="Arial" w:hAnsi="Arial" w:cs="Arial"/>
          <w:sz w:val="22"/>
          <w:szCs w:val="22"/>
        </w:rPr>
        <w:t>emotions to promote emotional and intellectual growth”</w:t>
      </w:r>
      <w:sdt>
        <w:sdtPr>
          <w:rPr>
            <w:rFonts w:ascii="Arial" w:hAnsi="Arial" w:cs="Arial"/>
            <w:sz w:val="22"/>
            <w:szCs w:val="22"/>
          </w:rPr>
          <w:id w:val="111873174"/>
          <w:citation/>
        </w:sdtPr>
        <w:sdtEndPr/>
        <w:sdtContent>
          <w:r w:rsidR="00EC4766" w:rsidRPr="00FB2355">
            <w:rPr>
              <w:rFonts w:ascii="Arial" w:hAnsi="Arial" w:cs="Arial"/>
              <w:sz w:val="22"/>
              <w:szCs w:val="22"/>
            </w:rPr>
            <w:fldChar w:fldCharType="begin"/>
          </w:r>
          <w:r w:rsidR="00505A03">
            <w:rPr>
              <w:rFonts w:ascii="Arial" w:hAnsi="Arial" w:cs="Arial"/>
              <w:sz w:val="22"/>
              <w:szCs w:val="22"/>
            </w:rPr>
            <w:instrText xml:space="preserve">CITATION Sal97 \p 10 \l 2057 </w:instrText>
          </w:r>
          <w:r w:rsidR="00EC4766" w:rsidRPr="00FB235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(Salovey &amp; Sluyter, 1997, p. 10)</w:t>
          </w:r>
          <w:r w:rsidR="00EC4766" w:rsidRPr="00FB2355">
            <w:rPr>
              <w:rFonts w:ascii="Arial" w:hAnsi="Arial" w:cs="Arial"/>
              <w:sz w:val="22"/>
              <w:szCs w:val="22"/>
            </w:rPr>
            <w:fldChar w:fldCharType="end"/>
          </w:r>
        </w:sdtContent>
      </w:sdt>
      <w:r w:rsidR="00514499" w:rsidRPr="00FB2355">
        <w:rPr>
          <w:rFonts w:ascii="Arial" w:hAnsi="Arial" w:cs="Arial"/>
          <w:sz w:val="22"/>
          <w:szCs w:val="22"/>
        </w:rPr>
        <w:t xml:space="preserve">, and </w:t>
      </w:r>
      <w:r w:rsidR="00787287" w:rsidRPr="00FB2355">
        <w:rPr>
          <w:rFonts w:ascii="Arial" w:hAnsi="Arial" w:cs="Arial"/>
          <w:sz w:val="22"/>
          <w:szCs w:val="22"/>
        </w:rPr>
        <w:t xml:space="preserve">Roffey </w:t>
      </w:r>
      <w:sdt>
        <w:sdtPr>
          <w:rPr>
            <w:rFonts w:ascii="Arial" w:hAnsi="Arial" w:cs="Arial"/>
            <w:sz w:val="22"/>
            <w:szCs w:val="22"/>
          </w:rPr>
          <w:id w:val="-1967804860"/>
          <w:citation/>
        </w:sdtPr>
        <w:sdtEndPr/>
        <w:sdtContent>
          <w:r w:rsidR="00787287" w:rsidRPr="00FB2355">
            <w:rPr>
              <w:rFonts w:ascii="Arial" w:hAnsi="Arial" w:cs="Arial"/>
              <w:sz w:val="22"/>
              <w:szCs w:val="22"/>
            </w:rPr>
            <w:fldChar w:fldCharType="begin"/>
          </w:r>
          <w:r w:rsidR="00787287" w:rsidRPr="00FB2355">
            <w:rPr>
              <w:rFonts w:ascii="Arial" w:hAnsi="Arial" w:cs="Arial"/>
              <w:sz w:val="22"/>
              <w:szCs w:val="22"/>
            </w:rPr>
            <w:instrText xml:space="preserve">CITATION Rof08 \n  \l 2057 </w:instrText>
          </w:r>
          <w:r w:rsidR="00787287" w:rsidRPr="00FB2355">
            <w:rPr>
              <w:rFonts w:ascii="Arial" w:hAnsi="Arial" w:cs="Arial"/>
              <w:sz w:val="22"/>
              <w:szCs w:val="22"/>
            </w:rPr>
            <w:fldChar w:fldCharType="separate"/>
          </w:r>
          <w:r w:rsidR="002D0EE3" w:rsidRPr="002D0EE3">
            <w:rPr>
              <w:rFonts w:ascii="Arial" w:hAnsi="Arial" w:cs="Arial"/>
              <w:noProof/>
              <w:sz w:val="22"/>
              <w:szCs w:val="22"/>
            </w:rPr>
            <w:t>(2008)</w:t>
          </w:r>
          <w:r w:rsidR="00787287" w:rsidRPr="00FB2355">
            <w:rPr>
              <w:rFonts w:ascii="Arial" w:hAnsi="Arial" w:cs="Arial"/>
              <w:sz w:val="22"/>
              <w:szCs w:val="22"/>
            </w:rPr>
            <w:fldChar w:fldCharType="end"/>
          </w:r>
        </w:sdtContent>
      </w:sdt>
      <w:r w:rsidR="00787287" w:rsidRPr="00FB2355">
        <w:rPr>
          <w:rFonts w:ascii="Arial" w:hAnsi="Arial" w:cs="Arial"/>
          <w:sz w:val="22"/>
          <w:szCs w:val="22"/>
        </w:rPr>
        <w:t xml:space="preserve"> </w:t>
      </w:r>
      <w:r w:rsidR="00206BE4" w:rsidRPr="00FB2355">
        <w:rPr>
          <w:rFonts w:ascii="Arial" w:hAnsi="Arial" w:cs="Arial"/>
          <w:sz w:val="22"/>
          <w:szCs w:val="22"/>
        </w:rPr>
        <w:t xml:space="preserve">poses </w:t>
      </w:r>
      <w:r w:rsidR="00514499" w:rsidRPr="00FB2355">
        <w:rPr>
          <w:rFonts w:ascii="Arial" w:hAnsi="Arial" w:cs="Arial"/>
          <w:sz w:val="22"/>
          <w:szCs w:val="22"/>
        </w:rPr>
        <w:t xml:space="preserve">a link was found between emotional literacy, </w:t>
      </w:r>
      <w:r w:rsidR="00A1784A" w:rsidRPr="00FB2355">
        <w:rPr>
          <w:rFonts w:ascii="Arial" w:hAnsi="Arial" w:cs="Arial"/>
          <w:sz w:val="22"/>
          <w:szCs w:val="22"/>
        </w:rPr>
        <w:t xml:space="preserve">teachers valuing students emotions and putting this at the centre of a school ethos in </w:t>
      </w:r>
      <w:r w:rsidR="006655CC" w:rsidRPr="00FB2355">
        <w:rPr>
          <w:rFonts w:ascii="Arial" w:hAnsi="Arial" w:cs="Arial"/>
          <w:sz w:val="22"/>
          <w:szCs w:val="22"/>
        </w:rPr>
        <w:t>improving pupil wellbeing</w:t>
      </w:r>
      <w:r w:rsidR="2105489F" w:rsidRPr="00FB2355">
        <w:rPr>
          <w:rFonts w:ascii="Arial" w:hAnsi="Arial" w:cs="Arial"/>
          <w:sz w:val="22"/>
          <w:szCs w:val="22"/>
        </w:rPr>
        <w:t>.</w:t>
      </w:r>
      <w:r w:rsidR="00BB3B00">
        <w:rPr>
          <w:rFonts w:ascii="Arial" w:hAnsi="Arial" w:cs="Arial"/>
          <w:sz w:val="22"/>
          <w:szCs w:val="22"/>
        </w:rPr>
        <w:t xml:space="preserve"> </w:t>
      </w:r>
      <w:r w:rsidR="006655CC" w:rsidRPr="00FB2355">
        <w:rPr>
          <w:rFonts w:ascii="Arial" w:hAnsi="Arial" w:cs="Arial"/>
          <w:sz w:val="22"/>
          <w:szCs w:val="22"/>
        </w:rPr>
        <w:t xml:space="preserve">Therefore, improving emotional literacy is </w:t>
      </w:r>
      <w:r w:rsidR="006A3122" w:rsidRPr="00FB2355">
        <w:rPr>
          <w:rFonts w:ascii="Arial" w:hAnsi="Arial" w:cs="Arial"/>
          <w:sz w:val="22"/>
          <w:szCs w:val="22"/>
        </w:rPr>
        <w:t xml:space="preserve">of clear benefit to School X. </w:t>
      </w:r>
    </w:p>
    <w:p w14:paraId="50BC01FD" w14:textId="5F847C59" w:rsidR="5642853A" w:rsidRPr="00FB2355" w:rsidRDefault="006A3122" w:rsidP="00FB2355">
      <w:pPr>
        <w:pStyle w:val="NormalWeb"/>
        <w:spacing w:line="360" w:lineRule="auto"/>
        <w:rPr>
          <w:rFonts w:ascii="Arial" w:hAnsi="Arial" w:cs="Arial"/>
          <w:sz w:val="22"/>
          <w:szCs w:val="22"/>
        </w:rPr>
      </w:pPr>
      <w:r w:rsidRPr="00FB2355">
        <w:rPr>
          <w:rFonts w:ascii="Arial" w:hAnsi="Arial" w:cs="Arial"/>
          <w:sz w:val="22"/>
          <w:szCs w:val="22"/>
        </w:rPr>
        <w:t>In this instance, a</w:t>
      </w:r>
      <w:r w:rsidR="2105489F" w:rsidRPr="00FB2355">
        <w:rPr>
          <w:rFonts w:ascii="Arial" w:hAnsi="Arial" w:cs="Arial"/>
          <w:sz w:val="22"/>
          <w:szCs w:val="22"/>
        </w:rPr>
        <w:t>n iden</w:t>
      </w:r>
      <w:r w:rsidR="3441BA3A" w:rsidRPr="00FB2355">
        <w:rPr>
          <w:rFonts w:ascii="Arial" w:hAnsi="Arial" w:cs="Arial"/>
          <w:sz w:val="22"/>
          <w:szCs w:val="22"/>
        </w:rPr>
        <w:t>tifier was used (</w:t>
      </w:r>
      <w:r w:rsidR="00E55218" w:rsidRPr="00FB2355">
        <w:rPr>
          <w:rFonts w:ascii="Arial" w:hAnsi="Arial" w:cs="Arial"/>
          <w:sz w:val="22"/>
          <w:szCs w:val="22"/>
        </w:rPr>
        <w:t xml:space="preserve">such as </w:t>
      </w:r>
      <w:r w:rsidR="001B39C9">
        <w:rPr>
          <w:rFonts w:ascii="Arial" w:hAnsi="Arial" w:cs="Arial"/>
          <w:sz w:val="22"/>
          <w:szCs w:val="22"/>
        </w:rPr>
        <w:t xml:space="preserve">a </w:t>
      </w:r>
      <w:r w:rsidR="3441BA3A" w:rsidRPr="00FB2355">
        <w:rPr>
          <w:rFonts w:ascii="Arial" w:hAnsi="Arial" w:cs="Arial"/>
          <w:sz w:val="22"/>
          <w:szCs w:val="22"/>
        </w:rPr>
        <w:t>peg with</w:t>
      </w:r>
      <w:r w:rsidR="001B39C9">
        <w:rPr>
          <w:rFonts w:ascii="Arial" w:hAnsi="Arial" w:cs="Arial"/>
          <w:sz w:val="22"/>
          <w:szCs w:val="22"/>
        </w:rPr>
        <w:t xml:space="preserve"> a</w:t>
      </w:r>
      <w:r w:rsidR="3441BA3A" w:rsidRPr="00FB2355">
        <w:rPr>
          <w:rFonts w:ascii="Arial" w:hAnsi="Arial" w:cs="Arial"/>
          <w:sz w:val="22"/>
          <w:szCs w:val="22"/>
        </w:rPr>
        <w:t xml:space="preserve"> pupil</w:t>
      </w:r>
      <w:r w:rsidR="001B39C9">
        <w:rPr>
          <w:rFonts w:ascii="Arial" w:hAnsi="Arial" w:cs="Arial"/>
          <w:sz w:val="22"/>
          <w:szCs w:val="22"/>
        </w:rPr>
        <w:t>’s</w:t>
      </w:r>
      <w:r w:rsidR="3441BA3A" w:rsidRPr="00FB2355">
        <w:rPr>
          <w:rFonts w:ascii="Arial" w:hAnsi="Arial" w:cs="Arial"/>
          <w:sz w:val="22"/>
          <w:szCs w:val="22"/>
        </w:rPr>
        <w:t xml:space="preserve"> name on, an example can be found </w:t>
      </w:r>
      <w:r w:rsidR="3441BA3A" w:rsidRPr="00121D99">
        <w:rPr>
          <w:rFonts w:ascii="Arial" w:hAnsi="Arial" w:cs="Arial"/>
          <w:sz w:val="22"/>
          <w:szCs w:val="22"/>
        </w:rPr>
        <w:t>in Appe</w:t>
      </w:r>
      <w:r w:rsidR="44450B26" w:rsidRPr="00121D99">
        <w:rPr>
          <w:rFonts w:ascii="Arial" w:hAnsi="Arial" w:cs="Arial"/>
          <w:sz w:val="22"/>
          <w:szCs w:val="22"/>
        </w:rPr>
        <w:t>n</w:t>
      </w:r>
      <w:r w:rsidR="3441BA3A" w:rsidRPr="00121D99">
        <w:rPr>
          <w:rFonts w:ascii="Arial" w:hAnsi="Arial" w:cs="Arial"/>
          <w:sz w:val="22"/>
          <w:szCs w:val="22"/>
        </w:rPr>
        <w:t xml:space="preserve">dix </w:t>
      </w:r>
      <w:r w:rsidR="00121D99">
        <w:rPr>
          <w:rFonts w:ascii="Arial" w:hAnsi="Arial" w:cs="Arial"/>
          <w:sz w:val="22"/>
          <w:szCs w:val="22"/>
        </w:rPr>
        <w:t>C</w:t>
      </w:r>
      <w:r w:rsidR="3441BA3A" w:rsidRPr="00FB2355">
        <w:rPr>
          <w:rFonts w:ascii="Arial" w:hAnsi="Arial" w:cs="Arial"/>
          <w:sz w:val="22"/>
          <w:szCs w:val="22"/>
        </w:rPr>
        <w:t>)</w:t>
      </w:r>
      <w:r w:rsidR="7EE7E451" w:rsidRPr="00FB2355">
        <w:rPr>
          <w:rFonts w:ascii="Arial" w:hAnsi="Arial" w:cs="Arial"/>
          <w:sz w:val="22"/>
          <w:szCs w:val="22"/>
        </w:rPr>
        <w:t xml:space="preserve"> </w:t>
      </w:r>
      <w:r w:rsidR="1477DF1A" w:rsidRPr="00FB2355">
        <w:rPr>
          <w:rFonts w:ascii="Arial" w:hAnsi="Arial" w:cs="Arial"/>
          <w:sz w:val="22"/>
          <w:szCs w:val="22"/>
        </w:rPr>
        <w:t xml:space="preserve">by the pupil </w:t>
      </w:r>
      <w:r w:rsidR="004651ED" w:rsidRPr="00FB2355">
        <w:rPr>
          <w:rFonts w:ascii="Arial" w:hAnsi="Arial" w:cs="Arial"/>
          <w:sz w:val="22"/>
          <w:szCs w:val="22"/>
        </w:rPr>
        <w:t xml:space="preserve">who was encouraged </w:t>
      </w:r>
      <w:r w:rsidR="1477DF1A" w:rsidRPr="00FB2355">
        <w:rPr>
          <w:rFonts w:ascii="Arial" w:hAnsi="Arial" w:cs="Arial"/>
          <w:sz w:val="22"/>
          <w:szCs w:val="22"/>
        </w:rPr>
        <w:t xml:space="preserve">to </w:t>
      </w:r>
      <w:r w:rsidR="004651ED" w:rsidRPr="00FB2355">
        <w:rPr>
          <w:rFonts w:ascii="Arial" w:hAnsi="Arial" w:cs="Arial"/>
          <w:sz w:val="22"/>
          <w:szCs w:val="22"/>
        </w:rPr>
        <w:t xml:space="preserve">choose </w:t>
      </w:r>
      <w:r w:rsidR="1477DF1A" w:rsidRPr="00FB2355">
        <w:rPr>
          <w:rFonts w:ascii="Arial" w:hAnsi="Arial" w:cs="Arial"/>
          <w:sz w:val="22"/>
          <w:szCs w:val="22"/>
        </w:rPr>
        <w:t>from a variety of emotions displayed o</w:t>
      </w:r>
      <w:r w:rsidR="31943388" w:rsidRPr="00FB2355">
        <w:rPr>
          <w:rFonts w:ascii="Arial" w:hAnsi="Arial" w:cs="Arial"/>
          <w:sz w:val="22"/>
          <w:szCs w:val="22"/>
        </w:rPr>
        <w:t>n the board in front of them</w:t>
      </w:r>
      <w:r w:rsidR="004651ED" w:rsidRPr="00FB2355">
        <w:rPr>
          <w:rFonts w:ascii="Arial" w:hAnsi="Arial" w:cs="Arial"/>
          <w:sz w:val="22"/>
          <w:szCs w:val="22"/>
        </w:rPr>
        <w:t>. H</w:t>
      </w:r>
      <w:r w:rsidR="31943388" w:rsidRPr="00FB2355">
        <w:rPr>
          <w:rFonts w:ascii="Arial" w:hAnsi="Arial" w:cs="Arial"/>
          <w:sz w:val="22"/>
          <w:szCs w:val="22"/>
        </w:rPr>
        <w:t>owever</w:t>
      </w:r>
      <w:r w:rsidR="00E55218" w:rsidRPr="00FB2355">
        <w:rPr>
          <w:rFonts w:ascii="Arial" w:hAnsi="Arial" w:cs="Arial"/>
          <w:sz w:val="22"/>
          <w:szCs w:val="22"/>
        </w:rPr>
        <w:t>,</w:t>
      </w:r>
      <w:r w:rsidR="31943388" w:rsidRPr="00FB2355">
        <w:rPr>
          <w:rFonts w:ascii="Arial" w:hAnsi="Arial" w:cs="Arial"/>
          <w:sz w:val="22"/>
          <w:szCs w:val="22"/>
        </w:rPr>
        <w:t xml:space="preserve"> </w:t>
      </w:r>
      <w:r w:rsidR="00080BDA" w:rsidRPr="00FB2355">
        <w:rPr>
          <w:rFonts w:ascii="Arial" w:hAnsi="Arial" w:cs="Arial"/>
          <w:sz w:val="22"/>
          <w:szCs w:val="22"/>
        </w:rPr>
        <w:t xml:space="preserve">it was observed first-hand that </w:t>
      </w:r>
      <w:r w:rsidR="31943388" w:rsidRPr="00FB2355">
        <w:rPr>
          <w:rFonts w:ascii="Arial" w:hAnsi="Arial" w:cs="Arial"/>
          <w:sz w:val="22"/>
          <w:szCs w:val="22"/>
        </w:rPr>
        <w:t>in practice, this was rarely used</w:t>
      </w:r>
      <w:r w:rsidR="00A036B3">
        <w:rPr>
          <w:rFonts w:ascii="Arial" w:hAnsi="Arial" w:cs="Arial"/>
          <w:sz w:val="22"/>
          <w:szCs w:val="22"/>
        </w:rPr>
        <w:t>,</w:t>
      </w:r>
      <w:r w:rsidR="00BD4EF4">
        <w:rPr>
          <w:rFonts w:ascii="Arial" w:hAnsi="Arial" w:cs="Arial"/>
          <w:sz w:val="22"/>
          <w:szCs w:val="22"/>
        </w:rPr>
        <w:t xml:space="preserve"> especially in foundation phase classrooms</w:t>
      </w:r>
      <w:r w:rsidR="00080BDA" w:rsidRPr="00FB2355">
        <w:rPr>
          <w:rFonts w:ascii="Arial" w:hAnsi="Arial" w:cs="Arial"/>
          <w:sz w:val="22"/>
          <w:szCs w:val="22"/>
        </w:rPr>
        <w:t>.</w:t>
      </w:r>
      <w:r w:rsidR="31943388" w:rsidRPr="00FB2355">
        <w:rPr>
          <w:rFonts w:ascii="Arial" w:hAnsi="Arial" w:cs="Arial"/>
          <w:sz w:val="22"/>
          <w:szCs w:val="22"/>
        </w:rPr>
        <w:t xml:space="preserve"> </w:t>
      </w:r>
      <w:r w:rsidR="00942EA7" w:rsidRPr="00FB2355">
        <w:rPr>
          <w:rFonts w:ascii="Arial" w:hAnsi="Arial" w:cs="Arial"/>
          <w:sz w:val="22"/>
          <w:szCs w:val="22"/>
        </w:rPr>
        <w:t>Contrastingly</w:t>
      </w:r>
      <w:r w:rsidR="00FD75FB" w:rsidRPr="00FB2355">
        <w:rPr>
          <w:rFonts w:ascii="Arial" w:hAnsi="Arial" w:cs="Arial"/>
          <w:sz w:val="22"/>
          <w:szCs w:val="22"/>
        </w:rPr>
        <w:t xml:space="preserve"> to research discussed previously</w:t>
      </w:r>
      <w:r w:rsidR="00942EA7" w:rsidRPr="00FB2355">
        <w:rPr>
          <w:rFonts w:ascii="Arial" w:hAnsi="Arial" w:cs="Arial"/>
          <w:sz w:val="22"/>
          <w:szCs w:val="22"/>
        </w:rPr>
        <w:t>, it</w:t>
      </w:r>
      <w:r w:rsidR="31943388" w:rsidRPr="00FB2355">
        <w:rPr>
          <w:rFonts w:ascii="Arial" w:hAnsi="Arial" w:cs="Arial"/>
          <w:sz w:val="22"/>
          <w:szCs w:val="22"/>
        </w:rPr>
        <w:t xml:space="preserve"> seems far</w:t>
      </w:r>
      <w:r w:rsidR="00F41402" w:rsidRPr="00FB2355">
        <w:rPr>
          <w:rFonts w:ascii="Arial" w:hAnsi="Arial" w:cs="Arial"/>
          <w:sz w:val="22"/>
          <w:szCs w:val="22"/>
        </w:rPr>
        <w:t>-</w:t>
      </w:r>
      <w:r w:rsidR="31943388" w:rsidRPr="00FB2355">
        <w:rPr>
          <w:rFonts w:ascii="Arial" w:hAnsi="Arial" w:cs="Arial"/>
          <w:sz w:val="22"/>
          <w:szCs w:val="22"/>
        </w:rPr>
        <w:t>fetched to imagine that pupils of foundation phase ages would be emotionally literate enough to</w:t>
      </w:r>
      <w:r w:rsidR="3A2E1DF4" w:rsidRPr="00FB2355">
        <w:rPr>
          <w:rFonts w:ascii="Arial" w:hAnsi="Arial" w:cs="Arial"/>
          <w:sz w:val="22"/>
          <w:szCs w:val="22"/>
        </w:rPr>
        <w:t xml:space="preserve"> complete this action to a correct standard</w:t>
      </w:r>
      <w:r w:rsidR="00DA368B" w:rsidRPr="00FB2355">
        <w:rPr>
          <w:rFonts w:ascii="Arial" w:hAnsi="Arial" w:cs="Arial"/>
          <w:sz w:val="22"/>
          <w:szCs w:val="22"/>
        </w:rPr>
        <w:t xml:space="preserve"> as Sharpe</w:t>
      </w:r>
      <w:sdt>
        <w:sdtPr>
          <w:rPr>
            <w:rFonts w:ascii="Arial" w:hAnsi="Arial" w:cs="Arial"/>
            <w:sz w:val="22"/>
            <w:szCs w:val="22"/>
          </w:rPr>
          <w:id w:val="-1302921778"/>
          <w:citation/>
        </w:sdtPr>
        <w:sdtContent>
          <w:r w:rsidR="008B3052">
            <w:rPr>
              <w:rFonts w:ascii="Arial" w:hAnsi="Arial" w:cs="Arial"/>
              <w:sz w:val="22"/>
              <w:szCs w:val="22"/>
            </w:rPr>
            <w:fldChar w:fldCharType="begin"/>
          </w:r>
          <w:r w:rsidR="008B3052">
            <w:rPr>
              <w:rFonts w:ascii="Arial" w:hAnsi="Arial" w:cs="Arial"/>
              <w:sz w:val="22"/>
              <w:szCs w:val="22"/>
            </w:rPr>
            <w:instrText xml:space="preserve">CITATION Sha01 \n  \l 2057 </w:instrText>
          </w:r>
          <w:r w:rsidR="008B3052">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(2001)</w:t>
          </w:r>
          <w:r w:rsidR="008B3052">
            <w:rPr>
              <w:rFonts w:ascii="Arial" w:hAnsi="Arial" w:cs="Arial"/>
              <w:sz w:val="22"/>
              <w:szCs w:val="22"/>
            </w:rPr>
            <w:fldChar w:fldCharType="end"/>
          </w:r>
        </w:sdtContent>
      </w:sdt>
      <w:r w:rsidR="008A4E76" w:rsidRPr="00FB2355">
        <w:rPr>
          <w:rFonts w:ascii="Arial" w:hAnsi="Arial" w:cs="Arial"/>
          <w:sz w:val="22"/>
          <w:szCs w:val="22"/>
        </w:rPr>
        <w:t xml:space="preserve"> states that this needs to be learnt and nurtured, as this is not an in</w:t>
      </w:r>
      <w:r w:rsidR="00C01DF0">
        <w:rPr>
          <w:rFonts w:ascii="Arial" w:hAnsi="Arial" w:cs="Arial"/>
          <w:sz w:val="22"/>
          <w:szCs w:val="22"/>
        </w:rPr>
        <w:t>n</w:t>
      </w:r>
      <w:r w:rsidR="008A4E76" w:rsidRPr="00FB2355">
        <w:rPr>
          <w:rFonts w:ascii="Arial" w:hAnsi="Arial" w:cs="Arial"/>
          <w:sz w:val="22"/>
          <w:szCs w:val="22"/>
        </w:rPr>
        <w:t>ate skill we are born with</w:t>
      </w:r>
      <w:r w:rsidR="00580CAB" w:rsidRPr="00FB2355">
        <w:rPr>
          <w:rFonts w:ascii="Arial" w:hAnsi="Arial" w:cs="Arial"/>
          <w:sz w:val="22"/>
          <w:szCs w:val="22"/>
        </w:rPr>
        <w:t>. Therefore,</w:t>
      </w:r>
      <w:r w:rsidR="00443A6B" w:rsidRPr="00FB2355">
        <w:rPr>
          <w:rFonts w:ascii="Arial" w:hAnsi="Arial" w:cs="Arial"/>
          <w:sz w:val="22"/>
          <w:szCs w:val="22"/>
        </w:rPr>
        <w:t xml:space="preserve"> </w:t>
      </w:r>
      <w:r w:rsidR="1438C26C" w:rsidRPr="00FB2355">
        <w:rPr>
          <w:rFonts w:ascii="Arial" w:hAnsi="Arial" w:cs="Arial"/>
          <w:sz w:val="22"/>
          <w:szCs w:val="22"/>
        </w:rPr>
        <w:t>to expect pupils to identify</w:t>
      </w:r>
      <w:r w:rsidR="00580CAB" w:rsidRPr="00FB2355">
        <w:rPr>
          <w:rFonts w:ascii="Arial" w:hAnsi="Arial" w:cs="Arial"/>
          <w:sz w:val="22"/>
          <w:szCs w:val="22"/>
        </w:rPr>
        <w:t xml:space="preserve"> emotions they are feeling, describe it using just one pre</w:t>
      </w:r>
      <w:r w:rsidR="00C01DF0">
        <w:rPr>
          <w:rFonts w:ascii="Arial" w:hAnsi="Arial" w:cs="Arial"/>
          <w:sz w:val="22"/>
          <w:szCs w:val="22"/>
        </w:rPr>
        <w:t>-</w:t>
      </w:r>
      <w:r w:rsidR="00580CAB" w:rsidRPr="00FB2355">
        <w:rPr>
          <w:rFonts w:ascii="Arial" w:hAnsi="Arial" w:cs="Arial"/>
          <w:sz w:val="22"/>
          <w:szCs w:val="22"/>
        </w:rPr>
        <w:t>set emotion of “happy”, “sad” or “angry” when</w:t>
      </w:r>
      <w:r w:rsidR="1438C26C" w:rsidRPr="00FB2355">
        <w:rPr>
          <w:rFonts w:ascii="Arial" w:hAnsi="Arial" w:cs="Arial"/>
          <w:sz w:val="22"/>
          <w:szCs w:val="22"/>
        </w:rPr>
        <w:t xml:space="preserve"> they walk through the school </w:t>
      </w:r>
      <w:r w:rsidR="00580CAB" w:rsidRPr="00FB2355">
        <w:rPr>
          <w:rFonts w:ascii="Arial" w:hAnsi="Arial" w:cs="Arial"/>
          <w:sz w:val="22"/>
          <w:szCs w:val="22"/>
        </w:rPr>
        <w:t xml:space="preserve">door </w:t>
      </w:r>
      <w:r w:rsidR="15B5C68A" w:rsidRPr="00FB2355">
        <w:rPr>
          <w:rFonts w:ascii="Arial" w:hAnsi="Arial" w:cs="Arial"/>
          <w:sz w:val="22"/>
          <w:szCs w:val="22"/>
        </w:rPr>
        <w:t xml:space="preserve">seems reductionist in its </w:t>
      </w:r>
      <w:r w:rsidR="178F4E8C" w:rsidRPr="00FB2355">
        <w:rPr>
          <w:rFonts w:ascii="Arial" w:hAnsi="Arial" w:cs="Arial"/>
          <w:sz w:val="22"/>
          <w:szCs w:val="22"/>
        </w:rPr>
        <w:t>approach</w:t>
      </w:r>
      <w:r w:rsidR="15B5C68A" w:rsidRPr="00FB2355">
        <w:rPr>
          <w:rFonts w:ascii="Arial" w:hAnsi="Arial" w:cs="Arial"/>
          <w:sz w:val="22"/>
          <w:szCs w:val="22"/>
        </w:rPr>
        <w:t xml:space="preserve"> at best. Furthermore, pupils who are in fact feeling distress</w:t>
      </w:r>
      <w:r w:rsidR="00F14EF9">
        <w:rPr>
          <w:rFonts w:ascii="Arial" w:hAnsi="Arial" w:cs="Arial"/>
          <w:sz w:val="22"/>
          <w:szCs w:val="22"/>
        </w:rPr>
        <w:t xml:space="preserve"> such as anxiety</w:t>
      </w:r>
      <w:r w:rsidR="15B5C68A" w:rsidRPr="00FB2355">
        <w:rPr>
          <w:rFonts w:ascii="Arial" w:hAnsi="Arial" w:cs="Arial"/>
          <w:sz w:val="22"/>
          <w:szCs w:val="22"/>
        </w:rPr>
        <w:t xml:space="preserve"> </w:t>
      </w:r>
      <w:r w:rsidR="00E86AA5">
        <w:rPr>
          <w:rFonts w:ascii="Arial" w:hAnsi="Arial" w:cs="Arial"/>
          <w:sz w:val="22"/>
          <w:szCs w:val="22"/>
        </w:rPr>
        <w:t>are believed to be predisposed to emotion dysregulation</w:t>
      </w:r>
      <w:sdt>
        <w:sdtPr>
          <w:rPr>
            <w:rFonts w:ascii="Arial" w:hAnsi="Arial" w:cs="Arial"/>
            <w:sz w:val="22"/>
            <w:szCs w:val="22"/>
          </w:rPr>
          <w:id w:val="-1772467711"/>
          <w:citation/>
        </w:sdtPr>
        <w:sdtContent>
          <w:r w:rsidR="00EE2C36">
            <w:rPr>
              <w:rFonts w:ascii="Arial" w:hAnsi="Arial" w:cs="Arial"/>
              <w:sz w:val="22"/>
              <w:szCs w:val="22"/>
            </w:rPr>
            <w:fldChar w:fldCharType="begin"/>
          </w:r>
          <w:r w:rsidR="00EE2C36">
            <w:rPr>
              <w:rFonts w:ascii="Arial" w:hAnsi="Arial" w:cs="Arial"/>
              <w:sz w:val="22"/>
              <w:szCs w:val="22"/>
            </w:rPr>
            <w:instrText xml:space="preserve"> CITATION Car10 \l 2057 </w:instrText>
          </w:r>
          <w:r w:rsidR="00EE2C36">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(Carthy, et al., 2010)</w:t>
          </w:r>
          <w:r w:rsidR="00EE2C36">
            <w:rPr>
              <w:rFonts w:ascii="Arial" w:hAnsi="Arial" w:cs="Arial"/>
              <w:sz w:val="22"/>
              <w:szCs w:val="22"/>
            </w:rPr>
            <w:fldChar w:fldCharType="end"/>
          </w:r>
        </w:sdtContent>
      </w:sdt>
      <w:r w:rsidR="005723AC">
        <w:rPr>
          <w:rFonts w:ascii="Arial" w:hAnsi="Arial" w:cs="Arial"/>
          <w:sz w:val="22"/>
          <w:szCs w:val="22"/>
        </w:rPr>
        <w:t>.</w:t>
      </w:r>
      <w:r w:rsidR="15B5C68A" w:rsidRPr="00FB2355">
        <w:rPr>
          <w:rFonts w:ascii="Arial" w:hAnsi="Arial" w:cs="Arial"/>
          <w:sz w:val="22"/>
          <w:szCs w:val="22"/>
        </w:rPr>
        <w:t xml:space="preserve"> </w:t>
      </w:r>
      <w:r w:rsidR="005723AC" w:rsidRPr="005723AC">
        <w:rPr>
          <w:rFonts w:ascii="Arial" w:hAnsi="Arial" w:cs="Arial"/>
          <w:sz w:val="22"/>
          <w:szCs w:val="22"/>
        </w:rPr>
        <w:t>T</w:t>
      </w:r>
      <w:r w:rsidR="15B5C68A" w:rsidRPr="005723AC">
        <w:rPr>
          <w:rFonts w:ascii="Arial" w:hAnsi="Arial" w:cs="Arial"/>
          <w:sz w:val="22"/>
          <w:szCs w:val="22"/>
        </w:rPr>
        <w:t>herefore</w:t>
      </w:r>
      <w:r w:rsidR="005723AC" w:rsidRPr="005723AC">
        <w:rPr>
          <w:rFonts w:ascii="Arial" w:hAnsi="Arial" w:cs="Arial"/>
          <w:sz w:val="22"/>
          <w:szCs w:val="22"/>
        </w:rPr>
        <w:t>,</w:t>
      </w:r>
      <w:r w:rsidR="15B5C68A" w:rsidRPr="005723AC">
        <w:rPr>
          <w:rFonts w:ascii="Arial" w:hAnsi="Arial" w:cs="Arial"/>
          <w:sz w:val="22"/>
          <w:szCs w:val="22"/>
        </w:rPr>
        <w:t xml:space="preserve"> overall </w:t>
      </w:r>
      <w:r w:rsidR="31BA3DE3" w:rsidRPr="005723AC">
        <w:rPr>
          <w:rFonts w:ascii="Arial" w:hAnsi="Arial" w:cs="Arial"/>
          <w:sz w:val="22"/>
          <w:szCs w:val="22"/>
        </w:rPr>
        <w:t>this action, which</w:t>
      </w:r>
      <w:r w:rsidR="31BA3DE3" w:rsidRPr="00FB2355">
        <w:rPr>
          <w:rFonts w:ascii="Arial" w:hAnsi="Arial" w:cs="Arial"/>
          <w:sz w:val="22"/>
          <w:szCs w:val="22"/>
        </w:rPr>
        <w:t xml:space="preserve"> has been implemented at School X, may not have been as successful as School X hoped it would have been. </w:t>
      </w:r>
    </w:p>
    <w:p w14:paraId="175CC148" w14:textId="5F868DAE" w:rsidR="001F324D" w:rsidRPr="00FB2355" w:rsidRDefault="005C34C7" w:rsidP="00FB2355">
      <w:pPr>
        <w:pStyle w:val="NormalWeb"/>
        <w:spacing w:line="360" w:lineRule="auto"/>
        <w:rPr>
          <w:rFonts w:ascii="Arial" w:hAnsi="Arial" w:cs="Arial"/>
          <w:sz w:val="22"/>
          <w:szCs w:val="22"/>
        </w:rPr>
      </w:pPr>
      <w:r w:rsidRPr="00FB2355">
        <w:rPr>
          <w:rFonts w:ascii="Arial" w:hAnsi="Arial" w:cs="Arial"/>
          <w:sz w:val="22"/>
          <w:szCs w:val="22"/>
        </w:rPr>
        <w:t xml:space="preserve">In relation to the </w:t>
      </w:r>
      <w:r w:rsidR="00344621">
        <w:rPr>
          <w:rFonts w:ascii="Arial" w:hAnsi="Arial" w:cs="Arial"/>
          <w:sz w:val="22"/>
          <w:szCs w:val="22"/>
        </w:rPr>
        <w:t>latter</w:t>
      </w:r>
      <w:r w:rsidRPr="00FB2355">
        <w:rPr>
          <w:rFonts w:ascii="Arial" w:hAnsi="Arial" w:cs="Arial"/>
          <w:sz w:val="22"/>
          <w:szCs w:val="22"/>
        </w:rPr>
        <w:t xml:space="preserve"> </w:t>
      </w:r>
      <w:r w:rsidR="00786783" w:rsidRPr="00FB2355">
        <w:rPr>
          <w:rFonts w:ascii="Arial" w:hAnsi="Arial" w:cs="Arial"/>
          <w:sz w:val="22"/>
          <w:szCs w:val="22"/>
        </w:rPr>
        <w:t>point</w:t>
      </w:r>
      <w:r w:rsidR="00344621">
        <w:rPr>
          <w:rFonts w:ascii="Arial" w:hAnsi="Arial" w:cs="Arial"/>
          <w:sz w:val="22"/>
          <w:szCs w:val="22"/>
        </w:rPr>
        <w:t>s</w:t>
      </w:r>
      <w:r w:rsidR="00786783" w:rsidRPr="00FB2355">
        <w:rPr>
          <w:rFonts w:ascii="Arial" w:hAnsi="Arial" w:cs="Arial"/>
          <w:sz w:val="22"/>
          <w:szCs w:val="22"/>
        </w:rPr>
        <w:t xml:space="preserve"> included in the strategic plan above, “most pupils will be able to express their feelings to adults in school</w:t>
      </w:r>
      <w:r w:rsidR="00344621">
        <w:rPr>
          <w:rFonts w:ascii="Arial" w:hAnsi="Arial" w:cs="Arial"/>
          <w:sz w:val="22"/>
          <w:szCs w:val="22"/>
        </w:rPr>
        <w:t>”</w:t>
      </w:r>
      <w:r w:rsidR="00786783" w:rsidRPr="00FB2355">
        <w:rPr>
          <w:rFonts w:ascii="Arial" w:hAnsi="Arial" w:cs="Arial"/>
          <w:sz w:val="22"/>
          <w:szCs w:val="22"/>
        </w:rPr>
        <w:t xml:space="preserve"> and </w:t>
      </w:r>
      <w:r w:rsidR="00344621">
        <w:rPr>
          <w:rFonts w:ascii="Arial" w:hAnsi="Arial" w:cs="Arial"/>
          <w:sz w:val="22"/>
          <w:szCs w:val="22"/>
        </w:rPr>
        <w:t>“</w:t>
      </w:r>
      <w:r w:rsidR="00786783" w:rsidRPr="00FB2355">
        <w:rPr>
          <w:rFonts w:ascii="Arial" w:hAnsi="Arial" w:cs="Arial"/>
          <w:sz w:val="22"/>
          <w:szCs w:val="22"/>
        </w:rPr>
        <w:t>lowering behavioural issues caused by trauma/emotional distress by 20%”</w:t>
      </w:r>
      <w:r w:rsidR="00FC352E">
        <w:rPr>
          <w:rFonts w:ascii="Arial" w:hAnsi="Arial" w:cs="Arial"/>
          <w:sz w:val="22"/>
          <w:szCs w:val="22"/>
        </w:rPr>
        <w:t xml:space="preserve"> (School X, 2019)</w:t>
      </w:r>
      <w:r w:rsidR="00786783" w:rsidRPr="00FB2355">
        <w:rPr>
          <w:rFonts w:ascii="Arial" w:hAnsi="Arial" w:cs="Arial"/>
          <w:sz w:val="22"/>
          <w:szCs w:val="22"/>
        </w:rPr>
        <w:t>,</w:t>
      </w:r>
      <w:r w:rsidR="001E32B2">
        <w:rPr>
          <w:rFonts w:ascii="Arial" w:hAnsi="Arial" w:cs="Arial"/>
          <w:sz w:val="22"/>
          <w:szCs w:val="22"/>
        </w:rPr>
        <w:t xml:space="preserve"> no</w:t>
      </w:r>
      <w:r w:rsidR="00786783" w:rsidRPr="00FB2355">
        <w:rPr>
          <w:rFonts w:ascii="Arial" w:hAnsi="Arial" w:cs="Arial"/>
          <w:sz w:val="22"/>
          <w:szCs w:val="22"/>
        </w:rPr>
        <w:t xml:space="preserve"> evidence </w:t>
      </w:r>
      <w:r w:rsidR="001E32B2">
        <w:rPr>
          <w:rFonts w:ascii="Arial" w:hAnsi="Arial" w:cs="Arial"/>
          <w:sz w:val="22"/>
          <w:szCs w:val="22"/>
        </w:rPr>
        <w:t xml:space="preserve">was seemingly collated </w:t>
      </w:r>
      <w:r w:rsidR="00786783" w:rsidRPr="00FB2355">
        <w:rPr>
          <w:rFonts w:ascii="Arial" w:hAnsi="Arial" w:cs="Arial"/>
          <w:sz w:val="22"/>
          <w:szCs w:val="22"/>
        </w:rPr>
        <w:t>o</w:t>
      </w:r>
      <w:r w:rsidR="001E32B2">
        <w:rPr>
          <w:rFonts w:ascii="Arial" w:hAnsi="Arial" w:cs="Arial"/>
          <w:sz w:val="22"/>
          <w:szCs w:val="22"/>
        </w:rPr>
        <w:t>n</w:t>
      </w:r>
      <w:r w:rsidR="00786783" w:rsidRPr="00FB2355">
        <w:rPr>
          <w:rFonts w:ascii="Arial" w:hAnsi="Arial" w:cs="Arial"/>
          <w:sz w:val="22"/>
          <w:szCs w:val="22"/>
        </w:rPr>
        <w:t xml:space="preserve"> </w:t>
      </w:r>
      <w:r w:rsidR="001E32B2">
        <w:rPr>
          <w:rFonts w:ascii="Arial" w:hAnsi="Arial" w:cs="Arial"/>
          <w:sz w:val="22"/>
          <w:szCs w:val="22"/>
        </w:rPr>
        <w:t xml:space="preserve">the prevalence of </w:t>
      </w:r>
      <w:r w:rsidR="00213E8F">
        <w:rPr>
          <w:rFonts w:ascii="Arial" w:hAnsi="Arial" w:cs="Arial"/>
          <w:sz w:val="22"/>
          <w:szCs w:val="22"/>
        </w:rPr>
        <w:t>these</w:t>
      </w:r>
      <w:r w:rsidR="001E32B2">
        <w:rPr>
          <w:rFonts w:ascii="Arial" w:hAnsi="Arial" w:cs="Arial"/>
          <w:sz w:val="22"/>
          <w:szCs w:val="22"/>
        </w:rPr>
        <w:t xml:space="preserve"> issues</w:t>
      </w:r>
      <w:r w:rsidR="00682F5F" w:rsidRPr="00FB2355">
        <w:rPr>
          <w:rFonts w:ascii="Arial" w:hAnsi="Arial" w:cs="Arial"/>
          <w:sz w:val="22"/>
          <w:szCs w:val="22"/>
        </w:rPr>
        <w:t>. There was also no evidence of how the</w:t>
      </w:r>
      <w:r w:rsidR="00633BDD">
        <w:rPr>
          <w:rFonts w:ascii="Arial" w:hAnsi="Arial" w:cs="Arial"/>
          <w:sz w:val="22"/>
          <w:szCs w:val="22"/>
        </w:rPr>
        <w:t xml:space="preserve"> relationship between emotional distress and behavioural issues </w:t>
      </w:r>
      <w:r w:rsidR="00682F5F" w:rsidRPr="00FB2355">
        <w:rPr>
          <w:rFonts w:ascii="Arial" w:hAnsi="Arial" w:cs="Arial"/>
          <w:sz w:val="22"/>
          <w:szCs w:val="22"/>
        </w:rPr>
        <w:t>was being measured</w:t>
      </w:r>
      <w:r w:rsidR="00633BDD">
        <w:rPr>
          <w:rFonts w:ascii="Arial" w:hAnsi="Arial" w:cs="Arial"/>
          <w:sz w:val="22"/>
          <w:szCs w:val="22"/>
        </w:rPr>
        <w:t>,</w:t>
      </w:r>
      <w:r w:rsidR="008F360A">
        <w:rPr>
          <w:rFonts w:ascii="Arial" w:hAnsi="Arial" w:cs="Arial"/>
          <w:sz w:val="22"/>
          <w:szCs w:val="22"/>
        </w:rPr>
        <w:t xml:space="preserve"> such as using </w:t>
      </w:r>
      <w:r w:rsidR="005113BF">
        <w:rPr>
          <w:rFonts w:ascii="Arial" w:hAnsi="Arial" w:cs="Arial"/>
          <w:sz w:val="22"/>
          <w:szCs w:val="22"/>
        </w:rPr>
        <w:t>an accepted wellbeing scale</w:t>
      </w:r>
      <w:r w:rsidR="000E2D7B">
        <w:rPr>
          <w:rFonts w:ascii="Arial" w:hAnsi="Arial" w:cs="Arial"/>
          <w:sz w:val="22"/>
          <w:szCs w:val="22"/>
        </w:rPr>
        <w:t xml:space="preserve">, </w:t>
      </w:r>
      <w:r w:rsidR="005113BF">
        <w:rPr>
          <w:rFonts w:ascii="Arial" w:hAnsi="Arial" w:cs="Arial"/>
          <w:sz w:val="22"/>
          <w:szCs w:val="22"/>
        </w:rPr>
        <w:t>Heubner’s Student Life Satisfaction Scale (SLSS; as cited in Public Health England, 2015)</w:t>
      </w:r>
      <w:r w:rsidR="000E2D7B">
        <w:rPr>
          <w:rFonts w:ascii="Arial" w:hAnsi="Arial" w:cs="Arial"/>
          <w:sz w:val="22"/>
          <w:szCs w:val="22"/>
        </w:rPr>
        <w:t xml:space="preserve"> for example,</w:t>
      </w:r>
      <w:r w:rsidR="004148F2">
        <w:rPr>
          <w:rFonts w:ascii="Arial" w:hAnsi="Arial" w:cs="Arial"/>
          <w:sz w:val="22"/>
          <w:szCs w:val="22"/>
        </w:rPr>
        <w:t xml:space="preserve"> in addition to keeping</w:t>
      </w:r>
      <w:r w:rsidR="00EC59EA">
        <w:rPr>
          <w:rFonts w:ascii="Arial" w:hAnsi="Arial" w:cs="Arial"/>
          <w:sz w:val="22"/>
          <w:szCs w:val="22"/>
        </w:rPr>
        <w:t xml:space="preserve"> stringent record</w:t>
      </w:r>
      <w:r w:rsidR="004148F2">
        <w:rPr>
          <w:rFonts w:ascii="Arial" w:hAnsi="Arial" w:cs="Arial"/>
          <w:sz w:val="22"/>
          <w:szCs w:val="22"/>
        </w:rPr>
        <w:t xml:space="preserve"> of daily behaviour problems</w:t>
      </w:r>
      <w:r w:rsidR="00C1030A">
        <w:rPr>
          <w:rFonts w:ascii="Arial" w:hAnsi="Arial" w:cs="Arial"/>
          <w:sz w:val="22"/>
          <w:szCs w:val="22"/>
        </w:rPr>
        <w:t>. These are</w:t>
      </w:r>
      <w:r w:rsidR="00175998" w:rsidRPr="00FB2355">
        <w:rPr>
          <w:rFonts w:ascii="Arial" w:hAnsi="Arial" w:cs="Arial"/>
          <w:sz w:val="22"/>
          <w:szCs w:val="22"/>
        </w:rPr>
        <w:t xml:space="preserve"> important </w:t>
      </w:r>
      <w:r w:rsidR="00D3630F" w:rsidRPr="00FB2355">
        <w:rPr>
          <w:rFonts w:ascii="Arial" w:hAnsi="Arial" w:cs="Arial"/>
          <w:sz w:val="22"/>
          <w:szCs w:val="22"/>
        </w:rPr>
        <w:t>points that merit further discussion</w:t>
      </w:r>
      <w:r w:rsidR="00C1030A">
        <w:rPr>
          <w:rFonts w:ascii="Arial" w:hAnsi="Arial" w:cs="Arial"/>
          <w:sz w:val="22"/>
          <w:szCs w:val="22"/>
        </w:rPr>
        <w:t xml:space="preserve"> in the evaluation of the actions undertaken by School X</w:t>
      </w:r>
      <w:r w:rsidR="00D3630F" w:rsidRPr="00FB2355">
        <w:rPr>
          <w:rFonts w:ascii="Arial" w:hAnsi="Arial" w:cs="Arial"/>
          <w:sz w:val="22"/>
          <w:szCs w:val="22"/>
        </w:rPr>
        <w:t xml:space="preserve">. </w:t>
      </w:r>
    </w:p>
    <w:p w14:paraId="6CDC512D" w14:textId="1C3A0D7A" w:rsidR="00575F46" w:rsidRPr="00545CB5" w:rsidRDefault="004F6D7E"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 xml:space="preserve">Reflection and </w:t>
      </w:r>
      <w:r w:rsidR="00597746">
        <w:rPr>
          <w:rFonts w:ascii="Arial" w:hAnsi="Arial" w:cs="Arial"/>
          <w:b/>
          <w:bCs/>
          <w:sz w:val="28"/>
          <w:szCs w:val="28"/>
          <w:u w:val="single"/>
        </w:rPr>
        <w:t>e</w:t>
      </w:r>
      <w:r w:rsidRPr="00545CB5">
        <w:rPr>
          <w:rFonts w:ascii="Arial" w:hAnsi="Arial" w:cs="Arial"/>
          <w:b/>
          <w:bCs/>
          <w:sz w:val="28"/>
          <w:szCs w:val="28"/>
          <w:u w:val="single"/>
        </w:rPr>
        <w:t xml:space="preserve">valuation </w:t>
      </w:r>
    </w:p>
    <w:p w14:paraId="1D7D914E" w14:textId="42089033" w:rsidR="00404C1C" w:rsidRPr="00FB2355" w:rsidRDefault="00E85A2B" w:rsidP="00FB2355">
      <w:pPr>
        <w:pStyle w:val="NormalWeb"/>
        <w:spacing w:line="360" w:lineRule="auto"/>
        <w:rPr>
          <w:rFonts w:ascii="Arial" w:hAnsi="Arial" w:cs="Arial"/>
          <w:sz w:val="22"/>
          <w:szCs w:val="22"/>
        </w:rPr>
      </w:pPr>
      <w:r w:rsidRPr="00FB2355">
        <w:rPr>
          <w:rFonts w:ascii="Arial" w:hAnsi="Arial" w:cs="Arial"/>
          <w:sz w:val="22"/>
          <w:szCs w:val="22"/>
        </w:rPr>
        <w:t xml:space="preserve">Overall, the implementation of the </w:t>
      </w:r>
      <w:r w:rsidR="002D0EF9" w:rsidRPr="00FB2355">
        <w:rPr>
          <w:rFonts w:ascii="Arial" w:hAnsi="Arial" w:cs="Arial"/>
          <w:sz w:val="22"/>
          <w:szCs w:val="22"/>
        </w:rPr>
        <w:t xml:space="preserve">SDP action points </w:t>
      </w:r>
      <w:r w:rsidR="009D3372">
        <w:rPr>
          <w:rFonts w:ascii="Arial" w:hAnsi="Arial" w:cs="Arial"/>
          <w:sz w:val="22"/>
          <w:szCs w:val="22"/>
        </w:rPr>
        <w:t>discussed demonstrate</w:t>
      </w:r>
      <w:r w:rsidR="002D0EF9" w:rsidRPr="00FB2355">
        <w:rPr>
          <w:rFonts w:ascii="Arial" w:hAnsi="Arial" w:cs="Arial"/>
          <w:sz w:val="22"/>
          <w:szCs w:val="22"/>
        </w:rPr>
        <w:t xml:space="preserve"> </w:t>
      </w:r>
      <w:r w:rsidR="00355042">
        <w:rPr>
          <w:rFonts w:ascii="Arial" w:hAnsi="Arial" w:cs="Arial"/>
          <w:sz w:val="22"/>
          <w:szCs w:val="22"/>
        </w:rPr>
        <w:t xml:space="preserve">the </w:t>
      </w:r>
      <w:r w:rsidR="002D0EF9" w:rsidRPr="00FB2355">
        <w:rPr>
          <w:rFonts w:ascii="Arial" w:hAnsi="Arial" w:cs="Arial"/>
          <w:sz w:val="22"/>
          <w:szCs w:val="22"/>
        </w:rPr>
        <w:t>positive</w:t>
      </w:r>
      <w:r w:rsidR="003875ED" w:rsidRPr="00FB2355">
        <w:rPr>
          <w:rFonts w:ascii="Arial" w:hAnsi="Arial" w:cs="Arial"/>
          <w:sz w:val="22"/>
          <w:szCs w:val="22"/>
        </w:rPr>
        <w:t xml:space="preserve"> intentions</w:t>
      </w:r>
      <w:r w:rsidR="009D3372">
        <w:rPr>
          <w:rFonts w:ascii="Arial" w:hAnsi="Arial" w:cs="Arial"/>
          <w:sz w:val="22"/>
          <w:szCs w:val="22"/>
        </w:rPr>
        <w:t xml:space="preserve"> of School X</w:t>
      </w:r>
      <w:r w:rsidR="002D0EF9" w:rsidRPr="00FB2355">
        <w:rPr>
          <w:rFonts w:ascii="Arial" w:hAnsi="Arial" w:cs="Arial"/>
          <w:sz w:val="22"/>
          <w:szCs w:val="22"/>
        </w:rPr>
        <w:t>.</w:t>
      </w:r>
      <w:r w:rsidR="001142DD" w:rsidRPr="00FB2355">
        <w:rPr>
          <w:rFonts w:ascii="Arial" w:hAnsi="Arial" w:cs="Arial"/>
          <w:sz w:val="22"/>
          <w:szCs w:val="22"/>
        </w:rPr>
        <w:t xml:space="preserve"> </w:t>
      </w:r>
      <w:r w:rsidR="11CD5923" w:rsidRPr="00FB2355">
        <w:rPr>
          <w:rFonts w:ascii="Arial" w:hAnsi="Arial" w:cs="Arial"/>
          <w:sz w:val="22"/>
          <w:szCs w:val="22"/>
        </w:rPr>
        <w:t xml:space="preserve">The </w:t>
      </w:r>
      <w:r w:rsidR="00985901">
        <w:rPr>
          <w:rFonts w:ascii="Arial" w:hAnsi="Arial" w:cs="Arial"/>
          <w:sz w:val="22"/>
          <w:szCs w:val="22"/>
        </w:rPr>
        <w:t>school’s goal</w:t>
      </w:r>
      <w:r w:rsidR="11CD5923" w:rsidRPr="00FB2355">
        <w:rPr>
          <w:rFonts w:ascii="Arial" w:hAnsi="Arial" w:cs="Arial"/>
          <w:sz w:val="22"/>
          <w:szCs w:val="22"/>
        </w:rPr>
        <w:t xml:space="preserve"> to </w:t>
      </w:r>
      <w:r w:rsidR="28FBA3AA" w:rsidRPr="00FB2355">
        <w:rPr>
          <w:rFonts w:ascii="Arial" w:hAnsi="Arial" w:cs="Arial"/>
          <w:sz w:val="22"/>
          <w:szCs w:val="22"/>
        </w:rPr>
        <w:t>develop</w:t>
      </w:r>
      <w:r w:rsidR="11CD5923" w:rsidRPr="00FB2355">
        <w:rPr>
          <w:rFonts w:ascii="Arial" w:hAnsi="Arial" w:cs="Arial"/>
          <w:sz w:val="22"/>
          <w:szCs w:val="22"/>
        </w:rPr>
        <w:t xml:space="preserve"> pupils</w:t>
      </w:r>
      <w:r w:rsidR="001D004C">
        <w:rPr>
          <w:rFonts w:ascii="Arial" w:hAnsi="Arial" w:cs="Arial"/>
          <w:sz w:val="22"/>
          <w:szCs w:val="22"/>
        </w:rPr>
        <w:t>’</w:t>
      </w:r>
      <w:r w:rsidR="11CD5923" w:rsidRPr="00FB2355">
        <w:rPr>
          <w:rFonts w:ascii="Arial" w:hAnsi="Arial" w:cs="Arial"/>
          <w:sz w:val="22"/>
          <w:szCs w:val="22"/>
        </w:rPr>
        <w:t xml:space="preserve"> wellbeing is one that has been echoed from Welsh </w:t>
      </w:r>
      <w:r w:rsidR="0199F89C" w:rsidRPr="00FB2355">
        <w:rPr>
          <w:rFonts w:ascii="Arial" w:hAnsi="Arial" w:cs="Arial"/>
          <w:sz w:val="22"/>
          <w:szCs w:val="22"/>
        </w:rPr>
        <w:t>Government</w:t>
      </w:r>
      <w:r w:rsidR="11CD5923" w:rsidRPr="00FB2355">
        <w:rPr>
          <w:rFonts w:ascii="Arial" w:hAnsi="Arial" w:cs="Arial"/>
          <w:sz w:val="22"/>
          <w:szCs w:val="22"/>
        </w:rPr>
        <w:t xml:space="preserve"> and actively encouraged in the new curriculum, as well as the new designated AoLE</w:t>
      </w:r>
      <w:r w:rsidR="34F7D8DA" w:rsidRPr="00FB2355">
        <w:rPr>
          <w:rFonts w:ascii="Arial" w:hAnsi="Arial" w:cs="Arial"/>
          <w:sz w:val="22"/>
          <w:szCs w:val="22"/>
        </w:rPr>
        <w:t xml:space="preserve"> (</w:t>
      </w:r>
      <w:r w:rsidR="00D044F0" w:rsidRPr="00FB2355">
        <w:rPr>
          <w:rFonts w:ascii="Arial" w:hAnsi="Arial" w:cs="Arial"/>
          <w:sz w:val="22"/>
          <w:szCs w:val="22"/>
        </w:rPr>
        <w:t>Welsh Government</w:t>
      </w:r>
      <w:r w:rsidR="0026588D">
        <w:rPr>
          <w:rFonts w:ascii="Arial" w:hAnsi="Arial" w:cs="Arial"/>
          <w:sz w:val="22"/>
          <w:szCs w:val="22"/>
        </w:rPr>
        <w:t>,</w:t>
      </w:r>
      <w:r w:rsidR="00D044F0" w:rsidRPr="00FB2355">
        <w:rPr>
          <w:rFonts w:ascii="Arial" w:hAnsi="Arial" w:cs="Arial"/>
          <w:sz w:val="22"/>
          <w:szCs w:val="22"/>
        </w:rPr>
        <w:t xml:space="preserve"> 2020).</w:t>
      </w:r>
      <w:r w:rsidR="34F7D8DA" w:rsidRPr="00FB2355">
        <w:rPr>
          <w:rFonts w:ascii="Arial" w:hAnsi="Arial" w:cs="Arial"/>
          <w:sz w:val="22"/>
          <w:szCs w:val="22"/>
        </w:rPr>
        <w:t xml:space="preserve"> </w:t>
      </w:r>
      <w:r w:rsidR="00114A8B">
        <w:rPr>
          <w:rFonts w:ascii="Arial" w:hAnsi="Arial" w:cs="Arial"/>
          <w:sz w:val="22"/>
          <w:szCs w:val="22"/>
        </w:rPr>
        <w:t>However, i</w:t>
      </w:r>
      <w:r w:rsidR="00232C94" w:rsidRPr="00FB2355">
        <w:rPr>
          <w:rFonts w:ascii="Arial" w:hAnsi="Arial" w:cs="Arial"/>
          <w:sz w:val="22"/>
          <w:szCs w:val="22"/>
        </w:rPr>
        <w:t>n spite of the positiv</w:t>
      </w:r>
      <w:r w:rsidR="009F0252">
        <w:rPr>
          <w:rFonts w:ascii="Arial" w:hAnsi="Arial" w:cs="Arial"/>
          <w:sz w:val="22"/>
          <w:szCs w:val="22"/>
        </w:rPr>
        <w:t>e</w:t>
      </w:r>
      <w:r w:rsidR="00232C94" w:rsidRPr="00FB2355">
        <w:rPr>
          <w:rFonts w:ascii="Arial" w:hAnsi="Arial" w:cs="Arial"/>
          <w:sz w:val="22"/>
          <w:szCs w:val="22"/>
        </w:rPr>
        <w:t xml:space="preserve"> </w:t>
      </w:r>
      <w:r w:rsidR="002F649D">
        <w:rPr>
          <w:rFonts w:ascii="Arial" w:hAnsi="Arial" w:cs="Arial"/>
          <w:sz w:val="22"/>
          <w:szCs w:val="22"/>
        </w:rPr>
        <w:lastRenderedPageBreak/>
        <w:t xml:space="preserve">intentions </w:t>
      </w:r>
      <w:r w:rsidR="00232C94" w:rsidRPr="00FB2355">
        <w:rPr>
          <w:rFonts w:ascii="Arial" w:hAnsi="Arial" w:cs="Arial"/>
          <w:sz w:val="22"/>
          <w:szCs w:val="22"/>
        </w:rPr>
        <w:t>observed</w:t>
      </w:r>
      <w:r w:rsidR="004A37B1" w:rsidRPr="00FB2355">
        <w:rPr>
          <w:rFonts w:ascii="Arial" w:hAnsi="Arial" w:cs="Arial"/>
          <w:sz w:val="22"/>
          <w:szCs w:val="22"/>
        </w:rPr>
        <w:t>, there are a number of key</w:t>
      </w:r>
      <w:r w:rsidR="00912440" w:rsidRPr="00FB2355">
        <w:rPr>
          <w:rFonts w:ascii="Arial" w:hAnsi="Arial" w:cs="Arial"/>
          <w:sz w:val="22"/>
          <w:szCs w:val="22"/>
        </w:rPr>
        <w:t xml:space="preserve"> issues that need to be addressed when evaluating the </w:t>
      </w:r>
      <w:r w:rsidR="00404C1C" w:rsidRPr="00FB2355">
        <w:rPr>
          <w:rFonts w:ascii="Arial" w:hAnsi="Arial" w:cs="Arial"/>
          <w:sz w:val="22"/>
          <w:szCs w:val="22"/>
        </w:rPr>
        <w:t>effectiveness of the implementation of the above action point</w:t>
      </w:r>
      <w:r w:rsidR="00EF19F7">
        <w:rPr>
          <w:rFonts w:ascii="Arial" w:hAnsi="Arial" w:cs="Arial"/>
          <w:sz w:val="22"/>
          <w:szCs w:val="22"/>
        </w:rPr>
        <w:t>s</w:t>
      </w:r>
      <w:r w:rsidR="00404C1C" w:rsidRPr="00FB2355">
        <w:rPr>
          <w:rFonts w:ascii="Arial" w:hAnsi="Arial" w:cs="Arial"/>
          <w:sz w:val="22"/>
          <w:szCs w:val="22"/>
        </w:rPr>
        <w:t xml:space="preserve">. </w:t>
      </w:r>
    </w:p>
    <w:p w14:paraId="6C4F054B" w14:textId="699880C9" w:rsidR="00BA4050" w:rsidRPr="004C444E" w:rsidRDefault="00746D4C" w:rsidP="00D9753E">
      <w:pPr>
        <w:spacing w:line="360" w:lineRule="auto"/>
        <w:rPr>
          <w:highlight w:val="yellow"/>
        </w:rPr>
      </w:pPr>
      <w:r w:rsidRPr="006E7E35">
        <w:rPr>
          <w:rFonts w:ascii="Arial" w:hAnsi="Arial" w:cs="Arial"/>
          <w:sz w:val="22"/>
          <w:szCs w:val="22"/>
        </w:rPr>
        <w:t>In</w:t>
      </w:r>
      <w:r w:rsidR="00DE129E" w:rsidRPr="006E7E35">
        <w:rPr>
          <w:rFonts w:ascii="Arial" w:hAnsi="Arial" w:cs="Arial"/>
          <w:sz w:val="22"/>
          <w:szCs w:val="22"/>
        </w:rPr>
        <w:t xml:space="preserve"> relation to the </w:t>
      </w:r>
      <w:r w:rsidR="00574956" w:rsidRPr="006E7E35">
        <w:rPr>
          <w:rFonts w:ascii="Arial" w:hAnsi="Arial" w:cs="Arial"/>
          <w:sz w:val="22"/>
          <w:szCs w:val="22"/>
        </w:rPr>
        <w:t xml:space="preserve">fourth </w:t>
      </w:r>
      <w:r w:rsidR="001643A0" w:rsidRPr="006E7E35">
        <w:rPr>
          <w:rFonts w:ascii="Arial" w:hAnsi="Arial" w:cs="Arial"/>
          <w:sz w:val="22"/>
          <w:szCs w:val="22"/>
        </w:rPr>
        <w:t>action point</w:t>
      </w:r>
      <w:r w:rsidR="00574956" w:rsidRPr="006E7E35">
        <w:rPr>
          <w:rFonts w:ascii="Arial" w:hAnsi="Arial" w:cs="Arial"/>
          <w:sz w:val="22"/>
          <w:szCs w:val="22"/>
        </w:rPr>
        <w:t xml:space="preserve">, </w:t>
      </w:r>
      <w:r w:rsidR="001F521D" w:rsidRPr="006E7E35">
        <w:rPr>
          <w:rFonts w:ascii="Arial" w:hAnsi="Arial" w:cs="Arial"/>
          <w:sz w:val="22"/>
          <w:szCs w:val="22"/>
        </w:rPr>
        <w:t xml:space="preserve">no evidence was observed that a method </w:t>
      </w:r>
      <w:r w:rsidR="003E6EBD">
        <w:rPr>
          <w:rFonts w:ascii="Arial" w:hAnsi="Arial" w:cs="Arial"/>
          <w:sz w:val="22"/>
          <w:szCs w:val="22"/>
        </w:rPr>
        <w:t xml:space="preserve">was </w:t>
      </w:r>
      <w:r w:rsidR="001F521D" w:rsidRPr="006E7E35">
        <w:rPr>
          <w:rFonts w:ascii="Arial" w:hAnsi="Arial" w:cs="Arial"/>
          <w:sz w:val="22"/>
          <w:szCs w:val="22"/>
        </w:rPr>
        <w:t>in place to measure which pupils are currently unable to express their emotions to staff member</w:t>
      </w:r>
      <w:r w:rsidR="00AD27D4" w:rsidRPr="006E7E35">
        <w:rPr>
          <w:rFonts w:ascii="Arial" w:hAnsi="Arial" w:cs="Arial"/>
          <w:sz w:val="22"/>
          <w:szCs w:val="22"/>
        </w:rPr>
        <w:t>s. T</w:t>
      </w:r>
      <w:r w:rsidR="001F521D" w:rsidRPr="006E7E35">
        <w:rPr>
          <w:rFonts w:ascii="Arial" w:hAnsi="Arial" w:cs="Arial"/>
          <w:sz w:val="22"/>
          <w:szCs w:val="22"/>
        </w:rPr>
        <w:t xml:space="preserve">here </w:t>
      </w:r>
      <w:r w:rsidR="00AD27D4" w:rsidRPr="006E7E35">
        <w:rPr>
          <w:rFonts w:ascii="Arial" w:hAnsi="Arial" w:cs="Arial"/>
          <w:sz w:val="22"/>
          <w:szCs w:val="22"/>
        </w:rPr>
        <w:t>is a lack of</w:t>
      </w:r>
      <w:r w:rsidR="001F521D" w:rsidRPr="006E7E35">
        <w:rPr>
          <w:rFonts w:ascii="Arial" w:hAnsi="Arial" w:cs="Arial"/>
          <w:sz w:val="22"/>
          <w:szCs w:val="22"/>
        </w:rPr>
        <w:t xml:space="preserve"> research conducted to conclude</w:t>
      </w:r>
      <w:r w:rsidR="004C444E">
        <w:rPr>
          <w:rFonts w:ascii="Arial" w:hAnsi="Arial" w:cs="Arial"/>
          <w:sz w:val="22"/>
          <w:szCs w:val="22"/>
        </w:rPr>
        <w:t xml:space="preserve"> whether</w:t>
      </w:r>
      <w:r w:rsidR="001F521D" w:rsidRPr="006E7E35">
        <w:rPr>
          <w:rFonts w:ascii="Arial" w:hAnsi="Arial" w:cs="Arial"/>
          <w:sz w:val="22"/>
          <w:szCs w:val="22"/>
        </w:rPr>
        <w:t xml:space="preserve"> </w:t>
      </w:r>
      <w:r w:rsidR="00A076E7" w:rsidRPr="006E7E35">
        <w:rPr>
          <w:rFonts w:ascii="Arial" w:hAnsi="Arial" w:cs="Arial"/>
          <w:sz w:val="22"/>
          <w:szCs w:val="22"/>
        </w:rPr>
        <w:t xml:space="preserve">wellbeing </w:t>
      </w:r>
      <w:r w:rsidR="001F521D" w:rsidRPr="006E7E35">
        <w:rPr>
          <w:rFonts w:ascii="Arial" w:hAnsi="Arial" w:cs="Arial"/>
          <w:sz w:val="22"/>
          <w:szCs w:val="22"/>
        </w:rPr>
        <w:t>issues in the school are of a result of pupils not being able to reach out to staff members</w:t>
      </w:r>
      <w:r w:rsidR="00C1435D" w:rsidRPr="006E7E35">
        <w:rPr>
          <w:rFonts w:ascii="Arial" w:hAnsi="Arial" w:cs="Arial"/>
          <w:sz w:val="22"/>
          <w:szCs w:val="22"/>
        </w:rPr>
        <w:t xml:space="preserve">, </w:t>
      </w:r>
      <w:r w:rsidR="006B600B" w:rsidRPr="006E7E35">
        <w:rPr>
          <w:rFonts w:ascii="Arial" w:hAnsi="Arial" w:cs="Arial"/>
          <w:sz w:val="22"/>
          <w:szCs w:val="22"/>
        </w:rPr>
        <w:t xml:space="preserve">however some </w:t>
      </w:r>
      <w:r w:rsidR="00BB6AE3" w:rsidRPr="006E7E35">
        <w:rPr>
          <w:rFonts w:ascii="Arial" w:hAnsi="Arial" w:cs="Arial"/>
          <w:sz w:val="22"/>
          <w:szCs w:val="22"/>
        </w:rPr>
        <w:t>research</w:t>
      </w:r>
      <w:r w:rsidR="006B600B" w:rsidRPr="006E7E35">
        <w:rPr>
          <w:rFonts w:ascii="Arial" w:hAnsi="Arial" w:cs="Arial"/>
          <w:sz w:val="22"/>
          <w:szCs w:val="22"/>
        </w:rPr>
        <w:t xml:space="preserve"> </w:t>
      </w:r>
      <w:r w:rsidR="005D5919" w:rsidRPr="006E7E35">
        <w:rPr>
          <w:rFonts w:ascii="Arial" w:hAnsi="Arial" w:cs="Arial"/>
          <w:sz w:val="22"/>
          <w:szCs w:val="22"/>
        </w:rPr>
        <w:t>(</w:t>
      </w:r>
      <w:r w:rsidR="00A7119E" w:rsidRPr="008316C5">
        <w:rPr>
          <w:rFonts w:ascii="Arial" w:hAnsi="Arial" w:cs="Arial"/>
          <w:sz w:val="22"/>
          <w:szCs w:val="22"/>
        </w:rPr>
        <w:t>Benard, 2001; Libbey, 2004; Cunningham, 2007</w:t>
      </w:r>
      <w:r w:rsidR="00A7119E" w:rsidRPr="006E7E35">
        <w:rPr>
          <w:rFonts w:ascii="Arial" w:hAnsi="Arial" w:cs="Arial"/>
          <w:sz w:val="22"/>
          <w:szCs w:val="22"/>
        </w:rPr>
        <w:t xml:space="preserve">) has cited </w:t>
      </w:r>
      <w:r w:rsidR="00BB6AE3" w:rsidRPr="006E7E35">
        <w:rPr>
          <w:rFonts w:ascii="Arial" w:hAnsi="Arial" w:cs="Arial"/>
          <w:sz w:val="22"/>
          <w:szCs w:val="22"/>
        </w:rPr>
        <w:t>‘</w:t>
      </w:r>
      <w:r w:rsidR="00A7119E" w:rsidRPr="006E7E35">
        <w:rPr>
          <w:rFonts w:ascii="Arial" w:hAnsi="Arial" w:cs="Arial"/>
          <w:sz w:val="22"/>
          <w:szCs w:val="22"/>
        </w:rPr>
        <w:t>school</w:t>
      </w:r>
      <w:r w:rsidR="00B34784">
        <w:rPr>
          <w:rFonts w:ascii="Arial" w:hAnsi="Arial" w:cs="Arial"/>
          <w:sz w:val="22"/>
          <w:szCs w:val="22"/>
        </w:rPr>
        <w:t xml:space="preserve"> </w:t>
      </w:r>
      <w:r w:rsidR="00A7119E" w:rsidRPr="006E7E35">
        <w:rPr>
          <w:rFonts w:ascii="Arial" w:hAnsi="Arial" w:cs="Arial"/>
          <w:sz w:val="22"/>
          <w:szCs w:val="22"/>
        </w:rPr>
        <w:t>con</w:t>
      </w:r>
      <w:r w:rsidR="00366C83" w:rsidRPr="006E7E35">
        <w:rPr>
          <w:rFonts w:ascii="Arial" w:hAnsi="Arial" w:cs="Arial"/>
          <w:sz w:val="22"/>
          <w:szCs w:val="22"/>
        </w:rPr>
        <w:t>nectiveness</w:t>
      </w:r>
      <w:r w:rsidR="00BB6AE3" w:rsidRPr="006E7E35">
        <w:rPr>
          <w:rFonts w:ascii="Arial" w:hAnsi="Arial" w:cs="Arial"/>
          <w:sz w:val="22"/>
          <w:szCs w:val="22"/>
        </w:rPr>
        <w:t xml:space="preserve">’ </w:t>
      </w:r>
      <w:r w:rsidR="00366C83" w:rsidRPr="006E7E35">
        <w:rPr>
          <w:rFonts w:ascii="Arial" w:hAnsi="Arial" w:cs="Arial"/>
          <w:sz w:val="22"/>
          <w:szCs w:val="22"/>
        </w:rPr>
        <w:t>as being beneficial for pupil wellbeing</w:t>
      </w:r>
      <w:r w:rsidR="003E6EBD">
        <w:rPr>
          <w:rFonts w:ascii="Arial" w:hAnsi="Arial" w:cs="Arial"/>
          <w:sz w:val="22"/>
          <w:szCs w:val="22"/>
        </w:rPr>
        <w:t>. P</w:t>
      </w:r>
      <w:r w:rsidR="00366C83" w:rsidRPr="006E7E35">
        <w:rPr>
          <w:rFonts w:ascii="Arial" w:hAnsi="Arial" w:cs="Arial"/>
          <w:sz w:val="22"/>
          <w:szCs w:val="22"/>
        </w:rPr>
        <w:t>erhaps a</w:t>
      </w:r>
      <w:r w:rsidR="00CB3E77" w:rsidRPr="006E7E35">
        <w:rPr>
          <w:rFonts w:ascii="Arial" w:hAnsi="Arial" w:cs="Arial"/>
          <w:sz w:val="22"/>
          <w:szCs w:val="22"/>
        </w:rPr>
        <w:t xml:space="preserve">n action encouraging communication between </w:t>
      </w:r>
      <w:r w:rsidR="00BB6AE3" w:rsidRPr="006E7E35">
        <w:rPr>
          <w:rFonts w:ascii="Arial" w:hAnsi="Arial" w:cs="Arial"/>
          <w:sz w:val="22"/>
          <w:szCs w:val="22"/>
        </w:rPr>
        <w:t xml:space="preserve">all school members, including </w:t>
      </w:r>
      <w:r w:rsidR="00276A4B">
        <w:rPr>
          <w:rFonts w:ascii="Arial" w:hAnsi="Arial" w:cs="Arial"/>
          <w:sz w:val="22"/>
          <w:szCs w:val="22"/>
        </w:rPr>
        <w:t>between pupils</w:t>
      </w:r>
      <w:r w:rsidR="002F649D">
        <w:rPr>
          <w:rFonts w:ascii="Arial" w:hAnsi="Arial" w:cs="Arial"/>
          <w:sz w:val="22"/>
          <w:szCs w:val="22"/>
        </w:rPr>
        <w:t xml:space="preserve"> as well as</w:t>
      </w:r>
      <w:r w:rsidR="00BB6AE3" w:rsidRPr="006E7E35">
        <w:rPr>
          <w:rFonts w:ascii="Arial" w:hAnsi="Arial" w:cs="Arial"/>
          <w:sz w:val="22"/>
          <w:szCs w:val="22"/>
        </w:rPr>
        <w:t xml:space="preserve"> staff</w:t>
      </w:r>
      <w:r w:rsidR="002F649D">
        <w:rPr>
          <w:rFonts w:ascii="Arial" w:hAnsi="Arial" w:cs="Arial"/>
          <w:sz w:val="22"/>
          <w:szCs w:val="22"/>
        </w:rPr>
        <w:t xml:space="preserve"> members</w:t>
      </w:r>
      <w:r w:rsidR="00276A4B">
        <w:rPr>
          <w:rFonts w:ascii="Arial" w:hAnsi="Arial" w:cs="Arial"/>
          <w:sz w:val="22"/>
          <w:szCs w:val="22"/>
        </w:rPr>
        <w:t>,</w:t>
      </w:r>
      <w:r w:rsidR="00BB6AE3" w:rsidRPr="006E7E35">
        <w:rPr>
          <w:rFonts w:ascii="Arial" w:hAnsi="Arial" w:cs="Arial"/>
          <w:sz w:val="22"/>
          <w:szCs w:val="22"/>
        </w:rPr>
        <w:t xml:space="preserve"> could be </w:t>
      </w:r>
      <w:r w:rsidR="006E7E35" w:rsidRPr="006E7E35">
        <w:rPr>
          <w:rFonts w:ascii="Arial" w:hAnsi="Arial" w:cs="Arial"/>
          <w:sz w:val="22"/>
          <w:szCs w:val="22"/>
        </w:rPr>
        <w:t xml:space="preserve">developed with beneficial results. </w:t>
      </w:r>
    </w:p>
    <w:p w14:paraId="10936BEF" w14:textId="6AA25338" w:rsidR="001F521D" w:rsidRPr="00FB2355" w:rsidRDefault="001F521D" w:rsidP="00FB2355">
      <w:pPr>
        <w:pStyle w:val="NormalWeb"/>
        <w:spacing w:line="360" w:lineRule="auto"/>
        <w:rPr>
          <w:rFonts w:ascii="Arial" w:hAnsi="Arial" w:cs="Arial"/>
          <w:sz w:val="22"/>
          <w:szCs w:val="22"/>
        </w:rPr>
      </w:pPr>
      <w:r w:rsidRPr="00FB2355">
        <w:rPr>
          <w:rFonts w:ascii="Arial" w:hAnsi="Arial" w:cs="Arial"/>
          <w:sz w:val="22"/>
          <w:szCs w:val="22"/>
        </w:rPr>
        <w:t xml:space="preserve">Furthermore, it is unclear where the arbitrary number that is provided of </w:t>
      </w:r>
      <w:r w:rsidR="00D13DC2">
        <w:rPr>
          <w:rFonts w:ascii="Arial" w:hAnsi="Arial" w:cs="Arial"/>
          <w:sz w:val="22"/>
          <w:szCs w:val="22"/>
        </w:rPr>
        <w:t>“</w:t>
      </w:r>
      <w:r w:rsidRPr="00FB2355">
        <w:rPr>
          <w:rFonts w:ascii="Arial" w:hAnsi="Arial" w:cs="Arial"/>
          <w:sz w:val="22"/>
          <w:szCs w:val="22"/>
        </w:rPr>
        <w:t xml:space="preserve">lowering behavioural issued </w:t>
      </w:r>
      <w:r w:rsidR="00E94B71">
        <w:rPr>
          <w:rFonts w:ascii="Arial" w:hAnsi="Arial" w:cs="Arial"/>
          <w:sz w:val="22"/>
          <w:szCs w:val="22"/>
        </w:rPr>
        <w:t xml:space="preserve">caused by </w:t>
      </w:r>
      <w:r w:rsidR="00D71991">
        <w:rPr>
          <w:rFonts w:ascii="Arial" w:hAnsi="Arial" w:cs="Arial"/>
          <w:sz w:val="22"/>
          <w:szCs w:val="22"/>
        </w:rPr>
        <w:t xml:space="preserve">trauma/emotional distress </w:t>
      </w:r>
      <w:r w:rsidRPr="00FB2355">
        <w:rPr>
          <w:rFonts w:ascii="Arial" w:hAnsi="Arial" w:cs="Arial"/>
          <w:sz w:val="22"/>
          <w:szCs w:val="22"/>
        </w:rPr>
        <w:t>by 20%</w:t>
      </w:r>
      <w:r w:rsidR="00D13DC2">
        <w:rPr>
          <w:rFonts w:ascii="Arial" w:hAnsi="Arial" w:cs="Arial"/>
          <w:sz w:val="22"/>
          <w:szCs w:val="22"/>
        </w:rPr>
        <w:t>”</w:t>
      </w:r>
      <w:r w:rsidRPr="00FB2355">
        <w:rPr>
          <w:rFonts w:ascii="Arial" w:hAnsi="Arial" w:cs="Arial"/>
          <w:sz w:val="22"/>
          <w:szCs w:val="22"/>
        </w:rPr>
        <w:t xml:space="preserve"> </w:t>
      </w:r>
      <w:r w:rsidRPr="00121D99">
        <w:rPr>
          <w:rFonts w:ascii="Arial" w:hAnsi="Arial" w:cs="Arial"/>
          <w:sz w:val="22"/>
          <w:szCs w:val="22"/>
        </w:rPr>
        <w:t>(</w:t>
      </w:r>
      <w:r w:rsidR="00121D99" w:rsidRPr="00121D99">
        <w:rPr>
          <w:rFonts w:ascii="Arial" w:hAnsi="Arial" w:cs="Arial"/>
          <w:sz w:val="22"/>
          <w:szCs w:val="22"/>
        </w:rPr>
        <w:t>A</w:t>
      </w:r>
      <w:r w:rsidRPr="00121D99">
        <w:rPr>
          <w:rFonts w:ascii="Arial" w:hAnsi="Arial" w:cs="Arial"/>
          <w:sz w:val="22"/>
          <w:szCs w:val="22"/>
        </w:rPr>
        <w:t xml:space="preserve">ppendix </w:t>
      </w:r>
      <w:r w:rsidR="00121D99" w:rsidRPr="00121D99">
        <w:rPr>
          <w:rFonts w:ascii="Arial" w:hAnsi="Arial" w:cs="Arial"/>
          <w:sz w:val="22"/>
          <w:szCs w:val="22"/>
        </w:rPr>
        <w:t>B</w:t>
      </w:r>
      <w:r w:rsidR="00D13DC2">
        <w:rPr>
          <w:rFonts w:ascii="Arial" w:hAnsi="Arial" w:cs="Arial"/>
          <w:sz w:val="22"/>
          <w:szCs w:val="22"/>
        </w:rPr>
        <w:t>; School X, 2019</w:t>
      </w:r>
      <w:r w:rsidRPr="00121D99">
        <w:rPr>
          <w:rFonts w:ascii="Arial" w:hAnsi="Arial" w:cs="Arial"/>
          <w:sz w:val="22"/>
          <w:szCs w:val="22"/>
        </w:rPr>
        <w:t>)</w:t>
      </w:r>
      <w:r w:rsidRPr="00FB2355">
        <w:rPr>
          <w:rFonts w:ascii="Arial" w:hAnsi="Arial" w:cs="Arial"/>
          <w:sz w:val="22"/>
          <w:szCs w:val="22"/>
        </w:rPr>
        <w:t xml:space="preserve"> has come from</w:t>
      </w:r>
      <w:r w:rsidR="00E94B71">
        <w:rPr>
          <w:rFonts w:ascii="Arial" w:hAnsi="Arial" w:cs="Arial"/>
          <w:sz w:val="22"/>
          <w:szCs w:val="22"/>
        </w:rPr>
        <w:t>.</w:t>
      </w:r>
      <w:r w:rsidR="005D1E12">
        <w:rPr>
          <w:rFonts w:ascii="Arial" w:hAnsi="Arial" w:cs="Arial"/>
          <w:sz w:val="22"/>
          <w:szCs w:val="22"/>
        </w:rPr>
        <w:t xml:space="preserve"> </w:t>
      </w:r>
      <w:r w:rsidRPr="00FB2355">
        <w:rPr>
          <w:rFonts w:ascii="Arial" w:hAnsi="Arial" w:cs="Arial"/>
          <w:sz w:val="22"/>
          <w:szCs w:val="22"/>
        </w:rPr>
        <w:t xml:space="preserve">From the SDP provided, and observations conducted at School X, no evidence was observed as to whether every behavioural issue is recorded and collated, in order to effectively assess whether these actions have actually obtained the desired effect of lowering behaviour by 20%. Without this data, the figure of 20% serves no purpose when developing an action point linked to wellbeing. </w:t>
      </w:r>
      <w:r w:rsidR="00D13DC2">
        <w:rPr>
          <w:rFonts w:ascii="Arial" w:hAnsi="Arial" w:cs="Arial"/>
          <w:sz w:val="22"/>
          <w:szCs w:val="22"/>
        </w:rPr>
        <w:t>Moreover</w:t>
      </w:r>
      <w:r w:rsidR="00917C76">
        <w:rPr>
          <w:rFonts w:ascii="Arial" w:hAnsi="Arial" w:cs="Arial"/>
          <w:sz w:val="22"/>
          <w:szCs w:val="22"/>
        </w:rPr>
        <w:t>,</w:t>
      </w:r>
      <w:r w:rsidR="00D13DC2">
        <w:rPr>
          <w:rFonts w:ascii="Arial" w:hAnsi="Arial" w:cs="Arial"/>
          <w:sz w:val="22"/>
          <w:szCs w:val="22"/>
        </w:rPr>
        <w:t xml:space="preserve"> </w:t>
      </w:r>
      <w:r w:rsidR="00D13DC2">
        <w:rPr>
          <w:rFonts w:ascii="Arial" w:hAnsi="Arial" w:cs="Arial"/>
          <w:sz w:val="22"/>
          <w:szCs w:val="22"/>
        </w:rPr>
        <w:t>Welsh Government</w:t>
      </w:r>
      <w:sdt>
        <w:sdtPr>
          <w:rPr>
            <w:rFonts w:ascii="Arial" w:hAnsi="Arial" w:cs="Arial"/>
            <w:sz w:val="22"/>
            <w:szCs w:val="22"/>
          </w:rPr>
          <w:id w:val="599453822"/>
          <w:citation/>
        </w:sdtPr>
        <w:sdtContent>
          <w:r w:rsidR="001E2BD2">
            <w:rPr>
              <w:rFonts w:ascii="Arial" w:hAnsi="Arial" w:cs="Arial"/>
              <w:sz w:val="22"/>
              <w:szCs w:val="22"/>
            </w:rPr>
            <w:fldChar w:fldCharType="begin"/>
          </w:r>
          <w:r w:rsidR="001E2BD2">
            <w:rPr>
              <w:rFonts w:ascii="Arial" w:hAnsi="Arial" w:cs="Arial"/>
              <w:sz w:val="22"/>
              <w:szCs w:val="22"/>
            </w:rPr>
            <w:instrText xml:space="preserve">CITATION Wel12 \n  \l 2057 </w:instrText>
          </w:r>
          <w:r w:rsidR="001E2BD2">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(2012)</w:t>
          </w:r>
          <w:r w:rsidR="001E2BD2">
            <w:rPr>
              <w:rFonts w:ascii="Arial" w:hAnsi="Arial" w:cs="Arial"/>
              <w:sz w:val="22"/>
              <w:szCs w:val="22"/>
            </w:rPr>
            <w:fldChar w:fldCharType="end"/>
          </w:r>
        </w:sdtContent>
      </w:sdt>
      <w:r w:rsidR="00D13DC2">
        <w:rPr>
          <w:rFonts w:ascii="Arial" w:hAnsi="Arial" w:cs="Arial"/>
          <w:sz w:val="22"/>
          <w:szCs w:val="22"/>
        </w:rPr>
        <w:t xml:space="preserve"> cited five models for potentially understanding a pupil’s behaviour; </w:t>
      </w:r>
      <w:r w:rsidR="00614163">
        <w:rPr>
          <w:rFonts w:ascii="Arial" w:hAnsi="Arial" w:cs="Arial"/>
          <w:sz w:val="22"/>
          <w:szCs w:val="22"/>
        </w:rPr>
        <w:t>“</w:t>
      </w:r>
      <w:r w:rsidR="00D13DC2">
        <w:rPr>
          <w:rFonts w:ascii="Arial" w:hAnsi="Arial" w:cs="Arial"/>
          <w:sz w:val="22"/>
          <w:szCs w:val="22"/>
        </w:rPr>
        <w:t>biological, behavioural</w:t>
      </w:r>
      <w:r w:rsidR="00614163">
        <w:rPr>
          <w:rFonts w:ascii="Arial" w:hAnsi="Arial" w:cs="Arial"/>
          <w:sz w:val="22"/>
          <w:szCs w:val="22"/>
        </w:rPr>
        <w:t>,</w:t>
      </w:r>
      <w:r w:rsidR="00D13DC2">
        <w:rPr>
          <w:rFonts w:ascii="Arial" w:hAnsi="Arial" w:cs="Arial"/>
          <w:sz w:val="22"/>
          <w:szCs w:val="22"/>
        </w:rPr>
        <w:t xml:space="preserve"> cognitive, systemic and psychodynamic</w:t>
      </w:r>
      <w:r w:rsidR="00614163">
        <w:rPr>
          <w:rFonts w:ascii="Arial" w:hAnsi="Arial" w:cs="Arial"/>
          <w:sz w:val="22"/>
          <w:szCs w:val="22"/>
        </w:rPr>
        <w:t>”</w:t>
      </w:r>
      <w:r w:rsidR="00917C76">
        <w:rPr>
          <w:rFonts w:ascii="Arial" w:hAnsi="Arial" w:cs="Arial"/>
          <w:sz w:val="22"/>
          <w:szCs w:val="22"/>
        </w:rPr>
        <w:t xml:space="preserve"> (</w:t>
      </w:r>
      <w:r w:rsidR="003D4E60">
        <w:rPr>
          <w:rFonts w:ascii="Arial" w:hAnsi="Arial" w:cs="Arial"/>
          <w:sz w:val="22"/>
          <w:szCs w:val="22"/>
        </w:rPr>
        <w:t xml:space="preserve">p.5) </w:t>
      </w:r>
      <w:r w:rsidR="00D13DC2">
        <w:rPr>
          <w:rFonts w:ascii="Arial" w:hAnsi="Arial" w:cs="Arial"/>
          <w:sz w:val="22"/>
          <w:szCs w:val="22"/>
        </w:rPr>
        <w:t>, and none of these explicitly state that behavioural issues are likely to be related to these two factors</w:t>
      </w:r>
      <w:r w:rsidR="008B70BC">
        <w:rPr>
          <w:rFonts w:ascii="Arial" w:hAnsi="Arial" w:cs="Arial"/>
          <w:sz w:val="22"/>
          <w:szCs w:val="22"/>
        </w:rPr>
        <w:t>.</w:t>
      </w:r>
      <w:r w:rsidR="00D13DC2">
        <w:rPr>
          <w:rFonts w:ascii="Arial" w:hAnsi="Arial" w:cs="Arial"/>
          <w:sz w:val="22"/>
          <w:szCs w:val="22"/>
        </w:rPr>
        <w:t xml:space="preserve"> </w:t>
      </w:r>
      <w:r w:rsidR="008B70BC">
        <w:rPr>
          <w:rFonts w:ascii="Arial" w:hAnsi="Arial" w:cs="Arial"/>
          <w:sz w:val="22"/>
          <w:szCs w:val="22"/>
        </w:rPr>
        <w:t>I</w:t>
      </w:r>
      <w:r w:rsidR="00D13DC2">
        <w:rPr>
          <w:rFonts w:ascii="Arial" w:hAnsi="Arial" w:cs="Arial"/>
          <w:sz w:val="22"/>
          <w:szCs w:val="22"/>
        </w:rPr>
        <w:t>n fact</w:t>
      </w:r>
      <w:r w:rsidR="00340B69">
        <w:rPr>
          <w:rFonts w:ascii="Arial" w:hAnsi="Arial" w:cs="Arial"/>
          <w:sz w:val="22"/>
          <w:szCs w:val="22"/>
        </w:rPr>
        <w:t>,</w:t>
      </w:r>
      <w:r w:rsidR="00D13DC2">
        <w:rPr>
          <w:rFonts w:ascii="Arial" w:hAnsi="Arial" w:cs="Arial"/>
          <w:sz w:val="22"/>
          <w:szCs w:val="22"/>
        </w:rPr>
        <w:t xml:space="preserve"> these</w:t>
      </w:r>
      <w:r w:rsidR="009C60A6">
        <w:rPr>
          <w:rFonts w:ascii="Arial" w:hAnsi="Arial" w:cs="Arial"/>
          <w:sz w:val="22"/>
          <w:szCs w:val="22"/>
        </w:rPr>
        <w:t xml:space="preserve"> models</w:t>
      </w:r>
      <w:r w:rsidR="00D13DC2">
        <w:rPr>
          <w:rFonts w:ascii="Arial" w:hAnsi="Arial" w:cs="Arial"/>
          <w:sz w:val="22"/>
          <w:szCs w:val="22"/>
        </w:rPr>
        <w:t xml:space="preserve"> give many factors which could be affecting a pupil’s behaviour</w:t>
      </w:r>
      <w:r w:rsidR="008B70BC">
        <w:rPr>
          <w:rFonts w:ascii="Arial" w:hAnsi="Arial" w:cs="Arial"/>
          <w:sz w:val="22"/>
          <w:szCs w:val="22"/>
        </w:rPr>
        <w:t xml:space="preserve">, </w:t>
      </w:r>
      <w:r w:rsidR="00A43474">
        <w:rPr>
          <w:rFonts w:ascii="Arial" w:hAnsi="Arial" w:cs="Arial"/>
          <w:sz w:val="22"/>
          <w:szCs w:val="22"/>
        </w:rPr>
        <w:t xml:space="preserve">to </w:t>
      </w:r>
      <w:r w:rsidR="009C60A6">
        <w:rPr>
          <w:rFonts w:ascii="Arial" w:hAnsi="Arial" w:cs="Arial"/>
          <w:sz w:val="22"/>
          <w:szCs w:val="22"/>
        </w:rPr>
        <w:t>cite</w:t>
      </w:r>
      <w:r w:rsidR="00A43474">
        <w:rPr>
          <w:rFonts w:ascii="Arial" w:hAnsi="Arial" w:cs="Arial"/>
          <w:sz w:val="22"/>
          <w:szCs w:val="22"/>
        </w:rPr>
        <w:t xml:space="preserve"> just two such reasons</w:t>
      </w:r>
      <w:r w:rsidR="009C60A6">
        <w:rPr>
          <w:rFonts w:ascii="Arial" w:hAnsi="Arial" w:cs="Arial"/>
          <w:sz w:val="22"/>
          <w:szCs w:val="22"/>
        </w:rPr>
        <w:t xml:space="preserve"> in the SDP </w:t>
      </w:r>
      <w:r w:rsidR="00A43474">
        <w:rPr>
          <w:rFonts w:ascii="Arial" w:hAnsi="Arial" w:cs="Arial"/>
          <w:sz w:val="22"/>
          <w:szCs w:val="22"/>
        </w:rPr>
        <w:t>seems</w:t>
      </w:r>
      <w:r w:rsidR="009C60A6">
        <w:rPr>
          <w:rFonts w:ascii="Arial" w:hAnsi="Arial" w:cs="Arial"/>
          <w:sz w:val="22"/>
          <w:szCs w:val="22"/>
        </w:rPr>
        <w:t>, again,</w:t>
      </w:r>
      <w:r w:rsidR="00A43474">
        <w:rPr>
          <w:rFonts w:ascii="Arial" w:hAnsi="Arial" w:cs="Arial"/>
          <w:sz w:val="22"/>
          <w:szCs w:val="22"/>
        </w:rPr>
        <w:t xml:space="preserve"> reductionist</w:t>
      </w:r>
      <w:r w:rsidR="009C60A6">
        <w:rPr>
          <w:rFonts w:ascii="Arial" w:hAnsi="Arial" w:cs="Arial"/>
          <w:sz w:val="22"/>
          <w:szCs w:val="22"/>
        </w:rPr>
        <w:t xml:space="preserve">. </w:t>
      </w:r>
    </w:p>
    <w:p w14:paraId="03862200" w14:textId="707CFE6B" w:rsidR="009D4A4A" w:rsidRPr="00BA4050" w:rsidRDefault="00E46C35" w:rsidP="00FB2355">
      <w:pPr>
        <w:pStyle w:val="NormalWeb"/>
        <w:spacing w:line="360" w:lineRule="auto"/>
        <w:rPr>
          <w:rFonts w:ascii="Arial" w:hAnsi="Arial" w:cs="Arial"/>
          <w:sz w:val="22"/>
          <w:szCs w:val="22"/>
        </w:rPr>
      </w:pPr>
      <w:r>
        <w:rPr>
          <w:rFonts w:ascii="Arial" w:hAnsi="Arial" w:cs="Arial"/>
          <w:sz w:val="22"/>
          <w:szCs w:val="22"/>
        </w:rPr>
        <w:t>Further to</w:t>
      </w:r>
      <w:r w:rsidR="0083619B">
        <w:rPr>
          <w:rFonts w:ascii="Arial" w:hAnsi="Arial" w:cs="Arial"/>
          <w:sz w:val="22"/>
          <w:szCs w:val="22"/>
        </w:rPr>
        <w:t xml:space="preserve"> </w:t>
      </w:r>
      <w:r w:rsidR="004B596C">
        <w:rPr>
          <w:rFonts w:ascii="Arial" w:hAnsi="Arial" w:cs="Arial"/>
          <w:sz w:val="22"/>
          <w:szCs w:val="22"/>
        </w:rPr>
        <w:t xml:space="preserve">the </w:t>
      </w:r>
      <w:r w:rsidR="0083619B">
        <w:rPr>
          <w:rFonts w:ascii="Arial" w:hAnsi="Arial" w:cs="Arial"/>
          <w:sz w:val="22"/>
          <w:szCs w:val="22"/>
        </w:rPr>
        <w:t>foregoing discussion</w:t>
      </w:r>
      <w:r w:rsidR="001F521D" w:rsidRPr="00FB2355">
        <w:rPr>
          <w:rFonts w:ascii="Arial" w:hAnsi="Arial" w:cs="Arial"/>
          <w:sz w:val="22"/>
          <w:szCs w:val="22"/>
        </w:rPr>
        <w:t>, the data is also not available as to whe</w:t>
      </w:r>
      <w:r w:rsidR="00922504">
        <w:rPr>
          <w:rFonts w:ascii="Arial" w:hAnsi="Arial" w:cs="Arial"/>
          <w:sz w:val="22"/>
          <w:szCs w:val="22"/>
        </w:rPr>
        <w:t>re</w:t>
      </w:r>
      <w:r w:rsidR="001F521D" w:rsidRPr="00FB2355">
        <w:rPr>
          <w:rFonts w:ascii="Arial" w:hAnsi="Arial" w:cs="Arial"/>
          <w:sz w:val="22"/>
          <w:szCs w:val="22"/>
        </w:rPr>
        <w:t xml:space="preserve"> pupils feel they are </w:t>
      </w:r>
      <w:r w:rsidR="004D0BD7">
        <w:rPr>
          <w:rFonts w:ascii="Arial" w:hAnsi="Arial" w:cs="Arial"/>
          <w:sz w:val="22"/>
          <w:szCs w:val="22"/>
        </w:rPr>
        <w:t xml:space="preserve">placed </w:t>
      </w:r>
      <w:r w:rsidR="001F521D" w:rsidRPr="00FB2355">
        <w:rPr>
          <w:rFonts w:ascii="Arial" w:hAnsi="Arial" w:cs="Arial"/>
          <w:sz w:val="22"/>
          <w:szCs w:val="22"/>
        </w:rPr>
        <w:t xml:space="preserve">on a scale of wellbeing, in order to evaluate whether </w:t>
      </w:r>
      <w:r w:rsidR="00BA4050">
        <w:rPr>
          <w:rFonts w:ascii="Arial" w:hAnsi="Arial" w:cs="Arial"/>
          <w:sz w:val="22"/>
          <w:szCs w:val="22"/>
        </w:rPr>
        <w:t xml:space="preserve">all of </w:t>
      </w:r>
      <w:r w:rsidR="001F521D" w:rsidRPr="00FB2355">
        <w:rPr>
          <w:rFonts w:ascii="Arial" w:hAnsi="Arial" w:cs="Arial"/>
          <w:sz w:val="22"/>
          <w:szCs w:val="22"/>
        </w:rPr>
        <w:t xml:space="preserve">these </w:t>
      </w:r>
      <w:r w:rsidR="00BA4050">
        <w:rPr>
          <w:rFonts w:ascii="Arial" w:hAnsi="Arial" w:cs="Arial"/>
          <w:sz w:val="22"/>
          <w:szCs w:val="22"/>
        </w:rPr>
        <w:t>actions</w:t>
      </w:r>
      <w:r w:rsidR="001F521D" w:rsidRPr="00FB2355">
        <w:rPr>
          <w:rFonts w:ascii="Arial" w:hAnsi="Arial" w:cs="Arial"/>
          <w:sz w:val="22"/>
          <w:szCs w:val="22"/>
        </w:rPr>
        <w:t xml:space="preserve"> have been effective or not. School X could have employed a test-retest method at the beginning and end of the year to observe whether these actions have made a substantive difference to the wellbeing of the pupils of </w:t>
      </w:r>
      <w:r w:rsidR="00AC43A1">
        <w:rPr>
          <w:rFonts w:ascii="Arial" w:hAnsi="Arial" w:cs="Arial"/>
          <w:sz w:val="22"/>
          <w:szCs w:val="22"/>
        </w:rPr>
        <w:t>S</w:t>
      </w:r>
      <w:r w:rsidR="001F521D" w:rsidRPr="00FB2355">
        <w:rPr>
          <w:rFonts w:ascii="Arial" w:hAnsi="Arial" w:cs="Arial"/>
          <w:sz w:val="22"/>
          <w:szCs w:val="22"/>
        </w:rPr>
        <w:t xml:space="preserve">chool X. </w:t>
      </w:r>
      <w:r w:rsidR="00DC2FB6">
        <w:rPr>
          <w:rFonts w:ascii="Arial" w:hAnsi="Arial" w:cs="Arial"/>
          <w:sz w:val="22"/>
          <w:szCs w:val="22"/>
        </w:rPr>
        <w:t xml:space="preserve">Marsh et al </w:t>
      </w:r>
      <w:sdt>
        <w:sdtPr>
          <w:rPr>
            <w:rFonts w:ascii="Arial" w:hAnsi="Arial" w:cs="Arial"/>
            <w:sz w:val="22"/>
            <w:szCs w:val="22"/>
          </w:rPr>
          <w:id w:val="1153103136"/>
          <w:citation/>
        </w:sdtPr>
        <w:sdtContent>
          <w:r w:rsidR="00DC2FB6">
            <w:rPr>
              <w:rFonts w:ascii="Arial" w:hAnsi="Arial" w:cs="Arial"/>
              <w:sz w:val="22"/>
              <w:szCs w:val="22"/>
            </w:rPr>
            <w:fldChar w:fldCharType="begin"/>
          </w:r>
          <w:r w:rsidR="00DC2FB6">
            <w:rPr>
              <w:rFonts w:ascii="Arial" w:hAnsi="Arial" w:cs="Arial"/>
              <w:sz w:val="22"/>
              <w:szCs w:val="22"/>
            </w:rPr>
            <w:instrText xml:space="preserve">CITATION Mar201 \n  \l 2057 </w:instrText>
          </w:r>
          <w:r w:rsidR="00DC2FB6">
            <w:rPr>
              <w:rFonts w:ascii="Arial" w:hAnsi="Arial" w:cs="Arial"/>
              <w:sz w:val="22"/>
              <w:szCs w:val="22"/>
            </w:rPr>
            <w:fldChar w:fldCharType="separate"/>
          </w:r>
          <w:r w:rsidR="002D0EE3" w:rsidRPr="002D0EE3">
            <w:rPr>
              <w:rFonts w:ascii="Arial" w:hAnsi="Arial" w:cs="Arial"/>
              <w:noProof/>
              <w:sz w:val="22"/>
              <w:szCs w:val="22"/>
            </w:rPr>
            <w:t>(2020)</w:t>
          </w:r>
          <w:r w:rsidR="00DC2FB6">
            <w:rPr>
              <w:rFonts w:ascii="Arial" w:hAnsi="Arial" w:cs="Arial"/>
              <w:sz w:val="22"/>
              <w:szCs w:val="22"/>
            </w:rPr>
            <w:fldChar w:fldCharType="end"/>
          </w:r>
        </w:sdtContent>
      </w:sdt>
      <w:r w:rsidR="00DC2FB6">
        <w:rPr>
          <w:rFonts w:ascii="Arial" w:hAnsi="Arial" w:cs="Arial"/>
          <w:sz w:val="22"/>
          <w:szCs w:val="22"/>
        </w:rPr>
        <w:t xml:space="preserve"> </w:t>
      </w:r>
      <w:r w:rsidR="002927EC">
        <w:rPr>
          <w:rFonts w:ascii="Arial" w:hAnsi="Arial" w:cs="Arial"/>
          <w:sz w:val="22"/>
          <w:szCs w:val="22"/>
        </w:rPr>
        <w:t xml:space="preserve">has successfully used the test-retest method recently </w:t>
      </w:r>
      <w:r w:rsidR="00BD664C">
        <w:rPr>
          <w:rFonts w:ascii="Arial" w:hAnsi="Arial" w:cs="Arial"/>
          <w:sz w:val="22"/>
          <w:szCs w:val="22"/>
        </w:rPr>
        <w:t xml:space="preserve">to develop </w:t>
      </w:r>
      <w:r w:rsidR="00133489">
        <w:rPr>
          <w:rFonts w:ascii="Arial" w:hAnsi="Arial" w:cs="Arial"/>
          <w:sz w:val="22"/>
          <w:szCs w:val="22"/>
        </w:rPr>
        <w:t>tools used to measure wellbeing</w:t>
      </w:r>
      <w:r w:rsidR="00B4160C">
        <w:rPr>
          <w:rFonts w:ascii="Arial" w:hAnsi="Arial" w:cs="Arial"/>
          <w:sz w:val="22"/>
          <w:szCs w:val="22"/>
        </w:rPr>
        <w:t xml:space="preserve">. </w:t>
      </w:r>
      <w:r w:rsidR="005113BF">
        <w:rPr>
          <w:rFonts w:ascii="Arial" w:hAnsi="Arial" w:cs="Arial"/>
          <w:sz w:val="22"/>
          <w:szCs w:val="22"/>
        </w:rPr>
        <w:t xml:space="preserve">As mentioned, </w:t>
      </w:r>
      <w:r w:rsidR="00B4160C">
        <w:rPr>
          <w:rFonts w:ascii="Arial" w:hAnsi="Arial" w:cs="Arial"/>
          <w:sz w:val="22"/>
          <w:szCs w:val="22"/>
        </w:rPr>
        <w:t>School X could employ this method</w:t>
      </w:r>
      <w:r w:rsidR="00060A1F">
        <w:rPr>
          <w:rFonts w:ascii="Arial" w:hAnsi="Arial" w:cs="Arial"/>
          <w:sz w:val="22"/>
          <w:szCs w:val="22"/>
        </w:rPr>
        <w:t xml:space="preserve"> as well as</w:t>
      </w:r>
      <w:r w:rsidR="008F360A" w:rsidRPr="008F360A">
        <w:rPr>
          <w:rFonts w:ascii="Arial" w:hAnsi="Arial" w:cs="Arial"/>
          <w:sz w:val="22"/>
          <w:szCs w:val="22"/>
        </w:rPr>
        <w:t xml:space="preserve"> </w:t>
      </w:r>
      <w:r w:rsidR="008F360A">
        <w:rPr>
          <w:rFonts w:ascii="Arial" w:hAnsi="Arial" w:cs="Arial"/>
          <w:sz w:val="22"/>
          <w:szCs w:val="22"/>
        </w:rPr>
        <w:t>using Heubner’s SLSS</w:t>
      </w:r>
      <w:r w:rsidR="008C09ED">
        <w:rPr>
          <w:rFonts w:ascii="Arial" w:hAnsi="Arial" w:cs="Arial"/>
          <w:sz w:val="22"/>
          <w:szCs w:val="22"/>
        </w:rPr>
        <w:t xml:space="preserve"> (</w:t>
      </w:r>
      <w:r w:rsidR="008F360A">
        <w:rPr>
          <w:rFonts w:ascii="Arial" w:hAnsi="Arial" w:cs="Arial"/>
          <w:sz w:val="22"/>
          <w:szCs w:val="22"/>
        </w:rPr>
        <w:t>as cited in Public Health England, 2015)</w:t>
      </w:r>
      <w:r w:rsidR="005113BF">
        <w:rPr>
          <w:rFonts w:ascii="Arial" w:hAnsi="Arial" w:cs="Arial"/>
          <w:sz w:val="22"/>
          <w:szCs w:val="22"/>
        </w:rPr>
        <w:t xml:space="preserve"> </w:t>
      </w:r>
      <w:r w:rsidR="00B52400">
        <w:rPr>
          <w:rFonts w:ascii="Arial" w:hAnsi="Arial" w:cs="Arial"/>
          <w:sz w:val="22"/>
          <w:szCs w:val="22"/>
        </w:rPr>
        <w:t>or adapt</w:t>
      </w:r>
      <w:r w:rsidR="00A700AD">
        <w:rPr>
          <w:rFonts w:ascii="Arial" w:hAnsi="Arial" w:cs="Arial"/>
          <w:sz w:val="22"/>
          <w:szCs w:val="22"/>
        </w:rPr>
        <w:t>ing</w:t>
      </w:r>
      <w:r w:rsidR="00B52400">
        <w:rPr>
          <w:rFonts w:ascii="Arial" w:hAnsi="Arial" w:cs="Arial"/>
          <w:sz w:val="22"/>
          <w:szCs w:val="22"/>
        </w:rPr>
        <w:t xml:space="preserve"> their own</w:t>
      </w:r>
      <w:r w:rsidR="00667850">
        <w:rPr>
          <w:rFonts w:ascii="Arial" w:hAnsi="Arial" w:cs="Arial"/>
          <w:sz w:val="22"/>
          <w:szCs w:val="22"/>
        </w:rPr>
        <w:t xml:space="preserve"> scale</w:t>
      </w:r>
      <w:r w:rsidR="00B47627">
        <w:rPr>
          <w:rFonts w:ascii="Arial" w:hAnsi="Arial" w:cs="Arial"/>
          <w:sz w:val="22"/>
          <w:szCs w:val="22"/>
        </w:rPr>
        <w:t xml:space="preserve"> to ask questions </w:t>
      </w:r>
      <w:r w:rsidR="005D5C0F">
        <w:rPr>
          <w:rFonts w:ascii="Arial" w:hAnsi="Arial" w:cs="Arial"/>
          <w:sz w:val="22"/>
          <w:szCs w:val="22"/>
        </w:rPr>
        <w:t>which relate to the specific interventions undertaken</w:t>
      </w:r>
      <w:r w:rsidR="006C4539">
        <w:rPr>
          <w:rFonts w:ascii="Arial" w:hAnsi="Arial" w:cs="Arial"/>
          <w:sz w:val="22"/>
          <w:szCs w:val="22"/>
        </w:rPr>
        <w:t xml:space="preserve">. </w:t>
      </w:r>
      <w:r w:rsidR="005D5C0F">
        <w:rPr>
          <w:rFonts w:ascii="Arial" w:hAnsi="Arial" w:cs="Arial"/>
          <w:sz w:val="22"/>
          <w:szCs w:val="22"/>
        </w:rPr>
        <w:t>The SLSS</w:t>
      </w:r>
      <w:r w:rsidR="00060A1F">
        <w:rPr>
          <w:rFonts w:ascii="Arial" w:hAnsi="Arial" w:cs="Arial"/>
          <w:sz w:val="22"/>
          <w:szCs w:val="22"/>
        </w:rPr>
        <w:t xml:space="preserve"> is cited as being</w:t>
      </w:r>
      <w:r w:rsidR="00BD6F7A">
        <w:rPr>
          <w:rFonts w:ascii="Arial" w:hAnsi="Arial" w:cs="Arial"/>
          <w:sz w:val="22"/>
          <w:szCs w:val="22"/>
        </w:rPr>
        <w:t xml:space="preserve"> suitable for pupils over 7 years of </w:t>
      </w:r>
      <w:r w:rsidR="00BD6F7A" w:rsidRPr="00377DB4">
        <w:rPr>
          <w:rFonts w:ascii="Arial" w:hAnsi="Arial" w:cs="Arial"/>
          <w:sz w:val="22"/>
          <w:szCs w:val="22"/>
        </w:rPr>
        <w:t>age</w:t>
      </w:r>
      <w:r w:rsidR="00E4700A" w:rsidRPr="00377DB4">
        <w:rPr>
          <w:rFonts w:ascii="Arial" w:hAnsi="Arial" w:cs="Arial"/>
          <w:sz w:val="22"/>
          <w:szCs w:val="22"/>
        </w:rPr>
        <w:t xml:space="preserve">, </w:t>
      </w:r>
      <w:r w:rsidR="00060A1F" w:rsidRPr="00377DB4">
        <w:rPr>
          <w:rFonts w:ascii="Arial" w:hAnsi="Arial" w:cs="Arial"/>
          <w:sz w:val="22"/>
          <w:szCs w:val="22"/>
        </w:rPr>
        <w:t>a</w:t>
      </w:r>
      <w:r w:rsidR="001934B5" w:rsidRPr="00377DB4">
        <w:rPr>
          <w:rFonts w:ascii="Arial" w:hAnsi="Arial" w:cs="Arial"/>
          <w:sz w:val="22"/>
          <w:szCs w:val="22"/>
        </w:rPr>
        <w:t>nd</w:t>
      </w:r>
      <w:r w:rsidR="00060A1F" w:rsidRPr="00377DB4">
        <w:rPr>
          <w:rFonts w:ascii="Arial" w:hAnsi="Arial" w:cs="Arial"/>
          <w:sz w:val="22"/>
          <w:szCs w:val="22"/>
        </w:rPr>
        <w:t xml:space="preserve"> therefore</w:t>
      </w:r>
      <w:r w:rsidR="00060A1F">
        <w:rPr>
          <w:rFonts w:ascii="Arial" w:hAnsi="Arial" w:cs="Arial"/>
          <w:sz w:val="22"/>
          <w:szCs w:val="22"/>
        </w:rPr>
        <w:t xml:space="preserve"> </w:t>
      </w:r>
      <w:r w:rsidR="00377DB4">
        <w:rPr>
          <w:rFonts w:ascii="Arial" w:hAnsi="Arial" w:cs="Arial"/>
          <w:sz w:val="22"/>
          <w:szCs w:val="22"/>
        </w:rPr>
        <w:t xml:space="preserve">would </w:t>
      </w:r>
      <w:r w:rsidR="00060A1F">
        <w:rPr>
          <w:rFonts w:ascii="Arial" w:hAnsi="Arial" w:cs="Arial"/>
          <w:sz w:val="22"/>
          <w:szCs w:val="22"/>
        </w:rPr>
        <w:t>be able to</w:t>
      </w:r>
      <w:r w:rsidR="00BD6F7A">
        <w:rPr>
          <w:rFonts w:ascii="Arial" w:hAnsi="Arial" w:cs="Arial"/>
          <w:sz w:val="22"/>
          <w:szCs w:val="22"/>
        </w:rPr>
        <w:t xml:space="preserve"> </w:t>
      </w:r>
      <w:r w:rsidR="00060A1F">
        <w:rPr>
          <w:rFonts w:ascii="Arial" w:hAnsi="Arial" w:cs="Arial"/>
          <w:sz w:val="22"/>
          <w:szCs w:val="22"/>
        </w:rPr>
        <w:t>provide</w:t>
      </w:r>
      <w:r w:rsidR="00BD6F7A">
        <w:rPr>
          <w:rFonts w:ascii="Arial" w:hAnsi="Arial" w:cs="Arial"/>
          <w:sz w:val="22"/>
          <w:szCs w:val="22"/>
        </w:rPr>
        <w:t xml:space="preserve"> an indication of the pupils</w:t>
      </w:r>
      <w:r w:rsidR="009178A5">
        <w:rPr>
          <w:rFonts w:ascii="Arial" w:hAnsi="Arial" w:cs="Arial"/>
          <w:sz w:val="22"/>
          <w:szCs w:val="22"/>
        </w:rPr>
        <w:t>’</w:t>
      </w:r>
      <w:r w:rsidR="00BD6F7A">
        <w:rPr>
          <w:rFonts w:ascii="Arial" w:hAnsi="Arial" w:cs="Arial"/>
          <w:sz w:val="22"/>
          <w:szCs w:val="22"/>
        </w:rPr>
        <w:t xml:space="preserve"> wellbeing before the actions were undertaken and afterward</w:t>
      </w:r>
      <w:r w:rsidR="00377DB4">
        <w:rPr>
          <w:rFonts w:ascii="Arial" w:hAnsi="Arial" w:cs="Arial"/>
          <w:sz w:val="22"/>
          <w:szCs w:val="22"/>
        </w:rPr>
        <w:t xml:space="preserve">s. This </w:t>
      </w:r>
      <w:r w:rsidR="009178A5">
        <w:rPr>
          <w:rFonts w:ascii="Arial" w:hAnsi="Arial" w:cs="Arial"/>
          <w:sz w:val="22"/>
          <w:szCs w:val="22"/>
        </w:rPr>
        <w:t>w</w:t>
      </w:r>
      <w:r w:rsidR="00377DB4">
        <w:rPr>
          <w:rFonts w:ascii="Arial" w:hAnsi="Arial" w:cs="Arial"/>
          <w:sz w:val="22"/>
          <w:szCs w:val="22"/>
        </w:rPr>
        <w:t>ould then be able to demonstrate</w:t>
      </w:r>
      <w:r w:rsidR="00BD6F7A">
        <w:rPr>
          <w:rFonts w:ascii="Arial" w:hAnsi="Arial" w:cs="Arial"/>
          <w:sz w:val="22"/>
          <w:szCs w:val="22"/>
        </w:rPr>
        <w:t xml:space="preserve"> a positive </w:t>
      </w:r>
      <w:r w:rsidR="00BD6F7A">
        <w:rPr>
          <w:rFonts w:ascii="Arial" w:hAnsi="Arial" w:cs="Arial"/>
          <w:sz w:val="22"/>
          <w:szCs w:val="22"/>
        </w:rPr>
        <w:lastRenderedPageBreak/>
        <w:t>correlation between the two</w:t>
      </w:r>
      <w:r w:rsidR="008670D8">
        <w:rPr>
          <w:rFonts w:ascii="Arial" w:hAnsi="Arial" w:cs="Arial"/>
          <w:sz w:val="22"/>
          <w:szCs w:val="22"/>
        </w:rPr>
        <w:t xml:space="preserve">, </w:t>
      </w:r>
      <w:r w:rsidR="00753870">
        <w:rPr>
          <w:rFonts w:ascii="Arial" w:hAnsi="Arial" w:cs="Arial"/>
          <w:sz w:val="22"/>
          <w:szCs w:val="22"/>
        </w:rPr>
        <w:t>however</w:t>
      </w:r>
      <w:r w:rsidR="008670D8">
        <w:rPr>
          <w:rFonts w:ascii="Arial" w:hAnsi="Arial" w:cs="Arial"/>
          <w:sz w:val="22"/>
          <w:szCs w:val="22"/>
        </w:rPr>
        <w:t xml:space="preserve"> a further scale would need to be considered or developed for foundation phase age children.</w:t>
      </w:r>
      <w:r w:rsidR="00BD6F7A">
        <w:rPr>
          <w:rFonts w:ascii="Arial" w:hAnsi="Arial" w:cs="Arial"/>
          <w:sz w:val="22"/>
          <w:szCs w:val="22"/>
        </w:rPr>
        <w:t xml:space="preserve"> </w:t>
      </w:r>
    </w:p>
    <w:p w14:paraId="52BA6505" w14:textId="35972C2A" w:rsidR="00037B54" w:rsidRPr="00545CB5" w:rsidRDefault="00037B54"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Conclusion</w:t>
      </w:r>
    </w:p>
    <w:p w14:paraId="35AD6918" w14:textId="72D34CA4" w:rsidR="00575F46" w:rsidRPr="00FB2355" w:rsidRDefault="009108C5" w:rsidP="00FB2355">
      <w:pPr>
        <w:pStyle w:val="NormalWeb"/>
        <w:spacing w:line="360" w:lineRule="auto"/>
        <w:rPr>
          <w:rFonts w:ascii="Arial" w:hAnsi="Arial" w:cs="Arial"/>
          <w:sz w:val="22"/>
          <w:szCs w:val="22"/>
        </w:rPr>
      </w:pPr>
      <w:r w:rsidRPr="00FB2355">
        <w:rPr>
          <w:rFonts w:ascii="Arial" w:hAnsi="Arial" w:cs="Arial"/>
          <w:sz w:val="22"/>
          <w:szCs w:val="22"/>
        </w:rPr>
        <w:t xml:space="preserve">In conclusion, while School X </w:t>
      </w:r>
      <w:r w:rsidR="00C13420" w:rsidRPr="00FB2355">
        <w:rPr>
          <w:rFonts w:ascii="Arial" w:hAnsi="Arial" w:cs="Arial"/>
          <w:sz w:val="22"/>
          <w:szCs w:val="22"/>
        </w:rPr>
        <w:t>has arguabl</w:t>
      </w:r>
      <w:r w:rsidR="000C3DA8">
        <w:rPr>
          <w:rFonts w:ascii="Arial" w:hAnsi="Arial" w:cs="Arial"/>
          <w:sz w:val="22"/>
          <w:szCs w:val="22"/>
        </w:rPr>
        <w:t>y</w:t>
      </w:r>
      <w:r w:rsidR="00C13420" w:rsidRPr="00FB2355">
        <w:rPr>
          <w:rFonts w:ascii="Arial" w:hAnsi="Arial" w:cs="Arial"/>
          <w:sz w:val="22"/>
          <w:szCs w:val="22"/>
        </w:rPr>
        <w:t xml:space="preserve"> a well</w:t>
      </w:r>
      <w:r w:rsidR="00040A41">
        <w:rPr>
          <w:rFonts w:ascii="Arial" w:hAnsi="Arial" w:cs="Arial"/>
          <w:sz w:val="22"/>
          <w:szCs w:val="22"/>
        </w:rPr>
        <w:t>-</w:t>
      </w:r>
      <w:r w:rsidR="00C13420" w:rsidRPr="00FB2355">
        <w:rPr>
          <w:rFonts w:ascii="Arial" w:hAnsi="Arial" w:cs="Arial"/>
          <w:sz w:val="22"/>
          <w:szCs w:val="22"/>
        </w:rPr>
        <w:t>intentioned and beneficial overall goal “to continue to improve the emotional wellbeing of all our pupils including the most vulnerable pupils” (</w:t>
      </w:r>
      <w:r w:rsidR="00A553EE">
        <w:rPr>
          <w:rFonts w:ascii="Arial" w:hAnsi="Arial" w:cs="Arial"/>
          <w:sz w:val="22"/>
          <w:szCs w:val="22"/>
        </w:rPr>
        <w:t>School X, 2019</w:t>
      </w:r>
      <w:r w:rsidR="00C13420" w:rsidRPr="00FB2355">
        <w:rPr>
          <w:rFonts w:ascii="Arial" w:hAnsi="Arial" w:cs="Arial"/>
          <w:sz w:val="22"/>
          <w:szCs w:val="22"/>
        </w:rPr>
        <w:t xml:space="preserve">), there is limited </w:t>
      </w:r>
      <w:r w:rsidR="00CD7777">
        <w:rPr>
          <w:rFonts w:ascii="Arial" w:hAnsi="Arial" w:cs="Arial"/>
          <w:sz w:val="22"/>
          <w:szCs w:val="22"/>
        </w:rPr>
        <w:t xml:space="preserve">substantiated </w:t>
      </w:r>
      <w:r w:rsidR="00597150">
        <w:rPr>
          <w:rFonts w:ascii="Arial" w:hAnsi="Arial" w:cs="Arial"/>
          <w:sz w:val="22"/>
          <w:szCs w:val="22"/>
        </w:rPr>
        <w:t xml:space="preserve">evidence </w:t>
      </w:r>
      <w:r w:rsidR="00C13420" w:rsidRPr="00FB2355">
        <w:rPr>
          <w:rFonts w:ascii="Arial" w:hAnsi="Arial" w:cs="Arial"/>
          <w:sz w:val="22"/>
          <w:szCs w:val="22"/>
        </w:rPr>
        <w:t>as to whether the pupils</w:t>
      </w:r>
      <w:r w:rsidR="00E777C4">
        <w:rPr>
          <w:rFonts w:ascii="Arial" w:hAnsi="Arial" w:cs="Arial"/>
          <w:sz w:val="22"/>
          <w:szCs w:val="22"/>
        </w:rPr>
        <w:t>’</w:t>
      </w:r>
      <w:r w:rsidR="00C13420" w:rsidRPr="00FB2355">
        <w:rPr>
          <w:rFonts w:ascii="Arial" w:hAnsi="Arial" w:cs="Arial"/>
          <w:sz w:val="22"/>
          <w:szCs w:val="22"/>
        </w:rPr>
        <w:t xml:space="preserve"> emotional wellbeing is being improved as a result of the actions which School X is taking. </w:t>
      </w:r>
    </w:p>
    <w:p w14:paraId="3430BE24" w14:textId="0383EA17" w:rsidR="006B1F47" w:rsidRDefault="006B1F47" w:rsidP="00FB2355">
      <w:pPr>
        <w:pStyle w:val="NormalWeb"/>
        <w:spacing w:line="360" w:lineRule="auto"/>
        <w:rPr>
          <w:rFonts w:ascii="Arial" w:hAnsi="Arial" w:cs="Arial"/>
          <w:sz w:val="22"/>
          <w:szCs w:val="22"/>
        </w:rPr>
      </w:pPr>
      <w:r w:rsidRPr="00FB2355">
        <w:rPr>
          <w:rFonts w:ascii="Arial" w:hAnsi="Arial" w:cs="Arial"/>
          <w:sz w:val="22"/>
          <w:szCs w:val="22"/>
        </w:rPr>
        <w:t xml:space="preserve">The recommendations put forth would encourage </w:t>
      </w:r>
      <w:r w:rsidR="00A87A18">
        <w:rPr>
          <w:rFonts w:ascii="Arial" w:hAnsi="Arial" w:cs="Arial"/>
          <w:sz w:val="22"/>
          <w:szCs w:val="22"/>
        </w:rPr>
        <w:t xml:space="preserve">data collation which could </w:t>
      </w:r>
      <w:r w:rsidRPr="00FB2355">
        <w:rPr>
          <w:rFonts w:ascii="Arial" w:hAnsi="Arial" w:cs="Arial"/>
          <w:sz w:val="22"/>
          <w:szCs w:val="22"/>
        </w:rPr>
        <w:t>regular</w:t>
      </w:r>
      <w:r w:rsidR="00A87A18">
        <w:rPr>
          <w:rFonts w:ascii="Arial" w:hAnsi="Arial" w:cs="Arial"/>
          <w:sz w:val="22"/>
          <w:szCs w:val="22"/>
        </w:rPr>
        <w:t>ly be</w:t>
      </w:r>
      <w:r w:rsidRPr="00FB2355">
        <w:rPr>
          <w:rFonts w:ascii="Arial" w:hAnsi="Arial" w:cs="Arial"/>
          <w:sz w:val="22"/>
          <w:szCs w:val="22"/>
        </w:rPr>
        <w:t xml:space="preserve"> report</w:t>
      </w:r>
      <w:r w:rsidR="00A87A18">
        <w:rPr>
          <w:rFonts w:ascii="Arial" w:hAnsi="Arial" w:cs="Arial"/>
          <w:sz w:val="22"/>
          <w:szCs w:val="22"/>
        </w:rPr>
        <w:t>ed</w:t>
      </w:r>
      <w:r w:rsidRPr="00FB2355">
        <w:rPr>
          <w:rFonts w:ascii="Arial" w:hAnsi="Arial" w:cs="Arial"/>
          <w:sz w:val="22"/>
          <w:szCs w:val="22"/>
        </w:rPr>
        <w:t xml:space="preserve"> to stakeholders, such as parents and </w:t>
      </w:r>
      <w:r w:rsidR="002F73A5" w:rsidRPr="00FB2355">
        <w:rPr>
          <w:rFonts w:ascii="Arial" w:hAnsi="Arial" w:cs="Arial"/>
          <w:sz w:val="22"/>
          <w:szCs w:val="22"/>
        </w:rPr>
        <w:t>governors</w:t>
      </w:r>
      <w:r w:rsidR="00CE4A93" w:rsidRPr="00FB2355">
        <w:rPr>
          <w:rFonts w:ascii="Arial" w:hAnsi="Arial" w:cs="Arial"/>
          <w:sz w:val="22"/>
          <w:szCs w:val="22"/>
        </w:rPr>
        <w:t xml:space="preserve"> as well as pupils</w:t>
      </w:r>
      <w:r w:rsidR="005B0F6D">
        <w:rPr>
          <w:rFonts w:ascii="Arial" w:hAnsi="Arial" w:cs="Arial"/>
          <w:sz w:val="22"/>
          <w:szCs w:val="22"/>
        </w:rPr>
        <w:t>. This would</w:t>
      </w:r>
      <w:r w:rsidRPr="00FB2355">
        <w:rPr>
          <w:rFonts w:ascii="Arial" w:hAnsi="Arial" w:cs="Arial"/>
          <w:sz w:val="22"/>
          <w:szCs w:val="22"/>
        </w:rPr>
        <w:t xml:space="preserve"> ensure that </w:t>
      </w:r>
      <w:r w:rsidR="005B0F6D">
        <w:rPr>
          <w:rFonts w:ascii="Arial" w:hAnsi="Arial" w:cs="Arial"/>
          <w:sz w:val="22"/>
          <w:szCs w:val="22"/>
        </w:rPr>
        <w:t>School X is</w:t>
      </w:r>
      <w:r w:rsidRPr="00FB2355">
        <w:rPr>
          <w:rFonts w:ascii="Arial" w:hAnsi="Arial" w:cs="Arial"/>
          <w:sz w:val="22"/>
          <w:szCs w:val="22"/>
        </w:rPr>
        <w:t xml:space="preserve"> performing to the expected standard </w:t>
      </w:r>
      <w:r w:rsidR="000B40C9" w:rsidRPr="00FB2355">
        <w:rPr>
          <w:rFonts w:ascii="Arial" w:hAnsi="Arial" w:cs="Arial"/>
          <w:sz w:val="22"/>
          <w:szCs w:val="22"/>
        </w:rPr>
        <w:t>of the Wellbeing of Future Generations Act (</w:t>
      </w:r>
      <w:r w:rsidR="00EA658C">
        <w:rPr>
          <w:rFonts w:ascii="Arial" w:hAnsi="Arial" w:cs="Arial"/>
          <w:sz w:val="22"/>
          <w:szCs w:val="22"/>
        </w:rPr>
        <w:t xml:space="preserve">Welsh Government, </w:t>
      </w:r>
      <w:r w:rsidR="000B40C9" w:rsidRPr="00FB2355">
        <w:rPr>
          <w:rFonts w:ascii="Arial" w:hAnsi="Arial" w:cs="Arial"/>
          <w:sz w:val="22"/>
          <w:szCs w:val="22"/>
        </w:rPr>
        <w:t>2015</w:t>
      </w:r>
      <w:r w:rsidR="00121736" w:rsidRPr="00FB2355">
        <w:rPr>
          <w:rFonts w:ascii="Arial" w:hAnsi="Arial" w:cs="Arial"/>
          <w:sz w:val="22"/>
          <w:szCs w:val="22"/>
        </w:rPr>
        <w:t xml:space="preserve">), </w:t>
      </w:r>
      <w:r w:rsidR="0026703C" w:rsidRPr="00FB2355">
        <w:rPr>
          <w:rFonts w:ascii="Arial" w:hAnsi="Arial" w:cs="Arial"/>
          <w:sz w:val="22"/>
          <w:szCs w:val="22"/>
        </w:rPr>
        <w:t xml:space="preserve">the </w:t>
      </w:r>
      <w:r w:rsidR="005B0F6D">
        <w:rPr>
          <w:rFonts w:ascii="Arial" w:hAnsi="Arial" w:cs="Arial"/>
          <w:sz w:val="22"/>
          <w:szCs w:val="22"/>
        </w:rPr>
        <w:t>‘N</w:t>
      </w:r>
      <w:r w:rsidR="0026703C" w:rsidRPr="00FB2355">
        <w:rPr>
          <w:rFonts w:ascii="Arial" w:hAnsi="Arial" w:cs="Arial"/>
          <w:sz w:val="22"/>
          <w:szCs w:val="22"/>
        </w:rPr>
        <w:t xml:space="preserve">ational </w:t>
      </w:r>
      <w:r w:rsidR="005B0F6D">
        <w:rPr>
          <w:rFonts w:ascii="Arial" w:hAnsi="Arial" w:cs="Arial"/>
          <w:sz w:val="22"/>
          <w:szCs w:val="22"/>
        </w:rPr>
        <w:t>M</w:t>
      </w:r>
      <w:r w:rsidR="0026703C" w:rsidRPr="00FB2355">
        <w:rPr>
          <w:rFonts w:ascii="Arial" w:hAnsi="Arial" w:cs="Arial"/>
          <w:sz w:val="22"/>
          <w:szCs w:val="22"/>
        </w:rPr>
        <w:t>ission</w:t>
      </w:r>
      <w:r w:rsidR="005B0F6D">
        <w:rPr>
          <w:rFonts w:ascii="Arial" w:hAnsi="Arial" w:cs="Arial"/>
          <w:sz w:val="22"/>
          <w:szCs w:val="22"/>
        </w:rPr>
        <w:t>’</w:t>
      </w:r>
      <w:r w:rsidR="0026703C" w:rsidRPr="00FB2355">
        <w:rPr>
          <w:rFonts w:ascii="Arial" w:hAnsi="Arial" w:cs="Arial"/>
          <w:sz w:val="22"/>
          <w:szCs w:val="22"/>
        </w:rPr>
        <w:t xml:space="preserve"> as set out by Welsh Government</w:t>
      </w:r>
      <w:sdt>
        <w:sdtPr>
          <w:rPr>
            <w:rFonts w:ascii="Arial" w:hAnsi="Arial" w:cs="Arial"/>
            <w:sz w:val="22"/>
            <w:szCs w:val="22"/>
          </w:rPr>
          <w:id w:val="-793519725"/>
          <w:citation/>
        </w:sdtPr>
        <w:sdtContent>
          <w:r w:rsidR="00D32965">
            <w:rPr>
              <w:rFonts w:ascii="Arial" w:hAnsi="Arial" w:cs="Arial"/>
              <w:sz w:val="22"/>
              <w:szCs w:val="22"/>
            </w:rPr>
            <w:fldChar w:fldCharType="begin"/>
          </w:r>
          <w:r w:rsidR="00D32965">
            <w:rPr>
              <w:rFonts w:ascii="Arial" w:hAnsi="Arial" w:cs="Arial"/>
              <w:sz w:val="22"/>
              <w:szCs w:val="22"/>
            </w:rPr>
            <w:instrText xml:space="preserve">CITATION Wel17 \n  \l 2057 </w:instrText>
          </w:r>
          <w:r w:rsidR="00D3296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(2017)</w:t>
          </w:r>
          <w:r w:rsidR="00D32965">
            <w:rPr>
              <w:rFonts w:ascii="Arial" w:hAnsi="Arial" w:cs="Arial"/>
              <w:sz w:val="22"/>
              <w:szCs w:val="22"/>
            </w:rPr>
            <w:fldChar w:fldCharType="end"/>
          </w:r>
        </w:sdtContent>
      </w:sdt>
      <w:r w:rsidR="005B0F6D">
        <w:rPr>
          <w:rFonts w:ascii="Arial" w:hAnsi="Arial" w:cs="Arial"/>
          <w:sz w:val="22"/>
          <w:szCs w:val="22"/>
        </w:rPr>
        <w:t xml:space="preserve">, </w:t>
      </w:r>
      <w:r w:rsidR="00CE4A93" w:rsidRPr="00FB2355">
        <w:rPr>
          <w:rFonts w:ascii="Arial" w:hAnsi="Arial" w:cs="Arial"/>
          <w:sz w:val="22"/>
          <w:szCs w:val="22"/>
        </w:rPr>
        <w:t xml:space="preserve">and </w:t>
      </w:r>
      <w:r w:rsidR="00567DF6">
        <w:rPr>
          <w:rFonts w:ascii="Arial" w:hAnsi="Arial" w:cs="Arial"/>
          <w:sz w:val="22"/>
          <w:szCs w:val="22"/>
        </w:rPr>
        <w:t>implementing</w:t>
      </w:r>
      <w:r w:rsidR="002F214C">
        <w:rPr>
          <w:rFonts w:ascii="Arial" w:hAnsi="Arial" w:cs="Arial"/>
          <w:sz w:val="22"/>
          <w:szCs w:val="22"/>
        </w:rPr>
        <w:t xml:space="preserve"> </w:t>
      </w:r>
      <w:r w:rsidR="00567DF6">
        <w:rPr>
          <w:rFonts w:ascii="Arial" w:hAnsi="Arial" w:cs="Arial"/>
          <w:sz w:val="22"/>
          <w:szCs w:val="22"/>
        </w:rPr>
        <w:t xml:space="preserve">the </w:t>
      </w:r>
      <w:r w:rsidR="002F214C">
        <w:rPr>
          <w:rFonts w:ascii="Arial" w:hAnsi="Arial" w:cs="Arial"/>
          <w:sz w:val="22"/>
          <w:szCs w:val="22"/>
        </w:rPr>
        <w:t xml:space="preserve">recommendations for </w:t>
      </w:r>
      <w:r w:rsidR="00D17687">
        <w:rPr>
          <w:rFonts w:ascii="Arial" w:hAnsi="Arial" w:cs="Arial"/>
          <w:sz w:val="22"/>
          <w:szCs w:val="22"/>
        </w:rPr>
        <w:t xml:space="preserve">essential </w:t>
      </w:r>
      <w:r w:rsidR="002F214C">
        <w:rPr>
          <w:rFonts w:ascii="Arial" w:hAnsi="Arial" w:cs="Arial"/>
          <w:sz w:val="22"/>
          <w:szCs w:val="22"/>
        </w:rPr>
        <w:t>inclusion of</w:t>
      </w:r>
      <w:r w:rsidR="00CE4A93" w:rsidRPr="00FB2355">
        <w:rPr>
          <w:rFonts w:ascii="Arial" w:hAnsi="Arial" w:cs="Arial"/>
          <w:sz w:val="22"/>
          <w:szCs w:val="22"/>
        </w:rPr>
        <w:t xml:space="preserve"> pupil voice</w:t>
      </w:r>
      <w:sdt>
        <w:sdtPr>
          <w:rPr>
            <w:rFonts w:ascii="Arial" w:hAnsi="Arial" w:cs="Arial"/>
            <w:sz w:val="22"/>
            <w:szCs w:val="22"/>
          </w:rPr>
          <w:id w:val="-1493250566"/>
          <w:citation/>
        </w:sdtPr>
        <w:sdtContent>
          <w:r w:rsidR="002F214C">
            <w:rPr>
              <w:rFonts w:ascii="Arial" w:hAnsi="Arial" w:cs="Arial"/>
              <w:sz w:val="22"/>
              <w:szCs w:val="22"/>
            </w:rPr>
            <w:fldChar w:fldCharType="begin"/>
          </w:r>
          <w:r w:rsidR="00CB0A77">
            <w:rPr>
              <w:rFonts w:ascii="Arial" w:hAnsi="Arial" w:cs="Arial"/>
              <w:sz w:val="22"/>
              <w:szCs w:val="22"/>
            </w:rPr>
            <w:instrText xml:space="preserve">CITATION Wel161 \l 2057 </w:instrText>
          </w:r>
          <w:r w:rsidR="002F214C">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(Welsh Government, 2016)</w:t>
          </w:r>
          <w:r w:rsidR="002F214C">
            <w:rPr>
              <w:rFonts w:ascii="Arial" w:hAnsi="Arial" w:cs="Arial"/>
              <w:sz w:val="22"/>
              <w:szCs w:val="22"/>
            </w:rPr>
            <w:fldChar w:fldCharType="end"/>
          </w:r>
        </w:sdtContent>
      </w:sdt>
      <w:r w:rsidRPr="00FB2355">
        <w:rPr>
          <w:rFonts w:ascii="Arial" w:hAnsi="Arial" w:cs="Arial"/>
          <w:sz w:val="22"/>
          <w:szCs w:val="22"/>
        </w:rPr>
        <w:t xml:space="preserve">. </w:t>
      </w:r>
    </w:p>
    <w:p w14:paraId="14C72540" w14:textId="77777777" w:rsidR="00545CB5" w:rsidRPr="00FB2355" w:rsidRDefault="00545CB5" w:rsidP="00FB2355">
      <w:pPr>
        <w:pStyle w:val="NormalWeb"/>
        <w:spacing w:line="360" w:lineRule="auto"/>
        <w:rPr>
          <w:rFonts w:ascii="Arial" w:hAnsi="Arial" w:cs="Arial"/>
          <w:sz w:val="22"/>
          <w:szCs w:val="22"/>
        </w:rPr>
      </w:pPr>
    </w:p>
    <w:p w14:paraId="6C4834A0" w14:textId="7441964B" w:rsidR="00575F46" w:rsidRDefault="006C063A" w:rsidP="00FB2355">
      <w:pPr>
        <w:spacing w:line="360" w:lineRule="auto"/>
        <w:rPr>
          <w:rFonts w:ascii="Arial" w:hAnsi="Arial" w:cs="Arial"/>
          <w:sz w:val="22"/>
          <w:szCs w:val="22"/>
        </w:rPr>
      </w:pPr>
      <w:r>
        <w:rPr>
          <w:rFonts w:ascii="Arial" w:hAnsi="Arial" w:cs="Arial"/>
          <w:sz w:val="22"/>
          <w:szCs w:val="22"/>
        </w:rPr>
        <w:t xml:space="preserve">Word count </w:t>
      </w:r>
      <w:r w:rsidR="005735A8">
        <w:rPr>
          <w:rFonts w:ascii="Arial" w:hAnsi="Arial" w:cs="Arial"/>
          <w:sz w:val="22"/>
          <w:szCs w:val="22"/>
        </w:rPr>
        <w:t>–</w:t>
      </w:r>
      <w:r>
        <w:rPr>
          <w:rFonts w:ascii="Arial" w:hAnsi="Arial" w:cs="Arial"/>
          <w:sz w:val="22"/>
          <w:szCs w:val="22"/>
        </w:rPr>
        <w:t xml:space="preserve"> </w:t>
      </w:r>
      <w:r w:rsidR="0024197E">
        <w:rPr>
          <w:rFonts w:ascii="Arial" w:hAnsi="Arial" w:cs="Arial"/>
          <w:sz w:val="22"/>
          <w:szCs w:val="22"/>
        </w:rPr>
        <w:t>2</w:t>
      </w:r>
      <w:r w:rsidR="00917C76">
        <w:rPr>
          <w:rFonts w:ascii="Arial" w:hAnsi="Arial" w:cs="Arial"/>
          <w:sz w:val="22"/>
          <w:szCs w:val="22"/>
        </w:rPr>
        <w:t>7</w:t>
      </w:r>
      <w:r w:rsidR="00C22866">
        <w:rPr>
          <w:rFonts w:ascii="Arial" w:hAnsi="Arial" w:cs="Arial"/>
          <w:sz w:val="22"/>
          <w:szCs w:val="22"/>
        </w:rPr>
        <w:t>4</w:t>
      </w:r>
      <w:r w:rsidR="00071D3F">
        <w:rPr>
          <w:rFonts w:ascii="Arial" w:hAnsi="Arial" w:cs="Arial"/>
          <w:sz w:val="22"/>
          <w:szCs w:val="22"/>
        </w:rPr>
        <w:t>6</w:t>
      </w:r>
    </w:p>
    <w:p w14:paraId="0B0EE34C" w14:textId="0185052C" w:rsidR="005735A8" w:rsidRDefault="005735A8" w:rsidP="00FB2355">
      <w:pPr>
        <w:spacing w:line="360" w:lineRule="auto"/>
        <w:rPr>
          <w:rFonts w:ascii="Arial" w:hAnsi="Arial" w:cs="Arial"/>
          <w:sz w:val="22"/>
          <w:szCs w:val="22"/>
        </w:rPr>
      </w:pPr>
    </w:p>
    <w:p w14:paraId="67241DCF" w14:textId="6F986A36" w:rsidR="005735A8" w:rsidRDefault="005735A8" w:rsidP="00FB2355">
      <w:pPr>
        <w:spacing w:line="360" w:lineRule="auto"/>
        <w:rPr>
          <w:rFonts w:ascii="Arial" w:hAnsi="Arial" w:cs="Arial"/>
          <w:sz w:val="22"/>
          <w:szCs w:val="22"/>
        </w:rPr>
      </w:pPr>
    </w:p>
    <w:p w14:paraId="452F8105" w14:textId="77777777" w:rsidR="005735A8" w:rsidRPr="00FB2355" w:rsidRDefault="005735A8" w:rsidP="00FB2355">
      <w:pPr>
        <w:spacing w:line="360" w:lineRule="auto"/>
        <w:rPr>
          <w:rFonts w:ascii="Arial" w:hAnsi="Arial" w:cs="Arial"/>
          <w:sz w:val="22"/>
          <w:szCs w:val="22"/>
        </w:rPr>
      </w:pPr>
    </w:p>
    <w:p w14:paraId="1DA856DA" w14:textId="6C0D3129" w:rsidR="004F6D7E" w:rsidRPr="00FB2355" w:rsidRDefault="004F6D7E" w:rsidP="00FB2355">
      <w:pPr>
        <w:pStyle w:val="NormalWeb"/>
        <w:spacing w:line="360" w:lineRule="auto"/>
        <w:rPr>
          <w:rFonts w:ascii="Arial" w:hAnsi="Arial" w:cs="Arial"/>
          <w:sz w:val="22"/>
          <w:szCs w:val="22"/>
        </w:rPr>
      </w:pPr>
    </w:p>
    <w:p w14:paraId="5123E3B6" w14:textId="68E393A8" w:rsidR="00F66FE5" w:rsidRPr="00FB2355" w:rsidRDefault="00F66FE5" w:rsidP="00FB2355">
      <w:pPr>
        <w:pStyle w:val="NormalWeb"/>
        <w:spacing w:line="360" w:lineRule="auto"/>
        <w:rPr>
          <w:rFonts w:ascii="Arial" w:hAnsi="Arial" w:cs="Arial"/>
          <w:sz w:val="22"/>
          <w:szCs w:val="22"/>
        </w:rPr>
      </w:pPr>
    </w:p>
    <w:p w14:paraId="7DA48C5D" w14:textId="2CA9C10D" w:rsidR="00F66FE5" w:rsidRPr="00FB2355" w:rsidRDefault="00F66FE5" w:rsidP="00FB2355">
      <w:pPr>
        <w:pStyle w:val="NormalWeb"/>
        <w:spacing w:line="360" w:lineRule="auto"/>
        <w:rPr>
          <w:rFonts w:ascii="Arial" w:hAnsi="Arial" w:cs="Arial"/>
          <w:sz w:val="22"/>
          <w:szCs w:val="22"/>
        </w:rPr>
      </w:pPr>
    </w:p>
    <w:p w14:paraId="7B948498" w14:textId="1FF063CE" w:rsidR="007621BE" w:rsidRDefault="007621BE" w:rsidP="007621BE"/>
    <w:p w14:paraId="075FCD8B" w14:textId="015CFB5B" w:rsidR="00F66FE5" w:rsidRPr="00FB2355" w:rsidRDefault="00F66FE5" w:rsidP="00FB2355">
      <w:pPr>
        <w:pStyle w:val="NormalWeb"/>
        <w:spacing w:line="360" w:lineRule="auto"/>
        <w:rPr>
          <w:rFonts w:ascii="Arial" w:hAnsi="Arial" w:cs="Arial"/>
          <w:sz w:val="22"/>
          <w:szCs w:val="22"/>
        </w:rPr>
      </w:pPr>
    </w:p>
    <w:p w14:paraId="67238BD4" w14:textId="59B81F94" w:rsidR="00F66FE5" w:rsidRPr="00FB2355" w:rsidRDefault="00F66FE5" w:rsidP="00FB2355">
      <w:pPr>
        <w:pStyle w:val="NormalWeb"/>
        <w:spacing w:line="360" w:lineRule="auto"/>
        <w:rPr>
          <w:rFonts w:ascii="Arial" w:hAnsi="Arial" w:cs="Arial"/>
          <w:sz w:val="22"/>
          <w:szCs w:val="22"/>
        </w:rPr>
      </w:pPr>
    </w:p>
    <w:p w14:paraId="07A054B9" w14:textId="2CDEFC86" w:rsidR="00F66FE5" w:rsidRPr="00FB2355" w:rsidRDefault="00F66FE5" w:rsidP="00FB2355">
      <w:pPr>
        <w:pStyle w:val="NormalWeb"/>
        <w:spacing w:line="360" w:lineRule="auto"/>
        <w:rPr>
          <w:rFonts w:ascii="Arial" w:hAnsi="Arial" w:cs="Arial"/>
          <w:sz w:val="22"/>
          <w:szCs w:val="22"/>
        </w:rPr>
      </w:pPr>
    </w:p>
    <w:p w14:paraId="7FE7270E" w14:textId="61D22E55" w:rsidR="00F66FE5" w:rsidRPr="00FB2355" w:rsidRDefault="00F66FE5" w:rsidP="00FB2355">
      <w:pPr>
        <w:pStyle w:val="NormalWeb"/>
        <w:spacing w:line="360" w:lineRule="auto"/>
        <w:rPr>
          <w:rFonts w:ascii="Arial" w:hAnsi="Arial" w:cs="Arial"/>
          <w:sz w:val="22"/>
          <w:szCs w:val="22"/>
        </w:rPr>
      </w:pPr>
    </w:p>
    <w:sdt>
      <w:sdtPr>
        <w:id w:val="467403303"/>
        <w:docPartObj>
          <w:docPartGallery w:val="Bibliographies"/>
          <w:docPartUnique/>
        </w:docPartObj>
      </w:sdtPr>
      <w:sdtEndPr>
        <w:rPr>
          <w:rFonts w:ascii="Arial" w:eastAsiaTheme="minorHAnsi" w:hAnsi="Arial" w:cs="Arial"/>
          <w:b w:val="0"/>
          <w:bCs w:val="0"/>
          <w:color w:val="auto"/>
          <w:sz w:val="22"/>
          <w:szCs w:val="22"/>
          <w:lang w:val="en-GB" w:bidi="ar-SA"/>
        </w:rPr>
      </w:sdtEndPr>
      <w:sdtContent>
        <w:p w14:paraId="4F299EB5" w14:textId="5C4FBDCD" w:rsidR="00F21214" w:rsidRDefault="00B83F10" w:rsidP="00F37F71">
          <w:pPr>
            <w:pStyle w:val="Heading1"/>
            <w:spacing w:line="360" w:lineRule="auto"/>
            <w:rPr>
              <w:rFonts w:ascii="Arial" w:hAnsi="Arial" w:cs="Arial"/>
              <w:color w:val="000000" w:themeColor="text1"/>
              <w:u w:val="single"/>
            </w:rPr>
          </w:pPr>
          <w:r w:rsidRPr="00B83F10">
            <w:rPr>
              <w:rFonts w:ascii="Arial" w:hAnsi="Arial" w:cs="Arial"/>
              <w:color w:val="000000" w:themeColor="text1"/>
              <w:u w:val="single"/>
            </w:rPr>
            <w:t>Reference list</w:t>
          </w:r>
        </w:p>
        <w:p w14:paraId="7A3152A6" w14:textId="77777777" w:rsidR="00B83F10" w:rsidRPr="00B83F10" w:rsidRDefault="00B83F10" w:rsidP="00B83F10">
          <w:pPr>
            <w:rPr>
              <w:lang w:val="en-US" w:bidi="en-US"/>
            </w:rPr>
          </w:pPr>
        </w:p>
        <w:sdt>
          <w:sdtPr>
            <w:rPr>
              <w:rFonts w:ascii="Arial" w:hAnsi="Arial" w:cs="Arial"/>
              <w:sz w:val="22"/>
              <w:szCs w:val="22"/>
            </w:rPr>
            <w:id w:val="111145805"/>
            <w:bibliography/>
          </w:sdtPr>
          <w:sdtContent>
            <w:p w14:paraId="7DC968EC" w14:textId="36FE8217"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Benard, B. </w:t>
              </w:r>
              <w:r w:rsidR="00EA7EC2">
                <w:rPr>
                  <w:rFonts w:ascii="Arial" w:hAnsi="Arial" w:cs="Arial"/>
                  <w:noProof/>
                  <w:sz w:val="22"/>
                  <w:szCs w:val="22"/>
                  <w:lang w:val="en-US"/>
                </w:rPr>
                <w:t>(</w:t>
              </w:r>
              <w:r w:rsidRPr="00F37F71">
                <w:rPr>
                  <w:rFonts w:ascii="Arial" w:hAnsi="Arial" w:cs="Arial"/>
                  <w:noProof/>
                  <w:sz w:val="22"/>
                  <w:szCs w:val="22"/>
                  <w:lang w:val="en-US"/>
                </w:rPr>
                <w:t>2001</w:t>
              </w:r>
              <w:r w:rsidR="00EA7EC2">
                <w:rPr>
                  <w:rFonts w:ascii="Arial" w:hAnsi="Arial" w:cs="Arial"/>
                  <w:noProof/>
                  <w:sz w:val="22"/>
                  <w:szCs w:val="22"/>
                  <w:lang w:val="en-US"/>
                </w:rPr>
                <w:t>)</w:t>
              </w:r>
              <w:r w:rsidRPr="00F37F71">
                <w:rPr>
                  <w:rFonts w:ascii="Arial" w:hAnsi="Arial" w:cs="Arial"/>
                  <w:noProof/>
                  <w:sz w:val="22"/>
                  <w:szCs w:val="22"/>
                  <w:lang w:val="en-US"/>
                </w:rPr>
                <w:t xml:space="preserve"> Fostering resiliency in kids. </w:t>
              </w:r>
              <w:r w:rsidRPr="00F37F71">
                <w:rPr>
                  <w:rFonts w:ascii="Arial" w:hAnsi="Arial" w:cs="Arial"/>
                  <w:i/>
                  <w:iCs/>
                  <w:noProof/>
                  <w:sz w:val="22"/>
                  <w:szCs w:val="22"/>
                  <w:lang w:val="en-US"/>
                </w:rPr>
                <w:t xml:space="preserve">Educational Leadership, </w:t>
              </w:r>
              <w:r w:rsidRPr="00F37F71">
                <w:rPr>
                  <w:rFonts w:ascii="Arial" w:hAnsi="Arial" w:cs="Arial"/>
                  <w:noProof/>
                  <w:sz w:val="22"/>
                  <w:szCs w:val="22"/>
                  <w:lang w:val="en-US"/>
                </w:rPr>
                <w:t>67(2), pp. 44-48.</w:t>
              </w:r>
            </w:p>
            <w:p w14:paraId="0D8AD91C" w14:textId="77777777" w:rsidR="00B83F10" w:rsidRPr="00B83F10" w:rsidRDefault="00B83F10" w:rsidP="00B83F10">
              <w:pPr>
                <w:rPr>
                  <w:lang w:val="en-US"/>
                </w:rPr>
              </w:pPr>
            </w:p>
            <w:p w14:paraId="32CB0F62" w14:textId="243D604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Bonell, C. </w:t>
              </w:r>
              <w:r w:rsidR="005454CD">
                <w:rPr>
                  <w:rFonts w:ascii="Arial" w:hAnsi="Arial" w:cs="Arial"/>
                  <w:noProof/>
                  <w:sz w:val="22"/>
                  <w:szCs w:val="22"/>
                  <w:lang w:val="en-US"/>
                </w:rPr>
                <w:t>(</w:t>
              </w:r>
              <w:r w:rsidRPr="00F37F71">
                <w:rPr>
                  <w:rFonts w:ascii="Arial" w:hAnsi="Arial" w:cs="Arial"/>
                  <w:noProof/>
                  <w:sz w:val="22"/>
                  <w:szCs w:val="22"/>
                  <w:lang w:val="en-US"/>
                </w:rPr>
                <w:t>2014</w:t>
              </w:r>
              <w:r w:rsidR="001662D8">
                <w:rPr>
                  <w:rFonts w:ascii="Arial" w:hAnsi="Arial" w:cs="Arial"/>
                  <w:noProof/>
                  <w:sz w:val="22"/>
                  <w:szCs w:val="22"/>
                  <w:lang w:val="en-US"/>
                </w:rPr>
                <w:t>)</w:t>
              </w:r>
              <w:r w:rsidRPr="00F37F71">
                <w:rPr>
                  <w:rFonts w:ascii="Arial" w:hAnsi="Arial" w:cs="Arial"/>
                  <w:noProof/>
                  <w:sz w:val="22"/>
                  <w:szCs w:val="22"/>
                  <w:lang w:val="en-US"/>
                </w:rPr>
                <w:t xml:space="preserve"> Why schools should promote students' health and wellbeing. </w:t>
              </w:r>
              <w:r w:rsidRPr="00F37F71">
                <w:rPr>
                  <w:rFonts w:ascii="Arial" w:hAnsi="Arial" w:cs="Arial"/>
                  <w:i/>
                  <w:iCs/>
                  <w:noProof/>
                  <w:sz w:val="22"/>
                  <w:szCs w:val="22"/>
                  <w:lang w:val="en-US"/>
                </w:rPr>
                <w:t xml:space="preserve">British Medical Journal, </w:t>
              </w:r>
              <w:r w:rsidRPr="00F37F71">
                <w:rPr>
                  <w:rFonts w:ascii="Arial" w:hAnsi="Arial" w:cs="Arial"/>
                  <w:noProof/>
                  <w:sz w:val="22"/>
                  <w:szCs w:val="22"/>
                  <w:lang w:val="en-US"/>
                </w:rPr>
                <w:t xml:space="preserve">13 May, Volume 348, </w:t>
              </w:r>
              <w:r w:rsidR="005329BB">
                <w:rPr>
                  <w:rFonts w:ascii="Arial" w:hAnsi="Arial" w:cs="Arial"/>
                  <w:noProof/>
                  <w:sz w:val="22"/>
                  <w:szCs w:val="22"/>
                  <w:lang w:val="en-US"/>
                </w:rPr>
                <w:t>p</w:t>
              </w:r>
              <w:r w:rsidRPr="00F37F71">
                <w:rPr>
                  <w:rFonts w:ascii="Arial" w:hAnsi="Arial" w:cs="Arial"/>
                  <w:noProof/>
                  <w:sz w:val="22"/>
                  <w:szCs w:val="22"/>
                  <w:lang w:val="en-US"/>
                </w:rPr>
                <w:t>p. 3078.</w:t>
              </w:r>
            </w:p>
            <w:p w14:paraId="7EEC11B8" w14:textId="77777777" w:rsidR="00B83F10" w:rsidRPr="00B83F10" w:rsidRDefault="00B83F10" w:rsidP="00B83F10">
              <w:pPr>
                <w:rPr>
                  <w:lang w:val="en-US"/>
                </w:rPr>
              </w:pPr>
            </w:p>
            <w:p w14:paraId="331A00F0" w14:textId="446C8E2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British Educational Research Association [BERA]</w:t>
              </w:r>
              <w:r w:rsidR="001662D8">
                <w:rPr>
                  <w:rFonts w:ascii="Arial" w:hAnsi="Arial" w:cs="Arial"/>
                  <w:noProof/>
                  <w:sz w:val="22"/>
                  <w:szCs w:val="22"/>
                  <w:lang w:val="en-US"/>
                </w:rPr>
                <w:t xml:space="preserve"> (</w:t>
              </w:r>
              <w:r w:rsidRPr="00F37F71">
                <w:rPr>
                  <w:rFonts w:ascii="Arial" w:hAnsi="Arial" w:cs="Arial"/>
                  <w:noProof/>
                  <w:sz w:val="22"/>
                  <w:szCs w:val="22"/>
                  <w:lang w:val="en-US"/>
                </w:rPr>
                <w:t>2018</w:t>
              </w:r>
              <w:r w:rsidR="001662D8">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Ethical Guidelines for Educational Research. </w:t>
              </w:r>
              <w:r w:rsidRPr="00F37F71">
                <w:rPr>
                  <w:rFonts w:ascii="Arial" w:hAnsi="Arial" w:cs="Arial"/>
                  <w:noProof/>
                  <w:sz w:val="22"/>
                  <w:szCs w:val="22"/>
                  <w:lang w:val="en-US"/>
                </w:rPr>
                <w:t>4th Edition ed. London: BERA.</w:t>
              </w:r>
            </w:p>
            <w:p w14:paraId="1B2E7902" w14:textId="77777777" w:rsidR="00B83F10" w:rsidRPr="00B83F10" w:rsidRDefault="00B83F10" w:rsidP="00B83F10">
              <w:pPr>
                <w:rPr>
                  <w:lang w:val="en-US"/>
                </w:rPr>
              </w:pPr>
            </w:p>
            <w:p w14:paraId="07A2C4F8" w14:textId="3DAA2C2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Carthy, T., Horesh, N., Apter, A. &amp; Gross, J.</w:t>
              </w:r>
              <w:r w:rsidR="001662D8">
                <w:rPr>
                  <w:rFonts w:ascii="Arial" w:hAnsi="Arial" w:cs="Arial"/>
                  <w:noProof/>
                  <w:sz w:val="22"/>
                  <w:szCs w:val="22"/>
                  <w:lang w:val="en-US"/>
                </w:rPr>
                <w:t xml:space="preserve"> (</w:t>
              </w:r>
              <w:r w:rsidRPr="00F37F71">
                <w:rPr>
                  <w:rFonts w:ascii="Arial" w:hAnsi="Arial" w:cs="Arial"/>
                  <w:noProof/>
                  <w:sz w:val="22"/>
                  <w:szCs w:val="22"/>
                  <w:lang w:val="en-US"/>
                </w:rPr>
                <w:t>2010</w:t>
              </w:r>
              <w:r w:rsidR="001662D8">
                <w:rPr>
                  <w:rFonts w:ascii="Arial" w:hAnsi="Arial" w:cs="Arial"/>
                  <w:noProof/>
                  <w:sz w:val="22"/>
                  <w:szCs w:val="22"/>
                  <w:lang w:val="en-US"/>
                </w:rPr>
                <w:t>)</w:t>
              </w:r>
              <w:r w:rsidRPr="00F37F71">
                <w:rPr>
                  <w:rFonts w:ascii="Arial" w:hAnsi="Arial" w:cs="Arial"/>
                  <w:noProof/>
                  <w:sz w:val="22"/>
                  <w:szCs w:val="22"/>
                  <w:lang w:val="en-US"/>
                </w:rPr>
                <w:t xml:space="preserve"> Patterns of Emotional Reactivity and Regulation in Children with Anxiety Disorders. </w:t>
              </w:r>
              <w:r w:rsidRPr="00F37F71">
                <w:rPr>
                  <w:rFonts w:ascii="Arial" w:hAnsi="Arial" w:cs="Arial"/>
                  <w:i/>
                  <w:iCs/>
                  <w:noProof/>
                  <w:sz w:val="22"/>
                  <w:szCs w:val="22"/>
                  <w:lang w:val="en-US"/>
                </w:rPr>
                <w:t xml:space="preserve">Journal of Psychopathology and Behavioral Assessment volume, </w:t>
              </w:r>
              <w:r w:rsidRPr="00F37F71">
                <w:rPr>
                  <w:rFonts w:ascii="Arial" w:hAnsi="Arial" w:cs="Arial"/>
                  <w:noProof/>
                  <w:sz w:val="22"/>
                  <w:szCs w:val="22"/>
                  <w:lang w:val="en-US"/>
                </w:rPr>
                <w:t>Volume 32, pp. 23-36.</w:t>
              </w:r>
            </w:p>
            <w:p w14:paraId="4D939B8D" w14:textId="77777777" w:rsidR="00B83F10" w:rsidRPr="00B83F10" w:rsidRDefault="00B83F10" w:rsidP="00B83F10">
              <w:pPr>
                <w:rPr>
                  <w:lang w:val="en-US"/>
                </w:rPr>
              </w:pPr>
            </w:p>
            <w:p w14:paraId="0A6B000A" w14:textId="7B9F29E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Cunningham, N.</w:t>
              </w:r>
              <w:r w:rsidR="00DD55CC">
                <w:rPr>
                  <w:rFonts w:ascii="Arial" w:hAnsi="Arial" w:cs="Arial"/>
                  <w:noProof/>
                  <w:sz w:val="22"/>
                  <w:szCs w:val="22"/>
                  <w:lang w:val="en-US"/>
                </w:rPr>
                <w:t xml:space="preserve"> (</w:t>
              </w:r>
              <w:r w:rsidRPr="00F37F71">
                <w:rPr>
                  <w:rFonts w:ascii="Arial" w:hAnsi="Arial" w:cs="Arial"/>
                  <w:noProof/>
                  <w:sz w:val="22"/>
                  <w:szCs w:val="22"/>
                  <w:lang w:val="en-US"/>
                </w:rPr>
                <w:t>2007</w:t>
              </w:r>
              <w:r w:rsidR="00DD55CC">
                <w:rPr>
                  <w:rFonts w:ascii="Arial" w:hAnsi="Arial" w:cs="Arial"/>
                  <w:noProof/>
                  <w:sz w:val="22"/>
                  <w:szCs w:val="22"/>
                  <w:lang w:val="en-US"/>
                </w:rPr>
                <w:t>)</w:t>
              </w:r>
              <w:r w:rsidRPr="00F37F71">
                <w:rPr>
                  <w:rFonts w:ascii="Arial" w:hAnsi="Arial" w:cs="Arial"/>
                  <w:noProof/>
                  <w:sz w:val="22"/>
                  <w:szCs w:val="22"/>
                  <w:lang w:val="en-US"/>
                </w:rPr>
                <w:t xml:space="preserve"> Level of bonding to school and perception of the school environment by bullies, victims and bully victims. </w:t>
              </w:r>
              <w:r w:rsidRPr="00F37F71">
                <w:rPr>
                  <w:rFonts w:ascii="Arial" w:hAnsi="Arial" w:cs="Arial"/>
                  <w:i/>
                  <w:iCs/>
                  <w:noProof/>
                  <w:sz w:val="22"/>
                  <w:szCs w:val="22"/>
                  <w:lang w:val="en-US"/>
                </w:rPr>
                <w:t xml:space="preserve">Journal of Early Adolescence, </w:t>
              </w:r>
              <w:r w:rsidRPr="00F37F71">
                <w:rPr>
                  <w:rFonts w:ascii="Arial" w:hAnsi="Arial" w:cs="Arial"/>
                  <w:noProof/>
                  <w:sz w:val="22"/>
                  <w:szCs w:val="22"/>
                  <w:lang w:val="en-US"/>
                </w:rPr>
                <w:t>27(4), pp. 457-478.</w:t>
              </w:r>
            </w:p>
            <w:p w14:paraId="07790AF2" w14:textId="77777777" w:rsidR="00B83F10" w:rsidRPr="00B83F10" w:rsidRDefault="00B83F10" w:rsidP="00B83F10">
              <w:pPr>
                <w:rPr>
                  <w:lang w:val="en-US"/>
                </w:rPr>
              </w:pPr>
            </w:p>
            <w:p w14:paraId="45ED3DF9" w14:textId="11D35507"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Donaldson, G. </w:t>
              </w:r>
              <w:r w:rsidR="00DD55CC">
                <w:rPr>
                  <w:rFonts w:ascii="Arial" w:hAnsi="Arial" w:cs="Arial"/>
                  <w:noProof/>
                  <w:sz w:val="22"/>
                  <w:szCs w:val="22"/>
                  <w:lang w:val="en-US"/>
                </w:rPr>
                <w:t>(</w:t>
              </w:r>
              <w:r w:rsidRPr="00F37F71">
                <w:rPr>
                  <w:rFonts w:ascii="Arial" w:hAnsi="Arial" w:cs="Arial"/>
                  <w:noProof/>
                  <w:sz w:val="22"/>
                  <w:szCs w:val="22"/>
                  <w:lang w:val="en-US"/>
                </w:rPr>
                <w:t>2015</w:t>
              </w:r>
              <w:r w:rsidR="00DD55CC">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Successful futures: review of curriculum and assessment arrangements. </w:t>
              </w:r>
              <w:r w:rsidRPr="00F37F71">
                <w:rPr>
                  <w:rFonts w:ascii="Arial" w:hAnsi="Arial" w:cs="Arial"/>
                  <w:noProof/>
                  <w:sz w:val="22"/>
                  <w:szCs w:val="22"/>
                  <w:lang w:val="en-US"/>
                </w:rPr>
                <w:t xml:space="preserve">[Online] </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https://gov.wales/successful-futures-review-curriculum-and-assessment-arrangements</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02 </w:t>
              </w:r>
              <w:r w:rsidR="00B83F10">
                <w:rPr>
                  <w:rFonts w:ascii="Arial" w:hAnsi="Arial" w:cs="Arial"/>
                  <w:noProof/>
                  <w:sz w:val="22"/>
                  <w:szCs w:val="22"/>
                  <w:lang w:val="en-US"/>
                </w:rPr>
                <w:t>April</w:t>
              </w:r>
              <w:r w:rsidRPr="00F37F71">
                <w:rPr>
                  <w:rFonts w:ascii="Arial" w:hAnsi="Arial" w:cs="Arial"/>
                  <w:noProof/>
                  <w:sz w:val="22"/>
                  <w:szCs w:val="22"/>
                  <w:lang w:val="en-US"/>
                </w:rPr>
                <w:t xml:space="preserve"> 2020].</w:t>
              </w:r>
            </w:p>
            <w:p w14:paraId="4A8EE00B" w14:textId="77777777" w:rsidR="00B83F10" w:rsidRPr="00B83F10" w:rsidRDefault="00B83F10" w:rsidP="00B83F10">
              <w:pPr>
                <w:rPr>
                  <w:lang w:val="en-US"/>
                </w:rPr>
              </w:pPr>
            </w:p>
            <w:p w14:paraId="396F5818" w14:textId="017DCE3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Estyn </w:t>
              </w:r>
              <w:r w:rsidR="00DD55CC">
                <w:rPr>
                  <w:rFonts w:ascii="Arial" w:hAnsi="Arial" w:cs="Arial"/>
                  <w:noProof/>
                  <w:sz w:val="22"/>
                  <w:szCs w:val="22"/>
                  <w:lang w:val="en-US"/>
                </w:rPr>
                <w:t>(</w:t>
              </w:r>
              <w:r w:rsidRPr="00F37F71">
                <w:rPr>
                  <w:rFonts w:ascii="Arial" w:hAnsi="Arial" w:cs="Arial"/>
                  <w:noProof/>
                  <w:sz w:val="22"/>
                  <w:szCs w:val="22"/>
                  <w:lang w:val="en-US"/>
                </w:rPr>
                <w:t>2015</w:t>
              </w:r>
              <w:r w:rsidR="00DD55CC">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A report on </w:t>
              </w:r>
              <w:r w:rsidRPr="008B3632">
                <w:rPr>
                  <w:rFonts w:ascii="Arial" w:hAnsi="Arial" w:cs="Arial"/>
                  <w:i/>
                  <w:iCs/>
                  <w:noProof/>
                  <w:sz w:val="22"/>
                  <w:szCs w:val="22"/>
                  <w:highlight w:val="black"/>
                  <w:lang w:val="en-US"/>
                </w:rPr>
                <w:t>Crynallt</w:t>
              </w:r>
              <w:r w:rsidRPr="00F37F71">
                <w:rPr>
                  <w:rFonts w:ascii="Arial" w:hAnsi="Arial" w:cs="Arial"/>
                  <w:i/>
                  <w:iCs/>
                  <w:noProof/>
                  <w:sz w:val="22"/>
                  <w:szCs w:val="22"/>
                  <w:lang w:val="en-US"/>
                </w:rPr>
                <w:t xml:space="preserve"> Primary School.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https://www.estyn.gov.wales/sites/www.estyn.gov.wales/files/documents/</w:t>
              </w:r>
              <w:r w:rsidRPr="00DD55CC">
                <w:rPr>
                  <w:rFonts w:ascii="Arial" w:hAnsi="Arial" w:cs="Arial"/>
                  <w:noProof/>
                  <w:sz w:val="22"/>
                  <w:szCs w:val="22"/>
                  <w:highlight w:val="black"/>
                  <w:u w:val="single"/>
                  <w:lang w:val="en-US"/>
                </w:rPr>
                <w:t>Crynallt</w:t>
              </w:r>
              <w:r w:rsidRPr="00F37F71">
                <w:rPr>
                  <w:rFonts w:ascii="Arial" w:hAnsi="Arial" w:cs="Arial"/>
                  <w:noProof/>
                  <w:sz w:val="22"/>
                  <w:szCs w:val="22"/>
                  <w:u w:val="single"/>
                  <w:lang w:val="en-US"/>
                </w:rPr>
                <w:t>%20Primary_0.pdf</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25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31732CC4" w14:textId="77777777" w:rsidR="00B83F10" w:rsidRPr="00B83F10" w:rsidRDefault="00B83F10" w:rsidP="00B83F10">
              <w:pPr>
                <w:rPr>
                  <w:lang w:val="en-US"/>
                </w:rPr>
              </w:pPr>
            </w:p>
            <w:p w14:paraId="7F935400" w14:textId="139A7BCF"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Heinrich, M. </w:t>
              </w:r>
              <w:r w:rsidR="003F428E">
                <w:rPr>
                  <w:rFonts w:ascii="Arial" w:hAnsi="Arial" w:cs="Arial"/>
                  <w:noProof/>
                  <w:sz w:val="22"/>
                  <w:szCs w:val="22"/>
                  <w:lang w:val="en-US"/>
                </w:rPr>
                <w:t>(</w:t>
              </w:r>
              <w:r w:rsidRPr="00F37F71">
                <w:rPr>
                  <w:rFonts w:ascii="Arial" w:hAnsi="Arial" w:cs="Arial"/>
                  <w:noProof/>
                  <w:sz w:val="22"/>
                  <w:szCs w:val="22"/>
                  <w:lang w:val="en-US"/>
                </w:rPr>
                <w:t>2015</w:t>
              </w:r>
              <w:r w:rsidR="003F428E">
                <w:rPr>
                  <w:rFonts w:ascii="Arial" w:hAnsi="Arial" w:cs="Arial"/>
                  <w:noProof/>
                  <w:sz w:val="22"/>
                  <w:szCs w:val="22"/>
                  <w:lang w:val="en-US"/>
                </w:rPr>
                <w:t>)</w:t>
              </w:r>
              <w:r w:rsidRPr="00F37F71">
                <w:rPr>
                  <w:rFonts w:ascii="Arial" w:hAnsi="Arial" w:cs="Arial"/>
                  <w:noProof/>
                  <w:sz w:val="22"/>
                  <w:szCs w:val="22"/>
                  <w:lang w:val="en-US"/>
                </w:rPr>
                <w:t xml:space="preserve"> Metamorphoses of pedagogical autonomy in German school reforms: continuities, discontinuities and synchronicities illustrated by empirical studies on school development planning, school profiling and school inspection. </w:t>
              </w:r>
              <w:r w:rsidRPr="00F37F71">
                <w:rPr>
                  <w:rFonts w:ascii="Arial" w:hAnsi="Arial" w:cs="Arial"/>
                  <w:i/>
                  <w:iCs/>
                  <w:noProof/>
                  <w:sz w:val="22"/>
                  <w:szCs w:val="22"/>
                  <w:lang w:val="en-US"/>
                </w:rPr>
                <w:t xml:space="preserve">Nordic Journal of Studies in Educational Policy, </w:t>
              </w:r>
              <w:r w:rsidRPr="00F37F71">
                <w:rPr>
                  <w:rFonts w:ascii="Arial" w:hAnsi="Arial" w:cs="Arial"/>
                  <w:noProof/>
                  <w:sz w:val="22"/>
                  <w:szCs w:val="22"/>
                  <w:lang w:val="en-US"/>
                </w:rPr>
                <w:t>Volume 2, pp. 51-62.</w:t>
              </w:r>
            </w:p>
            <w:p w14:paraId="0FE15EF4" w14:textId="77777777" w:rsidR="00B83F10" w:rsidRPr="00B83F10" w:rsidRDefault="00B83F10" w:rsidP="00B83F10">
              <w:pPr>
                <w:rPr>
                  <w:lang w:val="en-US"/>
                </w:rPr>
              </w:pPr>
            </w:p>
            <w:p w14:paraId="520A888C" w14:textId="724CF58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Libbey, H.</w:t>
              </w:r>
              <w:r w:rsidR="003F428E">
                <w:rPr>
                  <w:rFonts w:ascii="Arial" w:hAnsi="Arial" w:cs="Arial"/>
                  <w:noProof/>
                  <w:sz w:val="22"/>
                  <w:szCs w:val="22"/>
                  <w:lang w:val="en-US"/>
                </w:rPr>
                <w:t xml:space="preserve"> (</w:t>
              </w:r>
              <w:r w:rsidRPr="00F37F71">
                <w:rPr>
                  <w:rFonts w:ascii="Arial" w:hAnsi="Arial" w:cs="Arial"/>
                  <w:noProof/>
                  <w:sz w:val="22"/>
                  <w:szCs w:val="22"/>
                  <w:lang w:val="en-US"/>
                </w:rPr>
                <w:t>2004</w:t>
              </w:r>
              <w:r w:rsidR="003F428E">
                <w:rPr>
                  <w:rFonts w:ascii="Arial" w:hAnsi="Arial" w:cs="Arial"/>
                  <w:noProof/>
                  <w:sz w:val="22"/>
                  <w:szCs w:val="22"/>
                  <w:lang w:val="en-US"/>
                </w:rPr>
                <w:t>)</w:t>
              </w:r>
              <w:r w:rsidRPr="00F37F71">
                <w:rPr>
                  <w:rFonts w:ascii="Arial" w:hAnsi="Arial" w:cs="Arial"/>
                  <w:noProof/>
                  <w:sz w:val="22"/>
                  <w:szCs w:val="22"/>
                  <w:lang w:val="en-US"/>
                </w:rPr>
                <w:t xml:space="preserve"> Measuring student relationships to school: Attachment, bonding, connectedness and engagement. </w:t>
              </w:r>
              <w:r w:rsidRPr="00F37F71">
                <w:rPr>
                  <w:rFonts w:ascii="Arial" w:hAnsi="Arial" w:cs="Arial"/>
                  <w:i/>
                  <w:iCs/>
                  <w:noProof/>
                  <w:sz w:val="22"/>
                  <w:szCs w:val="22"/>
                  <w:lang w:val="en-US"/>
                </w:rPr>
                <w:t xml:space="preserve">Journal of School Health , </w:t>
              </w:r>
              <w:r w:rsidRPr="00F37F71">
                <w:rPr>
                  <w:rFonts w:ascii="Arial" w:hAnsi="Arial" w:cs="Arial"/>
                  <w:noProof/>
                  <w:sz w:val="22"/>
                  <w:szCs w:val="22"/>
                  <w:lang w:val="en-US"/>
                </w:rPr>
                <w:t>74(7), pp. 274-283.</w:t>
              </w:r>
            </w:p>
            <w:p w14:paraId="4A677B8D" w14:textId="77777777" w:rsidR="00B83F10" w:rsidRPr="00B83F10" w:rsidRDefault="00B83F10" w:rsidP="00B83F10">
              <w:pPr>
                <w:rPr>
                  <w:lang w:val="en-US"/>
                </w:rPr>
              </w:pPr>
            </w:p>
            <w:p w14:paraId="79254922" w14:textId="3B81D34D"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Maguire, K. &amp; McAllister, B.</w:t>
              </w:r>
              <w:r w:rsidR="003F428E">
                <w:rPr>
                  <w:rFonts w:ascii="Arial" w:hAnsi="Arial" w:cs="Arial"/>
                  <w:noProof/>
                  <w:sz w:val="22"/>
                  <w:szCs w:val="22"/>
                  <w:lang w:val="en-US"/>
                </w:rPr>
                <w:t xml:space="preserve"> (</w:t>
              </w:r>
              <w:r w:rsidRPr="00F37F71">
                <w:rPr>
                  <w:rFonts w:ascii="Arial" w:hAnsi="Arial" w:cs="Arial"/>
                  <w:noProof/>
                  <w:sz w:val="22"/>
                  <w:szCs w:val="22"/>
                  <w:lang w:val="en-US"/>
                </w:rPr>
                <w:t>2012</w:t>
              </w:r>
              <w:r w:rsidR="00BE6C29">
                <w:rPr>
                  <w:rFonts w:ascii="Arial" w:hAnsi="Arial" w:cs="Arial"/>
                  <w:noProof/>
                  <w:sz w:val="22"/>
                  <w:szCs w:val="22"/>
                  <w:lang w:val="en-US"/>
                </w:rPr>
                <w:t>)</w:t>
              </w:r>
              <w:r w:rsidRPr="00F37F71">
                <w:rPr>
                  <w:rFonts w:ascii="Arial" w:hAnsi="Arial" w:cs="Arial"/>
                  <w:noProof/>
                  <w:sz w:val="22"/>
                  <w:szCs w:val="22"/>
                  <w:lang w:val="en-US"/>
                </w:rPr>
                <w:t xml:space="preserve"> Design considerations for the autism spectrum disorder-friendly Key Stage 1 classroom. </w:t>
              </w:r>
              <w:r w:rsidRPr="00F37F71">
                <w:rPr>
                  <w:rFonts w:ascii="Arial" w:hAnsi="Arial" w:cs="Arial"/>
                  <w:i/>
                  <w:iCs/>
                  <w:noProof/>
                  <w:sz w:val="22"/>
                  <w:szCs w:val="22"/>
                  <w:lang w:val="en-US"/>
                </w:rPr>
                <w:t xml:space="preserve">Support for Learning, </w:t>
              </w:r>
              <w:r w:rsidRPr="00F37F71">
                <w:rPr>
                  <w:rFonts w:ascii="Arial" w:hAnsi="Arial" w:cs="Arial"/>
                  <w:noProof/>
                  <w:sz w:val="22"/>
                  <w:szCs w:val="22"/>
                  <w:lang w:val="en-US"/>
                </w:rPr>
                <w:t>27(3), p. 103–113.</w:t>
              </w:r>
            </w:p>
            <w:p w14:paraId="16F48248" w14:textId="77777777" w:rsidR="00B83F10" w:rsidRPr="00B83F10" w:rsidRDefault="00B83F10" w:rsidP="00B83F10">
              <w:pPr>
                <w:rPr>
                  <w:lang w:val="en-US"/>
                </w:rPr>
              </w:pPr>
            </w:p>
            <w:p w14:paraId="26739B3C" w14:textId="5DCF4C95" w:rsidR="00F21214" w:rsidRDefault="007043E6" w:rsidP="00F37F71">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Marsh, H.</w:t>
              </w:r>
              <w:r>
                <w:rPr>
                  <w:rFonts w:ascii="Arial" w:hAnsi="Arial" w:cs="Arial"/>
                  <w:noProof/>
                  <w:sz w:val="22"/>
                  <w:szCs w:val="22"/>
                  <w:lang w:val="en-US"/>
                </w:rPr>
                <w:t>, Huppert, F., Donald, J., Horwood, M. &amp; Sahdra, B.</w:t>
              </w:r>
              <w:r>
                <w:rPr>
                  <w:rFonts w:ascii="Arial" w:hAnsi="Arial" w:cs="Arial"/>
                  <w:noProof/>
                  <w:sz w:val="22"/>
                  <w:szCs w:val="22"/>
                  <w:lang w:val="en-US"/>
                </w:rPr>
                <w:t xml:space="preserve"> </w:t>
              </w:r>
              <w:r w:rsidR="00BE6C29">
                <w:rPr>
                  <w:rFonts w:ascii="Arial" w:hAnsi="Arial" w:cs="Arial"/>
                  <w:noProof/>
                  <w:sz w:val="22"/>
                  <w:szCs w:val="22"/>
                  <w:lang w:val="en-US"/>
                </w:rPr>
                <w:t>(</w:t>
              </w:r>
              <w:r w:rsidR="00F21214" w:rsidRPr="00F37F71">
                <w:rPr>
                  <w:rFonts w:ascii="Arial" w:hAnsi="Arial" w:cs="Arial"/>
                  <w:noProof/>
                  <w:sz w:val="22"/>
                  <w:szCs w:val="22"/>
                  <w:lang w:val="en-US"/>
                </w:rPr>
                <w:t>2020</w:t>
              </w:r>
              <w:r w:rsidR="00BE6C29">
                <w:rPr>
                  <w:rFonts w:ascii="Arial" w:hAnsi="Arial" w:cs="Arial"/>
                  <w:noProof/>
                  <w:sz w:val="22"/>
                  <w:szCs w:val="22"/>
                  <w:lang w:val="en-US"/>
                </w:rPr>
                <w:t>)</w:t>
              </w:r>
              <w:r w:rsidR="00F21214" w:rsidRPr="00F37F71">
                <w:rPr>
                  <w:rFonts w:ascii="Arial" w:hAnsi="Arial" w:cs="Arial"/>
                  <w:noProof/>
                  <w:sz w:val="22"/>
                  <w:szCs w:val="22"/>
                  <w:lang w:val="en-US"/>
                </w:rPr>
                <w:t xml:space="preserve">. The well-being profile (WB-Pro): Creating a theoretically based multidimensional measure of well-being to advance theory, research, policy, and practice.. </w:t>
              </w:r>
              <w:r w:rsidR="00F21214" w:rsidRPr="00F37F71">
                <w:rPr>
                  <w:rFonts w:ascii="Arial" w:hAnsi="Arial" w:cs="Arial"/>
                  <w:i/>
                  <w:iCs/>
                  <w:noProof/>
                  <w:sz w:val="22"/>
                  <w:szCs w:val="22"/>
                  <w:lang w:val="en-US"/>
                </w:rPr>
                <w:t xml:space="preserve">Psychological Assessment, </w:t>
              </w:r>
              <w:r w:rsidR="00F21214" w:rsidRPr="00F37F71">
                <w:rPr>
                  <w:rFonts w:ascii="Arial" w:hAnsi="Arial" w:cs="Arial"/>
                  <w:noProof/>
                  <w:sz w:val="22"/>
                  <w:szCs w:val="22"/>
                  <w:lang w:val="en-US"/>
                </w:rPr>
                <w:t>32(3), pp. 294-314.</w:t>
              </w:r>
            </w:p>
            <w:p w14:paraId="78E47FDD" w14:textId="77777777" w:rsidR="00B83F10" w:rsidRPr="00B83F10" w:rsidRDefault="00B83F10" w:rsidP="00B83F10">
              <w:pPr>
                <w:rPr>
                  <w:lang w:val="en-US"/>
                </w:rPr>
              </w:pPr>
            </w:p>
            <w:p w14:paraId="3C170644" w14:textId="5BF564B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Moberly, T. </w:t>
              </w:r>
              <w:r w:rsidR="00BD646D">
                <w:rPr>
                  <w:rFonts w:ascii="Arial" w:hAnsi="Arial" w:cs="Arial"/>
                  <w:noProof/>
                  <w:sz w:val="22"/>
                  <w:szCs w:val="22"/>
                  <w:lang w:val="en-US"/>
                </w:rPr>
                <w:t>(</w:t>
              </w:r>
              <w:r w:rsidRPr="00F37F71">
                <w:rPr>
                  <w:rFonts w:ascii="Arial" w:hAnsi="Arial" w:cs="Arial"/>
                  <w:noProof/>
                  <w:sz w:val="22"/>
                  <w:szCs w:val="22"/>
                  <w:lang w:val="en-US"/>
                </w:rPr>
                <w:t>2018</w:t>
              </w:r>
              <w:r w:rsidR="00BD646D">
                <w:rPr>
                  <w:rFonts w:ascii="Arial" w:hAnsi="Arial" w:cs="Arial"/>
                  <w:noProof/>
                  <w:sz w:val="22"/>
                  <w:szCs w:val="22"/>
                  <w:lang w:val="en-US"/>
                </w:rPr>
                <w:t>)</w:t>
              </w:r>
              <w:r w:rsidRPr="00F37F71">
                <w:rPr>
                  <w:rFonts w:ascii="Arial" w:hAnsi="Arial" w:cs="Arial"/>
                  <w:noProof/>
                  <w:sz w:val="22"/>
                  <w:szCs w:val="22"/>
                  <w:lang w:val="en-US"/>
                </w:rPr>
                <w:t xml:space="preserve"> Health and wellbeing is the most common reason for doctors to take a break from training. </w:t>
              </w:r>
              <w:r w:rsidRPr="00F37F71">
                <w:rPr>
                  <w:rFonts w:ascii="Arial" w:hAnsi="Arial" w:cs="Arial"/>
                  <w:i/>
                  <w:iCs/>
                  <w:noProof/>
                  <w:sz w:val="22"/>
                  <w:szCs w:val="22"/>
                  <w:lang w:val="en-US"/>
                </w:rPr>
                <w:t xml:space="preserve">The British Medical Journal , </w:t>
              </w:r>
              <w:r w:rsidRPr="00F37F71">
                <w:rPr>
                  <w:rFonts w:ascii="Arial" w:hAnsi="Arial" w:cs="Arial"/>
                  <w:noProof/>
                  <w:sz w:val="22"/>
                  <w:szCs w:val="22"/>
                  <w:lang w:val="en-US"/>
                </w:rPr>
                <w:t>Volume 362, p. 3097.</w:t>
              </w:r>
            </w:p>
            <w:p w14:paraId="2F8B00A9" w14:textId="77777777" w:rsidR="00B83F10" w:rsidRPr="00B83F10" w:rsidRDefault="00B83F10" w:rsidP="00B83F10">
              <w:pPr>
                <w:rPr>
                  <w:lang w:val="en-US"/>
                </w:rPr>
              </w:pPr>
            </w:p>
            <w:p w14:paraId="5A5844C1" w14:textId="7126F23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Mortimore, B. &amp; MacGilchrist, P. </w:t>
              </w:r>
              <w:r w:rsidR="00BD646D">
                <w:rPr>
                  <w:rFonts w:ascii="Arial" w:hAnsi="Arial" w:cs="Arial"/>
                  <w:noProof/>
                  <w:sz w:val="22"/>
                  <w:szCs w:val="22"/>
                  <w:lang w:val="en-US"/>
                </w:rPr>
                <w:t>(</w:t>
              </w:r>
              <w:r w:rsidRPr="00F37F71">
                <w:rPr>
                  <w:rFonts w:ascii="Arial" w:hAnsi="Arial" w:cs="Arial"/>
                  <w:noProof/>
                  <w:sz w:val="22"/>
                  <w:szCs w:val="22"/>
                  <w:lang w:val="en-US"/>
                </w:rPr>
                <w:t>1997</w:t>
              </w:r>
              <w:r w:rsidR="00BD646D">
                <w:rPr>
                  <w:rFonts w:ascii="Arial" w:hAnsi="Arial" w:cs="Arial"/>
                  <w:noProof/>
                  <w:sz w:val="22"/>
                  <w:szCs w:val="22"/>
                  <w:lang w:val="en-US"/>
                </w:rPr>
                <w:t>)</w:t>
              </w:r>
              <w:r w:rsidRPr="00F37F71">
                <w:rPr>
                  <w:rFonts w:ascii="Arial" w:hAnsi="Arial" w:cs="Arial"/>
                  <w:noProof/>
                  <w:sz w:val="22"/>
                  <w:szCs w:val="22"/>
                  <w:lang w:val="en-US"/>
                </w:rPr>
                <w:t xml:space="preserve"> The Impact of School Development Plans in Primary Schools. </w:t>
              </w:r>
              <w:r w:rsidRPr="00F37F71">
                <w:rPr>
                  <w:rFonts w:ascii="Arial" w:hAnsi="Arial" w:cs="Arial"/>
                  <w:i/>
                  <w:iCs/>
                  <w:noProof/>
                  <w:sz w:val="22"/>
                  <w:szCs w:val="22"/>
                  <w:lang w:val="en-US"/>
                </w:rPr>
                <w:t xml:space="preserve">School Effectiveness and School Improvement, </w:t>
              </w:r>
              <w:r w:rsidRPr="00F37F71">
                <w:rPr>
                  <w:rFonts w:ascii="Arial" w:hAnsi="Arial" w:cs="Arial"/>
                  <w:noProof/>
                  <w:sz w:val="22"/>
                  <w:szCs w:val="22"/>
                  <w:lang w:val="en-US"/>
                </w:rPr>
                <w:t>8(2), pp. 198-218.</w:t>
              </w:r>
            </w:p>
            <w:p w14:paraId="14FBF186" w14:textId="77777777" w:rsidR="00B83F10" w:rsidRPr="00B83F10" w:rsidRDefault="00B83F10" w:rsidP="00B83F10">
              <w:pPr>
                <w:rPr>
                  <w:lang w:val="en-US"/>
                </w:rPr>
              </w:pPr>
            </w:p>
            <w:p w14:paraId="07528917" w14:textId="7837699B"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My Local School</w:t>
              </w:r>
              <w:r w:rsidR="00BD646D">
                <w:rPr>
                  <w:rFonts w:ascii="Arial" w:hAnsi="Arial" w:cs="Arial"/>
                  <w:noProof/>
                  <w:sz w:val="22"/>
                  <w:szCs w:val="22"/>
                  <w:lang w:val="en-US"/>
                </w:rPr>
                <w:t xml:space="preserve"> (</w:t>
              </w:r>
              <w:r w:rsidRPr="00F37F71">
                <w:rPr>
                  <w:rFonts w:ascii="Arial" w:hAnsi="Arial" w:cs="Arial"/>
                  <w:noProof/>
                  <w:sz w:val="22"/>
                  <w:szCs w:val="22"/>
                  <w:lang w:val="en-US"/>
                </w:rPr>
                <w:t>2019</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8B3632">
                <w:rPr>
                  <w:rFonts w:ascii="Arial" w:hAnsi="Arial" w:cs="Arial"/>
                  <w:i/>
                  <w:iCs/>
                  <w:noProof/>
                  <w:sz w:val="22"/>
                  <w:szCs w:val="22"/>
                  <w:highlight w:val="black"/>
                  <w:lang w:val="en-US"/>
                </w:rPr>
                <w:t>Crynallt</w:t>
              </w:r>
              <w:r w:rsidRPr="00F37F71">
                <w:rPr>
                  <w:rFonts w:ascii="Arial" w:hAnsi="Arial" w:cs="Arial"/>
                  <w:i/>
                  <w:iCs/>
                  <w:noProof/>
                  <w:sz w:val="22"/>
                  <w:szCs w:val="22"/>
                  <w:lang w:val="en-US"/>
                </w:rPr>
                <w:t xml:space="preserve"> Primary School.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http://mylocalschool.gov.wales/School/6712236?lang=en</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25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29F87E79" w14:textId="77777777" w:rsidR="00B83F10" w:rsidRPr="00B83F10" w:rsidRDefault="00B83F10" w:rsidP="00B83F10">
              <w:pPr>
                <w:rPr>
                  <w:lang w:val="en-US"/>
                </w:rPr>
              </w:pPr>
            </w:p>
            <w:p w14:paraId="0461FD31" w14:textId="7C2EC64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National Foundation for Educational Research</w:t>
              </w:r>
              <w:r w:rsidR="00BD646D">
                <w:rPr>
                  <w:rFonts w:ascii="Arial" w:hAnsi="Arial" w:cs="Arial"/>
                  <w:noProof/>
                  <w:sz w:val="22"/>
                  <w:szCs w:val="22"/>
                  <w:lang w:val="en-US"/>
                </w:rPr>
                <w:t xml:space="preserve"> (</w:t>
              </w:r>
              <w:r w:rsidRPr="00F37F71">
                <w:rPr>
                  <w:rFonts w:ascii="Arial" w:hAnsi="Arial" w:cs="Arial"/>
                  <w:noProof/>
                  <w:sz w:val="22"/>
                  <w:szCs w:val="22"/>
                  <w:lang w:val="en-US"/>
                </w:rPr>
                <w:t>2020</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Teacher autonomy: how does it relate to job satisfaction and retention?.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https://www.nfer.ac.uk/teacher-autonomy-how-does-it-relate-to-job-satisfaction-and-retention/</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10 </w:t>
              </w:r>
              <w:r w:rsidR="00B83F10">
                <w:rPr>
                  <w:rFonts w:ascii="Arial" w:hAnsi="Arial" w:cs="Arial"/>
                  <w:noProof/>
                  <w:sz w:val="22"/>
                  <w:szCs w:val="22"/>
                  <w:lang w:val="en-US"/>
                </w:rPr>
                <w:t>April</w:t>
              </w:r>
              <w:r w:rsidRPr="00F37F71">
                <w:rPr>
                  <w:rFonts w:ascii="Arial" w:hAnsi="Arial" w:cs="Arial"/>
                  <w:noProof/>
                  <w:sz w:val="22"/>
                  <w:szCs w:val="22"/>
                  <w:lang w:val="en-US"/>
                </w:rPr>
                <w:t xml:space="preserve"> 2020].</w:t>
              </w:r>
            </w:p>
            <w:p w14:paraId="42B8F43D" w14:textId="77777777" w:rsidR="00B83F10" w:rsidRPr="00B83F10" w:rsidRDefault="00B83F10" w:rsidP="00B83F10">
              <w:pPr>
                <w:rPr>
                  <w:lang w:val="en-US"/>
                </w:rPr>
              </w:pPr>
            </w:p>
            <w:p w14:paraId="3E3AFF5E" w14:textId="19C2F5E4"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Organisation for Economic Co-operation and Development </w:t>
              </w:r>
              <w:r w:rsidR="00BD646D">
                <w:rPr>
                  <w:rFonts w:ascii="Arial" w:hAnsi="Arial" w:cs="Arial"/>
                  <w:noProof/>
                  <w:sz w:val="22"/>
                  <w:szCs w:val="22"/>
                  <w:lang w:val="en-US"/>
                </w:rPr>
                <w:t>(</w:t>
              </w:r>
              <w:r w:rsidRPr="00F37F71">
                <w:rPr>
                  <w:rFonts w:ascii="Arial" w:hAnsi="Arial" w:cs="Arial"/>
                  <w:noProof/>
                  <w:sz w:val="22"/>
                  <w:szCs w:val="22"/>
                  <w:lang w:val="en-US"/>
                </w:rPr>
                <w:t>2018</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PISA 2018 Results.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https://www.oecd.org/pisa/PISA-results_ENGLISH.png</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31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265AED41" w14:textId="77777777" w:rsidR="00B5738A" w:rsidRPr="00B5738A" w:rsidRDefault="00B5738A" w:rsidP="00B5738A">
              <w:pPr>
                <w:rPr>
                  <w:lang w:val="en-US"/>
                </w:rPr>
              </w:pPr>
            </w:p>
            <w:p w14:paraId="78638652" w14:textId="5090D5EF"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Public Health England </w:t>
              </w:r>
              <w:r w:rsidR="00BD646D">
                <w:rPr>
                  <w:rFonts w:ascii="Arial" w:hAnsi="Arial" w:cs="Arial"/>
                  <w:noProof/>
                  <w:sz w:val="22"/>
                  <w:szCs w:val="22"/>
                  <w:lang w:val="en-US"/>
                </w:rPr>
                <w:t>(</w:t>
              </w:r>
              <w:r w:rsidRPr="00F37F71">
                <w:rPr>
                  <w:rFonts w:ascii="Arial" w:hAnsi="Arial" w:cs="Arial"/>
                  <w:noProof/>
                  <w:sz w:val="22"/>
                  <w:szCs w:val="22"/>
                  <w:lang w:val="en-US"/>
                </w:rPr>
                <w:t>2015</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Measuring Mental Wellbeing in Children and Young People, an Indicator Guide. </w:t>
              </w:r>
              <w:r w:rsidRPr="00F37F71">
                <w:rPr>
                  <w:rFonts w:ascii="Arial" w:hAnsi="Arial" w:cs="Arial"/>
                  <w:noProof/>
                  <w:sz w:val="22"/>
                  <w:szCs w:val="22"/>
                  <w:lang w:val="en-US"/>
                </w:rPr>
                <w:t>[Online] Available at:</w:t>
              </w:r>
              <w:r w:rsidR="00BD646D">
                <w:rPr>
                  <w:rFonts w:ascii="Arial" w:hAnsi="Arial" w:cs="Arial"/>
                  <w:noProof/>
                  <w:sz w:val="22"/>
                  <w:szCs w:val="22"/>
                  <w:lang w:val="en-US"/>
                </w:rPr>
                <w:t xml:space="preserve"> </w:t>
              </w:r>
              <w:r w:rsidRPr="00F37F71">
                <w:rPr>
                  <w:rFonts w:ascii="Arial" w:hAnsi="Arial" w:cs="Arial"/>
                  <w:noProof/>
                  <w:sz w:val="22"/>
                  <w:szCs w:val="22"/>
                  <w:u w:val="single"/>
                  <w:lang w:val="en-US"/>
                </w:rPr>
                <w:t>https://assets.publishing.service.gov.uk/government/uploads/system/uploads/attachment_data/file/612109/Measuring_mental_wellbeing_in_children_and_young_people_technical_appendix.pdf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10 </w:t>
              </w:r>
              <w:r w:rsidR="00BD646D">
                <w:rPr>
                  <w:rFonts w:ascii="Arial" w:hAnsi="Arial" w:cs="Arial"/>
                  <w:noProof/>
                  <w:sz w:val="22"/>
                  <w:szCs w:val="22"/>
                  <w:lang w:val="en-US"/>
                </w:rPr>
                <w:t>April</w:t>
              </w:r>
              <w:r w:rsidRPr="00F37F71">
                <w:rPr>
                  <w:rFonts w:ascii="Arial" w:hAnsi="Arial" w:cs="Arial"/>
                  <w:noProof/>
                  <w:sz w:val="22"/>
                  <w:szCs w:val="22"/>
                  <w:lang w:val="en-US"/>
                </w:rPr>
                <w:t xml:space="preserve"> 2020].</w:t>
              </w:r>
            </w:p>
            <w:p w14:paraId="34403D59" w14:textId="77777777" w:rsidR="00B5738A" w:rsidRPr="00B5738A" w:rsidRDefault="00B5738A" w:rsidP="00B5738A">
              <w:pPr>
                <w:rPr>
                  <w:lang w:val="en-US"/>
                </w:rPr>
              </w:pPr>
            </w:p>
            <w:p w14:paraId="1D24FB71" w14:textId="30C1E65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Roffey, S.</w:t>
              </w:r>
              <w:r w:rsidR="00BD646D">
                <w:rPr>
                  <w:rFonts w:ascii="Arial" w:hAnsi="Arial" w:cs="Arial"/>
                  <w:noProof/>
                  <w:sz w:val="22"/>
                  <w:szCs w:val="22"/>
                  <w:lang w:val="en-US"/>
                </w:rPr>
                <w:t>(</w:t>
              </w:r>
              <w:r w:rsidRPr="00F37F71">
                <w:rPr>
                  <w:rFonts w:ascii="Arial" w:hAnsi="Arial" w:cs="Arial"/>
                  <w:noProof/>
                  <w:sz w:val="22"/>
                  <w:szCs w:val="22"/>
                  <w:lang w:val="en-US"/>
                </w:rPr>
                <w:t>2008</w:t>
              </w:r>
              <w:r w:rsidR="00BD646D">
                <w:rPr>
                  <w:rFonts w:ascii="Arial" w:hAnsi="Arial" w:cs="Arial"/>
                  <w:noProof/>
                  <w:sz w:val="22"/>
                  <w:szCs w:val="22"/>
                  <w:lang w:val="en-US"/>
                </w:rPr>
                <w:t>)</w:t>
              </w:r>
              <w:r w:rsidRPr="00F37F71">
                <w:rPr>
                  <w:rFonts w:ascii="Arial" w:hAnsi="Arial" w:cs="Arial"/>
                  <w:noProof/>
                  <w:sz w:val="22"/>
                  <w:szCs w:val="22"/>
                  <w:lang w:val="en-US"/>
                </w:rPr>
                <w:t xml:space="preserve"> Emotional literacy and the ecology of school wellbeing. </w:t>
              </w:r>
              <w:r w:rsidRPr="00F37F71">
                <w:rPr>
                  <w:rFonts w:ascii="Arial" w:hAnsi="Arial" w:cs="Arial"/>
                  <w:i/>
                  <w:iCs/>
                  <w:noProof/>
                  <w:sz w:val="22"/>
                  <w:szCs w:val="22"/>
                  <w:lang w:val="en-US"/>
                </w:rPr>
                <w:t xml:space="preserve">Educational and Child Psychology, </w:t>
              </w:r>
              <w:r w:rsidRPr="00F37F71">
                <w:rPr>
                  <w:rFonts w:ascii="Arial" w:hAnsi="Arial" w:cs="Arial"/>
                  <w:noProof/>
                  <w:sz w:val="22"/>
                  <w:szCs w:val="22"/>
                  <w:lang w:val="en-US"/>
                </w:rPr>
                <w:t>25(2), pp. 29-39.</w:t>
              </w:r>
            </w:p>
            <w:p w14:paraId="4C6AD784" w14:textId="77777777" w:rsidR="00B5738A" w:rsidRPr="00B5738A" w:rsidRDefault="00B5738A" w:rsidP="00B5738A">
              <w:pPr>
                <w:rPr>
                  <w:lang w:val="en-US"/>
                </w:rPr>
              </w:pPr>
            </w:p>
            <w:p w14:paraId="2ECED713" w14:textId="19AEA71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Salovey, P. &amp; Sluyter, D. </w:t>
              </w:r>
              <w:r w:rsidR="00BD646D">
                <w:rPr>
                  <w:rFonts w:ascii="Arial" w:hAnsi="Arial" w:cs="Arial"/>
                  <w:noProof/>
                  <w:sz w:val="22"/>
                  <w:szCs w:val="22"/>
                  <w:lang w:val="en-US"/>
                </w:rPr>
                <w:t>(</w:t>
              </w:r>
              <w:r w:rsidRPr="00F37F71">
                <w:rPr>
                  <w:rFonts w:ascii="Arial" w:hAnsi="Arial" w:cs="Arial"/>
                  <w:noProof/>
                  <w:sz w:val="22"/>
                  <w:szCs w:val="22"/>
                  <w:lang w:val="en-US"/>
                </w:rPr>
                <w:t>1997</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Emotional development and emotional intelligence: Educational implications. </w:t>
              </w:r>
              <w:r w:rsidRPr="00F37F71">
                <w:rPr>
                  <w:rFonts w:ascii="Arial" w:hAnsi="Arial" w:cs="Arial"/>
                  <w:noProof/>
                  <w:sz w:val="22"/>
                  <w:szCs w:val="22"/>
                  <w:lang w:val="en-US"/>
                </w:rPr>
                <w:t>New York: Basic Books.</w:t>
              </w:r>
            </w:p>
            <w:p w14:paraId="16A7E39C" w14:textId="77777777" w:rsidR="00B5738A" w:rsidRPr="00B5738A" w:rsidRDefault="00B5738A" w:rsidP="00B5738A">
              <w:pPr>
                <w:rPr>
                  <w:lang w:val="en-US"/>
                </w:rPr>
              </w:pPr>
            </w:p>
            <w:p w14:paraId="501DB025" w14:textId="50DC30E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School X</w:t>
              </w:r>
              <w:r w:rsidR="00BD646D">
                <w:rPr>
                  <w:rFonts w:ascii="Arial" w:hAnsi="Arial" w:cs="Arial"/>
                  <w:noProof/>
                  <w:sz w:val="22"/>
                  <w:szCs w:val="22"/>
                  <w:lang w:val="en-US"/>
                </w:rPr>
                <w:t xml:space="preserve"> (</w:t>
              </w:r>
              <w:r w:rsidRPr="00F37F71">
                <w:rPr>
                  <w:rFonts w:ascii="Arial" w:hAnsi="Arial" w:cs="Arial"/>
                  <w:noProof/>
                  <w:sz w:val="22"/>
                  <w:szCs w:val="22"/>
                  <w:lang w:val="en-US"/>
                </w:rPr>
                <w:t>2019</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School Development Plan. </w:t>
              </w:r>
            </w:p>
            <w:p w14:paraId="5BA933F5" w14:textId="77777777" w:rsidR="00B5738A" w:rsidRPr="00B5738A" w:rsidRDefault="00B5738A" w:rsidP="00B5738A">
              <w:pPr>
                <w:rPr>
                  <w:lang w:val="en-US"/>
                </w:rPr>
              </w:pPr>
            </w:p>
            <w:p w14:paraId="1DFB56C8" w14:textId="4AA9D48E"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Sharpe, P.</w:t>
              </w:r>
              <w:r w:rsidR="00BD646D">
                <w:rPr>
                  <w:rFonts w:ascii="Arial" w:hAnsi="Arial" w:cs="Arial"/>
                  <w:noProof/>
                  <w:sz w:val="22"/>
                  <w:szCs w:val="22"/>
                  <w:lang w:val="en-US"/>
                </w:rPr>
                <w:t xml:space="preserve"> (</w:t>
              </w:r>
              <w:r w:rsidRPr="00F37F71">
                <w:rPr>
                  <w:rFonts w:ascii="Arial" w:hAnsi="Arial" w:cs="Arial"/>
                  <w:noProof/>
                  <w:sz w:val="22"/>
                  <w:szCs w:val="22"/>
                  <w:lang w:val="en-US"/>
                </w:rPr>
                <w:t>2001</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Nurturing Emotional Literacy. </w:t>
              </w:r>
              <w:r w:rsidRPr="00F37F71">
                <w:rPr>
                  <w:rFonts w:ascii="Arial" w:hAnsi="Arial" w:cs="Arial"/>
                  <w:noProof/>
                  <w:sz w:val="22"/>
                  <w:szCs w:val="22"/>
                  <w:lang w:val="en-US"/>
                </w:rPr>
                <w:t>1st Edition. London: Rout</w:t>
              </w:r>
              <w:r w:rsidR="002D0EE3">
                <w:rPr>
                  <w:rFonts w:ascii="Arial" w:hAnsi="Arial" w:cs="Arial"/>
                  <w:noProof/>
                  <w:sz w:val="22"/>
                  <w:szCs w:val="22"/>
                  <w:lang w:val="en-US"/>
                </w:rPr>
                <w:t>l</w:t>
              </w:r>
              <w:r w:rsidRPr="00F37F71">
                <w:rPr>
                  <w:rFonts w:ascii="Arial" w:hAnsi="Arial" w:cs="Arial"/>
                  <w:noProof/>
                  <w:sz w:val="22"/>
                  <w:szCs w:val="22"/>
                  <w:lang w:val="en-US"/>
                </w:rPr>
                <w:t>edge.</w:t>
              </w:r>
            </w:p>
            <w:p w14:paraId="470BAB45" w14:textId="77777777" w:rsidR="00B5738A" w:rsidRPr="00B5738A" w:rsidRDefault="00B5738A" w:rsidP="00B5738A">
              <w:pPr>
                <w:rPr>
                  <w:lang w:val="en-US"/>
                </w:rPr>
              </w:pPr>
            </w:p>
            <w:p w14:paraId="4E3CFA3E" w14:textId="58ECCA7E"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Vostanis, P.</w:t>
              </w:r>
              <w:r w:rsidR="00766C92">
                <w:rPr>
                  <w:rFonts w:ascii="Arial" w:hAnsi="Arial" w:cs="Arial"/>
                  <w:noProof/>
                  <w:sz w:val="22"/>
                  <w:szCs w:val="22"/>
                  <w:lang w:val="en-US"/>
                </w:rPr>
                <w:t xml:space="preserve">, Humphrey, N., Fitzgerald, N., </w:t>
              </w:r>
              <w:r w:rsidR="008208B2">
                <w:rPr>
                  <w:rFonts w:ascii="Arial" w:hAnsi="Arial" w:cs="Arial"/>
                  <w:noProof/>
                  <w:sz w:val="22"/>
                  <w:szCs w:val="22"/>
                  <w:lang w:val="en-US"/>
                </w:rPr>
                <w:t xml:space="preserve">Deighton, J. &amp; </w:t>
              </w:r>
              <w:r w:rsidR="00523FD7">
                <w:rPr>
                  <w:rFonts w:ascii="Arial" w:hAnsi="Arial" w:cs="Arial"/>
                  <w:noProof/>
                  <w:sz w:val="22"/>
                  <w:szCs w:val="22"/>
                  <w:lang w:val="en-US"/>
                </w:rPr>
                <w:t>Wolpert, M.</w:t>
              </w:r>
              <w:r w:rsidRPr="00F37F71">
                <w:rPr>
                  <w:rFonts w:ascii="Arial" w:hAnsi="Arial" w:cs="Arial"/>
                  <w:noProof/>
                  <w:sz w:val="22"/>
                  <w:szCs w:val="22"/>
                  <w:lang w:val="en-US"/>
                </w:rPr>
                <w:t xml:space="preserve"> </w:t>
              </w:r>
              <w:r w:rsidR="00523FD7">
                <w:rPr>
                  <w:rFonts w:ascii="Arial" w:hAnsi="Arial" w:cs="Arial"/>
                  <w:noProof/>
                  <w:sz w:val="22"/>
                  <w:szCs w:val="22"/>
                  <w:lang w:val="en-US"/>
                </w:rPr>
                <w:t>(</w:t>
              </w:r>
              <w:r w:rsidRPr="00F37F71">
                <w:rPr>
                  <w:rFonts w:ascii="Arial" w:hAnsi="Arial" w:cs="Arial"/>
                  <w:noProof/>
                  <w:sz w:val="22"/>
                  <w:szCs w:val="22"/>
                  <w:lang w:val="en-US"/>
                </w:rPr>
                <w:t>2012</w:t>
              </w:r>
              <w:r w:rsidR="00523FD7">
                <w:rPr>
                  <w:rFonts w:ascii="Arial" w:hAnsi="Arial" w:cs="Arial"/>
                  <w:noProof/>
                  <w:sz w:val="22"/>
                  <w:szCs w:val="22"/>
                  <w:lang w:val="en-US"/>
                </w:rPr>
                <w:t>)</w:t>
              </w:r>
              <w:r w:rsidRPr="00F37F71">
                <w:rPr>
                  <w:rFonts w:ascii="Arial" w:hAnsi="Arial" w:cs="Arial"/>
                  <w:noProof/>
                  <w:sz w:val="22"/>
                  <w:szCs w:val="22"/>
                  <w:lang w:val="en-US"/>
                </w:rPr>
                <w:t xml:space="preserve"> How do schools promote emotional well</w:t>
              </w:r>
              <w:r w:rsidRPr="00F37F71">
                <w:rPr>
                  <w:rFonts w:ascii="Cambria Math" w:hAnsi="Cambria Math" w:cs="Cambria Math"/>
                  <w:noProof/>
                  <w:sz w:val="22"/>
                  <w:szCs w:val="22"/>
                  <w:lang w:val="en-US"/>
                </w:rPr>
                <w:t>‐</w:t>
              </w:r>
              <w:r w:rsidRPr="00F37F71">
                <w:rPr>
                  <w:rFonts w:ascii="Arial" w:hAnsi="Arial" w:cs="Arial"/>
                  <w:noProof/>
                  <w:sz w:val="22"/>
                  <w:szCs w:val="22"/>
                  <w:lang w:val="en-US"/>
                </w:rPr>
                <w:t xml:space="preserve">being among their pupils? Findings from a national scoping survey of mental health provision in English schools. </w:t>
              </w:r>
              <w:r w:rsidRPr="00F37F71">
                <w:rPr>
                  <w:rFonts w:ascii="Arial" w:hAnsi="Arial" w:cs="Arial"/>
                  <w:i/>
                  <w:iCs/>
                  <w:noProof/>
                  <w:sz w:val="22"/>
                  <w:szCs w:val="22"/>
                  <w:lang w:val="en-US"/>
                </w:rPr>
                <w:t xml:space="preserve">Child and Adolescent Mental Health, </w:t>
              </w:r>
              <w:r w:rsidRPr="00F37F71">
                <w:rPr>
                  <w:rFonts w:ascii="Arial" w:hAnsi="Arial" w:cs="Arial"/>
                  <w:noProof/>
                  <w:sz w:val="22"/>
                  <w:szCs w:val="22"/>
                  <w:lang w:val="en-US"/>
                </w:rPr>
                <w:t>18(3), pp. 151-157.</w:t>
              </w:r>
            </w:p>
            <w:p w14:paraId="5EB1229D" w14:textId="77777777" w:rsidR="00B5738A" w:rsidRPr="00B5738A" w:rsidRDefault="00B5738A" w:rsidP="00B5738A">
              <w:pPr>
                <w:rPr>
                  <w:lang w:val="en-US"/>
                </w:rPr>
              </w:pPr>
            </w:p>
            <w:p w14:paraId="1458F039" w14:textId="23D4793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lastRenderedPageBreak/>
                <w:t xml:space="preserve">Welsh Goverment </w:t>
              </w:r>
              <w:r w:rsidR="00523FD7">
                <w:rPr>
                  <w:rFonts w:ascii="Arial" w:hAnsi="Arial" w:cs="Arial"/>
                  <w:noProof/>
                  <w:sz w:val="22"/>
                  <w:szCs w:val="22"/>
                  <w:lang w:val="en-US"/>
                </w:rPr>
                <w:t>(</w:t>
              </w:r>
              <w:r w:rsidRPr="00F37F71">
                <w:rPr>
                  <w:rFonts w:ascii="Arial" w:hAnsi="Arial" w:cs="Arial"/>
                  <w:noProof/>
                  <w:sz w:val="22"/>
                  <w:szCs w:val="22"/>
                  <w:lang w:val="en-US"/>
                </w:rPr>
                <w:t>2008</w:t>
              </w:r>
              <w:r w:rsidR="00523FD7">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Personal and social education framework for 7 to 19-year-olds in Wales. </w:t>
              </w:r>
              <w:r w:rsidRPr="00F37F71">
                <w:rPr>
                  <w:rFonts w:ascii="Arial" w:hAnsi="Arial" w:cs="Arial"/>
                  <w:noProof/>
                  <w:sz w:val="22"/>
                  <w:szCs w:val="22"/>
                  <w:lang w:val="en-US"/>
                </w:rPr>
                <w:t xml:space="preserve">[Online] </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https://hwb.gov.wales/curriculum-for-wales-2008/key-stages-2-to-4/personal-and-social-education-framework-for-7-to-19-year-olds-in-wales/</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02 </w:t>
              </w:r>
              <w:r w:rsidR="004936B3">
                <w:rPr>
                  <w:rFonts w:ascii="Arial" w:hAnsi="Arial" w:cs="Arial"/>
                  <w:noProof/>
                  <w:sz w:val="22"/>
                  <w:szCs w:val="22"/>
                  <w:lang w:val="en-US"/>
                </w:rPr>
                <w:t>April</w:t>
              </w:r>
              <w:r w:rsidRPr="00F37F71">
                <w:rPr>
                  <w:rFonts w:ascii="Arial" w:hAnsi="Arial" w:cs="Arial"/>
                  <w:noProof/>
                  <w:sz w:val="22"/>
                  <w:szCs w:val="22"/>
                  <w:lang w:val="en-US"/>
                </w:rPr>
                <w:t xml:space="preserve"> 2020].</w:t>
              </w:r>
            </w:p>
            <w:p w14:paraId="2E8D6CAC" w14:textId="77777777" w:rsidR="00B5738A" w:rsidRPr="00B5738A" w:rsidRDefault="00B5738A" w:rsidP="00B5738A">
              <w:pPr>
                <w:rPr>
                  <w:lang w:val="en-US"/>
                </w:rPr>
              </w:pPr>
            </w:p>
            <w:p w14:paraId="33046A10" w14:textId="5283078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2012</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Practical approaches to behaviour management in the classroom. </w:t>
              </w:r>
              <w:r w:rsidRPr="00F37F71">
                <w:rPr>
                  <w:rFonts w:ascii="Arial" w:hAnsi="Arial" w:cs="Arial"/>
                  <w:noProof/>
                  <w:sz w:val="22"/>
                  <w:szCs w:val="22"/>
                  <w:lang w:val="en-US"/>
                </w:rPr>
                <w:t xml:space="preserve">[Online] </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https://gov.wales/sites/default/files/publications/2018-12/practical-approaches-to-behaviour-management-in-the-classroom-a-handbook-for-classroom-teachers-in-primary-schools.pdf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01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5E4DB563" w14:textId="77777777" w:rsidR="00B5738A" w:rsidRPr="00B5738A" w:rsidRDefault="00B5738A" w:rsidP="00B5738A">
              <w:pPr>
                <w:rPr>
                  <w:lang w:val="en-US"/>
                </w:rPr>
              </w:pPr>
            </w:p>
            <w:p w14:paraId="4B65B9DC" w14:textId="1948411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2020</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Curriculum for Wales Health and Wellbeing.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https://hwb.gov.wales/curriculum-for-wales/health-and-well-being/</w:t>
              </w:r>
              <w:r w:rsidRPr="00F37F71">
                <w:rPr>
                  <w:rFonts w:ascii="Arial" w:hAnsi="Arial" w:cs="Arial"/>
                  <w:noProof/>
                  <w:sz w:val="22"/>
                  <w:szCs w:val="22"/>
                  <w:lang w:val="en-US"/>
                </w:rPr>
                <w:br/>
                <w:t xml:space="preserve">[Accessed 02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09D1C738" w14:textId="77777777" w:rsidR="00B5738A" w:rsidRPr="00B5738A" w:rsidRDefault="00B5738A" w:rsidP="00B5738A">
              <w:pPr>
                <w:rPr>
                  <w:lang w:val="en-US"/>
                </w:rPr>
              </w:pPr>
            </w:p>
            <w:p w14:paraId="189802CB" w14:textId="1B0A5D2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2014</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School Development Plans.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https://gov.wales/sites/default/files/publications/2018-03/school-development-plans.pdf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31 </w:t>
              </w:r>
              <w:r w:rsidR="00B5738A">
                <w:rPr>
                  <w:rFonts w:ascii="Arial" w:hAnsi="Arial" w:cs="Arial"/>
                  <w:noProof/>
                  <w:sz w:val="22"/>
                  <w:szCs w:val="22"/>
                  <w:lang w:val="en-US"/>
                </w:rPr>
                <w:t>March</w:t>
              </w:r>
              <w:r w:rsidRPr="00F37F71">
                <w:rPr>
                  <w:rFonts w:ascii="Arial" w:hAnsi="Arial" w:cs="Arial"/>
                  <w:noProof/>
                  <w:sz w:val="22"/>
                  <w:szCs w:val="22"/>
                  <w:lang w:val="en-US"/>
                </w:rPr>
                <w:t xml:space="preserve"> 2020].</w:t>
              </w:r>
            </w:p>
            <w:p w14:paraId="626597FE" w14:textId="77777777" w:rsidR="00B5738A" w:rsidRPr="00B5738A" w:rsidRDefault="00B5738A" w:rsidP="00B5738A">
              <w:pPr>
                <w:rPr>
                  <w:lang w:val="en-US"/>
                </w:rPr>
              </w:pPr>
            </w:p>
            <w:p w14:paraId="1AAFDF5E" w14:textId="0739DFA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2015</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Well-being of Future Generations (Wales) Act.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https://futuregenerations.wales/wp-content/uploads/2017/01/WFGAct-English.pdf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01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78AD6FAE" w14:textId="77777777" w:rsidR="00B5738A" w:rsidRPr="00B5738A" w:rsidRDefault="00B5738A" w:rsidP="00B5738A">
              <w:pPr>
                <w:rPr>
                  <w:lang w:val="en-US"/>
                </w:rPr>
              </w:pPr>
            </w:p>
            <w:p w14:paraId="6818E6C6" w14:textId="549985E3"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2016</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Children and Young People’s Participation in Wales ... Good Practice 2016.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https://gov.wales/sites/default/files/publications/2019-06/good-practice-guide.pdf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03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2FA82F02" w14:textId="77777777" w:rsidR="00B5738A" w:rsidRPr="00B5738A" w:rsidRDefault="00B5738A" w:rsidP="00B5738A">
              <w:pPr>
                <w:rPr>
                  <w:lang w:val="en-US"/>
                </w:rPr>
              </w:pPr>
            </w:p>
            <w:p w14:paraId="1E5A1AAA" w14:textId="4D437B3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2017</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Education in Wales: Our National Mission.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https://gov.wales/sites/default/files/publications/2018-03/education-in-wales-our-national-mission.pdf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30 </w:t>
              </w:r>
              <w:r w:rsidR="00B5738A">
                <w:rPr>
                  <w:rFonts w:ascii="Arial" w:hAnsi="Arial" w:cs="Arial"/>
                  <w:noProof/>
                  <w:sz w:val="22"/>
                  <w:szCs w:val="22"/>
                  <w:lang w:val="en-US"/>
                </w:rPr>
                <w:t>March</w:t>
              </w:r>
              <w:r w:rsidRPr="00F37F71">
                <w:rPr>
                  <w:rFonts w:ascii="Arial" w:hAnsi="Arial" w:cs="Arial"/>
                  <w:noProof/>
                  <w:sz w:val="22"/>
                  <w:szCs w:val="22"/>
                  <w:lang w:val="en-US"/>
                </w:rPr>
                <w:t xml:space="preserve"> 2020].</w:t>
              </w:r>
            </w:p>
            <w:p w14:paraId="6183A198" w14:textId="77777777" w:rsidR="00B5738A" w:rsidRPr="00B5738A" w:rsidRDefault="00B5738A" w:rsidP="00B5738A">
              <w:pPr>
                <w:rPr>
                  <w:lang w:val="en-US"/>
                </w:rPr>
              </w:pPr>
            </w:p>
            <w:p w14:paraId="01BDB258" w14:textId="35CCF673" w:rsidR="00F21214" w:rsidRPr="00F37F71"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2019</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Investing in an excellent workforce.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https://gov.wales/sites/default/files/publications/2019-02/investing-in-an-excellent-workforce.pdf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03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1FE5E416" w14:textId="59CA0A6B" w:rsidR="00EA7EC2" w:rsidRDefault="00F21214" w:rsidP="00FB2355">
              <w:pPr>
                <w:spacing w:line="360" w:lineRule="auto"/>
                <w:rPr>
                  <w:rFonts w:ascii="Arial" w:hAnsi="Arial" w:cs="Arial"/>
                  <w:sz w:val="22"/>
                  <w:szCs w:val="22"/>
                </w:rPr>
              </w:pPr>
            </w:p>
          </w:sdtContent>
        </w:sdt>
      </w:sdtContent>
    </w:sdt>
    <w:p w14:paraId="04A4729E" w14:textId="77777777" w:rsidR="004936B3" w:rsidRDefault="004936B3" w:rsidP="00FB2355">
      <w:pPr>
        <w:spacing w:line="360" w:lineRule="auto"/>
        <w:rPr>
          <w:rFonts w:ascii="Arial" w:hAnsi="Arial" w:cs="Arial"/>
          <w:b/>
          <w:bCs/>
          <w:sz w:val="28"/>
          <w:szCs w:val="28"/>
          <w:u w:val="single"/>
        </w:rPr>
      </w:pPr>
    </w:p>
    <w:p w14:paraId="7B458A04" w14:textId="77777777" w:rsidR="004936B3" w:rsidRDefault="004936B3" w:rsidP="00FB2355">
      <w:pPr>
        <w:spacing w:line="360" w:lineRule="auto"/>
        <w:rPr>
          <w:rFonts w:ascii="Arial" w:hAnsi="Arial" w:cs="Arial"/>
          <w:b/>
          <w:bCs/>
          <w:sz w:val="28"/>
          <w:szCs w:val="28"/>
          <w:u w:val="single"/>
        </w:rPr>
      </w:pPr>
    </w:p>
    <w:p w14:paraId="079EAC82" w14:textId="77777777" w:rsidR="004936B3" w:rsidRDefault="004936B3" w:rsidP="00FB2355">
      <w:pPr>
        <w:spacing w:line="360" w:lineRule="auto"/>
        <w:rPr>
          <w:rFonts w:ascii="Arial" w:hAnsi="Arial" w:cs="Arial"/>
          <w:b/>
          <w:bCs/>
          <w:sz w:val="28"/>
          <w:szCs w:val="28"/>
          <w:u w:val="single"/>
        </w:rPr>
      </w:pPr>
    </w:p>
    <w:p w14:paraId="039ACE74" w14:textId="35CCA9E6" w:rsidR="0040478A" w:rsidRPr="0040478A" w:rsidRDefault="0040478A" w:rsidP="00FB2355">
      <w:pPr>
        <w:spacing w:line="360" w:lineRule="auto"/>
        <w:rPr>
          <w:rFonts w:ascii="Arial" w:hAnsi="Arial" w:cs="Arial"/>
          <w:b/>
          <w:bCs/>
          <w:sz w:val="28"/>
          <w:szCs w:val="28"/>
          <w:u w:val="single"/>
        </w:rPr>
      </w:pPr>
      <w:r w:rsidRPr="0040478A">
        <w:rPr>
          <w:rFonts w:ascii="Arial" w:hAnsi="Arial" w:cs="Arial"/>
          <w:b/>
          <w:bCs/>
          <w:sz w:val="28"/>
          <w:szCs w:val="28"/>
          <w:u w:val="single"/>
        </w:rPr>
        <w:lastRenderedPageBreak/>
        <w:t xml:space="preserve">Appendices </w:t>
      </w:r>
    </w:p>
    <w:p w14:paraId="69108628" w14:textId="39F78B77" w:rsidR="0040478A" w:rsidRDefault="0040478A" w:rsidP="00FB2355">
      <w:pPr>
        <w:spacing w:line="360" w:lineRule="auto"/>
        <w:rPr>
          <w:rFonts w:ascii="Arial" w:hAnsi="Arial" w:cs="Arial"/>
          <w:sz w:val="22"/>
          <w:szCs w:val="22"/>
        </w:rPr>
      </w:pPr>
    </w:p>
    <w:p w14:paraId="68AE3363" w14:textId="6851C80E" w:rsidR="0040478A" w:rsidRPr="0040478A" w:rsidRDefault="0040478A" w:rsidP="00FB2355">
      <w:pPr>
        <w:spacing w:line="360" w:lineRule="auto"/>
        <w:rPr>
          <w:rFonts w:ascii="Arial" w:hAnsi="Arial" w:cs="Arial"/>
          <w:b/>
          <w:bCs/>
          <w:sz w:val="22"/>
          <w:szCs w:val="22"/>
          <w:u w:val="single"/>
        </w:rPr>
      </w:pPr>
      <w:r w:rsidRPr="0040478A">
        <w:rPr>
          <w:rFonts w:ascii="Arial" w:hAnsi="Arial" w:cs="Arial"/>
          <w:b/>
          <w:bCs/>
          <w:sz w:val="22"/>
          <w:szCs w:val="22"/>
          <w:u w:val="single"/>
        </w:rPr>
        <w:t>Appendix A</w:t>
      </w:r>
    </w:p>
    <w:p w14:paraId="39D82058" w14:textId="6DB8A876" w:rsidR="0040478A" w:rsidRDefault="0040478A" w:rsidP="00FB2355">
      <w:pPr>
        <w:spacing w:line="360" w:lineRule="auto"/>
        <w:rPr>
          <w:rFonts w:ascii="Arial" w:hAnsi="Arial" w:cs="Arial"/>
          <w:sz w:val="22"/>
          <w:szCs w:val="22"/>
        </w:rPr>
      </w:pPr>
    </w:p>
    <w:p w14:paraId="7AEF7437" w14:textId="3DBFA54E" w:rsidR="00AD6DD2" w:rsidRDefault="00927C15" w:rsidP="00FB2355">
      <w:pPr>
        <w:spacing w:line="360" w:lineRule="auto"/>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659264" behindDoc="0" locked="0" layoutInCell="1" allowOverlap="1" wp14:anchorId="1E4D4565" wp14:editId="4B28BDF4">
                <wp:simplePos x="0" y="0"/>
                <wp:positionH relativeFrom="column">
                  <wp:posOffset>558613</wp:posOffset>
                </wp:positionH>
                <wp:positionV relativeFrom="paragraph">
                  <wp:posOffset>1195443</wp:posOffset>
                </wp:positionV>
                <wp:extent cx="2033196" cy="2576568"/>
                <wp:effectExtent l="0" t="0" r="12065" b="14605"/>
                <wp:wrapNone/>
                <wp:docPr id="4" name="Rectangle 4"/>
                <wp:cNvGraphicFramePr/>
                <a:graphic xmlns:a="http://schemas.openxmlformats.org/drawingml/2006/main">
                  <a:graphicData uri="http://schemas.microsoft.com/office/word/2010/wordprocessingShape">
                    <wps:wsp>
                      <wps:cNvSpPr/>
                      <wps:spPr>
                        <a:xfrm>
                          <a:off x="0" y="0"/>
                          <a:ext cx="2033196" cy="2576568"/>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0E517" id="Rectangle 4" o:spid="_x0000_s1026" style="position:absolute;margin-left:44pt;margin-top:94.15pt;width:160.1pt;height:20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4384" behindDoc="0" locked="0" layoutInCell="1" allowOverlap="1" wp14:anchorId="7FC1796E" wp14:editId="06FED827">
                <wp:simplePos x="0" y="0"/>
                <wp:positionH relativeFrom="column">
                  <wp:posOffset>4819351</wp:posOffset>
                </wp:positionH>
                <wp:positionV relativeFrom="paragraph">
                  <wp:posOffset>550807</wp:posOffset>
                </wp:positionV>
                <wp:extent cx="613186" cy="107576"/>
                <wp:effectExtent l="0" t="0" r="9525" b="6985"/>
                <wp:wrapNone/>
                <wp:docPr id="7" name="Rectangle 7"/>
                <wp:cNvGraphicFramePr/>
                <a:graphic xmlns:a="http://schemas.openxmlformats.org/drawingml/2006/main">
                  <a:graphicData uri="http://schemas.microsoft.com/office/word/2010/wordprocessingShape">
                    <wps:wsp>
                      <wps:cNvSpPr/>
                      <wps:spPr>
                        <a:xfrm>
                          <a:off x="0" y="0"/>
                          <a:ext cx="613186" cy="10757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85667" id="Rectangle 7" o:spid="_x0000_s1026" style="position:absolute;margin-left:379.5pt;margin-top:43.35pt;width:48.3pt;height:8.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2336" behindDoc="0" locked="0" layoutInCell="1" allowOverlap="1" wp14:anchorId="3B82A3E2" wp14:editId="2665FB79">
                <wp:simplePos x="0" y="0"/>
                <wp:positionH relativeFrom="column">
                  <wp:posOffset>3388659</wp:posOffset>
                </wp:positionH>
                <wp:positionV relativeFrom="paragraph">
                  <wp:posOffset>679861</wp:posOffset>
                </wp:positionV>
                <wp:extent cx="613186" cy="107576"/>
                <wp:effectExtent l="0" t="0" r="9525" b="6985"/>
                <wp:wrapNone/>
                <wp:docPr id="6" name="Rectangle 6"/>
                <wp:cNvGraphicFramePr/>
                <a:graphic xmlns:a="http://schemas.openxmlformats.org/drawingml/2006/main">
                  <a:graphicData uri="http://schemas.microsoft.com/office/word/2010/wordprocessingShape">
                    <wps:wsp>
                      <wps:cNvSpPr/>
                      <wps:spPr>
                        <a:xfrm>
                          <a:off x="0" y="0"/>
                          <a:ext cx="613186" cy="10757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811A9" id="Rectangle 6" o:spid="_x0000_s1026" style="position:absolute;margin-left:266.8pt;margin-top:53.55pt;width:48.3pt;height: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1312" behindDoc="0" locked="0" layoutInCell="1" allowOverlap="1" wp14:anchorId="2FC92319" wp14:editId="7CB66807">
                <wp:simplePos x="0" y="0"/>
                <wp:positionH relativeFrom="column">
                  <wp:posOffset>3012141</wp:posOffset>
                </wp:positionH>
                <wp:positionV relativeFrom="paragraph">
                  <wp:posOffset>1153198</wp:posOffset>
                </wp:positionV>
                <wp:extent cx="2420471" cy="2629984"/>
                <wp:effectExtent l="0" t="0" r="18415" b="12065"/>
                <wp:wrapNone/>
                <wp:docPr id="5" name="Rectangle 5"/>
                <wp:cNvGraphicFramePr/>
                <a:graphic xmlns:a="http://schemas.openxmlformats.org/drawingml/2006/main">
                  <a:graphicData uri="http://schemas.microsoft.com/office/word/2010/wordprocessingShape">
                    <wps:wsp>
                      <wps:cNvSpPr/>
                      <wps:spPr>
                        <a:xfrm>
                          <a:off x="0" y="0"/>
                          <a:ext cx="2420471" cy="2629984"/>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39C0B" id="Rectangle 5" o:spid="_x0000_s1026" style="position:absolute;margin-left:237.2pt;margin-top:90.8pt;width:190.6pt;height:20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" fillcolor="black [3213]" strokecolor="#1f3763 [1604]" strokeweight="1pt"/>
            </w:pict>
          </mc:Fallback>
        </mc:AlternateContent>
      </w:r>
      <w:r w:rsidR="00683C12">
        <w:rPr>
          <w:rFonts w:ascii="Arial" w:hAnsi="Arial" w:cs="Arial"/>
          <w:b/>
          <w:bCs/>
          <w:noProof/>
          <w:sz w:val="22"/>
          <w:szCs w:val="22"/>
          <w:u w:val="single"/>
        </w:rPr>
        <w:drawing>
          <wp:inline distT="0" distB="0" distL="0" distR="0" wp14:anchorId="3610CF39" wp14:editId="01665EB4">
            <wp:extent cx="5727700" cy="37814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646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781425"/>
                    </a:xfrm>
                    <a:prstGeom prst="rect">
                      <a:avLst/>
                    </a:prstGeom>
                  </pic:spPr>
                </pic:pic>
              </a:graphicData>
            </a:graphic>
          </wp:inline>
        </w:drawing>
      </w:r>
    </w:p>
    <w:p w14:paraId="1E6A7AF3" w14:textId="77777777" w:rsidR="00195DA7" w:rsidRDefault="00195DA7" w:rsidP="00FB2355">
      <w:pPr>
        <w:spacing w:line="360" w:lineRule="auto"/>
        <w:rPr>
          <w:rFonts w:ascii="Arial" w:hAnsi="Arial" w:cs="Arial"/>
          <w:b/>
          <w:bCs/>
          <w:sz w:val="22"/>
          <w:szCs w:val="22"/>
          <w:u w:val="single"/>
        </w:rPr>
      </w:pPr>
    </w:p>
    <w:p w14:paraId="4999552F" w14:textId="77777777" w:rsidR="00195DA7" w:rsidRDefault="00195DA7" w:rsidP="00FB2355">
      <w:pPr>
        <w:spacing w:line="360" w:lineRule="auto"/>
        <w:rPr>
          <w:rFonts w:ascii="Arial" w:hAnsi="Arial" w:cs="Arial"/>
          <w:b/>
          <w:bCs/>
          <w:sz w:val="22"/>
          <w:szCs w:val="22"/>
          <w:u w:val="single"/>
        </w:rPr>
      </w:pPr>
    </w:p>
    <w:p w14:paraId="4B558B7A" w14:textId="77777777" w:rsidR="00195DA7" w:rsidRDefault="00195DA7" w:rsidP="00FB2355">
      <w:pPr>
        <w:spacing w:line="360" w:lineRule="auto"/>
        <w:rPr>
          <w:rFonts w:ascii="Arial" w:hAnsi="Arial" w:cs="Arial"/>
          <w:b/>
          <w:bCs/>
          <w:sz w:val="22"/>
          <w:szCs w:val="22"/>
          <w:u w:val="single"/>
        </w:rPr>
      </w:pPr>
    </w:p>
    <w:p w14:paraId="15CD43DD" w14:textId="77777777" w:rsidR="00195DA7" w:rsidRDefault="00195DA7" w:rsidP="00FB2355">
      <w:pPr>
        <w:spacing w:line="360" w:lineRule="auto"/>
        <w:rPr>
          <w:rFonts w:ascii="Arial" w:hAnsi="Arial" w:cs="Arial"/>
          <w:b/>
          <w:bCs/>
          <w:sz w:val="22"/>
          <w:szCs w:val="22"/>
          <w:u w:val="single"/>
        </w:rPr>
      </w:pPr>
    </w:p>
    <w:p w14:paraId="7077EFDA" w14:textId="77777777" w:rsidR="00195DA7" w:rsidRDefault="00195DA7" w:rsidP="00FB2355">
      <w:pPr>
        <w:spacing w:line="360" w:lineRule="auto"/>
        <w:rPr>
          <w:rFonts w:ascii="Arial" w:hAnsi="Arial" w:cs="Arial"/>
          <w:b/>
          <w:bCs/>
          <w:sz w:val="22"/>
          <w:szCs w:val="22"/>
          <w:u w:val="single"/>
        </w:rPr>
      </w:pPr>
    </w:p>
    <w:p w14:paraId="681E1590" w14:textId="77777777" w:rsidR="00195DA7" w:rsidRDefault="00195DA7" w:rsidP="00FB2355">
      <w:pPr>
        <w:spacing w:line="360" w:lineRule="auto"/>
        <w:rPr>
          <w:rFonts w:ascii="Arial" w:hAnsi="Arial" w:cs="Arial"/>
          <w:b/>
          <w:bCs/>
          <w:sz w:val="22"/>
          <w:szCs w:val="22"/>
          <w:u w:val="single"/>
        </w:rPr>
      </w:pPr>
    </w:p>
    <w:p w14:paraId="38C4FAC1" w14:textId="77777777" w:rsidR="00195DA7" w:rsidRDefault="00195DA7" w:rsidP="00FB2355">
      <w:pPr>
        <w:spacing w:line="360" w:lineRule="auto"/>
        <w:rPr>
          <w:rFonts w:ascii="Arial" w:hAnsi="Arial" w:cs="Arial"/>
          <w:b/>
          <w:bCs/>
          <w:sz w:val="22"/>
          <w:szCs w:val="22"/>
          <w:u w:val="single"/>
        </w:rPr>
      </w:pPr>
    </w:p>
    <w:p w14:paraId="326316FA" w14:textId="77777777" w:rsidR="00195DA7" w:rsidRDefault="00195DA7" w:rsidP="00FB2355">
      <w:pPr>
        <w:spacing w:line="360" w:lineRule="auto"/>
        <w:rPr>
          <w:rFonts w:ascii="Arial" w:hAnsi="Arial" w:cs="Arial"/>
          <w:b/>
          <w:bCs/>
          <w:sz w:val="22"/>
          <w:szCs w:val="22"/>
          <w:u w:val="single"/>
        </w:rPr>
      </w:pPr>
    </w:p>
    <w:p w14:paraId="13C50D2D" w14:textId="77777777" w:rsidR="00195DA7" w:rsidRDefault="00195DA7" w:rsidP="00FB2355">
      <w:pPr>
        <w:spacing w:line="360" w:lineRule="auto"/>
        <w:rPr>
          <w:rFonts w:ascii="Arial" w:hAnsi="Arial" w:cs="Arial"/>
          <w:b/>
          <w:bCs/>
          <w:sz w:val="22"/>
          <w:szCs w:val="22"/>
          <w:u w:val="single"/>
        </w:rPr>
      </w:pPr>
    </w:p>
    <w:p w14:paraId="077AF084" w14:textId="77777777" w:rsidR="00195DA7" w:rsidRDefault="00195DA7" w:rsidP="00FB2355">
      <w:pPr>
        <w:spacing w:line="360" w:lineRule="auto"/>
        <w:rPr>
          <w:rFonts w:ascii="Arial" w:hAnsi="Arial" w:cs="Arial"/>
          <w:b/>
          <w:bCs/>
          <w:sz w:val="22"/>
          <w:szCs w:val="22"/>
          <w:u w:val="single"/>
        </w:rPr>
      </w:pPr>
    </w:p>
    <w:p w14:paraId="7DAB4C8E" w14:textId="77777777" w:rsidR="00195DA7" w:rsidRDefault="00195DA7" w:rsidP="00FB2355">
      <w:pPr>
        <w:spacing w:line="360" w:lineRule="auto"/>
        <w:rPr>
          <w:rFonts w:ascii="Arial" w:hAnsi="Arial" w:cs="Arial"/>
          <w:b/>
          <w:bCs/>
          <w:sz w:val="22"/>
          <w:szCs w:val="22"/>
          <w:u w:val="single"/>
        </w:rPr>
      </w:pPr>
    </w:p>
    <w:p w14:paraId="65C3371C" w14:textId="77777777" w:rsidR="00195DA7" w:rsidRDefault="00195DA7" w:rsidP="00FB2355">
      <w:pPr>
        <w:spacing w:line="360" w:lineRule="auto"/>
        <w:rPr>
          <w:rFonts w:ascii="Arial" w:hAnsi="Arial" w:cs="Arial"/>
          <w:b/>
          <w:bCs/>
          <w:sz w:val="22"/>
          <w:szCs w:val="22"/>
          <w:u w:val="single"/>
        </w:rPr>
      </w:pPr>
    </w:p>
    <w:p w14:paraId="072FAC88" w14:textId="77777777" w:rsidR="00195DA7" w:rsidRDefault="00195DA7" w:rsidP="00FB2355">
      <w:pPr>
        <w:spacing w:line="360" w:lineRule="auto"/>
        <w:rPr>
          <w:rFonts w:ascii="Arial" w:hAnsi="Arial" w:cs="Arial"/>
          <w:b/>
          <w:bCs/>
          <w:sz w:val="22"/>
          <w:szCs w:val="22"/>
          <w:u w:val="single"/>
        </w:rPr>
      </w:pPr>
    </w:p>
    <w:p w14:paraId="0B528BBB" w14:textId="77777777" w:rsidR="00195DA7" w:rsidRDefault="00195DA7" w:rsidP="00FB2355">
      <w:pPr>
        <w:spacing w:line="360" w:lineRule="auto"/>
        <w:rPr>
          <w:rFonts w:ascii="Arial" w:hAnsi="Arial" w:cs="Arial"/>
          <w:b/>
          <w:bCs/>
          <w:sz w:val="22"/>
          <w:szCs w:val="22"/>
          <w:u w:val="single"/>
        </w:rPr>
      </w:pPr>
    </w:p>
    <w:p w14:paraId="0FBD2F72" w14:textId="77777777" w:rsidR="00195DA7" w:rsidRDefault="00195DA7" w:rsidP="00FB2355">
      <w:pPr>
        <w:spacing w:line="360" w:lineRule="auto"/>
        <w:rPr>
          <w:rFonts w:ascii="Arial" w:hAnsi="Arial" w:cs="Arial"/>
          <w:b/>
          <w:bCs/>
          <w:sz w:val="22"/>
          <w:szCs w:val="22"/>
          <w:u w:val="single"/>
        </w:rPr>
      </w:pPr>
    </w:p>
    <w:p w14:paraId="7B437099" w14:textId="77777777" w:rsidR="00195DA7" w:rsidRDefault="00195DA7" w:rsidP="00FB2355">
      <w:pPr>
        <w:spacing w:line="360" w:lineRule="auto"/>
        <w:rPr>
          <w:rFonts w:ascii="Arial" w:hAnsi="Arial" w:cs="Arial"/>
          <w:b/>
          <w:bCs/>
          <w:sz w:val="22"/>
          <w:szCs w:val="22"/>
          <w:u w:val="single"/>
        </w:rPr>
      </w:pPr>
    </w:p>
    <w:p w14:paraId="35B4DCE7" w14:textId="5A8D9185" w:rsidR="00430D75" w:rsidRDefault="00430D75" w:rsidP="00430D75">
      <w:pPr>
        <w:spacing w:line="360" w:lineRule="auto"/>
        <w:rPr>
          <w:rFonts w:ascii="Arial" w:hAnsi="Arial" w:cs="Arial"/>
          <w:b/>
          <w:bCs/>
          <w:sz w:val="22"/>
          <w:szCs w:val="22"/>
          <w:u w:val="single"/>
        </w:rPr>
      </w:pPr>
      <w:r>
        <w:rPr>
          <w:rFonts w:ascii="Arial" w:hAnsi="Arial" w:cs="Arial"/>
          <w:b/>
          <w:bCs/>
          <w:sz w:val="22"/>
          <w:szCs w:val="22"/>
          <w:u w:val="single"/>
        </w:rPr>
        <w:lastRenderedPageBreak/>
        <w:t>Appendix B</w:t>
      </w:r>
    </w:p>
    <w:p w14:paraId="6BFDD14D" w14:textId="3D3F2D29" w:rsidR="00195DA7" w:rsidRDefault="00E9128F" w:rsidP="00FB2355">
      <w:pPr>
        <w:spacing w:line="360" w:lineRule="auto"/>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667456" behindDoc="0" locked="0" layoutInCell="1" allowOverlap="1" wp14:anchorId="0D367B99" wp14:editId="08BC64D9">
                <wp:simplePos x="0" y="0"/>
                <wp:positionH relativeFrom="column">
                  <wp:posOffset>2237591</wp:posOffset>
                </wp:positionH>
                <wp:positionV relativeFrom="paragraph">
                  <wp:posOffset>383278</wp:posOffset>
                </wp:positionV>
                <wp:extent cx="484094" cy="419959"/>
                <wp:effectExtent l="0" t="0" r="11430" b="12065"/>
                <wp:wrapNone/>
                <wp:docPr id="10" name="Rectangle 10"/>
                <wp:cNvGraphicFramePr/>
                <a:graphic xmlns:a="http://schemas.openxmlformats.org/drawingml/2006/main">
                  <a:graphicData uri="http://schemas.microsoft.com/office/word/2010/wordprocessingShape">
                    <wps:wsp>
                      <wps:cNvSpPr/>
                      <wps:spPr>
                        <a:xfrm flipV="1">
                          <a:off x="0" y="0"/>
                          <a:ext cx="484094" cy="419959"/>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E5FDC" id="Rectangle 10" o:spid="_x0000_s1026" style="position:absolute;margin-left:176.2pt;margin-top:30.2pt;width:38.1pt;height:33.0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" fillcolor="black [3213]" strokecolor="#1f3763 [1604]" strokeweight="1pt"/>
            </w:pict>
          </mc:Fallback>
        </mc:AlternateContent>
      </w:r>
      <w:r>
        <w:rPr>
          <w:rFonts w:ascii="Arial" w:hAnsi="Arial" w:cs="Arial"/>
          <w:b/>
          <w:bCs/>
          <w:noProof/>
          <w:sz w:val="22"/>
          <w:szCs w:val="22"/>
          <w:u w:val="single"/>
        </w:rPr>
        <mc:AlternateContent>
          <mc:Choice Requires="wps">
            <w:drawing>
              <wp:anchor distT="0" distB="0" distL="114300" distR="114300" simplePos="0" relativeHeight="251665408" behindDoc="0" locked="0" layoutInCell="1" allowOverlap="1" wp14:anchorId="32DE688D" wp14:editId="62611B51">
                <wp:simplePos x="0" y="0"/>
                <wp:positionH relativeFrom="column">
                  <wp:posOffset>430307</wp:posOffset>
                </wp:positionH>
                <wp:positionV relativeFrom="paragraph">
                  <wp:posOffset>1889349</wp:posOffset>
                </wp:positionV>
                <wp:extent cx="1678006" cy="247426"/>
                <wp:effectExtent l="0" t="0" r="11430" b="6985"/>
                <wp:wrapNone/>
                <wp:docPr id="9" name="Rectangle 9"/>
                <wp:cNvGraphicFramePr/>
                <a:graphic xmlns:a="http://schemas.openxmlformats.org/drawingml/2006/main">
                  <a:graphicData uri="http://schemas.microsoft.com/office/word/2010/wordprocessingShape">
                    <wps:wsp>
                      <wps:cNvSpPr/>
                      <wps:spPr>
                        <a:xfrm>
                          <a:off x="0" y="0"/>
                          <a:ext cx="1678006" cy="24742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7AEF80" id="Rectangle 9" o:spid="_x0000_s1026" style="position:absolute;margin-left:33.9pt;margin-top:148.75pt;width:132.15pt;height:1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" fillcolor="black [3213]" strokecolor="#1f3763 [1604]" strokeweight="1pt"/>
            </w:pict>
          </mc:Fallback>
        </mc:AlternateContent>
      </w:r>
      <w:r w:rsidR="00F06C1B">
        <w:rPr>
          <w:rFonts w:ascii="Arial" w:hAnsi="Arial" w:cs="Arial"/>
          <w:b/>
          <w:bCs/>
          <w:noProof/>
          <w:sz w:val="22"/>
          <w:szCs w:val="22"/>
          <w:u w:val="single"/>
        </w:rPr>
        <w:drawing>
          <wp:inline distT="0" distB="0" distL="0" distR="0" wp14:anchorId="6722BD4A" wp14:editId="5161C3BC">
            <wp:extent cx="5727700" cy="2237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58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237105"/>
                    </a:xfrm>
                    <a:prstGeom prst="rect">
                      <a:avLst/>
                    </a:prstGeom>
                  </pic:spPr>
                </pic:pic>
              </a:graphicData>
            </a:graphic>
          </wp:inline>
        </w:drawing>
      </w:r>
    </w:p>
    <w:p w14:paraId="3274BD84" w14:textId="25A7E62F" w:rsidR="00195DA7" w:rsidRDefault="00195DA7" w:rsidP="00FB2355">
      <w:pPr>
        <w:spacing w:line="360" w:lineRule="auto"/>
        <w:rPr>
          <w:rFonts w:ascii="Arial" w:hAnsi="Arial" w:cs="Arial"/>
          <w:b/>
          <w:bCs/>
          <w:sz w:val="22"/>
          <w:szCs w:val="22"/>
          <w:u w:val="single"/>
        </w:rPr>
      </w:pPr>
    </w:p>
    <w:p w14:paraId="35366EF1" w14:textId="044AF38A" w:rsidR="00E9128F" w:rsidRDefault="00E9128F" w:rsidP="00FB2355">
      <w:pPr>
        <w:spacing w:line="360" w:lineRule="auto"/>
        <w:rPr>
          <w:rFonts w:ascii="Arial" w:hAnsi="Arial" w:cs="Arial"/>
          <w:b/>
          <w:bCs/>
          <w:sz w:val="22"/>
          <w:szCs w:val="22"/>
          <w:u w:val="single"/>
        </w:rPr>
      </w:pPr>
    </w:p>
    <w:p w14:paraId="4A6D9C65" w14:textId="6A15AF6C" w:rsidR="00E9128F" w:rsidRDefault="00E9128F" w:rsidP="00FB2355">
      <w:pPr>
        <w:spacing w:line="360" w:lineRule="auto"/>
        <w:rPr>
          <w:rFonts w:ascii="Arial" w:hAnsi="Arial" w:cs="Arial"/>
          <w:b/>
          <w:bCs/>
          <w:sz w:val="22"/>
          <w:szCs w:val="22"/>
          <w:u w:val="single"/>
        </w:rPr>
      </w:pPr>
    </w:p>
    <w:p w14:paraId="5CF7AF2E" w14:textId="25085599" w:rsidR="00E9128F" w:rsidRDefault="00E9128F" w:rsidP="00FB2355">
      <w:pPr>
        <w:spacing w:line="360" w:lineRule="auto"/>
        <w:rPr>
          <w:rFonts w:ascii="Arial" w:hAnsi="Arial" w:cs="Arial"/>
          <w:b/>
          <w:bCs/>
          <w:sz w:val="22"/>
          <w:szCs w:val="22"/>
          <w:u w:val="single"/>
        </w:rPr>
      </w:pPr>
    </w:p>
    <w:p w14:paraId="4BC898E9" w14:textId="699F03AD" w:rsidR="00E9128F" w:rsidRDefault="00E9128F" w:rsidP="00FB2355">
      <w:pPr>
        <w:spacing w:line="360" w:lineRule="auto"/>
        <w:rPr>
          <w:rFonts w:ascii="Arial" w:hAnsi="Arial" w:cs="Arial"/>
          <w:b/>
          <w:bCs/>
          <w:sz w:val="22"/>
          <w:szCs w:val="22"/>
          <w:u w:val="single"/>
        </w:rPr>
      </w:pPr>
    </w:p>
    <w:p w14:paraId="145CE64E" w14:textId="4AFC0BBD" w:rsidR="00E9128F" w:rsidRDefault="00E9128F" w:rsidP="00FB2355">
      <w:pPr>
        <w:spacing w:line="360" w:lineRule="auto"/>
        <w:rPr>
          <w:rFonts w:ascii="Arial" w:hAnsi="Arial" w:cs="Arial"/>
          <w:b/>
          <w:bCs/>
          <w:sz w:val="22"/>
          <w:szCs w:val="22"/>
          <w:u w:val="single"/>
        </w:rPr>
      </w:pPr>
    </w:p>
    <w:p w14:paraId="425B1D7D" w14:textId="3C87175B" w:rsidR="00E9128F" w:rsidRDefault="00E9128F" w:rsidP="00FB2355">
      <w:pPr>
        <w:spacing w:line="360" w:lineRule="auto"/>
        <w:rPr>
          <w:rFonts w:ascii="Arial" w:hAnsi="Arial" w:cs="Arial"/>
          <w:b/>
          <w:bCs/>
          <w:sz w:val="22"/>
          <w:szCs w:val="22"/>
          <w:u w:val="single"/>
        </w:rPr>
      </w:pPr>
    </w:p>
    <w:p w14:paraId="2597DAD2" w14:textId="4DB27F2F" w:rsidR="00E9128F" w:rsidRDefault="00E9128F" w:rsidP="00FB2355">
      <w:pPr>
        <w:spacing w:line="360" w:lineRule="auto"/>
        <w:rPr>
          <w:rFonts w:ascii="Arial" w:hAnsi="Arial" w:cs="Arial"/>
          <w:b/>
          <w:bCs/>
          <w:sz w:val="22"/>
          <w:szCs w:val="22"/>
          <w:u w:val="single"/>
        </w:rPr>
      </w:pPr>
    </w:p>
    <w:p w14:paraId="53C60032" w14:textId="6E025AFF" w:rsidR="00E9128F" w:rsidRDefault="00E9128F" w:rsidP="00FB2355">
      <w:pPr>
        <w:spacing w:line="360" w:lineRule="auto"/>
        <w:rPr>
          <w:rFonts w:ascii="Arial" w:hAnsi="Arial" w:cs="Arial"/>
          <w:b/>
          <w:bCs/>
          <w:sz w:val="22"/>
          <w:szCs w:val="22"/>
          <w:u w:val="single"/>
        </w:rPr>
      </w:pPr>
    </w:p>
    <w:p w14:paraId="6B69EADC" w14:textId="5963EE6F" w:rsidR="00E9128F" w:rsidRDefault="00E9128F" w:rsidP="00FB2355">
      <w:pPr>
        <w:spacing w:line="360" w:lineRule="auto"/>
        <w:rPr>
          <w:rFonts w:ascii="Arial" w:hAnsi="Arial" w:cs="Arial"/>
          <w:b/>
          <w:bCs/>
          <w:sz w:val="22"/>
          <w:szCs w:val="22"/>
          <w:u w:val="single"/>
        </w:rPr>
      </w:pPr>
    </w:p>
    <w:p w14:paraId="69BF038B" w14:textId="5FF7E8ED" w:rsidR="00E9128F" w:rsidRDefault="00E9128F" w:rsidP="00FB2355">
      <w:pPr>
        <w:spacing w:line="360" w:lineRule="auto"/>
        <w:rPr>
          <w:rFonts w:ascii="Arial" w:hAnsi="Arial" w:cs="Arial"/>
          <w:b/>
          <w:bCs/>
          <w:sz w:val="22"/>
          <w:szCs w:val="22"/>
          <w:u w:val="single"/>
        </w:rPr>
      </w:pPr>
    </w:p>
    <w:p w14:paraId="44AFA87C" w14:textId="21DF7577" w:rsidR="00E9128F" w:rsidRDefault="00E9128F" w:rsidP="00FB2355">
      <w:pPr>
        <w:spacing w:line="360" w:lineRule="auto"/>
        <w:rPr>
          <w:rFonts w:ascii="Arial" w:hAnsi="Arial" w:cs="Arial"/>
          <w:b/>
          <w:bCs/>
          <w:sz w:val="22"/>
          <w:szCs w:val="22"/>
          <w:u w:val="single"/>
        </w:rPr>
      </w:pPr>
    </w:p>
    <w:p w14:paraId="14AA1699" w14:textId="5C31A02E" w:rsidR="00E9128F" w:rsidRDefault="00E9128F" w:rsidP="00FB2355">
      <w:pPr>
        <w:spacing w:line="360" w:lineRule="auto"/>
        <w:rPr>
          <w:rFonts w:ascii="Arial" w:hAnsi="Arial" w:cs="Arial"/>
          <w:b/>
          <w:bCs/>
          <w:sz w:val="22"/>
          <w:szCs w:val="22"/>
          <w:u w:val="single"/>
        </w:rPr>
      </w:pPr>
    </w:p>
    <w:p w14:paraId="76DAF22E" w14:textId="4889B703" w:rsidR="00E9128F" w:rsidRDefault="00E9128F" w:rsidP="00FB2355">
      <w:pPr>
        <w:spacing w:line="360" w:lineRule="auto"/>
        <w:rPr>
          <w:rFonts w:ascii="Arial" w:hAnsi="Arial" w:cs="Arial"/>
          <w:b/>
          <w:bCs/>
          <w:sz w:val="22"/>
          <w:szCs w:val="22"/>
          <w:u w:val="single"/>
        </w:rPr>
      </w:pPr>
    </w:p>
    <w:p w14:paraId="663EC1EF" w14:textId="10A2D17B" w:rsidR="00E9128F" w:rsidRDefault="00E9128F" w:rsidP="00FB2355">
      <w:pPr>
        <w:spacing w:line="360" w:lineRule="auto"/>
        <w:rPr>
          <w:rFonts w:ascii="Arial" w:hAnsi="Arial" w:cs="Arial"/>
          <w:b/>
          <w:bCs/>
          <w:sz w:val="22"/>
          <w:szCs w:val="22"/>
          <w:u w:val="single"/>
        </w:rPr>
      </w:pPr>
    </w:p>
    <w:p w14:paraId="514B257D" w14:textId="4AEA0307" w:rsidR="00E9128F" w:rsidRDefault="00E9128F" w:rsidP="00FB2355">
      <w:pPr>
        <w:spacing w:line="360" w:lineRule="auto"/>
        <w:rPr>
          <w:rFonts w:ascii="Arial" w:hAnsi="Arial" w:cs="Arial"/>
          <w:b/>
          <w:bCs/>
          <w:sz w:val="22"/>
          <w:szCs w:val="22"/>
          <w:u w:val="single"/>
        </w:rPr>
      </w:pPr>
    </w:p>
    <w:p w14:paraId="0E82FC7C" w14:textId="521CEBD3" w:rsidR="00E9128F" w:rsidRDefault="00E9128F" w:rsidP="00FB2355">
      <w:pPr>
        <w:spacing w:line="360" w:lineRule="auto"/>
        <w:rPr>
          <w:rFonts w:ascii="Arial" w:hAnsi="Arial" w:cs="Arial"/>
          <w:b/>
          <w:bCs/>
          <w:sz w:val="22"/>
          <w:szCs w:val="22"/>
          <w:u w:val="single"/>
        </w:rPr>
      </w:pPr>
    </w:p>
    <w:p w14:paraId="3A8FE222" w14:textId="3CE2FC15" w:rsidR="00E9128F" w:rsidRDefault="00E9128F" w:rsidP="00FB2355">
      <w:pPr>
        <w:spacing w:line="360" w:lineRule="auto"/>
        <w:rPr>
          <w:rFonts w:ascii="Arial" w:hAnsi="Arial" w:cs="Arial"/>
          <w:b/>
          <w:bCs/>
          <w:sz w:val="22"/>
          <w:szCs w:val="22"/>
          <w:u w:val="single"/>
        </w:rPr>
      </w:pPr>
    </w:p>
    <w:p w14:paraId="6AED8146" w14:textId="34855DDB" w:rsidR="00E9128F" w:rsidRDefault="00E9128F" w:rsidP="00FB2355">
      <w:pPr>
        <w:spacing w:line="360" w:lineRule="auto"/>
        <w:rPr>
          <w:rFonts w:ascii="Arial" w:hAnsi="Arial" w:cs="Arial"/>
          <w:b/>
          <w:bCs/>
          <w:sz w:val="22"/>
          <w:szCs w:val="22"/>
          <w:u w:val="single"/>
        </w:rPr>
      </w:pPr>
    </w:p>
    <w:p w14:paraId="7B6E651C" w14:textId="5529D91C" w:rsidR="00E9128F" w:rsidRDefault="00E9128F" w:rsidP="00FB2355">
      <w:pPr>
        <w:spacing w:line="360" w:lineRule="auto"/>
        <w:rPr>
          <w:rFonts w:ascii="Arial" w:hAnsi="Arial" w:cs="Arial"/>
          <w:b/>
          <w:bCs/>
          <w:sz w:val="22"/>
          <w:szCs w:val="22"/>
          <w:u w:val="single"/>
        </w:rPr>
      </w:pPr>
    </w:p>
    <w:p w14:paraId="417ADD6A" w14:textId="218D07F9" w:rsidR="00E9128F" w:rsidRDefault="00E9128F" w:rsidP="00FB2355">
      <w:pPr>
        <w:spacing w:line="360" w:lineRule="auto"/>
        <w:rPr>
          <w:rFonts w:ascii="Arial" w:hAnsi="Arial" w:cs="Arial"/>
          <w:b/>
          <w:bCs/>
          <w:sz w:val="22"/>
          <w:szCs w:val="22"/>
          <w:u w:val="single"/>
        </w:rPr>
      </w:pPr>
    </w:p>
    <w:p w14:paraId="3A77947A" w14:textId="1887EEEE" w:rsidR="00E9128F" w:rsidRDefault="00E9128F" w:rsidP="00FB2355">
      <w:pPr>
        <w:spacing w:line="360" w:lineRule="auto"/>
        <w:rPr>
          <w:rFonts w:ascii="Arial" w:hAnsi="Arial" w:cs="Arial"/>
          <w:b/>
          <w:bCs/>
          <w:sz w:val="22"/>
          <w:szCs w:val="22"/>
          <w:u w:val="single"/>
        </w:rPr>
      </w:pPr>
    </w:p>
    <w:p w14:paraId="31E5D570" w14:textId="5939ED46" w:rsidR="00E9128F" w:rsidRDefault="00E9128F" w:rsidP="00FB2355">
      <w:pPr>
        <w:spacing w:line="360" w:lineRule="auto"/>
        <w:rPr>
          <w:rFonts w:ascii="Arial" w:hAnsi="Arial" w:cs="Arial"/>
          <w:b/>
          <w:bCs/>
          <w:sz w:val="22"/>
          <w:szCs w:val="22"/>
          <w:u w:val="single"/>
        </w:rPr>
      </w:pPr>
    </w:p>
    <w:p w14:paraId="1E506A21" w14:textId="0E042359" w:rsidR="00E9128F" w:rsidRDefault="00E9128F" w:rsidP="00FB2355">
      <w:pPr>
        <w:spacing w:line="360" w:lineRule="auto"/>
        <w:rPr>
          <w:rFonts w:ascii="Arial" w:hAnsi="Arial" w:cs="Arial"/>
          <w:b/>
          <w:bCs/>
          <w:sz w:val="22"/>
          <w:szCs w:val="22"/>
          <w:u w:val="single"/>
        </w:rPr>
      </w:pPr>
    </w:p>
    <w:p w14:paraId="4FCCB904" w14:textId="7BE2A451" w:rsidR="00E9128F" w:rsidRDefault="00E9128F" w:rsidP="00FB2355">
      <w:pPr>
        <w:spacing w:line="360" w:lineRule="auto"/>
        <w:rPr>
          <w:rFonts w:ascii="Arial" w:hAnsi="Arial" w:cs="Arial"/>
          <w:b/>
          <w:bCs/>
          <w:sz w:val="22"/>
          <w:szCs w:val="22"/>
          <w:u w:val="single"/>
        </w:rPr>
      </w:pPr>
    </w:p>
    <w:p w14:paraId="75E34C99" w14:textId="77777777" w:rsidR="00E9128F" w:rsidRDefault="00E9128F" w:rsidP="00FB2355">
      <w:pPr>
        <w:spacing w:line="360" w:lineRule="auto"/>
        <w:rPr>
          <w:rFonts w:ascii="Arial" w:hAnsi="Arial" w:cs="Arial"/>
          <w:b/>
          <w:bCs/>
          <w:sz w:val="22"/>
          <w:szCs w:val="22"/>
          <w:u w:val="single"/>
        </w:rPr>
      </w:pPr>
    </w:p>
    <w:p w14:paraId="6FC3FEDE" w14:textId="03536C77" w:rsidR="00195DA7" w:rsidRDefault="00AD6DD2" w:rsidP="00FB2355">
      <w:pPr>
        <w:spacing w:line="360" w:lineRule="auto"/>
        <w:rPr>
          <w:rFonts w:ascii="Arial" w:hAnsi="Arial" w:cs="Arial"/>
          <w:b/>
          <w:bCs/>
          <w:sz w:val="22"/>
          <w:szCs w:val="22"/>
          <w:u w:val="single"/>
        </w:rPr>
      </w:pPr>
      <w:r>
        <w:rPr>
          <w:rFonts w:ascii="Arial" w:hAnsi="Arial" w:cs="Arial"/>
          <w:b/>
          <w:bCs/>
          <w:sz w:val="22"/>
          <w:szCs w:val="22"/>
          <w:u w:val="single"/>
        </w:rPr>
        <w:lastRenderedPageBreak/>
        <w:t>Appendix C</w:t>
      </w:r>
    </w:p>
    <w:p w14:paraId="758B40E3" w14:textId="36582D06" w:rsidR="00AD6DD2" w:rsidRPr="00C048E3" w:rsidRDefault="00195DA7" w:rsidP="00FB2355">
      <w:pPr>
        <w:spacing w:line="360" w:lineRule="auto"/>
        <w:rPr>
          <w:rFonts w:ascii="Arial" w:hAnsi="Arial" w:cs="Arial"/>
          <w:b/>
          <w:bCs/>
          <w:sz w:val="22"/>
          <w:szCs w:val="22"/>
          <w:u w:val="single"/>
        </w:rPr>
      </w:pPr>
      <w:r>
        <w:rPr>
          <w:rFonts w:ascii="Arial" w:hAnsi="Arial" w:cs="Arial"/>
          <w:b/>
          <w:bCs/>
          <w:noProof/>
          <w:sz w:val="22"/>
          <w:szCs w:val="22"/>
          <w:u w:val="single"/>
        </w:rPr>
        <w:drawing>
          <wp:inline distT="0" distB="0" distL="0" distR="0" wp14:anchorId="2FD9243A" wp14:editId="028B5C75">
            <wp:extent cx="5727700" cy="4295775"/>
            <wp:effectExtent l="4762" t="0" r="4763" b="47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581.HEIC"/>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inline>
        </w:drawing>
      </w:r>
    </w:p>
    <w:sectPr w:rsidR="00AD6DD2" w:rsidRPr="00C048E3" w:rsidSect="00C37CD7">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5DA82" w14:textId="77777777" w:rsidR="00E4568F" w:rsidRDefault="00E4568F" w:rsidP="00604B86">
      <w:r>
        <w:separator/>
      </w:r>
    </w:p>
  </w:endnote>
  <w:endnote w:type="continuationSeparator" w:id="0">
    <w:p w14:paraId="09AE51EC" w14:textId="77777777" w:rsidR="00E4568F" w:rsidRDefault="00E4568F" w:rsidP="00604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4506203"/>
      <w:docPartObj>
        <w:docPartGallery w:val="Page Numbers (Bottom of Page)"/>
        <w:docPartUnique/>
      </w:docPartObj>
    </w:sdtPr>
    <w:sdtEndPr>
      <w:rPr>
        <w:rStyle w:val="PageNumber"/>
      </w:rPr>
    </w:sdtEndPr>
    <w:sdtContent>
      <w:p w14:paraId="6BEBCB29" w14:textId="0C14A0F9" w:rsidR="004F7A47" w:rsidRDefault="004F7A47" w:rsidP="00D5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22A15" w14:textId="77777777" w:rsidR="004F7A47" w:rsidRDefault="004F7A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6140088"/>
      <w:docPartObj>
        <w:docPartGallery w:val="Page Numbers (Bottom of Page)"/>
        <w:docPartUnique/>
      </w:docPartObj>
    </w:sdtPr>
    <w:sdtEndPr>
      <w:rPr>
        <w:rStyle w:val="PageNumber"/>
      </w:rPr>
    </w:sdtEndPr>
    <w:sdtContent>
      <w:p w14:paraId="6B23A770" w14:textId="7C6065DB" w:rsidR="004F7A47" w:rsidRDefault="004F7A47" w:rsidP="00D5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6EE3BB" w14:textId="77777777" w:rsidR="004F7A47" w:rsidRDefault="004F7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ADA6D" w14:textId="77777777" w:rsidR="00E4568F" w:rsidRDefault="00E4568F" w:rsidP="00604B86">
      <w:r>
        <w:separator/>
      </w:r>
    </w:p>
  </w:footnote>
  <w:footnote w:type="continuationSeparator" w:id="0">
    <w:p w14:paraId="39F27A35" w14:textId="77777777" w:rsidR="00E4568F" w:rsidRDefault="00E4568F" w:rsidP="00604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1831C" w14:textId="746EC995" w:rsidR="00604B86" w:rsidRDefault="004F7A47">
    <w:pPr>
      <w:pStyle w:val="Header"/>
    </w:pPr>
    <w:r>
      <w:t>1903049</w:t>
    </w:r>
    <w:r>
      <w:tab/>
    </w:r>
    <w:r>
      <w:tab/>
      <w:t>ECAD7003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73"/>
    <w:rsid w:val="00001ECC"/>
    <w:rsid w:val="00004159"/>
    <w:rsid w:val="00010CFB"/>
    <w:rsid w:val="00013B42"/>
    <w:rsid w:val="00017B9E"/>
    <w:rsid w:val="00022A98"/>
    <w:rsid w:val="00022D3C"/>
    <w:rsid w:val="0003536F"/>
    <w:rsid w:val="00036D29"/>
    <w:rsid w:val="00037B54"/>
    <w:rsid w:val="000404A5"/>
    <w:rsid w:val="00040822"/>
    <w:rsid w:val="00040A41"/>
    <w:rsid w:val="0004198B"/>
    <w:rsid w:val="000428B0"/>
    <w:rsid w:val="00044C20"/>
    <w:rsid w:val="00044D0E"/>
    <w:rsid w:val="00044DE4"/>
    <w:rsid w:val="00045340"/>
    <w:rsid w:val="00050ACD"/>
    <w:rsid w:val="000520E0"/>
    <w:rsid w:val="00052FF0"/>
    <w:rsid w:val="000531DE"/>
    <w:rsid w:val="000534A9"/>
    <w:rsid w:val="00060A1F"/>
    <w:rsid w:val="00061461"/>
    <w:rsid w:val="0007182B"/>
    <w:rsid w:val="00071D3F"/>
    <w:rsid w:val="00077A51"/>
    <w:rsid w:val="00080BDA"/>
    <w:rsid w:val="00080D43"/>
    <w:rsid w:val="00081033"/>
    <w:rsid w:val="00084863"/>
    <w:rsid w:val="00093487"/>
    <w:rsid w:val="000940D7"/>
    <w:rsid w:val="000940EC"/>
    <w:rsid w:val="00095247"/>
    <w:rsid w:val="000B098A"/>
    <w:rsid w:val="000B40C9"/>
    <w:rsid w:val="000C0D64"/>
    <w:rsid w:val="000C3D7E"/>
    <w:rsid w:val="000C3DA8"/>
    <w:rsid w:val="000C6245"/>
    <w:rsid w:val="000D3D7A"/>
    <w:rsid w:val="000D6982"/>
    <w:rsid w:val="000D6E70"/>
    <w:rsid w:val="000E2D7B"/>
    <w:rsid w:val="000E2F2C"/>
    <w:rsid w:val="000E312D"/>
    <w:rsid w:val="000E37A1"/>
    <w:rsid w:val="000F655B"/>
    <w:rsid w:val="000F7B49"/>
    <w:rsid w:val="00100EB8"/>
    <w:rsid w:val="001142DD"/>
    <w:rsid w:val="00114A8B"/>
    <w:rsid w:val="0011589B"/>
    <w:rsid w:val="00115F70"/>
    <w:rsid w:val="00117577"/>
    <w:rsid w:val="00120E28"/>
    <w:rsid w:val="00121736"/>
    <w:rsid w:val="00121D99"/>
    <w:rsid w:val="00130842"/>
    <w:rsid w:val="00131192"/>
    <w:rsid w:val="00132216"/>
    <w:rsid w:val="00133489"/>
    <w:rsid w:val="001478B0"/>
    <w:rsid w:val="00157888"/>
    <w:rsid w:val="001643A0"/>
    <w:rsid w:val="001662D8"/>
    <w:rsid w:val="00167959"/>
    <w:rsid w:val="00175998"/>
    <w:rsid w:val="00186EB5"/>
    <w:rsid w:val="00192379"/>
    <w:rsid w:val="001934B5"/>
    <w:rsid w:val="00195DA7"/>
    <w:rsid w:val="001961D9"/>
    <w:rsid w:val="001A71F2"/>
    <w:rsid w:val="001B38FD"/>
    <w:rsid w:val="001B39C9"/>
    <w:rsid w:val="001C2EBF"/>
    <w:rsid w:val="001C4746"/>
    <w:rsid w:val="001D004C"/>
    <w:rsid w:val="001D5CF5"/>
    <w:rsid w:val="001E2BD2"/>
    <w:rsid w:val="001E32B2"/>
    <w:rsid w:val="001E7785"/>
    <w:rsid w:val="001F257D"/>
    <w:rsid w:val="001F324D"/>
    <w:rsid w:val="001F33F6"/>
    <w:rsid w:val="001F521D"/>
    <w:rsid w:val="001F6E80"/>
    <w:rsid w:val="00202771"/>
    <w:rsid w:val="00204F39"/>
    <w:rsid w:val="00206BE4"/>
    <w:rsid w:val="00213E8F"/>
    <w:rsid w:val="0021523F"/>
    <w:rsid w:val="00226CCD"/>
    <w:rsid w:val="00226ECF"/>
    <w:rsid w:val="002270F4"/>
    <w:rsid w:val="00227691"/>
    <w:rsid w:val="00232C94"/>
    <w:rsid w:val="00234770"/>
    <w:rsid w:val="0024197E"/>
    <w:rsid w:val="00245D70"/>
    <w:rsid w:val="00247456"/>
    <w:rsid w:val="00253FF9"/>
    <w:rsid w:val="00254E71"/>
    <w:rsid w:val="00255823"/>
    <w:rsid w:val="00260370"/>
    <w:rsid w:val="0026260C"/>
    <w:rsid w:val="00264E47"/>
    <w:rsid w:val="0026588D"/>
    <w:rsid w:val="0026703C"/>
    <w:rsid w:val="002726F6"/>
    <w:rsid w:val="00272F7E"/>
    <w:rsid w:val="002756C9"/>
    <w:rsid w:val="00276A4B"/>
    <w:rsid w:val="002837D4"/>
    <w:rsid w:val="00284430"/>
    <w:rsid w:val="00287AFA"/>
    <w:rsid w:val="0029146B"/>
    <w:rsid w:val="002927EC"/>
    <w:rsid w:val="00294DDB"/>
    <w:rsid w:val="002956AD"/>
    <w:rsid w:val="00295F04"/>
    <w:rsid w:val="002A1F1A"/>
    <w:rsid w:val="002A589C"/>
    <w:rsid w:val="002A5CC5"/>
    <w:rsid w:val="002B448F"/>
    <w:rsid w:val="002B4FE2"/>
    <w:rsid w:val="002C15B8"/>
    <w:rsid w:val="002C5CC7"/>
    <w:rsid w:val="002D0EE3"/>
    <w:rsid w:val="002D0EF9"/>
    <w:rsid w:val="002E2256"/>
    <w:rsid w:val="002F0F30"/>
    <w:rsid w:val="002F214C"/>
    <w:rsid w:val="002F409D"/>
    <w:rsid w:val="002F649D"/>
    <w:rsid w:val="002F73A5"/>
    <w:rsid w:val="002F7B0A"/>
    <w:rsid w:val="00306B81"/>
    <w:rsid w:val="0030775C"/>
    <w:rsid w:val="003116CF"/>
    <w:rsid w:val="00316B48"/>
    <w:rsid w:val="003310F4"/>
    <w:rsid w:val="0033456C"/>
    <w:rsid w:val="00340B69"/>
    <w:rsid w:val="00344621"/>
    <w:rsid w:val="00344D1B"/>
    <w:rsid w:val="00344EC7"/>
    <w:rsid w:val="00355042"/>
    <w:rsid w:val="0036093D"/>
    <w:rsid w:val="00361AE2"/>
    <w:rsid w:val="00365B06"/>
    <w:rsid w:val="00366C83"/>
    <w:rsid w:val="003717BB"/>
    <w:rsid w:val="0037321C"/>
    <w:rsid w:val="003768DC"/>
    <w:rsid w:val="00377DB4"/>
    <w:rsid w:val="00382393"/>
    <w:rsid w:val="00382947"/>
    <w:rsid w:val="00386ADA"/>
    <w:rsid w:val="003875ED"/>
    <w:rsid w:val="003919E0"/>
    <w:rsid w:val="00391F6B"/>
    <w:rsid w:val="003A14DE"/>
    <w:rsid w:val="003A41C0"/>
    <w:rsid w:val="003C11FE"/>
    <w:rsid w:val="003C33D2"/>
    <w:rsid w:val="003C4D15"/>
    <w:rsid w:val="003C67D3"/>
    <w:rsid w:val="003D19DB"/>
    <w:rsid w:val="003D2F87"/>
    <w:rsid w:val="003D4DCE"/>
    <w:rsid w:val="003D4E60"/>
    <w:rsid w:val="003D5ACA"/>
    <w:rsid w:val="003E134C"/>
    <w:rsid w:val="003E13D7"/>
    <w:rsid w:val="003E195E"/>
    <w:rsid w:val="003E67D0"/>
    <w:rsid w:val="003E6EBD"/>
    <w:rsid w:val="003F1C2B"/>
    <w:rsid w:val="003F2089"/>
    <w:rsid w:val="003F428E"/>
    <w:rsid w:val="004023E0"/>
    <w:rsid w:val="0040478A"/>
    <w:rsid w:val="00404C1C"/>
    <w:rsid w:val="004058A6"/>
    <w:rsid w:val="00407A43"/>
    <w:rsid w:val="004126FA"/>
    <w:rsid w:val="00413A03"/>
    <w:rsid w:val="004148F2"/>
    <w:rsid w:val="0041600F"/>
    <w:rsid w:val="004202D0"/>
    <w:rsid w:val="004242E4"/>
    <w:rsid w:val="00427925"/>
    <w:rsid w:val="00430D75"/>
    <w:rsid w:val="004315FA"/>
    <w:rsid w:val="004353A3"/>
    <w:rsid w:val="00440CAA"/>
    <w:rsid w:val="004427C6"/>
    <w:rsid w:val="00443783"/>
    <w:rsid w:val="004439AB"/>
    <w:rsid w:val="00443A6B"/>
    <w:rsid w:val="00445BAA"/>
    <w:rsid w:val="004505EB"/>
    <w:rsid w:val="004605F6"/>
    <w:rsid w:val="004651ED"/>
    <w:rsid w:val="004727A1"/>
    <w:rsid w:val="00473567"/>
    <w:rsid w:val="00477E51"/>
    <w:rsid w:val="00486F91"/>
    <w:rsid w:val="004936B3"/>
    <w:rsid w:val="00494C75"/>
    <w:rsid w:val="0049654F"/>
    <w:rsid w:val="004973CA"/>
    <w:rsid w:val="004978CD"/>
    <w:rsid w:val="004A37B1"/>
    <w:rsid w:val="004A5523"/>
    <w:rsid w:val="004B28D4"/>
    <w:rsid w:val="004B33C7"/>
    <w:rsid w:val="004B54BC"/>
    <w:rsid w:val="004B54FF"/>
    <w:rsid w:val="004B596C"/>
    <w:rsid w:val="004B5C94"/>
    <w:rsid w:val="004C444E"/>
    <w:rsid w:val="004C48A4"/>
    <w:rsid w:val="004C72A1"/>
    <w:rsid w:val="004D0BD7"/>
    <w:rsid w:val="004D20D0"/>
    <w:rsid w:val="004D66CA"/>
    <w:rsid w:val="004D6E99"/>
    <w:rsid w:val="004E54FC"/>
    <w:rsid w:val="004F5311"/>
    <w:rsid w:val="004F6D7E"/>
    <w:rsid w:val="004F7A47"/>
    <w:rsid w:val="0050360B"/>
    <w:rsid w:val="00505A03"/>
    <w:rsid w:val="005113BF"/>
    <w:rsid w:val="00511513"/>
    <w:rsid w:val="0051202B"/>
    <w:rsid w:val="00514499"/>
    <w:rsid w:val="00517E45"/>
    <w:rsid w:val="00522C61"/>
    <w:rsid w:val="0052366F"/>
    <w:rsid w:val="00523FD7"/>
    <w:rsid w:val="005251D8"/>
    <w:rsid w:val="00525327"/>
    <w:rsid w:val="0052573F"/>
    <w:rsid w:val="00530502"/>
    <w:rsid w:val="00531903"/>
    <w:rsid w:val="005329BB"/>
    <w:rsid w:val="0053415E"/>
    <w:rsid w:val="00534807"/>
    <w:rsid w:val="00534FFE"/>
    <w:rsid w:val="005454CD"/>
    <w:rsid w:val="00545CB5"/>
    <w:rsid w:val="00553646"/>
    <w:rsid w:val="00565977"/>
    <w:rsid w:val="005668F3"/>
    <w:rsid w:val="005677D4"/>
    <w:rsid w:val="00567DF6"/>
    <w:rsid w:val="00567F6A"/>
    <w:rsid w:val="005713CC"/>
    <w:rsid w:val="005723AC"/>
    <w:rsid w:val="00572BD0"/>
    <w:rsid w:val="005735A8"/>
    <w:rsid w:val="005742E3"/>
    <w:rsid w:val="005743C3"/>
    <w:rsid w:val="00574426"/>
    <w:rsid w:val="00574956"/>
    <w:rsid w:val="00575F46"/>
    <w:rsid w:val="00580CAB"/>
    <w:rsid w:val="00580D53"/>
    <w:rsid w:val="00582F26"/>
    <w:rsid w:val="005835D6"/>
    <w:rsid w:val="005841F3"/>
    <w:rsid w:val="00587EF6"/>
    <w:rsid w:val="005901FE"/>
    <w:rsid w:val="00597150"/>
    <w:rsid w:val="00597746"/>
    <w:rsid w:val="005A0764"/>
    <w:rsid w:val="005A161F"/>
    <w:rsid w:val="005A552E"/>
    <w:rsid w:val="005A7EFE"/>
    <w:rsid w:val="005B0F6D"/>
    <w:rsid w:val="005B13E0"/>
    <w:rsid w:val="005C0205"/>
    <w:rsid w:val="005C34C7"/>
    <w:rsid w:val="005C55BA"/>
    <w:rsid w:val="005D1E12"/>
    <w:rsid w:val="005D39A9"/>
    <w:rsid w:val="005D54B4"/>
    <w:rsid w:val="005D5919"/>
    <w:rsid w:val="005D5C0F"/>
    <w:rsid w:val="005D749B"/>
    <w:rsid w:val="005E263B"/>
    <w:rsid w:val="005E37C8"/>
    <w:rsid w:val="005E7BCD"/>
    <w:rsid w:val="005F100D"/>
    <w:rsid w:val="005F30D9"/>
    <w:rsid w:val="005F3D62"/>
    <w:rsid w:val="005F5E86"/>
    <w:rsid w:val="005F5F3E"/>
    <w:rsid w:val="005F766D"/>
    <w:rsid w:val="00604B86"/>
    <w:rsid w:val="00605E19"/>
    <w:rsid w:val="0060614B"/>
    <w:rsid w:val="006104D9"/>
    <w:rsid w:val="00614163"/>
    <w:rsid w:val="00614D20"/>
    <w:rsid w:val="00622B31"/>
    <w:rsid w:val="006317C4"/>
    <w:rsid w:val="0063205B"/>
    <w:rsid w:val="00633BDD"/>
    <w:rsid w:val="00641BF8"/>
    <w:rsid w:val="006429C7"/>
    <w:rsid w:val="00646A4B"/>
    <w:rsid w:val="00647CD2"/>
    <w:rsid w:val="006543F7"/>
    <w:rsid w:val="00657072"/>
    <w:rsid w:val="006655CC"/>
    <w:rsid w:val="00667850"/>
    <w:rsid w:val="006716C0"/>
    <w:rsid w:val="00675A82"/>
    <w:rsid w:val="00677137"/>
    <w:rsid w:val="00682F5F"/>
    <w:rsid w:val="00683C12"/>
    <w:rsid w:val="006864AD"/>
    <w:rsid w:val="006865EF"/>
    <w:rsid w:val="00686FE3"/>
    <w:rsid w:val="00687B92"/>
    <w:rsid w:val="00692BE9"/>
    <w:rsid w:val="006951C7"/>
    <w:rsid w:val="00695283"/>
    <w:rsid w:val="00695ECF"/>
    <w:rsid w:val="006A3122"/>
    <w:rsid w:val="006A370C"/>
    <w:rsid w:val="006A3967"/>
    <w:rsid w:val="006B02D8"/>
    <w:rsid w:val="006B1F47"/>
    <w:rsid w:val="006B58B0"/>
    <w:rsid w:val="006B600B"/>
    <w:rsid w:val="006C0185"/>
    <w:rsid w:val="006C063A"/>
    <w:rsid w:val="006C0A67"/>
    <w:rsid w:val="006C0C5F"/>
    <w:rsid w:val="006C4539"/>
    <w:rsid w:val="006C4C50"/>
    <w:rsid w:val="006D0C8F"/>
    <w:rsid w:val="006D53A0"/>
    <w:rsid w:val="006E52A0"/>
    <w:rsid w:val="006E7E35"/>
    <w:rsid w:val="006F0076"/>
    <w:rsid w:val="006F124A"/>
    <w:rsid w:val="006F1572"/>
    <w:rsid w:val="006F3F0F"/>
    <w:rsid w:val="006F502D"/>
    <w:rsid w:val="007030BE"/>
    <w:rsid w:val="007043E6"/>
    <w:rsid w:val="0071074A"/>
    <w:rsid w:val="00715511"/>
    <w:rsid w:val="0071761F"/>
    <w:rsid w:val="007257B4"/>
    <w:rsid w:val="00734F99"/>
    <w:rsid w:val="007362CC"/>
    <w:rsid w:val="00741BBD"/>
    <w:rsid w:val="007454AD"/>
    <w:rsid w:val="00746D4C"/>
    <w:rsid w:val="007473B2"/>
    <w:rsid w:val="00753870"/>
    <w:rsid w:val="00755E35"/>
    <w:rsid w:val="007621BE"/>
    <w:rsid w:val="007622DA"/>
    <w:rsid w:val="00762306"/>
    <w:rsid w:val="0076504A"/>
    <w:rsid w:val="00766C92"/>
    <w:rsid w:val="0077015B"/>
    <w:rsid w:val="00773135"/>
    <w:rsid w:val="007760BD"/>
    <w:rsid w:val="00786783"/>
    <w:rsid w:val="00786EDE"/>
    <w:rsid w:val="00787287"/>
    <w:rsid w:val="00787423"/>
    <w:rsid w:val="00787671"/>
    <w:rsid w:val="00794624"/>
    <w:rsid w:val="00795576"/>
    <w:rsid w:val="007A42FB"/>
    <w:rsid w:val="007A5C9A"/>
    <w:rsid w:val="007A7AD7"/>
    <w:rsid w:val="007B2CCF"/>
    <w:rsid w:val="007B7715"/>
    <w:rsid w:val="007C1D3B"/>
    <w:rsid w:val="007D20EA"/>
    <w:rsid w:val="007D2402"/>
    <w:rsid w:val="007E1263"/>
    <w:rsid w:val="007E12EB"/>
    <w:rsid w:val="007E1D8F"/>
    <w:rsid w:val="007E654E"/>
    <w:rsid w:val="007F022F"/>
    <w:rsid w:val="007F2593"/>
    <w:rsid w:val="007F391F"/>
    <w:rsid w:val="00800320"/>
    <w:rsid w:val="008131BE"/>
    <w:rsid w:val="008208B2"/>
    <w:rsid w:val="0082510C"/>
    <w:rsid w:val="0082576C"/>
    <w:rsid w:val="0082640D"/>
    <w:rsid w:val="00834661"/>
    <w:rsid w:val="0083619B"/>
    <w:rsid w:val="0083701F"/>
    <w:rsid w:val="0086327B"/>
    <w:rsid w:val="008641AA"/>
    <w:rsid w:val="008670D8"/>
    <w:rsid w:val="008738A0"/>
    <w:rsid w:val="00874050"/>
    <w:rsid w:val="00874682"/>
    <w:rsid w:val="008746C2"/>
    <w:rsid w:val="00883F34"/>
    <w:rsid w:val="00887C5C"/>
    <w:rsid w:val="008921F6"/>
    <w:rsid w:val="008956AC"/>
    <w:rsid w:val="00897D2B"/>
    <w:rsid w:val="008A4E76"/>
    <w:rsid w:val="008A54C4"/>
    <w:rsid w:val="008A5514"/>
    <w:rsid w:val="008B3052"/>
    <w:rsid w:val="008B3632"/>
    <w:rsid w:val="008B70BC"/>
    <w:rsid w:val="008B7E18"/>
    <w:rsid w:val="008C09ED"/>
    <w:rsid w:val="008C12AF"/>
    <w:rsid w:val="008C1D80"/>
    <w:rsid w:val="008C34A1"/>
    <w:rsid w:val="008C614B"/>
    <w:rsid w:val="008D2320"/>
    <w:rsid w:val="008D7F3B"/>
    <w:rsid w:val="008E0301"/>
    <w:rsid w:val="008E67BE"/>
    <w:rsid w:val="008E7BD9"/>
    <w:rsid w:val="008F0ABB"/>
    <w:rsid w:val="008F360A"/>
    <w:rsid w:val="008F4707"/>
    <w:rsid w:val="008F54BD"/>
    <w:rsid w:val="00903AD1"/>
    <w:rsid w:val="00907767"/>
    <w:rsid w:val="009108C5"/>
    <w:rsid w:val="00912440"/>
    <w:rsid w:val="00914D9C"/>
    <w:rsid w:val="009178A5"/>
    <w:rsid w:val="00917C76"/>
    <w:rsid w:val="0092130E"/>
    <w:rsid w:val="00922504"/>
    <w:rsid w:val="00927C15"/>
    <w:rsid w:val="0093293E"/>
    <w:rsid w:val="00936CF0"/>
    <w:rsid w:val="0094056F"/>
    <w:rsid w:val="00942EA7"/>
    <w:rsid w:val="00943E54"/>
    <w:rsid w:val="00962CD0"/>
    <w:rsid w:val="00965464"/>
    <w:rsid w:val="00966833"/>
    <w:rsid w:val="00967F59"/>
    <w:rsid w:val="00970FA9"/>
    <w:rsid w:val="00972002"/>
    <w:rsid w:val="009755FC"/>
    <w:rsid w:val="00977E49"/>
    <w:rsid w:val="0098015B"/>
    <w:rsid w:val="00981305"/>
    <w:rsid w:val="009820DC"/>
    <w:rsid w:val="0098260B"/>
    <w:rsid w:val="00983C35"/>
    <w:rsid w:val="00985901"/>
    <w:rsid w:val="00985F21"/>
    <w:rsid w:val="009913D5"/>
    <w:rsid w:val="009925C1"/>
    <w:rsid w:val="009969F6"/>
    <w:rsid w:val="009A35AE"/>
    <w:rsid w:val="009A48B1"/>
    <w:rsid w:val="009A521C"/>
    <w:rsid w:val="009A6CEA"/>
    <w:rsid w:val="009B2245"/>
    <w:rsid w:val="009B4062"/>
    <w:rsid w:val="009B4662"/>
    <w:rsid w:val="009B58E3"/>
    <w:rsid w:val="009C60A6"/>
    <w:rsid w:val="009C69A1"/>
    <w:rsid w:val="009D3372"/>
    <w:rsid w:val="009D3742"/>
    <w:rsid w:val="009D436B"/>
    <w:rsid w:val="009D4A4A"/>
    <w:rsid w:val="009D7494"/>
    <w:rsid w:val="009D75EB"/>
    <w:rsid w:val="009E1A84"/>
    <w:rsid w:val="009E499A"/>
    <w:rsid w:val="009E565C"/>
    <w:rsid w:val="009E61D7"/>
    <w:rsid w:val="009E62C2"/>
    <w:rsid w:val="009F0252"/>
    <w:rsid w:val="009F654B"/>
    <w:rsid w:val="00A0098B"/>
    <w:rsid w:val="00A036B3"/>
    <w:rsid w:val="00A03E11"/>
    <w:rsid w:val="00A058D8"/>
    <w:rsid w:val="00A076E7"/>
    <w:rsid w:val="00A1784A"/>
    <w:rsid w:val="00A2635A"/>
    <w:rsid w:val="00A31245"/>
    <w:rsid w:val="00A320D7"/>
    <w:rsid w:val="00A347ED"/>
    <w:rsid w:val="00A40536"/>
    <w:rsid w:val="00A41DDD"/>
    <w:rsid w:val="00A4220F"/>
    <w:rsid w:val="00A43474"/>
    <w:rsid w:val="00A445B6"/>
    <w:rsid w:val="00A446F2"/>
    <w:rsid w:val="00A45812"/>
    <w:rsid w:val="00A471DE"/>
    <w:rsid w:val="00A53EF8"/>
    <w:rsid w:val="00A54228"/>
    <w:rsid w:val="00A553EE"/>
    <w:rsid w:val="00A60043"/>
    <w:rsid w:val="00A608BB"/>
    <w:rsid w:val="00A67F3C"/>
    <w:rsid w:val="00A700AD"/>
    <w:rsid w:val="00A7119E"/>
    <w:rsid w:val="00A81311"/>
    <w:rsid w:val="00A82843"/>
    <w:rsid w:val="00A8330D"/>
    <w:rsid w:val="00A84FB9"/>
    <w:rsid w:val="00A8639D"/>
    <w:rsid w:val="00A87A18"/>
    <w:rsid w:val="00A9103F"/>
    <w:rsid w:val="00AA04D7"/>
    <w:rsid w:val="00AA5C66"/>
    <w:rsid w:val="00AA60A3"/>
    <w:rsid w:val="00AB438C"/>
    <w:rsid w:val="00AB5B58"/>
    <w:rsid w:val="00AB71A1"/>
    <w:rsid w:val="00AC43A1"/>
    <w:rsid w:val="00AC6905"/>
    <w:rsid w:val="00AD1ADE"/>
    <w:rsid w:val="00AD27D4"/>
    <w:rsid w:val="00AD6DD2"/>
    <w:rsid w:val="00AE0602"/>
    <w:rsid w:val="00AE1B0A"/>
    <w:rsid w:val="00AE6275"/>
    <w:rsid w:val="00AF1FF5"/>
    <w:rsid w:val="00B0004A"/>
    <w:rsid w:val="00B00822"/>
    <w:rsid w:val="00B06FD1"/>
    <w:rsid w:val="00B077A8"/>
    <w:rsid w:val="00B1011C"/>
    <w:rsid w:val="00B22884"/>
    <w:rsid w:val="00B2530C"/>
    <w:rsid w:val="00B2594D"/>
    <w:rsid w:val="00B332B7"/>
    <w:rsid w:val="00B3334D"/>
    <w:rsid w:val="00B34784"/>
    <w:rsid w:val="00B36E25"/>
    <w:rsid w:val="00B37CD0"/>
    <w:rsid w:val="00B40147"/>
    <w:rsid w:val="00B414B6"/>
    <w:rsid w:val="00B4160C"/>
    <w:rsid w:val="00B44B44"/>
    <w:rsid w:val="00B47627"/>
    <w:rsid w:val="00B52400"/>
    <w:rsid w:val="00B5738A"/>
    <w:rsid w:val="00B575A9"/>
    <w:rsid w:val="00B607C3"/>
    <w:rsid w:val="00B652B1"/>
    <w:rsid w:val="00B7244C"/>
    <w:rsid w:val="00B77F97"/>
    <w:rsid w:val="00B83160"/>
    <w:rsid w:val="00B83F10"/>
    <w:rsid w:val="00B8504A"/>
    <w:rsid w:val="00B86FEB"/>
    <w:rsid w:val="00B903B2"/>
    <w:rsid w:val="00B92F63"/>
    <w:rsid w:val="00BA4050"/>
    <w:rsid w:val="00BA64CB"/>
    <w:rsid w:val="00BB3248"/>
    <w:rsid w:val="00BB3B00"/>
    <w:rsid w:val="00BB5412"/>
    <w:rsid w:val="00BB5C95"/>
    <w:rsid w:val="00BB6AE3"/>
    <w:rsid w:val="00BC1778"/>
    <w:rsid w:val="00BC1841"/>
    <w:rsid w:val="00BC5B68"/>
    <w:rsid w:val="00BD24B7"/>
    <w:rsid w:val="00BD4EF4"/>
    <w:rsid w:val="00BD646D"/>
    <w:rsid w:val="00BD664C"/>
    <w:rsid w:val="00BD6F7A"/>
    <w:rsid w:val="00BD7212"/>
    <w:rsid w:val="00BE2536"/>
    <w:rsid w:val="00BE500D"/>
    <w:rsid w:val="00BE6C29"/>
    <w:rsid w:val="00BF0F8C"/>
    <w:rsid w:val="00BF16FF"/>
    <w:rsid w:val="00BF71CA"/>
    <w:rsid w:val="00C009A9"/>
    <w:rsid w:val="00C01D1F"/>
    <w:rsid w:val="00C01DF0"/>
    <w:rsid w:val="00C048E3"/>
    <w:rsid w:val="00C1030A"/>
    <w:rsid w:val="00C13420"/>
    <w:rsid w:val="00C1435D"/>
    <w:rsid w:val="00C15310"/>
    <w:rsid w:val="00C21B14"/>
    <w:rsid w:val="00C22866"/>
    <w:rsid w:val="00C3083F"/>
    <w:rsid w:val="00C31E3C"/>
    <w:rsid w:val="00C3737A"/>
    <w:rsid w:val="00C37CD7"/>
    <w:rsid w:val="00C416A2"/>
    <w:rsid w:val="00C441CE"/>
    <w:rsid w:val="00C45D0F"/>
    <w:rsid w:val="00C52065"/>
    <w:rsid w:val="00C53424"/>
    <w:rsid w:val="00C54797"/>
    <w:rsid w:val="00C66B46"/>
    <w:rsid w:val="00C67CED"/>
    <w:rsid w:val="00C70862"/>
    <w:rsid w:val="00C73834"/>
    <w:rsid w:val="00C84068"/>
    <w:rsid w:val="00C84A24"/>
    <w:rsid w:val="00C91D31"/>
    <w:rsid w:val="00C972D9"/>
    <w:rsid w:val="00CA05E1"/>
    <w:rsid w:val="00CA070E"/>
    <w:rsid w:val="00CA211A"/>
    <w:rsid w:val="00CA2F0D"/>
    <w:rsid w:val="00CA3B25"/>
    <w:rsid w:val="00CA5338"/>
    <w:rsid w:val="00CA5B51"/>
    <w:rsid w:val="00CA6A74"/>
    <w:rsid w:val="00CB0A77"/>
    <w:rsid w:val="00CB3E77"/>
    <w:rsid w:val="00CB6C1C"/>
    <w:rsid w:val="00CC10C4"/>
    <w:rsid w:val="00CD19A5"/>
    <w:rsid w:val="00CD3195"/>
    <w:rsid w:val="00CD3372"/>
    <w:rsid w:val="00CD3E2C"/>
    <w:rsid w:val="00CD7777"/>
    <w:rsid w:val="00CE21CD"/>
    <w:rsid w:val="00CE4763"/>
    <w:rsid w:val="00CE4A93"/>
    <w:rsid w:val="00CE53F3"/>
    <w:rsid w:val="00CE5CE3"/>
    <w:rsid w:val="00CF04D6"/>
    <w:rsid w:val="00CF249C"/>
    <w:rsid w:val="00D044F0"/>
    <w:rsid w:val="00D11038"/>
    <w:rsid w:val="00D12971"/>
    <w:rsid w:val="00D13DC2"/>
    <w:rsid w:val="00D164B2"/>
    <w:rsid w:val="00D17687"/>
    <w:rsid w:val="00D231A9"/>
    <w:rsid w:val="00D26099"/>
    <w:rsid w:val="00D317A3"/>
    <w:rsid w:val="00D32462"/>
    <w:rsid w:val="00D32965"/>
    <w:rsid w:val="00D3630F"/>
    <w:rsid w:val="00D3651B"/>
    <w:rsid w:val="00D37EFF"/>
    <w:rsid w:val="00D4183C"/>
    <w:rsid w:val="00D43F04"/>
    <w:rsid w:val="00D45101"/>
    <w:rsid w:val="00D4662B"/>
    <w:rsid w:val="00D5289C"/>
    <w:rsid w:val="00D53272"/>
    <w:rsid w:val="00D61029"/>
    <w:rsid w:val="00D62F54"/>
    <w:rsid w:val="00D669EF"/>
    <w:rsid w:val="00D67569"/>
    <w:rsid w:val="00D700CD"/>
    <w:rsid w:val="00D70409"/>
    <w:rsid w:val="00D71991"/>
    <w:rsid w:val="00D72A10"/>
    <w:rsid w:val="00D77519"/>
    <w:rsid w:val="00D80C07"/>
    <w:rsid w:val="00D87F7E"/>
    <w:rsid w:val="00D917B4"/>
    <w:rsid w:val="00D93FE3"/>
    <w:rsid w:val="00D9753E"/>
    <w:rsid w:val="00DA009A"/>
    <w:rsid w:val="00DA368B"/>
    <w:rsid w:val="00DA38A6"/>
    <w:rsid w:val="00DB2565"/>
    <w:rsid w:val="00DB4197"/>
    <w:rsid w:val="00DB6E21"/>
    <w:rsid w:val="00DB7A9C"/>
    <w:rsid w:val="00DC1ADC"/>
    <w:rsid w:val="00DC2FB6"/>
    <w:rsid w:val="00DD1951"/>
    <w:rsid w:val="00DD2688"/>
    <w:rsid w:val="00DD55CC"/>
    <w:rsid w:val="00DD6CB4"/>
    <w:rsid w:val="00DE0CE8"/>
    <w:rsid w:val="00DE129E"/>
    <w:rsid w:val="00DE3D34"/>
    <w:rsid w:val="00DF410E"/>
    <w:rsid w:val="00DF6F4A"/>
    <w:rsid w:val="00E03BF0"/>
    <w:rsid w:val="00E04E64"/>
    <w:rsid w:val="00E24256"/>
    <w:rsid w:val="00E27492"/>
    <w:rsid w:val="00E27DBD"/>
    <w:rsid w:val="00E3265D"/>
    <w:rsid w:val="00E33847"/>
    <w:rsid w:val="00E4264A"/>
    <w:rsid w:val="00E434B8"/>
    <w:rsid w:val="00E44BF4"/>
    <w:rsid w:val="00E4568F"/>
    <w:rsid w:val="00E46C35"/>
    <w:rsid w:val="00E4700A"/>
    <w:rsid w:val="00E55218"/>
    <w:rsid w:val="00E725CF"/>
    <w:rsid w:val="00E747B8"/>
    <w:rsid w:val="00E74831"/>
    <w:rsid w:val="00E777C4"/>
    <w:rsid w:val="00E83F56"/>
    <w:rsid w:val="00E85A2B"/>
    <w:rsid w:val="00E85C44"/>
    <w:rsid w:val="00E86AA5"/>
    <w:rsid w:val="00E87C73"/>
    <w:rsid w:val="00E9128F"/>
    <w:rsid w:val="00E94B71"/>
    <w:rsid w:val="00E97026"/>
    <w:rsid w:val="00E971C3"/>
    <w:rsid w:val="00EA163A"/>
    <w:rsid w:val="00EA36F7"/>
    <w:rsid w:val="00EA50D7"/>
    <w:rsid w:val="00EA658C"/>
    <w:rsid w:val="00EA6E93"/>
    <w:rsid w:val="00EA7EC2"/>
    <w:rsid w:val="00EB0478"/>
    <w:rsid w:val="00EB64C5"/>
    <w:rsid w:val="00EB7546"/>
    <w:rsid w:val="00EC4558"/>
    <w:rsid w:val="00EC4766"/>
    <w:rsid w:val="00EC50E4"/>
    <w:rsid w:val="00EC59EA"/>
    <w:rsid w:val="00ED43AE"/>
    <w:rsid w:val="00ED6851"/>
    <w:rsid w:val="00EE2C36"/>
    <w:rsid w:val="00EF19F7"/>
    <w:rsid w:val="00EF7751"/>
    <w:rsid w:val="00F022D0"/>
    <w:rsid w:val="00F06C1B"/>
    <w:rsid w:val="00F11A9E"/>
    <w:rsid w:val="00F136B0"/>
    <w:rsid w:val="00F14EF9"/>
    <w:rsid w:val="00F1683C"/>
    <w:rsid w:val="00F21214"/>
    <w:rsid w:val="00F33803"/>
    <w:rsid w:val="00F34FA4"/>
    <w:rsid w:val="00F3527B"/>
    <w:rsid w:val="00F361C8"/>
    <w:rsid w:val="00F37F71"/>
    <w:rsid w:val="00F41402"/>
    <w:rsid w:val="00F43640"/>
    <w:rsid w:val="00F438FF"/>
    <w:rsid w:val="00F570BB"/>
    <w:rsid w:val="00F625B2"/>
    <w:rsid w:val="00F66FE5"/>
    <w:rsid w:val="00F74C73"/>
    <w:rsid w:val="00F85523"/>
    <w:rsid w:val="00F92236"/>
    <w:rsid w:val="00F97D52"/>
    <w:rsid w:val="00FA4231"/>
    <w:rsid w:val="00FA73B9"/>
    <w:rsid w:val="00FB2355"/>
    <w:rsid w:val="00FB3431"/>
    <w:rsid w:val="00FB428D"/>
    <w:rsid w:val="00FC01C3"/>
    <w:rsid w:val="00FC0EAC"/>
    <w:rsid w:val="00FC352E"/>
    <w:rsid w:val="00FC3A9B"/>
    <w:rsid w:val="00FC68A2"/>
    <w:rsid w:val="00FC7ACB"/>
    <w:rsid w:val="00FD0C82"/>
    <w:rsid w:val="00FD6FBB"/>
    <w:rsid w:val="00FD75FB"/>
    <w:rsid w:val="00FE135D"/>
    <w:rsid w:val="00FE4EE2"/>
    <w:rsid w:val="00FF2756"/>
    <w:rsid w:val="00FF3195"/>
    <w:rsid w:val="00FF79C7"/>
    <w:rsid w:val="0199F89C"/>
    <w:rsid w:val="021C5E30"/>
    <w:rsid w:val="02D4B48A"/>
    <w:rsid w:val="0300F7E6"/>
    <w:rsid w:val="049E76C5"/>
    <w:rsid w:val="06B12D7F"/>
    <w:rsid w:val="07449215"/>
    <w:rsid w:val="080346F8"/>
    <w:rsid w:val="09C8AC43"/>
    <w:rsid w:val="0AE5AEC9"/>
    <w:rsid w:val="0C72F816"/>
    <w:rsid w:val="0E4B1627"/>
    <w:rsid w:val="11CD5923"/>
    <w:rsid w:val="120F413C"/>
    <w:rsid w:val="12481F12"/>
    <w:rsid w:val="1385CE68"/>
    <w:rsid w:val="1438C26C"/>
    <w:rsid w:val="1477DF1A"/>
    <w:rsid w:val="15B5C68A"/>
    <w:rsid w:val="15C381D6"/>
    <w:rsid w:val="15D1D8AD"/>
    <w:rsid w:val="16C25645"/>
    <w:rsid w:val="178F4E8C"/>
    <w:rsid w:val="17D5E13E"/>
    <w:rsid w:val="196EB09D"/>
    <w:rsid w:val="2105489F"/>
    <w:rsid w:val="28FBA3AA"/>
    <w:rsid w:val="29000D0F"/>
    <w:rsid w:val="2ADD5A98"/>
    <w:rsid w:val="2AF7B17E"/>
    <w:rsid w:val="2CF599BF"/>
    <w:rsid w:val="31943388"/>
    <w:rsid w:val="31BA3DE3"/>
    <w:rsid w:val="33907611"/>
    <w:rsid w:val="3441BA3A"/>
    <w:rsid w:val="34F7D8DA"/>
    <w:rsid w:val="37F7C988"/>
    <w:rsid w:val="3A13DC63"/>
    <w:rsid w:val="3A2E1DF4"/>
    <w:rsid w:val="3B9041F8"/>
    <w:rsid w:val="3C226D0B"/>
    <w:rsid w:val="3FCBC638"/>
    <w:rsid w:val="40CFCC5C"/>
    <w:rsid w:val="41B5FCF6"/>
    <w:rsid w:val="4201633B"/>
    <w:rsid w:val="44450B26"/>
    <w:rsid w:val="4E29DC24"/>
    <w:rsid w:val="4EE1AB76"/>
    <w:rsid w:val="501A9ABD"/>
    <w:rsid w:val="51400F50"/>
    <w:rsid w:val="52FC01CA"/>
    <w:rsid w:val="53231894"/>
    <w:rsid w:val="539A962F"/>
    <w:rsid w:val="547ABE0E"/>
    <w:rsid w:val="54E09258"/>
    <w:rsid w:val="5642853A"/>
    <w:rsid w:val="58BFCA5A"/>
    <w:rsid w:val="5A6B2D26"/>
    <w:rsid w:val="5EE636B8"/>
    <w:rsid w:val="61A37417"/>
    <w:rsid w:val="62CC7E99"/>
    <w:rsid w:val="63FD32FC"/>
    <w:rsid w:val="6538586D"/>
    <w:rsid w:val="68EAA3D5"/>
    <w:rsid w:val="6C985B35"/>
    <w:rsid w:val="6E1950FA"/>
    <w:rsid w:val="7010E8A3"/>
    <w:rsid w:val="733BEDED"/>
    <w:rsid w:val="75386C10"/>
    <w:rsid w:val="78DA7D63"/>
    <w:rsid w:val="7991F3FC"/>
    <w:rsid w:val="7BCC12B9"/>
    <w:rsid w:val="7E158E0D"/>
    <w:rsid w:val="7EE7E451"/>
    <w:rsid w:val="7FAFB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D160"/>
  <w15:chartTrackingRefBased/>
  <w15:docId w15:val="{852CEA35-7618-CB4D-8679-9E7661C7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F4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04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75F4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75F46"/>
  </w:style>
  <w:style w:type="character" w:customStyle="1" w:styleId="normaltextrun">
    <w:name w:val="normaltextrun"/>
    <w:basedOn w:val="DefaultParagraphFont"/>
    <w:rsid w:val="005742E3"/>
  </w:style>
  <w:style w:type="character" w:customStyle="1" w:styleId="eop">
    <w:name w:val="eop"/>
    <w:basedOn w:val="DefaultParagraphFont"/>
    <w:rsid w:val="005742E3"/>
  </w:style>
  <w:style w:type="paragraph" w:customStyle="1" w:styleId="AssignBody">
    <w:name w:val="AssignBody"/>
    <w:basedOn w:val="Normal"/>
    <w:link w:val="AssignBodyChar"/>
    <w:qFormat/>
    <w:rsid w:val="00FB2355"/>
    <w:pPr>
      <w:spacing w:line="360" w:lineRule="auto"/>
    </w:pPr>
    <w:rPr>
      <w:rFonts w:ascii="Arial" w:hAnsi="Arial"/>
      <w:sz w:val="22"/>
      <w:szCs w:val="22"/>
    </w:rPr>
  </w:style>
  <w:style w:type="character" w:customStyle="1" w:styleId="AssignBodyChar">
    <w:name w:val="AssignBody Char"/>
    <w:basedOn w:val="DefaultParagraphFont"/>
    <w:link w:val="AssignBody"/>
    <w:rsid w:val="00FB2355"/>
    <w:rPr>
      <w:rFonts w:ascii="Arial" w:hAnsi="Arial"/>
      <w:sz w:val="22"/>
      <w:szCs w:val="22"/>
    </w:rPr>
  </w:style>
  <w:style w:type="table" w:styleId="TableGrid">
    <w:name w:val="Table Grid"/>
    <w:basedOn w:val="TableNormal"/>
    <w:uiPriority w:val="39"/>
    <w:rsid w:val="00FB23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87423"/>
  </w:style>
  <w:style w:type="paragraph" w:styleId="Header">
    <w:name w:val="header"/>
    <w:basedOn w:val="Normal"/>
    <w:link w:val="HeaderChar"/>
    <w:uiPriority w:val="99"/>
    <w:unhideWhenUsed/>
    <w:rsid w:val="00604B86"/>
    <w:pPr>
      <w:tabs>
        <w:tab w:val="center" w:pos="4513"/>
        <w:tab w:val="right" w:pos="9026"/>
      </w:tabs>
    </w:pPr>
  </w:style>
  <w:style w:type="character" w:customStyle="1" w:styleId="HeaderChar">
    <w:name w:val="Header Char"/>
    <w:basedOn w:val="DefaultParagraphFont"/>
    <w:link w:val="Header"/>
    <w:uiPriority w:val="99"/>
    <w:rsid w:val="00604B86"/>
  </w:style>
  <w:style w:type="paragraph" w:styleId="Footer">
    <w:name w:val="footer"/>
    <w:basedOn w:val="Normal"/>
    <w:link w:val="FooterChar"/>
    <w:uiPriority w:val="99"/>
    <w:unhideWhenUsed/>
    <w:rsid w:val="00604B86"/>
    <w:pPr>
      <w:tabs>
        <w:tab w:val="center" w:pos="4513"/>
        <w:tab w:val="right" w:pos="9026"/>
      </w:tabs>
    </w:pPr>
  </w:style>
  <w:style w:type="character" w:customStyle="1" w:styleId="FooterChar">
    <w:name w:val="Footer Char"/>
    <w:basedOn w:val="DefaultParagraphFont"/>
    <w:link w:val="Footer"/>
    <w:uiPriority w:val="99"/>
    <w:rsid w:val="00604B86"/>
  </w:style>
  <w:style w:type="character" w:styleId="PageNumber">
    <w:name w:val="page number"/>
    <w:basedOn w:val="DefaultParagraphFont"/>
    <w:uiPriority w:val="99"/>
    <w:semiHidden/>
    <w:unhideWhenUsed/>
    <w:rsid w:val="004F7A47"/>
  </w:style>
  <w:style w:type="paragraph" w:styleId="ListParagraph">
    <w:name w:val="List Paragraph"/>
    <w:basedOn w:val="Normal"/>
    <w:uiPriority w:val="34"/>
    <w:qFormat/>
    <w:rsid w:val="00A71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39">
      <w:bodyDiv w:val="1"/>
      <w:marLeft w:val="0"/>
      <w:marRight w:val="0"/>
      <w:marTop w:val="0"/>
      <w:marBottom w:val="0"/>
      <w:divBdr>
        <w:top w:val="none" w:sz="0" w:space="0" w:color="auto"/>
        <w:left w:val="none" w:sz="0" w:space="0" w:color="auto"/>
        <w:bottom w:val="none" w:sz="0" w:space="0" w:color="auto"/>
        <w:right w:val="none" w:sz="0" w:space="0" w:color="auto"/>
      </w:divBdr>
    </w:div>
    <w:div w:id="5140055">
      <w:bodyDiv w:val="1"/>
      <w:marLeft w:val="0"/>
      <w:marRight w:val="0"/>
      <w:marTop w:val="0"/>
      <w:marBottom w:val="0"/>
      <w:divBdr>
        <w:top w:val="none" w:sz="0" w:space="0" w:color="auto"/>
        <w:left w:val="none" w:sz="0" w:space="0" w:color="auto"/>
        <w:bottom w:val="none" w:sz="0" w:space="0" w:color="auto"/>
        <w:right w:val="none" w:sz="0" w:space="0" w:color="auto"/>
      </w:divBdr>
    </w:div>
    <w:div w:id="5330243">
      <w:bodyDiv w:val="1"/>
      <w:marLeft w:val="0"/>
      <w:marRight w:val="0"/>
      <w:marTop w:val="0"/>
      <w:marBottom w:val="0"/>
      <w:divBdr>
        <w:top w:val="none" w:sz="0" w:space="0" w:color="auto"/>
        <w:left w:val="none" w:sz="0" w:space="0" w:color="auto"/>
        <w:bottom w:val="none" w:sz="0" w:space="0" w:color="auto"/>
        <w:right w:val="none" w:sz="0" w:space="0" w:color="auto"/>
      </w:divBdr>
    </w:div>
    <w:div w:id="8069827">
      <w:bodyDiv w:val="1"/>
      <w:marLeft w:val="0"/>
      <w:marRight w:val="0"/>
      <w:marTop w:val="0"/>
      <w:marBottom w:val="0"/>
      <w:divBdr>
        <w:top w:val="none" w:sz="0" w:space="0" w:color="auto"/>
        <w:left w:val="none" w:sz="0" w:space="0" w:color="auto"/>
        <w:bottom w:val="none" w:sz="0" w:space="0" w:color="auto"/>
        <w:right w:val="none" w:sz="0" w:space="0" w:color="auto"/>
      </w:divBdr>
    </w:div>
    <w:div w:id="16665193">
      <w:bodyDiv w:val="1"/>
      <w:marLeft w:val="0"/>
      <w:marRight w:val="0"/>
      <w:marTop w:val="0"/>
      <w:marBottom w:val="0"/>
      <w:divBdr>
        <w:top w:val="none" w:sz="0" w:space="0" w:color="auto"/>
        <w:left w:val="none" w:sz="0" w:space="0" w:color="auto"/>
        <w:bottom w:val="none" w:sz="0" w:space="0" w:color="auto"/>
        <w:right w:val="none" w:sz="0" w:space="0" w:color="auto"/>
      </w:divBdr>
    </w:div>
    <w:div w:id="16857064">
      <w:bodyDiv w:val="1"/>
      <w:marLeft w:val="0"/>
      <w:marRight w:val="0"/>
      <w:marTop w:val="0"/>
      <w:marBottom w:val="0"/>
      <w:divBdr>
        <w:top w:val="none" w:sz="0" w:space="0" w:color="auto"/>
        <w:left w:val="none" w:sz="0" w:space="0" w:color="auto"/>
        <w:bottom w:val="none" w:sz="0" w:space="0" w:color="auto"/>
        <w:right w:val="none" w:sz="0" w:space="0" w:color="auto"/>
      </w:divBdr>
    </w:div>
    <w:div w:id="38012566">
      <w:bodyDiv w:val="1"/>
      <w:marLeft w:val="0"/>
      <w:marRight w:val="0"/>
      <w:marTop w:val="0"/>
      <w:marBottom w:val="0"/>
      <w:divBdr>
        <w:top w:val="none" w:sz="0" w:space="0" w:color="auto"/>
        <w:left w:val="none" w:sz="0" w:space="0" w:color="auto"/>
        <w:bottom w:val="none" w:sz="0" w:space="0" w:color="auto"/>
        <w:right w:val="none" w:sz="0" w:space="0" w:color="auto"/>
      </w:divBdr>
    </w:div>
    <w:div w:id="60098772">
      <w:bodyDiv w:val="1"/>
      <w:marLeft w:val="0"/>
      <w:marRight w:val="0"/>
      <w:marTop w:val="0"/>
      <w:marBottom w:val="0"/>
      <w:divBdr>
        <w:top w:val="none" w:sz="0" w:space="0" w:color="auto"/>
        <w:left w:val="none" w:sz="0" w:space="0" w:color="auto"/>
        <w:bottom w:val="none" w:sz="0" w:space="0" w:color="auto"/>
        <w:right w:val="none" w:sz="0" w:space="0" w:color="auto"/>
      </w:divBdr>
    </w:div>
    <w:div w:id="80568199">
      <w:bodyDiv w:val="1"/>
      <w:marLeft w:val="0"/>
      <w:marRight w:val="0"/>
      <w:marTop w:val="0"/>
      <w:marBottom w:val="0"/>
      <w:divBdr>
        <w:top w:val="none" w:sz="0" w:space="0" w:color="auto"/>
        <w:left w:val="none" w:sz="0" w:space="0" w:color="auto"/>
        <w:bottom w:val="none" w:sz="0" w:space="0" w:color="auto"/>
        <w:right w:val="none" w:sz="0" w:space="0" w:color="auto"/>
      </w:divBdr>
    </w:div>
    <w:div w:id="84889787">
      <w:bodyDiv w:val="1"/>
      <w:marLeft w:val="0"/>
      <w:marRight w:val="0"/>
      <w:marTop w:val="0"/>
      <w:marBottom w:val="0"/>
      <w:divBdr>
        <w:top w:val="none" w:sz="0" w:space="0" w:color="auto"/>
        <w:left w:val="none" w:sz="0" w:space="0" w:color="auto"/>
        <w:bottom w:val="none" w:sz="0" w:space="0" w:color="auto"/>
        <w:right w:val="none" w:sz="0" w:space="0" w:color="auto"/>
      </w:divBdr>
    </w:div>
    <w:div w:id="86535346">
      <w:bodyDiv w:val="1"/>
      <w:marLeft w:val="0"/>
      <w:marRight w:val="0"/>
      <w:marTop w:val="0"/>
      <w:marBottom w:val="0"/>
      <w:divBdr>
        <w:top w:val="none" w:sz="0" w:space="0" w:color="auto"/>
        <w:left w:val="none" w:sz="0" w:space="0" w:color="auto"/>
        <w:bottom w:val="none" w:sz="0" w:space="0" w:color="auto"/>
        <w:right w:val="none" w:sz="0" w:space="0" w:color="auto"/>
      </w:divBdr>
    </w:div>
    <w:div w:id="102187014">
      <w:bodyDiv w:val="1"/>
      <w:marLeft w:val="0"/>
      <w:marRight w:val="0"/>
      <w:marTop w:val="0"/>
      <w:marBottom w:val="0"/>
      <w:divBdr>
        <w:top w:val="none" w:sz="0" w:space="0" w:color="auto"/>
        <w:left w:val="none" w:sz="0" w:space="0" w:color="auto"/>
        <w:bottom w:val="none" w:sz="0" w:space="0" w:color="auto"/>
        <w:right w:val="none" w:sz="0" w:space="0" w:color="auto"/>
      </w:divBdr>
    </w:div>
    <w:div w:id="115300832">
      <w:bodyDiv w:val="1"/>
      <w:marLeft w:val="0"/>
      <w:marRight w:val="0"/>
      <w:marTop w:val="0"/>
      <w:marBottom w:val="0"/>
      <w:divBdr>
        <w:top w:val="none" w:sz="0" w:space="0" w:color="auto"/>
        <w:left w:val="none" w:sz="0" w:space="0" w:color="auto"/>
        <w:bottom w:val="none" w:sz="0" w:space="0" w:color="auto"/>
        <w:right w:val="none" w:sz="0" w:space="0" w:color="auto"/>
      </w:divBdr>
    </w:div>
    <w:div w:id="126970043">
      <w:bodyDiv w:val="1"/>
      <w:marLeft w:val="0"/>
      <w:marRight w:val="0"/>
      <w:marTop w:val="0"/>
      <w:marBottom w:val="0"/>
      <w:divBdr>
        <w:top w:val="none" w:sz="0" w:space="0" w:color="auto"/>
        <w:left w:val="none" w:sz="0" w:space="0" w:color="auto"/>
        <w:bottom w:val="none" w:sz="0" w:space="0" w:color="auto"/>
        <w:right w:val="none" w:sz="0" w:space="0" w:color="auto"/>
      </w:divBdr>
    </w:div>
    <w:div w:id="138696042">
      <w:bodyDiv w:val="1"/>
      <w:marLeft w:val="0"/>
      <w:marRight w:val="0"/>
      <w:marTop w:val="0"/>
      <w:marBottom w:val="0"/>
      <w:divBdr>
        <w:top w:val="none" w:sz="0" w:space="0" w:color="auto"/>
        <w:left w:val="none" w:sz="0" w:space="0" w:color="auto"/>
        <w:bottom w:val="none" w:sz="0" w:space="0" w:color="auto"/>
        <w:right w:val="none" w:sz="0" w:space="0" w:color="auto"/>
      </w:divBdr>
    </w:div>
    <w:div w:id="148324714">
      <w:bodyDiv w:val="1"/>
      <w:marLeft w:val="0"/>
      <w:marRight w:val="0"/>
      <w:marTop w:val="0"/>
      <w:marBottom w:val="0"/>
      <w:divBdr>
        <w:top w:val="none" w:sz="0" w:space="0" w:color="auto"/>
        <w:left w:val="none" w:sz="0" w:space="0" w:color="auto"/>
        <w:bottom w:val="none" w:sz="0" w:space="0" w:color="auto"/>
        <w:right w:val="none" w:sz="0" w:space="0" w:color="auto"/>
      </w:divBdr>
    </w:div>
    <w:div w:id="158083287">
      <w:bodyDiv w:val="1"/>
      <w:marLeft w:val="0"/>
      <w:marRight w:val="0"/>
      <w:marTop w:val="0"/>
      <w:marBottom w:val="0"/>
      <w:divBdr>
        <w:top w:val="none" w:sz="0" w:space="0" w:color="auto"/>
        <w:left w:val="none" w:sz="0" w:space="0" w:color="auto"/>
        <w:bottom w:val="none" w:sz="0" w:space="0" w:color="auto"/>
        <w:right w:val="none" w:sz="0" w:space="0" w:color="auto"/>
      </w:divBdr>
    </w:div>
    <w:div w:id="171993747">
      <w:bodyDiv w:val="1"/>
      <w:marLeft w:val="0"/>
      <w:marRight w:val="0"/>
      <w:marTop w:val="0"/>
      <w:marBottom w:val="0"/>
      <w:divBdr>
        <w:top w:val="none" w:sz="0" w:space="0" w:color="auto"/>
        <w:left w:val="none" w:sz="0" w:space="0" w:color="auto"/>
        <w:bottom w:val="none" w:sz="0" w:space="0" w:color="auto"/>
        <w:right w:val="none" w:sz="0" w:space="0" w:color="auto"/>
      </w:divBdr>
    </w:div>
    <w:div w:id="178324518">
      <w:bodyDiv w:val="1"/>
      <w:marLeft w:val="0"/>
      <w:marRight w:val="0"/>
      <w:marTop w:val="0"/>
      <w:marBottom w:val="0"/>
      <w:divBdr>
        <w:top w:val="none" w:sz="0" w:space="0" w:color="auto"/>
        <w:left w:val="none" w:sz="0" w:space="0" w:color="auto"/>
        <w:bottom w:val="none" w:sz="0" w:space="0" w:color="auto"/>
        <w:right w:val="none" w:sz="0" w:space="0" w:color="auto"/>
      </w:divBdr>
    </w:div>
    <w:div w:id="179663452">
      <w:bodyDiv w:val="1"/>
      <w:marLeft w:val="0"/>
      <w:marRight w:val="0"/>
      <w:marTop w:val="0"/>
      <w:marBottom w:val="0"/>
      <w:divBdr>
        <w:top w:val="none" w:sz="0" w:space="0" w:color="auto"/>
        <w:left w:val="none" w:sz="0" w:space="0" w:color="auto"/>
        <w:bottom w:val="none" w:sz="0" w:space="0" w:color="auto"/>
        <w:right w:val="none" w:sz="0" w:space="0" w:color="auto"/>
      </w:divBdr>
    </w:div>
    <w:div w:id="185488342">
      <w:bodyDiv w:val="1"/>
      <w:marLeft w:val="0"/>
      <w:marRight w:val="0"/>
      <w:marTop w:val="0"/>
      <w:marBottom w:val="0"/>
      <w:divBdr>
        <w:top w:val="none" w:sz="0" w:space="0" w:color="auto"/>
        <w:left w:val="none" w:sz="0" w:space="0" w:color="auto"/>
        <w:bottom w:val="none" w:sz="0" w:space="0" w:color="auto"/>
        <w:right w:val="none" w:sz="0" w:space="0" w:color="auto"/>
      </w:divBdr>
    </w:div>
    <w:div w:id="189151824">
      <w:bodyDiv w:val="1"/>
      <w:marLeft w:val="0"/>
      <w:marRight w:val="0"/>
      <w:marTop w:val="0"/>
      <w:marBottom w:val="0"/>
      <w:divBdr>
        <w:top w:val="none" w:sz="0" w:space="0" w:color="auto"/>
        <w:left w:val="none" w:sz="0" w:space="0" w:color="auto"/>
        <w:bottom w:val="none" w:sz="0" w:space="0" w:color="auto"/>
        <w:right w:val="none" w:sz="0" w:space="0" w:color="auto"/>
      </w:divBdr>
    </w:div>
    <w:div w:id="196045816">
      <w:bodyDiv w:val="1"/>
      <w:marLeft w:val="0"/>
      <w:marRight w:val="0"/>
      <w:marTop w:val="0"/>
      <w:marBottom w:val="0"/>
      <w:divBdr>
        <w:top w:val="none" w:sz="0" w:space="0" w:color="auto"/>
        <w:left w:val="none" w:sz="0" w:space="0" w:color="auto"/>
        <w:bottom w:val="none" w:sz="0" w:space="0" w:color="auto"/>
        <w:right w:val="none" w:sz="0" w:space="0" w:color="auto"/>
      </w:divBdr>
    </w:div>
    <w:div w:id="231473304">
      <w:bodyDiv w:val="1"/>
      <w:marLeft w:val="0"/>
      <w:marRight w:val="0"/>
      <w:marTop w:val="0"/>
      <w:marBottom w:val="0"/>
      <w:divBdr>
        <w:top w:val="none" w:sz="0" w:space="0" w:color="auto"/>
        <w:left w:val="none" w:sz="0" w:space="0" w:color="auto"/>
        <w:bottom w:val="none" w:sz="0" w:space="0" w:color="auto"/>
        <w:right w:val="none" w:sz="0" w:space="0" w:color="auto"/>
      </w:divBdr>
    </w:div>
    <w:div w:id="279918185">
      <w:bodyDiv w:val="1"/>
      <w:marLeft w:val="0"/>
      <w:marRight w:val="0"/>
      <w:marTop w:val="0"/>
      <w:marBottom w:val="0"/>
      <w:divBdr>
        <w:top w:val="none" w:sz="0" w:space="0" w:color="auto"/>
        <w:left w:val="none" w:sz="0" w:space="0" w:color="auto"/>
        <w:bottom w:val="none" w:sz="0" w:space="0" w:color="auto"/>
        <w:right w:val="none" w:sz="0" w:space="0" w:color="auto"/>
      </w:divBdr>
    </w:div>
    <w:div w:id="292101082">
      <w:bodyDiv w:val="1"/>
      <w:marLeft w:val="0"/>
      <w:marRight w:val="0"/>
      <w:marTop w:val="0"/>
      <w:marBottom w:val="0"/>
      <w:divBdr>
        <w:top w:val="none" w:sz="0" w:space="0" w:color="auto"/>
        <w:left w:val="none" w:sz="0" w:space="0" w:color="auto"/>
        <w:bottom w:val="none" w:sz="0" w:space="0" w:color="auto"/>
        <w:right w:val="none" w:sz="0" w:space="0" w:color="auto"/>
      </w:divBdr>
    </w:div>
    <w:div w:id="301425371">
      <w:bodyDiv w:val="1"/>
      <w:marLeft w:val="0"/>
      <w:marRight w:val="0"/>
      <w:marTop w:val="0"/>
      <w:marBottom w:val="0"/>
      <w:divBdr>
        <w:top w:val="none" w:sz="0" w:space="0" w:color="auto"/>
        <w:left w:val="none" w:sz="0" w:space="0" w:color="auto"/>
        <w:bottom w:val="none" w:sz="0" w:space="0" w:color="auto"/>
        <w:right w:val="none" w:sz="0" w:space="0" w:color="auto"/>
      </w:divBdr>
    </w:div>
    <w:div w:id="356658760">
      <w:bodyDiv w:val="1"/>
      <w:marLeft w:val="0"/>
      <w:marRight w:val="0"/>
      <w:marTop w:val="0"/>
      <w:marBottom w:val="0"/>
      <w:divBdr>
        <w:top w:val="none" w:sz="0" w:space="0" w:color="auto"/>
        <w:left w:val="none" w:sz="0" w:space="0" w:color="auto"/>
        <w:bottom w:val="none" w:sz="0" w:space="0" w:color="auto"/>
        <w:right w:val="none" w:sz="0" w:space="0" w:color="auto"/>
      </w:divBdr>
    </w:div>
    <w:div w:id="377827585">
      <w:bodyDiv w:val="1"/>
      <w:marLeft w:val="0"/>
      <w:marRight w:val="0"/>
      <w:marTop w:val="0"/>
      <w:marBottom w:val="0"/>
      <w:divBdr>
        <w:top w:val="none" w:sz="0" w:space="0" w:color="auto"/>
        <w:left w:val="none" w:sz="0" w:space="0" w:color="auto"/>
        <w:bottom w:val="none" w:sz="0" w:space="0" w:color="auto"/>
        <w:right w:val="none" w:sz="0" w:space="0" w:color="auto"/>
      </w:divBdr>
    </w:div>
    <w:div w:id="401368022">
      <w:bodyDiv w:val="1"/>
      <w:marLeft w:val="0"/>
      <w:marRight w:val="0"/>
      <w:marTop w:val="0"/>
      <w:marBottom w:val="0"/>
      <w:divBdr>
        <w:top w:val="none" w:sz="0" w:space="0" w:color="auto"/>
        <w:left w:val="none" w:sz="0" w:space="0" w:color="auto"/>
        <w:bottom w:val="none" w:sz="0" w:space="0" w:color="auto"/>
        <w:right w:val="none" w:sz="0" w:space="0" w:color="auto"/>
      </w:divBdr>
    </w:div>
    <w:div w:id="414908643">
      <w:bodyDiv w:val="1"/>
      <w:marLeft w:val="0"/>
      <w:marRight w:val="0"/>
      <w:marTop w:val="0"/>
      <w:marBottom w:val="0"/>
      <w:divBdr>
        <w:top w:val="none" w:sz="0" w:space="0" w:color="auto"/>
        <w:left w:val="none" w:sz="0" w:space="0" w:color="auto"/>
        <w:bottom w:val="none" w:sz="0" w:space="0" w:color="auto"/>
        <w:right w:val="none" w:sz="0" w:space="0" w:color="auto"/>
      </w:divBdr>
    </w:div>
    <w:div w:id="416832547">
      <w:bodyDiv w:val="1"/>
      <w:marLeft w:val="0"/>
      <w:marRight w:val="0"/>
      <w:marTop w:val="0"/>
      <w:marBottom w:val="0"/>
      <w:divBdr>
        <w:top w:val="none" w:sz="0" w:space="0" w:color="auto"/>
        <w:left w:val="none" w:sz="0" w:space="0" w:color="auto"/>
        <w:bottom w:val="none" w:sz="0" w:space="0" w:color="auto"/>
        <w:right w:val="none" w:sz="0" w:space="0" w:color="auto"/>
      </w:divBdr>
    </w:div>
    <w:div w:id="439302409">
      <w:bodyDiv w:val="1"/>
      <w:marLeft w:val="0"/>
      <w:marRight w:val="0"/>
      <w:marTop w:val="0"/>
      <w:marBottom w:val="0"/>
      <w:divBdr>
        <w:top w:val="none" w:sz="0" w:space="0" w:color="auto"/>
        <w:left w:val="none" w:sz="0" w:space="0" w:color="auto"/>
        <w:bottom w:val="none" w:sz="0" w:space="0" w:color="auto"/>
        <w:right w:val="none" w:sz="0" w:space="0" w:color="auto"/>
      </w:divBdr>
    </w:div>
    <w:div w:id="439421096">
      <w:bodyDiv w:val="1"/>
      <w:marLeft w:val="0"/>
      <w:marRight w:val="0"/>
      <w:marTop w:val="0"/>
      <w:marBottom w:val="0"/>
      <w:divBdr>
        <w:top w:val="none" w:sz="0" w:space="0" w:color="auto"/>
        <w:left w:val="none" w:sz="0" w:space="0" w:color="auto"/>
        <w:bottom w:val="none" w:sz="0" w:space="0" w:color="auto"/>
        <w:right w:val="none" w:sz="0" w:space="0" w:color="auto"/>
      </w:divBdr>
    </w:div>
    <w:div w:id="441262468">
      <w:bodyDiv w:val="1"/>
      <w:marLeft w:val="0"/>
      <w:marRight w:val="0"/>
      <w:marTop w:val="0"/>
      <w:marBottom w:val="0"/>
      <w:divBdr>
        <w:top w:val="none" w:sz="0" w:space="0" w:color="auto"/>
        <w:left w:val="none" w:sz="0" w:space="0" w:color="auto"/>
        <w:bottom w:val="none" w:sz="0" w:space="0" w:color="auto"/>
        <w:right w:val="none" w:sz="0" w:space="0" w:color="auto"/>
      </w:divBdr>
    </w:div>
    <w:div w:id="441653806">
      <w:bodyDiv w:val="1"/>
      <w:marLeft w:val="0"/>
      <w:marRight w:val="0"/>
      <w:marTop w:val="0"/>
      <w:marBottom w:val="0"/>
      <w:divBdr>
        <w:top w:val="none" w:sz="0" w:space="0" w:color="auto"/>
        <w:left w:val="none" w:sz="0" w:space="0" w:color="auto"/>
        <w:bottom w:val="none" w:sz="0" w:space="0" w:color="auto"/>
        <w:right w:val="none" w:sz="0" w:space="0" w:color="auto"/>
      </w:divBdr>
    </w:div>
    <w:div w:id="449471906">
      <w:bodyDiv w:val="1"/>
      <w:marLeft w:val="0"/>
      <w:marRight w:val="0"/>
      <w:marTop w:val="0"/>
      <w:marBottom w:val="0"/>
      <w:divBdr>
        <w:top w:val="none" w:sz="0" w:space="0" w:color="auto"/>
        <w:left w:val="none" w:sz="0" w:space="0" w:color="auto"/>
        <w:bottom w:val="none" w:sz="0" w:space="0" w:color="auto"/>
        <w:right w:val="none" w:sz="0" w:space="0" w:color="auto"/>
      </w:divBdr>
    </w:div>
    <w:div w:id="461726764">
      <w:bodyDiv w:val="1"/>
      <w:marLeft w:val="0"/>
      <w:marRight w:val="0"/>
      <w:marTop w:val="0"/>
      <w:marBottom w:val="0"/>
      <w:divBdr>
        <w:top w:val="none" w:sz="0" w:space="0" w:color="auto"/>
        <w:left w:val="none" w:sz="0" w:space="0" w:color="auto"/>
        <w:bottom w:val="none" w:sz="0" w:space="0" w:color="auto"/>
        <w:right w:val="none" w:sz="0" w:space="0" w:color="auto"/>
      </w:divBdr>
    </w:div>
    <w:div w:id="478158469">
      <w:bodyDiv w:val="1"/>
      <w:marLeft w:val="0"/>
      <w:marRight w:val="0"/>
      <w:marTop w:val="0"/>
      <w:marBottom w:val="0"/>
      <w:divBdr>
        <w:top w:val="none" w:sz="0" w:space="0" w:color="auto"/>
        <w:left w:val="none" w:sz="0" w:space="0" w:color="auto"/>
        <w:bottom w:val="none" w:sz="0" w:space="0" w:color="auto"/>
        <w:right w:val="none" w:sz="0" w:space="0" w:color="auto"/>
      </w:divBdr>
    </w:div>
    <w:div w:id="517937148">
      <w:bodyDiv w:val="1"/>
      <w:marLeft w:val="0"/>
      <w:marRight w:val="0"/>
      <w:marTop w:val="0"/>
      <w:marBottom w:val="0"/>
      <w:divBdr>
        <w:top w:val="none" w:sz="0" w:space="0" w:color="auto"/>
        <w:left w:val="none" w:sz="0" w:space="0" w:color="auto"/>
        <w:bottom w:val="none" w:sz="0" w:space="0" w:color="auto"/>
        <w:right w:val="none" w:sz="0" w:space="0" w:color="auto"/>
      </w:divBdr>
    </w:div>
    <w:div w:id="526216344">
      <w:bodyDiv w:val="1"/>
      <w:marLeft w:val="0"/>
      <w:marRight w:val="0"/>
      <w:marTop w:val="0"/>
      <w:marBottom w:val="0"/>
      <w:divBdr>
        <w:top w:val="none" w:sz="0" w:space="0" w:color="auto"/>
        <w:left w:val="none" w:sz="0" w:space="0" w:color="auto"/>
        <w:bottom w:val="none" w:sz="0" w:space="0" w:color="auto"/>
        <w:right w:val="none" w:sz="0" w:space="0" w:color="auto"/>
      </w:divBdr>
    </w:div>
    <w:div w:id="535002514">
      <w:bodyDiv w:val="1"/>
      <w:marLeft w:val="0"/>
      <w:marRight w:val="0"/>
      <w:marTop w:val="0"/>
      <w:marBottom w:val="0"/>
      <w:divBdr>
        <w:top w:val="none" w:sz="0" w:space="0" w:color="auto"/>
        <w:left w:val="none" w:sz="0" w:space="0" w:color="auto"/>
        <w:bottom w:val="none" w:sz="0" w:space="0" w:color="auto"/>
        <w:right w:val="none" w:sz="0" w:space="0" w:color="auto"/>
      </w:divBdr>
    </w:div>
    <w:div w:id="541019783">
      <w:bodyDiv w:val="1"/>
      <w:marLeft w:val="0"/>
      <w:marRight w:val="0"/>
      <w:marTop w:val="0"/>
      <w:marBottom w:val="0"/>
      <w:divBdr>
        <w:top w:val="none" w:sz="0" w:space="0" w:color="auto"/>
        <w:left w:val="none" w:sz="0" w:space="0" w:color="auto"/>
        <w:bottom w:val="none" w:sz="0" w:space="0" w:color="auto"/>
        <w:right w:val="none" w:sz="0" w:space="0" w:color="auto"/>
      </w:divBdr>
    </w:div>
    <w:div w:id="544560918">
      <w:bodyDiv w:val="1"/>
      <w:marLeft w:val="0"/>
      <w:marRight w:val="0"/>
      <w:marTop w:val="0"/>
      <w:marBottom w:val="0"/>
      <w:divBdr>
        <w:top w:val="none" w:sz="0" w:space="0" w:color="auto"/>
        <w:left w:val="none" w:sz="0" w:space="0" w:color="auto"/>
        <w:bottom w:val="none" w:sz="0" w:space="0" w:color="auto"/>
        <w:right w:val="none" w:sz="0" w:space="0" w:color="auto"/>
      </w:divBdr>
    </w:div>
    <w:div w:id="546331999">
      <w:bodyDiv w:val="1"/>
      <w:marLeft w:val="0"/>
      <w:marRight w:val="0"/>
      <w:marTop w:val="0"/>
      <w:marBottom w:val="0"/>
      <w:divBdr>
        <w:top w:val="none" w:sz="0" w:space="0" w:color="auto"/>
        <w:left w:val="none" w:sz="0" w:space="0" w:color="auto"/>
        <w:bottom w:val="none" w:sz="0" w:space="0" w:color="auto"/>
        <w:right w:val="none" w:sz="0" w:space="0" w:color="auto"/>
      </w:divBdr>
    </w:div>
    <w:div w:id="553085412">
      <w:bodyDiv w:val="1"/>
      <w:marLeft w:val="0"/>
      <w:marRight w:val="0"/>
      <w:marTop w:val="0"/>
      <w:marBottom w:val="0"/>
      <w:divBdr>
        <w:top w:val="none" w:sz="0" w:space="0" w:color="auto"/>
        <w:left w:val="none" w:sz="0" w:space="0" w:color="auto"/>
        <w:bottom w:val="none" w:sz="0" w:space="0" w:color="auto"/>
        <w:right w:val="none" w:sz="0" w:space="0" w:color="auto"/>
      </w:divBdr>
    </w:div>
    <w:div w:id="564418756">
      <w:bodyDiv w:val="1"/>
      <w:marLeft w:val="0"/>
      <w:marRight w:val="0"/>
      <w:marTop w:val="0"/>
      <w:marBottom w:val="0"/>
      <w:divBdr>
        <w:top w:val="none" w:sz="0" w:space="0" w:color="auto"/>
        <w:left w:val="none" w:sz="0" w:space="0" w:color="auto"/>
        <w:bottom w:val="none" w:sz="0" w:space="0" w:color="auto"/>
        <w:right w:val="none" w:sz="0" w:space="0" w:color="auto"/>
      </w:divBdr>
    </w:div>
    <w:div w:id="568225158">
      <w:bodyDiv w:val="1"/>
      <w:marLeft w:val="0"/>
      <w:marRight w:val="0"/>
      <w:marTop w:val="0"/>
      <w:marBottom w:val="0"/>
      <w:divBdr>
        <w:top w:val="none" w:sz="0" w:space="0" w:color="auto"/>
        <w:left w:val="none" w:sz="0" w:space="0" w:color="auto"/>
        <w:bottom w:val="none" w:sz="0" w:space="0" w:color="auto"/>
        <w:right w:val="none" w:sz="0" w:space="0" w:color="auto"/>
      </w:divBdr>
    </w:div>
    <w:div w:id="569537374">
      <w:bodyDiv w:val="1"/>
      <w:marLeft w:val="0"/>
      <w:marRight w:val="0"/>
      <w:marTop w:val="0"/>
      <w:marBottom w:val="0"/>
      <w:divBdr>
        <w:top w:val="none" w:sz="0" w:space="0" w:color="auto"/>
        <w:left w:val="none" w:sz="0" w:space="0" w:color="auto"/>
        <w:bottom w:val="none" w:sz="0" w:space="0" w:color="auto"/>
        <w:right w:val="none" w:sz="0" w:space="0" w:color="auto"/>
      </w:divBdr>
    </w:div>
    <w:div w:id="569661467">
      <w:bodyDiv w:val="1"/>
      <w:marLeft w:val="0"/>
      <w:marRight w:val="0"/>
      <w:marTop w:val="0"/>
      <w:marBottom w:val="0"/>
      <w:divBdr>
        <w:top w:val="none" w:sz="0" w:space="0" w:color="auto"/>
        <w:left w:val="none" w:sz="0" w:space="0" w:color="auto"/>
        <w:bottom w:val="none" w:sz="0" w:space="0" w:color="auto"/>
        <w:right w:val="none" w:sz="0" w:space="0" w:color="auto"/>
      </w:divBdr>
    </w:div>
    <w:div w:id="570580493">
      <w:bodyDiv w:val="1"/>
      <w:marLeft w:val="0"/>
      <w:marRight w:val="0"/>
      <w:marTop w:val="0"/>
      <w:marBottom w:val="0"/>
      <w:divBdr>
        <w:top w:val="none" w:sz="0" w:space="0" w:color="auto"/>
        <w:left w:val="none" w:sz="0" w:space="0" w:color="auto"/>
        <w:bottom w:val="none" w:sz="0" w:space="0" w:color="auto"/>
        <w:right w:val="none" w:sz="0" w:space="0" w:color="auto"/>
      </w:divBdr>
    </w:div>
    <w:div w:id="578712075">
      <w:bodyDiv w:val="1"/>
      <w:marLeft w:val="0"/>
      <w:marRight w:val="0"/>
      <w:marTop w:val="0"/>
      <w:marBottom w:val="0"/>
      <w:divBdr>
        <w:top w:val="none" w:sz="0" w:space="0" w:color="auto"/>
        <w:left w:val="none" w:sz="0" w:space="0" w:color="auto"/>
        <w:bottom w:val="none" w:sz="0" w:space="0" w:color="auto"/>
        <w:right w:val="none" w:sz="0" w:space="0" w:color="auto"/>
      </w:divBdr>
    </w:div>
    <w:div w:id="581260986">
      <w:bodyDiv w:val="1"/>
      <w:marLeft w:val="0"/>
      <w:marRight w:val="0"/>
      <w:marTop w:val="0"/>
      <w:marBottom w:val="0"/>
      <w:divBdr>
        <w:top w:val="none" w:sz="0" w:space="0" w:color="auto"/>
        <w:left w:val="none" w:sz="0" w:space="0" w:color="auto"/>
        <w:bottom w:val="none" w:sz="0" w:space="0" w:color="auto"/>
        <w:right w:val="none" w:sz="0" w:space="0" w:color="auto"/>
      </w:divBdr>
    </w:div>
    <w:div w:id="591668014">
      <w:bodyDiv w:val="1"/>
      <w:marLeft w:val="0"/>
      <w:marRight w:val="0"/>
      <w:marTop w:val="0"/>
      <w:marBottom w:val="0"/>
      <w:divBdr>
        <w:top w:val="none" w:sz="0" w:space="0" w:color="auto"/>
        <w:left w:val="none" w:sz="0" w:space="0" w:color="auto"/>
        <w:bottom w:val="none" w:sz="0" w:space="0" w:color="auto"/>
        <w:right w:val="none" w:sz="0" w:space="0" w:color="auto"/>
      </w:divBdr>
    </w:div>
    <w:div w:id="595098847">
      <w:bodyDiv w:val="1"/>
      <w:marLeft w:val="0"/>
      <w:marRight w:val="0"/>
      <w:marTop w:val="0"/>
      <w:marBottom w:val="0"/>
      <w:divBdr>
        <w:top w:val="none" w:sz="0" w:space="0" w:color="auto"/>
        <w:left w:val="none" w:sz="0" w:space="0" w:color="auto"/>
        <w:bottom w:val="none" w:sz="0" w:space="0" w:color="auto"/>
        <w:right w:val="none" w:sz="0" w:space="0" w:color="auto"/>
      </w:divBdr>
    </w:div>
    <w:div w:id="603197384">
      <w:bodyDiv w:val="1"/>
      <w:marLeft w:val="0"/>
      <w:marRight w:val="0"/>
      <w:marTop w:val="0"/>
      <w:marBottom w:val="0"/>
      <w:divBdr>
        <w:top w:val="none" w:sz="0" w:space="0" w:color="auto"/>
        <w:left w:val="none" w:sz="0" w:space="0" w:color="auto"/>
        <w:bottom w:val="none" w:sz="0" w:space="0" w:color="auto"/>
        <w:right w:val="none" w:sz="0" w:space="0" w:color="auto"/>
      </w:divBdr>
      <w:divsChild>
        <w:div w:id="1866210794">
          <w:marLeft w:val="0"/>
          <w:marRight w:val="0"/>
          <w:marTop w:val="0"/>
          <w:marBottom w:val="0"/>
          <w:divBdr>
            <w:top w:val="none" w:sz="0" w:space="0" w:color="auto"/>
            <w:left w:val="none" w:sz="0" w:space="0" w:color="auto"/>
            <w:bottom w:val="none" w:sz="0" w:space="0" w:color="auto"/>
            <w:right w:val="none" w:sz="0" w:space="0" w:color="auto"/>
          </w:divBdr>
          <w:divsChild>
            <w:div w:id="1746604656">
              <w:marLeft w:val="0"/>
              <w:marRight w:val="0"/>
              <w:marTop w:val="0"/>
              <w:marBottom w:val="0"/>
              <w:divBdr>
                <w:top w:val="none" w:sz="0" w:space="0" w:color="auto"/>
                <w:left w:val="none" w:sz="0" w:space="0" w:color="auto"/>
                <w:bottom w:val="none" w:sz="0" w:space="0" w:color="auto"/>
                <w:right w:val="none" w:sz="0" w:space="0" w:color="auto"/>
              </w:divBdr>
              <w:divsChild>
                <w:div w:id="11140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284024">
      <w:bodyDiv w:val="1"/>
      <w:marLeft w:val="0"/>
      <w:marRight w:val="0"/>
      <w:marTop w:val="0"/>
      <w:marBottom w:val="0"/>
      <w:divBdr>
        <w:top w:val="none" w:sz="0" w:space="0" w:color="auto"/>
        <w:left w:val="none" w:sz="0" w:space="0" w:color="auto"/>
        <w:bottom w:val="none" w:sz="0" w:space="0" w:color="auto"/>
        <w:right w:val="none" w:sz="0" w:space="0" w:color="auto"/>
      </w:divBdr>
    </w:div>
    <w:div w:id="649479123">
      <w:bodyDiv w:val="1"/>
      <w:marLeft w:val="0"/>
      <w:marRight w:val="0"/>
      <w:marTop w:val="0"/>
      <w:marBottom w:val="0"/>
      <w:divBdr>
        <w:top w:val="none" w:sz="0" w:space="0" w:color="auto"/>
        <w:left w:val="none" w:sz="0" w:space="0" w:color="auto"/>
        <w:bottom w:val="none" w:sz="0" w:space="0" w:color="auto"/>
        <w:right w:val="none" w:sz="0" w:space="0" w:color="auto"/>
      </w:divBdr>
    </w:div>
    <w:div w:id="654409406">
      <w:bodyDiv w:val="1"/>
      <w:marLeft w:val="0"/>
      <w:marRight w:val="0"/>
      <w:marTop w:val="0"/>
      <w:marBottom w:val="0"/>
      <w:divBdr>
        <w:top w:val="none" w:sz="0" w:space="0" w:color="auto"/>
        <w:left w:val="none" w:sz="0" w:space="0" w:color="auto"/>
        <w:bottom w:val="none" w:sz="0" w:space="0" w:color="auto"/>
        <w:right w:val="none" w:sz="0" w:space="0" w:color="auto"/>
      </w:divBdr>
    </w:div>
    <w:div w:id="655845830">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70259299">
      <w:bodyDiv w:val="1"/>
      <w:marLeft w:val="0"/>
      <w:marRight w:val="0"/>
      <w:marTop w:val="0"/>
      <w:marBottom w:val="0"/>
      <w:divBdr>
        <w:top w:val="none" w:sz="0" w:space="0" w:color="auto"/>
        <w:left w:val="none" w:sz="0" w:space="0" w:color="auto"/>
        <w:bottom w:val="none" w:sz="0" w:space="0" w:color="auto"/>
        <w:right w:val="none" w:sz="0" w:space="0" w:color="auto"/>
      </w:divBdr>
      <w:divsChild>
        <w:div w:id="1191411678">
          <w:marLeft w:val="0"/>
          <w:marRight w:val="0"/>
          <w:marTop w:val="0"/>
          <w:marBottom w:val="0"/>
          <w:divBdr>
            <w:top w:val="none" w:sz="0" w:space="0" w:color="auto"/>
            <w:left w:val="none" w:sz="0" w:space="0" w:color="auto"/>
            <w:bottom w:val="none" w:sz="0" w:space="0" w:color="auto"/>
            <w:right w:val="none" w:sz="0" w:space="0" w:color="auto"/>
          </w:divBdr>
          <w:divsChild>
            <w:div w:id="1455247918">
              <w:marLeft w:val="0"/>
              <w:marRight w:val="0"/>
              <w:marTop w:val="0"/>
              <w:marBottom w:val="0"/>
              <w:divBdr>
                <w:top w:val="none" w:sz="0" w:space="0" w:color="auto"/>
                <w:left w:val="none" w:sz="0" w:space="0" w:color="auto"/>
                <w:bottom w:val="none" w:sz="0" w:space="0" w:color="auto"/>
                <w:right w:val="none" w:sz="0" w:space="0" w:color="auto"/>
              </w:divBdr>
              <w:divsChild>
                <w:div w:id="439571461">
                  <w:marLeft w:val="0"/>
                  <w:marRight w:val="0"/>
                  <w:marTop w:val="0"/>
                  <w:marBottom w:val="0"/>
                  <w:divBdr>
                    <w:top w:val="none" w:sz="0" w:space="0" w:color="auto"/>
                    <w:left w:val="none" w:sz="0" w:space="0" w:color="auto"/>
                    <w:bottom w:val="none" w:sz="0" w:space="0" w:color="auto"/>
                    <w:right w:val="none" w:sz="0" w:space="0" w:color="auto"/>
                  </w:divBdr>
                  <w:divsChild>
                    <w:div w:id="20237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008432">
      <w:bodyDiv w:val="1"/>
      <w:marLeft w:val="0"/>
      <w:marRight w:val="0"/>
      <w:marTop w:val="0"/>
      <w:marBottom w:val="0"/>
      <w:divBdr>
        <w:top w:val="none" w:sz="0" w:space="0" w:color="auto"/>
        <w:left w:val="none" w:sz="0" w:space="0" w:color="auto"/>
        <w:bottom w:val="none" w:sz="0" w:space="0" w:color="auto"/>
        <w:right w:val="none" w:sz="0" w:space="0" w:color="auto"/>
      </w:divBdr>
    </w:div>
    <w:div w:id="689378173">
      <w:bodyDiv w:val="1"/>
      <w:marLeft w:val="0"/>
      <w:marRight w:val="0"/>
      <w:marTop w:val="0"/>
      <w:marBottom w:val="0"/>
      <w:divBdr>
        <w:top w:val="none" w:sz="0" w:space="0" w:color="auto"/>
        <w:left w:val="none" w:sz="0" w:space="0" w:color="auto"/>
        <w:bottom w:val="none" w:sz="0" w:space="0" w:color="auto"/>
        <w:right w:val="none" w:sz="0" w:space="0" w:color="auto"/>
      </w:divBdr>
    </w:div>
    <w:div w:id="690113244">
      <w:bodyDiv w:val="1"/>
      <w:marLeft w:val="0"/>
      <w:marRight w:val="0"/>
      <w:marTop w:val="0"/>
      <w:marBottom w:val="0"/>
      <w:divBdr>
        <w:top w:val="none" w:sz="0" w:space="0" w:color="auto"/>
        <w:left w:val="none" w:sz="0" w:space="0" w:color="auto"/>
        <w:bottom w:val="none" w:sz="0" w:space="0" w:color="auto"/>
        <w:right w:val="none" w:sz="0" w:space="0" w:color="auto"/>
      </w:divBdr>
    </w:div>
    <w:div w:id="695739561">
      <w:bodyDiv w:val="1"/>
      <w:marLeft w:val="0"/>
      <w:marRight w:val="0"/>
      <w:marTop w:val="0"/>
      <w:marBottom w:val="0"/>
      <w:divBdr>
        <w:top w:val="none" w:sz="0" w:space="0" w:color="auto"/>
        <w:left w:val="none" w:sz="0" w:space="0" w:color="auto"/>
        <w:bottom w:val="none" w:sz="0" w:space="0" w:color="auto"/>
        <w:right w:val="none" w:sz="0" w:space="0" w:color="auto"/>
      </w:divBdr>
    </w:div>
    <w:div w:id="698286666">
      <w:bodyDiv w:val="1"/>
      <w:marLeft w:val="0"/>
      <w:marRight w:val="0"/>
      <w:marTop w:val="0"/>
      <w:marBottom w:val="0"/>
      <w:divBdr>
        <w:top w:val="none" w:sz="0" w:space="0" w:color="auto"/>
        <w:left w:val="none" w:sz="0" w:space="0" w:color="auto"/>
        <w:bottom w:val="none" w:sz="0" w:space="0" w:color="auto"/>
        <w:right w:val="none" w:sz="0" w:space="0" w:color="auto"/>
      </w:divBdr>
    </w:div>
    <w:div w:id="703596104">
      <w:bodyDiv w:val="1"/>
      <w:marLeft w:val="0"/>
      <w:marRight w:val="0"/>
      <w:marTop w:val="0"/>
      <w:marBottom w:val="0"/>
      <w:divBdr>
        <w:top w:val="none" w:sz="0" w:space="0" w:color="auto"/>
        <w:left w:val="none" w:sz="0" w:space="0" w:color="auto"/>
        <w:bottom w:val="none" w:sz="0" w:space="0" w:color="auto"/>
        <w:right w:val="none" w:sz="0" w:space="0" w:color="auto"/>
      </w:divBdr>
    </w:div>
    <w:div w:id="705133410">
      <w:bodyDiv w:val="1"/>
      <w:marLeft w:val="0"/>
      <w:marRight w:val="0"/>
      <w:marTop w:val="0"/>
      <w:marBottom w:val="0"/>
      <w:divBdr>
        <w:top w:val="none" w:sz="0" w:space="0" w:color="auto"/>
        <w:left w:val="none" w:sz="0" w:space="0" w:color="auto"/>
        <w:bottom w:val="none" w:sz="0" w:space="0" w:color="auto"/>
        <w:right w:val="none" w:sz="0" w:space="0" w:color="auto"/>
      </w:divBdr>
    </w:div>
    <w:div w:id="705373911">
      <w:bodyDiv w:val="1"/>
      <w:marLeft w:val="0"/>
      <w:marRight w:val="0"/>
      <w:marTop w:val="0"/>
      <w:marBottom w:val="0"/>
      <w:divBdr>
        <w:top w:val="none" w:sz="0" w:space="0" w:color="auto"/>
        <w:left w:val="none" w:sz="0" w:space="0" w:color="auto"/>
        <w:bottom w:val="none" w:sz="0" w:space="0" w:color="auto"/>
        <w:right w:val="none" w:sz="0" w:space="0" w:color="auto"/>
      </w:divBdr>
      <w:divsChild>
        <w:div w:id="1646005066">
          <w:marLeft w:val="0"/>
          <w:marRight w:val="0"/>
          <w:marTop w:val="0"/>
          <w:marBottom w:val="0"/>
          <w:divBdr>
            <w:top w:val="none" w:sz="0" w:space="0" w:color="auto"/>
            <w:left w:val="none" w:sz="0" w:space="0" w:color="auto"/>
            <w:bottom w:val="none" w:sz="0" w:space="0" w:color="auto"/>
            <w:right w:val="none" w:sz="0" w:space="0" w:color="auto"/>
          </w:divBdr>
          <w:divsChild>
            <w:div w:id="1876043761">
              <w:marLeft w:val="0"/>
              <w:marRight w:val="0"/>
              <w:marTop w:val="0"/>
              <w:marBottom w:val="0"/>
              <w:divBdr>
                <w:top w:val="none" w:sz="0" w:space="0" w:color="auto"/>
                <w:left w:val="none" w:sz="0" w:space="0" w:color="auto"/>
                <w:bottom w:val="none" w:sz="0" w:space="0" w:color="auto"/>
                <w:right w:val="none" w:sz="0" w:space="0" w:color="auto"/>
              </w:divBdr>
              <w:divsChild>
                <w:div w:id="20627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48313">
      <w:bodyDiv w:val="1"/>
      <w:marLeft w:val="0"/>
      <w:marRight w:val="0"/>
      <w:marTop w:val="0"/>
      <w:marBottom w:val="0"/>
      <w:divBdr>
        <w:top w:val="none" w:sz="0" w:space="0" w:color="auto"/>
        <w:left w:val="none" w:sz="0" w:space="0" w:color="auto"/>
        <w:bottom w:val="none" w:sz="0" w:space="0" w:color="auto"/>
        <w:right w:val="none" w:sz="0" w:space="0" w:color="auto"/>
      </w:divBdr>
    </w:div>
    <w:div w:id="733040545">
      <w:bodyDiv w:val="1"/>
      <w:marLeft w:val="0"/>
      <w:marRight w:val="0"/>
      <w:marTop w:val="0"/>
      <w:marBottom w:val="0"/>
      <w:divBdr>
        <w:top w:val="none" w:sz="0" w:space="0" w:color="auto"/>
        <w:left w:val="none" w:sz="0" w:space="0" w:color="auto"/>
        <w:bottom w:val="none" w:sz="0" w:space="0" w:color="auto"/>
        <w:right w:val="none" w:sz="0" w:space="0" w:color="auto"/>
      </w:divBdr>
    </w:div>
    <w:div w:id="741802916">
      <w:bodyDiv w:val="1"/>
      <w:marLeft w:val="0"/>
      <w:marRight w:val="0"/>
      <w:marTop w:val="0"/>
      <w:marBottom w:val="0"/>
      <w:divBdr>
        <w:top w:val="none" w:sz="0" w:space="0" w:color="auto"/>
        <w:left w:val="none" w:sz="0" w:space="0" w:color="auto"/>
        <w:bottom w:val="none" w:sz="0" w:space="0" w:color="auto"/>
        <w:right w:val="none" w:sz="0" w:space="0" w:color="auto"/>
      </w:divBdr>
    </w:div>
    <w:div w:id="745080314">
      <w:bodyDiv w:val="1"/>
      <w:marLeft w:val="0"/>
      <w:marRight w:val="0"/>
      <w:marTop w:val="0"/>
      <w:marBottom w:val="0"/>
      <w:divBdr>
        <w:top w:val="none" w:sz="0" w:space="0" w:color="auto"/>
        <w:left w:val="none" w:sz="0" w:space="0" w:color="auto"/>
        <w:bottom w:val="none" w:sz="0" w:space="0" w:color="auto"/>
        <w:right w:val="none" w:sz="0" w:space="0" w:color="auto"/>
      </w:divBdr>
    </w:div>
    <w:div w:id="766000202">
      <w:bodyDiv w:val="1"/>
      <w:marLeft w:val="0"/>
      <w:marRight w:val="0"/>
      <w:marTop w:val="0"/>
      <w:marBottom w:val="0"/>
      <w:divBdr>
        <w:top w:val="none" w:sz="0" w:space="0" w:color="auto"/>
        <w:left w:val="none" w:sz="0" w:space="0" w:color="auto"/>
        <w:bottom w:val="none" w:sz="0" w:space="0" w:color="auto"/>
        <w:right w:val="none" w:sz="0" w:space="0" w:color="auto"/>
      </w:divBdr>
    </w:div>
    <w:div w:id="776484153">
      <w:bodyDiv w:val="1"/>
      <w:marLeft w:val="0"/>
      <w:marRight w:val="0"/>
      <w:marTop w:val="0"/>
      <w:marBottom w:val="0"/>
      <w:divBdr>
        <w:top w:val="none" w:sz="0" w:space="0" w:color="auto"/>
        <w:left w:val="none" w:sz="0" w:space="0" w:color="auto"/>
        <w:bottom w:val="none" w:sz="0" w:space="0" w:color="auto"/>
        <w:right w:val="none" w:sz="0" w:space="0" w:color="auto"/>
      </w:divBdr>
    </w:div>
    <w:div w:id="791828894">
      <w:bodyDiv w:val="1"/>
      <w:marLeft w:val="0"/>
      <w:marRight w:val="0"/>
      <w:marTop w:val="0"/>
      <w:marBottom w:val="0"/>
      <w:divBdr>
        <w:top w:val="none" w:sz="0" w:space="0" w:color="auto"/>
        <w:left w:val="none" w:sz="0" w:space="0" w:color="auto"/>
        <w:bottom w:val="none" w:sz="0" w:space="0" w:color="auto"/>
        <w:right w:val="none" w:sz="0" w:space="0" w:color="auto"/>
      </w:divBdr>
    </w:div>
    <w:div w:id="796948650">
      <w:bodyDiv w:val="1"/>
      <w:marLeft w:val="0"/>
      <w:marRight w:val="0"/>
      <w:marTop w:val="0"/>
      <w:marBottom w:val="0"/>
      <w:divBdr>
        <w:top w:val="none" w:sz="0" w:space="0" w:color="auto"/>
        <w:left w:val="none" w:sz="0" w:space="0" w:color="auto"/>
        <w:bottom w:val="none" w:sz="0" w:space="0" w:color="auto"/>
        <w:right w:val="none" w:sz="0" w:space="0" w:color="auto"/>
      </w:divBdr>
    </w:div>
    <w:div w:id="829563524">
      <w:bodyDiv w:val="1"/>
      <w:marLeft w:val="0"/>
      <w:marRight w:val="0"/>
      <w:marTop w:val="0"/>
      <w:marBottom w:val="0"/>
      <w:divBdr>
        <w:top w:val="none" w:sz="0" w:space="0" w:color="auto"/>
        <w:left w:val="none" w:sz="0" w:space="0" w:color="auto"/>
        <w:bottom w:val="none" w:sz="0" w:space="0" w:color="auto"/>
        <w:right w:val="none" w:sz="0" w:space="0" w:color="auto"/>
      </w:divBdr>
    </w:div>
    <w:div w:id="844171112">
      <w:bodyDiv w:val="1"/>
      <w:marLeft w:val="0"/>
      <w:marRight w:val="0"/>
      <w:marTop w:val="0"/>
      <w:marBottom w:val="0"/>
      <w:divBdr>
        <w:top w:val="none" w:sz="0" w:space="0" w:color="auto"/>
        <w:left w:val="none" w:sz="0" w:space="0" w:color="auto"/>
        <w:bottom w:val="none" w:sz="0" w:space="0" w:color="auto"/>
        <w:right w:val="none" w:sz="0" w:space="0" w:color="auto"/>
      </w:divBdr>
    </w:div>
    <w:div w:id="848373207">
      <w:bodyDiv w:val="1"/>
      <w:marLeft w:val="0"/>
      <w:marRight w:val="0"/>
      <w:marTop w:val="0"/>
      <w:marBottom w:val="0"/>
      <w:divBdr>
        <w:top w:val="none" w:sz="0" w:space="0" w:color="auto"/>
        <w:left w:val="none" w:sz="0" w:space="0" w:color="auto"/>
        <w:bottom w:val="none" w:sz="0" w:space="0" w:color="auto"/>
        <w:right w:val="none" w:sz="0" w:space="0" w:color="auto"/>
      </w:divBdr>
    </w:div>
    <w:div w:id="868180372">
      <w:bodyDiv w:val="1"/>
      <w:marLeft w:val="0"/>
      <w:marRight w:val="0"/>
      <w:marTop w:val="0"/>
      <w:marBottom w:val="0"/>
      <w:divBdr>
        <w:top w:val="none" w:sz="0" w:space="0" w:color="auto"/>
        <w:left w:val="none" w:sz="0" w:space="0" w:color="auto"/>
        <w:bottom w:val="none" w:sz="0" w:space="0" w:color="auto"/>
        <w:right w:val="none" w:sz="0" w:space="0" w:color="auto"/>
      </w:divBdr>
    </w:div>
    <w:div w:id="871573838">
      <w:bodyDiv w:val="1"/>
      <w:marLeft w:val="0"/>
      <w:marRight w:val="0"/>
      <w:marTop w:val="0"/>
      <w:marBottom w:val="0"/>
      <w:divBdr>
        <w:top w:val="none" w:sz="0" w:space="0" w:color="auto"/>
        <w:left w:val="none" w:sz="0" w:space="0" w:color="auto"/>
        <w:bottom w:val="none" w:sz="0" w:space="0" w:color="auto"/>
        <w:right w:val="none" w:sz="0" w:space="0" w:color="auto"/>
      </w:divBdr>
    </w:div>
    <w:div w:id="873730182">
      <w:bodyDiv w:val="1"/>
      <w:marLeft w:val="0"/>
      <w:marRight w:val="0"/>
      <w:marTop w:val="0"/>
      <w:marBottom w:val="0"/>
      <w:divBdr>
        <w:top w:val="none" w:sz="0" w:space="0" w:color="auto"/>
        <w:left w:val="none" w:sz="0" w:space="0" w:color="auto"/>
        <w:bottom w:val="none" w:sz="0" w:space="0" w:color="auto"/>
        <w:right w:val="none" w:sz="0" w:space="0" w:color="auto"/>
      </w:divBdr>
    </w:div>
    <w:div w:id="881021356">
      <w:bodyDiv w:val="1"/>
      <w:marLeft w:val="0"/>
      <w:marRight w:val="0"/>
      <w:marTop w:val="0"/>
      <w:marBottom w:val="0"/>
      <w:divBdr>
        <w:top w:val="none" w:sz="0" w:space="0" w:color="auto"/>
        <w:left w:val="none" w:sz="0" w:space="0" w:color="auto"/>
        <w:bottom w:val="none" w:sz="0" w:space="0" w:color="auto"/>
        <w:right w:val="none" w:sz="0" w:space="0" w:color="auto"/>
      </w:divBdr>
    </w:div>
    <w:div w:id="885989812">
      <w:bodyDiv w:val="1"/>
      <w:marLeft w:val="0"/>
      <w:marRight w:val="0"/>
      <w:marTop w:val="0"/>
      <w:marBottom w:val="0"/>
      <w:divBdr>
        <w:top w:val="none" w:sz="0" w:space="0" w:color="auto"/>
        <w:left w:val="none" w:sz="0" w:space="0" w:color="auto"/>
        <w:bottom w:val="none" w:sz="0" w:space="0" w:color="auto"/>
        <w:right w:val="none" w:sz="0" w:space="0" w:color="auto"/>
      </w:divBdr>
    </w:div>
    <w:div w:id="908417985">
      <w:bodyDiv w:val="1"/>
      <w:marLeft w:val="0"/>
      <w:marRight w:val="0"/>
      <w:marTop w:val="0"/>
      <w:marBottom w:val="0"/>
      <w:divBdr>
        <w:top w:val="none" w:sz="0" w:space="0" w:color="auto"/>
        <w:left w:val="none" w:sz="0" w:space="0" w:color="auto"/>
        <w:bottom w:val="none" w:sz="0" w:space="0" w:color="auto"/>
        <w:right w:val="none" w:sz="0" w:space="0" w:color="auto"/>
      </w:divBdr>
    </w:div>
    <w:div w:id="910888437">
      <w:bodyDiv w:val="1"/>
      <w:marLeft w:val="0"/>
      <w:marRight w:val="0"/>
      <w:marTop w:val="0"/>
      <w:marBottom w:val="0"/>
      <w:divBdr>
        <w:top w:val="none" w:sz="0" w:space="0" w:color="auto"/>
        <w:left w:val="none" w:sz="0" w:space="0" w:color="auto"/>
        <w:bottom w:val="none" w:sz="0" w:space="0" w:color="auto"/>
        <w:right w:val="none" w:sz="0" w:space="0" w:color="auto"/>
      </w:divBdr>
    </w:div>
    <w:div w:id="921253224">
      <w:bodyDiv w:val="1"/>
      <w:marLeft w:val="0"/>
      <w:marRight w:val="0"/>
      <w:marTop w:val="0"/>
      <w:marBottom w:val="0"/>
      <w:divBdr>
        <w:top w:val="none" w:sz="0" w:space="0" w:color="auto"/>
        <w:left w:val="none" w:sz="0" w:space="0" w:color="auto"/>
        <w:bottom w:val="none" w:sz="0" w:space="0" w:color="auto"/>
        <w:right w:val="none" w:sz="0" w:space="0" w:color="auto"/>
      </w:divBdr>
    </w:div>
    <w:div w:id="943607840">
      <w:bodyDiv w:val="1"/>
      <w:marLeft w:val="0"/>
      <w:marRight w:val="0"/>
      <w:marTop w:val="0"/>
      <w:marBottom w:val="0"/>
      <w:divBdr>
        <w:top w:val="none" w:sz="0" w:space="0" w:color="auto"/>
        <w:left w:val="none" w:sz="0" w:space="0" w:color="auto"/>
        <w:bottom w:val="none" w:sz="0" w:space="0" w:color="auto"/>
        <w:right w:val="none" w:sz="0" w:space="0" w:color="auto"/>
      </w:divBdr>
    </w:div>
    <w:div w:id="948321919">
      <w:bodyDiv w:val="1"/>
      <w:marLeft w:val="0"/>
      <w:marRight w:val="0"/>
      <w:marTop w:val="0"/>
      <w:marBottom w:val="0"/>
      <w:divBdr>
        <w:top w:val="none" w:sz="0" w:space="0" w:color="auto"/>
        <w:left w:val="none" w:sz="0" w:space="0" w:color="auto"/>
        <w:bottom w:val="none" w:sz="0" w:space="0" w:color="auto"/>
        <w:right w:val="none" w:sz="0" w:space="0" w:color="auto"/>
      </w:divBdr>
    </w:div>
    <w:div w:id="953514568">
      <w:bodyDiv w:val="1"/>
      <w:marLeft w:val="0"/>
      <w:marRight w:val="0"/>
      <w:marTop w:val="0"/>
      <w:marBottom w:val="0"/>
      <w:divBdr>
        <w:top w:val="none" w:sz="0" w:space="0" w:color="auto"/>
        <w:left w:val="none" w:sz="0" w:space="0" w:color="auto"/>
        <w:bottom w:val="none" w:sz="0" w:space="0" w:color="auto"/>
        <w:right w:val="none" w:sz="0" w:space="0" w:color="auto"/>
      </w:divBdr>
    </w:div>
    <w:div w:id="958293198">
      <w:bodyDiv w:val="1"/>
      <w:marLeft w:val="0"/>
      <w:marRight w:val="0"/>
      <w:marTop w:val="0"/>
      <w:marBottom w:val="0"/>
      <w:divBdr>
        <w:top w:val="none" w:sz="0" w:space="0" w:color="auto"/>
        <w:left w:val="none" w:sz="0" w:space="0" w:color="auto"/>
        <w:bottom w:val="none" w:sz="0" w:space="0" w:color="auto"/>
        <w:right w:val="none" w:sz="0" w:space="0" w:color="auto"/>
      </w:divBdr>
    </w:div>
    <w:div w:id="959141692">
      <w:bodyDiv w:val="1"/>
      <w:marLeft w:val="0"/>
      <w:marRight w:val="0"/>
      <w:marTop w:val="0"/>
      <w:marBottom w:val="0"/>
      <w:divBdr>
        <w:top w:val="none" w:sz="0" w:space="0" w:color="auto"/>
        <w:left w:val="none" w:sz="0" w:space="0" w:color="auto"/>
        <w:bottom w:val="none" w:sz="0" w:space="0" w:color="auto"/>
        <w:right w:val="none" w:sz="0" w:space="0" w:color="auto"/>
      </w:divBdr>
    </w:div>
    <w:div w:id="959847524">
      <w:bodyDiv w:val="1"/>
      <w:marLeft w:val="0"/>
      <w:marRight w:val="0"/>
      <w:marTop w:val="0"/>
      <w:marBottom w:val="0"/>
      <w:divBdr>
        <w:top w:val="none" w:sz="0" w:space="0" w:color="auto"/>
        <w:left w:val="none" w:sz="0" w:space="0" w:color="auto"/>
        <w:bottom w:val="none" w:sz="0" w:space="0" w:color="auto"/>
        <w:right w:val="none" w:sz="0" w:space="0" w:color="auto"/>
      </w:divBdr>
    </w:div>
    <w:div w:id="969626390">
      <w:bodyDiv w:val="1"/>
      <w:marLeft w:val="0"/>
      <w:marRight w:val="0"/>
      <w:marTop w:val="0"/>
      <w:marBottom w:val="0"/>
      <w:divBdr>
        <w:top w:val="none" w:sz="0" w:space="0" w:color="auto"/>
        <w:left w:val="none" w:sz="0" w:space="0" w:color="auto"/>
        <w:bottom w:val="none" w:sz="0" w:space="0" w:color="auto"/>
        <w:right w:val="none" w:sz="0" w:space="0" w:color="auto"/>
      </w:divBdr>
    </w:div>
    <w:div w:id="977537277">
      <w:bodyDiv w:val="1"/>
      <w:marLeft w:val="0"/>
      <w:marRight w:val="0"/>
      <w:marTop w:val="0"/>
      <w:marBottom w:val="0"/>
      <w:divBdr>
        <w:top w:val="none" w:sz="0" w:space="0" w:color="auto"/>
        <w:left w:val="none" w:sz="0" w:space="0" w:color="auto"/>
        <w:bottom w:val="none" w:sz="0" w:space="0" w:color="auto"/>
        <w:right w:val="none" w:sz="0" w:space="0" w:color="auto"/>
      </w:divBdr>
    </w:div>
    <w:div w:id="978874303">
      <w:bodyDiv w:val="1"/>
      <w:marLeft w:val="0"/>
      <w:marRight w:val="0"/>
      <w:marTop w:val="0"/>
      <w:marBottom w:val="0"/>
      <w:divBdr>
        <w:top w:val="none" w:sz="0" w:space="0" w:color="auto"/>
        <w:left w:val="none" w:sz="0" w:space="0" w:color="auto"/>
        <w:bottom w:val="none" w:sz="0" w:space="0" w:color="auto"/>
        <w:right w:val="none" w:sz="0" w:space="0" w:color="auto"/>
      </w:divBdr>
    </w:div>
    <w:div w:id="988051444">
      <w:bodyDiv w:val="1"/>
      <w:marLeft w:val="0"/>
      <w:marRight w:val="0"/>
      <w:marTop w:val="0"/>
      <w:marBottom w:val="0"/>
      <w:divBdr>
        <w:top w:val="none" w:sz="0" w:space="0" w:color="auto"/>
        <w:left w:val="none" w:sz="0" w:space="0" w:color="auto"/>
        <w:bottom w:val="none" w:sz="0" w:space="0" w:color="auto"/>
        <w:right w:val="none" w:sz="0" w:space="0" w:color="auto"/>
      </w:divBdr>
    </w:div>
    <w:div w:id="1007058465">
      <w:bodyDiv w:val="1"/>
      <w:marLeft w:val="0"/>
      <w:marRight w:val="0"/>
      <w:marTop w:val="0"/>
      <w:marBottom w:val="0"/>
      <w:divBdr>
        <w:top w:val="none" w:sz="0" w:space="0" w:color="auto"/>
        <w:left w:val="none" w:sz="0" w:space="0" w:color="auto"/>
        <w:bottom w:val="none" w:sz="0" w:space="0" w:color="auto"/>
        <w:right w:val="none" w:sz="0" w:space="0" w:color="auto"/>
      </w:divBdr>
    </w:div>
    <w:div w:id="1048410411">
      <w:bodyDiv w:val="1"/>
      <w:marLeft w:val="0"/>
      <w:marRight w:val="0"/>
      <w:marTop w:val="0"/>
      <w:marBottom w:val="0"/>
      <w:divBdr>
        <w:top w:val="none" w:sz="0" w:space="0" w:color="auto"/>
        <w:left w:val="none" w:sz="0" w:space="0" w:color="auto"/>
        <w:bottom w:val="none" w:sz="0" w:space="0" w:color="auto"/>
        <w:right w:val="none" w:sz="0" w:space="0" w:color="auto"/>
      </w:divBdr>
    </w:div>
    <w:div w:id="1058632408">
      <w:bodyDiv w:val="1"/>
      <w:marLeft w:val="0"/>
      <w:marRight w:val="0"/>
      <w:marTop w:val="0"/>
      <w:marBottom w:val="0"/>
      <w:divBdr>
        <w:top w:val="none" w:sz="0" w:space="0" w:color="auto"/>
        <w:left w:val="none" w:sz="0" w:space="0" w:color="auto"/>
        <w:bottom w:val="none" w:sz="0" w:space="0" w:color="auto"/>
        <w:right w:val="none" w:sz="0" w:space="0" w:color="auto"/>
      </w:divBdr>
    </w:div>
    <w:div w:id="1058749650">
      <w:bodyDiv w:val="1"/>
      <w:marLeft w:val="0"/>
      <w:marRight w:val="0"/>
      <w:marTop w:val="0"/>
      <w:marBottom w:val="0"/>
      <w:divBdr>
        <w:top w:val="none" w:sz="0" w:space="0" w:color="auto"/>
        <w:left w:val="none" w:sz="0" w:space="0" w:color="auto"/>
        <w:bottom w:val="none" w:sz="0" w:space="0" w:color="auto"/>
        <w:right w:val="none" w:sz="0" w:space="0" w:color="auto"/>
      </w:divBdr>
    </w:div>
    <w:div w:id="1059593816">
      <w:bodyDiv w:val="1"/>
      <w:marLeft w:val="0"/>
      <w:marRight w:val="0"/>
      <w:marTop w:val="0"/>
      <w:marBottom w:val="0"/>
      <w:divBdr>
        <w:top w:val="none" w:sz="0" w:space="0" w:color="auto"/>
        <w:left w:val="none" w:sz="0" w:space="0" w:color="auto"/>
        <w:bottom w:val="none" w:sz="0" w:space="0" w:color="auto"/>
        <w:right w:val="none" w:sz="0" w:space="0" w:color="auto"/>
      </w:divBdr>
    </w:div>
    <w:div w:id="1080522224">
      <w:bodyDiv w:val="1"/>
      <w:marLeft w:val="0"/>
      <w:marRight w:val="0"/>
      <w:marTop w:val="0"/>
      <w:marBottom w:val="0"/>
      <w:divBdr>
        <w:top w:val="none" w:sz="0" w:space="0" w:color="auto"/>
        <w:left w:val="none" w:sz="0" w:space="0" w:color="auto"/>
        <w:bottom w:val="none" w:sz="0" w:space="0" w:color="auto"/>
        <w:right w:val="none" w:sz="0" w:space="0" w:color="auto"/>
      </w:divBdr>
    </w:div>
    <w:div w:id="1082796628">
      <w:bodyDiv w:val="1"/>
      <w:marLeft w:val="0"/>
      <w:marRight w:val="0"/>
      <w:marTop w:val="0"/>
      <w:marBottom w:val="0"/>
      <w:divBdr>
        <w:top w:val="none" w:sz="0" w:space="0" w:color="auto"/>
        <w:left w:val="none" w:sz="0" w:space="0" w:color="auto"/>
        <w:bottom w:val="none" w:sz="0" w:space="0" w:color="auto"/>
        <w:right w:val="none" w:sz="0" w:space="0" w:color="auto"/>
      </w:divBdr>
    </w:div>
    <w:div w:id="1099134638">
      <w:bodyDiv w:val="1"/>
      <w:marLeft w:val="0"/>
      <w:marRight w:val="0"/>
      <w:marTop w:val="0"/>
      <w:marBottom w:val="0"/>
      <w:divBdr>
        <w:top w:val="none" w:sz="0" w:space="0" w:color="auto"/>
        <w:left w:val="none" w:sz="0" w:space="0" w:color="auto"/>
        <w:bottom w:val="none" w:sz="0" w:space="0" w:color="auto"/>
        <w:right w:val="none" w:sz="0" w:space="0" w:color="auto"/>
      </w:divBdr>
    </w:div>
    <w:div w:id="1105493972">
      <w:bodyDiv w:val="1"/>
      <w:marLeft w:val="0"/>
      <w:marRight w:val="0"/>
      <w:marTop w:val="0"/>
      <w:marBottom w:val="0"/>
      <w:divBdr>
        <w:top w:val="none" w:sz="0" w:space="0" w:color="auto"/>
        <w:left w:val="none" w:sz="0" w:space="0" w:color="auto"/>
        <w:bottom w:val="none" w:sz="0" w:space="0" w:color="auto"/>
        <w:right w:val="none" w:sz="0" w:space="0" w:color="auto"/>
      </w:divBdr>
    </w:div>
    <w:div w:id="1120563573">
      <w:bodyDiv w:val="1"/>
      <w:marLeft w:val="0"/>
      <w:marRight w:val="0"/>
      <w:marTop w:val="0"/>
      <w:marBottom w:val="0"/>
      <w:divBdr>
        <w:top w:val="none" w:sz="0" w:space="0" w:color="auto"/>
        <w:left w:val="none" w:sz="0" w:space="0" w:color="auto"/>
        <w:bottom w:val="none" w:sz="0" w:space="0" w:color="auto"/>
        <w:right w:val="none" w:sz="0" w:space="0" w:color="auto"/>
      </w:divBdr>
    </w:div>
    <w:div w:id="1120689538">
      <w:bodyDiv w:val="1"/>
      <w:marLeft w:val="0"/>
      <w:marRight w:val="0"/>
      <w:marTop w:val="0"/>
      <w:marBottom w:val="0"/>
      <w:divBdr>
        <w:top w:val="none" w:sz="0" w:space="0" w:color="auto"/>
        <w:left w:val="none" w:sz="0" w:space="0" w:color="auto"/>
        <w:bottom w:val="none" w:sz="0" w:space="0" w:color="auto"/>
        <w:right w:val="none" w:sz="0" w:space="0" w:color="auto"/>
      </w:divBdr>
    </w:div>
    <w:div w:id="1132287262">
      <w:bodyDiv w:val="1"/>
      <w:marLeft w:val="0"/>
      <w:marRight w:val="0"/>
      <w:marTop w:val="0"/>
      <w:marBottom w:val="0"/>
      <w:divBdr>
        <w:top w:val="none" w:sz="0" w:space="0" w:color="auto"/>
        <w:left w:val="none" w:sz="0" w:space="0" w:color="auto"/>
        <w:bottom w:val="none" w:sz="0" w:space="0" w:color="auto"/>
        <w:right w:val="none" w:sz="0" w:space="0" w:color="auto"/>
      </w:divBdr>
    </w:div>
    <w:div w:id="1180042111">
      <w:bodyDiv w:val="1"/>
      <w:marLeft w:val="0"/>
      <w:marRight w:val="0"/>
      <w:marTop w:val="0"/>
      <w:marBottom w:val="0"/>
      <w:divBdr>
        <w:top w:val="none" w:sz="0" w:space="0" w:color="auto"/>
        <w:left w:val="none" w:sz="0" w:space="0" w:color="auto"/>
        <w:bottom w:val="none" w:sz="0" w:space="0" w:color="auto"/>
        <w:right w:val="none" w:sz="0" w:space="0" w:color="auto"/>
      </w:divBdr>
    </w:div>
    <w:div w:id="1193348438">
      <w:bodyDiv w:val="1"/>
      <w:marLeft w:val="0"/>
      <w:marRight w:val="0"/>
      <w:marTop w:val="0"/>
      <w:marBottom w:val="0"/>
      <w:divBdr>
        <w:top w:val="none" w:sz="0" w:space="0" w:color="auto"/>
        <w:left w:val="none" w:sz="0" w:space="0" w:color="auto"/>
        <w:bottom w:val="none" w:sz="0" w:space="0" w:color="auto"/>
        <w:right w:val="none" w:sz="0" w:space="0" w:color="auto"/>
      </w:divBdr>
    </w:div>
    <w:div w:id="1195388595">
      <w:bodyDiv w:val="1"/>
      <w:marLeft w:val="0"/>
      <w:marRight w:val="0"/>
      <w:marTop w:val="0"/>
      <w:marBottom w:val="0"/>
      <w:divBdr>
        <w:top w:val="none" w:sz="0" w:space="0" w:color="auto"/>
        <w:left w:val="none" w:sz="0" w:space="0" w:color="auto"/>
        <w:bottom w:val="none" w:sz="0" w:space="0" w:color="auto"/>
        <w:right w:val="none" w:sz="0" w:space="0" w:color="auto"/>
      </w:divBdr>
    </w:div>
    <w:div w:id="1196501353">
      <w:bodyDiv w:val="1"/>
      <w:marLeft w:val="0"/>
      <w:marRight w:val="0"/>
      <w:marTop w:val="0"/>
      <w:marBottom w:val="0"/>
      <w:divBdr>
        <w:top w:val="none" w:sz="0" w:space="0" w:color="auto"/>
        <w:left w:val="none" w:sz="0" w:space="0" w:color="auto"/>
        <w:bottom w:val="none" w:sz="0" w:space="0" w:color="auto"/>
        <w:right w:val="none" w:sz="0" w:space="0" w:color="auto"/>
      </w:divBdr>
    </w:div>
    <w:div w:id="1202087478">
      <w:bodyDiv w:val="1"/>
      <w:marLeft w:val="0"/>
      <w:marRight w:val="0"/>
      <w:marTop w:val="0"/>
      <w:marBottom w:val="0"/>
      <w:divBdr>
        <w:top w:val="none" w:sz="0" w:space="0" w:color="auto"/>
        <w:left w:val="none" w:sz="0" w:space="0" w:color="auto"/>
        <w:bottom w:val="none" w:sz="0" w:space="0" w:color="auto"/>
        <w:right w:val="none" w:sz="0" w:space="0" w:color="auto"/>
      </w:divBdr>
    </w:div>
    <w:div w:id="1217014495">
      <w:bodyDiv w:val="1"/>
      <w:marLeft w:val="0"/>
      <w:marRight w:val="0"/>
      <w:marTop w:val="0"/>
      <w:marBottom w:val="0"/>
      <w:divBdr>
        <w:top w:val="none" w:sz="0" w:space="0" w:color="auto"/>
        <w:left w:val="none" w:sz="0" w:space="0" w:color="auto"/>
        <w:bottom w:val="none" w:sz="0" w:space="0" w:color="auto"/>
        <w:right w:val="none" w:sz="0" w:space="0" w:color="auto"/>
      </w:divBdr>
    </w:div>
    <w:div w:id="1221476572">
      <w:bodyDiv w:val="1"/>
      <w:marLeft w:val="0"/>
      <w:marRight w:val="0"/>
      <w:marTop w:val="0"/>
      <w:marBottom w:val="0"/>
      <w:divBdr>
        <w:top w:val="none" w:sz="0" w:space="0" w:color="auto"/>
        <w:left w:val="none" w:sz="0" w:space="0" w:color="auto"/>
        <w:bottom w:val="none" w:sz="0" w:space="0" w:color="auto"/>
        <w:right w:val="none" w:sz="0" w:space="0" w:color="auto"/>
      </w:divBdr>
    </w:div>
    <w:div w:id="1237131508">
      <w:bodyDiv w:val="1"/>
      <w:marLeft w:val="0"/>
      <w:marRight w:val="0"/>
      <w:marTop w:val="0"/>
      <w:marBottom w:val="0"/>
      <w:divBdr>
        <w:top w:val="none" w:sz="0" w:space="0" w:color="auto"/>
        <w:left w:val="none" w:sz="0" w:space="0" w:color="auto"/>
        <w:bottom w:val="none" w:sz="0" w:space="0" w:color="auto"/>
        <w:right w:val="none" w:sz="0" w:space="0" w:color="auto"/>
      </w:divBdr>
    </w:div>
    <w:div w:id="1251232227">
      <w:bodyDiv w:val="1"/>
      <w:marLeft w:val="0"/>
      <w:marRight w:val="0"/>
      <w:marTop w:val="0"/>
      <w:marBottom w:val="0"/>
      <w:divBdr>
        <w:top w:val="none" w:sz="0" w:space="0" w:color="auto"/>
        <w:left w:val="none" w:sz="0" w:space="0" w:color="auto"/>
        <w:bottom w:val="none" w:sz="0" w:space="0" w:color="auto"/>
        <w:right w:val="none" w:sz="0" w:space="0" w:color="auto"/>
      </w:divBdr>
    </w:div>
    <w:div w:id="1261835361">
      <w:bodyDiv w:val="1"/>
      <w:marLeft w:val="0"/>
      <w:marRight w:val="0"/>
      <w:marTop w:val="0"/>
      <w:marBottom w:val="0"/>
      <w:divBdr>
        <w:top w:val="none" w:sz="0" w:space="0" w:color="auto"/>
        <w:left w:val="none" w:sz="0" w:space="0" w:color="auto"/>
        <w:bottom w:val="none" w:sz="0" w:space="0" w:color="auto"/>
        <w:right w:val="none" w:sz="0" w:space="0" w:color="auto"/>
      </w:divBdr>
    </w:div>
    <w:div w:id="1277906382">
      <w:bodyDiv w:val="1"/>
      <w:marLeft w:val="0"/>
      <w:marRight w:val="0"/>
      <w:marTop w:val="0"/>
      <w:marBottom w:val="0"/>
      <w:divBdr>
        <w:top w:val="none" w:sz="0" w:space="0" w:color="auto"/>
        <w:left w:val="none" w:sz="0" w:space="0" w:color="auto"/>
        <w:bottom w:val="none" w:sz="0" w:space="0" w:color="auto"/>
        <w:right w:val="none" w:sz="0" w:space="0" w:color="auto"/>
      </w:divBdr>
    </w:div>
    <w:div w:id="1292050498">
      <w:bodyDiv w:val="1"/>
      <w:marLeft w:val="0"/>
      <w:marRight w:val="0"/>
      <w:marTop w:val="0"/>
      <w:marBottom w:val="0"/>
      <w:divBdr>
        <w:top w:val="none" w:sz="0" w:space="0" w:color="auto"/>
        <w:left w:val="none" w:sz="0" w:space="0" w:color="auto"/>
        <w:bottom w:val="none" w:sz="0" w:space="0" w:color="auto"/>
        <w:right w:val="none" w:sz="0" w:space="0" w:color="auto"/>
      </w:divBdr>
    </w:div>
    <w:div w:id="1302736589">
      <w:bodyDiv w:val="1"/>
      <w:marLeft w:val="0"/>
      <w:marRight w:val="0"/>
      <w:marTop w:val="0"/>
      <w:marBottom w:val="0"/>
      <w:divBdr>
        <w:top w:val="none" w:sz="0" w:space="0" w:color="auto"/>
        <w:left w:val="none" w:sz="0" w:space="0" w:color="auto"/>
        <w:bottom w:val="none" w:sz="0" w:space="0" w:color="auto"/>
        <w:right w:val="none" w:sz="0" w:space="0" w:color="auto"/>
      </w:divBdr>
    </w:div>
    <w:div w:id="1309552394">
      <w:bodyDiv w:val="1"/>
      <w:marLeft w:val="0"/>
      <w:marRight w:val="0"/>
      <w:marTop w:val="0"/>
      <w:marBottom w:val="0"/>
      <w:divBdr>
        <w:top w:val="none" w:sz="0" w:space="0" w:color="auto"/>
        <w:left w:val="none" w:sz="0" w:space="0" w:color="auto"/>
        <w:bottom w:val="none" w:sz="0" w:space="0" w:color="auto"/>
        <w:right w:val="none" w:sz="0" w:space="0" w:color="auto"/>
      </w:divBdr>
    </w:div>
    <w:div w:id="1325357982">
      <w:bodyDiv w:val="1"/>
      <w:marLeft w:val="0"/>
      <w:marRight w:val="0"/>
      <w:marTop w:val="0"/>
      <w:marBottom w:val="0"/>
      <w:divBdr>
        <w:top w:val="none" w:sz="0" w:space="0" w:color="auto"/>
        <w:left w:val="none" w:sz="0" w:space="0" w:color="auto"/>
        <w:bottom w:val="none" w:sz="0" w:space="0" w:color="auto"/>
        <w:right w:val="none" w:sz="0" w:space="0" w:color="auto"/>
      </w:divBdr>
    </w:div>
    <w:div w:id="1335575653">
      <w:bodyDiv w:val="1"/>
      <w:marLeft w:val="0"/>
      <w:marRight w:val="0"/>
      <w:marTop w:val="0"/>
      <w:marBottom w:val="0"/>
      <w:divBdr>
        <w:top w:val="none" w:sz="0" w:space="0" w:color="auto"/>
        <w:left w:val="none" w:sz="0" w:space="0" w:color="auto"/>
        <w:bottom w:val="none" w:sz="0" w:space="0" w:color="auto"/>
        <w:right w:val="none" w:sz="0" w:space="0" w:color="auto"/>
      </w:divBdr>
    </w:div>
    <w:div w:id="1341590370">
      <w:bodyDiv w:val="1"/>
      <w:marLeft w:val="0"/>
      <w:marRight w:val="0"/>
      <w:marTop w:val="0"/>
      <w:marBottom w:val="0"/>
      <w:divBdr>
        <w:top w:val="none" w:sz="0" w:space="0" w:color="auto"/>
        <w:left w:val="none" w:sz="0" w:space="0" w:color="auto"/>
        <w:bottom w:val="none" w:sz="0" w:space="0" w:color="auto"/>
        <w:right w:val="none" w:sz="0" w:space="0" w:color="auto"/>
      </w:divBdr>
    </w:div>
    <w:div w:id="1350645671">
      <w:bodyDiv w:val="1"/>
      <w:marLeft w:val="0"/>
      <w:marRight w:val="0"/>
      <w:marTop w:val="0"/>
      <w:marBottom w:val="0"/>
      <w:divBdr>
        <w:top w:val="none" w:sz="0" w:space="0" w:color="auto"/>
        <w:left w:val="none" w:sz="0" w:space="0" w:color="auto"/>
        <w:bottom w:val="none" w:sz="0" w:space="0" w:color="auto"/>
        <w:right w:val="none" w:sz="0" w:space="0" w:color="auto"/>
      </w:divBdr>
    </w:div>
    <w:div w:id="1360350700">
      <w:bodyDiv w:val="1"/>
      <w:marLeft w:val="0"/>
      <w:marRight w:val="0"/>
      <w:marTop w:val="0"/>
      <w:marBottom w:val="0"/>
      <w:divBdr>
        <w:top w:val="none" w:sz="0" w:space="0" w:color="auto"/>
        <w:left w:val="none" w:sz="0" w:space="0" w:color="auto"/>
        <w:bottom w:val="none" w:sz="0" w:space="0" w:color="auto"/>
        <w:right w:val="none" w:sz="0" w:space="0" w:color="auto"/>
      </w:divBdr>
    </w:div>
    <w:div w:id="1362701365">
      <w:bodyDiv w:val="1"/>
      <w:marLeft w:val="0"/>
      <w:marRight w:val="0"/>
      <w:marTop w:val="0"/>
      <w:marBottom w:val="0"/>
      <w:divBdr>
        <w:top w:val="none" w:sz="0" w:space="0" w:color="auto"/>
        <w:left w:val="none" w:sz="0" w:space="0" w:color="auto"/>
        <w:bottom w:val="none" w:sz="0" w:space="0" w:color="auto"/>
        <w:right w:val="none" w:sz="0" w:space="0" w:color="auto"/>
      </w:divBdr>
    </w:div>
    <w:div w:id="1381785517">
      <w:bodyDiv w:val="1"/>
      <w:marLeft w:val="0"/>
      <w:marRight w:val="0"/>
      <w:marTop w:val="0"/>
      <w:marBottom w:val="0"/>
      <w:divBdr>
        <w:top w:val="none" w:sz="0" w:space="0" w:color="auto"/>
        <w:left w:val="none" w:sz="0" w:space="0" w:color="auto"/>
        <w:bottom w:val="none" w:sz="0" w:space="0" w:color="auto"/>
        <w:right w:val="none" w:sz="0" w:space="0" w:color="auto"/>
      </w:divBdr>
    </w:div>
    <w:div w:id="1384789949">
      <w:bodyDiv w:val="1"/>
      <w:marLeft w:val="0"/>
      <w:marRight w:val="0"/>
      <w:marTop w:val="0"/>
      <w:marBottom w:val="0"/>
      <w:divBdr>
        <w:top w:val="none" w:sz="0" w:space="0" w:color="auto"/>
        <w:left w:val="none" w:sz="0" w:space="0" w:color="auto"/>
        <w:bottom w:val="none" w:sz="0" w:space="0" w:color="auto"/>
        <w:right w:val="none" w:sz="0" w:space="0" w:color="auto"/>
      </w:divBdr>
    </w:div>
    <w:div w:id="1385256672">
      <w:bodyDiv w:val="1"/>
      <w:marLeft w:val="0"/>
      <w:marRight w:val="0"/>
      <w:marTop w:val="0"/>
      <w:marBottom w:val="0"/>
      <w:divBdr>
        <w:top w:val="none" w:sz="0" w:space="0" w:color="auto"/>
        <w:left w:val="none" w:sz="0" w:space="0" w:color="auto"/>
        <w:bottom w:val="none" w:sz="0" w:space="0" w:color="auto"/>
        <w:right w:val="none" w:sz="0" w:space="0" w:color="auto"/>
      </w:divBdr>
    </w:div>
    <w:div w:id="1394893428">
      <w:bodyDiv w:val="1"/>
      <w:marLeft w:val="0"/>
      <w:marRight w:val="0"/>
      <w:marTop w:val="0"/>
      <w:marBottom w:val="0"/>
      <w:divBdr>
        <w:top w:val="none" w:sz="0" w:space="0" w:color="auto"/>
        <w:left w:val="none" w:sz="0" w:space="0" w:color="auto"/>
        <w:bottom w:val="none" w:sz="0" w:space="0" w:color="auto"/>
        <w:right w:val="none" w:sz="0" w:space="0" w:color="auto"/>
      </w:divBdr>
    </w:div>
    <w:div w:id="1417288309">
      <w:bodyDiv w:val="1"/>
      <w:marLeft w:val="0"/>
      <w:marRight w:val="0"/>
      <w:marTop w:val="0"/>
      <w:marBottom w:val="0"/>
      <w:divBdr>
        <w:top w:val="none" w:sz="0" w:space="0" w:color="auto"/>
        <w:left w:val="none" w:sz="0" w:space="0" w:color="auto"/>
        <w:bottom w:val="none" w:sz="0" w:space="0" w:color="auto"/>
        <w:right w:val="none" w:sz="0" w:space="0" w:color="auto"/>
      </w:divBdr>
    </w:div>
    <w:div w:id="1425762156">
      <w:bodyDiv w:val="1"/>
      <w:marLeft w:val="0"/>
      <w:marRight w:val="0"/>
      <w:marTop w:val="0"/>
      <w:marBottom w:val="0"/>
      <w:divBdr>
        <w:top w:val="none" w:sz="0" w:space="0" w:color="auto"/>
        <w:left w:val="none" w:sz="0" w:space="0" w:color="auto"/>
        <w:bottom w:val="none" w:sz="0" w:space="0" w:color="auto"/>
        <w:right w:val="none" w:sz="0" w:space="0" w:color="auto"/>
      </w:divBdr>
    </w:div>
    <w:div w:id="1432042292">
      <w:bodyDiv w:val="1"/>
      <w:marLeft w:val="0"/>
      <w:marRight w:val="0"/>
      <w:marTop w:val="0"/>
      <w:marBottom w:val="0"/>
      <w:divBdr>
        <w:top w:val="none" w:sz="0" w:space="0" w:color="auto"/>
        <w:left w:val="none" w:sz="0" w:space="0" w:color="auto"/>
        <w:bottom w:val="none" w:sz="0" w:space="0" w:color="auto"/>
        <w:right w:val="none" w:sz="0" w:space="0" w:color="auto"/>
      </w:divBdr>
    </w:div>
    <w:div w:id="1444349556">
      <w:bodyDiv w:val="1"/>
      <w:marLeft w:val="0"/>
      <w:marRight w:val="0"/>
      <w:marTop w:val="0"/>
      <w:marBottom w:val="0"/>
      <w:divBdr>
        <w:top w:val="none" w:sz="0" w:space="0" w:color="auto"/>
        <w:left w:val="none" w:sz="0" w:space="0" w:color="auto"/>
        <w:bottom w:val="none" w:sz="0" w:space="0" w:color="auto"/>
        <w:right w:val="none" w:sz="0" w:space="0" w:color="auto"/>
      </w:divBdr>
    </w:div>
    <w:div w:id="1465733718">
      <w:bodyDiv w:val="1"/>
      <w:marLeft w:val="0"/>
      <w:marRight w:val="0"/>
      <w:marTop w:val="0"/>
      <w:marBottom w:val="0"/>
      <w:divBdr>
        <w:top w:val="none" w:sz="0" w:space="0" w:color="auto"/>
        <w:left w:val="none" w:sz="0" w:space="0" w:color="auto"/>
        <w:bottom w:val="none" w:sz="0" w:space="0" w:color="auto"/>
        <w:right w:val="none" w:sz="0" w:space="0" w:color="auto"/>
      </w:divBdr>
    </w:div>
    <w:div w:id="1473524160">
      <w:bodyDiv w:val="1"/>
      <w:marLeft w:val="0"/>
      <w:marRight w:val="0"/>
      <w:marTop w:val="0"/>
      <w:marBottom w:val="0"/>
      <w:divBdr>
        <w:top w:val="none" w:sz="0" w:space="0" w:color="auto"/>
        <w:left w:val="none" w:sz="0" w:space="0" w:color="auto"/>
        <w:bottom w:val="none" w:sz="0" w:space="0" w:color="auto"/>
        <w:right w:val="none" w:sz="0" w:space="0" w:color="auto"/>
      </w:divBdr>
    </w:div>
    <w:div w:id="1482387599">
      <w:bodyDiv w:val="1"/>
      <w:marLeft w:val="0"/>
      <w:marRight w:val="0"/>
      <w:marTop w:val="0"/>
      <w:marBottom w:val="0"/>
      <w:divBdr>
        <w:top w:val="none" w:sz="0" w:space="0" w:color="auto"/>
        <w:left w:val="none" w:sz="0" w:space="0" w:color="auto"/>
        <w:bottom w:val="none" w:sz="0" w:space="0" w:color="auto"/>
        <w:right w:val="none" w:sz="0" w:space="0" w:color="auto"/>
      </w:divBdr>
    </w:div>
    <w:div w:id="1485321356">
      <w:bodyDiv w:val="1"/>
      <w:marLeft w:val="0"/>
      <w:marRight w:val="0"/>
      <w:marTop w:val="0"/>
      <w:marBottom w:val="0"/>
      <w:divBdr>
        <w:top w:val="none" w:sz="0" w:space="0" w:color="auto"/>
        <w:left w:val="none" w:sz="0" w:space="0" w:color="auto"/>
        <w:bottom w:val="none" w:sz="0" w:space="0" w:color="auto"/>
        <w:right w:val="none" w:sz="0" w:space="0" w:color="auto"/>
      </w:divBdr>
    </w:div>
    <w:div w:id="1489709991">
      <w:bodyDiv w:val="1"/>
      <w:marLeft w:val="0"/>
      <w:marRight w:val="0"/>
      <w:marTop w:val="0"/>
      <w:marBottom w:val="0"/>
      <w:divBdr>
        <w:top w:val="none" w:sz="0" w:space="0" w:color="auto"/>
        <w:left w:val="none" w:sz="0" w:space="0" w:color="auto"/>
        <w:bottom w:val="none" w:sz="0" w:space="0" w:color="auto"/>
        <w:right w:val="none" w:sz="0" w:space="0" w:color="auto"/>
      </w:divBdr>
    </w:div>
    <w:div w:id="1492528285">
      <w:bodyDiv w:val="1"/>
      <w:marLeft w:val="0"/>
      <w:marRight w:val="0"/>
      <w:marTop w:val="0"/>
      <w:marBottom w:val="0"/>
      <w:divBdr>
        <w:top w:val="none" w:sz="0" w:space="0" w:color="auto"/>
        <w:left w:val="none" w:sz="0" w:space="0" w:color="auto"/>
        <w:bottom w:val="none" w:sz="0" w:space="0" w:color="auto"/>
        <w:right w:val="none" w:sz="0" w:space="0" w:color="auto"/>
      </w:divBdr>
    </w:div>
    <w:div w:id="1495221917">
      <w:bodyDiv w:val="1"/>
      <w:marLeft w:val="0"/>
      <w:marRight w:val="0"/>
      <w:marTop w:val="0"/>
      <w:marBottom w:val="0"/>
      <w:divBdr>
        <w:top w:val="none" w:sz="0" w:space="0" w:color="auto"/>
        <w:left w:val="none" w:sz="0" w:space="0" w:color="auto"/>
        <w:bottom w:val="none" w:sz="0" w:space="0" w:color="auto"/>
        <w:right w:val="none" w:sz="0" w:space="0" w:color="auto"/>
      </w:divBdr>
    </w:div>
    <w:div w:id="1505243802">
      <w:bodyDiv w:val="1"/>
      <w:marLeft w:val="0"/>
      <w:marRight w:val="0"/>
      <w:marTop w:val="0"/>
      <w:marBottom w:val="0"/>
      <w:divBdr>
        <w:top w:val="none" w:sz="0" w:space="0" w:color="auto"/>
        <w:left w:val="none" w:sz="0" w:space="0" w:color="auto"/>
        <w:bottom w:val="none" w:sz="0" w:space="0" w:color="auto"/>
        <w:right w:val="none" w:sz="0" w:space="0" w:color="auto"/>
      </w:divBdr>
    </w:div>
    <w:div w:id="1510636227">
      <w:bodyDiv w:val="1"/>
      <w:marLeft w:val="0"/>
      <w:marRight w:val="0"/>
      <w:marTop w:val="0"/>
      <w:marBottom w:val="0"/>
      <w:divBdr>
        <w:top w:val="none" w:sz="0" w:space="0" w:color="auto"/>
        <w:left w:val="none" w:sz="0" w:space="0" w:color="auto"/>
        <w:bottom w:val="none" w:sz="0" w:space="0" w:color="auto"/>
        <w:right w:val="none" w:sz="0" w:space="0" w:color="auto"/>
      </w:divBdr>
    </w:div>
    <w:div w:id="1510945363">
      <w:bodyDiv w:val="1"/>
      <w:marLeft w:val="0"/>
      <w:marRight w:val="0"/>
      <w:marTop w:val="0"/>
      <w:marBottom w:val="0"/>
      <w:divBdr>
        <w:top w:val="none" w:sz="0" w:space="0" w:color="auto"/>
        <w:left w:val="none" w:sz="0" w:space="0" w:color="auto"/>
        <w:bottom w:val="none" w:sz="0" w:space="0" w:color="auto"/>
        <w:right w:val="none" w:sz="0" w:space="0" w:color="auto"/>
      </w:divBdr>
    </w:div>
    <w:div w:id="1514682251">
      <w:bodyDiv w:val="1"/>
      <w:marLeft w:val="0"/>
      <w:marRight w:val="0"/>
      <w:marTop w:val="0"/>
      <w:marBottom w:val="0"/>
      <w:divBdr>
        <w:top w:val="none" w:sz="0" w:space="0" w:color="auto"/>
        <w:left w:val="none" w:sz="0" w:space="0" w:color="auto"/>
        <w:bottom w:val="none" w:sz="0" w:space="0" w:color="auto"/>
        <w:right w:val="none" w:sz="0" w:space="0" w:color="auto"/>
      </w:divBdr>
    </w:div>
    <w:div w:id="1531533639">
      <w:bodyDiv w:val="1"/>
      <w:marLeft w:val="0"/>
      <w:marRight w:val="0"/>
      <w:marTop w:val="0"/>
      <w:marBottom w:val="0"/>
      <w:divBdr>
        <w:top w:val="none" w:sz="0" w:space="0" w:color="auto"/>
        <w:left w:val="none" w:sz="0" w:space="0" w:color="auto"/>
        <w:bottom w:val="none" w:sz="0" w:space="0" w:color="auto"/>
        <w:right w:val="none" w:sz="0" w:space="0" w:color="auto"/>
      </w:divBdr>
    </w:div>
    <w:div w:id="1546023972">
      <w:bodyDiv w:val="1"/>
      <w:marLeft w:val="0"/>
      <w:marRight w:val="0"/>
      <w:marTop w:val="0"/>
      <w:marBottom w:val="0"/>
      <w:divBdr>
        <w:top w:val="none" w:sz="0" w:space="0" w:color="auto"/>
        <w:left w:val="none" w:sz="0" w:space="0" w:color="auto"/>
        <w:bottom w:val="none" w:sz="0" w:space="0" w:color="auto"/>
        <w:right w:val="none" w:sz="0" w:space="0" w:color="auto"/>
      </w:divBdr>
    </w:div>
    <w:div w:id="1548567304">
      <w:bodyDiv w:val="1"/>
      <w:marLeft w:val="0"/>
      <w:marRight w:val="0"/>
      <w:marTop w:val="0"/>
      <w:marBottom w:val="0"/>
      <w:divBdr>
        <w:top w:val="none" w:sz="0" w:space="0" w:color="auto"/>
        <w:left w:val="none" w:sz="0" w:space="0" w:color="auto"/>
        <w:bottom w:val="none" w:sz="0" w:space="0" w:color="auto"/>
        <w:right w:val="none" w:sz="0" w:space="0" w:color="auto"/>
      </w:divBdr>
      <w:divsChild>
        <w:div w:id="1924607118">
          <w:marLeft w:val="0"/>
          <w:marRight w:val="0"/>
          <w:marTop w:val="0"/>
          <w:marBottom w:val="0"/>
          <w:divBdr>
            <w:top w:val="none" w:sz="0" w:space="0" w:color="auto"/>
            <w:left w:val="none" w:sz="0" w:space="0" w:color="auto"/>
            <w:bottom w:val="none" w:sz="0" w:space="0" w:color="auto"/>
            <w:right w:val="none" w:sz="0" w:space="0" w:color="auto"/>
          </w:divBdr>
          <w:divsChild>
            <w:div w:id="945116576">
              <w:marLeft w:val="0"/>
              <w:marRight w:val="0"/>
              <w:marTop w:val="0"/>
              <w:marBottom w:val="0"/>
              <w:divBdr>
                <w:top w:val="none" w:sz="0" w:space="0" w:color="auto"/>
                <w:left w:val="none" w:sz="0" w:space="0" w:color="auto"/>
                <w:bottom w:val="none" w:sz="0" w:space="0" w:color="auto"/>
                <w:right w:val="none" w:sz="0" w:space="0" w:color="auto"/>
              </w:divBdr>
              <w:divsChild>
                <w:div w:id="103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34558">
      <w:bodyDiv w:val="1"/>
      <w:marLeft w:val="0"/>
      <w:marRight w:val="0"/>
      <w:marTop w:val="0"/>
      <w:marBottom w:val="0"/>
      <w:divBdr>
        <w:top w:val="none" w:sz="0" w:space="0" w:color="auto"/>
        <w:left w:val="none" w:sz="0" w:space="0" w:color="auto"/>
        <w:bottom w:val="none" w:sz="0" w:space="0" w:color="auto"/>
        <w:right w:val="none" w:sz="0" w:space="0" w:color="auto"/>
      </w:divBdr>
    </w:div>
    <w:div w:id="1550989825">
      <w:bodyDiv w:val="1"/>
      <w:marLeft w:val="0"/>
      <w:marRight w:val="0"/>
      <w:marTop w:val="0"/>
      <w:marBottom w:val="0"/>
      <w:divBdr>
        <w:top w:val="none" w:sz="0" w:space="0" w:color="auto"/>
        <w:left w:val="none" w:sz="0" w:space="0" w:color="auto"/>
        <w:bottom w:val="none" w:sz="0" w:space="0" w:color="auto"/>
        <w:right w:val="none" w:sz="0" w:space="0" w:color="auto"/>
      </w:divBdr>
    </w:div>
    <w:div w:id="1574119322">
      <w:bodyDiv w:val="1"/>
      <w:marLeft w:val="0"/>
      <w:marRight w:val="0"/>
      <w:marTop w:val="0"/>
      <w:marBottom w:val="0"/>
      <w:divBdr>
        <w:top w:val="none" w:sz="0" w:space="0" w:color="auto"/>
        <w:left w:val="none" w:sz="0" w:space="0" w:color="auto"/>
        <w:bottom w:val="none" w:sz="0" w:space="0" w:color="auto"/>
        <w:right w:val="none" w:sz="0" w:space="0" w:color="auto"/>
      </w:divBdr>
    </w:div>
    <w:div w:id="1579560671">
      <w:bodyDiv w:val="1"/>
      <w:marLeft w:val="0"/>
      <w:marRight w:val="0"/>
      <w:marTop w:val="0"/>
      <w:marBottom w:val="0"/>
      <w:divBdr>
        <w:top w:val="none" w:sz="0" w:space="0" w:color="auto"/>
        <w:left w:val="none" w:sz="0" w:space="0" w:color="auto"/>
        <w:bottom w:val="none" w:sz="0" w:space="0" w:color="auto"/>
        <w:right w:val="none" w:sz="0" w:space="0" w:color="auto"/>
      </w:divBdr>
    </w:div>
    <w:div w:id="1590769676">
      <w:bodyDiv w:val="1"/>
      <w:marLeft w:val="0"/>
      <w:marRight w:val="0"/>
      <w:marTop w:val="0"/>
      <w:marBottom w:val="0"/>
      <w:divBdr>
        <w:top w:val="none" w:sz="0" w:space="0" w:color="auto"/>
        <w:left w:val="none" w:sz="0" w:space="0" w:color="auto"/>
        <w:bottom w:val="none" w:sz="0" w:space="0" w:color="auto"/>
        <w:right w:val="none" w:sz="0" w:space="0" w:color="auto"/>
      </w:divBdr>
    </w:div>
    <w:div w:id="1604074108">
      <w:bodyDiv w:val="1"/>
      <w:marLeft w:val="0"/>
      <w:marRight w:val="0"/>
      <w:marTop w:val="0"/>
      <w:marBottom w:val="0"/>
      <w:divBdr>
        <w:top w:val="none" w:sz="0" w:space="0" w:color="auto"/>
        <w:left w:val="none" w:sz="0" w:space="0" w:color="auto"/>
        <w:bottom w:val="none" w:sz="0" w:space="0" w:color="auto"/>
        <w:right w:val="none" w:sz="0" w:space="0" w:color="auto"/>
      </w:divBdr>
    </w:div>
    <w:div w:id="1618296206">
      <w:bodyDiv w:val="1"/>
      <w:marLeft w:val="0"/>
      <w:marRight w:val="0"/>
      <w:marTop w:val="0"/>
      <w:marBottom w:val="0"/>
      <w:divBdr>
        <w:top w:val="none" w:sz="0" w:space="0" w:color="auto"/>
        <w:left w:val="none" w:sz="0" w:space="0" w:color="auto"/>
        <w:bottom w:val="none" w:sz="0" w:space="0" w:color="auto"/>
        <w:right w:val="none" w:sz="0" w:space="0" w:color="auto"/>
      </w:divBdr>
    </w:div>
    <w:div w:id="1627199483">
      <w:bodyDiv w:val="1"/>
      <w:marLeft w:val="0"/>
      <w:marRight w:val="0"/>
      <w:marTop w:val="0"/>
      <w:marBottom w:val="0"/>
      <w:divBdr>
        <w:top w:val="none" w:sz="0" w:space="0" w:color="auto"/>
        <w:left w:val="none" w:sz="0" w:space="0" w:color="auto"/>
        <w:bottom w:val="none" w:sz="0" w:space="0" w:color="auto"/>
        <w:right w:val="none" w:sz="0" w:space="0" w:color="auto"/>
      </w:divBdr>
    </w:div>
    <w:div w:id="1630552865">
      <w:bodyDiv w:val="1"/>
      <w:marLeft w:val="0"/>
      <w:marRight w:val="0"/>
      <w:marTop w:val="0"/>
      <w:marBottom w:val="0"/>
      <w:divBdr>
        <w:top w:val="none" w:sz="0" w:space="0" w:color="auto"/>
        <w:left w:val="none" w:sz="0" w:space="0" w:color="auto"/>
        <w:bottom w:val="none" w:sz="0" w:space="0" w:color="auto"/>
        <w:right w:val="none" w:sz="0" w:space="0" w:color="auto"/>
      </w:divBdr>
      <w:divsChild>
        <w:div w:id="1605652571">
          <w:marLeft w:val="0"/>
          <w:marRight w:val="0"/>
          <w:marTop w:val="0"/>
          <w:marBottom w:val="0"/>
          <w:divBdr>
            <w:top w:val="none" w:sz="0" w:space="0" w:color="auto"/>
            <w:left w:val="none" w:sz="0" w:space="0" w:color="auto"/>
            <w:bottom w:val="none" w:sz="0" w:space="0" w:color="auto"/>
            <w:right w:val="none" w:sz="0" w:space="0" w:color="auto"/>
          </w:divBdr>
          <w:divsChild>
            <w:div w:id="17199538">
              <w:marLeft w:val="0"/>
              <w:marRight w:val="0"/>
              <w:marTop w:val="0"/>
              <w:marBottom w:val="0"/>
              <w:divBdr>
                <w:top w:val="none" w:sz="0" w:space="0" w:color="auto"/>
                <w:left w:val="none" w:sz="0" w:space="0" w:color="auto"/>
                <w:bottom w:val="none" w:sz="0" w:space="0" w:color="auto"/>
                <w:right w:val="none" w:sz="0" w:space="0" w:color="auto"/>
              </w:divBdr>
              <w:divsChild>
                <w:div w:id="209685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77010">
      <w:bodyDiv w:val="1"/>
      <w:marLeft w:val="0"/>
      <w:marRight w:val="0"/>
      <w:marTop w:val="0"/>
      <w:marBottom w:val="0"/>
      <w:divBdr>
        <w:top w:val="none" w:sz="0" w:space="0" w:color="auto"/>
        <w:left w:val="none" w:sz="0" w:space="0" w:color="auto"/>
        <w:bottom w:val="none" w:sz="0" w:space="0" w:color="auto"/>
        <w:right w:val="none" w:sz="0" w:space="0" w:color="auto"/>
      </w:divBdr>
    </w:div>
    <w:div w:id="1645308416">
      <w:bodyDiv w:val="1"/>
      <w:marLeft w:val="0"/>
      <w:marRight w:val="0"/>
      <w:marTop w:val="0"/>
      <w:marBottom w:val="0"/>
      <w:divBdr>
        <w:top w:val="none" w:sz="0" w:space="0" w:color="auto"/>
        <w:left w:val="none" w:sz="0" w:space="0" w:color="auto"/>
        <w:bottom w:val="none" w:sz="0" w:space="0" w:color="auto"/>
        <w:right w:val="none" w:sz="0" w:space="0" w:color="auto"/>
      </w:divBdr>
    </w:div>
    <w:div w:id="1647584754">
      <w:bodyDiv w:val="1"/>
      <w:marLeft w:val="0"/>
      <w:marRight w:val="0"/>
      <w:marTop w:val="0"/>
      <w:marBottom w:val="0"/>
      <w:divBdr>
        <w:top w:val="none" w:sz="0" w:space="0" w:color="auto"/>
        <w:left w:val="none" w:sz="0" w:space="0" w:color="auto"/>
        <w:bottom w:val="none" w:sz="0" w:space="0" w:color="auto"/>
        <w:right w:val="none" w:sz="0" w:space="0" w:color="auto"/>
      </w:divBdr>
    </w:div>
    <w:div w:id="1654723591">
      <w:bodyDiv w:val="1"/>
      <w:marLeft w:val="0"/>
      <w:marRight w:val="0"/>
      <w:marTop w:val="0"/>
      <w:marBottom w:val="0"/>
      <w:divBdr>
        <w:top w:val="none" w:sz="0" w:space="0" w:color="auto"/>
        <w:left w:val="none" w:sz="0" w:space="0" w:color="auto"/>
        <w:bottom w:val="none" w:sz="0" w:space="0" w:color="auto"/>
        <w:right w:val="none" w:sz="0" w:space="0" w:color="auto"/>
      </w:divBdr>
    </w:div>
    <w:div w:id="1656104543">
      <w:bodyDiv w:val="1"/>
      <w:marLeft w:val="0"/>
      <w:marRight w:val="0"/>
      <w:marTop w:val="0"/>
      <w:marBottom w:val="0"/>
      <w:divBdr>
        <w:top w:val="none" w:sz="0" w:space="0" w:color="auto"/>
        <w:left w:val="none" w:sz="0" w:space="0" w:color="auto"/>
        <w:bottom w:val="none" w:sz="0" w:space="0" w:color="auto"/>
        <w:right w:val="none" w:sz="0" w:space="0" w:color="auto"/>
      </w:divBdr>
    </w:div>
    <w:div w:id="1658998933">
      <w:bodyDiv w:val="1"/>
      <w:marLeft w:val="0"/>
      <w:marRight w:val="0"/>
      <w:marTop w:val="0"/>
      <w:marBottom w:val="0"/>
      <w:divBdr>
        <w:top w:val="none" w:sz="0" w:space="0" w:color="auto"/>
        <w:left w:val="none" w:sz="0" w:space="0" w:color="auto"/>
        <w:bottom w:val="none" w:sz="0" w:space="0" w:color="auto"/>
        <w:right w:val="none" w:sz="0" w:space="0" w:color="auto"/>
      </w:divBdr>
    </w:div>
    <w:div w:id="1672875214">
      <w:bodyDiv w:val="1"/>
      <w:marLeft w:val="0"/>
      <w:marRight w:val="0"/>
      <w:marTop w:val="0"/>
      <w:marBottom w:val="0"/>
      <w:divBdr>
        <w:top w:val="none" w:sz="0" w:space="0" w:color="auto"/>
        <w:left w:val="none" w:sz="0" w:space="0" w:color="auto"/>
        <w:bottom w:val="none" w:sz="0" w:space="0" w:color="auto"/>
        <w:right w:val="none" w:sz="0" w:space="0" w:color="auto"/>
      </w:divBdr>
    </w:div>
    <w:div w:id="1682705005">
      <w:bodyDiv w:val="1"/>
      <w:marLeft w:val="0"/>
      <w:marRight w:val="0"/>
      <w:marTop w:val="0"/>
      <w:marBottom w:val="0"/>
      <w:divBdr>
        <w:top w:val="none" w:sz="0" w:space="0" w:color="auto"/>
        <w:left w:val="none" w:sz="0" w:space="0" w:color="auto"/>
        <w:bottom w:val="none" w:sz="0" w:space="0" w:color="auto"/>
        <w:right w:val="none" w:sz="0" w:space="0" w:color="auto"/>
      </w:divBdr>
    </w:div>
    <w:div w:id="1710257114">
      <w:bodyDiv w:val="1"/>
      <w:marLeft w:val="0"/>
      <w:marRight w:val="0"/>
      <w:marTop w:val="0"/>
      <w:marBottom w:val="0"/>
      <w:divBdr>
        <w:top w:val="none" w:sz="0" w:space="0" w:color="auto"/>
        <w:left w:val="none" w:sz="0" w:space="0" w:color="auto"/>
        <w:bottom w:val="none" w:sz="0" w:space="0" w:color="auto"/>
        <w:right w:val="none" w:sz="0" w:space="0" w:color="auto"/>
      </w:divBdr>
    </w:div>
    <w:div w:id="1729764605">
      <w:bodyDiv w:val="1"/>
      <w:marLeft w:val="0"/>
      <w:marRight w:val="0"/>
      <w:marTop w:val="0"/>
      <w:marBottom w:val="0"/>
      <w:divBdr>
        <w:top w:val="none" w:sz="0" w:space="0" w:color="auto"/>
        <w:left w:val="none" w:sz="0" w:space="0" w:color="auto"/>
        <w:bottom w:val="none" w:sz="0" w:space="0" w:color="auto"/>
        <w:right w:val="none" w:sz="0" w:space="0" w:color="auto"/>
      </w:divBdr>
    </w:div>
    <w:div w:id="1730837949">
      <w:bodyDiv w:val="1"/>
      <w:marLeft w:val="0"/>
      <w:marRight w:val="0"/>
      <w:marTop w:val="0"/>
      <w:marBottom w:val="0"/>
      <w:divBdr>
        <w:top w:val="none" w:sz="0" w:space="0" w:color="auto"/>
        <w:left w:val="none" w:sz="0" w:space="0" w:color="auto"/>
        <w:bottom w:val="none" w:sz="0" w:space="0" w:color="auto"/>
        <w:right w:val="none" w:sz="0" w:space="0" w:color="auto"/>
      </w:divBdr>
    </w:div>
    <w:div w:id="1731417931">
      <w:bodyDiv w:val="1"/>
      <w:marLeft w:val="0"/>
      <w:marRight w:val="0"/>
      <w:marTop w:val="0"/>
      <w:marBottom w:val="0"/>
      <w:divBdr>
        <w:top w:val="none" w:sz="0" w:space="0" w:color="auto"/>
        <w:left w:val="none" w:sz="0" w:space="0" w:color="auto"/>
        <w:bottom w:val="none" w:sz="0" w:space="0" w:color="auto"/>
        <w:right w:val="none" w:sz="0" w:space="0" w:color="auto"/>
      </w:divBdr>
    </w:div>
    <w:div w:id="1745447500">
      <w:bodyDiv w:val="1"/>
      <w:marLeft w:val="0"/>
      <w:marRight w:val="0"/>
      <w:marTop w:val="0"/>
      <w:marBottom w:val="0"/>
      <w:divBdr>
        <w:top w:val="none" w:sz="0" w:space="0" w:color="auto"/>
        <w:left w:val="none" w:sz="0" w:space="0" w:color="auto"/>
        <w:bottom w:val="none" w:sz="0" w:space="0" w:color="auto"/>
        <w:right w:val="none" w:sz="0" w:space="0" w:color="auto"/>
      </w:divBdr>
    </w:div>
    <w:div w:id="1757970392">
      <w:bodyDiv w:val="1"/>
      <w:marLeft w:val="0"/>
      <w:marRight w:val="0"/>
      <w:marTop w:val="0"/>
      <w:marBottom w:val="0"/>
      <w:divBdr>
        <w:top w:val="none" w:sz="0" w:space="0" w:color="auto"/>
        <w:left w:val="none" w:sz="0" w:space="0" w:color="auto"/>
        <w:bottom w:val="none" w:sz="0" w:space="0" w:color="auto"/>
        <w:right w:val="none" w:sz="0" w:space="0" w:color="auto"/>
      </w:divBdr>
    </w:div>
    <w:div w:id="1769619754">
      <w:bodyDiv w:val="1"/>
      <w:marLeft w:val="0"/>
      <w:marRight w:val="0"/>
      <w:marTop w:val="0"/>
      <w:marBottom w:val="0"/>
      <w:divBdr>
        <w:top w:val="none" w:sz="0" w:space="0" w:color="auto"/>
        <w:left w:val="none" w:sz="0" w:space="0" w:color="auto"/>
        <w:bottom w:val="none" w:sz="0" w:space="0" w:color="auto"/>
        <w:right w:val="none" w:sz="0" w:space="0" w:color="auto"/>
      </w:divBdr>
    </w:div>
    <w:div w:id="1782340817">
      <w:bodyDiv w:val="1"/>
      <w:marLeft w:val="0"/>
      <w:marRight w:val="0"/>
      <w:marTop w:val="0"/>
      <w:marBottom w:val="0"/>
      <w:divBdr>
        <w:top w:val="none" w:sz="0" w:space="0" w:color="auto"/>
        <w:left w:val="none" w:sz="0" w:space="0" w:color="auto"/>
        <w:bottom w:val="none" w:sz="0" w:space="0" w:color="auto"/>
        <w:right w:val="none" w:sz="0" w:space="0" w:color="auto"/>
      </w:divBdr>
    </w:div>
    <w:div w:id="1789929894">
      <w:bodyDiv w:val="1"/>
      <w:marLeft w:val="0"/>
      <w:marRight w:val="0"/>
      <w:marTop w:val="0"/>
      <w:marBottom w:val="0"/>
      <w:divBdr>
        <w:top w:val="none" w:sz="0" w:space="0" w:color="auto"/>
        <w:left w:val="none" w:sz="0" w:space="0" w:color="auto"/>
        <w:bottom w:val="none" w:sz="0" w:space="0" w:color="auto"/>
        <w:right w:val="none" w:sz="0" w:space="0" w:color="auto"/>
      </w:divBdr>
    </w:div>
    <w:div w:id="1819493706">
      <w:bodyDiv w:val="1"/>
      <w:marLeft w:val="0"/>
      <w:marRight w:val="0"/>
      <w:marTop w:val="0"/>
      <w:marBottom w:val="0"/>
      <w:divBdr>
        <w:top w:val="none" w:sz="0" w:space="0" w:color="auto"/>
        <w:left w:val="none" w:sz="0" w:space="0" w:color="auto"/>
        <w:bottom w:val="none" w:sz="0" w:space="0" w:color="auto"/>
        <w:right w:val="none" w:sz="0" w:space="0" w:color="auto"/>
      </w:divBdr>
    </w:div>
    <w:div w:id="1824082202">
      <w:bodyDiv w:val="1"/>
      <w:marLeft w:val="0"/>
      <w:marRight w:val="0"/>
      <w:marTop w:val="0"/>
      <w:marBottom w:val="0"/>
      <w:divBdr>
        <w:top w:val="none" w:sz="0" w:space="0" w:color="auto"/>
        <w:left w:val="none" w:sz="0" w:space="0" w:color="auto"/>
        <w:bottom w:val="none" w:sz="0" w:space="0" w:color="auto"/>
        <w:right w:val="none" w:sz="0" w:space="0" w:color="auto"/>
      </w:divBdr>
    </w:div>
    <w:div w:id="1829899659">
      <w:bodyDiv w:val="1"/>
      <w:marLeft w:val="0"/>
      <w:marRight w:val="0"/>
      <w:marTop w:val="0"/>
      <w:marBottom w:val="0"/>
      <w:divBdr>
        <w:top w:val="none" w:sz="0" w:space="0" w:color="auto"/>
        <w:left w:val="none" w:sz="0" w:space="0" w:color="auto"/>
        <w:bottom w:val="none" w:sz="0" w:space="0" w:color="auto"/>
        <w:right w:val="none" w:sz="0" w:space="0" w:color="auto"/>
      </w:divBdr>
    </w:div>
    <w:div w:id="1866747469">
      <w:bodyDiv w:val="1"/>
      <w:marLeft w:val="0"/>
      <w:marRight w:val="0"/>
      <w:marTop w:val="0"/>
      <w:marBottom w:val="0"/>
      <w:divBdr>
        <w:top w:val="none" w:sz="0" w:space="0" w:color="auto"/>
        <w:left w:val="none" w:sz="0" w:space="0" w:color="auto"/>
        <w:bottom w:val="none" w:sz="0" w:space="0" w:color="auto"/>
        <w:right w:val="none" w:sz="0" w:space="0" w:color="auto"/>
      </w:divBdr>
      <w:divsChild>
        <w:div w:id="1734347119">
          <w:marLeft w:val="0"/>
          <w:marRight w:val="0"/>
          <w:marTop w:val="0"/>
          <w:marBottom w:val="0"/>
          <w:divBdr>
            <w:top w:val="none" w:sz="0" w:space="0" w:color="auto"/>
            <w:left w:val="none" w:sz="0" w:space="0" w:color="auto"/>
            <w:bottom w:val="none" w:sz="0" w:space="0" w:color="auto"/>
            <w:right w:val="none" w:sz="0" w:space="0" w:color="auto"/>
          </w:divBdr>
          <w:divsChild>
            <w:div w:id="514999814">
              <w:marLeft w:val="0"/>
              <w:marRight w:val="0"/>
              <w:marTop w:val="0"/>
              <w:marBottom w:val="0"/>
              <w:divBdr>
                <w:top w:val="none" w:sz="0" w:space="0" w:color="auto"/>
                <w:left w:val="none" w:sz="0" w:space="0" w:color="auto"/>
                <w:bottom w:val="none" w:sz="0" w:space="0" w:color="auto"/>
                <w:right w:val="none" w:sz="0" w:space="0" w:color="auto"/>
              </w:divBdr>
              <w:divsChild>
                <w:div w:id="64462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15264">
      <w:bodyDiv w:val="1"/>
      <w:marLeft w:val="0"/>
      <w:marRight w:val="0"/>
      <w:marTop w:val="0"/>
      <w:marBottom w:val="0"/>
      <w:divBdr>
        <w:top w:val="none" w:sz="0" w:space="0" w:color="auto"/>
        <w:left w:val="none" w:sz="0" w:space="0" w:color="auto"/>
        <w:bottom w:val="none" w:sz="0" w:space="0" w:color="auto"/>
        <w:right w:val="none" w:sz="0" w:space="0" w:color="auto"/>
      </w:divBdr>
    </w:div>
    <w:div w:id="1888445318">
      <w:bodyDiv w:val="1"/>
      <w:marLeft w:val="0"/>
      <w:marRight w:val="0"/>
      <w:marTop w:val="0"/>
      <w:marBottom w:val="0"/>
      <w:divBdr>
        <w:top w:val="none" w:sz="0" w:space="0" w:color="auto"/>
        <w:left w:val="none" w:sz="0" w:space="0" w:color="auto"/>
        <w:bottom w:val="none" w:sz="0" w:space="0" w:color="auto"/>
        <w:right w:val="none" w:sz="0" w:space="0" w:color="auto"/>
      </w:divBdr>
    </w:div>
    <w:div w:id="1904677317">
      <w:bodyDiv w:val="1"/>
      <w:marLeft w:val="0"/>
      <w:marRight w:val="0"/>
      <w:marTop w:val="0"/>
      <w:marBottom w:val="0"/>
      <w:divBdr>
        <w:top w:val="none" w:sz="0" w:space="0" w:color="auto"/>
        <w:left w:val="none" w:sz="0" w:space="0" w:color="auto"/>
        <w:bottom w:val="none" w:sz="0" w:space="0" w:color="auto"/>
        <w:right w:val="none" w:sz="0" w:space="0" w:color="auto"/>
      </w:divBdr>
    </w:div>
    <w:div w:id="1905673569">
      <w:bodyDiv w:val="1"/>
      <w:marLeft w:val="0"/>
      <w:marRight w:val="0"/>
      <w:marTop w:val="0"/>
      <w:marBottom w:val="0"/>
      <w:divBdr>
        <w:top w:val="none" w:sz="0" w:space="0" w:color="auto"/>
        <w:left w:val="none" w:sz="0" w:space="0" w:color="auto"/>
        <w:bottom w:val="none" w:sz="0" w:space="0" w:color="auto"/>
        <w:right w:val="none" w:sz="0" w:space="0" w:color="auto"/>
      </w:divBdr>
    </w:div>
    <w:div w:id="1907647061">
      <w:bodyDiv w:val="1"/>
      <w:marLeft w:val="0"/>
      <w:marRight w:val="0"/>
      <w:marTop w:val="0"/>
      <w:marBottom w:val="0"/>
      <w:divBdr>
        <w:top w:val="none" w:sz="0" w:space="0" w:color="auto"/>
        <w:left w:val="none" w:sz="0" w:space="0" w:color="auto"/>
        <w:bottom w:val="none" w:sz="0" w:space="0" w:color="auto"/>
        <w:right w:val="none" w:sz="0" w:space="0" w:color="auto"/>
      </w:divBdr>
    </w:div>
    <w:div w:id="1929533659">
      <w:bodyDiv w:val="1"/>
      <w:marLeft w:val="0"/>
      <w:marRight w:val="0"/>
      <w:marTop w:val="0"/>
      <w:marBottom w:val="0"/>
      <w:divBdr>
        <w:top w:val="none" w:sz="0" w:space="0" w:color="auto"/>
        <w:left w:val="none" w:sz="0" w:space="0" w:color="auto"/>
        <w:bottom w:val="none" w:sz="0" w:space="0" w:color="auto"/>
        <w:right w:val="none" w:sz="0" w:space="0" w:color="auto"/>
      </w:divBdr>
    </w:div>
    <w:div w:id="1945187071">
      <w:bodyDiv w:val="1"/>
      <w:marLeft w:val="0"/>
      <w:marRight w:val="0"/>
      <w:marTop w:val="0"/>
      <w:marBottom w:val="0"/>
      <w:divBdr>
        <w:top w:val="none" w:sz="0" w:space="0" w:color="auto"/>
        <w:left w:val="none" w:sz="0" w:space="0" w:color="auto"/>
        <w:bottom w:val="none" w:sz="0" w:space="0" w:color="auto"/>
        <w:right w:val="none" w:sz="0" w:space="0" w:color="auto"/>
      </w:divBdr>
    </w:div>
    <w:div w:id="1958177305">
      <w:bodyDiv w:val="1"/>
      <w:marLeft w:val="0"/>
      <w:marRight w:val="0"/>
      <w:marTop w:val="0"/>
      <w:marBottom w:val="0"/>
      <w:divBdr>
        <w:top w:val="none" w:sz="0" w:space="0" w:color="auto"/>
        <w:left w:val="none" w:sz="0" w:space="0" w:color="auto"/>
        <w:bottom w:val="none" w:sz="0" w:space="0" w:color="auto"/>
        <w:right w:val="none" w:sz="0" w:space="0" w:color="auto"/>
      </w:divBdr>
    </w:div>
    <w:div w:id="1961297478">
      <w:bodyDiv w:val="1"/>
      <w:marLeft w:val="0"/>
      <w:marRight w:val="0"/>
      <w:marTop w:val="0"/>
      <w:marBottom w:val="0"/>
      <w:divBdr>
        <w:top w:val="none" w:sz="0" w:space="0" w:color="auto"/>
        <w:left w:val="none" w:sz="0" w:space="0" w:color="auto"/>
        <w:bottom w:val="none" w:sz="0" w:space="0" w:color="auto"/>
        <w:right w:val="none" w:sz="0" w:space="0" w:color="auto"/>
      </w:divBdr>
    </w:div>
    <w:div w:id="1972206954">
      <w:bodyDiv w:val="1"/>
      <w:marLeft w:val="0"/>
      <w:marRight w:val="0"/>
      <w:marTop w:val="0"/>
      <w:marBottom w:val="0"/>
      <w:divBdr>
        <w:top w:val="none" w:sz="0" w:space="0" w:color="auto"/>
        <w:left w:val="none" w:sz="0" w:space="0" w:color="auto"/>
        <w:bottom w:val="none" w:sz="0" w:space="0" w:color="auto"/>
        <w:right w:val="none" w:sz="0" w:space="0" w:color="auto"/>
      </w:divBdr>
    </w:div>
    <w:div w:id="2003048623">
      <w:bodyDiv w:val="1"/>
      <w:marLeft w:val="0"/>
      <w:marRight w:val="0"/>
      <w:marTop w:val="0"/>
      <w:marBottom w:val="0"/>
      <w:divBdr>
        <w:top w:val="none" w:sz="0" w:space="0" w:color="auto"/>
        <w:left w:val="none" w:sz="0" w:space="0" w:color="auto"/>
        <w:bottom w:val="none" w:sz="0" w:space="0" w:color="auto"/>
        <w:right w:val="none" w:sz="0" w:space="0" w:color="auto"/>
      </w:divBdr>
    </w:div>
    <w:div w:id="2003389503">
      <w:bodyDiv w:val="1"/>
      <w:marLeft w:val="0"/>
      <w:marRight w:val="0"/>
      <w:marTop w:val="0"/>
      <w:marBottom w:val="0"/>
      <w:divBdr>
        <w:top w:val="none" w:sz="0" w:space="0" w:color="auto"/>
        <w:left w:val="none" w:sz="0" w:space="0" w:color="auto"/>
        <w:bottom w:val="none" w:sz="0" w:space="0" w:color="auto"/>
        <w:right w:val="none" w:sz="0" w:space="0" w:color="auto"/>
      </w:divBdr>
    </w:div>
    <w:div w:id="2008242171">
      <w:bodyDiv w:val="1"/>
      <w:marLeft w:val="0"/>
      <w:marRight w:val="0"/>
      <w:marTop w:val="0"/>
      <w:marBottom w:val="0"/>
      <w:divBdr>
        <w:top w:val="none" w:sz="0" w:space="0" w:color="auto"/>
        <w:left w:val="none" w:sz="0" w:space="0" w:color="auto"/>
        <w:bottom w:val="none" w:sz="0" w:space="0" w:color="auto"/>
        <w:right w:val="none" w:sz="0" w:space="0" w:color="auto"/>
      </w:divBdr>
    </w:div>
    <w:div w:id="2008902996">
      <w:bodyDiv w:val="1"/>
      <w:marLeft w:val="0"/>
      <w:marRight w:val="0"/>
      <w:marTop w:val="0"/>
      <w:marBottom w:val="0"/>
      <w:divBdr>
        <w:top w:val="none" w:sz="0" w:space="0" w:color="auto"/>
        <w:left w:val="none" w:sz="0" w:space="0" w:color="auto"/>
        <w:bottom w:val="none" w:sz="0" w:space="0" w:color="auto"/>
        <w:right w:val="none" w:sz="0" w:space="0" w:color="auto"/>
      </w:divBdr>
    </w:div>
    <w:div w:id="2015263713">
      <w:bodyDiv w:val="1"/>
      <w:marLeft w:val="0"/>
      <w:marRight w:val="0"/>
      <w:marTop w:val="0"/>
      <w:marBottom w:val="0"/>
      <w:divBdr>
        <w:top w:val="none" w:sz="0" w:space="0" w:color="auto"/>
        <w:left w:val="none" w:sz="0" w:space="0" w:color="auto"/>
        <w:bottom w:val="none" w:sz="0" w:space="0" w:color="auto"/>
        <w:right w:val="none" w:sz="0" w:space="0" w:color="auto"/>
      </w:divBdr>
    </w:div>
    <w:div w:id="2039620937">
      <w:bodyDiv w:val="1"/>
      <w:marLeft w:val="0"/>
      <w:marRight w:val="0"/>
      <w:marTop w:val="0"/>
      <w:marBottom w:val="0"/>
      <w:divBdr>
        <w:top w:val="none" w:sz="0" w:space="0" w:color="auto"/>
        <w:left w:val="none" w:sz="0" w:space="0" w:color="auto"/>
        <w:bottom w:val="none" w:sz="0" w:space="0" w:color="auto"/>
        <w:right w:val="none" w:sz="0" w:space="0" w:color="auto"/>
      </w:divBdr>
    </w:div>
    <w:div w:id="2062514255">
      <w:bodyDiv w:val="1"/>
      <w:marLeft w:val="0"/>
      <w:marRight w:val="0"/>
      <w:marTop w:val="0"/>
      <w:marBottom w:val="0"/>
      <w:divBdr>
        <w:top w:val="none" w:sz="0" w:space="0" w:color="auto"/>
        <w:left w:val="none" w:sz="0" w:space="0" w:color="auto"/>
        <w:bottom w:val="none" w:sz="0" w:space="0" w:color="auto"/>
        <w:right w:val="none" w:sz="0" w:space="0" w:color="auto"/>
      </w:divBdr>
    </w:div>
    <w:div w:id="2067605649">
      <w:bodyDiv w:val="1"/>
      <w:marLeft w:val="0"/>
      <w:marRight w:val="0"/>
      <w:marTop w:val="0"/>
      <w:marBottom w:val="0"/>
      <w:divBdr>
        <w:top w:val="none" w:sz="0" w:space="0" w:color="auto"/>
        <w:left w:val="none" w:sz="0" w:space="0" w:color="auto"/>
        <w:bottom w:val="none" w:sz="0" w:space="0" w:color="auto"/>
        <w:right w:val="none" w:sz="0" w:space="0" w:color="auto"/>
      </w:divBdr>
    </w:div>
    <w:div w:id="2074696632">
      <w:bodyDiv w:val="1"/>
      <w:marLeft w:val="0"/>
      <w:marRight w:val="0"/>
      <w:marTop w:val="0"/>
      <w:marBottom w:val="0"/>
      <w:divBdr>
        <w:top w:val="none" w:sz="0" w:space="0" w:color="auto"/>
        <w:left w:val="none" w:sz="0" w:space="0" w:color="auto"/>
        <w:bottom w:val="none" w:sz="0" w:space="0" w:color="auto"/>
        <w:right w:val="none" w:sz="0" w:space="0" w:color="auto"/>
      </w:divBdr>
    </w:div>
    <w:div w:id="2092465395">
      <w:bodyDiv w:val="1"/>
      <w:marLeft w:val="0"/>
      <w:marRight w:val="0"/>
      <w:marTop w:val="0"/>
      <w:marBottom w:val="0"/>
      <w:divBdr>
        <w:top w:val="none" w:sz="0" w:space="0" w:color="auto"/>
        <w:left w:val="none" w:sz="0" w:space="0" w:color="auto"/>
        <w:bottom w:val="none" w:sz="0" w:space="0" w:color="auto"/>
        <w:right w:val="none" w:sz="0" w:space="0" w:color="auto"/>
      </w:divBdr>
    </w:div>
    <w:div w:id="2123182438">
      <w:bodyDiv w:val="1"/>
      <w:marLeft w:val="0"/>
      <w:marRight w:val="0"/>
      <w:marTop w:val="0"/>
      <w:marBottom w:val="0"/>
      <w:divBdr>
        <w:top w:val="none" w:sz="0" w:space="0" w:color="auto"/>
        <w:left w:val="none" w:sz="0" w:space="0" w:color="auto"/>
        <w:bottom w:val="none" w:sz="0" w:space="0" w:color="auto"/>
        <w:right w:val="none" w:sz="0" w:space="0" w:color="auto"/>
      </w:divBdr>
    </w:div>
    <w:div w:id="2127314593">
      <w:bodyDiv w:val="1"/>
      <w:marLeft w:val="0"/>
      <w:marRight w:val="0"/>
      <w:marTop w:val="0"/>
      <w:marBottom w:val="0"/>
      <w:divBdr>
        <w:top w:val="none" w:sz="0" w:space="0" w:color="auto"/>
        <w:left w:val="none" w:sz="0" w:space="0" w:color="auto"/>
        <w:bottom w:val="none" w:sz="0" w:space="0" w:color="auto"/>
        <w:right w:val="none" w:sz="0" w:space="0" w:color="auto"/>
      </w:divBdr>
    </w:div>
    <w:div w:id="214585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DocumentFromInternetSite</b:SourceType>
    <b:Guid>{3FC6C4D8-95E4-3E47-B316-EDD140376BC1}</b:Guid>
    <b:Author>
      <b:Author>
        <b:Corporate>Welsh Government</b:Corporate>
      </b:Author>
    </b:Author>
    <b:Title>School Development Plans</b:Title>
    <b:Year>2014</b:Year>
    <b:URL>https://gov.wales/sites/default/files/publications/2018-03/school-development-plans.pdf</b:URL>
    <b:Month>October</b:Month>
    <b:YearAccessed>2020</b:YearAccessed>
    <b:MonthAccessed>03</b:MonthAccessed>
    <b:DayAccessed>31</b:DayAccessed>
    <b:RefOrder>4</b:RefOrder>
  </b:Source>
  <b:Source>
    <b:Tag>Est15</b:Tag>
    <b:SourceType>DocumentFromInternetSite</b:SourceType>
    <b:Guid>{9B5E77CE-4AFA-E44B-BB74-0A9E547C364C}</b:Guid>
    <b:Author>
      <b:Author>
        <b:Corporate>Estyn</b:Corporate>
      </b:Author>
    </b:Author>
    <b:Title>A report on Crynallt Primary School </b:Title>
    <b:URL>https://www.estyn.gov.wales/sites/www.estyn.gov.wales/files/documents/Crynallt%20Primary_0.pdf</b:URL>
    <b:Year>2015</b:Year>
    <b:Month>June</b:Month>
    <b:YearAccessed>2020</b:YearAccessed>
    <b:MonthAccessed>03</b:MonthAccessed>
    <b:DayAccessed>25</b:DayAccessed>
    <b:RefOrder>2</b:RefOrder>
  </b:Source>
  <b:Source>
    <b:Tag>MyL19</b:Tag>
    <b:SourceType>InternetSite</b:SourceType>
    <b:Guid>{4115BDD7-3212-8643-A6A2-CBE479A676A3}</b:Guid>
    <b:Title>Crynallt Primary School</b:Title>
    <b:URL>http://mylocalschool.gov.wales/School/6712236?lang=en</b:URL>
    <b:Year>2019</b:Year>
    <b:YearAccessed>2020</b:YearAccessed>
    <b:MonthAccessed>03</b:MonthAccessed>
    <b:DayAccessed>25</b:DayAccessed>
    <b:Author>
      <b:Author>
        <b:Corporate>My Local School</b:Corporate>
      </b:Author>
    </b:Author>
    <b:RefOrder>1</b:RefOrder>
  </b:Source>
  <b:Source>
    <b:Tag>Hei15</b:Tag>
    <b:SourceType>JournalArticle</b:SourceType>
    <b:Guid>{B66D2E43-BFA7-DA41-8D09-FACF9CD1AB91}</b:Guid>
    <b:Title>Metamorphoses of pedagogical autonomy in German school reforms: continuities, discontinuities and synchronicities illustrated by empirical studies on school development planning, school profiling and school inspection </b:Title>
    <b:Year>2015</b:Year>
    <b:Author>
      <b:Author>
        <b:NameList>
          <b:Person>
            <b:Last>Heinrich</b:Last>
            <b:First>Martin</b:First>
          </b:Person>
        </b:NameList>
      </b:Author>
    </b:Author>
    <b:JournalName>Nordic Journal of Studies in Educational Policy</b:JournalName>
    <b:Volume>2</b:Volume>
    <b:Pages>51-62</b:Pages>
    <b:RefOrder>6</b:RefOrder>
  </b:Source>
  <b:Source>
    <b:Tag>Org18</b:Tag>
    <b:SourceType>DocumentFromInternetSite</b:SourceType>
    <b:Guid>{BDBD9B5C-9175-5648-9CB7-7D11954B88FE}</b:Guid>
    <b:Title>PISA 2018 Results </b:Title>
    <b:Year>2018</b:Year>
    <b:Author>
      <b:Author>
        <b:Corporate>Organisation for Economic Co-operation and Development </b:Corporate>
      </b:Author>
    </b:Author>
    <b:URL>https://www.oecd.org/pisa/PISA-results_ENGLISH.png</b:URL>
    <b:YearAccessed>2020</b:YearAccessed>
    <b:MonthAccessed>03</b:MonthAccessed>
    <b:DayAccessed>31</b:DayAccessed>
    <b:RefOrder>11</b:RefOrder>
  </b:Source>
  <b:Source>
    <b:Tag>Bon14</b:Tag>
    <b:SourceType>JournalArticle</b:SourceType>
    <b:Guid>{AF27BC83-F806-FD45-8AB5-FF7D79F968F3}</b:Guid>
    <b:Title>Why schools should promote students' health and wellbeing</b:Title>
    <b:Year>2014</b:Year>
    <b:Month>May</b:Month>
    <b:Day>13</b:Day>
    <b:Author>
      <b:Author>
        <b:NameList>
          <b:Person>
            <b:Last>Bonell</b:Last>
            <b:First>Chris</b:First>
          </b:Person>
        </b:NameList>
      </b:Author>
    </b:Author>
    <b:JournalName>British Medical Journal</b:JournalName>
    <b:Volume>348</b:Volume>
    <b:Pages>3078</b:Pages>
    <b:City>London</b:City>
    <b:RefOrder>10</b:RefOrder>
  </b:Source>
  <b:Source>
    <b:Tag>Tom18</b:Tag>
    <b:SourceType>JournalArticle</b:SourceType>
    <b:Guid>{4A96A1FB-2589-204B-80E8-CD8B7D2800A5}</b:Guid>
    <b:Author>
      <b:Author>
        <b:NameList>
          <b:Person>
            <b:Last>Moberly</b:Last>
            <b:First>Tom</b:First>
          </b:Person>
        </b:NameList>
      </b:Author>
    </b:Author>
    <b:Title>Health and wellbeing is the most common reason for doctors to take a break from training</b:Title>
    <b:JournalName>The British Medical Journal </b:JournalName>
    <b:Year>2018</b:Year>
    <b:Volume>362</b:Volume>
    <b:Pages>3097</b:Pages>
    <b:RefOrder>9</b:RefOrder>
  </b:Source>
  <b:Source>
    <b:Tag>Wel19</b:Tag>
    <b:SourceType>DocumentFromInternetSite</b:SourceType>
    <b:Guid>{7EE66EFE-59F6-6640-B963-022B4390BDD0}</b:Guid>
    <b:Title>Investing in an excellent workforce</b:Title>
    <b:Year>2019</b:Year>
    <b:Author>
      <b:Author>
        <b:Corporate>Welsh Government</b:Corporate>
      </b:Author>
    </b:Author>
    <b:Publisher>OGL</b:Publisher>
    <b:Month>February</b:Month>
    <b:URL>https://gov.wales/sites/default/files/publications/2019-02/investing-in-an-excellent-workforce.pdf</b:URL>
    <b:YearAccessed>2020</b:YearAccessed>
    <b:MonthAccessed>04</b:MonthAccessed>
    <b:DayAccessed>03</b:DayAccessed>
    <b:RefOrder>8</b:RefOrder>
  </b:Source>
  <b:Source>
    <b:Tag>Rof08</b:Tag>
    <b:SourceType>JournalArticle</b:SourceType>
    <b:Guid>{CAD7D6B5-12F2-A94E-BE01-4702941F45B2}</b:Guid>
    <b:Title>Emotional literacy and the ecology of school wellbeing. </b:Title>
    <b:Year>2008</b:Year>
    <b:Author>
      <b:Author>
        <b:NameList>
          <b:Person>
            <b:Last>Roffey</b:Last>
            <b:First>Sue</b:First>
          </b:Person>
        </b:NameList>
      </b:Author>
    </b:Author>
    <b:JournalName>Educational and Child Psychology</b:JournalName>
    <b:Volume>25</b:Volume>
    <b:Issue>2</b:Issue>
    <b:Pages>29-39</b:Pages>
    <b:RefOrder>18</b:RefOrder>
  </b:Source>
  <b:Source>
    <b:Tag>Wel20</b:Tag>
    <b:SourceType>InternetSite</b:SourceType>
    <b:Guid>{E532ED22-A7D6-FA47-84E7-8D8217A57970}</b:Guid>
    <b:Title>Curriculum for Wales Health and Wellbeing </b:Title>
    <b:Year>2020</b:Year>
    <b:Author>
      <b:Author>
        <b:Corporate>Welsh Government </b:Corporate>
      </b:Author>
    </b:Author>
    <b:URL>https://hwb.gov.wales/curriculum-for-wales/health-and-well-being/</b:URL>
    <b:YearAccessed>2020</b:YearAccessed>
    <b:MonthAccessed>04</b:MonthAccessed>
    <b:DayAccessed>02</b:DayAccessed>
    <b:RefOrder>3</b:RefOrder>
  </b:Source>
  <b:Source>
    <b:Tag>Wel08</b:Tag>
    <b:SourceType>DocumentFromInternetSite</b:SourceType>
    <b:Guid>{A229412B-257F-2B49-821C-95A573611565}</b:Guid>
    <b:Title>Personal and social education framework for 7 to 19-year-olds in Wales</b:Title>
    <b:URL>https://hwb.gov.wales/curriculum-for-wales-2008/key-stages-2-to-4/personal-and-social-education-framework-for-7-to-19-year-olds-in-wales/</b:URL>
    <b:Year>2008</b:Year>
    <b:YearAccessed>2020</b:YearAccessed>
    <b:MonthAccessed>04</b:MonthAccessed>
    <b:DayAccessed>02</b:DayAccessed>
    <b:Author>
      <b:Author>
        <b:Corporate>Welsh Goverment</b:Corporate>
      </b:Author>
    </b:Author>
    <b:Month>January</b:Month>
    <b:RefOrder>13</b:RefOrder>
  </b:Source>
  <b:Source>
    <b:Tag>Don15</b:Tag>
    <b:SourceType>DocumentFromInternetSite</b:SourceType>
    <b:Guid>{DB537DB7-7EB9-4647-829F-4A0BBFE01A82}</b:Guid>
    <b:Author>
      <b:Author>
        <b:NameList>
          <b:Person>
            <b:Last>Donaldson</b:Last>
            <b:First>Graham</b:First>
          </b:Person>
        </b:NameList>
      </b:Author>
    </b:Author>
    <b:Title>Successful futures: review of curriculum and assessment arrangements</b:Title>
    <b:URL>https://gov.wales/successful-futures-review-curriculum-and-assessment-arrangements</b:URL>
    <b:Year>2015</b:Year>
    <b:Month>February</b:Month>
    <b:YearAccessed>2020</b:YearAccessed>
    <b:MonthAccessed>04</b:MonthAccessed>
    <b:DayAccessed>02</b:DayAccessed>
    <b:RefOrder>14</b:RefOrder>
  </b:Source>
  <b:Source>
    <b:Tag>Wel15</b:Tag>
    <b:SourceType>DocumentFromInternetSite</b:SourceType>
    <b:Guid>{36F711DC-CD92-7A40-8B55-B357C657D809}</b:Guid>
    <b:Title>Well-being of Future Generations (Wales) Act</b:Title>
    <b:URL>https://futuregenerations.wales/wp-content/uploads/2017/01/WFGAct-English.pdf</b:URL>
    <b:Year>2015</b:Year>
    <b:YearAccessed>2020</b:YearAccessed>
    <b:MonthAccessed>04</b:MonthAccessed>
    <b:DayAccessed>01</b:DayAccessed>
    <b:Author>
      <b:Author>
        <b:Corporate>Welsh Government</b:Corporate>
      </b:Author>
    </b:Author>
    <b:RefOrder>15</b:RefOrder>
  </b:Source>
  <b:Source>
    <b:Tag>Mar201</b:Tag>
    <b:SourceType>JournalArticle</b:SourceType>
    <b:Guid>{454C691A-574A-1C42-8753-F5B0CE8E9FBD}</b:Guid>
    <b:Author>
      <b:Author>
        <b:NameList>
          <b:Person>
            <b:Last>Marsh</b:Last>
            <b:First>H</b:First>
          </b:Person>
          <b:Person>
            <b:Last>Huppert</b:Last>
            <b:First>F</b:First>
          </b:Person>
          <b:Person>
            <b:Last>Donald</b:Last>
            <b:First>J</b:First>
          </b:Person>
          <b:Person>
            <b:Last>Horwood</b:Last>
            <b:First>M</b:First>
          </b:Person>
          <b:Person>
            <b:Last>Sahdra</b:Last>
            <b:First>B</b:First>
          </b:Person>
        </b:NameList>
      </b:Author>
    </b:Author>
    <b:Title>The well-being profile (WB-Pro): Creating a theoretically based multidimensional measure of well-being to advance theory, research, policy, and practice.</b:Title>
    <b:Year>2020</b:Year>
    <b:JournalName>Psychological Assessment</b:JournalName>
    <b:Volume>32</b:Volume>
    <b:Issue>3</b:Issue>
    <b:Pages>294-314</b:Pages>
    <b:RefOrder>22</b:RefOrder>
  </b:Source>
  <b:Source>
    <b:Tag>Pub15</b:Tag>
    <b:SourceType>DocumentFromInternetSite</b:SourceType>
    <b:Guid>{D40E6F7B-1BE4-9244-9321-5CCC2369715A}</b:Guid>
    <b:Title>Measuring Mental Wellbeing in Children and Young People, an Indicator Guide</b:Title>
    <b:Year>2015</b:Year>
    <b:Author>
      <b:Author>
        <b:Corporate>Public Health England </b:Corporate>
      </b:Author>
    </b:Author>
    <b:URL>https://assets.publishing.service.gov.uk/government/uploads/system/uploads/attachment_data/file/612109/Measuring_mental_wellbeing_in_children_and_young_people_technical_appendix.pdf</b:URL>
    <b:Month>September</b:Month>
    <b:YearAccessed>2020</b:YearAccessed>
    <b:MonthAccessed>04</b:MonthAccessed>
    <b:DayAccessed>10</b:DayAccessed>
    <b:RefOrder>25</b:RefOrder>
  </b:Source>
  <b:Source>
    <b:Tag>Bri18</b:Tag>
    <b:SourceType>Book</b:SourceType>
    <b:Guid>{226BE5B5-B059-8647-AB33-FDED9B925836}</b:Guid>
    <b:Author>
      <b:Author>
        <b:Corporate>British Educational Research Association [BERA]</b:Corporate>
      </b:Author>
    </b:Author>
    <b:Title>Ethical Guidelines for Educational Research </b:Title>
    <b:City>London</b:City>
    <b:Publisher>BERA</b:Publisher>
    <b:Year>2018</b:Year>
    <b:Edition>4th Edition</b:Edition>
    <b:RefOrder>26</b:RefOrder>
  </b:Source>
  <b:Source>
    <b:Tag>Car10</b:Tag>
    <b:SourceType>JournalArticle</b:SourceType>
    <b:Guid>{862B81FB-0018-BD4C-A24C-311367291D0D}</b:Guid>
    <b:Title>Patterns of Emotional Reactivity and Regulation in Children with Anxiety Disorders</b:Title>
    <b:Year>2010</b:Year>
    <b:Author>
      <b:Author>
        <b:NameList>
          <b:Person>
            <b:Last>Carthy</b:Last>
            <b:First>Tal</b:First>
          </b:Person>
          <b:Person>
            <b:Last>Horesh</b:Last>
            <b:First>Netta</b:First>
          </b:Person>
          <b:Person>
            <b:Last>Apter</b:Last>
            <b:First>Alan</b:First>
          </b:Person>
          <b:Person>
            <b:Last>Gross</b:Last>
            <b:First>James</b:First>
          </b:Person>
        </b:NameList>
      </b:Author>
    </b:Author>
    <b:JournalName>Journal of Psychopathology and Behavioral Assessment volume</b:JournalName>
    <b:Volume>32</b:Volume>
    <b:Pages>23-36</b:Pages>
    <b:RefOrder>20</b:RefOrder>
  </b:Source>
  <b:Source>
    <b:Tag>Mor97</b:Tag>
    <b:SourceType>JournalArticle</b:SourceType>
    <b:Guid>{3CAEF95E-BBE4-AB47-AAAC-BE0B3D660112}</b:Guid>
    <b:Author>
      <b:Author>
        <b:NameList>
          <b:Person>
            <b:Last>Mortimore</b:Last>
            <b:First>Barbara</b:First>
          </b:Person>
          <b:Person>
            <b:Last>MacGilchrist</b:Last>
            <b:First>Peter</b:First>
          </b:Person>
        </b:NameList>
      </b:Author>
    </b:Author>
    <b:Title>The Impact of School Development Plans in Primary Schools</b:Title>
    <b:JournalName>School Effectiveness and School Improvement</b:JournalName>
    <b:Year>1997</b:Year>
    <b:Volume>8</b:Volume>
    <b:Issue>2</b:Issue>
    <b:Pages>198-218</b:Pages>
    <b:RefOrder>5</b:RefOrder>
  </b:Source>
  <b:Source>
    <b:Tag>Kei12</b:Tag>
    <b:SourceType>JournalArticle</b:SourceType>
    <b:Guid>{82B62805-7A71-1A4D-A0C4-0AF69D989BD3}</b:Guid>
    <b:Title>Mcallister, Keith, 2012. Design considerations for the autism spectrum disorder-friendly Key Stage 1 classroom</b:Title>
    <b:Year>2012</b:Year>
    <b:Author>
      <b:Author>
        <b:NameList>
          <b:Person>
            <b:Last>Maguire</b:Last>
            <b:First>Keith</b:First>
          </b:Person>
          <b:Person>
            <b:Last>McAllister</b:Last>
            <b:First>Barry</b:First>
          </b:Person>
        </b:NameList>
      </b:Author>
    </b:Author>
    <b:JournalName>Support for Learning</b:JournalName>
    <b:Volume>27</b:Volume>
    <b:Issue>3</b:Issue>
    <b:Pages>103–113</b:Pages>
    <b:RefOrder>16</b:RefOrder>
  </b:Source>
  <b:Source>
    <b:Tag>Nat20</b:Tag>
    <b:SourceType>DocumentFromInternetSite</b:SourceType>
    <b:Guid>{B0B8F028-7583-834E-92BE-F70DC989FE55}</b:Guid>
    <b:Title>Teacher autonomy: how does it relate to job satisfaction and retention?</b:Title>
    <b:Year>2020</b:Year>
    <b:Author>
      <b:Author>
        <b:Corporate>National Foundation for Educational Research</b:Corporate>
      </b:Author>
    </b:Author>
    <b:URL>https://www.nfer.ac.uk/teacher-autonomy-how-does-it-relate-to-job-satisfaction-and-retention/</b:URL>
    <b:Month>January</b:Month>
    <b:Day>29</b:Day>
    <b:YearAccessed>2020</b:YearAccessed>
    <b:MonthAccessed>04</b:MonthAccessed>
    <b:DayAccessed>10</b:DayAccessed>
    <b:RefOrder>7</b:RefOrder>
  </b:Source>
  <b:Source>
    <b:Tag>Vos12</b:Tag>
    <b:SourceType>JournalArticle</b:SourceType>
    <b:Guid>{95CEE3B5-62C8-B041-8B09-40560BCB87A6}</b:Guid>
    <b:Title>How do schools promote emotional well‐being among their pupils? Findings from a national scoping survey of mental health provision in English schools</b:Title>
    <b:Year>2012</b:Year>
    <b:Author>
      <b:Author>
        <b:NameList>
          <b:Person>
            <b:Last>Vostanis</b:Last>
            <b:First>Panos</b:First>
          </b:Person>
          <b:Person>
            <b:Last>Humphrey</b:Last>
            <b:First>Neil</b:First>
          </b:Person>
          <b:Person>
            <b:Last>Fitzgerald</b:Last>
            <b:First>Natasha</b:First>
          </b:Person>
          <b:Person>
            <b:Last>Deighton</b:Last>
            <b:First>Jessica</b:First>
          </b:Person>
          <b:Person>
            <b:Last>Wolpert</b:Last>
            <b:First>Miranda</b:First>
          </b:Person>
        </b:NameList>
      </b:Author>
    </b:Author>
    <b:JournalName>Child and Adolescent Mental Health</b:JournalName>
    <b:Volume>18</b:Volume>
    <b:Issue>3</b:Issue>
    <b:Pages>151-157</b:Pages>
    <b:RefOrder>12</b:RefOrder>
  </b:Source>
  <b:Source>
    <b:Tag>Ben01</b:Tag>
    <b:SourceType>JournalArticle</b:SourceType>
    <b:Guid>{D1B4D964-EF20-0645-B358-2383641EF454}</b:Guid>
    <b:Title>Fostering resiliency in kids</b:Title>
    <b:Year>2001</b:Year>
    <b:Author>
      <b:Author>
        <b:NameList>
          <b:Person>
            <b:Last>Benard</b:Last>
            <b:First>B</b:First>
          </b:Person>
        </b:NameList>
      </b:Author>
    </b:Author>
    <b:JournalName>Educational Leadership</b:JournalName>
    <b:Volume>67</b:Volume>
    <b:Issue>2</b:Issue>
    <b:Pages>44-48</b:Pages>
    <b:RefOrder>27</b:RefOrder>
  </b:Source>
  <b:Source>
    <b:Tag>Lib04</b:Tag>
    <b:SourceType>JournalArticle</b:SourceType>
    <b:Guid>{9399888C-AC65-394A-AF82-4AC3D80DF778}</b:Guid>
    <b:Author>
      <b:Author>
        <b:NameList>
          <b:Person>
            <b:Last>Libbey</b:Last>
            <b:First>H</b:First>
          </b:Person>
        </b:NameList>
      </b:Author>
    </b:Author>
    <b:Title>Measuring student relationships to school: Attachment, bonding, connectedness and engagement </b:Title>
    <b:JournalName>Journal of School Health </b:JournalName>
    <b:Year>2004</b:Year>
    <b:Volume>74</b:Volume>
    <b:Issue>7</b:Issue>
    <b:Pages>274-283</b:Pages>
    <b:RefOrder>28</b:RefOrder>
  </b:Source>
  <b:Source>
    <b:Tag>Cun07</b:Tag>
    <b:SourceType>JournalArticle</b:SourceType>
    <b:Guid>{485E59BC-FC03-3945-9FCA-15130B7ECA03}</b:Guid>
    <b:Author>
      <b:Author>
        <b:NameList>
          <b:Person>
            <b:Last>Cunningham</b:Last>
            <b:First>N.J</b:First>
          </b:Person>
        </b:NameList>
      </b:Author>
    </b:Author>
    <b:Title>Level of bonding to school and perception of the school environment by bullies, victims and bully victims </b:Title>
    <b:JournalName>Journal of Early Adolescence</b:JournalName>
    <b:Year>2007</b:Year>
    <b:Volume>27</b:Volume>
    <b:Issue>4</b:Issue>
    <b:Pages>457-478</b:Pages>
    <b:RefOrder>29</b:RefOrder>
  </b:Source>
  <b:Source>
    <b:Tag>Wel161</b:Tag>
    <b:SourceType>DocumentFromInternetSite</b:SourceType>
    <b:Guid>{B1FE9305-1890-3B44-9DB6-DED3F3BCE6B4}</b:Guid>
    <b:Author>
      <b:Author>
        <b:Corporate>Welsh Government</b:Corporate>
      </b:Author>
    </b:Author>
    <b:Title>Children and Young People’s Participation in Wales ... Good Practice 2016</b:Title>
    <b:Year>2016</b:Year>
    <b:URL>https://gov.wales/sites/default/files/publications/2019-06/good-practice-guide.pdf</b:URL>
    <b:YearAccessed>2020</b:YearAccessed>
    <b:MonthAccessed>04</b:MonthAccessed>
    <b:DayAccessed>03</b:DayAccessed>
    <b:RefOrder>24</b:RefOrder>
  </b:Source>
  <b:Source>
    <b:Tag>Sch19</b:Tag>
    <b:SourceType>Misc</b:SourceType>
    <b:Guid>{85F6DD10-61AC-BD48-9E12-43E8953F1CE3}</b:Guid>
    <b:Title>School Development Plan</b:Title>
    <b:Year>2019</b:Year>
    <b:Author>
      <b:Author>
        <b:Corporate>School X</b:Corporate>
      </b:Author>
    </b:Author>
    <b:RefOrder>30</b:RefOrder>
  </b:Source>
  <b:Source>
    <b:Tag>Sha01</b:Tag>
    <b:SourceType>Book</b:SourceType>
    <b:Guid>{A989E83A-8159-A94F-A25F-17403D2EEF8A}</b:Guid>
    <b:Title>Nurturing Emotional Literacy</b:Title>
    <b:Year>2001</b:Year>
    <b:City>London</b:City>
    <b:Publisher>Routkedge</b:Publisher>
    <b:Author>
      <b:Author>
        <b:NameList>
          <b:Person>
            <b:Last>Sharpe</b:Last>
            <b:First>Peter</b:First>
          </b:Person>
        </b:NameList>
      </b:Author>
    </b:Author>
    <b:Edition>1st Edition</b:Edition>
    <b:RefOrder>19</b:RefOrder>
  </b:Source>
  <b:Source>
    <b:Tag>Sal97</b:Tag>
    <b:SourceType>Book</b:SourceType>
    <b:Guid>{D117695D-D951-B64D-80D8-AFCAC36BDBF0}</b:Guid>
    <b:Author>
      <b:Author>
        <b:NameList>
          <b:Person>
            <b:Last>Salovey</b:Last>
            <b:First>P</b:First>
          </b:Person>
          <b:Person>
            <b:Last>Sluyter</b:Last>
            <b:First>D.</b:First>
          </b:Person>
        </b:NameList>
      </b:Author>
    </b:Author>
    <b:Title>Emotional development and emotional intelligence: Educational implications.</b:Title>
    <b:Year>1997</b:Year>
    <b:City>New York</b:City>
    <b:Publisher>Basic Books</b:Publisher>
    <b:RefOrder>17</b:RefOrder>
  </b:Source>
  <b:Source>
    <b:Tag>Wel12</b:Tag>
    <b:SourceType>DocumentFromInternetSite</b:SourceType>
    <b:Guid>{B18F82C8-B564-FA42-AEC9-DD4633C51435}</b:Guid>
    <b:Title>Practical approaches to behaviour management in the classroom</b:Title>
    <b:Year>2012</b:Year>
    <b:Author>
      <b:Author>
        <b:Corporate>Welsh Government </b:Corporate>
      </b:Author>
    </b:Author>
    <b:URL>https://gov.wales/sites/default/files/publications/2018-12/practical-approaches-to-behaviour-management-in-the-classroom-a-handbook-for-classroom-teachers-in-primary-schools.pdf</b:URL>
    <b:YearAccessed>2020</b:YearAccessed>
    <b:MonthAccessed>04</b:MonthAccessed>
    <b:DayAccessed>01</b:DayAccessed>
    <b:RefOrder>21</b:RefOrder>
  </b:Source>
  <b:Source>
    <b:Tag>Wel17</b:Tag>
    <b:SourceType>DocumentFromInternetSite</b:SourceType>
    <b:Guid>{E00EF1E6-D49F-684A-961E-B474404EB713}</b:Guid>
    <b:Author>
      <b:Author>
        <b:Corporate>Welsh Government</b:Corporate>
      </b:Author>
    </b:Author>
    <b:Title>Education in Wales: Our National Mission</b:Title>
    <b:URL>https://gov.wales/sites/default/files/publications/2018-03/education-in-wales-our-national-mission.pdf</b:URL>
    <b:Year>2017</b:Year>
    <b:Month>September</b:Month>
    <b:YearAccessed>2020</b:YearAccessed>
    <b:MonthAccessed>03</b:MonthAccessed>
    <b:DayAccessed>30</b:DayAccessed>
    <b:RefOrder>23</b:RefOrder>
  </b:Source>
</b:Sources>
</file>

<file path=customXml/itemProps1.xml><?xml version="1.0" encoding="utf-8"?>
<ds:datastoreItem xmlns:ds="http://schemas.openxmlformats.org/officeDocument/2006/customXml" ds:itemID="{5E21C1FF-D457-4948-A140-F138E11D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14</Pages>
  <Words>3770</Words>
  <Characters>21494</Characters>
  <Application>Microsoft Office Word</Application>
  <DocSecurity>0</DocSecurity>
  <Lines>179</Lines>
  <Paragraphs>50</Paragraphs>
  <ScaleCrop>false</ScaleCrop>
  <Company/>
  <LinksUpToDate>false</LinksUpToDate>
  <CharactersWithSpaces>25214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Bottcher (1903049)</dc:creator>
  <cp:keywords/>
  <dc:description/>
  <cp:lastModifiedBy>Sarah Bottcher (1903049)</cp:lastModifiedBy>
  <cp:revision>784</cp:revision>
  <dcterms:created xsi:type="dcterms:W3CDTF">2020-03-24T14:04:00Z</dcterms:created>
  <dcterms:modified xsi:type="dcterms:W3CDTF">2020-04-17T12:25:00Z</dcterms:modified>
</cp:coreProperties>
</file>