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53FD" w:rsidRPr="007A6BB2" w:rsidRDefault="006553FD" w:rsidP="001C0FC1">
      <w:pPr>
        <w:jc w:val="center"/>
        <w:rPr>
          <w:rFonts w:ascii="Times New Roman" w:hAnsi="Times New Roman" w:cs="Times New Roman"/>
          <w:b/>
          <w:i/>
          <w:sz w:val="32"/>
          <w:szCs w:val="32"/>
        </w:rPr>
      </w:pPr>
      <w:r w:rsidRPr="007A6BB2">
        <w:rPr>
          <w:rFonts w:ascii="Times New Roman" w:hAnsi="Times New Roman" w:cs="Times New Roman"/>
          <w:b/>
          <w:i/>
          <w:sz w:val="32"/>
          <w:szCs w:val="32"/>
        </w:rPr>
        <w:t>The effect of EGR on combustion and exhaust emissions characteristics of a spark-ignition system</w:t>
      </w:r>
    </w:p>
    <w:p w:rsidR="001C0FC1" w:rsidRPr="007A6BB2" w:rsidRDefault="006553FD" w:rsidP="001C0FC1">
      <w:pPr>
        <w:jc w:val="center"/>
        <w:rPr>
          <w:rFonts w:ascii="Times New Roman" w:hAnsi="Times New Roman" w:cs="Times New Roman"/>
          <w:sz w:val="24"/>
          <w:szCs w:val="24"/>
        </w:rPr>
      </w:pPr>
      <w:r w:rsidRPr="007A6BB2">
        <w:rPr>
          <w:rFonts w:ascii="Times New Roman" w:hAnsi="Times New Roman" w:cs="Times New Roman"/>
          <w:sz w:val="24"/>
          <w:szCs w:val="24"/>
        </w:rPr>
        <w:t xml:space="preserve">Irfan </w:t>
      </w:r>
      <w:proofErr w:type="spellStart"/>
      <w:r w:rsidRPr="007A6BB2">
        <w:rPr>
          <w:rFonts w:ascii="Times New Roman" w:hAnsi="Times New Roman" w:cs="Times New Roman"/>
          <w:sz w:val="24"/>
          <w:szCs w:val="24"/>
        </w:rPr>
        <w:t>Yaqoob</w:t>
      </w:r>
      <w:proofErr w:type="spellEnd"/>
    </w:p>
    <w:p w:rsidR="006553FD" w:rsidRPr="007A6BB2" w:rsidRDefault="006553FD" w:rsidP="001C0FC1">
      <w:pPr>
        <w:jc w:val="center"/>
        <w:rPr>
          <w:rFonts w:ascii="Times New Roman" w:hAnsi="Times New Roman" w:cs="Times New Roman"/>
          <w:i/>
          <w:sz w:val="24"/>
          <w:szCs w:val="24"/>
        </w:rPr>
      </w:pPr>
      <w:r w:rsidRPr="007A6BB2">
        <w:rPr>
          <w:rFonts w:ascii="Times New Roman" w:hAnsi="Times New Roman" w:cs="Times New Roman"/>
          <w:i/>
          <w:sz w:val="24"/>
          <w:szCs w:val="24"/>
        </w:rPr>
        <w:t>BSc (Hons) Automotive Engineering</w:t>
      </w:r>
      <w:r w:rsidR="001C0FC1" w:rsidRPr="007A6BB2">
        <w:rPr>
          <w:rFonts w:ascii="Times New Roman" w:hAnsi="Times New Roman" w:cs="Times New Roman"/>
          <w:i/>
          <w:sz w:val="24"/>
          <w:szCs w:val="24"/>
        </w:rPr>
        <w:t xml:space="preserve"> </w:t>
      </w:r>
      <w:r w:rsidRPr="007A6BB2">
        <w:rPr>
          <w:rFonts w:ascii="Times New Roman" w:hAnsi="Times New Roman" w:cs="Times New Roman"/>
          <w:i/>
          <w:sz w:val="24"/>
          <w:szCs w:val="24"/>
        </w:rPr>
        <w:t>Exhibition Paper</w:t>
      </w:r>
    </w:p>
    <w:p w:rsidR="00AA6F81" w:rsidRDefault="001C0FC1" w:rsidP="006B0E3E">
      <w:pPr>
        <w:jc w:val="center"/>
        <w:rPr>
          <w:rFonts w:ascii="Times New Roman" w:hAnsi="Times New Roman" w:cs="Times New Roman"/>
          <w:i/>
          <w:sz w:val="24"/>
          <w:szCs w:val="24"/>
        </w:rPr>
      </w:pPr>
      <w:r w:rsidRPr="007A6BB2">
        <w:rPr>
          <w:rFonts w:ascii="Times New Roman" w:hAnsi="Times New Roman" w:cs="Times New Roman"/>
          <w:i/>
          <w:sz w:val="24"/>
          <w:szCs w:val="24"/>
        </w:rPr>
        <w:t>University of Wales Trinity Saint David</w:t>
      </w:r>
    </w:p>
    <w:p w:rsidR="006B0E3E" w:rsidRPr="006B0E3E" w:rsidRDefault="006B0E3E" w:rsidP="006B0E3E">
      <w:pPr>
        <w:jc w:val="center"/>
        <w:rPr>
          <w:rFonts w:ascii="Times New Roman" w:hAnsi="Times New Roman" w:cs="Times New Roman"/>
          <w:i/>
          <w:sz w:val="24"/>
          <w:szCs w:val="24"/>
        </w:rPr>
      </w:pPr>
    </w:p>
    <w:p w:rsidR="00AA6F81" w:rsidRDefault="00AA6F81" w:rsidP="00AA417D">
      <w:pPr>
        <w:pStyle w:val="Heading1"/>
        <w:jc w:val="center"/>
        <w:rPr>
          <w:rFonts w:ascii="Times New Roman" w:hAnsi="Times New Roman" w:cs="Times New Roman"/>
          <w:b/>
          <w:color w:val="000000" w:themeColor="text1"/>
          <w:sz w:val="24"/>
          <w:szCs w:val="24"/>
        </w:rPr>
      </w:pPr>
      <w:bookmarkStart w:id="0" w:name="_Toc508178880"/>
      <w:r w:rsidRPr="00AA417D">
        <w:rPr>
          <w:rFonts w:ascii="Times New Roman" w:hAnsi="Times New Roman" w:cs="Times New Roman"/>
          <w:b/>
          <w:color w:val="000000" w:themeColor="text1"/>
          <w:sz w:val="24"/>
          <w:szCs w:val="24"/>
        </w:rPr>
        <w:t>ABSTRACT</w:t>
      </w:r>
      <w:bookmarkEnd w:id="0"/>
    </w:p>
    <w:p w:rsidR="00AA417D" w:rsidRPr="00AA417D" w:rsidRDefault="00AA417D" w:rsidP="00AA417D"/>
    <w:p w:rsidR="00891B7E" w:rsidRPr="00891B7E" w:rsidRDefault="00891B7E" w:rsidP="00891B7E">
      <w:pPr>
        <w:autoSpaceDE w:val="0"/>
        <w:autoSpaceDN w:val="0"/>
        <w:adjustRightInd w:val="0"/>
        <w:spacing w:after="0" w:line="240" w:lineRule="auto"/>
        <w:jc w:val="both"/>
        <w:rPr>
          <w:rFonts w:ascii="Times New Roman" w:hAnsi="Times New Roman" w:cs="Times New Roman"/>
          <w:color w:val="000000" w:themeColor="text1"/>
          <w:sz w:val="24"/>
          <w:szCs w:val="24"/>
        </w:rPr>
      </w:pPr>
      <w:r w:rsidRPr="00891B7E">
        <w:rPr>
          <w:rFonts w:ascii="Times New Roman" w:hAnsi="Times New Roman" w:cs="Times New Roman"/>
          <w:color w:val="000000" w:themeColor="text1"/>
          <w:sz w:val="24"/>
          <w:szCs w:val="24"/>
        </w:rPr>
        <w:t xml:space="preserve">This paper reports on the exhaust gas recirculation (EGR) technique which is widely used in automotive spark injection engines and other engines, because it provides </w:t>
      </w:r>
      <w:r w:rsidRPr="00891B7E">
        <w:rPr>
          <w:rFonts w:ascii="Times New Roman" w:hAnsi="Times New Roman" w:cs="Times New Roman"/>
          <w:noProof/>
          <w:color w:val="000000" w:themeColor="text1"/>
          <w:sz w:val="24"/>
          <w:szCs w:val="24"/>
        </w:rPr>
        <w:t>an effective</w:t>
      </w:r>
      <w:r w:rsidRPr="00891B7E">
        <w:rPr>
          <w:rFonts w:ascii="Times New Roman" w:hAnsi="Times New Roman" w:cs="Times New Roman"/>
          <w:color w:val="000000" w:themeColor="text1"/>
          <w:sz w:val="24"/>
          <w:szCs w:val="24"/>
        </w:rPr>
        <w:t xml:space="preserve"> mean of reducing nitrous oxide emissions (NO</w:t>
      </w:r>
      <w:r w:rsidRPr="00891B7E">
        <w:rPr>
          <w:rFonts w:ascii="Times New Roman" w:hAnsi="Times New Roman" w:cs="Times New Roman"/>
          <w:color w:val="000000" w:themeColor="text1"/>
          <w:sz w:val="24"/>
          <w:szCs w:val="24"/>
          <w:vertAlign w:val="subscript"/>
        </w:rPr>
        <w:t>x</w:t>
      </w:r>
      <w:r w:rsidRPr="00891B7E">
        <w:rPr>
          <w:rFonts w:ascii="Times New Roman" w:hAnsi="Times New Roman" w:cs="Times New Roman"/>
          <w:color w:val="000000" w:themeColor="text1"/>
          <w:sz w:val="24"/>
          <w:szCs w:val="24"/>
        </w:rPr>
        <w:t xml:space="preserve">) (Serrano, 2005). Recirculating exhaust gas through the EGR valve into the intake manifold lowers combustion temperature and reduces emission levels of oxides of nitrogen (Knowles, 1984). </w:t>
      </w:r>
      <w:r w:rsidR="00B01D13">
        <w:rPr>
          <w:rFonts w:ascii="Times New Roman" w:hAnsi="Times New Roman" w:cs="Times New Roman"/>
          <w:color w:val="000000" w:themeColor="text1"/>
          <w:sz w:val="24"/>
          <w:szCs w:val="24"/>
        </w:rPr>
        <w:t xml:space="preserve">This experiment has </w:t>
      </w:r>
      <w:r w:rsidRPr="006260F0">
        <w:rPr>
          <w:rFonts w:ascii="Times New Roman" w:hAnsi="Times New Roman" w:cs="Times New Roman"/>
          <w:color w:val="000000" w:themeColor="text1"/>
          <w:sz w:val="24"/>
          <w:szCs w:val="24"/>
        </w:rPr>
        <w:t>be</w:t>
      </w:r>
      <w:r w:rsidR="00B01D13">
        <w:rPr>
          <w:rFonts w:ascii="Times New Roman" w:hAnsi="Times New Roman" w:cs="Times New Roman"/>
          <w:color w:val="000000" w:themeColor="text1"/>
          <w:sz w:val="24"/>
          <w:szCs w:val="24"/>
        </w:rPr>
        <w:t>en</w:t>
      </w:r>
      <w:r w:rsidRPr="006260F0">
        <w:rPr>
          <w:rFonts w:ascii="Times New Roman" w:hAnsi="Times New Roman" w:cs="Times New Roman"/>
          <w:color w:val="000000" w:themeColor="text1"/>
          <w:sz w:val="24"/>
          <w:szCs w:val="24"/>
        </w:rPr>
        <w:t xml:space="preserve"> conducted with and without EGR to analyse the benefit of EGR by applying</w:t>
      </w:r>
      <w:r>
        <w:rPr>
          <w:rFonts w:ascii="Times New Roman" w:hAnsi="Times New Roman" w:cs="Times New Roman"/>
          <w:color w:val="000000" w:themeColor="text1"/>
          <w:sz w:val="24"/>
          <w:szCs w:val="24"/>
        </w:rPr>
        <w:t xml:space="preserve"> fixed</w:t>
      </w:r>
      <w:r w:rsidRPr="006260F0">
        <w:rPr>
          <w:rFonts w:ascii="Times New Roman" w:hAnsi="Times New Roman" w:cs="Times New Roman"/>
          <w:color w:val="000000" w:themeColor="text1"/>
          <w:sz w:val="24"/>
          <w:szCs w:val="24"/>
        </w:rPr>
        <w:t xml:space="preserve"> throttle </w:t>
      </w:r>
      <w:r>
        <w:rPr>
          <w:rFonts w:ascii="Times New Roman" w:hAnsi="Times New Roman" w:cs="Times New Roman"/>
          <w:color w:val="000000" w:themeColor="text1"/>
          <w:sz w:val="24"/>
          <w:szCs w:val="24"/>
        </w:rPr>
        <w:t>position</w:t>
      </w:r>
      <w:r w:rsidR="001550B2">
        <w:rPr>
          <w:rFonts w:ascii="Times New Roman" w:hAnsi="Times New Roman" w:cs="Times New Roman"/>
          <w:color w:val="000000" w:themeColor="text1"/>
          <w:sz w:val="24"/>
          <w:szCs w:val="24"/>
        </w:rPr>
        <w:t>s</w:t>
      </w:r>
      <w:r w:rsidR="001731AA">
        <w:rPr>
          <w:rFonts w:ascii="Times New Roman" w:hAnsi="Times New Roman" w:cs="Times New Roman"/>
          <w:color w:val="000000" w:themeColor="text1"/>
          <w:sz w:val="24"/>
          <w:szCs w:val="24"/>
        </w:rPr>
        <w:t xml:space="preserve"> of 100%, 50%, 25% </w:t>
      </w:r>
      <w:r w:rsidRPr="006260F0">
        <w:rPr>
          <w:rFonts w:ascii="Times New Roman" w:hAnsi="Times New Roman" w:cs="Times New Roman"/>
          <w:color w:val="000000" w:themeColor="text1"/>
          <w:sz w:val="24"/>
          <w:szCs w:val="24"/>
        </w:rPr>
        <w:t xml:space="preserve">at </w:t>
      </w:r>
      <w:r w:rsidR="001731AA">
        <w:rPr>
          <w:rFonts w:ascii="Times New Roman" w:hAnsi="Times New Roman" w:cs="Times New Roman"/>
          <w:color w:val="000000" w:themeColor="text1"/>
          <w:sz w:val="24"/>
          <w:szCs w:val="24"/>
        </w:rPr>
        <w:t xml:space="preserve">measurements taken at point between </w:t>
      </w:r>
      <w:r w:rsidRPr="006260F0">
        <w:rPr>
          <w:rFonts w:ascii="Times New Roman" w:hAnsi="Times New Roman" w:cs="Times New Roman"/>
          <w:color w:val="000000" w:themeColor="text1"/>
          <w:sz w:val="24"/>
          <w:szCs w:val="24"/>
        </w:rPr>
        <w:t>1000-5000 revolutions per minute (RPM)</w:t>
      </w:r>
      <w:r>
        <w:rPr>
          <w:rFonts w:ascii="Times New Roman" w:hAnsi="Times New Roman" w:cs="Times New Roman"/>
          <w:color w:val="000000" w:themeColor="text1"/>
          <w:sz w:val="24"/>
          <w:szCs w:val="24"/>
        </w:rPr>
        <w:t xml:space="preserve"> on </w:t>
      </w:r>
      <w:r w:rsidR="001731AA">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dynamometer</w:t>
      </w:r>
      <w:r w:rsidRPr="006260F0">
        <w:rPr>
          <w:rFonts w:ascii="Times New Roman" w:hAnsi="Times New Roman" w:cs="Times New Roman"/>
          <w:color w:val="000000" w:themeColor="text1"/>
          <w:sz w:val="24"/>
          <w:szCs w:val="24"/>
        </w:rPr>
        <w:t xml:space="preserve">. </w:t>
      </w:r>
      <w:r w:rsidRPr="006260F0">
        <w:rPr>
          <w:rStyle w:val="value"/>
          <w:rFonts w:ascii="Times New Roman" w:hAnsi="Times New Roman" w:cs="Times New Roman"/>
          <w:sz w:val="24"/>
          <w:szCs w:val="24"/>
        </w:rPr>
        <w:t xml:space="preserve">The </w:t>
      </w:r>
      <w:r w:rsidRPr="006260F0">
        <w:rPr>
          <w:rStyle w:val="value"/>
          <w:rFonts w:ascii="Times New Roman" w:hAnsi="Times New Roman" w:cs="Times New Roman"/>
          <w:noProof/>
          <w:sz w:val="24"/>
          <w:szCs w:val="24"/>
        </w:rPr>
        <w:t>practical investigation</w:t>
      </w:r>
      <w:r w:rsidRPr="006260F0">
        <w:rPr>
          <w:rStyle w:val="value"/>
          <w:rFonts w:ascii="Times New Roman" w:hAnsi="Times New Roman" w:cs="Times New Roman"/>
          <w:sz w:val="24"/>
          <w:szCs w:val="24"/>
        </w:rPr>
        <w:t xml:space="preserve"> </w:t>
      </w:r>
      <w:proofErr w:type="gramStart"/>
      <w:r w:rsidRPr="006260F0">
        <w:rPr>
          <w:rStyle w:val="value"/>
          <w:rFonts w:ascii="Times New Roman" w:hAnsi="Times New Roman" w:cs="Times New Roman"/>
          <w:sz w:val="24"/>
          <w:szCs w:val="24"/>
        </w:rPr>
        <w:t xml:space="preserve">was </w:t>
      </w:r>
      <w:r w:rsidRPr="006260F0">
        <w:rPr>
          <w:rStyle w:val="value"/>
          <w:rFonts w:ascii="Times New Roman" w:hAnsi="Times New Roman" w:cs="Times New Roman"/>
          <w:noProof/>
          <w:sz w:val="24"/>
          <w:szCs w:val="24"/>
        </w:rPr>
        <w:t>conducted</w:t>
      </w:r>
      <w:proofErr w:type="gramEnd"/>
      <w:r w:rsidRPr="006260F0">
        <w:rPr>
          <w:rStyle w:val="value"/>
          <w:rFonts w:ascii="Times New Roman" w:hAnsi="Times New Roman" w:cs="Times New Roman"/>
          <w:noProof/>
          <w:sz w:val="24"/>
          <w:szCs w:val="24"/>
        </w:rPr>
        <w:t xml:space="preserve"> by the monitoring of exhaust gases, utilising the exhaust gas analyser in conjunction with running the VW Lupo 1 lt (2001) petrol</w:t>
      </w:r>
      <w:r w:rsidR="001731AA">
        <w:rPr>
          <w:rStyle w:val="value"/>
          <w:rFonts w:ascii="Times New Roman" w:hAnsi="Times New Roman" w:cs="Times New Roman"/>
          <w:noProof/>
          <w:sz w:val="24"/>
          <w:szCs w:val="24"/>
        </w:rPr>
        <w:t xml:space="preserve"> engine </w:t>
      </w:r>
      <w:r w:rsidRPr="006260F0">
        <w:rPr>
          <w:rStyle w:val="value"/>
          <w:rFonts w:ascii="Times New Roman" w:hAnsi="Times New Roman" w:cs="Times New Roman"/>
          <w:noProof/>
          <w:sz w:val="24"/>
          <w:szCs w:val="24"/>
        </w:rPr>
        <w:t xml:space="preserve"> on the dynamometer.</w:t>
      </w:r>
      <w:r>
        <w:rPr>
          <w:rStyle w:val="value"/>
          <w:rFonts w:ascii="Times New Roman" w:hAnsi="Times New Roman" w:cs="Times New Roman"/>
          <w:noProof/>
          <w:sz w:val="24"/>
          <w:szCs w:val="24"/>
        </w:rPr>
        <w:t xml:space="preserve"> </w:t>
      </w:r>
      <w:r w:rsidR="007E3FAA" w:rsidRPr="00796DA1">
        <w:rPr>
          <w:rFonts w:ascii="Times New Roman" w:hAnsi="Times New Roman" w:cs="Times New Roman"/>
          <w:sz w:val="24"/>
          <w:szCs w:val="24"/>
        </w:rPr>
        <w:t xml:space="preserve"> However, it </w:t>
      </w:r>
      <w:r w:rsidR="007E3FAA">
        <w:rPr>
          <w:rFonts w:ascii="Times New Roman" w:hAnsi="Times New Roman" w:cs="Times New Roman"/>
          <w:sz w:val="24"/>
          <w:szCs w:val="24"/>
        </w:rPr>
        <w:t xml:space="preserve">has been </w:t>
      </w:r>
      <w:r w:rsidR="007E3FAA" w:rsidRPr="00796DA1">
        <w:rPr>
          <w:rFonts w:ascii="Times New Roman" w:hAnsi="Times New Roman" w:cs="Times New Roman"/>
          <w:noProof/>
          <w:sz w:val="24"/>
          <w:szCs w:val="24"/>
        </w:rPr>
        <w:t>noted</w:t>
      </w:r>
      <w:r w:rsidR="007E3FAA" w:rsidRPr="00796DA1">
        <w:rPr>
          <w:rFonts w:ascii="Times New Roman" w:hAnsi="Times New Roman" w:cs="Times New Roman"/>
          <w:sz w:val="24"/>
          <w:szCs w:val="24"/>
        </w:rPr>
        <w:t xml:space="preserve"> that</w:t>
      </w:r>
      <w:r w:rsidR="007E3FAA">
        <w:rPr>
          <w:rFonts w:ascii="Times New Roman" w:hAnsi="Times New Roman" w:cs="Times New Roman"/>
          <w:sz w:val="24"/>
          <w:szCs w:val="24"/>
        </w:rPr>
        <w:t>,</w:t>
      </w:r>
      <w:r w:rsidR="007E3FAA" w:rsidRPr="00796DA1">
        <w:rPr>
          <w:rFonts w:ascii="Times New Roman" w:hAnsi="Times New Roman" w:cs="Times New Roman"/>
          <w:sz w:val="24"/>
          <w:szCs w:val="24"/>
        </w:rPr>
        <w:t xml:space="preserve"> </w:t>
      </w:r>
      <w:r w:rsidR="007E3FAA">
        <w:rPr>
          <w:rFonts w:ascii="Times New Roman" w:hAnsi="Times New Roman" w:cs="Times New Roman"/>
          <w:sz w:val="24"/>
          <w:szCs w:val="24"/>
        </w:rPr>
        <w:t>al</w:t>
      </w:r>
      <w:r w:rsidR="007E3FAA" w:rsidRPr="00796DA1">
        <w:rPr>
          <w:rFonts w:ascii="Times New Roman" w:hAnsi="Times New Roman" w:cs="Times New Roman"/>
          <w:sz w:val="24"/>
          <w:szCs w:val="24"/>
        </w:rPr>
        <w:t xml:space="preserve">though EGR system </w:t>
      </w:r>
      <w:r w:rsidR="007E3FAA" w:rsidRPr="00796DA1">
        <w:rPr>
          <w:rFonts w:ascii="Times New Roman" w:hAnsi="Times New Roman" w:cs="Times New Roman"/>
          <w:noProof/>
          <w:sz w:val="24"/>
          <w:szCs w:val="24"/>
        </w:rPr>
        <w:t>assist</w:t>
      </w:r>
      <w:r w:rsidR="007E3FAA">
        <w:rPr>
          <w:rFonts w:ascii="Times New Roman" w:hAnsi="Times New Roman" w:cs="Times New Roman"/>
          <w:noProof/>
          <w:sz w:val="24"/>
          <w:szCs w:val="24"/>
        </w:rPr>
        <w:t>ed</w:t>
      </w:r>
      <w:r w:rsidR="007E3FAA" w:rsidRPr="00796DA1">
        <w:rPr>
          <w:rFonts w:ascii="Times New Roman" w:hAnsi="Times New Roman" w:cs="Times New Roman"/>
          <w:sz w:val="24"/>
          <w:szCs w:val="24"/>
        </w:rPr>
        <w:t xml:space="preserve"> in reducing </w:t>
      </w:r>
      <w:r w:rsidR="007E3FAA">
        <w:rPr>
          <w:rFonts w:ascii="Times New Roman" w:hAnsi="Times New Roman" w:cs="Times New Roman"/>
          <w:sz w:val="24"/>
          <w:szCs w:val="24"/>
        </w:rPr>
        <w:t>NO</w:t>
      </w:r>
      <w:r w:rsidR="007E3FAA" w:rsidRPr="00120CF6">
        <w:rPr>
          <w:rFonts w:ascii="Times New Roman" w:hAnsi="Times New Roman" w:cs="Times New Roman"/>
          <w:sz w:val="24"/>
          <w:szCs w:val="24"/>
          <w:vertAlign w:val="subscript"/>
        </w:rPr>
        <w:t>x</w:t>
      </w:r>
      <w:r w:rsidR="007E3FAA">
        <w:rPr>
          <w:rFonts w:ascii="Times New Roman" w:hAnsi="Times New Roman" w:cs="Times New Roman"/>
          <w:sz w:val="24"/>
          <w:szCs w:val="24"/>
        </w:rPr>
        <w:t xml:space="preserve"> </w:t>
      </w:r>
      <w:r w:rsidR="007E3FAA" w:rsidRPr="00796DA1">
        <w:rPr>
          <w:rFonts w:ascii="Times New Roman" w:hAnsi="Times New Roman" w:cs="Times New Roman"/>
          <w:sz w:val="24"/>
          <w:szCs w:val="24"/>
        </w:rPr>
        <w:t>emissions (</w:t>
      </w:r>
      <w:r w:rsidR="007E3FAA" w:rsidRPr="00796DA1">
        <w:rPr>
          <w:rStyle w:val="value"/>
          <w:rFonts w:ascii="Times New Roman" w:hAnsi="Times New Roman" w:cs="Times New Roman"/>
          <w:sz w:val="24"/>
          <w:szCs w:val="24"/>
        </w:rPr>
        <w:t>Hori, 1997</w:t>
      </w:r>
      <w:r w:rsidR="007E3FAA">
        <w:rPr>
          <w:rStyle w:val="value"/>
          <w:rFonts w:ascii="Times New Roman" w:hAnsi="Times New Roman" w:cs="Times New Roman"/>
          <w:sz w:val="24"/>
          <w:szCs w:val="24"/>
        </w:rPr>
        <w:t>), in order t</w:t>
      </w:r>
      <w:r w:rsidR="007E3FAA" w:rsidRPr="00796DA1">
        <w:rPr>
          <w:rStyle w:val="value"/>
          <w:rFonts w:ascii="Times New Roman" w:hAnsi="Times New Roman" w:cs="Times New Roman"/>
          <w:noProof/>
          <w:sz w:val="24"/>
          <w:szCs w:val="24"/>
        </w:rPr>
        <w:t>o control global warming issues</w:t>
      </w:r>
      <w:r w:rsidR="007E3FAA" w:rsidRPr="00796DA1">
        <w:rPr>
          <w:rStyle w:val="value"/>
          <w:rFonts w:ascii="Times New Roman" w:hAnsi="Times New Roman" w:cs="Times New Roman"/>
          <w:sz w:val="24"/>
          <w:szCs w:val="24"/>
        </w:rPr>
        <w:t xml:space="preserve">, it </w:t>
      </w:r>
      <w:r w:rsidR="007E3FAA">
        <w:rPr>
          <w:rStyle w:val="value"/>
          <w:rFonts w:ascii="Times New Roman" w:hAnsi="Times New Roman" w:cs="Times New Roman"/>
          <w:sz w:val="24"/>
          <w:szCs w:val="24"/>
        </w:rPr>
        <w:t>was</w:t>
      </w:r>
      <w:r w:rsidR="007E3FAA" w:rsidRPr="00796DA1">
        <w:rPr>
          <w:rStyle w:val="value"/>
          <w:rFonts w:ascii="Times New Roman" w:hAnsi="Times New Roman" w:cs="Times New Roman"/>
          <w:sz w:val="24"/>
          <w:szCs w:val="24"/>
        </w:rPr>
        <w:t xml:space="preserve"> </w:t>
      </w:r>
      <w:r w:rsidR="007E3FAA" w:rsidRPr="00796DA1">
        <w:rPr>
          <w:rFonts w:ascii="Times New Roman" w:hAnsi="Times New Roman" w:cs="Times New Roman"/>
          <w:sz w:val="24"/>
          <w:szCs w:val="24"/>
        </w:rPr>
        <w:t xml:space="preserve">beneficial to </w:t>
      </w:r>
      <w:r w:rsidR="007E3FAA" w:rsidRPr="00796DA1">
        <w:rPr>
          <w:rFonts w:ascii="Times New Roman" w:hAnsi="Times New Roman" w:cs="Times New Roman"/>
          <w:noProof/>
          <w:sz w:val="24"/>
          <w:szCs w:val="24"/>
        </w:rPr>
        <w:t>use</w:t>
      </w:r>
      <w:r w:rsidR="007E3FAA" w:rsidRPr="00796DA1">
        <w:rPr>
          <w:rFonts w:ascii="Times New Roman" w:hAnsi="Times New Roman" w:cs="Times New Roman"/>
          <w:sz w:val="24"/>
          <w:szCs w:val="24"/>
        </w:rPr>
        <w:t xml:space="preserve"> external Exhaust Gas Recirculation (EGR) to improve SI engine (Hori, 1997).</w:t>
      </w:r>
    </w:p>
    <w:p w:rsidR="00891B7E" w:rsidRDefault="00891B7E" w:rsidP="00891B7E">
      <w:pPr>
        <w:autoSpaceDE w:val="0"/>
        <w:autoSpaceDN w:val="0"/>
        <w:adjustRightInd w:val="0"/>
        <w:spacing w:after="0" w:line="240" w:lineRule="auto"/>
        <w:jc w:val="both"/>
        <w:rPr>
          <w:rFonts w:ascii="Times New Roman" w:hAnsi="Times New Roman" w:cs="Times New Roman"/>
          <w:sz w:val="24"/>
          <w:szCs w:val="24"/>
        </w:rPr>
      </w:pPr>
    </w:p>
    <w:p w:rsidR="00CE2809" w:rsidRDefault="00CE2809" w:rsidP="00AA6F81">
      <w:pPr>
        <w:autoSpaceDE w:val="0"/>
        <w:autoSpaceDN w:val="0"/>
        <w:adjustRightInd w:val="0"/>
        <w:spacing w:after="0" w:line="240" w:lineRule="auto"/>
        <w:jc w:val="both"/>
        <w:rPr>
          <w:rFonts w:ascii="Times New Roman" w:hAnsi="Times New Roman" w:cs="Times New Roman"/>
          <w:sz w:val="24"/>
          <w:szCs w:val="24"/>
        </w:rPr>
      </w:pPr>
    </w:p>
    <w:p w:rsidR="00891B7E" w:rsidRDefault="00891B7E" w:rsidP="00AA6F81">
      <w:pPr>
        <w:autoSpaceDE w:val="0"/>
        <w:autoSpaceDN w:val="0"/>
        <w:adjustRightInd w:val="0"/>
        <w:spacing w:after="0" w:line="240" w:lineRule="auto"/>
        <w:jc w:val="both"/>
        <w:rPr>
          <w:rFonts w:ascii="Times New Roman" w:hAnsi="Times New Roman" w:cs="Times New Roman"/>
          <w:sz w:val="24"/>
          <w:szCs w:val="24"/>
        </w:rPr>
        <w:sectPr w:rsidR="00891B7E">
          <w:footerReference w:type="default" r:id="rId8"/>
          <w:pgSz w:w="11906" w:h="16838"/>
          <w:pgMar w:top="1440" w:right="1440" w:bottom="1440" w:left="1440" w:header="708" w:footer="708" w:gutter="0"/>
          <w:cols w:space="708"/>
          <w:docGrid w:linePitch="360"/>
        </w:sectPr>
      </w:pPr>
    </w:p>
    <w:p w:rsidR="00CE2809" w:rsidRPr="00AA417D" w:rsidRDefault="00CE2809" w:rsidP="00CE2809">
      <w:pPr>
        <w:pStyle w:val="Heading2"/>
        <w:rPr>
          <w:rFonts w:ascii="Times New Roman" w:hAnsi="Times New Roman" w:cs="Times New Roman"/>
          <w:b/>
          <w:color w:val="000000" w:themeColor="text1"/>
          <w:sz w:val="24"/>
          <w:szCs w:val="24"/>
        </w:rPr>
      </w:pPr>
      <w:bookmarkStart w:id="1" w:name="_Toc508178886"/>
      <w:r w:rsidRPr="00AA417D">
        <w:rPr>
          <w:rFonts w:ascii="Times New Roman" w:hAnsi="Times New Roman" w:cs="Times New Roman"/>
          <w:b/>
          <w:color w:val="000000" w:themeColor="text1"/>
          <w:sz w:val="24"/>
          <w:szCs w:val="24"/>
        </w:rPr>
        <w:t>INTRODUCTION</w:t>
      </w:r>
      <w:bookmarkEnd w:id="1"/>
    </w:p>
    <w:p w:rsidR="005A69C9" w:rsidRPr="003951E9" w:rsidRDefault="005A69C9" w:rsidP="00076590">
      <w:pPr>
        <w:pStyle w:val="NormalWeb"/>
        <w:jc w:val="both"/>
      </w:pPr>
      <w:r w:rsidRPr="003951E9">
        <w:t xml:space="preserve">The </w:t>
      </w:r>
      <w:r w:rsidRPr="003951E9">
        <w:rPr>
          <w:noProof/>
        </w:rPr>
        <w:t>main</w:t>
      </w:r>
      <w:r w:rsidRPr="003951E9">
        <w:t xml:space="preserve"> objectives of this report </w:t>
      </w:r>
      <w:r w:rsidRPr="007B35C8">
        <w:rPr>
          <w:noProof/>
        </w:rPr>
        <w:t>w</w:t>
      </w:r>
      <w:r>
        <w:rPr>
          <w:noProof/>
        </w:rPr>
        <w:t xml:space="preserve">as </w:t>
      </w:r>
      <w:r w:rsidRPr="003951E9">
        <w:t xml:space="preserve">to </w:t>
      </w:r>
      <w:r w:rsidRPr="007B35C8">
        <w:rPr>
          <w:noProof/>
        </w:rPr>
        <w:t>investigate</w:t>
      </w:r>
      <w:r w:rsidRPr="003951E9">
        <w:t xml:space="preserve"> the exhaust gas recirculation (EGR), emission control system, and the effect of </w:t>
      </w:r>
      <w:r>
        <w:t xml:space="preserve">the </w:t>
      </w:r>
      <w:r w:rsidRPr="003951E9">
        <w:t>emissions produced, with the focus on reduc</w:t>
      </w:r>
      <w:r>
        <w:t xml:space="preserve">ing </w:t>
      </w:r>
      <w:r w:rsidRPr="003951E9">
        <w:t>the</w:t>
      </w:r>
      <w:r>
        <w:t xml:space="preserve"> harmful emissions from </w:t>
      </w:r>
      <w:r w:rsidRPr="003951E9">
        <w:t xml:space="preserve">the internal combustion engine. The first mention of the </w:t>
      </w:r>
      <w:r w:rsidRPr="003951E9">
        <w:rPr>
          <w:noProof/>
        </w:rPr>
        <w:t>effect</w:t>
      </w:r>
      <w:r w:rsidRPr="003951E9">
        <w:t xml:space="preserve"> of </w:t>
      </w:r>
      <w:r w:rsidRPr="003951E9">
        <w:rPr>
          <w:noProof/>
        </w:rPr>
        <w:t>on-road</w:t>
      </w:r>
      <w:r w:rsidRPr="003951E9">
        <w:t xml:space="preserve"> traffic on air quality was in the 1940s in California (Lenz, 1993).</w:t>
      </w:r>
      <w:r>
        <w:t xml:space="preserve"> </w:t>
      </w:r>
      <w:r w:rsidRPr="003951E9">
        <w:t>However, automotive emissions comprise of NO</w:t>
      </w:r>
      <w:r w:rsidRPr="00B23861">
        <w:rPr>
          <w:vertAlign w:val="subscript"/>
        </w:rPr>
        <w:t>x</w:t>
      </w:r>
      <w:r w:rsidRPr="003951E9">
        <w:t xml:space="preserve">, hydrocarbons (HC), and carbon monoxide (CO) (Pritchard, 2005).  Each of these emissions </w:t>
      </w:r>
      <w:r w:rsidRPr="003951E9">
        <w:rPr>
          <w:noProof/>
        </w:rPr>
        <w:t>lends</w:t>
      </w:r>
      <w:r w:rsidRPr="003951E9">
        <w:t xml:space="preserve"> themselves strongly to a particular health problem of growing concern (Pritchard, 2005)</w:t>
      </w:r>
      <w:r>
        <w:t xml:space="preserve">. </w:t>
      </w:r>
      <w:r w:rsidRPr="003951E9">
        <w:t xml:space="preserve">The </w:t>
      </w:r>
      <w:r w:rsidRPr="003951E9">
        <w:rPr>
          <w:noProof/>
        </w:rPr>
        <w:t>Current</w:t>
      </w:r>
      <w:r w:rsidRPr="003951E9">
        <w:t xml:space="preserve"> regulated emission limit of internal combustion engines is beco</w:t>
      </w:r>
      <w:r>
        <w:t>ming</w:t>
      </w:r>
      <w:r w:rsidRPr="003951E9">
        <w:t xml:space="preserve"> even more stringent. The ongoing European emissions standard Euro 6 entered into </w:t>
      </w:r>
      <w:r w:rsidRPr="003951E9">
        <w:rPr>
          <w:noProof/>
        </w:rPr>
        <w:t>force in</w:t>
      </w:r>
      <w:r w:rsidRPr="003951E9">
        <w:t xml:space="preserve"> September 2014 reducing the NO</w:t>
      </w:r>
      <w:r w:rsidRPr="00B23861">
        <w:rPr>
          <w:vertAlign w:val="subscript"/>
        </w:rPr>
        <w:t>x</w:t>
      </w:r>
      <w:r w:rsidRPr="003951E9">
        <w:t xml:space="preserve"> limit of about 50% compared to the previous Euro 5 standard </w:t>
      </w:r>
      <w:r w:rsidRPr="003951E9">
        <w:t>(</w:t>
      </w:r>
      <w:proofErr w:type="spellStart"/>
      <w:r w:rsidRPr="003951E9">
        <w:t>Belgiorno</w:t>
      </w:r>
      <w:proofErr w:type="spellEnd"/>
      <w:r w:rsidRPr="003951E9">
        <w:t>, 2017). On the other hand, the CO</w:t>
      </w:r>
      <w:r w:rsidRPr="003951E9">
        <w:rPr>
          <w:vertAlign w:val="subscript"/>
        </w:rPr>
        <w:t>2</w:t>
      </w:r>
      <w:r w:rsidRPr="003951E9">
        <w:t xml:space="preserve"> limit in Europe for passenger cars will be cut from the present value of 130 g/km, for the average fleet, to 95 g/km by 2021 (</w:t>
      </w:r>
      <w:proofErr w:type="spellStart"/>
      <w:r w:rsidRPr="003951E9">
        <w:t>Belgiorno</w:t>
      </w:r>
      <w:proofErr w:type="spellEnd"/>
      <w:r w:rsidRPr="003951E9">
        <w:t>, 2017).</w:t>
      </w:r>
      <w:r w:rsidR="009A17CC">
        <w:t xml:space="preserve"> </w:t>
      </w:r>
      <w:r w:rsidR="009A17CC" w:rsidRPr="00E751EF">
        <w:rPr>
          <w:color w:val="000000" w:themeColor="text1"/>
        </w:rPr>
        <w:t>To control these environmental/health issues the automotive industries have introduced many types of technology in order to control emissions.</w:t>
      </w:r>
      <w:r w:rsidR="009A17CC">
        <w:rPr>
          <w:color w:val="000000" w:themeColor="text1"/>
        </w:rPr>
        <w:t xml:space="preserve"> </w:t>
      </w:r>
      <w:r w:rsidR="00EE23BA" w:rsidRPr="00915D6F">
        <w:t>The Exhaust Gas Recirculation</w:t>
      </w:r>
      <w:r w:rsidR="005D366D" w:rsidRPr="005D366D">
        <w:t xml:space="preserve"> </w:t>
      </w:r>
      <w:r w:rsidR="005D366D">
        <w:t>(</w:t>
      </w:r>
      <w:r w:rsidR="005D366D" w:rsidRPr="00915D6F">
        <w:t>EGR</w:t>
      </w:r>
      <w:r w:rsidR="00EE23BA" w:rsidRPr="00915D6F">
        <w:t xml:space="preserve">) has </w:t>
      </w:r>
      <w:r w:rsidR="00EE23BA" w:rsidRPr="00915D6F">
        <w:rPr>
          <w:noProof/>
        </w:rPr>
        <w:t>been widely used</w:t>
      </w:r>
      <w:r w:rsidR="00EE23BA" w:rsidRPr="00915D6F">
        <w:t xml:space="preserve"> as it helps in the control of Nitrogen Oxide (NO</w:t>
      </w:r>
      <w:r w:rsidR="00EE23BA" w:rsidRPr="00915D6F">
        <w:rPr>
          <w:vertAlign w:val="subscript"/>
        </w:rPr>
        <w:t>x</w:t>
      </w:r>
      <w:r w:rsidR="00EE23BA" w:rsidRPr="00915D6F">
        <w:t>) emissions from automobile exhausts (William, 2010).</w:t>
      </w:r>
      <w:r w:rsidR="00EE23BA">
        <w:t xml:space="preserve"> </w:t>
      </w:r>
      <w:r w:rsidR="009A17CC" w:rsidRPr="00E751EF">
        <w:rPr>
          <w:color w:val="000000" w:themeColor="text1"/>
        </w:rPr>
        <w:t>Even so, while controlling harmful emissions it is also increasing other emissions e.g. it reduces NOx but increases CO, HC and CO2.</w:t>
      </w:r>
      <w:r w:rsidR="009A17CC">
        <w:rPr>
          <w:color w:val="000000" w:themeColor="text1"/>
        </w:rPr>
        <w:t xml:space="preserve"> However, the </w:t>
      </w:r>
      <w:r w:rsidR="00076590">
        <w:rPr>
          <w:color w:val="000000" w:themeColor="text1"/>
        </w:rPr>
        <w:t>automotive industries prefer</w:t>
      </w:r>
      <w:r w:rsidR="009A17CC">
        <w:rPr>
          <w:color w:val="000000" w:themeColor="text1"/>
        </w:rPr>
        <w:t xml:space="preserve"> this as NOx is more harmful to people’s health than the other gase</w:t>
      </w:r>
      <w:r w:rsidR="009A17CC" w:rsidRPr="00915D6F">
        <w:rPr>
          <w:color w:val="000000" w:themeColor="text1"/>
        </w:rPr>
        <w:t>s.</w:t>
      </w:r>
      <w:r w:rsidR="00563694">
        <w:rPr>
          <w:color w:val="000000" w:themeColor="text1"/>
        </w:rPr>
        <w:t xml:space="preserve"> </w:t>
      </w:r>
      <w:r w:rsidR="00563694" w:rsidRPr="003951E9">
        <w:rPr>
          <w:noProof/>
        </w:rPr>
        <w:t>In order to</w:t>
      </w:r>
      <w:r w:rsidR="00563694" w:rsidRPr="003951E9">
        <w:t xml:space="preserve"> understand the exhaust gas recirculation (EGR) principle</w:t>
      </w:r>
      <w:r w:rsidR="00563694">
        <w:t xml:space="preserve"> SI </w:t>
      </w:r>
      <w:r w:rsidR="00563694" w:rsidRPr="003951E9">
        <w:t xml:space="preserve">engines, </w:t>
      </w:r>
      <w:r w:rsidR="00563694">
        <w:t>were</w:t>
      </w:r>
      <w:r w:rsidR="00563694" w:rsidRPr="003951E9">
        <w:t xml:space="preserve"> used for examination. This test was</w:t>
      </w:r>
      <w:r w:rsidR="00563694" w:rsidRPr="003951E9">
        <w:rPr>
          <w:noProof/>
        </w:rPr>
        <w:t xml:space="preserve"> conducted</w:t>
      </w:r>
      <w:r w:rsidR="00563694" w:rsidRPr="003951E9">
        <w:t xml:space="preserve"> on</w:t>
      </w:r>
      <w:r w:rsidR="00563694">
        <w:t xml:space="preserve"> a</w:t>
      </w:r>
      <w:r w:rsidR="00563694" w:rsidRPr="003951E9">
        <w:t xml:space="preserve"> multipoint fuel injector system VW </w:t>
      </w:r>
      <w:proofErr w:type="spellStart"/>
      <w:r w:rsidR="00563694" w:rsidRPr="003951E9">
        <w:t>Lupo</w:t>
      </w:r>
      <w:proofErr w:type="spellEnd"/>
      <w:r w:rsidR="00563694" w:rsidRPr="003951E9">
        <w:t xml:space="preserve"> 1.0 engine (2001), Euro 3 </w:t>
      </w:r>
      <w:r w:rsidR="00DF78C6" w:rsidRPr="006C6C9C">
        <w:rPr>
          <w:noProof/>
          <w:color w:val="000000" w:themeColor="text1"/>
        </w:rPr>
        <w:lastRenderedPageBreak/>
        <w:drawing>
          <wp:anchor distT="0" distB="0" distL="114300" distR="114300" simplePos="0" relativeHeight="251661312" behindDoc="1" locked="0" layoutInCell="1" allowOverlap="1" wp14:anchorId="66CFCC58" wp14:editId="4CDF2775">
            <wp:simplePos x="0" y="0"/>
            <wp:positionH relativeFrom="margin">
              <wp:posOffset>3293386</wp:posOffset>
            </wp:positionH>
            <wp:positionV relativeFrom="paragraph">
              <wp:posOffset>311</wp:posOffset>
            </wp:positionV>
            <wp:extent cx="2063750" cy="1155700"/>
            <wp:effectExtent l="0" t="0" r="0" b="6350"/>
            <wp:wrapTight wrapText="bothSides">
              <wp:wrapPolygon edited="0">
                <wp:start x="0" y="0"/>
                <wp:lineTo x="0" y="21363"/>
                <wp:lineTo x="21334" y="21363"/>
                <wp:lineTo x="21334"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63750" cy="1155700"/>
                    </a:xfrm>
                    <a:prstGeom prst="rect">
                      <a:avLst/>
                    </a:prstGeom>
                  </pic:spPr>
                </pic:pic>
              </a:graphicData>
            </a:graphic>
            <wp14:sizeRelH relativeFrom="margin">
              <wp14:pctWidth>0</wp14:pctWidth>
            </wp14:sizeRelH>
            <wp14:sizeRelV relativeFrom="margin">
              <wp14:pctHeight>0</wp14:pctHeight>
            </wp14:sizeRelV>
          </wp:anchor>
        </w:drawing>
      </w:r>
      <w:r w:rsidR="00563694" w:rsidRPr="003951E9">
        <w:t xml:space="preserve">legislation. </w:t>
      </w:r>
      <w:r w:rsidR="00563694" w:rsidRPr="003951E9">
        <w:rPr>
          <w:noProof/>
        </w:rPr>
        <w:t>This</w:t>
      </w:r>
      <w:r w:rsidR="00563694" w:rsidRPr="003951E9">
        <w:t xml:space="preserve"> has </w:t>
      </w:r>
      <w:r w:rsidR="00563694" w:rsidRPr="003951E9">
        <w:rPr>
          <w:noProof/>
        </w:rPr>
        <w:t>taken the form of conducting</w:t>
      </w:r>
      <w:r w:rsidR="00563694" w:rsidRPr="003951E9">
        <w:t xml:space="preserve"> experiments with EGR and without EGR. </w:t>
      </w:r>
      <w:r w:rsidR="00563694">
        <w:t xml:space="preserve">The </w:t>
      </w:r>
      <w:r w:rsidR="00563694" w:rsidRPr="003951E9">
        <w:rPr>
          <w:noProof/>
        </w:rPr>
        <w:t>spark</w:t>
      </w:r>
      <w:r w:rsidR="00563694" w:rsidRPr="003951E9">
        <w:t xml:space="preserve"> ignition engine</w:t>
      </w:r>
      <w:r w:rsidR="00563694">
        <w:t xml:space="preserve"> of the VW</w:t>
      </w:r>
      <w:r w:rsidR="00563694" w:rsidRPr="003951E9">
        <w:t xml:space="preserve"> </w:t>
      </w:r>
      <w:proofErr w:type="spellStart"/>
      <w:r w:rsidR="00563694" w:rsidRPr="003951E9">
        <w:t>Lupo</w:t>
      </w:r>
      <w:proofErr w:type="spellEnd"/>
      <w:r w:rsidR="00563694" w:rsidRPr="003951E9">
        <w:t xml:space="preserve"> 1.0 </w:t>
      </w:r>
      <w:r w:rsidR="00563694">
        <w:rPr>
          <w:noProof/>
        </w:rPr>
        <w:t xml:space="preserve">litre </w:t>
      </w:r>
      <w:r w:rsidR="00563694" w:rsidRPr="003951E9">
        <w:t>w</w:t>
      </w:r>
      <w:r w:rsidR="00563694">
        <w:t xml:space="preserve">as </w:t>
      </w:r>
      <w:r w:rsidR="00563694" w:rsidRPr="003951E9">
        <w:rPr>
          <w:noProof/>
        </w:rPr>
        <w:t>examined</w:t>
      </w:r>
      <w:r w:rsidR="00563694" w:rsidRPr="003951E9">
        <w:t xml:space="preserve"> by using an exhaust gas analyser and dynamometer. </w:t>
      </w:r>
      <w:r w:rsidR="00563694" w:rsidRPr="003951E9">
        <w:rPr>
          <w:noProof/>
        </w:rPr>
        <w:t>In addition</w:t>
      </w:r>
      <w:r w:rsidR="00563694" w:rsidRPr="003951E9">
        <w:t xml:space="preserve">, emission in the internal combustion engine </w:t>
      </w:r>
      <w:r w:rsidR="00563694" w:rsidRPr="007B35C8">
        <w:rPr>
          <w:noProof/>
        </w:rPr>
        <w:t>w</w:t>
      </w:r>
      <w:r w:rsidR="00563694">
        <w:rPr>
          <w:noProof/>
        </w:rPr>
        <w:t>as</w:t>
      </w:r>
      <w:r w:rsidR="00563694" w:rsidRPr="003951E9">
        <w:t xml:space="preserve"> monitored by turning EGR on and off and by increasing the RPM</w:t>
      </w:r>
      <w:r w:rsidR="00563694">
        <w:t>s.</w:t>
      </w:r>
    </w:p>
    <w:p w:rsidR="00CE2809" w:rsidRDefault="00CE2809" w:rsidP="00CE2809">
      <w:pPr>
        <w:pStyle w:val="NormalWeb"/>
        <w:numPr>
          <w:ilvl w:val="0"/>
          <w:numId w:val="1"/>
        </w:numPr>
        <w:shd w:val="clear" w:color="auto" w:fill="FFFFFF"/>
        <w:spacing w:before="0" w:beforeAutospacing="0" w:after="0" w:afterAutospacing="0"/>
        <w:jc w:val="both"/>
      </w:pPr>
      <w:r w:rsidRPr="003951E9">
        <w:t>The main aim of this report was to evaluate</w:t>
      </w:r>
      <w:r>
        <w:t xml:space="preserve"> the impact of Exhaust Gas R</w:t>
      </w:r>
      <w:r w:rsidRPr="003951E9">
        <w:t>ecirculation (EGR) on a vehicle emissions control system.</w:t>
      </w:r>
      <w:r>
        <w:t xml:space="preserve"> </w:t>
      </w:r>
    </w:p>
    <w:p w:rsidR="007B47A8" w:rsidRDefault="007B47A8" w:rsidP="00CE2809">
      <w:pPr>
        <w:pStyle w:val="NormalWeb"/>
        <w:shd w:val="clear" w:color="auto" w:fill="FFFFFF"/>
        <w:spacing w:before="0" w:beforeAutospacing="0" w:after="0" w:afterAutospacing="0"/>
        <w:jc w:val="both"/>
        <w:rPr>
          <w:sz w:val="22"/>
          <w:szCs w:val="22"/>
        </w:rPr>
      </w:pPr>
    </w:p>
    <w:p w:rsidR="006575DB" w:rsidRPr="00AA417D" w:rsidRDefault="00AA7B24" w:rsidP="00AA7B24">
      <w:pPr>
        <w:jc w:val="both"/>
        <w:rPr>
          <w:rFonts w:ascii="Times New Roman" w:hAnsi="Times New Roman" w:cs="Times New Roman"/>
          <w:b/>
          <w:color w:val="000000" w:themeColor="text1"/>
          <w:sz w:val="24"/>
          <w:szCs w:val="24"/>
        </w:rPr>
      </w:pPr>
      <w:bookmarkStart w:id="2" w:name="_Toc509870216"/>
      <w:r w:rsidRPr="00AA417D">
        <w:rPr>
          <w:rFonts w:ascii="Times New Roman" w:hAnsi="Times New Roman" w:cs="Times New Roman"/>
          <w:b/>
          <w:color w:val="000000" w:themeColor="text1"/>
          <w:sz w:val="24"/>
          <w:szCs w:val="24"/>
        </w:rPr>
        <w:t>EXPERIMENTAL SETUP AND METHODOLOGY</w:t>
      </w:r>
      <w:bookmarkEnd w:id="2"/>
    </w:p>
    <w:p w:rsidR="00E60AFE" w:rsidRDefault="00626002" w:rsidP="003733DD">
      <w:pPr>
        <w:jc w:val="both"/>
        <w:rPr>
          <w:rFonts w:ascii="Times New Roman" w:hAnsi="Times New Roman" w:cs="Times New Roman"/>
          <w:color w:val="000000" w:themeColor="text1"/>
          <w:sz w:val="24"/>
          <w:szCs w:val="24"/>
        </w:rPr>
      </w:pPr>
      <w:r>
        <w:rPr>
          <w:noProof/>
          <w:lang w:eastAsia="en-GB"/>
        </w:rPr>
        <mc:AlternateContent>
          <mc:Choice Requires="wps">
            <w:drawing>
              <wp:anchor distT="0" distB="0" distL="114300" distR="114300" simplePos="0" relativeHeight="251707392" behindDoc="1" locked="0" layoutInCell="1" allowOverlap="1" wp14:anchorId="322D8D4D" wp14:editId="18928D01">
                <wp:simplePos x="0" y="0"/>
                <wp:positionH relativeFrom="column">
                  <wp:posOffset>3295015</wp:posOffset>
                </wp:positionH>
                <wp:positionV relativeFrom="paragraph">
                  <wp:posOffset>808355</wp:posOffset>
                </wp:positionV>
                <wp:extent cx="2173605" cy="198120"/>
                <wp:effectExtent l="0" t="0" r="0" b="0"/>
                <wp:wrapTight wrapText="bothSides">
                  <wp:wrapPolygon edited="0">
                    <wp:start x="0" y="0"/>
                    <wp:lineTo x="0" y="18692"/>
                    <wp:lineTo x="21392" y="18692"/>
                    <wp:lineTo x="21392"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2173605" cy="198120"/>
                        </a:xfrm>
                        <a:prstGeom prst="rect">
                          <a:avLst/>
                        </a:prstGeom>
                        <a:solidFill>
                          <a:prstClr val="white"/>
                        </a:solidFill>
                        <a:ln>
                          <a:noFill/>
                        </a:ln>
                      </wps:spPr>
                      <wps:txbx>
                        <w:txbxContent>
                          <w:p w:rsidR="00626002" w:rsidRPr="00C27093" w:rsidRDefault="00626002" w:rsidP="00626002">
                            <w:pPr>
                              <w:pStyle w:val="Caption"/>
                              <w:rPr>
                                <w:noProof/>
                              </w:rPr>
                            </w:pPr>
                            <w:r>
                              <w:t xml:space="preserve">Figure 3 </w:t>
                            </w:r>
                            <w:proofErr w:type="spellStart"/>
                            <w:r>
                              <w:t>Lupo</w:t>
                            </w:r>
                            <w:proofErr w:type="spellEnd"/>
                            <w:r>
                              <w:t xml:space="preserve"> </w:t>
                            </w:r>
                            <w:r w:rsidRPr="00020F77">
                              <w:t>connected to the fume extractor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2D8D4D" id="_x0000_t202" coordsize="21600,21600" o:spt="202" path="m,l,21600r21600,l21600,xe">
                <v:stroke joinstyle="miter"/>
                <v:path gradientshapeok="t" o:connecttype="rect"/>
              </v:shapetype>
              <v:shape id="Text Box 8" o:spid="_x0000_s1026" type="#_x0000_t202" style="position:absolute;left:0;text-align:left;margin-left:259.45pt;margin-top:63.65pt;width:171.15pt;height:15.6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" stroked="f">
                <v:textbox inset="0,0,0,0">
                  <w:txbxContent>
                    <w:p w:rsidR="00626002" w:rsidRPr="00C27093" w:rsidRDefault="00626002" w:rsidP="00626002">
                      <w:pPr>
                        <w:pStyle w:val="Caption"/>
                        <w:rPr>
                          <w:noProof/>
                        </w:rPr>
                      </w:pPr>
                      <w:r>
                        <w:t xml:space="preserve">Figure 3 </w:t>
                      </w:r>
                      <w:proofErr w:type="spellStart"/>
                      <w:r>
                        <w:t>Lupo</w:t>
                      </w:r>
                      <w:proofErr w:type="spellEnd"/>
                      <w:r>
                        <w:t xml:space="preserve"> </w:t>
                      </w:r>
                      <w:r w:rsidRPr="00020F77">
                        <w:t>connected to the fume extractor</w:t>
                      </w:r>
                    </w:p>
                  </w:txbxContent>
                </v:textbox>
                <w10:wrap type="tight"/>
              </v:shape>
            </w:pict>
          </mc:Fallback>
        </mc:AlternateContent>
      </w:r>
      <w:r w:rsidR="006575DB">
        <w:rPr>
          <w:rFonts w:ascii="Times New Roman" w:hAnsi="Times New Roman" w:cs="Times New Roman"/>
          <w:color w:val="000000" w:themeColor="text1"/>
          <w:sz w:val="24"/>
          <w:szCs w:val="24"/>
        </w:rPr>
        <w:t>T</w:t>
      </w:r>
      <w:r w:rsidR="006575DB" w:rsidRPr="00BF758A">
        <w:rPr>
          <w:rFonts w:ascii="Times New Roman" w:hAnsi="Times New Roman" w:cs="Times New Roman"/>
          <w:color w:val="000000" w:themeColor="text1"/>
          <w:sz w:val="24"/>
          <w:szCs w:val="24"/>
        </w:rPr>
        <w:t xml:space="preserve">he purpose of the practical exercise was to evaluate the effect of the EGR on VW </w:t>
      </w:r>
      <w:proofErr w:type="spellStart"/>
      <w:r w:rsidR="006575DB" w:rsidRPr="00BF758A">
        <w:rPr>
          <w:rFonts w:ascii="Times New Roman" w:hAnsi="Times New Roman" w:cs="Times New Roman"/>
          <w:color w:val="000000" w:themeColor="text1"/>
          <w:sz w:val="24"/>
          <w:szCs w:val="24"/>
        </w:rPr>
        <w:t>Lupo</w:t>
      </w:r>
      <w:proofErr w:type="spellEnd"/>
      <w:r w:rsidR="006575DB" w:rsidRPr="00BF758A">
        <w:rPr>
          <w:rFonts w:ascii="Times New Roman" w:hAnsi="Times New Roman" w:cs="Times New Roman"/>
          <w:color w:val="000000" w:themeColor="text1"/>
          <w:sz w:val="24"/>
          <w:szCs w:val="24"/>
        </w:rPr>
        <w:t xml:space="preserve"> 1.0 Litre by monitoring the exhaust emissions particularly of NOx. To evaluate the EGR it was necessary to block the EGR with a </w:t>
      </w:r>
      <w:r w:rsidR="006575DB" w:rsidRPr="00BF758A">
        <w:rPr>
          <w:rFonts w:ascii="Times New Roman" w:hAnsi="Times New Roman" w:cs="Times New Roman"/>
          <w:noProof/>
          <w:color w:val="000000" w:themeColor="text1"/>
          <w:sz w:val="24"/>
          <w:szCs w:val="24"/>
        </w:rPr>
        <w:t>metal gasket</w:t>
      </w:r>
      <w:r w:rsidR="006575DB" w:rsidRPr="00BF758A">
        <w:rPr>
          <w:rFonts w:ascii="Times New Roman" w:hAnsi="Times New Roman" w:cs="Times New Roman"/>
          <w:color w:val="000000" w:themeColor="text1"/>
          <w:sz w:val="24"/>
          <w:szCs w:val="24"/>
        </w:rPr>
        <w:t xml:space="preserve"> as can be seen in the figure (</w:t>
      </w:r>
      <w:r w:rsidR="006B0E3E">
        <w:rPr>
          <w:rFonts w:ascii="Times New Roman" w:hAnsi="Times New Roman" w:cs="Times New Roman"/>
          <w:color w:val="000000" w:themeColor="text1"/>
          <w:sz w:val="24"/>
          <w:szCs w:val="24"/>
        </w:rPr>
        <w:t>1</w:t>
      </w:r>
      <w:r w:rsidR="006575DB" w:rsidRPr="00BF758A">
        <w:rPr>
          <w:rFonts w:ascii="Times New Roman" w:hAnsi="Times New Roman" w:cs="Times New Roman"/>
          <w:color w:val="000000" w:themeColor="text1"/>
          <w:sz w:val="24"/>
          <w:szCs w:val="24"/>
        </w:rPr>
        <w:t xml:space="preserve">). The reason why it is blocked and not just disconnected, is </w:t>
      </w:r>
      <w:r w:rsidR="006575DB" w:rsidRPr="00336F7E">
        <w:rPr>
          <w:rFonts w:ascii="Times New Roman" w:hAnsi="Times New Roman" w:cs="Times New Roman"/>
          <w:color w:val="000000" w:themeColor="text1"/>
          <w:sz w:val="24"/>
          <w:szCs w:val="24"/>
        </w:rPr>
        <w:t>because if the EGR was disconnected from the vehicle ECU, it</w:t>
      </w:r>
      <w:r w:rsidR="006575DB">
        <w:rPr>
          <w:rFonts w:ascii="Times New Roman" w:hAnsi="Times New Roman" w:cs="Times New Roman"/>
          <w:color w:val="000000" w:themeColor="text1"/>
          <w:sz w:val="24"/>
          <w:szCs w:val="24"/>
        </w:rPr>
        <w:t xml:space="preserve"> </w:t>
      </w:r>
      <w:r w:rsidR="006575DB" w:rsidRPr="00336F7E">
        <w:rPr>
          <w:rFonts w:ascii="Times New Roman" w:hAnsi="Times New Roman" w:cs="Times New Roman"/>
          <w:color w:val="000000" w:themeColor="text1"/>
          <w:sz w:val="24"/>
          <w:szCs w:val="24"/>
        </w:rPr>
        <w:t>illuminate</w:t>
      </w:r>
      <w:r w:rsidR="006575DB">
        <w:rPr>
          <w:rFonts w:ascii="Times New Roman" w:hAnsi="Times New Roman" w:cs="Times New Roman"/>
          <w:color w:val="000000" w:themeColor="text1"/>
          <w:sz w:val="24"/>
          <w:szCs w:val="24"/>
        </w:rPr>
        <w:t>s</w:t>
      </w:r>
      <w:r w:rsidR="006575DB" w:rsidRPr="00336F7E">
        <w:rPr>
          <w:rFonts w:ascii="Times New Roman" w:hAnsi="Times New Roman" w:cs="Times New Roman"/>
          <w:color w:val="000000" w:themeColor="text1"/>
          <w:sz w:val="24"/>
          <w:szCs w:val="24"/>
        </w:rPr>
        <w:t xml:space="preserve"> the engine management light on the dashboard</w:t>
      </w:r>
      <w:r w:rsidR="006575DB">
        <w:rPr>
          <w:rFonts w:ascii="Times New Roman" w:hAnsi="Times New Roman" w:cs="Times New Roman"/>
          <w:color w:val="000000" w:themeColor="text1"/>
          <w:sz w:val="24"/>
          <w:szCs w:val="24"/>
        </w:rPr>
        <w:t xml:space="preserve"> (Van, 2003)</w:t>
      </w:r>
      <w:r w:rsidR="006575DB" w:rsidRPr="00336F7E">
        <w:rPr>
          <w:rFonts w:ascii="Times New Roman" w:hAnsi="Times New Roman" w:cs="Times New Roman"/>
          <w:color w:val="000000" w:themeColor="text1"/>
          <w:sz w:val="24"/>
          <w:szCs w:val="24"/>
        </w:rPr>
        <w:t>.</w:t>
      </w:r>
      <w:r w:rsidR="00AA7B24" w:rsidRPr="00AA7B24">
        <w:rPr>
          <w:rFonts w:ascii="Times New Roman" w:hAnsi="Times New Roman" w:cs="Times New Roman"/>
          <w:b/>
          <w:color w:val="000000" w:themeColor="text1"/>
          <w:sz w:val="24"/>
          <w:szCs w:val="24"/>
        </w:rPr>
        <w:t xml:space="preserve"> </w:t>
      </w:r>
    </w:p>
    <w:p w:rsidR="00685A44" w:rsidRDefault="00626002" w:rsidP="003733DD">
      <w:pPr>
        <w:jc w:val="both"/>
        <w:rPr>
          <w:rFonts w:ascii="Times New Roman" w:hAnsi="Times New Roman" w:cs="Times New Roman"/>
          <w:color w:val="000000" w:themeColor="text1"/>
          <w:sz w:val="24"/>
          <w:szCs w:val="24"/>
        </w:rPr>
      </w:pPr>
      <w:r w:rsidRPr="006755DD">
        <w:rPr>
          <w:noProof/>
          <w:color w:val="000000" w:themeColor="text1"/>
          <w:lang w:eastAsia="en-GB"/>
        </w:rPr>
        <w:drawing>
          <wp:anchor distT="0" distB="0" distL="114300" distR="114300" simplePos="0" relativeHeight="251671552" behindDoc="1" locked="0" layoutInCell="1" allowOverlap="1" wp14:anchorId="2A551EFE" wp14:editId="1E92B690">
            <wp:simplePos x="0" y="0"/>
            <wp:positionH relativeFrom="margin">
              <wp:posOffset>298450</wp:posOffset>
            </wp:positionH>
            <wp:positionV relativeFrom="paragraph">
              <wp:posOffset>-43180</wp:posOffset>
            </wp:positionV>
            <wp:extent cx="2004060" cy="1097280"/>
            <wp:effectExtent l="0" t="0" r="0" b="7620"/>
            <wp:wrapTight wrapText="bothSides">
              <wp:wrapPolygon edited="0">
                <wp:start x="0" y="0"/>
                <wp:lineTo x="0" y="21375"/>
                <wp:lineTo x="21354" y="21375"/>
                <wp:lineTo x="2135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4060" cy="1097280"/>
                    </a:xfrm>
                    <a:prstGeom prst="rect">
                      <a:avLst/>
                    </a:prstGeom>
                  </pic:spPr>
                </pic:pic>
              </a:graphicData>
            </a:graphic>
            <wp14:sizeRelH relativeFrom="margin">
              <wp14:pctWidth>0</wp14:pctWidth>
            </wp14:sizeRelH>
            <wp14:sizeRelV relativeFrom="margin">
              <wp14:pctHeight>0</wp14:pctHeight>
            </wp14:sizeRelV>
          </wp:anchor>
        </w:drawing>
      </w:r>
    </w:p>
    <w:p w:rsidR="00AA417D" w:rsidRDefault="00AA417D" w:rsidP="003733DD">
      <w:pPr>
        <w:jc w:val="both"/>
        <w:rPr>
          <w:rFonts w:ascii="Times New Roman" w:hAnsi="Times New Roman" w:cs="Times New Roman"/>
          <w:color w:val="000000" w:themeColor="text1"/>
          <w:sz w:val="24"/>
          <w:szCs w:val="24"/>
        </w:rPr>
      </w:pPr>
    </w:p>
    <w:p w:rsidR="00AA417D" w:rsidRDefault="00AA417D" w:rsidP="003733DD">
      <w:pPr>
        <w:jc w:val="both"/>
        <w:rPr>
          <w:rFonts w:ascii="Times New Roman" w:hAnsi="Times New Roman" w:cs="Times New Roman"/>
          <w:color w:val="000000" w:themeColor="text1"/>
          <w:sz w:val="24"/>
          <w:szCs w:val="24"/>
        </w:rPr>
      </w:pPr>
    </w:p>
    <w:p w:rsidR="00AA417D" w:rsidRDefault="006B0E3E" w:rsidP="003733DD">
      <w:pPr>
        <w:jc w:val="both"/>
        <w:rPr>
          <w:rFonts w:ascii="Times New Roman" w:hAnsi="Times New Roman" w:cs="Times New Roman"/>
          <w:color w:val="000000" w:themeColor="text1"/>
          <w:sz w:val="24"/>
          <w:szCs w:val="24"/>
        </w:rPr>
      </w:pPr>
      <w:r>
        <w:rPr>
          <w:noProof/>
          <w:lang w:eastAsia="en-GB"/>
        </w:rPr>
        <mc:AlternateContent>
          <mc:Choice Requires="wps">
            <w:drawing>
              <wp:anchor distT="0" distB="0" distL="114300" distR="114300" simplePos="0" relativeHeight="251703296" behindDoc="1" locked="0" layoutInCell="1" allowOverlap="1" wp14:anchorId="7D72864E" wp14:editId="2D974FEE">
                <wp:simplePos x="0" y="0"/>
                <wp:positionH relativeFrom="column">
                  <wp:posOffset>301625</wp:posOffset>
                </wp:positionH>
                <wp:positionV relativeFrom="paragraph">
                  <wp:posOffset>247015</wp:posOffset>
                </wp:positionV>
                <wp:extent cx="2004060" cy="180975"/>
                <wp:effectExtent l="0" t="0" r="0" b="9525"/>
                <wp:wrapTight wrapText="bothSides">
                  <wp:wrapPolygon edited="0">
                    <wp:start x="0" y="0"/>
                    <wp:lineTo x="0" y="20463"/>
                    <wp:lineTo x="21354" y="20463"/>
                    <wp:lineTo x="21354"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2004060" cy="180975"/>
                        </a:xfrm>
                        <a:prstGeom prst="rect">
                          <a:avLst/>
                        </a:prstGeom>
                        <a:solidFill>
                          <a:prstClr val="white"/>
                        </a:solidFill>
                        <a:ln>
                          <a:noFill/>
                        </a:ln>
                      </wps:spPr>
                      <wps:txbx>
                        <w:txbxContent>
                          <w:p w:rsidR="006B0E3E" w:rsidRPr="0005033A" w:rsidRDefault="006B0E3E" w:rsidP="006B0E3E">
                            <w:pPr>
                              <w:pStyle w:val="Caption"/>
                              <w:rPr>
                                <w:noProof/>
                                <w:color w:val="000000" w:themeColor="text1"/>
                              </w:rPr>
                            </w:pPr>
                            <w:r>
                              <w:t xml:space="preserve">Figure </w:t>
                            </w:r>
                            <w:r w:rsidR="00871B8D">
                              <w:t>1</w:t>
                            </w:r>
                            <w:r>
                              <w:t xml:space="preserve"> Metal gasket for VW </w:t>
                            </w:r>
                            <w:proofErr w:type="spellStart"/>
                            <w:r>
                              <w:t>Lupo</w:t>
                            </w:r>
                            <w:proofErr w:type="spellEnd"/>
                            <w:r>
                              <w:t xml:space="preserve"> EGR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72864E" id="Text Box 1" o:spid="_x0000_s1027" type="#_x0000_t202" style="position:absolute;left:0;text-align:left;margin-left:23.75pt;margin-top:19.45pt;width:157.8pt;height:14.25pt;z-index:-251613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" stroked="f">
                <v:textbox inset="0,0,0,0">
                  <w:txbxContent>
                    <w:p w:rsidR="006B0E3E" w:rsidRPr="0005033A" w:rsidRDefault="006B0E3E" w:rsidP="006B0E3E">
                      <w:pPr>
                        <w:pStyle w:val="Caption"/>
                        <w:rPr>
                          <w:noProof/>
                          <w:color w:val="000000" w:themeColor="text1"/>
                        </w:rPr>
                      </w:pPr>
                      <w:r>
                        <w:t xml:space="preserve">Figure </w:t>
                      </w:r>
                      <w:r w:rsidR="00871B8D">
                        <w:t>1</w:t>
                      </w:r>
                      <w:r>
                        <w:t xml:space="preserve"> Metal gasket for VW </w:t>
                      </w:r>
                      <w:proofErr w:type="spellStart"/>
                      <w:r>
                        <w:t>Lupo</w:t>
                      </w:r>
                      <w:proofErr w:type="spellEnd"/>
                      <w:r>
                        <w:t xml:space="preserve"> EGR</w:t>
                      </w:r>
                    </w:p>
                  </w:txbxContent>
                </v:textbox>
                <w10:wrap type="tight"/>
              </v:shape>
            </w:pict>
          </mc:Fallback>
        </mc:AlternateContent>
      </w:r>
    </w:p>
    <w:p w:rsidR="00AA417D" w:rsidRDefault="00AA417D" w:rsidP="003733DD">
      <w:pPr>
        <w:jc w:val="both"/>
        <w:rPr>
          <w:rFonts w:ascii="Times New Roman" w:hAnsi="Times New Roman" w:cs="Times New Roman"/>
          <w:color w:val="000000" w:themeColor="text1"/>
          <w:sz w:val="24"/>
          <w:szCs w:val="24"/>
        </w:rPr>
      </w:pPr>
    </w:p>
    <w:p w:rsidR="006B0E3E" w:rsidRDefault="003733DD" w:rsidP="003733DD">
      <w:pPr>
        <w:jc w:val="both"/>
        <w:rPr>
          <w:rFonts w:ascii="Times New Roman" w:hAnsi="Times New Roman" w:cs="Times New Roman"/>
          <w:color w:val="000000" w:themeColor="text1"/>
          <w:sz w:val="24"/>
          <w:szCs w:val="24"/>
        </w:rPr>
      </w:pPr>
      <w:r w:rsidRPr="006C6C9C">
        <w:rPr>
          <w:rFonts w:ascii="Times New Roman" w:hAnsi="Times New Roman" w:cs="Times New Roman"/>
          <w:color w:val="000000" w:themeColor="text1"/>
          <w:sz w:val="24"/>
          <w:szCs w:val="24"/>
        </w:rPr>
        <w:t xml:space="preserve">The range of emission </w:t>
      </w:r>
      <w:r w:rsidRPr="00FE2CFD">
        <w:rPr>
          <w:rFonts w:ascii="Times New Roman" w:hAnsi="Times New Roman" w:cs="Times New Roman"/>
          <w:color w:val="000000" w:themeColor="text1"/>
          <w:sz w:val="24"/>
          <w:szCs w:val="24"/>
        </w:rPr>
        <w:t>test</w:t>
      </w:r>
      <w:r>
        <w:rPr>
          <w:rFonts w:ascii="Times New Roman" w:hAnsi="Times New Roman" w:cs="Times New Roman"/>
          <w:color w:val="000000" w:themeColor="text1"/>
          <w:sz w:val="24"/>
          <w:szCs w:val="24"/>
        </w:rPr>
        <w:t>s</w:t>
      </w:r>
      <w:r w:rsidRPr="00FE2CFD">
        <w:rPr>
          <w:rFonts w:ascii="Times New Roman" w:hAnsi="Times New Roman" w:cs="Times New Roman"/>
          <w:color w:val="000000" w:themeColor="text1"/>
          <w:sz w:val="24"/>
          <w:szCs w:val="24"/>
        </w:rPr>
        <w:t xml:space="preserve"> was performed on the VW </w:t>
      </w:r>
      <w:proofErr w:type="spellStart"/>
      <w:r w:rsidRPr="00FE2CFD">
        <w:rPr>
          <w:rFonts w:ascii="Times New Roman" w:hAnsi="Times New Roman" w:cs="Times New Roman"/>
          <w:color w:val="000000" w:themeColor="text1"/>
          <w:sz w:val="24"/>
          <w:szCs w:val="24"/>
        </w:rPr>
        <w:t>Lupo</w:t>
      </w:r>
      <w:proofErr w:type="spellEnd"/>
      <w:r w:rsidRPr="00FE2CFD">
        <w:rPr>
          <w:rFonts w:ascii="Times New Roman" w:hAnsi="Times New Roman" w:cs="Times New Roman"/>
          <w:color w:val="000000" w:themeColor="text1"/>
          <w:sz w:val="24"/>
          <w:szCs w:val="24"/>
        </w:rPr>
        <w:t xml:space="preserve"> by utilising the chassis dynamometer, exhaust gas analyser and installed OBD software on the laptop. This enabled us to monitor the throttle position as can be seen in the figure (</w:t>
      </w:r>
      <w:r w:rsidR="006B0E3E">
        <w:rPr>
          <w:rFonts w:ascii="Times New Roman" w:hAnsi="Times New Roman" w:cs="Times New Roman"/>
          <w:color w:val="000000" w:themeColor="text1"/>
          <w:sz w:val="24"/>
          <w:szCs w:val="24"/>
        </w:rPr>
        <w:t>2</w:t>
      </w:r>
      <w:r w:rsidRPr="00FE2CFD">
        <w:rPr>
          <w:rFonts w:ascii="Times New Roman" w:hAnsi="Times New Roman" w:cs="Times New Roman"/>
          <w:color w:val="000000" w:themeColor="text1"/>
          <w:sz w:val="24"/>
          <w:szCs w:val="24"/>
        </w:rPr>
        <w:t xml:space="preserve">). Before </w:t>
      </w:r>
      <w:r w:rsidRPr="00FE2CFD">
        <w:rPr>
          <w:rFonts w:ascii="Times New Roman" w:hAnsi="Times New Roman" w:cs="Times New Roman"/>
          <w:noProof/>
          <w:color w:val="000000" w:themeColor="text1"/>
          <w:sz w:val="24"/>
          <w:szCs w:val="24"/>
        </w:rPr>
        <w:t>commencing</w:t>
      </w:r>
      <w:r w:rsidRPr="00FE2CFD">
        <w:rPr>
          <w:rFonts w:ascii="Times New Roman" w:hAnsi="Times New Roman" w:cs="Times New Roman"/>
          <w:color w:val="000000" w:themeColor="text1"/>
          <w:sz w:val="24"/>
          <w:szCs w:val="24"/>
        </w:rPr>
        <w:t xml:space="preserve"> this exercise, it was </w:t>
      </w:r>
      <w:r w:rsidRPr="000E2F3F">
        <w:rPr>
          <w:rFonts w:ascii="Times New Roman" w:hAnsi="Times New Roman" w:cs="Times New Roman"/>
          <w:color w:val="000000" w:themeColor="text1"/>
          <w:sz w:val="24"/>
          <w:szCs w:val="24"/>
        </w:rPr>
        <w:t>necessary to check the fire exit and the health and safety hazards regulation.</w:t>
      </w:r>
      <w:r w:rsidR="00614032">
        <w:rPr>
          <w:rFonts w:ascii="Times New Roman" w:hAnsi="Times New Roman" w:cs="Times New Roman"/>
          <w:color w:val="000000" w:themeColor="text1"/>
          <w:sz w:val="24"/>
          <w:szCs w:val="24"/>
        </w:rPr>
        <w:t xml:space="preserve"> </w:t>
      </w:r>
      <w:r w:rsidRPr="000E2F3F">
        <w:rPr>
          <w:rFonts w:ascii="Times New Roman" w:hAnsi="Times New Roman" w:cs="Times New Roman"/>
          <w:color w:val="000000" w:themeColor="text1"/>
          <w:sz w:val="24"/>
          <w:szCs w:val="24"/>
        </w:rPr>
        <w:t xml:space="preserve">When the vehicle was placed on the chassis dynamometer, it </w:t>
      </w:r>
    </w:p>
    <w:p w:rsidR="006B0E3E" w:rsidRDefault="006B0E3E" w:rsidP="003733DD">
      <w:pPr>
        <w:jc w:val="both"/>
        <w:rPr>
          <w:rFonts w:ascii="Times New Roman" w:hAnsi="Times New Roman" w:cs="Times New Roman"/>
          <w:color w:val="000000" w:themeColor="text1"/>
          <w:sz w:val="24"/>
          <w:szCs w:val="24"/>
        </w:rPr>
      </w:pPr>
    </w:p>
    <w:p w:rsidR="006B0E3E" w:rsidRDefault="006B0E3E" w:rsidP="003733DD">
      <w:pPr>
        <w:jc w:val="both"/>
        <w:rPr>
          <w:rFonts w:ascii="Times New Roman" w:hAnsi="Times New Roman" w:cs="Times New Roman"/>
          <w:color w:val="000000" w:themeColor="text1"/>
          <w:sz w:val="24"/>
          <w:szCs w:val="24"/>
        </w:rPr>
      </w:pPr>
    </w:p>
    <w:p w:rsidR="006B0E3E" w:rsidRDefault="006B0E3E" w:rsidP="003733DD">
      <w:pPr>
        <w:jc w:val="both"/>
        <w:rPr>
          <w:rFonts w:ascii="Times New Roman" w:hAnsi="Times New Roman" w:cs="Times New Roman"/>
          <w:color w:val="000000" w:themeColor="text1"/>
          <w:sz w:val="24"/>
          <w:szCs w:val="24"/>
        </w:rPr>
      </w:pPr>
    </w:p>
    <w:p w:rsidR="006B0E3E" w:rsidRDefault="006B0E3E" w:rsidP="003733DD">
      <w:pPr>
        <w:jc w:val="both"/>
        <w:rPr>
          <w:rFonts w:ascii="Times New Roman" w:hAnsi="Times New Roman" w:cs="Times New Roman"/>
          <w:color w:val="000000" w:themeColor="text1"/>
          <w:sz w:val="24"/>
          <w:szCs w:val="24"/>
        </w:rPr>
      </w:pPr>
      <w:r>
        <w:rPr>
          <w:noProof/>
          <w:lang w:eastAsia="en-GB"/>
        </w:rPr>
        <mc:AlternateContent>
          <mc:Choice Requires="wps">
            <w:drawing>
              <wp:anchor distT="0" distB="0" distL="114300" distR="114300" simplePos="0" relativeHeight="251705344" behindDoc="1" locked="0" layoutInCell="1" allowOverlap="1" wp14:anchorId="20E21F07" wp14:editId="1DCD008C">
                <wp:simplePos x="0" y="0"/>
                <wp:positionH relativeFrom="column">
                  <wp:posOffset>204470</wp:posOffset>
                </wp:positionH>
                <wp:positionV relativeFrom="paragraph">
                  <wp:posOffset>344170</wp:posOffset>
                </wp:positionV>
                <wp:extent cx="2173605" cy="258445"/>
                <wp:effectExtent l="0" t="0" r="0" b="8255"/>
                <wp:wrapTight wrapText="bothSides">
                  <wp:wrapPolygon edited="0">
                    <wp:start x="0" y="0"/>
                    <wp:lineTo x="0" y="20698"/>
                    <wp:lineTo x="21392" y="20698"/>
                    <wp:lineTo x="21392"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2173605" cy="258445"/>
                        </a:xfrm>
                        <a:prstGeom prst="rect">
                          <a:avLst/>
                        </a:prstGeom>
                        <a:solidFill>
                          <a:prstClr val="white"/>
                        </a:solidFill>
                        <a:ln>
                          <a:noFill/>
                        </a:ln>
                      </wps:spPr>
                      <wps:txbx>
                        <w:txbxContent>
                          <w:p w:rsidR="006B0E3E" w:rsidRPr="00447E70" w:rsidRDefault="006B0E3E" w:rsidP="006B0E3E">
                            <w:pPr>
                              <w:pStyle w:val="Caption"/>
                              <w:rPr>
                                <w:rFonts w:ascii="Times New Roman" w:eastAsia="Times New Roman" w:hAnsi="Times New Roman" w:cs="Times New Roman"/>
                                <w:sz w:val="24"/>
                                <w:szCs w:val="24"/>
                              </w:rPr>
                            </w:pPr>
                            <w:r>
                              <w:t xml:space="preserve">Figure </w:t>
                            </w:r>
                            <w:r w:rsidR="00871B8D">
                              <w:t>2</w:t>
                            </w:r>
                            <w:r>
                              <w:t xml:space="preserve"> VW </w:t>
                            </w:r>
                            <w:proofErr w:type="spellStart"/>
                            <w:r>
                              <w:t>Lupo</w:t>
                            </w:r>
                            <w:proofErr w:type="spellEnd"/>
                            <w:r>
                              <w:t xml:space="preserve"> connected with Laptop and dynamometer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21F07" id="Text Box 6" o:spid="_x0000_s1028" type="#_x0000_t202" style="position:absolute;left:0;text-align:left;margin-left:16.1pt;margin-top:27.1pt;width:171.15pt;height:20.3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" stroked="f">
                <v:textbox inset="0,0,0,0">
                  <w:txbxContent>
                    <w:p w:rsidR="006B0E3E" w:rsidRPr="00447E70" w:rsidRDefault="006B0E3E" w:rsidP="006B0E3E">
                      <w:pPr>
                        <w:pStyle w:val="Caption"/>
                        <w:rPr>
                          <w:rFonts w:ascii="Times New Roman" w:eastAsia="Times New Roman" w:hAnsi="Times New Roman" w:cs="Times New Roman"/>
                          <w:sz w:val="24"/>
                          <w:szCs w:val="24"/>
                        </w:rPr>
                      </w:pPr>
                      <w:r>
                        <w:t xml:space="preserve">Figure </w:t>
                      </w:r>
                      <w:r w:rsidR="00871B8D">
                        <w:t>2</w:t>
                      </w:r>
                      <w:r>
                        <w:t xml:space="preserve"> VW </w:t>
                      </w:r>
                      <w:proofErr w:type="spellStart"/>
                      <w:r>
                        <w:t>Lupo</w:t>
                      </w:r>
                      <w:proofErr w:type="spellEnd"/>
                      <w:r>
                        <w:t xml:space="preserve"> connected with Laptop and dynamometer</w:t>
                      </w:r>
                    </w:p>
                  </w:txbxContent>
                </v:textbox>
                <w10:wrap type="tight"/>
              </v:shape>
            </w:pict>
          </mc:Fallback>
        </mc:AlternateContent>
      </w:r>
    </w:p>
    <w:p w:rsidR="003733DD" w:rsidRDefault="003733DD" w:rsidP="003733DD">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was also</w:t>
      </w:r>
      <w:r w:rsidRPr="000E2F3F">
        <w:rPr>
          <w:rFonts w:ascii="Times New Roman" w:hAnsi="Times New Roman" w:cs="Times New Roman"/>
          <w:color w:val="000000" w:themeColor="text1"/>
          <w:sz w:val="24"/>
          <w:szCs w:val="24"/>
        </w:rPr>
        <w:t xml:space="preserve"> necessary to check </w:t>
      </w:r>
      <w:r>
        <w:rPr>
          <w:rFonts w:ascii="Times New Roman" w:hAnsi="Times New Roman" w:cs="Times New Roman"/>
          <w:color w:val="000000" w:themeColor="text1"/>
          <w:sz w:val="24"/>
          <w:szCs w:val="24"/>
        </w:rPr>
        <w:t>for any</w:t>
      </w:r>
      <w:r w:rsidRPr="000E2F3F">
        <w:rPr>
          <w:rFonts w:ascii="Times New Roman" w:hAnsi="Times New Roman" w:cs="Times New Roman"/>
          <w:color w:val="000000" w:themeColor="text1"/>
          <w:sz w:val="24"/>
          <w:szCs w:val="24"/>
        </w:rPr>
        <w:t xml:space="preserve"> safety issues. These include</w:t>
      </w:r>
      <w:r>
        <w:rPr>
          <w:rFonts w:ascii="Times New Roman" w:hAnsi="Times New Roman" w:cs="Times New Roman"/>
          <w:color w:val="000000" w:themeColor="text1"/>
          <w:sz w:val="24"/>
          <w:szCs w:val="24"/>
        </w:rPr>
        <w:t>d</w:t>
      </w:r>
      <w:r w:rsidRPr="000E2F3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ensuring</w:t>
      </w:r>
      <w:r w:rsidRPr="000E2F3F">
        <w:rPr>
          <w:rFonts w:ascii="Times New Roman" w:hAnsi="Times New Roman" w:cs="Times New Roman"/>
          <w:color w:val="000000" w:themeColor="text1"/>
          <w:sz w:val="24"/>
          <w:szCs w:val="24"/>
        </w:rPr>
        <w:t xml:space="preserve"> that it is in a </w:t>
      </w:r>
      <w:r w:rsidRPr="000E2F3F">
        <w:rPr>
          <w:rFonts w:ascii="Times New Roman" w:hAnsi="Times New Roman" w:cs="Times New Roman"/>
          <w:noProof/>
          <w:color w:val="000000" w:themeColor="text1"/>
          <w:sz w:val="24"/>
          <w:szCs w:val="24"/>
        </w:rPr>
        <w:t>straight line</w:t>
      </w:r>
      <w:r w:rsidRPr="000E2F3F">
        <w:rPr>
          <w:rFonts w:ascii="Times New Roman" w:hAnsi="Times New Roman" w:cs="Times New Roman"/>
          <w:color w:val="000000" w:themeColor="text1"/>
          <w:sz w:val="24"/>
          <w:szCs w:val="24"/>
        </w:rPr>
        <w:t xml:space="preserve">, that the </w:t>
      </w:r>
      <w:r w:rsidRPr="000E2F3F">
        <w:rPr>
          <w:rFonts w:ascii="Times New Roman" w:hAnsi="Times New Roman" w:cs="Times New Roman"/>
          <w:noProof/>
          <w:color w:val="000000" w:themeColor="text1"/>
          <w:sz w:val="24"/>
          <w:szCs w:val="24"/>
        </w:rPr>
        <w:t>wheel</w:t>
      </w:r>
      <w:r w:rsidRPr="000E2F3F">
        <w:rPr>
          <w:rFonts w:ascii="Times New Roman" w:hAnsi="Times New Roman" w:cs="Times New Roman"/>
          <w:color w:val="000000" w:themeColor="text1"/>
          <w:sz w:val="24"/>
          <w:szCs w:val="24"/>
        </w:rPr>
        <w:t xml:space="preserve"> is stable on the dynamometer, that it is connected by the safety rope to the ground and that</w:t>
      </w:r>
      <w:r>
        <w:rPr>
          <w:rFonts w:ascii="Times New Roman" w:hAnsi="Times New Roman" w:cs="Times New Roman"/>
          <w:color w:val="000000" w:themeColor="text1"/>
          <w:sz w:val="24"/>
          <w:szCs w:val="24"/>
        </w:rPr>
        <w:t xml:space="preserve"> it</w:t>
      </w:r>
      <w:r w:rsidRPr="000E2F3F">
        <w:rPr>
          <w:rFonts w:ascii="Times New Roman" w:hAnsi="Times New Roman" w:cs="Times New Roman"/>
          <w:color w:val="000000" w:themeColor="text1"/>
          <w:sz w:val="24"/>
          <w:szCs w:val="24"/>
        </w:rPr>
        <w:t xml:space="preserve"> is connected to the fume extractor</w:t>
      </w:r>
      <w:r w:rsidR="00685A44">
        <w:rPr>
          <w:rFonts w:ascii="Times New Roman" w:hAnsi="Times New Roman" w:cs="Times New Roman"/>
          <w:color w:val="000000" w:themeColor="text1"/>
          <w:sz w:val="24"/>
          <w:szCs w:val="24"/>
        </w:rPr>
        <w:t xml:space="preserve"> as shown in figure (</w:t>
      </w:r>
      <w:r w:rsidR="006B0E3E">
        <w:rPr>
          <w:rFonts w:ascii="Times New Roman" w:hAnsi="Times New Roman" w:cs="Times New Roman"/>
          <w:color w:val="000000" w:themeColor="text1"/>
          <w:sz w:val="24"/>
          <w:szCs w:val="24"/>
        </w:rPr>
        <w:t>3</w:t>
      </w:r>
      <w:r w:rsidR="00685A44">
        <w:rPr>
          <w:rFonts w:ascii="Times New Roman" w:hAnsi="Times New Roman" w:cs="Times New Roman"/>
          <w:color w:val="000000" w:themeColor="text1"/>
          <w:sz w:val="24"/>
          <w:szCs w:val="24"/>
        </w:rPr>
        <w:t>)</w:t>
      </w:r>
      <w:r w:rsidRPr="000E2F3F">
        <w:rPr>
          <w:rFonts w:ascii="Times New Roman" w:hAnsi="Times New Roman" w:cs="Times New Roman"/>
          <w:color w:val="000000" w:themeColor="text1"/>
          <w:sz w:val="24"/>
          <w:szCs w:val="24"/>
        </w:rPr>
        <w:t>.</w:t>
      </w:r>
    </w:p>
    <w:p w:rsidR="00384124" w:rsidRDefault="00AA417D" w:rsidP="007B45AA">
      <w:pPr>
        <w:autoSpaceDE w:val="0"/>
        <w:autoSpaceDN w:val="0"/>
        <w:adjustRightInd w:val="0"/>
        <w:spacing w:after="0" w:line="240" w:lineRule="auto"/>
        <w:jc w:val="both"/>
        <w:rPr>
          <w:rFonts w:ascii="Times New Roman" w:hAnsi="Times New Roman" w:cs="Times New Roman"/>
          <w:color w:val="000000" w:themeColor="text1"/>
          <w:sz w:val="24"/>
          <w:szCs w:val="24"/>
        </w:rPr>
      </w:pPr>
      <w:r>
        <w:rPr>
          <w:noProof/>
          <w:lang w:eastAsia="en-GB"/>
        </w:rPr>
        <w:drawing>
          <wp:anchor distT="0" distB="0" distL="114300" distR="114300" simplePos="0" relativeHeight="251673600" behindDoc="1" locked="0" layoutInCell="1" allowOverlap="1" wp14:anchorId="2744847C" wp14:editId="0A9B4B36">
            <wp:simplePos x="0" y="0"/>
            <wp:positionH relativeFrom="column">
              <wp:posOffset>368300</wp:posOffset>
            </wp:positionH>
            <wp:positionV relativeFrom="paragraph">
              <wp:posOffset>11430</wp:posOffset>
            </wp:positionV>
            <wp:extent cx="1707515" cy="1075055"/>
            <wp:effectExtent l="0" t="0" r="6985" b="0"/>
            <wp:wrapTight wrapText="bothSides">
              <wp:wrapPolygon edited="0">
                <wp:start x="0" y="0"/>
                <wp:lineTo x="0" y="21051"/>
                <wp:lineTo x="21447" y="21051"/>
                <wp:lineTo x="21447" y="0"/>
                <wp:lineTo x="0" y="0"/>
              </wp:wrapPolygon>
            </wp:wrapTight>
            <wp:docPr id="3" name="Picture 3" descr="IMG_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126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7515" cy="1075055"/>
                    </a:xfrm>
                    <a:prstGeom prst="rect">
                      <a:avLst/>
                    </a:prstGeom>
                    <a:noFill/>
                  </pic:spPr>
                </pic:pic>
              </a:graphicData>
            </a:graphic>
            <wp14:sizeRelH relativeFrom="margin">
              <wp14:pctWidth>0</wp14:pctWidth>
            </wp14:sizeRelH>
            <wp14:sizeRelV relativeFrom="margin">
              <wp14:pctHeight>0</wp14:pctHeight>
            </wp14:sizeRelV>
          </wp:anchor>
        </w:drawing>
      </w:r>
    </w:p>
    <w:p w:rsidR="00626002" w:rsidRDefault="00626002" w:rsidP="007B45AA">
      <w:pPr>
        <w:autoSpaceDE w:val="0"/>
        <w:autoSpaceDN w:val="0"/>
        <w:adjustRightInd w:val="0"/>
        <w:spacing w:after="0" w:line="240" w:lineRule="auto"/>
        <w:jc w:val="both"/>
        <w:rPr>
          <w:rFonts w:ascii="Times New Roman" w:hAnsi="Times New Roman" w:cs="Times New Roman"/>
          <w:color w:val="000000" w:themeColor="text1"/>
          <w:sz w:val="24"/>
          <w:szCs w:val="24"/>
        </w:rPr>
      </w:pPr>
    </w:p>
    <w:p w:rsidR="00626002" w:rsidRDefault="00626002" w:rsidP="007B45AA">
      <w:pPr>
        <w:autoSpaceDE w:val="0"/>
        <w:autoSpaceDN w:val="0"/>
        <w:adjustRightInd w:val="0"/>
        <w:spacing w:after="0" w:line="240" w:lineRule="auto"/>
        <w:jc w:val="both"/>
        <w:rPr>
          <w:rFonts w:ascii="Times New Roman" w:hAnsi="Times New Roman" w:cs="Times New Roman"/>
          <w:color w:val="000000" w:themeColor="text1"/>
          <w:sz w:val="24"/>
          <w:szCs w:val="24"/>
        </w:rPr>
      </w:pPr>
    </w:p>
    <w:p w:rsidR="00626002" w:rsidRDefault="00626002" w:rsidP="007B45AA">
      <w:pPr>
        <w:autoSpaceDE w:val="0"/>
        <w:autoSpaceDN w:val="0"/>
        <w:adjustRightInd w:val="0"/>
        <w:spacing w:after="0" w:line="240" w:lineRule="auto"/>
        <w:jc w:val="both"/>
        <w:rPr>
          <w:rFonts w:ascii="Times New Roman" w:hAnsi="Times New Roman" w:cs="Times New Roman"/>
          <w:color w:val="000000" w:themeColor="text1"/>
          <w:sz w:val="24"/>
          <w:szCs w:val="24"/>
        </w:rPr>
      </w:pPr>
    </w:p>
    <w:p w:rsidR="00626002" w:rsidRDefault="00626002" w:rsidP="007B45AA">
      <w:pPr>
        <w:autoSpaceDE w:val="0"/>
        <w:autoSpaceDN w:val="0"/>
        <w:adjustRightInd w:val="0"/>
        <w:spacing w:after="0" w:line="240" w:lineRule="auto"/>
        <w:jc w:val="both"/>
        <w:rPr>
          <w:rFonts w:ascii="Times New Roman" w:hAnsi="Times New Roman" w:cs="Times New Roman"/>
          <w:color w:val="000000" w:themeColor="text1"/>
          <w:sz w:val="24"/>
          <w:szCs w:val="24"/>
        </w:rPr>
      </w:pPr>
    </w:p>
    <w:p w:rsidR="00B8245C" w:rsidRDefault="00626002" w:rsidP="007B45AA">
      <w:pPr>
        <w:autoSpaceDE w:val="0"/>
        <w:autoSpaceDN w:val="0"/>
        <w:adjustRightInd w:val="0"/>
        <w:spacing w:after="0" w:line="240" w:lineRule="auto"/>
        <w:jc w:val="both"/>
        <w:rPr>
          <w:rFonts w:ascii="Times New Roman" w:hAnsi="Times New Roman" w:cs="Times New Roman"/>
          <w:color w:val="000000" w:themeColor="text1"/>
          <w:sz w:val="24"/>
          <w:szCs w:val="24"/>
        </w:rPr>
      </w:pPr>
      <w:r w:rsidRPr="00B8245C">
        <w:rPr>
          <w:rFonts w:ascii="Times New Roman" w:hAnsi="Times New Roman" w:cs="Times New Roman"/>
          <w:noProof/>
          <w:color w:val="000000" w:themeColor="text1"/>
          <w:sz w:val="24"/>
          <w:szCs w:val="24"/>
          <w:lang w:eastAsia="en-GB"/>
        </w:rPr>
        <w:drawing>
          <wp:anchor distT="0" distB="0" distL="114300" distR="114300" simplePos="0" relativeHeight="251701248" behindDoc="1" locked="0" layoutInCell="1" allowOverlap="1" wp14:anchorId="634F6924" wp14:editId="788183AF">
            <wp:simplePos x="0" y="0"/>
            <wp:positionH relativeFrom="column">
              <wp:posOffset>621030</wp:posOffset>
            </wp:positionH>
            <wp:positionV relativeFrom="paragraph">
              <wp:posOffset>1483360</wp:posOffset>
            </wp:positionV>
            <wp:extent cx="1310005" cy="1818640"/>
            <wp:effectExtent l="0" t="6667" r="0" b="0"/>
            <wp:wrapTight wrapText="bothSides">
              <wp:wrapPolygon edited="0">
                <wp:start x="-110" y="21521"/>
                <wp:lineTo x="21249" y="21521"/>
                <wp:lineTo x="21249" y="253"/>
                <wp:lineTo x="-110" y="253"/>
                <wp:lineTo x="-110" y="21521"/>
              </wp:wrapPolygon>
            </wp:wrapTight>
            <wp:docPr id="5" name="Picture 4" descr="C:\Users\nick\AppData\Local\Microsoft\Windows\INetCache\Content.Word\IMG_1263.jpg"/>
            <wp:cNvGraphicFramePr/>
            <a:graphic xmlns:a="http://schemas.openxmlformats.org/drawingml/2006/main">
              <a:graphicData uri="http://schemas.openxmlformats.org/drawingml/2006/picture">
                <pic:pic xmlns:pic="http://schemas.openxmlformats.org/drawingml/2006/picture">
                  <pic:nvPicPr>
                    <pic:cNvPr id="5" name="Picture 4" descr="C:\Users\nick\AppData\Local\Microsoft\Windows\INetCache\Content.Word\IMG_1263.jpg"/>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1310005" cy="18186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175BB" w:rsidRPr="00B03683">
        <w:rPr>
          <w:rFonts w:ascii="Times New Roman" w:hAnsi="Times New Roman" w:cs="Times New Roman"/>
          <w:color w:val="000000" w:themeColor="text1"/>
          <w:sz w:val="24"/>
          <w:szCs w:val="24"/>
        </w:rPr>
        <w:t xml:space="preserve">After completing all safety checks, it was necessary to </w:t>
      </w:r>
      <w:r w:rsidR="007175BB" w:rsidRPr="00A3519F">
        <w:rPr>
          <w:rFonts w:ascii="Times New Roman" w:hAnsi="Times New Roman" w:cs="Times New Roman"/>
          <w:color w:val="000000" w:themeColor="text1"/>
          <w:sz w:val="24"/>
          <w:szCs w:val="24"/>
        </w:rPr>
        <w:t>communicate with the laboratory technician who was important during the live testing</w:t>
      </w:r>
      <w:r w:rsidR="0076506E">
        <w:rPr>
          <w:rFonts w:ascii="Times New Roman" w:hAnsi="Times New Roman" w:cs="Times New Roman"/>
          <w:color w:val="000000" w:themeColor="text1"/>
          <w:sz w:val="24"/>
          <w:szCs w:val="24"/>
        </w:rPr>
        <w:t xml:space="preserve">. </w:t>
      </w:r>
      <w:r w:rsidR="0076506E" w:rsidRPr="00A3519F">
        <w:rPr>
          <w:rFonts w:ascii="Times New Roman" w:hAnsi="Times New Roman" w:cs="Times New Roman"/>
          <w:color w:val="000000" w:themeColor="text1"/>
          <w:sz w:val="24"/>
          <w:szCs w:val="24"/>
        </w:rPr>
        <w:t>This is because the laboratory technician was controlling the vehicle, RPM, throttle position and dynamometer with remote control.</w:t>
      </w:r>
    </w:p>
    <w:p w:rsidR="00B8245C" w:rsidRDefault="00B8245C" w:rsidP="007B45AA">
      <w:pPr>
        <w:autoSpaceDE w:val="0"/>
        <w:autoSpaceDN w:val="0"/>
        <w:adjustRightInd w:val="0"/>
        <w:spacing w:after="0" w:line="240" w:lineRule="auto"/>
        <w:jc w:val="both"/>
        <w:rPr>
          <w:rFonts w:ascii="Times New Roman" w:hAnsi="Times New Roman" w:cs="Times New Roman"/>
          <w:color w:val="000000" w:themeColor="text1"/>
          <w:sz w:val="24"/>
          <w:szCs w:val="24"/>
        </w:rPr>
      </w:pPr>
    </w:p>
    <w:p w:rsidR="00B8245C" w:rsidRDefault="00B8245C" w:rsidP="007B45AA">
      <w:pPr>
        <w:autoSpaceDE w:val="0"/>
        <w:autoSpaceDN w:val="0"/>
        <w:adjustRightInd w:val="0"/>
        <w:spacing w:after="0" w:line="240" w:lineRule="auto"/>
        <w:jc w:val="both"/>
        <w:rPr>
          <w:rFonts w:ascii="Times New Roman" w:hAnsi="Times New Roman" w:cs="Times New Roman"/>
          <w:color w:val="000000" w:themeColor="text1"/>
          <w:sz w:val="24"/>
          <w:szCs w:val="24"/>
        </w:rPr>
      </w:pPr>
    </w:p>
    <w:p w:rsidR="00B8245C" w:rsidRDefault="00B8245C" w:rsidP="007B45AA">
      <w:pPr>
        <w:autoSpaceDE w:val="0"/>
        <w:autoSpaceDN w:val="0"/>
        <w:adjustRightInd w:val="0"/>
        <w:spacing w:after="0" w:line="240" w:lineRule="auto"/>
        <w:jc w:val="both"/>
        <w:rPr>
          <w:rFonts w:ascii="Times New Roman" w:hAnsi="Times New Roman" w:cs="Times New Roman"/>
          <w:color w:val="000000" w:themeColor="text1"/>
          <w:sz w:val="24"/>
          <w:szCs w:val="24"/>
        </w:rPr>
      </w:pPr>
    </w:p>
    <w:p w:rsidR="00B8245C" w:rsidRDefault="00B8245C" w:rsidP="007B45AA">
      <w:pPr>
        <w:autoSpaceDE w:val="0"/>
        <w:autoSpaceDN w:val="0"/>
        <w:adjustRightInd w:val="0"/>
        <w:spacing w:after="0" w:line="240" w:lineRule="auto"/>
        <w:jc w:val="both"/>
        <w:rPr>
          <w:rFonts w:ascii="Times New Roman" w:hAnsi="Times New Roman" w:cs="Times New Roman"/>
          <w:color w:val="000000" w:themeColor="text1"/>
          <w:sz w:val="24"/>
          <w:szCs w:val="24"/>
        </w:rPr>
      </w:pPr>
    </w:p>
    <w:p w:rsidR="00B8245C" w:rsidRDefault="00B8245C" w:rsidP="007B45AA">
      <w:pPr>
        <w:autoSpaceDE w:val="0"/>
        <w:autoSpaceDN w:val="0"/>
        <w:adjustRightInd w:val="0"/>
        <w:spacing w:after="0" w:line="240" w:lineRule="auto"/>
        <w:jc w:val="both"/>
        <w:rPr>
          <w:rFonts w:ascii="Times New Roman" w:hAnsi="Times New Roman" w:cs="Times New Roman"/>
          <w:color w:val="000000" w:themeColor="text1"/>
          <w:sz w:val="24"/>
          <w:szCs w:val="24"/>
        </w:rPr>
      </w:pPr>
    </w:p>
    <w:p w:rsidR="00B8245C" w:rsidRDefault="00B8245C" w:rsidP="007B45AA">
      <w:pPr>
        <w:autoSpaceDE w:val="0"/>
        <w:autoSpaceDN w:val="0"/>
        <w:adjustRightInd w:val="0"/>
        <w:spacing w:after="0" w:line="240" w:lineRule="auto"/>
        <w:jc w:val="both"/>
        <w:rPr>
          <w:rFonts w:ascii="Times New Roman" w:hAnsi="Times New Roman" w:cs="Times New Roman"/>
          <w:color w:val="000000" w:themeColor="text1"/>
          <w:sz w:val="24"/>
          <w:szCs w:val="24"/>
        </w:rPr>
      </w:pPr>
    </w:p>
    <w:p w:rsidR="00B8245C" w:rsidRDefault="00B8245C" w:rsidP="007B45AA">
      <w:pPr>
        <w:autoSpaceDE w:val="0"/>
        <w:autoSpaceDN w:val="0"/>
        <w:adjustRightInd w:val="0"/>
        <w:spacing w:after="0" w:line="240" w:lineRule="auto"/>
        <w:jc w:val="both"/>
        <w:rPr>
          <w:rFonts w:ascii="Times New Roman" w:hAnsi="Times New Roman" w:cs="Times New Roman"/>
          <w:color w:val="000000" w:themeColor="text1"/>
          <w:sz w:val="24"/>
          <w:szCs w:val="24"/>
        </w:rPr>
      </w:pPr>
    </w:p>
    <w:p w:rsidR="00B8245C" w:rsidRDefault="00B8245C" w:rsidP="007B45AA">
      <w:pPr>
        <w:autoSpaceDE w:val="0"/>
        <w:autoSpaceDN w:val="0"/>
        <w:adjustRightInd w:val="0"/>
        <w:spacing w:after="0" w:line="240" w:lineRule="auto"/>
        <w:jc w:val="both"/>
        <w:rPr>
          <w:rFonts w:ascii="Times New Roman" w:hAnsi="Times New Roman" w:cs="Times New Roman"/>
          <w:color w:val="000000" w:themeColor="text1"/>
          <w:sz w:val="24"/>
          <w:szCs w:val="24"/>
        </w:rPr>
      </w:pPr>
    </w:p>
    <w:p w:rsidR="00B8245C" w:rsidRDefault="00626002" w:rsidP="007B45AA">
      <w:pPr>
        <w:autoSpaceDE w:val="0"/>
        <w:autoSpaceDN w:val="0"/>
        <w:adjustRightInd w:val="0"/>
        <w:spacing w:after="0" w:line="240" w:lineRule="auto"/>
        <w:jc w:val="both"/>
        <w:rPr>
          <w:rFonts w:ascii="Times New Roman" w:hAnsi="Times New Roman" w:cs="Times New Roman"/>
          <w:color w:val="000000" w:themeColor="text1"/>
          <w:sz w:val="24"/>
          <w:szCs w:val="24"/>
        </w:rPr>
      </w:pPr>
      <w:r>
        <w:rPr>
          <w:noProof/>
          <w:lang w:eastAsia="en-GB"/>
        </w:rPr>
        <mc:AlternateContent>
          <mc:Choice Requires="wps">
            <w:drawing>
              <wp:anchor distT="0" distB="0" distL="114300" distR="114300" simplePos="0" relativeHeight="251709440" behindDoc="1" locked="0" layoutInCell="1" allowOverlap="1" wp14:anchorId="77377A4C" wp14:editId="265BAA6D">
                <wp:simplePos x="0" y="0"/>
                <wp:positionH relativeFrom="column">
                  <wp:posOffset>368300</wp:posOffset>
                </wp:positionH>
                <wp:positionV relativeFrom="paragraph">
                  <wp:posOffset>120650</wp:posOffset>
                </wp:positionV>
                <wp:extent cx="1818640" cy="200660"/>
                <wp:effectExtent l="0" t="0" r="0" b="8890"/>
                <wp:wrapTight wrapText="bothSides">
                  <wp:wrapPolygon edited="0">
                    <wp:start x="0" y="0"/>
                    <wp:lineTo x="0" y="20506"/>
                    <wp:lineTo x="21268" y="20506"/>
                    <wp:lineTo x="21268"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1818640" cy="200660"/>
                        </a:xfrm>
                        <a:prstGeom prst="rect">
                          <a:avLst/>
                        </a:prstGeom>
                        <a:solidFill>
                          <a:prstClr val="white"/>
                        </a:solidFill>
                        <a:ln>
                          <a:noFill/>
                        </a:ln>
                      </wps:spPr>
                      <wps:txbx>
                        <w:txbxContent>
                          <w:p w:rsidR="00626002" w:rsidRPr="00C33A42" w:rsidRDefault="00626002" w:rsidP="00626002">
                            <w:pPr>
                              <w:pStyle w:val="Caption"/>
                              <w:rPr>
                                <w:rFonts w:ascii="Times New Roman" w:hAnsi="Times New Roman" w:cs="Times New Roman"/>
                                <w:color w:val="000000" w:themeColor="text1"/>
                                <w:sz w:val="24"/>
                                <w:szCs w:val="24"/>
                              </w:rPr>
                            </w:pPr>
                            <w:r>
                              <w:t xml:space="preserve">Figure 4 </w:t>
                            </w:r>
                            <w:proofErr w:type="spellStart"/>
                            <w:r>
                              <w:t>Lupo</w:t>
                            </w:r>
                            <w:proofErr w:type="spellEnd"/>
                            <w:r>
                              <w:t xml:space="preserve"> placed on dynamometer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377A4C" id="Text Box 10" o:spid="_x0000_s1029" type="#_x0000_t202" style="position:absolute;left:0;text-align:left;margin-left:29pt;margin-top:9.5pt;width:143.2pt;height:15.8pt;z-index:-251607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" stroked="f">
                <v:textbox inset="0,0,0,0">
                  <w:txbxContent>
                    <w:p w:rsidR="00626002" w:rsidRPr="00C33A42" w:rsidRDefault="00626002" w:rsidP="00626002">
                      <w:pPr>
                        <w:pStyle w:val="Caption"/>
                        <w:rPr>
                          <w:rFonts w:ascii="Times New Roman" w:hAnsi="Times New Roman" w:cs="Times New Roman"/>
                          <w:color w:val="000000" w:themeColor="text1"/>
                          <w:sz w:val="24"/>
                          <w:szCs w:val="24"/>
                        </w:rPr>
                      </w:pPr>
                      <w:r>
                        <w:t xml:space="preserve">Figure 4 </w:t>
                      </w:r>
                      <w:proofErr w:type="spellStart"/>
                      <w:r>
                        <w:t>Lupo</w:t>
                      </w:r>
                      <w:proofErr w:type="spellEnd"/>
                      <w:r>
                        <w:t xml:space="preserve"> placed on dynamometer</w:t>
                      </w:r>
                    </w:p>
                  </w:txbxContent>
                </v:textbox>
                <w10:wrap type="tight"/>
              </v:shape>
            </w:pict>
          </mc:Fallback>
        </mc:AlternateContent>
      </w:r>
    </w:p>
    <w:p w:rsidR="00B8245C" w:rsidRDefault="00B8245C" w:rsidP="007B45AA">
      <w:pPr>
        <w:autoSpaceDE w:val="0"/>
        <w:autoSpaceDN w:val="0"/>
        <w:adjustRightInd w:val="0"/>
        <w:spacing w:after="0" w:line="240" w:lineRule="auto"/>
        <w:jc w:val="both"/>
        <w:rPr>
          <w:rFonts w:ascii="Times New Roman" w:hAnsi="Times New Roman" w:cs="Times New Roman"/>
          <w:color w:val="000000" w:themeColor="text1"/>
          <w:sz w:val="24"/>
          <w:szCs w:val="24"/>
        </w:rPr>
      </w:pPr>
    </w:p>
    <w:p w:rsidR="000075E6" w:rsidRDefault="0076506E" w:rsidP="007B45AA">
      <w:pPr>
        <w:autoSpaceDE w:val="0"/>
        <w:autoSpaceDN w:val="0"/>
        <w:adjustRightInd w:val="0"/>
        <w:spacing w:after="0" w:line="240" w:lineRule="auto"/>
        <w:jc w:val="both"/>
        <w:rPr>
          <w:rFonts w:ascii="Times New Roman" w:hAnsi="Times New Roman" w:cs="Times New Roman"/>
          <w:color w:val="000000" w:themeColor="text1"/>
          <w:sz w:val="24"/>
          <w:szCs w:val="24"/>
        </w:rPr>
      </w:pPr>
      <w:r w:rsidRPr="00A3519F">
        <w:rPr>
          <w:rFonts w:ascii="Times New Roman" w:hAnsi="Times New Roman" w:cs="Times New Roman"/>
          <w:color w:val="000000" w:themeColor="text1"/>
          <w:sz w:val="24"/>
          <w:szCs w:val="24"/>
        </w:rPr>
        <w:t xml:space="preserve">Communication between the author and the technician was mainly by use of body </w:t>
      </w:r>
      <w:r w:rsidRPr="00D82FCD">
        <w:rPr>
          <w:rFonts w:ascii="Times New Roman" w:hAnsi="Times New Roman" w:cs="Times New Roman"/>
          <w:noProof/>
          <w:color w:val="000000" w:themeColor="text1"/>
          <w:sz w:val="24"/>
          <w:szCs w:val="24"/>
        </w:rPr>
        <w:t>language,</w:t>
      </w:r>
      <w:r w:rsidRPr="00A3519F">
        <w:rPr>
          <w:rFonts w:ascii="Times New Roman" w:hAnsi="Times New Roman" w:cs="Times New Roman"/>
          <w:color w:val="000000" w:themeColor="text1"/>
          <w:sz w:val="24"/>
          <w:szCs w:val="24"/>
        </w:rPr>
        <w:t xml:space="preserve"> because it </w:t>
      </w:r>
      <w:r>
        <w:rPr>
          <w:rFonts w:ascii="Times New Roman" w:hAnsi="Times New Roman" w:cs="Times New Roman"/>
          <w:color w:val="000000" w:themeColor="text1"/>
          <w:sz w:val="24"/>
          <w:szCs w:val="24"/>
        </w:rPr>
        <w:t>was hard</w:t>
      </w:r>
      <w:r w:rsidRPr="00A3519F">
        <w:rPr>
          <w:rFonts w:ascii="Times New Roman" w:hAnsi="Times New Roman" w:cs="Times New Roman"/>
          <w:color w:val="000000" w:themeColor="text1"/>
          <w:sz w:val="24"/>
          <w:szCs w:val="24"/>
        </w:rPr>
        <w:t xml:space="preserve"> to hear </w:t>
      </w:r>
      <w:r>
        <w:rPr>
          <w:rFonts w:ascii="Times New Roman" w:hAnsi="Times New Roman" w:cs="Times New Roman"/>
          <w:color w:val="000000" w:themeColor="text1"/>
          <w:sz w:val="24"/>
          <w:szCs w:val="24"/>
        </w:rPr>
        <w:t>while</w:t>
      </w:r>
      <w:r w:rsidRPr="00A3519F">
        <w:rPr>
          <w:rFonts w:ascii="Times New Roman" w:hAnsi="Times New Roman" w:cs="Times New Roman"/>
          <w:color w:val="000000" w:themeColor="text1"/>
          <w:sz w:val="24"/>
          <w:szCs w:val="24"/>
        </w:rPr>
        <w:t xml:space="preserve"> the </w:t>
      </w:r>
      <w:r>
        <w:rPr>
          <w:rFonts w:ascii="Times New Roman" w:hAnsi="Times New Roman" w:cs="Times New Roman"/>
          <w:color w:val="000000" w:themeColor="text1"/>
          <w:sz w:val="24"/>
          <w:szCs w:val="24"/>
        </w:rPr>
        <w:t>engine was running at high revs</w:t>
      </w:r>
      <w:r w:rsidRPr="00A3519F">
        <w:rPr>
          <w:rFonts w:ascii="Times New Roman" w:hAnsi="Times New Roman" w:cs="Times New Roman"/>
          <w:color w:val="000000" w:themeColor="text1"/>
          <w:sz w:val="24"/>
          <w:szCs w:val="24"/>
        </w:rPr>
        <w:t xml:space="preserve">. </w:t>
      </w:r>
      <w:r w:rsidRPr="00AD4DAB">
        <w:rPr>
          <w:rFonts w:ascii="Times New Roman" w:hAnsi="Times New Roman" w:cs="Times New Roman"/>
          <w:color w:val="000000" w:themeColor="text1"/>
          <w:sz w:val="24"/>
          <w:szCs w:val="24"/>
        </w:rPr>
        <w:t xml:space="preserve">Before the experiments, </w:t>
      </w:r>
      <w:r w:rsidRPr="00072C93">
        <w:rPr>
          <w:rFonts w:ascii="Times New Roman" w:hAnsi="Times New Roman" w:cs="Times New Roman"/>
          <w:color w:val="000000" w:themeColor="text1"/>
          <w:sz w:val="24"/>
          <w:szCs w:val="24"/>
        </w:rPr>
        <w:t>the technician was informed of the test procedures and provided with a testing li</w:t>
      </w:r>
      <w:r w:rsidRPr="00815820">
        <w:rPr>
          <w:rFonts w:ascii="Times New Roman" w:hAnsi="Times New Roman" w:cs="Times New Roman"/>
          <w:color w:val="000000" w:themeColor="text1"/>
          <w:sz w:val="24"/>
          <w:szCs w:val="24"/>
        </w:rPr>
        <w:t xml:space="preserve">st. This was to avoid </w:t>
      </w:r>
      <w:r w:rsidRPr="00907B92">
        <w:rPr>
          <w:rFonts w:ascii="Times New Roman" w:hAnsi="Times New Roman" w:cs="Times New Roman"/>
          <w:color w:val="000000" w:themeColor="text1"/>
          <w:sz w:val="24"/>
          <w:szCs w:val="24"/>
        </w:rPr>
        <w:t>miscommunication during testing which c</w:t>
      </w:r>
      <w:r>
        <w:rPr>
          <w:rFonts w:ascii="Times New Roman" w:hAnsi="Times New Roman" w:cs="Times New Roman"/>
          <w:color w:val="000000" w:themeColor="text1"/>
          <w:sz w:val="24"/>
          <w:szCs w:val="24"/>
        </w:rPr>
        <w:t xml:space="preserve">ould have </w:t>
      </w:r>
      <w:r w:rsidRPr="00907B92">
        <w:rPr>
          <w:rFonts w:ascii="Times New Roman" w:hAnsi="Times New Roman" w:cs="Times New Roman"/>
          <w:color w:val="000000" w:themeColor="text1"/>
          <w:sz w:val="24"/>
          <w:szCs w:val="24"/>
        </w:rPr>
        <w:t>result</w:t>
      </w:r>
      <w:r>
        <w:rPr>
          <w:rFonts w:ascii="Times New Roman" w:hAnsi="Times New Roman" w:cs="Times New Roman"/>
          <w:color w:val="000000" w:themeColor="text1"/>
          <w:sz w:val="24"/>
          <w:szCs w:val="24"/>
        </w:rPr>
        <w:t>ed</w:t>
      </w:r>
      <w:r w:rsidRPr="00907B92">
        <w:rPr>
          <w:rFonts w:ascii="Times New Roman" w:hAnsi="Times New Roman" w:cs="Times New Roman"/>
          <w:color w:val="000000" w:themeColor="text1"/>
          <w:sz w:val="24"/>
          <w:szCs w:val="24"/>
        </w:rPr>
        <w:t xml:space="preserve"> in false </w:t>
      </w:r>
      <w:r w:rsidRPr="00907B92">
        <w:rPr>
          <w:rFonts w:ascii="Times New Roman" w:hAnsi="Times New Roman" w:cs="Times New Roman"/>
          <w:color w:val="000000" w:themeColor="text1"/>
          <w:sz w:val="24"/>
          <w:szCs w:val="24"/>
        </w:rPr>
        <w:lastRenderedPageBreak/>
        <w:t>measurements</w:t>
      </w:r>
      <w:r w:rsidR="00614032">
        <w:rPr>
          <w:rFonts w:ascii="Times New Roman" w:hAnsi="Times New Roman" w:cs="Times New Roman"/>
          <w:color w:val="000000" w:themeColor="text1"/>
          <w:sz w:val="24"/>
          <w:szCs w:val="24"/>
        </w:rPr>
        <w:t xml:space="preserve">. </w:t>
      </w:r>
      <w:r w:rsidR="00614032" w:rsidRPr="00907B92">
        <w:rPr>
          <w:rFonts w:ascii="Times New Roman" w:hAnsi="Times New Roman" w:cs="Times New Roman"/>
          <w:color w:val="000000" w:themeColor="text1"/>
          <w:sz w:val="24"/>
          <w:szCs w:val="24"/>
        </w:rPr>
        <w:t>The room temperature was recorded at 21</w:t>
      </w:r>
      <w:r w:rsidR="00614032">
        <w:rPr>
          <w:rFonts w:ascii="Times New Roman" w:hAnsi="Times New Roman" w:cs="Times New Roman"/>
          <w:color w:val="000000" w:themeColor="text1"/>
          <w:sz w:val="24"/>
          <w:szCs w:val="24"/>
          <w:vertAlign w:val="superscript"/>
        </w:rPr>
        <w:t>o</w:t>
      </w:r>
      <w:r w:rsidR="00614032" w:rsidRPr="00907B92">
        <w:rPr>
          <w:rFonts w:ascii="Times New Roman" w:hAnsi="Times New Roman" w:cs="Times New Roman"/>
          <w:color w:val="000000" w:themeColor="text1"/>
          <w:sz w:val="24"/>
          <w:szCs w:val="24"/>
        </w:rPr>
        <w:t>C using the temperature gauge in the university laboratory</w:t>
      </w:r>
      <w:r w:rsidR="00614032">
        <w:rPr>
          <w:rFonts w:ascii="Times New Roman" w:hAnsi="Times New Roman" w:cs="Times New Roman"/>
          <w:color w:val="000000" w:themeColor="text1"/>
          <w:sz w:val="24"/>
          <w:szCs w:val="24"/>
        </w:rPr>
        <w:t>.</w:t>
      </w:r>
    </w:p>
    <w:p w:rsidR="005334BD" w:rsidRDefault="005334BD" w:rsidP="007B45AA">
      <w:pPr>
        <w:autoSpaceDE w:val="0"/>
        <w:autoSpaceDN w:val="0"/>
        <w:adjustRightInd w:val="0"/>
        <w:spacing w:after="0" w:line="240" w:lineRule="auto"/>
        <w:jc w:val="both"/>
        <w:rPr>
          <w:rFonts w:ascii="Times New Roman" w:hAnsi="Times New Roman" w:cs="Times New Roman"/>
          <w:color w:val="000000" w:themeColor="text1"/>
          <w:sz w:val="24"/>
          <w:szCs w:val="24"/>
        </w:rPr>
      </w:pPr>
    </w:p>
    <w:p w:rsidR="00614032" w:rsidRPr="005334BD" w:rsidRDefault="00614032" w:rsidP="005334BD">
      <w:pPr>
        <w:rPr>
          <w:rFonts w:ascii="Times New Roman" w:hAnsi="Times New Roman" w:cs="Times New Roman"/>
          <w:b/>
          <w:sz w:val="24"/>
          <w:szCs w:val="24"/>
        </w:rPr>
      </w:pPr>
      <w:bookmarkStart w:id="3" w:name="_Toc509870217"/>
      <w:r w:rsidRPr="005334BD">
        <w:rPr>
          <w:rFonts w:ascii="Times New Roman" w:hAnsi="Times New Roman" w:cs="Times New Roman"/>
          <w:b/>
          <w:sz w:val="24"/>
          <w:szCs w:val="24"/>
        </w:rPr>
        <w:t>EXPERIMENTAL ENGINE</w:t>
      </w:r>
      <w:bookmarkEnd w:id="3"/>
      <w:r w:rsidRPr="005334BD">
        <w:rPr>
          <w:rFonts w:ascii="Times New Roman" w:hAnsi="Times New Roman" w:cs="Times New Roman"/>
          <w:b/>
          <w:sz w:val="24"/>
          <w:szCs w:val="24"/>
        </w:rPr>
        <w:t xml:space="preserve"> </w:t>
      </w:r>
    </w:p>
    <w:p w:rsidR="00614032" w:rsidRDefault="00614032" w:rsidP="00614032">
      <w:pPr>
        <w:autoSpaceDE w:val="0"/>
        <w:autoSpaceDN w:val="0"/>
        <w:adjustRightInd w:val="0"/>
        <w:spacing w:after="0" w:line="240" w:lineRule="auto"/>
        <w:jc w:val="both"/>
        <w:rPr>
          <w:rFonts w:ascii="Times New Roman" w:hAnsi="Times New Roman" w:cs="Times New Roman"/>
          <w:color w:val="000000" w:themeColor="text1"/>
          <w:sz w:val="24"/>
          <w:szCs w:val="24"/>
        </w:rPr>
      </w:pPr>
      <w:r w:rsidRPr="00537215">
        <w:rPr>
          <w:rFonts w:ascii="Times New Roman" w:hAnsi="Times New Roman" w:cs="Times New Roman"/>
          <w:color w:val="000000" w:themeColor="text1"/>
          <w:sz w:val="24"/>
          <w:szCs w:val="24"/>
        </w:rPr>
        <w:t>A four cylinder 1 litre four-valve per cylinder gasoline port fuel injection engine was used to perform the experiments. General details of this engine are presented below in Table (</w:t>
      </w:r>
      <w:r w:rsidR="00A46E56">
        <w:rPr>
          <w:rFonts w:ascii="Times New Roman" w:hAnsi="Times New Roman" w:cs="Times New Roman"/>
          <w:color w:val="000000" w:themeColor="text1"/>
          <w:sz w:val="24"/>
          <w:szCs w:val="24"/>
        </w:rPr>
        <w:t>1</w:t>
      </w:r>
      <w:r w:rsidRPr="00537215">
        <w:rPr>
          <w:rFonts w:ascii="Times New Roman" w:hAnsi="Times New Roman" w:cs="Times New Roman"/>
          <w:color w:val="000000" w:themeColor="text1"/>
          <w:sz w:val="24"/>
          <w:szCs w:val="24"/>
        </w:rPr>
        <w:t>).</w:t>
      </w:r>
    </w:p>
    <w:p w:rsidR="00614032" w:rsidRPr="00537215" w:rsidRDefault="00614032" w:rsidP="00614032">
      <w:pPr>
        <w:autoSpaceDE w:val="0"/>
        <w:autoSpaceDN w:val="0"/>
        <w:adjustRightInd w:val="0"/>
        <w:spacing w:after="0" w:line="240" w:lineRule="auto"/>
        <w:jc w:val="both"/>
        <w:rPr>
          <w:rFonts w:ascii="Times New Roman" w:hAnsi="Times New Roman" w:cs="Times New Roman"/>
          <w:color w:val="000000" w:themeColor="text1"/>
          <w:sz w:val="24"/>
          <w:szCs w:val="24"/>
        </w:rPr>
      </w:pPr>
    </w:p>
    <w:p w:rsidR="00B36C21" w:rsidRDefault="00765F02" w:rsidP="00B36C21">
      <w:pPr>
        <w:pStyle w:val="Caption"/>
        <w:keepNext/>
      </w:pPr>
      <w:r>
        <w:rPr>
          <w:noProof/>
          <w:lang w:eastAsia="en-GB"/>
        </w:rPr>
        <w:drawing>
          <wp:anchor distT="0" distB="0" distL="114300" distR="114300" simplePos="0" relativeHeight="251665408" behindDoc="1" locked="0" layoutInCell="1" allowOverlap="1" wp14:anchorId="55C2BB5D" wp14:editId="2A9AD087">
            <wp:simplePos x="0" y="0"/>
            <wp:positionH relativeFrom="margin">
              <wp:posOffset>3562997</wp:posOffset>
            </wp:positionH>
            <wp:positionV relativeFrom="paragraph">
              <wp:posOffset>1988628</wp:posOffset>
            </wp:positionV>
            <wp:extent cx="1942465" cy="958215"/>
            <wp:effectExtent l="0" t="0" r="635" b="0"/>
            <wp:wrapTight wrapText="bothSides">
              <wp:wrapPolygon edited="0">
                <wp:start x="0" y="0"/>
                <wp:lineTo x="0" y="21042"/>
                <wp:lineTo x="21395" y="21042"/>
                <wp:lineTo x="2139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42465" cy="958215"/>
                    </a:xfrm>
                    <a:prstGeom prst="rect">
                      <a:avLst/>
                    </a:prstGeom>
                  </pic:spPr>
                </pic:pic>
              </a:graphicData>
            </a:graphic>
            <wp14:sizeRelH relativeFrom="margin">
              <wp14:pctWidth>0</wp14:pctWidth>
            </wp14:sizeRelH>
            <wp14:sizeRelV relativeFrom="margin">
              <wp14:pctHeight>0</wp14:pctHeight>
            </wp14:sizeRelV>
          </wp:anchor>
        </w:drawing>
      </w:r>
      <w:r w:rsidR="00B36C21">
        <w:t xml:space="preserve">Table </w:t>
      </w:r>
      <w:r w:rsidR="006D5340">
        <w:fldChar w:fldCharType="begin"/>
      </w:r>
      <w:r w:rsidR="006D5340">
        <w:instrText xml:space="preserve"> SEQ Table \* ARABIC </w:instrText>
      </w:r>
      <w:r w:rsidR="006D5340">
        <w:fldChar w:fldCharType="separate"/>
      </w:r>
      <w:r w:rsidR="00B36C21">
        <w:rPr>
          <w:noProof/>
        </w:rPr>
        <w:t>1</w:t>
      </w:r>
      <w:r w:rsidR="006D5340">
        <w:rPr>
          <w:noProof/>
        </w:rPr>
        <w:fldChar w:fldCharType="end"/>
      </w:r>
      <w:r w:rsidR="00B36C21">
        <w:t xml:space="preserve"> show the main characteristics of the </w:t>
      </w:r>
      <w:proofErr w:type="spellStart"/>
      <w:r w:rsidR="00B36C21">
        <w:t>Lupo</w:t>
      </w:r>
      <w:proofErr w:type="spellEnd"/>
      <w:r w:rsidR="00B36C21">
        <w:t xml:space="preserve"> engine</w:t>
      </w:r>
    </w:p>
    <w:tbl>
      <w:tblPr>
        <w:tblW w:w="4391" w:type="dxa"/>
        <w:jc w:val="center"/>
        <w:tblLook w:val="04A0" w:firstRow="1" w:lastRow="0" w:firstColumn="1" w:lastColumn="0" w:noHBand="0" w:noVBand="1"/>
      </w:tblPr>
      <w:tblGrid>
        <w:gridCol w:w="1683"/>
        <w:gridCol w:w="2708"/>
      </w:tblGrid>
      <w:tr w:rsidR="00614032" w:rsidRPr="00A61991" w:rsidTr="00614032">
        <w:trPr>
          <w:trHeight w:val="84"/>
          <w:jc w:val="center"/>
        </w:trPr>
        <w:tc>
          <w:tcPr>
            <w:tcW w:w="439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4032" w:rsidRPr="003914DC" w:rsidRDefault="00614032" w:rsidP="00621F1A">
            <w:pPr>
              <w:spacing w:after="0" w:line="240" w:lineRule="auto"/>
              <w:jc w:val="center"/>
              <w:rPr>
                <w:rFonts w:ascii="Times New Roman" w:eastAsia="Times New Roman" w:hAnsi="Times New Roman" w:cs="Times New Roman"/>
                <w:b/>
                <w:bCs/>
                <w:color w:val="000000"/>
                <w:sz w:val="18"/>
                <w:szCs w:val="18"/>
                <w:lang w:eastAsia="en-GB"/>
              </w:rPr>
            </w:pPr>
            <w:r w:rsidRPr="003914DC">
              <w:rPr>
                <w:rFonts w:ascii="Times New Roman" w:eastAsia="Times New Roman" w:hAnsi="Times New Roman" w:cs="Times New Roman"/>
                <w:b/>
                <w:bCs/>
                <w:color w:val="000000"/>
                <w:sz w:val="18"/>
                <w:szCs w:val="18"/>
                <w:lang w:eastAsia="en-GB"/>
              </w:rPr>
              <w:t>Main characteristics of the tested petrol engine</w:t>
            </w:r>
          </w:p>
        </w:tc>
      </w:tr>
      <w:tr w:rsidR="00614032" w:rsidRPr="00A61991" w:rsidTr="00614032">
        <w:trPr>
          <w:trHeight w:val="84"/>
          <w:jc w:val="center"/>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Cylinders</w:t>
            </w:r>
          </w:p>
        </w:tc>
        <w:tc>
          <w:tcPr>
            <w:tcW w:w="2708" w:type="dxa"/>
            <w:tcBorders>
              <w:top w:val="nil"/>
              <w:left w:val="nil"/>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Straight 4</w:t>
            </w:r>
          </w:p>
        </w:tc>
      </w:tr>
      <w:tr w:rsidR="00614032" w:rsidRPr="00A61991" w:rsidTr="00614032">
        <w:trPr>
          <w:trHeight w:val="84"/>
          <w:jc w:val="center"/>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 xml:space="preserve">Bore </w:t>
            </w:r>
          </w:p>
        </w:tc>
        <w:tc>
          <w:tcPr>
            <w:tcW w:w="2708" w:type="dxa"/>
            <w:tcBorders>
              <w:top w:val="nil"/>
              <w:left w:val="nil"/>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67.1 mm</w:t>
            </w:r>
          </w:p>
        </w:tc>
      </w:tr>
      <w:tr w:rsidR="00614032" w:rsidRPr="00A61991" w:rsidTr="00614032">
        <w:trPr>
          <w:trHeight w:val="84"/>
          <w:jc w:val="center"/>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Stroke</w:t>
            </w:r>
          </w:p>
        </w:tc>
        <w:tc>
          <w:tcPr>
            <w:tcW w:w="2708" w:type="dxa"/>
            <w:tcBorders>
              <w:top w:val="nil"/>
              <w:left w:val="nil"/>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70.6 mm</w:t>
            </w:r>
          </w:p>
        </w:tc>
      </w:tr>
      <w:tr w:rsidR="00614032" w:rsidRPr="00A61991" w:rsidTr="00614032">
        <w:trPr>
          <w:trHeight w:val="84"/>
          <w:jc w:val="center"/>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Bore/stroke ratio</w:t>
            </w:r>
          </w:p>
        </w:tc>
        <w:tc>
          <w:tcPr>
            <w:tcW w:w="2708" w:type="dxa"/>
            <w:tcBorders>
              <w:top w:val="nil"/>
              <w:left w:val="nil"/>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0.95</w:t>
            </w:r>
          </w:p>
        </w:tc>
      </w:tr>
      <w:tr w:rsidR="00614032" w:rsidRPr="00A61991" w:rsidTr="00614032">
        <w:trPr>
          <w:trHeight w:val="84"/>
          <w:jc w:val="center"/>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Capacity</w:t>
            </w:r>
          </w:p>
        </w:tc>
        <w:tc>
          <w:tcPr>
            <w:tcW w:w="2708" w:type="dxa"/>
            <w:tcBorders>
              <w:top w:val="nil"/>
              <w:left w:val="nil"/>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1 litre / 999 cc</w:t>
            </w:r>
          </w:p>
        </w:tc>
      </w:tr>
      <w:tr w:rsidR="00614032" w:rsidRPr="00A61991" w:rsidTr="00614032">
        <w:trPr>
          <w:trHeight w:val="84"/>
          <w:jc w:val="center"/>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maximum power output</w:t>
            </w:r>
          </w:p>
        </w:tc>
        <w:tc>
          <w:tcPr>
            <w:tcW w:w="2708" w:type="dxa"/>
            <w:tcBorders>
              <w:top w:val="nil"/>
              <w:left w:val="nil"/>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 xml:space="preserve">49.7 PS (49 </w:t>
            </w:r>
            <w:proofErr w:type="spellStart"/>
            <w:r w:rsidRPr="003914DC">
              <w:rPr>
                <w:rFonts w:ascii="Times New Roman" w:eastAsia="Times New Roman" w:hAnsi="Times New Roman" w:cs="Times New Roman"/>
                <w:color w:val="000000"/>
                <w:sz w:val="16"/>
                <w:szCs w:val="16"/>
                <w:lang w:eastAsia="en-GB"/>
              </w:rPr>
              <w:t>bhp</w:t>
            </w:r>
            <w:proofErr w:type="spellEnd"/>
            <w:r w:rsidRPr="003914DC">
              <w:rPr>
                <w:rFonts w:ascii="Times New Roman" w:eastAsia="Times New Roman" w:hAnsi="Times New Roman" w:cs="Times New Roman"/>
                <w:color w:val="000000"/>
                <w:sz w:val="16"/>
                <w:szCs w:val="16"/>
                <w:lang w:eastAsia="en-GB"/>
              </w:rPr>
              <w:t>) (36.5 kW) at 5000 rpm</w:t>
            </w:r>
          </w:p>
        </w:tc>
      </w:tr>
      <w:tr w:rsidR="00614032" w:rsidRPr="00A61991" w:rsidTr="00614032">
        <w:trPr>
          <w:trHeight w:val="84"/>
          <w:jc w:val="center"/>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rsidR="00614032" w:rsidRPr="009E4C01" w:rsidRDefault="00614032" w:rsidP="00621F1A">
            <w:pPr>
              <w:spacing w:after="0" w:line="240" w:lineRule="auto"/>
              <w:jc w:val="center"/>
              <w:rPr>
                <w:rFonts w:ascii="Times New Roman" w:eastAsia="Times New Roman" w:hAnsi="Times New Roman" w:cs="Times New Roman"/>
                <w:color w:val="000000"/>
                <w:sz w:val="20"/>
                <w:szCs w:val="20"/>
                <w:lang w:eastAsia="en-GB"/>
              </w:rPr>
            </w:pPr>
            <w:r w:rsidRPr="009E4C01">
              <w:rPr>
                <w:rFonts w:ascii="Times New Roman" w:eastAsia="Times New Roman" w:hAnsi="Times New Roman" w:cs="Times New Roman"/>
                <w:color w:val="000000"/>
                <w:sz w:val="20"/>
                <w:szCs w:val="20"/>
                <w:lang w:eastAsia="en-GB"/>
              </w:rPr>
              <w:t>Specific torque</w:t>
            </w:r>
          </w:p>
        </w:tc>
        <w:tc>
          <w:tcPr>
            <w:tcW w:w="2708" w:type="dxa"/>
            <w:tcBorders>
              <w:top w:val="nil"/>
              <w:left w:val="nil"/>
              <w:bottom w:val="single" w:sz="4" w:space="0" w:color="auto"/>
              <w:right w:val="single" w:sz="4" w:space="0" w:color="auto"/>
            </w:tcBorders>
            <w:shd w:val="clear" w:color="auto" w:fill="auto"/>
            <w:noWrap/>
            <w:vAlign w:val="bottom"/>
            <w:hideMark/>
          </w:tcPr>
          <w:p w:rsidR="00614032" w:rsidRPr="009E4C01" w:rsidRDefault="00614032" w:rsidP="00621F1A">
            <w:pPr>
              <w:spacing w:after="0" w:line="240" w:lineRule="auto"/>
              <w:jc w:val="center"/>
              <w:rPr>
                <w:rFonts w:ascii="Times New Roman" w:eastAsia="Times New Roman" w:hAnsi="Times New Roman" w:cs="Times New Roman"/>
                <w:color w:val="000000"/>
                <w:sz w:val="20"/>
                <w:szCs w:val="20"/>
                <w:lang w:eastAsia="en-GB"/>
              </w:rPr>
            </w:pPr>
            <w:r w:rsidRPr="009E4C01">
              <w:rPr>
                <w:rFonts w:ascii="Times New Roman" w:eastAsia="Times New Roman" w:hAnsi="Times New Roman" w:cs="Times New Roman"/>
                <w:color w:val="000000"/>
                <w:sz w:val="20"/>
                <w:szCs w:val="20"/>
                <w:lang w:eastAsia="en-GB"/>
              </w:rPr>
              <w:t>86.09 Nm/litre</w:t>
            </w:r>
          </w:p>
        </w:tc>
      </w:tr>
      <w:tr w:rsidR="00614032" w:rsidRPr="00A61991" w:rsidTr="00614032">
        <w:trPr>
          <w:trHeight w:val="84"/>
          <w:jc w:val="center"/>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rsidR="00614032" w:rsidRPr="009E4C01" w:rsidRDefault="00614032" w:rsidP="00621F1A">
            <w:pPr>
              <w:spacing w:after="0" w:line="240" w:lineRule="auto"/>
              <w:jc w:val="center"/>
              <w:rPr>
                <w:rFonts w:ascii="Times New Roman" w:eastAsia="Times New Roman" w:hAnsi="Times New Roman" w:cs="Times New Roman"/>
                <w:color w:val="000000"/>
                <w:sz w:val="20"/>
                <w:szCs w:val="20"/>
                <w:lang w:eastAsia="en-GB"/>
              </w:rPr>
            </w:pPr>
            <w:r w:rsidRPr="009E4C01">
              <w:rPr>
                <w:rFonts w:ascii="Times New Roman" w:eastAsia="Times New Roman" w:hAnsi="Times New Roman" w:cs="Times New Roman"/>
                <w:color w:val="000000"/>
                <w:sz w:val="20"/>
                <w:szCs w:val="20"/>
                <w:lang w:eastAsia="en-GB"/>
              </w:rPr>
              <w:t>compression ratio</w:t>
            </w:r>
          </w:p>
        </w:tc>
        <w:tc>
          <w:tcPr>
            <w:tcW w:w="2708" w:type="dxa"/>
            <w:tcBorders>
              <w:top w:val="nil"/>
              <w:left w:val="nil"/>
              <w:bottom w:val="single" w:sz="4" w:space="0" w:color="auto"/>
              <w:right w:val="single" w:sz="4" w:space="0" w:color="auto"/>
            </w:tcBorders>
            <w:shd w:val="clear" w:color="auto" w:fill="auto"/>
            <w:noWrap/>
            <w:vAlign w:val="bottom"/>
            <w:hideMark/>
          </w:tcPr>
          <w:p w:rsidR="00614032" w:rsidRPr="009E4C01" w:rsidRDefault="00614032" w:rsidP="00621F1A">
            <w:pPr>
              <w:spacing w:after="0" w:line="240" w:lineRule="auto"/>
              <w:jc w:val="center"/>
              <w:rPr>
                <w:rFonts w:ascii="Times New Roman" w:eastAsia="Times New Roman" w:hAnsi="Times New Roman" w:cs="Times New Roman"/>
                <w:color w:val="000000"/>
                <w:sz w:val="20"/>
                <w:szCs w:val="20"/>
                <w:lang w:eastAsia="en-GB"/>
              </w:rPr>
            </w:pPr>
            <w:r w:rsidRPr="009E4C01">
              <w:rPr>
                <w:rFonts w:ascii="Times New Roman" w:eastAsia="Times New Roman" w:hAnsi="Times New Roman" w:cs="Times New Roman"/>
                <w:color w:val="000000"/>
                <w:sz w:val="20"/>
                <w:szCs w:val="20"/>
                <w:lang w:eastAsia="en-GB"/>
              </w:rPr>
              <w:t>10.7:1</w:t>
            </w:r>
          </w:p>
        </w:tc>
      </w:tr>
      <w:tr w:rsidR="00614032" w:rsidRPr="00A61991" w:rsidTr="00614032">
        <w:trPr>
          <w:trHeight w:val="84"/>
          <w:jc w:val="center"/>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 xml:space="preserve">Air/Fuel ratio </w:t>
            </w:r>
          </w:p>
        </w:tc>
        <w:tc>
          <w:tcPr>
            <w:tcW w:w="2708" w:type="dxa"/>
            <w:tcBorders>
              <w:top w:val="nil"/>
              <w:left w:val="nil"/>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14.7.1</w:t>
            </w:r>
          </w:p>
        </w:tc>
      </w:tr>
      <w:tr w:rsidR="00614032" w:rsidRPr="00A61991" w:rsidTr="00614032">
        <w:trPr>
          <w:trHeight w:val="84"/>
          <w:jc w:val="center"/>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Fuel system</w:t>
            </w:r>
          </w:p>
        </w:tc>
        <w:tc>
          <w:tcPr>
            <w:tcW w:w="2708" w:type="dxa"/>
            <w:tcBorders>
              <w:top w:val="nil"/>
              <w:left w:val="nil"/>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MPFI</w:t>
            </w:r>
          </w:p>
        </w:tc>
      </w:tr>
      <w:tr w:rsidR="00614032" w:rsidRPr="00A61991" w:rsidTr="00614032">
        <w:trPr>
          <w:trHeight w:val="84"/>
          <w:jc w:val="center"/>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Engine coolant</w:t>
            </w:r>
          </w:p>
        </w:tc>
        <w:tc>
          <w:tcPr>
            <w:tcW w:w="2708" w:type="dxa"/>
            <w:tcBorders>
              <w:top w:val="nil"/>
              <w:left w:val="nil"/>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Water</w:t>
            </w:r>
          </w:p>
        </w:tc>
      </w:tr>
      <w:tr w:rsidR="00614032" w:rsidRPr="00A61991" w:rsidTr="00614032">
        <w:trPr>
          <w:trHeight w:val="84"/>
          <w:jc w:val="center"/>
        </w:trPr>
        <w:tc>
          <w:tcPr>
            <w:tcW w:w="1683" w:type="dxa"/>
            <w:tcBorders>
              <w:top w:val="nil"/>
              <w:left w:val="single" w:sz="4" w:space="0" w:color="auto"/>
              <w:bottom w:val="single" w:sz="4" w:space="0" w:color="auto"/>
              <w:right w:val="single" w:sz="4" w:space="0" w:color="auto"/>
            </w:tcBorders>
            <w:shd w:val="clear" w:color="auto" w:fill="auto"/>
            <w:noWrap/>
            <w:vAlign w:val="bottom"/>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Gear ratio</w:t>
            </w:r>
          </w:p>
        </w:tc>
        <w:tc>
          <w:tcPr>
            <w:tcW w:w="2708" w:type="dxa"/>
            <w:tcBorders>
              <w:top w:val="nil"/>
              <w:left w:val="nil"/>
              <w:bottom w:val="single" w:sz="4" w:space="0" w:color="auto"/>
              <w:right w:val="single" w:sz="4" w:space="0" w:color="auto"/>
            </w:tcBorders>
            <w:shd w:val="clear" w:color="auto" w:fill="auto"/>
            <w:noWrap/>
            <w:vAlign w:val="bottom"/>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3.46 (1</w:t>
            </w:r>
            <w:r w:rsidRPr="003914DC">
              <w:rPr>
                <w:rFonts w:ascii="Times New Roman" w:eastAsia="Times New Roman" w:hAnsi="Times New Roman" w:cs="Times New Roman"/>
                <w:color w:val="000000"/>
                <w:sz w:val="16"/>
                <w:szCs w:val="16"/>
                <w:vertAlign w:val="superscript"/>
                <w:lang w:eastAsia="en-GB"/>
              </w:rPr>
              <w:t>st</w:t>
            </w:r>
            <w:r w:rsidRPr="003914DC">
              <w:rPr>
                <w:rFonts w:ascii="Times New Roman" w:eastAsia="Times New Roman" w:hAnsi="Times New Roman" w:cs="Times New Roman"/>
                <w:color w:val="000000"/>
                <w:sz w:val="16"/>
                <w:szCs w:val="16"/>
                <w:lang w:eastAsia="en-GB"/>
              </w:rPr>
              <w:t xml:space="preserve"> gear)</w:t>
            </w:r>
          </w:p>
        </w:tc>
      </w:tr>
      <w:tr w:rsidR="00614032" w:rsidRPr="00A61991" w:rsidTr="00614032">
        <w:trPr>
          <w:trHeight w:val="84"/>
          <w:jc w:val="center"/>
        </w:trPr>
        <w:tc>
          <w:tcPr>
            <w:tcW w:w="1683" w:type="dxa"/>
            <w:tcBorders>
              <w:top w:val="nil"/>
              <w:left w:val="single" w:sz="4" w:space="0" w:color="auto"/>
              <w:bottom w:val="single" w:sz="4" w:space="0" w:color="auto"/>
              <w:right w:val="single" w:sz="4" w:space="0" w:color="auto"/>
            </w:tcBorders>
            <w:shd w:val="clear" w:color="auto" w:fill="auto"/>
            <w:noWrap/>
            <w:vAlign w:val="bottom"/>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Diff ratio</w:t>
            </w:r>
          </w:p>
        </w:tc>
        <w:tc>
          <w:tcPr>
            <w:tcW w:w="2708" w:type="dxa"/>
            <w:tcBorders>
              <w:top w:val="nil"/>
              <w:left w:val="nil"/>
              <w:bottom w:val="single" w:sz="4" w:space="0" w:color="auto"/>
              <w:right w:val="single" w:sz="4" w:space="0" w:color="auto"/>
            </w:tcBorders>
            <w:shd w:val="clear" w:color="auto" w:fill="auto"/>
            <w:noWrap/>
            <w:vAlign w:val="bottom"/>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3.88</w:t>
            </w:r>
          </w:p>
        </w:tc>
      </w:tr>
      <w:tr w:rsidR="00614032" w:rsidRPr="00A61991" w:rsidTr="00614032">
        <w:trPr>
          <w:trHeight w:val="84"/>
          <w:jc w:val="center"/>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Maximum speed</w:t>
            </w:r>
          </w:p>
        </w:tc>
        <w:tc>
          <w:tcPr>
            <w:tcW w:w="2708" w:type="dxa"/>
            <w:tcBorders>
              <w:top w:val="nil"/>
              <w:left w:val="nil"/>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152 km/h (94 mph)</w:t>
            </w:r>
          </w:p>
        </w:tc>
      </w:tr>
      <w:tr w:rsidR="00614032" w:rsidRPr="00A61991" w:rsidTr="00614032">
        <w:trPr>
          <w:trHeight w:val="100"/>
          <w:jc w:val="center"/>
        </w:trPr>
        <w:tc>
          <w:tcPr>
            <w:tcW w:w="1683" w:type="dxa"/>
            <w:tcBorders>
              <w:top w:val="nil"/>
              <w:left w:val="single" w:sz="4" w:space="0" w:color="auto"/>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CO</w:t>
            </w:r>
            <w:r w:rsidRPr="003914DC">
              <w:rPr>
                <w:rFonts w:ascii="Times New Roman" w:eastAsia="Times New Roman" w:hAnsi="Times New Roman" w:cs="Times New Roman"/>
                <w:color w:val="000000"/>
                <w:sz w:val="16"/>
                <w:szCs w:val="16"/>
                <w:vertAlign w:val="subscript"/>
                <w:lang w:eastAsia="en-GB"/>
              </w:rPr>
              <w:t>2</w:t>
            </w:r>
            <w:r w:rsidRPr="003914DC">
              <w:rPr>
                <w:rFonts w:ascii="Times New Roman" w:eastAsia="Times New Roman" w:hAnsi="Times New Roman" w:cs="Times New Roman"/>
                <w:color w:val="000000"/>
                <w:sz w:val="16"/>
                <w:szCs w:val="16"/>
                <w:lang w:eastAsia="en-GB"/>
              </w:rPr>
              <w:t xml:space="preserve"> Emissions</w:t>
            </w:r>
          </w:p>
        </w:tc>
        <w:tc>
          <w:tcPr>
            <w:tcW w:w="2708" w:type="dxa"/>
            <w:tcBorders>
              <w:top w:val="nil"/>
              <w:left w:val="nil"/>
              <w:bottom w:val="single" w:sz="4" w:space="0" w:color="auto"/>
              <w:right w:val="single" w:sz="4" w:space="0" w:color="auto"/>
            </w:tcBorders>
            <w:shd w:val="clear" w:color="auto" w:fill="auto"/>
            <w:noWrap/>
            <w:vAlign w:val="bottom"/>
            <w:hideMark/>
          </w:tcPr>
          <w:p w:rsidR="00614032" w:rsidRPr="003914DC" w:rsidRDefault="00614032" w:rsidP="00621F1A">
            <w:pPr>
              <w:spacing w:after="0" w:line="240" w:lineRule="auto"/>
              <w:jc w:val="center"/>
              <w:rPr>
                <w:rFonts w:ascii="Times New Roman" w:eastAsia="Times New Roman" w:hAnsi="Times New Roman" w:cs="Times New Roman"/>
                <w:color w:val="000000"/>
                <w:sz w:val="16"/>
                <w:szCs w:val="16"/>
                <w:lang w:eastAsia="en-GB"/>
              </w:rPr>
            </w:pPr>
            <w:r w:rsidRPr="003914DC">
              <w:rPr>
                <w:rFonts w:ascii="Times New Roman" w:eastAsia="Times New Roman" w:hAnsi="Times New Roman" w:cs="Times New Roman"/>
                <w:color w:val="000000"/>
                <w:sz w:val="16"/>
                <w:szCs w:val="16"/>
                <w:lang w:eastAsia="en-GB"/>
              </w:rPr>
              <w:t>139 g/km</w:t>
            </w:r>
          </w:p>
        </w:tc>
      </w:tr>
    </w:tbl>
    <w:p w:rsidR="00E64A2A" w:rsidRDefault="00E64A2A" w:rsidP="00614032">
      <w:pPr>
        <w:autoSpaceDE w:val="0"/>
        <w:autoSpaceDN w:val="0"/>
        <w:adjustRightInd w:val="0"/>
        <w:spacing w:after="0" w:line="240" w:lineRule="auto"/>
        <w:jc w:val="both"/>
        <w:rPr>
          <w:rFonts w:ascii="Times New Roman" w:hAnsi="Times New Roman" w:cs="Times New Roman"/>
          <w:b/>
          <w:color w:val="000000" w:themeColor="text1"/>
          <w:sz w:val="24"/>
          <w:szCs w:val="24"/>
        </w:rPr>
      </w:pPr>
      <w:bookmarkStart w:id="4" w:name="_Toc509870218"/>
    </w:p>
    <w:p w:rsidR="00E64A2A" w:rsidRDefault="00E64A2A" w:rsidP="00614032">
      <w:pPr>
        <w:autoSpaceDE w:val="0"/>
        <w:autoSpaceDN w:val="0"/>
        <w:adjustRightInd w:val="0"/>
        <w:spacing w:after="0" w:line="240" w:lineRule="auto"/>
        <w:jc w:val="both"/>
        <w:rPr>
          <w:rFonts w:ascii="Times New Roman" w:hAnsi="Times New Roman" w:cs="Times New Roman"/>
          <w:b/>
          <w:color w:val="000000" w:themeColor="text1"/>
          <w:sz w:val="24"/>
          <w:szCs w:val="24"/>
        </w:rPr>
      </w:pPr>
    </w:p>
    <w:p w:rsidR="00614032" w:rsidRPr="00614032" w:rsidRDefault="00614032" w:rsidP="00614032">
      <w:pPr>
        <w:autoSpaceDE w:val="0"/>
        <w:autoSpaceDN w:val="0"/>
        <w:adjustRightInd w:val="0"/>
        <w:spacing w:after="0" w:line="240" w:lineRule="auto"/>
        <w:jc w:val="both"/>
        <w:rPr>
          <w:rFonts w:ascii="Times New Roman" w:hAnsi="Times New Roman" w:cs="Times New Roman"/>
          <w:sz w:val="24"/>
          <w:szCs w:val="24"/>
        </w:rPr>
      </w:pPr>
      <w:r w:rsidRPr="00614032">
        <w:rPr>
          <w:rFonts w:ascii="Times New Roman" w:hAnsi="Times New Roman" w:cs="Times New Roman"/>
          <w:b/>
          <w:color w:val="000000" w:themeColor="text1"/>
          <w:sz w:val="24"/>
          <w:szCs w:val="24"/>
        </w:rPr>
        <w:t>EQUIPMENT</w:t>
      </w:r>
      <w:bookmarkEnd w:id="4"/>
      <w:r w:rsidRPr="00614032">
        <w:rPr>
          <w:rFonts w:ascii="Times New Roman" w:hAnsi="Times New Roman" w:cs="Times New Roman"/>
          <w:b/>
          <w:color w:val="000000" w:themeColor="text1"/>
          <w:sz w:val="24"/>
          <w:szCs w:val="24"/>
        </w:rPr>
        <w:t xml:space="preserve"> </w:t>
      </w:r>
    </w:p>
    <w:p w:rsidR="00614032" w:rsidRDefault="00614032" w:rsidP="007B45AA">
      <w:pPr>
        <w:autoSpaceDE w:val="0"/>
        <w:autoSpaceDN w:val="0"/>
        <w:adjustRightInd w:val="0"/>
        <w:spacing w:after="0" w:line="240" w:lineRule="auto"/>
        <w:jc w:val="both"/>
        <w:rPr>
          <w:rFonts w:ascii="Times New Roman" w:hAnsi="Times New Roman" w:cs="Times New Roman"/>
          <w:sz w:val="24"/>
          <w:szCs w:val="24"/>
        </w:rPr>
      </w:pPr>
    </w:p>
    <w:p w:rsidR="00614032" w:rsidRDefault="00614032" w:rsidP="00614032">
      <w:pPr>
        <w:jc w:val="both"/>
        <w:rPr>
          <w:rFonts w:ascii="Times New Roman" w:hAnsi="Times New Roman" w:cs="Times New Roman"/>
          <w:sz w:val="24"/>
          <w:szCs w:val="24"/>
        </w:rPr>
      </w:pPr>
      <w:r w:rsidRPr="00DF6B6C">
        <w:rPr>
          <w:rFonts w:ascii="Times New Roman" w:hAnsi="Times New Roman" w:cs="Times New Roman"/>
          <w:sz w:val="24"/>
          <w:szCs w:val="24"/>
        </w:rPr>
        <w:t>The equipment that has been used is listed as follows: -</w:t>
      </w:r>
    </w:p>
    <w:p w:rsidR="00614032" w:rsidRPr="004E7278" w:rsidRDefault="00614032" w:rsidP="0021142B">
      <w:pPr>
        <w:pStyle w:val="ListParagraph"/>
        <w:numPr>
          <w:ilvl w:val="1"/>
          <w:numId w:val="3"/>
        </w:numPr>
        <w:jc w:val="both"/>
        <w:rPr>
          <w:rFonts w:ascii="Times New Roman" w:hAnsi="Times New Roman" w:cs="Times New Roman"/>
          <w:sz w:val="24"/>
          <w:szCs w:val="24"/>
        </w:rPr>
      </w:pPr>
      <w:r w:rsidRPr="004E7278">
        <w:rPr>
          <w:rFonts w:ascii="Times New Roman" w:hAnsi="Times New Roman" w:cs="Times New Roman"/>
          <w:sz w:val="24"/>
          <w:szCs w:val="24"/>
        </w:rPr>
        <w:t xml:space="preserve">VW </w:t>
      </w:r>
      <w:proofErr w:type="spellStart"/>
      <w:r w:rsidRPr="004E7278">
        <w:rPr>
          <w:rFonts w:ascii="Times New Roman" w:hAnsi="Times New Roman" w:cs="Times New Roman"/>
          <w:sz w:val="24"/>
          <w:szCs w:val="24"/>
        </w:rPr>
        <w:t>Lupo</w:t>
      </w:r>
      <w:proofErr w:type="spellEnd"/>
      <w:r w:rsidRPr="004E7278">
        <w:rPr>
          <w:rFonts w:ascii="Times New Roman" w:hAnsi="Times New Roman" w:cs="Times New Roman"/>
          <w:sz w:val="24"/>
          <w:szCs w:val="24"/>
        </w:rPr>
        <w:t xml:space="preserve"> 1 </w:t>
      </w:r>
      <w:proofErr w:type="spellStart"/>
      <w:r w:rsidRPr="004E7278">
        <w:rPr>
          <w:rFonts w:ascii="Times New Roman" w:hAnsi="Times New Roman" w:cs="Times New Roman"/>
          <w:sz w:val="24"/>
          <w:szCs w:val="24"/>
        </w:rPr>
        <w:t>lt</w:t>
      </w:r>
      <w:proofErr w:type="spellEnd"/>
    </w:p>
    <w:p w:rsidR="00614032" w:rsidRPr="004E7278" w:rsidRDefault="00614032" w:rsidP="0021142B">
      <w:pPr>
        <w:pStyle w:val="ListParagraph"/>
        <w:numPr>
          <w:ilvl w:val="1"/>
          <w:numId w:val="3"/>
        </w:numPr>
        <w:jc w:val="both"/>
        <w:rPr>
          <w:rFonts w:ascii="Times New Roman" w:hAnsi="Times New Roman" w:cs="Times New Roman"/>
          <w:sz w:val="24"/>
          <w:szCs w:val="24"/>
        </w:rPr>
      </w:pPr>
      <w:r w:rsidRPr="004E7278">
        <w:rPr>
          <w:rFonts w:ascii="Times New Roman" w:hAnsi="Times New Roman" w:cs="Times New Roman"/>
          <w:sz w:val="24"/>
          <w:szCs w:val="24"/>
        </w:rPr>
        <w:t>Chassis dynamometer</w:t>
      </w:r>
    </w:p>
    <w:p w:rsidR="00614032" w:rsidRPr="004E7278" w:rsidRDefault="00614032" w:rsidP="0021142B">
      <w:pPr>
        <w:pStyle w:val="ListParagraph"/>
        <w:numPr>
          <w:ilvl w:val="1"/>
          <w:numId w:val="3"/>
        </w:numPr>
        <w:jc w:val="both"/>
        <w:rPr>
          <w:rFonts w:ascii="Times New Roman" w:hAnsi="Times New Roman" w:cs="Times New Roman"/>
          <w:sz w:val="24"/>
          <w:szCs w:val="24"/>
        </w:rPr>
      </w:pPr>
      <w:r w:rsidRPr="004E7278">
        <w:rPr>
          <w:rFonts w:ascii="Times New Roman" w:hAnsi="Times New Roman" w:cs="Times New Roman"/>
          <w:sz w:val="24"/>
          <w:szCs w:val="24"/>
        </w:rPr>
        <w:t xml:space="preserve">Gas analyser </w:t>
      </w:r>
    </w:p>
    <w:p w:rsidR="00614032" w:rsidRPr="004E7278" w:rsidRDefault="00614032" w:rsidP="0021142B">
      <w:pPr>
        <w:pStyle w:val="ListParagraph"/>
        <w:numPr>
          <w:ilvl w:val="1"/>
          <w:numId w:val="3"/>
        </w:numPr>
        <w:jc w:val="both"/>
        <w:rPr>
          <w:rFonts w:ascii="Times New Roman" w:hAnsi="Times New Roman" w:cs="Times New Roman"/>
          <w:sz w:val="24"/>
          <w:szCs w:val="24"/>
        </w:rPr>
      </w:pPr>
      <w:r w:rsidRPr="004E7278">
        <w:rPr>
          <w:rFonts w:ascii="Times New Roman" w:hAnsi="Times New Roman" w:cs="Times New Roman"/>
          <w:sz w:val="24"/>
          <w:szCs w:val="24"/>
        </w:rPr>
        <w:t>Delphi OBD software</w:t>
      </w:r>
    </w:p>
    <w:p w:rsidR="00F93AA1" w:rsidRPr="00E64A2A" w:rsidRDefault="00614032" w:rsidP="000B69BE">
      <w:pPr>
        <w:pStyle w:val="ListParagraph"/>
        <w:numPr>
          <w:ilvl w:val="1"/>
          <w:numId w:val="3"/>
        </w:numPr>
        <w:jc w:val="both"/>
        <w:rPr>
          <w:rFonts w:ascii="Times New Roman" w:hAnsi="Times New Roman" w:cs="Times New Roman"/>
          <w:sz w:val="24"/>
          <w:szCs w:val="24"/>
        </w:rPr>
      </w:pPr>
      <w:r w:rsidRPr="004E7278">
        <w:rPr>
          <w:rFonts w:ascii="Times New Roman" w:hAnsi="Times New Roman" w:cs="Times New Roman"/>
          <w:sz w:val="24"/>
          <w:szCs w:val="24"/>
        </w:rPr>
        <w:t>Excel spreadsheet</w:t>
      </w:r>
      <w:r w:rsidR="0021142B">
        <w:rPr>
          <w:rFonts w:ascii="Times New Roman" w:hAnsi="Times New Roman" w:cs="Times New Roman"/>
          <w:sz w:val="24"/>
          <w:szCs w:val="24"/>
        </w:rPr>
        <w:t>.</w:t>
      </w:r>
      <w:bookmarkStart w:id="5" w:name="_Toc509870221"/>
    </w:p>
    <w:p w:rsidR="00B41365" w:rsidRDefault="00B41365" w:rsidP="00B41365">
      <w:pPr>
        <w:pStyle w:val="Heading3"/>
        <w:keepNext w:val="0"/>
        <w:keepLines w:val="0"/>
        <w:spacing w:before="100" w:beforeAutospacing="1" w:after="100" w:afterAutospacing="1" w:line="240" w:lineRule="auto"/>
        <w:rPr>
          <w:rFonts w:ascii="Times New Roman" w:hAnsi="Times New Roman" w:cs="Times New Roman"/>
          <w:b/>
          <w:color w:val="000000" w:themeColor="text1"/>
        </w:rPr>
      </w:pPr>
      <w:bookmarkStart w:id="6" w:name="_Toc509870222"/>
      <w:bookmarkEnd w:id="5"/>
      <w:r w:rsidRPr="00B41365">
        <w:rPr>
          <w:rFonts w:ascii="Times New Roman" w:hAnsi="Times New Roman" w:cs="Times New Roman"/>
          <w:b/>
          <w:color w:val="000000" w:themeColor="text1"/>
        </w:rPr>
        <w:t>LIVE TESTING</w:t>
      </w:r>
      <w:bookmarkEnd w:id="6"/>
      <w:r w:rsidRPr="00B41365">
        <w:rPr>
          <w:rFonts w:ascii="Times New Roman" w:hAnsi="Times New Roman" w:cs="Times New Roman"/>
          <w:b/>
          <w:color w:val="000000" w:themeColor="text1"/>
        </w:rPr>
        <w:t xml:space="preserve"> </w:t>
      </w:r>
    </w:p>
    <w:p w:rsidR="00DD270B" w:rsidRDefault="00D8118C" w:rsidP="00DD270B">
      <w:pPr>
        <w:jc w:val="both"/>
        <w:rPr>
          <w:rFonts w:ascii="Times New Roman" w:hAnsi="Times New Roman" w:cs="Times New Roman"/>
          <w:color w:val="000000" w:themeColor="text1"/>
          <w:sz w:val="24"/>
          <w:szCs w:val="24"/>
        </w:rPr>
      </w:pPr>
      <w:r w:rsidRPr="005A7432">
        <w:rPr>
          <w:rFonts w:ascii="Times New Roman" w:hAnsi="Times New Roman" w:cs="Times New Roman"/>
          <w:color w:val="000000" w:themeColor="text1"/>
          <w:sz w:val="24"/>
          <w:szCs w:val="24"/>
        </w:rPr>
        <w:t xml:space="preserve">The live testing was conducted in the three experiments in order to obtain reasonably realistic results and allow </w:t>
      </w:r>
      <w:r w:rsidRPr="00E63E34">
        <w:rPr>
          <w:rFonts w:ascii="Times New Roman" w:hAnsi="Times New Roman" w:cs="Times New Roman"/>
          <w:color w:val="000000" w:themeColor="text1"/>
          <w:sz w:val="24"/>
          <w:szCs w:val="24"/>
        </w:rPr>
        <w:t>comparisons to be made between them.</w:t>
      </w:r>
      <w:r>
        <w:rPr>
          <w:rFonts w:ascii="Times New Roman" w:hAnsi="Times New Roman" w:cs="Times New Roman"/>
          <w:color w:val="000000" w:themeColor="text1"/>
          <w:sz w:val="24"/>
          <w:szCs w:val="24"/>
        </w:rPr>
        <w:t xml:space="preserve"> </w:t>
      </w:r>
      <w:r w:rsidR="00B41365" w:rsidRPr="00ED702B">
        <w:rPr>
          <w:rFonts w:ascii="Times New Roman" w:hAnsi="Times New Roman" w:cs="Times New Roman"/>
          <w:color w:val="000000" w:themeColor="text1"/>
          <w:sz w:val="24"/>
          <w:szCs w:val="24"/>
        </w:rPr>
        <w:t xml:space="preserve">The live testing procedures were fixed to the throttle position between the 1000 RPM and the 5000 RPM for 46 seconds. This was to enable monitoring the exhaust </w:t>
      </w:r>
      <w:r>
        <w:rPr>
          <w:rFonts w:ascii="Times New Roman" w:hAnsi="Times New Roman" w:cs="Times New Roman"/>
          <w:color w:val="000000" w:themeColor="text1"/>
          <w:sz w:val="24"/>
          <w:szCs w:val="24"/>
        </w:rPr>
        <w:t xml:space="preserve">emissions </w:t>
      </w:r>
      <w:r>
        <w:rPr>
          <w:rFonts w:ascii="Times New Roman" w:hAnsi="Times New Roman" w:cs="Times New Roman"/>
          <w:color w:val="000000" w:themeColor="text1"/>
          <w:sz w:val="24"/>
          <w:szCs w:val="24"/>
        </w:rPr>
        <w:t xml:space="preserve">with and without EGR. </w:t>
      </w:r>
      <w:r w:rsidR="00B41365" w:rsidRPr="00ED702B">
        <w:rPr>
          <w:rFonts w:ascii="Times New Roman" w:hAnsi="Times New Roman" w:cs="Times New Roman"/>
          <w:color w:val="000000" w:themeColor="text1"/>
          <w:sz w:val="24"/>
          <w:szCs w:val="24"/>
        </w:rPr>
        <w:t>The recommendation for testing exhaust emissions is 40 seconds (</w:t>
      </w:r>
      <w:proofErr w:type="spellStart"/>
      <w:r w:rsidR="00B41365" w:rsidRPr="00ED702B">
        <w:rPr>
          <w:rFonts w:ascii="Times New Roman" w:hAnsi="Times New Roman" w:cs="Times New Roman"/>
          <w:color w:val="000000" w:themeColor="text1"/>
          <w:sz w:val="24"/>
          <w:szCs w:val="24"/>
        </w:rPr>
        <w:t>Zervas</w:t>
      </w:r>
      <w:proofErr w:type="spellEnd"/>
      <w:r w:rsidR="00B41365" w:rsidRPr="00ED702B">
        <w:rPr>
          <w:rFonts w:ascii="Times New Roman" w:hAnsi="Times New Roman" w:cs="Times New Roman"/>
          <w:color w:val="000000" w:themeColor="text1"/>
          <w:sz w:val="24"/>
          <w:szCs w:val="24"/>
        </w:rPr>
        <w:t xml:space="preserve">, 2003). The fixed throttle position monitored on the author’s </w:t>
      </w:r>
      <w:r w:rsidR="00EC198B">
        <w:rPr>
          <w:rFonts w:ascii="Times New Roman" w:hAnsi="Times New Roman" w:cs="Times New Roman"/>
          <w:color w:val="000000" w:themeColor="text1"/>
          <w:sz w:val="24"/>
          <w:szCs w:val="24"/>
        </w:rPr>
        <w:t>laptop.</w:t>
      </w:r>
      <w:r>
        <w:rPr>
          <w:rFonts w:ascii="Times New Roman" w:hAnsi="Times New Roman" w:cs="Times New Roman"/>
          <w:color w:val="000000" w:themeColor="text1"/>
          <w:sz w:val="24"/>
          <w:szCs w:val="24"/>
        </w:rPr>
        <w:t xml:space="preserve"> </w:t>
      </w:r>
      <w:r w:rsidRPr="00EF0D4B">
        <w:rPr>
          <w:rFonts w:ascii="Times New Roman" w:hAnsi="Times New Roman" w:cs="Times New Roman"/>
          <w:color w:val="000000" w:themeColor="text1"/>
          <w:sz w:val="24"/>
          <w:szCs w:val="24"/>
        </w:rPr>
        <w:t xml:space="preserve">To fix the throttle position at 25%, 50% and 100%, </w:t>
      </w:r>
      <w:r w:rsidRPr="00424F6F">
        <w:rPr>
          <w:rFonts w:ascii="Times New Roman" w:hAnsi="Times New Roman" w:cs="Times New Roman"/>
          <w:color w:val="000000" w:themeColor="text1"/>
          <w:sz w:val="24"/>
          <w:szCs w:val="24"/>
        </w:rPr>
        <w:t>it was nece</w:t>
      </w:r>
      <w:r>
        <w:rPr>
          <w:rFonts w:ascii="Times New Roman" w:hAnsi="Times New Roman" w:cs="Times New Roman"/>
          <w:color w:val="000000" w:themeColor="text1"/>
          <w:sz w:val="24"/>
          <w:szCs w:val="24"/>
        </w:rPr>
        <w:t xml:space="preserve">ssary to apply some sort of </w:t>
      </w:r>
      <w:r w:rsidRPr="00424F6F">
        <w:rPr>
          <w:rFonts w:ascii="Times New Roman" w:hAnsi="Times New Roman" w:cs="Times New Roman"/>
          <w:color w:val="000000" w:themeColor="text1"/>
          <w:sz w:val="24"/>
          <w:szCs w:val="24"/>
        </w:rPr>
        <w:t>load through the dynamometer</w:t>
      </w:r>
      <w:r>
        <w:rPr>
          <w:rFonts w:ascii="Times New Roman" w:hAnsi="Times New Roman" w:cs="Times New Roman"/>
          <w:color w:val="000000" w:themeColor="text1"/>
          <w:sz w:val="24"/>
          <w:szCs w:val="24"/>
        </w:rPr>
        <w:t xml:space="preserve">. In </w:t>
      </w:r>
      <w:r w:rsidRPr="00307CBB">
        <w:rPr>
          <w:rFonts w:ascii="Times New Roman" w:hAnsi="Times New Roman" w:cs="Times New Roman"/>
          <w:color w:val="000000" w:themeColor="text1"/>
          <w:sz w:val="24"/>
          <w:szCs w:val="24"/>
        </w:rPr>
        <w:t xml:space="preserve">addition, the applied </w:t>
      </w:r>
      <w:r w:rsidRPr="005A7432">
        <w:rPr>
          <w:rFonts w:ascii="Times New Roman" w:hAnsi="Times New Roman" w:cs="Times New Roman"/>
          <w:color w:val="000000" w:themeColor="text1"/>
          <w:sz w:val="24"/>
          <w:szCs w:val="24"/>
        </w:rPr>
        <w:t>dynamometer load</w:t>
      </w:r>
      <w:r>
        <w:rPr>
          <w:rFonts w:ascii="Times New Roman" w:hAnsi="Times New Roman" w:cs="Times New Roman"/>
          <w:color w:val="000000" w:themeColor="text1"/>
          <w:sz w:val="24"/>
          <w:szCs w:val="24"/>
        </w:rPr>
        <w:t>/force</w:t>
      </w:r>
      <w:r w:rsidRPr="005A7432">
        <w:rPr>
          <w:rFonts w:ascii="Times New Roman" w:hAnsi="Times New Roman" w:cs="Times New Roman"/>
          <w:color w:val="000000" w:themeColor="text1"/>
          <w:sz w:val="24"/>
          <w:szCs w:val="24"/>
        </w:rPr>
        <w:t xml:space="preserve"> was varied during the live </w:t>
      </w:r>
      <w:r>
        <w:rPr>
          <w:rFonts w:ascii="Times New Roman" w:hAnsi="Times New Roman" w:cs="Times New Roman"/>
          <w:color w:val="000000" w:themeColor="text1"/>
          <w:sz w:val="24"/>
          <w:szCs w:val="24"/>
        </w:rPr>
        <w:t>46</w:t>
      </w:r>
      <w:r w:rsidRPr="005A7432">
        <w:rPr>
          <w:rFonts w:ascii="Times New Roman" w:hAnsi="Times New Roman" w:cs="Times New Roman"/>
          <w:color w:val="000000" w:themeColor="text1"/>
          <w:sz w:val="24"/>
          <w:szCs w:val="24"/>
        </w:rPr>
        <w:t xml:space="preserve"> seconds </w:t>
      </w:r>
      <w:r>
        <w:rPr>
          <w:rFonts w:ascii="Times New Roman" w:hAnsi="Times New Roman" w:cs="Times New Roman"/>
          <w:color w:val="000000" w:themeColor="text1"/>
          <w:sz w:val="24"/>
          <w:szCs w:val="24"/>
        </w:rPr>
        <w:t>testing</w:t>
      </w:r>
      <w:r w:rsidRPr="005A7432">
        <w:rPr>
          <w:rFonts w:ascii="Times New Roman" w:hAnsi="Times New Roman" w:cs="Times New Roman"/>
          <w:color w:val="000000" w:themeColor="text1"/>
          <w:sz w:val="24"/>
          <w:szCs w:val="24"/>
        </w:rPr>
        <w:t xml:space="preserve"> both with and without EGR for each </w:t>
      </w:r>
      <w:r>
        <w:rPr>
          <w:rFonts w:ascii="Times New Roman" w:hAnsi="Times New Roman" w:cs="Times New Roman"/>
          <w:color w:val="000000" w:themeColor="text1"/>
          <w:sz w:val="24"/>
          <w:szCs w:val="24"/>
        </w:rPr>
        <w:t xml:space="preserve">of the </w:t>
      </w:r>
      <w:r w:rsidRPr="005A7432">
        <w:rPr>
          <w:rFonts w:ascii="Times New Roman" w:hAnsi="Times New Roman" w:cs="Times New Roman"/>
          <w:color w:val="000000" w:themeColor="text1"/>
          <w:sz w:val="24"/>
          <w:szCs w:val="24"/>
        </w:rPr>
        <w:t xml:space="preserve">RPMs. </w:t>
      </w:r>
      <w:r>
        <w:rPr>
          <w:rFonts w:ascii="Times New Roman" w:hAnsi="Times New Roman" w:cs="Times New Roman"/>
          <w:color w:val="000000" w:themeColor="text1"/>
          <w:sz w:val="24"/>
          <w:szCs w:val="24"/>
        </w:rPr>
        <w:t xml:space="preserve">Although the purpose was to monitor exhaust emissions, much work was involved in varying and monitoring the load due to variations within the dynamometer. The load/force was investigated to establish the reason for </w:t>
      </w:r>
      <w:r w:rsidRPr="009A3E2F">
        <w:rPr>
          <w:rFonts w:ascii="Times New Roman" w:hAnsi="Times New Roman" w:cs="Times New Roman"/>
          <w:noProof/>
          <w:color w:val="000000" w:themeColor="text1"/>
          <w:sz w:val="24"/>
          <w:szCs w:val="24"/>
        </w:rPr>
        <w:t>th</w:t>
      </w:r>
      <w:r>
        <w:rPr>
          <w:rFonts w:ascii="Times New Roman" w:hAnsi="Times New Roman" w:cs="Times New Roman"/>
          <w:noProof/>
          <w:color w:val="000000" w:themeColor="text1"/>
          <w:sz w:val="24"/>
          <w:szCs w:val="24"/>
        </w:rPr>
        <w:t>is</w:t>
      </w:r>
      <w:r w:rsidRPr="009A3E2F">
        <w:rPr>
          <w:rFonts w:ascii="Times New Roman" w:hAnsi="Times New Roman" w:cs="Times New Roman"/>
          <w:noProof/>
          <w:color w:val="000000" w:themeColor="text1"/>
          <w:sz w:val="24"/>
          <w:szCs w:val="24"/>
        </w:rPr>
        <w:t xml:space="preserve"> variation</w:t>
      </w:r>
      <w:r>
        <w:rPr>
          <w:rFonts w:ascii="Times New Roman" w:hAnsi="Times New Roman" w:cs="Times New Roman"/>
          <w:color w:val="000000" w:themeColor="text1"/>
          <w:sz w:val="24"/>
          <w:szCs w:val="24"/>
        </w:rPr>
        <w:t xml:space="preserve"> with and without EGR. </w:t>
      </w:r>
      <w:r w:rsidR="00DD270B" w:rsidRPr="00E63E34">
        <w:rPr>
          <w:rFonts w:ascii="Times New Roman" w:hAnsi="Times New Roman" w:cs="Times New Roman"/>
          <w:color w:val="000000" w:themeColor="text1"/>
          <w:sz w:val="24"/>
          <w:szCs w:val="24"/>
        </w:rPr>
        <w:t xml:space="preserve">During the first </w:t>
      </w:r>
      <w:r w:rsidR="00DD270B" w:rsidRPr="009A3E2F">
        <w:rPr>
          <w:rFonts w:ascii="Times New Roman" w:hAnsi="Times New Roman" w:cs="Times New Roman"/>
          <w:noProof/>
          <w:color w:val="000000" w:themeColor="text1"/>
          <w:sz w:val="24"/>
          <w:szCs w:val="24"/>
        </w:rPr>
        <w:t>test</w:t>
      </w:r>
      <w:r w:rsidR="00DD270B">
        <w:rPr>
          <w:rFonts w:ascii="Times New Roman" w:hAnsi="Times New Roman" w:cs="Times New Roman"/>
          <w:noProof/>
          <w:color w:val="000000" w:themeColor="text1"/>
          <w:sz w:val="24"/>
          <w:szCs w:val="24"/>
        </w:rPr>
        <w:t>,</w:t>
      </w:r>
      <w:r w:rsidR="00DD270B" w:rsidRPr="00E63E34">
        <w:rPr>
          <w:rFonts w:ascii="Times New Roman" w:hAnsi="Times New Roman" w:cs="Times New Roman"/>
          <w:color w:val="000000" w:themeColor="text1"/>
          <w:sz w:val="24"/>
          <w:szCs w:val="24"/>
        </w:rPr>
        <w:t xml:space="preserve"> the probe on the exhaust gas analyser </w:t>
      </w:r>
      <w:r w:rsidR="00DD270B">
        <w:rPr>
          <w:rFonts w:ascii="Times New Roman" w:hAnsi="Times New Roman" w:cs="Times New Roman"/>
          <w:color w:val="000000" w:themeColor="text1"/>
          <w:sz w:val="24"/>
          <w:szCs w:val="24"/>
        </w:rPr>
        <w:t>was repeatedly</w:t>
      </w:r>
      <w:r w:rsidR="00DD270B" w:rsidRPr="00E63E34">
        <w:rPr>
          <w:rFonts w:ascii="Times New Roman" w:hAnsi="Times New Roman" w:cs="Times New Roman"/>
          <w:color w:val="000000" w:themeColor="text1"/>
          <w:sz w:val="24"/>
          <w:szCs w:val="24"/>
        </w:rPr>
        <w:t xml:space="preserve"> ejected, as can be seen in the figure (</w:t>
      </w:r>
      <w:r w:rsidR="00D13517">
        <w:rPr>
          <w:rFonts w:ascii="Times New Roman" w:hAnsi="Times New Roman" w:cs="Times New Roman"/>
          <w:color w:val="000000" w:themeColor="text1"/>
          <w:sz w:val="24"/>
          <w:szCs w:val="24"/>
        </w:rPr>
        <w:t>5</w:t>
      </w:r>
      <w:r w:rsidR="00DD270B" w:rsidRPr="00E63E34">
        <w:rPr>
          <w:rFonts w:ascii="Times New Roman" w:hAnsi="Times New Roman" w:cs="Times New Roman"/>
          <w:color w:val="000000" w:themeColor="text1"/>
          <w:sz w:val="24"/>
          <w:szCs w:val="24"/>
        </w:rPr>
        <w:t xml:space="preserve">). </w:t>
      </w:r>
    </w:p>
    <w:p w:rsidR="00DD270B" w:rsidRDefault="00DD270B" w:rsidP="00DD270B">
      <w:pPr>
        <w:jc w:val="both"/>
        <w:rPr>
          <w:rFonts w:ascii="Times New Roman" w:hAnsi="Times New Roman" w:cs="Times New Roman"/>
          <w:color w:val="000000" w:themeColor="text1"/>
          <w:sz w:val="24"/>
          <w:szCs w:val="24"/>
        </w:rPr>
      </w:pPr>
    </w:p>
    <w:p w:rsidR="00DA1542" w:rsidRDefault="00DA1542" w:rsidP="00DD270B">
      <w:pPr>
        <w:jc w:val="both"/>
        <w:rPr>
          <w:rFonts w:ascii="Times New Roman" w:hAnsi="Times New Roman" w:cs="Times New Roman"/>
          <w:color w:val="000000" w:themeColor="text1"/>
          <w:sz w:val="24"/>
          <w:szCs w:val="24"/>
        </w:rPr>
      </w:pPr>
    </w:p>
    <w:p w:rsidR="00E64A2A" w:rsidRDefault="00D13517" w:rsidP="00DD270B">
      <w:pPr>
        <w:jc w:val="both"/>
        <w:rPr>
          <w:rFonts w:ascii="Times New Roman" w:hAnsi="Times New Roman" w:cs="Times New Roman"/>
          <w:color w:val="000000" w:themeColor="text1"/>
          <w:sz w:val="24"/>
          <w:szCs w:val="24"/>
        </w:rPr>
      </w:pPr>
      <w:r>
        <w:rPr>
          <w:noProof/>
          <w:lang w:eastAsia="en-GB"/>
        </w:rPr>
        <mc:AlternateContent>
          <mc:Choice Requires="wps">
            <w:drawing>
              <wp:anchor distT="0" distB="0" distL="114300" distR="114300" simplePos="0" relativeHeight="251711488" behindDoc="1" locked="0" layoutInCell="1" allowOverlap="1" wp14:anchorId="79700BB9" wp14:editId="5A7EA753">
                <wp:simplePos x="0" y="0"/>
                <wp:positionH relativeFrom="column">
                  <wp:posOffset>14605</wp:posOffset>
                </wp:positionH>
                <wp:positionV relativeFrom="paragraph">
                  <wp:posOffset>332105</wp:posOffset>
                </wp:positionV>
                <wp:extent cx="2553335" cy="283845"/>
                <wp:effectExtent l="0" t="0" r="0" b="1905"/>
                <wp:wrapTight wrapText="bothSides">
                  <wp:wrapPolygon edited="0">
                    <wp:start x="0" y="0"/>
                    <wp:lineTo x="0" y="20295"/>
                    <wp:lineTo x="21433" y="20295"/>
                    <wp:lineTo x="21433"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2553335" cy="283845"/>
                        </a:xfrm>
                        <a:prstGeom prst="rect">
                          <a:avLst/>
                        </a:prstGeom>
                        <a:solidFill>
                          <a:prstClr val="white"/>
                        </a:solidFill>
                        <a:ln>
                          <a:noFill/>
                        </a:ln>
                      </wps:spPr>
                      <wps:txbx>
                        <w:txbxContent>
                          <w:p w:rsidR="004F721A" w:rsidRPr="00CC40CA" w:rsidRDefault="004F721A" w:rsidP="004F721A">
                            <w:pPr>
                              <w:pStyle w:val="Caption"/>
                              <w:rPr>
                                <w:noProof/>
                              </w:rPr>
                            </w:pPr>
                            <w:r>
                              <w:t xml:space="preserve">Figure </w:t>
                            </w:r>
                            <w:r w:rsidR="00D13517">
                              <w:t>5</w:t>
                            </w:r>
                            <w:r>
                              <w:t xml:space="preserve"> Exhaust gas </w:t>
                            </w:r>
                            <w:r w:rsidR="00765F02">
                              <w:t>analyser</w:t>
                            </w:r>
                            <w:r>
                              <w:t xml:space="preserve"> was repeatedly ejected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700BB9" id="_x0000_t202" coordsize="21600,21600" o:spt="202" path="m,l,21600r21600,l21600,xe">
                <v:stroke joinstyle="miter"/>
                <v:path gradientshapeok="t" o:connecttype="rect"/>
              </v:shapetype>
              <v:shape id="Text Box 11" o:spid="_x0000_s1030" type="#_x0000_t202" style="position:absolute;left:0;text-align:left;margin-left:1.15pt;margin-top:26.15pt;width:201.05pt;height:22.3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" stroked="f">
                <v:textbox inset="0,0,0,0">
                  <w:txbxContent>
                    <w:p w:rsidR="004F721A" w:rsidRPr="00CC40CA" w:rsidRDefault="004F721A" w:rsidP="004F721A">
                      <w:pPr>
                        <w:pStyle w:val="Caption"/>
                        <w:rPr>
                          <w:noProof/>
                        </w:rPr>
                      </w:pPr>
                      <w:r>
                        <w:t xml:space="preserve">Figure </w:t>
                      </w:r>
                      <w:r w:rsidR="00D13517">
                        <w:t>5</w:t>
                      </w:r>
                      <w:r>
                        <w:t xml:space="preserve"> Exhaust gas </w:t>
                      </w:r>
                      <w:r w:rsidR="00765F02">
                        <w:t>analyser</w:t>
                      </w:r>
                      <w:r>
                        <w:t xml:space="preserve"> was repeatedly ejected</w:t>
                      </w:r>
                    </w:p>
                  </w:txbxContent>
                </v:textbox>
                <w10:wrap type="tight"/>
              </v:shape>
            </w:pict>
          </mc:Fallback>
        </mc:AlternateContent>
      </w:r>
    </w:p>
    <w:p w:rsidR="00E64A2A" w:rsidRDefault="00DD270B" w:rsidP="00DD270B">
      <w:pPr>
        <w:jc w:val="both"/>
        <w:rPr>
          <w:rFonts w:ascii="Times New Roman" w:hAnsi="Times New Roman" w:cs="Times New Roman"/>
          <w:color w:val="000000" w:themeColor="text1"/>
          <w:sz w:val="24"/>
          <w:szCs w:val="24"/>
        </w:rPr>
      </w:pPr>
      <w:r w:rsidRPr="00E63E34">
        <w:rPr>
          <w:rFonts w:ascii="Times New Roman" w:hAnsi="Times New Roman" w:cs="Times New Roman"/>
          <w:color w:val="000000" w:themeColor="text1"/>
          <w:sz w:val="24"/>
          <w:szCs w:val="24"/>
        </w:rPr>
        <w:t>The probe was not adjusting properly due to the high acceleration</w:t>
      </w:r>
      <w:r>
        <w:rPr>
          <w:rFonts w:ascii="Times New Roman" w:hAnsi="Times New Roman" w:cs="Times New Roman"/>
          <w:color w:val="000000" w:themeColor="text1"/>
          <w:sz w:val="24"/>
          <w:szCs w:val="24"/>
        </w:rPr>
        <w:t xml:space="preserve"> involved</w:t>
      </w:r>
      <w:r w:rsidRPr="00E63E34">
        <w:rPr>
          <w:rFonts w:ascii="Times New Roman" w:hAnsi="Times New Roman" w:cs="Times New Roman"/>
          <w:color w:val="000000" w:themeColor="text1"/>
          <w:sz w:val="24"/>
          <w:szCs w:val="24"/>
        </w:rPr>
        <w:t xml:space="preserve">. </w:t>
      </w:r>
      <w:r w:rsidRPr="009C1B6C">
        <w:rPr>
          <w:rFonts w:ascii="Times New Roman" w:hAnsi="Times New Roman" w:cs="Times New Roman"/>
          <w:color w:val="000000" w:themeColor="text1"/>
          <w:sz w:val="24"/>
          <w:szCs w:val="24"/>
        </w:rPr>
        <w:t>An unconnected probe can affect the parameters of the results.</w:t>
      </w:r>
      <w:r>
        <w:rPr>
          <w:rFonts w:ascii="Times New Roman" w:hAnsi="Times New Roman" w:cs="Times New Roman"/>
          <w:color w:val="000000" w:themeColor="text1"/>
          <w:sz w:val="24"/>
          <w:szCs w:val="24"/>
        </w:rPr>
        <w:t xml:space="preserve"> </w:t>
      </w:r>
      <w:r w:rsidRPr="009C1B6C">
        <w:rPr>
          <w:rFonts w:ascii="Times New Roman" w:hAnsi="Times New Roman" w:cs="Times New Roman"/>
          <w:color w:val="000000" w:themeColor="text1"/>
          <w:sz w:val="24"/>
          <w:szCs w:val="24"/>
        </w:rPr>
        <w:t xml:space="preserve">This probe was the </w:t>
      </w:r>
      <w:r w:rsidRPr="0095650D">
        <w:rPr>
          <w:rFonts w:ascii="Times New Roman" w:hAnsi="Times New Roman" w:cs="Times New Roman"/>
          <w:color w:val="000000" w:themeColor="text1"/>
          <w:sz w:val="24"/>
          <w:szCs w:val="24"/>
        </w:rPr>
        <w:t>main asset in th</w:t>
      </w:r>
      <w:r>
        <w:rPr>
          <w:rFonts w:ascii="Times New Roman" w:hAnsi="Times New Roman" w:cs="Times New Roman"/>
          <w:color w:val="000000" w:themeColor="text1"/>
          <w:sz w:val="24"/>
          <w:szCs w:val="24"/>
        </w:rPr>
        <w:t>e</w:t>
      </w:r>
      <w:r w:rsidRPr="0095650D">
        <w:rPr>
          <w:rFonts w:ascii="Times New Roman" w:hAnsi="Times New Roman" w:cs="Times New Roman"/>
          <w:color w:val="000000" w:themeColor="text1"/>
          <w:sz w:val="24"/>
          <w:szCs w:val="24"/>
        </w:rPr>
        <w:t xml:space="preserve"> project in which measurements of the exhaust emissions from the tailpipe were taken. The results cannot be accurate or realistic without utilising a proper probe</w:t>
      </w:r>
      <w:r>
        <w:rPr>
          <w:rFonts w:ascii="Times New Roman" w:hAnsi="Times New Roman" w:cs="Times New Roman"/>
          <w:color w:val="000000" w:themeColor="text1"/>
          <w:sz w:val="24"/>
          <w:szCs w:val="24"/>
        </w:rPr>
        <w:t xml:space="preserve"> which has been</w:t>
      </w:r>
      <w:r w:rsidRPr="0095650D">
        <w:rPr>
          <w:rFonts w:ascii="Times New Roman" w:hAnsi="Times New Roman" w:cs="Times New Roman"/>
          <w:color w:val="000000" w:themeColor="text1"/>
          <w:sz w:val="24"/>
          <w:szCs w:val="24"/>
        </w:rPr>
        <w:t xml:space="preserve"> fitted efficiently.</w:t>
      </w:r>
    </w:p>
    <w:p w:rsidR="00917383" w:rsidRPr="00917383" w:rsidRDefault="00917383" w:rsidP="00917383">
      <w:pPr>
        <w:rPr>
          <w:rFonts w:ascii="Times New Roman" w:hAnsi="Times New Roman" w:cs="Times New Roman"/>
          <w:b/>
          <w:sz w:val="24"/>
          <w:szCs w:val="24"/>
        </w:rPr>
      </w:pPr>
      <w:bookmarkStart w:id="7" w:name="_Toc509870224"/>
      <w:r w:rsidRPr="00917383">
        <w:rPr>
          <w:rFonts w:ascii="Times New Roman" w:hAnsi="Times New Roman" w:cs="Times New Roman"/>
          <w:b/>
          <w:sz w:val="24"/>
          <w:szCs w:val="24"/>
        </w:rPr>
        <w:t>RESULTS AND ANALYSIS/EVALUATION</w:t>
      </w:r>
      <w:bookmarkEnd w:id="7"/>
    </w:p>
    <w:p w:rsidR="00F85D7C" w:rsidRPr="00BC755B" w:rsidRDefault="00B716B2" w:rsidP="00BC755B">
      <w:pPr>
        <w:jc w:val="both"/>
      </w:pPr>
      <w:r w:rsidRPr="006C28D4">
        <w:rPr>
          <w:rFonts w:ascii="Times New Roman" w:hAnsi="Times New Roman" w:cs="Times New Roman"/>
          <w:color w:val="000000" w:themeColor="text1"/>
          <w:sz w:val="24"/>
          <w:szCs w:val="24"/>
        </w:rPr>
        <w:t xml:space="preserve">Results were obtained from the range of tests on the VW </w:t>
      </w:r>
      <w:proofErr w:type="spellStart"/>
      <w:r w:rsidRPr="006C28D4">
        <w:rPr>
          <w:rFonts w:ascii="Times New Roman" w:hAnsi="Times New Roman" w:cs="Times New Roman"/>
          <w:color w:val="000000" w:themeColor="text1"/>
          <w:sz w:val="24"/>
          <w:szCs w:val="24"/>
        </w:rPr>
        <w:t>Lupo</w:t>
      </w:r>
      <w:proofErr w:type="spellEnd"/>
      <w:r w:rsidRPr="006C28D4">
        <w:rPr>
          <w:rFonts w:ascii="Times New Roman" w:hAnsi="Times New Roman" w:cs="Times New Roman"/>
          <w:color w:val="000000" w:themeColor="text1"/>
          <w:sz w:val="24"/>
          <w:szCs w:val="24"/>
        </w:rPr>
        <w:t xml:space="preserve"> 1Lt which </w:t>
      </w:r>
      <w:r w:rsidRPr="00D82FCD">
        <w:rPr>
          <w:rFonts w:ascii="Times New Roman" w:hAnsi="Times New Roman" w:cs="Times New Roman"/>
          <w:noProof/>
          <w:color w:val="000000" w:themeColor="text1"/>
          <w:sz w:val="24"/>
          <w:szCs w:val="24"/>
        </w:rPr>
        <w:t>utilised</w:t>
      </w:r>
      <w:r w:rsidRPr="006C28D4">
        <w:rPr>
          <w:rFonts w:ascii="Times New Roman" w:hAnsi="Times New Roman" w:cs="Times New Roman"/>
          <w:color w:val="000000" w:themeColor="text1"/>
          <w:sz w:val="24"/>
          <w:szCs w:val="24"/>
        </w:rPr>
        <w:t xml:space="preserve"> the dynamometer with and without EGR. These tests were to </w:t>
      </w:r>
      <w:r w:rsidRPr="00D82FCD">
        <w:rPr>
          <w:rFonts w:ascii="Times New Roman" w:hAnsi="Times New Roman" w:cs="Times New Roman"/>
          <w:noProof/>
          <w:color w:val="000000" w:themeColor="text1"/>
          <w:sz w:val="24"/>
          <w:szCs w:val="24"/>
        </w:rPr>
        <w:t>fulfi</w:t>
      </w:r>
      <w:r>
        <w:rPr>
          <w:rFonts w:ascii="Times New Roman" w:hAnsi="Times New Roman" w:cs="Times New Roman"/>
          <w:noProof/>
          <w:color w:val="000000" w:themeColor="text1"/>
          <w:sz w:val="24"/>
          <w:szCs w:val="24"/>
        </w:rPr>
        <w:t>l</w:t>
      </w:r>
      <w:r w:rsidRPr="00D82FCD">
        <w:rPr>
          <w:rFonts w:ascii="Times New Roman" w:hAnsi="Times New Roman" w:cs="Times New Roman"/>
          <w:noProof/>
          <w:color w:val="000000" w:themeColor="text1"/>
          <w:sz w:val="24"/>
          <w:szCs w:val="24"/>
        </w:rPr>
        <w:t>l</w:t>
      </w:r>
      <w:r w:rsidRPr="006C28D4">
        <w:rPr>
          <w:rFonts w:ascii="Times New Roman" w:hAnsi="Times New Roman" w:cs="Times New Roman"/>
          <w:color w:val="000000" w:themeColor="text1"/>
          <w:sz w:val="24"/>
          <w:szCs w:val="24"/>
        </w:rPr>
        <w:t xml:space="preserve"> the investigation of the exhaust emissions, in </w:t>
      </w:r>
      <w:r w:rsidRPr="00D82FCD">
        <w:rPr>
          <w:rFonts w:ascii="Times New Roman" w:hAnsi="Times New Roman" w:cs="Times New Roman"/>
          <w:noProof/>
          <w:color w:val="000000" w:themeColor="text1"/>
          <w:sz w:val="24"/>
          <w:szCs w:val="24"/>
        </w:rPr>
        <w:t>particular</w:t>
      </w:r>
      <w:r>
        <w:rPr>
          <w:rFonts w:ascii="Times New Roman" w:hAnsi="Times New Roman" w:cs="Times New Roman"/>
          <w:noProof/>
          <w:color w:val="000000" w:themeColor="text1"/>
          <w:sz w:val="24"/>
          <w:szCs w:val="24"/>
        </w:rPr>
        <w:t>,</w:t>
      </w:r>
      <w:r w:rsidRPr="006C28D4">
        <w:rPr>
          <w:rFonts w:ascii="Times New Roman" w:hAnsi="Times New Roman" w:cs="Times New Roman"/>
          <w:color w:val="000000" w:themeColor="text1"/>
          <w:sz w:val="24"/>
          <w:szCs w:val="24"/>
        </w:rPr>
        <w:t xml:space="preserve"> NO</w:t>
      </w:r>
      <w:r w:rsidRPr="00267A3E">
        <w:rPr>
          <w:rFonts w:ascii="Times New Roman" w:hAnsi="Times New Roman" w:cs="Times New Roman"/>
          <w:color w:val="000000" w:themeColor="text1"/>
          <w:sz w:val="24"/>
          <w:szCs w:val="24"/>
          <w:vertAlign w:val="subscript"/>
        </w:rPr>
        <w:t>x</w:t>
      </w:r>
      <w:r w:rsidRPr="006C28D4">
        <w:rPr>
          <w:rFonts w:ascii="Times New Roman" w:hAnsi="Times New Roman" w:cs="Times New Roman"/>
          <w:color w:val="000000" w:themeColor="text1"/>
          <w:sz w:val="24"/>
          <w:szCs w:val="24"/>
        </w:rPr>
        <w:t xml:space="preserve">, </w:t>
      </w:r>
      <w:r w:rsidRPr="006C28D4">
        <w:rPr>
          <w:rFonts w:ascii="Times New Roman" w:hAnsi="Times New Roman" w:cs="Times New Roman"/>
          <w:color w:val="000000" w:themeColor="text1"/>
          <w:sz w:val="24"/>
          <w:szCs w:val="24"/>
        </w:rPr>
        <w:lastRenderedPageBreak/>
        <w:t xml:space="preserve">which is the main aim of this study. These results evaluated the effect of EGR at part </w:t>
      </w:r>
      <w:r w:rsidRPr="00B469FA">
        <w:rPr>
          <w:rFonts w:ascii="Times New Roman" w:hAnsi="Times New Roman" w:cs="Times New Roman"/>
          <w:color w:val="000000" w:themeColor="text1"/>
          <w:sz w:val="24"/>
          <w:szCs w:val="24"/>
        </w:rPr>
        <w:t>load. CO and CO</w:t>
      </w:r>
      <w:r w:rsidRPr="00267A3E">
        <w:rPr>
          <w:rFonts w:ascii="Times New Roman" w:hAnsi="Times New Roman" w:cs="Times New Roman"/>
          <w:color w:val="000000" w:themeColor="text1"/>
          <w:sz w:val="24"/>
          <w:szCs w:val="24"/>
          <w:vertAlign w:val="subscript"/>
        </w:rPr>
        <w:t>2</w:t>
      </w:r>
      <w:r w:rsidRPr="00B469FA">
        <w:rPr>
          <w:rFonts w:ascii="Times New Roman" w:hAnsi="Times New Roman" w:cs="Times New Roman"/>
          <w:color w:val="000000" w:themeColor="text1"/>
          <w:sz w:val="24"/>
          <w:szCs w:val="24"/>
        </w:rPr>
        <w:t xml:space="preserve"> were measured as percentages of exhaust but</w:t>
      </w:r>
      <w:r>
        <w:rPr>
          <w:rFonts w:ascii="Times New Roman" w:hAnsi="Times New Roman" w:cs="Times New Roman"/>
          <w:color w:val="000000" w:themeColor="text1"/>
          <w:sz w:val="24"/>
          <w:szCs w:val="24"/>
        </w:rPr>
        <w:t xml:space="preserve"> the</w:t>
      </w:r>
      <w:r w:rsidRPr="00B469FA">
        <w:rPr>
          <w:rFonts w:ascii="Times New Roman" w:hAnsi="Times New Roman" w:cs="Times New Roman"/>
          <w:color w:val="000000" w:themeColor="text1"/>
          <w:sz w:val="24"/>
          <w:szCs w:val="24"/>
        </w:rPr>
        <w:t xml:space="preserve"> </w:t>
      </w:r>
      <w:r w:rsidRPr="00D82FCD">
        <w:rPr>
          <w:rFonts w:ascii="Times New Roman" w:hAnsi="Times New Roman" w:cs="Times New Roman"/>
          <w:noProof/>
          <w:color w:val="000000" w:themeColor="text1"/>
          <w:sz w:val="24"/>
          <w:szCs w:val="24"/>
        </w:rPr>
        <w:t>measurement</w:t>
      </w:r>
      <w:r w:rsidRPr="00B469FA">
        <w:rPr>
          <w:rFonts w:ascii="Times New Roman" w:hAnsi="Times New Roman" w:cs="Times New Roman"/>
          <w:color w:val="000000" w:themeColor="text1"/>
          <w:sz w:val="24"/>
          <w:szCs w:val="24"/>
        </w:rPr>
        <w:t xml:space="preserve"> was made in units of ppm for the HC and NO</w:t>
      </w:r>
      <w:r w:rsidRPr="00267A3E">
        <w:rPr>
          <w:rFonts w:ascii="Times New Roman" w:hAnsi="Times New Roman" w:cs="Times New Roman"/>
          <w:color w:val="000000" w:themeColor="text1"/>
          <w:sz w:val="24"/>
          <w:szCs w:val="24"/>
          <w:vertAlign w:val="subscript"/>
        </w:rPr>
        <w:t>x</w:t>
      </w:r>
      <w:r w:rsidRPr="00B469FA">
        <w:rPr>
          <w:rFonts w:ascii="Times New Roman" w:hAnsi="Times New Roman" w:cs="Times New Roman"/>
          <w:color w:val="000000" w:themeColor="text1"/>
          <w:sz w:val="24"/>
          <w:szCs w:val="24"/>
        </w:rPr>
        <w:t xml:space="preserve"> occurring in the exhaust gases.</w:t>
      </w:r>
      <w:bookmarkStart w:id="8" w:name="_Toc509870225"/>
    </w:p>
    <w:p w:rsidR="00B716B2" w:rsidRPr="00F42952" w:rsidRDefault="00B716B2" w:rsidP="00B716B2">
      <w:pPr>
        <w:rPr>
          <w:rFonts w:ascii="Times New Roman" w:hAnsi="Times New Roman" w:cs="Times New Roman"/>
          <w:b/>
          <w:color w:val="000000" w:themeColor="text1"/>
          <w:sz w:val="24"/>
          <w:szCs w:val="24"/>
        </w:rPr>
      </w:pPr>
      <w:r w:rsidRPr="00B716B2">
        <w:rPr>
          <w:rFonts w:ascii="Times New Roman" w:hAnsi="Times New Roman" w:cs="Times New Roman"/>
          <w:b/>
          <w:color w:val="000000" w:themeColor="text1"/>
          <w:sz w:val="24"/>
          <w:szCs w:val="24"/>
        </w:rPr>
        <w:t>NO</w:t>
      </w:r>
      <w:r w:rsidRPr="00B716B2">
        <w:rPr>
          <w:rFonts w:ascii="Times New Roman" w:hAnsi="Times New Roman" w:cs="Times New Roman"/>
          <w:b/>
          <w:color w:val="000000" w:themeColor="text1"/>
          <w:sz w:val="24"/>
          <w:szCs w:val="24"/>
          <w:vertAlign w:val="subscript"/>
        </w:rPr>
        <w:t xml:space="preserve">x </w:t>
      </w:r>
      <w:r w:rsidRPr="00B716B2">
        <w:rPr>
          <w:rFonts w:ascii="Times New Roman" w:hAnsi="Times New Roman" w:cs="Times New Roman"/>
          <w:b/>
          <w:color w:val="000000" w:themeColor="text1"/>
          <w:sz w:val="24"/>
          <w:szCs w:val="24"/>
        </w:rPr>
        <w:t>AND O</w:t>
      </w:r>
      <w:r w:rsidRPr="00B716B2">
        <w:rPr>
          <w:rFonts w:ascii="Times New Roman" w:hAnsi="Times New Roman" w:cs="Times New Roman"/>
          <w:b/>
          <w:color w:val="000000" w:themeColor="text1"/>
          <w:sz w:val="24"/>
          <w:szCs w:val="24"/>
          <w:vertAlign w:val="subscript"/>
        </w:rPr>
        <w:t>2</w:t>
      </w:r>
      <w:bookmarkEnd w:id="8"/>
      <w:r w:rsidR="00F42952">
        <w:rPr>
          <w:rFonts w:ascii="Times New Roman" w:hAnsi="Times New Roman" w:cs="Times New Roman"/>
          <w:b/>
          <w:color w:val="000000" w:themeColor="text1"/>
          <w:sz w:val="24"/>
          <w:szCs w:val="24"/>
          <w:vertAlign w:val="subscript"/>
        </w:rPr>
        <w:t xml:space="preserve"> </w:t>
      </w:r>
    </w:p>
    <w:p w:rsidR="003661FD" w:rsidRDefault="00ED0CDA" w:rsidP="003661FD">
      <w:pPr>
        <w:autoSpaceDE w:val="0"/>
        <w:autoSpaceDN w:val="0"/>
        <w:adjustRightInd w:val="0"/>
        <w:spacing w:after="0" w:line="240" w:lineRule="auto"/>
        <w:jc w:val="both"/>
        <w:rPr>
          <w:rFonts w:ascii="Times New Roman" w:eastAsia="AdvTimes" w:hAnsi="Times New Roman" w:cs="Times New Roman"/>
          <w:color w:val="FF0000"/>
          <w:sz w:val="24"/>
          <w:szCs w:val="24"/>
        </w:rPr>
      </w:pPr>
      <w:r>
        <w:rPr>
          <w:noProof/>
          <w:lang w:eastAsia="en-GB"/>
        </w:rPr>
        <w:drawing>
          <wp:anchor distT="0" distB="0" distL="114300" distR="114300" simplePos="0" relativeHeight="251675648" behindDoc="1" locked="0" layoutInCell="1" allowOverlap="1" wp14:anchorId="5109D9E0" wp14:editId="01F853B3">
            <wp:simplePos x="0" y="0"/>
            <wp:positionH relativeFrom="margin">
              <wp:posOffset>3101915</wp:posOffset>
            </wp:positionH>
            <wp:positionV relativeFrom="paragraph">
              <wp:posOffset>1532255</wp:posOffset>
            </wp:positionV>
            <wp:extent cx="2510155" cy="1250315"/>
            <wp:effectExtent l="0" t="0" r="4445" b="6985"/>
            <wp:wrapTight wrapText="bothSides">
              <wp:wrapPolygon edited="0">
                <wp:start x="0" y="0"/>
                <wp:lineTo x="0" y="21392"/>
                <wp:lineTo x="21474" y="21392"/>
                <wp:lineTo x="21474" y="0"/>
                <wp:lineTo x="0" y="0"/>
              </wp:wrapPolygon>
            </wp:wrapTight>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3661FD" w:rsidRPr="00B469FA">
        <w:rPr>
          <w:rFonts w:ascii="Times New Roman" w:hAnsi="Times New Roman" w:cs="Times New Roman"/>
          <w:color w:val="000000" w:themeColor="text1"/>
          <w:sz w:val="24"/>
          <w:szCs w:val="24"/>
        </w:rPr>
        <w:t>In the graph (</w:t>
      </w:r>
      <w:r w:rsidR="00A375F5">
        <w:rPr>
          <w:rFonts w:ascii="Times New Roman" w:hAnsi="Times New Roman" w:cs="Times New Roman"/>
          <w:color w:val="000000" w:themeColor="text1"/>
          <w:sz w:val="24"/>
          <w:szCs w:val="24"/>
        </w:rPr>
        <w:t>1</w:t>
      </w:r>
      <w:r w:rsidR="003661FD" w:rsidRPr="00B469FA">
        <w:rPr>
          <w:rFonts w:ascii="Times New Roman" w:hAnsi="Times New Roman" w:cs="Times New Roman"/>
          <w:color w:val="000000" w:themeColor="text1"/>
          <w:sz w:val="24"/>
          <w:szCs w:val="24"/>
        </w:rPr>
        <w:t>) below, the blue line represents with EGR, which shows that the NO</w:t>
      </w:r>
      <w:r w:rsidR="003661FD" w:rsidRPr="00267A3E">
        <w:rPr>
          <w:rFonts w:ascii="Times New Roman" w:hAnsi="Times New Roman" w:cs="Times New Roman"/>
          <w:color w:val="000000" w:themeColor="text1"/>
          <w:sz w:val="24"/>
          <w:szCs w:val="24"/>
          <w:vertAlign w:val="subscript"/>
        </w:rPr>
        <w:t>x</w:t>
      </w:r>
      <w:r w:rsidR="003661FD" w:rsidRPr="00B469FA">
        <w:rPr>
          <w:rFonts w:ascii="Times New Roman" w:hAnsi="Times New Roman" w:cs="Times New Roman"/>
          <w:color w:val="000000" w:themeColor="text1"/>
          <w:sz w:val="24"/>
          <w:szCs w:val="24"/>
        </w:rPr>
        <w:t xml:space="preserve"> level is less than the orange line which represents the without EGR.</w:t>
      </w:r>
      <w:r w:rsidR="003661FD" w:rsidRPr="00D50F2B">
        <w:rPr>
          <w:rFonts w:ascii="Times New Roman" w:hAnsi="Times New Roman" w:cs="Times New Roman"/>
          <w:color w:val="000000" w:themeColor="text1"/>
          <w:sz w:val="24"/>
          <w:szCs w:val="24"/>
        </w:rPr>
        <w:t xml:space="preserve"> Without EGR NO</w:t>
      </w:r>
      <w:r w:rsidR="003661FD" w:rsidRPr="00267A3E">
        <w:rPr>
          <w:rFonts w:ascii="Times New Roman" w:hAnsi="Times New Roman" w:cs="Times New Roman"/>
          <w:color w:val="000000" w:themeColor="text1"/>
          <w:sz w:val="24"/>
          <w:szCs w:val="24"/>
          <w:vertAlign w:val="subscript"/>
        </w:rPr>
        <w:t>x</w:t>
      </w:r>
      <w:r w:rsidR="003661FD" w:rsidRPr="00D50F2B">
        <w:rPr>
          <w:rFonts w:ascii="Times New Roman" w:hAnsi="Times New Roman" w:cs="Times New Roman"/>
          <w:color w:val="000000" w:themeColor="text1"/>
          <w:sz w:val="24"/>
          <w:szCs w:val="24"/>
        </w:rPr>
        <w:t xml:space="preserve"> level is high</w:t>
      </w:r>
      <w:r w:rsidR="003661FD">
        <w:rPr>
          <w:rFonts w:ascii="Times New Roman" w:hAnsi="Times New Roman" w:cs="Times New Roman"/>
          <w:color w:val="000000" w:themeColor="text1"/>
          <w:sz w:val="24"/>
          <w:szCs w:val="24"/>
        </w:rPr>
        <w:t xml:space="preserve"> after 2000 </w:t>
      </w:r>
      <w:r w:rsidR="003661FD" w:rsidRPr="00D82FCD">
        <w:rPr>
          <w:rFonts w:ascii="Times New Roman" w:hAnsi="Times New Roman" w:cs="Times New Roman"/>
          <w:noProof/>
          <w:color w:val="000000" w:themeColor="text1"/>
          <w:sz w:val="24"/>
          <w:szCs w:val="24"/>
        </w:rPr>
        <w:t>RPM</w:t>
      </w:r>
      <w:r w:rsidR="003661FD" w:rsidRPr="00D50F2B">
        <w:rPr>
          <w:rFonts w:ascii="Times New Roman" w:hAnsi="Times New Roman" w:cs="Times New Roman"/>
          <w:color w:val="000000" w:themeColor="text1"/>
          <w:sz w:val="24"/>
          <w:szCs w:val="24"/>
        </w:rPr>
        <w:t xml:space="preserve"> </w:t>
      </w:r>
      <w:r w:rsidR="003661FD" w:rsidRPr="00D82FCD">
        <w:rPr>
          <w:rFonts w:ascii="Times New Roman" w:hAnsi="Times New Roman" w:cs="Times New Roman"/>
          <w:noProof/>
          <w:color w:val="000000" w:themeColor="text1"/>
          <w:sz w:val="24"/>
          <w:szCs w:val="24"/>
        </w:rPr>
        <w:t>because</w:t>
      </w:r>
      <w:r w:rsidR="003661FD">
        <w:rPr>
          <w:rFonts w:ascii="Times New Roman" w:hAnsi="Times New Roman" w:cs="Times New Roman"/>
          <w:noProof/>
          <w:color w:val="000000" w:themeColor="text1"/>
          <w:sz w:val="24"/>
          <w:szCs w:val="24"/>
        </w:rPr>
        <w:t xml:space="preserve"> of</w:t>
      </w:r>
      <w:r w:rsidR="003661FD" w:rsidRPr="00D50F2B">
        <w:rPr>
          <w:rFonts w:ascii="Times New Roman" w:hAnsi="Times New Roman" w:cs="Times New Roman"/>
          <w:color w:val="000000" w:themeColor="text1"/>
          <w:sz w:val="24"/>
          <w:szCs w:val="24"/>
        </w:rPr>
        <w:t xml:space="preserve"> the internal combustion chamber temperature increases as a result of NO</w:t>
      </w:r>
      <w:r w:rsidR="003661FD" w:rsidRPr="00267A3E">
        <w:rPr>
          <w:rFonts w:ascii="Times New Roman" w:hAnsi="Times New Roman" w:cs="Times New Roman"/>
          <w:color w:val="000000" w:themeColor="text1"/>
          <w:sz w:val="24"/>
          <w:szCs w:val="24"/>
          <w:vertAlign w:val="subscript"/>
        </w:rPr>
        <w:t>x</w:t>
      </w:r>
      <w:r w:rsidR="003661FD" w:rsidRPr="00D50F2B">
        <w:rPr>
          <w:rFonts w:ascii="Times New Roman" w:hAnsi="Times New Roman" w:cs="Times New Roman"/>
          <w:color w:val="000000" w:themeColor="text1"/>
          <w:sz w:val="24"/>
          <w:szCs w:val="24"/>
        </w:rPr>
        <w:t xml:space="preserve"> formation at</w:t>
      </w:r>
      <w:r w:rsidR="003661FD">
        <w:rPr>
          <w:rFonts w:ascii="Times New Roman" w:hAnsi="Times New Roman" w:cs="Times New Roman"/>
          <w:color w:val="000000" w:themeColor="text1"/>
          <w:sz w:val="24"/>
          <w:szCs w:val="24"/>
        </w:rPr>
        <w:t xml:space="preserve"> a</w:t>
      </w:r>
      <w:r w:rsidR="003661FD" w:rsidRPr="00D50F2B">
        <w:rPr>
          <w:rFonts w:ascii="Times New Roman" w:hAnsi="Times New Roman" w:cs="Times New Roman"/>
          <w:color w:val="000000" w:themeColor="text1"/>
          <w:sz w:val="24"/>
          <w:szCs w:val="24"/>
        </w:rPr>
        <w:t xml:space="preserve"> </w:t>
      </w:r>
      <w:r w:rsidR="003661FD" w:rsidRPr="00D82FCD">
        <w:rPr>
          <w:rFonts w:ascii="Times New Roman" w:hAnsi="Times New Roman" w:cs="Times New Roman"/>
          <w:noProof/>
          <w:color w:val="000000" w:themeColor="text1"/>
          <w:sz w:val="24"/>
          <w:szCs w:val="24"/>
        </w:rPr>
        <w:t>higher</w:t>
      </w:r>
      <w:r w:rsidR="003661FD" w:rsidRPr="00D50F2B">
        <w:rPr>
          <w:rFonts w:ascii="Times New Roman" w:hAnsi="Times New Roman" w:cs="Times New Roman"/>
          <w:color w:val="000000" w:themeColor="text1"/>
          <w:sz w:val="24"/>
          <w:szCs w:val="24"/>
        </w:rPr>
        <w:t xml:space="preserve"> temperature which has been previously mentioned</w:t>
      </w:r>
      <w:r w:rsidR="003661FD">
        <w:rPr>
          <w:rFonts w:ascii="Times New Roman" w:hAnsi="Times New Roman" w:cs="Times New Roman"/>
          <w:color w:val="000000" w:themeColor="text1"/>
          <w:sz w:val="24"/>
          <w:szCs w:val="24"/>
        </w:rPr>
        <w:t xml:space="preserve"> (Cadman, 1986)</w:t>
      </w:r>
      <w:r w:rsidR="003661FD" w:rsidRPr="00D50F2B">
        <w:rPr>
          <w:rFonts w:ascii="Times New Roman" w:hAnsi="Times New Roman" w:cs="Times New Roman"/>
          <w:color w:val="000000" w:themeColor="text1"/>
          <w:sz w:val="24"/>
          <w:szCs w:val="24"/>
        </w:rPr>
        <w:t>.  To control this temperature, the EGR recirculates the exhaust gases back into the intake manifold, which reduces the combustion temperature</w:t>
      </w:r>
      <w:r w:rsidR="003661FD">
        <w:rPr>
          <w:rFonts w:ascii="Times New Roman" w:hAnsi="Times New Roman" w:cs="Times New Roman"/>
          <w:color w:val="000000" w:themeColor="text1"/>
          <w:sz w:val="24"/>
          <w:szCs w:val="24"/>
        </w:rPr>
        <w:t xml:space="preserve"> (Cadman, 1986)</w:t>
      </w:r>
      <w:r w:rsidR="003661FD" w:rsidRPr="00D50F2B">
        <w:rPr>
          <w:rFonts w:ascii="Times New Roman" w:hAnsi="Times New Roman" w:cs="Times New Roman"/>
          <w:color w:val="000000" w:themeColor="text1"/>
          <w:sz w:val="24"/>
          <w:szCs w:val="24"/>
        </w:rPr>
        <w:t>.</w:t>
      </w:r>
      <w:r w:rsidR="003661FD" w:rsidRPr="00D50F2B">
        <w:rPr>
          <w:rFonts w:ascii="Times New Roman" w:eastAsia="AdvTimes" w:hAnsi="Times New Roman" w:cs="Times New Roman"/>
          <w:color w:val="000000" w:themeColor="text1"/>
          <w:sz w:val="24"/>
          <w:szCs w:val="24"/>
        </w:rPr>
        <w:t xml:space="preserve"> </w:t>
      </w:r>
      <w:r w:rsidR="003661FD">
        <w:rPr>
          <w:rFonts w:ascii="Times New Roman" w:eastAsia="AdvTimes" w:hAnsi="Times New Roman" w:cs="Times New Roman"/>
          <w:color w:val="FF0000"/>
          <w:sz w:val="24"/>
          <w:szCs w:val="24"/>
        </w:rPr>
        <w:t xml:space="preserve"> </w:t>
      </w:r>
    </w:p>
    <w:p w:rsidR="00847E22" w:rsidRPr="00A375F5" w:rsidRDefault="00765F02" w:rsidP="00A375F5">
      <w:pPr>
        <w:jc w:val="both"/>
        <w:rPr>
          <w:rFonts w:ascii="Times New Roman" w:hAnsi="Times New Roman" w:cs="Times New Roman"/>
          <w:color w:val="000000" w:themeColor="text1"/>
          <w:sz w:val="24"/>
          <w:szCs w:val="24"/>
        </w:rPr>
      </w:pPr>
      <w:r>
        <w:rPr>
          <w:noProof/>
          <w:lang w:eastAsia="en-GB"/>
        </w:rPr>
        <mc:AlternateContent>
          <mc:Choice Requires="wps">
            <w:drawing>
              <wp:anchor distT="0" distB="0" distL="114300" distR="114300" simplePos="0" relativeHeight="251717632" behindDoc="1" locked="0" layoutInCell="1" allowOverlap="1" wp14:anchorId="3B9208AE" wp14:editId="6C63D619">
                <wp:simplePos x="0" y="0"/>
                <wp:positionH relativeFrom="column">
                  <wp:posOffset>3106480</wp:posOffset>
                </wp:positionH>
                <wp:positionV relativeFrom="paragraph">
                  <wp:posOffset>662005</wp:posOffset>
                </wp:positionV>
                <wp:extent cx="2567305" cy="310515"/>
                <wp:effectExtent l="0" t="0" r="4445" b="0"/>
                <wp:wrapTight wrapText="bothSides">
                  <wp:wrapPolygon edited="0">
                    <wp:start x="0" y="0"/>
                    <wp:lineTo x="0" y="19877"/>
                    <wp:lineTo x="21477" y="19877"/>
                    <wp:lineTo x="21477"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2567305" cy="310515"/>
                        </a:xfrm>
                        <a:prstGeom prst="rect">
                          <a:avLst/>
                        </a:prstGeom>
                        <a:solidFill>
                          <a:prstClr val="white"/>
                        </a:solidFill>
                        <a:ln>
                          <a:noFill/>
                        </a:ln>
                      </wps:spPr>
                      <wps:txbx>
                        <w:txbxContent>
                          <w:p w:rsidR="00EB1023" w:rsidRPr="00BD2DB1" w:rsidRDefault="00EB1023" w:rsidP="00EB1023">
                            <w:pPr>
                              <w:pStyle w:val="Caption"/>
                              <w:rPr>
                                <w:noProof/>
                              </w:rPr>
                            </w:pPr>
                            <w:r>
                              <w:t xml:space="preserve">Graph </w:t>
                            </w:r>
                            <w:r w:rsidR="003D1686">
                              <w:t>3</w:t>
                            </w:r>
                            <w:r>
                              <w:t xml:space="preserve"> </w:t>
                            </w:r>
                            <w:r w:rsidRPr="00811A6D">
                              <w:t>The blue line represents hydrocarbon emissions level is increases with EGR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B9208AE" id="_x0000_t202" coordsize="21600,21600" o:spt="202" path="m,l,21600r21600,l21600,xe">
                <v:stroke joinstyle="miter"/>
                <v:path gradientshapeok="t" o:connecttype="rect"/>
              </v:shapetype>
              <v:shape id="Text Box 14" o:spid="_x0000_s1031" type="#_x0000_t202" style="position:absolute;left:0;text-align:left;margin-left:244.6pt;margin-top:52.15pt;width:202.15pt;height:24.45pt;z-index:-251598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" stroked="f">
                <v:textbox inset="0,0,0,0">
                  <w:txbxContent>
                    <w:p w:rsidR="00EB1023" w:rsidRPr="00BD2DB1" w:rsidRDefault="00EB1023" w:rsidP="00EB1023">
                      <w:pPr>
                        <w:pStyle w:val="Caption"/>
                        <w:rPr>
                          <w:noProof/>
                        </w:rPr>
                      </w:pPr>
                      <w:r>
                        <w:t xml:space="preserve">Graph </w:t>
                      </w:r>
                      <w:r w:rsidR="003D1686">
                        <w:t>3</w:t>
                      </w:r>
                      <w:r>
                        <w:t xml:space="preserve"> </w:t>
                      </w:r>
                      <w:r w:rsidRPr="00811A6D">
                        <w:t>The blue line represents hydrocarbon emissions level is increases with EGR</w:t>
                      </w:r>
                    </w:p>
                  </w:txbxContent>
                </v:textbox>
                <w10:wrap type="tight"/>
              </v:shape>
            </w:pict>
          </mc:Fallback>
        </mc:AlternateContent>
      </w:r>
      <w:r w:rsidR="00EB1023">
        <w:rPr>
          <w:noProof/>
          <w:lang w:eastAsia="en-GB"/>
        </w:rPr>
        <w:drawing>
          <wp:anchor distT="0" distB="0" distL="114300" distR="114300" simplePos="0" relativeHeight="251667456" behindDoc="1" locked="0" layoutInCell="1" allowOverlap="1" wp14:anchorId="4D196395" wp14:editId="620E378C">
            <wp:simplePos x="0" y="0"/>
            <wp:positionH relativeFrom="margin">
              <wp:posOffset>0</wp:posOffset>
            </wp:positionH>
            <wp:positionV relativeFrom="paragraph">
              <wp:posOffset>180975</wp:posOffset>
            </wp:positionV>
            <wp:extent cx="2523490" cy="1250315"/>
            <wp:effectExtent l="0" t="0" r="10160" b="6985"/>
            <wp:wrapTight wrapText="bothSides">
              <wp:wrapPolygon edited="0">
                <wp:start x="0" y="0"/>
                <wp:lineTo x="0" y="21392"/>
                <wp:lineTo x="21524" y="21392"/>
                <wp:lineTo x="21524"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A375F5">
        <w:rPr>
          <w:noProof/>
          <w:lang w:eastAsia="en-GB"/>
        </w:rPr>
        <mc:AlternateContent>
          <mc:Choice Requires="wps">
            <w:drawing>
              <wp:anchor distT="0" distB="0" distL="114300" distR="114300" simplePos="0" relativeHeight="251713536" behindDoc="1" locked="0" layoutInCell="1" allowOverlap="1" wp14:anchorId="5675EFB1" wp14:editId="0579407B">
                <wp:simplePos x="0" y="0"/>
                <wp:positionH relativeFrom="column">
                  <wp:posOffset>0</wp:posOffset>
                </wp:positionH>
                <wp:positionV relativeFrom="paragraph">
                  <wp:posOffset>1492250</wp:posOffset>
                </wp:positionV>
                <wp:extent cx="2523490" cy="275590"/>
                <wp:effectExtent l="0" t="0" r="0" b="0"/>
                <wp:wrapTight wrapText="bothSides">
                  <wp:wrapPolygon edited="0">
                    <wp:start x="0" y="0"/>
                    <wp:lineTo x="0" y="19410"/>
                    <wp:lineTo x="21361" y="19410"/>
                    <wp:lineTo x="21361"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523490" cy="275590"/>
                        </a:xfrm>
                        <a:prstGeom prst="rect">
                          <a:avLst/>
                        </a:prstGeom>
                        <a:solidFill>
                          <a:prstClr val="white"/>
                        </a:solidFill>
                        <a:ln>
                          <a:noFill/>
                        </a:ln>
                      </wps:spPr>
                      <wps:txbx>
                        <w:txbxContent>
                          <w:p w:rsidR="00A375F5" w:rsidRPr="00F83206" w:rsidRDefault="00A375F5" w:rsidP="00A375F5">
                            <w:pPr>
                              <w:pStyle w:val="Caption"/>
                              <w:rPr>
                                <w:noProof/>
                              </w:rPr>
                            </w:pPr>
                            <w:r>
                              <w:t xml:space="preserve">Graph </w:t>
                            </w:r>
                            <w:r w:rsidR="003D1686">
                              <w:t>1</w:t>
                            </w:r>
                            <w:r>
                              <w:t xml:space="preserve"> </w:t>
                            </w:r>
                            <w:r w:rsidRPr="004D716B">
                              <w:t>The orange line represents NOx is higher without EGR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75EFB1" id="Text Box 4" o:spid="_x0000_s1032" type="#_x0000_t202" style="position:absolute;left:0;text-align:left;margin-left:0;margin-top:117.5pt;width:198.7pt;height:21.7pt;z-index:-251602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" stroked="f">
                <v:textbox inset="0,0,0,0">
                  <w:txbxContent>
                    <w:p w:rsidR="00A375F5" w:rsidRPr="00F83206" w:rsidRDefault="00A375F5" w:rsidP="00A375F5">
                      <w:pPr>
                        <w:pStyle w:val="Caption"/>
                        <w:rPr>
                          <w:noProof/>
                        </w:rPr>
                      </w:pPr>
                      <w:r>
                        <w:t xml:space="preserve">Graph </w:t>
                      </w:r>
                      <w:r w:rsidR="003D1686">
                        <w:t>1</w:t>
                      </w:r>
                      <w:r>
                        <w:t xml:space="preserve"> </w:t>
                      </w:r>
                      <w:r w:rsidRPr="004D716B">
                        <w:t>The orange line represents NOx is higher without EGR</w:t>
                      </w:r>
                    </w:p>
                  </w:txbxContent>
                </v:textbox>
                <w10:wrap type="tight"/>
              </v:shape>
            </w:pict>
          </mc:Fallback>
        </mc:AlternateContent>
      </w:r>
    </w:p>
    <w:p w:rsidR="00BD7748" w:rsidRDefault="003D1686" w:rsidP="002E4CE3">
      <w:pPr>
        <w:autoSpaceDE w:val="0"/>
        <w:autoSpaceDN w:val="0"/>
        <w:adjustRightInd w:val="0"/>
        <w:spacing w:after="0" w:line="240" w:lineRule="auto"/>
        <w:jc w:val="both"/>
        <w:rPr>
          <w:rFonts w:ascii="Times New Roman" w:eastAsia="AdvTimes" w:hAnsi="Times New Roman" w:cs="Times New Roman"/>
          <w:color w:val="000000" w:themeColor="text1"/>
          <w:sz w:val="24"/>
          <w:szCs w:val="24"/>
        </w:rPr>
      </w:pPr>
      <w:r>
        <w:rPr>
          <w:noProof/>
          <w:lang w:eastAsia="en-GB"/>
        </w:rPr>
        <mc:AlternateContent>
          <mc:Choice Requires="wps">
            <w:drawing>
              <wp:anchor distT="0" distB="0" distL="114300" distR="114300" simplePos="0" relativeHeight="251719680" behindDoc="1" locked="0" layoutInCell="1" allowOverlap="1" wp14:anchorId="51715F3C" wp14:editId="055F5099">
                <wp:simplePos x="0" y="0"/>
                <wp:positionH relativeFrom="column">
                  <wp:posOffset>3102298</wp:posOffset>
                </wp:positionH>
                <wp:positionV relativeFrom="paragraph">
                  <wp:posOffset>3090006</wp:posOffset>
                </wp:positionV>
                <wp:extent cx="2567305" cy="318770"/>
                <wp:effectExtent l="0" t="0" r="4445" b="5080"/>
                <wp:wrapTight wrapText="bothSides">
                  <wp:wrapPolygon edited="0">
                    <wp:start x="0" y="0"/>
                    <wp:lineTo x="0" y="20653"/>
                    <wp:lineTo x="21477" y="20653"/>
                    <wp:lineTo x="21477"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2567305" cy="318770"/>
                        </a:xfrm>
                        <a:prstGeom prst="rect">
                          <a:avLst/>
                        </a:prstGeom>
                        <a:solidFill>
                          <a:prstClr val="white"/>
                        </a:solidFill>
                        <a:ln>
                          <a:noFill/>
                        </a:ln>
                      </wps:spPr>
                      <wps:txbx>
                        <w:txbxContent>
                          <w:p w:rsidR="00855872" w:rsidRPr="00BE03C1" w:rsidRDefault="00855872" w:rsidP="00855872">
                            <w:pPr>
                              <w:pStyle w:val="Caption"/>
                              <w:rPr>
                                <w:noProof/>
                                <w:color w:val="000000" w:themeColor="text1"/>
                              </w:rPr>
                            </w:pPr>
                            <w:r>
                              <w:t xml:space="preserve">Graph </w:t>
                            </w:r>
                            <w:r w:rsidR="003D1686">
                              <w:t>4</w:t>
                            </w:r>
                            <w:r>
                              <w:t xml:space="preserve"> </w:t>
                            </w:r>
                            <w:r w:rsidRPr="00D40F1D">
                              <w:t>The blue line represents carbon monoxide emissions level is increases with EGR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715F3C" id="Text Box 18" o:spid="_x0000_s1033" type="#_x0000_t202" style="position:absolute;left:0;text-align:left;margin-left:244.3pt;margin-top:243.3pt;width:202.15pt;height:25.1pt;z-index:-251596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" stroked="f">
                <v:textbox inset="0,0,0,0">
                  <w:txbxContent>
                    <w:p w:rsidR="00855872" w:rsidRPr="00BE03C1" w:rsidRDefault="00855872" w:rsidP="00855872">
                      <w:pPr>
                        <w:pStyle w:val="Caption"/>
                        <w:rPr>
                          <w:noProof/>
                          <w:color w:val="000000" w:themeColor="text1"/>
                        </w:rPr>
                      </w:pPr>
                      <w:r>
                        <w:t xml:space="preserve">Graph </w:t>
                      </w:r>
                      <w:r w:rsidR="003D1686">
                        <w:t>4</w:t>
                      </w:r>
                      <w:r>
                        <w:t xml:space="preserve"> </w:t>
                      </w:r>
                      <w:r w:rsidRPr="00D40F1D">
                        <w:t>The blue line represents carbon monoxide emissions level is increases with EGR</w:t>
                      </w:r>
                    </w:p>
                  </w:txbxContent>
                </v:textbox>
                <w10:wrap type="tight"/>
              </v:shape>
            </w:pict>
          </mc:Fallback>
        </mc:AlternateContent>
      </w:r>
      <w:r w:rsidRPr="00202444">
        <w:rPr>
          <w:noProof/>
          <w:color w:val="000000" w:themeColor="text1"/>
          <w:lang w:eastAsia="en-GB"/>
        </w:rPr>
        <w:drawing>
          <wp:anchor distT="0" distB="0" distL="114300" distR="114300" simplePos="0" relativeHeight="251696128" behindDoc="1" locked="0" layoutInCell="1" allowOverlap="1" wp14:anchorId="645770BE" wp14:editId="098D1992">
            <wp:simplePos x="0" y="0"/>
            <wp:positionH relativeFrom="margin">
              <wp:posOffset>3165475</wp:posOffset>
            </wp:positionH>
            <wp:positionV relativeFrom="paragraph">
              <wp:posOffset>1640840</wp:posOffset>
            </wp:positionV>
            <wp:extent cx="2510155" cy="1302385"/>
            <wp:effectExtent l="0" t="0" r="4445" b="12065"/>
            <wp:wrapTight wrapText="bothSides">
              <wp:wrapPolygon edited="0">
                <wp:start x="0" y="0"/>
                <wp:lineTo x="0" y="21484"/>
                <wp:lineTo x="21474" y="21484"/>
                <wp:lineTo x="21474" y="0"/>
                <wp:lineTo x="0" y="0"/>
              </wp:wrapPolygon>
            </wp:wrapTight>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00855872">
        <w:rPr>
          <w:noProof/>
          <w:lang w:eastAsia="en-GB"/>
        </w:rPr>
        <w:drawing>
          <wp:anchor distT="0" distB="0" distL="114300" distR="114300" simplePos="0" relativeHeight="251669504" behindDoc="1" locked="0" layoutInCell="1" allowOverlap="1" wp14:anchorId="6147CC98" wp14:editId="1A80CC7F">
            <wp:simplePos x="0" y="0"/>
            <wp:positionH relativeFrom="margin">
              <wp:posOffset>42545</wp:posOffset>
            </wp:positionH>
            <wp:positionV relativeFrom="paragraph">
              <wp:posOffset>2955661</wp:posOffset>
            </wp:positionV>
            <wp:extent cx="2523490" cy="1323975"/>
            <wp:effectExtent l="0" t="0" r="10160" b="9525"/>
            <wp:wrapTight wrapText="bothSides">
              <wp:wrapPolygon edited="0">
                <wp:start x="0" y="0"/>
                <wp:lineTo x="0" y="21445"/>
                <wp:lineTo x="21524" y="21445"/>
                <wp:lineTo x="21524" y="0"/>
                <wp:lineTo x="0" y="0"/>
              </wp:wrapPolygon>
            </wp:wrapTight>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A375F5">
        <w:rPr>
          <w:noProof/>
          <w:lang w:eastAsia="en-GB"/>
        </w:rPr>
        <mc:AlternateContent>
          <mc:Choice Requires="wps">
            <w:drawing>
              <wp:anchor distT="0" distB="0" distL="114300" distR="114300" simplePos="0" relativeHeight="251715584" behindDoc="1" locked="0" layoutInCell="1" allowOverlap="1" wp14:anchorId="5A31DF7B" wp14:editId="46574621">
                <wp:simplePos x="0" y="0"/>
                <wp:positionH relativeFrom="column">
                  <wp:posOffset>42545</wp:posOffset>
                </wp:positionH>
                <wp:positionV relativeFrom="paragraph">
                  <wp:posOffset>4282956</wp:posOffset>
                </wp:positionV>
                <wp:extent cx="2523490" cy="292735"/>
                <wp:effectExtent l="0" t="0" r="0" b="0"/>
                <wp:wrapTight wrapText="bothSides">
                  <wp:wrapPolygon edited="0">
                    <wp:start x="0" y="0"/>
                    <wp:lineTo x="0" y="19679"/>
                    <wp:lineTo x="21361" y="19679"/>
                    <wp:lineTo x="21361"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2523490" cy="292735"/>
                        </a:xfrm>
                        <a:prstGeom prst="rect">
                          <a:avLst/>
                        </a:prstGeom>
                        <a:solidFill>
                          <a:prstClr val="white"/>
                        </a:solidFill>
                        <a:ln>
                          <a:noFill/>
                        </a:ln>
                      </wps:spPr>
                      <wps:txbx>
                        <w:txbxContent>
                          <w:p w:rsidR="00A375F5" w:rsidRPr="00904FE5" w:rsidRDefault="00A375F5" w:rsidP="00A375F5">
                            <w:pPr>
                              <w:pStyle w:val="Caption"/>
                              <w:rPr>
                                <w:noProof/>
                              </w:rPr>
                            </w:pPr>
                            <w:r>
                              <w:t xml:space="preserve">Graph </w:t>
                            </w:r>
                            <w:r w:rsidR="003D1686">
                              <w:t>2</w:t>
                            </w:r>
                            <w:r w:rsidR="003D1686">
                              <w:rPr>
                                <w:noProof/>
                              </w:rPr>
                              <w:t xml:space="preserve"> </w:t>
                            </w:r>
                            <w:r w:rsidRPr="00FA0E8A">
                              <w:t>The blue line represents oxygen level is low with EGR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31DF7B" id="Text Box 13" o:spid="_x0000_s1034" type="#_x0000_t202" style="position:absolute;left:0;text-align:left;margin-left:3.35pt;margin-top:337.25pt;width:198.7pt;height:23.05pt;z-index:-251600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" stroked="f">
                <v:textbox inset="0,0,0,0">
                  <w:txbxContent>
                    <w:p w:rsidR="00A375F5" w:rsidRPr="00904FE5" w:rsidRDefault="00A375F5" w:rsidP="00A375F5">
                      <w:pPr>
                        <w:pStyle w:val="Caption"/>
                        <w:rPr>
                          <w:noProof/>
                        </w:rPr>
                      </w:pPr>
                      <w:r>
                        <w:t xml:space="preserve">Graph </w:t>
                      </w:r>
                      <w:r w:rsidR="003D1686">
                        <w:t>2</w:t>
                      </w:r>
                      <w:r w:rsidR="003D1686">
                        <w:rPr>
                          <w:noProof/>
                        </w:rPr>
                        <w:t xml:space="preserve"> </w:t>
                      </w:r>
                      <w:r w:rsidRPr="00FA0E8A">
                        <w:t>The blue line represents oxygen level is low with EGR</w:t>
                      </w:r>
                    </w:p>
                  </w:txbxContent>
                </v:textbox>
                <w10:wrap type="tight"/>
              </v:shape>
            </w:pict>
          </mc:Fallback>
        </mc:AlternateContent>
      </w:r>
      <w:r w:rsidR="002E4CE3" w:rsidRPr="002F38E4">
        <w:rPr>
          <w:rFonts w:ascii="Times New Roman" w:eastAsia="AdvTimes" w:hAnsi="Times New Roman" w:cs="Times New Roman"/>
          <w:color w:val="000000" w:themeColor="text1"/>
          <w:sz w:val="24"/>
          <w:szCs w:val="24"/>
        </w:rPr>
        <w:t>Consequently, a</w:t>
      </w:r>
      <w:r w:rsidR="002E4CE3">
        <w:rPr>
          <w:rFonts w:ascii="Times New Roman" w:eastAsia="AdvTimes" w:hAnsi="Times New Roman" w:cs="Times New Roman"/>
          <w:color w:val="000000" w:themeColor="text1"/>
          <w:sz w:val="24"/>
          <w:szCs w:val="24"/>
        </w:rPr>
        <w:t xml:space="preserve"> reduced </w:t>
      </w:r>
      <w:r w:rsidR="002E4CE3" w:rsidRPr="002F38E4">
        <w:rPr>
          <w:rFonts w:ascii="Times New Roman" w:eastAsia="AdvTimes" w:hAnsi="Times New Roman" w:cs="Times New Roman"/>
          <w:color w:val="000000" w:themeColor="text1"/>
          <w:sz w:val="24"/>
          <w:szCs w:val="24"/>
        </w:rPr>
        <w:t>amount of oxygen is available for combustion in the intake mixture due to this air displacement</w:t>
      </w:r>
      <w:r w:rsidR="002E4CE3">
        <w:rPr>
          <w:rFonts w:ascii="Times New Roman" w:eastAsia="AdvTimes" w:hAnsi="Times New Roman" w:cs="Times New Roman"/>
          <w:color w:val="000000" w:themeColor="text1"/>
          <w:sz w:val="24"/>
          <w:szCs w:val="24"/>
        </w:rPr>
        <w:t xml:space="preserve"> </w:t>
      </w:r>
      <w:r w:rsidR="002E4CE3" w:rsidRPr="008A2E2A">
        <w:rPr>
          <w:rFonts w:ascii="Times New Roman" w:eastAsia="AdvTimes" w:hAnsi="Times New Roman" w:cs="Times New Roman"/>
          <w:color w:val="000000" w:themeColor="text1"/>
          <w:sz w:val="24"/>
          <w:szCs w:val="24"/>
        </w:rPr>
        <w:t>(</w:t>
      </w:r>
      <w:r w:rsidR="002E4CE3">
        <w:rPr>
          <w:rFonts w:ascii="Times New Roman" w:hAnsi="Times New Roman" w:cs="Times New Roman"/>
          <w:color w:val="000000" w:themeColor="text1"/>
          <w:sz w:val="24"/>
          <w:szCs w:val="24"/>
        </w:rPr>
        <w:t>Hussain</w:t>
      </w:r>
      <w:r w:rsidR="002E4CE3" w:rsidRPr="008A2E2A">
        <w:rPr>
          <w:rFonts w:ascii="Times New Roman" w:hAnsi="Times New Roman" w:cs="Times New Roman"/>
          <w:color w:val="000000" w:themeColor="text1"/>
          <w:sz w:val="24"/>
          <w:szCs w:val="24"/>
        </w:rPr>
        <w:t xml:space="preserve"> et al., 2012)</w:t>
      </w:r>
      <w:r w:rsidR="002E4CE3" w:rsidRPr="002F38E4">
        <w:rPr>
          <w:rFonts w:ascii="Times New Roman" w:eastAsia="AdvTimes" w:hAnsi="Times New Roman" w:cs="Times New Roman"/>
          <w:color w:val="000000" w:themeColor="text1"/>
          <w:sz w:val="24"/>
          <w:szCs w:val="24"/>
        </w:rPr>
        <w:t>. The effective air/fuel ratio is decreased as a result of this reduced oxygen availability for comb</w:t>
      </w:r>
      <w:r w:rsidR="002E4CE3" w:rsidRPr="008A2E2A">
        <w:rPr>
          <w:rFonts w:ascii="Times New Roman" w:eastAsia="AdvTimes" w:hAnsi="Times New Roman" w:cs="Times New Roman"/>
          <w:color w:val="000000" w:themeColor="text1"/>
          <w:sz w:val="24"/>
          <w:szCs w:val="24"/>
        </w:rPr>
        <w:t>ustion</w:t>
      </w:r>
      <w:r w:rsidR="002E4CE3">
        <w:rPr>
          <w:rFonts w:ascii="Times New Roman" w:eastAsia="AdvTimes" w:hAnsi="Times New Roman" w:cs="Times New Roman"/>
          <w:color w:val="000000" w:themeColor="text1"/>
          <w:sz w:val="24"/>
          <w:szCs w:val="24"/>
        </w:rPr>
        <w:t xml:space="preserve"> </w:t>
      </w:r>
      <w:r w:rsidR="002E4CE3" w:rsidRPr="00CE0FC6">
        <w:rPr>
          <w:rFonts w:ascii="Times New Roman" w:eastAsia="AdvTimes" w:hAnsi="Times New Roman" w:cs="Times New Roman"/>
          <w:color w:val="000000" w:themeColor="text1"/>
          <w:sz w:val="24"/>
          <w:szCs w:val="24"/>
        </w:rPr>
        <w:t>as shown in graph (</w:t>
      </w:r>
      <w:r w:rsidR="00A375F5">
        <w:rPr>
          <w:rFonts w:ascii="Times New Roman" w:eastAsia="AdvTimes" w:hAnsi="Times New Roman" w:cs="Times New Roman"/>
          <w:color w:val="000000" w:themeColor="text1"/>
          <w:sz w:val="24"/>
          <w:szCs w:val="24"/>
        </w:rPr>
        <w:t>2</w:t>
      </w:r>
      <w:r w:rsidR="002E4CE3" w:rsidRPr="00CE0FC6">
        <w:rPr>
          <w:rFonts w:ascii="Times New Roman" w:eastAsia="AdvTimes" w:hAnsi="Times New Roman" w:cs="Times New Roman"/>
          <w:color w:val="000000" w:themeColor="text1"/>
          <w:sz w:val="24"/>
          <w:szCs w:val="24"/>
        </w:rPr>
        <w:t>) below.</w:t>
      </w:r>
    </w:p>
    <w:p w:rsidR="00BD7748" w:rsidRDefault="002E4CE3" w:rsidP="00765F02">
      <w:pPr>
        <w:autoSpaceDE w:val="0"/>
        <w:autoSpaceDN w:val="0"/>
        <w:adjustRightInd w:val="0"/>
        <w:spacing w:after="0" w:line="240" w:lineRule="auto"/>
        <w:jc w:val="both"/>
        <w:rPr>
          <w:rFonts w:ascii="Times New Roman" w:eastAsia="AdvTimes" w:hAnsi="Times New Roman" w:cs="Times New Roman"/>
          <w:color w:val="000000" w:themeColor="text1"/>
          <w:sz w:val="24"/>
          <w:szCs w:val="24"/>
        </w:rPr>
      </w:pPr>
      <w:r w:rsidRPr="00CE0FC6">
        <w:rPr>
          <w:rFonts w:ascii="Times New Roman" w:eastAsia="AdvTimes" w:hAnsi="Times New Roman" w:cs="Times New Roman"/>
          <w:color w:val="000000" w:themeColor="text1"/>
          <w:sz w:val="24"/>
          <w:szCs w:val="24"/>
        </w:rPr>
        <w:t xml:space="preserve">It can be seen that with EGR, when </w:t>
      </w:r>
      <w:r>
        <w:rPr>
          <w:rFonts w:ascii="Times New Roman" w:eastAsia="AdvTimes" w:hAnsi="Times New Roman" w:cs="Times New Roman"/>
          <w:color w:val="000000" w:themeColor="text1"/>
          <w:sz w:val="24"/>
          <w:szCs w:val="24"/>
        </w:rPr>
        <w:t>2</w:t>
      </w:r>
      <w:r w:rsidRPr="00CE0FC6">
        <w:rPr>
          <w:rFonts w:ascii="Times New Roman" w:eastAsia="AdvTimes" w:hAnsi="Times New Roman" w:cs="Times New Roman"/>
          <w:color w:val="000000" w:themeColor="text1"/>
          <w:sz w:val="24"/>
          <w:szCs w:val="24"/>
        </w:rPr>
        <w:t xml:space="preserve">000 RPM was reached, oxygen level was 0.65 percent and that without EGR oxygen level was 3.00 percent. However, the </w:t>
      </w:r>
      <w:r w:rsidRPr="00CE0FC6">
        <w:rPr>
          <w:rFonts w:ascii="Times New Roman" w:eastAsia="AdvTimes" w:hAnsi="Times New Roman" w:cs="Times New Roman"/>
          <w:noProof/>
          <w:color w:val="000000" w:themeColor="text1"/>
          <w:sz w:val="24"/>
          <w:szCs w:val="24"/>
        </w:rPr>
        <w:t>overall</w:t>
      </w:r>
      <w:r w:rsidRPr="00CE0FC6">
        <w:rPr>
          <w:rFonts w:ascii="Times New Roman" w:eastAsia="AdvTimes" w:hAnsi="Times New Roman" w:cs="Times New Roman"/>
          <w:color w:val="000000" w:themeColor="text1"/>
          <w:sz w:val="24"/>
          <w:szCs w:val="24"/>
        </w:rPr>
        <w:t xml:space="preserve"> oxygen level was found to be higher as can be seen in the further results shown below.</w:t>
      </w:r>
    </w:p>
    <w:p w:rsidR="00765F02" w:rsidRPr="00765F02" w:rsidRDefault="00765F02" w:rsidP="00765F02">
      <w:pPr>
        <w:autoSpaceDE w:val="0"/>
        <w:autoSpaceDN w:val="0"/>
        <w:adjustRightInd w:val="0"/>
        <w:spacing w:after="0" w:line="240" w:lineRule="auto"/>
        <w:jc w:val="both"/>
        <w:rPr>
          <w:rFonts w:ascii="Times New Roman" w:eastAsia="AdvTimes" w:hAnsi="Times New Roman" w:cs="Times New Roman"/>
          <w:color w:val="000000" w:themeColor="text1"/>
          <w:sz w:val="24"/>
          <w:szCs w:val="24"/>
        </w:rPr>
      </w:pPr>
    </w:p>
    <w:p w:rsidR="00931F5E" w:rsidRDefault="00931F5E" w:rsidP="00931F5E">
      <w:pPr>
        <w:rPr>
          <w:rFonts w:ascii="Times New Roman" w:hAnsi="Times New Roman" w:cs="Times New Roman"/>
          <w:b/>
          <w:color w:val="000000" w:themeColor="text1"/>
          <w:sz w:val="24"/>
          <w:szCs w:val="24"/>
          <w:vertAlign w:val="subscript"/>
        </w:rPr>
      </w:pPr>
      <w:bookmarkStart w:id="9" w:name="_Toc509870226"/>
      <w:r w:rsidRPr="00931F5E">
        <w:rPr>
          <w:rFonts w:ascii="Times New Roman" w:hAnsi="Times New Roman" w:cs="Times New Roman"/>
          <w:b/>
          <w:color w:val="000000" w:themeColor="text1"/>
          <w:sz w:val="24"/>
          <w:szCs w:val="24"/>
        </w:rPr>
        <w:t>HC, CO AND CO</w:t>
      </w:r>
      <w:r w:rsidRPr="00931F5E">
        <w:rPr>
          <w:rFonts w:ascii="Times New Roman" w:hAnsi="Times New Roman" w:cs="Times New Roman"/>
          <w:b/>
          <w:color w:val="000000" w:themeColor="text1"/>
          <w:sz w:val="24"/>
          <w:szCs w:val="24"/>
          <w:vertAlign w:val="subscript"/>
        </w:rPr>
        <w:t>2</w:t>
      </w:r>
      <w:bookmarkEnd w:id="9"/>
    </w:p>
    <w:p w:rsidR="00ED0CDA" w:rsidRPr="00ED0CDA" w:rsidRDefault="00931F5E" w:rsidP="00DD270B">
      <w:pPr>
        <w:jc w:val="both"/>
        <w:rPr>
          <w:rFonts w:ascii="Times New Roman" w:hAnsi="Times New Roman" w:cs="Times New Roman"/>
          <w:b/>
          <w:color w:val="000000" w:themeColor="text1"/>
          <w:sz w:val="24"/>
          <w:szCs w:val="24"/>
          <w:vertAlign w:val="subscript"/>
        </w:rPr>
      </w:pPr>
      <w:r w:rsidRPr="00D4269A">
        <w:rPr>
          <w:rFonts w:ascii="Times New Roman" w:eastAsia="Times New Roman" w:hAnsi="Times New Roman" w:cs="Times New Roman"/>
          <w:color w:val="000000" w:themeColor="text1"/>
          <w:sz w:val="24"/>
          <w:szCs w:val="24"/>
          <w:lang w:eastAsia="en-GB"/>
        </w:rPr>
        <w:t>R</w:t>
      </w:r>
      <w:r w:rsidR="006534D0">
        <w:rPr>
          <w:rFonts w:ascii="Times New Roman" w:eastAsia="Times New Roman" w:hAnsi="Times New Roman" w:cs="Times New Roman"/>
          <w:color w:val="000000" w:themeColor="text1"/>
          <w:sz w:val="24"/>
          <w:szCs w:val="24"/>
          <w:lang w:eastAsia="en-GB"/>
        </w:rPr>
        <w:t xml:space="preserve">esults </w:t>
      </w:r>
      <w:r w:rsidRPr="00D4269A">
        <w:rPr>
          <w:rFonts w:ascii="Times New Roman" w:eastAsia="Times New Roman" w:hAnsi="Times New Roman" w:cs="Times New Roman"/>
          <w:color w:val="000000" w:themeColor="text1"/>
          <w:sz w:val="24"/>
          <w:szCs w:val="24"/>
          <w:lang w:eastAsia="en-GB"/>
        </w:rPr>
        <w:t>show</w:t>
      </w:r>
      <w:r w:rsidR="006534D0">
        <w:rPr>
          <w:rFonts w:ascii="Times New Roman" w:eastAsia="Times New Roman" w:hAnsi="Times New Roman" w:cs="Times New Roman"/>
          <w:color w:val="000000" w:themeColor="text1"/>
          <w:sz w:val="24"/>
          <w:szCs w:val="24"/>
          <w:lang w:eastAsia="en-GB"/>
        </w:rPr>
        <w:t>s</w:t>
      </w:r>
      <w:r w:rsidRPr="00D4269A">
        <w:rPr>
          <w:rFonts w:ascii="Times New Roman" w:eastAsia="Times New Roman" w:hAnsi="Times New Roman" w:cs="Times New Roman"/>
          <w:color w:val="000000" w:themeColor="text1"/>
          <w:sz w:val="24"/>
          <w:szCs w:val="24"/>
          <w:lang w:eastAsia="en-GB"/>
        </w:rPr>
        <w:t xml:space="preserve"> that with EGR the amount of oxygen is reduced which causes lower temperatures. As a result of these lower combustio</w:t>
      </w:r>
      <w:r w:rsidR="008641C7">
        <w:rPr>
          <w:rFonts w:ascii="Times New Roman" w:eastAsia="Times New Roman" w:hAnsi="Times New Roman" w:cs="Times New Roman"/>
          <w:color w:val="000000" w:themeColor="text1"/>
          <w:sz w:val="24"/>
          <w:szCs w:val="24"/>
          <w:lang w:eastAsia="en-GB"/>
        </w:rPr>
        <w:t xml:space="preserve">n temperatures HC emission </w:t>
      </w:r>
      <w:r w:rsidRPr="00D4269A">
        <w:rPr>
          <w:rFonts w:ascii="Times New Roman" w:eastAsia="Times New Roman" w:hAnsi="Times New Roman" w:cs="Times New Roman"/>
          <w:color w:val="000000" w:themeColor="text1"/>
          <w:sz w:val="24"/>
          <w:szCs w:val="24"/>
          <w:lang w:eastAsia="en-GB"/>
        </w:rPr>
        <w:t xml:space="preserve">increases. </w:t>
      </w:r>
      <w:r>
        <w:rPr>
          <w:rFonts w:ascii="Times New Roman" w:eastAsia="Times New Roman" w:hAnsi="Times New Roman" w:cs="Times New Roman"/>
          <w:color w:val="000000" w:themeColor="text1"/>
          <w:sz w:val="24"/>
          <w:szCs w:val="24"/>
          <w:lang w:eastAsia="en-GB"/>
        </w:rPr>
        <w:t xml:space="preserve"> </w:t>
      </w:r>
      <w:r w:rsidRPr="002274EA">
        <w:rPr>
          <w:rFonts w:ascii="Times New Roman" w:hAnsi="Times New Roman" w:cs="Times New Roman"/>
          <w:color w:val="000000" w:themeColor="text1"/>
          <w:sz w:val="24"/>
          <w:szCs w:val="24"/>
        </w:rPr>
        <w:t>As shown in the graph (</w:t>
      </w:r>
      <w:r w:rsidR="00936C76">
        <w:rPr>
          <w:rFonts w:ascii="Times New Roman" w:hAnsi="Times New Roman" w:cs="Times New Roman"/>
          <w:color w:val="000000" w:themeColor="text1"/>
          <w:sz w:val="24"/>
          <w:szCs w:val="24"/>
        </w:rPr>
        <w:t>3</w:t>
      </w:r>
      <w:r w:rsidRPr="002274EA">
        <w:rPr>
          <w:rFonts w:ascii="Times New Roman" w:hAnsi="Times New Roman" w:cs="Times New Roman"/>
          <w:color w:val="000000" w:themeColor="text1"/>
          <w:sz w:val="24"/>
          <w:szCs w:val="24"/>
        </w:rPr>
        <w:t>) below, in the part load condition, incomplete combustion along with greatly increased CO and HC levels with EGR is indicated</w:t>
      </w:r>
      <w:r w:rsidRPr="002274EA">
        <w:rPr>
          <w:rFonts w:ascii="Times New Roman" w:eastAsia="Times New Roman" w:hAnsi="Times New Roman" w:cs="Times New Roman"/>
          <w:color w:val="000000" w:themeColor="text1"/>
          <w:sz w:val="24"/>
          <w:szCs w:val="24"/>
          <w:lang w:eastAsia="en-GB"/>
        </w:rPr>
        <w:t>.</w:t>
      </w:r>
      <w:r w:rsidR="00922662">
        <w:rPr>
          <w:rFonts w:ascii="Times New Roman" w:eastAsia="Times New Roman" w:hAnsi="Times New Roman" w:cs="Times New Roman"/>
          <w:color w:val="000000" w:themeColor="text1"/>
          <w:sz w:val="24"/>
          <w:szCs w:val="24"/>
          <w:lang w:eastAsia="en-GB"/>
        </w:rPr>
        <w:t xml:space="preserve"> </w:t>
      </w:r>
    </w:p>
    <w:p w:rsidR="003D1686" w:rsidRDefault="002A22A1" w:rsidP="00DD270B">
      <w:pPr>
        <w:jc w:val="both"/>
        <w:rPr>
          <w:rFonts w:ascii="Times New Roman" w:hAnsi="Times New Roman" w:cs="Times New Roman"/>
          <w:color w:val="000000" w:themeColor="text1"/>
          <w:sz w:val="24"/>
          <w:szCs w:val="24"/>
        </w:rPr>
      </w:pPr>
      <w:r w:rsidRPr="00202444">
        <w:rPr>
          <w:rFonts w:ascii="Times New Roman" w:hAnsi="Times New Roman" w:cs="Times New Roman"/>
          <w:color w:val="000000" w:themeColor="text1"/>
          <w:sz w:val="24"/>
          <w:szCs w:val="24"/>
        </w:rPr>
        <w:t xml:space="preserve">CO is partially burned fuel. This happens when there is a rich air/fuel </w:t>
      </w:r>
      <w:r w:rsidRPr="003A4C82">
        <w:rPr>
          <w:rFonts w:ascii="Times New Roman" w:hAnsi="Times New Roman" w:cs="Times New Roman"/>
          <w:color w:val="000000" w:themeColor="text1"/>
          <w:sz w:val="24"/>
          <w:szCs w:val="24"/>
        </w:rPr>
        <w:t xml:space="preserve">mixture. </w:t>
      </w:r>
      <w:r w:rsidRPr="00202444">
        <w:rPr>
          <w:rFonts w:ascii="Times New Roman" w:hAnsi="Times New Roman" w:cs="Times New Roman"/>
          <w:color w:val="000000" w:themeColor="text1"/>
          <w:sz w:val="24"/>
          <w:szCs w:val="24"/>
        </w:rPr>
        <w:t>As represented by the blue line in the Graph (</w:t>
      </w:r>
      <w:r w:rsidR="003D1686">
        <w:rPr>
          <w:rFonts w:ascii="Times New Roman" w:hAnsi="Times New Roman" w:cs="Times New Roman"/>
          <w:color w:val="000000" w:themeColor="text1"/>
          <w:sz w:val="24"/>
          <w:szCs w:val="24"/>
        </w:rPr>
        <w:t>4</w:t>
      </w:r>
      <w:r w:rsidRPr="00202444">
        <w:rPr>
          <w:rFonts w:ascii="Times New Roman" w:hAnsi="Times New Roman" w:cs="Times New Roman"/>
          <w:color w:val="000000" w:themeColor="text1"/>
          <w:sz w:val="24"/>
          <w:szCs w:val="24"/>
        </w:rPr>
        <w:t xml:space="preserve">) </w:t>
      </w:r>
      <w:r w:rsidR="003D1686" w:rsidRPr="00202444">
        <w:rPr>
          <w:rFonts w:ascii="Times New Roman" w:hAnsi="Times New Roman" w:cs="Times New Roman"/>
          <w:color w:val="000000" w:themeColor="text1"/>
          <w:sz w:val="24"/>
          <w:szCs w:val="24"/>
        </w:rPr>
        <w:t>below.</w:t>
      </w:r>
    </w:p>
    <w:p w:rsidR="00C36D95" w:rsidRDefault="002A22A1" w:rsidP="00995A05">
      <w:pPr>
        <w:jc w:val="both"/>
        <w:rPr>
          <w:rFonts w:ascii="Times New Roman" w:hAnsi="Times New Roman" w:cs="Times New Roman"/>
          <w:color w:val="000000" w:themeColor="text1"/>
          <w:sz w:val="24"/>
          <w:szCs w:val="24"/>
        </w:rPr>
      </w:pPr>
      <w:r w:rsidRPr="00202444">
        <w:rPr>
          <w:rFonts w:ascii="Times New Roman" w:hAnsi="Times New Roman" w:cs="Times New Roman"/>
          <w:color w:val="000000" w:themeColor="text1"/>
          <w:sz w:val="24"/>
          <w:szCs w:val="24"/>
        </w:rPr>
        <w:t xml:space="preserve">CO was found to be </w:t>
      </w:r>
      <w:r w:rsidRPr="00202444">
        <w:rPr>
          <w:rFonts w:ascii="Times New Roman" w:hAnsi="Times New Roman" w:cs="Times New Roman"/>
          <w:noProof/>
          <w:color w:val="000000" w:themeColor="text1"/>
          <w:sz w:val="24"/>
          <w:szCs w:val="24"/>
        </w:rPr>
        <w:t>increasing</w:t>
      </w:r>
      <w:r w:rsidRPr="00202444">
        <w:rPr>
          <w:rFonts w:ascii="Times New Roman" w:hAnsi="Times New Roman" w:cs="Times New Roman"/>
          <w:color w:val="000000" w:themeColor="text1"/>
          <w:sz w:val="24"/>
          <w:szCs w:val="24"/>
        </w:rPr>
        <w:t xml:space="preserve"> with EGR. The lack of oxygen available in the cylinder has stopped the oxidizing process, resulting in incomplete combustion as mentioned previously.</w:t>
      </w:r>
      <w:r>
        <w:rPr>
          <w:rFonts w:ascii="Times New Roman" w:hAnsi="Times New Roman" w:cs="Times New Roman"/>
          <w:color w:val="000000" w:themeColor="text1"/>
          <w:sz w:val="24"/>
          <w:szCs w:val="24"/>
        </w:rPr>
        <w:t xml:space="preserve"> </w:t>
      </w:r>
      <w:r w:rsidRPr="00202444">
        <w:rPr>
          <w:rFonts w:ascii="Times New Roman" w:hAnsi="Times New Roman" w:cs="Times New Roman"/>
          <w:color w:val="000000" w:themeColor="text1"/>
          <w:sz w:val="24"/>
          <w:szCs w:val="24"/>
        </w:rPr>
        <w:t xml:space="preserve">Lower than normal CO (with </w:t>
      </w:r>
      <w:r w:rsidRPr="00202444">
        <w:rPr>
          <w:rFonts w:ascii="Times New Roman" w:hAnsi="Times New Roman" w:cs="Times New Roman"/>
          <w:color w:val="000000" w:themeColor="text1"/>
          <w:sz w:val="24"/>
          <w:szCs w:val="24"/>
        </w:rPr>
        <w:lastRenderedPageBreak/>
        <w:t>the exception of a rich condition) are due to problems creating lower than normal combustion. CO is therefore a good indicator of a rich fuel mixture. CO will only increase when the fuel mixture is rich.</w:t>
      </w:r>
    </w:p>
    <w:p w:rsidR="00B45782" w:rsidRPr="00E76091" w:rsidRDefault="00B669CC" w:rsidP="00E76091">
      <w:pPr>
        <w:autoSpaceDE w:val="0"/>
        <w:autoSpaceDN w:val="0"/>
        <w:adjustRightInd w:val="0"/>
        <w:spacing w:after="0" w:line="240" w:lineRule="auto"/>
        <w:jc w:val="both"/>
        <w:rPr>
          <w:rFonts w:ascii="Times New Roman" w:hAnsi="Times New Roman" w:cs="Times New Roman"/>
          <w:color w:val="000000" w:themeColor="text1"/>
          <w:sz w:val="24"/>
          <w:szCs w:val="24"/>
        </w:rPr>
      </w:pPr>
      <w:r w:rsidRPr="00622E79">
        <w:rPr>
          <w:rFonts w:ascii="Times New Roman" w:hAnsi="Times New Roman" w:cs="Times New Roman"/>
          <w:color w:val="000000" w:themeColor="text1"/>
          <w:sz w:val="24"/>
          <w:szCs w:val="24"/>
        </w:rPr>
        <w:t>Proper combustion of HC and O</w:t>
      </w:r>
      <w:r w:rsidRPr="003A4C82">
        <w:rPr>
          <w:rFonts w:ascii="Times New Roman" w:hAnsi="Times New Roman" w:cs="Times New Roman"/>
          <w:color w:val="000000" w:themeColor="text1"/>
          <w:sz w:val="24"/>
          <w:szCs w:val="24"/>
          <w:vertAlign w:val="subscript"/>
        </w:rPr>
        <w:t>2</w:t>
      </w:r>
      <w:r w:rsidRPr="00622E79">
        <w:rPr>
          <w:rFonts w:ascii="Times New Roman" w:hAnsi="Times New Roman" w:cs="Times New Roman"/>
          <w:color w:val="000000" w:themeColor="text1"/>
          <w:sz w:val="24"/>
          <w:szCs w:val="24"/>
        </w:rPr>
        <w:t xml:space="preserve"> results in Carbon dioxide</w:t>
      </w:r>
      <w:r>
        <w:rPr>
          <w:rFonts w:ascii="Times New Roman" w:hAnsi="Times New Roman" w:cs="Times New Roman"/>
          <w:color w:val="000000" w:themeColor="text1"/>
          <w:sz w:val="24"/>
          <w:szCs w:val="24"/>
        </w:rPr>
        <w:t>.</w:t>
      </w:r>
      <w:r w:rsidRPr="00F22157">
        <w:rPr>
          <w:rFonts w:ascii="Times New Roman" w:hAnsi="Times New Roman" w:cs="Times New Roman"/>
          <w:color w:val="000000" w:themeColor="text1"/>
          <w:sz w:val="24"/>
          <w:szCs w:val="24"/>
        </w:rPr>
        <w:t xml:space="preserve"> In the graph (</w:t>
      </w:r>
      <w:r w:rsidR="00936C76">
        <w:rPr>
          <w:rFonts w:ascii="Times New Roman" w:hAnsi="Times New Roman" w:cs="Times New Roman"/>
          <w:color w:val="000000" w:themeColor="text1"/>
          <w:sz w:val="24"/>
          <w:szCs w:val="24"/>
        </w:rPr>
        <w:t>5</w:t>
      </w:r>
      <w:r w:rsidRPr="00F22157">
        <w:rPr>
          <w:rFonts w:ascii="Times New Roman" w:hAnsi="Times New Roman" w:cs="Times New Roman"/>
          <w:color w:val="000000" w:themeColor="text1"/>
          <w:sz w:val="24"/>
          <w:szCs w:val="24"/>
        </w:rPr>
        <w:t>) below, the blue line represents the CO</w:t>
      </w:r>
      <w:r w:rsidRPr="00F22157">
        <w:rPr>
          <w:rFonts w:ascii="Times New Roman" w:hAnsi="Times New Roman" w:cs="Times New Roman"/>
          <w:color w:val="000000" w:themeColor="text1"/>
          <w:sz w:val="24"/>
          <w:szCs w:val="24"/>
          <w:vertAlign w:val="subscript"/>
        </w:rPr>
        <w:t xml:space="preserve">2 </w:t>
      </w:r>
      <w:r w:rsidRPr="00F22157">
        <w:rPr>
          <w:rFonts w:ascii="Times New Roman" w:hAnsi="Times New Roman" w:cs="Times New Roman"/>
          <w:color w:val="000000" w:themeColor="text1"/>
          <w:sz w:val="24"/>
          <w:szCs w:val="24"/>
        </w:rPr>
        <w:t>level which is higher with the EGR. This increase in CO</w:t>
      </w:r>
      <w:r w:rsidRPr="00F22157">
        <w:rPr>
          <w:rFonts w:ascii="Times New Roman" w:hAnsi="Times New Roman" w:cs="Times New Roman"/>
          <w:color w:val="000000" w:themeColor="text1"/>
          <w:sz w:val="24"/>
          <w:szCs w:val="24"/>
          <w:vertAlign w:val="subscript"/>
        </w:rPr>
        <w:t>2</w:t>
      </w:r>
      <w:r w:rsidRPr="00F22157">
        <w:rPr>
          <w:rFonts w:ascii="Times New Roman" w:hAnsi="Times New Roman" w:cs="Times New Roman"/>
          <w:color w:val="000000" w:themeColor="text1"/>
          <w:sz w:val="24"/>
          <w:szCs w:val="24"/>
        </w:rPr>
        <w:t xml:space="preserve"> emissions with EGR is due to the exhaust gases having been recirculated back into the intake manifold along with fresh air. This means that some CO</w:t>
      </w:r>
      <w:r w:rsidRPr="00F22157">
        <w:rPr>
          <w:rFonts w:ascii="Times New Roman" w:hAnsi="Times New Roman" w:cs="Times New Roman"/>
          <w:color w:val="000000" w:themeColor="text1"/>
          <w:sz w:val="24"/>
          <w:szCs w:val="24"/>
          <w:vertAlign w:val="subscript"/>
        </w:rPr>
        <w:t>2</w:t>
      </w:r>
      <w:r w:rsidRPr="00F22157">
        <w:rPr>
          <w:rFonts w:ascii="Times New Roman" w:hAnsi="Times New Roman" w:cs="Times New Roman"/>
          <w:color w:val="000000" w:themeColor="text1"/>
          <w:sz w:val="24"/>
          <w:szCs w:val="24"/>
        </w:rPr>
        <w:t xml:space="preserve"> is being constantly recirculated.</w:t>
      </w:r>
      <w:bookmarkStart w:id="10" w:name="_Toc509870227"/>
    </w:p>
    <w:p w:rsidR="008641C7" w:rsidRDefault="005E54DC" w:rsidP="002D1183">
      <w:pPr>
        <w:rPr>
          <w:rFonts w:ascii="Times New Roman" w:hAnsi="Times New Roman" w:cs="Times New Roman"/>
          <w:b/>
          <w:color w:val="000000" w:themeColor="text1"/>
          <w:sz w:val="24"/>
        </w:rPr>
      </w:pPr>
      <w:r>
        <w:rPr>
          <w:noProof/>
          <w:lang w:eastAsia="en-GB"/>
        </w:rPr>
        <mc:AlternateContent>
          <mc:Choice Requires="wps">
            <w:drawing>
              <wp:anchor distT="0" distB="0" distL="114300" distR="114300" simplePos="0" relativeHeight="251721728" behindDoc="1" locked="0" layoutInCell="1" allowOverlap="1" wp14:anchorId="7D5D2691" wp14:editId="799D770B">
                <wp:simplePos x="0" y="0"/>
                <wp:positionH relativeFrom="column">
                  <wp:posOffset>0</wp:posOffset>
                </wp:positionH>
                <wp:positionV relativeFrom="paragraph">
                  <wp:posOffset>1602105</wp:posOffset>
                </wp:positionV>
                <wp:extent cx="2588895" cy="327660"/>
                <wp:effectExtent l="0" t="0" r="1905" b="0"/>
                <wp:wrapTight wrapText="bothSides">
                  <wp:wrapPolygon edited="0">
                    <wp:start x="0" y="0"/>
                    <wp:lineTo x="0" y="20093"/>
                    <wp:lineTo x="21457" y="20093"/>
                    <wp:lineTo x="21457"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2588895" cy="327660"/>
                        </a:xfrm>
                        <a:prstGeom prst="rect">
                          <a:avLst/>
                        </a:prstGeom>
                        <a:solidFill>
                          <a:prstClr val="white"/>
                        </a:solidFill>
                        <a:ln>
                          <a:noFill/>
                        </a:ln>
                      </wps:spPr>
                      <wps:txbx>
                        <w:txbxContent>
                          <w:p w:rsidR="005E54DC" w:rsidRPr="005354ED" w:rsidRDefault="005E54DC" w:rsidP="005E54DC">
                            <w:pPr>
                              <w:pStyle w:val="Caption"/>
                              <w:rPr>
                                <w:rFonts w:ascii="Times New Roman" w:hAnsi="Times New Roman" w:cs="Times New Roman"/>
                                <w:noProof/>
                              </w:rPr>
                            </w:pPr>
                            <w:r>
                              <w:t xml:space="preserve">Graph </w:t>
                            </w:r>
                            <w:r w:rsidR="00CC6B63">
                              <w:t>5</w:t>
                            </w:r>
                            <w:r>
                              <w:t xml:space="preserve"> </w:t>
                            </w:r>
                            <w:r w:rsidRPr="00334725">
                              <w:t>The blue line represents carbon dioxide emissions level is increases with EGR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D5D2691" id="_x0000_t202" coordsize="21600,21600" o:spt="202" path="m,l,21600r21600,l21600,xe">
                <v:stroke joinstyle="miter"/>
                <v:path gradientshapeok="t" o:connecttype="rect"/>
              </v:shapetype>
              <v:shape id="Text Box 19" o:spid="_x0000_s1035" type="#_x0000_t202" style="position:absolute;margin-left:0;margin-top:126.15pt;width:203.85pt;height:25.8pt;z-index:-251594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" stroked="f">
                <v:textbox inset="0,0,0,0">
                  <w:txbxContent>
                    <w:p w:rsidR="005E54DC" w:rsidRPr="005354ED" w:rsidRDefault="005E54DC" w:rsidP="005E54DC">
                      <w:pPr>
                        <w:pStyle w:val="Caption"/>
                        <w:rPr>
                          <w:rFonts w:ascii="Times New Roman" w:hAnsi="Times New Roman" w:cs="Times New Roman"/>
                          <w:noProof/>
                        </w:rPr>
                      </w:pPr>
                      <w:r>
                        <w:t xml:space="preserve">Graph </w:t>
                      </w:r>
                      <w:r w:rsidR="00CC6B63">
                        <w:t>5</w:t>
                      </w:r>
                      <w:r>
                        <w:t xml:space="preserve"> </w:t>
                      </w:r>
                      <w:r w:rsidRPr="00334725">
                        <w:t>The blue line represents carbon dioxide emissions level is increases with EGR</w:t>
                      </w:r>
                    </w:p>
                  </w:txbxContent>
                </v:textbox>
                <w10:wrap type="tight"/>
              </v:shape>
            </w:pict>
          </mc:Fallback>
        </mc:AlternateContent>
      </w:r>
      <w:r w:rsidR="003D1686" w:rsidRPr="00EF0776">
        <w:rPr>
          <w:rFonts w:ascii="Times New Roman" w:hAnsi="Times New Roman" w:cs="Times New Roman"/>
          <w:noProof/>
          <w:lang w:eastAsia="en-GB"/>
        </w:rPr>
        <w:drawing>
          <wp:anchor distT="0" distB="0" distL="114300" distR="114300" simplePos="0" relativeHeight="251679744" behindDoc="1" locked="0" layoutInCell="1" allowOverlap="1" wp14:anchorId="28ECD044" wp14:editId="1FFE9081">
            <wp:simplePos x="0" y="0"/>
            <wp:positionH relativeFrom="margin">
              <wp:posOffset>0</wp:posOffset>
            </wp:positionH>
            <wp:positionV relativeFrom="paragraph">
              <wp:posOffset>204470</wp:posOffset>
            </wp:positionV>
            <wp:extent cx="2588895" cy="1343660"/>
            <wp:effectExtent l="0" t="0" r="1905" b="8890"/>
            <wp:wrapTight wrapText="bothSides">
              <wp:wrapPolygon edited="0">
                <wp:start x="0" y="0"/>
                <wp:lineTo x="0" y="21437"/>
                <wp:lineTo x="21457" y="21437"/>
                <wp:lineTo x="21457" y="0"/>
                <wp:lineTo x="0" y="0"/>
              </wp:wrapPolygon>
            </wp:wrapTight>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rsidR="002D1183" w:rsidRDefault="00604531" w:rsidP="002D1183">
      <w:pPr>
        <w:rPr>
          <w:rFonts w:ascii="Times New Roman" w:hAnsi="Times New Roman" w:cs="Times New Roman"/>
          <w:b/>
          <w:color w:val="000000" w:themeColor="text1"/>
          <w:sz w:val="24"/>
        </w:rPr>
      </w:pPr>
      <w:r w:rsidRPr="00487B78">
        <w:rPr>
          <w:rFonts w:ascii="Times New Roman" w:hAnsi="Times New Roman" w:cs="Times New Roman"/>
          <w:noProof/>
          <w:color w:val="000000" w:themeColor="text1"/>
          <w:sz w:val="24"/>
          <w:szCs w:val="24"/>
          <w:lang w:eastAsia="en-GB"/>
        </w:rPr>
        <w:drawing>
          <wp:anchor distT="0" distB="0" distL="114300" distR="114300" simplePos="0" relativeHeight="251683840" behindDoc="1" locked="0" layoutInCell="1" allowOverlap="1" wp14:anchorId="0981DD26" wp14:editId="560DABBB">
            <wp:simplePos x="0" y="0"/>
            <wp:positionH relativeFrom="margin">
              <wp:posOffset>3078792</wp:posOffset>
            </wp:positionH>
            <wp:positionV relativeFrom="paragraph">
              <wp:posOffset>1891281</wp:posOffset>
            </wp:positionV>
            <wp:extent cx="2486660" cy="1309370"/>
            <wp:effectExtent l="0" t="0" r="8890" b="5080"/>
            <wp:wrapTight wrapText="bothSides">
              <wp:wrapPolygon edited="0">
                <wp:start x="0" y="0"/>
                <wp:lineTo x="0" y="21370"/>
                <wp:lineTo x="21512" y="21370"/>
                <wp:lineTo x="21512" y="0"/>
                <wp:lineTo x="0" y="0"/>
              </wp:wrapPolygon>
            </wp:wrapTight>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00B059C6" w:rsidRPr="00B059C6">
        <w:rPr>
          <w:rFonts w:ascii="Times New Roman" w:hAnsi="Times New Roman" w:cs="Times New Roman"/>
          <w:b/>
          <w:color w:val="000000" w:themeColor="text1"/>
          <w:sz w:val="24"/>
        </w:rPr>
        <w:t>LAMBDA</w:t>
      </w:r>
      <w:bookmarkEnd w:id="10"/>
      <w:r w:rsidR="00B059C6" w:rsidRPr="00B059C6">
        <w:rPr>
          <w:rFonts w:ascii="Times New Roman" w:hAnsi="Times New Roman" w:cs="Times New Roman"/>
          <w:b/>
          <w:color w:val="000000" w:themeColor="text1"/>
          <w:sz w:val="24"/>
        </w:rPr>
        <w:t xml:space="preserve"> </w:t>
      </w:r>
    </w:p>
    <w:p w:rsidR="00556D60" w:rsidRDefault="008B4863" w:rsidP="003272C9">
      <w:pPr>
        <w:jc w:val="both"/>
        <w:rPr>
          <w:rFonts w:ascii="Times New Roman" w:hAnsi="Times New Roman" w:cs="Times New Roman"/>
          <w:b/>
          <w:color w:val="000000" w:themeColor="text1"/>
          <w:sz w:val="24"/>
        </w:rPr>
      </w:pPr>
      <w:r>
        <w:rPr>
          <w:noProof/>
          <w:lang w:eastAsia="en-GB"/>
        </w:rPr>
        <mc:AlternateContent>
          <mc:Choice Requires="wps">
            <w:drawing>
              <wp:anchor distT="0" distB="0" distL="114300" distR="114300" simplePos="0" relativeHeight="251725824" behindDoc="1" locked="0" layoutInCell="1" allowOverlap="1" wp14:anchorId="335E4AD8" wp14:editId="436A0806">
                <wp:simplePos x="0" y="0"/>
                <wp:positionH relativeFrom="column">
                  <wp:posOffset>3079115</wp:posOffset>
                </wp:positionH>
                <wp:positionV relativeFrom="paragraph">
                  <wp:posOffset>1217930</wp:posOffset>
                </wp:positionV>
                <wp:extent cx="2486660" cy="499745"/>
                <wp:effectExtent l="0" t="0" r="8890" b="0"/>
                <wp:wrapTight wrapText="bothSides">
                  <wp:wrapPolygon edited="0">
                    <wp:start x="0" y="0"/>
                    <wp:lineTo x="0" y="20584"/>
                    <wp:lineTo x="21512" y="20584"/>
                    <wp:lineTo x="21512" y="0"/>
                    <wp:lineTo x="0" y="0"/>
                  </wp:wrapPolygon>
                </wp:wrapTight>
                <wp:docPr id="23" name="Text Box 23"/>
                <wp:cNvGraphicFramePr/>
                <a:graphic xmlns:a="http://schemas.openxmlformats.org/drawingml/2006/main">
                  <a:graphicData uri="http://schemas.microsoft.com/office/word/2010/wordprocessingShape">
                    <wps:wsp>
                      <wps:cNvSpPr txBox="1"/>
                      <wps:spPr>
                        <a:xfrm>
                          <a:off x="0" y="0"/>
                          <a:ext cx="2486660" cy="499745"/>
                        </a:xfrm>
                        <a:prstGeom prst="rect">
                          <a:avLst/>
                        </a:prstGeom>
                        <a:solidFill>
                          <a:prstClr val="white"/>
                        </a:solidFill>
                        <a:ln>
                          <a:noFill/>
                        </a:ln>
                      </wps:spPr>
                      <wps:txbx>
                        <w:txbxContent>
                          <w:p w:rsidR="00604531" w:rsidRPr="00404AE8" w:rsidRDefault="00604531" w:rsidP="00604531">
                            <w:pPr>
                              <w:pStyle w:val="Caption"/>
                              <w:rPr>
                                <w:rFonts w:ascii="Times New Roman" w:hAnsi="Times New Roman" w:cs="Times New Roman"/>
                                <w:noProof/>
                                <w:color w:val="000000" w:themeColor="text1"/>
                                <w:sz w:val="24"/>
                                <w:szCs w:val="24"/>
                              </w:rPr>
                            </w:pPr>
                            <w:r>
                              <w:t xml:space="preserve">Graph </w:t>
                            </w:r>
                            <w:r w:rsidR="00CC6B63">
                              <w:t>7</w:t>
                            </w:r>
                            <w:r>
                              <w:t xml:space="preserve"> </w:t>
                            </w:r>
                            <w:r w:rsidRPr="00387DB2">
                              <w:t>Wheel torque against the engine RPM, which represents the wheel torque, is higher without EGR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5E4AD8" id="Text Box 23" o:spid="_x0000_s1036" type="#_x0000_t202" style="position:absolute;left:0;text-align:left;margin-left:242.45pt;margin-top:95.9pt;width:195.8pt;height:39.35pt;z-index:-251590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" stroked="f">
                <v:textbox inset="0,0,0,0">
                  <w:txbxContent>
                    <w:p w:rsidR="00604531" w:rsidRPr="00404AE8" w:rsidRDefault="00604531" w:rsidP="00604531">
                      <w:pPr>
                        <w:pStyle w:val="Caption"/>
                        <w:rPr>
                          <w:rFonts w:ascii="Times New Roman" w:hAnsi="Times New Roman" w:cs="Times New Roman"/>
                          <w:noProof/>
                          <w:color w:val="000000" w:themeColor="text1"/>
                          <w:sz w:val="24"/>
                          <w:szCs w:val="24"/>
                        </w:rPr>
                      </w:pPr>
                      <w:r>
                        <w:t xml:space="preserve">Graph </w:t>
                      </w:r>
                      <w:r w:rsidR="00CC6B63">
                        <w:t>7</w:t>
                      </w:r>
                      <w:r>
                        <w:t xml:space="preserve"> </w:t>
                      </w:r>
                      <w:r w:rsidRPr="00387DB2">
                        <w:t>Wheel torque against the engine RPM, which represents the wheel torque, is higher without EGR</w:t>
                      </w:r>
                    </w:p>
                  </w:txbxContent>
                </v:textbox>
                <w10:wrap type="tight"/>
              </v:shape>
            </w:pict>
          </mc:Fallback>
        </mc:AlternateContent>
      </w:r>
      <w:r w:rsidR="005E54DC">
        <w:rPr>
          <w:noProof/>
          <w:lang w:eastAsia="en-GB"/>
        </w:rPr>
        <mc:AlternateContent>
          <mc:Choice Requires="wps">
            <w:drawing>
              <wp:anchor distT="0" distB="0" distL="114300" distR="114300" simplePos="0" relativeHeight="251723776" behindDoc="1" locked="0" layoutInCell="1" allowOverlap="1" wp14:anchorId="6EB0B714" wp14:editId="0C6C7AEC">
                <wp:simplePos x="0" y="0"/>
                <wp:positionH relativeFrom="column">
                  <wp:posOffset>0</wp:posOffset>
                </wp:positionH>
                <wp:positionV relativeFrom="paragraph">
                  <wp:posOffset>3035935</wp:posOffset>
                </wp:positionV>
                <wp:extent cx="2588895" cy="635"/>
                <wp:effectExtent l="0" t="0" r="0" b="0"/>
                <wp:wrapTight wrapText="bothSides">
                  <wp:wrapPolygon edited="0">
                    <wp:start x="0" y="0"/>
                    <wp:lineTo x="0" y="21600"/>
                    <wp:lineTo x="21600" y="21600"/>
                    <wp:lineTo x="21600" y="0"/>
                  </wp:wrapPolygon>
                </wp:wrapTight>
                <wp:docPr id="20" name="Text Box 20"/>
                <wp:cNvGraphicFramePr/>
                <a:graphic xmlns:a="http://schemas.openxmlformats.org/drawingml/2006/main">
                  <a:graphicData uri="http://schemas.microsoft.com/office/word/2010/wordprocessingShape">
                    <wps:wsp>
                      <wps:cNvSpPr txBox="1"/>
                      <wps:spPr>
                        <a:xfrm>
                          <a:off x="0" y="0"/>
                          <a:ext cx="2588895" cy="635"/>
                        </a:xfrm>
                        <a:prstGeom prst="rect">
                          <a:avLst/>
                        </a:prstGeom>
                        <a:solidFill>
                          <a:prstClr val="white"/>
                        </a:solidFill>
                        <a:ln>
                          <a:noFill/>
                        </a:ln>
                      </wps:spPr>
                      <wps:txbx>
                        <w:txbxContent>
                          <w:p w:rsidR="005E54DC" w:rsidRPr="008309F6" w:rsidRDefault="005E54DC" w:rsidP="005E54DC">
                            <w:pPr>
                              <w:pStyle w:val="Caption"/>
                              <w:rPr>
                                <w:noProof/>
                              </w:rPr>
                            </w:pPr>
                            <w:r>
                              <w:t xml:space="preserve">Graph </w:t>
                            </w:r>
                            <w:r w:rsidR="00CC6B63">
                              <w:t>6</w:t>
                            </w:r>
                            <w:r>
                              <w:t xml:space="preserve"> </w:t>
                            </w:r>
                            <w:r w:rsidRPr="00E06422">
                              <w:t>The orange line represents lambda value is higher with without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B0B714" id="Text Box 20" o:spid="_x0000_s1037" type="#_x0000_t202" style="position:absolute;left:0;text-align:left;margin-left:0;margin-top:239.05pt;width:203.85pt;height:.05pt;z-index:-251592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" stroked="f">
                <v:textbox style="mso-fit-shape-to-text:t" inset="0,0,0,0">
                  <w:txbxContent>
                    <w:p w:rsidR="005E54DC" w:rsidRPr="008309F6" w:rsidRDefault="005E54DC" w:rsidP="005E54DC">
                      <w:pPr>
                        <w:pStyle w:val="Caption"/>
                        <w:rPr>
                          <w:noProof/>
                        </w:rPr>
                      </w:pPr>
                      <w:r>
                        <w:t xml:space="preserve">Graph </w:t>
                      </w:r>
                      <w:r w:rsidR="00CC6B63">
                        <w:t>6</w:t>
                      </w:r>
                      <w:r>
                        <w:t xml:space="preserve"> </w:t>
                      </w:r>
                      <w:r w:rsidRPr="00E06422">
                        <w:t>The orange line represents lambda value is higher with without</w:t>
                      </w:r>
                    </w:p>
                  </w:txbxContent>
                </v:textbox>
                <w10:wrap type="tight"/>
              </v:shape>
            </w:pict>
          </mc:Fallback>
        </mc:AlternateContent>
      </w:r>
      <w:r w:rsidR="0066585E">
        <w:rPr>
          <w:noProof/>
          <w:lang w:eastAsia="en-GB"/>
        </w:rPr>
        <w:drawing>
          <wp:anchor distT="0" distB="0" distL="114300" distR="114300" simplePos="0" relativeHeight="251681792" behindDoc="1" locked="0" layoutInCell="1" allowOverlap="1" wp14:anchorId="0B7923C1" wp14:editId="415D68DF">
            <wp:simplePos x="0" y="0"/>
            <wp:positionH relativeFrom="margin">
              <wp:align>left</wp:align>
            </wp:positionH>
            <wp:positionV relativeFrom="paragraph">
              <wp:posOffset>1654810</wp:posOffset>
            </wp:positionV>
            <wp:extent cx="2588895" cy="1323975"/>
            <wp:effectExtent l="0" t="0" r="1905" b="9525"/>
            <wp:wrapTight wrapText="bothSides">
              <wp:wrapPolygon edited="0">
                <wp:start x="0" y="0"/>
                <wp:lineTo x="0" y="21445"/>
                <wp:lineTo x="21457" y="21445"/>
                <wp:lineTo x="21457" y="0"/>
                <wp:lineTo x="0" y="0"/>
              </wp:wrapPolygon>
            </wp:wrapTight>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00B059C6" w:rsidRPr="00B059C6">
        <w:rPr>
          <w:rFonts w:ascii="Times New Roman" w:hAnsi="Times New Roman" w:cs="Times New Roman"/>
          <w:color w:val="000000" w:themeColor="text1"/>
          <w:sz w:val="24"/>
          <w:szCs w:val="24"/>
        </w:rPr>
        <w:t>Graph (</w:t>
      </w:r>
      <w:r w:rsidR="00936C76">
        <w:rPr>
          <w:rFonts w:ascii="Times New Roman" w:hAnsi="Times New Roman" w:cs="Times New Roman"/>
          <w:color w:val="000000" w:themeColor="text1"/>
          <w:sz w:val="24"/>
          <w:szCs w:val="24"/>
        </w:rPr>
        <w:t>6</w:t>
      </w:r>
      <w:r w:rsidR="00B059C6" w:rsidRPr="00B059C6">
        <w:rPr>
          <w:rFonts w:ascii="Times New Roman" w:hAnsi="Times New Roman" w:cs="Times New Roman"/>
          <w:color w:val="000000" w:themeColor="text1"/>
          <w:sz w:val="24"/>
          <w:szCs w:val="24"/>
        </w:rPr>
        <w:t xml:space="preserve">) below the orange line </w:t>
      </w:r>
      <w:r w:rsidR="00DD71C5" w:rsidRPr="00B059C6">
        <w:rPr>
          <w:rFonts w:ascii="Times New Roman" w:hAnsi="Times New Roman" w:cs="Times New Roman"/>
          <w:color w:val="000000" w:themeColor="text1"/>
          <w:sz w:val="24"/>
          <w:szCs w:val="24"/>
        </w:rPr>
        <w:t xml:space="preserve">represent </w:t>
      </w:r>
      <w:r w:rsidR="00B059C6" w:rsidRPr="00B059C6">
        <w:rPr>
          <w:rFonts w:ascii="Times New Roman" w:hAnsi="Times New Roman" w:cs="Times New Roman"/>
          <w:color w:val="000000" w:themeColor="text1"/>
          <w:sz w:val="24"/>
          <w:szCs w:val="24"/>
        </w:rPr>
        <w:t xml:space="preserve">without EGR and </w:t>
      </w:r>
      <w:r w:rsidR="00DD71C5">
        <w:rPr>
          <w:rFonts w:ascii="Times New Roman" w:hAnsi="Times New Roman" w:cs="Times New Roman"/>
          <w:color w:val="000000" w:themeColor="text1"/>
          <w:sz w:val="24"/>
          <w:szCs w:val="24"/>
        </w:rPr>
        <w:t>the blue line represent</w:t>
      </w:r>
      <w:r w:rsidR="00B059C6" w:rsidRPr="00B059C6">
        <w:rPr>
          <w:rFonts w:ascii="Times New Roman" w:hAnsi="Times New Roman" w:cs="Times New Roman"/>
          <w:color w:val="000000" w:themeColor="text1"/>
          <w:sz w:val="24"/>
          <w:szCs w:val="24"/>
        </w:rPr>
        <w:t xml:space="preserve"> with EGR. It was found that</w:t>
      </w:r>
      <w:r w:rsidR="00B059C6">
        <w:rPr>
          <w:rFonts w:ascii="Times New Roman" w:hAnsi="Times New Roman" w:cs="Times New Roman"/>
          <w:color w:val="000000" w:themeColor="text1"/>
          <w:sz w:val="24"/>
          <w:szCs w:val="24"/>
        </w:rPr>
        <w:t xml:space="preserve"> </w:t>
      </w:r>
      <w:r w:rsidR="00B059C6" w:rsidRPr="00B059C6">
        <w:rPr>
          <w:rFonts w:ascii="Times New Roman" w:hAnsi="Times New Roman" w:cs="Times New Roman"/>
          <w:color w:val="000000" w:themeColor="text1"/>
          <w:sz w:val="24"/>
          <w:szCs w:val="24"/>
        </w:rPr>
        <w:t xml:space="preserve">without EGR the </w:t>
      </w:r>
      <w:r w:rsidR="00A514CD" w:rsidRPr="00B059C6">
        <w:rPr>
          <w:rFonts w:ascii="Times New Roman" w:hAnsi="Times New Roman" w:cs="Times New Roman"/>
          <w:color w:val="000000" w:themeColor="text1"/>
          <w:sz w:val="24"/>
          <w:szCs w:val="24"/>
        </w:rPr>
        <w:t>lambda values</w:t>
      </w:r>
      <w:r w:rsidR="00B059C6" w:rsidRPr="00B059C6">
        <w:rPr>
          <w:rFonts w:ascii="Times New Roman" w:hAnsi="Times New Roman" w:cs="Times New Roman"/>
          <w:color w:val="000000" w:themeColor="text1"/>
          <w:sz w:val="24"/>
          <w:szCs w:val="24"/>
        </w:rPr>
        <w:t xml:space="preserve"> are</w:t>
      </w:r>
      <w:r w:rsidR="00B059C6">
        <w:rPr>
          <w:rFonts w:ascii="Times New Roman" w:hAnsi="Times New Roman" w:cs="Times New Roman"/>
          <w:color w:val="000000" w:themeColor="text1"/>
          <w:sz w:val="24"/>
          <w:szCs w:val="24"/>
        </w:rPr>
        <w:t xml:space="preserve"> higher than with EGR</w:t>
      </w:r>
      <w:r w:rsidR="00A514CD">
        <w:rPr>
          <w:rFonts w:ascii="Times New Roman" w:hAnsi="Times New Roman" w:cs="Times New Roman"/>
          <w:color w:val="000000" w:themeColor="text1"/>
          <w:sz w:val="24"/>
          <w:szCs w:val="24"/>
        </w:rPr>
        <w:t xml:space="preserve">. </w:t>
      </w:r>
      <w:r w:rsidR="00A514CD" w:rsidRPr="006D7B10">
        <w:rPr>
          <w:rFonts w:ascii="Times New Roman" w:hAnsi="Times New Roman" w:cs="Times New Roman"/>
          <w:color w:val="000000" w:themeColor="text1"/>
          <w:sz w:val="24"/>
          <w:szCs w:val="24"/>
        </w:rPr>
        <w:t xml:space="preserve">These results represent that the engine was running on lean mixture </w:t>
      </w:r>
      <w:r w:rsidR="003A558A">
        <w:rPr>
          <w:rFonts w:ascii="Times New Roman" w:hAnsi="Times New Roman" w:cs="Times New Roman"/>
          <w:color w:val="000000" w:themeColor="text1"/>
          <w:sz w:val="24"/>
          <w:szCs w:val="24"/>
        </w:rPr>
        <w:t xml:space="preserve">without EGR </w:t>
      </w:r>
      <w:r w:rsidR="00A514CD" w:rsidRPr="006D7B10">
        <w:rPr>
          <w:rFonts w:ascii="Times New Roman" w:hAnsi="Times New Roman" w:cs="Times New Roman"/>
          <w:color w:val="000000" w:themeColor="text1"/>
          <w:sz w:val="24"/>
          <w:szCs w:val="24"/>
        </w:rPr>
        <w:t xml:space="preserve">(too much oxygen as </w:t>
      </w:r>
      <w:bookmarkStart w:id="11" w:name="_Toc509870228"/>
      <w:r w:rsidR="0066585E">
        <w:rPr>
          <w:rFonts w:ascii="Times New Roman" w:hAnsi="Times New Roman" w:cs="Times New Roman"/>
          <w:color w:val="000000" w:themeColor="text1"/>
          <w:sz w:val="24"/>
          <w:szCs w:val="24"/>
        </w:rPr>
        <w:t>shown in oxygen graph (</w:t>
      </w:r>
      <w:r w:rsidR="00936C76">
        <w:rPr>
          <w:rFonts w:ascii="Times New Roman" w:hAnsi="Times New Roman" w:cs="Times New Roman"/>
          <w:color w:val="000000" w:themeColor="text1"/>
          <w:sz w:val="24"/>
          <w:szCs w:val="24"/>
        </w:rPr>
        <w:t>2</w:t>
      </w:r>
      <w:r w:rsidR="0066585E">
        <w:rPr>
          <w:rFonts w:ascii="Times New Roman" w:hAnsi="Times New Roman" w:cs="Times New Roman"/>
          <w:color w:val="000000" w:themeColor="text1"/>
          <w:sz w:val="24"/>
          <w:szCs w:val="24"/>
        </w:rPr>
        <w:t>) above).</w:t>
      </w:r>
    </w:p>
    <w:bookmarkEnd w:id="11"/>
    <w:p w:rsidR="00995A05" w:rsidRDefault="00995A05" w:rsidP="00556D60">
      <w:pPr>
        <w:rPr>
          <w:rFonts w:ascii="Times New Roman" w:hAnsi="Times New Roman" w:cs="Times New Roman"/>
          <w:b/>
          <w:color w:val="000000" w:themeColor="text1"/>
          <w:sz w:val="24"/>
        </w:rPr>
      </w:pPr>
    </w:p>
    <w:p w:rsidR="00BC755B" w:rsidRDefault="00BE7A98" w:rsidP="00BC755B">
      <w:pPr>
        <w:rPr>
          <w:rFonts w:ascii="Times New Roman" w:hAnsi="Times New Roman" w:cs="Times New Roman"/>
          <w:b/>
          <w:color w:val="000000" w:themeColor="text1"/>
          <w:sz w:val="24"/>
          <w:szCs w:val="24"/>
        </w:rPr>
      </w:pPr>
      <w:r w:rsidRPr="00BC755B">
        <w:rPr>
          <w:rFonts w:ascii="Times New Roman" w:hAnsi="Times New Roman" w:cs="Times New Roman"/>
          <w:b/>
          <w:color w:val="000000" w:themeColor="text1"/>
          <w:sz w:val="24"/>
          <w:szCs w:val="24"/>
        </w:rPr>
        <w:t>CALCULATION</w:t>
      </w:r>
      <w:r w:rsidR="008259CF">
        <w:rPr>
          <w:rFonts w:ascii="Times New Roman" w:hAnsi="Times New Roman" w:cs="Times New Roman"/>
          <w:b/>
          <w:color w:val="000000" w:themeColor="text1"/>
          <w:sz w:val="24"/>
          <w:szCs w:val="24"/>
        </w:rPr>
        <w:t>S</w:t>
      </w:r>
    </w:p>
    <w:p w:rsidR="00B501C4" w:rsidRPr="00DB093E" w:rsidRDefault="00463D6D" w:rsidP="00BC755B">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w:t>
      </w:r>
      <w:r w:rsidR="00BC755B" w:rsidRPr="00592CDB">
        <w:rPr>
          <w:rFonts w:ascii="Times New Roman" w:hAnsi="Times New Roman" w:cs="Times New Roman"/>
          <w:color w:val="000000" w:themeColor="text1"/>
          <w:sz w:val="24"/>
          <w:szCs w:val="24"/>
        </w:rPr>
        <w:t>alculation</w:t>
      </w:r>
      <w:r w:rsidR="00BC755B">
        <w:rPr>
          <w:rFonts w:ascii="Times New Roman" w:hAnsi="Times New Roman" w:cs="Times New Roman"/>
          <w:color w:val="000000" w:themeColor="text1"/>
          <w:sz w:val="24"/>
          <w:szCs w:val="24"/>
        </w:rPr>
        <w:t>s</w:t>
      </w:r>
      <w:r w:rsidR="00B501C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were made with the </w:t>
      </w:r>
      <w:r w:rsidR="00BC755B" w:rsidRPr="00592CDB">
        <w:rPr>
          <w:rFonts w:ascii="Times New Roman" w:hAnsi="Times New Roman" w:cs="Times New Roman"/>
          <w:color w:val="000000" w:themeColor="text1"/>
          <w:sz w:val="24"/>
          <w:szCs w:val="24"/>
        </w:rPr>
        <w:t>fixed throttle was at 25%, with and without EGR</w:t>
      </w:r>
      <w:r w:rsidR="00BC755B">
        <w:rPr>
          <w:rFonts w:ascii="Times New Roman" w:hAnsi="Times New Roman" w:cs="Times New Roman"/>
          <w:color w:val="000000" w:themeColor="text1"/>
          <w:sz w:val="24"/>
          <w:szCs w:val="24"/>
        </w:rPr>
        <w:t>.</w:t>
      </w:r>
      <w:r w:rsidR="00BC755B" w:rsidRPr="00BC755B">
        <w:rPr>
          <w:rFonts w:ascii="Times New Roman" w:hAnsi="Times New Roman" w:cs="Times New Roman"/>
          <w:color w:val="000000" w:themeColor="text1"/>
          <w:sz w:val="24"/>
          <w:szCs w:val="24"/>
        </w:rPr>
        <w:t xml:space="preserve"> </w:t>
      </w:r>
      <w:r w:rsidR="00DB093E" w:rsidRPr="00F74191">
        <w:rPr>
          <w:rFonts w:ascii="Times New Roman" w:hAnsi="Times New Roman" w:cs="Times New Roman"/>
          <w:color w:val="000000" w:themeColor="text1"/>
          <w:sz w:val="24"/>
          <w:szCs w:val="24"/>
        </w:rPr>
        <w:t xml:space="preserve">The reason for undertaking this calculation, as mentioned above, is </w:t>
      </w:r>
      <w:r w:rsidR="00DB093E">
        <w:rPr>
          <w:rFonts w:ascii="Times New Roman" w:hAnsi="Times New Roman" w:cs="Times New Roman"/>
          <w:color w:val="000000" w:themeColor="text1"/>
          <w:sz w:val="24"/>
          <w:szCs w:val="24"/>
        </w:rPr>
        <w:t>because</w:t>
      </w:r>
      <w:r w:rsidR="00DB093E" w:rsidRPr="00F74191">
        <w:rPr>
          <w:rFonts w:ascii="Times New Roman" w:hAnsi="Times New Roman" w:cs="Times New Roman"/>
          <w:color w:val="000000" w:themeColor="text1"/>
          <w:sz w:val="24"/>
          <w:szCs w:val="24"/>
        </w:rPr>
        <w:t xml:space="preserve"> the force/load applied by the dynamometer, through the wheel, was varied both with and without EGR.</w:t>
      </w:r>
    </w:p>
    <w:p w:rsidR="002F1592" w:rsidRDefault="00B501C4" w:rsidP="00B501C4">
      <w:pPr>
        <w:rPr>
          <w:rFonts w:ascii="Times New Roman" w:hAnsi="Times New Roman" w:cs="Times New Roman"/>
          <w:b/>
          <w:color w:val="000000" w:themeColor="text1"/>
        </w:rPr>
      </w:pPr>
      <w:r w:rsidRPr="004839CB">
        <w:rPr>
          <w:rFonts w:ascii="Times New Roman" w:hAnsi="Times New Roman" w:cs="Times New Roman"/>
          <w:b/>
          <w:color w:val="000000" w:themeColor="text1"/>
        </w:rPr>
        <w:t>WHEEL TORQUE</w:t>
      </w:r>
    </w:p>
    <w:p w:rsidR="00DB093E" w:rsidRDefault="00520485" w:rsidP="00CB0615">
      <w:pPr>
        <w:jc w:val="both"/>
        <w:rPr>
          <w:rFonts w:ascii="Times New Roman" w:hAnsi="Times New Roman" w:cs="Times New Roman"/>
          <w:b/>
          <w:color w:val="000000" w:themeColor="text1"/>
        </w:rPr>
      </w:pPr>
      <w:r>
        <w:rPr>
          <w:rFonts w:ascii="Times New Roman" w:hAnsi="Times New Roman" w:cs="Times New Roman"/>
          <w:color w:val="000000" w:themeColor="text1"/>
          <w:sz w:val="24"/>
          <w:szCs w:val="24"/>
        </w:rPr>
        <w:t>Calculation of wheel torque was done at 25% of fixed throttle</w:t>
      </w:r>
      <w:r w:rsidR="00DB093E" w:rsidRPr="00592CDB">
        <w:rPr>
          <w:rFonts w:ascii="Times New Roman" w:hAnsi="Times New Roman" w:cs="Times New Roman"/>
          <w:color w:val="000000" w:themeColor="text1"/>
          <w:sz w:val="24"/>
          <w:szCs w:val="24"/>
        </w:rPr>
        <w:t>, with and without EGR</w:t>
      </w:r>
      <w:r w:rsidR="00DB093E">
        <w:rPr>
          <w:rFonts w:ascii="Times New Roman" w:hAnsi="Times New Roman" w:cs="Times New Roman"/>
          <w:color w:val="000000" w:themeColor="text1"/>
          <w:sz w:val="24"/>
          <w:szCs w:val="24"/>
        </w:rPr>
        <w:t xml:space="preserve">. </w:t>
      </w:r>
      <w:r w:rsidR="00DB093E" w:rsidRPr="00592CDB">
        <w:rPr>
          <w:rFonts w:ascii="Times New Roman" w:hAnsi="Times New Roman" w:cs="Times New Roman"/>
          <w:color w:val="000000" w:themeColor="text1"/>
          <w:sz w:val="24"/>
          <w:szCs w:val="24"/>
        </w:rPr>
        <w:t>The formula below was used to find the wheel torque</w:t>
      </w:r>
      <w:r w:rsidR="00DB093E">
        <w:rPr>
          <w:rFonts w:ascii="Times New Roman" w:hAnsi="Times New Roman" w:cs="Times New Roman"/>
          <w:color w:val="000000" w:themeColor="text1"/>
          <w:sz w:val="24"/>
          <w:szCs w:val="24"/>
        </w:rPr>
        <w:t>.</w:t>
      </w:r>
    </w:p>
    <w:p w:rsidR="00DB093E" w:rsidRDefault="00DB093E" w:rsidP="00CB061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D</w:t>
      </w:r>
      <w:r w:rsidRPr="005600F9">
        <w:rPr>
          <w:rFonts w:ascii="Times New Roman" w:hAnsi="Times New Roman" w:cs="Times New Roman"/>
          <w:color w:val="000000" w:themeColor="text1"/>
          <w:sz w:val="24"/>
          <w:szCs w:val="24"/>
        </w:rPr>
        <w:t>ynamometer Force ×</w:t>
      </w:r>
      <w:r>
        <w:rPr>
          <w:rFonts w:ascii="Times New Roman" w:hAnsi="Times New Roman" w:cs="Times New Roman"/>
          <w:color w:val="000000" w:themeColor="text1"/>
          <w:sz w:val="24"/>
          <w:szCs w:val="24"/>
        </w:rPr>
        <w:t xml:space="preserve"> W</w:t>
      </w:r>
      <w:r w:rsidRPr="005600F9">
        <w:rPr>
          <w:rFonts w:ascii="Times New Roman" w:hAnsi="Times New Roman" w:cs="Times New Roman"/>
          <w:color w:val="000000" w:themeColor="text1"/>
          <w:sz w:val="24"/>
          <w:szCs w:val="24"/>
        </w:rPr>
        <w:t xml:space="preserve">heel radius </w:t>
      </w:r>
    </w:p>
    <w:p w:rsidR="00995A05" w:rsidRPr="00604531" w:rsidRDefault="00CB0615" w:rsidP="00604531">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Pr="008E62AB">
        <w:rPr>
          <w:rFonts w:ascii="Times New Roman" w:hAnsi="Times New Roman" w:cs="Times New Roman"/>
          <w:color w:val="000000" w:themeColor="text1"/>
          <w:sz w:val="24"/>
          <w:szCs w:val="24"/>
        </w:rPr>
        <w:t xml:space="preserve">he orange line, which represents the wheel torque without EGR, </w:t>
      </w:r>
      <w:r>
        <w:rPr>
          <w:rFonts w:ascii="Times New Roman" w:hAnsi="Times New Roman" w:cs="Times New Roman"/>
          <w:color w:val="000000" w:themeColor="text1"/>
          <w:sz w:val="24"/>
          <w:szCs w:val="24"/>
        </w:rPr>
        <w:t>was</w:t>
      </w:r>
      <w:r w:rsidRPr="008E62AB">
        <w:rPr>
          <w:rFonts w:ascii="Times New Roman" w:hAnsi="Times New Roman" w:cs="Times New Roman"/>
          <w:color w:val="000000" w:themeColor="text1"/>
          <w:sz w:val="24"/>
          <w:szCs w:val="24"/>
        </w:rPr>
        <w:t xml:space="preserve"> higher than the </w:t>
      </w:r>
      <w:r w:rsidRPr="008E62AB">
        <w:rPr>
          <w:rFonts w:ascii="Times New Roman" w:hAnsi="Times New Roman" w:cs="Times New Roman"/>
          <w:noProof/>
          <w:color w:val="000000" w:themeColor="text1"/>
          <w:sz w:val="24"/>
          <w:szCs w:val="24"/>
        </w:rPr>
        <w:t>blue</w:t>
      </w:r>
      <w:r w:rsidRPr="008E62AB">
        <w:rPr>
          <w:rFonts w:ascii="Times New Roman" w:hAnsi="Times New Roman" w:cs="Times New Roman"/>
          <w:color w:val="000000" w:themeColor="text1"/>
          <w:sz w:val="24"/>
          <w:szCs w:val="24"/>
        </w:rPr>
        <w:t xml:space="preserve"> line.</w:t>
      </w:r>
      <w:r w:rsidR="00212E71">
        <w:rPr>
          <w:rFonts w:ascii="Times New Roman" w:hAnsi="Times New Roman" w:cs="Times New Roman"/>
          <w:color w:val="000000" w:themeColor="text1"/>
          <w:sz w:val="24"/>
          <w:szCs w:val="24"/>
        </w:rPr>
        <w:t xml:space="preserve"> </w:t>
      </w:r>
      <w:r w:rsidR="00212E71" w:rsidRPr="00D55807">
        <w:rPr>
          <w:rFonts w:ascii="Times New Roman" w:hAnsi="Times New Roman" w:cs="Times New Roman"/>
          <w:color w:val="000000" w:themeColor="text1"/>
          <w:sz w:val="24"/>
          <w:szCs w:val="24"/>
        </w:rPr>
        <w:t xml:space="preserve">This graph </w:t>
      </w:r>
      <w:r w:rsidR="00B736B7">
        <w:rPr>
          <w:rFonts w:ascii="Times New Roman" w:hAnsi="Times New Roman" w:cs="Times New Roman"/>
          <w:color w:val="000000" w:themeColor="text1"/>
          <w:sz w:val="24"/>
          <w:szCs w:val="24"/>
        </w:rPr>
        <w:t xml:space="preserve">(7) below </w:t>
      </w:r>
      <w:r w:rsidR="00212E71" w:rsidRPr="00D55807">
        <w:rPr>
          <w:rFonts w:ascii="Times New Roman" w:hAnsi="Times New Roman" w:cs="Times New Roman"/>
          <w:color w:val="000000" w:themeColor="text1"/>
          <w:sz w:val="24"/>
          <w:szCs w:val="24"/>
        </w:rPr>
        <w:t xml:space="preserve">also shows that </w:t>
      </w:r>
      <w:r w:rsidR="00212E71" w:rsidRPr="00487B78">
        <w:rPr>
          <w:rFonts w:ascii="Times New Roman" w:hAnsi="Times New Roman" w:cs="Times New Roman"/>
          <w:color w:val="000000" w:themeColor="text1"/>
          <w:sz w:val="24"/>
          <w:szCs w:val="24"/>
        </w:rPr>
        <w:t>wheel torque was affected without EGR</w:t>
      </w:r>
      <w:r w:rsidR="00212E71">
        <w:rPr>
          <w:rFonts w:ascii="Times New Roman" w:hAnsi="Times New Roman" w:cs="Times New Roman"/>
          <w:color w:val="000000" w:themeColor="text1"/>
          <w:sz w:val="24"/>
          <w:szCs w:val="24"/>
        </w:rPr>
        <w:t xml:space="preserve">. </w:t>
      </w:r>
      <w:r w:rsidR="00212E71" w:rsidRPr="00487B78">
        <w:rPr>
          <w:rFonts w:ascii="Times New Roman" w:hAnsi="Times New Roman" w:cs="Times New Roman"/>
          <w:color w:val="000000" w:themeColor="text1"/>
          <w:sz w:val="24"/>
          <w:szCs w:val="24"/>
        </w:rPr>
        <w:t>This is because you are not losing the power used through the recirculation of the exhaust gases. Anything that is recycled is using energy (Fontana, 2010).</w:t>
      </w:r>
    </w:p>
    <w:p w:rsidR="007A7F03" w:rsidRDefault="00212E71" w:rsidP="00212E71">
      <w:pPr>
        <w:rPr>
          <w:rFonts w:ascii="Times New Roman" w:hAnsi="Times New Roman" w:cs="Times New Roman"/>
          <w:b/>
          <w:color w:val="000000" w:themeColor="text1"/>
        </w:rPr>
      </w:pPr>
      <w:r w:rsidRPr="004839CB">
        <w:rPr>
          <w:rFonts w:ascii="Times New Roman" w:hAnsi="Times New Roman" w:cs="Times New Roman"/>
          <w:b/>
          <w:color w:val="000000" w:themeColor="text1"/>
        </w:rPr>
        <w:t>ENGINE TORQUE</w:t>
      </w:r>
    </w:p>
    <w:p w:rsidR="00D21501" w:rsidRPr="007A7F03" w:rsidRDefault="00DD29FB" w:rsidP="00402680">
      <w:pPr>
        <w:jc w:val="both"/>
        <w:rPr>
          <w:rFonts w:ascii="Times New Roman" w:hAnsi="Times New Roman" w:cs="Times New Roman"/>
          <w:b/>
          <w:color w:val="000000" w:themeColor="text1"/>
          <w:sz w:val="24"/>
          <w:szCs w:val="24"/>
        </w:rPr>
      </w:pPr>
      <w:r w:rsidRPr="00DD29FB">
        <w:rPr>
          <w:rFonts w:ascii="Times New Roman" w:hAnsi="Times New Roman" w:cs="Times New Roman"/>
          <w:color w:val="000000" w:themeColor="text1"/>
          <w:sz w:val="24"/>
          <w:szCs w:val="24"/>
        </w:rPr>
        <w:t xml:space="preserve">This </w:t>
      </w:r>
      <w:r w:rsidR="00B736B7">
        <w:rPr>
          <w:rFonts w:ascii="Times New Roman" w:hAnsi="Times New Roman" w:cs="Times New Roman"/>
          <w:color w:val="000000" w:themeColor="text1"/>
          <w:sz w:val="24"/>
          <w:szCs w:val="24"/>
        </w:rPr>
        <w:t xml:space="preserve">graph (8) </w:t>
      </w:r>
      <w:r w:rsidRPr="00DD29FB">
        <w:rPr>
          <w:rFonts w:ascii="Times New Roman" w:hAnsi="Times New Roman" w:cs="Times New Roman"/>
          <w:color w:val="000000" w:themeColor="text1"/>
          <w:sz w:val="24"/>
          <w:szCs w:val="24"/>
        </w:rPr>
        <w:t>shows a similar trend line to the wheel torque. This calculation also shows that the without EGR engine torque is higher at 25 % throttle.</w:t>
      </w:r>
      <w:r w:rsidR="00402680">
        <w:rPr>
          <w:rFonts w:ascii="Times New Roman" w:hAnsi="Times New Roman" w:cs="Times New Roman"/>
          <w:color w:val="000000" w:themeColor="text1"/>
          <w:sz w:val="24"/>
          <w:szCs w:val="24"/>
        </w:rPr>
        <w:t xml:space="preserve"> </w:t>
      </w:r>
      <w:r w:rsidR="00402680" w:rsidRPr="00592CDB">
        <w:rPr>
          <w:rFonts w:ascii="Times New Roman" w:hAnsi="Times New Roman" w:cs="Times New Roman"/>
          <w:color w:val="000000" w:themeColor="text1"/>
          <w:sz w:val="24"/>
          <w:szCs w:val="24"/>
        </w:rPr>
        <w:t>The formula below was used</w:t>
      </w:r>
      <w:r w:rsidR="00402680">
        <w:rPr>
          <w:rFonts w:ascii="Times New Roman" w:hAnsi="Times New Roman" w:cs="Times New Roman"/>
          <w:color w:val="000000" w:themeColor="text1"/>
          <w:sz w:val="24"/>
          <w:szCs w:val="24"/>
        </w:rPr>
        <w:t xml:space="preserve"> to find the engine</w:t>
      </w:r>
      <w:r w:rsidR="00402680" w:rsidRPr="00592CDB">
        <w:rPr>
          <w:rFonts w:ascii="Times New Roman" w:hAnsi="Times New Roman" w:cs="Times New Roman"/>
          <w:color w:val="000000" w:themeColor="text1"/>
          <w:sz w:val="24"/>
          <w:szCs w:val="24"/>
        </w:rPr>
        <w:t xml:space="preserve"> torque</w:t>
      </w:r>
      <w:r w:rsidR="00402680">
        <w:rPr>
          <w:rFonts w:ascii="Times New Roman" w:hAnsi="Times New Roman" w:cs="Times New Roman"/>
          <w:b/>
          <w:color w:val="000000" w:themeColor="text1"/>
          <w:sz w:val="24"/>
          <w:szCs w:val="24"/>
        </w:rPr>
        <w:t>.</w:t>
      </w:r>
    </w:p>
    <w:p w:rsidR="002658C9" w:rsidRPr="00995A05" w:rsidRDefault="00DD29FB" w:rsidP="00B41365">
      <w:pPr>
        <w:autoSpaceDE w:val="0"/>
        <w:autoSpaceDN w:val="0"/>
        <w:adjustRightInd w:val="0"/>
        <w:spacing w:after="0" w:line="240" w:lineRule="auto"/>
        <w:jc w:val="both"/>
        <w:rPr>
          <w:rFonts w:ascii="Times New Roman" w:hAnsi="Times New Roman" w:cs="Times New Roman"/>
          <w:color w:val="000000" w:themeColor="text1"/>
          <w:sz w:val="18"/>
          <w:szCs w:val="18"/>
        </w:rPr>
      </w:pPr>
      <m:oMathPara>
        <m:oMath>
          <m:r>
            <w:rPr>
              <w:rFonts w:ascii="Cambria Math" w:hAnsi="Cambria Math" w:cs="Times New Roman"/>
              <w:color w:val="000000" w:themeColor="text1"/>
              <w:sz w:val="18"/>
              <w:szCs w:val="18"/>
            </w:rPr>
            <m:t>=</m:t>
          </m:r>
          <m:f>
            <m:fPr>
              <m:ctrlPr>
                <w:rPr>
                  <w:rFonts w:ascii="Cambria Math" w:hAnsi="Cambria Math" w:cs="Times New Roman"/>
                  <w:i/>
                  <w:color w:val="000000" w:themeColor="text1"/>
                  <w:sz w:val="18"/>
                  <w:szCs w:val="18"/>
                </w:rPr>
              </m:ctrlPr>
            </m:fPr>
            <m:num>
              <m:r>
                <w:rPr>
                  <w:rFonts w:ascii="Cambria Math" w:hAnsi="Cambria Math" w:cs="Times New Roman"/>
                  <w:color w:val="000000" w:themeColor="text1"/>
                  <w:sz w:val="18"/>
                  <w:szCs w:val="18"/>
                </w:rPr>
                <m:t>Wheel torque</m:t>
              </m:r>
            </m:num>
            <m:den>
              <m:r>
                <w:rPr>
                  <w:rFonts w:ascii="Cambria Math" w:hAnsi="Cambria Math" w:cs="Times New Roman"/>
                  <w:color w:val="000000" w:themeColor="text1"/>
                  <w:sz w:val="18"/>
                  <w:szCs w:val="18"/>
                </w:rPr>
                <m:t>Gear ratio ×Diff ratio ×Transmission efficiency</m:t>
              </m:r>
            </m:den>
          </m:f>
        </m:oMath>
      </m:oMathPara>
    </w:p>
    <w:p w:rsidR="002658C9" w:rsidRPr="00604531" w:rsidRDefault="00604531" w:rsidP="008F5096">
      <w:pPr>
        <w:autoSpaceDE w:val="0"/>
        <w:autoSpaceDN w:val="0"/>
        <w:adjustRightInd w:val="0"/>
        <w:spacing w:after="0" w:line="240" w:lineRule="auto"/>
        <w:jc w:val="both"/>
        <w:rPr>
          <w:rFonts w:ascii="Times New Roman" w:hAnsi="Times New Roman" w:cs="Times New Roman"/>
          <w:color w:val="000000" w:themeColor="text1"/>
          <w:sz w:val="24"/>
          <w:szCs w:val="24"/>
        </w:rPr>
      </w:pPr>
      <w:r>
        <w:rPr>
          <w:noProof/>
          <w:lang w:eastAsia="en-GB"/>
        </w:rPr>
        <w:lastRenderedPageBreak/>
        <w:drawing>
          <wp:anchor distT="0" distB="0" distL="114300" distR="114300" simplePos="0" relativeHeight="251700224" behindDoc="1" locked="0" layoutInCell="1" allowOverlap="1" wp14:anchorId="146220B5" wp14:editId="138D873D">
            <wp:simplePos x="0" y="0"/>
            <wp:positionH relativeFrom="margin">
              <wp:posOffset>50105</wp:posOffset>
            </wp:positionH>
            <wp:positionV relativeFrom="paragraph">
              <wp:posOffset>552</wp:posOffset>
            </wp:positionV>
            <wp:extent cx="2515870" cy="1330960"/>
            <wp:effectExtent l="0" t="0" r="17780" b="2540"/>
            <wp:wrapTight wrapText="bothSides">
              <wp:wrapPolygon edited="0">
                <wp:start x="0" y="0"/>
                <wp:lineTo x="0" y="21332"/>
                <wp:lineTo x="21589" y="21332"/>
                <wp:lineTo x="21589" y="0"/>
                <wp:lineTo x="0" y="0"/>
              </wp:wrapPolygon>
            </wp:wrapTight>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8F5096" w:rsidRPr="004839CB">
        <w:rPr>
          <w:rFonts w:ascii="Times New Roman" w:hAnsi="Times New Roman" w:cs="Times New Roman"/>
          <w:b/>
          <w:color w:val="000000" w:themeColor="text1"/>
        </w:rPr>
        <w:t>WORK DONE</w:t>
      </w:r>
    </w:p>
    <w:p w:rsidR="005B4537" w:rsidRDefault="005B4537" w:rsidP="008F5096">
      <w:pPr>
        <w:autoSpaceDE w:val="0"/>
        <w:autoSpaceDN w:val="0"/>
        <w:adjustRightInd w:val="0"/>
        <w:spacing w:after="0" w:line="240" w:lineRule="auto"/>
        <w:jc w:val="both"/>
        <w:rPr>
          <w:rFonts w:ascii="Times New Roman" w:hAnsi="Times New Roman" w:cs="Times New Roman"/>
          <w:b/>
          <w:color w:val="000000" w:themeColor="text1"/>
        </w:rPr>
      </w:pPr>
    </w:p>
    <w:p w:rsidR="005B4537" w:rsidRDefault="00D121B5" w:rsidP="008F5096">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clearly shown</w:t>
      </w:r>
      <w:r w:rsidR="005B4537" w:rsidRPr="00E648B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in graph (9) </w:t>
      </w:r>
      <w:r w:rsidR="005B4537" w:rsidRPr="00E648B6">
        <w:rPr>
          <w:rFonts w:ascii="Times New Roman" w:hAnsi="Times New Roman" w:cs="Times New Roman"/>
          <w:color w:val="000000" w:themeColor="text1"/>
          <w:sz w:val="24"/>
          <w:szCs w:val="24"/>
        </w:rPr>
        <w:t xml:space="preserve">that the power without EGR is higher than the power with EGR. The orange line represents the without EGR and </w:t>
      </w:r>
      <w:r w:rsidR="005B4537" w:rsidRPr="00D82FCD">
        <w:rPr>
          <w:rFonts w:ascii="Times New Roman" w:hAnsi="Times New Roman" w:cs="Times New Roman"/>
          <w:noProof/>
          <w:color w:val="000000" w:themeColor="text1"/>
          <w:sz w:val="24"/>
          <w:szCs w:val="24"/>
        </w:rPr>
        <w:t>blue</w:t>
      </w:r>
      <w:r w:rsidR="005B4537" w:rsidRPr="00E648B6">
        <w:rPr>
          <w:rFonts w:ascii="Times New Roman" w:hAnsi="Times New Roman" w:cs="Times New Roman"/>
          <w:color w:val="000000" w:themeColor="text1"/>
          <w:sz w:val="24"/>
          <w:szCs w:val="24"/>
        </w:rPr>
        <w:t xml:space="preserve"> line represents the with EGR</w:t>
      </w:r>
      <w:r w:rsidR="005B4537">
        <w:rPr>
          <w:rFonts w:ascii="Times New Roman" w:hAnsi="Times New Roman" w:cs="Times New Roman"/>
          <w:color w:val="000000" w:themeColor="text1"/>
          <w:sz w:val="24"/>
          <w:szCs w:val="24"/>
        </w:rPr>
        <w:t xml:space="preserve">. </w:t>
      </w:r>
      <w:r w:rsidR="005B4537" w:rsidRPr="00592CDB">
        <w:rPr>
          <w:rFonts w:ascii="Times New Roman" w:hAnsi="Times New Roman" w:cs="Times New Roman"/>
          <w:color w:val="000000" w:themeColor="text1"/>
          <w:sz w:val="24"/>
          <w:szCs w:val="24"/>
        </w:rPr>
        <w:t>The formula below was used</w:t>
      </w:r>
      <w:r w:rsidR="005B4537">
        <w:rPr>
          <w:rFonts w:ascii="Times New Roman" w:hAnsi="Times New Roman" w:cs="Times New Roman"/>
          <w:color w:val="000000" w:themeColor="text1"/>
          <w:sz w:val="24"/>
          <w:szCs w:val="24"/>
        </w:rPr>
        <w:t xml:space="preserve"> to find the work done.</w:t>
      </w:r>
      <w:r w:rsidR="004128C3">
        <w:rPr>
          <w:rFonts w:ascii="Times New Roman" w:hAnsi="Times New Roman" w:cs="Times New Roman"/>
          <w:color w:val="000000" w:themeColor="text1"/>
          <w:sz w:val="24"/>
          <w:szCs w:val="24"/>
        </w:rPr>
        <w:t xml:space="preserve"> A</w:t>
      </w:r>
      <w:r w:rsidR="004128C3" w:rsidRPr="007B44EC">
        <w:rPr>
          <w:rFonts w:ascii="Times New Roman" w:hAnsi="Times New Roman" w:cs="Times New Roman"/>
          <w:color w:val="000000" w:themeColor="text1"/>
          <w:sz w:val="24"/>
          <w:szCs w:val="24"/>
        </w:rPr>
        <w:t xml:space="preserve">t 4000 RPM the power is </w:t>
      </w:r>
      <w:r w:rsidR="004128C3">
        <w:rPr>
          <w:rFonts w:ascii="Times New Roman" w:hAnsi="Times New Roman" w:cs="Times New Roman"/>
          <w:color w:val="000000" w:themeColor="text1"/>
          <w:sz w:val="24"/>
          <w:szCs w:val="24"/>
        </w:rPr>
        <w:t xml:space="preserve">decreased than </w:t>
      </w:r>
      <w:r w:rsidR="004128C3" w:rsidRPr="007B44EC">
        <w:rPr>
          <w:rFonts w:ascii="Times New Roman" w:hAnsi="Times New Roman" w:cs="Times New Roman"/>
          <w:color w:val="000000" w:themeColor="text1"/>
          <w:sz w:val="24"/>
          <w:szCs w:val="24"/>
        </w:rPr>
        <w:t>increased</w:t>
      </w:r>
      <w:r w:rsidR="00C07E22">
        <w:rPr>
          <w:rFonts w:ascii="Times New Roman" w:hAnsi="Times New Roman" w:cs="Times New Roman"/>
          <w:color w:val="000000" w:themeColor="text1"/>
          <w:sz w:val="24"/>
          <w:szCs w:val="24"/>
        </w:rPr>
        <w:t xml:space="preserve"> with EGR</w:t>
      </w:r>
      <w:r w:rsidR="004128C3" w:rsidRPr="007B44EC">
        <w:rPr>
          <w:rFonts w:ascii="Times New Roman" w:hAnsi="Times New Roman" w:cs="Times New Roman"/>
          <w:color w:val="000000" w:themeColor="text1"/>
          <w:sz w:val="24"/>
          <w:szCs w:val="24"/>
        </w:rPr>
        <w:t xml:space="preserve">. This could be because the engine </w:t>
      </w:r>
      <w:r w:rsidR="004128C3">
        <w:rPr>
          <w:rFonts w:ascii="Times New Roman" w:hAnsi="Times New Roman" w:cs="Times New Roman"/>
          <w:color w:val="000000" w:themeColor="text1"/>
          <w:sz w:val="24"/>
          <w:szCs w:val="24"/>
        </w:rPr>
        <w:t>was running lean</w:t>
      </w:r>
      <w:r w:rsidR="00E5795E">
        <w:rPr>
          <w:rFonts w:ascii="Times New Roman" w:hAnsi="Times New Roman" w:cs="Times New Roman"/>
          <w:color w:val="000000" w:themeColor="text1"/>
          <w:sz w:val="24"/>
          <w:szCs w:val="24"/>
        </w:rPr>
        <w:t xml:space="preserve"> with EGR or t</w:t>
      </w:r>
      <w:r w:rsidR="00E5795E" w:rsidRPr="009B1D99">
        <w:rPr>
          <w:rFonts w:ascii="Times New Roman" w:hAnsi="Times New Roman" w:cs="Times New Roman"/>
          <w:color w:val="000000" w:themeColor="text1"/>
          <w:sz w:val="24"/>
          <w:szCs w:val="24"/>
        </w:rPr>
        <w:t xml:space="preserve">his could be </w:t>
      </w:r>
      <w:r w:rsidR="00E5795E">
        <w:rPr>
          <w:rFonts w:ascii="Times New Roman" w:hAnsi="Times New Roman" w:cs="Times New Roman"/>
          <w:color w:val="000000" w:themeColor="text1"/>
          <w:sz w:val="24"/>
          <w:szCs w:val="24"/>
        </w:rPr>
        <w:t xml:space="preserve">due to </w:t>
      </w:r>
      <w:r w:rsidR="00E5795E" w:rsidRPr="009B1D99">
        <w:rPr>
          <w:rFonts w:ascii="Times New Roman" w:hAnsi="Times New Roman" w:cs="Times New Roman"/>
          <w:color w:val="000000" w:themeColor="text1"/>
          <w:sz w:val="24"/>
          <w:szCs w:val="24"/>
        </w:rPr>
        <w:t>exhaust gases recirculating at this point</w:t>
      </w:r>
      <w:r w:rsidR="00E5795E">
        <w:rPr>
          <w:rFonts w:ascii="Times New Roman" w:hAnsi="Times New Roman" w:cs="Times New Roman"/>
          <w:color w:val="000000" w:themeColor="text1"/>
          <w:sz w:val="24"/>
          <w:szCs w:val="24"/>
        </w:rPr>
        <w:t>.</w:t>
      </w:r>
    </w:p>
    <w:p w:rsidR="002658C9" w:rsidRDefault="008B4863" w:rsidP="00B41365">
      <w:pPr>
        <w:autoSpaceDE w:val="0"/>
        <w:autoSpaceDN w:val="0"/>
        <w:adjustRightInd w:val="0"/>
        <w:spacing w:after="0" w:line="240" w:lineRule="auto"/>
        <w:jc w:val="both"/>
        <w:rPr>
          <w:rFonts w:ascii="Times New Roman" w:hAnsi="Times New Roman" w:cs="Times New Roman"/>
          <w:color w:val="000000" w:themeColor="text1"/>
          <w:sz w:val="24"/>
          <w:szCs w:val="24"/>
        </w:rPr>
      </w:pPr>
      <w:r>
        <w:rPr>
          <w:noProof/>
          <w:lang w:eastAsia="en-GB"/>
        </w:rPr>
        <mc:AlternateContent>
          <mc:Choice Requires="wps">
            <w:drawing>
              <wp:anchor distT="0" distB="0" distL="114300" distR="114300" simplePos="0" relativeHeight="251729920" behindDoc="1" locked="0" layoutInCell="1" allowOverlap="1" wp14:anchorId="3789ED94" wp14:editId="416C0601">
                <wp:simplePos x="0" y="0"/>
                <wp:positionH relativeFrom="column">
                  <wp:posOffset>51435</wp:posOffset>
                </wp:positionH>
                <wp:positionV relativeFrom="paragraph">
                  <wp:posOffset>2005330</wp:posOffset>
                </wp:positionV>
                <wp:extent cx="2527300" cy="410210"/>
                <wp:effectExtent l="0" t="0" r="6350" b="8890"/>
                <wp:wrapTight wrapText="bothSides">
                  <wp:wrapPolygon edited="0">
                    <wp:start x="0" y="0"/>
                    <wp:lineTo x="0" y="21065"/>
                    <wp:lineTo x="21491" y="21065"/>
                    <wp:lineTo x="21491"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2527300" cy="410210"/>
                        </a:xfrm>
                        <a:prstGeom prst="rect">
                          <a:avLst/>
                        </a:prstGeom>
                        <a:solidFill>
                          <a:prstClr val="white"/>
                        </a:solidFill>
                        <a:ln>
                          <a:noFill/>
                        </a:ln>
                      </wps:spPr>
                      <wps:txbx>
                        <w:txbxContent>
                          <w:p w:rsidR="00604531" w:rsidRPr="0001777D" w:rsidRDefault="00604531" w:rsidP="00604531">
                            <w:pPr>
                              <w:pStyle w:val="Caption"/>
                              <w:rPr>
                                <w:noProof/>
                              </w:rPr>
                            </w:pPr>
                            <w:r>
                              <w:t xml:space="preserve">Graph </w:t>
                            </w:r>
                            <w:r w:rsidR="00CC6B63">
                              <w:t>9</w:t>
                            </w:r>
                            <w:r>
                              <w:t xml:space="preserve"> </w:t>
                            </w:r>
                            <w:r w:rsidRPr="0082023C">
                              <w:t>Work done against the engine RPM, which represents the work done, is higher without EGR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89ED94" id="Text Box 25" o:spid="_x0000_s1038" type="#_x0000_t202" style="position:absolute;left:0;text-align:left;margin-left:4.05pt;margin-top:157.9pt;width:199pt;height:32.3pt;z-index:-251586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" stroked="f">
                <v:textbox inset="0,0,0,0">
                  <w:txbxContent>
                    <w:p w:rsidR="00604531" w:rsidRPr="0001777D" w:rsidRDefault="00604531" w:rsidP="00604531">
                      <w:pPr>
                        <w:pStyle w:val="Caption"/>
                        <w:rPr>
                          <w:noProof/>
                        </w:rPr>
                      </w:pPr>
                      <w:r>
                        <w:t xml:space="preserve">Graph </w:t>
                      </w:r>
                      <w:r w:rsidR="00CC6B63">
                        <w:t>9</w:t>
                      </w:r>
                      <w:r>
                        <w:t xml:space="preserve"> </w:t>
                      </w:r>
                      <w:r w:rsidRPr="0082023C">
                        <w:t>Work done against the engine RPM, which represents the work done, is higher without EGR</w:t>
                      </w:r>
                    </w:p>
                  </w:txbxContent>
                </v:textbox>
                <w10:wrap type="tight"/>
              </v:shape>
            </w:pict>
          </mc:Fallback>
        </mc:AlternateContent>
      </w:r>
      <w:r>
        <w:rPr>
          <w:noProof/>
          <w:lang w:eastAsia="en-GB"/>
        </w:rPr>
        <w:drawing>
          <wp:anchor distT="0" distB="0" distL="114300" distR="114300" simplePos="0" relativeHeight="251689984" behindDoc="1" locked="0" layoutInCell="1" allowOverlap="1" wp14:anchorId="682F39E4" wp14:editId="76CCBE62">
            <wp:simplePos x="0" y="0"/>
            <wp:positionH relativeFrom="margin">
              <wp:posOffset>3096260</wp:posOffset>
            </wp:positionH>
            <wp:positionV relativeFrom="paragraph">
              <wp:posOffset>950236</wp:posOffset>
            </wp:positionV>
            <wp:extent cx="2549525" cy="1463040"/>
            <wp:effectExtent l="0" t="0" r="3175" b="3810"/>
            <wp:wrapTight wrapText="bothSides">
              <wp:wrapPolygon edited="0">
                <wp:start x="0" y="0"/>
                <wp:lineTo x="0" y="21375"/>
                <wp:lineTo x="21466" y="21375"/>
                <wp:lineTo x="21466" y="0"/>
                <wp:lineTo x="0" y="0"/>
              </wp:wrapPolygon>
            </wp:wrapTight>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00604531">
        <w:rPr>
          <w:noProof/>
          <w:lang w:eastAsia="en-GB"/>
        </w:rPr>
        <w:drawing>
          <wp:anchor distT="0" distB="0" distL="114300" distR="114300" simplePos="0" relativeHeight="251687936" behindDoc="1" locked="0" layoutInCell="1" allowOverlap="1" wp14:anchorId="27B0BEA6" wp14:editId="428EA253">
            <wp:simplePos x="0" y="0"/>
            <wp:positionH relativeFrom="margin">
              <wp:posOffset>53963</wp:posOffset>
            </wp:positionH>
            <wp:positionV relativeFrom="paragraph">
              <wp:posOffset>517992</wp:posOffset>
            </wp:positionV>
            <wp:extent cx="2527300" cy="1430655"/>
            <wp:effectExtent l="0" t="0" r="6350" b="17145"/>
            <wp:wrapTight wrapText="bothSides">
              <wp:wrapPolygon edited="0">
                <wp:start x="0" y="0"/>
                <wp:lineTo x="0" y="21571"/>
                <wp:lineTo x="21491" y="21571"/>
                <wp:lineTo x="21491" y="0"/>
                <wp:lineTo x="0" y="0"/>
              </wp:wrapPolygon>
            </wp:wrapTight>
            <wp:docPr id="94" name="Chart 9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008F5096">
        <w:rPr>
          <w:rFonts w:ascii="Times New Roman" w:hAnsi="Times New Roman" w:cs="Times New Roman"/>
          <w:color w:val="000000" w:themeColor="text1"/>
          <w:sz w:val="24"/>
          <w:szCs w:val="24"/>
        </w:rPr>
        <w:t xml:space="preserve"> </w:t>
      </w:r>
    </w:p>
    <w:p w:rsidR="006B40A5" w:rsidRPr="00604531" w:rsidRDefault="008F5096" w:rsidP="00604531">
      <w:pPr>
        <w:tabs>
          <w:tab w:val="left" w:pos="7051"/>
        </w:tabs>
        <w:jc w:val="both"/>
        <w:rPr>
          <w:rFonts w:ascii="Times New Roman" w:eastAsiaTheme="minorEastAsia" w:hAnsi="Times New Roman" w:cs="Times New Roman"/>
          <w:color w:val="000000" w:themeColor="text1"/>
          <w:sz w:val="18"/>
          <w:szCs w:val="18"/>
        </w:rPr>
      </w:pPr>
      <m:oMathPara>
        <m:oMath>
          <m:r>
            <w:rPr>
              <w:rFonts w:ascii="Cambria Math" w:hAnsi="Cambria Math" w:cs="Times New Roman"/>
              <w:color w:val="000000" w:themeColor="text1"/>
              <w:sz w:val="18"/>
              <w:szCs w:val="18"/>
            </w:rPr>
            <m:t>Work done =Engine ×2π ×No of Revs/sec</m:t>
          </m:r>
        </m:oMath>
      </m:oMathPara>
    </w:p>
    <w:p w:rsidR="002658C9" w:rsidRDefault="008B4863" w:rsidP="00B41365">
      <w:pPr>
        <w:autoSpaceDE w:val="0"/>
        <w:autoSpaceDN w:val="0"/>
        <w:adjustRightInd w:val="0"/>
        <w:spacing w:after="0" w:line="240" w:lineRule="auto"/>
        <w:jc w:val="both"/>
        <w:rPr>
          <w:rFonts w:ascii="Times New Roman" w:hAnsi="Times New Roman" w:cs="Times New Roman"/>
          <w:b/>
          <w:color w:val="000000" w:themeColor="text1"/>
        </w:rPr>
      </w:pPr>
      <w:r>
        <w:rPr>
          <w:noProof/>
          <w:lang w:eastAsia="en-GB"/>
        </w:rPr>
        <mc:AlternateContent>
          <mc:Choice Requires="wps">
            <w:drawing>
              <wp:anchor distT="0" distB="0" distL="114300" distR="114300" simplePos="0" relativeHeight="251731968" behindDoc="1" locked="0" layoutInCell="1" allowOverlap="1" wp14:anchorId="74F61095" wp14:editId="1EE71A71">
                <wp:simplePos x="0" y="0"/>
                <wp:positionH relativeFrom="column">
                  <wp:posOffset>3096260</wp:posOffset>
                </wp:positionH>
                <wp:positionV relativeFrom="paragraph">
                  <wp:posOffset>2101203</wp:posOffset>
                </wp:positionV>
                <wp:extent cx="2549525" cy="387985"/>
                <wp:effectExtent l="0" t="0" r="3175" b="0"/>
                <wp:wrapTight wrapText="bothSides">
                  <wp:wrapPolygon edited="0">
                    <wp:start x="0" y="0"/>
                    <wp:lineTo x="0" y="20151"/>
                    <wp:lineTo x="21466" y="20151"/>
                    <wp:lineTo x="21466"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2549525" cy="387985"/>
                        </a:xfrm>
                        <a:prstGeom prst="rect">
                          <a:avLst/>
                        </a:prstGeom>
                        <a:solidFill>
                          <a:prstClr val="white"/>
                        </a:solidFill>
                        <a:ln>
                          <a:noFill/>
                        </a:ln>
                      </wps:spPr>
                      <wps:txbx>
                        <w:txbxContent>
                          <w:p w:rsidR="00604531" w:rsidRPr="00AF36F6" w:rsidRDefault="00604531" w:rsidP="00604531">
                            <w:pPr>
                              <w:pStyle w:val="Caption"/>
                              <w:rPr>
                                <w:noProof/>
                              </w:rPr>
                            </w:pPr>
                            <w:r>
                              <w:t xml:space="preserve">Graph </w:t>
                            </w:r>
                            <w:r w:rsidR="00CC6B63">
                              <w:t>10</w:t>
                            </w:r>
                            <w:r>
                              <w:t xml:space="preserve"> </w:t>
                            </w:r>
                            <w:r w:rsidRPr="001900E2">
                              <w:t>Fuel against the engine RPM, which represents the fuel flow, is higher without EGR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F61095" id="Text Box 26" o:spid="_x0000_s1039" type="#_x0000_t202" style="position:absolute;left:0;text-align:left;margin-left:243.8pt;margin-top:165.45pt;width:200.75pt;height:30.55pt;z-index:-251584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" stroked="f">
                <v:textbox inset="0,0,0,0">
                  <w:txbxContent>
                    <w:p w:rsidR="00604531" w:rsidRPr="00AF36F6" w:rsidRDefault="00604531" w:rsidP="00604531">
                      <w:pPr>
                        <w:pStyle w:val="Caption"/>
                        <w:rPr>
                          <w:noProof/>
                        </w:rPr>
                      </w:pPr>
                      <w:r>
                        <w:t xml:space="preserve">Graph </w:t>
                      </w:r>
                      <w:r w:rsidR="00CC6B63">
                        <w:t>10</w:t>
                      </w:r>
                      <w:r>
                        <w:t xml:space="preserve"> </w:t>
                      </w:r>
                      <w:r w:rsidRPr="001900E2">
                        <w:t>Fuel against the engine RPM, which represents the fuel flow, is higher without EGR</w:t>
                      </w:r>
                    </w:p>
                  </w:txbxContent>
                </v:textbox>
                <w10:wrap type="tight"/>
              </v:shape>
            </w:pict>
          </mc:Fallback>
        </mc:AlternateContent>
      </w:r>
      <w:r w:rsidR="007820E8">
        <w:rPr>
          <w:rFonts w:ascii="Times New Roman" w:hAnsi="Times New Roman" w:cs="Times New Roman"/>
          <w:b/>
          <w:color w:val="000000" w:themeColor="text1"/>
        </w:rPr>
        <w:t>FUEL</w:t>
      </w:r>
    </w:p>
    <w:p w:rsidR="006B40A5" w:rsidRDefault="006B40A5" w:rsidP="00B41365">
      <w:pPr>
        <w:autoSpaceDE w:val="0"/>
        <w:autoSpaceDN w:val="0"/>
        <w:adjustRightInd w:val="0"/>
        <w:spacing w:after="0" w:line="240" w:lineRule="auto"/>
        <w:jc w:val="both"/>
        <w:rPr>
          <w:rFonts w:ascii="Times New Roman" w:hAnsi="Times New Roman" w:cs="Times New Roman"/>
          <w:color w:val="000000" w:themeColor="text1"/>
          <w:sz w:val="24"/>
          <w:szCs w:val="24"/>
        </w:rPr>
      </w:pPr>
    </w:p>
    <w:p w:rsidR="006B40A5" w:rsidRPr="001B23F4" w:rsidRDefault="006B40A5" w:rsidP="006B40A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Pr="00CE206E">
        <w:rPr>
          <w:rFonts w:ascii="Times New Roman" w:hAnsi="Times New Roman" w:cs="Times New Roman"/>
          <w:color w:val="000000" w:themeColor="text1"/>
          <w:sz w:val="24"/>
          <w:szCs w:val="24"/>
        </w:rPr>
        <w:t>he amount of Air/fuel that has been used can also be c</w:t>
      </w:r>
      <w:r w:rsidRPr="001B23F4">
        <w:rPr>
          <w:rFonts w:ascii="Times New Roman" w:hAnsi="Times New Roman" w:cs="Times New Roman"/>
          <w:color w:val="000000" w:themeColor="text1"/>
          <w:sz w:val="24"/>
          <w:szCs w:val="24"/>
        </w:rPr>
        <w:t>alculated in kilogram per sec during the exhaust emissions testing on the dynamometer.</w:t>
      </w:r>
      <w:r w:rsidRPr="006B40A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If</w:t>
      </w:r>
      <w:r w:rsidRPr="001B23F4">
        <w:rPr>
          <w:rFonts w:ascii="Times New Roman" w:hAnsi="Times New Roman" w:cs="Times New Roman"/>
          <w:color w:val="000000" w:themeColor="text1"/>
          <w:sz w:val="24"/>
          <w:szCs w:val="24"/>
        </w:rPr>
        <w:t xml:space="preserve"> engine is 30% efficient the fuel power efficiency can be converted </w:t>
      </w:r>
      <w:r w:rsidRPr="001B23F4">
        <w:rPr>
          <w:rFonts w:ascii="Times New Roman" w:hAnsi="Times New Roman" w:cs="Times New Roman"/>
          <w:noProof/>
          <w:color w:val="000000" w:themeColor="text1"/>
          <w:sz w:val="24"/>
          <w:szCs w:val="24"/>
        </w:rPr>
        <w:t>into</w:t>
      </w:r>
      <w:r w:rsidRPr="001B23F4">
        <w:rPr>
          <w:rFonts w:ascii="Times New Roman" w:hAnsi="Times New Roman" w:cs="Times New Roman"/>
          <w:color w:val="000000" w:themeColor="text1"/>
          <w:sz w:val="24"/>
          <w:szCs w:val="24"/>
        </w:rPr>
        <w:t xml:space="preserve"> kilowatts by use of the simple equation: - </w:t>
      </w:r>
    </w:p>
    <w:p w:rsidR="006B40A5" w:rsidRPr="006B0766" w:rsidRDefault="006B40A5" w:rsidP="006B40A5">
      <w:pPr>
        <w:autoSpaceDE w:val="0"/>
        <w:autoSpaceDN w:val="0"/>
        <w:adjustRightInd w:val="0"/>
        <w:spacing w:after="0" w:line="240" w:lineRule="auto"/>
        <w:jc w:val="both"/>
        <w:rPr>
          <w:rFonts w:ascii="Times New Roman" w:hAnsi="Times New Roman" w:cs="Times New Roman"/>
          <w:color w:val="000000" w:themeColor="text1"/>
          <w:sz w:val="20"/>
          <w:szCs w:val="20"/>
        </w:rPr>
      </w:pPr>
      <m:oMathPara>
        <m:oMath>
          <m:r>
            <w:rPr>
              <w:rFonts w:ascii="Cambria Math" w:hAnsi="Cambria Math" w:cs="Times New Roman"/>
              <w:color w:val="000000" w:themeColor="text1"/>
              <w:sz w:val="20"/>
              <w:szCs w:val="20"/>
            </w:rPr>
            <m:t>eff=</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30</m:t>
              </m:r>
            </m:num>
            <m:den>
              <m:r>
                <w:rPr>
                  <w:rFonts w:ascii="Cambria Math" w:hAnsi="Cambria Math" w:cs="Times New Roman"/>
                  <w:color w:val="000000" w:themeColor="text1"/>
                  <w:sz w:val="20"/>
                  <w:szCs w:val="20"/>
                </w:rPr>
                <m:t>100</m:t>
              </m:r>
            </m:den>
          </m:f>
          <m:r>
            <w:rPr>
              <w:rFonts w:ascii="Cambria Math" w:hAnsi="Cambria Math" w:cs="Times New Roman"/>
              <w:color w:val="000000" w:themeColor="text1"/>
              <w:sz w:val="20"/>
              <w:szCs w:val="20"/>
            </w:rPr>
            <m:t>=0.3 Kw</m:t>
          </m:r>
        </m:oMath>
      </m:oMathPara>
    </w:p>
    <w:p w:rsidR="006B40A5" w:rsidRPr="001B23F4" w:rsidRDefault="006B40A5" w:rsidP="006B40A5">
      <w:pPr>
        <w:jc w:val="both"/>
        <w:rPr>
          <w:rFonts w:ascii="Times New Roman" w:hAnsi="Times New Roman" w:cs="Times New Roman"/>
          <w:color w:val="000000" w:themeColor="text1"/>
          <w:sz w:val="24"/>
          <w:szCs w:val="24"/>
        </w:rPr>
      </w:pPr>
      <w:r w:rsidRPr="001B23F4">
        <w:rPr>
          <w:rFonts w:ascii="Times New Roman" w:hAnsi="Times New Roman" w:cs="Times New Roman"/>
          <w:color w:val="000000" w:themeColor="text1"/>
          <w:sz w:val="24"/>
          <w:szCs w:val="24"/>
        </w:rPr>
        <w:t>The equation used to find fuel power is: -</w:t>
      </w:r>
    </w:p>
    <w:p w:rsidR="006B40A5" w:rsidRPr="006B40A5" w:rsidRDefault="006B40A5" w:rsidP="006B40A5">
      <w:pPr>
        <w:autoSpaceDE w:val="0"/>
        <w:autoSpaceDN w:val="0"/>
        <w:adjustRightInd w:val="0"/>
        <w:spacing w:after="0" w:line="240" w:lineRule="auto"/>
        <w:jc w:val="both"/>
        <w:rPr>
          <w:rFonts w:ascii="Times New Roman" w:eastAsiaTheme="minorEastAsia" w:hAnsi="Times New Roman" w:cs="Times New Roman"/>
          <w:color w:val="000000" w:themeColor="text1"/>
          <w:sz w:val="20"/>
          <w:szCs w:val="20"/>
        </w:rPr>
      </w:pPr>
      <m:oMathPara>
        <m:oMath>
          <m:r>
            <w:rPr>
              <w:rFonts w:ascii="Cambria Math" w:hAnsi="Cambria Math" w:cs="Times New Roman"/>
              <w:color w:val="000000" w:themeColor="text1"/>
              <w:sz w:val="20"/>
              <w:szCs w:val="20"/>
            </w:rPr>
            <m:t>Fuel power =</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Work done</m:t>
              </m:r>
            </m:num>
            <m:den>
              <m:r>
                <w:rPr>
                  <w:rFonts w:ascii="Cambria Math" w:hAnsi="Cambria Math" w:cs="Times New Roman"/>
                  <w:color w:val="000000" w:themeColor="text1"/>
                  <w:sz w:val="20"/>
                  <w:szCs w:val="20"/>
                </w:rPr>
                <m:t>Fuel efficiency</m:t>
              </m:r>
            </m:den>
          </m:f>
        </m:oMath>
      </m:oMathPara>
    </w:p>
    <w:p w:rsidR="006B40A5" w:rsidRDefault="006B40A5" w:rsidP="006B40A5">
      <w:pPr>
        <w:autoSpaceDE w:val="0"/>
        <w:autoSpaceDN w:val="0"/>
        <w:adjustRightInd w:val="0"/>
        <w:spacing w:after="0" w:line="240" w:lineRule="auto"/>
        <w:jc w:val="both"/>
        <w:rPr>
          <w:rFonts w:ascii="Times New Roman" w:eastAsiaTheme="minorEastAsia" w:hAnsi="Times New Roman" w:cs="Times New Roman"/>
          <w:color w:val="000000" w:themeColor="text1"/>
          <w:sz w:val="20"/>
          <w:szCs w:val="20"/>
        </w:rPr>
      </w:pPr>
    </w:p>
    <w:p w:rsidR="006B40A5" w:rsidRPr="006B40A5" w:rsidRDefault="006B40A5" w:rsidP="006B40A5">
      <w:pPr>
        <w:jc w:val="both"/>
        <w:rPr>
          <w:rFonts w:ascii="Times New Roman" w:eastAsiaTheme="minorEastAsia" w:hAnsi="Times New Roman" w:cs="Times New Roman"/>
          <w:color w:val="000000" w:themeColor="text1"/>
          <w:sz w:val="20"/>
          <w:szCs w:val="20"/>
        </w:rPr>
      </w:pPr>
      <m:oMathPara>
        <m:oMath>
          <m:r>
            <w:rPr>
              <w:rFonts w:ascii="Cambria Math" w:hAnsi="Cambria Math" w:cs="Times New Roman"/>
              <w:color w:val="000000" w:themeColor="text1"/>
              <w:sz w:val="20"/>
              <w:szCs w:val="20"/>
            </w:rPr>
            <m:t>Fuel=</m:t>
          </m:r>
          <m:f>
            <m:fPr>
              <m:ctrlPr>
                <w:rPr>
                  <w:rFonts w:ascii="Cambria Math" w:hAnsi="Cambria Math" w:cs="Times New Roman"/>
                  <w:i/>
                  <w:color w:val="000000" w:themeColor="text1"/>
                  <w:sz w:val="20"/>
                  <w:szCs w:val="20"/>
                </w:rPr>
              </m:ctrlPr>
            </m:fPr>
            <m:num>
              <m:r>
                <w:rPr>
                  <w:rFonts w:ascii="Cambria Math" w:hAnsi="Cambria Math" w:cs="Times New Roman"/>
                  <w:color w:val="000000" w:themeColor="text1"/>
                  <w:sz w:val="20"/>
                  <w:szCs w:val="20"/>
                </w:rPr>
                <m:t>4.8</m:t>
              </m:r>
            </m:num>
            <m:den>
              <m:r>
                <w:rPr>
                  <w:rFonts w:ascii="Cambria Math" w:hAnsi="Cambria Math" w:cs="Times New Roman"/>
                  <w:color w:val="000000" w:themeColor="text1"/>
                  <w:sz w:val="20"/>
                  <w:szCs w:val="20"/>
                </w:rPr>
                <m:t>0.3</m:t>
              </m:r>
            </m:den>
          </m:f>
          <m:r>
            <w:rPr>
              <w:rFonts w:ascii="Cambria Math" w:hAnsi="Cambria Math" w:cs="Times New Roman"/>
              <w:color w:val="000000" w:themeColor="text1"/>
              <w:sz w:val="20"/>
              <w:szCs w:val="20"/>
            </w:rPr>
            <m:t>=16 Kw</m:t>
          </m:r>
        </m:oMath>
      </m:oMathPara>
    </w:p>
    <w:p w:rsidR="002658C9" w:rsidRDefault="008B4863" w:rsidP="00B41365">
      <w:pPr>
        <w:autoSpaceDE w:val="0"/>
        <w:autoSpaceDN w:val="0"/>
        <w:adjustRightInd w:val="0"/>
        <w:spacing w:after="0" w:line="240" w:lineRule="auto"/>
        <w:jc w:val="both"/>
        <w:rPr>
          <w:rFonts w:ascii="Times New Roman" w:hAnsi="Times New Roman" w:cs="Times New Roman"/>
          <w:color w:val="000000" w:themeColor="text1"/>
          <w:sz w:val="24"/>
          <w:szCs w:val="24"/>
        </w:rPr>
      </w:pPr>
      <w:r>
        <w:rPr>
          <w:noProof/>
          <w:lang w:eastAsia="en-GB"/>
        </w:rPr>
        <mc:AlternateContent>
          <mc:Choice Requires="wps">
            <w:drawing>
              <wp:anchor distT="0" distB="0" distL="114300" distR="114300" simplePos="0" relativeHeight="251727872" behindDoc="1" locked="0" layoutInCell="1" allowOverlap="1" wp14:anchorId="30B35B6B" wp14:editId="6BC6D310">
                <wp:simplePos x="0" y="0"/>
                <wp:positionH relativeFrom="column">
                  <wp:posOffset>-3027680</wp:posOffset>
                </wp:positionH>
                <wp:positionV relativeFrom="paragraph">
                  <wp:posOffset>1041184</wp:posOffset>
                </wp:positionV>
                <wp:extent cx="2515870" cy="370840"/>
                <wp:effectExtent l="0" t="0" r="0" b="0"/>
                <wp:wrapTight wrapText="bothSides">
                  <wp:wrapPolygon edited="0">
                    <wp:start x="0" y="0"/>
                    <wp:lineTo x="0" y="19973"/>
                    <wp:lineTo x="21426" y="19973"/>
                    <wp:lineTo x="21426" y="0"/>
                    <wp:lineTo x="0" y="0"/>
                  </wp:wrapPolygon>
                </wp:wrapTight>
                <wp:docPr id="24" name="Text Box 24"/>
                <wp:cNvGraphicFramePr/>
                <a:graphic xmlns:a="http://schemas.openxmlformats.org/drawingml/2006/main">
                  <a:graphicData uri="http://schemas.microsoft.com/office/word/2010/wordprocessingShape">
                    <wps:wsp>
                      <wps:cNvSpPr txBox="1"/>
                      <wps:spPr>
                        <a:xfrm>
                          <a:off x="0" y="0"/>
                          <a:ext cx="2515870" cy="370840"/>
                        </a:xfrm>
                        <a:prstGeom prst="rect">
                          <a:avLst/>
                        </a:prstGeom>
                        <a:solidFill>
                          <a:prstClr val="white"/>
                        </a:solidFill>
                        <a:ln>
                          <a:noFill/>
                        </a:ln>
                      </wps:spPr>
                      <wps:txbx>
                        <w:txbxContent>
                          <w:p w:rsidR="00604531" w:rsidRPr="006056CD" w:rsidRDefault="00604531" w:rsidP="00604531">
                            <w:pPr>
                              <w:pStyle w:val="Caption"/>
                              <w:rPr>
                                <w:noProof/>
                              </w:rPr>
                            </w:pPr>
                            <w:r>
                              <w:t xml:space="preserve">Graph </w:t>
                            </w:r>
                            <w:r w:rsidR="00CC6B63">
                              <w:t>8</w:t>
                            </w:r>
                            <w:r>
                              <w:t xml:space="preserve"> </w:t>
                            </w:r>
                            <w:r w:rsidRPr="00784EB0">
                              <w:t>Engine torque against the engine RPM, which represents the engine torque, is higher without EGR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B35B6B" id="Text Box 24" o:spid="_x0000_s1040" type="#_x0000_t202" style="position:absolute;left:0;text-align:left;margin-left:-238.4pt;margin-top:82pt;width:198.1pt;height:29.2pt;z-index:-251588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" stroked="f">
                <v:textbox inset="0,0,0,0">
                  <w:txbxContent>
                    <w:p w:rsidR="00604531" w:rsidRPr="006056CD" w:rsidRDefault="00604531" w:rsidP="00604531">
                      <w:pPr>
                        <w:pStyle w:val="Caption"/>
                        <w:rPr>
                          <w:noProof/>
                        </w:rPr>
                      </w:pPr>
                      <w:r>
                        <w:t xml:space="preserve">Graph </w:t>
                      </w:r>
                      <w:r w:rsidR="00CC6B63">
                        <w:t>8</w:t>
                      </w:r>
                      <w:r>
                        <w:t xml:space="preserve"> </w:t>
                      </w:r>
                      <w:r w:rsidRPr="00784EB0">
                        <w:t>Engine torque against the engine RPM, which represents the engine torque, is higher without EGR</w:t>
                      </w:r>
                    </w:p>
                  </w:txbxContent>
                </v:textbox>
                <w10:wrap type="tight"/>
              </v:shape>
            </w:pict>
          </mc:Fallback>
        </mc:AlternateContent>
      </w:r>
      <w:r w:rsidR="006B40A5" w:rsidRPr="00325701">
        <w:rPr>
          <w:rFonts w:ascii="Times New Roman" w:hAnsi="Times New Roman" w:cs="Times New Roman"/>
          <w:color w:val="000000" w:themeColor="text1"/>
          <w:sz w:val="24"/>
        </w:rPr>
        <w:t>As 1kg of fuel, produces 44 x10</w:t>
      </w:r>
      <w:r w:rsidR="006B40A5" w:rsidRPr="00325701">
        <w:rPr>
          <w:rFonts w:ascii="Times New Roman" w:hAnsi="Times New Roman" w:cs="Times New Roman"/>
          <w:color w:val="000000" w:themeColor="text1"/>
          <w:sz w:val="24"/>
          <w:vertAlign w:val="superscript"/>
        </w:rPr>
        <w:t>6</w:t>
      </w:r>
      <w:r w:rsidR="006B40A5" w:rsidRPr="00325701">
        <w:rPr>
          <w:rFonts w:ascii="Times New Roman" w:hAnsi="Times New Roman" w:cs="Times New Roman"/>
          <w:color w:val="000000" w:themeColor="text1"/>
          <w:sz w:val="24"/>
        </w:rPr>
        <w:t xml:space="preserve"> Joules of energy, then the fuel power </w:t>
      </w:r>
      <w:r w:rsidR="006B40A5" w:rsidRPr="00325701">
        <w:rPr>
          <w:rFonts w:ascii="Times New Roman" w:hAnsi="Times New Roman" w:cs="Times New Roman"/>
          <w:noProof/>
          <w:color w:val="000000" w:themeColor="text1"/>
          <w:sz w:val="24"/>
        </w:rPr>
        <w:t>converted</w:t>
      </w:r>
      <w:r w:rsidR="006B40A5" w:rsidRPr="00325701">
        <w:rPr>
          <w:rFonts w:ascii="Times New Roman" w:hAnsi="Times New Roman" w:cs="Times New Roman"/>
          <w:color w:val="000000" w:themeColor="text1"/>
          <w:sz w:val="24"/>
        </w:rPr>
        <w:t xml:space="preserve"> </w:t>
      </w:r>
      <w:r w:rsidR="006B40A5" w:rsidRPr="00325701">
        <w:rPr>
          <w:rFonts w:ascii="Times New Roman" w:hAnsi="Times New Roman" w:cs="Times New Roman"/>
          <w:noProof/>
          <w:color w:val="000000" w:themeColor="text1"/>
          <w:sz w:val="24"/>
        </w:rPr>
        <w:t>into</w:t>
      </w:r>
      <w:r w:rsidR="006B40A5" w:rsidRPr="00325701">
        <w:rPr>
          <w:rFonts w:ascii="Times New Roman" w:hAnsi="Times New Roman" w:cs="Times New Roman"/>
          <w:color w:val="000000" w:themeColor="text1"/>
          <w:sz w:val="24"/>
        </w:rPr>
        <w:t xml:space="preserve"> joules is equal to 16 x10</w:t>
      </w:r>
      <w:r w:rsidR="006B40A5" w:rsidRPr="00325701">
        <w:rPr>
          <w:rFonts w:ascii="Times New Roman" w:hAnsi="Times New Roman" w:cs="Times New Roman"/>
          <w:color w:val="000000" w:themeColor="text1"/>
          <w:sz w:val="24"/>
          <w:vertAlign w:val="superscript"/>
        </w:rPr>
        <w:t>3</w:t>
      </w:r>
      <w:r w:rsidR="006B40A5" w:rsidRPr="00325701">
        <w:rPr>
          <w:rFonts w:ascii="Times New Roman" w:hAnsi="Times New Roman" w:cs="Times New Roman"/>
          <w:color w:val="000000" w:themeColor="text1"/>
          <w:sz w:val="24"/>
        </w:rPr>
        <w:t xml:space="preserve"> joules. Therefore, the engine uses 16x10</w:t>
      </w:r>
      <w:r w:rsidR="006B40A5" w:rsidRPr="00325701">
        <w:rPr>
          <w:rFonts w:ascii="Times New Roman" w:hAnsi="Times New Roman" w:cs="Times New Roman"/>
          <w:color w:val="000000" w:themeColor="text1"/>
          <w:sz w:val="24"/>
          <w:vertAlign w:val="superscript"/>
        </w:rPr>
        <w:t>3</w:t>
      </w:r>
      <w:r w:rsidR="006B40A5" w:rsidRPr="00325701">
        <w:rPr>
          <w:rFonts w:ascii="Times New Roman" w:hAnsi="Times New Roman" w:cs="Times New Roman"/>
          <w:color w:val="000000" w:themeColor="text1"/>
          <w:sz w:val="24"/>
        </w:rPr>
        <w:t xml:space="preserve"> joules per sec of fuel. </w:t>
      </w:r>
    </w:p>
    <w:p w:rsidR="002658C9" w:rsidRPr="006B40A5" w:rsidRDefault="006B40A5" w:rsidP="00B41365">
      <w:pPr>
        <w:autoSpaceDE w:val="0"/>
        <w:autoSpaceDN w:val="0"/>
        <w:adjustRightInd w:val="0"/>
        <w:spacing w:after="0" w:line="240" w:lineRule="auto"/>
        <w:jc w:val="both"/>
        <w:rPr>
          <w:rFonts w:ascii="Times New Roman" w:hAnsi="Times New Roman" w:cs="Times New Roman"/>
          <w:color w:val="000000" w:themeColor="text1"/>
          <w:sz w:val="20"/>
          <w:szCs w:val="20"/>
        </w:rPr>
      </w:pPr>
      <m:oMathPara>
        <m:oMath>
          <m:r>
            <w:rPr>
              <w:rFonts w:ascii="Cambria Math" w:hAnsi="Cambria Math" w:cs="Times New Roman"/>
              <w:color w:val="000000" w:themeColor="text1"/>
              <w:sz w:val="20"/>
              <w:szCs w:val="20"/>
            </w:rPr>
            <m:t>Fuel =</m:t>
          </m:r>
          <m:f>
            <m:fPr>
              <m:ctrlPr>
                <w:rPr>
                  <w:rFonts w:ascii="Cambria Math" w:hAnsi="Cambria Math" w:cs="Times New Roman"/>
                  <w:i/>
                  <w:color w:val="000000" w:themeColor="text1"/>
                  <w:sz w:val="20"/>
                  <w:szCs w:val="20"/>
                </w:rPr>
              </m:ctrlPr>
            </m:fPr>
            <m:num>
              <m:r>
                <m:rPr>
                  <m:sty m:val="p"/>
                </m:rPr>
                <w:rPr>
                  <w:rFonts w:ascii="Cambria Math" w:hAnsi="Cambria Math" w:cs="Times New Roman"/>
                  <w:color w:val="000000" w:themeColor="text1"/>
                  <w:sz w:val="20"/>
                  <w:szCs w:val="20"/>
                </w:rPr>
                <m:t xml:space="preserve">16 x </m:t>
              </m:r>
              <m:sSup>
                <m:sSupPr>
                  <m:ctrlPr>
                    <w:rPr>
                      <w:rFonts w:ascii="Cambria Math" w:hAnsi="Cambria Math" w:cs="Times New Roman"/>
                      <w:color w:val="000000" w:themeColor="text1"/>
                      <w:sz w:val="20"/>
                      <w:szCs w:val="20"/>
                    </w:rPr>
                  </m:ctrlPr>
                </m:sSupPr>
                <m:e>
                  <m:r>
                    <w:rPr>
                      <w:rFonts w:ascii="Cambria Math" w:hAnsi="Cambria Math" w:cs="Times New Roman"/>
                      <w:color w:val="000000" w:themeColor="text1"/>
                      <w:sz w:val="20"/>
                      <w:szCs w:val="20"/>
                    </w:rPr>
                    <m:t>10</m:t>
                  </m:r>
                </m:e>
                <m:sup>
                  <m:r>
                    <w:rPr>
                      <w:rFonts w:ascii="Cambria Math" w:hAnsi="Cambria Math" w:cs="Times New Roman"/>
                      <w:color w:val="000000" w:themeColor="text1"/>
                      <w:sz w:val="20"/>
                      <w:szCs w:val="20"/>
                    </w:rPr>
                    <m:t>3</m:t>
                  </m:r>
                </m:sup>
              </m:sSup>
              <m:r>
                <m:rPr>
                  <m:sty m:val="p"/>
                </m:rPr>
                <w:rPr>
                  <w:rFonts w:ascii="Cambria Math" w:hAnsi="Cambria Math" w:cs="Times New Roman"/>
                  <w:color w:val="000000" w:themeColor="text1"/>
                  <w:sz w:val="20"/>
                  <w:szCs w:val="20"/>
                </w:rPr>
                <m:t xml:space="preserve"> </m:t>
              </m:r>
            </m:num>
            <m:den>
              <m:r>
                <w:rPr>
                  <w:rFonts w:ascii="Cambria Math" w:hAnsi="Cambria Math" w:cs="Times New Roman"/>
                  <w:color w:val="000000" w:themeColor="text1"/>
                  <w:sz w:val="20"/>
                  <w:szCs w:val="20"/>
                </w:rPr>
                <m:t xml:space="preserve">44 × </m:t>
              </m:r>
              <m:sSup>
                <m:sSupPr>
                  <m:ctrlPr>
                    <w:rPr>
                      <w:rFonts w:ascii="Cambria Math" w:hAnsi="Cambria Math" w:cs="Times New Roman"/>
                      <w:i/>
                      <w:color w:val="000000" w:themeColor="text1"/>
                      <w:sz w:val="20"/>
                      <w:szCs w:val="20"/>
                    </w:rPr>
                  </m:ctrlPr>
                </m:sSupPr>
                <m:e>
                  <m:r>
                    <w:rPr>
                      <w:rFonts w:ascii="Cambria Math" w:hAnsi="Cambria Math" w:cs="Times New Roman"/>
                      <w:color w:val="000000" w:themeColor="text1"/>
                      <w:sz w:val="20"/>
                      <w:szCs w:val="20"/>
                    </w:rPr>
                    <m:t>10</m:t>
                  </m:r>
                </m:e>
                <m:sup>
                  <m:r>
                    <w:rPr>
                      <w:rFonts w:ascii="Cambria Math" w:hAnsi="Cambria Math" w:cs="Times New Roman"/>
                      <w:color w:val="000000" w:themeColor="text1"/>
                      <w:sz w:val="20"/>
                      <w:szCs w:val="20"/>
                    </w:rPr>
                    <m:t>6</m:t>
                  </m:r>
                </m:sup>
              </m:sSup>
            </m:den>
          </m:f>
          <m:r>
            <w:rPr>
              <w:rFonts w:ascii="Cambria Math" w:hAnsi="Cambria Math" w:cs="Times New Roman"/>
              <w:color w:val="000000" w:themeColor="text1"/>
              <w:sz w:val="20"/>
              <w:szCs w:val="20"/>
            </w:rPr>
            <m:t>=3.63×</m:t>
          </m:r>
          <m:sSup>
            <m:sSupPr>
              <m:ctrlPr>
                <w:rPr>
                  <w:rFonts w:ascii="Cambria Math" w:hAnsi="Cambria Math" w:cs="Times New Roman"/>
                  <w:i/>
                  <w:color w:val="000000" w:themeColor="text1"/>
                  <w:sz w:val="20"/>
                  <w:szCs w:val="20"/>
                </w:rPr>
              </m:ctrlPr>
            </m:sSupPr>
            <m:e>
              <m:r>
                <w:rPr>
                  <w:rFonts w:ascii="Cambria Math" w:hAnsi="Cambria Math" w:cs="Times New Roman"/>
                  <w:color w:val="000000" w:themeColor="text1"/>
                  <w:sz w:val="20"/>
                  <w:szCs w:val="20"/>
                </w:rPr>
                <m:t>10</m:t>
              </m:r>
            </m:e>
            <m:sup>
              <m:r>
                <w:rPr>
                  <w:rFonts w:ascii="Cambria Math" w:hAnsi="Cambria Math" w:cs="Times New Roman"/>
                  <w:color w:val="000000" w:themeColor="text1"/>
                  <w:sz w:val="20"/>
                  <w:szCs w:val="20"/>
                </w:rPr>
                <m:t>-4</m:t>
              </m:r>
            </m:sup>
          </m:sSup>
          <m:r>
            <w:rPr>
              <w:rFonts w:ascii="Cambria Math" w:hAnsi="Cambria Math" w:cs="Times New Roman"/>
              <w:color w:val="000000" w:themeColor="text1"/>
              <w:sz w:val="20"/>
              <w:szCs w:val="20"/>
            </w:rPr>
            <m:t xml:space="preserve">  Kg/sec</m:t>
          </m:r>
        </m:oMath>
      </m:oMathPara>
    </w:p>
    <w:p w:rsidR="002658C9" w:rsidRDefault="002658C9" w:rsidP="00B41365">
      <w:pPr>
        <w:autoSpaceDE w:val="0"/>
        <w:autoSpaceDN w:val="0"/>
        <w:adjustRightInd w:val="0"/>
        <w:spacing w:after="0" w:line="240" w:lineRule="auto"/>
        <w:jc w:val="both"/>
        <w:rPr>
          <w:rFonts w:ascii="Times New Roman" w:hAnsi="Times New Roman" w:cs="Times New Roman"/>
          <w:color w:val="000000" w:themeColor="text1"/>
          <w:sz w:val="24"/>
          <w:szCs w:val="24"/>
        </w:rPr>
      </w:pPr>
    </w:p>
    <w:p w:rsidR="002658C9" w:rsidRDefault="006B40A5" w:rsidP="00B41365">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w:t>
      </w:r>
      <w:r w:rsidRPr="004454DB">
        <w:rPr>
          <w:rFonts w:ascii="Times New Roman" w:hAnsi="Times New Roman" w:cs="Times New Roman"/>
          <w:color w:val="000000" w:themeColor="text1"/>
          <w:sz w:val="24"/>
          <w:szCs w:val="24"/>
        </w:rPr>
        <w:t xml:space="preserve">ith EGR the engine </w:t>
      </w:r>
      <w:r w:rsidRPr="004454DB">
        <w:rPr>
          <w:rFonts w:ascii="Times New Roman" w:hAnsi="Times New Roman" w:cs="Times New Roman"/>
          <w:noProof/>
          <w:color w:val="000000" w:themeColor="text1"/>
          <w:sz w:val="24"/>
          <w:szCs w:val="24"/>
        </w:rPr>
        <w:t xml:space="preserve">required </w:t>
      </w:r>
      <w:r w:rsidRPr="004454DB">
        <w:rPr>
          <w:rFonts w:ascii="Times New Roman" w:hAnsi="Times New Roman" w:cs="Times New Roman"/>
          <w:color w:val="000000" w:themeColor="text1"/>
          <w:sz w:val="24"/>
          <w:szCs w:val="24"/>
        </w:rPr>
        <w:t>less fuel as</w:t>
      </w:r>
      <w:r w:rsidRPr="004454DB">
        <w:rPr>
          <w:rFonts w:ascii="Times New Roman" w:hAnsi="Times New Roman" w:cs="Times New Roman"/>
          <w:noProof/>
          <w:color w:val="000000" w:themeColor="text1"/>
          <w:sz w:val="24"/>
          <w:szCs w:val="24"/>
        </w:rPr>
        <w:t xml:space="preserve"> represented by</w:t>
      </w:r>
      <w:r w:rsidRPr="004454DB">
        <w:rPr>
          <w:rFonts w:ascii="Times New Roman" w:hAnsi="Times New Roman" w:cs="Times New Roman"/>
          <w:color w:val="000000" w:themeColor="text1"/>
          <w:sz w:val="24"/>
          <w:szCs w:val="24"/>
        </w:rPr>
        <w:t xml:space="preserve"> the blue </w:t>
      </w:r>
      <w:r w:rsidRPr="004454DB">
        <w:rPr>
          <w:rFonts w:ascii="Times New Roman" w:hAnsi="Times New Roman" w:cs="Times New Roman"/>
          <w:noProof/>
          <w:color w:val="000000" w:themeColor="text1"/>
          <w:sz w:val="24"/>
          <w:szCs w:val="24"/>
        </w:rPr>
        <w:t>line</w:t>
      </w:r>
      <w:r w:rsidRPr="004454DB">
        <w:rPr>
          <w:rFonts w:ascii="Times New Roman" w:hAnsi="Times New Roman" w:cs="Times New Roman"/>
          <w:color w:val="000000" w:themeColor="text1"/>
          <w:sz w:val="24"/>
          <w:szCs w:val="24"/>
        </w:rPr>
        <w:t xml:space="preserve">. </w:t>
      </w:r>
      <w:r w:rsidRPr="004454DB">
        <w:rPr>
          <w:rFonts w:ascii="Times New Roman" w:hAnsi="Times New Roman" w:cs="Times New Roman"/>
          <w:noProof/>
          <w:color w:val="000000" w:themeColor="text1"/>
          <w:sz w:val="24"/>
          <w:szCs w:val="24"/>
        </w:rPr>
        <w:t>However,</w:t>
      </w:r>
      <w:r w:rsidRPr="004454DB">
        <w:rPr>
          <w:rFonts w:ascii="Times New Roman" w:hAnsi="Times New Roman" w:cs="Times New Roman"/>
          <w:color w:val="000000" w:themeColor="text1"/>
          <w:sz w:val="24"/>
          <w:szCs w:val="24"/>
        </w:rPr>
        <w:t xml:space="preserve"> without EGR it required more fuel during testing at 25% throttle (part load).</w:t>
      </w:r>
      <w:r>
        <w:rPr>
          <w:rFonts w:ascii="Times New Roman" w:hAnsi="Times New Roman" w:cs="Times New Roman"/>
          <w:color w:val="000000" w:themeColor="text1"/>
          <w:sz w:val="24"/>
          <w:szCs w:val="24"/>
        </w:rPr>
        <w:t xml:space="preserve"> </w:t>
      </w:r>
      <w:r w:rsidRPr="004454DB">
        <w:rPr>
          <w:rFonts w:ascii="Times New Roman" w:hAnsi="Times New Roman" w:cs="Times New Roman"/>
          <w:color w:val="000000" w:themeColor="text1"/>
          <w:sz w:val="24"/>
          <w:szCs w:val="24"/>
        </w:rPr>
        <w:t xml:space="preserve">Therefore, </w:t>
      </w:r>
      <w:r w:rsidRPr="004454DB">
        <w:rPr>
          <w:rFonts w:ascii="Times New Roman" w:hAnsi="Times New Roman" w:cs="Times New Roman"/>
          <w:noProof/>
          <w:color w:val="000000" w:themeColor="text1"/>
          <w:sz w:val="24"/>
          <w:szCs w:val="24"/>
        </w:rPr>
        <w:t>according to</w:t>
      </w:r>
      <w:r w:rsidRPr="004454DB">
        <w:rPr>
          <w:rFonts w:ascii="Times New Roman" w:hAnsi="Times New Roman" w:cs="Times New Roman"/>
          <w:color w:val="000000" w:themeColor="text1"/>
          <w:sz w:val="24"/>
          <w:szCs w:val="24"/>
        </w:rPr>
        <w:t xml:space="preserve"> this graph </w:t>
      </w:r>
      <w:r>
        <w:rPr>
          <w:rFonts w:ascii="Times New Roman" w:hAnsi="Times New Roman" w:cs="Times New Roman"/>
          <w:color w:val="000000" w:themeColor="text1"/>
          <w:sz w:val="24"/>
          <w:szCs w:val="24"/>
        </w:rPr>
        <w:t>(</w:t>
      </w:r>
      <w:r w:rsidR="006F5323">
        <w:rPr>
          <w:rFonts w:ascii="Times New Roman" w:hAnsi="Times New Roman" w:cs="Times New Roman"/>
          <w:color w:val="000000" w:themeColor="text1"/>
          <w:sz w:val="24"/>
          <w:szCs w:val="24"/>
        </w:rPr>
        <w:t>10</w:t>
      </w:r>
      <w:r>
        <w:rPr>
          <w:rFonts w:ascii="Times New Roman" w:hAnsi="Times New Roman" w:cs="Times New Roman"/>
          <w:color w:val="000000" w:themeColor="text1"/>
          <w:sz w:val="24"/>
          <w:szCs w:val="24"/>
        </w:rPr>
        <w:t xml:space="preserve">) below </w:t>
      </w:r>
      <w:r w:rsidRPr="004454DB">
        <w:rPr>
          <w:rFonts w:ascii="Times New Roman" w:hAnsi="Times New Roman" w:cs="Times New Roman"/>
          <w:color w:val="000000" w:themeColor="text1"/>
          <w:sz w:val="24"/>
          <w:szCs w:val="24"/>
        </w:rPr>
        <w:t xml:space="preserve">EGR does </w:t>
      </w:r>
      <w:r w:rsidRPr="004454DB">
        <w:rPr>
          <w:rFonts w:ascii="Times New Roman" w:hAnsi="Times New Roman" w:cs="Times New Roman"/>
          <w:noProof/>
          <w:color w:val="000000" w:themeColor="text1"/>
          <w:sz w:val="24"/>
          <w:szCs w:val="24"/>
        </w:rPr>
        <w:t>affect</w:t>
      </w:r>
      <w:r w:rsidRPr="004454DB">
        <w:rPr>
          <w:rFonts w:ascii="Times New Roman" w:hAnsi="Times New Roman" w:cs="Times New Roman"/>
          <w:color w:val="000000" w:themeColor="text1"/>
          <w:sz w:val="24"/>
          <w:szCs w:val="24"/>
        </w:rPr>
        <w:t xml:space="preserve"> fuel </w:t>
      </w:r>
      <w:r w:rsidRPr="004454DB">
        <w:rPr>
          <w:rFonts w:ascii="Times New Roman" w:hAnsi="Times New Roman" w:cs="Times New Roman"/>
          <w:noProof/>
          <w:color w:val="000000" w:themeColor="text1"/>
          <w:sz w:val="24"/>
          <w:szCs w:val="24"/>
        </w:rPr>
        <w:t>consumption</w:t>
      </w:r>
      <w:r w:rsidRPr="004454DB">
        <w:rPr>
          <w:rFonts w:ascii="Times New Roman" w:hAnsi="Times New Roman" w:cs="Times New Roman"/>
          <w:color w:val="000000" w:themeColor="text1"/>
          <w:sz w:val="24"/>
          <w:szCs w:val="24"/>
        </w:rPr>
        <w:t xml:space="preserve"> (Heywood, 1988) p581</w:t>
      </w:r>
      <w:r w:rsidR="00C0764F">
        <w:rPr>
          <w:rFonts w:ascii="Times New Roman" w:hAnsi="Times New Roman" w:cs="Times New Roman"/>
          <w:color w:val="000000" w:themeColor="text1"/>
          <w:sz w:val="24"/>
          <w:szCs w:val="24"/>
        </w:rPr>
        <w:t>.</w:t>
      </w:r>
      <w:r w:rsidR="00BC35B1">
        <w:rPr>
          <w:rFonts w:ascii="Times New Roman" w:hAnsi="Times New Roman" w:cs="Times New Roman"/>
          <w:color w:val="000000" w:themeColor="text1"/>
          <w:sz w:val="24"/>
          <w:szCs w:val="24"/>
        </w:rPr>
        <w:t xml:space="preserve"> </w:t>
      </w:r>
      <w:r w:rsidR="00BC35B1" w:rsidRPr="009B1D99">
        <w:rPr>
          <w:rFonts w:ascii="Times New Roman" w:hAnsi="Times New Roman" w:cs="Times New Roman"/>
          <w:color w:val="000000" w:themeColor="text1"/>
          <w:sz w:val="24"/>
          <w:szCs w:val="24"/>
        </w:rPr>
        <w:t>Increasing the fuel availability results in increased cylinder pressure and temperature and results in an increase in NO</w:t>
      </w:r>
      <w:r w:rsidR="00BC35B1" w:rsidRPr="009B1D99">
        <w:rPr>
          <w:rStyle w:val="A34"/>
          <w:rFonts w:ascii="Times New Roman" w:hAnsi="Times New Roman" w:cs="Times New Roman"/>
          <w:color w:val="000000" w:themeColor="text1"/>
          <w:sz w:val="24"/>
          <w:szCs w:val="24"/>
        </w:rPr>
        <w:t xml:space="preserve">x </w:t>
      </w:r>
      <w:r w:rsidR="00BC35B1" w:rsidRPr="009B1D99">
        <w:rPr>
          <w:rFonts w:ascii="Times New Roman" w:hAnsi="Times New Roman" w:cs="Times New Roman"/>
          <w:color w:val="000000" w:themeColor="text1"/>
          <w:sz w:val="24"/>
          <w:szCs w:val="24"/>
        </w:rPr>
        <w:t>emissions (Krishnan, 2017).</w:t>
      </w:r>
      <w:r w:rsidR="008B4863">
        <w:rPr>
          <w:rFonts w:ascii="Times New Roman" w:hAnsi="Times New Roman" w:cs="Times New Roman"/>
          <w:color w:val="000000" w:themeColor="text1"/>
          <w:sz w:val="24"/>
          <w:szCs w:val="24"/>
        </w:rPr>
        <w:t xml:space="preserve"> A</w:t>
      </w:r>
      <w:r w:rsidR="00D36351">
        <w:rPr>
          <w:rFonts w:ascii="Times New Roman" w:hAnsi="Times New Roman" w:cs="Times New Roman"/>
          <w:color w:val="000000" w:themeColor="text1"/>
          <w:sz w:val="24"/>
          <w:szCs w:val="24"/>
        </w:rPr>
        <w:t>t 4000 RPM the fuel flow</w:t>
      </w:r>
      <w:r w:rsidR="008B4863" w:rsidRPr="007B44EC">
        <w:rPr>
          <w:rFonts w:ascii="Times New Roman" w:hAnsi="Times New Roman" w:cs="Times New Roman"/>
          <w:color w:val="000000" w:themeColor="text1"/>
          <w:sz w:val="24"/>
          <w:szCs w:val="24"/>
        </w:rPr>
        <w:t xml:space="preserve"> is </w:t>
      </w:r>
      <w:r w:rsidR="008B4863">
        <w:rPr>
          <w:rFonts w:ascii="Times New Roman" w:hAnsi="Times New Roman" w:cs="Times New Roman"/>
          <w:color w:val="000000" w:themeColor="text1"/>
          <w:sz w:val="24"/>
          <w:szCs w:val="24"/>
        </w:rPr>
        <w:t xml:space="preserve">decreased than </w:t>
      </w:r>
      <w:r w:rsidR="008B4863" w:rsidRPr="007B44EC">
        <w:rPr>
          <w:rFonts w:ascii="Times New Roman" w:hAnsi="Times New Roman" w:cs="Times New Roman"/>
          <w:color w:val="000000" w:themeColor="text1"/>
          <w:sz w:val="24"/>
          <w:szCs w:val="24"/>
        </w:rPr>
        <w:t>increased</w:t>
      </w:r>
      <w:r w:rsidR="00C07E22">
        <w:rPr>
          <w:rFonts w:ascii="Times New Roman" w:hAnsi="Times New Roman" w:cs="Times New Roman"/>
          <w:color w:val="000000" w:themeColor="text1"/>
          <w:sz w:val="24"/>
          <w:szCs w:val="24"/>
        </w:rPr>
        <w:t xml:space="preserve"> with EGR</w:t>
      </w:r>
      <w:r w:rsidR="008B4863" w:rsidRPr="007B44EC">
        <w:rPr>
          <w:rFonts w:ascii="Times New Roman" w:hAnsi="Times New Roman" w:cs="Times New Roman"/>
          <w:color w:val="000000" w:themeColor="text1"/>
          <w:sz w:val="24"/>
          <w:szCs w:val="24"/>
        </w:rPr>
        <w:t xml:space="preserve">. This could be because the engine </w:t>
      </w:r>
      <w:r w:rsidR="008B4863">
        <w:rPr>
          <w:rFonts w:ascii="Times New Roman" w:hAnsi="Times New Roman" w:cs="Times New Roman"/>
          <w:color w:val="000000" w:themeColor="text1"/>
          <w:sz w:val="24"/>
          <w:szCs w:val="24"/>
        </w:rPr>
        <w:t>was running lean</w:t>
      </w:r>
      <w:r w:rsidR="00C13904">
        <w:rPr>
          <w:rFonts w:ascii="Times New Roman" w:hAnsi="Times New Roman" w:cs="Times New Roman"/>
          <w:color w:val="000000" w:themeColor="text1"/>
          <w:sz w:val="24"/>
          <w:szCs w:val="24"/>
        </w:rPr>
        <w:t xml:space="preserve"> with EGR or </w:t>
      </w:r>
      <w:r w:rsidR="006B0766">
        <w:rPr>
          <w:rFonts w:ascii="Times New Roman" w:hAnsi="Times New Roman" w:cs="Times New Roman"/>
          <w:color w:val="000000" w:themeColor="text1"/>
          <w:sz w:val="24"/>
          <w:szCs w:val="24"/>
        </w:rPr>
        <w:t>t</w:t>
      </w:r>
      <w:r w:rsidR="006B0766" w:rsidRPr="009B1D99">
        <w:rPr>
          <w:rFonts w:ascii="Times New Roman" w:hAnsi="Times New Roman" w:cs="Times New Roman"/>
          <w:color w:val="000000" w:themeColor="text1"/>
          <w:sz w:val="24"/>
          <w:szCs w:val="24"/>
        </w:rPr>
        <w:t xml:space="preserve">his could be </w:t>
      </w:r>
      <w:r w:rsidR="006B0766">
        <w:rPr>
          <w:rFonts w:ascii="Times New Roman" w:hAnsi="Times New Roman" w:cs="Times New Roman"/>
          <w:color w:val="000000" w:themeColor="text1"/>
          <w:sz w:val="24"/>
          <w:szCs w:val="24"/>
        </w:rPr>
        <w:t xml:space="preserve">due to </w:t>
      </w:r>
      <w:r w:rsidR="006B0766" w:rsidRPr="009B1D99">
        <w:rPr>
          <w:rFonts w:ascii="Times New Roman" w:hAnsi="Times New Roman" w:cs="Times New Roman"/>
          <w:color w:val="000000" w:themeColor="text1"/>
          <w:sz w:val="24"/>
          <w:szCs w:val="24"/>
        </w:rPr>
        <w:t>exhaust gases recirculating at this point</w:t>
      </w:r>
    </w:p>
    <w:p w:rsidR="00604531" w:rsidRDefault="00604531" w:rsidP="00B41365">
      <w:pPr>
        <w:autoSpaceDE w:val="0"/>
        <w:autoSpaceDN w:val="0"/>
        <w:adjustRightInd w:val="0"/>
        <w:spacing w:after="0" w:line="240" w:lineRule="auto"/>
        <w:jc w:val="both"/>
        <w:rPr>
          <w:rFonts w:ascii="Times New Roman" w:hAnsi="Times New Roman" w:cs="Times New Roman"/>
          <w:b/>
          <w:color w:val="000000" w:themeColor="text1"/>
        </w:rPr>
      </w:pPr>
    </w:p>
    <w:p w:rsidR="006B0766" w:rsidRDefault="006B0766" w:rsidP="00B41365">
      <w:pPr>
        <w:autoSpaceDE w:val="0"/>
        <w:autoSpaceDN w:val="0"/>
        <w:adjustRightInd w:val="0"/>
        <w:spacing w:after="0" w:line="240" w:lineRule="auto"/>
        <w:jc w:val="both"/>
        <w:rPr>
          <w:rFonts w:ascii="Times New Roman" w:hAnsi="Times New Roman" w:cs="Times New Roman"/>
          <w:b/>
          <w:color w:val="000000" w:themeColor="text1"/>
        </w:rPr>
      </w:pPr>
    </w:p>
    <w:p w:rsidR="002658C9" w:rsidRDefault="0079754E" w:rsidP="00B41365">
      <w:pPr>
        <w:autoSpaceDE w:val="0"/>
        <w:autoSpaceDN w:val="0"/>
        <w:adjustRightInd w:val="0"/>
        <w:spacing w:after="0" w:line="240" w:lineRule="auto"/>
        <w:jc w:val="both"/>
        <w:rPr>
          <w:rFonts w:ascii="Times New Roman" w:hAnsi="Times New Roman" w:cs="Times New Roman"/>
          <w:b/>
          <w:color w:val="000000" w:themeColor="text1"/>
        </w:rPr>
      </w:pPr>
      <w:r w:rsidRPr="004839CB">
        <w:rPr>
          <w:rFonts w:ascii="Times New Roman" w:hAnsi="Times New Roman" w:cs="Times New Roman"/>
          <w:b/>
          <w:color w:val="000000" w:themeColor="text1"/>
        </w:rPr>
        <w:t>AIR</w:t>
      </w:r>
    </w:p>
    <w:p w:rsidR="0079754E" w:rsidRDefault="0079754E" w:rsidP="00B41365">
      <w:pPr>
        <w:autoSpaceDE w:val="0"/>
        <w:autoSpaceDN w:val="0"/>
        <w:adjustRightInd w:val="0"/>
        <w:spacing w:after="0" w:line="240" w:lineRule="auto"/>
        <w:jc w:val="both"/>
        <w:rPr>
          <w:rFonts w:ascii="Times New Roman" w:hAnsi="Times New Roman" w:cs="Times New Roman"/>
          <w:color w:val="000000" w:themeColor="text1"/>
          <w:sz w:val="24"/>
          <w:szCs w:val="24"/>
        </w:rPr>
      </w:pPr>
    </w:p>
    <w:p w:rsidR="00742218" w:rsidRPr="00F121D4" w:rsidRDefault="0079754E" w:rsidP="00742218">
      <w:pPr>
        <w:jc w:val="both"/>
        <w:rPr>
          <w:rFonts w:ascii="Times New Roman" w:hAnsi="Times New Roman" w:cs="Times New Roman"/>
          <w:color w:val="000000" w:themeColor="text1"/>
          <w:sz w:val="24"/>
          <w:szCs w:val="24"/>
        </w:rPr>
      </w:pPr>
      <w:r w:rsidRPr="00F121D4">
        <w:rPr>
          <w:rFonts w:ascii="Times New Roman" w:hAnsi="Times New Roman" w:cs="Times New Roman"/>
          <w:color w:val="000000" w:themeColor="text1"/>
          <w:sz w:val="24"/>
          <w:szCs w:val="24"/>
        </w:rPr>
        <w:t>The amount of fuel has been calculated above, so the amount of air c</w:t>
      </w:r>
      <w:r>
        <w:rPr>
          <w:rFonts w:ascii="Times New Roman" w:hAnsi="Times New Roman" w:cs="Times New Roman"/>
          <w:color w:val="000000" w:themeColor="text1"/>
          <w:sz w:val="24"/>
          <w:szCs w:val="24"/>
        </w:rPr>
        <w:t>ould be</w:t>
      </w:r>
      <w:r w:rsidRPr="00F121D4">
        <w:rPr>
          <w:rFonts w:ascii="Times New Roman" w:hAnsi="Times New Roman" w:cs="Times New Roman"/>
          <w:color w:val="000000" w:themeColor="text1"/>
          <w:sz w:val="24"/>
          <w:szCs w:val="24"/>
        </w:rPr>
        <w:t xml:space="preserve"> calculated by using this fuel value. To calculate the amount of air used in kilograms per sec, it </w:t>
      </w:r>
      <w:r>
        <w:rPr>
          <w:rFonts w:ascii="Times New Roman" w:hAnsi="Times New Roman" w:cs="Times New Roman"/>
          <w:color w:val="000000" w:themeColor="text1"/>
          <w:sz w:val="24"/>
          <w:szCs w:val="24"/>
        </w:rPr>
        <w:t>was</w:t>
      </w:r>
      <w:r w:rsidRPr="00F121D4">
        <w:rPr>
          <w:rFonts w:ascii="Times New Roman" w:hAnsi="Times New Roman" w:cs="Times New Roman"/>
          <w:color w:val="000000" w:themeColor="text1"/>
          <w:sz w:val="24"/>
          <w:szCs w:val="24"/>
        </w:rPr>
        <w:t xml:space="preserve"> necessary to use the air/fuel ratio which is 14.7 (</w:t>
      </w:r>
      <w:r w:rsidRPr="00F121D4">
        <w:rPr>
          <w:rStyle w:val="value"/>
          <w:rFonts w:ascii="Times New Roman" w:hAnsi="Times New Roman" w:cs="Times New Roman"/>
          <w:color w:val="000000" w:themeColor="text1"/>
          <w:sz w:val="24"/>
          <w:szCs w:val="24"/>
        </w:rPr>
        <w:t xml:space="preserve">Silvis, </w:t>
      </w:r>
      <w:r w:rsidRPr="00F121D4">
        <w:rPr>
          <w:rStyle w:val="value"/>
          <w:rFonts w:ascii="Times New Roman" w:hAnsi="Times New Roman" w:cs="Times New Roman"/>
          <w:color w:val="000000" w:themeColor="text1"/>
          <w:sz w:val="24"/>
          <w:szCs w:val="24"/>
        </w:rPr>
        <w:lastRenderedPageBreak/>
        <w:t>1997).</w:t>
      </w:r>
      <w:r w:rsidR="00742218">
        <w:rPr>
          <w:rStyle w:val="value"/>
          <w:rFonts w:ascii="Times New Roman" w:hAnsi="Times New Roman" w:cs="Times New Roman"/>
          <w:color w:val="000000" w:themeColor="text1"/>
          <w:sz w:val="24"/>
          <w:szCs w:val="24"/>
        </w:rPr>
        <w:t xml:space="preserve"> </w:t>
      </w:r>
      <w:r w:rsidR="00742218" w:rsidRPr="00F121D4">
        <w:rPr>
          <w:rFonts w:ascii="Times New Roman" w:hAnsi="Times New Roman" w:cs="Times New Roman"/>
          <w:color w:val="000000" w:themeColor="text1"/>
          <w:sz w:val="24"/>
          <w:szCs w:val="24"/>
        </w:rPr>
        <w:t xml:space="preserve">Therefore, multiply the air/fuel ratio </w:t>
      </w:r>
      <w:r w:rsidR="005C4E19">
        <w:rPr>
          <w:noProof/>
          <w:lang w:eastAsia="en-GB"/>
        </w:rPr>
        <w:drawing>
          <wp:anchor distT="0" distB="0" distL="114300" distR="114300" simplePos="0" relativeHeight="251736064" behindDoc="1" locked="0" layoutInCell="1" allowOverlap="1" wp14:anchorId="3A435B18" wp14:editId="450A8993">
            <wp:simplePos x="0" y="0"/>
            <wp:positionH relativeFrom="margin">
              <wp:align>right</wp:align>
            </wp:positionH>
            <wp:positionV relativeFrom="paragraph">
              <wp:posOffset>532130</wp:posOffset>
            </wp:positionV>
            <wp:extent cx="2613025" cy="1543685"/>
            <wp:effectExtent l="0" t="0" r="15875" b="18415"/>
            <wp:wrapTight wrapText="bothSides">
              <wp:wrapPolygon edited="0">
                <wp:start x="0" y="0"/>
                <wp:lineTo x="0" y="21591"/>
                <wp:lineTo x="21574" y="21591"/>
                <wp:lineTo x="21574" y="0"/>
                <wp:lineTo x="0" y="0"/>
              </wp:wrapPolygon>
            </wp:wrapTight>
            <wp:docPr id="93" name="Chart 9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00742218" w:rsidRPr="00F121D4">
        <w:rPr>
          <w:rFonts w:ascii="Times New Roman" w:hAnsi="Times New Roman" w:cs="Times New Roman"/>
          <w:color w:val="000000" w:themeColor="text1"/>
          <w:sz w:val="24"/>
          <w:szCs w:val="24"/>
        </w:rPr>
        <w:t>by fuel value</w:t>
      </w:r>
    </w:p>
    <w:p w:rsidR="00742218" w:rsidRPr="00742218" w:rsidRDefault="00742218" w:rsidP="00742218">
      <w:pPr>
        <w:jc w:val="both"/>
        <w:rPr>
          <w:rFonts w:ascii="Times New Roman" w:hAnsi="Times New Roman" w:cs="Times New Roman"/>
          <w:color w:val="000000" w:themeColor="text1"/>
          <w:sz w:val="20"/>
          <w:szCs w:val="20"/>
        </w:rPr>
      </w:pPr>
      <m:oMathPara>
        <m:oMath>
          <m:r>
            <w:rPr>
              <w:rFonts w:ascii="Cambria Math" w:hAnsi="Cambria Math" w:cs="Times New Roman"/>
              <w:color w:val="000000" w:themeColor="text1"/>
              <w:sz w:val="20"/>
              <w:szCs w:val="20"/>
            </w:rPr>
            <m:t>Air=14.7×3.63×</m:t>
          </m:r>
          <m:sSup>
            <m:sSupPr>
              <m:ctrlPr>
                <w:rPr>
                  <w:rFonts w:ascii="Cambria Math" w:hAnsi="Cambria Math" w:cs="Times New Roman"/>
                  <w:i/>
                  <w:color w:val="000000" w:themeColor="text1"/>
                  <w:sz w:val="20"/>
                  <w:szCs w:val="20"/>
                </w:rPr>
              </m:ctrlPr>
            </m:sSupPr>
            <m:e>
              <m:r>
                <w:rPr>
                  <w:rFonts w:ascii="Cambria Math" w:hAnsi="Cambria Math" w:cs="Times New Roman"/>
                  <w:color w:val="000000" w:themeColor="text1"/>
                  <w:sz w:val="20"/>
                  <w:szCs w:val="20"/>
                </w:rPr>
                <m:t>10</m:t>
              </m:r>
            </m:e>
            <m:sup>
              <m:r>
                <w:rPr>
                  <w:rFonts w:ascii="Cambria Math" w:hAnsi="Cambria Math" w:cs="Times New Roman"/>
                  <w:color w:val="000000" w:themeColor="text1"/>
                  <w:sz w:val="20"/>
                  <w:szCs w:val="20"/>
                </w:rPr>
                <m:t>-4</m:t>
              </m:r>
            </m:sup>
          </m:sSup>
          <m:r>
            <w:rPr>
              <w:rFonts w:ascii="Cambria Math" w:hAnsi="Cambria Math" w:cs="Times New Roman"/>
              <w:color w:val="000000" w:themeColor="text1"/>
              <w:sz w:val="20"/>
              <w:szCs w:val="20"/>
            </w:rPr>
            <m:t>=5.34×</m:t>
          </m:r>
          <m:sSup>
            <m:sSupPr>
              <m:ctrlPr>
                <w:rPr>
                  <w:rFonts w:ascii="Cambria Math" w:hAnsi="Cambria Math" w:cs="Times New Roman"/>
                  <w:i/>
                  <w:color w:val="000000" w:themeColor="text1"/>
                  <w:sz w:val="20"/>
                  <w:szCs w:val="20"/>
                </w:rPr>
              </m:ctrlPr>
            </m:sSupPr>
            <m:e>
              <m:r>
                <w:rPr>
                  <w:rFonts w:ascii="Cambria Math" w:hAnsi="Cambria Math" w:cs="Times New Roman"/>
                  <w:color w:val="000000" w:themeColor="text1"/>
                  <w:sz w:val="20"/>
                  <w:szCs w:val="20"/>
                </w:rPr>
                <m:t>10</m:t>
              </m:r>
            </m:e>
            <m:sup>
              <m:r>
                <w:rPr>
                  <w:rFonts w:ascii="Cambria Math" w:hAnsi="Cambria Math" w:cs="Times New Roman"/>
                  <w:color w:val="000000" w:themeColor="text1"/>
                  <w:sz w:val="20"/>
                  <w:szCs w:val="20"/>
                </w:rPr>
                <m:t xml:space="preserve">-3 </m:t>
              </m:r>
            </m:sup>
          </m:sSup>
          <m:r>
            <w:rPr>
              <w:rFonts w:ascii="Cambria Math" w:hAnsi="Cambria Math" w:cs="Times New Roman"/>
              <w:color w:val="000000" w:themeColor="text1"/>
              <w:sz w:val="20"/>
              <w:szCs w:val="20"/>
            </w:rPr>
            <m:t>kg/sec</m:t>
          </m:r>
        </m:oMath>
      </m:oMathPara>
    </w:p>
    <w:p w:rsidR="00BC3DC4" w:rsidRPr="00BC3DC4" w:rsidRDefault="00004368" w:rsidP="00604531">
      <w:pPr>
        <w:jc w:val="both"/>
        <w:rPr>
          <w:rFonts w:ascii="Times New Roman" w:hAnsi="Times New Roman" w:cs="Times New Roman"/>
          <w:color w:val="000000" w:themeColor="text1"/>
          <w:sz w:val="24"/>
          <w:szCs w:val="24"/>
        </w:rPr>
      </w:pPr>
      <w:r>
        <w:rPr>
          <w:noProof/>
          <w:lang w:eastAsia="en-GB"/>
        </w:rPr>
        <w:drawing>
          <wp:anchor distT="0" distB="0" distL="114300" distR="114300" simplePos="0" relativeHeight="251692032" behindDoc="1" locked="0" layoutInCell="1" allowOverlap="1" wp14:anchorId="7A790FDB" wp14:editId="11624CC9">
            <wp:simplePos x="0" y="0"/>
            <wp:positionH relativeFrom="margin">
              <wp:align>left</wp:align>
            </wp:positionH>
            <wp:positionV relativeFrom="paragraph">
              <wp:posOffset>2778125</wp:posOffset>
            </wp:positionV>
            <wp:extent cx="2527300" cy="1423035"/>
            <wp:effectExtent l="0" t="0" r="6350" b="5715"/>
            <wp:wrapTight wrapText="bothSides">
              <wp:wrapPolygon edited="0">
                <wp:start x="0" y="0"/>
                <wp:lineTo x="0" y="21398"/>
                <wp:lineTo x="21491" y="21398"/>
                <wp:lineTo x="21491" y="0"/>
                <wp:lineTo x="0" y="0"/>
              </wp:wrapPolygon>
            </wp:wrapTight>
            <wp:docPr id="75" name="Chart 7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r w:rsidR="00BC3DC4">
        <w:rPr>
          <w:noProof/>
          <w:lang w:eastAsia="en-GB"/>
        </w:rPr>
        <mc:AlternateContent>
          <mc:Choice Requires="wps">
            <w:drawing>
              <wp:anchor distT="0" distB="0" distL="114300" distR="114300" simplePos="0" relativeHeight="251734016" behindDoc="1" locked="0" layoutInCell="1" allowOverlap="1" wp14:anchorId="769517EF" wp14:editId="50C42E6C">
                <wp:simplePos x="0" y="0"/>
                <wp:positionH relativeFrom="column">
                  <wp:posOffset>8255</wp:posOffset>
                </wp:positionH>
                <wp:positionV relativeFrom="paragraph">
                  <wp:posOffset>4340319</wp:posOffset>
                </wp:positionV>
                <wp:extent cx="2527300" cy="370205"/>
                <wp:effectExtent l="0" t="0" r="6350" b="0"/>
                <wp:wrapTight wrapText="bothSides">
                  <wp:wrapPolygon edited="0">
                    <wp:start x="0" y="0"/>
                    <wp:lineTo x="0" y="20007"/>
                    <wp:lineTo x="21491" y="20007"/>
                    <wp:lineTo x="21491" y="0"/>
                    <wp:lineTo x="0" y="0"/>
                  </wp:wrapPolygon>
                </wp:wrapTight>
                <wp:docPr id="27" name="Text Box 27"/>
                <wp:cNvGraphicFramePr/>
                <a:graphic xmlns:a="http://schemas.openxmlformats.org/drawingml/2006/main">
                  <a:graphicData uri="http://schemas.microsoft.com/office/word/2010/wordprocessingShape">
                    <wps:wsp>
                      <wps:cNvSpPr txBox="1"/>
                      <wps:spPr>
                        <a:xfrm>
                          <a:off x="0" y="0"/>
                          <a:ext cx="2527300" cy="370205"/>
                        </a:xfrm>
                        <a:prstGeom prst="rect">
                          <a:avLst/>
                        </a:prstGeom>
                        <a:solidFill>
                          <a:prstClr val="white"/>
                        </a:solidFill>
                        <a:ln>
                          <a:noFill/>
                        </a:ln>
                      </wps:spPr>
                      <wps:txbx>
                        <w:txbxContent>
                          <w:p w:rsidR="00604531" w:rsidRPr="003227BC" w:rsidRDefault="00604531" w:rsidP="00604531">
                            <w:pPr>
                              <w:pStyle w:val="Caption"/>
                              <w:rPr>
                                <w:noProof/>
                              </w:rPr>
                            </w:pPr>
                            <w:r>
                              <w:t xml:space="preserve">Graph </w:t>
                            </w:r>
                            <w:r w:rsidR="00CC6B63">
                              <w:t>11</w:t>
                            </w:r>
                            <w:r>
                              <w:t xml:space="preserve"> </w:t>
                            </w:r>
                            <w:r w:rsidRPr="00873415">
                              <w:t>Air against the engine RPM which represents the air flow is higher without EGR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69517EF" id="_x0000_t202" coordsize="21600,21600" o:spt="202" path="m,l,21600r21600,l21600,xe">
                <v:stroke joinstyle="miter"/>
                <v:path gradientshapeok="t" o:connecttype="rect"/>
              </v:shapetype>
              <v:shape id="Text Box 27" o:spid="_x0000_s1041" type="#_x0000_t202" style="position:absolute;left:0;text-align:left;margin-left:.65pt;margin-top:341.75pt;width:199pt;height:29.15pt;z-index:-251582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" stroked="f">
                <v:textbox inset="0,0,0,0">
                  <w:txbxContent>
                    <w:p w:rsidR="00604531" w:rsidRPr="003227BC" w:rsidRDefault="00604531" w:rsidP="00604531">
                      <w:pPr>
                        <w:pStyle w:val="Caption"/>
                        <w:rPr>
                          <w:noProof/>
                        </w:rPr>
                      </w:pPr>
                      <w:r>
                        <w:t xml:space="preserve">Graph </w:t>
                      </w:r>
                      <w:r w:rsidR="00CC6B63">
                        <w:t>11</w:t>
                      </w:r>
                      <w:r>
                        <w:t xml:space="preserve"> </w:t>
                      </w:r>
                      <w:r w:rsidRPr="00873415">
                        <w:t>Air against the engine RPM which represents the air flow is higher without EGR</w:t>
                      </w:r>
                    </w:p>
                  </w:txbxContent>
                </v:textbox>
                <w10:wrap type="tight"/>
              </v:shape>
            </w:pict>
          </mc:Fallback>
        </mc:AlternateContent>
      </w:r>
      <w:r w:rsidR="00BC35B1" w:rsidRPr="00D55807">
        <w:rPr>
          <w:rFonts w:ascii="Times New Roman" w:hAnsi="Times New Roman" w:cs="Times New Roman"/>
          <w:color w:val="000000" w:themeColor="text1"/>
          <w:sz w:val="24"/>
          <w:szCs w:val="24"/>
        </w:rPr>
        <w:t>The air graph (</w:t>
      </w:r>
      <w:r w:rsidR="006F5323">
        <w:rPr>
          <w:rFonts w:ascii="Times New Roman" w:hAnsi="Times New Roman" w:cs="Times New Roman"/>
          <w:color w:val="000000" w:themeColor="text1"/>
          <w:sz w:val="24"/>
          <w:szCs w:val="24"/>
        </w:rPr>
        <w:t>11</w:t>
      </w:r>
      <w:r w:rsidR="00BC35B1" w:rsidRPr="00D55807">
        <w:rPr>
          <w:rFonts w:ascii="Times New Roman" w:hAnsi="Times New Roman" w:cs="Times New Roman"/>
          <w:color w:val="000000" w:themeColor="text1"/>
          <w:sz w:val="24"/>
          <w:szCs w:val="24"/>
        </w:rPr>
        <w:t>) below shows that with EGR the engine use</w:t>
      </w:r>
      <w:r w:rsidR="00BC35B1">
        <w:rPr>
          <w:rFonts w:ascii="Times New Roman" w:hAnsi="Times New Roman" w:cs="Times New Roman"/>
          <w:color w:val="000000" w:themeColor="text1"/>
          <w:sz w:val="24"/>
          <w:szCs w:val="24"/>
        </w:rPr>
        <w:t>d</w:t>
      </w:r>
      <w:r w:rsidR="00BC35B1" w:rsidRPr="00D55807">
        <w:rPr>
          <w:rFonts w:ascii="Times New Roman" w:hAnsi="Times New Roman" w:cs="Times New Roman"/>
          <w:color w:val="000000" w:themeColor="text1"/>
          <w:sz w:val="24"/>
          <w:szCs w:val="24"/>
        </w:rPr>
        <w:t xml:space="preserve"> less air than without EGR. The orange line represents t</w:t>
      </w:r>
      <w:r w:rsidR="00BC35B1">
        <w:rPr>
          <w:rFonts w:ascii="Times New Roman" w:hAnsi="Times New Roman" w:cs="Times New Roman"/>
          <w:color w:val="000000" w:themeColor="text1"/>
          <w:sz w:val="24"/>
          <w:szCs w:val="24"/>
        </w:rPr>
        <w:t>he air used</w:t>
      </w:r>
      <w:r w:rsidR="00BC35B1" w:rsidRPr="00D55807">
        <w:rPr>
          <w:rFonts w:ascii="Times New Roman" w:hAnsi="Times New Roman" w:cs="Times New Roman"/>
          <w:color w:val="000000" w:themeColor="text1"/>
          <w:sz w:val="24"/>
          <w:szCs w:val="24"/>
        </w:rPr>
        <w:t xml:space="preserve"> without EGR</w:t>
      </w:r>
      <w:r w:rsidR="0074705D">
        <w:rPr>
          <w:rFonts w:ascii="Times New Roman" w:hAnsi="Times New Roman" w:cs="Times New Roman"/>
          <w:color w:val="000000" w:themeColor="text1"/>
          <w:sz w:val="24"/>
          <w:szCs w:val="24"/>
        </w:rPr>
        <w:t>. T</w:t>
      </w:r>
      <w:r w:rsidR="0074705D" w:rsidRPr="00D50F2B">
        <w:rPr>
          <w:rFonts w:ascii="Times New Roman" w:hAnsi="Times New Roman" w:cs="Times New Roman"/>
          <w:color w:val="000000" w:themeColor="text1"/>
          <w:sz w:val="24"/>
          <w:szCs w:val="24"/>
        </w:rPr>
        <w:t>he EGR recirculates the exhaust gases back into the intake manifold, which reduces the combustion temperature</w:t>
      </w:r>
      <w:r w:rsidR="0074705D">
        <w:rPr>
          <w:rFonts w:ascii="Times New Roman" w:hAnsi="Times New Roman" w:cs="Times New Roman"/>
          <w:color w:val="000000" w:themeColor="text1"/>
          <w:sz w:val="24"/>
          <w:szCs w:val="24"/>
        </w:rPr>
        <w:t xml:space="preserve"> (Cadman, 1986)</w:t>
      </w:r>
      <w:r w:rsidR="0074705D" w:rsidRPr="00D50F2B">
        <w:rPr>
          <w:rFonts w:ascii="Times New Roman" w:hAnsi="Times New Roman" w:cs="Times New Roman"/>
          <w:color w:val="000000" w:themeColor="text1"/>
          <w:sz w:val="24"/>
          <w:szCs w:val="24"/>
        </w:rPr>
        <w:t>.</w:t>
      </w:r>
      <w:r w:rsidR="0074705D" w:rsidRPr="00D50F2B">
        <w:rPr>
          <w:rFonts w:ascii="Times New Roman" w:eastAsia="AdvTimes" w:hAnsi="Times New Roman" w:cs="Times New Roman"/>
          <w:color w:val="000000" w:themeColor="text1"/>
          <w:sz w:val="24"/>
          <w:szCs w:val="24"/>
        </w:rPr>
        <w:t xml:space="preserve"> </w:t>
      </w:r>
      <w:r w:rsidR="0074705D">
        <w:rPr>
          <w:rFonts w:ascii="Times New Roman" w:eastAsia="AdvTimes" w:hAnsi="Times New Roman" w:cs="Times New Roman"/>
          <w:color w:val="FF0000"/>
          <w:sz w:val="24"/>
          <w:szCs w:val="24"/>
        </w:rPr>
        <w:t xml:space="preserve"> </w:t>
      </w:r>
      <w:r w:rsidR="0074705D" w:rsidRPr="002F38E4">
        <w:rPr>
          <w:rFonts w:ascii="Times New Roman" w:eastAsia="AdvTimes" w:hAnsi="Times New Roman" w:cs="Times New Roman"/>
          <w:color w:val="000000" w:themeColor="text1"/>
          <w:sz w:val="24"/>
          <w:szCs w:val="24"/>
        </w:rPr>
        <w:t>The effective air/fuel ratio is decreased as a result of this reduced oxygen availability for comb</w:t>
      </w:r>
      <w:r w:rsidR="0074705D" w:rsidRPr="008A2E2A">
        <w:rPr>
          <w:rFonts w:ascii="Times New Roman" w:eastAsia="AdvTimes" w:hAnsi="Times New Roman" w:cs="Times New Roman"/>
          <w:color w:val="000000" w:themeColor="text1"/>
          <w:sz w:val="24"/>
          <w:szCs w:val="24"/>
        </w:rPr>
        <w:t>ustion</w:t>
      </w:r>
      <w:r w:rsidR="0074705D">
        <w:rPr>
          <w:rFonts w:ascii="Times New Roman" w:eastAsia="AdvTimes" w:hAnsi="Times New Roman" w:cs="Times New Roman"/>
          <w:color w:val="000000" w:themeColor="text1"/>
          <w:sz w:val="24"/>
          <w:szCs w:val="24"/>
        </w:rPr>
        <w:t>.</w:t>
      </w:r>
      <w:r w:rsidR="00173DDE">
        <w:rPr>
          <w:rFonts w:ascii="Times New Roman" w:eastAsia="AdvTimes" w:hAnsi="Times New Roman" w:cs="Times New Roman"/>
          <w:color w:val="000000" w:themeColor="text1"/>
          <w:sz w:val="24"/>
          <w:szCs w:val="24"/>
        </w:rPr>
        <w:t xml:space="preserve"> </w:t>
      </w:r>
      <w:r w:rsidR="00173DDE">
        <w:rPr>
          <w:rFonts w:ascii="Times New Roman" w:hAnsi="Times New Roman" w:cs="Times New Roman"/>
          <w:color w:val="000000" w:themeColor="text1"/>
          <w:sz w:val="24"/>
          <w:szCs w:val="24"/>
        </w:rPr>
        <w:t>At 4000 RPM the air flow</w:t>
      </w:r>
      <w:r w:rsidR="00173DDE" w:rsidRPr="007B44EC">
        <w:rPr>
          <w:rFonts w:ascii="Times New Roman" w:hAnsi="Times New Roman" w:cs="Times New Roman"/>
          <w:color w:val="000000" w:themeColor="text1"/>
          <w:sz w:val="24"/>
          <w:szCs w:val="24"/>
        </w:rPr>
        <w:t xml:space="preserve"> is </w:t>
      </w:r>
      <w:r w:rsidR="00173DDE">
        <w:rPr>
          <w:rFonts w:ascii="Times New Roman" w:hAnsi="Times New Roman" w:cs="Times New Roman"/>
          <w:color w:val="000000" w:themeColor="text1"/>
          <w:sz w:val="24"/>
          <w:szCs w:val="24"/>
        </w:rPr>
        <w:t xml:space="preserve">decreased than </w:t>
      </w:r>
      <w:r w:rsidR="00173DDE" w:rsidRPr="007B44EC">
        <w:rPr>
          <w:rFonts w:ascii="Times New Roman" w:hAnsi="Times New Roman" w:cs="Times New Roman"/>
          <w:color w:val="000000" w:themeColor="text1"/>
          <w:sz w:val="24"/>
          <w:szCs w:val="24"/>
        </w:rPr>
        <w:t>increased</w:t>
      </w:r>
      <w:r w:rsidR="00C07E22">
        <w:rPr>
          <w:rFonts w:ascii="Times New Roman" w:hAnsi="Times New Roman" w:cs="Times New Roman"/>
          <w:color w:val="000000" w:themeColor="text1"/>
          <w:sz w:val="24"/>
          <w:szCs w:val="24"/>
        </w:rPr>
        <w:t xml:space="preserve"> with EGR</w:t>
      </w:r>
      <w:r w:rsidR="00173DDE" w:rsidRPr="007B44EC">
        <w:rPr>
          <w:rFonts w:ascii="Times New Roman" w:hAnsi="Times New Roman" w:cs="Times New Roman"/>
          <w:color w:val="000000" w:themeColor="text1"/>
          <w:sz w:val="24"/>
          <w:szCs w:val="24"/>
        </w:rPr>
        <w:t xml:space="preserve">. This could be because the engine </w:t>
      </w:r>
      <w:r w:rsidR="00173DDE">
        <w:rPr>
          <w:rFonts w:ascii="Times New Roman" w:hAnsi="Times New Roman" w:cs="Times New Roman"/>
          <w:color w:val="000000" w:themeColor="text1"/>
          <w:sz w:val="24"/>
          <w:szCs w:val="24"/>
        </w:rPr>
        <w:t>was running lean</w:t>
      </w:r>
      <w:r w:rsidR="00173DDE" w:rsidRPr="007B44EC">
        <w:rPr>
          <w:rFonts w:ascii="Times New Roman" w:hAnsi="Times New Roman" w:cs="Times New Roman"/>
          <w:color w:val="000000" w:themeColor="text1"/>
          <w:sz w:val="24"/>
          <w:szCs w:val="24"/>
        </w:rPr>
        <w:t xml:space="preserve"> with EGR</w:t>
      </w:r>
      <w:r w:rsidR="00AF759D">
        <w:rPr>
          <w:rFonts w:ascii="Times New Roman" w:hAnsi="Times New Roman" w:cs="Times New Roman"/>
          <w:color w:val="000000" w:themeColor="text1"/>
          <w:sz w:val="24"/>
          <w:szCs w:val="24"/>
        </w:rPr>
        <w:t xml:space="preserve"> or t</w:t>
      </w:r>
      <w:r w:rsidR="00AF759D" w:rsidRPr="009B1D99">
        <w:rPr>
          <w:rFonts w:ascii="Times New Roman" w:hAnsi="Times New Roman" w:cs="Times New Roman"/>
          <w:color w:val="000000" w:themeColor="text1"/>
          <w:sz w:val="24"/>
          <w:szCs w:val="24"/>
        </w:rPr>
        <w:t xml:space="preserve">his could be </w:t>
      </w:r>
      <w:r w:rsidR="00AF759D">
        <w:rPr>
          <w:rFonts w:ascii="Times New Roman" w:hAnsi="Times New Roman" w:cs="Times New Roman"/>
          <w:color w:val="000000" w:themeColor="text1"/>
          <w:sz w:val="24"/>
          <w:szCs w:val="24"/>
        </w:rPr>
        <w:t xml:space="preserve">due to </w:t>
      </w:r>
      <w:r w:rsidR="00AF759D" w:rsidRPr="009B1D99">
        <w:rPr>
          <w:rFonts w:ascii="Times New Roman" w:hAnsi="Times New Roman" w:cs="Times New Roman"/>
          <w:color w:val="000000" w:themeColor="text1"/>
          <w:sz w:val="24"/>
          <w:szCs w:val="24"/>
        </w:rPr>
        <w:t>exhaust gases recirculating at this point</w:t>
      </w:r>
      <w:r w:rsidR="00AF759D">
        <w:rPr>
          <w:rFonts w:ascii="Times New Roman" w:hAnsi="Times New Roman" w:cs="Times New Roman"/>
          <w:color w:val="000000" w:themeColor="text1"/>
          <w:sz w:val="24"/>
          <w:szCs w:val="24"/>
        </w:rPr>
        <w:t>.</w:t>
      </w:r>
    </w:p>
    <w:p w:rsidR="00C07E22" w:rsidRDefault="00BC3DC4" w:rsidP="008C6790">
      <w:pPr>
        <w:pStyle w:val="Heading2"/>
        <w:rPr>
          <w:rFonts w:ascii="Times New Roman" w:hAnsi="Times New Roman" w:cs="Times New Roman"/>
          <w:b/>
          <w:color w:val="000000" w:themeColor="text1"/>
          <w:sz w:val="22"/>
          <w:szCs w:val="22"/>
        </w:rPr>
      </w:pPr>
      <w:bookmarkStart w:id="12" w:name="_Toc510096609"/>
      <w:bookmarkStart w:id="13" w:name="_Toc510096611"/>
      <w:r w:rsidRPr="00BC3DC4">
        <w:rPr>
          <w:rFonts w:ascii="Times New Roman" w:hAnsi="Times New Roman" w:cs="Times New Roman"/>
          <w:b/>
          <w:color w:val="000000" w:themeColor="text1"/>
          <w:sz w:val="22"/>
          <w:szCs w:val="22"/>
        </w:rPr>
        <w:t xml:space="preserve">EXHAUST MASS </w:t>
      </w:r>
      <w:bookmarkEnd w:id="12"/>
    </w:p>
    <w:p w:rsidR="008C6790" w:rsidRDefault="008C6790" w:rsidP="00C07E22"/>
    <w:p w:rsidR="00C07E22" w:rsidRPr="001D7DA5" w:rsidRDefault="00C07E22" w:rsidP="00C07E22">
      <w:pPr>
        <w:rPr>
          <w:rFonts w:ascii="Times New Roman" w:hAnsi="Times New Roman" w:cs="Times New Roman"/>
          <w:color w:val="000000" w:themeColor="text1"/>
          <w:sz w:val="24"/>
          <w:szCs w:val="24"/>
        </w:rPr>
      </w:pPr>
      <w:r w:rsidRPr="001D7DA5">
        <w:rPr>
          <w:rFonts w:ascii="Times New Roman" w:hAnsi="Times New Roman" w:cs="Times New Roman"/>
          <w:color w:val="000000" w:themeColor="text1"/>
          <w:sz w:val="24"/>
          <w:szCs w:val="24"/>
        </w:rPr>
        <w:t xml:space="preserve">Fuel and air values above </w:t>
      </w:r>
      <w:proofErr w:type="gramStart"/>
      <w:r>
        <w:rPr>
          <w:rFonts w:ascii="Times New Roman" w:hAnsi="Times New Roman" w:cs="Times New Roman"/>
          <w:color w:val="000000" w:themeColor="text1"/>
          <w:sz w:val="24"/>
          <w:szCs w:val="24"/>
        </w:rPr>
        <w:t>were</w:t>
      </w:r>
      <w:r w:rsidRPr="001D7DA5">
        <w:rPr>
          <w:rFonts w:ascii="Times New Roman" w:hAnsi="Times New Roman" w:cs="Times New Roman"/>
          <w:color w:val="000000" w:themeColor="text1"/>
          <w:sz w:val="24"/>
          <w:szCs w:val="24"/>
        </w:rPr>
        <w:t xml:space="preserve"> added</w:t>
      </w:r>
      <w:proofErr w:type="gramEnd"/>
      <w:r w:rsidRPr="001D7DA5">
        <w:rPr>
          <w:rFonts w:ascii="Times New Roman" w:hAnsi="Times New Roman" w:cs="Times New Roman"/>
          <w:color w:val="000000" w:themeColor="text1"/>
          <w:sz w:val="24"/>
          <w:szCs w:val="24"/>
        </w:rPr>
        <w:t xml:space="preserve"> in order to find the exhaust mass from the exhaust tailpipe. The following formula was used: -</w:t>
      </w:r>
    </w:p>
    <w:p w:rsidR="00C07E22" w:rsidRDefault="00C07E22" w:rsidP="00C07E22">
      <w:pPr>
        <w:rPr>
          <w:rFonts w:ascii="Times New Roman" w:eastAsiaTheme="minorEastAsia" w:hAnsi="Times New Roman" w:cs="Times New Roman"/>
          <w:color w:val="000000" w:themeColor="text1"/>
          <w:sz w:val="20"/>
          <w:szCs w:val="20"/>
        </w:rPr>
      </w:pPr>
      <m:oMath>
        <m:r>
          <w:rPr>
            <w:rFonts w:ascii="Cambria Math" w:hAnsi="Cambria Math" w:cs="Times New Roman"/>
            <w:color w:val="000000" w:themeColor="text1"/>
            <w:sz w:val="20"/>
            <w:szCs w:val="20"/>
          </w:rPr>
          <m:t>Exhaust mass=5.34×</m:t>
        </m:r>
        <m:sSup>
          <m:sSupPr>
            <m:ctrlPr>
              <w:rPr>
                <w:rFonts w:ascii="Cambria Math" w:hAnsi="Cambria Math" w:cs="Times New Roman"/>
                <w:i/>
                <w:color w:val="000000" w:themeColor="text1"/>
                <w:sz w:val="20"/>
                <w:szCs w:val="20"/>
              </w:rPr>
            </m:ctrlPr>
          </m:sSupPr>
          <m:e>
            <m:r>
              <w:rPr>
                <w:rFonts w:ascii="Cambria Math" w:hAnsi="Cambria Math" w:cs="Times New Roman"/>
                <w:color w:val="000000" w:themeColor="text1"/>
                <w:sz w:val="20"/>
                <w:szCs w:val="20"/>
              </w:rPr>
              <m:t>10</m:t>
            </m:r>
          </m:e>
          <m:sup>
            <m:r>
              <w:rPr>
                <w:rFonts w:ascii="Cambria Math" w:hAnsi="Cambria Math" w:cs="Times New Roman"/>
                <w:color w:val="000000" w:themeColor="text1"/>
                <w:sz w:val="20"/>
                <w:szCs w:val="20"/>
              </w:rPr>
              <m:t>-3</m:t>
            </m:r>
          </m:sup>
        </m:sSup>
        <m:r>
          <w:rPr>
            <w:rFonts w:ascii="Cambria Math" w:hAnsi="Cambria Math" w:cs="Times New Roman"/>
            <w:color w:val="000000" w:themeColor="text1"/>
            <w:sz w:val="20"/>
            <w:szCs w:val="20"/>
          </w:rPr>
          <m:t>+3.63 ×</m:t>
        </m:r>
        <m:sSup>
          <m:sSupPr>
            <m:ctrlPr>
              <w:rPr>
                <w:rFonts w:ascii="Cambria Math" w:hAnsi="Cambria Math" w:cs="Times New Roman"/>
                <w:i/>
                <w:color w:val="000000" w:themeColor="text1"/>
                <w:sz w:val="20"/>
                <w:szCs w:val="20"/>
              </w:rPr>
            </m:ctrlPr>
          </m:sSupPr>
          <m:e>
            <m:r>
              <w:rPr>
                <w:rFonts w:ascii="Cambria Math" w:hAnsi="Cambria Math" w:cs="Times New Roman"/>
                <w:color w:val="000000" w:themeColor="text1"/>
                <w:sz w:val="20"/>
                <w:szCs w:val="20"/>
              </w:rPr>
              <m:t>10</m:t>
            </m:r>
          </m:e>
          <m:sup>
            <m:r>
              <w:rPr>
                <w:rFonts w:ascii="Cambria Math" w:hAnsi="Cambria Math" w:cs="Times New Roman"/>
                <w:color w:val="000000" w:themeColor="text1"/>
                <w:sz w:val="20"/>
                <w:szCs w:val="20"/>
              </w:rPr>
              <m:t>-4</m:t>
            </m:r>
          </m:sup>
        </m:sSup>
        <m:r>
          <w:rPr>
            <w:rFonts w:ascii="Cambria Math" w:hAnsi="Cambria Math" w:cs="Times New Roman"/>
            <w:color w:val="000000" w:themeColor="text1"/>
            <w:sz w:val="20"/>
            <w:szCs w:val="20"/>
          </w:rPr>
          <m:t>=5.70×</m:t>
        </m:r>
        <m:sSup>
          <m:sSupPr>
            <m:ctrlPr>
              <w:rPr>
                <w:rFonts w:ascii="Cambria Math" w:hAnsi="Cambria Math" w:cs="Times New Roman"/>
                <w:i/>
                <w:color w:val="000000" w:themeColor="text1"/>
                <w:sz w:val="20"/>
                <w:szCs w:val="20"/>
              </w:rPr>
            </m:ctrlPr>
          </m:sSupPr>
          <m:e>
            <m:r>
              <w:rPr>
                <w:rFonts w:ascii="Cambria Math" w:hAnsi="Cambria Math" w:cs="Times New Roman"/>
                <w:color w:val="000000" w:themeColor="text1"/>
                <w:sz w:val="20"/>
                <w:szCs w:val="20"/>
              </w:rPr>
              <m:t>10</m:t>
            </m:r>
          </m:e>
          <m:sup>
            <m:r>
              <w:rPr>
                <w:rFonts w:ascii="Cambria Math" w:hAnsi="Cambria Math" w:cs="Times New Roman"/>
                <w:color w:val="000000" w:themeColor="text1"/>
                <w:sz w:val="20"/>
                <w:szCs w:val="20"/>
              </w:rPr>
              <m:t>-3</m:t>
            </m:r>
          </m:sup>
        </m:sSup>
        <m:r>
          <w:rPr>
            <w:rFonts w:ascii="Cambria Math" w:hAnsi="Cambria Math" w:cs="Times New Roman"/>
            <w:color w:val="000000" w:themeColor="text1"/>
            <w:sz w:val="20"/>
            <w:szCs w:val="20"/>
          </w:rPr>
          <m:t xml:space="preserve"> kg/sec</m:t>
        </m:r>
      </m:oMath>
      <w:r w:rsidRPr="00C07E22">
        <w:rPr>
          <w:rFonts w:ascii="Times New Roman" w:eastAsiaTheme="minorEastAsia" w:hAnsi="Times New Roman" w:cs="Times New Roman"/>
          <w:color w:val="000000" w:themeColor="text1"/>
          <w:sz w:val="20"/>
          <w:szCs w:val="20"/>
        </w:rPr>
        <w:t xml:space="preserve"> </w:t>
      </w:r>
    </w:p>
    <w:p w:rsidR="00BC3DC4" w:rsidRPr="005C4E19" w:rsidRDefault="00C07E22" w:rsidP="005C4E19">
      <w:pPr>
        <w:jc w:val="both"/>
        <w:rPr>
          <w:rFonts w:ascii="Times New Roman" w:eastAsiaTheme="minorEastAsia" w:hAnsi="Times New Roman" w:cs="Times New Roman"/>
          <w:color w:val="000000" w:themeColor="text1"/>
          <w:sz w:val="20"/>
          <w:szCs w:val="20"/>
        </w:rPr>
      </w:pPr>
      <w:r w:rsidRPr="00537F2D">
        <w:rPr>
          <w:rFonts w:ascii="Times New Roman" w:hAnsi="Times New Roman" w:cs="Times New Roman"/>
          <w:color w:val="000000" w:themeColor="text1"/>
          <w:sz w:val="24"/>
          <w:szCs w:val="24"/>
        </w:rPr>
        <w:t>The graph (</w:t>
      </w:r>
      <w:r>
        <w:rPr>
          <w:rFonts w:ascii="Times New Roman" w:hAnsi="Times New Roman" w:cs="Times New Roman"/>
          <w:color w:val="000000" w:themeColor="text1"/>
          <w:sz w:val="24"/>
          <w:szCs w:val="24"/>
        </w:rPr>
        <w:t xml:space="preserve">12) </w:t>
      </w:r>
      <w:r w:rsidRPr="00537F2D">
        <w:rPr>
          <w:rFonts w:ascii="Times New Roman" w:hAnsi="Times New Roman" w:cs="Times New Roman"/>
          <w:color w:val="000000" w:themeColor="text1"/>
          <w:sz w:val="24"/>
          <w:szCs w:val="24"/>
        </w:rPr>
        <w:t>below shows that the exhaust mass was also affected by the EGR. The exhaust mass is higher without EGR; this is represented by</w:t>
      </w:r>
      <w:r>
        <w:rPr>
          <w:rFonts w:ascii="Times New Roman" w:hAnsi="Times New Roman" w:cs="Times New Roman"/>
          <w:color w:val="000000" w:themeColor="text1"/>
          <w:sz w:val="24"/>
          <w:szCs w:val="24"/>
        </w:rPr>
        <w:t xml:space="preserve"> the orange line. </w:t>
      </w:r>
      <w:r w:rsidRPr="00537F2D">
        <w:rPr>
          <w:rFonts w:ascii="Times New Roman" w:hAnsi="Times New Roman" w:cs="Times New Roman"/>
          <w:color w:val="000000" w:themeColor="text1"/>
          <w:sz w:val="24"/>
          <w:szCs w:val="24"/>
        </w:rPr>
        <w:t xml:space="preserve">After </w:t>
      </w:r>
      <w:r>
        <w:rPr>
          <w:rFonts w:ascii="Times New Roman" w:hAnsi="Times New Roman" w:cs="Times New Roman"/>
          <w:color w:val="000000" w:themeColor="text1"/>
          <w:sz w:val="24"/>
          <w:szCs w:val="24"/>
        </w:rPr>
        <w:t>3</w:t>
      </w:r>
      <w:r w:rsidRPr="00537F2D">
        <w:rPr>
          <w:rFonts w:ascii="Times New Roman" w:hAnsi="Times New Roman" w:cs="Times New Roman"/>
          <w:color w:val="000000" w:themeColor="text1"/>
          <w:sz w:val="24"/>
          <w:szCs w:val="24"/>
        </w:rPr>
        <w:t>000 RPM the exhaust mass has been decreased possibly</w:t>
      </w:r>
      <w:r>
        <w:rPr>
          <w:rFonts w:ascii="Times New Roman" w:hAnsi="Times New Roman" w:cs="Times New Roman"/>
          <w:color w:val="000000" w:themeColor="text1"/>
          <w:sz w:val="24"/>
          <w:szCs w:val="24"/>
        </w:rPr>
        <w:t xml:space="preserve"> with EGR</w:t>
      </w:r>
      <w:r w:rsidRPr="00537F2D">
        <w:rPr>
          <w:rFonts w:ascii="Times New Roman" w:hAnsi="Times New Roman" w:cs="Times New Roman"/>
          <w:color w:val="000000" w:themeColor="text1"/>
          <w:sz w:val="24"/>
          <w:szCs w:val="24"/>
        </w:rPr>
        <w:t xml:space="preserve"> because the engine is running lean</w:t>
      </w:r>
      <w:r>
        <w:rPr>
          <w:rFonts w:ascii="Times New Roman" w:hAnsi="Times New Roman" w:cs="Times New Roman"/>
          <w:color w:val="000000" w:themeColor="text1"/>
          <w:sz w:val="24"/>
          <w:szCs w:val="24"/>
        </w:rPr>
        <w:t xml:space="preserve"> mixture or t</w:t>
      </w:r>
      <w:r w:rsidRPr="009B1D99">
        <w:rPr>
          <w:rFonts w:ascii="Times New Roman" w:hAnsi="Times New Roman" w:cs="Times New Roman"/>
          <w:color w:val="000000" w:themeColor="text1"/>
          <w:sz w:val="24"/>
          <w:szCs w:val="24"/>
        </w:rPr>
        <w:t xml:space="preserve">his could </w:t>
      </w:r>
      <w:r w:rsidRPr="009B1D99">
        <w:rPr>
          <w:rFonts w:ascii="Times New Roman" w:hAnsi="Times New Roman" w:cs="Times New Roman"/>
          <w:color w:val="000000" w:themeColor="text1"/>
          <w:sz w:val="24"/>
          <w:szCs w:val="24"/>
        </w:rPr>
        <w:t xml:space="preserve">be </w:t>
      </w:r>
      <w:r>
        <w:rPr>
          <w:rFonts w:ascii="Times New Roman" w:hAnsi="Times New Roman" w:cs="Times New Roman"/>
          <w:color w:val="000000" w:themeColor="text1"/>
          <w:sz w:val="24"/>
          <w:szCs w:val="24"/>
        </w:rPr>
        <w:t xml:space="preserve">due to </w:t>
      </w:r>
      <w:r w:rsidRPr="009B1D99">
        <w:rPr>
          <w:rFonts w:ascii="Times New Roman" w:hAnsi="Times New Roman" w:cs="Times New Roman"/>
          <w:color w:val="000000" w:themeColor="text1"/>
          <w:sz w:val="24"/>
          <w:szCs w:val="24"/>
        </w:rPr>
        <w:t>exhaust gases recirculating at this point.</w:t>
      </w:r>
    </w:p>
    <w:p w:rsidR="005C4E19" w:rsidRPr="003227BC" w:rsidRDefault="005C4E19" w:rsidP="005C4E19">
      <w:pPr>
        <w:pStyle w:val="Caption"/>
        <w:rPr>
          <w:noProof/>
        </w:rPr>
      </w:pPr>
      <w:r>
        <w:t xml:space="preserve">Graph 12 Exhaust mass </w:t>
      </w:r>
      <w:r w:rsidRPr="00873415">
        <w:t>against the engine RP</w:t>
      </w:r>
      <w:r>
        <w:t xml:space="preserve">M which represents the exhaust mass </w:t>
      </w:r>
      <w:r w:rsidRPr="00873415">
        <w:t>is higher without EGR</w:t>
      </w:r>
    </w:p>
    <w:p w:rsidR="00BC3DC4" w:rsidRDefault="00BC3DC4" w:rsidP="00B41365">
      <w:pPr>
        <w:autoSpaceDE w:val="0"/>
        <w:autoSpaceDN w:val="0"/>
        <w:adjustRightInd w:val="0"/>
        <w:spacing w:after="0" w:line="240" w:lineRule="auto"/>
        <w:jc w:val="both"/>
        <w:rPr>
          <w:rFonts w:ascii="Times New Roman" w:hAnsi="Times New Roman" w:cs="Times New Roman"/>
          <w:b/>
          <w:color w:val="000000" w:themeColor="text1"/>
        </w:rPr>
      </w:pPr>
    </w:p>
    <w:p w:rsidR="00E4790B" w:rsidRDefault="00E4790B" w:rsidP="00B41365">
      <w:pPr>
        <w:autoSpaceDE w:val="0"/>
        <w:autoSpaceDN w:val="0"/>
        <w:adjustRightInd w:val="0"/>
        <w:spacing w:after="0" w:line="240" w:lineRule="auto"/>
        <w:jc w:val="both"/>
        <w:rPr>
          <w:rFonts w:ascii="Times New Roman" w:hAnsi="Times New Roman" w:cs="Times New Roman"/>
          <w:b/>
          <w:color w:val="000000" w:themeColor="text1"/>
        </w:rPr>
      </w:pPr>
      <w:r w:rsidRPr="004839CB">
        <w:rPr>
          <w:rFonts w:ascii="Times New Roman" w:hAnsi="Times New Roman" w:cs="Times New Roman"/>
          <w:b/>
          <w:color w:val="000000" w:themeColor="text1"/>
        </w:rPr>
        <w:t>DISCUSSION</w:t>
      </w:r>
      <w:bookmarkEnd w:id="13"/>
    </w:p>
    <w:p w:rsidR="004B3571" w:rsidRDefault="004B3571" w:rsidP="00B41365">
      <w:pPr>
        <w:autoSpaceDE w:val="0"/>
        <w:autoSpaceDN w:val="0"/>
        <w:adjustRightInd w:val="0"/>
        <w:spacing w:after="0" w:line="240" w:lineRule="auto"/>
        <w:jc w:val="both"/>
        <w:rPr>
          <w:rFonts w:ascii="Times New Roman" w:hAnsi="Times New Roman" w:cs="Times New Roman"/>
          <w:color w:val="000000" w:themeColor="text1"/>
          <w:sz w:val="24"/>
          <w:szCs w:val="24"/>
        </w:rPr>
      </w:pPr>
    </w:p>
    <w:p w:rsidR="00F230B6" w:rsidRDefault="004B3571" w:rsidP="00F230B6">
      <w:pPr>
        <w:autoSpaceDE w:val="0"/>
        <w:autoSpaceDN w:val="0"/>
        <w:adjustRightInd w:val="0"/>
        <w:spacing w:after="0" w:line="240" w:lineRule="auto"/>
        <w:jc w:val="both"/>
        <w:rPr>
          <w:rFonts w:ascii="Times New Roman" w:hAnsi="Times New Roman" w:cs="Times New Roman"/>
          <w:color w:val="000000" w:themeColor="text1"/>
          <w:sz w:val="24"/>
          <w:szCs w:val="24"/>
        </w:rPr>
      </w:pPr>
      <w:r w:rsidRPr="004B3571">
        <w:rPr>
          <w:rFonts w:ascii="Times New Roman" w:hAnsi="Times New Roman" w:cs="Times New Roman"/>
          <w:color w:val="000000" w:themeColor="text1"/>
          <w:sz w:val="24"/>
          <w:szCs w:val="24"/>
        </w:rPr>
        <w:t>In this study it was found that EGR is an effective means of controlling NO</w:t>
      </w:r>
      <w:r w:rsidRPr="004B3571">
        <w:rPr>
          <w:rFonts w:ascii="Times New Roman" w:hAnsi="Times New Roman" w:cs="Times New Roman"/>
          <w:color w:val="000000" w:themeColor="text1"/>
          <w:sz w:val="24"/>
          <w:szCs w:val="24"/>
          <w:vertAlign w:val="subscript"/>
        </w:rPr>
        <w:t>x</w:t>
      </w:r>
      <w:r w:rsidRPr="004B3571">
        <w:rPr>
          <w:rFonts w:ascii="Times New Roman" w:hAnsi="Times New Roman" w:cs="Times New Roman"/>
          <w:color w:val="000000" w:themeColor="text1"/>
          <w:sz w:val="24"/>
          <w:szCs w:val="24"/>
        </w:rPr>
        <w:t xml:space="preserve"> generated in the combustion process without significant adverse effect on fuel economy at 25% throttle or part load. With or without EGR, the fuel economy and NO</w:t>
      </w:r>
      <w:r w:rsidRPr="004B3571">
        <w:rPr>
          <w:rFonts w:ascii="Times New Roman" w:hAnsi="Times New Roman" w:cs="Times New Roman"/>
          <w:color w:val="000000" w:themeColor="text1"/>
          <w:sz w:val="24"/>
          <w:szCs w:val="24"/>
          <w:vertAlign w:val="subscript"/>
        </w:rPr>
        <w:t>x</w:t>
      </w:r>
      <w:r w:rsidRPr="004B3571">
        <w:rPr>
          <w:rFonts w:ascii="Times New Roman" w:hAnsi="Times New Roman" w:cs="Times New Roman"/>
          <w:color w:val="000000" w:themeColor="text1"/>
          <w:sz w:val="24"/>
          <w:szCs w:val="24"/>
        </w:rPr>
        <w:t>, HC and CO emi</w:t>
      </w:r>
      <w:r w:rsidR="008C2329">
        <w:rPr>
          <w:rFonts w:ascii="Times New Roman" w:hAnsi="Times New Roman" w:cs="Times New Roman"/>
          <w:color w:val="000000" w:themeColor="text1"/>
          <w:sz w:val="24"/>
          <w:szCs w:val="24"/>
        </w:rPr>
        <w:t>ssions vary and depend</w:t>
      </w:r>
      <w:r w:rsidRPr="004B3571">
        <w:rPr>
          <w:rFonts w:ascii="Times New Roman" w:hAnsi="Times New Roman" w:cs="Times New Roman"/>
          <w:color w:val="000000" w:themeColor="text1"/>
          <w:sz w:val="24"/>
          <w:szCs w:val="24"/>
        </w:rPr>
        <w:t xml:space="preserve"> on air/fuel ratios, retarded spark timings. In this study it was found the use of EGR was effective in controlling NOx emission with less penalty on fuel economy as shown in the graph (</w:t>
      </w:r>
      <w:r w:rsidR="00554643">
        <w:rPr>
          <w:rFonts w:ascii="Times New Roman" w:hAnsi="Times New Roman" w:cs="Times New Roman"/>
          <w:color w:val="000000" w:themeColor="text1"/>
          <w:sz w:val="24"/>
          <w:szCs w:val="24"/>
        </w:rPr>
        <w:t>10</w:t>
      </w:r>
      <w:r w:rsidRPr="004B3571">
        <w:rPr>
          <w:rFonts w:ascii="Times New Roman" w:hAnsi="Times New Roman" w:cs="Times New Roman"/>
          <w:color w:val="000000" w:themeColor="text1"/>
          <w:sz w:val="24"/>
          <w:szCs w:val="24"/>
        </w:rPr>
        <w:t>) above (</w:t>
      </w:r>
      <w:proofErr w:type="spellStart"/>
      <w:r w:rsidRPr="004B3571">
        <w:rPr>
          <w:rFonts w:ascii="Times New Roman" w:hAnsi="Times New Roman" w:cs="Times New Roman"/>
          <w:color w:val="000000" w:themeColor="text1"/>
          <w:sz w:val="24"/>
          <w:szCs w:val="24"/>
        </w:rPr>
        <w:t>Dürnholz</w:t>
      </w:r>
      <w:proofErr w:type="spellEnd"/>
      <w:r w:rsidRPr="004B3571">
        <w:rPr>
          <w:rFonts w:ascii="Times New Roman" w:hAnsi="Times New Roman" w:cs="Times New Roman"/>
          <w:color w:val="000000" w:themeColor="text1"/>
          <w:sz w:val="24"/>
          <w:szCs w:val="24"/>
        </w:rPr>
        <w:t>, 1992)</w:t>
      </w:r>
      <w:r w:rsidRPr="004B3571">
        <w:rPr>
          <w:rFonts w:ascii="Times New Roman" w:hAnsi="Times New Roman" w:cs="Times New Roman"/>
          <w:sz w:val="24"/>
          <w:szCs w:val="24"/>
        </w:rPr>
        <w:t xml:space="preserve">. </w:t>
      </w:r>
      <w:r w:rsidR="00F230B6" w:rsidRPr="000D1586">
        <w:rPr>
          <w:rFonts w:ascii="Times New Roman" w:hAnsi="Times New Roman" w:cs="Times New Roman"/>
          <w:i/>
          <w:iCs/>
          <w:color w:val="000000" w:themeColor="text1"/>
          <w:sz w:val="24"/>
          <w:szCs w:val="24"/>
        </w:rPr>
        <w:t xml:space="preserve">Sasaki </w:t>
      </w:r>
      <w:r w:rsidR="00F230B6" w:rsidRPr="00D82FCD">
        <w:rPr>
          <w:rFonts w:ascii="Times New Roman" w:hAnsi="Times New Roman" w:cs="Times New Roman"/>
          <w:i/>
          <w:iCs/>
          <w:noProof/>
          <w:color w:val="000000" w:themeColor="text1"/>
          <w:sz w:val="24"/>
          <w:szCs w:val="24"/>
        </w:rPr>
        <w:t>a et</w:t>
      </w:r>
      <w:r w:rsidR="00F230B6" w:rsidRPr="000D1586">
        <w:rPr>
          <w:rFonts w:ascii="Times New Roman" w:hAnsi="Times New Roman" w:cs="Times New Roman"/>
          <w:i/>
          <w:iCs/>
          <w:color w:val="000000" w:themeColor="text1"/>
          <w:sz w:val="24"/>
          <w:szCs w:val="24"/>
        </w:rPr>
        <w:t xml:space="preserve"> al</w:t>
      </w:r>
      <w:r w:rsidR="00F230B6" w:rsidRPr="000D1586">
        <w:rPr>
          <w:rFonts w:ascii="Times New Roman" w:hAnsi="Times New Roman" w:cs="Times New Roman"/>
          <w:color w:val="000000" w:themeColor="text1"/>
          <w:sz w:val="24"/>
          <w:szCs w:val="24"/>
        </w:rPr>
        <w:t>. conducted experiments in 1998 using EGR on direct injection gasoline engines. He reported that an appropriate volume of EGR improves both fuel economy and NO</w:t>
      </w:r>
      <w:r w:rsidR="00F230B6" w:rsidRPr="000D1586">
        <w:rPr>
          <w:rFonts w:ascii="Times New Roman" w:hAnsi="Times New Roman" w:cs="Times New Roman"/>
          <w:color w:val="000000" w:themeColor="text1"/>
          <w:sz w:val="24"/>
          <w:szCs w:val="24"/>
          <w:vertAlign w:val="subscript"/>
        </w:rPr>
        <w:t>x</w:t>
      </w:r>
      <w:r w:rsidR="00F230B6" w:rsidRPr="000D1586">
        <w:rPr>
          <w:rFonts w:ascii="Times New Roman" w:hAnsi="Times New Roman" w:cs="Times New Roman"/>
          <w:color w:val="000000" w:themeColor="text1"/>
          <w:sz w:val="24"/>
          <w:szCs w:val="24"/>
        </w:rPr>
        <w:t xml:space="preserve"> emissions. This circumstance, one presumes, is due to EGR increasing the intake temperature. This improved the flame propagation in the relatively lean region of the air/fuel mixture. This region of the air/fuel mixture is distributed non-uniformly</w:t>
      </w:r>
      <w:r w:rsidR="00F230B6">
        <w:rPr>
          <w:rFonts w:ascii="Times New Roman" w:hAnsi="Times New Roman" w:cs="Times New Roman"/>
          <w:color w:val="000000" w:themeColor="text1"/>
          <w:sz w:val="24"/>
          <w:szCs w:val="24"/>
        </w:rPr>
        <w:t xml:space="preserve">. However, Heywood (1988) mentioned on page </w:t>
      </w:r>
      <w:r w:rsidR="00F230B6" w:rsidRPr="00FF7AC8">
        <w:rPr>
          <w:rFonts w:ascii="Times New Roman" w:hAnsi="Times New Roman" w:cs="Times New Roman"/>
          <w:color w:val="000000" w:themeColor="text1"/>
          <w:sz w:val="24"/>
          <w:szCs w:val="24"/>
        </w:rPr>
        <w:t xml:space="preserve">830 </w:t>
      </w:r>
      <w:r w:rsidR="00F230B6">
        <w:rPr>
          <w:rFonts w:ascii="Times New Roman" w:hAnsi="Times New Roman" w:cs="Times New Roman"/>
          <w:color w:val="000000" w:themeColor="text1"/>
          <w:sz w:val="24"/>
          <w:szCs w:val="24"/>
        </w:rPr>
        <w:t>that</w:t>
      </w:r>
      <w:r w:rsidR="00F230B6" w:rsidRPr="00FF7AC8">
        <w:rPr>
          <w:rFonts w:ascii="Times New Roman" w:hAnsi="Times New Roman" w:cs="Times New Roman"/>
          <w:color w:val="000000" w:themeColor="text1"/>
          <w:sz w:val="24"/>
          <w:szCs w:val="24"/>
        </w:rPr>
        <w:t xml:space="preserve"> “</w:t>
      </w:r>
      <w:r w:rsidR="00F230B6">
        <w:rPr>
          <w:rFonts w:ascii="Times New Roman" w:hAnsi="Times New Roman" w:cs="Times New Roman"/>
          <w:color w:val="000000" w:themeColor="text1"/>
          <w:sz w:val="24"/>
          <w:szCs w:val="24"/>
        </w:rPr>
        <w:t>there</w:t>
      </w:r>
      <w:r w:rsidR="00F230B6" w:rsidRPr="00FF7AC8">
        <w:rPr>
          <w:rFonts w:ascii="Times New Roman" w:hAnsi="Times New Roman" w:cs="Times New Roman"/>
          <w:color w:val="000000" w:themeColor="text1"/>
          <w:sz w:val="24"/>
          <w:szCs w:val="24"/>
        </w:rPr>
        <w:t xml:space="preserve"> are three reasons why this dilution is an improvement on the fuel conversion efficiency.</w:t>
      </w:r>
      <w:r w:rsidR="00F230B6">
        <w:rPr>
          <w:rFonts w:ascii="Times New Roman" w:hAnsi="Times New Roman" w:cs="Times New Roman"/>
          <w:color w:val="FF0000"/>
          <w:sz w:val="24"/>
          <w:szCs w:val="24"/>
        </w:rPr>
        <w:t xml:space="preserve"> </w:t>
      </w:r>
      <w:r w:rsidR="00F230B6" w:rsidRPr="00FF7AC8">
        <w:rPr>
          <w:rFonts w:ascii="Times New Roman" w:hAnsi="Times New Roman" w:cs="Times New Roman"/>
          <w:color w:val="000000" w:themeColor="text1"/>
          <w:sz w:val="24"/>
          <w:szCs w:val="24"/>
        </w:rPr>
        <w:t xml:space="preserve">(1) As a result of the change in the thermodynamic </w:t>
      </w:r>
      <w:r w:rsidR="00F230B6" w:rsidRPr="00B71847">
        <w:rPr>
          <w:rFonts w:ascii="Times New Roman" w:hAnsi="Times New Roman" w:cs="Times New Roman"/>
          <w:color w:val="000000" w:themeColor="text1"/>
          <w:sz w:val="24"/>
          <w:szCs w:val="24"/>
        </w:rPr>
        <w:t>properties of the burned gases</w:t>
      </w:r>
      <w:r w:rsidR="00F230B6">
        <w:rPr>
          <w:rFonts w:ascii="Times New Roman" w:hAnsi="Times New Roman" w:cs="Times New Roman"/>
          <w:color w:val="000000" w:themeColor="text1"/>
          <w:sz w:val="24"/>
          <w:szCs w:val="24"/>
        </w:rPr>
        <w:t>,</w:t>
      </w:r>
      <w:r w:rsidR="00F230B6" w:rsidRPr="00B71847">
        <w:rPr>
          <w:rFonts w:ascii="Times New Roman" w:hAnsi="Times New Roman" w:cs="Times New Roman"/>
          <w:color w:val="000000" w:themeColor="text1"/>
          <w:sz w:val="24"/>
          <w:szCs w:val="24"/>
        </w:rPr>
        <w:t xml:space="preserve"> there is increased expansion stroke work for any expansion ratio. (2) for any mean effective pressure, pumping work </w:t>
      </w:r>
      <w:r w:rsidR="00A533AD" w:rsidRPr="00B71847">
        <w:rPr>
          <w:rFonts w:ascii="Times New Roman" w:hAnsi="Times New Roman" w:cs="Times New Roman"/>
          <w:color w:val="000000" w:themeColor="text1"/>
          <w:sz w:val="24"/>
          <w:szCs w:val="24"/>
        </w:rPr>
        <w:t>decreases as</w:t>
      </w:r>
      <w:r w:rsidR="00F230B6" w:rsidRPr="00B71847">
        <w:rPr>
          <w:rFonts w:ascii="Times New Roman" w:hAnsi="Times New Roman" w:cs="Times New Roman"/>
          <w:color w:val="000000" w:themeColor="text1"/>
          <w:sz w:val="24"/>
          <w:szCs w:val="24"/>
        </w:rPr>
        <w:t xml:space="preserve"> result of the intake pressure increasing due to increasing </w:t>
      </w:r>
      <w:r w:rsidR="00F230B6" w:rsidRPr="00B71847">
        <w:rPr>
          <w:rFonts w:ascii="Times New Roman" w:hAnsi="Times New Roman" w:cs="Times New Roman"/>
          <w:color w:val="000000" w:themeColor="text1"/>
          <w:sz w:val="24"/>
          <w:szCs w:val="24"/>
        </w:rPr>
        <w:lastRenderedPageBreak/>
        <w:t>dilution.</w:t>
      </w:r>
      <w:r w:rsidR="00F230B6">
        <w:rPr>
          <w:rFonts w:ascii="Times New Roman" w:hAnsi="Times New Roman" w:cs="Times New Roman"/>
          <w:color w:val="000000" w:themeColor="text1"/>
          <w:sz w:val="24"/>
          <w:szCs w:val="24"/>
        </w:rPr>
        <w:t xml:space="preserve"> </w:t>
      </w:r>
      <w:r w:rsidR="00F230B6" w:rsidRPr="00B71847">
        <w:rPr>
          <w:rFonts w:ascii="Times New Roman" w:hAnsi="Times New Roman" w:cs="Times New Roman"/>
          <w:color w:val="000000" w:themeColor="text1"/>
          <w:sz w:val="24"/>
          <w:szCs w:val="24"/>
        </w:rPr>
        <w:t>(3) Because the burned gas temperatures are lower</w:t>
      </w:r>
      <w:r w:rsidR="00F230B6">
        <w:rPr>
          <w:rFonts w:ascii="Times New Roman" w:hAnsi="Times New Roman" w:cs="Times New Roman"/>
          <w:color w:val="000000" w:themeColor="text1"/>
          <w:sz w:val="24"/>
          <w:szCs w:val="24"/>
        </w:rPr>
        <w:t>,</w:t>
      </w:r>
      <w:r w:rsidR="00F230B6" w:rsidRPr="00B71847">
        <w:rPr>
          <w:rFonts w:ascii="Times New Roman" w:hAnsi="Times New Roman" w:cs="Times New Roman"/>
          <w:color w:val="000000" w:themeColor="text1"/>
          <w:sz w:val="24"/>
          <w:szCs w:val="24"/>
        </w:rPr>
        <w:t xml:space="preserve"> there is a reduction in heat lost to the walls. Because there are no strict engine NO emission requirements, the obvious diluent is excess air. (At </w:t>
      </w:r>
      <w:r w:rsidR="00F230B6" w:rsidRPr="00B71847">
        <w:rPr>
          <w:rFonts w:ascii="Times New Roman" w:hAnsi="Times New Roman" w:cs="Times New Roman"/>
          <w:noProof/>
          <w:color w:val="000000" w:themeColor="text1"/>
          <w:sz w:val="24"/>
          <w:szCs w:val="24"/>
        </w:rPr>
        <w:t>part</w:t>
      </w:r>
      <w:r w:rsidR="00F230B6" w:rsidRPr="00B71847">
        <w:rPr>
          <w:rFonts w:ascii="Times New Roman" w:hAnsi="Times New Roman" w:cs="Times New Roman"/>
          <w:color w:val="000000" w:themeColor="text1"/>
          <w:sz w:val="24"/>
          <w:szCs w:val="24"/>
        </w:rPr>
        <w:t xml:space="preserve"> throttle engines have traditionally operated lean)” (Heywood, 1988)</w:t>
      </w:r>
      <w:r w:rsidR="00F230B6">
        <w:rPr>
          <w:rFonts w:ascii="Times New Roman" w:hAnsi="Times New Roman" w:cs="Times New Roman"/>
          <w:color w:val="000000" w:themeColor="text1"/>
          <w:sz w:val="24"/>
          <w:szCs w:val="24"/>
        </w:rPr>
        <w:t>.</w:t>
      </w:r>
    </w:p>
    <w:p w:rsidR="00035D60" w:rsidRDefault="00F230B6" w:rsidP="00B41365">
      <w:pPr>
        <w:autoSpaceDE w:val="0"/>
        <w:autoSpaceDN w:val="0"/>
        <w:adjustRightInd w:val="0"/>
        <w:spacing w:after="0" w:line="240" w:lineRule="auto"/>
        <w:jc w:val="both"/>
        <w:rPr>
          <w:rFonts w:ascii="Times New Roman" w:hAnsi="Times New Roman" w:cs="Times New Roman"/>
          <w:color w:val="000000" w:themeColor="text1"/>
          <w:sz w:val="24"/>
          <w:szCs w:val="24"/>
        </w:rPr>
      </w:pPr>
      <w:r w:rsidRPr="004B3571">
        <w:rPr>
          <w:rFonts w:ascii="Times New Roman" w:hAnsi="Times New Roman" w:cs="Times New Roman"/>
          <w:color w:val="000000" w:themeColor="text1"/>
          <w:sz w:val="24"/>
          <w:szCs w:val="24"/>
        </w:rPr>
        <w:t xml:space="preserve"> </w:t>
      </w:r>
      <w:r w:rsidR="004B3571" w:rsidRPr="004B3571">
        <w:rPr>
          <w:rFonts w:ascii="Times New Roman" w:hAnsi="Times New Roman" w:cs="Times New Roman"/>
          <w:color w:val="000000" w:themeColor="text1"/>
          <w:sz w:val="24"/>
          <w:szCs w:val="24"/>
        </w:rPr>
        <w:t>“Agrawal et al. (2004) has suggested that NO</w:t>
      </w:r>
      <w:r w:rsidR="004B3571" w:rsidRPr="004B3571">
        <w:rPr>
          <w:rFonts w:ascii="Times New Roman" w:hAnsi="Times New Roman" w:cs="Times New Roman"/>
          <w:color w:val="000000" w:themeColor="text1"/>
          <w:sz w:val="24"/>
          <w:szCs w:val="24"/>
          <w:vertAlign w:val="subscript"/>
        </w:rPr>
        <w:t>x</w:t>
      </w:r>
      <w:r w:rsidR="004B3571" w:rsidRPr="004B3571">
        <w:rPr>
          <w:rFonts w:ascii="Times New Roman" w:hAnsi="Times New Roman" w:cs="Times New Roman"/>
          <w:color w:val="000000" w:themeColor="text1"/>
          <w:sz w:val="24"/>
          <w:szCs w:val="24"/>
        </w:rPr>
        <w:t xml:space="preserve"> formation in engines is very dependent on the temperature. It is therefore necessary to keep close control of the combustion temperature in order to reduce NO</w:t>
      </w:r>
      <w:r w:rsidR="004B3571" w:rsidRPr="004B3571">
        <w:rPr>
          <w:rFonts w:ascii="Times New Roman" w:hAnsi="Times New Roman" w:cs="Times New Roman"/>
          <w:color w:val="000000" w:themeColor="text1"/>
          <w:sz w:val="24"/>
          <w:szCs w:val="24"/>
          <w:vertAlign w:val="subscript"/>
        </w:rPr>
        <w:t>x</w:t>
      </w:r>
      <w:r w:rsidR="004B3571" w:rsidRPr="004B3571">
        <w:rPr>
          <w:rFonts w:ascii="Times New Roman" w:hAnsi="Times New Roman" w:cs="Times New Roman"/>
          <w:color w:val="000000" w:themeColor="text1"/>
          <w:sz w:val="24"/>
          <w:szCs w:val="24"/>
        </w:rPr>
        <w:t xml:space="preserve"> emissions in the exhaust”. “Agarwal. (2006) suggested that to control the NO</w:t>
      </w:r>
      <w:r w:rsidR="004B3571" w:rsidRPr="004B3571">
        <w:rPr>
          <w:rFonts w:ascii="Times New Roman" w:hAnsi="Times New Roman" w:cs="Times New Roman"/>
          <w:color w:val="000000" w:themeColor="text1"/>
          <w:sz w:val="24"/>
          <w:szCs w:val="24"/>
          <w:vertAlign w:val="subscript"/>
        </w:rPr>
        <w:t>x</w:t>
      </w:r>
      <w:r w:rsidR="004B3571" w:rsidRPr="004B3571">
        <w:rPr>
          <w:rFonts w:ascii="Times New Roman" w:hAnsi="Times New Roman" w:cs="Times New Roman"/>
          <w:color w:val="000000" w:themeColor="text1"/>
          <w:sz w:val="24"/>
          <w:szCs w:val="24"/>
        </w:rPr>
        <w:t xml:space="preserve"> emissions, the primary requirement is a reduction in the temperature in the </w:t>
      </w:r>
      <w:r w:rsidR="004B3571" w:rsidRPr="0028103D">
        <w:rPr>
          <w:rFonts w:ascii="Times New Roman" w:hAnsi="Times New Roman" w:cs="Times New Roman"/>
          <w:color w:val="000000" w:themeColor="text1"/>
          <w:sz w:val="24"/>
          <w:szCs w:val="24"/>
        </w:rPr>
        <w:t>cylinder”. In the NEDC</w:t>
      </w:r>
      <w:r w:rsidR="004B3571" w:rsidRPr="0028103D">
        <w:rPr>
          <w:rFonts w:ascii="Times New Roman" w:hAnsi="Times New Roman" w:cs="Times New Roman"/>
          <w:noProof/>
          <w:color w:val="000000" w:themeColor="text1"/>
          <w:sz w:val="24"/>
          <w:szCs w:val="24"/>
        </w:rPr>
        <w:t>,</w:t>
      </w:r>
      <w:r w:rsidR="004B3571" w:rsidRPr="0028103D">
        <w:rPr>
          <w:rFonts w:ascii="Times New Roman" w:hAnsi="Times New Roman" w:cs="Times New Roman"/>
          <w:color w:val="000000" w:themeColor="text1"/>
          <w:sz w:val="24"/>
          <w:szCs w:val="24"/>
        </w:rPr>
        <w:t xml:space="preserve"> the EU </w:t>
      </w:r>
      <w:r w:rsidR="004B3571" w:rsidRPr="0028103D">
        <w:rPr>
          <w:rFonts w:ascii="Times New Roman" w:hAnsi="Times New Roman" w:cs="Times New Roman"/>
          <w:bCs/>
          <w:color w:val="000000" w:themeColor="text1"/>
          <w:sz w:val="24"/>
          <w:szCs w:val="24"/>
        </w:rPr>
        <w:t xml:space="preserve">COMMISSION REGULATION (EU) 2017/1151 </w:t>
      </w:r>
      <w:r w:rsidR="004B3571" w:rsidRPr="0028103D">
        <w:rPr>
          <w:rFonts w:ascii="Times New Roman" w:hAnsi="Times New Roman" w:cs="Times New Roman"/>
          <w:color w:val="000000" w:themeColor="text1"/>
          <w:sz w:val="24"/>
          <w:szCs w:val="24"/>
        </w:rPr>
        <w:t>of</w:t>
      </w:r>
      <w:r w:rsidR="004B3571" w:rsidRPr="0028103D">
        <w:rPr>
          <w:rFonts w:ascii="Times New Roman" w:hAnsi="Times New Roman" w:cs="Times New Roman"/>
          <w:bCs/>
          <w:color w:val="000000" w:themeColor="text1"/>
          <w:sz w:val="24"/>
          <w:szCs w:val="24"/>
        </w:rPr>
        <w:t xml:space="preserve"> 1 June 2017,</w:t>
      </w:r>
      <w:r w:rsidR="004B3571" w:rsidRPr="0028103D">
        <w:rPr>
          <w:rFonts w:ascii="Times New Roman" w:hAnsi="Times New Roman" w:cs="Times New Roman"/>
          <w:color w:val="000000" w:themeColor="text1"/>
          <w:sz w:val="24"/>
          <w:szCs w:val="24"/>
        </w:rPr>
        <w:t xml:space="preserve"> EGR is used to reduce the NO</w:t>
      </w:r>
      <w:r w:rsidR="004B3571" w:rsidRPr="0028103D">
        <w:rPr>
          <w:rFonts w:ascii="Times New Roman" w:hAnsi="Times New Roman" w:cs="Times New Roman"/>
          <w:color w:val="000000" w:themeColor="text1"/>
          <w:sz w:val="24"/>
          <w:szCs w:val="24"/>
          <w:vertAlign w:val="subscript"/>
        </w:rPr>
        <w:t>x</w:t>
      </w:r>
      <w:r w:rsidR="004B3571" w:rsidRPr="0028103D">
        <w:rPr>
          <w:rFonts w:ascii="Times New Roman" w:hAnsi="Times New Roman" w:cs="Times New Roman"/>
          <w:color w:val="000000" w:themeColor="text1"/>
          <w:sz w:val="24"/>
          <w:szCs w:val="24"/>
        </w:rPr>
        <w:t xml:space="preserve"> and to reduce the pumping losses in order to improve the fuel consumption. The EGR must stay on for more time due to the change in the drive cycle. This will be more relevant on roads, which allow higher speeds (European commission, 2017). If the EGR is turned on all the time, the engine will not be reliable.</w:t>
      </w:r>
      <w:r w:rsidR="0028103D" w:rsidRPr="0028103D">
        <w:rPr>
          <w:rFonts w:ascii="Times New Roman" w:hAnsi="Times New Roman" w:cs="Times New Roman"/>
          <w:color w:val="000000" w:themeColor="text1"/>
          <w:sz w:val="24"/>
          <w:szCs w:val="24"/>
        </w:rPr>
        <w:t xml:space="preserve"> This indicates that the EGR should be turned on </w:t>
      </w:r>
      <w:r w:rsidR="0028103D" w:rsidRPr="0028103D">
        <w:rPr>
          <w:rFonts w:ascii="Times New Roman" w:hAnsi="Times New Roman" w:cs="Times New Roman"/>
          <w:noProof/>
          <w:color w:val="000000" w:themeColor="text1"/>
          <w:sz w:val="24"/>
          <w:szCs w:val="24"/>
        </w:rPr>
        <w:t>straight</w:t>
      </w:r>
      <w:r w:rsidR="0028103D" w:rsidRPr="0028103D">
        <w:rPr>
          <w:rFonts w:ascii="Times New Roman" w:hAnsi="Times New Roman" w:cs="Times New Roman"/>
          <w:color w:val="000000" w:themeColor="text1"/>
          <w:sz w:val="24"/>
          <w:szCs w:val="24"/>
        </w:rPr>
        <w:t xml:space="preserve"> a</w:t>
      </w:r>
      <w:r w:rsidR="0028103D" w:rsidRPr="0028103D">
        <w:rPr>
          <w:rFonts w:ascii="Times New Roman" w:hAnsi="Times New Roman" w:cs="Times New Roman"/>
          <w:noProof/>
          <w:color w:val="000000" w:themeColor="text1"/>
          <w:sz w:val="24"/>
          <w:szCs w:val="24"/>
        </w:rPr>
        <w:t>way</w:t>
      </w:r>
      <w:r w:rsidR="0028103D" w:rsidRPr="0028103D">
        <w:rPr>
          <w:rFonts w:ascii="Times New Roman" w:hAnsi="Times New Roman" w:cs="Times New Roman"/>
          <w:color w:val="000000" w:themeColor="text1"/>
          <w:sz w:val="24"/>
          <w:szCs w:val="24"/>
        </w:rPr>
        <w:t xml:space="preserve">. The reason behind this is to reduce the emissions at cold start and quickly make the engine more efficient. The EGR warms up the engine more quickly by the use of exhaust gases from the manifold.  The faster the EGR heats up the engine the faster the catalytic converter will work and this will </w:t>
      </w:r>
      <w:r w:rsidR="0028103D" w:rsidRPr="0028103D">
        <w:rPr>
          <w:rFonts w:ascii="Times New Roman" w:hAnsi="Times New Roman" w:cs="Times New Roman"/>
          <w:noProof/>
          <w:color w:val="000000" w:themeColor="text1"/>
          <w:sz w:val="24"/>
          <w:szCs w:val="24"/>
        </w:rPr>
        <w:t xml:space="preserve">lower </w:t>
      </w:r>
      <w:r w:rsidR="0028103D" w:rsidRPr="0028103D">
        <w:rPr>
          <w:rFonts w:ascii="Times New Roman" w:hAnsi="Times New Roman" w:cs="Times New Roman"/>
          <w:color w:val="000000" w:themeColor="text1"/>
          <w:sz w:val="24"/>
          <w:szCs w:val="24"/>
        </w:rPr>
        <w:t>emissions. Further low temperature testing strategy emissions measurements are to be found in the (Annex VIII European Commissions 2017).</w:t>
      </w:r>
      <w:r w:rsidR="00360707">
        <w:rPr>
          <w:rFonts w:ascii="Times New Roman" w:hAnsi="Times New Roman" w:cs="Times New Roman"/>
          <w:color w:val="000000" w:themeColor="text1"/>
          <w:sz w:val="24"/>
          <w:szCs w:val="24"/>
        </w:rPr>
        <w:t xml:space="preserve"> </w:t>
      </w:r>
    </w:p>
    <w:p w:rsidR="00BC3DC4" w:rsidRDefault="00BC3DC4" w:rsidP="00B41365">
      <w:pPr>
        <w:autoSpaceDE w:val="0"/>
        <w:autoSpaceDN w:val="0"/>
        <w:adjustRightInd w:val="0"/>
        <w:spacing w:after="0" w:line="240" w:lineRule="auto"/>
        <w:jc w:val="both"/>
        <w:rPr>
          <w:rFonts w:ascii="Times New Roman" w:hAnsi="Times New Roman" w:cs="Times New Roman"/>
          <w:color w:val="000000" w:themeColor="text1"/>
          <w:sz w:val="24"/>
          <w:szCs w:val="24"/>
        </w:rPr>
      </w:pPr>
    </w:p>
    <w:p w:rsidR="00035D60" w:rsidRDefault="00035D60" w:rsidP="00B41365">
      <w:pPr>
        <w:autoSpaceDE w:val="0"/>
        <w:autoSpaceDN w:val="0"/>
        <w:adjustRightInd w:val="0"/>
        <w:spacing w:after="0" w:line="240" w:lineRule="auto"/>
        <w:jc w:val="both"/>
        <w:rPr>
          <w:rFonts w:ascii="Times New Roman" w:hAnsi="Times New Roman" w:cs="Times New Roman"/>
          <w:color w:val="000000" w:themeColor="text1"/>
          <w:sz w:val="24"/>
          <w:szCs w:val="24"/>
        </w:rPr>
      </w:pPr>
    </w:p>
    <w:p w:rsidR="00CD3A83" w:rsidRDefault="00CD3A83" w:rsidP="00CD3A83">
      <w:pPr>
        <w:pStyle w:val="Heading2"/>
        <w:rPr>
          <w:rFonts w:ascii="Times New Roman" w:hAnsi="Times New Roman" w:cs="Times New Roman"/>
          <w:b/>
          <w:color w:val="000000" w:themeColor="text1"/>
        </w:rPr>
      </w:pPr>
      <w:bookmarkStart w:id="14" w:name="_Toc510096612"/>
      <w:r w:rsidRPr="00B07D19">
        <w:rPr>
          <w:rFonts w:ascii="Times New Roman" w:hAnsi="Times New Roman" w:cs="Times New Roman"/>
          <w:b/>
          <w:color w:val="000000" w:themeColor="text1"/>
        </w:rPr>
        <w:t>FUTURE RESEARCH</w:t>
      </w:r>
      <w:bookmarkEnd w:id="14"/>
      <w:r w:rsidRPr="00B07D19">
        <w:rPr>
          <w:rFonts w:ascii="Times New Roman" w:hAnsi="Times New Roman" w:cs="Times New Roman"/>
          <w:b/>
          <w:color w:val="000000" w:themeColor="text1"/>
        </w:rPr>
        <w:t xml:space="preserve"> </w:t>
      </w:r>
    </w:p>
    <w:p w:rsidR="00CD3A83" w:rsidRPr="00CD3A83" w:rsidRDefault="00CD3A83" w:rsidP="00CD3A83"/>
    <w:p w:rsidR="00CD3A83" w:rsidRPr="00B03B40" w:rsidRDefault="00CD3A83" w:rsidP="00CD3A83">
      <w:pPr>
        <w:pStyle w:val="NormalWeb"/>
        <w:shd w:val="clear" w:color="auto" w:fill="FFFFFF"/>
        <w:spacing w:before="0" w:beforeAutospacing="0" w:after="0" w:afterAutospacing="0"/>
        <w:jc w:val="both"/>
        <w:rPr>
          <w:color w:val="000000" w:themeColor="text1"/>
        </w:rPr>
      </w:pPr>
      <w:r w:rsidRPr="000B204D">
        <w:rPr>
          <w:color w:val="000000" w:themeColor="text1"/>
        </w:rPr>
        <w:t>In this paper, the argument has concentrated particularly on the reduction of NOx.</w:t>
      </w:r>
      <w:r>
        <w:rPr>
          <w:color w:val="000000" w:themeColor="text1"/>
        </w:rPr>
        <w:t xml:space="preserve"> </w:t>
      </w:r>
      <w:r w:rsidRPr="000B204D">
        <w:rPr>
          <w:color w:val="000000" w:themeColor="text1"/>
        </w:rPr>
        <w:t>This is not easy to achieve with after-treatment devices attach</w:t>
      </w:r>
      <w:r>
        <w:rPr>
          <w:color w:val="000000" w:themeColor="text1"/>
        </w:rPr>
        <w:t>ed</w:t>
      </w:r>
      <w:r w:rsidRPr="000B204D">
        <w:rPr>
          <w:color w:val="000000" w:themeColor="text1"/>
        </w:rPr>
        <w:t xml:space="preserve"> to the exhaust system. </w:t>
      </w:r>
      <w:r>
        <w:rPr>
          <w:color w:val="000000" w:themeColor="text1"/>
        </w:rPr>
        <w:t xml:space="preserve"> </w:t>
      </w:r>
      <w:r w:rsidRPr="00B76B61">
        <w:rPr>
          <w:color w:val="000000" w:themeColor="text1"/>
        </w:rPr>
        <w:t xml:space="preserve">For an engine design </w:t>
      </w:r>
      <w:r>
        <w:rPr>
          <w:color w:val="000000" w:themeColor="text1"/>
        </w:rPr>
        <w:t>that</w:t>
      </w:r>
      <w:r w:rsidRPr="00B76B61">
        <w:rPr>
          <w:color w:val="000000" w:themeColor="text1"/>
        </w:rPr>
        <w:t xml:space="preserve"> meets the current emission standards and also </w:t>
      </w:r>
      <w:r w:rsidRPr="00B03B40">
        <w:rPr>
          <w:color w:val="000000" w:themeColor="text1"/>
        </w:rPr>
        <w:t xml:space="preserve">assures a low </w:t>
      </w:r>
      <w:r w:rsidRPr="00B03B40">
        <w:rPr>
          <w:color w:val="000000" w:themeColor="text1"/>
        </w:rPr>
        <w:t>fuel consumption, the following requirements are necessary:</w:t>
      </w:r>
    </w:p>
    <w:p w:rsidR="00CD3A83" w:rsidRPr="00B03B40" w:rsidRDefault="00CD3A83" w:rsidP="00CD3A83">
      <w:pPr>
        <w:pStyle w:val="NormalWeb"/>
        <w:shd w:val="clear" w:color="auto" w:fill="FFFFFF"/>
        <w:spacing w:before="0" w:beforeAutospacing="0" w:after="0" w:afterAutospacing="0"/>
        <w:jc w:val="both"/>
        <w:rPr>
          <w:color w:val="000000" w:themeColor="text1"/>
        </w:rPr>
      </w:pPr>
      <w:r w:rsidRPr="00B03B40">
        <w:rPr>
          <w:color w:val="000000" w:themeColor="text1"/>
        </w:rPr>
        <w:t>1) A relatively small engine displacement with turbocharging (in combination with charge air cooling to increase engine performance).</w:t>
      </w:r>
    </w:p>
    <w:p w:rsidR="00CD3A83" w:rsidRPr="00B03B40" w:rsidRDefault="00CD3A83" w:rsidP="00CD3A83">
      <w:pPr>
        <w:pStyle w:val="NormalWeb"/>
        <w:shd w:val="clear" w:color="auto" w:fill="FFFFFF"/>
        <w:spacing w:before="0" w:beforeAutospacing="0" w:after="0" w:afterAutospacing="0"/>
        <w:jc w:val="both"/>
        <w:rPr>
          <w:color w:val="000000" w:themeColor="text1"/>
        </w:rPr>
      </w:pPr>
      <w:r w:rsidRPr="00B03B40">
        <w:rPr>
          <w:color w:val="000000" w:themeColor="text1"/>
        </w:rPr>
        <w:t xml:space="preserve">2) Map controlled EGR (closed loop) </w:t>
      </w:r>
    </w:p>
    <w:p w:rsidR="00CD3A83" w:rsidRPr="00B03B40" w:rsidRDefault="00CD3A83" w:rsidP="00CD3A83">
      <w:pPr>
        <w:pStyle w:val="NormalWeb"/>
        <w:shd w:val="clear" w:color="auto" w:fill="FFFFFF"/>
        <w:spacing w:before="0" w:beforeAutospacing="0" w:after="0" w:afterAutospacing="0"/>
        <w:jc w:val="both"/>
        <w:rPr>
          <w:color w:val="000000" w:themeColor="text1"/>
        </w:rPr>
      </w:pPr>
      <w:r w:rsidRPr="00B03B40">
        <w:rPr>
          <w:color w:val="000000" w:themeColor="text1"/>
        </w:rPr>
        <w:t>3) Map controlled injection timing with selective adjustment of start of injection under FTP75 operating conditions incorporating a catalytic converter.</w:t>
      </w:r>
    </w:p>
    <w:p w:rsidR="00BC755B" w:rsidRDefault="00BC755B" w:rsidP="00B41365">
      <w:pPr>
        <w:autoSpaceDE w:val="0"/>
        <w:autoSpaceDN w:val="0"/>
        <w:adjustRightInd w:val="0"/>
        <w:spacing w:after="0" w:line="240" w:lineRule="auto"/>
        <w:jc w:val="both"/>
        <w:rPr>
          <w:rFonts w:ascii="Times New Roman" w:hAnsi="Times New Roman" w:cs="Times New Roman"/>
          <w:color w:val="000000" w:themeColor="text1"/>
          <w:sz w:val="24"/>
          <w:szCs w:val="24"/>
        </w:rPr>
      </w:pPr>
    </w:p>
    <w:p w:rsidR="0034457C" w:rsidRDefault="0034457C" w:rsidP="00B41365">
      <w:pPr>
        <w:autoSpaceDE w:val="0"/>
        <w:autoSpaceDN w:val="0"/>
        <w:adjustRightInd w:val="0"/>
        <w:spacing w:after="0" w:line="240" w:lineRule="auto"/>
        <w:jc w:val="both"/>
        <w:rPr>
          <w:rFonts w:ascii="Times New Roman" w:hAnsi="Times New Roman" w:cs="Times New Roman"/>
          <w:color w:val="000000" w:themeColor="text1"/>
          <w:sz w:val="24"/>
          <w:szCs w:val="24"/>
        </w:rPr>
      </w:pPr>
    </w:p>
    <w:p w:rsidR="0034457C" w:rsidRDefault="0034457C" w:rsidP="0034457C">
      <w:pPr>
        <w:pStyle w:val="Heading2"/>
        <w:rPr>
          <w:rFonts w:ascii="Times New Roman" w:hAnsi="Times New Roman" w:cs="Times New Roman"/>
          <w:b/>
          <w:color w:val="000000" w:themeColor="text1"/>
        </w:rPr>
      </w:pPr>
      <w:bookmarkStart w:id="15" w:name="_Toc510096613"/>
      <w:r w:rsidRPr="00B07D19">
        <w:rPr>
          <w:rFonts w:ascii="Times New Roman" w:hAnsi="Times New Roman" w:cs="Times New Roman"/>
          <w:b/>
          <w:color w:val="000000" w:themeColor="text1"/>
        </w:rPr>
        <w:t>CONCLUSION</w:t>
      </w:r>
      <w:bookmarkEnd w:id="15"/>
    </w:p>
    <w:p w:rsidR="00BC755B" w:rsidRDefault="00BC755B" w:rsidP="00B41365">
      <w:pPr>
        <w:autoSpaceDE w:val="0"/>
        <w:autoSpaceDN w:val="0"/>
        <w:adjustRightInd w:val="0"/>
        <w:spacing w:after="0" w:line="240" w:lineRule="auto"/>
        <w:jc w:val="both"/>
        <w:rPr>
          <w:rFonts w:ascii="Times New Roman" w:hAnsi="Times New Roman" w:cs="Times New Roman"/>
          <w:noProof/>
          <w:color w:val="000000" w:themeColor="text1"/>
          <w:sz w:val="24"/>
          <w:szCs w:val="24"/>
        </w:rPr>
      </w:pPr>
    </w:p>
    <w:p w:rsidR="0034457C" w:rsidRDefault="0034457C" w:rsidP="00B41365">
      <w:pPr>
        <w:autoSpaceDE w:val="0"/>
        <w:autoSpaceDN w:val="0"/>
        <w:adjustRightInd w:val="0"/>
        <w:spacing w:after="0" w:line="240" w:lineRule="auto"/>
        <w:jc w:val="both"/>
        <w:rPr>
          <w:rFonts w:ascii="Times New Roman" w:hAnsi="Times New Roman" w:cs="Times New Roman"/>
          <w:color w:val="000000" w:themeColor="text1"/>
          <w:sz w:val="24"/>
          <w:szCs w:val="24"/>
        </w:rPr>
      </w:pPr>
      <w:r w:rsidRPr="001F4743">
        <w:rPr>
          <w:rFonts w:ascii="Times New Roman" w:hAnsi="Times New Roman" w:cs="Times New Roman"/>
          <w:color w:val="000000" w:themeColor="text1"/>
          <w:sz w:val="24"/>
          <w:szCs w:val="24"/>
        </w:rPr>
        <w:t>The experimental data, produced from this project has confirmed that EGR systems are a favourable</w:t>
      </w:r>
      <w:r w:rsidR="000A7EBA">
        <w:rPr>
          <w:rFonts w:ascii="Times New Roman" w:hAnsi="Times New Roman" w:cs="Times New Roman"/>
          <w:color w:val="000000" w:themeColor="text1"/>
          <w:sz w:val="24"/>
          <w:szCs w:val="24"/>
        </w:rPr>
        <w:t xml:space="preserve"> method for decreasing the NO</w:t>
      </w:r>
      <w:r w:rsidR="000A7EBA" w:rsidRPr="000A7EBA">
        <w:rPr>
          <w:rFonts w:ascii="Times New Roman" w:hAnsi="Times New Roman" w:cs="Times New Roman"/>
          <w:color w:val="000000" w:themeColor="text1"/>
          <w:sz w:val="24"/>
          <w:szCs w:val="24"/>
          <w:vertAlign w:val="subscript"/>
        </w:rPr>
        <w:t>x</w:t>
      </w:r>
      <w:r w:rsidRPr="001F4743">
        <w:rPr>
          <w:rFonts w:ascii="Times New Roman" w:hAnsi="Times New Roman" w:cs="Times New Roman"/>
          <w:color w:val="000000" w:themeColor="text1"/>
          <w:sz w:val="24"/>
          <w:szCs w:val="24"/>
        </w:rPr>
        <w:t xml:space="preserve"> emissions from PFI gasoline engines.</w:t>
      </w:r>
      <w:r>
        <w:rPr>
          <w:rFonts w:ascii="Times New Roman" w:hAnsi="Times New Roman" w:cs="Times New Roman"/>
          <w:color w:val="000000" w:themeColor="text1"/>
          <w:sz w:val="24"/>
          <w:szCs w:val="24"/>
        </w:rPr>
        <w:t xml:space="preserve"> </w:t>
      </w:r>
      <w:r w:rsidR="002A3ABC" w:rsidRPr="001F4743">
        <w:rPr>
          <w:rFonts w:ascii="Times New Roman" w:hAnsi="Times New Roman" w:cs="Times New Roman"/>
          <w:color w:val="000000" w:themeColor="text1"/>
          <w:sz w:val="24"/>
          <w:szCs w:val="24"/>
        </w:rPr>
        <w:t>This paper shows that</w:t>
      </w:r>
      <w:r w:rsidR="002A3ABC" w:rsidRPr="001F4743">
        <w:rPr>
          <w:rFonts w:ascii="Times New Roman" w:hAnsi="Times New Roman" w:cs="Times New Roman"/>
          <w:noProof/>
          <w:color w:val="000000" w:themeColor="text1"/>
          <w:sz w:val="24"/>
          <w:szCs w:val="24"/>
        </w:rPr>
        <w:t xml:space="preserve"> EGR is an efficient method for reducing NO</w:t>
      </w:r>
      <w:r w:rsidR="002A3ABC" w:rsidRPr="000A7EBA">
        <w:rPr>
          <w:rFonts w:ascii="Times New Roman" w:hAnsi="Times New Roman" w:cs="Times New Roman"/>
          <w:noProof/>
          <w:color w:val="000000" w:themeColor="text1"/>
          <w:sz w:val="24"/>
          <w:szCs w:val="24"/>
          <w:vertAlign w:val="subscript"/>
        </w:rPr>
        <w:t>x</w:t>
      </w:r>
      <w:r w:rsidR="002A3ABC" w:rsidRPr="001F4743">
        <w:rPr>
          <w:rFonts w:ascii="Times New Roman" w:hAnsi="Times New Roman" w:cs="Times New Roman"/>
          <w:noProof/>
          <w:color w:val="000000" w:themeColor="text1"/>
          <w:sz w:val="24"/>
          <w:szCs w:val="24"/>
        </w:rPr>
        <w:t xml:space="preserve"> levels</w:t>
      </w:r>
      <w:r w:rsidR="002A3ABC">
        <w:rPr>
          <w:rFonts w:ascii="Times New Roman" w:hAnsi="Times New Roman" w:cs="Times New Roman"/>
          <w:color w:val="000000" w:themeColor="text1"/>
          <w:sz w:val="24"/>
          <w:szCs w:val="24"/>
        </w:rPr>
        <w:t xml:space="preserve">. </w:t>
      </w:r>
      <w:r w:rsidRPr="001F4743">
        <w:rPr>
          <w:rFonts w:ascii="Times New Roman" w:hAnsi="Times New Roman" w:cs="Times New Roman"/>
          <w:color w:val="000000" w:themeColor="text1"/>
          <w:sz w:val="24"/>
          <w:szCs w:val="24"/>
        </w:rPr>
        <w:t xml:space="preserve">This project also showed that the </w:t>
      </w:r>
      <w:r w:rsidR="000A7EBA">
        <w:rPr>
          <w:rFonts w:ascii="Times New Roman" w:hAnsi="Times New Roman" w:cs="Times New Roman"/>
          <w:color w:val="000000" w:themeColor="text1"/>
          <w:sz w:val="24"/>
          <w:szCs w:val="24"/>
        </w:rPr>
        <w:t xml:space="preserve">increase in emissions of </w:t>
      </w:r>
      <w:r w:rsidRPr="001F4743">
        <w:rPr>
          <w:rFonts w:ascii="Times New Roman" w:hAnsi="Times New Roman" w:cs="Times New Roman"/>
          <w:color w:val="000000" w:themeColor="text1"/>
          <w:sz w:val="24"/>
          <w:szCs w:val="24"/>
        </w:rPr>
        <w:t>CO, HC, and CO</w:t>
      </w:r>
      <w:r w:rsidRPr="001F4743">
        <w:rPr>
          <w:rFonts w:ascii="Times New Roman" w:hAnsi="Times New Roman" w:cs="Times New Roman"/>
          <w:color w:val="000000" w:themeColor="text1"/>
          <w:sz w:val="24"/>
          <w:szCs w:val="24"/>
          <w:vertAlign w:val="subscript"/>
        </w:rPr>
        <w:t>2</w:t>
      </w:r>
      <w:r w:rsidRPr="001F4743">
        <w:rPr>
          <w:rFonts w:ascii="Times New Roman" w:hAnsi="Times New Roman" w:cs="Times New Roman"/>
          <w:color w:val="000000" w:themeColor="text1"/>
          <w:sz w:val="24"/>
          <w:szCs w:val="24"/>
        </w:rPr>
        <w:t xml:space="preserve"> caused by using EGR, </w:t>
      </w:r>
      <w:proofErr w:type="gramStart"/>
      <w:r w:rsidRPr="001F4743">
        <w:rPr>
          <w:rFonts w:ascii="Times New Roman" w:hAnsi="Times New Roman" w:cs="Times New Roman"/>
          <w:color w:val="000000" w:themeColor="text1"/>
          <w:sz w:val="24"/>
          <w:szCs w:val="24"/>
        </w:rPr>
        <w:t>can</w:t>
      </w:r>
      <w:proofErr w:type="gramEnd"/>
      <w:r w:rsidRPr="001F4743">
        <w:rPr>
          <w:rFonts w:ascii="Times New Roman" w:hAnsi="Times New Roman" w:cs="Times New Roman"/>
          <w:color w:val="000000" w:themeColor="text1"/>
          <w:sz w:val="24"/>
          <w:szCs w:val="24"/>
        </w:rPr>
        <w:t xml:space="preserve"> be reduced by using exhaust after-treatment techniques. It also showed that while</w:t>
      </w:r>
      <w:r w:rsidR="000A7EBA">
        <w:rPr>
          <w:rFonts w:ascii="Times New Roman" w:hAnsi="Times New Roman" w:cs="Times New Roman"/>
          <w:color w:val="000000" w:themeColor="text1"/>
          <w:sz w:val="24"/>
          <w:szCs w:val="24"/>
        </w:rPr>
        <w:t xml:space="preserve"> EGR increases HC emissions, </w:t>
      </w:r>
      <w:proofErr w:type="gramStart"/>
      <w:r w:rsidR="000A7EBA">
        <w:rPr>
          <w:rFonts w:ascii="Times New Roman" w:hAnsi="Times New Roman" w:cs="Times New Roman"/>
          <w:color w:val="000000" w:themeColor="text1"/>
          <w:sz w:val="24"/>
          <w:szCs w:val="24"/>
        </w:rPr>
        <w:t xml:space="preserve">these </w:t>
      </w:r>
      <w:r w:rsidRPr="001F4743">
        <w:rPr>
          <w:rFonts w:ascii="Times New Roman" w:hAnsi="Times New Roman" w:cs="Times New Roman"/>
          <w:color w:val="000000" w:themeColor="text1"/>
          <w:sz w:val="24"/>
          <w:szCs w:val="24"/>
        </w:rPr>
        <w:t>can be reduced by a leaner mixture</w:t>
      </w:r>
      <w:proofErr w:type="gramEnd"/>
      <w:r w:rsidRPr="001F4743">
        <w:rPr>
          <w:rFonts w:ascii="Times New Roman" w:hAnsi="Times New Roman" w:cs="Times New Roman"/>
          <w:color w:val="000000" w:themeColor="text1"/>
          <w:sz w:val="24"/>
          <w:szCs w:val="24"/>
        </w:rPr>
        <w:t xml:space="preserve"> and delayed ignition timing. That </w:t>
      </w:r>
      <w:r w:rsidRPr="00D01813">
        <w:rPr>
          <w:rFonts w:ascii="Times New Roman" w:hAnsi="Times New Roman" w:cs="Times New Roman"/>
          <w:color w:val="000000" w:themeColor="text1"/>
          <w:sz w:val="24"/>
          <w:szCs w:val="24"/>
        </w:rPr>
        <w:t>EGR provides better fuel economy at any given A/F ratio without influenc</w:t>
      </w:r>
      <w:r w:rsidR="00B45BDF">
        <w:rPr>
          <w:rFonts w:ascii="Times New Roman" w:hAnsi="Times New Roman" w:cs="Times New Roman"/>
          <w:color w:val="000000" w:themeColor="text1"/>
          <w:sz w:val="24"/>
          <w:szCs w:val="24"/>
        </w:rPr>
        <w:t xml:space="preserve">ing CO emissions </w:t>
      </w:r>
      <w:proofErr w:type="gramStart"/>
      <w:r w:rsidR="00B45BDF">
        <w:rPr>
          <w:rFonts w:ascii="Times New Roman" w:hAnsi="Times New Roman" w:cs="Times New Roman"/>
          <w:color w:val="000000" w:themeColor="text1"/>
          <w:sz w:val="24"/>
          <w:szCs w:val="24"/>
        </w:rPr>
        <w:t>was also shown</w:t>
      </w:r>
      <w:proofErr w:type="gramEnd"/>
      <w:r w:rsidR="00B45BDF">
        <w:rPr>
          <w:rFonts w:ascii="Times New Roman" w:hAnsi="Times New Roman" w:cs="Times New Roman"/>
          <w:color w:val="000000" w:themeColor="text1"/>
          <w:sz w:val="24"/>
          <w:szCs w:val="24"/>
        </w:rPr>
        <w:t xml:space="preserve"> </w:t>
      </w:r>
      <w:bookmarkStart w:id="16" w:name="_GoBack"/>
      <w:bookmarkEnd w:id="16"/>
      <w:r w:rsidRPr="00D01813">
        <w:rPr>
          <w:rFonts w:ascii="Times New Roman" w:hAnsi="Times New Roman" w:cs="Times New Roman"/>
          <w:color w:val="000000" w:themeColor="text1"/>
          <w:sz w:val="24"/>
          <w:szCs w:val="24"/>
        </w:rPr>
        <w:t>(</w:t>
      </w:r>
      <w:proofErr w:type="spellStart"/>
      <w:r w:rsidRPr="00D01813">
        <w:rPr>
          <w:rFonts w:ascii="Times New Roman" w:hAnsi="Times New Roman" w:cs="Times New Roman"/>
          <w:color w:val="000000" w:themeColor="text1"/>
          <w:sz w:val="24"/>
          <w:szCs w:val="24"/>
        </w:rPr>
        <w:t>Bielaczyc</w:t>
      </w:r>
      <w:proofErr w:type="spellEnd"/>
      <w:r w:rsidRPr="00D01813">
        <w:rPr>
          <w:rFonts w:ascii="Times New Roman" w:hAnsi="Times New Roman" w:cs="Times New Roman"/>
          <w:color w:val="000000" w:themeColor="text1"/>
          <w:sz w:val="24"/>
          <w:szCs w:val="24"/>
        </w:rPr>
        <w:t>, 2007).</w:t>
      </w:r>
    </w:p>
    <w:p w:rsidR="00BC755B" w:rsidRDefault="00BC755B" w:rsidP="00B41365">
      <w:pPr>
        <w:autoSpaceDE w:val="0"/>
        <w:autoSpaceDN w:val="0"/>
        <w:adjustRightInd w:val="0"/>
        <w:spacing w:after="0" w:line="240" w:lineRule="auto"/>
        <w:jc w:val="both"/>
        <w:rPr>
          <w:rFonts w:ascii="Times New Roman" w:hAnsi="Times New Roman" w:cs="Times New Roman"/>
          <w:color w:val="000000" w:themeColor="text1"/>
          <w:sz w:val="24"/>
          <w:szCs w:val="24"/>
        </w:rPr>
      </w:pPr>
    </w:p>
    <w:p w:rsidR="00DF166D" w:rsidRDefault="00BD5CE9" w:rsidP="00035D60">
      <w:pPr>
        <w:pStyle w:val="Heading1"/>
        <w:ind w:left="432" w:hanging="432"/>
        <w:rPr>
          <w:b/>
          <w:color w:val="000000" w:themeColor="text1"/>
        </w:rPr>
      </w:pPr>
      <w:bookmarkStart w:id="17" w:name="_Toc510096614"/>
      <w:r w:rsidRPr="00B86DFA">
        <w:rPr>
          <w:b/>
          <w:color w:val="000000" w:themeColor="text1"/>
        </w:rPr>
        <w:t>REFERENCE/ BIBLIOGRAPHY</w:t>
      </w:r>
      <w:bookmarkEnd w:id="17"/>
    </w:p>
    <w:p w:rsidR="00035D60" w:rsidRPr="00035D60" w:rsidRDefault="00035D60" w:rsidP="00035D60"/>
    <w:p w:rsidR="00CE2632" w:rsidRDefault="00DF166D" w:rsidP="007B42A7">
      <w:pPr>
        <w:spacing w:after="0" w:line="240" w:lineRule="auto"/>
        <w:jc w:val="both"/>
        <w:rPr>
          <w:rFonts w:ascii="Times New Roman" w:hAnsi="Times New Roman" w:cs="Times New Roman"/>
          <w:sz w:val="20"/>
          <w:szCs w:val="20"/>
        </w:rPr>
      </w:pPr>
      <w:r w:rsidRPr="003D798D">
        <w:rPr>
          <w:rFonts w:ascii="Times New Roman" w:hAnsi="Times New Roman" w:cs="Times New Roman"/>
          <w:sz w:val="20"/>
          <w:szCs w:val="20"/>
        </w:rPr>
        <w:t>Anon, 2017. COMMISSION REGULATION (EU) 2017/1151. , pp.1–643. Available at: publications.europa.eu/.../32017R1151.ENG.pdfa1a.l_17520170707en00010643.pdf [Accessed February 5, 2018].</w:t>
      </w:r>
    </w:p>
    <w:p w:rsidR="003A130E" w:rsidRDefault="003A130E" w:rsidP="007B42A7">
      <w:pPr>
        <w:spacing w:after="0" w:line="240" w:lineRule="auto"/>
        <w:jc w:val="both"/>
        <w:rPr>
          <w:rFonts w:ascii="Times New Roman" w:hAnsi="Times New Roman" w:cs="Times New Roman"/>
          <w:color w:val="000000" w:themeColor="text1"/>
          <w:sz w:val="20"/>
          <w:szCs w:val="20"/>
        </w:rPr>
      </w:pPr>
    </w:p>
    <w:p w:rsidR="007B42A7" w:rsidRPr="007B42A7" w:rsidRDefault="003A130E" w:rsidP="003A130E">
      <w:pPr>
        <w:jc w:val="both"/>
        <w:rPr>
          <w:rFonts w:ascii="Times New Roman" w:hAnsi="Times New Roman" w:cs="Times New Roman"/>
          <w:color w:val="000000" w:themeColor="text1"/>
          <w:sz w:val="20"/>
          <w:szCs w:val="20"/>
        </w:rPr>
      </w:pPr>
      <w:r w:rsidRPr="003D798D">
        <w:rPr>
          <w:rStyle w:val="selectable"/>
          <w:rFonts w:ascii="Times New Roman" w:hAnsi="Times New Roman" w:cs="Times New Roman"/>
          <w:color w:val="000000" w:themeColor="text1"/>
          <w:sz w:val="20"/>
          <w:szCs w:val="20"/>
        </w:rPr>
        <w:t xml:space="preserve">Bosch, Robert. </w:t>
      </w:r>
      <w:r w:rsidRPr="003D798D">
        <w:rPr>
          <w:rStyle w:val="selectable"/>
          <w:rFonts w:ascii="Times New Roman" w:hAnsi="Times New Roman" w:cs="Times New Roman"/>
          <w:i/>
          <w:iCs/>
          <w:color w:val="000000" w:themeColor="text1"/>
          <w:sz w:val="20"/>
          <w:szCs w:val="20"/>
        </w:rPr>
        <w:t>Automotive Handbook</w:t>
      </w:r>
      <w:r w:rsidRPr="003D798D">
        <w:rPr>
          <w:rStyle w:val="selectable"/>
          <w:rFonts w:ascii="Times New Roman" w:hAnsi="Times New Roman" w:cs="Times New Roman"/>
          <w:color w:val="000000" w:themeColor="text1"/>
          <w:sz w:val="20"/>
          <w:szCs w:val="20"/>
        </w:rPr>
        <w:t>. 9th ed. Cambridge: Bentley Publishers, 2014. Print.</w:t>
      </w:r>
    </w:p>
    <w:p w:rsidR="00A514CD" w:rsidRDefault="00CE2632" w:rsidP="00CE2632">
      <w:pPr>
        <w:jc w:val="both"/>
        <w:rPr>
          <w:rStyle w:val="selectable"/>
          <w:rFonts w:ascii="Times New Roman" w:hAnsi="Times New Roman" w:cs="Times New Roman"/>
          <w:color w:val="000000" w:themeColor="text1"/>
          <w:sz w:val="20"/>
          <w:szCs w:val="20"/>
        </w:rPr>
      </w:pPr>
      <w:r w:rsidRPr="003D798D">
        <w:rPr>
          <w:rStyle w:val="selectable"/>
          <w:rFonts w:ascii="Times New Roman" w:hAnsi="Times New Roman" w:cs="Times New Roman"/>
          <w:color w:val="000000" w:themeColor="text1"/>
          <w:sz w:val="20"/>
          <w:szCs w:val="20"/>
        </w:rPr>
        <w:t xml:space="preserve">Bosch GmbH, Robert Bosch GmbH. </w:t>
      </w:r>
      <w:r w:rsidRPr="003D798D">
        <w:rPr>
          <w:rStyle w:val="selectable"/>
          <w:rFonts w:ascii="Times New Roman" w:hAnsi="Times New Roman" w:cs="Times New Roman"/>
          <w:i/>
          <w:iCs/>
          <w:color w:val="000000" w:themeColor="text1"/>
          <w:sz w:val="20"/>
          <w:szCs w:val="20"/>
        </w:rPr>
        <w:t>Gasoline-Engine Management</w:t>
      </w:r>
      <w:r w:rsidRPr="003D798D">
        <w:rPr>
          <w:rStyle w:val="selectable"/>
          <w:rFonts w:ascii="Times New Roman" w:hAnsi="Times New Roman" w:cs="Times New Roman"/>
          <w:color w:val="000000" w:themeColor="text1"/>
          <w:sz w:val="20"/>
          <w:szCs w:val="20"/>
        </w:rPr>
        <w:t xml:space="preserve">. 3rd ed. Chichester: John Wiley &amp; </w:t>
      </w:r>
      <w:r w:rsidRPr="003D798D">
        <w:rPr>
          <w:rStyle w:val="selectable"/>
          <w:rFonts w:ascii="Times New Roman" w:hAnsi="Times New Roman" w:cs="Times New Roman"/>
          <w:noProof/>
          <w:color w:val="000000" w:themeColor="text1"/>
          <w:sz w:val="20"/>
          <w:szCs w:val="20"/>
        </w:rPr>
        <w:t>sons</w:t>
      </w:r>
      <w:r>
        <w:rPr>
          <w:rStyle w:val="selectable"/>
          <w:rFonts w:ascii="Times New Roman" w:hAnsi="Times New Roman" w:cs="Times New Roman"/>
          <w:color w:val="000000" w:themeColor="text1"/>
          <w:sz w:val="20"/>
          <w:szCs w:val="20"/>
        </w:rPr>
        <w:t xml:space="preserve"> Ltd, 2006. Print.</w:t>
      </w:r>
    </w:p>
    <w:p w:rsidR="000A4EA4" w:rsidRDefault="000A4EA4" w:rsidP="000A4EA4">
      <w:pPr>
        <w:spacing w:after="0" w:line="240" w:lineRule="auto"/>
        <w:jc w:val="both"/>
        <w:rPr>
          <w:rFonts w:ascii="Times New Roman" w:hAnsi="Times New Roman" w:cs="Times New Roman"/>
          <w:sz w:val="20"/>
          <w:szCs w:val="20"/>
        </w:rPr>
      </w:pPr>
      <w:proofErr w:type="spellStart"/>
      <w:r w:rsidRPr="003D798D">
        <w:rPr>
          <w:rFonts w:ascii="Times New Roman" w:hAnsi="Times New Roman" w:cs="Times New Roman"/>
          <w:sz w:val="20"/>
          <w:szCs w:val="20"/>
        </w:rPr>
        <w:t>Bielaczyc</w:t>
      </w:r>
      <w:proofErr w:type="spellEnd"/>
      <w:r w:rsidRPr="003D798D">
        <w:rPr>
          <w:rFonts w:ascii="Times New Roman" w:hAnsi="Times New Roman" w:cs="Times New Roman"/>
          <w:sz w:val="20"/>
          <w:szCs w:val="20"/>
        </w:rPr>
        <w:t xml:space="preserve">, P., Woodburn, J., and </w:t>
      </w:r>
      <w:proofErr w:type="spellStart"/>
      <w:r w:rsidRPr="003D798D">
        <w:rPr>
          <w:rFonts w:ascii="Times New Roman" w:hAnsi="Times New Roman" w:cs="Times New Roman"/>
          <w:sz w:val="20"/>
          <w:szCs w:val="20"/>
        </w:rPr>
        <w:t>Szczotka</w:t>
      </w:r>
      <w:proofErr w:type="spellEnd"/>
      <w:r w:rsidRPr="003D798D">
        <w:rPr>
          <w:rFonts w:ascii="Times New Roman" w:hAnsi="Times New Roman" w:cs="Times New Roman"/>
          <w:sz w:val="20"/>
          <w:szCs w:val="20"/>
        </w:rPr>
        <w:t xml:space="preserve">, A., 2016 "Exhaust Emissions of Gaseous and Solid Pollutants Measured over the NEDC, FTP-75 and WLTC </w:t>
      </w:r>
      <w:r w:rsidRPr="003D798D">
        <w:rPr>
          <w:rFonts w:ascii="Times New Roman" w:hAnsi="Times New Roman" w:cs="Times New Roman"/>
          <w:sz w:val="20"/>
          <w:szCs w:val="20"/>
        </w:rPr>
        <w:lastRenderedPageBreak/>
        <w:t xml:space="preserve">Chassis Dynamometer Driving Cycles," SAE Technical Paper </w:t>
      </w:r>
    </w:p>
    <w:p w:rsidR="003A3967" w:rsidRPr="003D798D" w:rsidRDefault="003A3967" w:rsidP="003A3967">
      <w:pPr>
        <w:spacing w:after="0" w:line="240" w:lineRule="auto"/>
        <w:jc w:val="both"/>
        <w:rPr>
          <w:rStyle w:val="selectable"/>
          <w:rFonts w:ascii="Times New Roman" w:hAnsi="Times New Roman" w:cs="Times New Roman"/>
          <w:color w:val="000000" w:themeColor="text1"/>
          <w:sz w:val="20"/>
          <w:szCs w:val="20"/>
        </w:rPr>
      </w:pPr>
    </w:p>
    <w:p w:rsidR="003A3967" w:rsidRPr="003A3967" w:rsidRDefault="003A3967" w:rsidP="003A3967">
      <w:pPr>
        <w:spacing w:after="0" w:line="240" w:lineRule="auto"/>
        <w:jc w:val="both"/>
        <w:rPr>
          <w:rFonts w:ascii="Times New Roman" w:hAnsi="Times New Roman" w:cs="Times New Roman"/>
          <w:color w:val="000000" w:themeColor="text1"/>
          <w:sz w:val="20"/>
          <w:szCs w:val="20"/>
        </w:rPr>
      </w:pPr>
      <w:proofErr w:type="spellStart"/>
      <w:r w:rsidRPr="003D798D">
        <w:rPr>
          <w:rFonts w:ascii="Times New Roman" w:hAnsi="Times New Roman" w:cs="Times New Roman"/>
          <w:color w:val="000000" w:themeColor="text1"/>
          <w:sz w:val="20"/>
          <w:szCs w:val="20"/>
        </w:rPr>
        <w:t>Gov</w:t>
      </w:r>
      <w:proofErr w:type="spellEnd"/>
      <w:r w:rsidRPr="003D798D">
        <w:rPr>
          <w:rFonts w:ascii="Times New Roman" w:hAnsi="Times New Roman" w:cs="Times New Roman"/>
          <w:color w:val="000000" w:themeColor="text1"/>
          <w:sz w:val="20"/>
          <w:szCs w:val="20"/>
        </w:rPr>
        <w:t xml:space="preserve">, 2017. 2015 UK GREENHOUSE GAS EMISSIONS, FINAL FIGURES. </w:t>
      </w:r>
      <w:hyperlink r:id="rId26" w:history="1">
        <w:r w:rsidRPr="003A3967">
          <w:rPr>
            <w:rStyle w:val="Hyperlink"/>
            <w:rFonts w:ascii="Times New Roman" w:hAnsi="Times New Roman" w:cs="Times New Roman"/>
            <w:i/>
            <w:iCs/>
            <w:noProof/>
            <w:color w:val="000000" w:themeColor="text1"/>
            <w:sz w:val="20"/>
            <w:szCs w:val="20"/>
            <w:u w:val="none"/>
          </w:rPr>
          <w:t>https://www.gov.uk/government/uploads/system/uploads/attachment_data/file</w:t>
        </w:r>
        <w:r w:rsidRPr="003A3967">
          <w:rPr>
            <w:rStyle w:val="Hyperlink"/>
            <w:rFonts w:ascii="Times New Roman" w:hAnsi="Times New Roman" w:cs="Times New Roman"/>
            <w:i/>
            <w:iCs/>
            <w:color w:val="000000" w:themeColor="text1"/>
            <w:sz w:val="20"/>
            <w:szCs w:val="20"/>
            <w:u w:val="none"/>
          </w:rPr>
          <w:t>/604350/2015_Final_Emissions_statistics.pdf</w:t>
        </w:r>
        <w:r w:rsidRPr="003A3967">
          <w:rPr>
            <w:rStyle w:val="Hyperlink"/>
            <w:rFonts w:ascii="Times New Roman" w:hAnsi="Times New Roman" w:cs="Times New Roman"/>
            <w:color w:val="000000" w:themeColor="text1"/>
            <w:sz w:val="20"/>
            <w:szCs w:val="20"/>
            <w:u w:val="none"/>
          </w:rPr>
          <w:t xml:space="preserve">. Available </w:t>
        </w:r>
        <w:r w:rsidRPr="003A3967">
          <w:rPr>
            <w:rStyle w:val="Hyperlink"/>
            <w:rFonts w:ascii="Times New Roman" w:hAnsi="Times New Roman" w:cs="Times New Roman"/>
            <w:noProof/>
            <w:color w:val="000000" w:themeColor="text1"/>
            <w:sz w:val="20"/>
            <w:szCs w:val="20"/>
            <w:u w:val="none"/>
          </w:rPr>
          <w:t>at</w:t>
        </w:r>
        <w:r w:rsidRPr="003A3967">
          <w:rPr>
            <w:rStyle w:val="Hyperlink"/>
            <w:rFonts w:ascii="Times New Roman" w:hAnsi="Times New Roman" w:cs="Times New Roman"/>
            <w:color w:val="000000" w:themeColor="text1"/>
            <w:sz w:val="20"/>
            <w:szCs w:val="20"/>
            <w:u w:val="none"/>
          </w:rPr>
          <w:t xml:space="preserve"> Gov.uk</w:t>
        </w:r>
      </w:hyperlink>
      <w:r w:rsidRPr="003A3967">
        <w:rPr>
          <w:rFonts w:ascii="Times New Roman" w:hAnsi="Times New Roman" w:cs="Times New Roman"/>
          <w:color w:val="000000" w:themeColor="text1"/>
          <w:sz w:val="20"/>
          <w:szCs w:val="20"/>
        </w:rPr>
        <w:t>.</w:t>
      </w:r>
    </w:p>
    <w:p w:rsidR="000A4EA4" w:rsidRPr="00CE2632" w:rsidRDefault="000A4EA4" w:rsidP="00CE2632">
      <w:pPr>
        <w:jc w:val="both"/>
        <w:rPr>
          <w:rFonts w:ascii="Times New Roman" w:hAnsi="Times New Roman" w:cs="Times New Roman"/>
          <w:color w:val="000000" w:themeColor="text1"/>
          <w:sz w:val="20"/>
          <w:szCs w:val="20"/>
        </w:rPr>
      </w:pPr>
    </w:p>
    <w:p w:rsidR="00A00D0A" w:rsidRPr="003D798D" w:rsidRDefault="00A00D0A" w:rsidP="00A00D0A">
      <w:pPr>
        <w:jc w:val="both"/>
        <w:rPr>
          <w:rFonts w:ascii="Times New Roman" w:hAnsi="Times New Roman" w:cs="Times New Roman"/>
          <w:color w:val="000000" w:themeColor="text1"/>
          <w:sz w:val="20"/>
          <w:szCs w:val="20"/>
        </w:rPr>
      </w:pPr>
      <w:r w:rsidRPr="003D798D">
        <w:rPr>
          <w:rFonts w:ascii="Times New Roman" w:hAnsi="Times New Roman" w:cs="Times New Roman"/>
          <w:color w:val="000000" w:themeColor="text1"/>
          <w:sz w:val="20"/>
          <w:szCs w:val="20"/>
        </w:rPr>
        <w:t xml:space="preserve">Hori, M. et al., 1997. </w:t>
      </w:r>
      <w:r w:rsidRPr="003D798D">
        <w:rPr>
          <w:rFonts w:ascii="Times New Roman" w:hAnsi="Times New Roman" w:cs="Times New Roman"/>
          <w:noProof/>
          <w:color w:val="000000" w:themeColor="text1"/>
          <w:sz w:val="20"/>
          <w:szCs w:val="20"/>
        </w:rPr>
        <w:t>Development of New Selective NOx Reduction Catalyst for Gasoline Leanburn Engines.</w:t>
      </w:r>
      <w:r w:rsidRPr="003D798D">
        <w:rPr>
          <w:rFonts w:ascii="Times New Roman" w:hAnsi="Times New Roman" w:cs="Times New Roman"/>
          <w:color w:val="000000" w:themeColor="text1"/>
          <w:sz w:val="20"/>
          <w:szCs w:val="20"/>
        </w:rPr>
        <w:t xml:space="preserve"> </w:t>
      </w:r>
      <w:r w:rsidRPr="003D798D">
        <w:rPr>
          <w:rFonts w:ascii="Times New Roman" w:hAnsi="Times New Roman" w:cs="Times New Roman"/>
          <w:i/>
          <w:iCs/>
          <w:color w:val="000000" w:themeColor="text1"/>
          <w:sz w:val="20"/>
          <w:szCs w:val="20"/>
        </w:rPr>
        <w:t>SAE Technical Paper Series</w:t>
      </w:r>
      <w:r w:rsidRPr="003D798D">
        <w:rPr>
          <w:rFonts w:ascii="Times New Roman" w:hAnsi="Times New Roman" w:cs="Times New Roman"/>
          <w:color w:val="000000" w:themeColor="text1"/>
          <w:sz w:val="20"/>
          <w:szCs w:val="20"/>
        </w:rPr>
        <w:t>.</w:t>
      </w:r>
    </w:p>
    <w:p w:rsidR="00A00D0A" w:rsidRPr="003D798D" w:rsidRDefault="00A00D0A" w:rsidP="00A00D0A">
      <w:pPr>
        <w:jc w:val="both"/>
        <w:rPr>
          <w:rFonts w:ascii="Times New Roman" w:hAnsi="Times New Roman" w:cs="Times New Roman"/>
          <w:color w:val="000000" w:themeColor="text1"/>
          <w:sz w:val="20"/>
          <w:szCs w:val="20"/>
        </w:rPr>
      </w:pPr>
      <w:r w:rsidRPr="003D798D">
        <w:rPr>
          <w:rFonts w:ascii="Times New Roman" w:hAnsi="Times New Roman" w:cs="Times New Roman"/>
          <w:color w:val="000000" w:themeColor="text1"/>
          <w:sz w:val="20"/>
          <w:szCs w:val="20"/>
        </w:rPr>
        <w:t xml:space="preserve">Knowles, D., 1984. </w:t>
      </w:r>
      <w:r w:rsidRPr="003D798D">
        <w:rPr>
          <w:rFonts w:ascii="Times New Roman" w:hAnsi="Times New Roman" w:cs="Times New Roman"/>
          <w:i/>
          <w:iCs/>
          <w:color w:val="000000" w:themeColor="text1"/>
          <w:sz w:val="20"/>
          <w:szCs w:val="20"/>
        </w:rPr>
        <w:t>Automotive emission control and computer systems</w:t>
      </w:r>
      <w:r w:rsidRPr="003D798D">
        <w:rPr>
          <w:rFonts w:ascii="Times New Roman" w:hAnsi="Times New Roman" w:cs="Times New Roman"/>
          <w:color w:val="000000" w:themeColor="text1"/>
          <w:sz w:val="20"/>
          <w:szCs w:val="20"/>
        </w:rPr>
        <w:t>, Reston, VA: Reston Pub. Co.</w:t>
      </w:r>
    </w:p>
    <w:p w:rsidR="00A00D0A" w:rsidRDefault="00CE2632" w:rsidP="00CE2632">
      <w:pPr>
        <w:jc w:val="both"/>
        <w:rPr>
          <w:rStyle w:val="selectable"/>
          <w:rFonts w:ascii="Times New Roman" w:hAnsi="Times New Roman" w:cs="Times New Roman"/>
          <w:sz w:val="20"/>
          <w:szCs w:val="20"/>
        </w:rPr>
      </w:pPr>
      <w:r w:rsidRPr="003D798D">
        <w:rPr>
          <w:rStyle w:val="selectable"/>
          <w:rFonts w:ascii="Times New Roman" w:hAnsi="Times New Roman" w:cs="Times New Roman"/>
          <w:sz w:val="20"/>
          <w:szCs w:val="20"/>
        </w:rPr>
        <w:t xml:space="preserve">Lenz, H.P et al. </w:t>
      </w:r>
      <w:r w:rsidRPr="003D798D">
        <w:rPr>
          <w:rStyle w:val="selectable"/>
          <w:rFonts w:ascii="Times New Roman" w:hAnsi="Times New Roman" w:cs="Times New Roman"/>
          <w:i/>
          <w:iCs/>
          <w:sz w:val="20"/>
          <w:szCs w:val="20"/>
        </w:rPr>
        <w:t xml:space="preserve">Emissions, Air </w:t>
      </w:r>
      <w:r w:rsidRPr="003D798D">
        <w:rPr>
          <w:rStyle w:val="selectable"/>
          <w:rFonts w:ascii="Times New Roman" w:hAnsi="Times New Roman" w:cs="Times New Roman"/>
          <w:i/>
          <w:iCs/>
          <w:noProof/>
          <w:sz w:val="20"/>
          <w:szCs w:val="20"/>
        </w:rPr>
        <w:t>Quality</w:t>
      </w:r>
      <w:r w:rsidRPr="003D798D">
        <w:rPr>
          <w:rStyle w:val="selectable"/>
          <w:rFonts w:ascii="Times New Roman" w:hAnsi="Times New Roman" w:cs="Times New Roman"/>
          <w:i/>
          <w:iCs/>
          <w:sz w:val="20"/>
          <w:szCs w:val="20"/>
        </w:rPr>
        <w:t xml:space="preserve"> </w:t>
      </w:r>
      <w:proofErr w:type="gramStart"/>
      <w:r w:rsidRPr="003D798D">
        <w:rPr>
          <w:rStyle w:val="selectable"/>
          <w:rFonts w:ascii="Times New Roman" w:hAnsi="Times New Roman" w:cs="Times New Roman"/>
          <w:i/>
          <w:iCs/>
          <w:sz w:val="20"/>
          <w:szCs w:val="20"/>
        </w:rPr>
        <w:t>And</w:t>
      </w:r>
      <w:proofErr w:type="gramEnd"/>
      <w:r w:rsidRPr="003D798D">
        <w:rPr>
          <w:rStyle w:val="selectable"/>
          <w:rFonts w:ascii="Times New Roman" w:hAnsi="Times New Roman" w:cs="Times New Roman"/>
          <w:i/>
          <w:iCs/>
          <w:sz w:val="20"/>
          <w:szCs w:val="20"/>
        </w:rPr>
        <w:t xml:space="preserve"> Effects Of Exhaust GAS Constituents</w:t>
      </w:r>
      <w:r w:rsidRPr="003D798D">
        <w:rPr>
          <w:rStyle w:val="selectable"/>
          <w:rFonts w:ascii="Times New Roman" w:hAnsi="Times New Roman" w:cs="Times New Roman"/>
          <w:sz w:val="20"/>
          <w:szCs w:val="20"/>
        </w:rPr>
        <w:t xml:space="preserve">. </w:t>
      </w:r>
      <w:proofErr w:type="spellStart"/>
      <w:r w:rsidRPr="003D798D">
        <w:rPr>
          <w:rStyle w:val="selectable"/>
          <w:rFonts w:ascii="Times New Roman" w:hAnsi="Times New Roman" w:cs="Times New Roman"/>
          <w:sz w:val="20"/>
          <w:szCs w:val="20"/>
        </w:rPr>
        <w:t>Warrendale</w:t>
      </w:r>
      <w:proofErr w:type="spellEnd"/>
      <w:r w:rsidRPr="003D798D">
        <w:rPr>
          <w:rStyle w:val="selectable"/>
          <w:rFonts w:ascii="Times New Roman" w:hAnsi="Times New Roman" w:cs="Times New Roman"/>
          <w:sz w:val="20"/>
          <w:szCs w:val="20"/>
        </w:rPr>
        <w:t>: Society of Automoti</w:t>
      </w:r>
      <w:r>
        <w:rPr>
          <w:rStyle w:val="selectable"/>
          <w:rFonts w:ascii="Times New Roman" w:hAnsi="Times New Roman" w:cs="Times New Roman"/>
          <w:sz w:val="20"/>
          <w:szCs w:val="20"/>
        </w:rPr>
        <w:t>ve Engineers, INC, 1993. Print.</w:t>
      </w:r>
    </w:p>
    <w:p w:rsidR="000E4A62" w:rsidRDefault="000E4A62" w:rsidP="000E4A62">
      <w:pPr>
        <w:spacing w:after="0" w:line="240" w:lineRule="auto"/>
        <w:jc w:val="both"/>
        <w:rPr>
          <w:rFonts w:ascii="Times New Roman" w:eastAsia="Times New Roman" w:hAnsi="Times New Roman" w:cs="Times New Roman"/>
          <w:color w:val="000000" w:themeColor="text1"/>
          <w:sz w:val="20"/>
          <w:szCs w:val="20"/>
          <w:lang w:eastAsia="en-GB"/>
        </w:rPr>
      </w:pPr>
      <w:r w:rsidRPr="003D798D">
        <w:rPr>
          <w:rFonts w:ascii="Times New Roman" w:eastAsia="Times New Roman" w:hAnsi="Times New Roman" w:cs="Times New Roman"/>
          <w:color w:val="000000" w:themeColor="text1"/>
          <w:sz w:val="20"/>
          <w:szCs w:val="20"/>
          <w:lang w:eastAsia="en-GB"/>
        </w:rPr>
        <w:t xml:space="preserve">Pritchard, E. &amp; Johnson, R.R., 2005. Hybrid Electric School Bus Technical Feasibility. </w:t>
      </w:r>
      <w:r w:rsidRPr="003D798D">
        <w:rPr>
          <w:rFonts w:ascii="Times New Roman" w:eastAsia="Times New Roman" w:hAnsi="Times New Roman" w:cs="Times New Roman"/>
          <w:i/>
          <w:iCs/>
          <w:color w:val="000000" w:themeColor="text1"/>
          <w:sz w:val="20"/>
          <w:szCs w:val="20"/>
          <w:lang w:eastAsia="en-GB"/>
        </w:rPr>
        <w:t>SAE Technical Paper Series</w:t>
      </w:r>
      <w:r w:rsidRPr="003D798D">
        <w:rPr>
          <w:rFonts w:ascii="Times New Roman" w:eastAsia="Times New Roman" w:hAnsi="Times New Roman" w:cs="Times New Roman"/>
          <w:color w:val="000000" w:themeColor="text1"/>
          <w:sz w:val="20"/>
          <w:szCs w:val="20"/>
          <w:lang w:eastAsia="en-GB"/>
        </w:rPr>
        <w:t xml:space="preserve">. </w:t>
      </w:r>
    </w:p>
    <w:p w:rsidR="00FA1A37" w:rsidRDefault="00FA1A37" w:rsidP="000E4A62">
      <w:pPr>
        <w:spacing w:after="0" w:line="240" w:lineRule="auto"/>
        <w:jc w:val="both"/>
        <w:rPr>
          <w:rFonts w:ascii="Times New Roman" w:eastAsia="Times New Roman" w:hAnsi="Times New Roman" w:cs="Times New Roman"/>
          <w:color w:val="000000" w:themeColor="text1"/>
          <w:sz w:val="20"/>
          <w:szCs w:val="20"/>
          <w:lang w:eastAsia="en-GB"/>
        </w:rPr>
      </w:pPr>
    </w:p>
    <w:p w:rsidR="00FA1A37" w:rsidRDefault="00FA1A37" w:rsidP="000E4A62">
      <w:pPr>
        <w:spacing w:after="0" w:line="240" w:lineRule="auto"/>
        <w:jc w:val="both"/>
        <w:rPr>
          <w:rFonts w:ascii="Times New Roman" w:hAnsi="Times New Roman" w:cs="Times New Roman"/>
          <w:color w:val="000000" w:themeColor="text1"/>
          <w:sz w:val="20"/>
          <w:szCs w:val="20"/>
        </w:rPr>
      </w:pPr>
      <w:r w:rsidRPr="003D798D">
        <w:rPr>
          <w:rFonts w:ascii="Times New Roman" w:hAnsi="Times New Roman" w:cs="Times New Roman"/>
          <w:color w:val="000000" w:themeColor="text1"/>
          <w:sz w:val="20"/>
          <w:szCs w:val="20"/>
        </w:rPr>
        <w:t xml:space="preserve">Heywood, J.B., 1988. </w:t>
      </w:r>
      <w:r w:rsidRPr="003D798D">
        <w:rPr>
          <w:rFonts w:ascii="Times New Roman" w:hAnsi="Times New Roman" w:cs="Times New Roman"/>
          <w:i/>
          <w:iCs/>
          <w:color w:val="000000" w:themeColor="text1"/>
          <w:sz w:val="20"/>
          <w:szCs w:val="20"/>
        </w:rPr>
        <w:t>Internal combustion engine fundamentals</w:t>
      </w:r>
      <w:r w:rsidRPr="003D798D">
        <w:rPr>
          <w:rFonts w:ascii="Times New Roman" w:hAnsi="Times New Roman" w:cs="Times New Roman"/>
          <w:color w:val="000000" w:themeColor="text1"/>
          <w:sz w:val="20"/>
          <w:szCs w:val="20"/>
        </w:rPr>
        <w:t>, New York: McGraw-Hill</w:t>
      </w:r>
    </w:p>
    <w:p w:rsidR="00FA1A37" w:rsidRPr="003D798D" w:rsidRDefault="00FA1A37" w:rsidP="000E4A62">
      <w:pPr>
        <w:spacing w:after="0" w:line="240" w:lineRule="auto"/>
        <w:jc w:val="both"/>
        <w:rPr>
          <w:rFonts w:ascii="Times New Roman" w:eastAsia="Times New Roman" w:hAnsi="Times New Roman" w:cs="Times New Roman"/>
          <w:color w:val="000000" w:themeColor="text1"/>
          <w:sz w:val="20"/>
          <w:szCs w:val="20"/>
          <w:lang w:eastAsia="en-GB"/>
        </w:rPr>
      </w:pPr>
    </w:p>
    <w:p w:rsidR="000E4A62" w:rsidRPr="00FA1A37" w:rsidRDefault="00FA1A37" w:rsidP="00CE2632">
      <w:pPr>
        <w:jc w:val="both"/>
        <w:rPr>
          <w:rFonts w:ascii="Times New Roman" w:hAnsi="Times New Roman" w:cs="Times New Roman"/>
          <w:color w:val="000000" w:themeColor="text1"/>
          <w:sz w:val="20"/>
          <w:szCs w:val="20"/>
        </w:rPr>
      </w:pPr>
      <w:r w:rsidRPr="003D798D">
        <w:rPr>
          <w:rStyle w:val="selectable"/>
          <w:rFonts w:ascii="Times New Roman" w:hAnsi="Times New Roman" w:cs="Times New Roman"/>
          <w:color w:val="000000" w:themeColor="text1"/>
          <w:sz w:val="20"/>
          <w:szCs w:val="20"/>
        </w:rPr>
        <w:t xml:space="preserve">Stone, Richard, and Jeffrey K Ball. </w:t>
      </w:r>
      <w:r w:rsidRPr="003D798D">
        <w:rPr>
          <w:rStyle w:val="selectable"/>
          <w:rFonts w:ascii="Times New Roman" w:hAnsi="Times New Roman" w:cs="Times New Roman"/>
          <w:i/>
          <w:iCs/>
          <w:color w:val="000000" w:themeColor="text1"/>
          <w:sz w:val="20"/>
          <w:szCs w:val="20"/>
        </w:rPr>
        <w:t>Automotive Engineering Fundamentals</w:t>
      </w:r>
      <w:r w:rsidRPr="003D798D">
        <w:rPr>
          <w:rStyle w:val="selectable"/>
          <w:rFonts w:ascii="Times New Roman" w:hAnsi="Times New Roman" w:cs="Times New Roman"/>
          <w:color w:val="000000" w:themeColor="text1"/>
          <w:sz w:val="20"/>
          <w:szCs w:val="20"/>
        </w:rPr>
        <w:t xml:space="preserve">. </w:t>
      </w:r>
      <w:proofErr w:type="spellStart"/>
      <w:r w:rsidRPr="003D798D">
        <w:rPr>
          <w:rStyle w:val="selectable"/>
          <w:rFonts w:ascii="Times New Roman" w:hAnsi="Times New Roman" w:cs="Times New Roman"/>
          <w:color w:val="000000" w:themeColor="text1"/>
          <w:sz w:val="20"/>
          <w:szCs w:val="20"/>
        </w:rPr>
        <w:t>Warrendale</w:t>
      </w:r>
      <w:proofErr w:type="spellEnd"/>
      <w:r w:rsidRPr="003D798D">
        <w:rPr>
          <w:rStyle w:val="selectable"/>
          <w:rFonts w:ascii="Times New Roman" w:hAnsi="Times New Roman" w:cs="Times New Roman"/>
          <w:color w:val="000000" w:themeColor="text1"/>
          <w:sz w:val="20"/>
          <w:szCs w:val="20"/>
        </w:rPr>
        <w:t xml:space="preserve"> [PA]: SAE International, 2004. Print.</w:t>
      </w:r>
    </w:p>
    <w:p w:rsidR="003166AC" w:rsidRPr="003D798D" w:rsidRDefault="003166AC" w:rsidP="003166AC">
      <w:pPr>
        <w:spacing w:after="0" w:line="240" w:lineRule="auto"/>
        <w:jc w:val="both"/>
        <w:rPr>
          <w:rFonts w:ascii="Times New Roman" w:eastAsia="Times New Roman" w:hAnsi="Times New Roman" w:cs="Times New Roman"/>
          <w:color w:val="000000" w:themeColor="text1"/>
          <w:sz w:val="20"/>
          <w:szCs w:val="20"/>
          <w:lang w:eastAsia="en-GB"/>
        </w:rPr>
      </w:pPr>
      <w:r w:rsidRPr="003D798D">
        <w:rPr>
          <w:rFonts w:ascii="Times New Roman" w:eastAsia="Times New Roman" w:hAnsi="Times New Roman" w:cs="Times New Roman"/>
          <w:color w:val="000000" w:themeColor="text1"/>
          <w:sz w:val="20"/>
          <w:szCs w:val="20"/>
          <w:lang w:eastAsia="en-GB"/>
        </w:rPr>
        <w:t xml:space="preserve">Serrano, J.R. et al., 2005. Global Analysis of the EGR Circuit in </w:t>
      </w:r>
      <w:r w:rsidRPr="003D798D">
        <w:rPr>
          <w:rFonts w:ascii="Times New Roman" w:eastAsia="Times New Roman" w:hAnsi="Times New Roman" w:cs="Times New Roman"/>
          <w:noProof/>
          <w:color w:val="000000" w:themeColor="text1"/>
          <w:sz w:val="20"/>
          <w:szCs w:val="20"/>
          <w:lang w:eastAsia="en-GB"/>
        </w:rPr>
        <w:t>an HSDI</w:t>
      </w:r>
      <w:r w:rsidRPr="003D798D">
        <w:rPr>
          <w:rFonts w:ascii="Times New Roman" w:eastAsia="Times New Roman" w:hAnsi="Times New Roman" w:cs="Times New Roman"/>
          <w:color w:val="000000" w:themeColor="text1"/>
          <w:sz w:val="20"/>
          <w:szCs w:val="20"/>
          <w:lang w:eastAsia="en-GB"/>
        </w:rPr>
        <w:t xml:space="preserve"> Diesel Engine in Transient Operation. </w:t>
      </w:r>
      <w:r w:rsidRPr="003D798D">
        <w:rPr>
          <w:rFonts w:ascii="Times New Roman" w:eastAsia="Times New Roman" w:hAnsi="Times New Roman" w:cs="Times New Roman"/>
          <w:i/>
          <w:iCs/>
          <w:color w:val="000000" w:themeColor="text1"/>
          <w:sz w:val="20"/>
          <w:szCs w:val="20"/>
          <w:lang w:eastAsia="en-GB"/>
        </w:rPr>
        <w:t>SAE Technical Paper Series</w:t>
      </w:r>
      <w:r w:rsidRPr="003D798D">
        <w:rPr>
          <w:rFonts w:ascii="Times New Roman" w:eastAsia="Times New Roman" w:hAnsi="Times New Roman" w:cs="Times New Roman"/>
          <w:color w:val="000000" w:themeColor="text1"/>
          <w:sz w:val="20"/>
          <w:szCs w:val="20"/>
          <w:lang w:eastAsia="en-GB"/>
        </w:rPr>
        <w:t xml:space="preserve">. </w:t>
      </w:r>
    </w:p>
    <w:p w:rsidR="003166AC" w:rsidRDefault="003166AC" w:rsidP="00B41365">
      <w:pPr>
        <w:autoSpaceDE w:val="0"/>
        <w:autoSpaceDN w:val="0"/>
        <w:adjustRightInd w:val="0"/>
        <w:spacing w:after="0" w:line="240" w:lineRule="auto"/>
        <w:jc w:val="both"/>
        <w:rPr>
          <w:rFonts w:ascii="Times New Roman" w:hAnsi="Times New Roman" w:cs="Times New Roman"/>
          <w:color w:val="000000" w:themeColor="text1"/>
          <w:sz w:val="24"/>
          <w:szCs w:val="24"/>
        </w:rPr>
      </w:pPr>
    </w:p>
    <w:p w:rsidR="00B0225F" w:rsidRPr="003D798D" w:rsidRDefault="00B0225F" w:rsidP="00B0225F">
      <w:pPr>
        <w:spacing w:after="0" w:line="240" w:lineRule="auto"/>
        <w:jc w:val="both"/>
        <w:rPr>
          <w:rStyle w:val="value"/>
          <w:rFonts w:ascii="Times New Roman" w:hAnsi="Times New Roman" w:cs="Times New Roman"/>
          <w:sz w:val="20"/>
          <w:szCs w:val="20"/>
        </w:rPr>
      </w:pPr>
      <w:r>
        <w:rPr>
          <w:rStyle w:val="value"/>
          <w:rFonts w:ascii="Times New Roman" w:hAnsi="Times New Roman" w:cs="Times New Roman"/>
          <w:sz w:val="20"/>
          <w:szCs w:val="20"/>
        </w:rPr>
        <w:t>V</w:t>
      </w:r>
      <w:r w:rsidRPr="003D798D">
        <w:rPr>
          <w:rStyle w:val="value"/>
          <w:rFonts w:ascii="Times New Roman" w:hAnsi="Times New Roman" w:cs="Times New Roman"/>
          <w:sz w:val="20"/>
          <w:szCs w:val="20"/>
        </w:rPr>
        <w:t xml:space="preserve">an </w:t>
      </w:r>
      <w:proofErr w:type="spellStart"/>
      <w:r w:rsidRPr="003D798D">
        <w:rPr>
          <w:rStyle w:val="value"/>
          <w:rFonts w:ascii="Times New Roman" w:hAnsi="Times New Roman" w:cs="Times New Roman"/>
          <w:sz w:val="20"/>
          <w:szCs w:val="20"/>
        </w:rPr>
        <w:t>Nieuwstadt</w:t>
      </w:r>
      <w:proofErr w:type="spellEnd"/>
      <w:r w:rsidRPr="003D798D">
        <w:rPr>
          <w:rStyle w:val="value"/>
          <w:rFonts w:ascii="Times New Roman" w:hAnsi="Times New Roman" w:cs="Times New Roman"/>
          <w:sz w:val="20"/>
          <w:szCs w:val="20"/>
        </w:rPr>
        <w:t xml:space="preserve">, M., 2003 "Coordinated Control of EGR Valve and Intake Throttle for Better Fuel Economy in Diesel Engines," SAE Technical Paper </w:t>
      </w:r>
    </w:p>
    <w:p w:rsidR="003166AC" w:rsidRDefault="003166AC" w:rsidP="00B41365">
      <w:pPr>
        <w:autoSpaceDE w:val="0"/>
        <w:autoSpaceDN w:val="0"/>
        <w:adjustRightInd w:val="0"/>
        <w:spacing w:after="0" w:line="240" w:lineRule="auto"/>
        <w:jc w:val="both"/>
        <w:rPr>
          <w:rFonts w:ascii="Times New Roman" w:hAnsi="Times New Roman" w:cs="Times New Roman"/>
          <w:color w:val="000000" w:themeColor="text1"/>
          <w:sz w:val="24"/>
          <w:szCs w:val="24"/>
        </w:rPr>
      </w:pPr>
    </w:p>
    <w:p w:rsidR="00FA1A37" w:rsidRPr="003D798D" w:rsidRDefault="00FA1A37" w:rsidP="00FA1A37">
      <w:pPr>
        <w:jc w:val="both"/>
        <w:rPr>
          <w:rStyle w:val="selectable"/>
          <w:rFonts w:ascii="Times New Roman" w:hAnsi="Times New Roman" w:cs="Times New Roman"/>
          <w:color w:val="000000" w:themeColor="text1"/>
          <w:sz w:val="20"/>
          <w:szCs w:val="20"/>
        </w:rPr>
      </w:pPr>
      <w:r w:rsidRPr="003D798D">
        <w:rPr>
          <w:rFonts w:ascii="Times New Roman" w:hAnsi="Times New Roman" w:cs="Times New Roman"/>
          <w:sz w:val="20"/>
          <w:szCs w:val="20"/>
        </w:rPr>
        <w:t xml:space="preserve">Hussain, J. et al., 2012. RETRACTED: Effect of Exhaust Gas Recirculation (EGR) on Performance and Emission characteristics of a Three Cylinder Direct Injection Compression Ignition Engine. </w:t>
      </w:r>
      <w:r w:rsidRPr="003D798D">
        <w:rPr>
          <w:rFonts w:ascii="Times New Roman" w:hAnsi="Times New Roman" w:cs="Times New Roman"/>
          <w:i/>
          <w:iCs/>
          <w:sz w:val="20"/>
          <w:szCs w:val="20"/>
        </w:rPr>
        <w:t>Alexandria Engineering Journal</w:t>
      </w:r>
      <w:r w:rsidRPr="003D798D">
        <w:rPr>
          <w:rFonts w:ascii="Times New Roman" w:hAnsi="Times New Roman" w:cs="Times New Roman"/>
          <w:sz w:val="20"/>
          <w:szCs w:val="20"/>
        </w:rPr>
        <w:t>, 51(4), pp.241–247.</w:t>
      </w:r>
    </w:p>
    <w:p w:rsidR="00FA1A37" w:rsidRPr="00035D60" w:rsidRDefault="00FA1A37" w:rsidP="00035D60">
      <w:pPr>
        <w:jc w:val="both"/>
        <w:rPr>
          <w:rFonts w:ascii="Times New Roman" w:eastAsia="Times New Roman" w:hAnsi="Times New Roman" w:cs="Times New Roman"/>
          <w:color w:val="000000" w:themeColor="text1"/>
          <w:sz w:val="20"/>
          <w:szCs w:val="20"/>
          <w:lang w:eastAsia="en-GB"/>
        </w:rPr>
      </w:pPr>
      <w:r w:rsidRPr="003D798D">
        <w:rPr>
          <w:rFonts w:ascii="Times New Roman" w:hAnsi="Times New Roman" w:cs="Times New Roman"/>
          <w:color w:val="000000" w:themeColor="text1"/>
          <w:sz w:val="20"/>
          <w:szCs w:val="20"/>
        </w:rPr>
        <w:t xml:space="preserve">Qin, J. et al., 2010. Study on the Effect of EGR System on the Emissions from a Small Off-road Gasoline Engine. </w:t>
      </w:r>
      <w:r w:rsidRPr="003D798D">
        <w:rPr>
          <w:rFonts w:ascii="Times New Roman" w:hAnsi="Times New Roman" w:cs="Times New Roman"/>
          <w:i/>
          <w:iCs/>
          <w:color w:val="000000" w:themeColor="text1"/>
          <w:sz w:val="20"/>
          <w:szCs w:val="20"/>
        </w:rPr>
        <w:t>SAE Technical Paper Series</w:t>
      </w:r>
      <w:r w:rsidRPr="003D798D">
        <w:rPr>
          <w:rFonts w:ascii="Times New Roman" w:eastAsia="Times New Roman" w:hAnsi="Times New Roman" w:cs="Times New Roman"/>
          <w:color w:val="000000" w:themeColor="text1"/>
          <w:sz w:val="20"/>
          <w:szCs w:val="20"/>
          <w:lang w:eastAsia="en-GB"/>
        </w:rPr>
        <w:t xml:space="preserve"> </w:t>
      </w:r>
    </w:p>
    <w:sectPr w:rsidR="00FA1A37" w:rsidRPr="00035D60" w:rsidSect="00CE2809">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5340" w:rsidRDefault="006D5340" w:rsidP="000014D4">
      <w:pPr>
        <w:spacing w:after="0" w:line="240" w:lineRule="auto"/>
      </w:pPr>
      <w:r>
        <w:separator/>
      </w:r>
    </w:p>
  </w:endnote>
  <w:endnote w:type="continuationSeparator" w:id="0">
    <w:p w:rsidR="006D5340" w:rsidRDefault="006D5340" w:rsidP="00001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dvTimes">
    <w:altName w:val="Malgun Gothic"/>
    <w:panose1 w:val="00000000000000000000"/>
    <w:charset w:val="81"/>
    <w:family w:val="auto"/>
    <w:notTrueType/>
    <w:pitch w:val="default"/>
    <w:sig w:usb0="00000001" w:usb1="09060000" w:usb2="00000010" w:usb3="00000000" w:csb0="00080000" w:csb1="00000000"/>
  </w:font>
  <w:font w:name="Cambria Math">
    <w:panose1 w:val="00000000000000000000"/>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9250127"/>
      <w:docPartObj>
        <w:docPartGallery w:val="Page Numbers (Bottom of Page)"/>
        <w:docPartUnique/>
      </w:docPartObj>
    </w:sdtPr>
    <w:sdtEndPr>
      <w:rPr>
        <w:noProof/>
      </w:rPr>
    </w:sdtEndPr>
    <w:sdtContent>
      <w:p w:rsidR="000014D4" w:rsidRDefault="000014D4">
        <w:pPr>
          <w:pStyle w:val="Footer"/>
          <w:jc w:val="right"/>
        </w:pPr>
        <w:r>
          <w:fldChar w:fldCharType="begin"/>
        </w:r>
        <w:r>
          <w:instrText xml:space="preserve"> PAGE   \* MERGEFORMAT </w:instrText>
        </w:r>
        <w:r>
          <w:fldChar w:fldCharType="separate"/>
        </w:r>
        <w:r w:rsidR="00B45BDF">
          <w:rPr>
            <w:noProof/>
          </w:rPr>
          <w:t>8</w:t>
        </w:r>
        <w:r>
          <w:rPr>
            <w:noProof/>
          </w:rPr>
          <w:fldChar w:fldCharType="end"/>
        </w:r>
      </w:p>
    </w:sdtContent>
  </w:sdt>
  <w:p w:rsidR="000014D4" w:rsidRDefault="000014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5340" w:rsidRDefault="006D5340" w:rsidP="000014D4">
      <w:pPr>
        <w:spacing w:after="0" w:line="240" w:lineRule="auto"/>
      </w:pPr>
      <w:r>
        <w:separator/>
      </w:r>
    </w:p>
  </w:footnote>
  <w:footnote w:type="continuationSeparator" w:id="0">
    <w:p w:rsidR="006D5340" w:rsidRDefault="006D5340" w:rsidP="000014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51213"/>
    <w:multiLevelType w:val="multilevel"/>
    <w:tmpl w:val="C128C13A"/>
    <w:lvl w:ilvl="0">
      <w:start w:val="1"/>
      <w:numFmt w:val="decimal"/>
      <w:lvlText w:val="%1."/>
      <w:lvlJc w:val="left"/>
      <w:pPr>
        <w:ind w:left="360" w:hanging="360"/>
      </w:pPr>
      <w:rPr>
        <w:vertAlign w:val="baseline"/>
      </w:rPr>
    </w:lvl>
    <w:lvl w:ilvl="1">
      <w:start w:val="1"/>
      <w:numFmt w:val="decimal"/>
      <w:lvlText w:val="%1.%2."/>
      <w:lvlJc w:val="left"/>
      <w:pPr>
        <w:ind w:left="792" w:hanging="432"/>
      </w:pPr>
    </w:lvl>
    <w:lvl w:ilvl="2">
      <w:start w:val="1"/>
      <w:numFmt w:val="decimal"/>
      <w:lvlText w:val="%1.%2.%3."/>
      <w:lvlJc w:val="left"/>
      <w:pPr>
        <w:ind w:left="1071" w:hanging="504"/>
      </w:pPr>
      <w:rPr>
        <w:vertAlign w:val="base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455DD6"/>
    <w:multiLevelType w:val="hybridMultilevel"/>
    <w:tmpl w:val="4FA876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F8241E"/>
    <w:multiLevelType w:val="hybridMultilevel"/>
    <w:tmpl w:val="A4A60DB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3FD"/>
    <w:rsid w:val="000014D4"/>
    <w:rsid w:val="00004368"/>
    <w:rsid w:val="000075E6"/>
    <w:rsid w:val="00035D60"/>
    <w:rsid w:val="000361BA"/>
    <w:rsid w:val="00076590"/>
    <w:rsid w:val="00087E0A"/>
    <w:rsid w:val="000A4EA4"/>
    <w:rsid w:val="000A7B5A"/>
    <w:rsid w:val="000A7EBA"/>
    <w:rsid w:val="000B69BE"/>
    <w:rsid w:val="000D1120"/>
    <w:rsid w:val="000E4A62"/>
    <w:rsid w:val="001406BB"/>
    <w:rsid w:val="001550B2"/>
    <w:rsid w:val="00157687"/>
    <w:rsid w:val="00164050"/>
    <w:rsid w:val="001710C7"/>
    <w:rsid w:val="001731AA"/>
    <w:rsid w:val="00173DDE"/>
    <w:rsid w:val="00180841"/>
    <w:rsid w:val="001B39D4"/>
    <w:rsid w:val="001B7A99"/>
    <w:rsid w:val="001C0FC1"/>
    <w:rsid w:val="001F140A"/>
    <w:rsid w:val="00201570"/>
    <w:rsid w:val="0021142B"/>
    <w:rsid w:val="002117B2"/>
    <w:rsid w:val="00212E71"/>
    <w:rsid w:val="002658C9"/>
    <w:rsid w:val="0028103D"/>
    <w:rsid w:val="002A22A1"/>
    <w:rsid w:val="002A3ABC"/>
    <w:rsid w:val="002A564B"/>
    <w:rsid w:val="002C73E6"/>
    <w:rsid w:val="002D1183"/>
    <w:rsid w:val="002E4CE3"/>
    <w:rsid w:val="002F1592"/>
    <w:rsid w:val="002F3EC1"/>
    <w:rsid w:val="00302878"/>
    <w:rsid w:val="003166AC"/>
    <w:rsid w:val="003272C9"/>
    <w:rsid w:val="0033554B"/>
    <w:rsid w:val="0034457C"/>
    <w:rsid w:val="003520CF"/>
    <w:rsid w:val="003531A8"/>
    <w:rsid w:val="00360707"/>
    <w:rsid w:val="00362542"/>
    <w:rsid w:val="003661FD"/>
    <w:rsid w:val="00371A83"/>
    <w:rsid w:val="003733DD"/>
    <w:rsid w:val="00384124"/>
    <w:rsid w:val="003914DC"/>
    <w:rsid w:val="003A130E"/>
    <w:rsid w:val="003A3967"/>
    <w:rsid w:val="003A558A"/>
    <w:rsid w:val="003D1686"/>
    <w:rsid w:val="003E5348"/>
    <w:rsid w:val="00402680"/>
    <w:rsid w:val="004128C3"/>
    <w:rsid w:val="00414A4E"/>
    <w:rsid w:val="00431DE4"/>
    <w:rsid w:val="0043671C"/>
    <w:rsid w:val="004600F8"/>
    <w:rsid w:val="00463D6D"/>
    <w:rsid w:val="004771EC"/>
    <w:rsid w:val="004B03B5"/>
    <w:rsid w:val="004B3571"/>
    <w:rsid w:val="004F721A"/>
    <w:rsid w:val="00505DD4"/>
    <w:rsid w:val="00511AC7"/>
    <w:rsid w:val="00520485"/>
    <w:rsid w:val="005334BD"/>
    <w:rsid w:val="00554643"/>
    <w:rsid w:val="00556D60"/>
    <w:rsid w:val="00563694"/>
    <w:rsid w:val="0056644A"/>
    <w:rsid w:val="005A69C9"/>
    <w:rsid w:val="005B4537"/>
    <w:rsid w:val="005B5643"/>
    <w:rsid w:val="005C4E19"/>
    <w:rsid w:val="005D1662"/>
    <w:rsid w:val="005D366D"/>
    <w:rsid w:val="005E0C8B"/>
    <w:rsid w:val="005E54DC"/>
    <w:rsid w:val="005F2EF8"/>
    <w:rsid w:val="00604531"/>
    <w:rsid w:val="00614032"/>
    <w:rsid w:val="00621857"/>
    <w:rsid w:val="00626002"/>
    <w:rsid w:val="006260F0"/>
    <w:rsid w:val="006534D0"/>
    <w:rsid w:val="006553FD"/>
    <w:rsid w:val="006575DB"/>
    <w:rsid w:val="0066585E"/>
    <w:rsid w:val="00680334"/>
    <w:rsid w:val="00685A44"/>
    <w:rsid w:val="00685F05"/>
    <w:rsid w:val="006930AE"/>
    <w:rsid w:val="006B0766"/>
    <w:rsid w:val="006B0E3E"/>
    <w:rsid w:val="006B40A5"/>
    <w:rsid w:val="006B4A05"/>
    <w:rsid w:val="006D5340"/>
    <w:rsid w:val="006F2F4B"/>
    <w:rsid w:val="006F5323"/>
    <w:rsid w:val="007175BB"/>
    <w:rsid w:val="007224D9"/>
    <w:rsid w:val="00742218"/>
    <w:rsid w:val="0074705D"/>
    <w:rsid w:val="0076024E"/>
    <w:rsid w:val="00760842"/>
    <w:rsid w:val="0076506E"/>
    <w:rsid w:val="00765F02"/>
    <w:rsid w:val="007820E8"/>
    <w:rsid w:val="0079754E"/>
    <w:rsid w:val="007A6BB2"/>
    <w:rsid w:val="007A7F03"/>
    <w:rsid w:val="007B42A7"/>
    <w:rsid w:val="007B45AA"/>
    <w:rsid w:val="007B47A8"/>
    <w:rsid w:val="007E3FAA"/>
    <w:rsid w:val="00824DCC"/>
    <w:rsid w:val="008259CF"/>
    <w:rsid w:val="00847E22"/>
    <w:rsid w:val="00853B06"/>
    <w:rsid w:val="00855872"/>
    <w:rsid w:val="00863576"/>
    <w:rsid w:val="008641C7"/>
    <w:rsid w:val="00871B8D"/>
    <w:rsid w:val="00877085"/>
    <w:rsid w:val="00891B7E"/>
    <w:rsid w:val="00894E52"/>
    <w:rsid w:val="008B2934"/>
    <w:rsid w:val="008B4863"/>
    <w:rsid w:val="008C2329"/>
    <w:rsid w:val="008C6790"/>
    <w:rsid w:val="008F5096"/>
    <w:rsid w:val="00915D64"/>
    <w:rsid w:val="00917383"/>
    <w:rsid w:val="00922662"/>
    <w:rsid w:val="009233A7"/>
    <w:rsid w:val="00931F5E"/>
    <w:rsid w:val="00936C76"/>
    <w:rsid w:val="00995A05"/>
    <w:rsid w:val="009A07C9"/>
    <w:rsid w:val="009A17CC"/>
    <w:rsid w:val="009A2DF1"/>
    <w:rsid w:val="009B6464"/>
    <w:rsid w:val="009D3780"/>
    <w:rsid w:val="009E48A7"/>
    <w:rsid w:val="009E6D00"/>
    <w:rsid w:val="009F4FF3"/>
    <w:rsid w:val="00A00D0A"/>
    <w:rsid w:val="00A356A4"/>
    <w:rsid w:val="00A375F5"/>
    <w:rsid w:val="00A37F68"/>
    <w:rsid w:val="00A46E56"/>
    <w:rsid w:val="00A514CD"/>
    <w:rsid w:val="00A533AD"/>
    <w:rsid w:val="00A74F03"/>
    <w:rsid w:val="00A937C4"/>
    <w:rsid w:val="00AA417D"/>
    <w:rsid w:val="00AA6F81"/>
    <w:rsid w:val="00AA7B24"/>
    <w:rsid w:val="00AC0E74"/>
    <w:rsid w:val="00AF0DFD"/>
    <w:rsid w:val="00AF759D"/>
    <w:rsid w:val="00B01D13"/>
    <w:rsid w:val="00B0225F"/>
    <w:rsid w:val="00B059C6"/>
    <w:rsid w:val="00B36C21"/>
    <w:rsid w:val="00B41365"/>
    <w:rsid w:val="00B45782"/>
    <w:rsid w:val="00B45BDF"/>
    <w:rsid w:val="00B501C4"/>
    <w:rsid w:val="00B669CC"/>
    <w:rsid w:val="00B716B2"/>
    <w:rsid w:val="00B736B7"/>
    <w:rsid w:val="00B8245C"/>
    <w:rsid w:val="00BA1779"/>
    <w:rsid w:val="00BC35B1"/>
    <w:rsid w:val="00BC3DC4"/>
    <w:rsid w:val="00BC755B"/>
    <w:rsid w:val="00BD54E7"/>
    <w:rsid w:val="00BD5CE9"/>
    <w:rsid w:val="00BD7748"/>
    <w:rsid w:val="00BE7A98"/>
    <w:rsid w:val="00BF51BC"/>
    <w:rsid w:val="00C05B52"/>
    <w:rsid w:val="00C0764F"/>
    <w:rsid w:val="00C07E22"/>
    <w:rsid w:val="00C100E7"/>
    <w:rsid w:val="00C13904"/>
    <w:rsid w:val="00C302EC"/>
    <w:rsid w:val="00C34F05"/>
    <w:rsid w:val="00C36D31"/>
    <w:rsid w:val="00C36D95"/>
    <w:rsid w:val="00CB0615"/>
    <w:rsid w:val="00CC6B63"/>
    <w:rsid w:val="00CD3A83"/>
    <w:rsid w:val="00CE2632"/>
    <w:rsid w:val="00CE2683"/>
    <w:rsid w:val="00CE2809"/>
    <w:rsid w:val="00D121B5"/>
    <w:rsid w:val="00D13517"/>
    <w:rsid w:val="00D21501"/>
    <w:rsid w:val="00D31EC8"/>
    <w:rsid w:val="00D334AB"/>
    <w:rsid w:val="00D36351"/>
    <w:rsid w:val="00D408B5"/>
    <w:rsid w:val="00D8118C"/>
    <w:rsid w:val="00D97817"/>
    <w:rsid w:val="00DA1176"/>
    <w:rsid w:val="00DA1542"/>
    <w:rsid w:val="00DB093E"/>
    <w:rsid w:val="00DB4451"/>
    <w:rsid w:val="00DD270B"/>
    <w:rsid w:val="00DD29FB"/>
    <w:rsid w:val="00DD71C5"/>
    <w:rsid w:val="00DE215F"/>
    <w:rsid w:val="00DF166D"/>
    <w:rsid w:val="00DF78C6"/>
    <w:rsid w:val="00E055B6"/>
    <w:rsid w:val="00E17682"/>
    <w:rsid w:val="00E20193"/>
    <w:rsid w:val="00E4790B"/>
    <w:rsid w:val="00E5795E"/>
    <w:rsid w:val="00E60AFE"/>
    <w:rsid w:val="00E64A2A"/>
    <w:rsid w:val="00E76091"/>
    <w:rsid w:val="00E84CD2"/>
    <w:rsid w:val="00EA5046"/>
    <w:rsid w:val="00EB1023"/>
    <w:rsid w:val="00EB2F13"/>
    <w:rsid w:val="00EC198B"/>
    <w:rsid w:val="00ED0CDA"/>
    <w:rsid w:val="00ED6CBE"/>
    <w:rsid w:val="00EE23BA"/>
    <w:rsid w:val="00F11597"/>
    <w:rsid w:val="00F17D76"/>
    <w:rsid w:val="00F219F2"/>
    <w:rsid w:val="00F230B6"/>
    <w:rsid w:val="00F23293"/>
    <w:rsid w:val="00F42952"/>
    <w:rsid w:val="00F51099"/>
    <w:rsid w:val="00F7287C"/>
    <w:rsid w:val="00F85D7C"/>
    <w:rsid w:val="00F93AA1"/>
    <w:rsid w:val="00FA1A37"/>
    <w:rsid w:val="00FB5B64"/>
    <w:rsid w:val="00FF7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28315"/>
  <w15:chartTrackingRefBased/>
  <w15:docId w15:val="{56297A0F-E571-4DBD-B7FA-5BFE7452B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A6F8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E280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1403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F81"/>
    <w:rPr>
      <w:rFonts w:asciiTheme="majorHAnsi" w:eastAsiaTheme="majorEastAsia" w:hAnsiTheme="majorHAnsi" w:cstheme="majorBidi"/>
      <w:color w:val="2E74B5" w:themeColor="accent1" w:themeShade="BF"/>
      <w:sz w:val="32"/>
      <w:szCs w:val="32"/>
    </w:rPr>
  </w:style>
  <w:style w:type="character" w:customStyle="1" w:styleId="value">
    <w:name w:val="value"/>
    <w:basedOn w:val="DefaultParagraphFont"/>
    <w:rsid w:val="00AA6F81"/>
  </w:style>
  <w:style w:type="character" w:customStyle="1" w:styleId="Heading2Char">
    <w:name w:val="Heading 2 Char"/>
    <w:basedOn w:val="DefaultParagraphFont"/>
    <w:link w:val="Heading2"/>
    <w:uiPriority w:val="9"/>
    <w:rsid w:val="00CE2809"/>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CE28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CE280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uiPriority w:val="9"/>
    <w:semiHidden/>
    <w:rsid w:val="00614032"/>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614032"/>
    <w:pPr>
      <w:ind w:left="720"/>
      <w:contextualSpacing/>
    </w:pPr>
  </w:style>
  <w:style w:type="paragraph" w:styleId="Header">
    <w:name w:val="header"/>
    <w:basedOn w:val="Normal"/>
    <w:link w:val="HeaderChar"/>
    <w:uiPriority w:val="99"/>
    <w:unhideWhenUsed/>
    <w:rsid w:val="000014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4D4"/>
  </w:style>
  <w:style w:type="paragraph" w:styleId="Footer">
    <w:name w:val="footer"/>
    <w:basedOn w:val="Normal"/>
    <w:link w:val="FooterChar"/>
    <w:uiPriority w:val="99"/>
    <w:unhideWhenUsed/>
    <w:rsid w:val="000014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4D4"/>
  </w:style>
  <w:style w:type="character" w:customStyle="1" w:styleId="A34">
    <w:name w:val="A3+4"/>
    <w:uiPriority w:val="99"/>
    <w:rsid w:val="00BC35B1"/>
    <w:rPr>
      <w:color w:val="000000"/>
      <w:sz w:val="12"/>
      <w:szCs w:val="12"/>
    </w:rPr>
  </w:style>
  <w:style w:type="character" w:customStyle="1" w:styleId="selectable">
    <w:name w:val="selectable"/>
    <w:basedOn w:val="DefaultParagraphFont"/>
    <w:rsid w:val="00CE2632"/>
  </w:style>
  <w:style w:type="character" w:styleId="Hyperlink">
    <w:name w:val="Hyperlink"/>
    <w:basedOn w:val="DefaultParagraphFont"/>
    <w:uiPriority w:val="99"/>
    <w:unhideWhenUsed/>
    <w:rsid w:val="003A3967"/>
    <w:rPr>
      <w:color w:val="0000FF"/>
      <w:u w:val="single"/>
    </w:rPr>
  </w:style>
  <w:style w:type="paragraph" w:styleId="Caption">
    <w:name w:val="caption"/>
    <w:basedOn w:val="Normal"/>
    <w:next w:val="Normal"/>
    <w:uiPriority w:val="35"/>
    <w:unhideWhenUsed/>
    <w:qFormat/>
    <w:rsid w:val="006B0E3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chart" Target="charts/chart5.xml"/><Relationship Id="rId26" Type="http://schemas.openxmlformats.org/officeDocument/2006/relationships/hyperlink" Target="https://www.gov.uk/government/uploads/system/uploads/attachment_data/file/604350/2015_Final_Emissions_statistics.pdf.%20Available%20at%20Gov.uk" TargetMode="External"/><Relationship Id="rId3" Type="http://schemas.openxmlformats.org/officeDocument/2006/relationships/styles" Target="styles.xml"/><Relationship Id="rId21" Type="http://schemas.openxmlformats.org/officeDocument/2006/relationships/chart" Target="charts/chart8.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chart" Target="charts/chart4.xml"/><Relationship Id="rId25" Type="http://schemas.openxmlformats.org/officeDocument/2006/relationships/chart" Target="charts/chart12.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chart" Target="charts/chart1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hart" Target="charts/chart6.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ayden\Dropbox\Project\EGR%20testin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ayden\Dropbox\Project\EGR%20testing.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ayden\Dropbox\Project\EGR%20testing.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ayden\Dropbox\Project\EGR%20testing.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ayden\Dropbox\Project\EGR%20testing.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Hayden\Dropbox\Project\EGR%20testing.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Hayden\Dropbox\Project\EGR%20testing.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Hayden\Dropbox\Project\EGR%20testing.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Hayden\Dropbox\Project\EGR%20testing.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Hayden\Dropbox\Project\EGR%20testing.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Hayden\Dropbox\Project\EGR%20testing.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Hayden\Dropbox\Project\EGR%20testing.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900"/>
              <a:t>HC</a:t>
            </a:r>
            <a:r>
              <a:rPr lang="en-GB" sz="900" baseline="0"/>
              <a:t> with and without EGR at 25% throttle</a:t>
            </a:r>
            <a:endParaRPr lang="en-GB" sz="900"/>
          </a:p>
        </c:rich>
      </c:tx>
      <c:layout>
        <c:manualLayout>
          <c:xMode val="edge"/>
          <c:yMode val="edge"/>
          <c:x val="0.13207192384534022"/>
          <c:y val="6.1864410168637508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33691451833827"/>
          <c:y val="0.18095824587176265"/>
          <c:w val="0.75316146706151532"/>
          <c:h val="0.60240264489936413"/>
        </c:manualLayout>
      </c:layout>
      <c:scatterChart>
        <c:scatterStyle val="smoothMarker"/>
        <c:varyColors val="0"/>
        <c:ser>
          <c:idx val="0"/>
          <c:order val="0"/>
          <c:tx>
            <c:v>EGR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'T3 AE'!$I$18:$I$22</c:f>
              <c:numCache>
                <c:formatCode>General</c:formatCode>
                <c:ptCount val="5"/>
                <c:pt idx="0">
                  <c:v>1000</c:v>
                </c:pt>
                <c:pt idx="1">
                  <c:v>2000</c:v>
                </c:pt>
                <c:pt idx="2">
                  <c:v>3000</c:v>
                </c:pt>
                <c:pt idx="3">
                  <c:v>4000</c:v>
                </c:pt>
                <c:pt idx="4">
                  <c:v>5000</c:v>
                </c:pt>
              </c:numCache>
            </c:numRef>
          </c:xVal>
          <c:yVal>
            <c:numRef>
              <c:f>'T3 AE'!$M$5:$M$9</c:f>
              <c:numCache>
                <c:formatCode>0</c:formatCode>
                <c:ptCount val="5"/>
                <c:pt idx="0">
                  <c:v>199.45833333333334</c:v>
                </c:pt>
                <c:pt idx="1">
                  <c:v>222.625</c:v>
                </c:pt>
                <c:pt idx="2">
                  <c:v>273.75</c:v>
                </c:pt>
                <c:pt idx="3">
                  <c:v>219.41666666666666</c:v>
                </c:pt>
                <c:pt idx="4">
                  <c:v>184.66666666666666</c:v>
                </c:pt>
              </c:numCache>
            </c:numRef>
          </c:yVal>
          <c:smooth val="1"/>
          <c:extLst>
            <c:ext xmlns:c16="http://schemas.microsoft.com/office/drawing/2014/chart" uri="{C3380CC4-5D6E-409C-BE32-E72D297353CC}">
              <c16:uniqueId val="{00000000-F656-4776-AFC7-E9322184DE5A}"/>
            </c:ext>
          </c:extLst>
        </c:ser>
        <c:ser>
          <c:idx val="1"/>
          <c:order val="1"/>
          <c:tx>
            <c:v>W/O</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'T3 AE'!$I$18:$I$22</c:f>
              <c:numCache>
                <c:formatCode>General</c:formatCode>
                <c:ptCount val="5"/>
                <c:pt idx="0">
                  <c:v>1000</c:v>
                </c:pt>
                <c:pt idx="1">
                  <c:v>2000</c:v>
                </c:pt>
                <c:pt idx="2">
                  <c:v>3000</c:v>
                </c:pt>
                <c:pt idx="3">
                  <c:v>4000</c:v>
                </c:pt>
                <c:pt idx="4">
                  <c:v>5000</c:v>
                </c:pt>
              </c:numCache>
            </c:numRef>
          </c:xVal>
          <c:yVal>
            <c:numRef>
              <c:f>'T3 AE'!$M$18:$M$22</c:f>
              <c:numCache>
                <c:formatCode>0.0</c:formatCode>
                <c:ptCount val="5"/>
                <c:pt idx="0">
                  <c:v>163.66666666666666</c:v>
                </c:pt>
                <c:pt idx="1">
                  <c:v>127.375</c:v>
                </c:pt>
                <c:pt idx="2">
                  <c:v>169.83333333333334</c:v>
                </c:pt>
                <c:pt idx="3">
                  <c:v>139.70833333333334</c:v>
                </c:pt>
                <c:pt idx="4">
                  <c:v>165</c:v>
                </c:pt>
              </c:numCache>
            </c:numRef>
          </c:yVal>
          <c:smooth val="1"/>
          <c:extLst>
            <c:ext xmlns:c16="http://schemas.microsoft.com/office/drawing/2014/chart" uri="{C3380CC4-5D6E-409C-BE32-E72D297353CC}">
              <c16:uniqueId val="{00000001-F656-4776-AFC7-E9322184DE5A}"/>
            </c:ext>
          </c:extLst>
        </c:ser>
        <c:dLbls>
          <c:showLegendKey val="0"/>
          <c:showVal val="0"/>
          <c:showCatName val="0"/>
          <c:showSerName val="0"/>
          <c:showPercent val="0"/>
          <c:showBubbleSize val="0"/>
        </c:dLbls>
        <c:axId val="247276576"/>
        <c:axId val="247266080"/>
      </c:scatterChart>
      <c:valAx>
        <c:axId val="2472765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RPM</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266080"/>
        <c:crosses val="autoZero"/>
        <c:crossBetween val="midCat"/>
      </c:valAx>
      <c:valAx>
        <c:axId val="247266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HC</a:t>
                </a:r>
                <a:r>
                  <a:rPr lang="en-GB" sz="800" baseline="0"/>
                  <a:t> Vol %</a:t>
                </a:r>
                <a:endParaRPr lang="en-GB" sz="800"/>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27657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900"/>
              <a:t>NOx</a:t>
            </a:r>
            <a:r>
              <a:rPr lang="en-GB" sz="900" baseline="0"/>
              <a:t> with and w/o EGR  at 25% throttle</a:t>
            </a:r>
          </a:p>
        </c:rich>
      </c:tx>
      <c:layout>
        <c:manualLayout>
          <c:xMode val="edge"/>
          <c:yMode val="edge"/>
          <c:x val="0.16413133293211785"/>
          <c:y val="2.338269680436477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414368442605325"/>
          <c:y val="0.20074897854263063"/>
          <c:w val="0.70842768377533893"/>
          <c:h val="0.5394599128717158"/>
        </c:manualLayout>
      </c:layout>
      <c:scatterChart>
        <c:scatterStyle val="smoothMarker"/>
        <c:varyColors val="0"/>
        <c:ser>
          <c:idx val="0"/>
          <c:order val="0"/>
          <c:tx>
            <c:v>EGR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'T3 AE'!$I$5:$I$9</c:f>
              <c:numCache>
                <c:formatCode>General</c:formatCode>
                <c:ptCount val="5"/>
                <c:pt idx="0">
                  <c:v>1000</c:v>
                </c:pt>
                <c:pt idx="1">
                  <c:v>2000</c:v>
                </c:pt>
                <c:pt idx="2">
                  <c:v>3000</c:v>
                </c:pt>
                <c:pt idx="3">
                  <c:v>4000</c:v>
                </c:pt>
                <c:pt idx="4">
                  <c:v>5000</c:v>
                </c:pt>
              </c:numCache>
            </c:numRef>
          </c:xVal>
          <c:yVal>
            <c:numRef>
              <c:f>'T3 AE'!$N$5:$N$9</c:f>
              <c:numCache>
                <c:formatCode>0</c:formatCode>
                <c:ptCount val="5"/>
                <c:pt idx="0">
                  <c:v>493.33333333333331</c:v>
                </c:pt>
                <c:pt idx="1">
                  <c:v>641.04166666666663</c:v>
                </c:pt>
                <c:pt idx="2">
                  <c:v>1372.6666666666667</c:v>
                </c:pt>
                <c:pt idx="3">
                  <c:v>1460.5</c:v>
                </c:pt>
                <c:pt idx="4">
                  <c:v>2365.9583333333335</c:v>
                </c:pt>
              </c:numCache>
            </c:numRef>
          </c:yVal>
          <c:smooth val="1"/>
          <c:extLst>
            <c:ext xmlns:c16="http://schemas.microsoft.com/office/drawing/2014/chart" uri="{C3380CC4-5D6E-409C-BE32-E72D297353CC}">
              <c16:uniqueId val="{00000000-739F-4616-BED7-8A0FD25391EB}"/>
            </c:ext>
          </c:extLst>
        </c:ser>
        <c:ser>
          <c:idx val="1"/>
          <c:order val="1"/>
          <c:tx>
            <c:v>W/O </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'T3 AE'!$I$5:$I$9</c:f>
              <c:numCache>
                <c:formatCode>General</c:formatCode>
                <c:ptCount val="5"/>
                <c:pt idx="0">
                  <c:v>1000</c:v>
                </c:pt>
                <c:pt idx="1">
                  <c:v>2000</c:v>
                </c:pt>
                <c:pt idx="2">
                  <c:v>3000</c:v>
                </c:pt>
                <c:pt idx="3">
                  <c:v>4000</c:v>
                </c:pt>
                <c:pt idx="4">
                  <c:v>5000</c:v>
                </c:pt>
              </c:numCache>
            </c:numRef>
          </c:xVal>
          <c:yVal>
            <c:numRef>
              <c:f>'T3 AE'!$N$18:$N$22</c:f>
              <c:numCache>
                <c:formatCode>0</c:formatCode>
                <c:ptCount val="5"/>
                <c:pt idx="0">
                  <c:v>2084.7916666666665</c:v>
                </c:pt>
                <c:pt idx="1">
                  <c:v>2336.7916666666665</c:v>
                </c:pt>
                <c:pt idx="2">
                  <c:v>4826.625</c:v>
                </c:pt>
                <c:pt idx="3">
                  <c:v>4639.416666666667</c:v>
                </c:pt>
                <c:pt idx="4">
                  <c:v>3301.2916666666665</c:v>
                </c:pt>
              </c:numCache>
            </c:numRef>
          </c:yVal>
          <c:smooth val="1"/>
          <c:extLst>
            <c:ext xmlns:c16="http://schemas.microsoft.com/office/drawing/2014/chart" uri="{C3380CC4-5D6E-409C-BE32-E72D297353CC}">
              <c16:uniqueId val="{00000001-739F-4616-BED7-8A0FD25391EB}"/>
            </c:ext>
          </c:extLst>
        </c:ser>
        <c:dLbls>
          <c:showLegendKey val="0"/>
          <c:showVal val="0"/>
          <c:showCatName val="0"/>
          <c:showSerName val="0"/>
          <c:showPercent val="0"/>
          <c:showBubbleSize val="0"/>
        </c:dLbls>
        <c:axId val="240778672"/>
        <c:axId val="240769488"/>
      </c:scatterChart>
      <c:valAx>
        <c:axId val="2407786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0769488"/>
        <c:crosses val="autoZero"/>
        <c:crossBetween val="midCat"/>
      </c:valAx>
      <c:valAx>
        <c:axId val="240769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a:t>NOx</a:t>
                </a:r>
                <a:r>
                  <a:rPr lang="en-GB" sz="800" baseline="0"/>
                  <a:t> ppm</a:t>
                </a:r>
                <a:endParaRPr lang="en-GB" sz="800"/>
              </a:p>
            </c:rich>
          </c:tx>
          <c:layout>
            <c:manualLayout>
              <c:xMode val="edge"/>
              <c:yMode val="edge"/>
              <c:x val="3.7700286276848957E-3"/>
              <c:y val="0.3187093108206834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0778672"/>
        <c:crosses val="autoZero"/>
        <c:crossBetween val="midCat"/>
      </c:valAx>
      <c:spPr>
        <a:noFill/>
        <a:ln>
          <a:noFill/>
        </a:ln>
        <a:effectLst/>
      </c:spPr>
    </c:plotArea>
    <c:legend>
      <c:legendPos val="r"/>
      <c:layout>
        <c:manualLayout>
          <c:xMode val="edge"/>
          <c:yMode val="edge"/>
          <c:x val="0.76501947699416273"/>
          <c:y val="0.15807216581421482"/>
          <c:w val="0.23498037573135228"/>
          <c:h val="0.2319603863949996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900"/>
              <a:t>Co with and without at 25% throttle</a:t>
            </a:r>
          </a:p>
        </c:rich>
      </c:tx>
      <c:layout>
        <c:manualLayout>
          <c:xMode val="edge"/>
          <c:yMode val="edge"/>
          <c:x val="0.18229193017961046"/>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755928127461809"/>
          <c:y val="0.15928525898237908"/>
          <c:w val="0.72006158995563574"/>
          <c:h val="0.62914452657055397"/>
        </c:manualLayout>
      </c:layout>
      <c:scatterChart>
        <c:scatterStyle val="smoothMarker"/>
        <c:varyColors val="0"/>
        <c:ser>
          <c:idx val="0"/>
          <c:order val="0"/>
          <c:tx>
            <c:v>EGR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'T3 AE'!$I$5:$I$9</c:f>
              <c:numCache>
                <c:formatCode>General</c:formatCode>
                <c:ptCount val="5"/>
                <c:pt idx="0">
                  <c:v>1000</c:v>
                </c:pt>
                <c:pt idx="1">
                  <c:v>2000</c:v>
                </c:pt>
                <c:pt idx="2">
                  <c:v>3000</c:v>
                </c:pt>
                <c:pt idx="3">
                  <c:v>4000</c:v>
                </c:pt>
                <c:pt idx="4">
                  <c:v>5000</c:v>
                </c:pt>
              </c:numCache>
            </c:numRef>
          </c:xVal>
          <c:yVal>
            <c:numRef>
              <c:f>'T3 AE'!$K$5:$K$9</c:f>
              <c:numCache>
                <c:formatCode>0.000</c:formatCode>
                <c:ptCount val="5"/>
                <c:pt idx="0">
                  <c:v>0.92900000000000005</c:v>
                </c:pt>
                <c:pt idx="1">
                  <c:v>1.379</c:v>
                </c:pt>
                <c:pt idx="2">
                  <c:v>1.4690000000000001</c:v>
                </c:pt>
                <c:pt idx="3">
                  <c:v>1.286</c:v>
                </c:pt>
                <c:pt idx="4">
                  <c:v>2.149</c:v>
                </c:pt>
              </c:numCache>
            </c:numRef>
          </c:yVal>
          <c:smooth val="1"/>
          <c:extLst>
            <c:ext xmlns:c16="http://schemas.microsoft.com/office/drawing/2014/chart" uri="{C3380CC4-5D6E-409C-BE32-E72D297353CC}">
              <c16:uniqueId val="{00000000-1B65-4BF7-A802-664B3CF7A107}"/>
            </c:ext>
          </c:extLst>
        </c:ser>
        <c:ser>
          <c:idx val="1"/>
          <c:order val="1"/>
          <c:tx>
            <c:v>W/O</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'T3 AE'!$I$5:$I$9</c:f>
              <c:numCache>
                <c:formatCode>General</c:formatCode>
                <c:ptCount val="5"/>
                <c:pt idx="0">
                  <c:v>1000</c:v>
                </c:pt>
                <c:pt idx="1">
                  <c:v>2000</c:v>
                </c:pt>
                <c:pt idx="2">
                  <c:v>3000</c:v>
                </c:pt>
                <c:pt idx="3">
                  <c:v>4000</c:v>
                </c:pt>
                <c:pt idx="4">
                  <c:v>5000</c:v>
                </c:pt>
              </c:numCache>
            </c:numRef>
          </c:xVal>
          <c:yVal>
            <c:numRef>
              <c:f>'T3 AE'!$K$18:$K$22</c:f>
              <c:numCache>
                <c:formatCode>0.000</c:formatCode>
                <c:ptCount val="5"/>
                <c:pt idx="0">
                  <c:v>0.17699999999999999</c:v>
                </c:pt>
                <c:pt idx="1">
                  <c:v>5.5E-2</c:v>
                </c:pt>
                <c:pt idx="2">
                  <c:v>0.10100000000000001</c:v>
                </c:pt>
                <c:pt idx="3">
                  <c:v>0.10299999999999999</c:v>
                </c:pt>
                <c:pt idx="4">
                  <c:v>0.96399999999999997</c:v>
                </c:pt>
              </c:numCache>
            </c:numRef>
          </c:yVal>
          <c:smooth val="1"/>
          <c:extLst>
            <c:ext xmlns:c16="http://schemas.microsoft.com/office/drawing/2014/chart" uri="{C3380CC4-5D6E-409C-BE32-E72D297353CC}">
              <c16:uniqueId val="{00000001-1B65-4BF7-A802-664B3CF7A107}"/>
            </c:ext>
          </c:extLst>
        </c:ser>
        <c:dLbls>
          <c:showLegendKey val="0"/>
          <c:showVal val="0"/>
          <c:showCatName val="0"/>
          <c:showSerName val="0"/>
          <c:showPercent val="0"/>
          <c:showBubbleSize val="0"/>
        </c:dLbls>
        <c:axId val="254761416"/>
        <c:axId val="254763712"/>
      </c:scatterChart>
      <c:valAx>
        <c:axId val="2547614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RPM</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4763712"/>
        <c:crosses val="autoZero"/>
        <c:crossBetween val="midCat"/>
      </c:valAx>
      <c:valAx>
        <c:axId val="2547637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CO</a:t>
                </a:r>
                <a:r>
                  <a:rPr lang="en-GB" sz="800" baseline="0"/>
                  <a:t>  VOL %</a:t>
                </a:r>
                <a:endParaRPr lang="en-GB" sz="800"/>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4761416"/>
        <c:crosses val="autoZero"/>
        <c:crossBetween val="midCat"/>
      </c:valAx>
      <c:spPr>
        <a:noFill/>
        <a:ln>
          <a:noFill/>
        </a:ln>
        <a:effectLst/>
      </c:spPr>
    </c:plotArea>
    <c:legend>
      <c:legendPos val="r"/>
      <c:layout>
        <c:manualLayout>
          <c:xMode val="edge"/>
          <c:yMode val="edge"/>
          <c:x val="0.77290531957799202"/>
          <c:y val="0.18851911089238846"/>
          <c:w val="0.22709468042200803"/>
          <c:h val="0.292970800524934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r>
              <a:rPr lang="en-GB" sz="900">
                <a:latin typeface="Times New Roman" panose="02020603050405020304" pitchFamily="18" charset="0"/>
                <a:cs typeface="Times New Roman" panose="02020603050405020304" pitchFamily="18" charset="0"/>
              </a:rPr>
              <a:t>O</a:t>
            </a:r>
            <a:r>
              <a:rPr lang="en-GB" sz="900" baseline="-25000">
                <a:latin typeface="Times New Roman" panose="02020603050405020304" pitchFamily="18" charset="0"/>
                <a:cs typeface="Times New Roman" panose="02020603050405020304" pitchFamily="18" charset="0"/>
              </a:rPr>
              <a:t>2</a:t>
            </a:r>
            <a:r>
              <a:rPr lang="en-GB" sz="900" baseline="0">
                <a:latin typeface="Times New Roman" panose="02020603050405020304" pitchFamily="18" charset="0"/>
                <a:cs typeface="Times New Roman" panose="02020603050405020304" pitchFamily="18" charset="0"/>
              </a:rPr>
              <a:t> with and w/o EGR at 25% throttle</a:t>
            </a:r>
            <a:endParaRPr lang="en-GB" sz="900">
              <a:latin typeface="Times New Roman" panose="02020603050405020304" pitchFamily="18" charset="0"/>
              <a:cs typeface="Times New Roman" panose="02020603050405020304" pitchFamily="18" charset="0"/>
            </a:endParaRPr>
          </a:p>
        </c:rich>
      </c:tx>
      <c:layout>
        <c:manualLayout>
          <c:xMode val="edge"/>
          <c:yMode val="edge"/>
          <c:x val="0.16253473245065805"/>
          <c:y val="2.3197953038634981E-2"/>
        </c:manualLayout>
      </c:layout>
      <c:overlay val="0"/>
      <c:spPr>
        <a:noFill/>
        <a:ln>
          <a:noFill/>
        </a:ln>
        <a:effectLst/>
      </c:spPr>
      <c:txPr>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583516736256936"/>
          <c:y val="0.17171296296296296"/>
          <c:w val="0.71235291147856095"/>
          <c:h val="0.62271617089530473"/>
        </c:manualLayout>
      </c:layout>
      <c:scatterChart>
        <c:scatterStyle val="smoothMarker"/>
        <c:varyColors val="0"/>
        <c:ser>
          <c:idx val="0"/>
          <c:order val="0"/>
          <c:tx>
            <c:v>EGR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'T3 AE'!$I$5:$I$9</c:f>
              <c:numCache>
                <c:formatCode>General</c:formatCode>
                <c:ptCount val="5"/>
                <c:pt idx="0">
                  <c:v>1000</c:v>
                </c:pt>
                <c:pt idx="1">
                  <c:v>2000</c:v>
                </c:pt>
                <c:pt idx="2">
                  <c:v>3000</c:v>
                </c:pt>
                <c:pt idx="3">
                  <c:v>4000</c:v>
                </c:pt>
                <c:pt idx="4">
                  <c:v>5000</c:v>
                </c:pt>
              </c:numCache>
            </c:numRef>
          </c:xVal>
          <c:yVal>
            <c:numRef>
              <c:f>'T3 AE'!$L$5:$L$9</c:f>
              <c:numCache>
                <c:formatCode>0.00</c:formatCode>
                <c:ptCount val="5"/>
                <c:pt idx="0">
                  <c:v>10.130000000000001</c:v>
                </c:pt>
                <c:pt idx="1">
                  <c:v>7.57</c:v>
                </c:pt>
                <c:pt idx="2">
                  <c:v>0.65</c:v>
                </c:pt>
                <c:pt idx="3">
                  <c:v>0.43</c:v>
                </c:pt>
                <c:pt idx="4">
                  <c:v>0.52</c:v>
                </c:pt>
              </c:numCache>
            </c:numRef>
          </c:yVal>
          <c:smooth val="1"/>
          <c:extLst>
            <c:ext xmlns:c16="http://schemas.microsoft.com/office/drawing/2014/chart" uri="{C3380CC4-5D6E-409C-BE32-E72D297353CC}">
              <c16:uniqueId val="{00000000-0962-4DAA-BBC0-3E5A7BE623EE}"/>
            </c:ext>
          </c:extLst>
        </c:ser>
        <c:ser>
          <c:idx val="1"/>
          <c:order val="1"/>
          <c:tx>
            <c:v>W/O</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'T3 AE'!$I$5:$I$9</c:f>
              <c:numCache>
                <c:formatCode>General</c:formatCode>
                <c:ptCount val="5"/>
                <c:pt idx="0">
                  <c:v>1000</c:v>
                </c:pt>
                <c:pt idx="1">
                  <c:v>2000</c:v>
                </c:pt>
                <c:pt idx="2">
                  <c:v>3000</c:v>
                </c:pt>
                <c:pt idx="3">
                  <c:v>4000</c:v>
                </c:pt>
                <c:pt idx="4">
                  <c:v>5000</c:v>
                </c:pt>
              </c:numCache>
            </c:numRef>
          </c:xVal>
          <c:yVal>
            <c:numRef>
              <c:f>'T3 AE'!$L$18:$L$22</c:f>
              <c:numCache>
                <c:formatCode>0.00</c:formatCode>
                <c:ptCount val="5"/>
                <c:pt idx="0">
                  <c:v>9.98</c:v>
                </c:pt>
                <c:pt idx="1">
                  <c:v>12.11</c:v>
                </c:pt>
                <c:pt idx="2">
                  <c:v>3</c:v>
                </c:pt>
                <c:pt idx="3">
                  <c:v>4.2699999999999996</c:v>
                </c:pt>
                <c:pt idx="4">
                  <c:v>6.17</c:v>
                </c:pt>
              </c:numCache>
            </c:numRef>
          </c:yVal>
          <c:smooth val="1"/>
          <c:extLst>
            <c:ext xmlns:c16="http://schemas.microsoft.com/office/drawing/2014/chart" uri="{C3380CC4-5D6E-409C-BE32-E72D297353CC}">
              <c16:uniqueId val="{00000001-0962-4DAA-BBC0-3E5A7BE623EE}"/>
            </c:ext>
          </c:extLst>
        </c:ser>
        <c:dLbls>
          <c:showLegendKey val="0"/>
          <c:showVal val="0"/>
          <c:showCatName val="0"/>
          <c:showSerName val="0"/>
          <c:showPercent val="0"/>
          <c:showBubbleSize val="0"/>
        </c:dLbls>
        <c:axId val="241225336"/>
        <c:axId val="241219104"/>
      </c:scatterChart>
      <c:valAx>
        <c:axId val="2412253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RPM</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1219104"/>
        <c:crosses val="autoZero"/>
        <c:crossBetween val="midCat"/>
      </c:valAx>
      <c:valAx>
        <c:axId val="2412191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O2</a:t>
                </a:r>
                <a:r>
                  <a:rPr lang="en-GB" sz="800" baseline="0"/>
                  <a:t> Vol %</a:t>
                </a:r>
                <a:endParaRPr lang="en-GB" sz="800"/>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1225336"/>
        <c:crosses val="autoZero"/>
        <c:crossBetween val="midCat"/>
      </c:valAx>
      <c:spPr>
        <a:noFill/>
        <a:ln>
          <a:noFill/>
        </a:ln>
        <a:effectLst/>
      </c:spPr>
    </c:plotArea>
    <c:legend>
      <c:legendPos val="r"/>
      <c:layout>
        <c:manualLayout>
          <c:xMode val="edge"/>
          <c:yMode val="edge"/>
          <c:x val="0.74033003527620267"/>
          <c:y val="0.20552568234670152"/>
          <c:w val="0.23051544577335997"/>
          <c:h val="0.2331622536820203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900"/>
              <a:t>CO</a:t>
            </a:r>
            <a:r>
              <a:rPr lang="en-GB" sz="900" baseline="-25000"/>
              <a:t>2</a:t>
            </a:r>
            <a:r>
              <a:rPr lang="en-GB" sz="900" baseline="0"/>
              <a:t> with and without at 25% throttle</a:t>
            </a:r>
            <a:endParaRPr lang="en-GB" sz="900"/>
          </a:p>
        </c:rich>
      </c:tx>
      <c:layout>
        <c:manualLayout>
          <c:xMode val="edge"/>
          <c:yMode val="edge"/>
          <c:x val="0.19635511094861346"/>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755928127461809"/>
          <c:y val="0.17171296296296296"/>
          <c:w val="0.72006158995563574"/>
          <c:h val="0.62271617089530473"/>
        </c:manualLayout>
      </c:layout>
      <c:scatterChart>
        <c:scatterStyle val="smoothMarker"/>
        <c:varyColors val="0"/>
        <c:ser>
          <c:idx val="0"/>
          <c:order val="0"/>
          <c:tx>
            <c:v>EGR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'T3 AE'!$I$5:$I$9</c:f>
              <c:numCache>
                <c:formatCode>General</c:formatCode>
                <c:ptCount val="5"/>
                <c:pt idx="0">
                  <c:v>1000</c:v>
                </c:pt>
                <c:pt idx="1">
                  <c:v>2000</c:v>
                </c:pt>
                <c:pt idx="2">
                  <c:v>3000</c:v>
                </c:pt>
                <c:pt idx="3">
                  <c:v>4000</c:v>
                </c:pt>
                <c:pt idx="4">
                  <c:v>5000</c:v>
                </c:pt>
              </c:numCache>
            </c:numRef>
          </c:xVal>
          <c:yVal>
            <c:numRef>
              <c:f>'T3 AE'!$J$5:$J$9</c:f>
              <c:numCache>
                <c:formatCode>0.00</c:formatCode>
                <c:ptCount val="5"/>
                <c:pt idx="0">
                  <c:v>6.69</c:v>
                </c:pt>
                <c:pt idx="1">
                  <c:v>8.6300000000000008</c:v>
                </c:pt>
                <c:pt idx="2">
                  <c:v>13.73</c:v>
                </c:pt>
                <c:pt idx="3">
                  <c:v>14.07</c:v>
                </c:pt>
                <c:pt idx="4">
                  <c:v>13.6</c:v>
                </c:pt>
              </c:numCache>
            </c:numRef>
          </c:yVal>
          <c:smooth val="1"/>
          <c:extLst>
            <c:ext xmlns:c16="http://schemas.microsoft.com/office/drawing/2014/chart" uri="{C3380CC4-5D6E-409C-BE32-E72D297353CC}">
              <c16:uniqueId val="{00000000-0332-47F0-8E93-3BBC9F0EA82B}"/>
            </c:ext>
          </c:extLst>
        </c:ser>
        <c:ser>
          <c:idx val="1"/>
          <c:order val="1"/>
          <c:tx>
            <c:v>W/O</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'T3 AE'!$I$5:$I$9</c:f>
              <c:numCache>
                <c:formatCode>General</c:formatCode>
                <c:ptCount val="5"/>
                <c:pt idx="0">
                  <c:v>1000</c:v>
                </c:pt>
                <c:pt idx="1">
                  <c:v>2000</c:v>
                </c:pt>
                <c:pt idx="2">
                  <c:v>3000</c:v>
                </c:pt>
                <c:pt idx="3">
                  <c:v>4000</c:v>
                </c:pt>
                <c:pt idx="4">
                  <c:v>5000</c:v>
                </c:pt>
              </c:numCache>
            </c:numRef>
          </c:xVal>
          <c:yVal>
            <c:numRef>
              <c:f>'T3 AE'!$J$18:$J$22</c:f>
              <c:numCache>
                <c:formatCode>0.0</c:formatCode>
                <c:ptCount val="5"/>
                <c:pt idx="0">
                  <c:v>7.7</c:v>
                </c:pt>
                <c:pt idx="1">
                  <c:v>6.23</c:v>
                </c:pt>
                <c:pt idx="2">
                  <c:v>12.78</c:v>
                </c:pt>
                <c:pt idx="3">
                  <c:v>11.89</c:v>
                </c:pt>
                <c:pt idx="4">
                  <c:v>13.96</c:v>
                </c:pt>
              </c:numCache>
            </c:numRef>
          </c:yVal>
          <c:smooth val="1"/>
          <c:extLst>
            <c:ext xmlns:c16="http://schemas.microsoft.com/office/drawing/2014/chart" uri="{C3380CC4-5D6E-409C-BE32-E72D297353CC}">
              <c16:uniqueId val="{00000001-0332-47F0-8E93-3BBC9F0EA82B}"/>
            </c:ext>
          </c:extLst>
        </c:ser>
        <c:dLbls>
          <c:showLegendKey val="0"/>
          <c:showVal val="0"/>
          <c:showCatName val="0"/>
          <c:showSerName val="0"/>
          <c:showPercent val="0"/>
          <c:showBubbleSize val="0"/>
        </c:dLbls>
        <c:axId val="250204480"/>
        <c:axId val="250199560"/>
      </c:scatterChart>
      <c:valAx>
        <c:axId val="2502044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RPM</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0199560"/>
        <c:crosses val="autoZero"/>
        <c:crossBetween val="midCat"/>
      </c:valAx>
      <c:valAx>
        <c:axId val="2501995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CO</a:t>
                </a:r>
                <a:r>
                  <a:rPr lang="en-GB" sz="800" baseline="-25000"/>
                  <a:t>2</a:t>
                </a:r>
                <a:r>
                  <a:rPr lang="en-GB" sz="800" baseline="0"/>
                  <a:t> Vol %</a:t>
                </a:r>
                <a:endParaRPr lang="en-GB" sz="800"/>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020448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900" baseline="0"/>
              <a:t>W torque against RPM @ 25% Throttle</a:t>
            </a:r>
            <a:endParaRPr lang="en-GB" sz="900"/>
          </a:p>
        </c:rich>
      </c:tx>
      <c:layout>
        <c:manualLayout>
          <c:xMode val="edge"/>
          <c:yMode val="edge"/>
          <c:x val="0.13254521338602268"/>
          <c:y val="3.9940089865202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452169125786373"/>
          <c:y val="0.17934799133714843"/>
          <c:w val="0.65057585341695612"/>
          <c:h val="0.49284010873796569"/>
        </c:manualLayout>
      </c:layout>
      <c:scatterChart>
        <c:scatterStyle val="smoothMarker"/>
        <c:varyColors val="0"/>
        <c:ser>
          <c:idx val="0"/>
          <c:order val="0"/>
          <c:tx>
            <c:strRef>
              <c:f>'wheel '!$G$4</c:f>
              <c:strCache>
                <c:ptCount val="1"/>
                <c:pt idx="0">
                  <c:v> EGR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'wheel '!$B$5:$B$9</c:f>
              <c:numCache>
                <c:formatCode>General</c:formatCode>
                <c:ptCount val="5"/>
                <c:pt idx="0">
                  <c:v>1000</c:v>
                </c:pt>
                <c:pt idx="1">
                  <c:v>2000</c:v>
                </c:pt>
                <c:pt idx="2">
                  <c:v>3000</c:v>
                </c:pt>
                <c:pt idx="3">
                  <c:v>4000</c:v>
                </c:pt>
                <c:pt idx="4">
                  <c:v>5000</c:v>
                </c:pt>
              </c:numCache>
            </c:numRef>
          </c:xVal>
          <c:yVal>
            <c:numRef>
              <c:f>'wheel '!$G$5:$G$9</c:f>
              <c:numCache>
                <c:formatCode>General</c:formatCode>
                <c:ptCount val="5"/>
                <c:pt idx="0">
                  <c:v>495.00000000000006</c:v>
                </c:pt>
                <c:pt idx="1">
                  <c:v>302.5</c:v>
                </c:pt>
                <c:pt idx="2">
                  <c:v>247.50000000000003</c:v>
                </c:pt>
                <c:pt idx="3">
                  <c:v>137.5</c:v>
                </c:pt>
                <c:pt idx="4">
                  <c:v>27.500000000000004</c:v>
                </c:pt>
              </c:numCache>
            </c:numRef>
          </c:yVal>
          <c:smooth val="1"/>
          <c:extLst>
            <c:ext xmlns:c16="http://schemas.microsoft.com/office/drawing/2014/chart" uri="{C3380CC4-5D6E-409C-BE32-E72D297353CC}">
              <c16:uniqueId val="{00000000-69DC-4AB8-9D5A-FD4410A0F861}"/>
            </c:ext>
          </c:extLst>
        </c:ser>
        <c:ser>
          <c:idx val="1"/>
          <c:order val="1"/>
          <c:tx>
            <c:strRef>
              <c:f>'wheel '!$H$4</c:f>
              <c:strCache>
                <c:ptCount val="1"/>
                <c:pt idx="0">
                  <c:v>W/O EGR</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'wheel '!$B$5:$B$9</c:f>
              <c:numCache>
                <c:formatCode>General</c:formatCode>
                <c:ptCount val="5"/>
                <c:pt idx="0">
                  <c:v>1000</c:v>
                </c:pt>
                <c:pt idx="1">
                  <c:v>2000</c:v>
                </c:pt>
                <c:pt idx="2">
                  <c:v>3000</c:v>
                </c:pt>
                <c:pt idx="3">
                  <c:v>4000</c:v>
                </c:pt>
                <c:pt idx="4">
                  <c:v>5000</c:v>
                </c:pt>
              </c:numCache>
            </c:numRef>
          </c:xVal>
          <c:yVal>
            <c:numRef>
              <c:f>'wheel '!$H$5:$H$9</c:f>
              <c:numCache>
                <c:formatCode>General</c:formatCode>
                <c:ptCount val="5"/>
                <c:pt idx="0">
                  <c:v>715.00000000000011</c:v>
                </c:pt>
                <c:pt idx="1">
                  <c:v>467.50000000000006</c:v>
                </c:pt>
                <c:pt idx="2">
                  <c:v>330</c:v>
                </c:pt>
                <c:pt idx="3">
                  <c:v>275</c:v>
                </c:pt>
                <c:pt idx="4">
                  <c:v>220.00000000000003</c:v>
                </c:pt>
              </c:numCache>
            </c:numRef>
          </c:yVal>
          <c:smooth val="1"/>
          <c:extLst>
            <c:ext xmlns:c16="http://schemas.microsoft.com/office/drawing/2014/chart" uri="{C3380CC4-5D6E-409C-BE32-E72D297353CC}">
              <c16:uniqueId val="{00000001-69DC-4AB8-9D5A-FD4410A0F861}"/>
            </c:ext>
          </c:extLst>
        </c:ser>
        <c:dLbls>
          <c:showLegendKey val="0"/>
          <c:showVal val="0"/>
          <c:showCatName val="0"/>
          <c:showSerName val="0"/>
          <c:showPercent val="0"/>
          <c:showBubbleSize val="0"/>
        </c:dLbls>
        <c:axId val="375820672"/>
        <c:axId val="375807552"/>
      </c:scatterChart>
      <c:valAx>
        <c:axId val="3758206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RPM</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807552"/>
        <c:crosses val="autoZero"/>
        <c:crossBetween val="midCat"/>
      </c:valAx>
      <c:valAx>
        <c:axId val="375807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Wheel</a:t>
                </a:r>
                <a:r>
                  <a:rPr lang="en-GB" sz="800" baseline="0"/>
                  <a:t> torque Nm</a:t>
                </a:r>
                <a:endParaRPr lang="en-GB" sz="800"/>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820672"/>
        <c:crosses val="autoZero"/>
        <c:crossBetween val="midCat"/>
      </c:valAx>
      <c:spPr>
        <a:noFill/>
        <a:ln>
          <a:noFill/>
        </a:ln>
        <a:effectLst/>
      </c:spPr>
    </c:plotArea>
    <c:legend>
      <c:legendPos val="r"/>
      <c:layout>
        <c:manualLayout>
          <c:xMode val="edge"/>
          <c:yMode val="edge"/>
          <c:x val="0.67437075466338048"/>
          <c:y val="0.20162119026185132"/>
          <c:w val="0.32065288305744566"/>
          <c:h val="0.3369968669043678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900"/>
              <a:t>Lambda</a:t>
            </a:r>
            <a:r>
              <a:rPr lang="en-GB" sz="900" baseline="0"/>
              <a:t> with and w/o EGR at 25% throttle</a:t>
            </a:r>
            <a:endParaRPr lang="en-GB" sz="900"/>
          </a:p>
        </c:rich>
      </c:tx>
      <c:layout>
        <c:manualLayout>
          <c:xMode val="edge"/>
          <c:yMode val="edge"/>
          <c:x val="0.13113471191377016"/>
          <c:y val="1.550180328178402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132560434413133"/>
          <c:y val="0.15476851851851853"/>
          <c:w val="0.72757164465657409"/>
          <c:h val="0.63966061533974916"/>
        </c:manualLayout>
      </c:layout>
      <c:scatterChart>
        <c:scatterStyle val="smoothMarker"/>
        <c:varyColors val="0"/>
        <c:ser>
          <c:idx val="0"/>
          <c:order val="0"/>
          <c:tx>
            <c:v>EGR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'T3 AE'!$I$5:$I$9</c:f>
              <c:numCache>
                <c:formatCode>General</c:formatCode>
                <c:ptCount val="5"/>
                <c:pt idx="0">
                  <c:v>1000</c:v>
                </c:pt>
                <c:pt idx="1">
                  <c:v>2000</c:v>
                </c:pt>
                <c:pt idx="2">
                  <c:v>3000</c:v>
                </c:pt>
                <c:pt idx="3">
                  <c:v>4000</c:v>
                </c:pt>
                <c:pt idx="4">
                  <c:v>5000</c:v>
                </c:pt>
              </c:numCache>
            </c:numRef>
          </c:xVal>
          <c:yVal>
            <c:numRef>
              <c:f>'T3 AE'!$O$5:$O$9</c:f>
              <c:numCache>
                <c:formatCode>0.000</c:formatCode>
                <c:ptCount val="5"/>
                <c:pt idx="0">
                  <c:v>2.226</c:v>
                </c:pt>
                <c:pt idx="1">
                  <c:v>1.6579999999999999</c:v>
                </c:pt>
                <c:pt idx="2">
                  <c:v>0.97799999999999998</c:v>
                </c:pt>
                <c:pt idx="3">
                  <c:v>0.97499999999999998</c:v>
                </c:pt>
                <c:pt idx="4">
                  <c:v>0.95899999999999996</c:v>
                </c:pt>
              </c:numCache>
            </c:numRef>
          </c:yVal>
          <c:smooth val="1"/>
          <c:extLst>
            <c:ext xmlns:c16="http://schemas.microsoft.com/office/drawing/2014/chart" uri="{C3380CC4-5D6E-409C-BE32-E72D297353CC}">
              <c16:uniqueId val="{00000000-4A45-4036-A5FA-08ADD6852CB6}"/>
            </c:ext>
          </c:extLst>
        </c:ser>
        <c:ser>
          <c:idx val="1"/>
          <c:order val="1"/>
          <c:tx>
            <c:v>W/O</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'T3 AE'!$I$5:$I$9</c:f>
              <c:numCache>
                <c:formatCode>General</c:formatCode>
                <c:ptCount val="5"/>
                <c:pt idx="0">
                  <c:v>1000</c:v>
                </c:pt>
                <c:pt idx="1">
                  <c:v>2000</c:v>
                </c:pt>
                <c:pt idx="2">
                  <c:v>3000</c:v>
                </c:pt>
                <c:pt idx="3">
                  <c:v>4000</c:v>
                </c:pt>
                <c:pt idx="4">
                  <c:v>5000</c:v>
                </c:pt>
              </c:numCache>
            </c:numRef>
          </c:xVal>
          <c:yVal>
            <c:numRef>
              <c:f>'T3 AE'!$O$18:$O$22</c:f>
              <c:numCache>
                <c:formatCode>0.000</c:formatCode>
                <c:ptCount val="5"/>
                <c:pt idx="0">
                  <c:v>2.2189999999999999</c:v>
                </c:pt>
                <c:pt idx="1">
                  <c:v>2.8730000000000002</c:v>
                </c:pt>
                <c:pt idx="2">
                  <c:v>1.2170000000000001</c:v>
                </c:pt>
                <c:pt idx="3">
                  <c:v>1.327</c:v>
                </c:pt>
                <c:pt idx="4">
                  <c:v>1</c:v>
                </c:pt>
              </c:numCache>
            </c:numRef>
          </c:yVal>
          <c:smooth val="1"/>
          <c:extLst>
            <c:ext xmlns:c16="http://schemas.microsoft.com/office/drawing/2014/chart" uri="{C3380CC4-5D6E-409C-BE32-E72D297353CC}">
              <c16:uniqueId val="{00000001-4A45-4036-A5FA-08ADD6852CB6}"/>
            </c:ext>
          </c:extLst>
        </c:ser>
        <c:dLbls>
          <c:showLegendKey val="0"/>
          <c:showVal val="0"/>
          <c:showCatName val="0"/>
          <c:showSerName val="0"/>
          <c:showPercent val="0"/>
          <c:showBubbleSize val="0"/>
        </c:dLbls>
        <c:axId val="478737848"/>
        <c:axId val="478737520"/>
      </c:scatterChart>
      <c:valAx>
        <c:axId val="4787378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RPM</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8737520"/>
        <c:crosses val="autoZero"/>
        <c:crossBetween val="midCat"/>
      </c:valAx>
      <c:valAx>
        <c:axId val="478737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Lambda</a:t>
                </a:r>
                <a:r>
                  <a:rPr lang="en-GB" sz="800" baseline="0"/>
                  <a:t> </a:t>
                </a:r>
                <a:endParaRPr lang="en-GB" sz="800"/>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8737848"/>
        <c:crosses val="autoZero"/>
        <c:crossBetween val="midCat"/>
      </c:valAx>
      <c:spPr>
        <a:noFill/>
        <a:ln>
          <a:noFill/>
        </a:ln>
        <a:effectLst/>
      </c:spPr>
    </c:plotArea>
    <c:legend>
      <c:legendPos val="r"/>
      <c:layout>
        <c:manualLayout>
          <c:xMode val="edge"/>
          <c:yMode val="edge"/>
          <c:x val="0.75339723141237969"/>
          <c:y val="0.16654830293315862"/>
          <c:w val="0.2230899541037267"/>
          <c:h val="0.2507446970317417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900"/>
              <a:t>E</a:t>
            </a:r>
            <a:r>
              <a:rPr lang="en-GB" sz="900" baseline="0"/>
              <a:t> torque against RPM @ 25% throttle</a:t>
            </a:r>
            <a:endParaRPr lang="en-GB" sz="900"/>
          </a:p>
        </c:rich>
      </c:tx>
      <c:layout>
        <c:manualLayout>
          <c:xMode val="edge"/>
          <c:yMode val="edge"/>
          <c:x val="0.13991660936375885"/>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471579987609703"/>
          <c:y val="0.17836320711167383"/>
          <c:w val="0.67461780800531601"/>
          <c:h val="0.52106074600099905"/>
        </c:manualLayout>
      </c:layout>
      <c:scatterChart>
        <c:scatterStyle val="smoothMarker"/>
        <c:varyColors val="0"/>
        <c:ser>
          <c:idx val="0"/>
          <c:order val="0"/>
          <c:tx>
            <c:strRef>
              <c:f>'wheel '!$AF$4</c:f>
              <c:strCache>
                <c:ptCount val="1"/>
                <c:pt idx="0">
                  <c:v> EGR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'wheel '!$AA$5:$AA$9</c:f>
              <c:numCache>
                <c:formatCode>General</c:formatCode>
                <c:ptCount val="5"/>
                <c:pt idx="0">
                  <c:v>1000</c:v>
                </c:pt>
                <c:pt idx="1">
                  <c:v>2000</c:v>
                </c:pt>
                <c:pt idx="2">
                  <c:v>3000</c:v>
                </c:pt>
                <c:pt idx="3">
                  <c:v>4000</c:v>
                </c:pt>
                <c:pt idx="4">
                  <c:v>5000</c:v>
                </c:pt>
              </c:numCache>
            </c:numRef>
          </c:xVal>
          <c:yVal>
            <c:numRef>
              <c:f>'wheel '!$AF$5:$AF$9</c:f>
              <c:numCache>
                <c:formatCode>0.0</c:formatCode>
                <c:ptCount val="5"/>
                <c:pt idx="0">
                  <c:v>43.378891393277421</c:v>
                </c:pt>
                <c:pt idx="1">
                  <c:v>26.509322518113976</c:v>
                </c:pt>
                <c:pt idx="2">
                  <c:v>21.68944569663871</c:v>
                </c:pt>
                <c:pt idx="3">
                  <c:v>12.049692053688171</c:v>
                </c:pt>
                <c:pt idx="4">
                  <c:v>2.4099384107376345</c:v>
                </c:pt>
              </c:numCache>
            </c:numRef>
          </c:yVal>
          <c:smooth val="1"/>
          <c:extLst>
            <c:ext xmlns:c16="http://schemas.microsoft.com/office/drawing/2014/chart" uri="{C3380CC4-5D6E-409C-BE32-E72D297353CC}">
              <c16:uniqueId val="{00000000-8BD4-473B-A6C4-466889273A8D}"/>
            </c:ext>
          </c:extLst>
        </c:ser>
        <c:ser>
          <c:idx val="1"/>
          <c:order val="1"/>
          <c:tx>
            <c:strRef>
              <c:f>'wheel '!$AG$4</c:f>
              <c:strCache>
                <c:ptCount val="1"/>
                <c:pt idx="0">
                  <c:v>W/O EGR</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'wheel '!$AA$5:$AA$9</c:f>
              <c:numCache>
                <c:formatCode>General</c:formatCode>
                <c:ptCount val="5"/>
                <c:pt idx="0">
                  <c:v>1000</c:v>
                </c:pt>
                <c:pt idx="1">
                  <c:v>2000</c:v>
                </c:pt>
                <c:pt idx="2">
                  <c:v>3000</c:v>
                </c:pt>
                <c:pt idx="3">
                  <c:v>4000</c:v>
                </c:pt>
                <c:pt idx="4">
                  <c:v>5000</c:v>
                </c:pt>
              </c:numCache>
            </c:numRef>
          </c:xVal>
          <c:yVal>
            <c:numRef>
              <c:f>'wheel '!$AG$5:$AG$9</c:f>
              <c:numCache>
                <c:formatCode>0.0</c:formatCode>
                <c:ptCount val="5"/>
                <c:pt idx="0">
                  <c:v>62.658398679178504</c:v>
                </c:pt>
                <c:pt idx="1">
                  <c:v>40.96895298253979</c:v>
                </c:pt>
                <c:pt idx="2">
                  <c:v>28.91926092885161</c:v>
                </c:pt>
                <c:pt idx="3">
                  <c:v>24.099384107376341</c:v>
                </c:pt>
                <c:pt idx="4">
                  <c:v>19.279507285901076</c:v>
                </c:pt>
              </c:numCache>
            </c:numRef>
          </c:yVal>
          <c:smooth val="1"/>
          <c:extLst>
            <c:ext xmlns:c16="http://schemas.microsoft.com/office/drawing/2014/chart" uri="{C3380CC4-5D6E-409C-BE32-E72D297353CC}">
              <c16:uniqueId val="{00000001-8BD4-473B-A6C4-466889273A8D}"/>
            </c:ext>
          </c:extLst>
        </c:ser>
        <c:dLbls>
          <c:showLegendKey val="0"/>
          <c:showVal val="0"/>
          <c:showCatName val="0"/>
          <c:showSerName val="0"/>
          <c:showPercent val="0"/>
          <c:showBubbleSize val="0"/>
        </c:dLbls>
        <c:axId val="393263784"/>
        <c:axId val="393262144"/>
      </c:scatterChart>
      <c:valAx>
        <c:axId val="3932637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RPM</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3262144"/>
        <c:crosses val="autoZero"/>
        <c:crossBetween val="midCat"/>
      </c:valAx>
      <c:valAx>
        <c:axId val="3932621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Engine</a:t>
                </a:r>
                <a:r>
                  <a:rPr lang="en-GB" sz="800" baseline="0"/>
                  <a:t> torque Nm</a:t>
                </a:r>
                <a:endParaRPr lang="en-GB" sz="800"/>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3263784"/>
        <c:crosses val="autoZero"/>
        <c:crossBetween val="midCat"/>
      </c:valAx>
      <c:spPr>
        <a:noFill/>
        <a:ln>
          <a:noFill/>
        </a:ln>
        <a:effectLst/>
      </c:spPr>
    </c:plotArea>
    <c:legend>
      <c:legendPos val="r"/>
      <c:layout>
        <c:manualLayout>
          <c:xMode val="edge"/>
          <c:yMode val="edge"/>
          <c:x val="0.67495419079682173"/>
          <c:y val="0.18107080603474185"/>
          <c:w val="0.30632373116422013"/>
          <c:h val="0.2295934436766832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900" baseline="0"/>
              <a:t>Fuel against RPM @ 25% throttle</a:t>
            </a:r>
            <a:endParaRPr lang="en-GB" sz="900"/>
          </a:p>
        </c:rich>
      </c:tx>
      <c:layout>
        <c:manualLayout>
          <c:xMode val="edge"/>
          <c:yMode val="edge"/>
          <c:x val="0.294112744282784"/>
          <c:y val="5.208333333333333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0395306559003504"/>
          <c:y val="0.17171296296296296"/>
          <c:w val="0.59709661201308317"/>
          <c:h val="0.60402482399980373"/>
        </c:manualLayout>
      </c:layout>
      <c:scatterChart>
        <c:scatterStyle val="smoothMarker"/>
        <c:varyColors val="0"/>
        <c:ser>
          <c:idx val="0"/>
          <c:order val="0"/>
          <c:tx>
            <c:strRef>
              <c:f>'wheel '!$BG$4</c:f>
              <c:strCache>
                <c:ptCount val="1"/>
                <c:pt idx="0">
                  <c:v> EGR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'wheel '!$BB$5:$BB$9</c:f>
              <c:numCache>
                <c:formatCode>0</c:formatCode>
                <c:ptCount val="5"/>
                <c:pt idx="0">
                  <c:v>1000</c:v>
                </c:pt>
                <c:pt idx="1">
                  <c:v>2000</c:v>
                </c:pt>
                <c:pt idx="2">
                  <c:v>3000</c:v>
                </c:pt>
                <c:pt idx="3">
                  <c:v>4000</c:v>
                </c:pt>
                <c:pt idx="4">
                  <c:v>5000</c:v>
                </c:pt>
              </c:numCache>
            </c:numRef>
          </c:xVal>
          <c:yVal>
            <c:numRef>
              <c:f>'wheel '!$BG$5:$BG$9</c:f>
              <c:numCache>
                <c:formatCode>0.0000000</c:formatCode>
                <c:ptCount val="5"/>
                <c:pt idx="0">
                  <c:v>3.4413840030805517E-4</c:v>
                </c:pt>
                <c:pt idx="1">
                  <c:v>4.2061360037651187E-4</c:v>
                </c:pt>
                <c:pt idx="2">
                  <c:v>5.162076004620827E-4</c:v>
                </c:pt>
                <c:pt idx="3">
                  <c:v>3.8237600034228347E-4</c:v>
                </c:pt>
                <c:pt idx="4">
                  <c:v>6.6915800059899621E-4</c:v>
                </c:pt>
              </c:numCache>
            </c:numRef>
          </c:yVal>
          <c:smooth val="1"/>
          <c:extLst>
            <c:ext xmlns:c16="http://schemas.microsoft.com/office/drawing/2014/chart" uri="{C3380CC4-5D6E-409C-BE32-E72D297353CC}">
              <c16:uniqueId val="{00000000-418F-4439-A11F-4FD11051FCFB}"/>
            </c:ext>
          </c:extLst>
        </c:ser>
        <c:ser>
          <c:idx val="1"/>
          <c:order val="1"/>
          <c:tx>
            <c:strRef>
              <c:f>'wheel '!$BH$4</c:f>
              <c:strCache>
                <c:ptCount val="1"/>
                <c:pt idx="0">
                  <c:v>W/O EGR</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'wheel '!$BB$5:$BB$9</c:f>
              <c:numCache>
                <c:formatCode>0</c:formatCode>
                <c:ptCount val="5"/>
                <c:pt idx="0">
                  <c:v>1000</c:v>
                </c:pt>
                <c:pt idx="1">
                  <c:v>2000</c:v>
                </c:pt>
                <c:pt idx="2">
                  <c:v>3000</c:v>
                </c:pt>
                <c:pt idx="3">
                  <c:v>4000</c:v>
                </c:pt>
                <c:pt idx="4">
                  <c:v>5000</c:v>
                </c:pt>
              </c:numCache>
            </c:numRef>
          </c:xVal>
          <c:yVal>
            <c:numRef>
              <c:f>'wheel '!$BH$5:$BH$9</c:f>
              <c:numCache>
                <c:formatCode>0.0000000</c:formatCode>
                <c:ptCount val="5"/>
                <c:pt idx="0">
                  <c:v>4.9708880044496868E-4</c:v>
                </c:pt>
                <c:pt idx="1">
                  <c:v>6.5003920058188209E-4</c:v>
                </c:pt>
                <c:pt idx="2">
                  <c:v>6.8827680061611034E-4</c:v>
                </c:pt>
                <c:pt idx="3">
                  <c:v>7.6475200068456693E-4</c:v>
                </c:pt>
                <c:pt idx="4">
                  <c:v>7.6475200068456693E-4</c:v>
                </c:pt>
              </c:numCache>
            </c:numRef>
          </c:yVal>
          <c:smooth val="1"/>
          <c:extLst>
            <c:ext xmlns:c16="http://schemas.microsoft.com/office/drawing/2014/chart" uri="{C3380CC4-5D6E-409C-BE32-E72D297353CC}">
              <c16:uniqueId val="{00000001-418F-4439-A11F-4FD11051FCFB}"/>
            </c:ext>
          </c:extLst>
        </c:ser>
        <c:dLbls>
          <c:showLegendKey val="0"/>
          <c:showVal val="0"/>
          <c:showCatName val="0"/>
          <c:showSerName val="0"/>
          <c:showPercent val="0"/>
          <c:showBubbleSize val="0"/>
        </c:dLbls>
        <c:axId val="375438280"/>
        <c:axId val="375436640"/>
      </c:scatterChart>
      <c:valAx>
        <c:axId val="3754382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RPM</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436640"/>
        <c:crosses val="autoZero"/>
        <c:crossBetween val="midCat"/>
      </c:valAx>
      <c:valAx>
        <c:axId val="375436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fuel</a:t>
                </a:r>
                <a:r>
                  <a:rPr lang="en-GB" sz="800" baseline="0"/>
                  <a:t> kg/sec</a:t>
                </a:r>
                <a:endParaRPr lang="en-GB" sz="800"/>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0.0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438280"/>
        <c:crosses val="autoZero"/>
        <c:crossBetween val="midCat"/>
      </c:valAx>
      <c:spPr>
        <a:noFill/>
        <a:ln>
          <a:noFill/>
        </a:ln>
        <a:effectLst/>
      </c:spPr>
    </c:plotArea>
    <c:legend>
      <c:legendPos val="r"/>
      <c:layout>
        <c:manualLayout>
          <c:xMode val="edge"/>
          <c:yMode val="edge"/>
          <c:x val="0.68227611025583201"/>
          <c:y val="0.52706077755905512"/>
          <c:w val="0.31286815659331735"/>
          <c:h val="0.292970800524934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900" baseline="0"/>
              <a:t>Workdone against RPM @ 25% throttle</a:t>
            </a:r>
            <a:endParaRPr lang="en-GB" sz="900"/>
          </a:p>
        </c:rich>
      </c:tx>
      <c:layout>
        <c:manualLayout>
          <c:xMode val="edge"/>
          <c:yMode val="edge"/>
          <c:x val="0.17899880140619714"/>
          <c:y val="5.72884448032544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0567678493939168"/>
          <c:y val="0.21005235602094244"/>
          <c:w val="0.67344646376595507"/>
          <c:h val="0.60563136414230945"/>
        </c:manualLayout>
      </c:layout>
      <c:scatterChart>
        <c:scatterStyle val="smoothMarker"/>
        <c:varyColors val="0"/>
        <c:ser>
          <c:idx val="0"/>
          <c:order val="0"/>
          <c:tx>
            <c:strRef>
              <c:f>'wheel '!$EB$4</c:f>
              <c:strCache>
                <c:ptCount val="1"/>
                <c:pt idx="0">
                  <c:v> EGR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'wheel '!$DW$5:$DW$9</c:f>
              <c:numCache>
                <c:formatCode>0</c:formatCode>
                <c:ptCount val="5"/>
                <c:pt idx="0">
                  <c:v>1000</c:v>
                </c:pt>
                <c:pt idx="1">
                  <c:v>2000</c:v>
                </c:pt>
                <c:pt idx="2">
                  <c:v>3000</c:v>
                </c:pt>
                <c:pt idx="3">
                  <c:v>4000</c:v>
                </c:pt>
                <c:pt idx="4">
                  <c:v>5000</c:v>
                </c:pt>
              </c:numCache>
            </c:numRef>
          </c:xVal>
          <c:yVal>
            <c:numRef>
              <c:f>'wheel '!$EB$5:$EB$9</c:f>
              <c:numCache>
                <c:formatCode>0.00</c:formatCode>
                <c:ptCount val="5"/>
                <c:pt idx="0">
                  <c:v>4.542626884066328</c:v>
                </c:pt>
                <c:pt idx="1">
                  <c:v>5.5520995249699565</c:v>
                </c:pt>
                <c:pt idx="2">
                  <c:v>6.813940326099492</c:v>
                </c:pt>
                <c:pt idx="3">
                  <c:v>5.0473632045181418</c:v>
                </c:pt>
                <c:pt idx="4">
                  <c:v>8.8328856079067499</c:v>
                </c:pt>
              </c:numCache>
            </c:numRef>
          </c:yVal>
          <c:smooth val="1"/>
          <c:extLst>
            <c:ext xmlns:c16="http://schemas.microsoft.com/office/drawing/2014/chart" uri="{C3380CC4-5D6E-409C-BE32-E72D297353CC}">
              <c16:uniqueId val="{00000000-2E51-40CD-B43E-BC1001E4BE68}"/>
            </c:ext>
          </c:extLst>
        </c:ser>
        <c:ser>
          <c:idx val="1"/>
          <c:order val="1"/>
          <c:tx>
            <c:strRef>
              <c:f>'wheel '!$EC$4</c:f>
              <c:strCache>
                <c:ptCount val="1"/>
                <c:pt idx="0">
                  <c:v>W/O EGR</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'wheel '!$DW$5:$DW$9</c:f>
              <c:numCache>
                <c:formatCode>0</c:formatCode>
                <c:ptCount val="5"/>
                <c:pt idx="0">
                  <c:v>1000</c:v>
                </c:pt>
                <c:pt idx="1">
                  <c:v>2000</c:v>
                </c:pt>
                <c:pt idx="2">
                  <c:v>3000</c:v>
                </c:pt>
                <c:pt idx="3">
                  <c:v>4000</c:v>
                </c:pt>
                <c:pt idx="4">
                  <c:v>5000</c:v>
                </c:pt>
              </c:numCache>
            </c:numRef>
          </c:xVal>
          <c:yVal>
            <c:numRef>
              <c:f>'wheel '!$EC$5:$EC$9</c:f>
              <c:numCache>
                <c:formatCode>0.00</c:formatCode>
                <c:ptCount val="5"/>
                <c:pt idx="0">
                  <c:v>6.5615721658735859</c:v>
                </c:pt>
                <c:pt idx="1">
                  <c:v>8.5805174476808439</c:v>
                </c:pt>
                <c:pt idx="2">
                  <c:v>9.0852537681326559</c:v>
                </c:pt>
                <c:pt idx="3">
                  <c:v>10.094726409036284</c:v>
                </c:pt>
                <c:pt idx="4">
                  <c:v>10.094726409036284</c:v>
                </c:pt>
              </c:numCache>
            </c:numRef>
          </c:yVal>
          <c:smooth val="1"/>
          <c:extLst>
            <c:ext xmlns:c16="http://schemas.microsoft.com/office/drawing/2014/chart" uri="{C3380CC4-5D6E-409C-BE32-E72D297353CC}">
              <c16:uniqueId val="{00000001-2E51-40CD-B43E-BC1001E4BE68}"/>
            </c:ext>
          </c:extLst>
        </c:ser>
        <c:dLbls>
          <c:showLegendKey val="0"/>
          <c:showVal val="0"/>
          <c:showCatName val="0"/>
          <c:showSerName val="0"/>
          <c:showPercent val="0"/>
          <c:showBubbleSize val="0"/>
        </c:dLbls>
        <c:axId val="372065624"/>
        <c:axId val="372070216"/>
      </c:scatterChart>
      <c:valAx>
        <c:axId val="3720656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RPM</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070216"/>
        <c:crosses val="autoZero"/>
        <c:crossBetween val="midCat"/>
      </c:valAx>
      <c:valAx>
        <c:axId val="3720702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Workdone</a:t>
                </a:r>
                <a:r>
                  <a:rPr lang="en-GB" sz="800" baseline="0"/>
                  <a:t> kg/sec</a:t>
                </a:r>
                <a:endParaRPr lang="en-GB" sz="800"/>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065624"/>
        <c:crosses val="autoZero"/>
        <c:crossBetween val="midCat"/>
      </c:valAx>
      <c:spPr>
        <a:noFill/>
        <a:ln>
          <a:noFill/>
        </a:ln>
        <a:effectLst/>
      </c:spPr>
    </c:plotArea>
    <c:legend>
      <c:legendPos val="r"/>
      <c:layout>
        <c:manualLayout>
          <c:xMode val="edge"/>
          <c:yMode val="edge"/>
          <c:x val="0.68713184340668276"/>
          <c:y val="0.54503027018567851"/>
          <c:w val="0.31286815659331729"/>
          <c:h val="0.2484375135846333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r>
              <a:rPr lang="en-GB" sz="900"/>
              <a:t>Test 3-Exhaust mass against RPM @ 25 % throttle</a:t>
            </a:r>
          </a:p>
        </c:rich>
      </c:tx>
      <c:layout>
        <c:manualLayout>
          <c:xMode val="edge"/>
          <c:yMode val="edge"/>
          <c:x val="0.1298821216252562"/>
          <c:y val="0"/>
        </c:manualLayout>
      </c:layout>
      <c:overlay val="0"/>
      <c:spPr>
        <a:noFill/>
        <a:ln>
          <a:noFill/>
        </a:ln>
        <a:effectLst/>
      </c:spPr>
      <c:txPr>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8817673003511263"/>
          <c:y val="0.18816727505935474"/>
          <c:w val="0.60046383023507233"/>
          <c:h val="0.59237344406404147"/>
        </c:manualLayout>
      </c:layout>
      <c:scatterChart>
        <c:scatterStyle val="smoothMarker"/>
        <c:varyColors val="0"/>
        <c:ser>
          <c:idx val="0"/>
          <c:order val="0"/>
          <c:tx>
            <c:strRef>
              <c:f>'wheel '!$DD$4</c:f>
              <c:strCache>
                <c:ptCount val="1"/>
                <c:pt idx="0">
                  <c:v> EGR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'wheel '!$CY$5:$CY$9</c:f>
              <c:numCache>
                <c:formatCode>0</c:formatCode>
                <c:ptCount val="5"/>
                <c:pt idx="0">
                  <c:v>1000</c:v>
                </c:pt>
                <c:pt idx="1">
                  <c:v>2000</c:v>
                </c:pt>
                <c:pt idx="2">
                  <c:v>3000</c:v>
                </c:pt>
                <c:pt idx="3">
                  <c:v>4000</c:v>
                </c:pt>
                <c:pt idx="4">
                  <c:v>5000</c:v>
                </c:pt>
              </c:numCache>
            </c:numRef>
          </c:xVal>
          <c:yVal>
            <c:numRef>
              <c:f>'wheel '!$DD$5:$DD$9</c:f>
              <c:numCache>
                <c:formatCode>0.000000</c:formatCode>
                <c:ptCount val="5"/>
                <c:pt idx="0">
                  <c:v>5.4029728848364652E-3</c:v>
                </c:pt>
                <c:pt idx="1">
                  <c:v>6.6036335259112358E-3</c:v>
                </c:pt>
                <c:pt idx="2">
                  <c:v>8.1044593272546987E-3</c:v>
                </c:pt>
                <c:pt idx="3">
                  <c:v>6.0033032053738505E-3</c:v>
                </c:pt>
                <c:pt idx="4">
                  <c:v>1.050578060940424E-2</c:v>
                </c:pt>
              </c:numCache>
            </c:numRef>
          </c:yVal>
          <c:smooth val="1"/>
          <c:extLst>
            <c:ext xmlns:c16="http://schemas.microsoft.com/office/drawing/2014/chart" uri="{C3380CC4-5D6E-409C-BE32-E72D297353CC}">
              <c16:uniqueId val="{00000000-372D-4FA0-934C-B194D20CFE83}"/>
            </c:ext>
          </c:extLst>
        </c:ser>
        <c:ser>
          <c:idx val="1"/>
          <c:order val="1"/>
          <c:tx>
            <c:strRef>
              <c:f>'wheel '!$DE$4</c:f>
              <c:strCache>
                <c:ptCount val="1"/>
                <c:pt idx="0">
                  <c:v>W/O EGR</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'wheel '!$CY$5:$CY$9</c:f>
              <c:numCache>
                <c:formatCode>0</c:formatCode>
                <c:ptCount val="5"/>
                <c:pt idx="0">
                  <c:v>1000</c:v>
                </c:pt>
                <c:pt idx="1">
                  <c:v>2000</c:v>
                </c:pt>
                <c:pt idx="2">
                  <c:v>3000</c:v>
                </c:pt>
                <c:pt idx="3">
                  <c:v>4000</c:v>
                </c:pt>
                <c:pt idx="4">
                  <c:v>5000</c:v>
                </c:pt>
              </c:numCache>
            </c:numRef>
          </c:xVal>
          <c:yVal>
            <c:numRef>
              <c:f>'wheel '!$DE$5:$DE$9</c:f>
              <c:numCache>
                <c:formatCode>0.000000</c:formatCode>
                <c:ptCount val="5"/>
                <c:pt idx="0">
                  <c:v>7.8042941669860082E-3</c:v>
                </c:pt>
                <c:pt idx="1">
                  <c:v>1.0205615449135549E-2</c:v>
                </c:pt>
                <c:pt idx="2">
                  <c:v>1.080594576967293E-2</c:v>
                </c:pt>
                <c:pt idx="3">
                  <c:v>1.2006606410747701E-2</c:v>
                </c:pt>
                <c:pt idx="4">
                  <c:v>1.2006606410747701E-2</c:v>
                </c:pt>
              </c:numCache>
            </c:numRef>
          </c:yVal>
          <c:smooth val="1"/>
          <c:extLst>
            <c:ext xmlns:c16="http://schemas.microsoft.com/office/drawing/2014/chart" uri="{C3380CC4-5D6E-409C-BE32-E72D297353CC}">
              <c16:uniqueId val="{00000001-372D-4FA0-934C-B194D20CFE83}"/>
            </c:ext>
          </c:extLst>
        </c:ser>
        <c:dLbls>
          <c:showLegendKey val="0"/>
          <c:showVal val="0"/>
          <c:showCatName val="0"/>
          <c:showSerName val="0"/>
          <c:showPercent val="0"/>
          <c:showBubbleSize val="0"/>
        </c:dLbls>
        <c:axId val="455439648"/>
        <c:axId val="455451784"/>
      </c:scatterChart>
      <c:valAx>
        <c:axId val="4554396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layout>
            <c:manualLayout>
              <c:xMode val="edge"/>
              <c:yMode val="edge"/>
              <c:x val="0.49472524415013497"/>
              <c:y val="0.8749071215954031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451784"/>
        <c:crosses val="autoZero"/>
        <c:crossBetween val="midCat"/>
      </c:valAx>
      <c:valAx>
        <c:axId val="4554517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Exhaust mass kg/sec</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43964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900" baseline="0"/>
              <a:t>Air against RPM @ 25% throttle</a:t>
            </a:r>
            <a:endParaRPr lang="en-GB" sz="900"/>
          </a:p>
        </c:rich>
      </c:tx>
      <c:layout>
        <c:manualLayout>
          <c:xMode val="edge"/>
          <c:yMode val="edge"/>
          <c:x val="0.2342539468998536"/>
          <c:y val="1.784917447568050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5481492526471339"/>
          <c:y val="0.17171296296296296"/>
          <c:w val="0.6197441088254354"/>
          <c:h val="0.61345691163604554"/>
        </c:manualLayout>
      </c:layout>
      <c:scatterChart>
        <c:scatterStyle val="smoothMarker"/>
        <c:varyColors val="0"/>
        <c:ser>
          <c:idx val="0"/>
          <c:order val="0"/>
          <c:tx>
            <c:strRef>
              <c:f>'wheel '!$CF$4</c:f>
              <c:strCache>
                <c:ptCount val="1"/>
                <c:pt idx="0">
                  <c:v> EGR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'wheel '!$CA$5:$CA$9</c:f>
              <c:numCache>
                <c:formatCode>0</c:formatCode>
                <c:ptCount val="5"/>
                <c:pt idx="0">
                  <c:v>1000</c:v>
                </c:pt>
                <c:pt idx="1">
                  <c:v>2000</c:v>
                </c:pt>
                <c:pt idx="2">
                  <c:v>3000</c:v>
                </c:pt>
                <c:pt idx="3">
                  <c:v>4000</c:v>
                </c:pt>
                <c:pt idx="4">
                  <c:v>5000</c:v>
                </c:pt>
              </c:numCache>
            </c:numRef>
          </c:xVal>
          <c:yVal>
            <c:numRef>
              <c:f>'wheel '!$CF$5:$CF$9</c:f>
              <c:numCache>
                <c:formatCode>0.00000</c:formatCode>
                <c:ptCount val="5"/>
                <c:pt idx="0">
                  <c:v>5.0588344845284103E-3</c:v>
                </c:pt>
                <c:pt idx="1">
                  <c:v>6.183019925534724E-3</c:v>
                </c:pt>
                <c:pt idx="2">
                  <c:v>7.5882517267926155E-3</c:v>
                </c:pt>
                <c:pt idx="3">
                  <c:v>5.6209272050315668E-3</c:v>
                </c:pt>
                <c:pt idx="4">
                  <c:v>9.8366226088052438E-3</c:v>
                </c:pt>
              </c:numCache>
            </c:numRef>
          </c:yVal>
          <c:smooth val="1"/>
          <c:extLst>
            <c:ext xmlns:c16="http://schemas.microsoft.com/office/drawing/2014/chart" uri="{C3380CC4-5D6E-409C-BE32-E72D297353CC}">
              <c16:uniqueId val="{00000000-0733-49BB-B597-99B37C5ADD9D}"/>
            </c:ext>
          </c:extLst>
        </c:ser>
        <c:ser>
          <c:idx val="1"/>
          <c:order val="1"/>
          <c:tx>
            <c:strRef>
              <c:f>'wheel '!$CG$4</c:f>
              <c:strCache>
                <c:ptCount val="1"/>
                <c:pt idx="0">
                  <c:v>W/O EGR</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'wheel '!$CA$5:$CA$9</c:f>
              <c:numCache>
                <c:formatCode>0</c:formatCode>
                <c:ptCount val="5"/>
                <c:pt idx="0">
                  <c:v>1000</c:v>
                </c:pt>
                <c:pt idx="1">
                  <c:v>2000</c:v>
                </c:pt>
                <c:pt idx="2">
                  <c:v>3000</c:v>
                </c:pt>
                <c:pt idx="3">
                  <c:v>4000</c:v>
                </c:pt>
                <c:pt idx="4">
                  <c:v>5000</c:v>
                </c:pt>
              </c:numCache>
            </c:numRef>
          </c:xVal>
          <c:yVal>
            <c:numRef>
              <c:f>'wheel '!$CG$5:$CG$9</c:f>
              <c:numCache>
                <c:formatCode>0.00000</c:formatCode>
                <c:ptCount val="5"/>
                <c:pt idx="0">
                  <c:v>7.3072053665410395E-3</c:v>
                </c:pt>
                <c:pt idx="1">
                  <c:v>9.5555762485536669E-3</c:v>
                </c:pt>
                <c:pt idx="2">
                  <c:v>1.0117668969056821E-2</c:v>
                </c:pt>
                <c:pt idx="3">
                  <c:v>1.1241854410063134E-2</c:v>
                </c:pt>
                <c:pt idx="4">
                  <c:v>1.1241854410063134E-2</c:v>
                </c:pt>
              </c:numCache>
            </c:numRef>
          </c:yVal>
          <c:smooth val="1"/>
          <c:extLst>
            <c:ext xmlns:c16="http://schemas.microsoft.com/office/drawing/2014/chart" uri="{C3380CC4-5D6E-409C-BE32-E72D297353CC}">
              <c16:uniqueId val="{00000001-0733-49BB-B597-99B37C5ADD9D}"/>
            </c:ext>
          </c:extLst>
        </c:ser>
        <c:dLbls>
          <c:showLegendKey val="0"/>
          <c:showVal val="0"/>
          <c:showCatName val="0"/>
          <c:showSerName val="0"/>
          <c:showPercent val="0"/>
          <c:showBubbleSize val="0"/>
        </c:dLbls>
        <c:axId val="461720824"/>
        <c:axId val="461745096"/>
      </c:scatterChart>
      <c:valAx>
        <c:axId val="4617208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RPM</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745096"/>
        <c:crosses val="autoZero"/>
        <c:crossBetween val="midCat"/>
      </c:valAx>
      <c:valAx>
        <c:axId val="4617450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GB" sz="800"/>
                  <a:t>Air</a:t>
                </a:r>
                <a:r>
                  <a:rPr lang="en-GB" sz="800" baseline="0"/>
                  <a:t> kg/sec</a:t>
                </a:r>
                <a:endParaRPr lang="en-GB" sz="800"/>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720824"/>
        <c:crosses val="autoZero"/>
        <c:crossBetween val="midCat"/>
      </c:valAx>
      <c:spPr>
        <a:noFill/>
        <a:ln>
          <a:noFill/>
        </a:ln>
        <a:effectLst/>
      </c:spPr>
    </c:plotArea>
    <c:legend>
      <c:legendPos val="r"/>
      <c:layout>
        <c:manualLayout>
          <c:xMode val="edge"/>
          <c:yMode val="edge"/>
          <c:x val="0.70572859018988243"/>
          <c:y val="0.52075107077478766"/>
          <c:w val="0.29427140981011751"/>
          <c:h val="0.27964877884240374"/>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9CAC1-D3BA-420C-8927-03BA2DC9A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9</Pages>
  <Words>3297</Words>
  <Characters>18798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Hayden</dc:creator>
  <cp:keywords/>
  <dc:description/>
  <cp:lastModifiedBy>iffy</cp:lastModifiedBy>
  <cp:revision>369</cp:revision>
  <dcterms:created xsi:type="dcterms:W3CDTF">2018-03-07T22:50:00Z</dcterms:created>
  <dcterms:modified xsi:type="dcterms:W3CDTF">2018-04-21T09:53:00Z</dcterms:modified>
</cp:coreProperties>
</file>