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8EE" w:rsidRPr="00C238EE" w:rsidRDefault="00C238EE" w:rsidP="00C238EE">
      <w:pPr>
        <w:shd w:val="clear" w:color="auto" w:fill="FFFFFF"/>
        <w:spacing w:after="160" w:line="197" w:lineRule="atLeast"/>
        <w:rPr>
          <w:rFonts w:ascii="Calibri" w:eastAsia="Times New Roman" w:hAnsi="Calibri" w:cs="Segoe UI"/>
          <w:color w:val="212121"/>
          <w:lang w:eastAsia="en-GB"/>
        </w:rPr>
      </w:pPr>
      <w:r w:rsidRPr="00C238EE">
        <w:rPr>
          <w:rFonts w:ascii="Calibri" w:eastAsia="Times New Roman" w:hAnsi="Calibri" w:cs="Segoe UI"/>
          <w:color w:val="212121"/>
          <w:lang w:eastAsia="en-GB"/>
        </w:rPr>
        <w:t>MAJOR PROJECT - Poster and demo (5%)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689"/>
        <w:gridCol w:w="6327"/>
      </w:tblGrid>
      <w:tr w:rsidR="00C238EE" w:rsidRPr="00C238EE" w:rsidTr="00C238EE">
        <w:tc>
          <w:tcPr>
            <w:tcW w:w="2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8EE" w:rsidRPr="00C238EE" w:rsidRDefault="00C238EE" w:rsidP="00C238EE">
            <w:pPr>
              <w:spacing w:after="120"/>
              <w:rPr>
                <w:rFonts w:ascii="Calibri" w:eastAsia="Times New Roman" w:hAnsi="Calibri" w:cs="Times New Roman"/>
                <w:lang w:eastAsia="en-GB"/>
              </w:rPr>
            </w:pPr>
            <w:r w:rsidRPr="00C238EE">
              <w:rPr>
                <w:rFonts w:ascii="Calibri" w:eastAsia="Times New Roman" w:hAnsi="Calibri" w:cs="Times New Roman"/>
                <w:b/>
                <w:bCs/>
                <w:lang w:eastAsia="en-GB"/>
              </w:rPr>
              <w:t>Student  Name:</w:t>
            </w:r>
          </w:p>
        </w:tc>
        <w:tc>
          <w:tcPr>
            <w:tcW w:w="63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8EE" w:rsidRPr="00C238EE" w:rsidRDefault="00C238EE" w:rsidP="00C238EE">
            <w:pPr>
              <w:spacing w:after="120"/>
              <w:rPr>
                <w:rFonts w:ascii="Calibri" w:eastAsia="Times New Roman" w:hAnsi="Calibri" w:cs="Times New Roman"/>
                <w:lang w:eastAsia="en-GB"/>
              </w:rPr>
            </w:pPr>
            <w:r w:rsidRPr="00C238EE">
              <w:rPr>
                <w:rFonts w:ascii="Calibri" w:eastAsia="Times New Roman" w:hAnsi="Calibri" w:cs="Times New Roman"/>
                <w:lang w:eastAsia="en-GB"/>
              </w:rPr>
              <w:t>Rebecca Rees</w:t>
            </w:r>
          </w:p>
        </w:tc>
      </w:tr>
      <w:tr w:rsidR="00C238EE" w:rsidRPr="00C238EE" w:rsidTr="00C238EE"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8EE" w:rsidRPr="00C238EE" w:rsidRDefault="00C238EE" w:rsidP="00C238EE">
            <w:pPr>
              <w:spacing w:after="120"/>
              <w:rPr>
                <w:rFonts w:ascii="Calibri" w:eastAsia="Times New Roman" w:hAnsi="Calibri" w:cs="Times New Roman"/>
                <w:lang w:eastAsia="en-GB"/>
              </w:rPr>
            </w:pPr>
            <w:r w:rsidRPr="00C238EE">
              <w:rPr>
                <w:rFonts w:ascii="Calibri" w:eastAsia="Times New Roman" w:hAnsi="Calibri" w:cs="Times New Roman"/>
                <w:b/>
                <w:bCs/>
                <w:lang w:eastAsia="en-GB"/>
              </w:rPr>
              <w:t>Title of Project: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8EE" w:rsidRPr="00C238EE" w:rsidRDefault="00C238EE" w:rsidP="00C238EE">
            <w:pPr>
              <w:spacing w:after="120"/>
              <w:rPr>
                <w:rFonts w:ascii="Calibri" w:eastAsia="Times New Roman" w:hAnsi="Calibri" w:cs="Times New Roman"/>
                <w:lang w:eastAsia="en-GB"/>
              </w:rPr>
            </w:pPr>
            <w:r w:rsidRPr="00C238EE">
              <w:rPr>
                <w:rFonts w:ascii="Calibri" w:eastAsia="Times New Roman" w:hAnsi="Calibri" w:cs="Times New Roman"/>
                <w:lang w:eastAsia="en-GB"/>
              </w:rPr>
              <w:t> </w:t>
            </w:r>
          </w:p>
        </w:tc>
      </w:tr>
      <w:tr w:rsidR="00C238EE" w:rsidRPr="00C238EE" w:rsidTr="00C238EE"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8EE" w:rsidRPr="00C238EE" w:rsidRDefault="00C238EE" w:rsidP="00C238EE">
            <w:pPr>
              <w:spacing w:after="120"/>
              <w:rPr>
                <w:rFonts w:ascii="Calibri" w:eastAsia="Times New Roman" w:hAnsi="Calibri" w:cs="Times New Roman"/>
                <w:lang w:eastAsia="en-GB"/>
              </w:rPr>
            </w:pPr>
            <w:r w:rsidRPr="00C238EE">
              <w:rPr>
                <w:rFonts w:ascii="Calibri" w:eastAsia="Times New Roman" w:hAnsi="Calibri" w:cs="Times New Roman"/>
                <w:b/>
                <w:bCs/>
                <w:lang w:eastAsia="en-GB"/>
              </w:rPr>
              <w:t>Supervisor: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8EE" w:rsidRPr="00C238EE" w:rsidRDefault="00C238EE" w:rsidP="00C238EE">
            <w:pPr>
              <w:spacing w:after="120"/>
              <w:rPr>
                <w:rFonts w:ascii="Calibri" w:eastAsia="Times New Roman" w:hAnsi="Calibri" w:cs="Times New Roman"/>
                <w:lang w:eastAsia="en-GB"/>
              </w:rPr>
            </w:pPr>
            <w:r w:rsidRPr="00C238EE">
              <w:rPr>
                <w:rFonts w:ascii="Calibri" w:eastAsia="Times New Roman" w:hAnsi="Calibri" w:cs="Times New Roman"/>
                <w:lang w:eastAsia="en-GB"/>
              </w:rPr>
              <w:t> </w:t>
            </w:r>
          </w:p>
        </w:tc>
      </w:tr>
      <w:tr w:rsidR="00C238EE" w:rsidRPr="00C238EE" w:rsidTr="00C238EE"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8EE" w:rsidRPr="00C238EE" w:rsidRDefault="00C238EE" w:rsidP="00C238EE">
            <w:pPr>
              <w:spacing w:after="120"/>
              <w:rPr>
                <w:rFonts w:ascii="Calibri" w:eastAsia="Times New Roman" w:hAnsi="Calibri" w:cs="Times New Roman"/>
                <w:lang w:eastAsia="en-GB"/>
              </w:rPr>
            </w:pPr>
            <w:r w:rsidRPr="00C238EE">
              <w:rPr>
                <w:rFonts w:ascii="Calibri" w:eastAsia="Times New Roman" w:hAnsi="Calibri" w:cs="Times New Roman"/>
                <w:b/>
                <w:bCs/>
                <w:lang w:eastAsia="en-GB"/>
              </w:rPr>
              <w:t>Final Grade: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8EE" w:rsidRPr="00C238EE" w:rsidRDefault="00C238EE" w:rsidP="00C238EE">
            <w:pPr>
              <w:spacing w:after="120"/>
              <w:rPr>
                <w:rFonts w:ascii="Calibri" w:eastAsia="Times New Roman" w:hAnsi="Calibri" w:cs="Times New Roman"/>
                <w:lang w:eastAsia="en-GB"/>
              </w:rPr>
            </w:pPr>
            <w:r w:rsidRPr="00C238EE">
              <w:rPr>
                <w:rFonts w:ascii="Calibri" w:eastAsia="Times New Roman" w:hAnsi="Calibri" w:cs="Times New Roman"/>
                <w:lang w:eastAsia="en-GB"/>
              </w:rPr>
              <w:t>69</w:t>
            </w:r>
          </w:p>
        </w:tc>
      </w:tr>
      <w:tr w:rsidR="00C238EE" w:rsidRPr="00C238EE" w:rsidTr="00C238EE"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8EE" w:rsidRPr="00C238EE" w:rsidRDefault="00C238EE" w:rsidP="00C238EE">
            <w:pPr>
              <w:spacing w:after="120"/>
              <w:rPr>
                <w:rFonts w:ascii="Calibri" w:eastAsia="Times New Roman" w:hAnsi="Calibri" w:cs="Times New Roman"/>
                <w:lang w:eastAsia="en-GB"/>
              </w:rPr>
            </w:pPr>
            <w:r w:rsidRPr="00C238EE">
              <w:rPr>
                <w:rFonts w:ascii="Calibri" w:eastAsia="Times New Roman" w:hAnsi="Calibri" w:cs="Times New Roman"/>
                <w:b/>
                <w:bCs/>
                <w:lang w:eastAsia="en-GB"/>
              </w:rPr>
              <w:t>Feedback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8EE" w:rsidRPr="00C238EE" w:rsidRDefault="00C238EE" w:rsidP="00C238EE">
            <w:pPr>
              <w:spacing w:after="120"/>
              <w:rPr>
                <w:rFonts w:ascii="Calibri" w:eastAsia="Times New Roman" w:hAnsi="Calibri" w:cs="Times New Roman"/>
                <w:lang w:eastAsia="en-GB"/>
              </w:rPr>
            </w:pPr>
            <w:r w:rsidRPr="00C238EE">
              <w:rPr>
                <w:rFonts w:ascii="Calibri" w:eastAsia="Times New Roman" w:hAnsi="Calibri" w:cs="Times New Roman"/>
                <w:lang w:eastAsia="en-GB"/>
              </w:rPr>
              <w:t xml:space="preserve">Aims/Outcomes are clearly stated. The Structure is clearly defined and organised logically. Language is grammatically correct. Technical detail correct and clearly </w:t>
            </w:r>
            <w:proofErr w:type="spellStart"/>
            <w:r w:rsidRPr="00C238EE">
              <w:rPr>
                <w:rFonts w:ascii="Calibri" w:eastAsia="Times New Roman" w:hAnsi="Calibri" w:cs="Times New Roman"/>
                <w:lang w:eastAsia="en-GB"/>
              </w:rPr>
              <w:t>communicated.Good</w:t>
            </w:r>
            <w:proofErr w:type="spellEnd"/>
            <w:r w:rsidRPr="00C238EE">
              <w:rPr>
                <w:rFonts w:ascii="Calibri" w:eastAsia="Times New Roman" w:hAnsi="Calibri" w:cs="Times New Roman"/>
                <w:lang w:eastAsia="en-GB"/>
              </w:rPr>
              <w:t xml:space="preserve"> use of diagrams to support message/description. - There are no citations to support the content. There are several references however the format is </w:t>
            </w:r>
            <w:proofErr w:type="spellStart"/>
            <w:r w:rsidRPr="00C238EE">
              <w:rPr>
                <w:rFonts w:ascii="Calibri" w:eastAsia="Times New Roman" w:hAnsi="Calibri" w:cs="Times New Roman"/>
                <w:lang w:eastAsia="en-GB"/>
              </w:rPr>
              <w:t>incorrect.Visual</w:t>
            </w:r>
            <w:proofErr w:type="spellEnd"/>
            <w:r w:rsidRPr="00C238EE">
              <w:rPr>
                <w:rFonts w:ascii="Calibri" w:eastAsia="Times New Roman" w:hAnsi="Calibri" w:cs="Times New Roman"/>
                <w:lang w:eastAsia="en-GB"/>
              </w:rPr>
              <w:t xml:space="preserve"> Display is easy to read - font style and font size appropriate and consistent. Visually well organised. Colour used appropriately. Diagrams’ format and style consistent with poster design/style. - Numbers could be included in each block to guide the readers eye through the poster. Other than that a very clear design.</w:t>
            </w:r>
          </w:p>
        </w:tc>
      </w:tr>
    </w:tbl>
    <w:p w:rsidR="00C238EE" w:rsidRPr="00C238EE" w:rsidRDefault="00C238EE" w:rsidP="00C238EE">
      <w:pPr>
        <w:shd w:val="clear" w:color="auto" w:fill="FFFFFF"/>
        <w:spacing w:after="160" w:line="197" w:lineRule="atLeast"/>
        <w:rPr>
          <w:rFonts w:ascii="Calibri" w:eastAsia="Times New Roman" w:hAnsi="Calibri" w:cs="Segoe UI"/>
          <w:color w:val="212121"/>
          <w:lang w:eastAsia="en-GB"/>
        </w:rPr>
      </w:pPr>
      <w:r w:rsidRPr="00C238EE">
        <w:rPr>
          <w:rFonts w:ascii="Calibri" w:eastAsia="Times New Roman" w:hAnsi="Calibri" w:cs="Segoe UI"/>
          <w:color w:val="212121"/>
          <w:lang w:eastAsia="en-GB"/>
        </w:rPr>
        <w:t> </w:t>
      </w:r>
    </w:p>
    <w:p w:rsidR="00C238EE" w:rsidRPr="00C238EE" w:rsidRDefault="00C238EE" w:rsidP="00C238EE">
      <w:pPr>
        <w:shd w:val="clear" w:color="auto" w:fill="FFFFFF"/>
        <w:spacing w:after="160" w:line="197" w:lineRule="atLeast"/>
        <w:rPr>
          <w:rFonts w:ascii="Calibri" w:eastAsia="Times New Roman" w:hAnsi="Calibri" w:cs="Segoe UI"/>
          <w:color w:val="212121"/>
          <w:lang w:eastAsia="en-GB"/>
        </w:rPr>
      </w:pPr>
      <w:r w:rsidRPr="00C238EE">
        <w:rPr>
          <w:rFonts w:ascii="Calibri" w:eastAsia="Times New Roman" w:hAnsi="Calibri" w:cs="Segoe UI"/>
          <w:color w:val="212121"/>
          <w:lang w:eastAsia="en-GB"/>
        </w:rPr>
        <w:t> </w:t>
      </w:r>
    </w:p>
    <w:p w:rsidR="00C238EE" w:rsidRPr="00C238EE" w:rsidRDefault="00C238EE" w:rsidP="00C238EE">
      <w:pPr>
        <w:shd w:val="clear" w:color="auto" w:fill="FFFFFF"/>
        <w:spacing w:after="160" w:line="197" w:lineRule="atLeast"/>
        <w:rPr>
          <w:rFonts w:ascii="Calibri" w:eastAsia="Times New Roman" w:hAnsi="Calibri" w:cs="Segoe UI"/>
          <w:color w:val="212121"/>
          <w:lang w:eastAsia="en-GB"/>
        </w:rPr>
      </w:pPr>
      <w:r w:rsidRPr="00C238EE">
        <w:rPr>
          <w:rFonts w:ascii="Calibri" w:eastAsia="Times New Roman" w:hAnsi="Calibri" w:cs="Segoe UI"/>
          <w:color w:val="212121"/>
          <w:lang w:eastAsia="en-GB"/>
        </w:rPr>
        <w:t>Marking Guide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4508"/>
        <w:gridCol w:w="4508"/>
      </w:tblGrid>
      <w:tr w:rsidR="00C238EE" w:rsidRPr="00C238EE" w:rsidTr="00C238EE">
        <w:tc>
          <w:tcPr>
            <w:tcW w:w="4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8EE" w:rsidRPr="00C238EE" w:rsidRDefault="00C238EE" w:rsidP="00C238EE">
            <w:pPr>
              <w:rPr>
                <w:rFonts w:ascii="Calibri" w:eastAsia="Times New Roman" w:hAnsi="Calibri" w:cs="Times New Roman"/>
                <w:lang w:eastAsia="en-GB"/>
              </w:rPr>
            </w:pPr>
            <w:r w:rsidRPr="00C238EE">
              <w:rPr>
                <w:rFonts w:ascii="Calibri" w:eastAsia="Times New Roman" w:hAnsi="Calibri" w:cs="Times New Roman"/>
                <w:lang w:eastAsia="en-GB"/>
              </w:rPr>
              <w:t>Clarity of Technical Description: 50%</w:t>
            </w:r>
          </w:p>
          <w:p w:rsidR="00C238EE" w:rsidRPr="00C238EE" w:rsidRDefault="00C238EE" w:rsidP="00C238EE">
            <w:pPr>
              <w:rPr>
                <w:rFonts w:ascii="Calibri" w:eastAsia="Times New Roman" w:hAnsi="Calibri" w:cs="Times New Roman"/>
                <w:lang w:eastAsia="en-GB"/>
              </w:rPr>
            </w:pPr>
            <w:r w:rsidRPr="00C238EE">
              <w:rPr>
                <w:rFonts w:ascii="Calibri" w:eastAsia="Times New Roman" w:hAnsi="Calibri" w:cs="Times New Roman"/>
                <w:lang w:eastAsia="en-GB"/>
              </w:rPr>
              <w:t> </w:t>
            </w:r>
          </w:p>
        </w:tc>
        <w:tc>
          <w:tcPr>
            <w:tcW w:w="45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8EE" w:rsidRPr="00C238EE" w:rsidRDefault="00C238EE" w:rsidP="00C238EE">
            <w:pPr>
              <w:rPr>
                <w:rFonts w:ascii="Calibri" w:eastAsia="Times New Roman" w:hAnsi="Calibri" w:cs="Times New Roman"/>
                <w:lang w:eastAsia="en-GB"/>
              </w:rPr>
            </w:pPr>
            <w:r w:rsidRPr="00C238EE">
              <w:rPr>
                <w:rFonts w:ascii="Calibri" w:eastAsia="Times New Roman" w:hAnsi="Calibri" w:cs="Times New Roman"/>
                <w:lang w:eastAsia="en-GB"/>
              </w:rPr>
              <w:t>Quality of Visual Display: 50%</w:t>
            </w:r>
          </w:p>
          <w:p w:rsidR="00C238EE" w:rsidRPr="00C238EE" w:rsidRDefault="00C238EE" w:rsidP="00C238EE">
            <w:pPr>
              <w:rPr>
                <w:rFonts w:ascii="Calibri" w:eastAsia="Times New Roman" w:hAnsi="Calibri" w:cs="Times New Roman"/>
                <w:lang w:eastAsia="en-GB"/>
              </w:rPr>
            </w:pPr>
            <w:r w:rsidRPr="00C238EE">
              <w:rPr>
                <w:rFonts w:ascii="Calibri" w:eastAsia="Times New Roman" w:hAnsi="Calibri" w:cs="Times New Roman"/>
                <w:lang w:eastAsia="en-GB"/>
              </w:rPr>
              <w:t> </w:t>
            </w:r>
          </w:p>
        </w:tc>
      </w:tr>
      <w:tr w:rsidR="00C238EE" w:rsidRPr="00C238EE" w:rsidTr="00C238EE">
        <w:tc>
          <w:tcPr>
            <w:tcW w:w="45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8EE" w:rsidRPr="00C238EE" w:rsidRDefault="00C238EE" w:rsidP="00C238EE">
            <w:pPr>
              <w:ind w:left="360" w:hanging="360"/>
              <w:rPr>
                <w:rFonts w:ascii="Calibri" w:eastAsia="Times New Roman" w:hAnsi="Calibri" w:cs="Times New Roman"/>
                <w:lang w:eastAsia="en-GB"/>
              </w:rPr>
            </w:pPr>
            <w:r w:rsidRPr="00C238EE">
              <w:rPr>
                <w:rFonts w:ascii="Calibri" w:eastAsia="Times New Roman" w:hAnsi="Calibri" w:cs="Times New Roman"/>
                <w:lang w:eastAsia="en-GB"/>
              </w:rPr>
              <w:t>•</w:t>
            </w:r>
            <w:r w:rsidRPr="00C238EE">
              <w:rPr>
                <w:rFonts w:ascii="Times New Roman" w:eastAsia="Times New Roman" w:hAnsi="Times New Roman" w:cs="Times New Roman"/>
                <w:sz w:val="14"/>
                <w:szCs w:val="14"/>
                <w:lang w:eastAsia="en-GB"/>
              </w:rPr>
              <w:t>       </w:t>
            </w:r>
            <w:r w:rsidRPr="00C238EE">
              <w:rPr>
                <w:rFonts w:ascii="Times New Roman" w:eastAsia="Times New Roman" w:hAnsi="Times New Roman" w:cs="Times New Roman"/>
                <w:sz w:val="14"/>
                <w:lang w:eastAsia="en-GB"/>
              </w:rPr>
              <w:t> </w:t>
            </w:r>
            <w:r w:rsidRPr="00C238EE">
              <w:rPr>
                <w:rFonts w:ascii="Calibri" w:eastAsia="Times New Roman" w:hAnsi="Calibri" w:cs="Times New Roman"/>
                <w:lang w:eastAsia="en-GB"/>
              </w:rPr>
              <w:t>Aims/Outcomes clear.</w:t>
            </w:r>
          </w:p>
          <w:p w:rsidR="00C238EE" w:rsidRPr="00C238EE" w:rsidRDefault="00C238EE" w:rsidP="00C238EE">
            <w:pPr>
              <w:ind w:left="360" w:hanging="360"/>
              <w:rPr>
                <w:rFonts w:ascii="Calibri" w:eastAsia="Times New Roman" w:hAnsi="Calibri" w:cs="Times New Roman"/>
                <w:lang w:eastAsia="en-GB"/>
              </w:rPr>
            </w:pPr>
            <w:r w:rsidRPr="00C238EE">
              <w:rPr>
                <w:rFonts w:ascii="Calibri" w:eastAsia="Times New Roman" w:hAnsi="Calibri" w:cs="Times New Roman"/>
                <w:lang w:eastAsia="en-GB"/>
              </w:rPr>
              <w:t>•</w:t>
            </w:r>
            <w:r w:rsidRPr="00C238EE">
              <w:rPr>
                <w:rFonts w:ascii="Times New Roman" w:eastAsia="Times New Roman" w:hAnsi="Times New Roman" w:cs="Times New Roman"/>
                <w:sz w:val="14"/>
                <w:szCs w:val="14"/>
                <w:lang w:eastAsia="en-GB"/>
              </w:rPr>
              <w:t>       </w:t>
            </w:r>
            <w:r w:rsidRPr="00C238EE">
              <w:rPr>
                <w:rFonts w:ascii="Times New Roman" w:eastAsia="Times New Roman" w:hAnsi="Times New Roman" w:cs="Times New Roman"/>
                <w:sz w:val="14"/>
                <w:lang w:eastAsia="en-GB"/>
              </w:rPr>
              <w:t> </w:t>
            </w:r>
            <w:r w:rsidRPr="00C238EE">
              <w:rPr>
                <w:rFonts w:ascii="Calibri" w:eastAsia="Times New Roman" w:hAnsi="Calibri" w:cs="Times New Roman"/>
                <w:lang w:eastAsia="en-GB"/>
              </w:rPr>
              <w:t>Structure clearly defined and organised logically.</w:t>
            </w:r>
          </w:p>
          <w:p w:rsidR="00C238EE" w:rsidRPr="00C238EE" w:rsidRDefault="00C238EE" w:rsidP="00C238EE">
            <w:pPr>
              <w:ind w:left="360" w:hanging="360"/>
              <w:rPr>
                <w:rFonts w:ascii="Calibri" w:eastAsia="Times New Roman" w:hAnsi="Calibri" w:cs="Times New Roman"/>
                <w:lang w:eastAsia="en-GB"/>
              </w:rPr>
            </w:pPr>
            <w:r w:rsidRPr="00C238EE">
              <w:rPr>
                <w:rFonts w:ascii="Calibri" w:eastAsia="Times New Roman" w:hAnsi="Calibri" w:cs="Times New Roman"/>
                <w:lang w:eastAsia="en-GB"/>
              </w:rPr>
              <w:t>•</w:t>
            </w:r>
            <w:r w:rsidRPr="00C238EE">
              <w:rPr>
                <w:rFonts w:ascii="Times New Roman" w:eastAsia="Times New Roman" w:hAnsi="Times New Roman" w:cs="Times New Roman"/>
                <w:sz w:val="14"/>
                <w:szCs w:val="14"/>
                <w:lang w:eastAsia="en-GB"/>
              </w:rPr>
              <w:t>       </w:t>
            </w:r>
            <w:r w:rsidRPr="00C238EE">
              <w:rPr>
                <w:rFonts w:ascii="Times New Roman" w:eastAsia="Times New Roman" w:hAnsi="Times New Roman" w:cs="Times New Roman"/>
                <w:sz w:val="14"/>
                <w:lang w:eastAsia="en-GB"/>
              </w:rPr>
              <w:t> </w:t>
            </w:r>
            <w:r w:rsidRPr="00C238EE">
              <w:rPr>
                <w:rFonts w:ascii="Calibri" w:eastAsia="Times New Roman" w:hAnsi="Calibri" w:cs="Times New Roman"/>
                <w:lang w:eastAsia="en-GB"/>
              </w:rPr>
              <w:t>Language grammatically correct.</w:t>
            </w:r>
          </w:p>
          <w:p w:rsidR="00C238EE" w:rsidRPr="00C238EE" w:rsidRDefault="00C238EE" w:rsidP="00C238EE">
            <w:pPr>
              <w:ind w:left="360" w:hanging="360"/>
              <w:rPr>
                <w:rFonts w:ascii="Calibri" w:eastAsia="Times New Roman" w:hAnsi="Calibri" w:cs="Times New Roman"/>
                <w:lang w:eastAsia="en-GB"/>
              </w:rPr>
            </w:pPr>
            <w:r w:rsidRPr="00C238EE">
              <w:rPr>
                <w:rFonts w:ascii="Calibri" w:eastAsia="Times New Roman" w:hAnsi="Calibri" w:cs="Times New Roman"/>
                <w:lang w:eastAsia="en-GB"/>
              </w:rPr>
              <w:t>•</w:t>
            </w:r>
            <w:r w:rsidRPr="00C238EE">
              <w:rPr>
                <w:rFonts w:ascii="Times New Roman" w:eastAsia="Times New Roman" w:hAnsi="Times New Roman" w:cs="Times New Roman"/>
                <w:sz w:val="14"/>
                <w:szCs w:val="14"/>
                <w:lang w:eastAsia="en-GB"/>
              </w:rPr>
              <w:t>       </w:t>
            </w:r>
            <w:r w:rsidRPr="00C238EE">
              <w:rPr>
                <w:rFonts w:ascii="Times New Roman" w:eastAsia="Times New Roman" w:hAnsi="Times New Roman" w:cs="Times New Roman"/>
                <w:sz w:val="14"/>
                <w:lang w:eastAsia="en-GB"/>
              </w:rPr>
              <w:t> </w:t>
            </w:r>
            <w:r w:rsidRPr="00C238EE">
              <w:rPr>
                <w:rFonts w:ascii="Calibri" w:eastAsia="Times New Roman" w:hAnsi="Calibri" w:cs="Times New Roman"/>
                <w:lang w:eastAsia="en-GB"/>
              </w:rPr>
              <w:t>Technical detail correct and clearly communicated.</w:t>
            </w:r>
          </w:p>
          <w:p w:rsidR="00C238EE" w:rsidRPr="00C238EE" w:rsidRDefault="00C238EE" w:rsidP="00C238EE">
            <w:pPr>
              <w:ind w:left="360" w:hanging="360"/>
              <w:rPr>
                <w:rFonts w:ascii="Calibri" w:eastAsia="Times New Roman" w:hAnsi="Calibri" w:cs="Times New Roman"/>
                <w:lang w:eastAsia="en-GB"/>
              </w:rPr>
            </w:pPr>
            <w:r w:rsidRPr="00C238EE">
              <w:rPr>
                <w:rFonts w:ascii="Calibri" w:eastAsia="Times New Roman" w:hAnsi="Calibri" w:cs="Times New Roman"/>
                <w:lang w:eastAsia="en-GB"/>
              </w:rPr>
              <w:t>•</w:t>
            </w:r>
            <w:r w:rsidRPr="00C238EE">
              <w:rPr>
                <w:rFonts w:ascii="Times New Roman" w:eastAsia="Times New Roman" w:hAnsi="Times New Roman" w:cs="Times New Roman"/>
                <w:sz w:val="14"/>
                <w:szCs w:val="14"/>
                <w:lang w:eastAsia="en-GB"/>
              </w:rPr>
              <w:t>       </w:t>
            </w:r>
            <w:r w:rsidRPr="00C238EE">
              <w:rPr>
                <w:rFonts w:ascii="Times New Roman" w:eastAsia="Times New Roman" w:hAnsi="Times New Roman" w:cs="Times New Roman"/>
                <w:sz w:val="14"/>
                <w:lang w:eastAsia="en-GB"/>
              </w:rPr>
              <w:t> </w:t>
            </w:r>
            <w:r w:rsidRPr="00C238EE">
              <w:rPr>
                <w:rFonts w:ascii="Calibri" w:eastAsia="Times New Roman" w:hAnsi="Calibri" w:cs="Times New Roman"/>
                <w:lang w:eastAsia="en-GB"/>
              </w:rPr>
              <w:t>Good use of labelled diagrams to support message/description.</w:t>
            </w:r>
          </w:p>
          <w:p w:rsidR="00C238EE" w:rsidRPr="00C238EE" w:rsidRDefault="00C238EE" w:rsidP="00C238EE">
            <w:pPr>
              <w:ind w:left="360" w:hanging="360"/>
              <w:rPr>
                <w:rFonts w:ascii="Calibri" w:eastAsia="Times New Roman" w:hAnsi="Calibri" w:cs="Times New Roman"/>
                <w:lang w:eastAsia="en-GB"/>
              </w:rPr>
            </w:pPr>
            <w:r w:rsidRPr="00C238EE">
              <w:rPr>
                <w:rFonts w:ascii="Calibri" w:eastAsia="Times New Roman" w:hAnsi="Calibri" w:cs="Times New Roman"/>
                <w:lang w:eastAsia="en-GB"/>
              </w:rPr>
              <w:t>•</w:t>
            </w:r>
            <w:r w:rsidRPr="00C238EE">
              <w:rPr>
                <w:rFonts w:ascii="Times New Roman" w:eastAsia="Times New Roman" w:hAnsi="Times New Roman" w:cs="Times New Roman"/>
                <w:sz w:val="14"/>
                <w:szCs w:val="14"/>
                <w:lang w:eastAsia="en-GB"/>
              </w:rPr>
              <w:t>       </w:t>
            </w:r>
            <w:r w:rsidRPr="00C238EE">
              <w:rPr>
                <w:rFonts w:ascii="Times New Roman" w:eastAsia="Times New Roman" w:hAnsi="Times New Roman" w:cs="Times New Roman"/>
                <w:sz w:val="14"/>
                <w:lang w:eastAsia="en-GB"/>
              </w:rPr>
              <w:t> </w:t>
            </w:r>
            <w:r w:rsidRPr="00C238EE">
              <w:rPr>
                <w:rFonts w:ascii="Calibri" w:eastAsia="Times New Roman" w:hAnsi="Calibri" w:cs="Times New Roman"/>
                <w:lang w:eastAsia="en-GB"/>
              </w:rPr>
              <w:t>References appropriate and support arguments.</w:t>
            </w:r>
          </w:p>
          <w:p w:rsidR="00C238EE" w:rsidRPr="00C238EE" w:rsidRDefault="00C238EE" w:rsidP="00C238EE">
            <w:pPr>
              <w:ind w:left="360" w:hanging="360"/>
              <w:rPr>
                <w:rFonts w:ascii="Calibri" w:eastAsia="Times New Roman" w:hAnsi="Calibri" w:cs="Times New Roman"/>
                <w:lang w:eastAsia="en-GB"/>
              </w:rPr>
            </w:pPr>
            <w:r w:rsidRPr="00C238EE">
              <w:rPr>
                <w:rFonts w:ascii="Symbol" w:eastAsia="Times New Roman" w:hAnsi="Symbol" w:cs="Times New Roman"/>
                <w:lang w:eastAsia="en-GB"/>
              </w:rPr>
              <w:t></w:t>
            </w:r>
            <w:r w:rsidRPr="00C238EE">
              <w:rPr>
                <w:rFonts w:ascii="Times New Roman" w:eastAsia="Times New Roman" w:hAnsi="Times New Roman" w:cs="Times New Roman"/>
                <w:sz w:val="14"/>
                <w:szCs w:val="14"/>
                <w:lang w:eastAsia="en-GB"/>
              </w:rPr>
              <w:t>        </w:t>
            </w:r>
            <w:r w:rsidRPr="00C238EE">
              <w:rPr>
                <w:rFonts w:ascii="Times New Roman" w:eastAsia="Times New Roman" w:hAnsi="Times New Roman" w:cs="Times New Roman"/>
                <w:sz w:val="14"/>
                <w:lang w:eastAsia="en-GB"/>
              </w:rPr>
              <w:t> </w:t>
            </w:r>
            <w:r w:rsidRPr="00C238EE">
              <w:rPr>
                <w:rFonts w:ascii="Calibri" w:eastAsia="Times New Roman" w:hAnsi="Calibri" w:cs="Times New Roman"/>
                <w:lang w:eastAsia="en-GB"/>
              </w:rPr>
              <w:t>Correct format for references.</w:t>
            </w:r>
          </w:p>
        </w:tc>
        <w:tc>
          <w:tcPr>
            <w:tcW w:w="45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38EE" w:rsidRPr="00C238EE" w:rsidRDefault="00C238EE" w:rsidP="00C238EE">
            <w:pPr>
              <w:ind w:left="360" w:hanging="360"/>
              <w:rPr>
                <w:rFonts w:ascii="Calibri" w:eastAsia="Times New Roman" w:hAnsi="Calibri" w:cs="Times New Roman"/>
                <w:lang w:eastAsia="en-GB"/>
              </w:rPr>
            </w:pPr>
            <w:r w:rsidRPr="00C238EE">
              <w:rPr>
                <w:rFonts w:ascii="Calibri" w:eastAsia="Times New Roman" w:hAnsi="Calibri" w:cs="Times New Roman"/>
                <w:lang w:eastAsia="en-GB"/>
              </w:rPr>
              <w:t>•</w:t>
            </w:r>
            <w:r w:rsidRPr="00C238EE">
              <w:rPr>
                <w:rFonts w:ascii="Times New Roman" w:eastAsia="Times New Roman" w:hAnsi="Times New Roman" w:cs="Times New Roman"/>
                <w:sz w:val="14"/>
                <w:szCs w:val="14"/>
                <w:lang w:eastAsia="en-GB"/>
              </w:rPr>
              <w:t>       </w:t>
            </w:r>
            <w:r w:rsidRPr="00C238EE">
              <w:rPr>
                <w:rFonts w:ascii="Times New Roman" w:eastAsia="Times New Roman" w:hAnsi="Times New Roman" w:cs="Times New Roman"/>
                <w:sz w:val="14"/>
                <w:lang w:eastAsia="en-GB"/>
              </w:rPr>
              <w:t> </w:t>
            </w:r>
            <w:r w:rsidRPr="00C238EE">
              <w:rPr>
                <w:rFonts w:ascii="Calibri" w:eastAsia="Times New Roman" w:hAnsi="Calibri" w:cs="Times New Roman"/>
                <w:lang w:eastAsia="en-GB"/>
              </w:rPr>
              <w:t>Easy to read - font style and font size appropriate and consistent.</w:t>
            </w:r>
          </w:p>
          <w:p w:rsidR="00C238EE" w:rsidRPr="00C238EE" w:rsidRDefault="00C238EE" w:rsidP="00C238EE">
            <w:pPr>
              <w:ind w:left="360" w:hanging="360"/>
              <w:rPr>
                <w:rFonts w:ascii="Calibri" w:eastAsia="Times New Roman" w:hAnsi="Calibri" w:cs="Times New Roman"/>
                <w:lang w:eastAsia="en-GB"/>
              </w:rPr>
            </w:pPr>
            <w:r w:rsidRPr="00C238EE">
              <w:rPr>
                <w:rFonts w:ascii="Calibri" w:eastAsia="Times New Roman" w:hAnsi="Calibri" w:cs="Times New Roman"/>
                <w:lang w:eastAsia="en-GB"/>
              </w:rPr>
              <w:t>•</w:t>
            </w:r>
            <w:r w:rsidRPr="00C238EE">
              <w:rPr>
                <w:rFonts w:ascii="Times New Roman" w:eastAsia="Times New Roman" w:hAnsi="Times New Roman" w:cs="Times New Roman"/>
                <w:sz w:val="14"/>
                <w:szCs w:val="14"/>
                <w:lang w:eastAsia="en-GB"/>
              </w:rPr>
              <w:t>       </w:t>
            </w:r>
            <w:r w:rsidRPr="00C238EE">
              <w:rPr>
                <w:rFonts w:ascii="Times New Roman" w:eastAsia="Times New Roman" w:hAnsi="Times New Roman" w:cs="Times New Roman"/>
                <w:sz w:val="14"/>
                <w:lang w:eastAsia="en-GB"/>
              </w:rPr>
              <w:t> </w:t>
            </w:r>
            <w:r w:rsidRPr="00C238EE">
              <w:rPr>
                <w:rFonts w:ascii="Calibri" w:eastAsia="Times New Roman" w:hAnsi="Calibri" w:cs="Times New Roman"/>
                <w:lang w:eastAsia="en-GB"/>
              </w:rPr>
              <w:t>Visually well organised.</w:t>
            </w:r>
          </w:p>
          <w:p w:rsidR="00C238EE" w:rsidRPr="00C238EE" w:rsidRDefault="00C238EE" w:rsidP="00C238EE">
            <w:pPr>
              <w:ind w:left="360" w:hanging="360"/>
              <w:rPr>
                <w:rFonts w:ascii="Calibri" w:eastAsia="Times New Roman" w:hAnsi="Calibri" w:cs="Times New Roman"/>
                <w:lang w:eastAsia="en-GB"/>
              </w:rPr>
            </w:pPr>
            <w:r w:rsidRPr="00C238EE">
              <w:rPr>
                <w:rFonts w:ascii="Calibri" w:eastAsia="Times New Roman" w:hAnsi="Calibri" w:cs="Times New Roman"/>
                <w:lang w:eastAsia="en-GB"/>
              </w:rPr>
              <w:t>•</w:t>
            </w:r>
            <w:r w:rsidRPr="00C238EE">
              <w:rPr>
                <w:rFonts w:ascii="Times New Roman" w:eastAsia="Times New Roman" w:hAnsi="Times New Roman" w:cs="Times New Roman"/>
                <w:sz w:val="14"/>
                <w:szCs w:val="14"/>
                <w:lang w:eastAsia="en-GB"/>
              </w:rPr>
              <w:t>       </w:t>
            </w:r>
            <w:r w:rsidRPr="00C238EE">
              <w:rPr>
                <w:rFonts w:ascii="Times New Roman" w:eastAsia="Times New Roman" w:hAnsi="Times New Roman" w:cs="Times New Roman"/>
                <w:sz w:val="14"/>
                <w:lang w:eastAsia="en-GB"/>
              </w:rPr>
              <w:t> </w:t>
            </w:r>
            <w:r w:rsidRPr="00C238EE">
              <w:rPr>
                <w:rFonts w:ascii="Calibri" w:eastAsia="Times New Roman" w:hAnsi="Calibri" w:cs="Times New Roman"/>
                <w:lang w:eastAsia="en-GB"/>
              </w:rPr>
              <w:t>Colour used appropriately.</w:t>
            </w:r>
          </w:p>
          <w:p w:rsidR="00C238EE" w:rsidRPr="00C238EE" w:rsidRDefault="00C238EE" w:rsidP="00C238EE">
            <w:pPr>
              <w:ind w:left="360" w:hanging="360"/>
              <w:rPr>
                <w:rFonts w:ascii="Calibri" w:eastAsia="Times New Roman" w:hAnsi="Calibri" w:cs="Times New Roman"/>
                <w:lang w:eastAsia="en-GB"/>
              </w:rPr>
            </w:pPr>
            <w:r w:rsidRPr="00C238EE">
              <w:rPr>
                <w:rFonts w:ascii="Symbol" w:eastAsia="Times New Roman" w:hAnsi="Symbol" w:cs="Times New Roman"/>
                <w:lang w:eastAsia="en-GB"/>
              </w:rPr>
              <w:t></w:t>
            </w:r>
            <w:r w:rsidRPr="00C238EE">
              <w:rPr>
                <w:rFonts w:ascii="Times New Roman" w:eastAsia="Times New Roman" w:hAnsi="Times New Roman" w:cs="Times New Roman"/>
                <w:sz w:val="14"/>
                <w:szCs w:val="14"/>
                <w:lang w:eastAsia="en-GB"/>
              </w:rPr>
              <w:t>        </w:t>
            </w:r>
            <w:r w:rsidRPr="00C238EE">
              <w:rPr>
                <w:rFonts w:ascii="Times New Roman" w:eastAsia="Times New Roman" w:hAnsi="Times New Roman" w:cs="Times New Roman"/>
                <w:sz w:val="14"/>
                <w:lang w:eastAsia="en-GB"/>
              </w:rPr>
              <w:t> </w:t>
            </w:r>
            <w:r w:rsidRPr="00C238EE">
              <w:rPr>
                <w:rFonts w:ascii="Calibri" w:eastAsia="Times New Roman" w:hAnsi="Calibri" w:cs="Times New Roman"/>
                <w:lang w:eastAsia="en-GB"/>
              </w:rPr>
              <w:t>• Diagrams’ format and style consistent with poster design/style.</w:t>
            </w:r>
          </w:p>
        </w:tc>
      </w:tr>
    </w:tbl>
    <w:p w:rsidR="00C238EE" w:rsidRPr="00C238EE" w:rsidRDefault="00C238EE" w:rsidP="00C238EE">
      <w:pPr>
        <w:shd w:val="clear" w:color="auto" w:fill="FFFFFF"/>
        <w:spacing w:after="160" w:line="197" w:lineRule="atLeast"/>
        <w:rPr>
          <w:rFonts w:ascii="Calibri" w:eastAsia="Times New Roman" w:hAnsi="Calibri" w:cs="Segoe UI"/>
          <w:color w:val="212121"/>
          <w:lang w:eastAsia="en-GB"/>
        </w:rPr>
      </w:pPr>
      <w:r w:rsidRPr="00C238EE">
        <w:rPr>
          <w:rFonts w:ascii="Calibri" w:eastAsia="Times New Roman" w:hAnsi="Calibri" w:cs="Segoe UI"/>
          <w:color w:val="212121"/>
          <w:lang w:eastAsia="en-GB"/>
        </w:rPr>
        <w:t> </w:t>
      </w:r>
    </w:p>
    <w:p w:rsidR="00C238EE" w:rsidRPr="00C238EE" w:rsidRDefault="00C238EE" w:rsidP="00C238EE">
      <w:pPr>
        <w:shd w:val="clear" w:color="auto" w:fill="FFFFFF"/>
        <w:rPr>
          <w:rFonts w:ascii="Segoe UI" w:eastAsia="Times New Roman" w:hAnsi="Segoe UI" w:cs="Segoe UI"/>
          <w:color w:val="000000"/>
          <w:sz w:val="27"/>
          <w:szCs w:val="27"/>
          <w:lang w:eastAsia="en-GB"/>
        </w:rPr>
      </w:pPr>
      <w:r w:rsidRPr="00C238EE">
        <w:rPr>
          <w:rFonts w:ascii="Segoe UI" w:eastAsia="Times New Roman" w:hAnsi="Segoe UI" w:cs="Segoe UI"/>
          <w:color w:val="000000"/>
          <w:sz w:val="27"/>
          <w:szCs w:val="27"/>
          <w:lang w:eastAsia="en-GB"/>
        </w:rPr>
        <w:pict>
          <v:rect id="_x0000_i1025" style="width:476.45pt;height:1.5pt" o:hrpct="0" o:hralign="center" o:hrstd="t" o:hr="t" fillcolor="gray" stroked="f"/>
        </w:pict>
      </w:r>
    </w:p>
    <w:p w:rsidR="00996951" w:rsidRDefault="00996951"/>
    <w:sectPr w:rsidR="00996951" w:rsidSect="009969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characterSpacingControl w:val="doNotCompress"/>
  <w:compat/>
  <w:rsids>
    <w:rsidRoot w:val="00C238EE"/>
    <w:rsid w:val="00152510"/>
    <w:rsid w:val="00300211"/>
    <w:rsid w:val="0046527E"/>
    <w:rsid w:val="00636385"/>
    <w:rsid w:val="00996951"/>
    <w:rsid w:val="00AF13DE"/>
    <w:rsid w:val="00B0735D"/>
    <w:rsid w:val="00C238EE"/>
    <w:rsid w:val="00E342CD"/>
    <w:rsid w:val="00E80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211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C238E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msolistparagraph">
    <w:name w:val="x_msolistparagraph"/>
    <w:basedOn w:val="Normal"/>
    <w:rsid w:val="00C238E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C238E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35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2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969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31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0744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728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AEAEA"/>
                                <w:left w:val="none" w:sz="0" w:space="0" w:color="EAEAEA"/>
                                <w:bottom w:val="single" w:sz="4" w:space="13" w:color="EAEAEA"/>
                                <w:right w:val="none" w:sz="0" w:space="0" w:color="EAEAEA"/>
                              </w:divBdr>
                              <w:divsChild>
                                <w:div w:id="2042700397">
                                  <w:marLeft w:val="776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676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1745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5466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4009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0637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85179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6376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9433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5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Gaynor</dc:creator>
  <cp:lastModifiedBy>Gaynor</cp:lastModifiedBy>
  <cp:revision>1</cp:revision>
  <dcterms:created xsi:type="dcterms:W3CDTF">2017-05-16T14:53:00Z</dcterms:created>
  <dcterms:modified xsi:type="dcterms:W3CDTF">2017-05-16T14:54:00Z</dcterms:modified>
</cp:coreProperties>
</file>