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736C00" w14:textId="77777777" w:rsidR="00202430" w:rsidRDefault="00F94FC1">
      <w:pPr>
        <w:pBdr>
          <w:top w:val="nil"/>
          <w:left w:val="nil"/>
          <w:bottom w:val="nil"/>
          <w:right w:val="nil"/>
          <w:between w:val="nil"/>
        </w:pBdr>
        <w:tabs>
          <w:tab w:val="center" w:pos="4153"/>
          <w:tab w:val="right" w:pos="8306"/>
        </w:tabs>
        <w:jc w:val="right"/>
        <w:rPr>
          <w:rFonts w:ascii="Arial" w:eastAsia="Arial" w:hAnsi="Arial" w:cs="Arial"/>
          <w:b/>
          <w:color w:val="000000"/>
          <w:sz w:val="28"/>
          <w:szCs w:val="28"/>
        </w:rPr>
      </w:pPr>
      <w:r>
        <w:rPr>
          <w:rFonts w:ascii="Arial" w:eastAsia="Arial" w:hAnsi="Arial" w:cs="Arial"/>
          <w:color w:val="000000"/>
        </w:rPr>
        <w:t xml:space="preserve"> </w:t>
      </w:r>
      <w:r>
        <w:rPr>
          <w:rFonts w:ascii="Arial" w:eastAsia="Arial" w:hAnsi="Arial" w:cs="Arial"/>
          <w:color w:val="000000"/>
        </w:rPr>
        <w:br/>
      </w:r>
      <w:r>
        <w:rPr>
          <w:rFonts w:ascii="Arial" w:eastAsia="Arial" w:hAnsi="Arial" w:cs="Arial"/>
          <w:b/>
          <w:color w:val="000000"/>
          <w:sz w:val="28"/>
          <w:szCs w:val="28"/>
        </w:rPr>
        <w:t>APPENDIX GA36d</w:t>
      </w:r>
      <w:r>
        <w:rPr>
          <w:noProof/>
        </w:rPr>
        <w:drawing>
          <wp:anchor distT="0" distB="0" distL="114300" distR="114300" simplePos="0" relativeHeight="251658240" behindDoc="0" locked="0" layoutInCell="1" hidden="0" allowOverlap="1" wp14:anchorId="57D3B59B" wp14:editId="6FEACEA0">
            <wp:simplePos x="0" y="0"/>
            <wp:positionH relativeFrom="column">
              <wp:posOffset>1</wp:posOffset>
            </wp:positionH>
            <wp:positionV relativeFrom="paragraph">
              <wp:posOffset>0</wp:posOffset>
            </wp:positionV>
            <wp:extent cx="1809750" cy="723900"/>
            <wp:effectExtent l="0" t="0" r="0" b="0"/>
            <wp:wrapSquare wrapText="bothSides" distT="0" distB="0" distL="114300" distR="114300"/>
            <wp:docPr id="2"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preferRelativeResize="0"/>
                  </pic:nvPicPr>
                  <pic:blipFill>
                    <a:blip r:embed="rId8"/>
                    <a:srcRect/>
                    <a:stretch>
                      <a:fillRect/>
                    </a:stretch>
                  </pic:blipFill>
                  <pic:spPr>
                    <a:xfrm>
                      <a:off x="0" y="0"/>
                      <a:ext cx="1809750" cy="723900"/>
                    </a:xfrm>
                    <a:prstGeom prst="rect">
                      <a:avLst/>
                    </a:prstGeom>
                    <a:ln/>
                  </pic:spPr>
                </pic:pic>
              </a:graphicData>
            </a:graphic>
          </wp:anchor>
        </w:drawing>
      </w:r>
    </w:p>
    <w:p w14:paraId="13030A61" w14:textId="77777777" w:rsidR="00202430" w:rsidRDefault="00202430">
      <w:pPr>
        <w:rPr>
          <w:rFonts w:ascii="Arial" w:eastAsia="Arial" w:hAnsi="Arial" w:cs="Arial"/>
        </w:rPr>
      </w:pPr>
    </w:p>
    <w:tbl>
      <w:tblPr>
        <w:tblStyle w:val="a"/>
        <w:tblW w:w="9922"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22"/>
      </w:tblGrid>
      <w:tr w:rsidR="00202430" w14:paraId="20B4246A" w14:textId="77777777">
        <w:tc>
          <w:tcPr>
            <w:tcW w:w="9922" w:type="dxa"/>
            <w:shd w:val="clear" w:color="auto" w:fill="C0C0C0"/>
          </w:tcPr>
          <w:p w14:paraId="76B1DE90" w14:textId="77777777" w:rsidR="00202430" w:rsidRDefault="00F94FC1">
            <w:pPr>
              <w:pStyle w:val="Heading4"/>
              <w:rPr>
                <w:rFonts w:ascii="Arial" w:eastAsia="Arial" w:hAnsi="Arial" w:cs="Arial"/>
                <w:b/>
              </w:rPr>
            </w:pPr>
            <w:r>
              <w:rPr>
                <w:rFonts w:ascii="Arial" w:eastAsia="Arial" w:hAnsi="Arial" w:cs="Arial"/>
                <w:b/>
              </w:rPr>
              <w:t xml:space="preserve">LEVEL 7 ASSESSMENT SPECIFICATION </w:t>
            </w:r>
          </w:p>
        </w:tc>
      </w:tr>
    </w:tbl>
    <w:p w14:paraId="39E5B1C7" w14:textId="77777777" w:rsidR="00202430" w:rsidRDefault="00202430">
      <w:pPr>
        <w:jc w:val="center"/>
        <w:rPr>
          <w:rFonts w:ascii="Arial" w:eastAsia="Arial" w:hAnsi="Arial" w:cs="Arial"/>
          <w:b/>
          <w:i/>
          <w:sz w:val="32"/>
          <w:szCs w:val="32"/>
        </w:rPr>
      </w:pPr>
    </w:p>
    <w:tbl>
      <w:tblPr>
        <w:tblStyle w:val="a0"/>
        <w:tblW w:w="9922"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93"/>
        <w:gridCol w:w="3293"/>
        <w:gridCol w:w="2268"/>
        <w:gridCol w:w="2268"/>
      </w:tblGrid>
      <w:tr w:rsidR="00202430" w14:paraId="262B029D" w14:textId="77777777">
        <w:tc>
          <w:tcPr>
            <w:tcW w:w="2093" w:type="dxa"/>
            <w:shd w:val="clear" w:color="auto" w:fill="D9D9D9"/>
          </w:tcPr>
          <w:p w14:paraId="3BE1ECC5" w14:textId="77777777" w:rsidR="00202430" w:rsidRDefault="00F94FC1">
            <w:pPr>
              <w:spacing w:before="120" w:after="120"/>
              <w:jc w:val="both"/>
              <w:rPr>
                <w:rFonts w:ascii="Arial" w:eastAsia="Arial" w:hAnsi="Arial" w:cs="Arial"/>
                <w:b/>
                <w:sz w:val="22"/>
                <w:szCs w:val="22"/>
              </w:rPr>
            </w:pPr>
            <w:r>
              <w:rPr>
                <w:rFonts w:ascii="Arial" w:eastAsia="Arial" w:hAnsi="Arial" w:cs="Arial"/>
                <w:b/>
                <w:sz w:val="22"/>
                <w:szCs w:val="22"/>
              </w:rPr>
              <w:t>Programme:</w:t>
            </w:r>
          </w:p>
        </w:tc>
        <w:tc>
          <w:tcPr>
            <w:tcW w:w="7829" w:type="dxa"/>
            <w:gridSpan w:val="3"/>
          </w:tcPr>
          <w:p w14:paraId="6545145C" w14:textId="77777777" w:rsidR="00202430" w:rsidRDefault="00F94FC1">
            <w:pPr>
              <w:spacing w:before="120" w:after="120"/>
              <w:jc w:val="both"/>
              <w:rPr>
                <w:rFonts w:ascii="Arial" w:eastAsia="Arial" w:hAnsi="Arial" w:cs="Arial"/>
                <w:b/>
                <w:sz w:val="22"/>
                <w:szCs w:val="22"/>
              </w:rPr>
            </w:pPr>
            <w:r>
              <w:rPr>
                <w:rFonts w:ascii="Arial" w:eastAsia="Arial" w:hAnsi="Arial" w:cs="Arial"/>
                <w:b/>
                <w:sz w:val="22"/>
                <w:szCs w:val="22"/>
              </w:rPr>
              <w:t>MBA</w:t>
            </w:r>
          </w:p>
        </w:tc>
      </w:tr>
      <w:tr w:rsidR="00202430" w14:paraId="0DB771EC" w14:textId="77777777">
        <w:tc>
          <w:tcPr>
            <w:tcW w:w="2093" w:type="dxa"/>
            <w:shd w:val="clear" w:color="auto" w:fill="D9D9D9"/>
          </w:tcPr>
          <w:p w14:paraId="5B0FF7CE" w14:textId="77777777" w:rsidR="00202430" w:rsidRDefault="00F94FC1">
            <w:pPr>
              <w:spacing w:before="120" w:after="120"/>
              <w:jc w:val="both"/>
              <w:rPr>
                <w:rFonts w:ascii="Arial" w:eastAsia="Arial" w:hAnsi="Arial" w:cs="Arial"/>
                <w:b/>
                <w:sz w:val="22"/>
                <w:szCs w:val="22"/>
              </w:rPr>
            </w:pPr>
            <w:r>
              <w:rPr>
                <w:rFonts w:ascii="Arial" w:eastAsia="Arial" w:hAnsi="Arial" w:cs="Arial"/>
                <w:b/>
                <w:sz w:val="22"/>
                <w:szCs w:val="22"/>
              </w:rPr>
              <w:t>Module:</w:t>
            </w:r>
          </w:p>
        </w:tc>
        <w:tc>
          <w:tcPr>
            <w:tcW w:w="7829" w:type="dxa"/>
            <w:gridSpan w:val="3"/>
            <w:shd w:val="clear" w:color="auto" w:fill="auto"/>
          </w:tcPr>
          <w:p w14:paraId="0EA29193" w14:textId="77777777" w:rsidR="00202430" w:rsidRDefault="00F94FC1">
            <w:pPr>
              <w:spacing w:before="120" w:after="120"/>
              <w:jc w:val="both"/>
              <w:rPr>
                <w:rFonts w:ascii="Arial" w:eastAsia="Arial" w:hAnsi="Arial" w:cs="Arial"/>
                <w:b/>
                <w:sz w:val="22"/>
                <w:szCs w:val="22"/>
              </w:rPr>
            </w:pPr>
            <w:r>
              <w:rPr>
                <w:rFonts w:ascii="Arial" w:eastAsia="Arial" w:hAnsi="Arial" w:cs="Arial"/>
                <w:b/>
                <w:sz w:val="22"/>
                <w:szCs w:val="22"/>
              </w:rPr>
              <w:t>Corporate Finance</w:t>
            </w:r>
          </w:p>
        </w:tc>
      </w:tr>
      <w:tr w:rsidR="00202430" w14:paraId="61E561C4" w14:textId="77777777">
        <w:tc>
          <w:tcPr>
            <w:tcW w:w="2093" w:type="dxa"/>
            <w:shd w:val="clear" w:color="auto" w:fill="D9D9D9"/>
          </w:tcPr>
          <w:p w14:paraId="519A2314" w14:textId="77777777" w:rsidR="00202430" w:rsidRDefault="00F94FC1">
            <w:pPr>
              <w:spacing w:before="120" w:after="120"/>
              <w:jc w:val="both"/>
              <w:rPr>
                <w:rFonts w:ascii="Arial" w:eastAsia="Arial" w:hAnsi="Arial" w:cs="Arial"/>
                <w:b/>
                <w:sz w:val="22"/>
                <w:szCs w:val="22"/>
              </w:rPr>
            </w:pPr>
            <w:r>
              <w:rPr>
                <w:rFonts w:ascii="Arial" w:eastAsia="Arial" w:hAnsi="Arial" w:cs="Arial"/>
                <w:b/>
                <w:sz w:val="22"/>
                <w:szCs w:val="22"/>
              </w:rPr>
              <w:t>Module code:</w:t>
            </w:r>
          </w:p>
        </w:tc>
        <w:tc>
          <w:tcPr>
            <w:tcW w:w="3293" w:type="dxa"/>
          </w:tcPr>
          <w:p w14:paraId="2140A6E3" w14:textId="77777777" w:rsidR="00202430" w:rsidRDefault="00F94FC1">
            <w:pPr>
              <w:spacing w:before="120" w:after="120"/>
              <w:jc w:val="both"/>
              <w:rPr>
                <w:rFonts w:ascii="Arial" w:eastAsia="Arial" w:hAnsi="Arial" w:cs="Arial"/>
                <w:b/>
                <w:sz w:val="22"/>
                <w:szCs w:val="22"/>
              </w:rPr>
            </w:pPr>
            <w:r>
              <w:rPr>
                <w:rFonts w:ascii="Arial" w:eastAsia="Arial" w:hAnsi="Arial" w:cs="Arial"/>
                <w:b/>
                <w:sz w:val="22"/>
                <w:szCs w:val="22"/>
              </w:rPr>
              <w:t>LCMB7005</w:t>
            </w:r>
          </w:p>
        </w:tc>
        <w:tc>
          <w:tcPr>
            <w:tcW w:w="2268" w:type="dxa"/>
            <w:shd w:val="clear" w:color="auto" w:fill="D9D9D9"/>
          </w:tcPr>
          <w:p w14:paraId="484F062A" w14:textId="77777777" w:rsidR="00202430" w:rsidRDefault="00F94FC1">
            <w:pPr>
              <w:pStyle w:val="Heading2"/>
              <w:rPr>
                <w:rFonts w:ascii="Arial" w:eastAsia="Arial" w:hAnsi="Arial" w:cs="Arial"/>
                <w:sz w:val="22"/>
                <w:szCs w:val="22"/>
              </w:rPr>
            </w:pPr>
            <w:r>
              <w:rPr>
                <w:rFonts w:ascii="Arial" w:eastAsia="Arial" w:hAnsi="Arial" w:cs="Arial"/>
                <w:sz w:val="22"/>
                <w:szCs w:val="22"/>
              </w:rPr>
              <w:t>Contribution to Overall Module Assessment (%):</w:t>
            </w:r>
          </w:p>
        </w:tc>
        <w:tc>
          <w:tcPr>
            <w:tcW w:w="2268" w:type="dxa"/>
          </w:tcPr>
          <w:p w14:paraId="1AAC5FD6" w14:textId="77777777" w:rsidR="00202430" w:rsidRDefault="00F94FC1">
            <w:pPr>
              <w:spacing w:before="120" w:after="120"/>
              <w:jc w:val="both"/>
              <w:rPr>
                <w:rFonts w:ascii="Arial" w:eastAsia="Arial" w:hAnsi="Arial" w:cs="Arial"/>
                <w:b/>
                <w:sz w:val="22"/>
                <w:szCs w:val="22"/>
              </w:rPr>
            </w:pPr>
            <w:r>
              <w:rPr>
                <w:rFonts w:ascii="Arial" w:eastAsia="Arial" w:hAnsi="Arial" w:cs="Arial"/>
                <w:b/>
                <w:sz w:val="22"/>
                <w:szCs w:val="22"/>
              </w:rPr>
              <w:t>100%</w:t>
            </w:r>
          </w:p>
        </w:tc>
      </w:tr>
      <w:tr w:rsidR="00202430" w14:paraId="1DF00FF2" w14:textId="77777777">
        <w:tc>
          <w:tcPr>
            <w:tcW w:w="2093" w:type="dxa"/>
            <w:shd w:val="clear" w:color="auto" w:fill="D9D9D9"/>
          </w:tcPr>
          <w:p w14:paraId="37E491EB" w14:textId="77777777" w:rsidR="00202430" w:rsidRDefault="00F94FC1">
            <w:pPr>
              <w:spacing w:before="120" w:after="120"/>
              <w:jc w:val="both"/>
              <w:rPr>
                <w:rFonts w:ascii="Arial" w:eastAsia="Arial" w:hAnsi="Arial" w:cs="Arial"/>
                <w:b/>
                <w:sz w:val="22"/>
                <w:szCs w:val="22"/>
              </w:rPr>
            </w:pPr>
            <w:r>
              <w:rPr>
                <w:rFonts w:ascii="Arial" w:eastAsia="Arial" w:hAnsi="Arial" w:cs="Arial"/>
                <w:b/>
                <w:sz w:val="22"/>
                <w:szCs w:val="22"/>
              </w:rPr>
              <w:t>Lecturer:</w:t>
            </w:r>
          </w:p>
        </w:tc>
        <w:tc>
          <w:tcPr>
            <w:tcW w:w="3293" w:type="dxa"/>
          </w:tcPr>
          <w:p w14:paraId="56BEA58F" w14:textId="77777777" w:rsidR="00202430" w:rsidRDefault="00F94FC1">
            <w:pPr>
              <w:spacing w:before="120" w:after="120"/>
              <w:jc w:val="both"/>
              <w:rPr>
                <w:rFonts w:ascii="Arial" w:eastAsia="Arial" w:hAnsi="Arial" w:cs="Arial"/>
                <w:b/>
                <w:sz w:val="22"/>
                <w:szCs w:val="22"/>
              </w:rPr>
            </w:pPr>
            <w:r>
              <w:rPr>
                <w:rFonts w:ascii="Arial" w:eastAsia="Arial" w:hAnsi="Arial" w:cs="Arial"/>
                <w:b/>
                <w:sz w:val="22"/>
                <w:szCs w:val="22"/>
              </w:rPr>
              <w:t>Muno Zuwirai</w:t>
            </w:r>
          </w:p>
        </w:tc>
        <w:tc>
          <w:tcPr>
            <w:tcW w:w="2268" w:type="dxa"/>
            <w:shd w:val="clear" w:color="auto" w:fill="D9D9D9"/>
          </w:tcPr>
          <w:p w14:paraId="6AE239D6" w14:textId="77777777" w:rsidR="00202430" w:rsidRDefault="00F94FC1">
            <w:pPr>
              <w:spacing w:before="120" w:after="120"/>
              <w:jc w:val="both"/>
              <w:rPr>
                <w:rFonts w:ascii="Arial" w:eastAsia="Arial" w:hAnsi="Arial" w:cs="Arial"/>
                <w:b/>
                <w:sz w:val="22"/>
                <w:szCs w:val="22"/>
              </w:rPr>
            </w:pPr>
            <w:r>
              <w:rPr>
                <w:rFonts w:ascii="Arial" w:eastAsia="Arial" w:hAnsi="Arial" w:cs="Arial"/>
                <w:b/>
                <w:sz w:val="22"/>
                <w:szCs w:val="22"/>
              </w:rPr>
              <w:t>Internal Verifier:</w:t>
            </w:r>
          </w:p>
        </w:tc>
        <w:tc>
          <w:tcPr>
            <w:tcW w:w="2268" w:type="dxa"/>
          </w:tcPr>
          <w:p w14:paraId="03D1AD40" w14:textId="77777777" w:rsidR="00202430" w:rsidRDefault="00F94FC1">
            <w:pPr>
              <w:spacing w:before="120" w:after="120"/>
              <w:jc w:val="both"/>
              <w:rPr>
                <w:rFonts w:ascii="Arial" w:eastAsia="Arial" w:hAnsi="Arial" w:cs="Arial"/>
                <w:b/>
                <w:sz w:val="22"/>
                <w:szCs w:val="22"/>
              </w:rPr>
            </w:pPr>
            <w:r>
              <w:rPr>
                <w:rFonts w:ascii="Arial" w:eastAsia="Arial" w:hAnsi="Arial" w:cs="Arial"/>
                <w:b/>
                <w:sz w:val="22"/>
                <w:szCs w:val="22"/>
              </w:rPr>
              <w:t>Eric Osei</w:t>
            </w:r>
          </w:p>
        </w:tc>
      </w:tr>
      <w:tr w:rsidR="00202430" w14:paraId="47E0A0E6" w14:textId="77777777">
        <w:tc>
          <w:tcPr>
            <w:tcW w:w="2093" w:type="dxa"/>
            <w:shd w:val="clear" w:color="auto" w:fill="D9D9D9"/>
          </w:tcPr>
          <w:p w14:paraId="1DA08A63" w14:textId="77777777" w:rsidR="00202430" w:rsidRDefault="00F94FC1">
            <w:pPr>
              <w:spacing w:before="120" w:after="120"/>
              <w:jc w:val="both"/>
              <w:rPr>
                <w:rFonts w:ascii="Arial" w:eastAsia="Arial" w:hAnsi="Arial" w:cs="Arial"/>
                <w:b/>
                <w:sz w:val="22"/>
                <w:szCs w:val="22"/>
              </w:rPr>
            </w:pPr>
            <w:r>
              <w:rPr>
                <w:rFonts w:ascii="Arial" w:eastAsia="Arial" w:hAnsi="Arial" w:cs="Arial"/>
                <w:b/>
                <w:sz w:val="22"/>
                <w:szCs w:val="22"/>
              </w:rPr>
              <w:t>Assignment Title:</w:t>
            </w:r>
          </w:p>
        </w:tc>
        <w:tc>
          <w:tcPr>
            <w:tcW w:w="3293" w:type="dxa"/>
          </w:tcPr>
          <w:p w14:paraId="32E9B8C7" w14:textId="77777777" w:rsidR="00202430" w:rsidRDefault="00F94FC1">
            <w:pPr>
              <w:spacing w:before="120" w:after="120"/>
              <w:jc w:val="both"/>
              <w:rPr>
                <w:rFonts w:ascii="Arial" w:eastAsia="Arial" w:hAnsi="Arial" w:cs="Arial"/>
                <w:b/>
                <w:sz w:val="22"/>
                <w:szCs w:val="22"/>
              </w:rPr>
            </w:pPr>
            <w:r>
              <w:rPr>
                <w:rFonts w:ascii="Arial" w:eastAsia="Arial" w:hAnsi="Arial" w:cs="Arial"/>
                <w:b/>
                <w:sz w:val="22"/>
                <w:szCs w:val="22"/>
              </w:rPr>
              <w:t>Module Coursework</w:t>
            </w:r>
          </w:p>
        </w:tc>
        <w:tc>
          <w:tcPr>
            <w:tcW w:w="2268" w:type="dxa"/>
            <w:shd w:val="clear" w:color="auto" w:fill="D9D9D9"/>
          </w:tcPr>
          <w:p w14:paraId="4B6288B4" w14:textId="77777777" w:rsidR="00202430" w:rsidRDefault="00F94FC1">
            <w:pPr>
              <w:spacing w:before="120" w:after="120"/>
              <w:jc w:val="both"/>
              <w:rPr>
                <w:rFonts w:ascii="Arial" w:eastAsia="Arial" w:hAnsi="Arial" w:cs="Arial"/>
                <w:b/>
                <w:sz w:val="22"/>
                <w:szCs w:val="22"/>
              </w:rPr>
            </w:pPr>
            <w:r>
              <w:rPr>
                <w:rFonts w:ascii="Arial" w:eastAsia="Arial" w:hAnsi="Arial" w:cs="Arial"/>
                <w:b/>
                <w:sz w:val="22"/>
                <w:szCs w:val="22"/>
              </w:rPr>
              <w:t>Word count (or equivalent):</w:t>
            </w:r>
          </w:p>
        </w:tc>
        <w:tc>
          <w:tcPr>
            <w:tcW w:w="2268" w:type="dxa"/>
          </w:tcPr>
          <w:p w14:paraId="1E233623" w14:textId="77777777" w:rsidR="00202430" w:rsidRDefault="00F94FC1">
            <w:pPr>
              <w:spacing w:before="120" w:after="120"/>
              <w:jc w:val="both"/>
              <w:rPr>
                <w:rFonts w:ascii="Arial" w:eastAsia="Arial" w:hAnsi="Arial" w:cs="Arial"/>
                <w:b/>
                <w:sz w:val="22"/>
                <w:szCs w:val="22"/>
              </w:rPr>
            </w:pPr>
            <w:r>
              <w:rPr>
                <w:rFonts w:ascii="Arial" w:eastAsia="Arial" w:hAnsi="Arial" w:cs="Arial"/>
                <w:b/>
                <w:sz w:val="22"/>
                <w:szCs w:val="22"/>
              </w:rPr>
              <w:t>5,000 words</w:t>
            </w:r>
          </w:p>
        </w:tc>
      </w:tr>
      <w:tr w:rsidR="00202430" w14:paraId="5587B681" w14:textId="77777777">
        <w:tc>
          <w:tcPr>
            <w:tcW w:w="2093" w:type="dxa"/>
            <w:shd w:val="clear" w:color="auto" w:fill="D9D9D9"/>
          </w:tcPr>
          <w:p w14:paraId="0F897CA3" w14:textId="77777777" w:rsidR="00202430" w:rsidRDefault="00F94FC1">
            <w:pPr>
              <w:spacing w:before="120" w:after="120"/>
              <w:jc w:val="both"/>
              <w:rPr>
                <w:rFonts w:ascii="Arial" w:eastAsia="Arial" w:hAnsi="Arial" w:cs="Arial"/>
                <w:b/>
                <w:sz w:val="22"/>
                <w:szCs w:val="22"/>
              </w:rPr>
            </w:pPr>
            <w:r>
              <w:rPr>
                <w:rFonts w:ascii="Arial" w:eastAsia="Arial" w:hAnsi="Arial" w:cs="Arial"/>
                <w:b/>
                <w:sz w:val="22"/>
                <w:szCs w:val="22"/>
              </w:rPr>
              <w:t>Submission deadline:</w:t>
            </w:r>
          </w:p>
        </w:tc>
        <w:tc>
          <w:tcPr>
            <w:tcW w:w="3293" w:type="dxa"/>
            <w:shd w:val="clear" w:color="auto" w:fill="auto"/>
          </w:tcPr>
          <w:p w14:paraId="287F2DF7" w14:textId="2F0ED623" w:rsidR="00202430" w:rsidRDefault="00F94FC1">
            <w:pPr>
              <w:spacing w:before="120" w:after="120"/>
              <w:jc w:val="both"/>
              <w:rPr>
                <w:rFonts w:ascii="Arial" w:eastAsia="Arial" w:hAnsi="Arial" w:cs="Arial"/>
                <w:b/>
                <w:sz w:val="22"/>
                <w:szCs w:val="22"/>
              </w:rPr>
            </w:pPr>
            <w:r>
              <w:rPr>
                <w:rFonts w:ascii="Arial" w:eastAsia="Arial" w:hAnsi="Arial" w:cs="Arial"/>
                <w:b/>
                <w:color w:val="FF0000"/>
                <w:sz w:val="22"/>
                <w:szCs w:val="22"/>
              </w:rPr>
              <w:t>03/04/22 – 3pm</w:t>
            </w:r>
          </w:p>
        </w:tc>
        <w:tc>
          <w:tcPr>
            <w:tcW w:w="2268" w:type="dxa"/>
            <w:shd w:val="clear" w:color="auto" w:fill="D9D9D9"/>
          </w:tcPr>
          <w:p w14:paraId="321331C6" w14:textId="77777777" w:rsidR="00202430" w:rsidRDefault="00F94FC1">
            <w:pPr>
              <w:spacing w:before="120" w:after="120"/>
              <w:jc w:val="both"/>
              <w:rPr>
                <w:rFonts w:ascii="Arial" w:eastAsia="Arial" w:hAnsi="Arial" w:cs="Arial"/>
                <w:b/>
                <w:sz w:val="22"/>
                <w:szCs w:val="22"/>
              </w:rPr>
            </w:pPr>
            <w:r>
              <w:rPr>
                <w:rFonts w:ascii="Arial" w:eastAsia="Arial" w:hAnsi="Arial" w:cs="Arial"/>
                <w:b/>
                <w:sz w:val="22"/>
                <w:szCs w:val="22"/>
              </w:rPr>
              <w:t>Return date of provisional marks &amp; written feedback:</w:t>
            </w:r>
          </w:p>
        </w:tc>
        <w:tc>
          <w:tcPr>
            <w:tcW w:w="2268" w:type="dxa"/>
          </w:tcPr>
          <w:p w14:paraId="256958FD" w14:textId="77777777" w:rsidR="00202430" w:rsidRDefault="00F94FC1">
            <w:pPr>
              <w:spacing w:before="120" w:after="120"/>
              <w:jc w:val="both"/>
              <w:rPr>
                <w:rFonts w:ascii="Arial" w:eastAsia="Arial" w:hAnsi="Arial" w:cs="Arial"/>
                <w:b/>
                <w:sz w:val="22"/>
                <w:szCs w:val="22"/>
              </w:rPr>
            </w:pPr>
            <w:bookmarkStart w:id="0" w:name="_heading=h.gjdgxs" w:colFirst="0" w:colLast="0"/>
            <w:bookmarkEnd w:id="0"/>
            <w:r>
              <w:rPr>
                <w:rFonts w:ascii="Arial" w:eastAsia="Arial" w:hAnsi="Arial" w:cs="Arial"/>
                <w:b/>
                <w:color w:val="FF0000"/>
                <w:sz w:val="22"/>
                <w:szCs w:val="22"/>
              </w:rPr>
              <w:t>TBA. Will be releas</w:t>
            </w:r>
            <w:r>
              <w:rPr>
                <w:rFonts w:ascii="Arial" w:eastAsia="Arial" w:hAnsi="Arial" w:cs="Arial"/>
                <w:b/>
                <w:color w:val="FF0000"/>
                <w:sz w:val="22"/>
                <w:szCs w:val="22"/>
              </w:rPr>
              <w:t>ed after Exam Board review</w:t>
            </w:r>
          </w:p>
        </w:tc>
      </w:tr>
      <w:tr w:rsidR="00202430" w14:paraId="4A6F7A4E" w14:textId="77777777">
        <w:tc>
          <w:tcPr>
            <w:tcW w:w="2093" w:type="dxa"/>
            <w:shd w:val="clear" w:color="auto" w:fill="D9D9D9"/>
          </w:tcPr>
          <w:p w14:paraId="52714F79" w14:textId="77777777" w:rsidR="00202430" w:rsidRDefault="00F94FC1">
            <w:pPr>
              <w:spacing w:before="120" w:after="120"/>
              <w:jc w:val="both"/>
              <w:rPr>
                <w:rFonts w:ascii="Arial" w:eastAsia="Arial" w:hAnsi="Arial" w:cs="Arial"/>
                <w:b/>
                <w:sz w:val="22"/>
                <w:szCs w:val="22"/>
              </w:rPr>
            </w:pPr>
            <w:r>
              <w:rPr>
                <w:rFonts w:ascii="Arial" w:eastAsia="Arial" w:hAnsi="Arial" w:cs="Arial"/>
                <w:b/>
                <w:sz w:val="22"/>
                <w:szCs w:val="22"/>
              </w:rPr>
              <w:t>Submission method:</w:t>
            </w:r>
          </w:p>
        </w:tc>
        <w:tc>
          <w:tcPr>
            <w:tcW w:w="7829" w:type="dxa"/>
            <w:gridSpan w:val="3"/>
            <w:shd w:val="clear" w:color="auto" w:fill="auto"/>
          </w:tcPr>
          <w:p w14:paraId="6002C247" w14:textId="77777777" w:rsidR="00202430" w:rsidRDefault="00F94FC1">
            <w:pPr>
              <w:rPr>
                <w:rFonts w:ascii="Arial" w:eastAsia="Arial" w:hAnsi="Arial" w:cs="Arial"/>
                <w:sz w:val="22"/>
                <w:szCs w:val="22"/>
              </w:rPr>
            </w:pPr>
            <w:r>
              <w:rPr>
                <w:rFonts w:ascii="Arial" w:eastAsia="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w:t>
            </w:r>
            <w:r>
              <w:rPr>
                <w:rFonts w:ascii="Arial" w:eastAsia="Arial" w:hAnsi="Arial" w:cs="Arial"/>
                <w:sz w:val="22"/>
                <w:szCs w:val="22"/>
              </w:rPr>
              <w:t>sions.)</w:t>
            </w:r>
          </w:p>
          <w:p w14:paraId="64E3F828" w14:textId="77777777" w:rsidR="00202430" w:rsidRDefault="00F94FC1">
            <w:pPr>
              <w:spacing w:before="120" w:after="120"/>
              <w:jc w:val="both"/>
              <w:rPr>
                <w:rFonts w:ascii="Arial" w:eastAsia="Arial" w:hAnsi="Arial" w:cs="Arial"/>
                <w:b/>
                <w:sz w:val="22"/>
                <w:szCs w:val="22"/>
              </w:rPr>
            </w:pPr>
            <w:r>
              <w:rPr>
                <w:rFonts w:ascii="Arial" w:eastAsia="Arial" w:hAnsi="Arial" w:cs="Arial"/>
                <w:b/>
                <w:sz w:val="22"/>
                <w:szCs w:val="22"/>
              </w:rPr>
              <w:t xml:space="preserve">Alternative submission method (if applicable): </w:t>
            </w:r>
          </w:p>
          <w:p w14:paraId="18B3F29F" w14:textId="77777777" w:rsidR="00202430" w:rsidRDefault="00F94FC1">
            <w:pPr>
              <w:spacing w:before="120" w:after="120"/>
              <w:jc w:val="both"/>
              <w:rPr>
                <w:rFonts w:ascii="Arial" w:eastAsia="Arial" w:hAnsi="Arial" w:cs="Arial"/>
                <w:b/>
                <w:sz w:val="22"/>
                <w:szCs w:val="22"/>
              </w:rPr>
            </w:pPr>
            <w:r>
              <w:rPr>
                <w:rFonts w:ascii="Arial" w:eastAsia="Arial" w:hAnsi="Arial" w:cs="Arial"/>
                <w:b/>
                <w:sz w:val="22"/>
                <w:szCs w:val="22"/>
              </w:rPr>
              <w:t xml:space="preserve">Late submission of the assessment will result in a late penalty mark.  </w:t>
            </w:r>
            <w:r>
              <w:rPr>
                <w:rFonts w:ascii="Arial" w:eastAsia="Arial" w:hAnsi="Arial" w:cs="Arial"/>
                <w:sz w:val="22"/>
                <w:szCs w:val="22"/>
              </w:rPr>
              <w:t>Penalties for late submission: Up to one week late, maximum mark of 50%.  Over one week late, 0%.  Only the Extenuating Circumsta</w:t>
            </w:r>
            <w:r>
              <w:rPr>
                <w:rFonts w:ascii="Arial" w:eastAsia="Arial" w:hAnsi="Arial" w:cs="Arial"/>
                <w:sz w:val="22"/>
                <w:szCs w:val="22"/>
              </w:rPr>
              <w:t>nces Panel may approve a change to submission dates.</w:t>
            </w:r>
          </w:p>
        </w:tc>
      </w:tr>
      <w:tr w:rsidR="00202430" w14:paraId="1B2B0254" w14:textId="77777777">
        <w:tc>
          <w:tcPr>
            <w:tcW w:w="2093" w:type="dxa"/>
            <w:shd w:val="clear" w:color="auto" w:fill="D9D9D9"/>
          </w:tcPr>
          <w:p w14:paraId="31B3D32F" w14:textId="77777777" w:rsidR="00202430" w:rsidRDefault="00F94FC1">
            <w:pPr>
              <w:spacing w:before="120" w:after="120"/>
              <w:rPr>
                <w:rFonts w:ascii="Arial" w:eastAsia="Arial" w:hAnsi="Arial" w:cs="Arial"/>
                <w:b/>
                <w:sz w:val="22"/>
                <w:szCs w:val="22"/>
              </w:rPr>
            </w:pPr>
            <w:r>
              <w:rPr>
                <w:rFonts w:ascii="Arial" w:eastAsia="Arial" w:hAnsi="Arial" w:cs="Arial"/>
                <w:b/>
                <w:sz w:val="22"/>
                <w:szCs w:val="22"/>
              </w:rPr>
              <w:t>Academic honesty / referencing:</w:t>
            </w:r>
          </w:p>
        </w:tc>
        <w:tc>
          <w:tcPr>
            <w:tcW w:w="7829" w:type="dxa"/>
            <w:gridSpan w:val="3"/>
            <w:shd w:val="clear" w:color="auto" w:fill="auto"/>
          </w:tcPr>
          <w:p w14:paraId="5AB98B8A" w14:textId="77777777" w:rsidR="00202430" w:rsidRDefault="00F94FC1">
            <w:pPr>
              <w:spacing w:before="120" w:after="120"/>
              <w:jc w:val="both"/>
              <w:rPr>
                <w:rFonts w:ascii="Arial" w:eastAsia="Arial" w:hAnsi="Arial" w:cs="Arial"/>
                <w:sz w:val="22"/>
                <w:szCs w:val="22"/>
              </w:rPr>
            </w:pPr>
            <w:r>
              <w:rPr>
                <w:rFonts w:ascii="Arial" w:eastAsia="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w:t>
            </w:r>
            <w:r>
              <w:rPr>
                <w:rFonts w:ascii="Arial" w:eastAsia="Arial" w:hAnsi="Arial" w:cs="Arial"/>
                <w:sz w:val="22"/>
                <w:szCs w:val="22"/>
              </w:rPr>
              <w:t xml:space="preserve">or quoted in order to complete this assessment.  </w:t>
            </w:r>
          </w:p>
        </w:tc>
      </w:tr>
    </w:tbl>
    <w:p w14:paraId="5C051825" w14:textId="77777777" w:rsidR="00202430" w:rsidRDefault="00202430">
      <w:pPr>
        <w:rPr>
          <w:rFonts w:ascii="Arial" w:eastAsia="Arial" w:hAnsi="Arial" w:cs="Arial"/>
          <w:sz w:val="32"/>
          <w:szCs w:val="32"/>
        </w:rPr>
      </w:pPr>
    </w:p>
    <w:p w14:paraId="4A7C3628" w14:textId="77777777" w:rsidR="00202430" w:rsidRDefault="00202430">
      <w:pPr>
        <w:rPr>
          <w:rFonts w:ascii="Arial" w:eastAsia="Arial" w:hAnsi="Arial" w:cs="Arial"/>
          <w:sz w:val="32"/>
          <w:szCs w:val="32"/>
        </w:rPr>
      </w:pPr>
    </w:p>
    <w:p w14:paraId="1A3679E5" w14:textId="77777777" w:rsidR="00202430" w:rsidRDefault="00202430">
      <w:pPr>
        <w:rPr>
          <w:rFonts w:ascii="Arial" w:eastAsia="Arial" w:hAnsi="Arial" w:cs="Arial"/>
          <w:sz w:val="32"/>
          <w:szCs w:val="32"/>
        </w:rPr>
      </w:pPr>
    </w:p>
    <w:p w14:paraId="36EF061B" w14:textId="77777777" w:rsidR="00202430" w:rsidRDefault="00202430">
      <w:pPr>
        <w:rPr>
          <w:rFonts w:ascii="Arial" w:eastAsia="Arial" w:hAnsi="Arial" w:cs="Arial"/>
          <w:sz w:val="32"/>
          <w:szCs w:val="32"/>
        </w:rPr>
      </w:pPr>
    </w:p>
    <w:p w14:paraId="0ACA1154" w14:textId="77777777" w:rsidR="00202430" w:rsidRDefault="00202430">
      <w:pPr>
        <w:rPr>
          <w:rFonts w:ascii="Arial" w:eastAsia="Arial" w:hAnsi="Arial" w:cs="Arial"/>
          <w:sz w:val="32"/>
          <w:szCs w:val="32"/>
        </w:rPr>
      </w:pPr>
    </w:p>
    <w:p w14:paraId="05077CFD" w14:textId="77777777" w:rsidR="00202430" w:rsidRDefault="00202430">
      <w:pPr>
        <w:rPr>
          <w:rFonts w:ascii="Arial" w:eastAsia="Arial" w:hAnsi="Arial" w:cs="Arial"/>
          <w:sz w:val="32"/>
          <w:szCs w:val="32"/>
        </w:rPr>
      </w:pPr>
    </w:p>
    <w:p w14:paraId="0B52B59A" w14:textId="77777777" w:rsidR="00202430" w:rsidRDefault="00F94FC1">
      <w:pPr>
        <w:rPr>
          <w:rFonts w:ascii="Arial" w:eastAsia="Arial" w:hAnsi="Arial" w:cs="Arial"/>
          <w:sz w:val="32"/>
          <w:szCs w:val="32"/>
        </w:rPr>
      </w:pPr>
      <w:r>
        <w:br w:type="page"/>
      </w:r>
    </w:p>
    <w:p w14:paraId="7F0D978E" w14:textId="77777777" w:rsidR="00202430" w:rsidRDefault="00202430">
      <w:pPr>
        <w:rPr>
          <w:rFonts w:ascii="Arial" w:eastAsia="Arial" w:hAnsi="Arial" w:cs="Arial"/>
          <w:sz w:val="32"/>
          <w:szCs w:val="32"/>
        </w:rPr>
      </w:pPr>
    </w:p>
    <w:tbl>
      <w:tblPr>
        <w:tblStyle w:val="a1"/>
        <w:tblW w:w="9747"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47"/>
      </w:tblGrid>
      <w:tr w:rsidR="00202430" w14:paraId="7F408EAA" w14:textId="77777777">
        <w:tc>
          <w:tcPr>
            <w:tcW w:w="9747" w:type="dxa"/>
            <w:shd w:val="clear" w:color="auto" w:fill="E6E6E6"/>
          </w:tcPr>
          <w:p w14:paraId="477C0EC8" w14:textId="77777777" w:rsidR="00202430" w:rsidRDefault="00F94FC1">
            <w:pPr>
              <w:rPr>
                <w:rFonts w:ascii="Arial" w:eastAsia="Arial" w:hAnsi="Arial" w:cs="Arial"/>
                <w:b/>
                <w:sz w:val="22"/>
                <w:szCs w:val="22"/>
              </w:rPr>
            </w:pPr>
            <w:r>
              <w:rPr>
                <w:rFonts w:ascii="Arial" w:eastAsia="Arial" w:hAnsi="Arial" w:cs="Arial"/>
                <w:b/>
                <w:sz w:val="22"/>
                <w:szCs w:val="22"/>
              </w:rPr>
              <w:t xml:space="preserve">Module Learning Outcomes </w:t>
            </w:r>
          </w:p>
          <w:p w14:paraId="7D4FF395" w14:textId="77777777" w:rsidR="00202430" w:rsidRDefault="00F94FC1">
            <w:pPr>
              <w:rPr>
                <w:rFonts w:ascii="Arial" w:eastAsia="Arial" w:hAnsi="Arial" w:cs="Arial"/>
                <w:sz w:val="22"/>
                <w:szCs w:val="22"/>
              </w:rPr>
            </w:pPr>
            <w:r>
              <w:rPr>
                <w:rFonts w:ascii="Arial" w:eastAsia="Arial" w:hAnsi="Arial" w:cs="Arial"/>
                <w:b/>
                <w:sz w:val="22"/>
                <w:szCs w:val="22"/>
              </w:rPr>
              <w:t>(from module syllabus)</w:t>
            </w:r>
          </w:p>
        </w:tc>
      </w:tr>
      <w:tr w:rsidR="00202430" w14:paraId="0C100287" w14:textId="77777777">
        <w:tc>
          <w:tcPr>
            <w:tcW w:w="9747" w:type="dxa"/>
          </w:tcPr>
          <w:p w14:paraId="6AAE138E" w14:textId="77777777" w:rsidR="00202430" w:rsidRDefault="00202430">
            <w:pPr>
              <w:rPr>
                <w:rFonts w:ascii="Arial" w:eastAsia="Arial" w:hAnsi="Arial" w:cs="Arial"/>
                <w:sz w:val="22"/>
                <w:szCs w:val="22"/>
              </w:rPr>
            </w:pPr>
          </w:p>
          <w:p w14:paraId="33311BE8" w14:textId="77777777" w:rsidR="00202430" w:rsidRDefault="00F94FC1">
            <w:pPr>
              <w:numPr>
                <w:ilvl w:val="0"/>
                <w:numId w:val="5"/>
              </w:numPr>
              <w:spacing w:before="120"/>
              <w:rPr>
                <w:rFonts w:ascii="Arial" w:eastAsia="Arial" w:hAnsi="Arial" w:cs="Arial"/>
                <w:sz w:val="22"/>
                <w:szCs w:val="22"/>
              </w:rPr>
            </w:pPr>
            <w:r>
              <w:rPr>
                <w:rFonts w:ascii="Arial" w:eastAsia="Arial" w:hAnsi="Arial" w:cs="Arial"/>
                <w:sz w:val="22"/>
                <w:szCs w:val="22"/>
              </w:rPr>
              <w:t>Understand the key themes that underpin modern corporate finance and their relevance to business capital structure and corporate governance;</w:t>
            </w:r>
          </w:p>
          <w:p w14:paraId="7E086DA4" w14:textId="77777777" w:rsidR="00202430" w:rsidRDefault="00F94FC1">
            <w:pPr>
              <w:numPr>
                <w:ilvl w:val="0"/>
                <w:numId w:val="5"/>
              </w:numPr>
              <w:pBdr>
                <w:top w:val="nil"/>
                <w:left w:val="nil"/>
                <w:bottom w:val="nil"/>
                <w:right w:val="nil"/>
                <w:between w:val="nil"/>
              </w:pBdr>
              <w:spacing w:before="120"/>
              <w:rPr>
                <w:rFonts w:ascii="Arial" w:eastAsia="Arial" w:hAnsi="Arial" w:cs="Arial"/>
                <w:color w:val="000000"/>
                <w:sz w:val="22"/>
                <w:szCs w:val="22"/>
              </w:rPr>
            </w:pPr>
            <w:r>
              <w:rPr>
                <w:rFonts w:ascii="Arial" w:eastAsia="Arial" w:hAnsi="Arial" w:cs="Arial"/>
                <w:color w:val="000000"/>
                <w:sz w:val="22"/>
                <w:szCs w:val="22"/>
              </w:rPr>
              <w:t>Develop a critical understanding of the financing decisions of organisations in modern economies.</w:t>
            </w:r>
          </w:p>
          <w:p w14:paraId="24632F08" w14:textId="77777777" w:rsidR="00202430" w:rsidRDefault="00202430">
            <w:pPr>
              <w:rPr>
                <w:rFonts w:ascii="Arial" w:eastAsia="Arial" w:hAnsi="Arial" w:cs="Arial"/>
                <w:sz w:val="22"/>
                <w:szCs w:val="22"/>
              </w:rPr>
            </w:pPr>
          </w:p>
        </w:tc>
      </w:tr>
    </w:tbl>
    <w:p w14:paraId="5D3DA67F" w14:textId="77777777" w:rsidR="00202430" w:rsidRDefault="00202430">
      <w:pPr>
        <w:rPr>
          <w:rFonts w:ascii="Arial" w:eastAsia="Arial" w:hAnsi="Arial" w:cs="Arial"/>
          <w:b/>
        </w:rPr>
      </w:pPr>
    </w:p>
    <w:p w14:paraId="21292B7B" w14:textId="77777777" w:rsidR="00202430" w:rsidRDefault="00202430">
      <w:pPr>
        <w:rPr>
          <w:rFonts w:ascii="Arial" w:eastAsia="Arial" w:hAnsi="Arial" w:cs="Arial"/>
          <w:b/>
        </w:rPr>
      </w:pPr>
    </w:p>
    <w:p w14:paraId="4375E340" w14:textId="77777777" w:rsidR="00202430" w:rsidRDefault="00202430">
      <w:pPr>
        <w:rPr>
          <w:rFonts w:ascii="Arial" w:eastAsia="Arial" w:hAnsi="Arial" w:cs="Arial"/>
          <w:b/>
        </w:rPr>
      </w:pPr>
    </w:p>
    <w:tbl>
      <w:tblPr>
        <w:tblStyle w:val="a2"/>
        <w:tblW w:w="9781"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202430" w14:paraId="26A1AF52" w14:textId="77777777">
        <w:tc>
          <w:tcPr>
            <w:tcW w:w="9781" w:type="dxa"/>
            <w:shd w:val="clear" w:color="auto" w:fill="C0C0C0"/>
          </w:tcPr>
          <w:p w14:paraId="1C9BF8BA" w14:textId="77777777" w:rsidR="00202430" w:rsidRDefault="00F94FC1">
            <w:pPr>
              <w:jc w:val="center"/>
              <w:rPr>
                <w:rFonts w:ascii="Arial" w:eastAsia="Arial" w:hAnsi="Arial" w:cs="Arial"/>
                <w:b/>
                <w:sz w:val="40"/>
                <w:szCs w:val="40"/>
              </w:rPr>
            </w:pPr>
            <w:r>
              <w:rPr>
                <w:rFonts w:ascii="Arial" w:eastAsia="Arial" w:hAnsi="Arial" w:cs="Arial"/>
                <w:b/>
                <w:sz w:val="40"/>
                <w:szCs w:val="40"/>
              </w:rPr>
              <w:t>TASK DESCRIPTION</w:t>
            </w:r>
          </w:p>
        </w:tc>
      </w:tr>
    </w:tbl>
    <w:p w14:paraId="23CF95A9" w14:textId="77777777" w:rsidR="00202430" w:rsidRDefault="00202430">
      <w:pPr>
        <w:jc w:val="both"/>
        <w:rPr>
          <w:rFonts w:ascii="Arial" w:eastAsia="Arial" w:hAnsi="Arial" w:cs="Arial"/>
          <w:sz w:val="22"/>
          <w:szCs w:val="22"/>
        </w:rPr>
      </w:pPr>
    </w:p>
    <w:p w14:paraId="6DAD4910" w14:textId="77777777" w:rsidR="00202430" w:rsidRDefault="00F94FC1">
      <w:pPr>
        <w:ind w:left="720"/>
        <w:rPr>
          <w:rFonts w:ascii="Arial" w:eastAsia="Arial" w:hAnsi="Arial" w:cs="Arial"/>
          <w:sz w:val="24"/>
          <w:szCs w:val="24"/>
        </w:rPr>
      </w:pPr>
      <w:r>
        <w:rPr>
          <w:rFonts w:ascii="Arial" w:eastAsia="Arial" w:hAnsi="Arial" w:cs="Arial"/>
          <w:b/>
          <w:sz w:val="24"/>
          <w:szCs w:val="24"/>
        </w:rPr>
        <w:t>Brief background:</w:t>
      </w:r>
      <w:r>
        <w:rPr>
          <w:rFonts w:ascii="Arial" w:eastAsia="Arial" w:hAnsi="Arial" w:cs="Arial"/>
          <w:sz w:val="24"/>
          <w:szCs w:val="24"/>
        </w:rPr>
        <w:t xml:space="preserve"> </w:t>
      </w:r>
    </w:p>
    <w:p w14:paraId="2BD8CE65" w14:textId="77777777" w:rsidR="00202430" w:rsidRDefault="00F94FC1">
      <w:pPr>
        <w:ind w:left="720"/>
        <w:rPr>
          <w:rFonts w:ascii="Arial" w:eastAsia="Arial" w:hAnsi="Arial" w:cs="Arial"/>
          <w:sz w:val="24"/>
          <w:szCs w:val="24"/>
        </w:rPr>
      </w:pPr>
      <w:r>
        <w:rPr>
          <w:rFonts w:ascii="Arial" w:eastAsia="Arial" w:hAnsi="Arial" w:cs="Arial"/>
          <w:sz w:val="24"/>
          <w:szCs w:val="24"/>
        </w:rPr>
        <w:t>The morning of 23</w:t>
      </w:r>
      <w:r>
        <w:rPr>
          <w:rFonts w:ascii="Arial" w:eastAsia="Arial" w:hAnsi="Arial" w:cs="Arial"/>
          <w:sz w:val="24"/>
          <w:szCs w:val="24"/>
          <w:vertAlign w:val="superscript"/>
        </w:rPr>
        <w:t>rd</w:t>
      </w:r>
      <w:r>
        <w:rPr>
          <w:rFonts w:ascii="Arial" w:eastAsia="Arial" w:hAnsi="Arial" w:cs="Arial"/>
          <w:sz w:val="24"/>
          <w:szCs w:val="24"/>
        </w:rPr>
        <w:t xml:space="preserve"> September 2019 brought with it a sad ending Thomas Cook Group (TCG) stranding about 150,000 UK holidaymakers (Goodley, et al., 2019). </w:t>
      </w:r>
    </w:p>
    <w:p w14:paraId="3772BB9A" w14:textId="77777777" w:rsidR="00202430" w:rsidRDefault="00202430">
      <w:pPr>
        <w:ind w:left="720"/>
        <w:rPr>
          <w:rFonts w:ascii="Arial" w:eastAsia="Arial" w:hAnsi="Arial" w:cs="Arial"/>
          <w:sz w:val="24"/>
          <w:szCs w:val="24"/>
        </w:rPr>
      </w:pPr>
    </w:p>
    <w:p w14:paraId="4793E4A7" w14:textId="77777777" w:rsidR="00202430" w:rsidRDefault="00F94FC1">
      <w:pPr>
        <w:ind w:left="720"/>
        <w:rPr>
          <w:rFonts w:ascii="Arial" w:eastAsia="Arial" w:hAnsi="Arial" w:cs="Arial"/>
          <w:b/>
          <w:sz w:val="24"/>
          <w:szCs w:val="24"/>
        </w:rPr>
      </w:pPr>
      <w:r>
        <w:rPr>
          <w:rFonts w:ascii="Arial" w:eastAsia="Arial" w:hAnsi="Arial" w:cs="Arial"/>
          <w:b/>
          <w:sz w:val="24"/>
          <w:szCs w:val="24"/>
        </w:rPr>
        <w:t xml:space="preserve">Required: </w:t>
      </w:r>
    </w:p>
    <w:p w14:paraId="0FB7AF1E" w14:textId="77777777" w:rsidR="00202430" w:rsidRDefault="00F94FC1">
      <w:pPr>
        <w:ind w:left="720"/>
        <w:rPr>
          <w:rFonts w:ascii="Arial" w:eastAsia="Arial" w:hAnsi="Arial" w:cs="Arial"/>
          <w:sz w:val="22"/>
          <w:szCs w:val="22"/>
        </w:rPr>
      </w:pPr>
      <w:r>
        <w:rPr>
          <w:rFonts w:ascii="Arial" w:eastAsia="Arial" w:hAnsi="Arial" w:cs="Arial"/>
          <w:sz w:val="24"/>
          <w:szCs w:val="24"/>
        </w:rPr>
        <w:t>Download Thomas Cook Group’s Annual Reports from 20</w:t>
      </w:r>
      <w:r>
        <w:rPr>
          <w:rFonts w:ascii="Arial" w:eastAsia="Arial" w:hAnsi="Arial" w:cs="Arial"/>
          <w:sz w:val="24"/>
          <w:szCs w:val="24"/>
        </w:rPr>
        <w:t xml:space="preserve">07 to 2018 and produce a </w:t>
      </w:r>
      <w:r>
        <w:rPr>
          <w:rFonts w:ascii="Arial" w:eastAsia="Arial" w:hAnsi="Arial" w:cs="Arial"/>
          <w:b/>
          <w:sz w:val="24"/>
          <w:szCs w:val="24"/>
        </w:rPr>
        <w:t>report</w:t>
      </w:r>
      <w:r>
        <w:rPr>
          <w:rFonts w:ascii="Arial" w:eastAsia="Arial" w:hAnsi="Arial" w:cs="Arial"/>
          <w:sz w:val="24"/>
          <w:szCs w:val="24"/>
        </w:rPr>
        <w:t xml:space="preserve"> covering its performance until its demise on 23 September 2019.</w:t>
      </w:r>
    </w:p>
    <w:p w14:paraId="14C5BA36" w14:textId="77777777" w:rsidR="00202430" w:rsidRDefault="00202430">
      <w:pPr>
        <w:jc w:val="both"/>
        <w:rPr>
          <w:rFonts w:ascii="Arial" w:eastAsia="Arial" w:hAnsi="Arial" w:cs="Arial"/>
          <w:sz w:val="22"/>
          <w:szCs w:val="22"/>
        </w:rPr>
      </w:pPr>
    </w:p>
    <w:tbl>
      <w:tblPr>
        <w:tblStyle w:val="a3"/>
        <w:tblW w:w="104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44"/>
      </w:tblGrid>
      <w:tr w:rsidR="00202430" w14:paraId="1B78C38B" w14:textId="77777777">
        <w:trPr>
          <w:trHeight w:val="414"/>
        </w:trPr>
        <w:tc>
          <w:tcPr>
            <w:tcW w:w="10444" w:type="dxa"/>
            <w:shd w:val="clear" w:color="auto" w:fill="D9D9D9"/>
          </w:tcPr>
          <w:p w14:paraId="008578D2" w14:textId="77777777" w:rsidR="00202430" w:rsidRDefault="00F94FC1">
            <w:pPr>
              <w:jc w:val="center"/>
              <w:rPr>
                <w:rFonts w:ascii="Arial" w:eastAsia="Arial" w:hAnsi="Arial" w:cs="Arial"/>
                <w:b/>
                <w:smallCaps/>
                <w:sz w:val="40"/>
                <w:szCs w:val="40"/>
              </w:rPr>
            </w:pPr>
            <w:r>
              <w:rPr>
                <w:rFonts w:ascii="Arial" w:eastAsia="Arial" w:hAnsi="Arial" w:cs="Arial"/>
                <w:b/>
                <w:smallCaps/>
                <w:sz w:val="40"/>
                <w:szCs w:val="40"/>
              </w:rPr>
              <w:t>GUIDANCE FOR STUDENTS IN THE COMPLETION OF TASKS</w:t>
            </w:r>
          </w:p>
        </w:tc>
      </w:tr>
    </w:tbl>
    <w:p w14:paraId="02F26845" w14:textId="77777777" w:rsidR="00202430" w:rsidRDefault="00202430">
      <w:pPr>
        <w:jc w:val="both"/>
        <w:rPr>
          <w:rFonts w:ascii="Arial" w:eastAsia="Arial" w:hAnsi="Arial" w:cs="Arial"/>
          <w:sz w:val="22"/>
          <w:szCs w:val="22"/>
        </w:rPr>
      </w:pPr>
    </w:p>
    <w:p w14:paraId="2896C399" w14:textId="77777777" w:rsidR="00202430" w:rsidRDefault="00F94FC1">
      <w:pPr>
        <w:numPr>
          <w:ilvl w:val="0"/>
          <w:numId w:val="6"/>
        </w:num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Give an account of Thomas Cook Group (TCG) including an outline of key corporate events that you deem relevant in the rise and fall of TCG.</w:t>
      </w:r>
      <w:r>
        <w:rPr>
          <w:rFonts w:ascii="Arial" w:eastAsia="Arial" w:hAnsi="Arial" w:cs="Arial"/>
          <w:color w:val="000000"/>
          <w:sz w:val="22"/>
          <w:szCs w:val="22"/>
        </w:rPr>
        <w:t xml:space="preserve"> You can also relate to the business life cycle, M&amp;A, director changes, trends, competition etc).</w:t>
      </w:r>
      <w:r>
        <w:rPr>
          <w:rFonts w:ascii="Arial" w:eastAsia="Arial" w:hAnsi="Arial" w:cs="Arial"/>
          <w:b/>
          <w:color w:val="000000"/>
          <w:sz w:val="22"/>
          <w:szCs w:val="22"/>
        </w:rPr>
        <w:t xml:space="preserve">  </w:t>
      </w:r>
      <w:r>
        <w:rPr>
          <w:rFonts w:ascii="Arial" w:eastAsia="Arial" w:hAnsi="Arial" w:cs="Arial"/>
          <w:b/>
          <w:color w:val="000000"/>
          <w:sz w:val="22"/>
          <w:szCs w:val="22"/>
        </w:rPr>
        <w:tab/>
        <w:t xml:space="preserve">  </w:t>
      </w:r>
      <w:r>
        <w:rPr>
          <w:rFonts w:ascii="Arial" w:eastAsia="Arial" w:hAnsi="Arial" w:cs="Arial"/>
          <w:b/>
          <w:color w:val="000000"/>
          <w:sz w:val="22"/>
          <w:szCs w:val="22"/>
        </w:rPr>
        <w:tab/>
        <w:t>[approximately</w:t>
      </w:r>
      <w:r>
        <w:rPr>
          <w:rFonts w:ascii="Arial" w:eastAsia="Arial" w:hAnsi="Arial" w:cs="Arial"/>
          <w:b/>
          <w:color w:val="000000"/>
          <w:sz w:val="22"/>
          <w:szCs w:val="22"/>
        </w:rPr>
        <w:t xml:space="preserve"> 500 words - 10 marks].</w:t>
      </w:r>
    </w:p>
    <w:p w14:paraId="3ADA79F9" w14:textId="77777777" w:rsidR="00202430" w:rsidRDefault="00202430">
      <w:pPr>
        <w:jc w:val="both"/>
        <w:rPr>
          <w:rFonts w:ascii="Arial" w:eastAsia="Arial" w:hAnsi="Arial" w:cs="Arial"/>
          <w:sz w:val="22"/>
          <w:szCs w:val="22"/>
        </w:rPr>
      </w:pPr>
    </w:p>
    <w:p w14:paraId="6A860CD3" w14:textId="77777777" w:rsidR="00202430" w:rsidRDefault="00202430">
      <w:pPr>
        <w:jc w:val="both"/>
        <w:rPr>
          <w:rFonts w:ascii="Arial" w:eastAsia="Arial" w:hAnsi="Arial" w:cs="Arial"/>
          <w:sz w:val="22"/>
          <w:szCs w:val="22"/>
        </w:rPr>
      </w:pPr>
    </w:p>
    <w:p w14:paraId="33A6E833" w14:textId="77777777" w:rsidR="00202430" w:rsidRDefault="00F94FC1">
      <w:pPr>
        <w:numPr>
          <w:ilvl w:val="0"/>
          <w:numId w:val="6"/>
        </w:num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Critically analyse the company’s financial performance over the years (at least five years) using vertical, horizontal and/or ratio analysis focusing on:</w:t>
      </w:r>
    </w:p>
    <w:p w14:paraId="2526B56F" w14:textId="77777777" w:rsidR="00202430" w:rsidRDefault="00F94FC1">
      <w:pPr>
        <w:numPr>
          <w:ilvl w:val="0"/>
          <w:numId w:val="1"/>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profitability, liquidity and leverage</w:t>
      </w:r>
    </w:p>
    <w:p w14:paraId="590B330C" w14:textId="77777777" w:rsidR="00202430" w:rsidRDefault="00F94FC1">
      <w:pPr>
        <w:numPr>
          <w:ilvl w:val="0"/>
          <w:numId w:val="1"/>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critical comparison of TCG primarily t</w:t>
      </w:r>
      <w:r>
        <w:rPr>
          <w:rFonts w:ascii="Arial" w:eastAsia="Arial" w:hAnsi="Arial" w:cs="Arial"/>
          <w:color w:val="000000"/>
          <w:sz w:val="22"/>
          <w:szCs w:val="22"/>
        </w:rPr>
        <w:t>o Anglo-German group TUI and/or other relevant players</w:t>
      </w:r>
    </w:p>
    <w:p w14:paraId="1DB23764" w14:textId="77777777" w:rsidR="00202430" w:rsidRDefault="00202430">
      <w:pPr>
        <w:pBdr>
          <w:top w:val="nil"/>
          <w:left w:val="nil"/>
          <w:bottom w:val="nil"/>
          <w:right w:val="nil"/>
          <w:between w:val="nil"/>
        </w:pBdr>
        <w:ind w:left="6480"/>
        <w:jc w:val="both"/>
        <w:rPr>
          <w:rFonts w:ascii="Arial" w:eastAsia="Arial" w:hAnsi="Arial" w:cs="Arial"/>
          <w:color w:val="000000"/>
          <w:sz w:val="22"/>
          <w:szCs w:val="22"/>
        </w:rPr>
      </w:pPr>
    </w:p>
    <w:p w14:paraId="5903BD9C" w14:textId="77777777" w:rsidR="00202430" w:rsidRDefault="00F94FC1">
      <w:pPr>
        <w:ind w:left="720"/>
        <w:jc w:val="both"/>
        <w:rPr>
          <w:rFonts w:ascii="Arial" w:eastAsia="Arial" w:hAnsi="Arial" w:cs="Arial"/>
          <w:b/>
          <w:sz w:val="22"/>
          <w:szCs w:val="22"/>
        </w:rPr>
      </w:pPr>
      <w:r>
        <w:rPr>
          <w:rFonts w:ascii="Arial" w:eastAsia="Arial" w:hAnsi="Arial" w:cs="Arial"/>
          <w:b/>
          <w:sz w:val="22"/>
          <w:szCs w:val="22"/>
        </w:rPr>
        <w:t>Critically review/ evaluate TCG’s aspects below comparing where possible primarily to Anglo-German group TUI or other relevant players considering the business cycle, financing cycle and other factors:</w:t>
      </w:r>
    </w:p>
    <w:p w14:paraId="7F8DF20B" w14:textId="77777777" w:rsidR="00202430" w:rsidRDefault="00F94FC1">
      <w:pPr>
        <w:numPr>
          <w:ilvl w:val="0"/>
          <w:numId w:val="3"/>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capital structure over the years in light of theories,</w:t>
      </w:r>
      <w:r>
        <w:rPr>
          <w:rFonts w:ascii="Arial" w:eastAsia="Arial" w:hAnsi="Arial" w:cs="Arial"/>
          <w:color w:val="000000"/>
          <w:sz w:val="22"/>
          <w:szCs w:val="22"/>
        </w:rPr>
        <w:t xml:space="preserve"> finance cost and cash flow impact</w:t>
      </w:r>
    </w:p>
    <w:p w14:paraId="038B912D" w14:textId="77777777" w:rsidR="00202430" w:rsidRDefault="00F94FC1">
      <w:pPr>
        <w:numPr>
          <w:ilvl w:val="0"/>
          <w:numId w:val="3"/>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M&amp;A activities over the years and their effectiveness</w:t>
      </w:r>
    </w:p>
    <w:p w14:paraId="1C4D2485" w14:textId="77777777" w:rsidR="00202430" w:rsidRDefault="00F94FC1">
      <w:pPr>
        <w:numPr>
          <w:ilvl w:val="0"/>
          <w:numId w:val="3"/>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dividend policy in light of theories, share prices and other relevant issues</w:t>
      </w:r>
    </w:p>
    <w:p w14:paraId="567ECC7F" w14:textId="77777777" w:rsidR="00202430" w:rsidRDefault="00202430">
      <w:pPr>
        <w:pBdr>
          <w:top w:val="nil"/>
          <w:left w:val="nil"/>
          <w:bottom w:val="nil"/>
          <w:right w:val="nil"/>
          <w:between w:val="nil"/>
        </w:pBdr>
        <w:ind w:left="1440"/>
        <w:jc w:val="both"/>
        <w:rPr>
          <w:rFonts w:ascii="Arial" w:eastAsia="Arial" w:hAnsi="Arial" w:cs="Arial"/>
          <w:color w:val="000000"/>
          <w:sz w:val="22"/>
          <w:szCs w:val="22"/>
        </w:rPr>
      </w:pPr>
    </w:p>
    <w:p w14:paraId="5977F73B" w14:textId="77777777" w:rsidR="00202430" w:rsidRDefault="00F94FC1">
      <w:pPr>
        <w:pBdr>
          <w:top w:val="nil"/>
          <w:left w:val="nil"/>
          <w:bottom w:val="nil"/>
          <w:right w:val="nil"/>
          <w:between w:val="nil"/>
        </w:pBdr>
        <w:ind w:left="5760"/>
        <w:jc w:val="both"/>
        <w:rPr>
          <w:rFonts w:ascii="Arial" w:eastAsia="Arial" w:hAnsi="Arial" w:cs="Arial"/>
          <w:b/>
          <w:color w:val="000000"/>
          <w:sz w:val="22"/>
          <w:szCs w:val="22"/>
        </w:rPr>
      </w:pPr>
      <w:r>
        <w:rPr>
          <w:rFonts w:ascii="Arial" w:eastAsia="Arial" w:hAnsi="Arial" w:cs="Arial"/>
          <w:b/>
          <w:color w:val="000000"/>
          <w:sz w:val="22"/>
          <w:szCs w:val="22"/>
        </w:rPr>
        <w:t xml:space="preserve">         [approximately 2,500 words - 50 marks].</w:t>
      </w:r>
    </w:p>
    <w:p w14:paraId="6A547D21" w14:textId="77777777" w:rsidR="00202430" w:rsidRDefault="00202430">
      <w:pPr>
        <w:pBdr>
          <w:top w:val="nil"/>
          <w:left w:val="nil"/>
          <w:bottom w:val="nil"/>
          <w:right w:val="nil"/>
          <w:between w:val="nil"/>
        </w:pBdr>
        <w:ind w:left="1440"/>
        <w:jc w:val="both"/>
        <w:rPr>
          <w:rFonts w:ascii="Arial" w:eastAsia="Arial" w:hAnsi="Arial" w:cs="Arial"/>
          <w:color w:val="000000"/>
          <w:sz w:val="22"/>
          <w:szCs w:val="22"/>
        </w:rPr>
      </w:pPr>
    </w:p>
    <w:p w14:paraId="46514E01" w14:textId="77777777" w:rsidR="00202430" w:rsidRDefault="00202430">
      <w:pPr>
        <w:pBdr>
          <w:top w:val="nil"/>
          <w:left w:val="nil"/>
          <w:bottom w:val="nil"/>
          <w:right w:val="nil"/>
          <w:between w:val="nil"/>
        </w:pBdr>
        <w:ind w:left="1440"/>
        <w:jc w:val="both"/>
        <w:rPr>
          <w:rFonts w:ascii="Arial" w:eastAsia="Arial" w:hAnsi="Arial" w:cs="Arial"/>
          <w:color w:val="000000"/>
          <w:sz w:val="22"/>
          <w:szCs w:val="22"/>
        </w:rPr>
      </w:pPr>
    </w:p>
    <w:p w14:paraId="382A4F3C" w14:textId="77777777" w:rsidR="00202430" w:rsidRDefault="00F94FC1">
      <w:pPr>
        <w:ind w:left="1080"/>
        <w:jc w:val="both"/>
        <w:rPr>
          <w:rFonts w:ascii="Arial" w:eastAsia="Arial" w:hAnsi="Arial" w:cs="Arial"/>
          <w:b/>
          <w:sz w:val="22"/>
          <w:szCs w:val="22"/>
        </w:rPr>
      </w:pPr>
      <w:r>
        <w:rPr>
          <w:rFonts w:ascii="Arial" w:eastAsia="Arial" w:hAnsi="Arial" w:cs="Arial"/>
          <w:b/>
          <w:sz w:val="22"/>
          <w:szCs w:val="22"/>
        </w:rPr>
        <w:t xml:space="preserve"> </w:t>
      </w:r>
    </w:p>
    <w:p w14:paraId="4A2E8697" w14:textId="77777777" w:rsidR="00202430" w:rsidRDefault="00F94FC1">
      <w:pPr>
        <w:numPr>
          <w:ilvl w:val="0"/>
          <w:numId w:val="6"/>
        </w:numPr>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Considering TCG’s demise in 2019, consider/ critically examine:</w:t>
      </w:r>
    </w:p>
    <w:p w14:paraId="75EE27DE" w14:textId="77777777" w:rsidR="00202430" w:rsidRDefault="00F94FC1">
      <w:pPr>
        <w:numPr>
          <w:ilvl w:val="0"/>
          <w:numId w:val="4"/>
        </w:numPr>
        <w:pBdr>
          <w:top w:val="nil"/>
          <w:left w:val="nil"/>
          <w:bottom w:val="nil"/>
          <w:right w:val="nil"/>
          <w:between w:val="nil"/>
        </w:pBdr>
        <w:rPr>
          <w:rFonts w:ascii="CIDFont+F5" w:eastAsia="CIDFont+F5" w:hAnsi="CIDFont+F5" w:cs="CIDFont+F5"/>
          <w:color w:val="000000"/>
          <w:sz w:val="22"/>
          <w:szCs w:val="22"/>
        </w:rPr>
      </w:pPr>
      <w:r>
        <w:rPr>
          <w:rFonts w:ascii="Arial" w:eastAsia="Arial" w:hAnsi="Arial" w:cs="Arial"/>
          <w:color w:val="000000"/>
          <w:sz w:val="22"/>
          <w:szCs w:val="22"/>
        </w:rPr>
        <w:t>t</w:t>
      </w:r>
      <w:r>
        <w:rPr>
          <w:rFonts w:ascii="CIDFont+F5" w:eastAsia="CIDFont+F5" w:hAnsi="CIDFont+F5" w:cs="CIDFont+F5"/>
          <w:color w:val="000000"/>
          <w:sz w:val="22"/>
          <w:szCs w:val="22"/>
        </w:rPr>
        <w:t>he effects of/ role played by capital structure choices on TCG’s demise</w:t>
      </w:r>
    </w:p>
    <w:p w14:paraId="4C7C67C2" w14:textId="77777777" w:rsidR="00202430" w:rsidRDefault="00F94FC1">
      <w:pPr>
        <w:numPr>
          <w:ilvl w:val="0"/>
          <w:numId w:val="4"/>
        </w:numPr>
        <w:pBdr>
          <w:top w:val="nil"/>
          <w:left w:val="nil"/>
          <w:bottom w:val="nil"/>
          <w:right w:val="nil"/>
          <w:between w:val="nil"/>
        </w:pBdr>
        <w:rPr>
          <w:rFonts w:ascii="CIDFont+F5" w:eastAsia="CIDFont+F5" w:hAnsi="CIDFont+F5" w:cs="CIDFont+F5"/>
          <w:color w:val="000000"/>
          <w:sz w:val="22"/>
          <w:szCs w:val="22"/>
        </w:rPr>
      </w:pPr>
      <w:r>
        <w:rPr>
          <w:rFonts w:ascii="CIDFont+F5" w:eastAsia="CIDFont+F5" w:hAnsi="CIDFont+F5" w:cs="CIDFont+F5"/>
          <w:color w:val="000000"/>
          <w:sz w:val="22"/>
          <w:szCs w:val="22"/>
        </w:rPr>
        <w:t>the conflicts of interest between shareholders and debt holders</w:t>
      </w:r>
    </w:p>
    <w:p w14:paraId="5BA55DE8" w14:textId="77777777" w:rsidR="00202430" w:rsidRDefault="00F94FC1">
      <w:pPr>
        <w:numPr>
          <w:ilvl w:val="0"/>
          <w:numId w:val="4"/>
        </w:numPr>
        <w:pBdr>
          <w:top w:val="nil"/>
          <w:left w:val="nil"/>
          <w:bottom w:val="nil"/>
          <w:right w:val="nil"/>
          <w:between w:val="nil"/>
        </w:pBdr>
        <w:rPr>
          <w:rFonts w:ascii="CIDFont+F5" w:eastAsia="CIDFont+F5" w:hAnsi="CIDFont+F5" w:cs="CIDFont+F5"/>
          <w:color w:val="000000"/>
          <w:sz w:val="22"/>
          <w:szCs w:val="22"/>
        </w:rPr>
      </w:pPr>
      <w:r>
        <w:rPr>
          <w:rFonts w:ascii="CIDFont+F5" w:eastAsia="CIDFont+F5" w:hAnsi="CIDFont+F5" w:cs="CIDFont+F5"/>
          <w:color w:val="000000"/>
          <w:sz w:val="22"/>
          <w:szCs w:val="22"/>
        </w:rPr>
        <w:t>the impact of TCG’s demise on employees and suppliers</w:t>
      </w:r>
    </w:p>
    <w:p w14:paraId="721084B7" w14:textId="77777777" w:rsidR="00202430" w:rsidRDefault="00F94FC1">
      <w:pPr>
        <w:numPr>
          <w:ilvl w:val="0"/>
          <w:numId w:val="4"/>
        </w:numPr>
        <w:pBdr>
          <w:top w:val="nil"/>
          <w:left w:val="nil"/>
          <w:bottom w:val="nil"/>
          <w:right w:val="nil"/>
          <w:between w:val="nil"/>
        </w:pBdr>
        <w:rPr>
          <w:rFonts w:ascii="CIDFont+F5" w:eastAsia="CIDFont+F5" w:hAnsi="CIDFont+F5" w:cs="CIDFont+F5"/>
          <w:color w:val="000000"/>
          <w:sz w:val="22"/>
          <w:szCs w:val="22"/>
        </w:rPr>
      </w:pPr>
      <w:r>
        <w:rPr>
          <w:rFonts w:ascii="CIDFont+F5" w:eastAsia="CIDFont+F5" w:hAnsi="CIDFont+F5" w:cs="CIDFont+F5"/>
          <w:color w:val="000000"/>
          <w:sz w:val="22"/>
          <w:szCs w:val="22"/>
        </w:rPr>
        <w:t>the effects and role on the government and the role of various bodies</w:t>
      </w:r>
    </w:p>
    <w:p w14:paraId="7EC04ED9" w14:textId="77777777" w:rsidR="00202430" w:rsidRDefault="00F94FC1">
      <w:pPr>
        <w:ind w:left="5760"/>
        <w:jc w:val="both"/>
        <w:rPr>
          <w:rFonts w:ascii="Arial" w:eastAsia="Arial" w:hAnsi="Arial" w:cs="Arial"/>
          <w:b/>
          <w:sz w:val="22"/>
          <w:szCs w:val="22"/>
        </w:rPr>
      </w:pPr>
      <w:r>
        <w:rPr>
          <w:rFonts w:ascii="Arial" w:eastAsia="Arial" w:hAnsi="Arial" w:cs="Arial"/>
          <w:b/>
          <w:sz w:val="22"/>
          <w:szCs w:val="22"/>
        </w:rPr>
        <w:t xml:space="preserve">         [approximately 2,000 words - 40 marks].</w:t>
      </w:r>
    </w:p>
    <w:p w14:paraId="329DCA1A" w14:textId="77777777" w:rsidR="00202430" w:rsidRDefault="00202430">
      <w:pPr>
        <w:ind w:left="5760"/>
        <w:jc w:val="both"/>
        <w:rPr>
          <w:rFonts w:ascii="Arial" w:eastAsia="Arial" w:hAnsi="Arial" w:cs="Arial"/>
          <w:b/>
          <w:sz w:val="22"/>
          <w:szCs w:val="22"/>
        </w:rPr>
      </w:pPr>
    </w:p>
    <w:p w14:paraId="6A5F173E" w14:textId="77777777" w:rsidR="00202430" w:rsidRDefault="00F94FC1">
      <w:pPr>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3"/>
          <w:szCs w:val="23"/>
        </w:rPr>
        <w:t xml:space="preserve">Annual reports for Thomas Cook Group (TCG), TUI and other industry players can be found on </w:t>
      </w:r>
      <w:hyperlink r:id="rId9">
        <w:r>
          <w:rPr>
            <w:rFonts w:ascii="Arial" w:eastAsia="Arial" w:hAnsi="Arial" w:cs="Arial"/>
            <w:b/>
            <w:color w:val="0000FF"/>
            <w:sz w:val="23"/>
            <w:szCs w:val="23"/>
            <w:u w:val="single"/>
          </w:rPr>
          <w:t>https://www.annualreports.com/</w:t>
        </w:r>
      </w:hyperlink>
      <w:r>
        <w:rPr>
          <w:rFonts w:ascii="Arial" w:eastAsia="Arial" w:hAnsi="Arial" w:cs="Arial"/>
          <w:b/>
          <w:color w:val="000000"/>
          <w:sz w:val="23"/>
          <w:szCs w:val="23"/>
        </w:rPr>
        <w:t xml:space="preserve"> . You are free to use other platforms like Companies House</w:t>
      </w:r>
      <w:r>
        <w:rPr>
          <w:rFonts w:ascii="Arial" w:eastAsia="Arial" w:hAnsi="Arial" w:cs="Arial"/>
          <w:b/>
          <w:color w:val="000000"/>
          <w:sz w:val="22"/>
          <w:szCs w:val="22"/>
        </w:rPr>
        <w:t xml:space="preserve">. </w:t>
      </w:r>
    </w:p>
    <w:p w14:paraId="5D0B9085" w14:textId="77777777" w:rsidR="00202430" w:rsidRDefault="00202430">
      <w:pPr>
        <w:jc w:val="both"/>
        <w:rPr>
          <w:rFonts w:ascii="Arial" w:eastAsia="Arial" w:hAnsi="Arial" w:cs="Arial"/>
          <w:b/>
          <w:sz w:val="22"/>
          <w:szCs w:val="22"/>
        </w:rPr>
      </w:pPr>
    </w:p>
    <w:p w14:paraId="1FB426D8" w14:textId="77777777" w:rsidR="00202430" w:rsidRDefault="00F94FC1">
      <w:pPr>
        <w:pBdr>
          <w:top w:val="nil"/>
          <w:left w:val="nil"/>
          <w:bottom w:val="nil"/>
          <w:right w:val="nil"/>
          <w:between w:val="nil"/>
        </w:pBdr>
        <w:rPr>
          <w:rFonts w:ascii="Arial" w:eastAsia="Arial" w:hAnsi="Arial" w:cs="Arial"/>
          <w:color w:val="000000"/>
          <w:sz w:val="23"/>
          <w:szCs w:val="23"/>
        </w:rPr>
      </w:pPr>
      <w:r>
        <w:rPr>
          <w:rFonts w:ascii="Arial" w:eastAsia="Arial" w:hAnsi="Arial" w:cs="Arial"/>
          <w:color w:val="000000"/>
          <w:sz w:val="23"/>
          <w:szCs w:val="23"/>
        </w:rPr>
        <w:t>We will have a reflection session at the end of the semester/ block. Each student will be required to do a 10 minutes presentation on their main findings, reflection, lessons learnt and feedforward based on the research and academic write-up exposure. Alth</w:t>
      </w:r>
      <w:r>
        <w:rPr>
          <w:rFonts w:ascii="Arial" w:eastAsia="Arial" w:hAnsi="Arial" w:cs="Arial"/>
          <w:color w:val="000000"/>
          <w:sz w:val="23"/>
          <w:szCs w:val="23"/>
        </w:rPr>
        <w:t>ough the presentation carries no weightings to the final module grades, it is a great exercise to have students build confidence and communication skills that they will need in their future careers. As future executives and leaders, the presentation and co</w:t>
      </w:r>
      <w:r>
        <w:rPr>
          <w:rFonts w:ascii="Arial" w:eastAsia="Arial" w:hAnsi="Arial" w:cs="Arial"/>
          <w:color w:val="000000"/>
          <w:sz w:val="23"/>
          <w:szCs w:val="23"/>
        </w:rPr>
        <w:t>mmunication skills are of importance in future.</w:t>
      </w:r>
    </w:p>
    <w:p w14:paraId="5D42EEDB" w14:textId="77777777" w:rsidR="00202430" w:rsidRDefault="00202430">
      <w:pPr>
        <w:pBdr>
          <w:top w:val="nil"/>
          <w:left w:val="nil"/>
          <w:bottom w:val="nil"/>
          <w:right w:val="nil"/>
          <w:between w:val="nil"/>
        </w:pBdr>
        <w:rPr>
          <w:rFonts w:ascii="Arial" w:eastAsia="Arial" w:hAnsi="Arial" w:cs="Arial"/>
          <w:color w:val="000000"/>
          <w:sz w:val="23"/>
          <w:szCs w:val="23"/>
        </w:rPr>
      </w:pPr>
    </w:p>
    <w:p w14:paraId="6BD21ED9" w14:textId="77777777" w:rsidR="00202430" w:rsidRDefault="00F94FC1">
      <w:pPr>
        <w:pBdr>
          <w:top w:val="nil"/>
          <w:left w:val="nil"/>
          <w:bottom w:val="nil"/>
          <w:right w:val="nil"/>
          <w:between w:val="nil"/>
        </w:pBdr>
        <w:rPr>
          <w:rFonts w:ascii="Arial" w:eastAsia="Arial" w:hAnsi="Arial" w:cs="Arial"/>
          <w:color w:val="000000"/>
          <w:sz w:val="23"/>
          <w:szCs w:val="23"/>
        </w:rPr>
      </w:pPr>
      <w:r>
        <w:rPr>
          <w:rFonts w:ascii="Arial" w:eastAsia="Arial" w:hAnsi="Arial" w:cs="Arial"/>
          <w:color w:val="000000"/>
          <w:sz w:val="23"/>
          <w:szCs w:val="23"/>
        </w:rPr>
        <w:t xml:space="preserve"> </w:t>
      </w:r>
    </w:p>
    <w:p w14:paraId="76F65C1F" w14:textId="77777777" w:rsidR="00202430" w:rsidRDefault="00F94FC1">
      <w:pPr>
        <w:pBdr>
          <w:top w:val="nil"/>
          <w:left w:val="nil"/>
          <w:bottom w:val="nil"/>
          <w:right w:val="nil"/>
          <w:between w:val="nil"/>
        </w:pBdr>
        <w:rPr>
          <w:rFonts w:ascii="Arial" w:eastAsia="Arial" w:hAnsi="Arial" w:cs="Arial"/>
          <w:b/>
          <w:color w:val="000000"/>
          <w:sz w:val="23"/>
          <w:szCs w:val="23"/>
        </w:rPr>
      </w:pPr>
      <w:r>
        <w:rPr>
          <w:rFonts w:ascii="Arial" w:eastAsia="Arial" w:hAnsi="Arial" w:cs="Arial"/>
          <w:b/>
          <w:color w:val="000000"/>
          <w:sz w:val="23"/>
          <w:szCs w:val="23"/>
        </w:rPr>
        <w:t xml:space="preserve">Please note the following when completing your written assignment: </w:t>
      </w:r>
    </w:p>
    <w:p w14:paraId="643903AD" w14:textId="77777777" w:rsidR="00202430" w:rsidRDefault="00F94FC1">
      <w:pPr>
        <w:pBdr>
          <w:top w:val="nil"/>
          <w:left w:val="nil"/>
          <w:bottom w:val="nil"/>
          <w:right w:val="nil"/>
          <w:between w:val="nil"/>
        </w:pBdr>
        <w:rPr>
          <w:rFonts w:ascii="Arial" w:eastAsia="Arial" w:hAnsi="Arial" w:cs="Arial"/>
          <w:color w:val="000000"/>
          <w:sz w:val="23"/>
          <w:szCs w:val="23"/>
        </w:rPr>
      </w:pPr>
      <w:r>
        <w:rPr>
          <w:rFonts w:ascii="Arial" w:eastAsia="Arial" w:hAnsi="Arial" w:cs="Arial"/>
          <w:b/>
          <w:color w:val="000000"/>
          <w:sz w:val="23"/>
          <w:szCs w:val="23"/>
        </w:rPr>
        <w:t xml:space="preserve">1. Writing: </w:t>
      </w:r>
      <w:r>
        <w:rPr>
          <w:rFonts w:ascii="Arial" w:eastAsia="Arial" w:hAnsi="Arial" w:cs="Arial"/>
          <w:color w:val="000000"/>
          <w:sz w:val="23"/>
          <w:szCs w:val="23"/>
        </w:rPr>
        <w:t xml:space="preserve">Written in English in an appropriate academic style </w:t>
      </w:r>
    </w:p>
    <w:p w14:paraId="7A4EEBC5" w14:textId="77777777" w:rsidR="00202430" w:rsidRDefault="00F94FC1">
      <w:pPr>
        <w:pBdr>
          <w:top w:val="nil"/>
          <w:left w:val="nil"/>
          <w:bottom w:val="nil"/>
          <w:right w:val="nil"/>
          <w:between w:val="nil"/>
        </w:pBdr>
        <w:rPr>
          <w:rFonts w:ascii="Arial" w:eastAsia="Arial" w:hAnsi="Arial" w:cs="Arial"/>
          <w:color w:val="000000"/>
          <w:sz w:val="23"/>
          <w:szCs w:val="23"/>
        </w:rPr>
      </w:pPr>
      <w:r>
        <w:rPr>
          <w:rFonts w:ascii="Arial" w:eastAsia="Arial" w:hAnsi="Arial" w:cs="Arial"/>
          <w:b/>
          <w:color w:val="000000"/>
          <w:sz w:val="23"/>
          <w:szCs w:val="23"/>
        </w:rPr>
        <w:t xml:space="preserve">2. Focus: Focus only on the tasks set in the assignment. </w:t>
      </w:r>
    </w:p>
    <w:p w14:paraId="40B7E24C" w14:textId="77777777" w:rsidR="00202430" w:rsidRDefault="00F94FC1">
      <w:pPr>
        <w:pBdr>
          <w:top w:val="nil"/>
          <w:left w:val="nil"/>
          <w:bottom w:val="nil"/>
          <w:right w:val="nil"/>
          <w:between w:val="nil"/>
        </w:pBdr>
        <w:rPr>
          <w:rFonts w:ascii="Arial" w:eastAsia="Arial" w:hAnsi="Arial" w:cs="Arial"/>
          <w:color w:val="000000"/>
          <w:sz w:val="23"/>
          <w:szCs w:val="23"/>
        </w:rPr>
      </w:pPr>
      <w:r>
        <w:rPr>
          <w:rFonts w:ascii="Arial" w:eastAsia="Arial" w:hAnsi="Arial" w:cs="Arial"/>
          <w:b/>
          <w:color w:val="000000"/>
          <w:sz w:val="23"/>
          <w:szCs w:val="23"/>
        </w:rPr>
        <w:t>3. Document fo</w:t>
      </w:r>
      <w:r>
        <w:rPr>
          <w:rFonts w:ascii="Arial" w:eastAsia="Arial" w:hAnsi="Arial" w:cs="Arial"/>
          <w:b/>
          <w:color w:val="000000"/>
          <w:sz w:val="23"/>
          <w:szCs w:val="23"/>
        </w:rPr>
        <w:t xml:space="preserve">rmat: This is a business report and format is of essence. Presentations and other attachments are welcome as long as they are well labelled. The total word count should be equivalent to a total word count of 5000 words. </w:t>
      </w:r>
    </w:p>
    <w:p w14:paraId="69714FA7" w14:textId="77777777" w:rsidR="00202430" w:rsidRDefault="00202430">
      <w:pPr>
        <w:pBdr>
          <w:top w:val="nil"/>
          <w:left w:val="nil"/>
          <w:bottom w:val="nil"/>
          <w:right w:val="nil"/>
          <w:between w:val="nil"/>
        </w:pBdr>
        <w:rPr>
          <w:rFonts w:ascii="Arial" w:eastAsia="Arial" w:hAnsi="Arial" w:cs="Arial"/>
          <w:color w:val="000000"/>
          <w:sz w:val="23"/>
          <w:szCs w:val="23"/>
        </w:rPr>
      </w:pPr>
    </w:p>
    <w:p w14:paraId="3B09B5E6" w14:textId="77777777" w:rsidR="00202430" w:rsidRDefault="00F94FC1">
      <w:pPr>
        <w:pBdr>
          <w:top w:val="nil"/>
          <w:left w:val="nil"/>
          <w:bottom w:val="nil"/>
          <w:right w:val="nil"/>
          <w:between w:val="nil"/>
        </w:pBdr>
        <w:rPr>
          <w:rFonts w:ascii="Arial" w:eastAsia="Arial" w:hAnsi="Arial" w:cs="Arial"/>
          <w:color w:val="000000"/>
          <w:sz w:val="23"/>
          <w:szCs w:val="23"/>
        </w:rPr>
      </w:pPr>
      <w:r>
        <w:rPr>
          <w:rFonts w:ascii="Arial" w:eastAsia="Arial" w:hAnsi="Arial" w:cs="Arial"/>
          <w:color w:val="000000"/>
          <w:sz w:val="23"/>
          <w:szCs w:val="23"/>
        </w:rPr>
        <w:t xml:space="preserve">Ensure a clear title, course, and </w:t>
      </w:r>
      <w:r>
        <w:rPr>
          <w:rFonts w:ascii="Arial" w:eastAsia="Arial" w:hAnsi="Arial" w:cs="Arial"/>
          <w:color w:val="000000"/>
          <w:sz w:val="23"/>
          <w:szCs w:val="23"/>
        </w:rPr>
        <w:t xml:space="preserve">name or ID number is on a cover sheet and a reference list using Harvard referencing throughout is also provided. </w:t>
      </w:r>
    </w:p>
    <w:p w14:paraId="7E941889" w14:textId="77777777" w:rsidR="00202430" w:rsidRDefault="00202430">
      <w:pPr>
        <w:pBdr>
          <w:top w:val="nil"/>
          <w:left w:val="nil"/>
          <w:bottom w:val="nil"/>
          <w:right w:val="nil"/>
          <w:between w:val="nil"/>
        </w:pBdr>
        <w:rPr>
          <w:rFonts w:ascii="Arial" w:eastAsia="Arial" w:hAnsi="Arial" w:cs="Arial"/>
          <w:color w:val="000000"/>
          <w:sz w:val="23"/>
          <w:szCs w:val="23"/>
        </w:rPr>
      </w:pPr>
    </w:p>
    <w:p w14:paraId="127E33C3" w14:textId="77777777" w:rsidR="00202430" w:rsidRDefault="00F94FC1">
      <w:pPr>
        <w:pBdr>
          <w:top w:val="nil"/>
          <w:left w:val="nil"/>
          <w:bottom w:val="nil"/>
          <w:right w:val="nil"/>
          <w:between w:val="nil"/>
        </w:pBdr>
        <w:rPr>
          <w:rFonts w:ascii="Arial" w:eastAsia="Arial" w:hAnsi="Arial" w:cs="Arial"/>
          <w:color w:val="000000"/>
          <w:sz w:val="23"/>
          <w:szCs w:val="23"/>
        </w:rPr>
      </w:pPr>
      <w:r>
        <w:rPr>
          <w:rFonts w:ascii="Arial" w:eastAsia="Arial" w:hAnsi="Arial" w:cs="Arial"/>
          <w:b/>
          <w:color w:val="000000"/>
          <w:sz w:val="23"/>
          <w:szCs w:val="23"/>
        </w:rPr>
        <w:t xml:space="preserve">4. Research and references: </w:t>
      </w:r>
      <w:r>
        <w:rPr>
          <w:rFonts w:ascii="Arial" w:eastAsia="Arial" w:hAnsi="Arial" w:cs="Arial"/>
          <w:color w:val="000000"/>
          <w:sz w:val="23"/>
          <w:szCs w:val="23"/>
        </w:rPr>
        <w:t xml:space="preserve">Research should use reliable and relevant sources of information e.g. academic books, reliable web sources and journals that have been peer reviewed. The research should be extensive. </w:t>
      </w:r>
    </w:p>
    <w:p w14:paraId="0E947A36" w14:textId="77777777" w:rsidR="00202430" w:rsidRDefault="00F94FC1">
      <w:pPr>
        <w:pBdr>
          <w:top w:val="nil"/>
          <w:left w:val="nil"/>
          <w:bottom w:val="nil"/>
          <w:right w:val="nil"/>
          <w:between w:val="nil"/>
        </w:pBdr>
        <w:rPr>
          <w:rFonts w:ascii="Arial" w:eastAsia="Arial" w:hAnsi="Arial" w:cs="Arial"/>
          <w:color w:val="000000"/>
          <w:sz w:val="23"/>
          <w:szCs w:val="23"/>
        </w:rPr>
      </w:pPr>
      <w:r>
        <w:rPr>
          <w:rFonts w:ascii="Arial" w:eastAsia="Arial" w:hAnsi="Arial" w:cs="Arial"/>
          <w:b/>
          <w:color w:val="000000"/>
          <w:sz w:val="23"/>
          <w:szCs w:val="23"/>
        </w:rPr>
        <w:t>The use of a range of information sources is expected – academic books,</w:t>
      </w:r>
      <w:r>
        <w:rPr>
          <w:rFonts w:ascii="Arial" w:eastAsia="Arial" w:hAnsi="Arial" w:cs="Arial"/>
          <w:b/>
          <w:color w:val="000000"/>
          <w:sz w:val="23"/>
          <w:szCs w:val="23"/>
        </w:rPr>
        <w:t xml:space="preserve"> peer reviewed journal articles, professional articles, press releases and newspaper articles, reliable statistics, company annual reports and other company information. Please use proper Harvard referencing throughout your work. Please also include a list</w:t>
      </w:r>
      <w:r>
        <w:rPr>
          <w:rFonts w:ascii="Arial" w:eastAsia="Arial" w:hAnsi="Arial" w:cs="Arial"/>
          <w:b/>
          <w:color w:val="000000"/>
          <w:sz w:val="23"/>
          <w:szCs w:val="23"/>
        </w:rPr>
        <w:t xml:space="preserve"> of references at the end of the paper.</w:t>
      </w:r>
    </w:p>
    <w:p w14:paraId="71213032" w14:textId="77777777" w:rsidR="00202430" w:rsidRDefault="00202430">
      <w:pPr>
        <w:pBdr>
          <w:top w:val="nil"/>
          <w:left w:val="nil"/>
          <w:bottom w:val="nil"/>
          <w:right w:val="nil"/>
          <w:between w:val="nil"/>
        </w:pBdr>
        <w:rPr>
          <w:rFonts w:ascii="Arial" w:eastAsia="Arial" w:hAnsi="Arial" w:cs="Arial"/>
          <w:color w:val="000000"/>
          <w:sz w:val="23"/>
          <w:szCs w:val="23"/>
        </w:rPr>
      </w:pPr>
    </w:p>
    <w:p w14:paraId="2142F26A" w14:textId="77777777" w:rsidR="00202430" w:rsidRDefault="00F94FC1">
      <w:pPr>
        <w:pBdr>
          <w:top w:val="nil"/>
          <w:left w:val="nil"/>
          <w:bottom w:val="nil"/>
          <w:right w:val="nil"/>
          <w:between w:val="nil"/>
        </w:pBdr>
        <w:rPr>
          <w:rFonts w:ascii="Arial" w:eastAsia="Arial" w:hAnsi="Arial" w:cs="Arial"/>
          <w:color w:val="000000"/>
          <w:sz w:val="23"/>
          <w:szCs w:val="23"/>
        </w:rPr>
      </w:pPr>
      <w:r>
        <w:rPr>
          <w:b/>
          <w:color w:val="000000"/>
          <w:sz w:val="23"/>
          <w:szCs w:val="23"/>
        </w:rPr>
        <w:t xml:space="preserve">References and Turnitin </w:t>
      </w:r>
    </w:p>
    <w:p w14:paraId="205A96EA" w14:textId="77777777" w:rsidR="00202430" w:rsidRDefault="00F94FC1">
      <w:pPr>
        <w:pBdr>
          <w:top w:val="nil"/>
          <w:left w:val="nil"/>
          <w:bottom w:val="nil"/>
          <w:right w:val="nil"/>
          <w:between w:val="nil"/>
        </w:pBdr>
        <w:rPr>
          <w:rFonts w:ascii="Arial" w:eastAsia="Arial" w:hAnsi="Arial" w:cs="Arial"/>
          <w:color w:val="000000"/>
          <w:sz w:val="23"/>
          <w:szCs w:val="23"/>
        </w:rPr>
      </w:pPr>
      <w:r>
        <w:rPr>
          <w:color w:val="000000"/>
          <w:sz w:val="23"/>
          <w:szCs w:val="23"/>
        </w:rPr>
        <w:t>Additionally, you should refer to text books, current news items and benchmark your organisation against other organisations to ensure your assignment is current and up-to-date. High-level r</w:t>
      </w:r>
      <w:r>
        <w:rPr>
          <w:color w:val="000000"/>
          <w:sz w:val="23"/>
          <w:szCs w:val="23"/>
        </w:rPr>
        <w:t xml:space="preserve">eferencing skills using the Harvard Method must be demonstrated throughout your work and all sources listed alphabetically within your bibliography. </w:t>
      </w:r>
    </w:p>
    <w:p w14:paraId="4E5C50A5" w14:textId="77777777" w:rsidR="00202430" w:rsidRDefault="00F94FC1">
      <w:pPr>
        <w:pBdr>
          <w:top w:val="nil"/>
          <w:left w:val="nil"/>
          <w:bottom w:val="nil"/>
          <w:right w:val="nil"/>
          <w:between w:val="nil"/>
        </w:pBdr>
        <w:rPr>
          <w:rFonts w:ascii="Arial" w:eastAsia="Arial" w:hAnsi="Arial" w:cs="Arial"/>
          <w:color w:val="000000"/>
          <w:sz w:val="23"/>
          <w:szCs w:val="23"/>
        </w:rPr>
      </w:pPr>
      <w:r>
        <w:rPr>
          <w:color w:val="000000"/>
          <w:sz w:val="23"/>
          <w:szCs w:val="23"/>
        </w:rPr>
        <w:t xml:space="preserve">Good referencing is a powerful way to reinforce the arguments you make in your writing. The point of referencing is that you can justify the points you write about and make it easy for the reader to find the things that you cite. </w:t>
      </w:r>
    </w:p>
    <w:p w14:paraId="468EA847" w14:textId="77777777" w:rsidR="00202430" w:rsidRDefault="00F94FC1">
      <w:pPr>
        <w:pBdr>
          <w:top w:val="nil"/>
          <w:left w:val="nil"/>
          <w:bottom w:val="nil"/>
          <w:right w:val="nil"/>
          <w:between w:val="nil"/>
        </w:pBdr>
        <w:rPr>
          <w:color w:val="000000"/>
          <w:sz w:val="23"/>
          <w:szCs w:val="23"/>
        </w:rPr>
      </w:pPr>
      <w:r>
        <w:rPr>
          <w:color w:val="000000"/>
          <w:sz w:val="23"/>
          <w:szCs w:val="23"/>
        </w:rPr>
        <w:t>Turnitin is a software pr</w:t>
      </w:r>
      <w:r>
        <w:rPr>
          <w:color w:val="000000"/>
          <w:sz w:val="23"/>
          <w:szCs w:val="23"/>
        </w:rPr>
        <w:t>ogram that compares a submitted text to other texts in its database. The database includes published books, journal articles, webpages and other submitted assignments. It checks the originality of the submitted text against these texts and produces a repor</w:t>
      </w:r>
      <w:r>
        <w:rPr>
          <w:color w:val="000000"/>
          <w:sz w:val="23"/>
          <w:szCs w:val="23"/>
        </w:rPr>
        <w:t xml:space="preserve">t that shows the percentage of writing that is original, and the source of non-original text. </w:t>
      </w:r>
    </w:p>
    <w:p w14:paraId="69DA7991" w14:textId="77777777" w:rsidR="00202430" w:rsidRDefault="00202430">
      <w:pPr>
        <w:pBdr>
          <w:top w:val="nil"/>
          <w:left w:val="nil"/>
          <w:bottom w:val="nil"/>
          <w:right w:val="nil"/>
          <w:between w:val="nil"/>
        </w:pBdr>
        <w:rPr>
          <w:rFonts w:ascii="Arial" w:eastAsia="Arial" w:hAnsi="Arial" w:cs="Arial"/>
          <w:color w:val="000000"/>
          <w:sz w:val="23"/>
          <w:szCs w:val="23"/>
        </w:rPr>
      </w:pPr>
    </w:p>
    <w:p w14:paraId="7D769E57" w14:textId="77777777" w:rsidR="00202430" w:rsidRDefault="00F94FC1">
      <w:pPr>
        <w:jc w:val="both"/>
        <w:rPr>
          <w:rFonts w:ascii="Arial" w:eastAsia="Arial" w:hAnsi="Arial" w:cs="Arial"/>
          <w:b/>
          <w:sz w:val="23"/>
          <w:szCs w:val="23"/>
        </w:rPr>
      </w:pPr>
      <w:r>
        <w:rPr>
          <w:sz w:val="23"/>
          <w:szCs w:val="23"/>
        </w:rPr>
        <w:t>Although Turnitin has been described as a plagiarism detector, it is actually an originality checker. So a piece of work submitted to Turnitin may have a high p</w:t>
      </w:r>
      <w:r>
        <w:rPr>
          <w:sz w:val="23"/>
          <w:szCs w:val="23"/>
        </w:rPr>
        <w:t xml:space="preserve">ercentage of writing that is not original, but this may include a lot of common phrases or acknowledged quotes. It is therefore important to follow referencing guidance throughout the coursework. </w:t>
      </w:r>
    </w:p>
    <w:p w14:paraId="4AA57AAC" w14:textId="77777777" w:rsidR="00202430" w:rsidRDefault="00202430">
      <w:pPr>
        <w:ind w:left="720"/>
        <w:rPr>
          <w:rFonts w:ascii="CIDFont+F5" w:eastAsia="CIDFont+F5" w:hAnsi="CIDFont+F5" w:cs="CIDFont+F5"/>
          <w:sz w:val="23"/>
          <w:szCs w:val="23"/>
        </w:rPr>
      </w:pPr>
    </w:p>
    <w:p w14:paraId="495FF71E" w14:textId="77777777" w:rsidR="00202430" w:rsidRDefault="00202430">
      <w:pPr>
        <w:jc w:val="both"/>
        <w:rPr>
          <w:rFonts w:ascii="Arial" w:eastAsia="Arial" w:hAnsi="Arial" w:cs="Arial"/>
          <w:b/>
          <w:sz w:val="23"/>
          <w:szCs w:val="23"/>
        </w:rPr>
      </w:pPr>
    </w:p>
    <w:p w14:paraId="0198238D" w14:textId="77777777" w:rsidR="00202430" w:rsidRDefault="00202430">
      <w:pPr>
        <w:jc w:val="both"/>
        <w:rPr>
          <w:rFonts w:ascii="Arial" w:eastAsia="Arial" w:hAnsi="Arial" w:cs="Arial"/>
          <w:b/>
          <w:sz w:val="22"/>
          <w:szCs w:val="22"/>
        </w:rPr>
      </w:pPr>
    </w:p>
    <w:p w14:paraId="4498900B" w14:textId="77777777" w:rsidR="00202430" w:rsidRDefault="00202430">
      <w:pPr>
        <w:jc w:val="both"/>
        <w:rPr>
          <w:rFonts w:ascii="Arial" w:eastAsia="Arial" w:hAnsi="Arial" w:cs="Arial"/>
          <w:b/>
          <w:sz w:val="22"/>
          <w:szCs w:val="22"/>
        </w:rPr>
      </w:pPr>
    </w:p>
    <w:p w14:paraId="2BDADC33" w14:textId="77777777" w:rsidR="00202430" w:rsidRDefault="00202430">
      <w:pPr>
        <w:jc w:val="both"/>
        <w:rPr>
          <w:rFonts w:ascii="Arial" w:eastAsia="Arial" w:hAnsi="Arial" w:cs="Arial"/>
          <w:b/>
          <w:sz w:val="22"/>
          <w:szCs w:val="22"/>
        </w:rPr>
      </w:pPr>
    </w:p>
    <w:p w14:paraId="063E6C8B" w14:textId="77777777" w:rsidR="00202430" w:rsidRDefault="00202430">
      <w:pPr>
        <w:jc w:val="both"/>
        <w:rPr>
          <w:rFonts w:ascii="Arial" w:eastAsia="Arial" w:hAnsi="Arial" w:cs="Arial"/>
          <w:b/>
          <w:sz w:val="22"/>
          <w:szCs w:val="22"/>
        </w:rPr>
      </w:pPr>
    </w:p>
    <w:p w14:paraId="23D6C612" w14:textId="77777777" w:rsidR="00202430" w:rsidRDefault="00202430">
      <w:pPr>
        <w:jc w:val="both"/>
        <w:rPr>
          <w:rFonts w:ascii="Arial" w:eastAsia="Arial" w:hAnsi="Arial" w:cs="Arial"/>
          <w:b/>
          <w:sz w:val="22"/>
          <w:szCs w:val="22"/>
        </w:rPr>
      </w:pPr>
    </w:p>
    <w:p w14:paraId="01797583" w14:textId="77777777" w:rsidR="00202430" w:rsidRDefault="00202430">
      <w:pPr>
        <w:jc w:val="both"/>
        <w:rPr>
          <w:rFonts w:ascii="Arial" w:eastAsia="Arial" w:hAnsi="Arial" w:cs="Arial"/>
          <w:b/>
          <w:sz w:val="22"/>
          <w:szCs w:val="22"/>
        </w:rPr>
      </w:pPr>
    </w:p>
    <w:p w14:paraId="2B9DD551" w14:textId="77777777" w:rsidR="00202430" w:rsidRDefault="00202430">
      <w:pPr>
        <w:jc w:val="both"/>
        <w:rPr>
          <w:rFonts w:ascii="Arial" w:eastAsia="Arial" w:hAnsi="Arial" w:cs="Arial"/>
          <w:b/>
          <w:sz w:val="22"/>
          <w:szCs w:val="22"/>
        </w:rPr>
      </w:pPr>
    </w:p>
    <w:p w14:paraId="610D5D24" w14:textId="77777777" w:rsidR="00202430" w:rsidRDefault="00202430">
      <w:pPr>
        <w:jc w:val="both"/>
        <w:rPr>
          <w:rFonts w:ascii="Arial" w:eastAsia="Arial" w:hAnsi="Arial" w:cs="Arial"/>
          <w:b/>
          <w:sz w:val="22"/>
          <w:szCs w:val="22"/>
        </w:rPr>
      </w:pPr>
    </w:p>
    <w:p w14:paraId="58BB15D1" w14:textId="77777777" w:rsidR="00202430" w:rsidRDefault="00202430">
      <w:pPr>
        <w:jc w:val="both"/>
        <w:rPr>
          <w:rFonts w:ascii="Arial" w:eastAsia="Arial" w:hAnsi="Arial" w:cs="Arial"/>
          <w:b/>
          <w:sz w:val="22"/>
          <w:szCs w:val="22"/>
        </w:rPr>
      </w:pPr>
    </w:p>
    <w:p w14:paraId="1C40CC18" w14:textId="77777777" w:rsidR="00202430" w:rsidRDefault="00202430">
      <w:pPr>
        <w:jc w:val="both"/>
        <w:rPr>
          <w:rFonts w:ascii="Arial" w:eastAsia="Arial" w:hAnsi="Arial" w:cs="Arial"/>
          <w:b/>
          <w:sz w:val="22"/>
          <w:szCs w:val="22"/>
        </w:rPr>
      </w:pPr>
    </w:p>
    <w:p w14:paraId="7CE26E09" w14:textId="77777777" w:rsidR="00202430" w:rsidRDefault="00202430">
      <w:pPr>
        <w:jc w:val="both"/>
        <w:rPr>
          <w:rFonts w:ascii="Arial" w:eastAsia="Arial" w:hAnsi="Arial" w:cs="Arial"/>
          <w:b/>
          <w:sz w:val="22"/>
          <w:szCs w:val="22"/>
        </w:rPr>
      </w:pPr>
    </w:p>
    <w:p w14:paraId="15A44DC0" w14:textId="77777777" w:rsidR="00202430" w:rsidRDefault="00F94FC1">
      <w:pPr>
        <w:jc w:val="both"/>
        <w:rPr>
          <w:rFonts w:ascii="Arial" w:eastAsia="Arial" w:hAnsi="Arial" w:cs="Arial"/>
          <w:b/>
          <w:sz w:val="22"/>
          <w:szCs w:val="22"/>
        </w:rPr>
      </w:pPr>
      <w:r>
        <w:rPr>
          <w:rFonts w:ascii="Arial" w:eastAsia="Arial" w:hAnsi="Arial" w:cs="Arial"/>
          <w:b/>
          <w:sz w:val="22"/>
          <w:szCs w:val="22"/>
        </w:rPr>
        <w:t xml:space="preserve">NOTE: The guidance offered </w:t>
      </w:r>
      <w:r>
        <w:rPr>
          <w:rFonts w:ascii="Arial" w:eastAsia="Arial" w:hAnsi="Arial" w:cs="Arial"/>
          <w:b/>
          <w:sz w:val="22"/>
          <w:szCs w:val="22"/>
        </w:rPr>
        <w:tab/>
        <w:t>below is linked to the five generic assessment criteria overleaf.</w:t>
      </w:r>
    </w:p>
    <w:p w14:paraId="5B47899A" w14:textId="77777777" w:rsidR="00202430" w:rsidRDefault="00202430">
      <w:pPr>
        <w:jc w:val="both"/>
        <w:rPr>
          <w:rFonts w:ascii="Arial" w:eastAsia="Arial" w:hAnsi="Arial" w:cs="Arial"/>
          <w:b/>
          <w:sz w:val="22"/>
          <w:szCs w:val="22"/>
        </w:rPr>
      </w:pPr>
    </w:p>
    <w:p w14:paraId="6276C464" w14:textId="77777777" w:rsidR="00202430" w:rsidRDefault="00F94FC1">
      <w:pPr>
        <w:numPr>
          <w:ilvl w:val="0"/>
          <w:numId w:val="2"/>
        </w:numPr>
        <w:jc w:val="both"/>
        <w:rPr>
          <w:rFonts w:ascii="Arial" w:eastAsia="Arial" w:hAnsi="Arial" w:cs="Arial"/>
          <w:b/>
          <w:sz w:val="22"/>
          <w:szCs w:val="22"/>
        </w:rPr>
      </w:pPr>
      <w:r>
        <w:rPr>
          <w:rFonts w:ascii="Arial" w:eastAsia="Arial" w:hAnsi="Arial" w:cs="Arial"/>
          <w:b/>
          <w:sz w:val="22"/>
          <w:szCs w:val="22"/>
        </w:rPr>
        <w:t>Engagement with Literature Skills</w:t>
      </w:r>
    </w:p>
    <w:p w14:paraId="01591C4E" w14:textId="77777777" w:rsidR="00202430" w:rsidRDefault="00F94FC1">
      <w:pPr>
        <w:jc w:val="both"/>
        <w:rPr>
          <w:rFonts w:ascii="Arial" w:eastAsia="Arial" w:hAnsi="Arial" w:cs="Arial"/>
          <w:sz w:val="22"/>
          <w:szCs w:val="22"/>
        </w:rPr>
      </w:pPr>
      <w:r>
        <w:rPr>
          <w:rFonts w:ascii="Arial" w:eastAsia="Arial" w:hAnsi="Arial" w:cs="Arial"/>
          <w:sz w:val="22"/>
          <w:szCs w:val="22"/>
        </w:rPr>
        <w:t xml:space="preserve">Your work must be informed and supported by scholarly material that is </w:t>
      </w:r>
      <w:r>
        <w:rPr>
          <w:rFonts w:ascii="Arial" w:eastAsia="Arial" w:hAnsi="Arial" w:cs="Arial"/>
          <w:i/>
          <w:sz w:val="22"/>
          <w:szCs w:val="22"/>
        </w:rPr>
        <w:t>relevant</w:t>
      </w:r>
      <w:r>
        <w:rPr>
          <w:rFonts w:ascii="Arial" w:eastAsia="Arial" w:hAnsi="Arial" w:cs="Arial"/>
          <w:sz w:val="22"/>
          <w:szCs w:val="22"/>
        </w:rPr>
        <w:t xml:space="preserve"> to and </w:t>
      </w:r>
      <w:r>
        <w:rPr>
          <w:rFonts w:ascii="Arial" w:eastAsia="Arial" w:hAnsi="Arial" w:cs="Arial"/>
          <w:i/>
          <w:sz w:val="22"/>
          <w:szCs w:val="22"/>
        </w:rPr>
        <w:t>focused</w:t>
      </w:r>
      <w:r>
        <w:rPr>
          <w:rFonts w:ascii="Arial" w:eastAsia="Arial" w:hAnsi="Arial" w:cs="Arial"/>
          <w:sz w:val="22"/>
          <w:szCs w:val="22"/>
        </w:rPr>
        <w:t xml:space="preserve"> on the task(s) set; you should m</w:t>
      </w:r>
      <w:r>
        <w:rPr>
          <w:rFonts w:ascii="Arial" w:eastAsia="Arial" w:hAnsi="Arial" w:cs="Arial"/>
          <w:sz w:val="22"/>
          <w:szCs w:val="22"/>
        </w:rPr>
        <w:t xml:space="preserve">ake use of scholarly reviews and primary sources, as appropriate (for example, refereed research articles and/or original materials appropriate to the discipline).    You should provide evidence that you have accessed a wide </w:t>
      </w:r>
      <w:r>
        <w:rPr>
          <w:rFonts w:ascii="Arial" w:eastAsia="Arial" w:hAnsi="Arial" w:cs="Arial"/>
          <w:i/>
          <w:sz w:val="22"/>
          <w:szCs w:val="22"/>
        </w:rPr>
        <w:t>range</w:t>
      </w:r>
      <w:r>
        <w:rPr>
          <w:rFonts w:ascii="Arial" w:eastAsia="Arial" w:hAnsi="Arial" w:cs="Arial"/>
          <w:sz w:val="22"/>
          <w:szCs w:val="22"/>
        </w:rPr>
        <w:t xml:space="preserve"> of sources, which may be </w:t>
      </w:r>
      <w:r>
        <w:rPr>
          <w:rFonts w:ascii="Arial" w:eastAsia="Arial" w:hAnsi="Arial" w:cs="Arial"/>
          <w:sz w:val="22"/>
          <w:szCs w:val="22"/>
        </w:rPr>
        <w:t xml:space="preserve">academic, governmental and industrial; these sources may include academic journal articles, textbooks, current news articles, organisational documents, and websites.  You should consider the </w:t>
      </w:r>
      <w:r>
        <w:rPr>
          <w:rFonts w:ascii="Arial" w:eastAsia="Arial" w:hAnsi="Arial" w:cs="Arial"/>
          <w:i/>
          <w:sz w:val="22"/>
          <w:szCs w:val="22"/>
        </w:rPr>
        <w:t>credibility</w:t>
      </w:r>
      <w:r>
        <w:rPr>
          <w:rFonts w:ascii="Arial" w:eastAsia="Arial" w:hAnsi="Arial" w:cs="Arial"/>
          <w:sz w:val="22"/>
          <w:szCs w:val="22"/>
        </w:rPr>
        <w:t xml:space="preserve"> of your sources; academic journals are normally highl</w:t>
      </w:r>
      <w:r>
        <w:rPr>
          <w:rFonts w:ascii="Arial" w:eastAsia="Arial" w:hAnsi="Arial" w:cs="Arial"/>
          <w:sz w:val="22"/>
          <w:szCs w:val="22"/>
        </w:rPr>
        <w:t>y credible sources while websites require careful consideration/selection and should be used sparingly.   Any sources you use should be current and up-to-date, mostly published within the last five years or so, though seminal/important works in the field m</w:t>
      </w:r>
      <w:r>
        <w:rPr>
          <w:rFonts w:ascii="Arial" w:eastAsia="Arial" w:hAnsi="Arial" w:cs="Arial"/>
          <w:sz w:val="22"/>
          <w:szCs w:val="22"/>
        </w:rPr>
        <w:t xml:space="preserve">ay be older.  You must provide </w:t>
      </w:r>
      <w:r>
        <w:rPr>
          <w:rFonts w:ascii="Arial" w:eastAsia="Arial" w:hAnsi="Arial" w:cs="Arial"/>
          <w:i/>
          <w:sz w:val="22"/>
          <w:szCs w:val="22"/>
        </w:rPr>
        <w:t>evidence</w:t>
      </w:r>
      <w:r>
        <w:rPr>
          <w:rFonts w:ascii="Arial" w:eastAsia="Arial" w:hAnsi="Arial" w:cs="Arial"/>
          <w:sz w:val="22"/>
          <w:szCs w:val="22"/>
        </w:rPr>
        <w:t xml:space="preserve"> of your research/own reading throughout your work, using correctly a suitable referencing system, including in-text citations in the main body of your work and a reference list at the end of your work. </w:t>
      </w:r>
    </w:p>
    <w:p w14:paraId="529F85FF" w14:textId="77777777" w:rsidR="00202430" w:rsidRDefault="00202430">
      <w:pPr>
        <w:jc w:val="both"/>
        <w:rPr>
          <w:rFonts w:ascii="Arial" w:eastAsia="Arial" w:hAnsi="Arial" w:cs="Arial"/>
          <w:sz w:val="22"/>
          <w:szCs w:val="22"/>
        </w:rPr>
      </w:pPr>
    </w:p>
    <w:p w14:paraId="4CE4612D" w14:textId="77777777" w:rsidR="00202430" w:rsidRDefault="00F94FC1">
      <w:pPr>
        <w:jc w:val="both"/>
        <w:rPr>
          <w:rFonts w:ascii="Arial" w:eastAsia="Arial" w:hAnsi="Arial" w:cs="Arial"/>
          <w:i/>
          <w:sz w:val="22"/>
          <w:szCs w:val="22"/>
        </w:rPr>
      </w:pPr>
      <w:r>
        <w:rPr>
          <w:rFonts w:ascii="Arial" w:eastAsia="Arial" w:hAnsi="Arial" w:cs="Arial"/>
          <w:b/>
          <w:i/>
          <w:sz w:val="22"/>
          <w:szCs w:val="22"/>
        </w:rPr>
        <w:t>Guidance specific to this assessment:</w:t>
      </w:r>
      <w:r>
        <w:rPr>
          <w:rFonts w:ascii="Arial" w:eastAsia="Arial" w:hAnsi="Arial" w:cs="Arial"/>
          <w:i/>
          <w:sz w:val="22"/>
          <w:szCs w:val="22"/>
        </w:rPr>
        <w:t xml:space="preserve"> </w:t>
      </w:r>
    </w:p>
    <w:p w14:paraId="7070E2F9" w14:textId="77777777" w:rsidR="00202430" w:rsidRDefault="00202430">
      <w:pPr>
        <w:jc w:val="both"/>
        <w:rPr>
          <w:rFonts w:ascii="Arial" w:eastAsia="Arial" w:hAnsi="Arial" w:cs="Arial"/>
          <w:sz w:val="22"/>
          <w:szCs w:val="22"/>
        </w:rPr>
      </w:pPr>
    </w:p>
    <w:p w14:paraId="35C04C50" w14:textId="77777777" w:rsidR="00202430" w:rsidRDefault="00202430">
      <w:pPr>
        <w:jc w:val="both"/>
        <w:rPr>
          <w:rFonts w:ascii="Arial" w:eastAsia="Arial" w:hAnsi="Arial" w:cs="Arial"/>
          <w:sz w:val="22"/>
          <w:szCs w:val="22"/>
        </w:rPr>
      </w:pPr>
    </w:p>
    <w:p w14:paraId="2D3C7B98" w14:textId="77777777" w:rsidR="00202430" w:rsidRDefault="00F94FC1">
      <w:pPr>
        <w:numPr>
          <w:ilvl w:val="0"/>
          <w:numId w:val="2"/>
        </w:numPr>
        <w:jc w:val="both"/>
        <w:rPr>
          <w:rFonts w:ascii="Arial" w:eastAsia="Arial" w:hAnsi="Arial" w:cs="Arial"/>
          <w:b/>
          <w:sz w:val="22"/>
          <w:szCs w:val="22"/>
        </w:rPr>
      </w:pPr>
      <w:r>
        <w:rPr>
          <w:rFonts w:ascii="Arial" w:eastAsia="Arial" w:hAnsi="Arial" w:cs="Arial"/>
          <w:b/>
          <w:sz w:val="22"/>
          <w:szCs w:val="22"/>
        </w:rPr>
        <w:t>Knowledge and Understanding Skills</w:t>
      </w:r>
    </w:p>
    <w:p w14:paraId="045E4A98" w14:textId="77777777" w:rsidR="00202430" w:rsidRDefault="00F94FC1">
      <w:pPr>
        <w:jc w:val="both"/>
        <w:rPr>
          <w:rFonts w:ascii="Arial" w:eastAsia="Arial" w:hAnsi="Arial" w:cs="Arial"/>
          <w:sz w:val="22"/>
          <w:szCs w:val="22"/>
        </w:rPr>
      </w:pPr>
      <w:r>
        <w:rPr>
          <w:rFonts w:ascii="Arial" w:eastAsia="Arial" w:hAnsi="Arial" w:cs="Arial"/>
          <w:sz w:val="22"/>
          <w:szCs w:val="22"/>
        </w:rPr>
        <w:t>At level 7, you should be able to demonstrate a</w:t>
      </w:r>
      <w:r>
        <w:t xml:space="preserve"> </w:t>
      </w:r>
      <w:r>
        <w:rPr>
          <w:rFonts w:ascii="Arial" w:eastAsia="Arial" w:hAnsi="Arial" w:cs="Arial"/>
          <w:sz w:val="22"/>
          <w:szCs w:val="22"/>
        </w:rPr>
        <w:t>systematic understanding of knowledge, and a critical awareness of current problems and/or new insights, much of which is at, or inf</w:t>
      </w:r>
      <w:r>
        <w:rPr>
          <w:rFonts w:ascii="Arial" w:eastAsia="Arial" w:hAnsi="Arial" w:cs="Arial"/>
          <w:sz w:val="22"/>
          <w:szCs w:val="22"/>
        </w:rPr>
        <w:t xml:space="preserve">ormed by, the forefront of your academic discipline, field of study or area of professional practice, with a comprehensive understanding of techniques applicable to your own research or advanced scholarship. Your work must demonstrate your growing mastery </w:t>
      </w:r>
      <w:r>
        <w:rPr>
          <w:rFonts w:ascii="Arial" w:eastAsia="Arial" w:hAnsi="Arial" w:cs="Arial"/>
          <w:sz w:val="22"/>
          <w:szCs w:val="22"/>
        </w:rPr>
        <w:t xml:space="preserve">of these concepts, principles, current challenges, innovation and insights associated with the subject area.  </w:t>
      </w:r>
      <w:r>
        <w:rPr>
          <w:rFonts w:ascii="Arial" w:eastAsia="Arial" w:hAnsi="Arial" w:cs="Arial"/>
          <w:i/>
          <w:sz w:val="22"/>
          <w:szCs w:val="22"/>
        </w:rPr>
        <w:t>Knowledge</w:t>
      </w:r>
      <w:r>
        <w:rPr>
          <w:rFonts w:ascii="Arial" w:eastAsia="Arial" w:hAnsi="Arial" w:cs="Arial"/>
          <w:sz w:val="22"/>
          <w:szCs w:val="22"/>
        </w:rPr>
        <w:t xml:space="preserve"> relates to the facts, information and skills you have acquired through your learning.  You demonstrate your </w:t>
      </w:r>
      <w:r>
        <w:rPr>
          <w:rFonts w:ascii="Arial" w:eastAsia="Arial" w:hAnsi="Arial" w:cs="Arial"/>
          <w:i/>
          <w:sz w:val="22"/>
          <w:szCs w:val="22"/>
        </w:rPr>
        <w:t>understanding</w:t>
      </w:r>
      <w:r>
        <w:rPr>
          <w:rFonts w:ascii="Arial" w:eastAsia="Arial" w:hAnsi="Arial" w:cs="Arial"/>
          <w:sz w:val="22"/>
          <w:szCs w:val="22"/>
        </w:rPr>
        <w:t xml:space="preserve"> by interpretin</w:t>
      </w:r>
      <w:r>
        <w:rPr>
          <w:rFonts w:ascii="Arial" w:eastAsia="Arial" w:hAnsi="Arial" w:cs="Arial"/>
          <w:sz w:val="22"/>
          <w:szCs w:val="22"/>
        </w:rPr>
        <w:t>g the meaning of the facts and information (knowledge). This means that you need to select and include in your work the contemporary concepts, techniques, models, theories, etc. appropriate to the task(s) set.  You should be able to explain the theories, c</w:t>
      </w:r>
      <w:r>
        <w:rPr>
          <w:rFonts w:ascii="Arial" w:eastAsia="Arial" w:hAnsi="Arial" w:cs="Arial"/>
          <w:sz w:val="22"/>
          <w:szCs w:val="22"/>
        </w:rPr>
        <w:t xml:space="preserve">oncepts, etc. meaningfully to show your understanding.  Your mark/grade will also depend upon the </w:t>
      </w:r>
      <w:r>
        <w:rPr>
          <w:rFonts w:ascii="Arial" w:eastAsia="Arial" w:hAnsi="Arial" w:cs="Arial"/>
          <w:i/>
          <w:sz w:val="22"/>
          <w:szCs w:val="22"/>
        </w:rPr>
        <w:t>extent</w:t>
      </w:r>
      <w:r>
        <w:rPr>
          <w:rFonts w:ascii="Arial" w:eastAsia="Arial" w:hAnsi="Arial" w:cs="Arial"/>
          <w:sz w:val="22"/>
          <w:szCs w:val="22"/>
        </w:rPr>
        <w:t xml:space="preserve"> to which you demonstrate your knowledge and understanding; ideally each should be complete and detailed, with comprehensive coverage.</w:t>
      </w:r>
      <w:r>
        <w:t xml:space="preserve"> </w:t>
      </w:r>
    </w:p>
    <w:p w14:paraId="30604A90" w14:textId="77777777" w:rsidR="00202430" w:rsidRDefault="00202430">
      <w:pPr>
        <w:jc w:val="both"/>
        <w:rPr>
          <w:rFonts w:ascii="Arial" w:eastAsia="Arial" w:hAnsi="Arial" w:cs="Arial"/>
          <w:b/>
          <w:i/>
          <w:sz w:val="22"/>
          <w:szCs w:val="22"/>
        </w:rPr>
      </w:pPr>
    </w:p>
    <w:p w14:paraId="791949A1" w14:textId="77777777" w:rsidR="00202430" w:rsidRDefault="00F94FC1">
      <w:pPr>
        <w:jc w:val="both"/>
        <w:rPr>
          <w:rFonts w:ascii="Arial" w:eastAsia="Arial" w:hAnsi="Arial" w:cs="Arial"/>
          <w:i/>
          <w:sz w:val="22"/>
          <w:szCs w:val="22"/>
        </w:rPr>
      </w:pPr>
      <w:r>
        <w:rPr>
          <w:rFonts w:ascii="Arial" w:eastAsia="Arial" w:hAnsi="Arial" w:cs="Arial"/>
          <w:b/>
          <w:i/>
          <w:sz w:val="22"/>
          <w:szCs w:val="22"/>
        </w:rPr>
        <w:t>Guidance specif</w:t>
      </w:r>
      <w:r>
        <w:rPr>
          <w:rFonts w:ascii="Arial" w:eastAsia="Arial" w:hAnsi="Arial" w:cs="Arial"/>
          <w:b/>
          <w:i/>
          <w:sz w:val="22"/>
          <w:szCs w:val="22"/>
        </w:rPr>
        <w:t>ic to this assessment:</w:t>
      </w:r>
      <w:r>
        <w:rPr>
          <w:rFonts w:ascii="Arial" w:eastAsia="Arial" w:hAnsi="Arial" w:cs="Arial"/>
          <w:i/>
          <w:sz w:val="22"/>
          <w:szCs w:val="22"/>
        </w:rPr>
        <w:t xml:space="preserve"> </w:t>
      </w:r>
    </w:p>
    <w:p w14:paraId="5A2AA517" w14:textId="77777777" w:rsidR="00202430" w:rsidRDefault="00202430">
      <w:pPr>
        <w:jc w:val="both"/>
        <w:rPr>
          <w:rFonts w:ascii="Arial" w:eastAsia="Arial" w:hAnsi="Arial" w:cs="Arial"/>
          <w:sz w:val="22"/>
          <w:szCs w:val="22"/>
        </w:rPr>
      </w:pPr>
    </w:p>
    <w:p w14:paraId="310C4A15" w14:textId="77777777" w:rsidR="00202430" w:rsidRDefault="00202430">
      <w:pPr>
        <w:jc w:val="both"/>
        <w:rPr>
          <w:rFonts w:ascii="Arial" w:eastAsia="Arial" w:hAnsi="Arial" w:cs="Arial"/>
          <w:b/>
          <w:sz w:val="22"/>
          <w:szCs w:val="22"/>
        </w:rPr>
      </w:pPr>
    </w:p>
    <w:p w14:paraId="3F82E298" w14:textId="77777777" w:rsidR="00202430" w:rsidRDefault="00F94FC1">
      <w:pPr>
        <w:numPr>
          <w:ilvl w:val="0"/>
          <w:numId w:val="2"/>
        </w:numPr>
        <w:jc w:val="both"/>
        <w:rPr>
          <w:rFonts w:ascii="Arial" w:eastAsia="Arial" w:hAnsi="Arial" w:cs="Arial"/>
          <w:b/>
          <w:sz w:val="22"/>
          <w:szCs w:val="22"/>
        </w:rPr>
      </w:pPr>
      <w:r>
        <w:rPr>
          <w:rFonts w:ascii="Arial" w:eastAsia="Arial" w:hAnsi="Arial" w:cs="Arial"/>
          <w:b/>
          <w:sz w:val="22"/>
          <w:szCs w:val="22"/>
        </w:rPr>
        <w:t>Cognitive and Intellectual Skills</w:t>
      </w:r>
    </w:p>
    <w:p w14:paraId="1B3BA854" w14:textId="77777777" w:rsidR="00202430" w:rsidRDefault="00F94FC1">
      <w:pPr>
        <w:jc w:val="both"/>
        <w:rPr>
          <w:rFonts w:ascii="Arial" w:eastAsia="Arial" w:hAnsi="Arial" w:cs="Arial"/>
          <w:sz w:val="22"/>
          <w:szCs w:val="22"/>
        </w:rPr>
      </w:pPr>
      <w:r>
        <w:rPr>
          <w:rFonts w:ascii="Arial" w:eastAsia="Arial" w:hAnsi="Arial" w:cs="Arial"/>
          <w:sz w:val="22"/>
          <w:szCs w:val="22"/>
        </w:rPr>
        <w:t xml:space="preserve">You should be able to: evaluate critically current research and advanced scholarship in the discipline; evaluate methodologies and develop critiques of them and, where appropriate, to propose new </w:t>
      </w:r>
      <w:r>
        <w:rPr>
          <w:rFonts w:ascii="Arial" w:eastAsia="Arial" w:hAnsi="Arial" w:cs="Arial"/>
          <w:sz w:val="22"/>
          <w:szCs w:val="22"/>
        </w:rPr>
        <w:t>hypotheses; deal with complex issues both systematically and creatively to make sound judgements in the absence of complete data. Your work must contain evidence of logical, analytical thinking, evaluation and synthesis. For example, to examine and break i</w:t>
      </w:r>
      <w:r>
        <w:rPr>
          <w:rFonts w:ascii="Arial" w:eastAsia="Arial" w:hAnsi="Arial" w:cs="Arial"/>
          <w:sz w:val="22"/>
          <w:szCs w:val="22"/>
        </w:rPr>
        <w:t>nformation down into parts, make inferences, compile, compare and contrast information.  This means not just describing what! But also justifying: Why? How? When? Who? Where? At what cost? At all times, you must provide justification for your arguments and</w:t>
      </w:r>
      <w:r>
        <w:rPr>
          <w:rFonts w:ascii="Arial" w:eastAsia="Arial" w:hAnsi="Arial" w:cs="Arial"/>
          <w:sz w:val="22"/>
          <w:szCs w:val="22"/>
        </w:rPr>
        <w:t xml:space="preserve"> judgements.  Evidence that you have reflected upon the ideas of experts within the subject area is crucial to you providing a reasoned and informed debate within your work.  Your choice of methodologies to gather data and information must be rigorously de</w:t>
      </w:r>
      <w:r>
        <w:rPr>
          <w:rFonts w:ascii="Arial" w:eastAsia="Arial" w:hAnsi="Arial" w:cs="Arial"/>
          <w:sz w:val="22"/>
          <w:szCs w:val="22"/>
        </w:rPr>
        <w:t>fended. Furthermore, you should provide evidence that you are able to make sound judgements and convincing arguments using data and concepts.  Sound, valid, persuasive conclusions are necessary and must be derived from the content of your work.   Where rel</w:t>
      </w:r>
      <w:r>
        <w:rPr>
          <w:rFonts w:ascii="Arial" w:eastAsia="Arial" w:hAnsi="Arial" w:cs="Arial"/>
          <w:sz w:val="22"/>
          <w:szCs w:val="22"/>
        </w:rPr>
        <w:t>evant, alternative solutions and recommendations may be proposed.</w:t>
      </w:r>
    </w:p>
    <w:p w14:paraId="5AB56074" w14:textId="77777777" w:rsidR="00202430" w:rsidRDefault="00202430">
      <w:pPr>
        <w:jc w:val="both"/>
        <w:rPr>
          <w:rFonts w:ascii="Arial" w:eastAsia="Arial" w:hAnsi="Arial" w:cs="Arial"/>
          <w:sz w:val="22"/>
          <w:szCs w:val="22"/>
        </w:rPr>
      </w:pPr>
    </w:p>
    <w:p w14:paraId="7B4215FB" w14:textId="77777777" w:rsidR="00202430" w:rsidRDefault="00F94FC1">
      <w:pPr>
        <w:jc w:val="both"/>
        <w:rPr>
          <w:rFonts w:ascii="Arial" w:eastAsia="Arial" w:hAnsi="Arial" w:cs="Arial"/>
          <w:i/>
          <w:sz w:val="22"/>
          <w:szCs w:val="22"/>
        </w:rPr>
      </w:pPr>
      <w:r>
        <w:rPr>
          <w:rFonts w:ascii="Arial" w:eastAsia="Arial" w:hAnsi="Arial" w:cs="Arial"/>
          <w:b/>
          <w:i/>
          <w:sz w:val="22"/>
          <w:szCs w:val="22"/>
        </w:rPr>
        <w:t>Guidance specific to this assessment:</w:t>
      </w:r>
      <w:r>
        <w:rPr>
          <w:rFonts w:ascii="Arial" w:eastAsia="Arial" w:hAnsi="Arial" w:cs="Arial"/>
          <w:i/>
          <w:sz w:val="22"/>
          <w:szCs w:val="22"/>
        </w:rPr>
        <w:t xml:space="preserve"> </w:t>
      </w:r>
    </w:p>
    <w:p w14:paraId="31524834" w14:textId="77777777" w:rsidR="00202430" w:rsidRDefault="00202430">
      <w:pPr>
        <w:jc w:val="both"/>
        <w:rPr>
          <w:rFonts w:ascii="Arial" w:eastAsia="Arial" w:hAnsi="Arial" w:cs="Arial"/>
          <w:sz w:val="22"/>
          <w:szCs w:val="22"/>
        </w:rPr>
      </w:pPr>
    </w:p>
    <w:p w14:paraId="3CA8BCD8" w14:textId="77777777" w:rsidR="00202430" w:rsidRDefault="00202430">
      <w:pPr>
        <w:jc w:val="both"/>
        <w:rPr>
          <w:rFonts w:ascii="Arial" w:eastAsia="Arial" w:hAnsi="Arial" w:cs="Arial"/>
          <w:b/>
          <w:sz w:val="22"/>
          <w:szCs w:val="22"/>
        </w:rPr>
      </w:pPr>
    </w:p>
    <w:p w14:paraId="30618F06" w14:textId="77777777" w:rsidR="00202430" w:rsidRDefault="00F94FC1">
      <w:pPr>
        <w:numPr>
          <w:ilvl w:val="0"/>
          <w:numId w:val="2"/>
        </w:numPr>
        <w:jc w:val="both"/>
        <w:rPr>
          <w:rFonts w:ascii="Arial" w:eastAsia="Arial" w:hAnsi="Arial" w:cs="Arial"/>
          <w:b/>
          <w:sz w:val="22"/>
          <w:szCs w:val="22"/>
        </w:rPr>
      </w:pPr>
      <w:r>
        <w:rPr>
          <w:rFonts w:ascii="Arial" w:eastAsia="Arial" w:hAnsi="Arial" w:cs="Arial"/>
          <w:b/>
          <w:sz w:val="22"/>
          <w:szCs w:val="22"/>
        </w:rPr>
        <w:t>Practical Skills</w:t>
      </w:r>
    </w:p>
    <w:p w14:paraId="29B8A9E1" w14:textId="77777777" w:rsidR="00202430" w:rsidRDefault="00F94FC1">
      <w:pPr>
        <w:jc w:val="both"/>
        <w:rPr>
          <w:rFonts w:ascii="Arial" w:eastAsia="Arial" w:hAnsi="Arial" w:cs="Arial"/>
          <w:sz w:val="22"/>
          <w:szCs w:val="22"/>
        </w:rPr>
      </w:pPr>
      <w:r>
        <w:rPr>
          <w:rFonts w:ascii="Arial" w:eastAsia="Arial" w:hAnsi="Arial" w:cs="Arial"/>
          <w:sz w:val="22"/>
          <w:szCs w:val="22"/>
        </w:rPr>
        <w:t xml:space="preserve">At level 7, you should be able to demonstrate originality in the application of knowledge, together with a practical understanding </w:t>
      </w:r>
      <w:r>
        <w:rPr>
          <w:rFonts w:ascii="Arial" w:eastAsia="Arial" w:hAnsi="Arial" w:cs="Arial"/>
          <w:sz w:val="22"/>
          <w:szCs w:val="22"/>
        </w:rPr>
        <w:t>of how established techniques of research and enquiry are used to create and interpret knowledge in the discipline.</w:t>
      </w:r>
      <w:r>
        <w:t xml:space="preserve"> </w:t>
      </w:r>
      <w:r>
        <w:rPr>
          <w:rFonts w:ascii="Arial" w:eastAsia="Arial" w:hAnsi="Arial" w:cs="Arial"/>
          <w:sz w:val="22"/>
          <w:szCs w:val="22"/>
        </w:rPr>
        <w:t>This includes acting autonomously in planning and implementing tasks at a professional or equivalent level, originality in tackling and solv</w:t>
      </w:r>
      <w:r>
        <w:rPr>
          <w:rFonts w:ascii="Arial" w:eastAsia="Arial" w:hAnsi="Arial" w:cs="Arial"/>
          <w:sz w:val="22"/>
          <w:szCs w:val="22"/>
        </w:rPr>
        <w:t>ing problems, and decision-making in complex and unpredictable contexts or situations.</w:t>
      </w:r>
    </w:p>
    <w:p w14:paraId="2C59E844" w14:textId="77777777" w:rsidR="00202430" w:rsidRDefault="00202430">
      <w:pPr>
        <w:jc w:val="both"/>
        <w:rPr>
          <w:rFonts w:ascii="Arial" w:eastAsia="Arial" w:hAnsi="Arial" w:cs="Arial"/>
          <w:sz w:val="22"/>
          <w:szCs w:val="22"/>
        </w:rPr>
      </w:pPr>
    </w:p>
    <w:p w14:paraId="10305624" w14:textId="77777777" w:rsidR="00202430" w:rsidRDefault="00F94FC1">
      <w:pPr>
        <w:jc w:val="both"/>
        <w:rPr>
          <w:rFonts w:ascii="Arial" w:eastAsia="Arial" w:hAnsi="Arial" w:cs="Arial"/>
          <w:sz w:val="22"/>
          <w:szCs w:val="22"/>
        </w:rPr>
      </w:pPr>
      <w:r>
        <w:rPr>
          <w:rFonts w:ascii="Arial" w:eastAsia="Arial" w:hAnsi="Arial" w:cs="Arial"/>
          <w:sz w:val="22"/>
          <w:szCs w:val="22"/>
        </w:rPr>
        <w:t>You should be able to demonstrate mastery of the leading edge subject-related concepts and ideas as they relate to real world situations and/or particular contexts.  Ho</w:t>
      </w:r>
      <w:r>
        <w:rPr>
          <w:rFonts w:ascii="Arial" w:eastAsia="Arial" w:hAnsi="Arial" w:cs="Arial"/>
          <w:sz w:val="22"/>
          <w:szCs w:val="22"/>
        </w:rPr>
        <w:t>w do they work in practice?  You will deploy models, methods, techniques, and/or theories, in those contexts or circumstances, to assess current situations, perhaps to formulate plans or plausible, justifiable recommendations to solve problems, or to propo</w:t>
      </w:r>
      <w:r>
        <w:rPr>
          <w:rFonts w:ascii="Arial" w:eastAsia="Arial" w:hAnsi="Arial" w:cs="Arial"/>
          <w:sz w:val="22"/>
          <w:szCs w:val="22"/>
        </w:rPr>
        <w:t>se new models, or to create artefacts, which may be innovative and creative, thereby demonstrating your understanding of</w:t>
      </w:r>
      <w:r>
        <w:t xml:space="preserve"> </w:t>
      </w:r>
      <w:r>
        <w:rPr>
          <w:rFonts w:ascii="Arial" w:eastAsia="Arial" w:hAnsi="Arial" w:cs="Arial"/>
          <w:sz w:val="22"/>
          <w:szCs w:val="22"/>
        </w:rPr>
        <w:t xml:space="preserve">how the boundaries of knowledge are advanced through research and/or application.  This is likely to involve, for instance, the use of </w:t>
      </w:r>
      <w:r>
        <w:rPr>
          <w:rFonts w:ascii="Arial" w:eastAsia="Arial" w:hAnsi="Arial" w:cs="Arial"/>
          <w:sz w:val="22"/>
          <w:szCs w:val="22"/>
        </w:rPr>
        <w:t xml:space="preserve">real world artefacts, examples and cases, the application of a model within an organisation and/or benchmarking one theory or organisation against others.  </w:t>
      </w:r>
    </w:p>
    <w:p w14:paraId="296569F6" w14:textId="77777777" w:rsidR="00202430" w:rsidRDefault="00202430">
      <w:pPr>
        <w:jc w:val="both"/>
        <w:rPr>
          <w:rFonts w:ascii="Arial" w:eastAsia="Arial" w:hAnsi="Arial" w:cs="Arial"/>
          <w:sz w:val="22"/>
          <w:szCs w:val="22"/>
        </w:rPr>
      </w:pPr>
    </w:p>
    <w:p w14:paraId="329ED5C3" w14:textId="77777777" w:rsidR="00202430" w:rsidRDefault="00F94FC1">
      <w:pPr>
        <w:jc w:val="both"/>
        <w:rPr>
          <w:rFonts w:ascii="Arial" w:eastAsia="Arial" w:hAnsi="Arial" w:cs="Arial"/>
          <w:i/>
          <w:sz w:val="22"/>
          <w:szCs w:val="22"/>
        </w:rPr>
      </w:pPr>
      <w:r>
        <w:rPr>
          <w:rFonts w:ascii="Arial" w:eastAsia="Arial" w:hAnsi="Arial" w:cs="Arial"/>
          <w:b/>
          <w:i/>
          <w:sz w:val="22"/>
          <w:szCs w:val="22"/>
        </w:rPr>
        <w:t>Guidance specific to this assessment:</w:t>
      </w:r>
      <w:r>
        <w:rPr>
          <w:rFonts w:ascii="Arial" w:eastAsia="Arial" w:hAnsi="Arial" w:cs="Arial"/>
          <w:i/>
          <w:sz w:val="22"/>
          <w:szCs w:val="22"/>
        </w:rPr>
        <w:t xml:space="preserve"> </w:t>
      </w:r>
    </w:p>
    <w:p w14:paraId="127B7A0D" w14:textId="77777777" w:rsidR="00202430" w:rsidRDefault="00202430">
      <w:pPr>
        <w:jc w:val="both"/>
        <w:rPr>
          <w:rFonts w:ascii="Arial" w:eastAsia="Arial" w:hAnsi="Arial" w:cs="Arial"/>
          <w:sz w:val="22"/>
          <w:szCs w:val="22"/>
        </w:rPr>
      </w:pPr>
    </w:p>
    <w:p w14:paraId="260600E4" w14:textId="77777777" w:rsidR="00202430" w:rsidRDefault="00202430">
      <w:pPr>
        <w:jc w:val="both"/>
        <w:rPr>
          <w:rFonts w:ascii="Arial" w:eastAsia="Arial" w:hAnsi="Arial" w:cs="Arial"/>
          <w:sz w:val="22"/>
          <w:szCs w:val="22"/>
        </w:rPr>
      </w:pPr>
    </w:p>
    <w:p w14:paraId="4F5CFF32" w14:textId="77777777" w:rsidR="00202430" w:rsidRDefault="00F94FC1">
      <w:pPr>
        <w:numPr>
          <w:ilvl w:val="0"/>
          <w:numId w:val="2"/>
        </w:numPr>
        <w:jc w:val="both"/>
        <w:rPr>
          <w:rFonts w:ascii="Arial" w:eastAsia="Arial" w:hAnsi="Arial" w:cs="Arial"/>
          <w:b/>
          <w:sz w:val="22"/>
          <w:szCs w:val="22"/>
        </w:rPr>
      </w:pPr>
      <w:r>
        <w:rPr>
          <w:rFonts w:ascii="Arial" w:eastAsia="Arial" w:hAnsi="Arial" w:cs="Arial"/>
          <w:b/>
          <w:sz w:val="22"/>
          <w:szCs w:val="22"/>
        </w:rPr>
        <w:t xml:space="preserve">Transferable Skills for Life and Professional Practice </w:t>
      </w:r>
    </w:p>
    <w:p w14:paraId="3DB70F3C" w14:textId="77777777" w:rsidR="00202430" w:rsidRDefault="00F94FC1">
      <w:pPr>
        <w:jc w:val="both"/>
        <w:rPr>
          <w:rFonts w:ascii="Arial" w:eastAsia="Arial" w:hAnsi="Arial" w:cs="Arial"/>
          <w:sz w:val="22"/>
          <w:szCs w:val="22"/>
        </w:rPr>
      </w:pPr>
      <w:r>
        <w:rPr>
          <w:rFonts w:ascii="Arial" w:eastAsia="Arial" w:hAnsi="Arial" w:cs="Arial"/>
          <w:sz w:val="22"/>
          <w:szCs w:val="22"/>
        </w:rPr>
        <w:t xml:space="preserve">Your work must provide evidence of the qualities and transferable skills necessary for postgraduate-level employment in circumstances requiring sound judgement, personal responsibility and initiative in complex and unpredictable professional environments. </w:t>
      </w:r>
      <w:r>
        <w:rPr>
          <w:rFonts w:ascii="Arial" w:eastAsia="Arial" w:hAnsi="Arial" w:cs="Arial"/>
          <w:sz w:val="22"/>
          <w:szCs w:val="22"/>
        </w:rPr>
        <w:t xml:space="preserve"> This includes demonstrating: the independent learning ability for continuing professional development to advance existing skills and acquire new competences of a professional nature that will enable you to assume significant responsibility within organisa</w:t>
      </w:r>
      <w:r>
        <w:rPr>
          <w:rFonts w:ascii="Arial" w:eastAsia="Arial" w:hAnsi="Arial" w:cs="Arial"/>
          <w:sz w:val="22"/>
          <w:szCs w:val="22"/>
        </w:rPr>
        <w:t>tions; that you can initiate and complete tasks, projects and procedures, whether individually and/or collaboratively, to a professional level; that you can use appropriate media to effectively communicate information, arguments and analysis in a variety o</w:t>
      </w:r>
      <w:r>
        <w:rPr>
          <w:rFonts w:ascii="Arial" w:eastAsia="Arial" w:hAnsi="Arial" w:cs="Arial"/>
          <w:sz w:val="22"/>
          <w:szCs w:val="22"/>
        </w:rPr>
        <w:t>f forms for a variety of audiences; fluency of expression; clarity and effectiveness in presentation and organisation. Work should be coherent and well-structured in presentation and organisation.</w:t>
      </w:r>
    </w:p>
    <w:p w14:paraId="32D0441E" w14:textId="77777777" w:rsidR="00202430" w:rsidRDefault="00202430">
      <w:pPr>
        <w:jc w:val="both"/>
        <w:rPr>
          <w:rFonts w:ascii="Arial" w:eastAsia="Arial" w:hAnsi="Arial" w:cs="Arial"/>
          <w:sz w:val="22"/>
          <w:szCs w:val="22"/>
        </w:rPr>
      </w:pPr>
    </w:p>
    <w:p w14:paraId="7AD20C23" w14:textId="77777777" w:rsidR="00202430" w:rsidRDefault="00202430">
      <w:pPr>
        <w:jc w:val="both"/>
        <w:rPr>
          <w:rFonts w:ascii="Arial" w:eastAsia="Arial" w:hAnsi="Arial" w:cs="Arial"/>
          <w:sz w:val="22"/>
          <w:szCs w:val="22"/>
        </w:rPr>
      </w:pPr>
    </w:p>
    <w:p w14:paraId="6728815D" w14:textId="77777777" w:rsidR="00202430" w:rsidRDefault="00F94FC1">
      <w:pPr>
        <w:jc w:val="both"/>
        <w:rPr>
          <w:rFonts w:ascii="Arial" w:eastAsia="Arial" w:hAnsi="Arial" w:cs="Arial"/>
          <w:i/>
          <w:sz w:val="22"/>
          <w:szCs w:val="22"/>
        </w:rPr>
      </w:pPr>
      <w:r>
        <w:rPr>
          <w:rFonts w:ascii="Arial" w:eastAsia="Arial" w:hAnsi="Arial" w:cs="Arial"/>
          <w:b/>
          <w:i/>
          <w:sz w:val="22"/>
          <w:szCs w:val="22"/>
        </w:rPr>
        <w:t>Guidance specific to this assessment:</w:t>
      </w:r>
      <w:r>
        <w:rPr>
          <w:rFonts w:ascii="Arial" w:eastAsia="Arial" w:hAnsi="Arial" w:cs="Arial"/>
          <w:i/>
          <w:sz w:val="22"/>
          <w:szCs w:val="22"/>
        </w:rPr>
        <w:t xml:space="preserve"> </w:t>
      </w:r>
    </w:p>
    <w:p w14:paraId="17F7C74C" w14:textId="77777777" w:rsidR="00202430" w:rsidRDefault="00202430">
      <w:pPr>
        <w:jc w:val="both"/>
        <w:rPr>
          <w:rFonts w:ascii="Arial" w:eastAsia="Arial" w:hAnsi="Arial" w:cs="Arial"/>
          <w:sz w:val="22"/>
          <w:szCs w:val="22"/>
        </w:rPr>
      </w:pPr>
    </w:p>
    <w:p w14:paraId="17A5616A" w14:textId="77777777" w:rsidR="00202430" w:rsidRDefault="00202430">
      <w:pPr>
        <w:jc w:val="both"/>
        <w:rPr>
          <w:rFonts w:ascii="Arial" w:eastAsia="Arial" w:hAnsi="Arial" w:cs="Arial"/>
          <w:sz w:val="22"/>
          <w:szCs w:val="22"/>
        </w:rPr>
      </w:pPr>
    </w:p>
    <w:p w14:paraId="3E96D8D4" w14:textId="77777777" w:rsidR="00202430" w:rsidRDefault="00202430">
      <w:pPr>
        <w:jc w:val="both"/>
        <w:rPr>
          <w:rFonts w:ascii="Arial" w:eastAsia="Arial" w:hAnsi="Arial" w:cs="Arial"/>
          <w:sz w:val="22"/>
          <w:szCs w:val="22"/>
        </w:rPr>
      </w:pPr>
    </w:p>
    <w:p w14:paraId="3C091522" w14:textId="77777777" w:rsidR="00202430" w:rsidRDefault="00F94FC1">
      <w:pPr>
        <w:rPr>
          <w:rFonts w:ascii="Arial" w:eastAsia="Arial" w:hAnsi="Arial" w:cs="Arial"/>
          <w:sz w:val="22"/>
          <w:szCs w:val="22"/>
        </w:rPr>
      </w:pPr>
      <w:r>
        <w:br w:type="page"/>
      </w:r>
    </w:p>
    <w:p w14:paraId="437C8434" w14:textId="77777777" w:rsidR="00202430" w:rsidRDefault="00202430">
      <w:pPr>
        <w:jc w:val="both"/>
        <w:rPr>
          <w:rFonts w:ascii="Arial" w:eastAsia="Arial" w:hAnsi="Arial" w:cs="Arial"/>
          <w:sz w:val="22"/>
          <w:szCs w:val="22"/>
        </w:rPr>
      </w:pPr>
    </w:p>
    <w:tbl>
      <w:tblPr>
        <w:tblStyle w:val="a4"/>
        <w:tblW w:w="104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44"/>
      </w:tblGrid>
      <w:tr w:rsidR="00202430" w14:paraId="6ADB9136" w14:textId="77777777">
        <w:trPr>
          <w:jc w:val="center"/>
        </w:trPr>
        <w:tc>
          <w:tcPr>
            <w:tcW w:w="10444" w:type="dxa"/>
            <w:shd w:val="clear" w:color="auto" w:fill="BFBFBF"/>
          </w:tcPr>
          <w:p w14:paraId="1AE8AA57" w14:textId="77777777" w:rsidR="00202430" w:rsidRDefault="00F94FC1">
            <w:pPr>
              <w:rPr>
                <w:rFonts w:ascii="Arial" w:eastAsia="Arial" w:hAnsi="Arial" w:cs="Arial"/>
              </w:rPr>
            </w:pPr>
            <w:r>
              <w:rPr>
                <w:rFonts w:ascii="Arial" w:eastAsia="Arial" w:hAnsi="Arial" w:cs="Arial"/>
                <w:b/>
                <w:smallCaps/>
                <w:sz w:val="40"/>
                <w:szCs w:val="40"/>
              </w:rPr>
              <w:t xml:space="preserve">     STUDENT</w:t>
            </w:r>
            <w:r>
              <w:rPr>
                <w:rFonts w:ascii="Arial" w:eastAsia="Arial" w:hAnsi="Arial" w:cs="Arial"/>
                <w:b/>
                <w:smallCaps/>
                <w:sz w:val="40"/>
                <w:szCs w:val="40"/>
              </w:rPr>
              <w:t xml:space="preserve"> FEEDBACK FORM</w:t>
            </w:r>
          </w:p>
        </w:tc>
      </w:tr>
    </w:tbl>
    <w:p w14:paraId="045EBB02" w14:textId="77777777" w:rsidR="00202430" w:rsidRDefault="00202430">
      <w:pPr>
        <w:rPr>
          <w:rFonts w:ascii="Arial" w:eastAsia="Arial" w:hAnsi="Arial" w:cs="Arial"/>
        </w:rPr>
      </w:pPr>
    </w:p>
    <w:p w14:paraId="4138EEE7" w14:textId="77777777" w:rsidR="00202430" w:rsidRDefault="00F94FC1">
      <w:pPr>
        <w:pBdr>
          <w:top w:val="nil"/>
          <w:left w:val="nil"/>
          <w:bottom w:val="nil"/>
          <w:right w:val="nil"/>
          <w:between w:val="nil"/>
        </w:pBdr>
        <w:tabs>
          <w:tab w:val="left" w:pos="720"/>
          <w:tab w:val="left" w:pos="1440"/>
        </w:tabs>
        <w:jc w:val="both"/>
        <w:rPr>
          <w:rFonts w:ascii="Arial" w:eastAsia="Arial" w:hAnsi="Arial" w:cs="Arial"/>
          <w:color w:val="000000"/>
        </w:rPr>
        <w:sectPr w:rsidR="00202430">
          <w:footerReference w:type="default" r:id="rId10"/>
          <w:pgSz w:w="11894" w:h="16834"/>
          <w:pgMar w:top="720" w:right="720" w:bottom="720" w:left="720" w:header="706" w:footer="454" w:gutter="0"/>
          <w:pgNumType w:start="1"/>
          <w:cols w:space="720"/>
        </w:sectPr>
      </w:pPr>
      <w:r>
        <w:rPr>
          <w:rFonts w:ascii="Arial" w:eastAsia="Arial" w:hAnsi="Arial" w:cs="Arial"/>
          <w:color w:val="000000"/>
        </w:rPr>
        <w:t xml:space="preserve">This section details the </w:t>
      </w:r>
      <w:r>
        <w:rPr>
          <w:rFonts w:ascii="Arial" w:eastAsia="Arial" w:hAnsi="Arial" w:cs="Arial"/>
          <w:i/>
          <w:color w:val="000000"/>
        </w:rPr>
        <w:t>extent</w:t>
      </w:r>
      <w:r>
        <w:rPr>
          <w:rFonts w:ascii="Arial" w:eastAsia="Arial" w:hAnsi="Arial" w:cs="Arial"/>
          <w:color w:val="000000"/>
        </w:rPr>
        <w:t xml:space="preserve"> to which the assessment criteria are demonstrated by you, which in turn determines your mark. The marks available for each category of skill are shown. Lecturers will use the space provided to comment on the achievement of the task(s), including those are</w:t>
      </w:r>
      <w:r>
        <w:rPr>
          <w:rFonts w:ascii="Arial" w:eastAsia="Arial" w:hAnsi="Arial" w:cs="Arial"/>
          <w:color w:val="000000"/>
        </w:rPr>
        <w:t>as in which you have performed well and areas that would benefit from development/improvement.</w:t>
      </w:r>
    </w:p>
    <w:p w14:paraId="4031F015" w14:textId="77777777" w:rsidR="00202430" w:rsidRDefault="00202430">
      <w:pPr>
        <w:rPr>
          <w:rFonts w:ascii="Arial" w:eastAsia="Arial" w:hAnsi="Arial" w:cs="Arial"/>
          <w:b/>
          <w:sz w:val="22"/>
          <w:szCs w:val="22"/>
        </w:rPr>
      </w:pPr>
    </w:p>
    <w:tbl>
      <w:tblPr>
        <w:tblStyle w:val="a5"/>
        <w:tblW w:w="10443" w:type="dxa"/>
        <w:tblLayout w:type="fixed"/>
        <w:tblLook w:val="0400" w:firstRow="0" w:lastRow="0" w:firstColumn="0" w:lastColumn="0" w:noHBand="0" w:noVBand="1"/>
      </w:tblPr>
      <w:tblGrid>
        <w:gridCol w:w="8707"/>
        <w:gridCol w:w="869"/>
        <w:gridCol w:w="867"/>
      </w:tblGrid>
      <w:tr w:rsidR="00202430" w14:paraId="166DA3B5" w14:textId="77777777">
        <w:trPr>
          <w:trHeight w:val="1002"/>
        </w:trPr>
        <w:tc>
          <w:tcPr>
            <w:tcW w:w="8708" w:type="dxa"/>
            <w:tcBorders>
              <w:top w:val="single" w:sz="4" w:space="0" w:color="000000"/>
              <w:left w:val="single" w:sz="4" w:space="0" w:color="000000"/>
              <w:right w:val="single" w:sz="4" w:space="0" w:color="000000"/>
            </w:tcBorders>
            <w:shd w:val="clear" w:color="auto" w:fill="BFBFBF"/>
            <w:vAlign w:val="center"/>
          </w:tcPr>
          <w:p w14:paraId="56D41923" w14:textId="77777777" w:rsidR="00202430" w:rsidRDefault="00F94FC1">
            <w:pPr>
              <w:rPr>
                <w:rFonts w:ascii="Arial" w:eastAsia="Arial" w:hAnsi="Arial" w:cs="Arial"/>
                <w:b/>
                <w:sz w:val="22"/>
                <w:szCs w:val="22"/>
              </w:rPr>
            </w:pPr>
            <w:r>
              <w:rPr>
                <w:rFonts w:ascii="Arial" w:eastAsia="Arial" w:hAnsi="Arial" w:cs="Arial"/>
                <w:b/>
                <w:sz w:val="22"/>
                <w:szCs w:val="22"/>
              </w:rPr>
              <w:t xml:space="preserve">Generic Assessment Criteria </w:t>
            </w:r>
          </w:p>
        </w:tc>
        <w:tc>
          <w:tcPr>
            <w:tcW w:w="869" w:type="dxa"/>
            <w:tcBorders>
              <w:top w:val="single" w:sz="4" w:space="0" w:color="000000"/>
              <w:left w:val="single" w:sz="4" w:space="0" w:color="000000"/>
              <w:right w:val="single" w:sz="4" w:space="0" w:color="000000"/>
            </w:tcBorders>
            <w:shd w:val="clear" w:color="auto" w:fill="BFBFBF"/>
          </w:tcPr>
          <w:p w14:paraId="21D546CF" w14:textId="77777777" w:rsidR="00202430" w:rsidRDefault="00F94FC1">
            <w:pPr>
              <w:ind w:left="34" w:right="113"/>
              <w:jc w:val="center"/>
              <w:rPr>
                <w:rFonts w:ascii="Arial" w:eastAsia="Arial" w:hAnsi="Arial" w:cs="Arial"/>
                <w:b/>
                <w:sz w:val="18"/>
                <w:szCs w:val="18"/>
              </w:rPr>
            </w:pPr>
            <w:r>
              <w:rPr>
                <w:rFonts w:ascii="Arial" w:eastAsia="Arial" w:hAnsi="Arial" w:cs="Arial"/>
                <w:b/>
                <w:sz w:val="18"/>
                <w:szCs w:val="18"/>
              </w:rPr>
              <w:t>Marks available</w:t>
            </w:r>
          </w:p>
        </w:tc>
        <w:tc>
          <w:tcPr>
            <w:tcW w:w="86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E0A26AE" w14:textId="77777777" w:rsidR="00202430" w:rsidRDefault="00F94FC1">
            <w:pPr>
              <w:ind w:left="113" w:right="113"/>
              <w:jc w:val="center"/>
              <w:rPr>
                <w:rFonts w:ascii="Arial" w:eastAsia="Arial" w:hAnsi="Arial" w:cs="Arial"/>
                <w:b/>
                <w:sz w:val="18"/>
                <w:szCs w:val="18"/>
              </w:rPr>
            </w:pPr>
            <w:r>
              <w:rPr>
                <w:rFonts w:ascii="Arial" w:eastAsia="Arial" w:hAnsi="Arial" w:cs="Arial"/>
                <w:b/>
                <w:sz w:val="18"/>
                <w:szCs w:val="18"/>
              </w:rPr>
              <w:t xml:space="preserve">Marks </w:t>
            </w:r>
          </w:p>
          <w:p w14:paraId="367A8C85" w14:textId="77777777" w:rsidR="00202430" w:rsidRDefault="00F94FC1">
            <w:pPr>
              <w:ind w:left="113" w:right="113"/>
              <w:jc w:val="center"/>
              <w:rPr>
                <w:rFonts w:ascii="Arial" w:eastAsia="Arial" w:hAnsi="Arial" w:cs="Arial"/>
                <w:b/>
                <w:sz w:val="18"/>
                <w:szCs w:val="18"/>
              </w:rPr>
            </w:pPr>
            <w:r>
              <w:rPr>
                <w:rFonts w:ascii="Arial" w:eastAsia="Arial" w:hAnsi="Arial" w:cs="Arial"/>
                <w:b/>
                <w:sz w:val="18"/>
                <w:szCs w:val="18"/>
              </w:rPr>
              <w:t>awarded</w:t>
            </w:r>
          </w:p>
        </w:tc>
      </w:tr>
      <w:tr w:rsidR="00202430" w14:paraId="2E34BC99" w14:textId="77777777">
        <w:trPr>
          <w:trHeight w:val="450"/>
        </w:trPr>
        <w:tc>
          <w:tcPr>
            <w:tcW w:w="8708" w:type="dxa"/>
            <w:tcBorders>
              <w:top w:val="single" w:sz="4" w:space="0" w:color="000000"/>
              <w:left w:val="single" w:sz="4" w:space="0" w:color="000000"/>
              <w:right w:val="single" w:sz="4" w:space="0" w:color="000000"/>
            </w:tcBorders>
            <w:shd w:val="clear" w:color="auto" w:fill="D9D9D9"/>
          </w:tcPr>
          <w:p w14:paraId="072E24FC" w14:textId="77777777" w:rsidR="00202430" w:rsidRDefault="00F94FC1">
            <w:pPr>
              <w:rPr>
                <w:rFonts w:ascii="Arial" w:eastAsia="Arial" w:hAnsi="Arial" w:cs="Arial"/>
                <w:b/>
                <w:sz w:val="16"/>
                <w:szCs w:val="16"/>
              </w:rPr>
            </w:pPr>
            <w:r>
              <w:rPr>
                <w:rFonts w:ascii="Arial" w:eastAsia="Arial" w:hAnsi="Arial" w:cs="Arial"/>
                <w:b/>
              </w:rPr>
              <w:t>1. Engagement with Literature Skills</w:t>
            </w:r>
          </w:p>
          <w:p w14:paraId="104D7CF0" w14:textId="77777777" w:rsidR="00202430" w:rsidRDefault="00F94FC1">
            <w:pPr>
              <w:spacing w:after="120"/>
              <w:rPr>
                <w:rFonts w:ascii="Arial" w:eastAsia="Arial" w:hAnsi="Arial" w:cs="Arial"/>
                <w:sz w:val="14"/>
                <w:szCs w:val="14"/>
              </w:rPr>
            </w:pPr>
            <w:r>
              <w:rPr>
                <w:rFonts w:ascii="Arial" w:eastAsia="Arial" w:hAnsi="Arial" w:cs="Arial"/>
                <w:sz w:val="14"/>
                <w:szCs w:val="14"/>
              </w:rPr>
              <w:t>.</w:t>
            </w:r>
          </w:p>
        </w:tc>
        <w:tc>
          <w:tcPr>
            <w:tcW w:w="869" w:type="dxa"/>
            <w:tcBorders>
              <w:top w:val="single" w:sz="4" w:space="0" w:color="000000"/>
              <w:left w:val="single" w:sz="4" w:space="0" w:color="000000"/>
              <w:right w:val="single" w:sz="4" w:space="0" w:color="000000"/>
            </w:tcBorders>
            <w:shd w:val="clear" w:color="auto" w:fill="D9D9D9"/>
          </w:tcPr>
          <w:p w14:paraId="07BECF2B" w14:textId="77777777" w:rsidR="00202430" w:rsidRDefault="00202430">
            <w:pPr>
              <w:jc w:val="center"/>
              <w:rPr>
                <w:rFonts w:ascii="Arial" w:eastAsia="Arial" w:hAnsi="Arial" w:cs="Arial"/>
                <w:sz w:val="32"/>
                <w:szCs w:val="32"/>
              </w:rPr>
            </w:pPr>
          </w:p>
        </w:tc>
        <w:tc>
          <w:tcPr>
            <w:tcW w:w="867" w:type="dxa"/>
            <w:tcBorders>
              <w:top w:val="single" w:sz="4" w:space="0" w:color="000000"/>
              <w:left w:val="single" w:sz="4" w:space="0" w:color="000000"/>
              <w:bottom w:val="single" w:sz="4" w:space="0" w:color="000000"/>
              <w:right w:val="single" w:sz="4" w:space="0" w:color="000000"/>
            </w:tcBorders>
            <w:shd w:val="clear" w:color="auto" w:fill="D9D9D9"/>
          </w:tcPr>
          <w:p w14:paraId="3E1E5F24" w14:textId="77777777" w:rsidR="00202430" w:rsidRDefault="00202430">
            <w:pPr>
              <w:jc w:val="center"/>
              <w:rPr>
                <w:rFonts w:ascii="Arial" w:eastAsia="Arial" w:hAnsi="Arial" w:cs="Arial"/>
                <w:sz w:val="32"/>
                <w:szCs w:val="32"/>
              </w:rPr>
            </w:pPr>
          </w:p>
        </w:tc>
      </w:tr>
      <w:tr w:rsidR="00202430" w14:paraId="46F98135" w14:textId="77777777">
        <w:trPr>
          <w:trHeight w:val="450"/>
        </w:trPr>
        <w:tc>
          <w:tcPr>
            <w:tcW w:w="8708" w:type="dxa"/>
            <w:vMerge w:val="restart"/>
            <w:tcBorders>
              <w:top w:val="single" w:sz="4" w:space="0" w:color="000000"/>
              <w:left w:val="single" w:sz="4" w:space="0" w:color="000000"/>
              <w:right w:val="single" w:sz="4" w:space="0" w:color="000000"/>
            </w:tcBorders>
          </w:tcPr>
          <w:p w14:paraId="38340F3A" w14:textId="77777777" w:rsidR="00202430" w:rsidRDefault="00F94FC1">
            <w:pPr>
              <w:spacing w:after="120"/>
              <w:rPr>
                <w:rFonts w:ascii="Arial" w:eastAsia="Arial" w:hAnsi="Arial" w:cs="Arial"/>
                <w:sz w:val="24"/>
                <w:szCs w:val="24"/>
              </w:rPr>
            </w:pPr>
            <w:r>
              <w:rPr>
                <w:rFonts w:ascii="Arial" w:eastAsia="Arial" w:hAnsi="Arial" w:cs="Arial"/>
                <w:sz w:val="24"/>
                <w:szCs w:val="24"/>
              </w:rPr>
              <w:t>Produce research-informed literature on the subject/ case company, the industry and related issues. Relate the issues to relevant literature on models and /or theories e.g the business life cycle and how it fits in the scenario. Case study approach is welc</w:t>
            </w:r>
            <w:r>
              <w:rPr>
                <w:rFonts w:ascii="Arial" w:eastAsia="Arial" w:hAnsi="Arial" w:cs="Arial"/>
                <w:sz w:val="24"/>
                <w:szCs w:val="24"/>
              </w:rPr>
              <w:t>ome and Harvard Referencing is of significance aided with a display of critical literature review.</w:t>
            </w:r>
          </w:p>
          <w:p w14:paraId="4038EF26" w14:textId="77777777" w:rsidR="00202430" w:rsidRDefault="00202430">
            <w:pPr>
              <w:spacing w:after="120"/>
              <w:rPr>
                <w:rFonts w:ascii="Arial" w:eastAsia="Arial" w:hAnsi="Arial" w:cs="Arial"/>
                <w:sz w:val="14"/>
                <w:szCs w:val="14"/>
              </w:rPr>
            </w:pPr>
          </w:p>
        </w:tc>
        <w:tc>
          <w:tcPr>
            <w:tcW w:w="869" w:type="dxa"/>
            <w:tcBorders>
              <w:top w:val="single" w:sz="4" w:space="0" w:color="000000"/>
              <w:left w:val="single" w:sz="4" w:space="0" w:color="000000"/>
              <w:right w:val="single" w:sz="4" w:space="0" w:color="000000"/>
            </w:tcBorders>
          </w:tcPr>
          <w:p w14:paraId="633B5ECB" w14:textId="77777777" w:rsidR="00202430" w:rsidRDefault="00202430">
            <w:pPr>
              <w:jc w:val="center"/>
              <w:rPr>
                <w:rFonts w:ascii="Arial" w:eastAsia="Arial" w:hAnsi="Arial" w:cs="Arial"/>
                <w:sz w:val="32"/>
                <w:szCs w:val="32"/>
              </w:rPr>
            </w:pPr>
          </w:p>
        </w:tc>
        <w:tc>
          <w:tcPr>
            <w:tcW w:w="867" w:type="dxa"/>
            <w:vMerge w:val="restart"/>
            <w:tcBorders>
              <w:top w:val="single" w:sz="4" w:space="0" w:color="000000"/>
              <w:left w:val="single" w:sz="4" w:space="0" w:color="000000"/>
              <w:bottom w:val="single" w:sz="4" w:space="0" w:color="000000"/>
              <w:right w:val="single" w:sz="4" w:space="0" w:color="000000"/>
            </w:tcBorders>
          </w:tcPr>
          <w:p w14:paraId="77B0715A" w14:textId="77777777" w:rsidR="00202430" w:rsidRDefault="00202430">
            <w:pPr>
              <w:jc w:val="center"/>
              <w:rPr>
                <w:rFonts w:ascii="Arial" w:eastAsia="Arial" w:hAnsi="Arial" w:cs="Arial"/>
                <w:sz w:val="32"/>
                <w:szCs w:val="32"/>
              </w:rPr>
            </w:pPr>
          </w:p>
        </w:tc>
      </w:tr>
      <w:tr w:rsidR="00202430" w14:paraId="3AB9E69D" w14:textId="77777777">
        <w:trPr>
          <w:trHeight w:val="451"/>
        </w:trPr>
        <w:tc>
          <w:tcPr>
            <w:tcW w:w="8708" w:type="dxa"/>
            <w:vMerge/>
            <w:tcBorders>
              <w:top w:val="single" w:sz="4" w:space="0" w:color="000000"/>
              <w:left w:val="single" w:sz="4" w:space="0" w:color="000000"/>
              <w:right w:val="single" w:sz="4" w:space="0" w:color="000000"/>
            </w:tcBorders>
          </w:tcPr>
          <w:p w14:paraId="6CDE9D4D" w14:textId="77777777" w:rsidR="00202430" w:rsidRDefault="00202430">
            <w:pPr>
              <w:widowControl w:val="0"/>
              <w:pBdr>
                <w:top w:val="nil"/>
                <w:left w:val="nil"/>
                <w:bottom w:val="nil"/>
                <w:right w:val="nil"/>
                <w:between w:val="nil"/>
              </w:pBdr>
              <w:spacing w:line="276" w:lineRule="auto"/>
              <w:rPr>
                <w:rFonts w:ascii="Arial" w:eastAsia="Arial" w:hAnsi="Arial" w:cs="Arial"/>
                <w:sz w:val="32"/>
                <w:szCs w:val="32"/>
              </w:rPr>
            </w:pPr>
          </w:p>
        </w:tc>
        <w:tc>
          <w:tcPr>
            <w:tcW w:w="869" w:type="dxa"/>
            <w:tcBorders>
              <w:left w:val="single" w:sz="4" w:space="0" w:color="000000"/>
              <w:bottom w:val="single" w:sz="4" w:space="0" w:color="000000"/>
              <w:right w:val="single" w:sz="4" w:space="0" w:color="000000"/>
            </w:tcBorders>
          </w:tcPr>
          <w:p w14:paraId="33458504" w14:textId="77777777" w:rsidR="00202430" w:rsidRDefault="00F94FC1">
            <w:pPr>
              <w:jc w:val="center"/>
              <w:rPr>
                <w:rFonts w:ascii="Arial" w:eastAsia="Arial" w:hAnsi="Arial" w:cs="Arial"/>
                <w:sz w:val="32"/>
                <w:szCs w:val="32"/>
              </w:rPr>
            </w:pPr>
            <w:r>
              <w:rPr>
                <w:rFonts w:ascii="Arial" w:eastAsia="Arial" w:hAnsi="Arial" w:cs="Arial"/>
                <w:sz w:val="32"/>
                <w:szCs w:val="32"/>
              </w:rPr>
              <w:t>20</w:t>
            </w:r>
          </w:p>
        </w:tc>
        <w:tc>
          <w:tcPr>
            <w:tcW w:w="867" w:type="dxa"/>
            <w:vMerge/>
            <w:tcBorders>
              <w:top w:val="single" w:sz="4" w:space="0" w:color="000000"/>
              <w:left w:val="single" w:sz="4" w:space="0" w:color="000000"/>
              <w:bottom w:val="single" w:sz="4" w:space="0" w:color="000000"/>
              <w:right w:val="single" w:sz="4" w:space="0" w:color="000000"/>
            </w:tcBorders>
          </w:tcPr>
          <w:p w14:paraId="0D0CAF9E" w14:textId="77777777" w:rsidR="00202430" w:rsidRDefault="00202430">
            <w:pPr>
              <w:widowControl w:val="0"/>
              <w:pBdr>
                <w:top w:val="nil"/>
                <w:left w:val="nil"/>
                <w:bottom w:val="nil"/>
                <w:right w:val="nil"/>
                <w:between w:val="nil"/>
              </w:pBdr>
              <w:spacing w:line="276" w:lineRule="auto"/>
              <w:rPr>
                <w:rFonts w:ascii="Arial" w:eastAsia="Arial" w:hAnsi="Arial" w:cs="Arial"/>
                <w:sz w:val="32"/>
                <w:szCs w:val="32"/>
              </w:rPr>
            </w:pPr>
          </w:p>
        </w:tc>
      </w:tr>
      <w:tr w:rsidR="00202430" w14:paraId="5E26F917" w14:textId="77777777">
        <w:trPr>
          <w:trHeight w:val="450"/>
        </w:trPr>
        <w:tc>
          <w:tcPr>
            <w:tcW w:w="8708" w:type="dxa"/>
            <w:tcBorders>
              <w:top w:val="single" w:sz="4" w:space="0" w:color="000000"/>
              <w:left w:val="single" w:sz="4" w:space="0" w:color="000000"/>
              <w:right w:val="single" w:sz="4" w:space="0" w:color="000000"/>
            </w:tcBorders>
            <w:shd w:val="clear" w:color="auto" w:fill="D9D9D9"/>
          </w:tcPr>
          <w:p w14:paraId="08D0E0F1" w14:textId="77777777" w:rsidR="00202430" w:rsidRDefault="00F94FC1">
            <w:pPr>
              <w:rPr>
                <w:rFonts w:ascii="Arial" w:eastAsia="Arial" w:hAnsi="Arial" w:cs="Arial"/>
                <w:b/>
              </w:rPr>
            </w:pPr>
            <w:r>
              <w:rPr>
                <w:rFonts w:ascii="Arial" w:eastAsia="Arial" w:hAnsi="Arial" w:cs="Arial"/>
                <w:b/>
              </w:rPr>
              <w:t>2. Knowledge and Understanding Skills</w:t>
            </w:r>
          </w:p>
          <w:p w14:paraId="5052311A" w14:textId="77777777" w:rsidR="00202430" w:rsidRDefault="00202430">
            <w:pPr>
              <w:spacing w:after="120"/>
              <w:rPr>
                <w:rFonts w:ascii="Arial" w:eastAsia="Arial" w:hAnsi="Arial" w:cs="Arial"/>
                <w:sz w:val="14"/>
                <w:szCs w:val="14"/>
              </w:rPr>
            </w:pPr>
          </w:p>
        </w:tc>
        <w:tc>
          <w:tcPr>
            <w:tcW w:w="869" w:type="dxa"/>
            <w:tcBorders>
              <w:top w:val="single" w:sz="4" w:space="0" w:color="000000"/>
              <w:left w:val="single" w:sz="4" w:space="0" w:color="000000"/>
              <w:right w:val="single" w:sz="4" w:space="0" w:color="000000"/>
            </w:tcBorders>
            <w:shd w:val="clear" w:color="auto" w:fill="D9D9D9"/>
          </w:tcPr>
          <w:p w14:paraId="7C328B15" w14:textId="77777777" w:rsidR="00202430" w:rsidRDefault="00202430">
            <w:pPr>
              <w:jc w:val="center"/>
              <w:rPr>
                <w:rFonts w:ascii="Arial" w:eastAsia="Arial" w:hAnsi="Arial" w:cs="Arial"/>
                <w:sz w:val="32"/>
                <w:szCs w:val="32"/>
              </w:rPr>
            </w:pPr>
          </w:p>
        </w:tc>
        <w:tc>
          <w:tcPr>
            <w:tcW w:w="867" w:type="dxa"/>
            <w:tcBorders>
              <w:top w:val="single" w:sz="4" w:space="0" w:color="000000"/>
              <w:left w:val="single" w:sz="4" w:space="0" w:color="000000"/>
              <w:bottom w:val="single" w:sz="4" w:space="0" w:color="000000"/>
              <w:right w:val="single" w:sz="4" w:space="0" w:color="000000"/>
            </w:tcBorders>
            <w:shd w:val="clear" w:color="auto" w:fill="D9D9D9"/>
          </w:tcPr>
          <w:p w14:paraId="3A0EA043" w14:textId="77777777" w:rsidR="00202430" w:rsidRDefault="00202430">
            <w:pPr>
              <w:jc w:val="center"/>
              <w:rPr>
                <w:rFonts w:ascii="Arial" w:eastAsia="Arial" w:hAnsi="Arial" w:cs="Arial"/>
                <w:sz w:val="32"/>
                <w:szCs w:val="32"/>
              </w:rPr>
            </w:pPr>
          </w:p>
        </w:tc>
      </w:tr>
      <w:tr w:rsidR="00202430" w14:paraId="3CEEB9E1" w14:textId="77777777">
        <w:trPr>
          <w:trHeight w:val="450"/>
        </w:trPr>
        <w:tc>
          <w:tcPr>
            <w:tcW w:w="8708" w:type="dxa"/>
            <w:vMerge w:val="restart"/>
            <w:tcBorders>
              <w:top w:val="single" w:sz="4" w:space="0" w:color="000000"/>
              <w:left w:val="single" w:sz="4" w:space="0" w:color="000000"/>
              <w:right w:val="single" w:sz="4" w:space="0" w:color="000000"/>
            </w:tcBorders>
          </w:tcPr>
          <w:p w14:paraId="182EBD87" w14:textId="77777777" w:rsidR="00202430" w:rsidRDefault="00F94FC1">
            <w:pPr>
              <w:spacing w:after="120"/>
              <w:rPr>
                <w:rFonts w:ascii="Arial" w:eastAsia="Arial" w:hAnsi="Arial" w:cs="Arial"/>
                <w:sz w:val="24"/>
                <w:szCs w:val="24"/>
              </w:rPr>
            </w:pPr>
            <w:r>
              <w:rPr>
                <w:rFonts w:ascii="Arial" w:eastAsia="Arial" w:hAnsi="Arial" w:cs="Arial"/>
                <w:sz w:val="24"/>
                <w:szCs w:val="24"/>
              </w:rPr>
              <w:t>Display proof of models and theory knowledge relevant to the scenario at hand.</w:t>
            </w:r>
          </w:p>
          <w:p w14:paraId="5429932C" w14:textId="77777777" w:rsidR="00202430" w:rsidRDefault="00202430">
            <w:pPr>
              <w:spacing w:after="120"/>
              <w:rPr>
                <w:rFonts w:ascii="Arial" w:eastAsia="Arial" w:hAnsi="Arial" w:cs="Arial"/>
                <w:sz w:val="14"/>
                <w:szCs w:val="14"/>
              </w:rPr>
            </w:pPr>
          </w:p>
          <w:p w14:paraId="59FFE27D" w14:textId="77777777" w:rsidR="00202430" w:rsidRDefault="00202430">
            <w:pPr>
              <w:spacing w:after="120"/>
              <w:rPr>
                <w:rFonts w:ascii="Arial" w:eastAsia="Arial" w:hAnsi="Arial" w:cs="Arial"/>
                <w:sz w:val="14"/>
                <w:szCs w:val="14"/>
              </w:rPr>
            </w:pPr>
          </w:p>
        </w:tc>
        <w:tc>
          <w:tcPr>
            <w:tcW w:w="869" w:type="dxa"/>
            <w:tcBorders>
              <w:top w:val="single" w:sz="4" w:space="0" w:color="000000"/>
              <w:left w:val="single" w:sz="4" w:space="0" w:color="000000"/>
              <w:right w:val="single" w:sz="4" w:space="0" w:color="000000"/>
            </w:tcBorders>
          </w:tcPr>
          <w:p w14:paraId="48A0B7A4" w14:textId="77777777" w:rsidR="00202430" w:rsidRDefault="00F94FC1">
            <w:pPr>
              <w:jc w:val="center"/>
              <w:rPr>
                <w:rFonts w:ascii="Arial" w:eastAsia="Arial" w:hAnsi="Arial" w:cs="Arial"/>
                <w:sz w:val="32"/>
                <w:szCs w:val="32"/>
              </w:rPr>
            </w:pPr>
            <w:r>
              <w:rPr>
                <w:rFonts w:ascii="Arial" w:eastAsia="Arial" w:hAnsi="Arial" w:cs="Arial"/>
                <w:sz w:val="32"/>
                <w:szCs w:val="32"/>
              </w:rPr>
              <w:t>20</w:t>
            </w:r>
          </w:p>
        </w:tc>
        <w:tc>
          <w:tcPr>
            <w:tcW w:w="867" w:type="dxa"/>
            <w:vMerge w:val="restart"/>
            <w:tcBorders>
              <w:top w:val="single" w:sz="4" w:space="0" w:color="000000"/>
              <w:left w:val="single" w:sz="4" w:space="0" w:color="000000"/>
              <w:bottom w:val="single" w:sz="4" w:space="0" w:color="000000"/>
              <w:right w:val="single" w:sz="4" w:space="0" w:color="000000"/>
            </w:tcBorders>
          </w:tcPr>
          <w:p w14:paraId="58B1ED70" w14:textId="77777777" w:rsidR="00202430" w:rsidRDefault="00202430">
            <w:pPr>
              <w:jc w:val="center"/>
              <w:rPr>
                <w:rFonts w:ascii="Arial" w:eastAsia="Arial" w:hAnsi="Arial" w:cs="Arial"/>
                <w:sz w:val="32"/>
                <w:szCs w:val="32"/>
              </w:rPr>
            </w:pPr>
          </w:p>
        </w:tc>
      </w:tr>
      <w:tr w:rsidR="00202430" w14:paraId="373C36CC" w14:textId="77777777">
        <w:trPr>
          <w:trHeight w:val="451"/>
        </w:trPr>
        <w:tc>
          <w:tcPr>
            <w:tcW w:w="8708" w:type="dxa"/>
            <w:vMerge/>
            <w:tcBorders>
              <w:top w:val="single" w:sz="4" w:space="0" w:color="000000"/>
              <w:left w:val="single" w:sz="4" w:space="0" w:color="000000"/>
              <w:right w:val="single" w:sz="4" w:space="0" w:color="000000"/>
            </w:tcBorders>
          </w:tcPr>
          <w:p w14:paraId="2D5DBE90" w14:textId="77777777" w:rsidR="00202430" w:rsidRDefault="00202430">
            <w:pPr>
              <w:widowControl w:val="0"/>
              <w:pBdr>
                <w:top w:val="nil"/>
                <w:left w:val="nil"/>
                <w:bottom w:val="nil"/>
                <w:right w:val="nil"/>
                <w:between w:val="nil"/>
              </w:pBdr>
              <w:spacing w:line="276" w:lineRule="auto"/>
              <w:rPr>
                <w:rFonts w:ascii="Arial" w:eastAsia="Arial" w:hAnsi="Arial" w:cs="Arial"/>
                <w:sz w:val="32"/>
                <w:szCs w:val="32"/>
              </w:rPr>
            </w:pPr>
          </w:p>
        </w:tc>
        <w:tc>
          <w:tcPr>
            <w:tcW w:w="869" w:type="dxa"/>
            <w:tcBorders>
              <w:left w:val="single" w:sz="4" w:space="0" w:color="000000"/>
              <w:bottom w:val="single" w:sz="4" w:space="0" w:color="000000"/>
              <w:right w:val="single" w:sz="4" w:space="0" w:color="000000"/>
            </w:tcBorders>
          </w:tcPr>
          <w:p w14:paraId="00645B48" w14:textId="77777777" w:rsidR="00202430" w:rsidRDefault="00202430">
            <w:pPr>
              <w:jc w:val="center"/>
              <w:rPr>
                <w:rFonts w:ascii="Arial" w:eastAsia="Arial" w:hAnsi="Arial" w:cs="Arial"/>
                <w:sz w:val="32"/>
                <w:szCs w:val="32"/>
              </w:rPr>
            </w:pPr>
          </w:p>
        </w:tc>
        <w:tc>
          <w:tcPr>
            <w:tcW w:w="867" w:type="dxa"/>
            <w:vMerge/>
            <w:tcBorders>
              <w:top w:val="single" w:sz="4" w:space="0" w:color="000000"/>
              <w:left w:val="single" w:sz="4" w:space="0" w:color="000000"/>
              <w:bottom w:val="single" w:sz="4" w:space="0" w:color="000000"/>
              <w:right w:val="single" w:sz="4" w:space="0" w:color="000000"/>
            </w:tcBorders>
          </w:tcPr>
          <w:p w14:paraId="250E78C7" w14:textId="77777777" w:rsidR="00202430" w:rsidRDefault="00202430">
            <w:pPr>
              <w:widowControl w:val="0"/>
              <w:pBdr>
                <w:top w:val="nil"/>
                <w:left w:val="nil"/>
                <w:bottom w:val="nil"/>
                <w:right w:val="nil"/>
                <w:between w:val="nil"/>
              </w:pBdr>
              <w:spacing w:line="276" w:lineRule="auto"/>
              <w:rPr>
                <w:rFonts w:ascii="Arial" w:eastAsia="Arial" w:hAnsi="Arial" w:cs="Arial"/>
                <w:sz w:val="32"/>
                <w:szCs w:val="32"/>
              </w:rPr>
            </w:pPr>
          </w:p>
        </w:tc>
      </w:tr>
      <w:tr w:rsidR="00202430" w14:paraId="54D301FB" w14:textId="77777777">
        <w:trPr>
          <w:trHeight w:val="540"/>
        </w:trPr>
        <w:tc>
          <w:tcPr>
            <w:tcW w:w="8708" w:type="dxa"/>
            <w:tcBorders>
              <w:top w:val="single" w:sz="4" w:space="0" w:color="000000"/>
              <w:left w:val="single" w:sz="4" w:space="0" w:color="000000"/>
              <w:right w:val="single" w:sz="4" w:space="0" w:color="000000"/>
            </w:tcBorders>
            <w:shd w:val="clear" w:color="auto" w:fill="D9D9D9"/>
          </w:tcPr>
          <w:p w14:paraId="1C0F036F" w14:textId="77777777" w:rsidR="00202430" w:rsidRDefault="00F94FC1">
            <w:pPr>
              <w:rPr>
                <w:rFonts w:ascii="Arial" w:eastAsia="Arial" w:hAnsi="Arial" w:cs="Arial"/>
                <w:b/>
                <w:sz w:val="16"/>
                <w:szCs w:val="16"/>
              </w:rPr>
            </w:pPr>
            <w:r>
              <w:rPr>
                <w:rFonts w:ascii="Arial" w:eastAsia="Arial" w:hAnsi="Arial" w:cs="Arial"/>
                <w:b/>
              </w:rPr>
              <w:t>3. Cognitive and Intellectual Skills</w:t>
            </w:r>
          </w:p>
          <w:p w14:paraId="07036C34" w14:textId="77777777" w:rsidR="00202430" w:rsidRDefault="00202430">
            <w:pPr>
              <w:spacing w:after="120"/>
              <w:rPr>
                <w:rFonts w:ascii="Arial" w:eastAsia="Arial" w:hAnsi="Arial" w:cs="Arial"/>
                <w:sz w:val="14"/>
                <w:szCs w:val="14"/>
              </w:rPr>
            </w:pPr>
          </w:p>
        </w:tc>
        <w:tc>
          <w:tcPr>
            <w:tcW w:w="869" w:type="dxa"/>
            <w:tcBorders>
              <w:top w:val="single" w:sz="4" w:space="0" w:color="000000"/>
              <w:left w:val="single" w:sz="4" w:space="0" w:color="000000"/>
              <w:right w:val="single" w:sz="4" w:space="0" w:color="000000"/>
            </w:tcBorders>
            <w:shd w:val="clear" w:color="auto" w:fill="D9D9D9"/>
          </w:tcPr>
          <w:p w14:paraId="295AC72E" w14:textId="77777777" w:rsidR="00202430" w:rsidRDefault="00202430">
            <w:pPr>
              <w:jc w:val="center"/>
              <w:rPr>
                <w:rFonts w:ascii="Arial" w:eastAsia="Arial" w:hAnsi="Arial" w:cs="Arial"/>
                <w:sz w:val="32"/>
                <w:szCs w:val="32"/>
              </w:rPr>
            </w:pPr>
          </w:p>
        </w:tc>
        <w:tc>
          <w:tcPr>
            <w:tcW w:w="867" w:type="dxa"/>
            <w:tcBorders>
              <w:top w:val="single" w:sz="4" w:space="0" w:color="000000"/>
              <w:left w:val="single" w:sz="4" w:space="0" w:color="000000"/>
              <w:bottom w:val="single" w:sz="4" w:space="0" w:color="000000"/>
              <w:right w:val="single" w:sz="4" w:space="0" w:color="000000"/>
            </w:tcBorders>
            <w:shd w:val="clear" w:color="auto" w:fill="D9D9D9"/>
          </w:tcPr>
          <w:p w14:paraId="1A9803B5" w14:textId="77777777" w:rsidR="00202430" w:rsidRDefault="00202430">
            <w:pPr>
              <w:jc w:val="center"/>
              <w:rPr>
                <w:rFonts w:ascii="Arial" w:eastAsia="Arial" w:hAnsi="Arial" w:cs="Arial"/>
                <w:sz w:val="32"/>
                <w:szCs w:val="32"/>
              </w:rPr>
            </w:pPr>
          </w:p>
        </w:tc>
      </w:tr>
      <w:tr w:rsidR="00202430" w14:paraId="7014C8F8" w14:textId="77777777">
        <w:trPr>
          <w:trHeight w:val="450"/>
        </w:trPr>
        <w:tc>
          <w:tcPr>
            <w:tcW w:w="8708" w:type="dxa"/>
            <w:vMerge w:val="restart"/>
            <w:tcBorders>
              <w:top w:val="single" w:sz="4" w:space="0" w:color="000000"/>
              <w:left w:val="single" w:sz="4" w:space="0" w:color="000000"/>
              <w:right w:val="single" w:sz="4" w:space="0" w:color="000000"/>
            </w:tcBorders>
          </w:tcPr>
          <w:p w14:paraId="3DFFE21C" w14:textId="77777777" w:rsidR="00202430" w:rsidRDefault="00F94FC1">
            <w:pPr>
              <w:spacing w:after="120"/>
              <w:rPr>
                <w:rFonts w:ascii="Arial" w:eastAsia="Arial" w:hAnsi="Arial" w:cs="Arial"/>
                <w:sz w:val="24"/>
                <w:szCs w:val="24"/>
              </w:rPr>
            </w:pPr>
            <w:r>
              <w:rPr>
                <w:rFonts w:ascii="Arial" w:eastAsia="Arial" w:hAnsi="Arial" w:cs="Arial"/>
                <w:sz w:val="24"/>
                <w:szCs w:val="24"/>
              </w:rPr>
              <w:t xml:space="preserve">Display attention to detail and exhibit benchmarking and problem solving skills. Recommendations and/ or suggestions on better approaches are welcome. </w:t>
            </w:r>
          </w:p>
          <w:p w14:paraId="1C92238A" w14:textId="77777777" w:rsidR="00202430" w:rsidRDefault="00202430">
            <w:pPr>
              <w:spacing w:after="120"/>
              <w:rPr>
                <w:rFonts w:ascii="Arial" w:eastAsia="Arial" w:hAnsi="Arial" w:cs="Arial"/>
                <w:sz w:val="14"/>
                <w:szCs w:val="14"/>
              </w:rPr>
            </w:pPr>
          </w:p>
          <w:p w14:paraId="2D6A3708" w14:textId="77777777" w:rsidR="00202430" w:rsidRDefault="00202430">
            <w:pPr>
              <w:spacing w:after="120"/>
              <w:rPr>
                <w:rFonts w:ascii="Arial" w:eastAsia="Arial" w:hAnsi="Arial" w:cs="Arial"/>
                <w:sz w:val="14"/>
                <w:szCs w:val="14"/>
              </w:rPr>
            </w:pPr>
          </w:p>
        </w:tc>
        <w:tc>
          <w:tcPr>
            <w:tcW w:w="869" w:type="dxa"/>
            <w:tcBorders>
              <w:top w:val="single" w:sz="4" w:space="0" w:color="000000"/>
              <w:left w:val="single" w:sz="4" w:space="0" w:color="000000"/>
              <w:right w:val="single" w:sz="4" w:space="0" w:color="000000"/>
            </w:tcBorders>
          </w:tcPr>
          <w:p w14:paraId="5ECDF5D6" w14:textId="77777777" w:rsidR="00202430" w:rsidRDefault="00F94FC1">
            <w:pPr>
              <w:jc w:val="center"/>
              <w:rPr>
                <w:rFonts w:ascii="Arial" w:eastAsia="Arial" w:hAnsi="Arial" w:cs="Arial"/>
                <w:sz w:val="32"/>
                <w:szCs w:val="32"/>
              </w:rPr>
            </w:pPr>
            <w:r>
              <w:rPr>
                <w:rFonts w:ascii="Arial" w:eastAsia="Arial" w:hAnsi="Arial" w:cs="Arial"/>
                <w:sz w:val="32"/>
                <w:szCs w:val="32"/>
              </w:rPr>
              <w:t>30</w:t>
            </w:r>
          </w:p>
        </w:tc>
        <w:tc>
          <w:tcPr>
            <w:tcW w:w="867" w:type="dxa"/>
            <w:vMerge w:val="restart"/>
            <w:tcBorders>
              <w:top w:val="single" w:sz="4" w:space="0" w:color="000000"/>
              <w:left w:val="single" w:sz="4" w:space="0" w:color="000000"/>
              <w:bottom w:val="single" w:sz="4" w:space="0" w:color="000000"/>
              <w:right w:val="single" w:sz="4" w:space="0" w:color="000000"/>
            </w:tcBorders>
          </w:tcPr>
          <w:p w14:paraId="1E5CFAF8" w14:textId="77777777" w:rsidR="00202430" w:rsidRDefault="00202430">
            <w:pPr>
              <w:jc w:val="center"/>
              <w:rPr>
                <w:rFonts w:ascii="Arial" w:eastAsia="Arial" w:hAnsi="Arial" w:cs="Arial"/>
                <w:sz w:val="32"/>
                <w:szCs w:val="32"/>
              </w:rPr>
            </w:pPr>
          </w:p>
        </w:tc>
      </w:tr>
      <w:tr w:rsidR="00202430" w14:paraId="145EFEE0" w14:textId="77777777">
        <w:trPr>
          <w:trHeight w:val="451"/>
        </w:trPr>
        <w:tc>
          <w:tcPr>
            <w:tcW w:w="8708" w:type="dxa"/>
            <w:vMerge/>
            <w:tcBorders>
              <w:top w:val="single" w:sz="4" w:space="0" w:color="000000"/>
              <w:left w:val="single" w:sz="4" w:space="0" w:color="000000"/>
              <w:right w:val="single" w:sz="4" w:space="0" w:color="000000"/>
            </w:tcBorders>
          </w:tcPr>
          <w:p w14:paraId="686EB9DE" w14:textId="77777777" w:rsidR="00202430" w:rsidRDefault="00202430">
            <w:pPr>
              <w:widowControl w:val="0"/>
              <w:pBdr>
                <w:top w:val="nil"/>
                <w:left w:val="nil"/>
                <w:bottom w:val="nil"/>
                <w:right w:val="nil"/>
                <w:between w:val="nil"/>
              </w:pBdr>
              <w:spacing w:line="276" w:lineRule="auto"/>
              <w:rPr>
                <w:rFonts w:ascii="Arial" w:eastAsia="Arial" w:hAnsi="Arial" w:cs="Arial"/>
                <w:sz w:val="32"/>
                <w:szCs w:val="32"/>
              </w:rPr>
            </w:pPr>
          </w:p>
        </w:tc>
        <w:tc>
          <w:tcPr>
            <w:tcW w:w="869" w:type="dxa"/>
            <w:tcBorders>
              <w:left w:val="single" w:sz="4" w:space="0" w:color="000000"/>
              <w:bottom w:val="single" w:sz="4" w:space="0" w:color="000000"/>
              <w:right w:val="single" w:sz="4" w:space="0" w:color="000000"/>
            </w:tcBorders>
          </w:tcPr>
          <w:p w14:paraId="7ADD6983" w14:textId="77777777" w:rsidR="00202430" w:rsidRDefault="00202430">
            <w:pPr>
              <w:jc w:val="center"/>
              <w:rPr>
                <w:rFonts w:ascii="Arial" w:eastAsia="Arial" w:hAnsi="Arial" w:cs="Arial"/>
                <w:sz w:val="32"/>
                <w:szCs w:val="32"/>
              </w:rPr>
            </w:pPr>
          </w:p>
        </w:tc>
        <w:tc>
          <w:tcPr>
            <w:tcW w:w="867" w:type="dxa"/>
            <w:vMerge/>
            <w:tcBorders>
              <w:top w:val="single" w:sz="4" w:space="0" w:color="000000"/>
              <w:left w:val="single" w:sz="4" w:space="0" w:color="000000"/>
              <w:bottom w:val="single" w:sz="4" w:space="0" w:color="000000"/>
              <w:right w:val="single" w:sz="4" w:space="0" w:color="000000"/>
            </w:tcBorders>
          </w:tcPr>
          <w:p w14:paraId="1B25CE10" w14:textId="77777777" w:rsidR="00202430" w:rsidRDefault="00202430">
            <w:pPr>
              <w:widowControl w:val="0"/>
              <w:pBdr>
                <w:top w:val="nil"/>
                <w:left w:val="nil"/>
                <w:bottom w:val="nil"/>
                <w:right w:val="nil"/>
                <w:between w:val="nil"/>
              </w:pBdr>
              <w:spacing w:line="276" w:lineRule="auto"/>
              <w:rPr>
                <w:rFonts w:ascii="Arial" w:eastAsia="Arial" w:hAnsi="Arial" w:cs="Arial"/>
                <w:sz w:val="32"/>
                <w:szCs w:val="32"/>
              </w:rPr>
            </w:pPr>
          </w:p>
        </w:tc>
      </w:tr>
      <w:tr w:rsidR="00202430" w14:paraId="325C310E" w14:textId="77777777">
        <w:trPr>
          <w:trHeight w:val="450"/>
        </w:trPr>
        <w:tc>
          <w:tcPr>
            <w:tcW w:w="8708" w:type="dxa"/>
            <w:tcBorders>
              <w:top w:val="single" w:sz="4" w:space="0" w:color="000000"/>
              <w:left w:val="single" w:sz="4" w:space="0" w:color="000000"/>
              <w:right w:val="single" w:sz="4" w:space="0" w:color="000000"/>
            </w:tcBorders>
            <w:shd w:val="clear" w:color="auto" w:fill="D9D9D9"/>
          </w:tcPr>
          <w:p w14:paraId="1B64A0A8" w14:textId="77777777" w:rsidR="00202430" w:rsidRDefault="00F94FC1">
            <w:pPr>
              <w:rPr>
                <w:rFonts w:ascii="Arial" w:eastAsia="Arial" w:hAnsi="Arial" w:cs="Arial"/>
                <w:b/>
                <w:sz w:val="16"/>
                <w:szCs w:val="16"/>
              </w:rPr>
            </w:pPr>
            <w:r>
              <w:rPr>
                <w:rFonts w:ascii="Arial" w:eastAsia="Arial" w:hAnsi="Arial" w:cs="Arial"/>
                <w:b/>
              </w:rPr>
              <w:t>4. Practical Application Skills</w:t>
            </w:r>
          </w:p>
          <w:p w14:paraId="7E74193B" w14:textId="77777777" w:rsidR="00202430" w:rsidRDefault="00202430">
            <w:pPr>
              <w:spacing w:after="120"/>
              <w:rPr>
                <w:rFonts w:ascii="Arial" w:eastAsia="Arial" w:hAnsi="Arial" w:cs="Arial"/>
                <w:sz w:val="14"/>
                <w:szCs w:val="14"/>
              </w:rPr>
            </w:pPr>
          </w:p>
        </w:tc>
        <w:tc>
          <w:tcPr>
            <w:tcW w:w="869" w:type="dxa"/>
            <w:tcBorders>
              <w:top w:val="single" w:sz="4" w:space="0" w:color="000000"/>
              <w:left w:val="single" w:sz="4" w:space="0" w:color="000000"/>
              <w:right w:val="single" w:sz="4" w:space="0" w:color="000000"/>
            </w:tcBorders>
            <w:shd w:val="clear" w:color="auto" w:fill="D9D9D9"/>
          </w:tcPr>
          <w:p w14:paraId="46F8E239" w14:textId="77777777" w:rsidR="00202430" w:rsidRDefault="00202430">
            <w:pPr>
              <w:jc w:val="center"/>
              <w:rPr>
                <w:rFonts w:ascii="Arial" w:eastAsia="Arial" w:hAnsi="Arial" w:cs="Arial"/>
                <w:sz w:val="32"/>
                <w:szCs w:val="32"/>
              </w:rPr>
            </w:pPr>
          </w:p>
        </w:tc>
        <w:tc>
          <w:tcPr>
            <w:tcW w:w="867" w:type="dxa"/>
            <w:tcBorders>
              <w:top w:val="single" w:sz="4" w:space="0" w:color="000000"/>
              <w:left w:val="single" w:sz="4" w:space="0" w:color="000000"/>
              <w:bottom w:val="single" w:sz="4" w:space="0" w:color="000000"/>
              <w:right w:val="single" w:sz="4" w:space="0" w:color="000000"/>
            </w:tcBorders>
            <w:shd w:val="clear" w:color="auto" w:fill="D9D9D9"/>
          </w:tcPr>
          <w:p w14:paraId="550B6CDD" w14:textId="77777777" w:rsidR="00202430" w:rsidRDefault="00202430">
            <w:pPr>
              <w:jc w:val="center"/>
              <w:rPr>
                <w:rFonts w:ascii="Arial" w:eastAsia="Arial" w:hAnsi="Arial" w:cs="Arial"/>
                <w:sz w:val="32"/>
                <w:szCs w:val="32"/>
              </w:rPr>
            </w:pPr>
          </w:p>
        </w:tc>
      </w:tr>
      <w:tr w:rsidR="00202430" w14:paraId="7E41BED6" w14:textId="77777777">
        <w:trPr>
          <w:trHeight w:val="451"/>
        </w:trPr>
        <w:tc>
          <w:tcPr>
            <w:tcW w:w="8708" w:type="dxa"/>
            <w:vMerge w:val="restart"/>
            <w:tcBorders>
              <w:top w:val="single" w:sz="4" w:space="0" w:color="000000"/>
              <w:left w:val="single" w:sz="4" w:space="0" w:color="000000"/>
              <w:right w:val="single" w:sz="4" w:space="0" w:color="000000"/>
            </w:tcBorders>
          </w:tcPr>
          <w:p w14:paraId="15D2A69A" w14:textId="77777777" w:rsidR="00202430" w:rsidRDefault="00F94FC1">
            <w:pPr>
              <w:spacing w:after="120"/>
              <w:rPr>
                <w:rFonts w:ascii="Arial" w:eastAsia="Arial" w:hAnsi="Arial" w:cs="Arial"/>
                <w:sz w:val="24"/>
                <w:szCs w:val="24"/>
              </w:rPr>
            </w:pPr>
            <w:r>
              <w:rPr>
                <w:rFonts w:ascii="Arial" w:eastAsia="Arial" w:hAnsi="Arial" w:cs="Arial"/>
                <w:sz w:val="24"/>
                <w:szCs w:val="24"/>
              </w:rPr>
              <w:t xml:space="preserve">Display the ability to employ and/or apply various theories and models in solving real world problems. </w:t>
            </w:r>
          </w:p>
          <w:p w14:paraId="4D4E247B" w14:textId="77777777" w:rsidR="00202430" w:rsidRDefault="00202430">
            <w:pPr>
              <w:spacing w:after="120"/>
              <w:rPr>
                <w:rFonts w:ascii="Arial" w:eastAsia="Arial" w:hAnsi="Arial" w:cs="Arial"/>
                <w:sz w:val="14"/>
                <w:szCs w:val="14"/>
              </w:rPr>
            </w:pPr>
          </w:p>
          <w:p w14:paraId="49DA67E9" w14:textId="77777777" w:rsidR="00202430" w:rsidRDefault="00202430">
            <w:pPr>
              <w:spacing w:after="120"/>
              <w:rPr>
                <w:rFonts w:ascii="Arial" w:eastAsia="Arial" w:hAnsi="Arial" w:cs="Arial"/>
                <w:sz w:val="14"/>
                <w:szCs w:val="14"/>
              </w:rPr>
            </w:pPr>
          </w:p>
          <w:p w14:paraId="5AD13EB1" w14:textId="77777777" w:rsidR="00202430" w:rsidRDefault="00202430">
            <w:pPr>
              <w:spacing w:after="120"/>
              <w:rPr>
                <w:rFonts w:ascii="Arial" w:eastAsia="Arial" w:hAnsi="Arial" w:cs="Arial"/>
                <w:sz w:val="14"/>
                <w:szCs w:val="14"/>
              </w:rPr>
            </w:pPr>
          </w:p>
          <w:p w14:paraId="285EFF78" w14:textId="77777777" w:rsidR="00202430" w:rsidRDefault="00202430">
            <w:pPr>
              <w:spacing w:after="120"/>
              <w:rPr>
                <w:rFonts w:ascii="Arial" w:eastAsia="Arial" w:hAnsi="Arial" w:cs="Arial"/>
                <w:sz w:val="14"/>
                <w:szCs w:val="14"/>
              </w:rPr>
            </w:pPr>
          </w:p>
        </w:tc>
        <w:tc>
          <w:tcPr>
            <w:tcW w:w="869" w:type="dxa"/>
            <w:tcBorders>
              <w:top w:val="single" w:sz="4" w:space="0" w:color="000000"/>
              <w:left w:val="single" w:sz="4" w:space="0" w:color="000000"/>
              <w:right w:val="single" w:sz="4" w:space="0" w:color="000000"/>
            </w:tcBorders>
          </w:tcPr>
          <w:p w14:paraId="5F7B5909" w14:textId="77777777" w:rsidR="00202430" w:rsidRDefault="00F94FC1">
            <w:pPr>
              <w:jc w:val="center"/>
              <w:rPr>
                <w:rFonts w:ascii="Arial" w:eastAsia="Arial" w:hAnsi="Arial" w:cs="Arial"/>
                <w:sz w:val="32"/>
                <w:szCs w:val="32"/>
              </w:rPr>
            </w:pPr>
            <w:r>
              <w:rPr>
                <w:rFonts w:ascii="Arial" w:eastAsia="Arial" w:hAnsi="Arial" w:cs="Arial"/>
                <w:sz w:val="32"/>
                <w:szCs w:val="32"/>
              </w:rPr>
              <w:t>20</w:t>
            </w:r>
          </w:p>
        </w:tc>
        <w:tc>
          <w:tcPr>
            <w:tcW w:w="867" w:type="dxa"/>
            <w:vMerge w:val="restart"/>
            <w:tcBorders>
              <w:top w:val="single" w:sz="4" w:space="0" w:color="000000"/>
              <w:left w:val="single" w:sz="4" w:space="0" w:color="000000"/>
              <w:bottom w:val="single" w:sz="4" w:space="0" w:color="000000"/>
              <w:right w:val="single" w:sz="4" w:space="0" w:color="000000"/>
            </w:tcBorders>
          </w:tcPr>
          <w:p w14:paraId="1A13A230" w14:textId="77777777" w:rsidR="00202430" w:rsidRDefault="00202430">
            <w:pPr>
              <w:jc w:val="center"/>
              <w:rPr>
                <w:rFonts w:ascii="Arial" w:eastAsia="Arial" w:hAnsi="Arial" w:cs="Arial"/>
                <w:sz w:val="32"/>
                <w:szCs w:val="32"/>
              </w:rPr>
            </w:pPr>
          </w:p>
        </w:tc>
      </w:tr>
      <w:tr w:rsidR="00202430" w14:paraId="51B6E442" w14:textId="77777777">
        <w:trPr>
          <w:trHeight w:val="450"/>
        </w:trPr>
        <w:tc>
          <w:tcPr>
            <w:tcW w:w="8708" w:type="dxa"/>
            <w:vMerge/>
            <w:tcBorders>
              <w:top w:val="single" w:sz="4" w:space="0" w:color="000000"/>
              <w:left w:val="single" w:sz="4" w:space="0" w:color="000000"/>
              <w:right w:val="single" w:sz="4" w:space="0" w:color="000000"/>
            </w:tcBorders>
          </w:tcPr>
          <w:p w14:paraId="3B4308CF" w14:textId="77777777" w:rsidR="00202430" w:rsidRDefault="00202430">
            <w:pPr>
              <w:widowControl w:val="0"/>
              <w:pBdr>
                <w:top w:val="nil"/>
                <w:left w:val="nil"/>
                <w:bottom w:val="nil"/>
                <w:right w:val="nil"/>
                <w:between w:val="nil"/>
              </w:pBdr>
              <w:spacing w:line="276" w:lineRule="auto"/>
              <w:rPr>
                <w:rFonts w:ascii="Arial" w:eastAsia="Arial" w:hAnsi="Arial" w:cs="Arial"/>
                <w:sz w:val="32"/>
                <w:szCs w:val="32"/>
              </w:rPr>
            </w:pPr>
          </w:p>
        </w:tc>
        <w:tc>
          <w:tcPr>
            <w:tcW w:w="869" w:type="dxa"/>
            <w:tcBorders>
              <w:left w:val="single" w:sz="4" w:space="0" w:color="000000"/>
              <w:bottom w:val="single" w:sz="4" w:space="0" w:color="000000"/>
              <w:right w:val="single" w:sz="4" w:space="0" w:color="000000"/>
            </w:tcBorders>
          </w:tcPr>
          <w:p w14:paraId="15B5CACA" w14:textId="77777777" w:rsidR="00202430" w:rsidRDefault="00202430">
            <w:pPr>
              <w:jc w:val="center"/>
              <w:rPr>
                <w:rFonts w:ascii="Arial" w:eastAsia="Arial" w:hAnsi="Arial" w:cs="Arial"/>
                <w:sz w:val="32"/>
                <w:szCs w:val="32"/>
              </w:rPr>
            </w:pPr>
          </w:p>
        </w:tc>
        <w:tc>
          <w:tcPr>
            <w:tcW w:w="867" w:type="dxa"/>
            <w:vMerge/>
            <w:tcBorders>
              <w:top w:val="single" w:sz="4" w:space="0" w:color="000000"/>
              <w:left w:val="single" w:sz="4" w:space="0" w:color="000000"/>
              <w:bottom w:val="single" w:sz="4" w:space="0" w:color="000000"/>
              <w:right w:val="single" w:sz="4" w:space="0" w:color="000000"/>
            </w:tcBorders>
          </w:tcPr>
          <w:p w14:paraId="7A3155D6" w14:textId="77777777" w:rsidR="00202430" w:rsidRDefault="00202430">
            <w:pPr>
              <w:widowControl w:val="0"/>
              <w:pBdr>
                <w:top w:val="nil"/>
                <w:left w:val="nil"/>
                <w:bottom w:val="nil"/>
                <w:right w:val="nil"/>
                <w:between w:val="nil"/>
              </w:pBdr>
              <w:spacing w:line="276" w:lineRule="auto"/>
              <w:rPr>
                <w:rFonts w:ascii="Arial" w:eastAsia="Arial" w:hAnsi="Arial" w:cs="Arial"/>
                <w:sz w:val="32"/>
                <w:szCs w:val="32"/>
              </w:rPr>
            </w:pPr>
          </w:p>
        </w:tc>
      </w:tr>
      <w:tr w:rsidR="00202430" w14:paraId="65830888" w14:textId="77777777">
        <w:trPr>
          <w:trHeight w:val="450"/>
        </w:trPr>
        <w:tc>
          <w:tcPr>
            <w:tcW w:w="8708" w:type="dxa"/>
            <w:tcBorders>
              <w:top w:val="single" w:sz="4" w:space="0" w:color="000000"/>
              <w:left w:val="single" w:sz="4" w:space="0" w:color="000000"/>
              <w:right w:val="single" w:sz="4" w:space="0" w:color="000000"/>
            </w:tcBorders>
            <w:shd w:val="clear" w:color="auto" w:fill="D9D9D9"/>
          </w:tcPr>
          <w:p w14:paraId="705F9902" w14:textId="77777777" w:rsidR="00202430" w:rsidRDefault="00F94FC1">
            <w:pPr>
              <w:rPr>
                <w:rFonts w:ascii="Arial" w:eastAsia="Arial" w:hAnsi="Arial" w:cs="Arial"/>
                <w:b/>
                <w:sz w:val="16"/>
                <w:szCs w:val="16"/>
              </w:rPr>
            </w:pPr>
            <w:r>
              <w:rPr>
                <w:rFonts w:ascii="Arial" w:eastAsia="Arial" w:hAnsi="Arial" w:cs="Arial"/>
                <w:b/>
              </w:rPr>
              <w:t>5. Transferable Skills for Life and Professional Practice</w:t>
            </w:r>
          </w:p>
          <w:p w14:paraId="1E7DC42F" w14:textId="77777777" w:rsidR="00202430" w:rsidRDefault="00202430">
            <w:pPr>
              <w:spacing w:after="120"/>
              <w:rPr>
                <w:rFonts w:ascii="Arial" w:eastAsia="Arial" w:hAnsi="Arial" w:cs="Arial"/>
                <w:sz w:val="14"/>
                <w:szCs w:val="14"/>
              </w:rPr>
            </w:pPr>
          </w:p>
        </w:tc>
        <w:tc>
          <w:tcPr>
            <w:tcW w:w="869" w:type="dxa"/>
            <w:tcBorders>
              <w:top w:val="single" w:sz="4" w:space="0" w:color="000000"/>
              <w:left w:val="single" w:sz="4" w:space="0" w:color="000000"/>
              <w:right w:val="single" w:sz="4" w:space="0" w:color="000000"/>
            </w:tcBorders>
            <w:shd w:val="clear" w:color="auto" w:fill="D9D9D9"/>
          </w:tcPr>
          <w:p w14:paraId="59DC0CA0" w14:textId="77777777" w:rsidR="00202430" w:rsidRDefault="00202430">
            <w:pPr>
              <w:jc w:val="center"/>
              <w:rPr>
                <w:rFonts w:ascii="Arial" w:eastAsia="Arial" w:hAnsi="Arial" w:cs="Arial"/>
                <w:sz w:val="32"/>
                <w:szCs w:val="32"/>
              </w:rPr>
            </w:pPr>
          </w:p>
        </w:tc>
        <w:tc>
          <w:tcPr>
            <w:tcW w:w="867" w:type="dxa"/>
            <w:tcBorders>
              <w:top w:val="single" w:sz="4" w:space="0" w:color="000000"/>
              <w:left w:val="single" w:sz="4" w:space="0" w:color="000000"/>
              <w:bottom w:val="single" w:sz="4" w:space="0" w:color="000000"/>
              <w:right w:val="single" w:sz="4" w:space="0" w:color="000000"/>
            </w:tcBorders>
            <w:shd w:val="clear" w:color="auto" w:fill="D9D9D9"/>
          </w:tcPr>
          <w:p w14:paraId="69DD2FE3" w14:textId="77777777" w:rsidR="00202430" w:rsidRDefault="00202430">
            <w:pPr>
              <w:jc w:val="center"/>
              <w:rPr>
                <w:rFonts w:ascii="Arial" w:eastAsia="Arial" w:hAnsi="Arial" w:cs="Arial"/>
                <w:sz w:val="32"/>
                <w:szCs w:val="32"/>
              </w:rPr>
            </w:pPr>
          </w:p>
        </w:tc>
      </w:tr>
      <w:tr w:rsidR="00202430" w14:paraId="56D95DA3" w14:textId="77777777">
        <w:trPr>
          <w:trHeight w:val="451"/>
        </w:trPr>
        <w:tc>
          <w:tcPr>
            <w:tcW w:w="8708" w:type="dxa"/>
            <w:vMerge w:val="restart"/>
            <w:tcBorders>
              <w:top w:val="single" w:sz="4" w:space="0" w:color="000000"/>
              <w:left w:val="single" w:sz="4" w:space="0" w:color="000000"/>
              <w:right w:val="single" w:sz="4" w:space="0" w:color="000000"/>
            </w:tcBorders>
          </w:tcPr>
          <w:p w14:paraId="6EEB26EA" w14:textId="77777777" w:rsidR="00202430" w:rsidRDefault="00F94FC1">
            <w:pPr>
              <w:spacing w:after="120"/>
              <w:rPr>
                <w:rFonts w:ascii="Arial" w:eastAsia="Arial" w:hAnsi="Arial" w:cs="Arial"/>
                <w:sz w:val="14"/>
                <w:szCs w:val="14"/>
              </w:rPr>
            </w:pPr>
            <w:r>
              <w:rPr>
                <w:rFonts w:ascii="Arial" w:eastAsia="Arial" w:hAnsi="Arial" w:cs="Arial"/>
                <w:sz w:val="24"/>
                <w:szCs w:val="24"/>
              </w:rPr>
              <w:t>Exhibit the ability and tact to employ soft skills e.g presentation, formatting, writing and communication skills in your piece of work.</w:t>
            </w:r>
          </w:p>
        </w:tc>
        <w:tc>
          <w:tcPr>
            <w:tcW w:w="869" w:type="dxa"/>
            <w:tcBorders>
              <w:top w:val="single" w:sz="4" w:space="0" w:color="000000"/>
              <w:left w:val="single" w:sz="4" w:space="0" w:color="000000"/>
              <w:right w:val="single" w:sz="4" w:space="0" w:color="000000"/>
            </w:tcBorders>
          </w:tcPr>
          <w:p w14:paraId="4E40D339" w14:textId="77777777" w:rsidR="00202430" w:rsidRDefault="00F94FC1">
            <w:pPr>
              <w:jc w:val="center"/>
              <w:rPr>
                <w:rFonts w:ascii="Arial" w:eastAsia="Arial" w:hAnsi="Arial" w:cs="Arial"/>
                <w:sz w:val="32"/>
                <w:szCs w:val="32"/>
              </w:rPr>
            </w:pPr>
            <w:r>
              <w:rPr>
                <w:rFonts w:ascii="Arial" w:eastAsia="Arial" w:hAnsi="Arial" w:cs="Arial"/>
                <w:sz w:val="32"/>
                <w:szCs w:val="32"/>
              </w:rPr>
              <w:t>10</w:t>
            </w:r>
          </w:p>
        </w:tc>
        <w:tc>
          <w:tcPr>
            <w:tcW w:w="867" w:type="dxa"/>
            <w:vMerge w:val="restart"/>
            <w:tcBorders>
              <w:top w:val="single" w:sz="4" w:space="0" w:color="000000"/>
              <w:left w:val="single" w:sz="4" w:space="0" w:color="000000"/>
              <w:bottom w:val="single" w:sz="4" w:space="0" w:color="000000"/>
              <w:right w:val="single" w:sz="4" w:space="0" w:color="000000"/>
            </w:tcBorders>
          </w:tcPr>
          <w:p w14:paraId="27F4010F" w14:textId="77777777" w:rsidR="00202430" w:rsidRDefault="00202430">
            <w:pPr>
              <w:jc w:val="center"/>
              <w:rPr>
                <w:rFonts w:ascii="Arial" w:eastAsia="Arial" w:hAnsi="Arial" w:cs="Arial"/>
                <w:sz w:val="32"/>
                <w:szCs w:val="32"/>
              </w:rPr>
            </w:pPr>
          </w:p>
        </w:tc>
      </w:tr>
      <w:tr w:rsidR="00202430" w14:paraId="6000DEB6" w14:textId="77777777">
        <w:trPr>
          <w:trHeight w:val="450"/>
        </w:trPr>
        <w:tc>
          <w:tcPr>
            <w:tcW w:w="8708" w:type="dxa"/>
            <w:vMerge/>
            <w:tcBorders>
              <w:top w:val="single" w:sz="4" w:space="0" w:color="000000"/>
              <w:left w:val="single" w:sz="4" w:space="0" w:color="000000"/>
              <w:right w:val="single" w:sz="4" w:space="0" w:color="000000"/>
            </w:tcBorders>
          </w:tcPr>
          <w:p w14:paraId="6BEA111A" w14:textId="77777777" w:rsidR="00202430" w:rsidRDefault="00202430">
            <w:pPr>
              <w:widowControl w:val="0"/>
              <w:pBdr>
                <w:top w:val="nil"/>
                <w:left w:val="nil"/>
                <w:bottom w:val="nil"/>
                <w:right w:val="nil"/>
                <w:between w:val="nil"/>
              </w:pBdr>
              <w:spacing w:line="276" w:lineRule="auto"/>
              <w:rPr>
                <w:rFonts w:ascii="Arial" w:eastAsia="Arial" w:hAnsi="Arial" w:cs="Arial"/>
                <w:sz w:val="32"/>
                <w:szCs w:val="32"/>
              </w:rPr>
            </w:pPr>
          </w:p>
        </w:tc>
        <w:tc>
          <w:tcPr>
            <w:tcW w:w="869" w:type="dxa"/>
            <w:tcBorders>
              <w:left w:val="single" w:sz="4" w:space="0" w:color="000000"/>
              <w:bottom w:val="single" w:sz="4" w:space="0" w:color="000000"/>
              <w:right w:val="single" w:sz="4" w:space="0" w:color="000000"/>
            </w:tcBorders>
          </w:tcPr>
          <w:p w14:paraId="0D9EF8F3" w14:textId="77777777" w:rsidR="00202430" w:rsidRDefault="00202430">
            <w:pPr>
              <w:jc w:val="center"/>
              <w:rPr>
                <w:rFonts w:ascii="Arial" w:eastAsia="Arial" w:hAnsi="Arial" w:cs="Arial"/>
                <w:sz w:val="32"/>
                <w:szCs w:val="32"/>
              </w:rPr>
            </w:pPr>
          </w:p>
        </w:tc>
        <w:tc>
          <w:tcPr>
            <w:tcW w:w="867" w:type="dxa"/>
            <w:vMerge/>
            <w:tcBorders>
              <w:top w:val="single" w:sz="4" w:space="0" w:color="000000"/>
              <w:left w:val="single" w:sz="4" w:space="0" w:color="000000"/>
              <w:bottom w:val="single" w:sz="4" w:space="0" w:color="000000"/>
              <w:right w:val="single" w:sz="4" w:space="0" w:color="000000"/>
            </w:tcBorders>
          </w:tcPr>
          <w:p w14:paraId="26C14856" w14:textId="77777777" w:rsidR="00202430" w:rsidRDefault="00202430">
            <w:pPr>
              <w:widowControl w:val="0"/>
              <w:pBdr>
                <w:top w:val="nil"/>
                <w:left w:val="nil"/>
                <w:bottom w:val="nil"/>
                <w:right w:val="nil"/>
                <w:between w:val="nil"/>
              </w:pBdr>
              <w:spacing w:line="276" w:lineRule="auto"/>
              <w:rPr>
                <w:rFonts w:ascii="Arial" w:eastAsia="Arial" w:hAnsi="Arial" w:cs="Arial"/>
                <w:sz w:val="32"/>
                <w:szCs w:val="32"/>
              </w:rPr>
            </w:pPr>
          </w:p>
        </w:tc>
      </w:tr>
    </w:tbl>
    <w:p w14:paraId="1C6CD34C" w14:textId="77777777" w:rsidR="00202430" w:rsidRDefault="00202430">
      <w:pPr>
        <w:ind w:left="284" w:right="531"/>
        <w:rPr>
          <w:rFonts w:ascii="Arial" w:eastAsia="Arial" w:hAnsi="Arial" w:cs="Arial"/>
          <w:b/>
          <w:sz w:val="16"/>
          <w:szCs w:val="16"/>
        </w:rPr>
      </w:pPr>
    </w:p>
    <w:tbl>
      <w:tblPr>
        <w:tblStyle w:val="a6"/>
        <w:tblW w:w="106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62"/>
        <w:gridCol w:w="2903"/>
        <w:gridCol w:w="641"/>
        <w:gridCol w:w="1060"/>
      </w:tblGrid>
      <w:tr w:rsidR="00202430" w14:paraId="65BD3E66" w14:textId="77777777">
        <w:trPr>
          <w:cantSplit/>
        </w:trPr>
        <w:tc>
          <w:tcPr>
            <w:tcW w:w="6062" w:type="dxa"/>
            <w:vMerge w:val="restart"/>
            <w:shd w:val="clear" w:color="auto" w:fill="D9D9D9"/>
            <w:vAlign w:val="center"/>
          </w:tcPr>
          <w:p w14:paraId="15F2C2A9" w14:textId="77777777" w:rsidR="00202430" w:rsidRDefault="00F94FC1">
            <w:pPr>
              <w:rPr>
                <w:rFonts w:ascii="Arial" w:eastAsia="Arial" w:hAnsi="Arial" w:cs="Arial"/>
                <w:sz w:val="16"/>
                <w:szCs w:val="16"/>
              </w:rPr>
            </w:pPr>
            <w:r>
              <w:rPr>
                <w:rFonts w:ascii="Arial" w:eastAsia="Arial" w:hAnsi="Arial" w:cs="Arial"/>
                <w:b/>
                <w:sz w:val="22"/>
                <w:szCs w:val="22"/>
              </w:rPr>
              <w:t xml:space="preserve">Assessment Mark </w:t>
            </w:r>
            <w:r>
              <w:rPr>
                <w:rFonts w:ascii="Arial" w:eastAsia="Arial" w:hAnsi="Arial" w:cs="Arial"/>
                <w:sz w:val="22"/>
                <w:szCs w:val="22"/>
              </w:rPr>
              <w:t>(</w:t>
            </w:r>
            <w:r>
              <w:rPr>
                <w:rFonts w:ascii="Arial" w:eastAsia="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000000"/>
            </w:tcBorders>
            <w:shd w:val="clear" w:color="auto" w:fill="D9D9D9"/>
            <w:vAlign w:val="bottom"/>
          </w:tcPr>
          <w:p w14:paraId="1D227BC7" w14:textId="77777777" w:rsidR="00202430" w:rsidRDefault="00F94FC1">
            <w:pPr>
              <w:rPr>
                <w:rFonts w:ascii="Arial" w:eastAsia="Arial" w:hAnsi="Arial" w:cs="Arial"/>
                <w:b/>
                <w:sz w:val="16"/>
                <w:szCs w:val="16"/>
              </w:rPr>
            </w:pPr>
            <w:r>
              <w:rPr>
                <w:rFonts w:ascii="Arial" w:eastAsia="Arial" w:hAnsi="Arial" w:cs="Arial"/>
                <w:b/>
                <w:sz w:val="16"/>
                <w:szCs w:val="16"/>
              </w:rPr>
              <w:t>Late Submission Penalties (tick if appropriate)</w:t>
            </w:r>
          </w:p>
        </w:tc>
        <w:tc>
          <w:tcPr>
            <w:tcW w:w="1060" w:type="dxa"/>
            <w:vMerge w:val="restart"/>
            <w:vAlign w:val="center"/>
          </w:tcPr>
          <w:p w14:paraId="4EF3457A" w14:textId="77777777" w:rsidR="00202430" w:rsidRDefault="00F94FC1">
            <w:pPr>
              <w:jc w:val="right"/>
              <w:rPr>
                <w:rFonts w:ascii="Arial" w:eastAsia="Arial" w:hAnsi="Arial" w:cs="Arial"/>
                <w:b/>
              </w:rPr>
            </w:pPr>
            <w:r>
              <w:rPr>
                <w:rFonts w:ascii="Arial" w:eastAsia="Arial" w:hAnsi="Arial" w:cs="Arial"/>
                <w:b/>
              </w:rPr>
              <w:t>%</w:t>
            </w:r>
          </w:p>
        </w:tc>
      </w:tr>
      <w:tr w:rsidR="00202430" w14:paraId="19E561AC" w14:textId="77777777">
        <w:trPr>
          <w:cantSplit/>
        </w:trPr>
        <w:tc>
          <w:tcPr>
            <w:tcW w:w="6062" w:type="dxa"/>
            <w:vMerge/>
            <w:shd w:val="clear" w:color="auto" w:fill="D9D9D9"/>
            <w:vAlign w:val="center"/>
          </w:tcPr>
          <w:p w14:paraId="280FAA2B" w14:textId="77777777" w:rsidR="00202430" w:rsidRDefault="00202430">
            <w:pPr>
              <w:widowControl w:val="0"/>
              <w:pBdr>
                <w:top w:val="nil"/>
                <w:left w:val="nil"/>
                <w:bottom w:val="nil"/>
                <w:right w:val="nil"/>
                <w:between w:val="nil"/>
              </w:pBdr>
              <w:spacing w:line="276" w:lineRule="auto"/>
              <w:rPr>
                <w:rFonts w:ascii="Arial" w:eastAsia="Arial" w:hAnsi="Arial" w:cs="Arial"/>
                <w:b/>
              </w:rPr>
            </w:pPr>
          </w:p>
        </w:tc>
        <w:tc>
          <w:tcPr>
            <w:tcW w:w="2903" w:type="dxa"/>
            <w:vAlign w:val="bottom"/>
          </w:tcPr>
          <w:p w14:paraId="7C0008A9" w14:textId="77777777" w:rsidR="00202430" w:rsidRDefault="00F94FC1">
            <w:pPr>
              <w:rPr>
                <w:rFonts w:ascii="Arial" w:eastAsia="Arial" w:hAnsi="Arial" w:cs="Arial"/>
                <w:b/>
                <w:sz w:val="16"/>
                <w:szCs w:val="16"/>
              </w:rPr>
            </w:pPr>
            <w:r>
              <w:rPr>
                <w:rFonts w:ascii="Arial" w:eastAsia="Arial" w:hAnsi="Arial" w:cs="Arial"/>
                <w:sz w:val="16"/>
                <w:szCs w:val="16"/>
              </w:rPr>
              <w:t>Up to 1 week late (</w:t>
            </w:r>
            <w:r>
              <w:rPr>
                <w:rFonts w:ascii="Arial" w:eastAsia="Arial" w:hAnsi="Arial" w:cs="Arial"/>
                <w:sz w:val="12"/>
                <w:szCs w:val="12"/>
              </w:rPr>
              <w:t>50% Max)</w:t>
            </w:r>
          </w:p>
        </w:tc>
        <w:tc>
          <w:tcPr>
            <w:tcW w:w="641" w:type="dxa"/>
            <w:vAlign w:val="bottom"/>
          </w:tcPr>
          <w:p w14:paraId="285941D1" w14:textId="77777777" w:rsidR="00202430" w:rsidRDefault="00202430">
            <w:pPr>
              <w:jc w:val="center"/>
              <w:rPr>
                <w:rFonts w:ascii="Arial" w:eastAsia="Arial" w:hAnsi="Arial" w:cs="Arial"/>
                <w:sz w:val="12"/>
                <w:szCs w:val="12"/>
              </w:rPr>
            </w:pPr>
          </w:p>
        </w:tc>
        <w:tc>
          <w:tcPr>
            <w:tcW w:w="1060" w:type="dxa"/>
            <w:vMerge/>
            <w:vAlign w:val="center"/>
          </w:tcPr>
          <w:p w14:paraId="033EC3AC" w14:textId="77777777" w:rsidR="00202430" w:rsidRDefault="00202430">
            <w:pPr>
              <w:widowControl w:val="0"/>
              <w:pBdr>
                <w:top w:val="nil"/>
                <w:left w:val="nil"/>
                <w:bottom w:val="nil"/>
                <w:right w:val="nil"/>
                <w:between w:val="nil"/>
              </w:pBdr>
              <w:spacing w:line="276" w:lineRule="auto"/>
              <w:rPr>
                <w:rFonts w:ascii="Arial" w:eastAsia="Arial" w:hAnsi="Arial" w:cs="Arial"/>
                <w:sz w:val="12"/>
                <w:szCs w:val="12"/>
              </w:rPr>
            </w:pPr>
          </w:p>
        </w:tc>
      </w:tr>
      <w:tr w:rsidR="00202430" w14:paraId="40E90722" w14:textId="77777777">
        <w:trPr>
          <w:cantSplit/>
        </w:trPr>
        <w:tc>
          <w:tcPr>
            <w:tcW w:w="6062" w:type="dxa"/>
            <w:vMerge/>
            <w:shd w:val="clear" w:color="auto" w:fill="D9D9D9"/>
            <w:vAlign w:val="center"/>
          </w:tcPr>
          <w:p w14:paraId="0FE0C234" w14:textId="77777777" w:rsidR="00202430" w:rsidRDefault="00202430">
            <w:pPr>
              <w:widowControl w:val="0"/>
              <w:pBdr>
                <w:top w:val="nil"/>
                <w:left w:val="nil"/>
                <w:bottom w:val="nil"/>
                <w:right w:val="nil"/>
                <w:between w:val="nil"/>
              </w:pBdr>
              <w:spacing w:line="276" w:lineRule="auto"/>
              <w:rPr>
                <w:rFonts w:ascii="Arial" w:eastAsia="Arial" w:hAnsi="Arial" w:cs="Arial"/>
                <w:sz w:val="12"/>
                <w:szCs w:val="12"/>
              </w:rPr>
            </w:pPr>
          </w:p>
        </w:tc>
        <w:tc>
          <w:tcPr>
            <w:tcW w:w="2903" w:type="dxa"/>
            <w:vAlign w:val="bottom"/>
          </w:tcPr>
          <w:p w14:paraId="3C8710A5" w14:textId="77777777" w:rsidR="00202430" w:rsidRDefault="00F94FC1">
            <w:pPr>
              <w:rPr>
                <w:rFonts w:ascii="Arial" w:eastAsia="Arial" w:hAnsi="Arial" w:cs="Arial"/>
                <w:b/>
                <w:sz w:val="16"/>
                <w:szCs w:val="16"/>
              </w:rPr>
            </w:pPr>
            <w:r>
              <w:rPr>
                <w:rFonts w:ascii="Arial" w:eastAsia="Arial" w:hAnsi="Arial" w:cs="Arial"/>
                <w:sz w:val="16"/>
                <w:szCs w:val="16"/>
              </w:rPr>
              <w:t>Over 1 week late (</w:t>
            </w:r>
            <w:r>
              <w:rPr>
                <w:rFonts w:ascii="Arial" w:eastAsia="Arial" w:hAnsi="Arial" w:cs="Arial"/>
                <w:sz w:val="12"/>
                <w:szCs w:val="12"/>
              </w:rPr>
              <w:t>0%)</w:t>
            </w:r>
          </w:p>
        </w:tc>
        <w:tc>
          <w:tcPr>
            <w:tcW w:w="641" w:type="dxa"/>
            <w:vAlign w:val="bottom"/>
          </w:tcPr>
          <w:p w14:paraId="249655EC" w14:textId="77777777" w:rsidR="00202430" w:rsidRDefault="00202430">
            <w:pPr>
              <w:jc w:val="center"/>
              <w:rPr>
                <w:rFonts w:ascii="Arial" w:eastAsia="Arial" w:hAnsi="Arial" w:cs="Arial"/>
                <w:sz w:val="12"/>
                <w:szCs w:val="12"/>
              </w:rPr>
            </w:pPr>
          </w:p>
        </w:tc>
        <w:tc>
          <w:tcPr>
            <w:tcW w:w="1060" w:type="dxa"/>
            <w:vMerge/>
            <w:vAlign w:val="center"/>
          </w:tcPr>
          <w:p w14:paraId="366AF941" w14:textId="77777777" w:rsidR="00202430" w:rsidRDefault="00202430">
            <w:pPr>
              <w:widowControl w:val="0"/>
              <w:pBdr>
                <w:top w:val="nil"/>
                <w:left w:val="nil"/>
                <w:bottom w:val="nil"/>
                <w:right w:val="nil"/>
                <w:between w:val="nil"/>
              </w:pBdr>
              <w:spacing w:line="276" w:lineRule="auto"/>
              <w:rPr>
                <w:rFonts w:ascii="Arial" w:eastAsia="Arial" w:hAnsi="Arial" w:cs="Arial"/>
                <w:sz w:val="12"/>
                <w:szCs w:val="12"/>
              </w:rPr>
            </w:pPr>
          </w:p>
        </w:tc>
      </w:tr>
    </w:tbl>
    <w:p w14:paraId="46C378FF" w14:textId="77777777" w:rsidR="00202430" w:rsidRDefault="00202430">
      <w:pPr>
        <w:rPr>
          <w:rFonts w:ascii="Arial" w:eastAsia="Arial" w:hAnsi="Arial" w:cs="Arial"/>
        </w:rPr>
      </w:pPr>
    </w:p>
    <w:p w14:paraId="540599B7" w14:textId="77777777" w:rsidR="00202430" w:rsidRDefault="00202430">
      <w:pPr>
        <w:rPr>
          <w:rFonts w:ascii="Arial" w:eastAsia="Arial" w:hAnsi="Arial" w:cs="Arial"/>
        </w:rPr>
      </w:pPr>
    </w:p>
    <w:p w14:paraId="75E6DB77" w14:textId="77777777" w:rsidR="00202430" w:rsidRDefault="00202430">
      <w:pPr>
        <w:pBdr>
          <w:top w:val="nil"/>
          <w:left w:val="nil"/>
          <w:bottom w:val="nil"/>
          <w:right w:val="nil"/>
          <w:between w:val="nil"/>
        </w:pBdr>
        <w:spacing w:before="100" w:after="100"/>
        <w:rPr>
          <w:rFonts w:ascii="Arial" w:eastAsia="Arial" w:hAnsi="Arial" w:cs="Arial"/>
          <w:color w:val="303B44"/>
          <w:sz w:val="22"/>
          <w:szCs w:val="22"/>
        </w:rPr>
      </w:pPr>
    </w:p>
    <w:tbl>
      <w:tblPr>
        <w:tblStyle w:val="a7"/>
        <w:tblW w:w="138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858"/>
      </w:tblGrid>
      <w:tr w:rsidR="00202430" w14:paraId="70BD1E09" w14:textId="77777777">
        <w:tc>
          <w:tcPr>
            <w:tcW w:w="13858" w:type="dxa"/>
            <w:shd w:val="clear" w:color="auto" w:fill="95B3D7"/>
          </w:tcPr>
          <w:p w14:paraId="347E6A34" w14:textId="77777777" w:rsidR="00202430" w:rsidRDefault="00F94FC1">
            <w:pPr>
              <w:pBdr>
                <w:top w:val="nil"/>
                <w:left w:val="nil"/>
                <w:bottom w:val="nil"/>
                <w:right w:val="nil"/>
                <w:between w:val="nil"/>
              </w:pBdr>
              <w:spacing w:before="100" w:after="100"/>
              <w:rPr>
                <w:rFonts w:ascii="Arial" w:eastAsia="Arial" w:hAnsi="Arial" w:cs="Arial"/>
                <w:b/>
                <w:color w:val="303B44"/>
                <w:sz w:val="22"/>
                <w:szCs w:val="22"/>
              </w:rPr>
            </w:pPr>
            <w:r>
              <w:rPr>
                <w:rFonts w:ascii="Arial" w:eastAsia="Arial" w:hAnsi="Arial" w:cs="Arial"/>
                <w:b/>
                <w:color w:val="303B44"/>
                <w:sz w:val="22"/>
                <w:szCs w:val="22"/>
              </w:rPr>
              <w:t>GENERIC ASSESSMENT CRITERIA</w:t>
            </w:r>
          </w:p>
        </w:tc>
      </w:tr>
    </w:tbl>
    <w:p w14:paraId="2236349C" w14:textId="77777777" w:rsidR="00202430" w:rsidRDefault="00202430">
      <w:pPr>
        <w:pBdr>
          <w:top w:val="nil"/>
          <w:left w:val="nil"/>
          <w:bottom w:val="nil"/>
          <w:right w:val="nil"/>
          <w:between w:val="nil"/>
        </w:pBdr>
        <w:spacing w:before="100" w:after="100"/>
        <w:rPr>
          <w:rFonts w:ascii="Arial" w:eastAsia="Arial" w:hAnsi="Arial" w:cs="Arial"/>
          <w:color w:val="303B44"/>
          <w:sz w:val="22"/>
          <w:szCs w:val="22"/>
        </w:rPr>
      </w:pPr>
    </w:p>
    <w:tbl>
      <w:tblPr>
        <w:tblStyle w:val="a8"/>
        <w:tblW w:w="139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948"/>
      </w:tblGrid>
      <w:tr w:rsidR="00202430" w14:paraId="01B37D7A" w14:textId="77777777">
        <w:tc>
          <w:tcPr>
            <w:tcW w:w="13948" w:type="dxa"/>
            <w:shd w:val="clear" w:color="auto" w:fill="95B3D7"/>
          </w:tcPr>
          <w:p w14:paraId="148D0989" w14:textId="77777777" w:rsidR="00202430" w:rsidRDefault="00F94FC1">
            <w:pPr>
              <w:rPr>
                <w:rFonts w:ascii="Arial" w:eastAsia="Arial" w:hAnsi="Arial" w:cs="Arial"/>
                <w:b/>
              </w:rPr>
            </w:pPr>
            <w:r>
              <w:rPr>
                <w:rFonts w:ascii="Arial" w:eastAsia="Arial" w:hAnsi="Arial" w:cs="Arial"/>
                <w:b/>
              </w:rPr>
              <w:t>Level 7</w:t>
            </w:r>
          </w:p>
        </w:tc>
      </w:tr>
      <w:tr w:rsidR="00202430" w14:paraId="2B467363" w14:textId="77777777">
        <w:tc>
          <w:tcPr>
            <w:tcW w:w="13948" w:type="dxa"/>
            <w:shd w:val="clear" w:color="auto" w:fill="DBE5F1"/>
          </w:tcPr>
          <w:p w14:paraId="5DE16758" w14:textId="77777777" w:rsidR="00202430" w:rsidRDefault="00F94FC1">
            <w:pPr>
              <w:rPr>
                <w:rFonts w:ascii="Arial" w:eastAsia="Arial" w:hAnsi="Arial" w:cs="Arial"/>
              </w:rPr>
            </w:pPr>
            <w:r>
              <w:rPr>
                <w:rFonts w:ascii="Arial" w:eastAsia="Arial" w:hAnsi="Arial" w:cs="Arial"/>
              </w:rPr>
              <w:t xml:space="preserve">In accordance with the Framework for Higher Education Qualifications, at the end of Level 7 students should be able to demonstrate: a systematic understanding of knowledge, and a critical awareness of current problems and/or new insights, much of which is </w:t>
            </w:r>
            <w:r>
              <w:rPr>
                <w:rFonts w:ascii="Arial" w:eastAsia="Arial" w:hAnsi="Arial" w:cs="Arial"/>
              </w:rPr>
              <w:t>at, or informed by, the forefront of their academic discipline or area of professional practice; a comprehensive understanding of techniques applicable to their own research or advanced scholarship; originality in the application of knowledge, together wit</w:t>
            </w:r>
            <w:r>
              <w:rPr>
                <w:rFonts w:ascii="Arial" w:eastAsia="Arial" w:hAnsi="Arial" w:cs="Arial"/>
              </w:rPr>
              <w:t>h a practical understanding of how established techniques of research and enquiry are used to create and interpret knowledge in the discipline; conceptual understanding that enables the student to evaluate critically current research and advanced scholarsh</w:t>
            </w:r>
            <w:r>
              <w:rPr>
                <w:rFonts w:ascii="Arial" w:eastAsia="Arial" w:hAnsi="Arial" w:cs="Arial"/>
              </w:rPr>
              <w:t>ip in  the discipline to evaluate methodologies and develop critiques of them and, where appropriate, to propose new hypotheses. They will be able to deal with complex issues both systematically and creatively, make sound judgements in the absence of compl</w:t>
            </w:r>
            <w:r>
              <w:rPr>
                <w:rFonts w:ascii="Arial" w:eastAsia="Arial" w:hAnsi="Arial" w:cs="Arial"/>
              </w:rPr>
              <w:t>ete data, and communicate their conclusions clearly to specialist and non-specialist audiences.  They will demonstrate self-direction and originality in tackling and solving problems, and act autonomously in planning and implementing tasks at a professiona</w:t>
            </w:r>
            <w:r>
              <w:rPr>
                <w:rFonts w:ascii="Arial" w:eastAsia="Arial" w:hAnsi="Arial" w:cs="Arial"/>
              </w:rPr>
              <w:t>l or equivalent level to continue to advance their knowledge and understanding, and to develop new skills to a high level. They the qualities and transferable skills necessary for employment requiring the exercise of initiative and personal responsibility;</w:t>
            </w:r>
            <w:r>
              <w:rPr>
                <w:rFonts w:ascii="Arial" w:eastAsia="Arial" w:hAnsi="Arial" w:cs="Arial"/>
              </w:rPr>
              <w:t xml:space="preserve"> decision-making in complex and unpredictable situations/professional environments; and the independent learning ability required for continuing professional development.</w:t>
            </w:r>
          </w:p>
        </w:tc>
      </w:tr>
    </w:tbl>
    <w:p w14:paraId="48C57455" w14:textId="77777777" w:rsidR="00202430" w:rsidRDefault="00202430">
      <w:pPr>
        <w:rPr>
          <w:rFonts w:ascii="Arial" w:eastAsia="Arial" w:hAnsi="Arial" w:cs="Arial"/>
        </w:rPr>
      </w:pPr>
    </w:p>
    <w:tbl>
      <w:tblPr>
        <w:tblStyle w:val="a9"/>
        <w:tblW w:w="138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34"/>
        <w:gridCol w:w="1736"/>
        <w:gridCol w:w="1736"/>
        <w:gridCol w:w="1736"/>
        <w:gridCol w:w="1736"/>
        <w:gridCol w:w="1736"/>
        <w:gridCol w:w="1736"/>
        <w:gridCol w:w="1736"/>
      </w:tblGrid>
      <w:tr w:rsidR="00202430" w14:paraId="6EF3B02C" w14:textId="77777777">
        <w:trPr>
          <w:tblHeader/>
        </w:trPr>
        <w:tc>
          <w:tcPr>
            <w:tcW w:w="1735" w:type="dxa"/>
            <w:shd w:val="clear" w:color="auto" w:fill="95B3D7"/>
          </w:tcPr>
          <w:p w14:paraId="5A0CB2C6" w14:textId="77777777" w:rsidR="00202430" w:rsidRDefault="00F94FC1">
            <w:pPr>
              <w:rPr>
                <w:rFonts w:ascii="Arial" w:eastAsia="Arial" w:hAnsi="Arial" w:cs="Arial"/>
                <w:b/>
                <w:sz w:val="18"/>
                <w:szCs w:val="18"/>
              </w:rPr>
            </w:pPr>
            <w:r>
              <w:rPr>
                <w:rFonts w:ascii="Arial" w:eastAsia="Arial" w:hAnsi="Arial" w:cs="Arial"/>
                <w:b/>
                <w:sz w:val="18"/>
                <w:szCs w:val="18"/>
              </w:rPr>
              <w:t>Level 7</w:t>
            </w:r>
          </w:p>
        </w:tc>
        <w:tc>
          <w:tcPr>
            <w:tcW w:w="1736" w:type="dxa"/>
            <w:shd w:val="clear" w:color="auto" w:fill="95B3D7"/>
            <w:vAlign w:val="center"/>
          </w:tcPr>
          <w:p w14:paraId="3433443A" w14:textId="77777777" w:rsidR="00202430" w:rsidRDefault="00F94FC1">
            <w:pPr>
              <w:jc w:val="center"/>
              <w:rPr>
                <w:rFonts w:ascii="Arial" w:eastAsia="Arial" w:hAnsi="Arial" w:cs="Arial"/>
                <w:b/>
                <w:sz w:val="18"/>
                <w:szCs w:val="18"/>
              </w:rPr>
            </w:pPr>
            <w:r>
              <w:rPr>
                <w:rFonts w:ascii="Arial" w:eastAsia="Arial" w:hAnsi="Arial" w:cs="Arial"/>
                <w:b/>
                <w:sz w:val="18"/>
                <w:szCs w:val="18"/>
              </w:rPr>
              <w:t>FAIL</w:t>
            </w:r>
          </w:p>
        </w:tc>
        <w:tc>
          <w:tcPr>
            <w:tcW w:w="1736" w:type="dxa"/>
            <w:shd w:val="clear" w:color="auto" w:fill="95B3D7"/>
            <w:vAlign w:val="center"/>
          </w:tcPr>
          <w:p w14:paraId="2DCD26EF" w14:textId="77777777" w:rsidR="00202430" w:rsidRDefault="00F94FC1">
            <w:pPr>
              <w:jc w:val="center"/>
              <w:rPr>
                <w:rFonts w:ascii="Arial" w:eastAsia="Arial" w:hAnsi="Arial" w:cs="Arial"/>
                <w:b/>
                <w:sz w:val="18"/>
                <w:szCs w:val="18"/>
              </w:rPr>
            </w:pPr>
            <w:r>
              <w:rPr>
                <w:rFonts w:ascii="Arial" w:eastAsia="Arial" w:hAnsi="Arial" w:cs="Arial"/>
                <w:b/>
                <w:sz w:val="18"/>
                <w:szCs w:val="18"/>
              </w:rPr>
              <w:t>FAIL</w:t>
            </w:r>
          </w:p>
        </w:tc>
        <w:tc>
          <w:tcPr>
            <w:tcW w:w="1736" w:type="dxa"/>
            <w:shd w:val="clear" w:color="auto" w:fill="95B3D7"/>
            <w:vAlign w:val="center"/>
          </w:tcPr>
          <w:p w14:paraId="325B6BB4" w14:textId="77777777" w:rsidR="00202430" w:rsidRDefault="00F94FC1">
            <w:pPr>
              <w:jc w:val="center"/>
              <w:rPr>
                <w:rFonts w:ascii="Arial" w:eastAsia="Arial" w:hAnsi="Arial" w:cs="Arial"/>
                <w:b/>
                <w:sz w:val="18"/>
                <w:szCs w:val="18"/>
              </w:rPr>
            </w:pPr>
            <w:r>
              <w:rPr>
                <w:rFonts w:ascii="Arial" w:eastAsia="Arial" w:hAnsi="Arial" w:cs="Arial"/>
                <w:b/>
                <w:sz w:val="18"/>
                <w:szCs w:val="18"/>
              </w:rPr>
              <w:t>MARGINAL FAIL</w:t>
            </w:r>
          </w:p>
        </w:tc>
        <w:tc>
          <w:tcPr>
            <w:tcW w:w="1736" w:type="dxa"/>
            <w:shd w:val="clear" w:color="auto" w:fill="95B3D7"/>
            <w:vAlign w:val="center"/>
          </w:tcPr>
          <w:p w14:paraId="783F99CD" w14:textId="77777777" w:rsidR="00202430" w:rsidRDefault="00F94FC1">
            <w:pPr>
              <w:jc w:val="center"/>
              <w:rPr>
                <w:rFonts w:ascii="Arial" w:eastAsia="Arial" w:hAnsi="Arial" w:cs="Arial"/>
                <w:b/>
                <w:sz w:val="18"/>
                <w:szCs w:val="18"/>
              </w:rPr>
            </w:pPr>
            <w:r>
              <w:rPr>
                <w:rFonts w:ascii="Arial" w:eastAsia="Arial" w:hAnsi="Arial" w:cs="Arial"/>
                <w:b/>
                <w:sz w:val="18"/>
                <w:szCs w:val="18"/>
              </w:rPr>
              <w:t>SATISFACTORY</w:t>
            </w:r>
          </w:p>
          <w:p w14:paraId="3AFC3D44" w14:textId="77777777" w:rsidR="00202430" w:rsidRDefault="00F94FC1">
            <w:pPr>
              <w:jc w:val="center"/>
              <w:rPr>
                <w:rFonts w:ascii="Arial" w:eastAsia="Arial" w:hAnsi="Arial" w:cs="Arial"/>
                <w:b/>
                <w:sz w:val="18"/>
                <w:szCs w:val="18"/>
              </w:rPr>
            </w:pPr>
            <w:r>
              <w:rPr>
                <w:rFonts w:ascii="Arial" w:eastAsia="Arial" w:hAnsi="Arial" w:cs="Arial"/>
                <w:b/>
                <w:sz w:val="18"/>
                <w:szCs w:val="18"/>
              </w:rPr>
              <w:t>(Pass)</w:t>
            </w:r>
          </w:p>
        </w:tc>
        <w:tc>
          <w:tcPr>
            <w:tcW w:w="1736" w:type="dxa"/>
            <w:shd w:val="clear" w:color="auto" w:fill="95B3D7"/>
            <w:vAlign w:val="center"/>
          </w:tcPr>
          <w:p w14:paraId="79C733D7" w14:textId="77777777" w:rsidR="00202430" w:rsidRDefault="00F94FC1">
            <w:pPr>
              <w:jc w:val="center"/>
              <w:rPr>
                <w:rFonts w:ascii="Arial" w:eastAsia="Arial" w:hAnsi="Arial" w:cs="Arial"/>
                <w:b/>
                <w:sz w:val="18"/>
                <w:szCs w:val="18"/>
              </w:rPr>
            </w:pPr>
            <w:r>
              <w:rPr>
                <w:rFonts w:ascii="Arial" w:eastAsia="Arial" w:hAnsi="Arial" w:cs="Arial"/>
                <w:b/>
                <w:sz w:val="18"/>
                <w:szCs w:val="18"/>
              </w:rPr>
              <w:t>GOOD to VERY GOOD</w:t>
            </w:r>
          </w:p>
          <w:p w14:paraId="6A1CACA6" w14:textId="77777777" w:rsidR="00202430" w:rsidRDefault="00F94FC1">
            <w:pPr>
              <w:jc w:val="center"/>
              <w:rPr>
                <w:rFonts w:ascii="Arial" w:eastAsia="Arial" w:hAnsi="Arial" w:cs="Arial"/>
                <w:b/>
                <w:sz w:val="18"/>
                <w:szCs w:val="18"/>
              </w:rPr>
            </w:pPr>
            <w:r>
              <w:rPr>
                <w:rFonts w:ascii="Arial" w:eastAsia="Arial" w:hAnsi="Arial" w:cs="Arial"/>
                <w:b/>
                <w:sz w:val="18"/>
                <w:szCs w:val="18"/>
              </w:rPr>
              <w:t xml:space="preserve">(Merit) </w:t>
            </w:r>
          </w:p>
        </w:tc>
        <w:tc>
          <w:tcPr>
            <w:tcW w:w="1736" w:type="dxa"/>
            <w:shd w:val="clear" w:color="auto" w:fill="95B3D7"/>
            <w:vAlign w:val="center"/>
          </w:tcPr>
          <w:p w14:paraId="69184BB9" w14:textId="77777777" w:rsidR="00202430" w:rsidRDefault="00F94FC1">
            <w:pPr>
              <w:jc w:val="center"/>
              <w:rPr>
                <w:rFonts w:ascii="Arial" w:eastAsia="Arial" w:hAnsi="Arial" w:cs="Arial"/>
                <w:b/>
                <w:sz w:val="18"/>
                <w:szCs w:val="18"/>
              </w:rPr>
            </w:pPr>
            <w:r>
              <w:rPr>
                <w:rFonts w:ascii="Arial" w:eastAsia="Arial" w:hAnsi="Arial" w:cs="Arial"/>
                <w:b/>
                <w:sz w:val="18"/>
                <w:szCs w:val="18"/>
              </w:rPr>
              <w:t>EXCELLENT</w:t>
            </w:r>
          </w:p>
          <w:p w14:paraId="641DD5DE" w14:textId="77777777" w:rsidR="00202430" w:rsidRDefault="00F94FC1">
            <w:pPr>
              <w:jc w:val="center"/>
              <w:rPr>
                <w:rFonts w:ascii="Arial" w:eastAsia="Arial" w:hAnsi="Arial" w:cs="Arial"/>
                <w:b/>
                <w:sz w:val="18"/>
                <w:szCs w:val="18"/>
              </w:rPr>
            </w:pPr>
            <w:r>
              <w:rPr>
                <w:rFonts w:ascii="Arial" w:eastAsia="Arial" w:hAnsi="Arial" w:cs="Arial"/>
                <w:b/>
                <w:sz w:val="18"/>
                <w:szCs w:val="18"/>
              </w:rPr>
              <w:t>(Distinction)</w:t>
            </w:r>
          </w:p>
        </w:tc>
        <w:tc>
          <w:tcPr>
            <w:tcW w:w="1736" w:type="dxa"/>
            <w:shd w:val="clear" w:color="auto" w:fill="95B3D7"/>
            <w:vAlign w:val="center"/>
          </w:tcPr>
          <w:p w14:paraId="67A2816F" w14:textId="77777777" w:rsidR="00202430" w:rsidRDefault="00F94FC1">
            <w:pPr>
              <w:jc w:val="center"/>
              <w:rPr>
                <w:rFonts w:ascii="Arial" w:eastAsia="Arial" w:hAnsi="Arial" w:cs="Arial"/>
                <w:b/>
                <w:sz w:val="18"/>
                <w:szCs w:val="18"/>
              </w:rPr>
            </w:pPr>
            <w:r>
              <w:rPr>
                <w:rFonts w:ascii="Arial" w:eastAsia="Arial" w:hAnsi="Arial" w:cs="Arial"/>
                <w:b/>
                <w:sz w:val="18"/>
                <w:szCs w:val="18"/>
              </w:rPr>
              <w:t>EXCEPTIONAL</w:t>
            </w:r>
          </w:p>
          <w:p w14:paraId="604C6CB8" w14:textId="77777777" w:rsidR="00202430" w:rsidRDefault="00F94FC1">
            <w:pPr>
              <w:jc w:val="center"/>
              <w:rPr>
                <w:rFonts w:ascii="Arial" w:eastAsia="Arial" w:hAnsi="Arial" w:cs="Arial"/>
                <w:b/>
                <w:sz w:val="18"/>
                <w:szCs w:val="18"/>
              </w:rPr>
            </w:pPr>
            <w:r>
              <w:rPr>
                <w:rFonts w:ascii="Arial" w:eastAsia="Arial" w:hAnsi="Arial" w:cs="Arial"/>
                <w:b/>
                <w:sz w:val="18"/>
                <w:szCs w:val="18"/>
              </w:rPr>
              <w:t>(Distinction)</w:t>
            </w:r>
          </w:p>
        </w:tc>
      </w:tr>
      <w:tr w:rsidR="00202430" w14:paraId="58FFD383" w14:textId="77777777">
        <w:trPr>
          <w:tblHeader/>
        </w:trPr>
        <w:tc>
          <w:tcPr>
            <w:tcW w:w="1735" w:type="dxa"/>
            <w:shd w:val="clear" w:color="auto" w:fill="95B3D7"/>
          </w:tcPr>
          <w:p w14:paraId="15BA8651" w14:textId="77777777" w:rsidR="00202430" w:rsidRDefault="00F94FC1">
            <w:pPr>
              <w:ind w:left="171"/>
              <w:rPr>
                <w:rFonts w:ascii="Arial" w:eastAsia="Arial" w:hAnsi="Arial" w:cs="Arial"/>
                <w:sz w:val="18"/>
                <w:szCs w:val="18"/>
              </w:rPr>
            </w:pPr>
            <w:r>
              <w:rPr>
                <w:rFonts w:ascii="Arial" w:eastAsia="Arial" w:hAnsi="Arial" w:cs="Arial"/>
                <w:b/>
              </w:rPr>
              <w:t>Category</w:t>
            </w:r>
          </w:p>
        </w:tc>
        <w:tc>
          <w:tcPr>
            <w:tcW w:w="1736" w:type="dxa"/>
            <w:shd w:val="clear" w:color="auto" w:fill="95B3D7"/>
            <w:vAlign w:val="bottom"/>
          </w:tcPr>
          <w:p w14:paraId="2FBF8E7E" w14:textId="77777777" w:rsidR="00202430" w:rsidRDefault="00F94FC1">
            <w:pPr>
              <w:jc w:val="center"/>
              <w:rPr>
                <w:rFonts w:ascii="Arial" w:eastAsia="Arial" w:hAnsi="Arial" w:cs="Arial"/>
                <w:b/>
                <w:sz w:val="18"/>
                <w:szCs w:val="18"/>
              </w:rPr>
            </w:pPr>
            <w:r>
              <w:rPr>
                <w:rFonts w:ascii="Arial" w:eastAsia="Arial" w:hAnsi="Arial" w:cs="Arial"/>
                <w:b/>
                <w:sz w:val="18"/>
                <w:szCs w:val="18"/>
              </w:rPr>
              <w:t>0-29%</w:t>
            </w:r>
          </w:p>
        </w:tc>
        <w:tc>
          <w:tcPr>
            <w:tcW w:w="1736" w:type="dxa"/>
            <w:shd w:val="clear" w:color="auto" w:fill="95B3D7"/>
            <w:vAlign w:val="bottom"/>
          </w:tcPr>
          <w:p w14:paraId="62CA5309" w14:textId="77777777" w:rsidR="00202430" w:rsidRDefault="00F94FC1">
            <w:pPr>
              <w:jc w:val="center"/>
              <w:rPr>
                <w:rFonts w:ascii="Arial" w:eastAsia="Arial" w:hAnsi="Arial" w:cs="Arial"/>
                <w:b/>
                <w:sz w:val="18"/>
                <w:szCs w:val="18"/>
              </w:rPr>
            </w:pPr>
            <w:r>
              <w:rPr>
                <w:rFonts w:ascii="Arial" w:eastAsia="Arial" w:hAnsi="Arial" w:cs="Arial"/>
                <w:b/>
                <w:sz w:val="18"/>
                <w:szCs w:val="18"/>
              </w:rPr>
              <w:t>30-44%</w:t>
            </w:r>
          </w:p>
        </w:tc>
        <w:tc>
          <w:tcPr>
            <w:tcW w:w="1736" w:type="dxa"/>
            <w:shd w:val="clear" w:color="auto" w:fill="95B3D7"/>
            <w:vAlign w:val="bottom"/>
          </w:tcPr>
          <w:p w14:paraId="06E06341" w14:textId="77777777" w:rsidR="00202430" w:rsidRDefault="00F94FC1">
            <w:pPr>
              <w:jc w:val="center"/>
              <w:rPr>
                <w:rFonts w:ascii="Arial" w:eastAsia="Arial" w:hAnsi="Arial" w:cs="Arial"/>
                <w:b/>
                <w:sz w:val="18"/>
                <w:szCs w:val="18"/>
              </w:rPr>
            </w:pPr>
            <w:r>
              <w:rPr>
                <w:rFonts w:ascii="Arial" w:eastAsia="Arial" w:hAnsi="Arial" w:cs="Arial"/>
                <w:b/>
                <w:sz w:val="18"/>
                <w:szCs w:val="18"/>
              </w:rPr>
              <w:t>45-49%</w:t>
            </w:r>
          </w:p>
        </w:tc>
        <w:tc>
          <w:tcPr>
            <w:tcW w:w="1736" w:type="dxa"/>
            <w:shd w:val="clear" w:color="auto" w:fill="95B3D7"/>
            <w:vAlign w:val="bottom"/>
          </w:tcPr>
          <w:p w14:paraId="694C6610" w14:textId="77777777" w:rsidR="00202430" w:rsidRDefault="00F94FC1">
            <w:pPr>
              <w:jc w:val="center"/>
              <w:rPr>
                <w:rFonts w:ascii="Arial" w:eastAsia="Arial" w:hAnsi="Arial" w:cs="Arial"/>
                <w:b/>
                <w:sz w:val="18"/>
                <w:szCs w:val="18"/>
              </w:rPr>
            </w:pPr>
            <w:r>
              <w:rPr>
                <w:rFonts w:ascii="Arial" w:eastAsia="Arial" w:hAnsi="Arial" w:cs="Arial"/>
                <w:b/>
                <w:sz w:val="18"/>
                <w:szCs w:val="18"/>
              </w:rPr>
              <w:t>50-59%</w:t>
            </w:r>
          </w:p>
        </w:tc>
        <w:tc>
          <w:tcPr>
            <w:tcW w:w="1736" w:type="dxa"/>
            <w:shd w:val="clear" w:color="auto" w:fill="95B3D7"/>
            <w:vAlign w:val="bottom"/>
          </w:tcPr>
          <w:p w14:paraId="32F46F85" w14:textId="77777777" w:rsidR="00202430" w:rsidRDefault="00F94FC1">
            <w:pPr>
              <w:jc w:val="center"/>
              <w:rPr>
                <w:rFonts w:ascii="Arial" w:eastAsia="Arial" w:hAnsi="Arial" w:cs="Arial"/>
                <w:b/>
                <w:sz w:val="18"/>
                <w:szCs w:val="18"/>
              </w:rPr>
            </w:pPr>
            <w:r>
              <w:rPr>
                <w:rFonts w:ascii="Arial" w:eastAsia="Arial" w:hAnsi="Arial" w:cs="Arial"/>
                <w:b/>
                <w:sz w:val="18"/>
                <w:szCs w:val="18"/>
              </w:rPr>
              <w:t>60-69%</w:t>
            </w:r>
          </w:p>
        </w:tc>
        <w:tc>
          <w:tcPr>
            <w:tcW w:w="1736" w:type="dxa"/>
            <w:shd w:val="clear" w:color="auto" w:fill="95B3D7"/>
            <w:vAlign w:val="bottom"/>
          </w:tcPr>
          <w:p w14:paraId="666716E2" w14:textId="77777777" w:rsidR="00202430" w:rsidRDefault="00F94FC1">
            <w:pPr>
              <w:jc w:val="center"/>
              <w:rPr>
                <w:rFonts w:ascii="Arial" w:eastAsia="Arial" w:hAnsi="Arial" w:cs="Arial"/>
                <w:b/>
                <w:sz w:val="18"/>
                <w:szCs w:val="18"/>
              </w:rPr>
            </w:pPr>
            <w:r>
              <w:rPr>
                <w:rFonts w:ascii="Arial" w:eastAsia="Arial" w:hAnsi="Arial" w:cs="Arial"/>
                <w:b/>
                <w:sz w:val="18"/>
                <w:szCs w:val="18"/>
              </w:rPr>
              <w:t>70-84%</w:t>
            </w:r>
          </w:p>
        </w:tc>
        <w:tc>
          <w:tcPr>
            <w:tcW w:w="1736" w:type="dxa"/>
            <w:shd w:val="clear" w:color="auto" w:fill="95B3D7"/>
          </w:tcPr>
          <w:p w14:paraId="1BE5C694" w14:textId="77777777" w:rsidR="00202430" w:rsidRDefault="00F94FC1">
            <w:pPr>
              <w:jc w:val="center"/>
              <w:rPr>
                <w:rFonts w:ascii="Arial" w:eastAsia="Arial" w:hAnsi="Arial" w:cs="Arial"/>
                <w:b/>
                <w:sz w:val="18"/>
                <w:szCs w:val="18"/>
              </w:rPr>
            </w:pPr>
            <w:r>
              <w:rPr>
                <w:rFonts w:ascii="Arial" w:eastAsia="Arial" w:hAnsi="Arial" w:cs="Arial"/>
                <w:b/>
                <w:sz w:val="18"/>
                <w:szCs w:val="18"/>
              </w:rPr>
              <w:t>85-100%</w:t>
            </w:r>
          </w:p>
        </w:tc>
      </w:tr>
      <w:tr w:rsidR="00202430" w14:paraId="47B823A5" w14:textId="77777777">
        <w:tc>
          <w:tcPr>
            <w:tcW w:w="1735" w:type="dxa"/>
            <w:shd w:val="clear" w:color="auto" w:fill="95B3D7"/>
          </w:tcPr>
          <w:p w14:paraId="696227D2" w14:textId="77777777" w:rsidR="00202430" w:rsidRDefault="00F94FC1">
            <w:pPr>
              <w:spacing w:before="34"/>
              <w:ind w:left="108" w:right="-54"/>
              <w:rPr>
                <w:rFonts w:ascii="Arial" w:eastAsia="Arial" w:hAnsi="Arial" w:cs="Arial"/>
                <w:sz w:val="18"/>
                <w:szCs w:val="18"/>
              </w:rPr>
            </w:pPr>
            <w:r>
              <w:rPr>
                <w:rFonts w:ascii="Arial" w:eastAsia="Arial" w:hAnsi="Arial" w:cs="Arial"/>
                <w:b/>
              </w:rPr>
              <w:t xml:space="preserve">Engagement with literature </w:t>
            </w:r>
            <w:r>
              <w:rPr>
                <w:rFonts w:ascii="Arial" w:eastAsia="Arial" w:hAnsi="Arial" w:cs="Arial"/>
                <w:sz w:val="18"/>
                <w:szCs w:val="18"/>
              </w:rPr>
              <w:t>(including current research, referencing,</w:t>
            </w:r>
          </w:p>
          <w:p w14:paraId="759E9E52" w14:textId="77777777" w:rsidR="00202430" w:rsidRDefault="00F94FC1">
            <w:pPr>
              <w:spacing w:before="34"/>
              <w:ind w:left="108" w:right="-54"/>
              <w:rPr>
                <w:rFonts w:ascii="Arial" w:eastAsia="Arial" w:hAnsi="Arial" w:cs="Arial"/>
                <w:sz w:val="18"/>
                <w:szCs w:val="18"/>
              </w:rPr>
            </w:pPr>
            <w:r>
              <w:rPr>
                <w:rFonts w:ascii="Arial" w:eastAsia="Arial" w:hAnsi="Arial" w:cs="Arial"/>
                <w:sz w:val="18"/>
                <w:szCs w:val="18"/>
              </w:rPr>
              <w:t>academic conventions and</w:t>
            </w:r>
          </w:p>
          <w:p w14:paraId="612C935E" w14:textId="77777777" w:rsidR="00202430" w:rsidRDefault="00F94FC1">
            <w:pPr>
              <w:spacing w:before="34"/>
              <w:ind w:left="108" w:right="-54"/>
              <w:rPr>
                <w:rFonts w:ascii="Arial" w:eastAsia="Arial" w:hAnsi="Arial" w:cs="Arial"/>
                <w:b/>
              </w:rPr>
            </w:pPr>
            <w:r>
              <w:rPr>
                <w:rFonts w:ascii="Arial" w:eastAsia="Arial" w:hAnsi="Arial" w:cs="Arial"/>
                <w:sz w:val="18"/>
                <w:szCs w:val="18"/>
              </w:rPr>
              <w:t>academic honesty)</w:t>
            </w:r>
            <w:r>
              <w:rPr>
                <w:rFonts w:ascii="Arial" w:eastAsia="Arial" w:hAnsi="Arial" w:cs="Arial"/>
                <w:b/>
              </w:rPr>
              <w:t xml:space="preserve"> </w:t>
            </w:r>
          </w:p>
        </w:tc>
        <w:tc>
          <w:tcPr>
            <w:tcW w:w="1736" w:type="dxa"/>
            <w:tcBorders>
              <w:top w:val="single" w:sz="4" w:space="0" w:color="000000"/>
              <w:left w:val="single" w:sz="4" w:space="0" w:color="000000"/>
              <w:bottom w:val="single" w:sz="4" w:space="0" w:color="000000"/>
              <w:right w:val="dashed" w:sz="4" w:space="0" w:color="000000"/>
            </w:tcBorders>
          </w:tcPr>
          <w:p w14:paraId="061E666D" w14:textId="77777777" w:rsidR="00202430" w:rsidRDefault="00F94FC1">
            <w:pPr>
              <w:rPr>
                <w:rFonts w:ascii="Arial" w:eastAsia="Arial" w:hAnsi="Arial" w:cs="Arial"/>
              </w:rPr>
            </w:pPr>
            <w:r>
              <w:rPr>
                <w:rFonts w:ascii="Arial" w:eastAsia="Arial" w:hAnsi="Arial" w:cs="Arial"/>
              </w:rPr>
              <w:t>Little or no evidence of reading</w:t>
            </w:r>
            <w:r>
              <w:t xml:space="preserve"> and/or </w:t>
            </w:r>
            <w:r>
              <w:rPr>
                <w:rFonts w:ascii="Arial" w:eastAsia="Arial" w:hAnsi="Arial" w:cs="Arial"/>
              </w:rPr>
              <w:t>reliance on inappropriate sources.</w:t>
            </w:r>
          </w:p>
          <w:p w14:paraId="574C1EF1" w14:textId="77777777" w:rsidR="00202430" w:rsidRDefault="00F94FC1">
            <w:pPr>
              <w:rPr>
                <w:rFonts w:ascii="Arial" w:eastAsia="Arial" w:hAnsi="Arial" w:cs="Arial"/>
              </w:rPr>
            </w:pPr>
            <w:r>
              <w:rPr>
                <w:rFonts w:ascii="Arial" w:eastAsia="Arial" w:hAnsi="Arial" w:cs="Arial"/>
              </w:rPr>
              <w:t>Views and findings mostly unsupported and non-authoritative.</w:t>
            </w:r>
          </w:p>
          <w:p w14:paraId="1E4BD7FF" w14:textId="77777777" w:rsidR="00202430" w:rsidRDefault="00F94FC1">
            <w:pPr>
              <w:rPr>
                <w:rFonts w:ascii="Arial" w:eastAsia="Arial" w:hAnsi="Arial" w:cs="Arial"/>
              </w:rPr>
            </w:pPr>
            <w:r>
              <w:rPr>
                <w:rFonts w:ascii="Arial" w:eastAsia="Arial" w:hAnsi="Arial" w:cs="Arial"/>
              </w:rPr>
              <w:t>Referencing conventions used incoherently or largely absent.</w:t>
            </w:r>
          </w:p>
        </w:tc>
        <w:tc>
          <w:tcPr>
            <w:tcW w:w="1736" w:type="dxa"/>
            <w:tcBorders>
              <w:top w:val="single" w:sz="4" w:space="0" w:color="000000"/>
              <w:left w:val="dashed" w:sz="4" w:space="0" w:color="000000"/>
              <w:bottom w:val="single" w:sz="4" w:space="0" w:color="000000"/>
              <w:right w:val="single" w:sz="4" w:space="0" w:color="000000"/>
            </w:tcBorders>
          </w:tcPr>
          <w:p w14:paraId="5EAA204F" w14:textId="77777777" w:rsidR="00202430" w:rsidRDefault="00F94FC1">
            <w:pPr>
              <w:rPr>
                <w:rFonts w:ascii="Arial" w:eastAsia="Arial" w:hAnsi="Arial" w:cs="Arial"/>
              </w:rPr>
            </w:pPr>
            <w:r>
              <w:rPr>
                <w:rFonts w:ascii="Arial" w:eastAsia="Arial" w:hAnsi="Arial" w:cs="Arial"/>
              </w:rPr>
              <w:t xml:space="preserve">Poor engagement with essential reading. </w:t>
            </w:r>
            <w:r>
              <w:rPr>
                <w:rFonts w:ascii="Arial" w:eastAsia="Arial" w:hAnsi="Arial" w:cs="Arial"/>
              </w:rPr>
              <w:t>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000000"/>
              <w:left w:val="single" w:sz="4" w:space="0" w:color="000000"/>
              <w:bottom w:val="single" w:sz="4" w:space="0" w:color="000000"/>
              <w:right w:val="dashed" w:sz="4" w:space="0" w:color="000000"/>
            </w:tcBorders>
          </w:tcPr>
          <w:p w14:paraId="3FA66C43" w14:textId="77777777" w:rsidR="00202430" w:rsidRDefault="00F94FC1">
            <w:pPr>
              <w:rPr>
                <w:rFonts w:ascii="Arial" w:eastAsia="Arial" w:hAnsi="Arial" w:cs="Arial"/>
              </w:rPr>
            </w:pPr>
            <w:r>
              <w:rPr>
                <w:rFonts w:ascii="Arial" w:eastAsia="Arial" w:hAnsi="Arial" w:cs="Arial"/>
              </w:rPr>
              <w:t>Engagement with a very limited range of relevant a</w:t>
            </w:r>
            <w:r>
              <w:rPr>
                <w:rFonts w:ascii="Arial" w:eastAsia="Arial" w:hAnsi="Arial" w:cs="Arial"/>
              </w:rPr>
              <w:t>nd credible sources. Some omissions and minor errors.</w:t>
            </w:r>
          </w:p>
          <w:p w14:paraId="6E941FF4" w14:textId="77777777" w:rsidR="00202430" w:rsidRDefault="00F94FC1">
            <w:pPr>
              <w:rPr>
                <w:rFonts w:ascii="Arial" w:eastAsia="Arial" w:hAnsi="Arial" w:cs="Arial"/>
              </w:rPr>
            </w:pPr>
            <w:r>
              <w:rPr>
                <w:rFonts w:ascii="Arial" w:eastAsia="Arial" w:hAnsi="Arial" w:cs="Arial"/>
              </w:rPr>
              <w:t>Referencing conventions evident though not always applied accurately or consistently.</w:t>
            </w:r>
          </w:p>
        </w:tc>
        <w:tc>
          <w:tcPr>
            <w:tcW w:w="1736" w:type="dxa"/>
            <w:tcBorders>
              <w:top w:val="single" w:sz="4" w:space="0" w:color="000000"/>
              <w:left w:val="dashed" w:sz="4" w:space="0" w:color="000000"/>
              <w:bottom w:val="single" w:sz="4" w:space="0" w:color="000000"/>
              <w:right w:val="dashed" w:sz="4" w:space="0" w:color="000000"/>
            </w:tcBorders>
          </w:tcPr>
          <w:p w14:paraId="439AB6C5" w14:textId="77777777" w:rsidR="00202430" w:rsidRDefault="00F94FC1">
            <w:pPr>
              <w:rPr>
                <w:rFonts w:ascii="Arial" w:eastAsia="Arial" w:hAnsi="Arial" w:cs="Arial"/>
              </w:rPr>
            </w:pPr>
            <w:r>
              <w:rPr>
                <w:rFonts w:ascii="Arial" w:eastAsia="Arial" w:hAnsi="Arial" w:cs="Arial"/>
              </w:rPr>
              <w:t>Engagement with an appropriate range of research-informed literature, including sources retrieved independently. Som</w:t>
            </w:r>
            <w:r>
              <w:rPr>
                <w:rFonts w:ascii="Arial" w:eastAsia="Arial" w:hAnsi="Arial" w:cs="Arial"/>
              </w:rPr>
              <w:t>e over-reliance on texts. Referencing may show minor inaccuracies or inconsistencies.</w:t>
            </w:r>
          </w:p>
        </w:tc>
        <w:tc>
          <w:tcPr>
            <w:tcW w:w="1736" w:type="dxa"/>
            <w:tcBorders>
              <w:top w:val="single" w:sz="4" w:space="0" w:color="000000"/>
              <w:left w:val="dashed" w:sz="4" w:space="0" w:color="000000"/>
              <w:bottom w:val="single" w:sz="4" w:space="0" w:color="000000"/>
              <w:right w:val="dashed" w:sz="4" w:space="0" w:color="000000"/>
            </w:tcBorders>
            <w:shd w:val="clear" w:color="auto" w:fill="auto"/>
          </w:tcPr>
          <w:p w14:paraId="21628965" w14:textId="77777777" w:rsidR="00202430" w:rsidRDefault="00F94FC1">
            <w:pPr>
              <w:rPr>
                <w:rFonts w:ascii="Arial" w:eastAsia="Arial" w:hAnsi="Arial" w:cs="Arial"/>
              </w:rPr>
            </w:pPr>
            <w:r>
              <w:rPr>
                <w:rFonts w:ascii="Arial" w:eastAsia="Arial" w:hAnsi="Arial" w:cs="Arial"/>
              </w:rPr>
              <w:t>Engagement with a wide range of research-informed literature, including sources retrieved independently.</w:t>
            </w:r>
          </w:p>
          <w:p w14:paraId="5C3DBBC2" w14:textId="77777777" w:rsidR="00202430" w:rsidRDefault="00F94FC1">
            <w:pPr>
              <w:rPr>
                <w:rFonts w:ascii="Arial" w:eastAsia="Arial" w:hAnsi="Arial" w:cs="Arial"/>
              </w:rPr>
            </w:pPr>
            <w:r>
              <w:rPr>
                <w:rFonts w:ascii="Arial" w:eastAsia="Arial" w:hAnsi="Arial" w:cs="Arial"/>
              </w:rPr>
              <w:t>Selection of relevant and credible sources.  Very good use of referencing, with no/very few inaccuracies or inconsistencies.</w:t>
            </w:r>
          </w:p>
        </w:tc>
        <w:tc>
          <w:tcPr>
            <w:tcW w:w="1736" w:type="dxa"/>
            <w:tcBorders>
              <w:top w:val="single" w:sz="4" w:space="0" w:color="000000"/>
              <w:left w:val="dashed" w:sz="4" w:space="0" w:color="000000"/>
              <w:bottom w:val="single" w:sz="4" w:space="0" w:color="000000"/>
              <w:right w:val="dashed" w:sz="4" w:space="0" w:color="000000"/>
            </w:tcBorders>
          </w:tcPr>
          <w:p w14:paraId="4758FA09" w14:textId="77777777" w:rsidR="00202430" w:rsidRDefault="00F94FC1">
            <w:pPr>
              <w:rPr>
                <w:rFonts w:ascii="Arial" w:eastAsia="Arial" w:hAnsi="Arial" w:cs="Arial"/>
              </w:rPr>
            </w:pPr>
            <w:r>
              <w:rPr>
                <w:rFonts w:ascii="Arial" w:eastAsia="Arial" w:hAnsi="Arial" w:cs="Arial"/>
              </w:rPr>
              <w:t>Engagement with an extensi</w:t>
            </w:r>
            <w:r>
              <w:rPr>
                <w:rFonts w:ascii="Arial" w:eastAsia="Arial" w:hAnsi="Arial" w:cs="Arial"/>
              </w:rPr>
              <w:t xml:space="preserve">ve range of relevant and credible literature, informed by the latest research. Consistently accurate application of referencing. </w:t>
            </w:r>
          </w:p>
        </w:tc>
        <w:tc>
          <w:tcPr>
            <w:tcW w:w="1736" w:type="dxa"/>
            <w:tcBorders>
              <w:top w:val="single" w:sz="4" w:space="0" w:color="000000"/>
              <w:left w:val="dashed" w:sz="4" w:space="0" w:color="000000"/>
              <w:bottom w:val="single" w:sz="4" w:space="0" w:color="000000"/>
              <w:right w:val="single" w:sz="4" w:space="0" w:color="000000"/>
            </w:tcBorders>
          </w:tcPr>
          <w:p w14:paraId="3B7D0F13" w14:textId="77777777" w:rsidR="00202430" w:rsidRDefault="00F94FC1">
            <w:pPr>
              <w:rPr>
                <w:rFonts w:ascii="Arial" w:eastAsia="Arial" w:hAnsi="Arial" w:cs="Arial"/>
              </w:rPr>
            </w:pPr>
            <w:r>
              <w:rPr>
                <w:rFonts w:ascii="Arial" w:eastAsia="Arial" w:hAnsi="Arial" w:cs="Arial"/>
              </w:rPr>
              <w:t>Exceptional engagement with an extensive range of relevant and credible literature, informed by the latest research. High-leve</w:t>
            </w:r>
            <w:r>
              <w:rPr>
                <w:rFonts w:ascii="Arial" w:eastAsia="Arial" w:hAnsi="Arial" w:cs="Arial"/>
              </w:rPr>
              <w:t>l referencing skills consistently and professionally applied.</w:t>
            </w:r>
          </w:p>
        </w:tc>
      </w:tr>
      <w:tr w:rsidR="00202430" w14:paraId="40A6AD58" w14:textId="77777777">
        <w:tc>
          <w:tcPr>
            <w:tcW w:w="1735" w:type="dxa"/>
            <w:shd w:val="clear" w:color="auto" w:fill="95B3D7"/>
          </w:tcPr>
          <w:p w14:paraId="7E3C3F50" w14:textId="77777777" w:rsidR="00202430" w:rsidRDefault="00F94FC1">
            <w:pPr>
              <w:spacing w:before="34"/>
              <w:ind w:left="108" w:right="-54"/>
              <w:rPr>
                <w:rFonts w:ascii="Arial" w:eastAsia="Arial" w:hAnsi="Arial" w:cs="Arial"/>
                <w:sz w:val="18"/>
                <w:szCs w:val="18"/>
              </w:rPr>
            </w:pPr>
            <w:r>
              <w:rPr>
                <w:rFonts w:ascii="Arial" w:eastAsia="Arial" w:hAnsi="Arial" w:cs="Arial"/>
                <w:b/>
              </w:rPr>
              <w:t xml:space="preserve">Knowledge and understanding </w:t>
            </w:r>
            <w:r>
              <w:rPr>
                <w:rFonts w:ascii="Arial" w:eastAsia="Arial" w:hAnsi="Arial" w:cs="Arial"/>
                <w:sz w:val="18"/>
                <w:szCs w:val="18"/>
              </w:rPr>
              <w:t>(A systematic, conceptual understanding of knowledge, and a critical awareness of current problems and/or new insights, much of which is at, or informed by, the fore</w:t>
            </w:r>
            <w:r>
              <w:rPr>
                <w:rFonts w:ascii="Arial" w:eastAsia="Arial" w:hAnsi="Arial" w:cs="Arial"/>
                <w:sz w:val="18"/>
                <w:szCs w:val="18"/>
              </w:rPr>
              <w:t>front of the discipline; a comprehensive understanding of techniques applicable to their own research)</w:t>
            </w:r>
          </w:p>
          <w:p w14:paraId="6855E01D" w14:textId="77777777" w:rsidR="00202430" w:rsidRDefault="00202430">
            <w:pPr>
              <w:spacing w:before="34"/>
              <w:ind w:left="108" w:right="-54"/>
              <w:rPr>
                <w:rFonts w:ascii="Arial" w:eastAsia="Arial" w:hAnsi="Arial" w:cs="Arial"/>
                <w:sz w:val="18"/>
                <w:szCs w:val="18"/>
              </w:rPr>
            </w:pPr>
          </w:p>
        </w:tc>
        <w:tc>
          <w:tcPr>
            <w:tcW w:w="1736" w:type="dxa"/>
            <w:tcBorders>
              <w:top w:val="single" w:sz="4" w:space="0" w:color="000000"/>
              <w:left w:val="single" w:sz="4" w:space="0" w:color="000000"/>
              <w:bottom w:val="single" w:sz="4" w:space="0" w:color="000000"/>
              <w:right w:val="dashed" w:sz="4" w:space="0" w:color="000000"/>
            </w:tcBorders>
          </w:tcPr>
          <w:p w14:paraId="4183A2B5" w14:textId="77777777" w:rsidR="00202430" w:rsidRDefault="00F94FC1">
            <w:pPr>
              <w:spacing w:after="120"/>
              <w:rPr>
                <w:rFonts w:ascii="Arial" w:eastAsia="Arial" w:hAnsi="Arial" w:cs="Arial"/>
              </w:rPr>
            </w:pPr>
            <w:r>
              <w:rPr>
                <w:rFonts w:ascii="Arial" w:eastAsia="Arial" w:hAnsi="Arial" w:cs="Arial"/>
              </w:rPr>
              <w:t>Major gaps in knowledge and understanding of the subject matter is not systematic. Substantial inaccuracies. No awareness of current problems, insights or the latest research and/or advanced scholarship within the discipline.</w:t>
            </w:r>
          </w:p>
          <w:p w14:paraId="7205E25A" w14:textId="77777777" w:rsidR="00202430" w:rsidRDefault="00202430">
            <w:pPr>
              <w:spacing w:after="120"/>
              <w:rPr>
                <w:rFonts w:ascii="Arial" w:eastAsia="Arial" w:hAnsi="Arial" w:cs="Arial"/>
              </w:rPr>
            </w:pPr>
          </w:p>
        </w:tc>
        <w:tc>
          <w:tcPr>
            <w:tcW w:w="1736" w:type="dxa"/>
            <w:tcBorders>
              <w:top w:val="single" w:sz="4" w:space="0" w:color="000000"/>
              <w:left w:val="dashed" w:sz="4" w:space="0" w:color="000000"/>
              <w:bottom w:val="single" w:sz="4" w:space="0" w:color="000000"/>
              <w:right w:val="single" w:sz="4" w:space="0" w:color="000000"/>
            </w:tcBorders>
          </w:tcPr>
          <w:p w14:paraId="66C98669" w14:textId="77777777" w:rsidR="00202430" w:rsidRDefault="00F94FC1">
            <w:pPr>
              <w:spacing w:after="120"/>
              <w:rPr>
                <w:rFonts w:ascii="Arial" w:eastAsia="Arial" w:hAnsi="Arial" w:cs="Arial"/>
              </w:rPr>
            </w:pPr>
            <w:r>
              <w:rPr>
                <w:rFonts w:ascii="Arial" w:eastAsia="Arial" w:hAnsi="Arial" w:cs="Arial"/>
              </w:rPr>
              <w:t xml:space="preserve">Gaps in knowledge, with only </w:t>
            </w:r>
            <w:r>
              <w:rPr>
                <w:rFonts w:ascii="Arial" w:eastAsia="Arial" w:hAnsi="Arial" w:cs="Arial"/>
              </w:rPr>
              <w:t>superficial systematic understanding. Some significant inaccuracies and/or irrelevant material.  No critical awareness of current problems, insights, or latest research within the discipline.</w:t>
            </w:r>
          </w:p>
        </w:tc>
        <w:tc>
          <w:tcPr>
            <w:tcW w:w="1736" w:type="dxa"/>
            <w:tcBorders>
              <w:top w:val="single" w:sz="4" w:space="0" w:color="000000"/>
              <w:left w:val="single" w:sz="4" w:space="0" w:color="000000"/>
              <w:bottom w:val="single" w:sz="4" w:space="0" w:color="000000"/>
              <w:right w:val="dashed" w:sz="4" w:space="0" w:color="000000"/>
            </w:tcBorders>
          </w:tcPr>
          <w:p w14:paraId="5C3663C0" w14:textId="77777777" w:rsidR="00202430" w:rsidRDefault="00F94FC1">
            <w:pPr>
              <w:spacing w:after="120"/>
              <w:rPr>
                <w:rFonts w:ascii="Arial" w:eastAsia="Arial" w:hAnsi="Arial" w:cs="Arial"/>
              </w:rPr>
            </w:pPr>
            <w:r>
              <w:rPr>
                <w:rFonts w:ascii="Arial" w:eastAsia="Arial" w:hAnsi="Arial" w:cs="Arial"/>
              </w:rPr>
              <w:t>Limited knowledge and systematic understanding of the concepts and principles within the subject area, which to some marginal extent, is informed by current research and scholarship. Some critical awareness of current problems and/or new insights, but ofte</w:t>
            </w:r>
            <w:r>
              <w:rPr>
                <w:rFonts w:ascii="Arial" w:eastAsia="Arial" w:hAnsi="Arial" w:cs="Arial"/>
              </w:rPr>
              <w:t>n under-developed.</w:t>
            </w:r>
          </w:p>
        </w:tc>
        <w:tc>
          <w:tcPr>
            <w:tcW w:w="1736" w:type="dxa"/>
            <w:tcBorders>
              <w:top w:val="single" w:sz="4" w:space="0" w:color="000000"/>
              <w:left w:val="dashed" w:sz="4" w:space="0" w:color="000000"/>
              <w:bottom w:val="single" w:sz="4" w:space="0" w:color="000000"/>
              <w:right w:val="dashed" w:sz="4" w:space="0" w:color="000000"/>
            </w:tcBorders>
          </w:tcPr>
          <w:p w14:paraId="2D9DB563" w14:textId="77777777" w:rsidR="00202430" w:rsidRDefault="00F94FC1">
            <w:pPr>
              <w:spacing w:after="120"/>
              <w:rPr>
                <w:rFonts w:ascii="Arial" w:eastAsia="Arial" w:hAnsi="Arial" w:cs="Arial"/>
              </w:rPr>
            </w:pPr>
            <w:r>
              <w:rPr>
                <w:rFonts w:ascii="Arial" w:eastAsia="Arial" w:hAnsi="Arial" w:cs="Arial"/>
              </w:rPr>
              <w:t>Knowledge is accurate and reasonably detailed. A systematic understanding of the field of study</w:t>
            </w:r>
            <w:r>
              <w:t xml:space="preserve"> </w:t>
            </w:r>
            <w:r>
              <w:rPr>
                <w:rFonts w:ascii="Arial" w:eastAsia="Arial" w:hAnsi="Arial" w:cs="Arial"/>
              </w:rPr>
              <w:t>informed by, to some extent, current research and scholarship, A critical awareness of current problems and/or new insights though this may b</w:t>
            </w:r>
            <w:r>
              <w:rPr>
                <w:rFonts w:ascii="Arial" w:eastAsia="Arial" w:hAnsi="Arial" w:cs="Arial"/>
              </w:rPr>
              <w:t xml:space="preserve">e under-developed occasionally.  </w:t>
            </w:r>
          </w:p>
        </w:tc>
        <w:tc>
          <w:tcPr>
            <w:tcW w:w="1736" w:type="dxa"/>
            <w:tcBorders>
              <w:top w:val="single" w:sz="4" w:space="0" w:color="000000"/>
              <w:left w:val="dashed" w:sz="4" w:space="0" w:color="000000"/>
              <w:bottom w:val="single" w:sz="4" w:space="0" w:color="000000"/>
              <w:right w:val="dashed" w:sz="4" w:space="0" w:color="000000"/>
            </w:tcBorders>
            <w:shd w:val="clear" w:color="auto" w:fill="auto"/>
          </w:tcPr>
          <w:p w14:paraId="16445B61" w14:textId="77777777" w:rsidR="00202430" w:rsidRDefault="00F94FC1">
            <w:pPr>
              <w:spacing w:after="120"/>
              <w:rPr>
                <w:rFonts w:ascii="Arial" w:eastAsia="Arial" w:hAnsi="Arial" w:cs="Arial"/>
              </w:rPr>
            </w:pPr>
            <w:r>
              <w:rPr>
                <w:rFonts w:ascii="Arial" w:eastAsia="Arial" w:hAnsi="Arial" w:cs="Arial"/>
              </w:rPr>
              <w:t>Knowledge has a well-defined focus, which is reasonably extensive,</w:t>
            </w:r>
            <w:r>
              <w:t xml:space="preserve"> </w:t>
            </w:r>
            <w:r>
              <w:rPr>
                <w:rFonts w:ascii="Arial" w:eastAsia="Arial" w:hAnsi="Arial" w:cs="Arial"/>
              </w:rPr>
              <w:t>coherent and detailed, with a critical awareness of current problems and/or new insights.  Exhibits good understanding of the breadth and depth of contempo</w:t>
            </w:r>
            <w:r>
              <w:rPr>
                <w:rFonts w:ascii="Arial" w:eastAsia="Arial" w:hAnsi="Arial" w:cs="Arial"/>
              </w:rPr>
              <w:t xml:space="preserve">rary and established views, and the work is, at least in part, well-informed by current research and scholarship. </w:t>
            </w:r>
          </w:p>
        </w:tc>
        <w:tc>
          <w:tcPr>
            <w:tcW w:w="1736" w:type="dxa"/>
            <w:tcBorders>
              <w:top w:val="single" w:sz="4" w:space="0" w:color="000000"/>
              <w:left w:val="dashed" w:sz="4" w:space="0" w:color="000000"/>
              <w:bottom w:val="single" w:sz="4" w:space="0" w:color="000000"/>
              <w:right w:val="dashed" w:sz="4" w:space="0" w:color="000000"/>
            </w:tcBorders>
          </w:tcPr>
          <w:p w14:paraId="5772457E" w14:textId="77777777" w:rsidR="00202430" w:rsidRDefault="00F94FC1">
            <w:pPr>
              <w:spacing w:after="120"/>
              <w:rPr>
                <w:rFonts w:ascii="Arial" w:eastAsia="Arial" w:hAnsi="Arial" w:cs="Arial"/>
              </w:rPr>
            </w:pPr>
            <w:r>
              <w:rPr>
                <w:rFonts w:ascii="Arial" w:eastAsia="Arial" w:hAnsi="Arial" w:cs="Arial"/>
              </w:rPr>
              <w:t>Excellent mastery of a complex and specialised area of knowledge. A systematic, excellent understanding of the concepts of the subject inform</w:t>
            </w:r>
            <w:r>
              <w:rPr>
                <w:rFonts w:ascii="Arial" w:eastAsia="Arial" w:hAnsi="Arial" w:cs="Arial"/>
              </w:rPr>
              <w:t>ed by current research and scholarship. Highly critical awareness of current problems and/or new insights. A critical, awareness of how the boundaries of knowledge are advanced through research.</w:t>
            </w:r>
          </w:p>
          <w:p w14:paraId="55E0E7E3" w14:textId="77777777" w:rsidR="00202430" w:rsidRDefault="00202430">
            <w:pPr>
              <w:spacing w:after="120"/>
              <w:rPr>
                <w:rFonts w:ascii="Arial" w:eastAsia="Arial" w:hAnsi="Arial" w:cs="Arial"/>
              </w:rPr>
            </w:pPr>
          </w:p>
        </w:tc>
        <w:tc>
          <w:tcPr>
            <w:tcW w:w="1736" w:type="dxa"/>
            <w:tcBorders>
              <w:top w:val="single" w:sz="4" w:space="0" w:color="000000"/>
              <w:left w:val="dashed" w:sz="4" w:space="0" w:color="000000"/>
              <w:bottom w:val="single" w:sz="4" w:space="0" w:color="000000"/>
              <w:right w:val="single" w:sz="4" w:space="0" w:color="000000"/>
            </w:tcBorders>
          </w:tcPr>
          <w:p w14:paraId="302CC5A2" w14:textId="77777777" w:rsidR="00202430" w:rsidRDefault="00F94FC1">
            <w:pPr>
              <w:spacing w:after="120"/>
              <w:rPr>
                <w:rFonts w:ascii="Arial" w:eastAsia="Arial" w:hAnsi="Arial" w:cs="Arial"/>
              </w:rPr>
            </w:pPr>
            <w:r>
              <w:rPr>
                <w:rFonts w:ascii="Arial" w:eastAsia="Arial" w:hAnsi="Arial" w:cs="Arial"/>
              </w:rPr>
              <w:t>Exceptional mastery of a complex and specialised area of kno</w:t>
            </w:r>
            <w:r>
              <w:rPr>
                <w:rFonts w:ascii="Arial" w:eastAsia="Arial" w:hAnsi="Arial" w:cs="Arial"/>
              </w:rPr>
              <w:t xml:space="preserve">wledge. An exceptionally critical awareness of current problems and/or new insights. An outstanding understanding of the concepts of the subject, well-informed by current research and scholarship. A critical, sophisticated and nuanced awareness of how the </w:t>
            </w:r>
            <w:r>
              <w:rPr>
                <w:rFonts w:ascii="Arial" w:eastAsia="Arial" w:hAnsi="Arial" w:cs="Arial"/>
              </w:rPr>
              <w:t>boundaries of knowledge are advanced through research.</w:t>
            </w:r>
          </w:p>
        </w:tc>
      </w:tr>
      <w:tr w:rsidR="00202430" w14:paraId="3403550D" w14:textId="77777777">
        <w:tc>
          <w:tcPr>
            <w:tcW w:w="1735" w:type="dxa"/>
            <w:shd w:val="clear" w:color="auto" w:fill="95B3D7"/>
          </w:tcPr>
          <w:p w14:paraId="5554EC79" w14:textId="77777777" w:rsidR="00202430" w:rsidRDefault="00F94FC1">
            <w:pPr>
              <w:spacing w:before="34" w:line="239" w:lineRule="auto"/>
              <w:ind w:left="108" w:right="-54"/>
              <w:rPr>
                <w:rFonts w:ascii="Arial" w:eastAsia="Arial" w:hAnsi="Arial" w:cs="Arial"/>
                <w:b/>
              </w:rPr>
            </w:pPr>
            <w:r>
              <w:rPr>
                <w:rFonts w:ascii="Arial" w:eastAsia="Arial" w:hAnsi="Arial" w:cs="Arial"/>
                <w:b/>
              </w:rPr>
              <w:lastRenderedPageBreak/>
              <w:t xml:space="preserve">Cognitive and intellectual skills </w:t>
            </w:r>
          </w:p>
          <w:p w14:paraId="3600C030" w14:textId="77777777" w:rsidR="00202430" w:rsidRDefault="00F94FC1">
            <w:pPr>
              <w:spacing w:before="34" w:line="239" w:lineRule="auto"/>
              <w:ind w:left="108" w:right="-54"/>
              <w:rPr>
                <w:rFonts w:ascii="Arial" w:eastAsia="Arial" w:hAnsi="Arial" w:cs="Arial"/>
                <w:sz w:val="18"/>
                <w:szCs w:val="18"/>
              </w:rPr>
            </w:pPr>
            <w:r>
              <w:rPr>
                <w:rFonts w:ascii="Arial" w:eastAsia="Arial" w:hAnsi="Arial" w:cs="Arial"/>
                <w:sz w:val="18"/>
                <w:szCs w:val="18"/>
              </w:rPr>
              <w:t xml:space="preserve">(Critical evaluation of current research and methodologies and develop critiques of them and, where appropriate, to propose new hypotheses; make sound judgements in the absence of complete data.) </w:t>
            </w:r>
          </w:p>
        </w:tc>
        <w:tc>
          <w:tcPr>
            <w:tcW w:w="1736" w:type="dxa"/>
          </w:tcPr>
          <w:p w14:paraId="55D9D04C" w14:textId="77777777" w:rsidR="00202430" w:rsidRDefault="00F94FC1">
            <w:pPr>
              <w:rPr>
                <w:rFonts w:ascii="Arial" w:eastAsia="Arial" w:hAnsi="Arial" w:cs="Arial"/>
              </w:rPr>
            </w:pPr>
            <w:r>
              <w:rPr>
                <w:rFonts w:ascii="Arial" w:eastAsia="Arial" w:hAnsi="Arial" w:cs="Arial"/>
              </w:rPr>
              <w:t>Wholly or almost wholly descriptive work. Little or no eval</w:t>
            </w:r>
            <w:r>
              <w:rPr>
                <w:rFonts w:ascii="Arial" w:eastAsia="Arial" w:hAnsi="Arial" w:cs="Arial"/>
              </w:rPr>
              <w:t>uation or critique or attempt at a systematic approach.</w:t>
            </w:r>
          </w:p>
          <w:p w14:paraId="2018CBCD" w14:textId="77777777" w:rsidR="00202430" w:rsidRDefault="00F94FC1">
            <w:pPr>
              <w:rPr>
                <w:rFonts w:ascii="Arial" w:eastAsia="Arial" w:hAnsi="Arial" w:cs="Arial"/>
              </w:rPr>
            </w:pPr>
            <w:r>
              <w:rPr>
                <w:rFonts w:ascii="Arial" w:eastAsia="Arial" w:hAnsi="Arial" w:cs="Arial"/>
              </w:rPr>
              <w:t>Failure to develop arguments, leading to illogical or invalid judgements. Unsubstantiated generalisations, made without use of credible evidence.</w:t>
            </w:r>
          </w:p>
          <w:p w14:paraId="724F494B" w14:textId="77777777" w:rsidR="00202430" w:rsidRDefault="00202430">
            <w:pPr>
              <w:rPr>
                <w:rFonts w:ascii="Arial" w:eastAsia="Arial" w:hAnsi="Arial" w:cs="Arial"/>
              </w:rPr>
            </w:pPr>
          </w:p>
        </w:tc>
        <w:tc>
          <w:tcPr>
            <w:tcW w:w="1736" w:type="dxa"/>
          </w:tcPr>
          <w:p w14:paraId="66BBA992" w14:textId="77777777" w:rsidR="00202430" w:rsidRDefault="00F94FC1">
            <w:pPr>
              <w:rPr>
                <w:rFonts w:ascii="Arial" w:eastAsia="Arial" w:hAnsi="Arial" w:cs="Arial"/>
              </w:rPr>
            </w:pPr>
            <w:r>
              <w:rPr>
                <w:rFonts w:ascii="Arial" w:eastAsia="Arial" w:hAnsi="Arial" w:cs="Arial"/>
              </w:rPr>
              <w:t>Largely descriptive work, with superficial use of critical evaluation of research and methodologies. Absent or weak development of hypotheses and judgements. Information accepted uncritically, uses generalised statements made with scant evidence and unsubs</w:t>
            </w:r>
            <w:r>
              <w:rPr>
                <w:rFonts w:ascii="Arial" w:eastAsia="Arial" w:hAnsi="Arial" w:cs="Arial"/>
              </w:rPr>
              <w:t>tantiated opinions. Ideas sometimes illogical and contradictory.</w:t>
            </w:r>
          </w:p>
        </w:tc>
        <w:tc>
          <w:tcPr>
            <w:tcW w:w="1736" w:type="dxa"/>
          </w:tcPr>
          <w:p w14:paraId="48653276" w14:textId="77777777" w:rsidR="00202430" w:rsidRDefault="00F94FC1">
            <w:pPr>
              <w:rPr>
                <w:rFonts w:ascii="Arial" w:eastAsia="Arial" w:hAnsi="Arial" w:cs="Arial"/>
              </w:rPr>
            </w:pPr>
            <w:r>
              <w:rPr>
                <w:rFonts w:ascii="Arial" w:eastAsia="Arial" w:hAnsi="Arial" w:cs="Arial"/>
              </w:rPr>
              <w:t>Limited attempt at critical evaluation/ critique of current research and methodologies, tending towards description.</w:t>
            </w:r>
          </w:p>
          <w:p w14:paraId="6D4DAC56" w14:textId="77777777" w:rsidR="00202430" w:rsidRDefault="00F94FC1">
            <w:pPr>
              <w:rPr>
                <w:rFonts w:ascii="Arial" w:eastAsia="Arial" w:hAnsi="Arial" w:cs="Arial"/>
              </w:rPr>
            </w:pPr>
            <w:r>
              <w:rPr>
                <w:rFonts w:ascii="Arial" w:eastAsia="Arial" w:hAnsi="Arial" w:cs="Arial"/>
              </w:rPr>
              <w:t>Limited attempt to propose new hypotheses. Can deal with complex issues bu</w:t>
            </w:r>
            <w:r>
              <w:rPr>
                <w:rFonts w:ascii="Arial" w:eastAsia="Arial" w:hAnsi="Arial" w:cs="Arial"/>
              </w:rPr>
              <w:t>t not systematically or creatively. Some evidence to support emerging judgements but these may be underdeveloped or with a little inconsistency / mis-interpretation.</w:t>
            </w:r>
          </w:p>
          <w:p w14:paraId="57D9466B" w14:textId="77777777" w:rsidR="00202430" w:rsidRDefault="00F94FC1">
            <w:pPr>
              <w:rPr>
                <w:rFonts w:ascii="Arial" w:eastAsia="Arial" w:hAnsi="Arial" w:cs="Arial"/>
              </w:rPr>
            </w:pPr>
            <w:r>
              <w:rPr>
                <w:rFonts w:ascii="Arial" w:eastAsia="Arial" w:hAnsi="Arial" w:cs="Arial"/>
              </w:rPr>
              <w:t>May assert rather than argue a case.</w:t>
            </w:r>
          </w:p>
          <w:p w14:paraId="456F555B" w14:textId="77777777" w:rsidR="00202430" w:rsidRDefault="00202430">
            <w:pPr>
              <w:rPr>
                <w:rFonts w:ascii="Arial" w:eastAsia="Arial" w:hAnsi="Arial" w:cs="Arial"/>
              </w:rPr>
            </w:pPr>
          </w:p>
        </w:tc>
        <w:tc>
          <w:tcPr>
            <w:tcW w:w="1736" w:type="dxa"/>
          </w:tcPr>
          <w:p w14:paraId="5B2A5FC5" w14:textId="77777777" w:rsidR="00202430" w:rsidRDefault="00F94FC1">
            <w:pPr>
              <w:rPr>
                <w:rFonts w:ascii="Arial" w:eastAsia="Arial" w:hAnsi="Arial" w:cs="Arial"/>
              </w:rPr>
            </w:pPr>
            <w:r>
              <w:rPr>
                <w:rFonts w:ascii="Arial" w:eastAsia="Arial" w:hAnsi="Arial" w:cs="Arial"/>
              </w:rPr>
              <w:t>Some critical evaluation/ critique of current resear</w:t>
            </w:r>
            <w:r>
              <w:rPr>
                <w:rFonts w:ascii="Arial" w:eastAsia="Arial" w:hAnsi="Arial" w:cs="Arial"/>
              </w:rPr>
              <w:t>ch and methodologies, though slightly underdeveloped in places, Proposes adequate but limited new hypotheses, where relevant. Can deal with complex issues but not fully systematically or creatively. Ability to make judgements based on data (that may be inc</w:t>
            </w:r>
            <w:r>
              <w:rPr>
                <w:rFonts w:ascii="Arial" w:eastAsia="Arial" w:hAnsi="Arial" w:cs="Arial"/>
              </w:rPr>
              <w:t>omplete) but with some tendency to assert/state opinion rather than argue on the basis of reason and evidence.</w:t>
            </w:r>
          </w:p>
        </w:tc>
        <w:tc>
          <w:tcPr>
            <w:tcW w:w="1736" w:type="dxa"/>
            <w:shd w:val="clear" w:color="auto" w:fill="auto"/>
          </w:tcPr>
          <w:p w14:paraId="03A8EEFF" w14:textId="77777777" w:rsidR="00202430" w:rsidRDefault="00F94FC1">
            <w:pPr>
              <w:rPr>
                <w:rFonts w:ascii="Arial" w:eastAsia="Arial" w:hAnsi="Arial" w:cs="Arial"/>
              </w:rPr>
            </w:pPr>
            <w:r>
              <w:rPr>
                <w:rFonts w:ascii="Arial" w:eastAsia="Arial" w:hAnsi="Arial" w:cs="Arial"/>
              </w:rPr>
              <w:t>Sound critical evaluation/ critique of current research and methodologies, Proposes new hypotheses, where appropriate. Can deal with complex issu</w:t>
            </w:r>
            <w:r>
              <w:rPr>
                <w:rFonts w:ascii="Arial" w:eastAsia="Arial" w:hAnsi="Arial" w:cs="Arial"/>
              </w:rPr>
              <w:t xml:space="preserve">es systematically and with some creativity. Ability to make sound judgements based on data (that may be incomplete) </w:t>
            </w:r>
          </w:p>
          <w:p w14:paraId="02E56BBB" w14:textId="77777777" w:rsidR="00202430" w:rsidRDefault="00202430">
            <w:pPr>
              <w:rPr>
                <w:rFonts w:ascii="Arial" w:eastAsia="Arial" w:hAnsi="Arial" w:cs="Arial"/>
              </w:rPr>
            </w:pPr>
          </w:p>
          <w:p w14:paraId="3662962A" w14:textId="77777777" w:rsidR="00202430" w:rsidRDefault="00202430">
            <w:pPr>
              <w:rPr>
                <w:rFonts w:ascii="Arial" w:eastAsia="Arial" w:hAnsi="Arial" w:cs="Arial"/>
              </w:rPr>
            </w:pPr>
          </w:p>
        </w:tc>
        <w:tc>
          <w:tcPr>
            <w:tcW w:w="1736" w:type="dxa"/>
          </w:tcPr>
          <w:p w14:paraId="7F2789B2" w14:textId="77777777" w:rsidR="00202430" w:rsidRDefault="00F94FC1">
            <w:pPr>
              <w:rPr>
                <w:rFonts w:ascii="Arial" w:eastAsia="Arial" w:hAnsi="Arial" w:cs="Arial"/>
              </w:rPr>
            </w:pPr>
            <w:r>
              <w:rPr>
                <w:rFonts w:ascii="Arial" w:eastAsia="Arial" w:hAnsi="Arial" w:cs="Arial"/>
              </w:rPr>
              <w:t>Excellent critical evaluation/ critique of current research and methodologies, Proposes innovative hypotheses, where appropriate. Can syn</w:t>
            </w:r>
            <w:r>
              <w:rPr>
                <w:rFonts w:ascii="Arial" w:eastAsia="Arial" w:hAnsi="Arial" w:cs="Arial"/>
              </w:rPr>
              <w:t>thesise complex issues systematically and creatively. Ability to investigate contradictory or incomplete information and make strong, persuasive, arguments and sophisticated judgements.</w:t>
            </w:r>
            <w:r>
              <w:t xml:space="preserve"> </w:t>
            </w:r>
          </w:p>
          <w:p w14:paraId="2ADA6A9A" w14:textId="77777777" w:rsidR="00202430" w:rsidRDefault="00202430">
            <w:pPr>
              <w:rPr>
                <w:rFonts w:ascii="Arial" w:eastAsia="Arial" w:hAnsi="Arial" w:cs="Arial"/>
              </w:rPr>
            </w:pPr>
          </w:p>
        </w:tc>
        <w:tc>
          <w:tcPr>
            <w:tcW w:w="1736" w:type="dxa"/>
          </w:tcPr>
          <w:p w14:paraId="18385004" w14:textId="77777777" w:rsidR="00202430" w:rsidRDefault="00F94FC1">
            <w:pPr>
              <w:rPr>
                <w:rFonts w:ascii="Arial" w:eastAsia="Arial" w:hAnsi="Arial" w:cs="Arial"/>
              </w:rPr>
            </w:pPr>
            <w:r>
              <w:rPr>
                <w:rFonts w:ascii="Arial" w:eastAsia="Arial" w:hAnsi="Arial" w:cs="Arial"/>
              </w:rPr>
              <w:t>Exceptional critical evaluation/ critique of current research and me</w:t>
            </w:r>
            <w:r>
              <w:rPr>
                <w:rFonts w:ascii="Arial" w:eastAsia="Arial" w:hAnsi="Arial" w:cs="Arial"/>
              </w:rPr>
              <w:t>thodologies, Proposes innovative hypotheses, where appropriate.</w:t>
            </w:r>
            <w:r>
              <w:t xml:space="preserve"> </w:t>
            </w:r>
            <w:r>
              <w:rPr>
                <w:rFonts w:ascii="Arial" w:eastAsia="Arial" w:hAnsi="Arial" w:cs="Arial"/>
              </w:rPr>
              <w:t xml:space="preserve">Exemplary systematic and creative synthesis of complex issues.  </w:t>
            </w:r>
          </w:p>
          <w:p w14:paraId="43627A87" w14:textId="77777777" w:rsidR="00202430" w:rsidRDefault="00F94FC1">
            <w:pPr>
              <w:rPr>
                <w:rFonts w:ascii="Arial" w:eastAsia="Arial" w:hAnsi="Arial" w:cs="Arial"/>
              </w:rPr>
            </w:pPr>
            <w:r>
              <w:rPr>
                <w:rFonts w:ascii="Arial" w:eastAsia="Arial" w:hAnsi="Arial" w:cs="Arial"/>
              </w:rPr>
              <w:t>Ability to investigate contradictory or incomplete information and make strong, persuasive, arguments and sophisticated, nuance</w:t>
            </w:r>
            <w:r>
              <w:rPr>
                <w:rFonts w:ascii="Arial" w:eastAsia="Arial" w:hAnsi="Arial" w:cs="Arial"/>
              </w:rPr>
              <w:t>d, judgements. Potential for journal publication or doctoral research.</w:t>
            </w:r>
          </w:p>
        </w:tc>
      </w:tr>
      <w:tr w:rsidR="00202430" w14:paraId="4045323F" w14:textId="77777777">
        <w:tc>
          <w:tcPr>
            <w:tcW w:w="1735" w:type="dxa"/>
            <w:shd w:val="clear" w:color="auto" w:fill="95B3D7"/>
          </w:tcPr>
          <w:p w14:paraId="7EE29C8D" w14:textId="77777777" w:rsidR="00202430" w:rsidRDefault="00F94FC1">
            <w:pPr>
              <w:spacing w:before="34" w:line="239" w:lineRule="auto"/>
              <w:ind w:left="108" w:right="-54"/>
              <w:rPr>
                <w:rFonts w:ascii="Arial" w:eastAsia="Arial" w:hAnsi="Arial" w:cs="Arial"/>
                <w:b/>
              </w:rPr>
            </w:pPr>
            <w:r>
              <w:rPr>
                <w:rFonts w:ascii="Arial" w:eastAsia="Arial" w:hAnsi="Arial" w:cs="Arial"/>
                <w:b/>
              </w:rPr>
              <w:t>Practical skills</w:t>
            </w:r>
          </w:p>
          <w:p w14:paraId="569CBC57" w14:textId="77777777" w:rsidR="00202430" w:rsidRDefault="00F94FC1">
            <w:pPr>
              <w:spacing w:before="34" w:line="239" w:lineRule="auto"/>
              <w:ind w:left="108" w:right="-54"/>
              <w:rPr>
                <w:rFonts w:ascii="Arial" w:eastAsia="Arial" w:hAnsi="Arial" w:cs="Arial"/>
                <w:b/>
                <w:sz w:val="18"/>
                <w:szCs w:val="18"/>
              </w:rPr>
            </w:pPr>
            <w:r>
              <w:rPr>
                <w:rFonts w:ascii="Arial" w:eastAsia="Arial" w:hAnsi="Arial" w:cs="Arial"/>
                <w:sz w:val="18"/>
                <w:szCs w:val="18"/>
              </w:rPr>
              <w:t>(Originality / creativity in the application of knowledge, tools and techniques and in tackling and solving problems in complex and unpredictable professional situations; practical use of established techniques of research and enquiry to create and interpr</w:t>
            </w:r>
            <w:r>
              <w:rPr>
                <w:rFonts w:ascii="Arial" w:eastAsia="Arial" w:hAnsi="Arial" w:cs="Arial"/>
                <w:sz w:val="18"/>
                <w:szCs w:val="18"/>
              </w:rPr>
              <w:t>et knowledge in the discipline.)</w:t>
            </w:r>
          </w:p>
        </w:tc>
        <w:tc>
          <w:tcPr>
            <w:tcW w:w="1736" w:type="dxa"/>
          </w:tcPr>
          <w:p w14:paraId="55F23DD4" w14:textId="77777777" w:rsidR="00202430" w:rsidRDefault="00F94FC1">
            <w:pPr>
              <w:rPr>
                <w:rFonts w:ascii="Arial" w:eastAsia="Arial" w:hAnsi="Arial" w:cs="Arial"/>
              </w:rPr>
            </w:pPr>
            <w:r>
              <w:rPr>
                <w:rFonts w:ascii="Arial" w:eastAsia="Arial" w:hAnsi="Arial" w:cs="Arial"/>
              </w:rPr>
              <w:t>Limited or no use of methods, materials, tools and/or techniques.</w:t>
            </w:r>
          </w:p>
          <w:p w14:paraId="493AE141" w14:textId="77777777" w:rsidR="00202430" w:rsidRDefault="00F94FC1">
            <w:pPr>
              <w:rPr>
                <w:rFonts w:ascii="Arial" w:eastAsia="Arial" w:hAnsi="Arial" w:cs="Arial"/>
              </w:rPr>
            </w:pPr>
            <w:r>
              <w:rPr>
                <w:rFonts w:ascii="Arial" w:eastAsia="Arial" w:hAnsi="Arial" w:cs="Arial"/>
              </w:rPr>
              <w:t>Little or no appreciation of the context of the application.</w:t>
            </w:r>
          </w:p>
          <w:p w14:paraId="72E06263" w14:textId="77777777" w:rsidR="00202430" w:rsidRDefault="00F94FC1">
            <w:pPr>
              <w:rPr>
                <w:rFonts w:ascii="Arial" w:eastAsia="Arial" w:hAnsi="Arial" w:cs="Arial"/>
              </w:rPr>
            </w:pPr>
            <w:r>
              <w:rPr>
                <w:rFonts w:ascii="Arial" w:eastAsia="Arial" w:hAnsi="Arial" w:cs="Arial"/>
              </w:rPr>
              <w:t>Limited understanding of the application of theory to practice or making appropriate links betwe</w:t>
            </w:r>
            <w:r>
              <w:rPr>
                <w:rFonts w:ascii="Arial" w:eastAsia="Arial" w:hAnsi="Arial" w:cs="Arial"/>
              </w:rPr>
              <w:t>en the two.</w:t>
            </w:r>
          </w:p>
          <w:p w14:paraId="252B5FC3" w14:textId="77777777" w:rsidR="00202430" w:rsidRDefault="00F94FC1">
            <w:pPr>
              <w:rPr>
                <w:rFonts w:ascii="Arial" w:eastAsia="Arial" w:hAnsi="Arial" w:cs="Arial"/>
              </w:rPr>
            </w:pPr>
            <w:r>
              <w:rPr>
                <w:rFonts w:ascii="Arial" w:eastAsia="Arial" w:hAnsi="Arial" w:cs="Arial"/>
              </w:rPr>
              <w:t>Very weak problem-solving skills</w:t>
            </w:r>
            <w:r>
              <w:t xml:space="preserve"> </w:t>
            </w:r>
            <w:r>
              <w:rPr>
                <w:rFonts w:ascii="Arial" w:eastAsia="Arial" w:hAnsi="Arial" w:cs="Arial"/>
              </w:rPr>
              <w:t xml:space="preserve">in complex and unpredictable contexts. </w:t>
            </w:r>
          </w:p>
        </w:tc>
        <w:tc>
          <w:tcPr>
            <w:tcW w:w="1736" w:type="dxa"/>
          </w:tcPr>
          <w:p w14:paraId="0C056F9E" w14:textId="77777777" w:rsidR="00202430" w:rsidRDefault="00F94FC1">
            <w:pPr>
              <w:rPr>
                <w:rFonts w:ascii="Arial" w:eastAsia="Arial" w:hAnsi="Arial" w:cs="Arial"/>
              </w:rPr>
            </w:pPr>
            <w:r>
              <w:rPr>
                <w:rFonts w:ascii="Arial" w:eastAsia="Arial" w:hAnsi="Arial" w:cs="Arial"/>
              </w:rPr>
              <w:t>Rudimentary application of methods, materials, tools and/or techniques but without consideration and competence. Flawed appreciation of the context of the application.</w:t>
            </w:r>
          </w:p>
          <w:p w14:paraId="4797C795" w14:textId="77777777" w:rsidR="00202430" w:rsidRDefault="00F94FC1">
            <w:pPr>
              <w:rPr>
                <w:rFonts w:ascii="Arial" w:eastAsia="Arial" w:hAnsi="Arial" w:cs="Arial"/>
              </w:rPr>
            </w:pPr>
            <w:r>
              <w:rPr>
                <w:rFonts w:ascii="Arial" w:eastAsia="Arial" w:hAnsi="Arial" w:cs="Arial"/>
              </w:rPr>
              <w:t xml:space="preserve">Weak understanding of the application of theory to practice, with only occasional evidence of making appropriate links between the two. Weak problem-solving skills in complex and unpredictable contexts. </w:t>
            </w:r>
          </w:p>
          <w:p w14:paraId="24D06809" w14:textId="77777777" w:rsidR="00202430" w:rsidRDefault="00202430">
            <w:pPr>
              <w:rPr>
                <w:rFonts w:ascii="Arial" w:eastAsia="Arial" w:hAnsi="Arial" w:cs="Arial"/>
              </w:rPr>
            </w:pPr>
          </w:p>
          <w:p w14:paraId="6A33F0FE" w14:textId="77777777" w:rsidR="00202430" w:rsidRDefault="00202430">
            <w:pPr>
              <w:rPr>
                <w:rFonts w:ascii="Arial" w:eastAsia="Arial" w:hAnsi="Arial" w:cs="Arial"/>
              </w:rPr>
            </w:pPr>
          </w:p>
        </w:tc>
        <w:tc>
          <w:tcPr>
            <w:tcW w:w="1736" w:type="dxa"/>
          </w:tcPr>
          <w:p w14:paraId="65B1244D" w14:textId="77777777" w:rsidR="00202430" w:rsidRDefault="00F94FC1">
            <w:pPr>
              <w:rPr>
                <w:rFonts w:ascii="Arial" w:eastAsia="Arial" w:hAnsi="Arial" w:cs="Arial"/>
              </w:rPr>
            </w:pPr>
            <w:r>
              <w:rPr>
                <w:rFonts w:ascii="Arial" w:eastAsia="Arial" w:hAnsi="Arial" w:cs="Arial"/>
              </w:rPr>
              <w:lastRenderedPageBreak/>
              <w:t>An awareness and mostly appropriate application of</w:t>
            </w:r>
            <w:r>
              <w:rPr>
                <w:rFonts w:ascii="Arial" w:eastAsia="Arial" w:hAnsi="Arial" w:cs="Arial"/>
              </w:rPr>
              <w:t xml:space="preserve"> well-established methods, materials, tools and/or techniques, with occasional errors.</w:t>
            </w:r>
          </w:p>
          <w:p w14:paraId="57CA8A9E" w14:textId="77777777" w:rsidR="00202430" w:rsidRDefault="00F94FC1">
            <w:pPr>
              <w:rPr>
                <w:rFonts w:ascii="Arial" w:eastAsia="Arial" w:hAnsi="Arial" w:cs="Arial"/>
              </w:rPr>
            </w:pPr>
            <w:r>
              <w:rPr>
                <w:rFonts w:ascii="Arial" w:eastAsia="Arial" w:hAnsi="Arial" w:cs="Arial"/>
              </w:rPr>
              <w:t>Basic appreciation of the context of the application. Theoretical knowledge and understanding applied in practice, but not always making logical links between the two.</w:t>
            </w:r>
          </w:p>
          <w:p w14:paraId="1034B7C7" w14:textId="77777777" w:rsidR="00202430" w:rsidRDefault="00F94FC1">
            <w:pPr>
              <w:rPr>
                <w:rFonts w:ascii="Arial" w:eastAsia="Arial" w:hAnsi="Arial" w:cs="Arial"/>
              </w:rPr>
            </w:pPr>
            <w:r>
              <w:rPr>
                <w:rFonts w:ascii="Arial" w:eastAsia="Arial" w:hAnsi="Arial" w:cs="Arial"/>
              </w:rPr>
              <w:t>C</w:t>
            </w:r>
            <w:r>
              <w:rPr>
                <w:rFonts w:ascii="Arial" w:eastAsia="Arial" w:hAnsi="Arial" w:cs="Arial"/>
              </w:rPr>
              <w:t xml:space="preserve">an identify problems and propose basic solutions without fully appreciating the complexity of </w:t>
            </w:r>
            <w:r>
              <w:rPr>
                <w:rFonts w:ascii="Arial" w:eastAsia="Arial" w:hAnsi="Arial" w:cs="Arial"/>
              </w:rPr>
              <w:lastRenderedPageBreak/>
              <w:t xml:space="preserve">unpredictable contexts. </w:t>
            </w:r>
          </w:p>
        </w:tc>
        <w:tc>
          <w:tcPr>
            <w:tcW w:w="1736" w:type="dxa"/>
          </w:tcPr>
          <w:p w14:paraId="517B01BE" w14:textId="77777777" w:rsidR="00202430" w:rsidRDefault="00F94FC1">
            <w:pPr>
              <w:rPr>
                <w:rFonts w:ascii="Arial" w:eastAsia="Arial" w:hAnsi="Arial" w:cs="Arial"/>
              </w:rPr>
            </w:pPr>
            <w:r>
              <w:rPr>
                <w:rFonts w:ascii="Arial" w:eastAsia="Arial" w:hAnsi="Arial" w:cs="Arial"/>
              </w:rPr>
              <w:lastRenderedPageBreak/>
              <w:t>An appropriate application of standard methods, materials, tools and/or techniques.</w:t>
            </w:r>
          </w:p>
          <w:p w14:paraId="76FEB58E" w14:textId="77777777" w:rsidR="00202430" w:rsidRDefault="00F94FC1">
            <w:pPr>
              <w:rPr>
                <w:rFonts w:ascii="Arial" w:eastAsia="Arial" w:hAnsi="Arial" w:cs="Arial"/>
              </w:rPr>
            </w:pPr>
            <w:r>
              <w:rPr>
                <w:rFonts w:ascii="Arial" w:eastAsia="Arial" w:hAnsi="Arial" w:cs="Arial"/>
              </w:rPr>
              <w:t>Clear appreciation of the context of the application.</w:t>
            </w:r>
            <w:r>
              <w:rPr>
                <w:rFonts w:ascii="Arial" w:eastAsia="Arial" w:hAnsi="Arial" w:cs="Arial"/>
              </w:rPr>
              <w:t xml:space="preserve"> Mainly consistent, accurate and logical application of theory to practice, making appropriate links between the two.</w:t>
            </w:r>
          </w:p>
          <w:p w14:paraId="2487F921" w14:textId="77777777" w:rsidR="00202430" w:rsidRDefault="00F94FC1">
            <w:pPr>
              <w:rPr>
                <w:rFonts w:ascii="Arial" w:eastAsia="Arial" w:hAnsi="Arial" w:cs="Arial"/>
              </w:rPr>
            </w:pPr>
            <w:r>
              <w:rPr>
                <w:rFonts w:ascii="Arial" w:eastAsia="Arial" w:hAnsi="Arial" w:cs="Arial"/>
              </w:rPr>
              <w:t xml:space="preserve">Can identify problems and propose mostly appropriate solutions in complex and unpredictable contexts, with </w:t>
            </w:r>
            <w:r>
              <w:rPr>
                <w:rFonts w:ascii="Arial" w:eastAsia="Arial" w:hAnsi="Arial" w:cs="Arial"/>
              </w:rPr>
              <w:lastRenderedPageBreak/>
              <w:t>elements of originality.</w:t>
            </w:r>
          </w:p>
        </w:tc>
        <w:tc>
          <w:tcPr>
            <w:tcW w:w="1736" w:type="dxa"/>
            <w:shd w:val="clear" w:color="auto" w:fill="auto"/>
          </w:tcPr>
          <w:p w14:paraId="0F6D3A3D" w14:textId="77777777" w:rsidR="00202430" w:rsidRDefault="00F94FC1">
            <w:pPr>
              <w:rPr>
                <w:rFonts w:ascii="Arial" w:eastAsia="Arial" w:hAnsi="Arial" w:cs="Arial"/>
              </w:rPr>
            </w:pPr>
            <w:r>
              <w:rPr>
                <w:rFonts w:ascii="Arial" w:eastAsia="Arial" w:hAnsi="Arial" w:cs="Arial"/>
              </w:rPr>
              <w:lastRenderedPageBreak/>
              <w:t>A very</w:t>
            </w:r>
            <w:r>
              <w:rPr>
                <w:rFonts w:ascii="Arial" w:eastAsia="Arial" w:hAnsi="Arial" w:cs="Arial"/>
              </w:rPr>
              <w:t xml:space="preserve"> good application of a range of methods, materials, tools and/or techniques.</w:t>
            </w:r>
          </w:p>
          <w:p w14:paraId="6C5FE211" w14:textId="77777777" w:rsidR="00202430" w:rsidRDefault="00F94FC1">
            <w:pPr>
              <w:rPr>
                <w:rFonts w:ascii="Arial" w:eastAsia="Arial" w:hAnsi="Arial" w:cs="Arial"/>
              </w:rPr>
            </w:pPr>
            <w:r>
              <w:rPr>
                <w:rFonts w:ascii="Arial" w:eastAsia="Arial" w:hAnsi="Arial" w:cs="Arial"/>
              </w:rPr>
              <w:t>Very good consideration of the context of the application, with perceptive insights. Can identify problems and propose appropriate solutions</w:t>
            </w:r>
            <w:r>
              <w:t xml:space="preserve"> </w:t>
            </w:r>
            <w:r>
              <w:rPr>
                <w:rFonts w:ascii="Arial" w:eastAsia="Arial" w:hAnsi="Arial" w:cs="Arial"/>
              </w:rPr>
              <w:t>in complex and unpredictable contexts.</w:t>
            </w:r>
          </w:p>
          <w:p w14:paraId="357090F3" w14:textId="77777777" w:rsidR="00202430" w:rsidRDefault="00F94FC1">
            <w:pPr>
              <w:rPr>
                <w:rFonts w:ascii="Arial" w:eastAsia="Arial" w:hAnsi="Arial" w:cs="Arial"/>
              </w:rPr>
            </w:pPr>
            <w:r>
              <w:rPr>
                <w:rFonts w:ascii="Arial" w:eastAsia="Arial" w:hAnsi="Arial" w:cs="Arial"/>
              </w:rPr>
              <w:t xml:space="preserve">Evidence of originality and creativity. </w:t>
            </w:r>
          </w:p>
        </w:tc>
        <w:tc>
          <w:tcPr>
            <w:tcW w:w="1736" w:type="dxa"/>
          </w:tcPr>
          <w:p w14:paraId="3A758DF9" w14:textId="77777777" w:rsidR="00202430" w:rsidRDefault="00F94FC1">
            <w:pPr>
              <w:rPr>
                <w:rFonts w:ascii="Arial" w:eastAsia="Arial" w:hAnsi="Arial" w:cs="Arial"/>
              </w:rPr>
            </w:pPr>
            <w:r>
              <w:rPr>
                <w:rFonts w:ascii="Arial" w:eastAsia="Arial" w:hAnsi="Arial" w:cs="Arial"/>
              </w:rPr>
              <w:t>An advanced application of knowledge, methods, materials, tools and/or techniques.</w:t>
            </w:r>
          </w:p>
          <w:p w14:paraId="4AD45F2D" w14:textId="77777777" w:rsidR="00202430" w:rsidRDefault="00F94FC1">
            <w:pPr>
              <w:rPr>
                <w:rFonts w:ascii="Arial" w:eastAsia="Arial" w:hAnsi="Arial" w:cs="Arial"/>
              </w:rPr>
            </w:pPr>
            <w:r>
              <w:rPr>
                <w:rFonts w:ascii="Arial" w:eastAsia="Arial" w:hAnsi="Arial" w:cs="Arial"/>
              </w:rPr>
              <w:t>The context of the application is well considered, and insightful.</w:t>
            </w:r>
          </w:p>
          <w:p w14:paraId="50541365" w14:textId="77777777" w:rsidR="00202430" w:rsidRDefault="00F94FC1">
            <w:pPr>
              <w:rPr>
                <w:rFonts w:ascii="Arial" w:eastAsia="Arial" w:hAnsi="Arial" w:cs="Arial"/>
              </w:rPr>
            </w:pPr>
            <w:r>
              <w:rPr>
                <w:rFonts w:ascii="Arial" w:eastAsia="Arial" w:hAnsi="Arial" w:cs="Arial"/>
              </w:rPr>
              <w:t xml:space="preserve">Can identify complex problems and propose excellent solutions. </w:t>
            </w:r>
            <w:r>
              <w:t>A</w:t>
            </w:r>
            <w:r>
              <w:rPr>
                <w:rFonts w:ascii="Arial" w:eastAsia="Arial" w:hAnsi="Arial" w:cs="Arial"/>
              </w:rPr>
              <w:t>n excellent grasp of techniques applicable to own research or advanced scholarship.</w:t>
            </w:r>
          </w:p>
          <w:p w14:paraId="4478DF8F" w14:textId="77777777" w:rsidR="00202430" w:rsidRDefault="00F94FC1">
            <w:pPr>
              <w:rPr>
                <w:rFonts w:ascii="Arial" w:eastAsia="Arial" w:hAnsi="Arial" w:cs="Arial"/>
              </w:rPr>
            </w:pPr>
            <w:r>
              <w:rPr>
                <w:rFonts w:ascii="Arial" w:eastAsia="Arial" w:hAnsi="Arial" w:cs="Arial"/>
              </w:rPr>
              <w:t xml:space="preserve">Shows originality in application of knowledge and techniques, and of how established </w:t>
            </w:r>
            <w:r>
              <w:rPr>
                <w:rFonts w:ascii="Arial" w:eastAsia="Arial" w:hAnsi="Arial" w:cs="Arial"/>
              </w:rPr>
              <w:lastRenderedPageBreak/>
              <w:t>techniques of enquiry create and interpret knowledge in the discipline.</w:t>
            </w:r>
          </w:p>
        </w:tc>
        <w:tc>
          <w:tcPr>
            <w:tcW w:w="1736" w:type="dxa"/>
          </w:tcPr>
          <w:p w14:paraId="6C2550EE" w14:textId="77777777" w:rsidR="00202430" w:rsidRDefault="00F94FC1">
            <w:pPr>
              <w:rPr>
                <w:rFonts w:ascii="Arial" w:eastAsia="Arial" w:hAnsi="Arial" w:cs="Arial"/>
              </w:rPr>
            </w:pPr>
            <w:r>
              <w:rPr>
                <w:rFonts w:ascii="Arial" w:eastAsia="Arial" w:hAnsi="Arial" w:cs="Arial"/>
              </w:rPr>
              <w:lastRenderedPageBreak/>
              <w:t>Exceptional app</w:t>
            </w:r>
            <w:r>
              <w:rPr>
                <w:rFonts w:ascii="Arial" w:eastAsia="Arial" w:hAnsi="Arial" w:cs="Arial"/>
              </w:rPr>
              <w:t xml:space="preserve">lication skills in complex, unpredictable, contexts, drawing skilfully on the latest research within the discipline. Can identify complex problems and propose sophisticated, original solutions. </w:t>
            </w:r>
          </w:p>
          <w:p w14:paraId="6E9EAE73" w14:textId="77777777" w:rsidR="00202430" w:rsidRDefault="00F94FC1">
            <w:pPr>
              <w:rPr>
                <w:rFonts w:ascii="Arial" w:eastAsia="Arial" w:hAnsi="Arial" w:cs="Arial"/>
              </w:rPr>
            </w:pPr>
            <w:r>
              <w:rPr>
                <w:rFonts w:ascii="Arial" w:eastAsia="Arial" w:hAnsi="Arial" w:cs="Arial"/>
              </w:rPr>
              <w:t>An outstanding application of techniques applicable to own re</w:t>
            </w:r>
            <w:r>
              <w:rPr>
                <w:rFonts w:ascii="Arial" w:eastAsia="Arial" w:hAnsi="Arial" w:cs="Arial"/>
              </w:rPr>
              <w:t>search or advanced scholarship.</w:t>
            </w:r>
          </w:p>
          <w:p w14:paraId="58975282" w14:textId="77777777" w:rsidR="00202430" w:rsidRDefault="00F94FC1">
            <w:pPr>
              <w:rPr>
                <w:rFonts w:ascii="Arial" w:eastAsia="Arial" w:hAnsi="Arial" w:cs="Arial"/>
              </w:rPr>
            </w:pPr>
            <w:r>
              <w:rPr>
                <w:rFonts w:ascii="Arial" w:eastAsia="Arial" w:hAnsi="Arial" w:cs="Arial"/>
              </w:rPr>
              <w:t xml:space="preserve">Shows originality in application of knowledge and techniques, and of how established </w:t>
            </w:r>
            <w:r>
              <w:rPr>
                <w:rFonts w:ascii="Arial" w:eastAsia="Arial" w:hAnsi="Arial" w:cs="Arial"/>
              </w:rPr>
              <w:lastRenderedPageBreak/>
              <w:t>techniques of enquiry create and interpret knowledge in the discipline with assimilation and development of cutting edge processes and tech</w:t>
            </w:r>
            <w:r>
              <w:rPr>
                <w:rFonts w:ascii="Arial" w:eastAsia="Arial" w:hAnsi="Arial" w:cs="Arial"/>
              </w:rPr>
              <w:t>niques.</w:t>
            </w:r>
          </w:p>
        </w:tc>
      </w:tr>
      <w:tr w:rsidR="00202430" w14:paraId="5A43D79E" w14:textId="77777777">
        <w:tc>
          <w:tcPr>
            <w:tcW w:w="1735" w:type="dxa"/>
            <w:shd w:val="clear" w:color="auto" w:fill="95B3D7"/>
          </w:tcPr>
          <w:p w14:paraId="39A57FBE" w14:textId="77777777" w:rsidR="00202430" w:rsidRDefault="00F94FC1">
            <w:pPr>
              <w:spacing w:before="34" w:line="239" w:lineRule="auto"/>
              <w:ind w:left="108" w:right="-54"/>
              <w:rPr>
                <w:rFonts w:ascii="Arial" w:eastAsia="Arial" w:hAnsi="Arial" w:cs="Arial"/>
                <w:b/>
              </w:rPr>
            </w:pPr>
            <w:r>
              <w:rPr>
                <w:rFonts w:ascii="Arial" w:eastAsia="Arial" w:hAnsi="Arial" w:cs="Arial"/>
                <w:b/>
              </w:rPr>
              <w:lastRenderedPageBreak/>
              <w:t>Transferable skills for life and professional practice</w:t>
            </w:r>
          </w:p>
          <w:p w14:paraId="1D22623C" w14:textId="77777777" w:rsidR="00202430" w:rsidRDefault="00F94FC1">
            <w:pPr>
              <w:spacing w:before="34" w:line="239" w:lineRule="auto"/>
              <w:ind w:left="108" w:right="-54"/>
              <w:rPr>
                <w:rFonts w:ascii="Arial" w:eastAsia="Arial" w:hAnsi="Arial" w:cs="Arial"/>
                <w:b/>
                <w:sz w:val="18"/>
                <w:szCs w:val="18"/>
              </w:rPr>
            </w:pPr>
            <w:r>
              <w:rPr>
                <w:rFonts w:ascii="Arial" w:eastAsia="Arial" w:hAnsi="Arial" w:cs="Arial"/>
                <w:sz w:val="18"/>
                <w:szCs w:val="18"/>
              </w:rPr>
              <w:t>(Exercise of self-direction, autonomy and personal responsibility; plan and implement tasks at a professional level; independent learning; use appropriate media to communicate effectively</w:t>
            </w:r>
            <w:r>
              <w:t xml:space="preserve"> </w:t>
            </w:r>
            <w:r>
              <w:rPr>
                <w:rFonts w:ascii="Arial" w:eastAsia="Arial" w:hAnsi="Arial" w:cs="Arial"/>
                <w:sz w:val="18"/>
                <w:szCs w:val="18"/>
              </w:rPr>
              <w:t>and professionally to a variety of audiences; fluency of expression;</w:t>
            </w:r>
            <w:r>
              <w:rPr>
                <w:rFonts w:ascii="Arial" w:eastAsia="Arial" w:hAnsi="Arial" w:cs="Arial"/>
                <w:sz w:val="18"/>
                <w:szCs w:val="18"/>
              </w:rPr>
              <w:t xml:space="preserve"> systematic approach; clarity and effectiveness in presentation and organisation.)</w:t>
            </w:r>
          </w:p>
        </w:tc>
        <w:tc>
          <w:tcPr>
            <w:tcW w:w="1736" w:type="dxa"/>
            <w:tcBorders>
              <w:top w:val="single" w:sz="4" w:space="0" w:color="000000"/>
              <w:left w:val="single" w:sz="4" w:space="0" w:color="000000"/>
              <w:bottom w:val="single" w:sz="4" w:space="0" w:color="000000"/>
              <w:right w:val="dashed" w:sz="4" w:space="0" w:color="000000"/>
            </w:tcBorders>
          </w:tcPr>
          <w:p w14:paraId="4B1F52D7" w14:textId="77777777" w:rsidR="00202430" w:rsidRDefault="00F94FC1">
            <w:pPr>
              <w:rPr>
                <w:rFonts w:ascii="Arial" w:eastAsia="Arial" w:hAnsi="Arial" w:cs="Arial"/>
              </w:rPr>
            </w:pPr>
            <w:r>
              <w:rPr>
                <w:rFonts w:ascii="Arial" w:eastAsia="Arial" w:hAnsi="Arial" w:cs="Arial"/>
              </w:rPr>
              <w:t>Communication medium is inappropriate or misapplied.</w:t>
            </w:r>
          </w:p>
          <w:p w14:paraId="0BB9E10B" w14:textId="77777777" w:rsidR="00202430" w:rsidRDefault="00F94FC1">
            <w:pPr>
              <w:rPr>
                <w:rFonts w:ascii="Arial" w:eastAsia="Arial" w:hAnsi="Arial" w:cs="Arial"/>
              </w:rPr>
            </w:pPr>
            <w:r>
              <w:rPr>
                <w:rFonts w:ascii="Arial" w:eastAsia="Arial" w:hAnsi="Arial" w:cs="Arial"/>
              </w:rPr>
              <w:t>Work is poorly structured, disorganised and/or confusingly expressed. Very weak use of language and/or very inappropriat</w:t>
            </w:r>
            <w:r>
              <w:rPr>
                <w:rFonts w:ascii="Arial" w:eastAsia="Arial" w:hAnsi="Arial" w:cs="Arial"/>
              </w:rPr>
              <w:t>e style. Little or no evidence of autonomy (or collaboration, where relevant) in the completion of tasks.</w:t>
            </w:r>
            <w:r>
              <w:t xml:space="preserve"> </w:t>
            </w:r>
            <w:r>
              <w:rPr>
                <w:rFonts w:ascii="Arial" w:eastAsia="Arial" w:hAnsi="Arial" w:cs="Arial"/>
              </w:rPr>
              <w:t>Little or no evidence of the skills required in professional, postgraduate employment.</w:t>
            </w:r>
          </w:p>
          <w:p w14:paraId="74FB1BCA" w14:textId="77777777" w:rsidR="00202430" w:rsidRDefault="00202430">
            <w:pPr>
              <w:rPr>
                <w:rFonts w:ascii="Arial" w:eastAsia="Arial" w:hAnsi="Arial" w:cs="Arial"/>
              </w:rPr>
            </w:pPr>
          </w:p>
          <w:p w14:paraId="60660872" w14:textId="77777777" w:rsidR="00202430" w:rsidRDefault="00202430">
            <w:pPr>
              <w:rPr>
                <w:rFonts w:ascii="Arial" w:eastAsia="Arial" w:hAnsi="Arial" w:cs="Arial"/>
              </w:rPr>
            </w:pPr>
          </w:p>
        </w:tc>
        <w:tc>
          <w:tcPr>
            <w:tcW w:w="1736" w:type="dxa"/>
            <w:tcBorders>
              <w:top w:val="single" w:sz="4" w:space="0" w:color="000000"/>
              <w:left w:val="dashed" w:sz="4" w:space="0" w:color="000000"/>
              <w:bottom w:val="single" w:sz="4" w:space="0" w:color="000000"/>
              <w:right w:val="single" w:sz="4" w:space="0" w:color="000000"/>
            </w:tcBorders>
          </w:tcPr>
          <w:p w14:paraId="455EE531" w14:textId="77777777" w:rsidR="00202430" w:rsidRDefault="00F94FC1">
            <w:pPr>
              <w:rPr>
                <w:rFonts w:ascii="Arial" w:eastAsia="Arial" w:hAnsi="Arial" w:cs="Arial"/>
              </w:rPr>
            </w:pPr>
            <w:r>
              <w:rPr>
                <w:rFonts w:ascii="Arial" w:eastAsia="Arial" w:hAnsi="Arial" w:cs="Arial"/>
              </w:rPr>
              <w:t>Communication medium is poorly designed and/or not suitable f</w:t>
            </w:r>
            <w:r>
              <w:rPr>
                <w:rFonts w:ascii="Arial" w:eastAsia="Arial" w:hAnsi="Arial" w:cs="Arial"/>
              </w:rPr>
              <w:t xml:space="preserve">or the audience. </w:t>
            </w:r>
          </w:p>
          <w:p w14:paraId="648B523B" w14:textId="77777777" w:rsidR="00202430" w:rsidRDefault="00F94FC1">
            <w:pPr>
              <w:rPr>
                <w:rFonts w:ascii="Arial" w:eastAsia="Arial" w:hAnsi="Arial" w:cs="Arial"/>
              </w:rPr>
            </w:pPr>
            <w:r>
              <w:rPr>
                <w:rFonts w:ascii="Arial" w:eastAsia="Arial" w:hAnsi="Arial" w:cs="Arial"/>
              </w:rPr>
              <w:t>Work is poorly presented in a disjointed manner. It is loosely, and at times incoherently, structured, with information and ideas often poorly expressed. Weak use of language and/or inappropriate style. Weak independent initiative (or col</w:t>
            </w:r>
            <w:r>
              <w:rPr>
                <w:rFonts w:ascii="Arial" w:eastAsia="Arial" w:hAnsi="Arial" w:cs="Arial"/>
              </w:rPr>
              <w:t>laboration, if relevant). Limited evidence of the skills required in professional, postgraduate employment.</w:t>
            </w:r>
          </w:p>
        </w:tc>
        <w:tc>
          <w:tcPr>
            <w:tcW w:w="1736" w:type="dxa"/>
            <w:tcBorders>
              <w:top w:val="single" w:sz="4" w:space="0" w:color="000000"/>
              <w:left w:val="single" w:sz="4" w:space="0" w:color="000000"/>
              <w:bottom w:val="single" w:sz="4" w:space="0" w:color="000000"/>
              <w:right w:val="dashed" w:sz="4" w:space="0" w:color="000000"/>
            </w:tcBorders>
          </w:tcPr>
          <w:p w14:paraId="4FDE7B92" w14:textId="77777777" w:rsidR="00202430" w:rsidRDefault="00F94FC1">
            <w:pPr>
              <w:rPr>
                <w:rFonts w:ascii="Arial" w:eastAsia="Arial" w:hAnsi="Arial" w:cs="Arial"/>
              </w:rPr>
            </w:pPr>
            <w:r>
              <w:rPr>
                <w:rFonts w:ascii="Arial" w:eastAsia="Arial" w:hAnsi="Arial" w:cs="Arial"/>
              </w:rPr>
              <w:t xml:space="preserve">Can communicate in a suitable medium but with some room for improvement. </w:t>
            </w:r>
          </w:p>
          <w:p w14:paraId="25377D96" w14:textId="77777777" w:rsidR="00202430" w:rsidRDefault="00F94FC1">
            <w:pPr>
              <w:rPr>
                <w:rFonts w:ascii="Arial" w:eastAsia="Arial" w:hAnsi="Arial" w:cs="Arial"/>
              </w:rPr>
            </w:pPr>
            <w:r>
              <w:rPr>
                <w:rFonts w:ascii="Arial" w:eastAsia="Arial" w:hAnsi="Arial" w:cs="Arial"/>
              </w:rPr>
              <w:t>Mostly ordered presentation and structure in which relevant ideas / concep</w:t>
            </w:r>
            <w:r>
              <w:rPr>
                <w:rFonts w:ascii="Arial" w:eastAsia="Arial" w:hAnsi="Arial" w:cs="Arial"/>
              </w:rPr>
              <w:t xml:space="preserve">ts are reasonably expressed. Work may lack coherence in places. Can work as part of a team, but with limited involvement in group activities. </w:t>
            </w:r>
          </w:p>
          <w:p w14:paraId="5CD9AC65" w14:textId="77777777" w:rsidR="00202430" w:rsidRDefault="00F94FC1">
            <w:pPr>
              <w:rPr>
                <w:rFonts w:ascii="Arial" w:eastAsia="Arial" w:hAnsi="Arial" w:cs="Arial"/>
              </w:rPr>
            </w:pPr>
            <w:r>
              <w:rPr>
                <w:rFonts w:ascii="Arial" w:eastAsia="Arial" w:hAnsi="Arial" w:cs="Arial"/>
              </w:rPr>
              <w:t>Demonstrates some but not all of the basic skills required in professional, postgraduate employment, with some ar</w:t>
            </w:r>
            <w:r>
              <w:rPr>
                <w:rFonts w:ascii="Arial" w:eastAsia="Arial" w:hAnsi="Arial" w:cs="Arial"/>
              </w:rPr>
              <w:t>eas of minor weakness.</w:t>
            </w:r>
          </w:p>
        </w:tc>
        <w:tc>
          <w:tcPr>
            <w:tcW w:w="1736" w:type="dxa"/>
            <w:tcBorders>
              <w:top w:val="single" w:sz="4" w:space="0" w:color="000000"/>
              <w:left w:val="dashed" w:sz="4" w:space="0" w:color="000000"/>
              <w:bottom w:val="single" w:sz="4" w:space="0" w:color="000000"/>
              <w:right w:val="dashed" w:sz="4" w:space="0" w:color="000000"/>
            </w:tcBorders>
          </w:tcPr>
          <w:p w14:paraId="25B794C8" w14:textId="77777777" w:rsidR="00202430" w:rsidRDefault="00F94FC1">
            <w:pPr>
              <w:rPr>
                <w:rFonts w:ascii="Arial" w:eastAsia="Arial" w:hAnsi="Arial" w:cs="Arial"/>
              </w:rPr>
            </w:pPr>
            <w:r>
              <w:rPr>
                <w:rFonts w:ascii="Arial" w:eastAsia="Arial" w:hAnsi="Arial" w:cs="Arial"/>
              </w:rPr>
              <w:t>Can communicate effectively in a suitable format, but may have minor errors.</w:t>
            </w:r>
          </w:p>
          <w:p w14:paraId="0ED37A53" w14:textId="77777777" w:rsidR="00202430" w:rsidRDefault="00F94FC1">
            <w:pPr>
              <w:rPr>
                <w:rFonts w:ascii="Arial" w:eastAsia="Arial" w:hAnsi="Arial" w:cs="Arial"/>
              </w:rPr>
            </w:pPr>
            <w:r>
              <w:rPr>
                <w:rFonts w:ascii="Arial" w:eastAsia="Arial" w:hAnsi="Arial" w:cs="Arial"/>
              </w:rPr>
              <w:t xml:space="preserve">Mostly coherent, organised work, in a suitable structure and is for the most part clearly expressed. Can work effectively independently and/or as part of a </w:t>
            </w:r>
            <w:r>
              <w:rPr>
                <w:rFonts w:ascii="Arial" w:eastAsia="Arial" w:hAnsi="Arial" w:cs="Arial"/>
              </w:rPr>
              <w:t xml:space="preserve">team, with clear contribution to group activities. </w:t>
            </w:r>
          </w:p>
          <w:p w14:paraId="6208886F" w14:textId="77777777" w:rsidR="00202430" w:rsidRDefault="00F94FC1">
            <w:pPr>
              <w:rPr>
                <w:rFonts w:ascii="Arial" w:eastAsia="Arial" w:hAnsi="Arial" w:cs="Arial"/>
              </w:rPr>
            </w:pPr>
            <w:r>
              <w:rPr>
                <w:rFonts w:ascii="Arial" w:eastAsia="Arial" w:hAnsi="Arial" w:cs="Arial"/>
              </w:rPr>
              <w:t>Demonstrates the skills required in professional, postgraduate employment, with some areas of strength and some of minor weakness.</w:t>
            </w:r>
          </w:p>
        </w:tc>
        <w:tc>
          <w:tcPr>
            <w:tcW w:w="1736" w:type="dxa"/>
            <w:tcBorders>
              <w:top w:val="single" w:sz="4" w:space="0" w:color="000000"/>
              <w:left w:val="dashed" w:sz="4" w:space="0" w:color="000000"/>
              <w:bottom w:val="single" w:sz="4" w:space="0" w:color="000000"/>
              <w:right w:val="dashed" w:sz="4" w:space="0" w:color="000000"/>
            </w:tcBorders>
            <w:shd w:val="clear" w:color="auto" w:fill="auto"/>
          </w:tcPr>
          <w:p w14:paraId="7C66F2B2" w14:textId="77777777" w:rsidR="00202430" w:rsidRDefault="00F94FC1">
            <w:pPr>
              <w:rPr>
                <w:rFonts w:ascii="Arial" w:eastAsia="Arial" w:hAnsi="Arial" w:cs="Arial"/>
              </w:rPr>
            </w:pPr>
            <w:r>
              <w:rPr>
                <w:rFonts w:ascii="Arial" w:eastAsia="Arial" w:hAnsi="Arial" w:cs="Arial"/>
              </w:rPr>
              <w:t>Can communicate well, confidently and consistently in a suitable format.</w:t>
            </w:r>
          </w:p>
          <w:p w14:paraId="147997D8" w14:textId="77777777" w:rsidR="00202430" w:rsidRDefault="00F94FC1">
            <w:pPr>
              <w:rPr>
                <w:rFonts w:ascii="Arial" w:eastAsia="Arial" w:hAnsi="Arial" w:cs="Arial"/>
              </w:rPr>
            </w:pPr>
            <w:r>
              <w:rPr>
                <w:rFonts w:ascii="Arial" w:eastAsia="Arial" w:hAnsi="Arial" w:cs="Arial"/>
              </w:rPr>
              <w:t xml:space="preserve">Work is coherent, fluent, well-structured and organised. Can work very well autonomously and/or as part of a team, with a good contribution to group activities. </w:t>
            </w:r>
          </w:p>
          <w:p w14:paraId="17C2F2A4" w14:textId="77777777" w:rsidR="00202430" w:rsidRDefault="00F94FC1">
            <w:pPr>
              <w:rPr>
                <w:rFonts w:ascii="Arial" w:eastAsia="Arial" w:hAnsi="Arial" w:cs="Arial"/>
              </w:rPr>
            </w:pPr>
            <w:r>
              <w:rPr>
                <w:rFonts w:ascii="Arial" w:eastAsia="Arial" w:hAnsi="Arial" w:cs="Arial"/>
              </w:rPr>
              <w:t>Demonstrates comprehensive professional, postgraduate employment skills.</w:t>
            </w:r>
          </w:p>
        </w:tc>
        <w:tc>
          <w:tcPr>
            <w:tcW w:w="1736" w:type="dxa"/>
            <w:tcBorders>
              <w:top w:val="single" w:sz="4" w:space="0" w:color="000000"/>
              <w:left w:val="dashed" w:sz="4" w:space="0" w:color="000000"/>
              <w:bottom w:val="single" w:sz="4" w:space="0" w:color="000000"/>
              <w:right w:val="dashed" w:sz="4" w:space="0" w:color="000000"/>
            </w:tcBorders>
          </w:tcPr>
          <w:p w14:paraId="2CE347C2" w14:textId="77777777" w:rsidR="00202430" w:rsidRDefault="00F94FC1">
            <w:pPr>
              <w:rPr>
                <w:rFonts w:ascii="Arial" w:eastAsia="Arial" w:hAnsi="Arial" w:cs="Arial"/>
              </w:rPr>
            </w:pPr>
            <w:r>
              <w:rPr>
                <w:rFonts w:ascii="Arial" w:eastAsia="Arial" w:hAnsi="Arial" w:cs="Arial"/>
              </w:rPr>
              <w:t>Can communicate profe</w:t>
            </w:r>
            <w:r>
              <w:rPr>
                <w:rFonts w:ascii="Arial" w:eastAsia="Arial" w:hAnsi="Arial" w:cs="Arial"/>
              </w:rPr>
              <w:t>ssionally confidently and consistently in a suitable format.</w:t>
            </w:r>
          </w:p>
          <w:p w14:paraId="2644B093" w14:textId="77777777" w:rsidR="00202430" w:rsidRDefault="00F94FC1">
            <w:pPr>
              <w:rPr>
                <w:rFonts w:ascii="Arial" w:eastAsia="Arial" w:hAnsi="Arial" w:cs="Arial"/>
              </w:rPr>
            </w:pPr>
            <w:r>
              <w:rPr>
                <w:rFonts w:ascii="Arial" w:eastAsia="Arial" w:hAnsi="Arial" w:cs="Arial"/>
              </w:rPr>
              <w:t>Work is coherent, very fluent and is presented professionally. Can work autonomously with initiative. Where relevant can work professionally within a team, showing leadership skills as appropriat</w:t>
            </w:r>
            <w:r>
              <w:rPr>
                <w:rFonts w:ascii="Arial" w:eastAsia="Arial" w:hAnsi="Arial" w:cs="Arial"/>
              </w:rPr>
              <w:t>e, managing conflict and meeting obligations. Demonstrates excellent professional, postgraduate employment skills and a strong appetite for further development.</w:t>
            </w:r>
          </w:p>
          <w:p w14:paraId="3436BBBD" w14:textId="77777777" w:rsidR="00202430" w:rsidRDefault="00202430">
            <w:pPr>
              <w:rPr>
                <w:rFonts w:ascii="Arial" w:eastAsia="Arial" w:hAnsi="Arial" w:cs="Arial"/>
              </w:rPr>
            </w:pPr>
          </w:p>
        </w:tc>
        <w:tc>
          <w:tcPr>
            <w:tcW w:w="1736" w:type="dxa"/>
            <w:tcBorders>
              <w:top w:val="single" w:sz="4" w:space="0" w:color="000000"/>
              <w:left w:val="dashed" w:sz="4" w:space="0" w:color="000000"/>
              <w:bottom w:val="single" w:sz="4" w:space="0" w:color="000000"/>
              <w:right w:val="single" w:sz="4" w:space="0" w:color="000000"/>
            </w:tcBorders>
          </w:tcPr>
          <w:p w14:paraId="32CD0E50" w14:textId="77777777" w:rsidR="00202430" w:rsidRDefault="00F94FC1">
            <w:pPr>
              <w:rPr>
                <w:rFonts w:ascii="Arial" w:eastAsia="Arial" w:hAnsi="Arial" w:cs="Arial"/>
              </w:rPr>
            </w:pPr>
            <w:r>
              <w:rPr>
                <w:rFonts w:ascii="Arial" w:eastAsia="Arial" w:hAnsi="Arial" w:cs="Arial"/>
              </w:rPr>
              <w:t xml:space="preserve">Can communicate with an exceptionally high level of professionalism. </w:t>
            </w:r>
          </w:p>
          <w:p w14:paraId="7FAAE5EE" w14:textId="77777777" w:rsidR="00202430" w:rsidRDefault="00F94FC1">
            <w:pPr>
              <w:rPr>
                <w:rFonts w:ascii="Arial" w:eastAsia="Arial" w:hAnsi="Arial" w:cs="Arial"/>
              </w:rPr>
            </w:pPr>
            <w:r>
              <w:rPr>
                <w:rFonts w:ascii="Arial" w:eastAsia="Arial" w:hAnsi="Arial" w:cs="Arial"/>
              </w:rPr>
              <w:t>Work is remarkably coher</w:t>
            </w:r>
            <w:r>
              <w:rPr>
                <w:rFonts w:ascii="Arial" w:eastAsia="Arial" w:hAnsi="Arial" w:cs="Arial"/>
              </w:rPr>
              <w:t>ent, very fluent and is presented professionally. Can work outstandingly well and professionally within a team, showing advanced leadership skills.</w:t>
            </w:r>
            <w:r>
              <w:t xml:space="preserve"> </w:t>
            </w:r>
            <w:r>
              <w:rPr>
                <w:rFonts w:ascii="Arial" w:eastAsia="Arial" w:hAnsi="Arial" w:cs="Arial"/>
              </w:rPr>
              <w:t>Demonstrates exemplary professional, postgraduate employment skills and a strong appetite for further develo</w:t>
            </w:r>
            <w:r>
              <w:rPr>
                <w:rFonts w:ascii="Arial" w:eastAsia="Arial" w:hAnsi="Arial" w:cs="Arial"/>
              </w:rPr>
              <w:t>pment.</w:t>
            </w:r>
          </w:p>
        </w:tc>
      </w:tr>
    </w:tbl>
    <w:p w14:paraId="77B3A17C" w14:textId="77777777" w:rsidR="00202430" w:rsidRDefault="00202430">
      <w:pPr>
        <w:pBdr>
          <w:top w:val="nil"/>
          <w:left w:val="nil"/>
          <w:bottom w:val="nil"/>
          <w:right w:val="nil"/>
          <w:between w:val="nil"/>
        </w:pBdr>
        <w:spacing w:before="100" w:after="100"/>
        <w:rPr>
          <w:rFonts w:ascii="Arial" w:eastAsia="Arial" w:hAnsi="Arial" w:cs="Arial"/>
          <w:color w:val="303B44"/>
          <w:sz w:val="22"/>
          <w:szCs w:val="22"/>
        </w:rPr>
      </w:pPr>
    </w:p>
    <w:p w14:paraId="41471120" w14:textId="77777777" w:rsidR="00202430" w:rsidRDefault="00202430">
      <w:pPr>
        <w:pBdr>
          <w:top w:val="nil"/>
          <w:left w:val="nil"/>
          <w:bottom w:val="nil"/>
          <w:right w:val="nil"/>
          <w:between w:val="nil"/>
        </w:pBdr>
        <w:spacing w:before="100" w:after="100"/>
        <w:rPr>
          <w:rFonts w:ascii="Arial" w:eastAsia="Arial" w:hAnsi="Arial" w:cs="Arial"/>
          <w:color w:val="303B44"/>
          <w:sz w:val="22"/>
          <w:szCs w:val="22"/>
        </w:rPr>
      </w:pPr>
    </w:p>
    <w:p w14:paraId="5E68D4DC" w14:textId="77777777" w:rsidR="00202430" w:rsidRDefault="00202430">
      <w:pPr>
        <w:pBdr>
          <w:top w:val="nil"/>
          <w:left w:val="nil"/>
          <w:bottom w:val="nil"/>
          <w:right w:val="nil"/>
          <w:between w:val="nil"/>
        </w:pBdr>
        <w:spacing w:before="100" w:after="100"/>
        <w:rPr>
          <w:rFonts w:ascii="Arial" w:eastAsia="Arial" w:hAnsi="Arial" w:cs="Arial"/>
          <w:color w:val="303B44"/>
          <w:sz w:val="22"/>
          <w:szCs w:val="22"/>
        </w:rPr>
      </w:pPr>
    </w:p>
    <w:p w14:paraId="76BAECC3" w14:textId="77777777" w:rsidR="00202430" w:rsidRDefault="00202430">
      <w:pPr>
        <w:pBdr>
          <w:top w:val="nil"/>
          <w:left w:val="nil"/>
          <w:bottom w:val="nil"/>
          <w:right w:val="nil"/>
          <w:between w:val="nil"/>
        </w:pBdr>
        <w:spacing w:before="100" w:after="100"/>
        <w:rPr>
          <w:rFonts w:ascii="Arial" w:eastAsia="Arial" w:hAnsi="Arial" w:cs="Arial"/>
          <w:color w:val="303B44"/>
          <w:sz w:val="22"/>
          <w:szCs w:val="22"/>
        </w:rPr>
      </w:pPr>
    </w:p>
    <w:p w14:paraId="7C19E3CE" w14:textId="77777777" w:rsidR="00202430" w:rsidRDefault="00202430">
      <w:pPr>
        <w:pBdr>
          <w:top w:val="nil"/>
          <w:left w:val="nil"/>
          <w:bottom w:val="nil"/>
          <w:right w:val="nil"/>
          <w:between w:val="nil"/>
        </w:pBdr>
        <w:spacing w:before="100" w:after="100"/>
        <w:rPr>
          <w:rFonts w:ascii="Arial" w:eastAsia="Arial" w:hAnsi="Arial" w:cs="Arial"/>
          <w:color w:val="303B44"/>
          <w:sz w:val="22"/>
          <w:szCs w:val="22"/>
        </w:rPr>
      </w:pPr>
    </w:p>
    <w:p w14:paraId="0845567E" w14:textId="77777777" w:rsidR="00202430" w:rsidRDefault="00202430">
      <w:pPr>
        <w:pBdr>
          <w:top w:val="nil"/>
          <w:left w:val="nil"/>
          <w:bottom w:val="nil"/>
          <w:right w:val="nil"/>
          <w:between w:val="nil"/>
        </w:pBdr>
        <w:spacing w:before="100" w:after="100"/>
        <w:rPr>
          <w:rFonts w:ascii="Arial" w:eastAsia="Arial" w:hAnsi="Arial" w:cs="Arial"/>
          <w:color w:val="303B44"/>
          <w:sz w:val="22"/>
          <w:szCs w:val="22"/>
        </w:rPr>
      </w:pPr>
    </w:p>
    <w:p w14:paraId="6713CE9A" w14:textId="77777777" w:rsidR="00202430" w:rsidRDefault="00202430">
      <w:pPr>
        <w:pBdr>
          <w:top w:val="nil"/>
          <w:left w:val="nil"/>
          <w:bottom w:val="nil"/>
          <w:right w:val="nil"/>
          <w:between w:val="nil"/>
        </w:pBdr>
        <w:spacing w:before="100" w:after="100"/>
        <w:rPr>
          <w:rFonts w:ascii="Arial" w:eastAsia="Arial" w:hAnsi="Arial" w:cs="Arial"/>
          <w:color w:val="303B44"/>
          <w:sz w:val="22"/>
          <w:szCs w:val="22"/>
        </w:rPr>
      </w:pPr>
    </w:p>
    <w:p w14:paraId="7DE9D7F0" w14:textId="77777777" w:rsidR="00202430" w:rsidRDefault="00202430">
      <w:pPr>
        <w:pBdr>
          <w:top w:val="nil"/>
          <w:left w:val="nil"/>
          <w:bottom w:val="nil"/>
          <w:right w:val="nil"/>
          <w:between w:val="nil"/>
        </w:pBdr>
        <w:spacing w:before="100" w:after="100"/>
        <w:rPr>
          <w:rFonts w:ascii="Arial" w:eastAsia="Arial" w:hAnsi="Arial" w:cs="Arial"/>
          <w:color w:val="303B44"/>
          <w:sz w:val="22"/>
          <w:szCs w:val="22"/>
        </w:rPr>
      </w:pPr>
    </w:p>
    <w:p w14:paraId="0F0E04E8" w14:textId="77777777" w:rsidR="00202430" w:rsidRDefault="00202430">
      <w:pPr>
        <w:pBdr>
          <w:top w:val="nil"/>
          <w:left w:val="nil"/>
          <w:bottom w:val="nil"/>
          <w:right w:val="nil"/>
          <w:between w:val="nil"/>
        </w:pBdr>
        <w:spacing w:before="100" w:after="100"/>
        <w:rPr>
          <w:rFonts w:ascii="Arial" w:eastAsia="Arial" w:hAnsi="Arial" w:cs="Arial"/>
          <w:color w:val="303B44"/>
          <w:sz w:val="22"/>
          <w:szCs w:val="22"/>
        </w:rPr>
      </w:pPr>
    </w:p>
    <w:p w14:paraId="27DEEF5B" w14:textId="77777777" w:rsidR="00202430" w:rsidRDefault="00202430">
      <w:pPr>
        <w:pBdr>
          <w:top w:val="nil"/>
          <w:left w:val="nil"/>
          <w:bottom w:val="nil"/>
          <w:right w:val="nil"/>
          <w:between w:val="nil"/>
        </w:pBdr>
        <w:spacing w:before="100" w:after="100"/>
        <w:rPr>
          <w:rFonts w:ascii="Arial" w:eastAsia="Arial" w:hAnsi="Arial" w:cs="Arial"/>
          <w:color w:val="303B44"/>
          <w:sz w:val="22"/>
          <w:szCs w:val="22"/>
        </w:rPr>
      </w:pPr>
    </w:p>
    <w:p w14:paraId="2E913CF1" w14:textId="77777777" w:rsidR="00202430" w:rsidRDefault="00202430">
      <w:pPr>
        <w:pBdr>
          <w:top w:val="nil"/>
          <w:left w:val="nil"/>
          <w:bottom w:val="nil"/>
          <w:right w:val="nil"/>
          <w:between w:val="nil"/>
        </w:pBdr>
        <w:spacing w:before="100" w:after="100"/>
        <w:rPr>
          <w:rFonts w:ascii="Arial" w:eastAsia="Arial" w:hAnsi="Arial" w:cs="Arial"/>
          <w:color w:val="303B44"/>
          <w:sz w:val="22"/>
          <w:szCs w:val="22"/>
        </w:rPr>
      </w:pPr>
    </w:p>
    <w:p w14:paraId="14DBBCF3" w14:textId="77777777" w:rsidR="00202430" w:rsidRDefault="00202430">
      <w:pPr>
        <w:pBdr>
          <w:top w:val="nil"/>
          <w:left w:val="nil"/>
          <w:bottom w:val="nil"/>
          <w:right w:val="nil"/>
          <w:between w:val="nil"/>
        </w:pBdr>
        <w:spacing w:before="100" w:after="100"/>
        <w:rPr>
          <w:rFonts w:ascii="Arial" w:eastAsia="Arial" w:hAnsi="Arial" w:cs="Arial"/>
          <w:color w:val="303B44"/>
          <w:sz w:val="22"/>
          <w:szCs w:val="22"/>
        </w:rPr>
      </w:pPr>
    </w:p>
    <w:p w14:paraId="4CEC701F" w14:textId="77777777" w:rsidR="00202430" w:rsidRDefault="00202430">
      <w:pPr>
        <w:pBdr>
          <w:top w:val="nil"/>
          <w:left w:val="nil"/>
          <w:bottom w:val="nil"/>
          <w:right w:val="nil"/>
          <w:between w:val="nil"/>
        </w:pBdr>
        <w:spacing w:before="100" w:after="100"/>
        <w:rPr>
          <w:rFonts w:ascii="Arial" w:eastAsia="Arial" w:hAnsi="Arial" w:cs="Arial"/>
          <w:color w:val="303B44"/>
          <w:sz w:val="22"/>
          <w:szCs w:val="22"/>
        </w:rPr>
      </w:pPr>
    </w:p>
    <w:p w14:paraId="259637CB" w14:textId="77777777" w:rsidR="00202430" w:rsidRDefault="00202430">
      <w:pPr>
        <w:pBdr>
          <w:top w:val="nil"/>
          <w:left w:val="nil"/>
          <w:bottom w:val="nil"/>
          <w:right w:val="nil"/>
          <w:between w:val="nil"/>
        </w:pBdr>
        <w:spacing w:before="100" w:after="100"/>
        <w:rPr>
          <w:rFonts w:ascii="Arial" w:eastAsia="Arial" w:hAnsi="Arial" w:cs="Arial"/>
          <w:color w:val="303B44"/>
          <w:sz w:val="22"/>
          <w:szCs w:val="22"/>
        </w:rPr>
      </w:pPr>
    </w:p>
    <w:p w14:paraId="0EE73B1E" w14:textId="77777777" w:rsidR="00202430" w:rsidRDefault="00F94FC1">
      <w:pPr>
        <w:rPr>
          <w:rFonts w:ascii="Arial" w:eastAsia="Arial" w:hAnsi="Arial" w:cs="Arial"/>
          <w:b/>
        </w:rPr>
      </w:pPr>
      <w:r>
        <w:rPr>
          <w:rFonts w:ascii="Arial" w:eastAsia="Arial" w:hAnsi="Arial" w:cs="Arial"/>
          <w:b/>
        </w:rPr>
        <w:t>THIS DOCUMENT IS ALSO AVAILABLE IN WELSH</w:t>
      </w:r>
    </w:p>
    <w:sectPr w:rsidR="00202430">
      <w:footerReference w:type="default" r:id="rId11"/>
      <w:type w:val="continuous"/>
      <w:pgSz w:w="11894" w:h="16834"/>
      <w:pgMar w:top="720" w:right="720" w:bottom="720" w:left="720" w:header="706"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AAC486" w14:textId="77777777" w:rsidR="00000000" w:rsidRDefault="00F94FC1">
      <w:r>
        <w:separator/>
      </w:r>
    </w:p>
  </w:endnote>
  <w:endnote w:type="continuationSeparator" w:id="0">
    <w:p w14:paraId="6F0CE21E" w14:textId="77777777" w:rsidR="00000000" w:rsidRDefault="00F94F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CIDFont+F5">
    <w:altName w:val="Calibri"/>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D627DE" w14:textId="77777777" w:rsidR="00202430" w:rsidRDefault="00F94FC1">
    <w:pPr>
      <w:pBdr>
        <w:top w:val="nil"/>
        <w:left w:val="nil"/>
        <w:bottom w:val="nil"/>
        <w:right w:val="nil"/>
        <w:between w:val="nil"/>
      </w:pBdr>
      <w:tabs>
        <w:tab w:val="center" w:pos="4153"/>
        <w:tab w:val="right" w:pos="8306"/>
      </w:tabs>
      <w:jc w:val="center"/>
      <w:rPr>
        <w:color w:val="000000"/>
      </w:rPr>
    </w:pPr>
    <w:r>
      <w:rPr>
        <w:color w:val="000000"/>
      </w:rPr>
      <w:t xml:space="preserve">Page </w:t>
    </w:r>
    <w:r>
      <w:rPr>
        <w:b/>
        <w:color w:val="000000"/>
        <w:sz w:val="24"/>
        <w:szCs w:val="24"/>
      </w:rPr>
      <w:fldChar w:fldCharType="begin"/>
    </w:r>
    <w:r>
      <w:rPr>
        <w:b/>
        <w:color w:val="000000"/>
        <w:sz w:val="24"/>
        <w:szCs w:val="24"/>
      </w:rPr>
      <w:instrText>PAGE</w:instrText>
    </w:r>
    <w:r>
      <w:rPr>
        <w:b/>
        <w:color w:val="000000"/>
        <w:sz w:val="24"/>
        <w:szCs w:val="24"/>
      </w:rPr>
      <w:fldChar w:fldCharType="separate"/>
    </w:r>
    <w:r>
      <w:rPr>
        <w:b/>
        <w:noProof/>
        <w:color w:val="000000"/>
        <w:sz w:val="24"/>
        <w:szCs w:val="24"/>
      </w:rPr>
      <w:t>1</w:t>
    </w:r>
    <w:r>
      <w:rPr>
        <w:b/>
        <w:color w:val="000000"/>
        <w:sz w:val="24"/>
        <w:szCs w:val="24"/>
      </w:rPr>
      <w:fldChar w:fldCharType="end"/>
    </w:r>
    <w:r>
      <w:rPr>
        <w:color w:val="000000"/>
      </w:rPr>
      <w:t xml:space="preserve"> of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Pr>
        <w:b/>
        <w:noProof/>
        <w:color w:val="000000"/>
        <w:sz w:val="24"/>
        <w:szCs w:val="24"/>
      </w:rPr>
      <w:t>2</w:t>
    </w:r>
    <w:r>
      <w:rPr>
        <w:b/>
        <w:color w:val="000000"/>
        <w:sz w:val="24"/>
        <w:szCs w:val="24"/>
      </w:rPr>
      <w:fldChar w:fldCharType="end"/>
    </w:r>
  </w:p>
  <w:p w14:paraId="2AC44F8F" w14:textId="77777777" w:rsidR="00202430" w:rsidRDefault="00202430">
    <w:pPr>
      <w:pBdr>
        <w:top w:val="nil"/>
        <w:left w:val="nil"/>
        <w:bottom w:val="nil"/>
        <w:right w:val="nil"/>
        <w:between w:val="nil"/>
      </w:pBdr>
      <w:tabs>
        <w:tab w:val="center" w:pos="4153"/>
        <w:tab w:val="right" w:pos="8306"/>
      </w:tabs>
      <w:jc w:val="right"/>
      <w:rPr>
        <w:color w:val="000000"/>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E0A29" w14:textId="77777777" w:rsidR="00202430" w:rsidRDefault="00202430">
    <w:pPr>
      <w:pBdr>
        <w:top w:val="nil"/>
        <w:left w:val="nil"/>
        <w:bottom w:val="nil"/>
        <w:right w:val="nil"/>
        <w:between w:val="nil"/>
      </w:pBdr>
      <w:tabs>
        <w:tab w:val="center" w:pos="4153"/>
        <w:tab w:val="right" w:pos="8306"/>
      </w:tabs>
      <w:jc w:val="right"/>
      <w:rPr>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05CFBB" w14:textId="77777777" w:rsidR="00000000" w:rsidRDefault="00F94FC1">
      <w:r>
        <w:separator/>
      </w:r>
    </w:p>
  </w:footnote>
  <w:footnote w:type="continuationSeparator" w:id="0">
    <w:p w14:paraId="53AEB392" w14:textId="77777777" w:rsidR="00000000" w:rsidRDefault="00F94F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E06269"/>
    <w:multiLevelType w:val="multilevel"/>
    <w:tmpl w:val="51A24C9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 w15:restartNumberingAfterBreak="0">
    <w:nsid w:val="410521DB"/>
    <w:multiLevelType w:val="multilevel"/>
    <w:tmpl w:val="082275A6"/>
    <w:lvl w:ilvl="0">
      <w:start w:val="1"/>
      <w:numFmt w:val="bullet"/>
      <w:pStyle w:val="BulletedLis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5BE36E5C"/>
    <w:multiLevelType w:val="multilevel"/>
    <w:tmpl w:val="113683E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63D10885"/>
    <w:multiLevelType w:val="multilevel"/>
    <w:tmpl w:val="3070B60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 w15:restartNumberingAfterBreak="0">
    <w:nsid w:val="79A62F40"/>
    <w:multiLevelType w:val="multilevel"/>
    <w:tmpl w:val="B1A228A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15:restartNumberingAfterBreak="0">
    <w:nsid w:val="7C9A7CA6"/>
    <w:multiLevelType w:val="multilevel"/>
    <w:tmpl w:val="8D44CCEC"/>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2"/>
  </w:num>
  <w:num w:numId="3">
    <w:abstractNumId w:val="4"/>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2430"/>
    <w:rsid w:val="00202430"/>
    <w:rsid w:val="00F94F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EDBB9"/>
  <w15:docId w15:val="{ABEA1537-76C5-48F5-99FD-8BA434F2BB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GB"/>
    </w:rPr>
  </w:style>
  <w:style w:type="paragraph" w:styleId="Heading1">
    <w:name w:val="heading 1"/>
    <w:basedOn w:val="Normal"/>
    <w:next w:val="Normal"/>
    <w:uiPriority w:val="9"/>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uiPriority w:val="9"/>
    <w:unhideWhenUsed/>
    <w:qFormat/>
    <w:pPr>
      <w:keepNext/>
      <w:jc w:val="both"/>
      <w:outlineLvl w:val="1"/>
    </w:pPr>
    <w:rPr>
      <w:b/>
      <w:sz w:val="24"/>
    </w:rPr>
  </w:style>
  <w:style w:type="paragraph" w:styleId="Heading3">
    <w:name w:val="heading 3"/>
    <w:basedOn w:val="Normal"/>
    <w:next w:val="Normal"/>
    <w:uiPriority w:val="9"/>
    <w:unhideWhenUsed/>
    <w:qFormat/>
    <w:pPr>
      <w:keepNext/>
      <w:jc w:val="center"/>
      <w:outlineLvl w:val="2"/>
    </w:pPr>
    <w:rPr>
      <w:b/>
      <w:sz w:val="24"/>
    </w:rPr>
  </w:style>
  <w:style w:type="paragraph" w:styleId="Heading4">
    <w:name w:val="heading 4"/>
    <w:basedOn w:val="Normal"/>
    <w:next w:val="Normal"/>
    <w:uiPriority w:val="9"/>
    <w:unhideWhenUsed/>
    <w:qFormat/>
    <w:pPr>
      <w:keepNext/>
      <w:spacing w:before="120" w:after="120"/>
      <w:jc w:val="center"/>
      <w:outlineLvl w:val="3"/>
    </w:pPr>
    <w:rPr>
      <w:sz w:val="40"/>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link w:val="Heading6Char"/>
    <w:uiPriority w:val="9"/>
    <w:semiHidden/>
    <w:unhideWhenUsed/>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266113"/>
    <w:rPr>
      <w:lang w:eastAsia="en-GB"/>
    </w:rPr>
  </w:style>
  <w:style w:type="paragraph" w:customStyle="1" w:styleId="Default">
    <w:name w:val="Default"/>
    <w:rsid w:val="00A404E9"/>
    <w:pPr>
      <w:autoSpaceDE w:val="0"/>
      <w:autoSpaceDN w:val="0"/>
      <w:adjustRightInd w:val="0"/>
    </w:pPr>
    <w:rPr>
      <w:rFonts w:ascii="Arial" w:hAnsi="Arial" w:cs="Arial"/>
      <w:color w:val="000000"/>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annualreport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Nc9xC1GZqmE5Kaem8Td+3lnz9CA==">AMUW2mX0EUzB6DTEWMgRRBTvmT8bR7OdDqFxubnqfusrA3CnHrYqcekfl78dA8zWON6Sh58aix1eGBg79C8e0nG5jy4hni5CHNULC3ZDUgKs7igrP1xXBZB+GXw+BEesrJ+IykWsdtQv</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4439</Words>
  <Characters>25307</Characters>
  <Application>Microsoft Office Word</Application>
  <DocSecurity>0</DocSecurity>
  <Lines>210</Lines>
  <Paragraphs>59</Paragraphs>
  <ScaleCrop>false</ScaleCrop>
  <Company/>
  <LinksUpToDate>false</LinksUpToDate>
  <CharactersWithSpaces>29687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Gawain Frampton</cp:lastModifiedBy>
  <cp:revision>2</cp:revision>
  <dcterms:created xsi:type="dcterms:W3CDTF">2018-07-10T11:44:00Z</dcterms:created>
  <dcterms:modified xsi:type="dcterms:W3CDTF">2022-02-01T08:30:00Z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