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451AB" w14:textId="77777777" w:rsidR="00D0513A" w:rsidRDefault="00D0513A" w:rsidP="00A50DF8">
      <w:pPr>
        <w:jc w:val="both"/>
        <w:rPr>
          <w:color w:val="000000" w:themeColor="text1"/>
          <w:sz w:val="20"/>
          <w:szCs w:val="20"/>
          <w:u w:val="single"/>
        </w:rPr>
      </w:pPr>
    </w:p>
    <w:p w14:paraId="62CCCE2A" w14:textId="77777777" w:rsidR="00D0513A" w:rsidRDefault="00D0513A" w:rsidP="00A50DF8">
      <w:pPr>
        <w:jc w:val="both"/>
        <w:rPr>
          <w:color w:val="000000" w:themeColor="text1"/>
          <w:sz w:val="20"/>
          <w:szCs w:val="20"/>
          <w:u w:val="single"/>
        </w:rPr>
      </w:pPr>
    </w:p>
    <w:p w14:paraId="450CF5B9" w14:textId="77777777" w:rsidR="00D0513A" w:rsidRDefault="00D0513A" w:rsidP="00A50DF8">
      <w:pPr>
        <w:jc w:val="both"/>
        <w:rPr>
          <w:color w:val="000000" w:themeColor="text1"/>
          <w:sz w:val="20"/>
          <w:szCs w:val="20"/>
          <w:u w:val="single"/>
        </w:rPr>
      </w:pPr>
    </w:p>
    <w:p w14:paraId="121B7CFE" w14:textId="77777777" w:rsidR="00D0513A" w:rsidRDefault="00D0513A" w:rsidP="00A50DF8">
      <w:pPr>
        <w:jc w:val="both"/>
        <w:rPr>
          <w:color w:val="000000" w:themeColor="text1"/>
          <w:sz w:val="20"/>
          <w:szCs w:val="20"/>
          <w:u w:val="single"/>
        </w:rPr>
      </w:pPr>
    </w:p>
    <w:p w14:paraId="0A84B7BF" w14:textId="77777777" w:rsidR="00D0513A" w:rsidRDefault="00D0513A" w:rsidP="00A50DF8">
      <w:pPr>
        <w:jc w:val="both"/>
        <w:rPr>
          <w:color w:val="000000" w:themeColor="text1"/>
          <w:sz w:val="20"/>
          <w:szCs w:val="20"/>
          <w:u w:val="single"/>
        </w:rPr>
      </w:pPr>
    </w:p>
    <w:p w14:paraId="61F90577" w14:textId="77777777" w:rsidR="00D0513A" w:rsidRDefault="00D0513A" w:rsidP="00A50DF8">
      <w:pPr>
        <w:jc w:val="both"/>
        <w:rPr>
          <w:color w:val="000000" w:themeColor="text1"/>
          <w:sz w:val="20"/>
          <w:szCs w:val="20"/>
          <w:u w:val="single"/>
        </w:rPr>
      </w:pPr>
    </w:p>
    <w:p w14:paraId="03E65E65" w14:textId="77777777" w:rsidR="00D0513A" w:rsidRDefault="00D0513A" w:rsidP="00A50DF8">
      <w:pPr>
        <w:jc w:val="both"/>
        <w:rPr>
          <w:color w:val="000000" w:themeColor="text1"/>
          <w:sz w:val="20"/>
          <w:szCs w:val="20"/>
          <w:u w:val="single"/>
        </w:rPr>
      </w:pPr>
    </w:p>
    <w:p w14:paraId="5C1CE513" w14:textId="77777777" w:rsidR="00D0513A" w:rsidRDefault="00D0513A" w:rsidP="00A50DF8">
      <w:pPr>
        <w:jc w:val="both"/>
        <w:rPr>
          <w:color w:val="000000" w:themeColor="text1"/>
          <w:sz w:val="20"/>
          <w:szCs w:val="20"/>
          <w:u w:val="single"/>
        </w:rPr>
      </w:pPr>
    </w:p>
    <w:p w14:paraId="49EC8075" w14:textId="77777777" w:rsidR="00D0513A" w:rsidRDefault="00D0513A" w:rsidP="00A50DF8">
      <w:pPr>
        <w:jc w:val="both"/>
        <w:rPr>
          <w:color w:val="000000" w:themeColor="text1"/>
          <w:sz w:val="20"/>
          <w:szCs w:val="20"/>
          <w:u w:val="single"/>
        </w:rPr>
      </w:pPr>
    </w:p>
    <w:p w14:paraId="1F10A26D" w14:textId="77777777" w:rsidR="00D0513A" w:rsidRDefault="00D0513A" w:rsidP="00A50DF8">
      <w:pPr>
        <w:jc w:val="both"/>
        <w:rPr>
          <w:color w:val="000000" w:themeColor="text1"/>
          <w:sz w:val="20"/>
          <w:szCs w:val="20"/>
          <w:u w:val="single"/>
        </w:rPr>
      </w:pPr>
    </w:p>
    <w:p w14:paraId="4DD77EDC" w14:textId="77777777" w:rsidR="00D0513A" w:rsidRDefault="00D0513A" w:rsidP="00A50DF8">
      <w:pPr>
        <w:jc w:val="both"/>
        <w:rPr>
          <w:color w:val="000000" w:themeColor="text1"/>
          <w:sz w:val="20"/>
          <w:szCs w:val="20"/>
          <w:u w:val="single"/>
        </w:rPr>
      </w:pPr>
    </w:p>
    <w:p w14:paraId="7E83173A" w14:textId="77777777" w:rsidR="00D0513A" w:rsidRDefault="00D0513A" w:rsidP="00A50DF8">
      <w:pPr>
        <w:jc w:val="both"/>
        <w:rPr>
          <w:color w:val="000000" w:themeColor="text1"/>
          <w:sz w:val="20"/>
          <w:szCs w:val="20"/>
          <w:u w:val="single"/>
        </w:rPr>
      </w:pPr>
    </w:p>
    <w:p w14:paraId="6E749EA1" w14:textId="77777777" w:rsidR="00D0513A" w:rsidRDefault="00D0513A" w:rsidP="00A50DF8">
      <w:pPr>
        <w:jc w:val="both"/>
        <w:rPr>
          <w:color w:val="000000" w:themeColor="text1"/>
          <w:sz w:val="20"/>
          <w:szCs w:val="20"/>
          <w:u w:val="single"/>
        </w:rPr>
      </w:pPr>
    </w:p>
    <w:p w14:paraId="2A0DDA5A" w14:textId="77777777" w:rsidR="00D0513A" w:rsidRDefault="00D0513A" w:rsidP="00A50DF8">
      <w:pPr>
        <w:jc w:val="both"/>
        <w:rPr>
          <w:color w:val="000000" w:themeColor="text1"/>
          <w:sz w:val="20"/>
          <w:szCs w:val="20"/>
          <w:u w:val="single"/>
        </w:rPr>
      </w:pPr>
    </w:p>
    <w:p w14:paraId="3E6042F0" w14:textId="77777777" w:rsidR="00D0513A" w:rsidRDefault="00D0513A" w:rsidP="00A50DF8">
      <w:pPr>
        <w:jc w:val="both"/>
        <w:rPr>
          <w:color w:val="000000" w:themeColor="text1"/>
          <w:sz w:val="20"/>
          <w:szCs w:val="20"/>
          <w:u w:val="single"/>
        </w:rPr>
      </w:pPr>
    </w:p>
    <w:p w14:paraId="02B1D41B" w14:textId="62EABD26" w:rsidR="00E0317E" w:rsidRPr="00F96F19" w:rsidRDefault="00E0317E" w:rsidP="00A50DF8">
      <w:pPr>
        <w:jc w:val="both"/>
        <w:rPr>
          <w:b/>
          <w:bCs/>
          <w:color w:val="000000" w:themeColor="text1"/>
          <w:sz w:val="36"/>
          <w:szCs w:val="36"/>
        </w:rPr>
      </w:pPr>
      <w:r w:rsidRPr="00F96F19">
        <w:rPr>
          <w:b/>
          <w:bCs/>
          <w:color w:val="000000" w:themeColor="text1"/>
          <w:sz w:val="36"/>
          <w:szCs w:val="36"/>
        </w:rPr>
        <w:t xml:space="preserve">Student Name: Abul Imran </w:t>
      </w:r>
    </w:p>
    <w:p w14:paraId="31017A13" w14:textId="77777777" w:rsidR="00E0317E" w:rsidRPr="00F96F19" w:rsidRDefault="00E0317E" w:rsidP="00A50DF8">
      <w:pPr>
        <w:jc w:val="both"/>
        <w:rPr>
          <w:b/>
          <w:bCs/>
          <w:color w:val="000000" w:themeColor="text1"/>
          <w:sz w:val="36"/>
          <w:szCs w:val="36"/>
        </w:rPr>
      </w:pPr>
    </w:p>
    <w:p w14:paraId="58BADEC4" w14:textId="647A7518" w:rsidR="00E0317E" w:rsidRDefault="00E0317E" w:rsidP="00A50DF8">
      <w:pPr>
        <w:jc w:val="both"/>
        <w:rPr>
          <w:b/>
          <w:bCs/>
          <w:color w:val="000000" w:themeColor="text1"/>
          <w:sz w:val="36"/>
          <w:szCs w:val="36"/>
        </w:rPr>
      </w:pPr>
      <w:r w:rsidRPr="00F96F19">
        <w:rPr>
          <w:b/>
          <w:bCs/>
          <w:color w:val="000000" w:themeColor="text1"/>
          <w:sz w:val="36"/>
          <w:szCs w:val="36"/>
        </w:rPr>
        <w:t xml:space="preserve">Student Code: 2110029 </w:t>
      </w:r>
    </w:p>
    <w:p w14:paraId="6D933DCE" w14:textId="77777777" w:rsidR="002B3E37" w:rsidRDefault="002B3E37" w:rsidP="00A50DF8">
      <w:pPr>
        <w:jc w:val="both"/>
        <w:rPr>
          <w:b/>
          <w:bCs/>
          <w:color w:val="000000" w:themeColor="text1"/>
          <w:sz w:val="36"/>
          <w:szCs w:val="36"/>
        </w:rPr>
      </w:pPr>
    </w:p>
    <w:p w14:paraId="3A2FB6AA" w14:textId="33D0275A" w:rsidR="002B3E37" w:rsidRPr="00F96F19" w:rsidRDefault="002B3E37" w:rsidP="00A50DF8">
      <w:pPr>
        <w:jc w:val="both"/>
        <w:rPr>
          <w:b/>
          <w:bCs/>
          <w:color w:val="000000" w:themeColor="text1"/>
          <w:sz w:val="36"/>
          <w:szCs w:val="36"/>
        </w:rPr>
      </w:pPr>
      <w:r>
        <w:rPr>
          <w:b/>
          <w:bCs/>
          <w:color w:val="000000" w:themeColor="text1"/>
          <w:sz w:val="36"/>
          <w:szCs w:val="36"/>
        </w:rPr>
        <w:t>Assignment Title</w:t>
      </w:r>
      <w:r w:rsidR="003E7A9A">
        <w:rPr>
          <w:b/>
          <w:bCs/>
          <w:color w:val="000000" w:themeColor="text1"/>
          <w:sz w:val="36"/>
          <w:szCs w:val="36"/>
        </w:rPr>
        <w:t>: Student Learning Log</w:t>
      </w:r>
    </w:p>
    <w:p w14:paraId="6DFDE453" w14:textId="77777777" w:rsidR="00472C49" w:rsidRPr="00F96F19" w:rsidRDefault="00472C49" w:rsidP="00A50DF8">
      <w:pPr>
        <w:jc w:val="both"/>
        <w:rPr>
          <w:b/>
          <w:bCs/>
          <w:color w:val="000000" w:themeColor="text1"/>
          <w:sz w:val="36"/>
          <w:szCs w:val="36"/>
          <w:u w:val="single"/>
        </w:rPr>
      </w:pPr>
    </w:p>
    <w:p w14:paraId="221D48A2" w14:textId="3A2405D4" w:rsidR="00472C49" w:rsidRPr="00F96F19" w:rsidRDefault="00946BCD" w:rsidP="00A50DF8">
      <w:pPr>
        <w:jc w:val="both"/>
        <w:rPr>
          <w:b/>
          <w:bCs/>
          <w:color w:val="000000" w:themeColor="text1"/>
          <w:sz w:val="36"/>
          <w:szCs w:val="36"/>
        </w:rPr>
      </w:pPr>
      <w:r w:rsidRPr="00F96F19">
        <w:rPr>
          <w:b/>
          <w:bCs/>
          <w:color w:val="000000" w:themeColor="text1"/>
          <w:sz w:val="36"/>
          <w:szCs w:val="36"/>
        </w:rPr>
        <w:t xml:space="preserve">Module: </w:t>
      </w:r>
      <w:r w:rsidR="00472C49" w:rsidRPr="00F96F19">
        <w:rPr>
          <w:b/>
          <w:bCs/>
          <w:color w:val="000000" w:themeColor="text1"/>
          <w:sz w:val="36"/>
          <w:szCs w:val="36"/>
        </w:rPr>
        <w:t xml:space="preserve">Managing Food and Beverage Operations </w:t>
      </w:r>
    </w:p>
    <w:p w14:paraId="07E51D05" w14:textId="77777777" w:rsidR="00DE4D14" w:rsidRPr="00F96F19" w:rsidRDefault="00DE4D14" w:rsidP="00A50DF8">
      <w:pPr>
        <w:jc w:val="both"/>
        <w:rPr>
          <w:b/>
          <w:bCs/>
          <w:color w:val="000000" w:themeColor="text1"/>
          <w:sz w:val="36"/>
          <w:szCs w:val="36"/>
        </w:rPr>
      </w:pPr>
    </w:p>
    <w:p w14:paraId="0B510EEE" w14:textId="37DB9A1F" w:rsidR="00DE4D14" w:rsidRPr="00F96F19" w:rsidRDefault="00C2346B" w:rsidP="00A50DF8">
      <w:pPr>
        <w:jc w:val="both"/>
        <w:rPr>
          <w:b/>
          <w:bCs/>
          <w:color w:val="000000" w:themeColor="text1"/>
          <w:sz w:val="36"/>
          <w:szCs w:val="36"/>
        </w:rPr>
      </w:pPr>
      <w:r w:rsidRPr="00F96F19">
        <w:rPr>
          <w:b/>
          <w:bCs/>
          <w:color w:val="000000" w:themeColor="text1"/>
          <w:sz w:val="36"/>
          <w:szCs w:val="36"/>
        </w:rPr>
        <w:t xml:space="preserve">Lecturer Name: </w:t>
      </w:r>
      <w:r w:rsidR="0029660E">
        <w:rPr>
          <w:b/>
          <w:bCs/>
          <w:color w:val="000000" w:themeColor="text1"/>
          <w:sz w:val="36"/>
          <w:szCs w:val="36"/>
        </w:rPr>
        <w:t xml:space="preserve">Natalie Brailsford </w:t>
      </w:r>
    </w:p>
    <w:p w14:paraId="5A2510DA" w14:textId="77777777" w:rsidR="00C2346B" w:rsidRPr="00F96F19" w:rsidRDefault="00C2346B" w:rsidP="00A50DF8">
      <w:pPr>
        <w:jc w:val="both"/>
        <w:rPr>
          <w:b/>
          <w:bCs/>
          <w:color w:val="000000" w:themeColor="text1"/>
          <w:sz w:val="36"/>
          <w:szCs w:val="36"/>
        </w:rPr>
      </w:pPr>
    </w:p>
    <w:p w14:paraId="028C5465" w14:textId="096522E5" w:rsidR="00946BCD" w:rsidRPr="00F96F19" w:rsidRDefault="00946BCD" w:rsidP="00A50DF8">
      <w:pPr>
        <w:jc w:val="both"/>
        <w:rPr>
          <w:b/>
          <w:bCs/>
          <w:color w:val="000000" w:themeColor="text1"/>
          <w:sz w:val="20"/>
          <w:szCs w:val="20"/>
        </w:rPr>
      </w:pPr>
      <w:r w:rsidRPr="00F96F19">
        <w:rPr>
          <w:b/>
          <w:bCs/>
          <w:color w:val="000000" w:themeColor="text1"/>
          <w:sz w:val="36"/>
          <w:szCs w:val="36"/>
        </w:rPr>
        <w:t>Module code: BMIH6002</w:t>
      </w:r>
    </w:p>
    <w:p w14:paraId="5847300A" w14:textId="77777777" w:rsidR="00AA3251" w:rsidRDefault="00AA3251" w:rsidP="00A50DF8">
      <w:pPr>
        <w:jc w:val="both"/>
        <w:rPr>
          <w:color w:val="000000" w:themeColor="text1"/>
          <w:sz w:val="20"/>
          <w:szCs w:val="20"/>
          <w:u w:val="single"/>
        </w:rPr>
      </w:pPr>
    </w:p>
    <w:p w14:paraId="414FBC91" w14:textId="77777777" w:rsidR="00AA3251" w:rsidRDefault="00AA3251" w:rsidP="00A50DF8">
      <w:pPr>
        <w:jc w:val="both"/>
        <w:rPr>
          <w:color w:val="000000" w:themeColor="text1"/>
          <w:sz w:val="20"/>
          <w:szCs w:val="20"/>
          <w:u w:val="single"/>
        </w:rPr>
      </w:pPr>
    </w:p>
    <w:p w14:paraId="0034AEF8" w14:textId="77777777" w:rsidR="00AA3251" w:rsidRDefault="00AA3251" w:rsidP="00A50DF8">
      <w:pPr>
        <w:jc w:val="both"/>
        <w:rPr>
          <w:color w:val="000000" w:themeColor="text1"/>
          <w:sz w:val="20"/>
          <w:szCs w:val="20"/>
          <w:u w:val="single"/>
        </w:rPr>
      </w:pPr>
    </w:p>
    <w:p w14:paraId="413A0CB9" w14:textId="77777777" w:rsidR="00AA3251" w:rsidRDefault="00AA3251" w:rsidP="00A50DF8">
      <w:pPr>
        <w:jc w:val="both"/>
        <w:rPr>
          <w:color w:val="000000" w:themeColor="text1"/>
          <w:sz w:val="20"/>
          <w:szCs w:val="20"/>
          <w:u w:val="single"/>
        </w:rPr>
      </w:pPr>
    </w:p>
    <w:p w14:paraId="04F00E1C" w14:textId="77777777" w:rsidR="00AA3251" w:rsidRDefault="00AA3251" w:rsidP="00A50DF8">
      <w:pPr>
        <w:jc w:val="both"/>
        <w:rPr>
          <w:color w:val="000000" w:themeColor="text1"/>
          <w:sz w:val="20"/>
          <w:szCs w:val="20"/>
          <w:u w:val="single"/>
        </w:rPr>
      </w:pPr>
    </w:p>
    <w:p w14:paraId="7E65A8FE" w14:textId="76CC5AA6" w:rsidR="00AA3251" w:rsidRDefault="00AA3251" w:rsidP="00A50DF8">
      <w:pPr>
        <w:jc w:val="both"/>
        <w:rPr>
          <w:color w:val="000000" w:themeColor="text1"/>
          <w:sz w:val="20"/>
          <w:szCs w:val="20"/>
          <w:u w:val="single"/>
        </w:rPr>
      </w:pPr>
    </w:p>
    <w:p w14:paraId="31DF6959" w14:textId="77777777" w:rsidR="00AA3251" w:rsidRDefault="00AA3251" w:rsidP="00A50DF8">
      <w:pPr>
        <w:jc w:val="both"/>
        <w:rPr>
          <w:color w:val="000000" w:themeColor="text1"/>
          <w:sz w:val="20"/>
          <w:szCs w:val="20"/>
          <w:u w:val="single"/>
        </w:rPr>
      </w:pPr>
    </w:p>
    <w:p w14:paraId="43CE0B60" w14:textId="77777777" w:rsidR="00AA3251" w:rsidRDefault="00AA3251" w:rsidP="00A50DF8">
      <w:pPr>
        <w:jc w:val="both"/>
        <w:rPr>
          <w:color w:val="000000" w:themeColor="text1"/>
          <w:sz w:val="20"/>
          <w:szCs w:val="20"/>
          <w:u w:val="single"/>
        </w:rPr>
      </w:pPr>
    </w:p>
    <w:p w14:paraId="0FCF022A" w14:textId="77777777" w:rsidR="00AA3251" w:rsidRDefault="00AA3251" w:rsidP="00A50DF8">
      <w:pPr>
        <w:jc w:val="both"/>
        <w:rPr>
          <w:color w:val="000000" w:themeColor="text1"/>
          <w:sz w:val="20"/>
          <w:szCs w:val="20"/>
          <w:u w:val="single"/>
        </w:rPr>
      </w:pPr>
    </w:p>
    <w:p w14:paraId="7DF3FF68" w14:textId="77777777" w:rsidR="00AA3251" w:rsidRDefault="00AA3251" w:rsidP="00A50DF8">
      <w:pPr>
        <w:jc w:val="both"/>
        <w:rPr>
          <w:color w:val="000000" w:themeColor="text1"/>
          <w:sz w:val="20"/>
          <w:szCs w:val="20"/>
          <w:u w:val="single"/>
        </w:rPr>
      </w:pPr>
    </w:p>
    <w:p w14:paraId="7A8ED878" w14:textId="77777777" w:rsidR="00AA3251" w:rsidRDefault="00AA3251" w:rsidP="00A50DF8">
      <w:pPr>
        <w:jc w:val="both"/>
        <w:rPr>
          <w:color w:val="000000" w:themeColor="text1"/>
          <w:sz w:val="20"/>
          <w:szCs w:val="20"/>
          <w:u w:val="single"/>
        </w:rPr>
      </w:pPr>
    </w:p>
    <w:p w14:paraId="6279F6E1" w14:textId="77777777" w:rsidR="00AA3251" w:rsidRDefault="00AA3251" w:rsidP="00A50DF8">
      <w:pPr>
        <w:jc w:val="both"/>
        <w:rPr>
          <w:color w:val="000000" w:themeColor="text1"/>
          <w:sz w:val="20"/>
          <w:szCs w:val="20"/>
          <w:u w:val="single"/>
        </w:rPr>
      </w:pPr>
    </w:p>
    <w:p w14:paraId="4E830971" w14:textId="77777777" w:rsidR="00AA3251" w:rsidRDefault="00AA3251" w:rsidP="00A50DF8">
      <w:pPr>
        <w:jc w:val="both"/>
        <w:rPr>
          <w:color w:val="000000" w:themeColor="text1"/>
          <w:sz w:val="20"/>
          <w:szCs w:val="20"/>
          <w:u w:val="single"/>
        </w:rPr>
      </w:pPr>
    </w:p>
    <w:p w14:paraId="79DBB9A3" w14:textId="77777777" w:rsidR="00AA3251" w:rsidRDefault="00AA3251" w:rsidP="00A50DF8">
      <w:pPr>
        <w:jc w:val="both"/>
        <w:rPr>
          <w:color w:val="000000" w:themeColor="text1"/>
          <w:sz w:val="20"/>
          <w:szCs w:val="20"/>
          <w:u w:val="single"/>
        </w:rPr>
      </w:pPr>
    </w:p>
    <w:p w14:paraId="6EAF9AA3" w14:textId="77777777" w:rsidR="00AA3251" w:rsidRDefault="00AA3251" w:rsidP="00A50DF8">
      <w:pPr>
        <w:jc w:val="both"/>
        <w:rPr>
          <w:color w:val="000000" w:themeColor="text1"/>
          <w:sz w:val="20"/>
          <w:szCs w:val="20"/>
          <w:u w:val="single"/>
        </w:rPr>
      </w:pPr>
    </w:p>
    <w:p w14:paraId="770B2DE9" w14:textId="77777777" w:rsidR="00AA3251" w:rsidRDefault="00AA3251" w:rsidP="00A50DF8">
      <w:pPr>
        <w:jc w:val="both"/>
        <w:rPr>
          <w:color w:val="000000" w:themeColor="text1"/>
          <w:sz w:val="20"/>
          <w:szCs w:val="20"/>
          <w:u w:val="single"/>
        </w:rPr>
      </w:pPr>
    </w:p>
    <w:p w14:paraId="619EA108" w14:textId="77777777" w:rsidR="00AA3251" w:rsidRDefault="00AA3251" w:rsidP="00A50DF8">
      <w:pPr>
        <w:jc w:val="both"/>
        <w:rPr>
          <w:color w:val="000000" w:themeColor="text1"/>
          <w:sz w:val="20"/>
          <w:szCs w:val="20"/>
          <w:u w:val="single"/>
        </w:rPr>
      </w:pPr>
    </w:p>
    <w:p w14:paraId="67A8DF39" w14:textId="77777777" w:rsidR="00AA3251" w:rsidRDefault="00AA3251" w:rsidP="00A50DF8">
      <w:pPr>
        <w:jc w:val="both"/>
        <w:rPr>
          <w:color w:val="000000" w:themeColor="text1"/>
          <w:sz w:val="20"/>
          <w:szCs w:val="20"/>
          <w:u w:val="single"/>
        </w:rPr>
      </w:pPr>
    </w:p>
    <w:p w14:paraId="1174A677" w14:textId="77777777" w:rsidR="00AA3251" w:rsidRDefault="00AA3251" w:rsidP="00A50DF8">
      <w:pPr>
        <w:jc w:val="both"/>
        <w:rPr>
          <w:color w:val="000000" w:themeColor="text1"/>
          <w:sz w:val="20"/>
          <w:szCs w:val="20"/>
          <w:u w:val="single"/>
        </w:rPr>
      </w:pPr>
    </w:p>
    <w:p w14:paraId="2979FC1A" w14:textId="77777777" w:rsidR="00AA3251" w:rsidRDefault="00AA3251" w:rsidP="00A50DF8">
      <w:pPr>
        <w:jc w:val="both"/>
        <w:rPr>
          <w:color w:val="000000" w:themeColor="text1"/>
          <w:sz w:val="20"/>
          <w:szCs w:val="20"/>
          <w:u w:val="single"/>
        </w:rPr>
      </w:pPr>
    </w:p>
    <w:p w14:paraId="0D912145" w14:textId="77777777" w:rsidR="00AA3251" w:rsidRDefault="00AA3251" w:rsidP="00A50DF8">
      <w:pPr>
        <w:jc w:val="both"/>
        <w:rPr>
          <w:color w:val="000000" w:themeColor="text1"/>
          <w:sz w:val="20"/>
          <w:szCs w:val="20"/>
          <w:u w:val="single"/>
        </w:rPr>
      </w:pPr>
    </w:p>
    <w:p w14:paraId="472A09BD" w14:textId="77777777" w:rsidR="00AA3251" w:rsidRDefault="00AA3251" w:rsidP="00A50DF8">
      <w:pPr>
        <w:jc w:val="both"/>
        <w:rPr>
          <w:color w:val="000000" w:themeColor="text1"/>
          <w:sz w:val="20"/>
          <w:szCs w:val="20"/>
          <w:u w:val="single"/>
        </w:rPr>
      </w:pPr>
    </w:p>
    <w:p w14:paraId="378D72CA" w14:textId="77777777" w:rsidR="00AA3251" w:rsidRDefault="00AA3251" w:rsidP="00A50DF8">
      <w:pPr>
        <w:jc w:val="both"/>
        <w:rPr>
          <w:color w:val="000000" w:themeColor="text1"/>
          <w:sz w:val="20"/>
          <w:szCs w:val="20"/>
          <w:u w:val="single"/>
        </w:rPr>
      </w:pPr>
    </w:p>
    <w:p w14:paraId="79FF5C76" w14:textId="77777777" w:rsidR="00AA3251" w:rsidRDefault="00AA3251" w:rsidP="00A50DF8">
      <w:pPr>
        <w:jc w:val="both"/>
        <w:rPr>
          <w:color w:val="000000" w:themeColor="text1"/>
          <w:sz w:val="20"/>
          <w:szCs w:val="20"/>
          <w:u w:val="single"/>
        </w:rPr>
      </w:pPr>
    </w:p>
    <w:p w14:paraId="7710597E" w14:textId="77777777" w:rsidR="00AA3251" w:rsidRDefault="00AA3251" w:rsidP="00A50DF8">
      <w:pPr>
        <w:jc w:val="both"/>
        <w:rPr>
          <w:color w:val="000000" w:themeColor="text1"/>
          <w:sz w:val="20"/>
          <w:szCs w:val="20"/>
          <w:u w:val="single"/>
        </w:rPr>
      </w:pPr>
    </w:p>
    <w:p w14:paraId="21D8331D" w14:textId="77777777" w:rsidR="00AA3251" w:rsidRDefault="00AA3251" w:rsidP="00A50DF8">
      <w:pPr>
        <w:jc w:val="both"/>
        <w:rPr>
          <w:color w:val="000000" w:themeColor="text1"/>
          <w:sz w:val="20"/>
          <w:szCs w:val="20"/>
          <w:u w:val="single"/>
        </w:rPr>
      </w:pPr>
    </w:p>
    <w:p w14:paraId="35B58888" w14:textId="77777777" w:rsidR="00AA3251" w:rsidRDefault="00AA3251" w:rsidP="00A50DF8">
      <w:pPr>
        <w:jc w:val="both"/>
        <w:rPr>
          <w:color w:val="000000" w:themeColor="text1"/>
          <w:sz w:val="20"/>
          <w:szCs w:val="20"/>
          <w:u w:val="single"/>
        </w:rPr>
      </w:pPr>
    </w:p>
    <w:p w14:paraId="7A59B1EE" w14:textId="48F9C190" w:rsidR="00D27A96" w:rsidRPr="00A50DF8" w:rsidRDefault="00B762FE" w:rsidP="00300AB3">
      <w:pPr>
        <w:jc w:val="center"/>
        <w:rPr>
          <w:color w:val="000000" w:themeColor="text1"/>
          <w:sz w:val="20"/>
          <w:szCs w:val="20"/>
          <w:u w:val="single"/>
        </w:rPr>
      </w:pPr>
      <w:r w:rsidRPr="00A50DF8">
        <w:rPr>
          <w:color w:val="000000" w:themeColor="text1"/>
          <w:sz w:val="20"/>
          <w:szCs w:val="20"/>
          <w:u w:val="single"/>
        </w:rPr>
        <w:t>Sect</w:t>
      </w:r>
      <w:r w:rsidR="001632B9" w:rsidRPr="00A50DF8">
        <w:rPr>
          <w:color w:val="000000" w:themeColor="text1"/>
          <w:sz w:val="20"/>
          <w:szCs w:val="20"/>
          <w:u w:val="single"/>
        </w:rPr>
        <w:t>ion 1</w:t>
      </w:r>
    </w:p>
    <w:p w14:paraId="0398366A" w14:textId="77777777" w:rsidR="00912759" w:rsidRPr="00A50DF8" w:rsidRDefault="00912759" w:rsidP="00A50DF8">
      <w:pPr>
        <w:jc w:val="both"/>
        <w:rPr>
          <w:color w:val="000000" w:themeColor="text1"/>
          <w:sz w:val="20"/>
          <w:szCs w:val="20"/>
          <w:u w:val="single"/>
        </w:rPr>
      </w:pPr>
    </w:p>
    <w:p w14:paraId="0A1BE0B6" w14:textId="77777777" w:rsidR="004D1259" w:rsidRPr="00A50DF8" w:rsidRDefault="004D1259" w:rsidP="00A50DF8">
      <w:pPr>
        <w:jc w:val="both"/>
        <w:rPr>
          <w:color w:val="000000" w:themeColor="text1"/>
          <w:sz w:val="20"/>
          <w:szCs w:val="20"/>
          <w:u w:val="single"/>
        </w:rPr>
      </w:pPr>
    </w:p>
    <w:p w14:paraId="65181A41" w14:textId="6E8957DB" w:rsidR="002502B4" w:rsidRPr="00A50DF8" w:rsidRDefault="00111644" w:rsidP="00A50DF8">
      <w:pPr>
        <w:jc w:val="both"/>
        <w:rPr>
          <w:rFonts w:cs="Arial"/>
          <w:color w:val="000000" w:themeColor="text1"/>
          <w:sz w:val="20"/>
          <w:szCs w:val="20"/>
        </w:rPr>
      </w:pPr>
      <w:r w:rsidRPr="00111644">
        <w:rPr>
          <w:rFonts w:cs="Arial"/>
          <w:color w:val="000000" w:themeColor="text1"/>
          <w:sz w:val="20"/>
          <w:szCs w:val="20"/>
        </w:rPr>
        <w:t>This journal will reflect my experience working in the food and beverage department at Holiday Inn.</w:t>
      </w:r>
      <w:r>
        <w:rPr>
          <w:rFonts w:cs="Arial"/>
          <w:color w:val="000000" w:themeColor="text1"/>
          <w:sz w:val="20"/>
          <w:szCs w:val="20"/>
        </w:rPr>
        <w:t xml:space="preserve"> </w:t>
      </w:r>
      <w:r w:rsidR="000B1ADB">
        <w:rPr>
          <w:rFonts w:cs="Arial"/>
          <w:color w:val="000000" w:themeColor="text1"/>
          <w:sz w:val="20"/>
          <w:szCs w:val="20"/>
        </w:rPr>
        <w:t>This experience</w:t>
      </w:r>
      <w:r w:rsidR="002502B4" w:rsidRPr="00A50DF8">
        <w:rPr>
          <w:rFonts w:cs="Arial"/>
          <w:color w:val="000000" w:themeColor="text1"/>
          <w:sz w:val="20"/>
          <w:szCs w:val="20"/>
        </w:rPr>
        <w:t xml:space="preserve"> provided me</w:t>
      </w:r>
      <w:r w:rsidR="000B1ADB">
        <w:rPr>
          <w:rFonts w:cs="Arial"/>
          <w:color w:val="000000" w:themeColor="text1"/>
          <w:sz w:val="20"/>
          <w:szCs w:val="20"/>
        </w:rPr>
        <w:t xml:space="preserve"> </w:t>
      </w:r>
      <w:r w:rsidR="002502B4" w:rsidRPr="00A50DF8">
        <w:rPr>
          <w:rFonts w:cs="Arial"/>
          <w:color w:val="000000" w:themeColor="text1"/>
          <w:sz w:val="20"/>
          <w:szCs w:val="20"/>
        </w:rPr>
        <w:t>the</w:t>
      </w:r>
      <w:r w:rsidR="00C33ABD">
        <w:rPr>
          <w:rFonts w:cs="Arial"/>
          <w:color w:val="000000" w:themeColor="text1"/>
          <w:sz w:val="20"/>
          <w:szCs w:val="20"/>
        </w:rPr>
        <w:t xml:space="preserve"> </w:t>
      </w:r>
      <w:r w:rsidR="002502B4" w:rsidRPr="00A50DF8">
        <w:rPr>
          <w:rFonts w:cs="Arial"/>
          <w:color w:val="000000" w:themeColor="text1"/>
          <w:sz w:val="20"/>
          <w:szCs w:val="20"/>
        </w:rPr>
        <w:t xml:space="preserve">opportunity to apply my theoretical knowledge in a real working environment. Through my experience, I gained insight into the importance of aspects that contribute to the provision of quality services, which is critical in the hospitality business.  </w:t>
      </w:r>
    </w:p>
    <w:p w14:paraId="4D4C23FA" w14:textId="4FB66313" w:rsidR="00514588" w:rsidRDefault="00514588" w:rsidP="00A50DF8">
      <w:pPr>
        <w:pStyle w:val="p1"/>
        <w:jc w:val="both"/>
        <w:divId w:val="1219439330"/>
        <w:rPr>
          <w:rStyle w:val="apple-converted-space"/>
          <w:rFonts w:asciiTheme="minorHAnsi" w:hAnsiTheme="minorHAnsi" w:cs="Arial"/>
          <w:color w:val="000000" w:themeColor="text1"/>
          <w:sz w:val="20"/>
          <w:szCs w:val="20"/>
        </w:rPr>
      </w:pPr>
    </w:p>
    <w:p w14:paraId="40C90F75" w14:textId="77777777" w:rsidR="00FA4CA3" w:rsidRPr="00FA4CA3" w:rsidRDefault="00FA4CA3" w:rsidP="00FA4CA3">
      <w:pPr>
        <w:pStyle w:val="p1"/>
        <w:jc w:val="both"/>
        <w:divId w:val="1219439330"/>
        <w:rPr>
          <w:rStyle w:val="apple-converted-space"/>
          <w:rFonts w:asciiTheme="minorHAnsi" w:hAnsiTheme="minorHAnsi" w:cs="Arial"/>
          <w:color w:val="000000" w:themeColor="text1"/>
          <w:sz w:val="20"/>
          <w:szCs w:val="20"/>
        </w:rPr>
      </w:pPr>
      <w:r w:rsidRPr="00FA4CA3">
        <w:rPr>
          <w:rStyle w:val="apple-converted-space"/>
          <w:rFonts w:asciiTheme="minorHAnsi" w:hAnsiTheme="minorHAnsi" w:cs="Arial"/>
          <w:color w:val="000000" w:themeColor="text1"/>
          <w:sz w:val="20"/>
          <w:szCs w:val="20"/>
        </w:rPr>
        <w:t>I was able to form a positive working relationship with the food and beverage team by coordinating with the other staff members, I was able to ensure that we maintained a smooth service. This experience has enabled me to work with a diverse team and ensure I was able to prioritise my task roles and approach them quickly and efficiently. Based on my previous experience working in a restaurant, I understand the importance of teamwork to maintain efficient service.   For example, when a customer was finished with the food, I ensured that I was quick to clean the table and communicate with the other employees when the table had been cleaned so new customers could be seated.</w:t>
      </w:r>
    </w:p>
    <w:p w14:paraId="7C62C06F" w14:textId="77777777" w:rsidR="00FA4CA3" w:rsidRPr="00FA4CA3" w:rsidRDefault="00FA4CA3" w:rsidP="00FA4CA3">
      <w:pPr>
        <w:pStyle w:val="p1"/>
        <w:jc w:val="both"/>
        <w:divId w:val="1219439330"/>
        <w:rPr>
          <w:rStyle w:val="apple-converted-space"/>
          <w:rFonts w:asciiTheme="minorHAnsi" w:hAnsiTheme="minorHAnsi" w:cs="Arial"/>
          <w:color w:val="000000" w:themeColor="text1"/>
          <w:sz w:val="20"/>
          <w:szCs w:val="20"/>
        </w:rPr>
      </w:pPr>
      <w:r w:rsidRPr="00FA4CA3">
        <w:rPr>
          <w:rStyle w:val="apple-converted-space"/>
          <w:rFonts w:asciiTheme="minorHAnsi" w:hAnsiTheme="minorHAnsi" w:cs="Arial"/>
          <w:color w:val="000000" w:themeColor="text1"/>
          <w:sz w:val="20"/>
          <w:szCs w:val="20"/>
        </w:rPr>
        <w:t xml:space="preserve"> </w:t>
      </w:r>
    </w:p>
    <w:p w14:paraId="5D96BB13" w14:textId="737D66B8" w:rsidR="00FA4CA3" w:rsidRPr="00A50DF8" w:rsidRDefault="00FA4CA3" w:rsidP="00A50DF8">
      <w:pPr>
        <w:pStyle w:val="p1"/>
        <w:jc w:val="both"/>
        <w:divId w:val="1219439330"/>
        <w:rPr>
          <w:rStyle w:val="apple-converted-space"/>
          <w:rFonts w:asciiTheme="minorHAnsi" w:hAnsiTheme="minorHAnsi" w:cs="Arial"/>
          <w:color w:val="000000" w:themeColor="text1"/>
          <w:sz w:val="20"/>
          <w:szCs w:val="20"/>
        </w:rPr>
      </w:pPr>
      <w:r w:rsidRPr="00FA4CA3">
        <w:rPr>
          <w:rStyle w:val="apple-converted-space"/>
          <w:rFonts w:asciiTheme="minorHAnsi" w:hAnsiTheme="minorHAnsi" w:cs="Arial"/>
          <w:color w:val="000000" w:themeColor="text1"/>
          <w:sz w:val="20"/>
          <w:szCs w:val="20"/>
        </w:rPr>
        <w:t>Effective task management procedures ensure that employees have a clear understanding of their duties and they’re responsible for the objectives that the organisation strives to achieve. (Tarry 2022). Task management is critical in day-to-day operations especially during peak hours to ensure the productivity of staff. For example, the kitchen staff were able to focus on food preparation and the servers were able to attend to the customer's needs by, seating customers, taking orders, serving the food, and calculating the food bill whilst also ensuring that the tables were cleaned once the customers had completed their meal.</w:t>
      </w:r>
    </w:p>
    <w:p w14:paraId="1171907F" w14:textId="77777777" w:rsidR="00286617" w:rsidRPr="00A50DF8" w:rsidRDefault="00286617" w:rsidP="00A50DF8">
      <w:pPr>
        <w:pStyle w:val="p1"/>
        <w:jc w:val="both"/>
        <w:divId w:val="1219439330"/>
        <w:rPr>
          <w:rStyle w:val="apple-converted-space"/>
          <w:rFonts w:asciiTheme="minorHAnsi" w:eastAsia="Times New Roman" w:hAnsiTheme="minorHAnsi" w:cs="Arial"/>
          <w:color w:val="000000" w:themeColor="text1"/>
          <w:sz w:val="20"/>
          <w:szCs w:val="20"/>
          <w:shd w:val="clear" w:color="auto" w:fill="FFFFFF"/>
        </w:rPr>
      </w:pPr>
    </w:p>
    <w:p w14:paraId="2F17E761" w14:textId="77777777" w:rsidR="00300AB3" w:rsidRDefault="00300AB3" w:rsidP="00300AB3">
      <w:pPr>
        <w:pStyle w:val="p1"/>
        <w:jc w:val="center"/>
        <w:divId w:val="1219439330"/>
        <w:rPr>
          <w:rStyle w:val="apple-converted-space"/>
          <w:rFonts w:asciiTheme="minorHAnsi" w:eastAsia="Times New Roman" w:hAnsiTheme="minorHAnsi" w:cs="Arial"/>
          <w:color w:val="000000" w:themeColor="text1"/>
          <w:sz w:val="20"/>
          <w:szCs w:val="20"/>
          <w:u w:val="single"/>
          <w:shd w:val="clear" w:color="auto" w:fill="FFFFFF"/>
        </w:rPr>
      </w:pPr>
    </w:p>
    <w:p w14:paraId="45C32996" w14:textId="2697F828" w:rsidR="00286617" w:rsidRPr="00A50DF8" w:rsidRDefault="00286617" w:rsidP="00300AB3">
      <w:pPr>
        <w:pStyle w:val="p1"/>
        <w:jc w:val="center"/>
        <w:divId w:val="1219439330"/>
        <w:rPr>
          <w:rStyle w:val="apple-converted-space"/>
          <w:rFonts w:asciiTheme="minorHAnsi" w:eastAsia="Times New Roman" w:hAnsiTheme="minorHAnsi" w:cs="Arial"/>
          <w:color w:val="000000" w:themeColor="text1"/>
          <w:sz w:val="20"/>
          <w:szCs w:val="20"/>
          <w:u w:val="single"/>
          <w:shd w:val="clear" w:color="auto" w:fill="FFFFFF"/>
        </w:rPr>
      </w:pPr>
      <w:r w:rsidRPr="00A50DF8">
        <w:rPr>
          <w:rStyle w:val="apple-converted-space"/>
          <w:rFonts w:asciiTheme="minorHAnsi" w:eastAsia="Times New Roman" w:hAnsiTheme="minorHAnsi" w:cs="Arial"/>
          <w:color w:val="000000" w:themeColor="text1"/>
          <w:sz w:val="20"/>
          <w:szCs w:val="20"/>
          <w:u w:val="single"/>
          <w:shd w:val="clear" w:color="auto" w:fill="FFFFFF"/>
        </w:rPr>
        <w:t>Section 2</w:t>
      </w:r>
    </w:p>
    <w:p w14:paraId="2A5CE428" w14:textId="77777777" w:rsidR="00E66EF0" w:rsidRPr="00A50DF8" w:rsidRDefault="00E66EF0" w:rsidP="00A50DF8">
      <w:pPr>
        <w:pStyle w:val="p1"/>
        <w:jc w:val="both"/>
        <w:divId w:val="1219439330"/>
        <w:rPr>
          <w:rStyle w:val="apple-converted-space"/>
          <w:rFonts w:asciiTheme="minorHAnsi" w:eastAsia="Times New Roman" w:hAnsiTheme="minorHAnsi" w:cs="Arial"/>
          <w:color w:val="000000" w:themeColor="text1"/>
          <w:sz w:val="20"/>
          <w:szCs w:val="20"/>
          <w:u w:val="single"/>
          <w:shd w:val="clear" w:color="auto" w:fill="FFFFFF"/>
        </w:rPr>
      </w:pPr>
    </w:p>
    <w:p w14:paraId="16EBAD54" w14:textId="77777777" w:rsidR="007C4B45" w:rsidRPr="007C4B45" w:rsidRDefault="007C4B45" w:rsidP="007C4B45">
      <w:pPr>
        <w:rPr>
          <w:rFonts w:eastAsia="Times New Roman" w:cs="Arial"/>
          <w:color w:val="000000" w:themeColor="text1"/>
          <w:sz w:val="20"/>
          <w:szCs w:val="20"/>
        </w:rPr>
      </w:pPr>
      <w:r w:rsidRPr="007C4B45">
        <w:rPr>
          <w:rFonts w:eastAsia="Times New Roman" w:cs="Arial"/>
          <w:color w:val="000000" w:themeColor="text1"/>
          <w:sz w:val="20"/>
          <w:szCs w:val="20"/>
        </w:rPr>
        <w:t xml:space="preserve">This experience allowed me to understand the importance of work-related abilities and technical expertise when delivering guest services. </w:t>
      </w:r>
    </w:p>
    <w:p w14:paraId="6A6534AC" w14:textId="77777777" w:rsidR="007C4B45" w:rsidRPr="007C4B45" w:rsidRDefault="007C4B45" w:rsidP="007C4B45">
      <w:pPr>
        <w:rPr>
          <w:rFonts w:eastAsia="Times New Roman" w:cs="Arial"/>
          <w:color w:val="000000" w:themeColor="text1"/>
          <w:sz w:val="20"/>
          <w:szCs w:val="20"/>
        </w:rPr>
      </w:pPr>
      <w:r w:rsidRPr="007C4B45">
        <w:rPr>
          <w:rFonts w:eastAsia="Times New Roman" w:cs="Arial"/>
          <w:color w:val="000000" w:themeColor="text1"/>
          <w:sz w:val="20"/>
          <w:szCs w:val="20"/>
        </w:rPr>
        <w:t xml:space="preserve"> </w:t>
      </w:r>
    </w:p>
    <w:p w14:paraId="47A29D6D" w14:textId="77777777" w:rsidR="007C4B45" w:rsidRPr="007C4B45" w:rsidRDefault="007C4B45" w:rsidP="007C4B45">
      <w:pPr>
        <w:rPr>
          <w:rFonts w:eastAsia="Times New Roman" w:cs="Arial"/>
          <w:color w:val="000000" w:themeColor="text1"/>
          <w:sz w:val="20"/>
          <w:szCs w:val="20"/>
        </w:rPr>
      </w:pPr>
      <w:r w:rsidRPr="007C4B45">
        <w:rPr>
          <w:rFonts w:eastAsia="Times New Roman" w:cs="Arial"/>
          <w:color w:val="000000" w:themeColor="text1"/>
          <w:sz w:val="20"/>
          <w:szCs w:val="20"/>
        </w:rPr>
        <w:t xml:space="preserve">This experience has taught me the value of effective communication, which is essential when meeting customer expectations. I provided customers with food and drinks service whilst working in an intense environment, I kept close communication with customers and other employees to maintain an efficient service. Further, I professionally communicated with customers when taking orders. By taking care of the specific customers', I was able to tailor the service that was specific to the individual needs. This was a key factor in providing good customer service, which was successfully reflected in the tips received by the consumers. </w:t>
      </w:r>
    </w:p>
    <w:p w14:paraId="447E2A80" w14:textId="77777777" w:rsidR="007C4B45" w:rsidRPr="007C4B45" w:rsidRDefault="007C4B45" w:rsidP="007C4B45">
      <w:pPr>
        <w:rPr>
          <w:rFonts w:eastAsia="Times New Roman" w:cs="Arial"/>
          <w:color w:val="000000" w:themeColor="text1"/>
          <w:sz w:val="20"/>
          <w:szCs w:val="20"/>
        </w:rPr>
      </w:pPr>
    </w:p>
    <w:p w14:paraId="23DE9B11" w14:textId="37314A6A" w:rsidR="00701B7D" w:rsidRPr="00701B7D" w:rsidRDefault="007C4B45">
      <w:pPr>
        <w:rPr>
          <w:rFonts w:eastAsia="Times New Roman" w:cs="Arial"/>
          <w:color w:val="000000" w:themeColor="text1"/>
          <w:sz w:val="20"/>
          <w:szCs w:val="20"/>
        </w:rPr>
      </w:pPr>
      <w:r w:rsidRPr="007C4B45">
        <w:rPr>
          <w:rFonts w:eastAsia="Times New Roman" w:cs="Arial"/>
          <w:color w:val="000000" w:themeColor="text1"/>
          <w:sz w:val="20"/>
          <w:szCs w:val="20"/>
        </w:rPr>
        <w:t>I used my problem-solving skills to handle complaints and professionally make decisions and solve problems by assessing the situation, to satisfy the customer’s needs. My previous experience working in the food and beverage department at Marriott Hotel presented me with the opportunity to display creativity and problem-solving. Thus, utilising these skills, I was able to deal with disgruntled customers who were upset that the food was cold, I persuaded them that it was reasonable to pay for their consumed meals and drink.  Using my communication skills to empathise with customers, thus seeing things from their perspective. I was able to provide a solution that was suited to the restaurant and the customer by providing a discount. As a result, the customers were happy to pay. I was able to deliver a service suited to the customers, this is vital to fostering customer loyalty and for the company's long-term success. (Husni Et al. 2019).  This ensures the hotel maintains positive reviews on Tripadvisor and retains customer loyalty.</w:t>
      </w:r>
    </w:p>
    <w:p w14:paraId="4F9D5408" w14:textId="77777777" w:rsidR="00A851A9" w:rsidRPr="00A50DF8" w:rsidRDefault="00A851A9" w:rsidP="00A50DF8">
      <w:pPr>
        <w:jc w:val="both"/>
        <w:rPr>
          <w:rFonts w:eastAsia="Times New Roman" w:cs="Arial"/>
          <w:color w:val="000000" w:themeColor="text1"/>
          <w:sz w:val="20"/>
          <w:szCs w:val="20"/>
        </w:rPr>
      </w:pPr>
    </w:p>
    <w:p w14:paraId="75AA1ECC" w14:textId="77A5D3D4" w:rsidR="00527523" w:rsidRPr="00A50DF8" w:rsidRDefault="00A851A9" w:rsidP="00300AB3">
      <w:pPr>
        <w:jc w:val="center"/>
        <w:rPr>
          <w:rFonts w:eastAsia="Times New Roman" w:cs="Arial"/>
          <w:color w:val="000000" w:themeColor="text1"/>
          <w:sz w:val="20"/>
          <w:szCs w:val="20"/>
          <w:u w:val="single"/>
        </w:rPr>
      </w:pPr>
      <w:r w:rsidRPr="00A50DF8">
        <w:rPr>
          <w:rFonts w:eastAsia="Times New Roman" w:cs="Arial"/>
          <w:color w:val="000000" w:themeColor="text1"/>
          <w:sz w:val="20"/>
          <w:szCs w:val="20"/>
          <w:u w:val="single"/>
        </w:rPr>
        <w:t>Section 3</w:t>
      </w:r>
    </w:p>
    <w:p w14:paraId="37DECD3A" w14:textId="77777777" w:rsidR="009C3116" w:rsidRPr="00A50DF8" w:rsidRDefault="009C3116" w:rsidP="00A50DF8">
      <w:pPr>
        <w:jc w:val="both"/>
        <w:rPr>
          <w:rFonts w:eastAsia="Times New Roman" w:cs="Arial"/>
          <w:color w:val="000000" w:themeColor="text1"/>
          <w:sz w:val="20"/>
          <w:szCs w:val="20"/>
          <w:u w:val="single"/>
        </w:rPr>
      </w:pPr>
    </w:p>
    <w:p w14:paraId="485EB304" w14:textId="2E05EDB2" w:rsidR="00855BF1" w:rsidRPr="00A50DF8" w:rsidRDefault="0059457C" w:rsidP="00A50DF8">
      <w:pPr>
        <w:jc w:val="both"/>
        <w:rPr>
          <w:rFonts w:eastAsia="Times New Roman" w:cs="Arial"/>
          <w:color w:val="000000" w:themeColor="text1"/>
          <w:sz w:val="20"/>
          <w:szCs w:val="20"/>
        </w:rPr>
      </w:pPr>
      <w:r w:rsidRPr="0059457C">
        <w:rPr>
          <w:rFonts w:eastAsia="Times New Roman" w:cs="Arial"/>
          <w:color w:val="000000" w:themeColor="text1"/>
          <w:sz w:val="20"/>
          <w:szCs w:val="20"/>
        </w:rPr>
        <w:t xml:space="preserve">One organisational issue that I had identified was the problem of understaffing. As a result, there was only one chef to accommodate the surge of consumers.   This resulted in longer wait times as the customer had to wait for their food to be prepared. Moreover, the arriving customers had to wait longer to be seated, due to the </w:t>
      </w:r>
      <w:r w:rsidRPr="0059457C">
        <w:rPr>
          <w:rFonts w:eastAsia="Times New Roman" w:cs="Arial"/>
          <w:color w:val="000000" w:themeColor="text1"/>
          <w:sz w:val="20"/>
          <w:szCs w:val="20"/>
        </w:rPr>
        <w:lastRenderedPageBreak/>
        <w:t>understaffing it took longer to remove tables and prepare for new guests. This can have a negative implication because dissatisfied customers may spread their poor experiences to others. This can have a great influence on the overall satisfaction of the guest experience and the likelihood of repeat visits to the hotel. Holiday could address this issue by investing in employee training and recruitment. Hiring more chefs with the right skills and qualifications can increase productivity in the workplace and increase the efficiency of the service.</w:t>
      </w:r>
    </w:p>
    <w:p w14:paraId="158BF43E" w14:textId="77777777" w:rsidR="0075780B" w:rsidRPr="00A50DF8" w:rsidRDefault="0075780B" w:rsidP="00A50DF8">
      <w:pPr>
        <w:jc w:val="both"/>
        <w:rPr>
          <w:rFonts w:eastAsia="Times New Roman" w:cs="Arial"/>
          <w:color w:val="000000" w:themeColor="text1"/>
          <w:sz w:val="20"/>
          <w:szCs w:val="20"/>
        </w:rPr>
      </w:pPr>
    </w:p>
    <w:p w14:paraId="74FF23D6" w14:textId="473C6E29" w:rsidR="003C1923" w:rsidRDefault="0034269E" w:rsidP="006C28D3">
      <w:pPr>
        <w:jc w:val="center"/>
        <w:rPr>
          <w:rFonts w:eastAsia="Times New Roman" w:cs="Arial"/>
          <w:color w:val="000000" w:themeColor="text1"/>
          <w:sz w:val="20"/>
          <w:szCs w:val="20"/>
          <w:u w:val="single"/>
        </w:rPr>
      </w:pPr>
      <w:r w:rsidRPr="00A50DF8">
        <w:rPr>
          <w:rFonts w:eastAsia="Times New Roman" w:cs="Arial"/>
          <w:color w:val="000000" w:themeColor="text1"/>
          <w:sz w:val="20"/>
          <w:szCs w:val="20"/>
          <w:u w:val="single"/>
        </w:rPr>
        <w:t>Section 4</w:t>
      </w:r>
    </w:p>
    <w:p w14:paraId="0FA597C2" w14:textId="77777777" w:rsidR="00A9507A" w:rsidRDefault="00A9507A" w:rsidP="00A50DF8">
      <w:pPr>
        <w:jc w:val="both"/>
        <w:rPr>
          <w:rFonts w:eastAsia="Times New Roman" w:cs="Arial"/>
          <w:color w:val="000000" w:themeColor="text1"/>
          <w:sz w:val="20"/>
          <w:szCs w:val="20"/>
          <w:u w:val="single"/>
        </w:rPr>
      </w:pPr>
    </w:p>
    <w:p w14:paraId="13E0C72F" w14:textId="77777777" w:rsidR="00A9507A" w:rsidRPr="00CE7C54" w:rsidRDefault="00A9507A" w:rsidP="00A9507A">
      <w:pPr>
        <w:jc w:val="both"/>
        <w:rPr>
          <w:rFonts w:eastAsia="Times New Roman" w:cs="Arial"/>
          <w:color w:val="000000" w:themeColor="text1"/>
          <w:sz w:val="20"/>
          <w:szCs w:val="20"/>
        </w:rPr>
      </w:pPr>
      <w:r w:rsidRPr="00CE7C54">
        <w:rPr>
          <w:rFonts w:eastAsia="Times New Roman" w:cs="Arial"/>
          <w:color w:val="000000" w:themeColor="text1"/>
          <w:sz w:val="20"/>
          <w:szCs w:val="20"/>
        </w:rPr>
        <w:t>Before this placement, the objectives that I had set for myself was to use this opportunity to obtain as much knowledge from the experience to see what skills and knowledge are needed to run an efficient food service and how to exceed customer expectations. I have set this objective in correlation with my career goal of opening my restaurant. I have learnt how to multi-task and remain calm, this is essential to meet customers' needs.  I was able to fulfil many customers' requests at the same in addition to taking orders and delivering a variety of courses to more than one table. By developing this skill, I was able to focus on the most essential and urgent tasks and avoid unnecessary stress and confusion.  I have learnt that being able to multitask is essential to help run a smooth service and give the guests a positive experience. This can help me prepare for when I work in other fast-paced environments in the future. Overall, I have learnt that providing excellent customer service is essential for a successful food and beverage service.  One thing I would like to gain more knowledge from the kitchen chef about food preparation and plating. I would also like to have a greater understanding of food safety and the equipment that is involved in meeting the required hygiene standards.</w:t>
      </w:r>
    </w:p>
    <w:p w14:paraId="66F9BE97" w14:textId="77777777" w:rsidR="008B3727" w:rsidRPr="00CE7C54" w:rsidRDefault="008B3727" w:rsidP="00A9507A">
      <w:pPr>
        <w:jc w:val="both"/>
        <w:rPr>
          <w:rFonts w:eastAsia="Times New Roman" w:cs="Arial"/>
          <w:color w:val="000000" w:themeColor="text1"/>
          <w:sz w:val="20"/>
          <w:szCs w:val="20"/>
        </w:rPr>
      </w:pPr>
    </w:p>
    <w:p w14:paraId="620E804C" w14:textId="314614B7" w:rsidR="00A9507A" w:rsidRDefault="00A9507A" w:rsidP="00A50DF8">
      <w:pPr>
        <w:jc w:val="both"/>
        <w:rPr>
          <w:rFonts w:eastAsia="Times New Roman" w:cs="Arial"/>
          <w:color w:val="000000" w:themeColor="text1"/>
          <w:sz w:val="20"/>
          <w:szCs w:val="20"/>
          <w:u w:val="single"/>
        </w:rPr>
      </w:pPr>
      <w:r w:rsidRPr="00CE7C54">
        <w:rPr>
          <w:rFonts w:eastAsia="Times New Roman" w:cs="Arial"/>
          <w:color w:val="000000" w:themeColor="text1"/>
          <w:sz w:val="20"/>
          <w:szCs w:val="20"/>
        </w:rPr>
        <w:t>In this section, I will be utilising Gibbs's reflection model to reflect on my experience. (Gibbs’ reflective cycle (1988). During this experience, I was working in front of house in the food and beverage department. Some of my roles included taking customer orders, serving food and drink, cleaning tables and working out the bill for customers. Through my experience, I was able to gain insight into food preparation by working with the kitchen staff. (He 2018).</w:t>
      </w:r>
    </w:p>
    <w:p w14:paraId="26A7E36A" w14:textId="47781ACE" w:rsidR="00D74C79" w:rsidRPr="00A50DF8" w:rsidRDefault="00D74C79" w:rsidP="00A50DF8">
      <w:pPr>
        <w:jc w:val="both"/>
        <w:rPr>
          <w:rFonts w:eastAsia="Times New Roman" w:cs="Arial"/>
          <w:color w:val="000000" w:themeColor="text1"/>
          <w:sz w:val="20"/>
          <w:szCs w:val="20"/>
        </w:rPr>
      </w:pPr>
    </w:p>
    <w:p w14:paraId="68AC9A56" w14:textId="63A2325E" w:rsidR="00A21236" w:rsidRPr="00A21236" w:rsidRDefault="00A21236" w:rsidP="00A21236">
      <w:pPr>
        <w:jc w:val="both"/>
        <w:rPr>
          <w:rFonts w:eastAsia="Times New Roman" w:cs="Arial"/>
          <w:color w:val="000000" w:themeColor="text1"/>
          <w:sz w:val="20"/>
          <w:szCs w:val="20"/>
        </w:rPr>
      </w:pPr>
      <w:r w:rsidRPr="00A21236">
        <w:rPr>
          <w:rFonts w:eastAsia="Times New Roman" w:cs="Arial"/>
          <w:color w:val="000000" w:themeColor="text1"/>
          <w:sz w:val="20"/>
          <w:szCs w:val="20"/>
        </w:rPr>
        <w:t xml:space="preserve">During this </w:t>
      </w:r>
      <w:r w:rsidR="00CE7C54" w:rsidRPr="00A21236">
        <w:rPr>
          <w:rFonts w:eastAsia="Times New Roman" w:cs="Arial"/>
          <w:color w:val="000000" w:themeColor="text1"/>
          <w:sz w:val="20"/>
          <w:szCs w:val="20"/>
        </w:rPr>
        <w:t>placement, I</w:t>
      </w:r>
      <w:r w:rsidRPr="00A21236">
        <w:rPr>
          <w:rFonts w:eastAsia="Times New Roman" w:cs="Arial"/>
          <w:color w:val="000000" w:themeColor="text1"/>
          <w:sz w:val="20"/>
          <w:szCs w:val="20"/>
        </w:rPr>
        <w:t xml:space="preserve"> felt confident due to my previous experience working in the restaurant, I was confident in my role. However, during peak hours I remember feeling stressed as I had to ensure service still remained smooth whilst meeting the customer demands. I had to manage multiple tables at the same time, while the kitchen staff were under pressure to complete orders on time. The positive element of this experience was being able to meet with the chefs and increase my understanding of food plating and presentation. (Sibson 2018).</w:t>
      </w:r>
    </w:p>
    <w:p w14:paraId="40A9BDFE" w14:textId="77777777" w:rsidR="00A21236" w:rsidRPr="00A21236" w:rsidRDefault="00A21236" w:rsidP="00A21236">
      <w:pPr>
        <w:jc w:val="both"/>
        <w:rPr>
          <w:rFonts w:eastAsia="Times New Roman" w:cs="Arial"/>
          <w:color w:val="000000" w:themeColor="text1"/>
          <w:sz w:val="20"/>
          <w:szCs w:val="20"/>
        </w:rPr>
      </w:pPr>
    </w:p>
    <w:p w14:paraId="4AEA9091" w14:textId="77777777" w:rsidR="00A21236" w:rsidRPr="00A21236" w:rsidRDefault="00A21236" w:rsidP="00A21236">
      <w:pPr>
        <w:jc w:val="both"/>
        <w:rPr>
          <w:rFonts w:eastAsia="Times New Roman" w:cs="Arial"/>
          <w:color w:val="000000" w:themeColor="text1"/>
          <w:sz w:val="20"/>
          <w:szCs w:val="20"/>
        </w:rPr>
      </w:pPr>
      <w:r w:rsidRPr="00A21236">
        <w:rPr>
          <w:rFonts w:eastAsia="Times New Roman" w:cs="Arial"/>
          <w:color w:val="000000" w:themeColor="text1"/>
          <w:sz w:val="20"/>
          <w:szCs w:val="20"/>
        </w:rPr>
        <w:t xml:space="preserve"> I was also able to obtain food hygiene training, I was able to use the modernised equipment and techniques the chef utilised to ensure the food was hygienic. This information I have obtained is very beneficial as this knowledge that I have obtained can be applied in the future as I want to open up my restaurant. However, one negative aspect of this experience was during peak hours, I was sometimes unable to bill the client as I could not always log in to the internal system of the hotel. This was a negative aspect as this caused a delay in the service and I was unproductive at that moment (Royds, 2010). Choi et al 2009, explored the problems associated with understaffing by stating that due to understaffing could potentially lead to increased service errors and can impact the success of a business.  </w:t>
      </w:r>
    </w:p>
    <w:p w14:paraId="23B8D59B" w14:textId="77777777" w:rsidR="00A21236" w:rsidRPr="00A21236" w:rsidRDefault="00A21236" w:rsidP="00A21236">
      <w:pPr>
        <w:jc w:val="both"/>
        <w:rPr>
          <w:rFonts w:eastAsia="Times New Roman" w:cs="Arial"/>
          <w:color w:val="000000" w:themeColor="text1"/>
          <w:sz w:val="20"/>
          <w:szCs w:val="20"/>
        </w:rPr>
      </w:pPr>
    </w:p>
    <w:p w14:paraId="04E7675D" w14:textId="27B57BF7" w:rsidR="00A21236" w:rsidRPr="00A21236" w:rsidRDefault="00A21236" w:rsidP="00A21236">
      <w:pPr>
        <w:jc w:val="both"/>
        <w:rPr>
          <w:rFonts w:eastAsia="Times New Roman" w:cs="Arial"/>
          <w:color w:val="000000" w:themeColor="text1"/>
          <w:sz w:val="20"/>
          <w:szCs w:val="20"/>
        </w:rPr>
      </w:pPr>
      <w:r w:rsidRPr="00A21236">
        <w:rPr>
          <w:rFonts w:eastAsia="Times New Roman" w:cs="Arial"/>
          <w:color w:val="000000" w:themeColor="text1"/>
          <w:sz w:val="20"/>
          <w:szCs w:val="20"/>
        </w:rPr>
        <w:t xml:space="preserve">The reason this issue occurred was a result of understaffing, so adequate and efficient training could not be provided at all times, therefore, I was unable to learn thoroughly how to operate their technology billing system. </w:t>
      </w:r>
    </w:p>
    <w:p w14:paraId="3C751C46" w14:textId="77777777" w:rsidR="00A21236" w:rsidRPr="00A21236" w:rsidRDefault="00A21236" w:rsidP="00A21236">
      <w:pPr>
        <w:jc w:val="both"/>
        <w:rPr>
          <w:rFonts w:eastAsia="Times New Roman" w:cs="Arial"/>
          <w:color w:val="000000" w:themeColor="text1"/>
          <w:sz w:val="20"/>
          <w:szCs w:val="20"/>
        </w:rPr>
      </w:pPr>
    </w:p>
    <w:p w14:paraId="4974EC8C" w14:textId="73CA79D3" w:rsidR="005C5454" w:rsidRPr="00A50DF8" w:rsidRDefault="00A21236" w:rsidP="00A50DF8">
      <w:pPr>
        <w:jc w:val="both"/>
        <w:rPr>
          <w:rFonts w:cs="Arial"/>
          <w:color w:val="171717" w:themeColor="background2" w:themeShade="1A"/>
          <w:sz w:val="20"/>
          <w:szCs w:val="20"/>
        </w:rPr>
      </w:pPr>
      <w:r w:rsidRPr="00A21236">
        <w:rPr>
          <w:rFonts w:eastAsia="Times New Roman" w:cs="Arial"/>
          <w:color w:val="000000" w:themeColor="text1"/>
          <w:sz w:val="20"/>
          <w:szCs w:val="20"/>
        </w:rPr>
        <w:t xml:space="preserve"> In conclusion from this experience, I have learnt that planning is important to ensure that a high standard of service is provided at all times and to ensure that I have an in-depth understanding of how the restaurant operations and technology works to avoid any future delays in service. My plan of action for the future would be to be more proactive and plan before service this will ensure that I remain organised. This will help to reduce any errors I make and ensure that I fully grasp any task I am assigned to ensure all customer needs are met.  </w:t>
      </w:r>
      <w:r w:rsidR="00C42B89" w:rsidRPr="00C42B89">
        <w:rPr>
          <w:rFonts w:eastAsia="Times New Roman" w:cs="Arial"/>
          <w:color w:val="000000" w:themeColor="text1"/>
          <w:sz w:val="20"/>
          <w:szCs w:val="20"/>
        </w:rPr>
        <w:t xml:space="preserve"> </w:t>
      </w:r>
      <w:r w:rsidR="0045035F" w:rsidRPr="00A50DF8">
        <w:rPr>
          <w:rFonts w:eastAsia="Times New Roman" w:cs="Arial"/>
          <w:color w:val="000000" w:themeColor="text1"/>
          <w:sz w:val="20"/>
          <w:szCs w:val="20"/>
        </w:rPr>
        <w:t xml:space="preserve"> </w:t>
      </w:r>
    </w:p>
    <w:p w14:paraId="7ED05998" w14:textId="77777777" w:rsidR="00505B01" w:rsidRPr="00A50DF8" w:rsidRDefault="00505B01" w:rsidP="00A50DF8">
      <w:pPr>
        <w:jc w:val="both"/>
        <w:rPr>
          <w:rFonts w:eastAsia="Times New Roman" w:cs="Arial"/>
          <w:color w:val="000000"/>
          <w:sz w:val="20"/>
          <w:szCs w:val="20"/>
        </w:rPr>
      </w:pPr>
    </w:p>
    <w:p w14:paraId="3B772025" w14:textId="64E2500A" w:rsidR="00534A47" w:rsidRPr="00A50DF8" w:rsidRDefault="00A8680C" w:rsidP="00A50DF8">
      <w:pPr>
        <w:jc w:val="both"/>
        <w:rPr>
          <w:rFonts w:eastAsia="Times New Roman" w:cs="Arial"/>
          <w:color w:val="000000"/>
          <w:sz w:val="20"/>
          <w:szCs w:val="20"/>
        </w:rPr>
      </w:pPr>
      <w:r w:rsidRPr="00A50DF8">
        <w:rPr>
          <w:rFonts w:eastAsia="Times New Roman" w:cs="Arial"/>
          <w:color w:val="000000"/>
          <w:sz w:val="20"/>
          <w:szCs w:val="20"/>
        </w:rPr>
        <w:t xml:space="preserve"> </w:t>
      </w:r>
    </w:p>
    <w:p w14:paraId="0CEACC7A" w14:textId="670A98EE" w:rsidR="00487BE6" w:rsidRPr="00A50DF8" w:rsidRDefault="00487BE6" w:rsidP="00A50DF8">
      <w:pPr>
        <w:jc w:val="both"/>
        <w:rPr>
          <w:rFonts w:eastAsia="Times New Roman" w:cs="Arial"/>
          <w:color w:val="000000"/>
          <w:sz w:val="20"/>
          <w:szCs w:val="20"/>
        </w:rPr>
      </w:pPr>
    </w:p>
    <w:p w14:paraId="1C50A40D" w14:textId="12FA39EC" w:rsidR="00B75A4F" w:rsidRDefault="00B75A4F" w:rsidP="00A50DF8">
      <w:pPr>
        <w:spacing w:before="100" w:beforeAutospacing="1" w:after="100" w:afterAutospacing="1"/>
        <w:jc w:val="both"/>
        <w:divId w:val="933169550"/>
        <w:rPr>
          <w:rFonts w:eastAsia="Times New Roman" w:cs="Times New Roman"/>
          <w:color w:val="333333"/>
          <w:kern w:val="0"/>
          <w:sz w:val="20"/>
          <w:szCs w:val="20"/>
          <w:u w:val="single"/>
          <w14:ligatures w14:val="none"/>
        </w:rPr>
      </w:pPr>
    </w:p>
    <w:p w14:paraId="6B9A4366" w14:textId="77777777" w:rsidR="00AA3251" w:rsidRDefault="00AA3251" w:rsidP="00A50DF8">
      <w:pPr>
        <w:spacing w:before="100" w:beforeAutospacing="1" w:after="100" w:afterAutospacing="1"/>
        <w:jc w:val="both"/>
        <w:divId w:val="933169550"/>
        <w:rPr>
          <w:rFonts w:eastAsia="Times New Roman" w:cs="Times New Roman"/>
          <w:color w:val="333333"/>
          <w:kern w:val="0"/>
          <w:sz w:val="20"/>
          <w:szCs w:val="20"/>
          <w:u w:val="single"/>
          <w14:ligatures w14:val="none"/>
        </w:rPr>
      </w:pPr>
    </w:p>
    <w:p w14:paraId="7F8766A9" w14:textId="77777777" w:rsidR="00AA3251" w:rsidRPr="00A50DF8" w:rsidRDefault="00AA3251" w:rsidP="00A50DF8">
      <w:pPr>
        <w:spacing w:before="100" w:beforeAutospacing="1" w:after="100" w:afterAutospacing="1"/>
        <w:jc w:val="both"/>
        <w:divId w:val="933169550"/>
        <w:rPr>
          <w:rFonts w:eastAsia="Times New Roman" w:cs="Times New Roman"/>
          <w:color w:val="333333"/>
          <w:kern w:val="0"/>
          <w:sz w:val="20"/>
          <w:szCs w:val="20"/>
          <w:u w:val="single"/>
          <w14:ligatures w14:val="none"/>
        </w:rPr>
      </w:pPr>
    </w:p>
    <w:p w14:paraId="7B576D32" w14:textId="77777777" w:rsidR="004E7DA4" w:rsidRPr="00A50DF8" w:rsidRDefault="004E7DA4" w:rsidP="00A50DF8">
      <w:pPr>
        <w:spacing w:before="100" w:beforeAutospacing="1" w:after="100" w:afterAutospacing="1"/>
        <w:jc w:val="both"/>
        <w:divId w:val="933169550"/>
        <w:rPr>
          <w:rFonts w:eastAsia="Times New Roman" w:cs="Times New Roman"/>
          <w:color w:val="333333"/>
          <w:kern w:val="0"/>
          <w:sz w:val="20"/>
          <w:szCs w:val="20"/>
          <w:u w:val="single"/>
          <w14:ligatures w14:val="none"/>
        </w:rPr>
      </w:pPr>
    </w:p>
    <w:p w14:paraId="2FA981FD" w14:textId="245F3FD7" w:rsidR="004E7DA4" w:rsidRPr="00A50DF8" w:rsidRDefault="004E7DA4" w:rsidP="00A50DF8">
      <w:pPr>
        <w:spacing w:before="100" w:beforeAutospacing="1" w:after="100" w:afterAutospacing="1"/>
        <w:jc w:val="both"/>
        <w:divId w:val="933169550"/>
        <w:rPr>
          <w:rFonts w:eastAsia="Times New Roman" w:cs="Times New Roman"/>
          <w:color w:val="333333"/>
          <w:kern w:val="0"/>
          <w:sz w:val="20"/>
          <w:szCs w:val="20"/>
          <w:u w:val="single"/>
          <w14:ligatures w14:val="none"/>
        </w:rPr>
      </w:pPr>
      <w:r w:rsidRPr="00A50DF8">
        <w:rPr>
          <w:rFonts w:eastAsia="Times New Roman" w:cs="Times New Roman"/>
          <w:color w:val="333333"/>
          <w:kern w:val="0"/>
          <w:sz w:val="20"/>
          <w:szCs w:val="20"/>
          <w:u w:val="single"/>
          <w14:ligatures w14:val="none"/>
        </w:rPr>
        <w:t>Bibliography</w:t>
      </w:r>
    </w:p>
    <w:p w14:paraId="4F3B5941" w14:textId="77777777" w:rsidR="0020721A" w:rsidRPr="00A50DF8" w:rsidRDefault="0020721A" w:rsidP="00A50DF8">
      <w:pPr>
        <w:spacing w:before="100" w:beforeAutospacing="1" w:after="100" w:afterAutospacing="1"/>
        <w:jc w:val="both"/>
        <w:divId w:val="933169550"/>
        <w:rPr>
          <w:rFonts w:eastAsia="Times New Roman" w:cs="Times New Roman"/>
          <w:color w:val="333333"/>
          <w:kern w:val="0"/>
          <w:sz w:val="20"/>
          <w:szCs w:val="20"/>
          <w:u w:val="single"/>
          <w14:ligatures w14:val="none"/>
        </w:rPr>
      </w:pPr>
    </w:p>
    <w:p w14:paraId="21DF216D" w14:textId="37E551B9" w:rsidR="007F1331" w:rsidRPr="00A50DF8" w:rsidRDefault="00E81188" w:rsidP="00A50DF8">
      <w:pPr>
        <w:jc w:val="both"/>
        <w:textAlignment w:val="baseline"/>
        <w:outlineLvl w:val="0"/>
        <w:divId w:val="553852046"/>
        <w:rPr>
          <w:rFonts w:eastAsia="Times New Roman" w:cs="Arial"/>
          <w:color w:val="383B3D"/>
          <w:kern w:val="36"/>
          <w:sz w:val="20"/>
          <w:szCs w:val="20"/>
          <w14:ligatures w14:val="none"/>
        </w:rPr>
      </w:pPr>
      <w:r w:rsidRPr="00A50DF8">
        <w:rPr>
          <w:rFonts w:eastAsia="Times New Roman" w:cs="Times New Roman"/>
          <w:color w:val="391E2C"/>
          <w:kern w:val="0"/>
          <w:sz w:val="20"/>
          <w:szCs w:val="20"/>
          <w:bdr w:val="none" w:sz="0" w:space="0" w:color="auto" w:frame="1"/>
          <w14:ligatures w14:val="none"/>
        </w:rPr>
        <w:t>Ta</w:t>
      </w:r>
      <w:r w:rsidR="004B421B" w:rsidRPr="00A50DF8">
        <w:rPr>
          <w:rFonts w:eastAsia="Times New Roman" w:cs="Times New Roman"/>
          <w:color w:val="391E2C"/>
          <w:kern w:val="0"/>
          <w:sz w:val="20"/>
          <w:szCs w:val="20"/>
          <w:bdr w:val="none" w:sz="0" w:space="0" w:color="auto" w:frame="1"/>
          <w14:ligatures w14:val="none"/>
        </w:rPr>
        <w:t>rry, S.</w:t>
      </w:r>
      <w:r w:rsidR="007F1331" w:rsidRPr="00A50DF8">
        <w:rPr>
          <w:rFonts w:eastAsia="Times New Roman" w:cs="Times New Roman"/>
          <w:color w:val="391E2C"/>
          <w:kern w:val="0"/>
          <w:sz w:val="20"/>
          <w:szCs w:val="20"/>
          <w:bdr w:val="none" w:sz="0" w:space="0" w:color="auto" w:frame="1"/>
          <w14:ligatures w14:val="none"/>
        </w:rPr>
        <w:t xml:space="preserve"> (2022</w:t>
      </w:r>
      <w:r w:rsidR="00B3382E" w:rsidRPr="00A50DF8">
        <w:rPr>
          <w:rFonts w:eastAsia="Times New Roman" w:cs="Times New Roman"/>
          <w:color w:val="391E2C"/>
          <w:kern w:val="0"/>
          <w:sz w:val="20"/>
          <w:szCs w:val="20"/>
          <w:bdr w:val="none" w:sz="0" w:space="0" w:color="auto" w:frame="1"/>
          <w14:ligatures w14:val="none"/>
        </w:rPr>
        <w:t>)</w:t>
      </w:r>
      <w:r w:rsidR="00542ED4" w:rsidRPr="00A50DF8">
        <w:rPr>
          <w:rFonts w:eastAsia="Times New Roman" w:cs="Times New Roman"/>
          <w:color w:val="391E2C"/>
          <w:kern w:val="0"/>
          <w:sz w:val="20"/>
          <w:szCs w:val="20"/>
          <w:bdr w:val="none" w:sz="0" w:space="0" w:color="auto" w:frame="1"/>
          <w14:ligatures w14:val="none"/>
        </w:rPr>
        <w:t xml:space="preserve"> </w:t>
      </w:r>
      <w:r w:rsidR="0020721A" w:rsidRPr="00A50DF8">
        <w:rPr>
          <w:rFonts w:eastAsia="Times New Roman" w:cs="Arial"/>
          <w:color w:val="383B3D"/>
          <w:kern w:val="36"/>
          <w:sz w:val="20"/>
          <w:szCs w:val="20"/>
          <w14:ligatures w14:val="none"/>
        </w:rPr>
        <w:t>A guide to improving restaurant operations with effective task management</w:t>
      </w:r>
      <w:r w:rsidR="00542ED4" w:rsidRPr="00A50DF8">
        <w:rPr>
          <w:rFonts w:eastAsia="Times New Roman" w:cs="Arial"/>
          <w:color w:val="383B3D"/>
          <w:kern w:val="36"/>
          <w:sz w:val="20"/>
          <w:szCs w:val="20"/>
          <w14:ligatures w14:val="none"/>
        </w:rPr>
        <w:t xml:space="preserve">. Available at: </w:t>
      </w:r>
      <w:r w:rsidR="00F745BA" w:rsidRPr="00A50DF8">
        <w:rPr>
          <w:rFonts w:eastAsia="Times New Roman" w:cs="Arial"/>
          <w:color w:val="383B3D"/>
          <w:kern w:val="36"/>
          <w:sz w:val="20"/>
          <w:szCs w:val="20"/>
          <w14:ligatures w14:val="none"/>
        </w:rPr>
        <w:t>https://nudge.co/blog/foodservice-task-management/ (Accessed 13 February 2024)</w:t>
      </w:r>
      <w:r w:rsidR="00AB5965" w:rsidRPr="00A50DF8">
        <w:rPr>
          <w:rFonts w:eastAsia="Times New Roman" w:cs="Arial"/>
          <w:color w:val="383B3D"/>
          <w:kern w:val="36"/>
          <w:sz w:val="20"/>
          <w:szCs w:val="20"/>
          <w14:ligatures w14:val="none"/>
        </w:rPr>
        <w:t xml:space="preserve">. </w:t>
      </w:r>
    </w:p>
    <w:p w14:paraId="07C16EDF" w14:textId="693B27E1" w:rsidR="0020721A" w:rsidRPr="00A50DF8" w:rsidRDefault="0020721A"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Burns, J.W., Berenschot, C.E., Calabrese, G., Kasper III, C.D. and Lovell, R., Restaurant Technology Inc, 2013.</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Restaurant management system and method</w:t>
      </w:r>
      <w:r w:rsidRPr="00A50DF8">
        <w:rPr>
          <w:rFonts w:eastAsia="Times New Roman" w:cs="Arial"/>
          <w:color w:val="222222"/>
          <w:sz w:val="20"/>
          <w:szCs w:val="20"/>
          <w:shd w:val="clear" w:color="auto" w:fill="FFFFFF"/>
        </w:rPr>
        <w:t>. U.S. Patent 8,620,753.</w:t>
      </w:r>
    </w:p>
    <w:p w14:paraId="450791CD" w14:textId="16050A5E" w:rsidR="00416D9F" w:rsidRPr="00A50DF8" w:rsidRDefault="00416D9F"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Choi, K., Hwang, J. and Park, M., 2009. Scheduling restaurant workers to minimize labor cost and meet service standards.</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Cornell Hospitality Quarterly</w:t>
      </w:r>
      <w:r w:rsidRPr="00A50DF8">
        <w:rPr>
          <w:rFonts w:eastAsia="Times New Roman" w:cs="Arial"/>
          <w:color w:val="222222"/>
          <w:sz w:val="20"/>
          <w:szCs w:val="20"/>
          <w:shd w:val="clear" w:color="auto" w:fill="FFFFFF"/>
        </w:rPr>
        <w:t>,</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50</w:t>
      </w:r>
      <w:r w:rsidRPr="00A50DF8">
        <w:rPr>
          <w:rFonts w:eastAsia="Times New Roman" w:cs="Arial"/>
          <w:color w:val="222222"/>
          <w:sz w:val="20"/>
          <w:szCs w:val="20"/>
          <w:shd w:val="clear" w:color="auto" w:fill="FFFFFF"/>
        </w:rPr>
        <w:t>(2), pp.155-167.</w:t>
      </w:r>
    </w:p>
    <w:p w14:paraId="0B3EF6D4" w14:textId="4A112B10" w:rsidR="009823DA" w:rsidRPr="00A50DF8" w:rsidRDefault="009823DA"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He, K.N., Parkinson, L. and Doyle, A.K., 2018. Gibbs’ Reflective Cycle.</w:t>
      </w:r>
    </w:p>
    <w:p w14:paraId="498FEF71" w14:textId="0DBBA69E" w:rsidR="005B7C60" w:rsidRPr="00A50DF8" w:rsidRDefault="005B7C60"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Ibrahim, A., 2017. Let’s try reflection using Gibbs reflective cycle.</w:t>
      </w:r>
    </w:p>
    <w:p w14:paraId="2408715E" w14:textId="0E053CE4" w:rsidR="009A4FCB" w:rsidRPr="00A50DF8" w:rsidRDefault="009A4FCB"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Kharouf, H., Sekhon, H., Fazal-e-Hasan, S.M., Hickman, E. and Mortimer, G., 2019. The role of effective communication and trustworthiness in determining guests’ loyalty.</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Journal of Hospitality Marketing &amp; Management</w:t>
      </w:r>
      <w:r w:rsidRPr="00A50DF8">
        <w:rPr>
          <w:rFonts w:eastAsia="Times New Roman" w:cs="Arial"/>
          <w:color w:val="222222"/>
          <w:sz w:val="20"/>
          <w:szCs w:val="20"/>
          <w:shd w:val="clear" w:color="auto" w:fill="FFFFFF"/>
        </w:rPr>
        <w:t>,</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28</w:t>
      </w:r>
      <w:r w:rsidRPr="00A50DF8">
        <w:rPr>
          <w:rFonts w:eastAsia="Times New Roman" w:cs="Arial"/>
          <w:color w:val="222222"/>
          <w:sz w:val="20"/>
          <w:szCs w:val="20"/>
          <w:shd w:val="clear" w:color="auto" w:fill="FFFFFF"/>
        </w:rPr>
        <w:t>(2), pp.240-262</w:t>
      </w:r>
    </w:p>
    <w:p w14:paraId="6437CC5B" w14:textId="6EDAB6FC" w:rsidR="003674E1" w:rsidRPr="00A50DF8" w:rsidRDefault="003674E1"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Royds, K., 2010. Using reflective practice to learn from good and bad experiences.</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Learning Disability Practice</w:t>
      </w:r>
      <w:r w:rsidRPr="00A50DF8">
        <w:rPr>
          <w:rFonts w:eastAsia="Times New Roman" w:cs="Arial"/>
          <w:color w:val="222222"/>
          <w:sz w:val="20"/>
          <w:szCs w:val="20"/>
          <w:shd w:val="clear" w:color="auto" w:fill="FFFFFF"/>
        </w:rPr>
        <w:t>,</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13</w:t>
      </w:r>
      <w:r w:rsidRPr="00A50DF8">
        <w:rPr>
          <w:rFonts w:eastAsia="Times New Roman" w:cs="Arial"/>
          <w:color w:val="222222"/>
          <w:sz w:val="20"/>
          <w:szCs w:val="20"/>
          <w:shd w:val="clear" w:color="auto" w:fill="FFFFFF"/>
        </w:rPr>
        <w:t>(5).</w:t>
      </w:r>
    </w:p>
    <w:p w14:paraId="6C54B5B2" w14:textId="204CA2A0" w:rsidR="00A233D0" w:rsidRPr="00A50DF8" w:rsidRDefault="00A233D0"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Sibson, L., 2008. An introduction to reflective practice.</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Journal of Paramedic Practice</w:t>
      </w:r>
      <w:r w:rsidRPr="00A50DF8">
        <w:rPr>
          <w:rFonts w:eastAsia="Times New Roman" w:cs="Arial"/>
          <w:color w:val="222222"/>
          <w:sz w:val="20"/>
          <w:szCs w:val="20"/>
          <w:shd w:val="clear" w:color="auto" w:fill="FFFFFF"/>
        </w:rPr>
        <w:t>,</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1</w:t>
      </w:r>
      <w:r w:rsidRPr="00A50DF8">
        <w:rPr>
          <w:rFonts w:eastAsia="Times New Roman" w:cs="Arial"/>
          <w:color w:val="222222"/>
          <w:sz w:val="20"/>
          <w:szCs w:val="20"/>
          <w:shd w:val="clear" w:color="auto" w:fill="FFFFFF"/>
        </w:rPr>
        <w:t>(3), pp.121-125</w:t>
      </w:r>
    </w:p>
    <w:p w14:paraId="6B29D7CD" w14:textId="1C47BB4A" w:rsidR="006711C8" w:rsidRPr="00A50DF8" w:rsidRDefault="006711C8" w:rsidP="00A50DF8">
      <w:pPr>
        <w:spacing w:before="100" w:beforeAutospacing="1" w:after="100" w:afterAutospacing="1"/>
        <w:jc w:val="both"/>
        <w:divId w:val="933169550"/>
        <w:rPr>
          <w:rFonts w:eastAsia="Times New Roman" w:cs="Arial"/>
          <w:color w:val="222222"/>
          <w:sz w:val="20"/>
          <w:szCs w:val="20"/>
          <w:shd w:val="clear" w:color="auto" w:fill="FFFFFF"/>
        </w:rPr>
      </w:pPr>
      <w:r w:rsidRPr="00A50DF8">
        <w:rPr>
          <w:rFonts w:eastAsia="Times New Roman" w:cs="Arial"/>
          <w:color w:val="222222"/>
          <w:sz w:val="20"/>
          <w:szCs w:val="20"/>
          <w:shd w:val="clear" w:color="auto" w:fill="FFFFFF"/>
        </w:rPr>
        <w:t>Ningrum, Y. and Ariani, N., 2020. Reflective journal writing: A review of the literature. In</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NEELS (National English Education, Language and Literature Seminar) Proceedings</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shd w:val="clear" w:color="auto" w:fill="FFFFFF"/>
        </w:rPr>
        <w:t>(pp. 305-313)</w:t>
      </w:r>
    </w:p>
    <w:p w14:paraId="6CDA4F11" w14:textId="315B3853" w:rsidR="00DF6F52" w:rsidRDefault="00DF6F52" w:rsidP="00A50DF8">
      <w:pPr>
        <w:spacing w:before="100" w:beforeAutospacing="1" w:after="100" w:afterAutospacing="1"/>
        <w:jc w:val="both"/>
        <w:divId w:val="933169550"/>
        <w:rPr>
          <w:rFonts w:ascii="Arial" w:eastAsia="Times New Roman" w:hAnsi="Arial" w:cs="Arial"/>
          <w:color w:val="222222"/>
          <w:sz w:val="20"/>
          <w:szCs w:val="20"/>
          <w:shd w:val="clear" w:color="auto" w:fill="FFFFFF"/>
        </w:rPr>
      </w:pPr>
      <w:r w:rsidRPr="00A50DF8">
        <w:rPr>
          <w:rFonts w:eastAsia="Times New Roman" w:cs="Arial"/>
          <w:color w:val="222222"/>
          <w:sz w:val="20"/>
          <w:szCs w:val="20"/>
          <w:shd w:val="clear" w:color="auto" w:fill="FFFFFF"/>
        </w:rPr>
        <w:t>Williams, K., Woolliams, M. and Spiro, J., 2020.</w:t>
      </w:r>
      <w:r w:rsidRPr="00A50DF8">
        <w:rPr>
          <w:rStyle w:val="apple-converted-space"/>
          <w:rFonts w:eastAsia="Times New Roman" w:cs="Arial"/>
          <w:color w:val="222222"/>
          <w:sz w:val="20"/>
          <w:szCs w:val="20"/>
          <w:shd w:val="clear" w:color="auto" w:fill="FFFFFF"/>
        </w:rPr>
        <w:t> </w:t>
      </w:r>
      <w:r w:rsidRPr="00A50DF8">
        <w:rPr>
          <w:rFonts w:eastAsia="Times New Roman" w:cs="Arial"/>
          <w:color w:val="222222"/>
          <w:sz w:val="20"/>
          <w:szCs w:val="20"/>
        </w:rPr>
        <w:t>Reflective writing</w:t>
      </w:r>
      <w:r w:rsidRPr="00A50DF8">
        <w:rPr>
          <w:rFonts w:eastAsia="Times New Roman" w:cs="Arial"/>
          <w:color w:val="222222"/>
          <w:sz w:val="20"/>
          <w:szCs w:val="20"/>
          <w:shd w:val="clear" w:color="auto" w:fill="FFFFFF"/>
        </w:rPr>
        <w:t>. Bloomsbury Publishing.</w:t>
      </w:r>
    </w:p>
    <w:p w14:paraId="2FDADAD5" w14:textId="77777777" w:rsidR="00220290" w:rsidRDefault="00220290" w:rsidP="0020721A">
      <w:pPr>
        <w:spacing w:before="100" w:beforeAutospacing="1" w:after="100" w:afterAutospacing="1"/>
        <w:divId w:val="933169550"/>
        <w:rPr>
          <w:rFonts w:ascii="Arial" w:eastAsia="Times New Roman" w:hAnsi="Arial" w:cs="Arial"/>
          <w:color w:val="222222"/>
          <w:sz w:val="20"/>
          <w:szCs w:val="20"/>
          <w:shd w:val="clear" w:color="auto" w:fill="FFFFFF"/>
        </w:rPr>
      </w:pPr>
    </w:p>
    <w:p w14:paraId="6B35B2D3" w14:textId="77777777" w:rsidR="00220290" w:rsidRDefault="00220290" w:rsidP="0020721A">
      <w:pPr>
        <w:spacing w:before="100" w:beforeAutospacing="1" w:after="100" w:afterAutospacing="1"/>
        <w:divId w:val="933169550"/>
        <w:rPr>
          <w:rFonts w:ascii="Arial" w:eastAsia="Times New Roman" w:hAnsi="Arial" w:cs="Arial"/>
          <w:color w:val="222222"/>
          <w:sz w:val="20"/>
          <w:szCs w:val="20"/>
          <w:shd w:val="clear" w:color="auto" w:fill="FFFFFF"/>
        </w:rPr>
      </w:pPr>
    </w:p>
    <w:p w14:paraId="26AB0CF1" w14:textId="0E44DA4F" w:rsidR="00064A60" w:rsidRPr="004E7DA4" w:rsidRDefault="00064A60" w:rsidP="0020721A">
      <w:pPr>
        <w:spacing w:before="100" w:beforeAutospacing="1" w:after="100" w:afterAutospacing="1"/>
        <w:divId w:val="933169550"/>
        <w:rPr>
          <w:rFonts w:ascii="Source Sans Pro" w:eastAsia="Times New Roman" w:hAnsi="Source Sans Pro" w:cs="Times New Roman"/>
          <w:b/>
          <w:bCs/>
          <w:color w:val="333333"/>
          <w:kern w:val="0"/>
          <w:sz w:val="23"/>
          <w:szCs w:val="23"/>
          <w:u w:val="single"/>
          <w14:ligatures w14:val="none"/>
        </w:rPr>
      </w:pPr>
    </w:p>
    <w:p w14:paraId="1BBB7F4D" w14:textId="18FDB882" w:rsidR="00B45955" w:rsidRPr="007C1701" w:rsidRDefault="00E63A88" w:rsidP="00B45955">
      <w:pPr>
        <w:spacing w:before="100" w:beforeAutospacing="1" w:after="100" w:afterAutospacing="1"/>
        <w:divId w:val="933169550"/>
        <w:rPr>
          <w:rFonts w:ascii="Source Sans Pro" w:eastAsia="Times New Roman" w:hAnsi="Source Sans Pro" w:cs="Times New Roman"/>
          <w:color w:val="333333"/>
          <w:kern w:val="0"/>
          <w:sz w:val="23"/>
          <w:szCs w:val="23"/>
          <w14:ligatures w14:val="none"/>
        </w:rPr>
      </w:pPr>
      <w:r>
        <w:rPr>
          <w:rFonts w:ascii="Source Sans Pro" w:eastAsia="Times New Roman" w:hAnsi="Source Sans Pro" w:cs="Times New Roman"/>
          <w:color w:val="333333"/>
          <w:kern w:val="0"/>
          <w:sz w:val="23"/>
          <w:szCs w:val="23"/>
          <w14:ligatures w14:val="none"/>
        </w:rPr>
        <w:t xml:space="preserve"> </w:t>
      </w:r>
    </w:p>
    <w:p w14:paraId="2BB64DCB" w14:textId="7A384974" w:rsidR="006F177A" w:rsidRDefault="006F177A" w:rsidP="006F177A">
      <w:pPr>
        <w:spacing w:before="100" w:beforeAutospacing="1" w:after="100" w:afterAutospacing="1"/>
        <w:divId w:val="285814655"/>
        <w:rPr>
          <w:rFonts w:ascii="Source Sans Pro" w:eastAsia="Times New Roman" w:hAnsi="Source Sans Pro" w:cs="Times New Roman"/>
          <w:color w:val="333333"/>
          <w:kern w:val="0"/>
          <w:sz w:val="23"/>
          <w:szCs w:val="23"/>
          <w14:ligatures w14:val="none"/>
        </w:rPr>
      </w:pPr>
    </w:p>
    <w:p w14:paraId="0B1DA40A" w14:textId="4C545C7A" w:rsidR="00622122" w:rsidRPr="00184E56" w:rsidRDefault="00622122" w:rsidP="00622122">
      <w:pPr>
        <w:spacing w:before="100" w:beforeAutospacing="1" w:after="100" w:afterAutospacing="1"/>
        <w:divId w:val="285814655"/>
        <w:rPr>
          <w:rFonts w:ascii="Source Sans Pro" w:eastAsia="Times New Roman" w:hAnsi="Source Sans Pro"/>
          <w:color w:val="333333"/>
          <w:sz w:val="23"/>
          <w:szCs w:val="23"/>
          <w:shd w:val="clear" w:color="auto" w:fill="F5F5F5"/>
        </w:rPr>
      </w:pPr>
    </w:p>
    <w:p w14:paraId="0A40B99E" w14:textId="1A53CCB3" w:rsidR="00EB1B8C" w:rsidRPr="00184E56" w:rsidRDefault="00EB1B8C" w:rsidP="006F177A">
      <w:pPr>
        <w:spacing w:before="100" w:beforeAutospacing="1" w:after="100" w:afterAutospacing="1"/>
        <w:divId w:val="285814655"/>
        <w:rPr>
          <w:rFonts w:ascii="Source Sans Pro" w:eastAsia="Times New Roman" w:hAnsi="Source Sans Pro"/>
          <w:color w:val="333333"/>
          <w:sz w:val="23"/>
          <w:szCs w:val="23"/>
          <w:shd w:val="clear" w:color="auto" w:fill="F5F5F5"/>
        </w:rPr>
      </w:pPr>
    </w:p>
    <w:p w14:paraId="687DCFE8" w14:textId="29B0AF0D" w:rsidR="007C1701" w:rsidRPr="007C1701" w:rsidRDefault="007C1701" w:rsidP="00517DAA">
      <w:pPr>
        <w:spacing w:before="100" w:beforeAutospacing="1" w:after="100" w:afterAutospacing="1"/>
        <w:divId w:val="285814655"/>
        <w:rPr>
          <w:rFonts w:ascii="Source Sans Pro" w:eastAsia="Times New Roman" w:hAnsi="Source Sans Pro" w:cs="Times New Roman"/>
          <w:color w:val="333333"/>
          <w:kern w:val="0"/>
          <w:sz w:val="23"/>
          <w:szCs w:val="23"/>
          <w14:ligatures w14:val="none"/>
        </w:rPr>
      </w:pPr>
    </w:p>
    <w:p w14:paraId="12AA606D" w14:textId="77777777" w:rsidR="007C1701" w:rsidRPr="007C1701" w:rsidRDefault="007C1701" w:rsidP="007C1701">
      <w:pPr>
        <w:spacing w:before="100" w:beforeAutospacing="1" w:after="100" w:afterAutospacing="1"/>
        <w:divId w:val="419065341"/>
        <w:rPr>
          <w:rFonts w:ascii="Source Sans Pro" w:eastAsia="Times New Roman" w:hAnsi="Source Sans Pro" w:cs="Times New Roman"/>
          <w:color w:val="333333"/>
          <w:kern w:val="0"/>
          <w:sz w:val="23"/>
          <w:szCs w:val="23"/>
          <w14:ligatures w14:val="none"/>
        </w:rPr>
      </w:pPr>
    </w:p>
    <w:p w14:paraId="567ACD7C" w14:textId="77777777" w:rsidR="007C1701" w:rsidRPr="007C1701" w:rsidRDefault="007C1701" w:rsidP="007C1701">
      <w:pPr>
        <w:spacing w:before="100" w:beforeAutospacing="1" w:after="100" w:afterAutospacing="1"/>
        <w:divId w:val="285814655"/>
        <w:rPr>
          <w:rFonts w:ascii="Source Sans Pro" w:eastAsia="Times New Roman" w:hAnsi="Source Sans Pro" w:cs="Times New Roman"/>
          <w:color w:val="333333"/>
          <w:kern w:val="0"/>
          <w:sz w:val="23"/>
          <w:szCs w:val="23"/>
          <w14:ligatures w14:val="none"/>
        </w:rPr>
      </w:pPr>
    </w:p>
    <w:p w14:paraId="23475B7B" w14:textId="77777777" w:rsidR="007C1701" w:rsidRDefault="007C1701" w:rsidP="00664B70">
      <w:pPr>
        <w:spacing w:before="100" w:beforeAutospacing="1" w:after="100" w:afterAutospacing="1"/>
        <w:divId w:val="933169550"/>
        <w:rPr>
          <w:rFonts w:ascii="Source Sans Pro" w:eastAsia="Times New Roman" w:hAnsi="Source Sans Pro" w:cs="Times New Roman"/>
          <w:color w:val="333333"/>
          <w:kern w:val="0"/>
          <w:sz w:val="23"/>
          <w:szCs w:val="23"/>
          <w14:ligatures w14:val="none"/>
        </w:rPr>
      </w:pPr>
    </w:p>
    <w:p w14:paraId="686AFEB2" w14:textId="77777777" w:rsidR="001901E7" w:rsidRPr="003C3B5D" w:rsidRDefault="001901E7"/>
    <w:sectPr w:rsidR="001901E7" w:rsidRPr="003C3B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55ACA"/>
    <w:multiLevelType w:val="hybridMultilevel"/>
    <w:tmpl w:val="B0BC9796"/>
    <w:lvl w:ilvl="0" w:tplc="FFFFFFFF">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4154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2925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E0A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E12B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402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4530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6209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225513">
    <w:abstractNumId w:val="0"/>
  </w:num>
  <w:num w:numId="2" w16cid:durableId="29844620">
    <w:abstractNumId w:val="7"/>
  </w:num>
  <w:num w:numId="3" w16cid:durableId="271715022">
    <w:abstractNumId w:val="6"/>
  </w:num>
  <w:num w:numId="4" w16cid:durableId="1478496185">
    <w:abstractNumId w:val="3"/>
  </w:num>
  <w:num w:numId="5" w16cid:durableId="2089229481">
    <w:abstractNumId w:val="5"/>
  </w:num>
  <w:num w:numId="6" w16cid:durableId="97529982">
    <w:abstractNumId w:val="4"/>
  </w:num>
  <w:num w:numId="7" w16cid:durableId="1423185417">
    <w:abstractNumId w:val="2"/>
  </w:num>
  <w:num w:numId="8" w16cid:durableId="1240284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8E"/>
    <w:rsid w:val="000072AC"/>
    <w:rsid w:val="00007ED7"/>
    <w:rsid w:val="00010C28"/>
    <w:rsid w:val="000145EC"/>
    <w:rsid w:val="00020AD6"/>
    <w:rsid w:val="000216DC"/>
    <w:rsid w:val="0003264E"/>
    <w:rsid w:val="00035229"/>
    <w:rsid w:val="0004457D"/>
    <w:rsid w:val="0005411E"/>
    <w:rsid w:val="0005798D"/>
    <w:rsid w:val="00061272"/>
    <w:rsid w:val="00061CD6"/>
    <w:rsid w:val="000633E2"/>
    <w:rsid w:val="00064A60"/>
    <w:rsid w:val="00064D9A"/>
    <w:rsid w:val="0006543A"/>
    <w:rsid w:val="0006679C"/>
    <w:rsid w:val="00076668"/>
    <w:rsid w:val="00092CB3"/>
    <w:rsid w:val="0009341F"/>
    <w:rsid w:val="0009526F"/>
    <w:rsid w:val="000A122C"/>
    <w:rsid w:val="000A5116"/>
    <w:rsid w:val="000A546B"/>
    <w:rsid w:val="000B18F8"/>
    <w:rsid w:val="000B1ADB"/>
    <w:rsid w:val="000B249E"/>
    <w:rsid w:val="000B6B9A"/>
    <w:rsid w:val="000B7738"/>
    <w:rsid w:val="000B7E63"/>
    <w:rsid w:val="000C14FB"/>
    <w:rsid w:val="000C2840"/>
    <w:rsid w:val="000C2EC5"/>
    <w:rsid w:val="000D1939"/>
    <w:rsid w:val="000D5BBF"/>
    <w:rsid w:val="000E02A1"/>
    <w:rsid w:val="000E0BE1"/>
    <w:rsid w:val="000E1D92"/>
    <w:rsid w:val="000E2614"/>
    <w:rsid w:val="000E4D06"/>
    <w:rsid w:val="000F035C"/>
    <w:rsid w:val="000F5597"/>
    <w:rsid w:val="00107456"/>
    <w:rsid w:val="00111644"/>
    <w:rsid w:val="00111ECF"/>
    <w:rsid w:val="00113961"/>
    <w:rsid w:val="00115E6A"/>
    <w:rsid w:val="00121361"/>
    <w:rsid w:val="00121F16"/>
    <w:rsid w:val="00122D06"/>
    <w:rsid w:val="00136854"/>
    <w:rsid w:val="00140802"/>
    <w:rsid w:val="00140A4D"/>
    <w:rsid w:val="00142274"/>
    <w:rsid w:val="00147C5B"/>
    <w:rsid w:val="00162816"/>
    <w:rsid w:val="001632B9"/>
    <w:rsid w:val="001700CE"/>
    <w:rsid w:val="0017657A"/>
    <w:rsid w:val="00176B4D"/>
    <w:rsid w:val="00184E56"/>
    <w:rsid w:val="00187102"/>
    <w:rsid w:val="001901E7"/>
    <w:rsid w:val="001910EC"/>
    <w:rsid w:val="001911D5"/>
    <w:rsid w:val="001916B9"/>
    <w:rsid w:val="00195428"/>
    <w:rsid w:val="001A45F5"/>
    <w:rsid w:val="001A49C2"/>
    <w:rsid w:val="001B744B"/>
    <w:rsid w:val="001C438B"/>
    <w:rsid w:val="001D0845"/>
    <w:rsid w:val="001D2BCD"/>
    <w:rsid w:val="001D6E7A"/>
    <w:rsid w:val="001E15E5"/>
    <w:rsid w:val="001E44FA"/>
    <w:rsid w:val="001F03B8"/>
    <w:rsid w:val="001F04FC"/>
    <w:rsid w:val="001F29DF"/>
    <w:rsid w:val="001F5B66"/>
    <w:rsid w:val="00200D6A"/>
    <w:rsid w:val="0020721A"/>
    <w:rsid w:val="00211616"/>
    <w:rsid w:val="00214DF8"/>
    <w:rsid w:val="00220290"/>
    <w:rsid w:val="00220699"/>
    <w:rsid w:val="00221C5C"/>
    <w:rsid w:val="00227755"/>
    <w:rsid w:val="00231355"/>
    <w:rsid w:val="00232B38"/>
    <w:rsid w:val="00236C75"/>
    <w:rsid w:val="002433E5"/>
    <w:rsid w:val="002468E2"/>
    <w:rsid w:val="0024715C"/>
    <w:rsid w:val="00247439"/>
    <w:rsid w:val="00247DF4"/>
    <w:rsid w:val="002502B4"/>
    <w:rsid w:val="00261E29"/>
    <w:rsid w:val="002649FB"/>
    <w:rsid w:val="00266695"/>
    <w:rsid w:val="002704CC"/>
    <w:rsid w:val="002717C0"/>
    <w:rsid w:val="00271C76"/>
    <w:rsid w:val="002724FD"/>
    <w:rsid w:val="0027799F"/>
    <w:rsid w:val="0028144C"/>
    <w:rsid w:val="002830A4"/>
    <w:rsid w:val="002850DA"/>
    <w:rsid w:val="00285239"/>
    <w:rsid w:val="00286617"/>
    <w:rsid w:val="00286745"/>
    <w:rsid w:val="002917F9"/>
    <w:rsid w:val="00292145"/>
    <w:rsid w:val="0029660E"/>
    <w:rsid w:val="00297FA3"/>
    <w:rsid w:val="002A017D"/>
    <w:rsid w:val="002A1190"/>
    <w:rsid w:val="002A1FCB"/>
    <w:rsid w:val="002A3B47"/>
    <w:rsid w:val="002A405D"/>
    <w:rsid w:val="002A4814"/>
    <w:rsid w:val="002A4A99"/>
    <w:rsid w:val="002A5A1C"/>
    <w:rsid w:val="002B07F1"/>
    <w:rsid w:val="002B3E37"/>
    <w:rsid w:val="002B7A54"/>
    <w:rsid w:val="002D02F2"/>
    <w:rsid w:val="002D7691"/>
    <w:rsid w:val="002E0F83"/>
    <w:rsid w:val="002E26CC"/>
    <w:rsid w:val="002F072B"/>
    <w:rsid w:val="002F2FE2"/>
    <w:rsid w:val="002F774E"/>
    <w:rsid w:val="00300AB3"/>
    <w:rsid w:val="00305B42"/>
    <w:rsid w:val="0031068F"/>
    <w:rsid w:val="00311B01"/>
    <w:rsid w:val="00315D9B"/>
    <w:rsid w:val="00333B8C"/>
    <w:rsid w:val="0034269E"/>
    <w:rsid w:val="0034353A"/>
    <w:rsid w:val="00343908"/>
    <w:rsid w:val="00346918"/>
    <w:rsid w:val="0036300B"/>
    <w:rsid w:val="003674E1"/>
    <w:rsid w:val="00370853"/>
    <w:rsid w:val="003779CB"/>
    <w:rsid w:val="00383AD5"/>
    <w:rsid w:val="003A55A8"/>
    <w:rsid w:val="003A658E"/>
    <w:rsid w:val="003B1187"/>
    <w:rsid w:val="003B7B83"/>
    <w:rsid w:val="003C1923"/>
    <w:rsid w:val="003C3B5D"/>
    <w:rsid w:val="003C3BF4"/>
    <w:rsid w:val="003D781B"/>
    <w:rsid w:val="003E1BBA"/>
    <w:rsid w:val="003E65EA"/>
    <w:rsid w:val="003E7A9A"/>
    <w:rsid w:val="003F0599"/>
    <w:rsid w:val="003F060B"/>
    <w:rsid w:val="003F2186"/>
    <w:rsid w:val="003F5BA2"/>
    <w:rsid w:val="0040530C"/>
    <w:rsid w:val="00415386"/>
    <w:rsid w:val="00416D9F"/>
    <w:rsid w:val="0041757B"/>
    <w:rsid w:val="00421178"/>
    <w:rsid w:val="00421B52"/>
    <w:rsid w:val="00423654"/>
    <w:rsid w:val="004305CD"/>
    <w:rsid w:val="00430671"/>
    <w:rsid w:val="00431171"/>
    <w:rsid w:val="00431AF4"/>
    <w:rsid w:val="004367E0"/>
    <w:rsid w:val="0044148A"/>
    <w:rsid w:val="00442336"/>
    <w:rsid w:val="00444C56"/>
    <w:rsid w:val="00444E9B"/>
    <w:rsid w:val="0045035F"/>
    <w:rsid w:val="00457751"/>
    <w:rsid w:val="00457781"/>
    <w:rsid w:val="00460396"/>
    <w:rsid w:val="004622D2"/>
    <w:rsid w:val="00465EFD"/>
    <w:rsid w:val="00467E0D"/>
    <w:rsid w:val="0047062D"/>
    <w:rsid w:val="00471631"/>
    <w:rsid w:val="00472C49"/>
    <w:rsid w:val="0047607A"/>
    <w:rsid w:val="00477F44"/>
    <w:rsid w:val="00480C73"/>
    <w:rsid w:val="00482301"/>
    <w:rsid w:val="00483F5D"/>
    <w:rsid w:val="00484267"/>
    <w:rsid w:val="00484352"/>
    <w:rsid w:val="004845FC"/>
    <w:rsid w:val="00487BE6"/>
    <w:rsid w:val="00490FB8"/>
    <w:rsid w:val="004A14B3"/>
    <w:rsid w:val="004A5F2B"/>
    <w:rsid w:val="004A6CA4"/>
    <w:rsid w:val="004B0338"/>
    <w:rsid w:val="004B1336"/>
    <w:rsid w:val="004B32BA"/>
    <w:rsid w:val="004B421B"/>
    <w:rsid w:val="004C11DA"/>
    <w:rsid w:val="004C140E"/>
    <w:rsid w:val="004C3129"/>
    <w:rsid w:val="004D1259"/>
    <w:rsid w:val="004D784D"/>
    <w:rsid w:val="004D7885"/>
    <w:rsid w:val="004E3AD9"/>
    <w:rsid w:val="004E4319"/>
    <w:rsid w:val="004E4A56"/>
    <w:rsid w:val="004E568E"/>
    <w:rsid w:val="004E687A"/>
    <w:rsid w:val="004E78C8"/>
    <w:rsid w:val="004E7DA4"/>
    <w:rsid w:val="00503484"/>
    <w:rsid w:val="00505B01"/>
    <w:rsid w:val="0050652D"/>
    <w:rsid w:val="00511D0E"/>
    <w:rsid w:val="00514588"/>
    <w:rsid w:val="005148B7"/>
    <w:rsid w:val="0051793C"/>
    <w:rsid w:val="00517DAA"/>
    <w:rsid w:val="005208F8"/>
    <w:rsid w:val="00522BF5"/>
    <w:rsid w:val="00527523"/>
    <w:rsid w:val="00534A47"/>
    <w:rsid w:val="00542ED4"/>
    <w:rsid w:val="00545663"/>
    <w:rsid w:val="00546B17"/>
    <w:rsid w:val="00546CBD"/>
    <w:rsid w:val="005521B7"/>
    <w:rsid w:val="00553E30"/>
    <w:rsid w:val="00557EE6"/>
    <w:rsid w:val="00566040"/>
    <w:rsid w:val="0057321A"/>
    <w:rsid w:val="00574920"/>
    <w:rsid w:val="00575826"/>
    <w:rsid w:val="005863E1"/>
    <w:rsid w:val="0058714A"/>
    <w:rsid w:val="0059082F"/>
    <w:rsid w:val="005932CA"/>
    <w:rsid w:val="0059457C"/>
    <w:rsid w:val="00595DF2"/>
    <w:rsid w:val="00595F95"/>
    <w:rsid w:val="00597564"/>
    <w:rsid w:val="005A0B5D"/>
    <w:rsid w:val="005A0EB6"/>
    <w:rsid w:val="005A0FD5"/>
    <w:rsid w:val="005A1A46"/>
    <w:rsid w:val="005A3F31"/>
    <w:rsid w:val="005A7780"/>
    <w:rsid w:val="005B0D1A"/>
    <w:rsid w:val="005B72DB"/>
    <w:rsid w:val="005B7C60"/>
    <w:rsid w:val="005C4D5A"/>
    <w:rsid w:val="005C500C"/>
    <w:rsid w:val="005C5454"/>
    <w:rsid w:val="005C728D"/>
    <w:rsid w:val="005D4329"/>
    <w:rsid w:val="005E0A7C"/>
    <w:rsid w:val="005E4DB9"/>
    <w:rsid w:val="005E76DF"/>
    <w:rsid w:val="005E781B"/>
    <w:rsid w:val="005F04F7"/>
    <w:rsid w:val="005F0B2C"/>
    <w:rsid w:val="005F3755"/>
    <w:rsid w:val="00601432"/>
    <w:rsid w:val="00602A04"/>
    <w:rsid w:val="006036A0"/>
    <w:rsid w:val="006133C0"/>
    <w:rsid w:val="00622122"/>
    <w:rsid w:val="00622EB1"/>
    <w:rsid w:val="0062507E"/>
    <w:rsid w:val="00630002"/>
    <w:rsid w:val="00631557"/>
    <w:rsid w:val="00634FBD"/>
    <w:rsid w:val="006353E0"/>
    <w:rsid w:val="006408C1"/>
    <w:rsid w:val="00642F69"/>
    <w:rsid w:val="00643917"/>
    <w:rsid w:val="00643E34"/>
    <w:rsid w:val="006454FA"/>
    <w:rsid w:val="006516A1"/>
    <w:rsid w:val="00652FAC"/>
    <w:rsid w:val="006531EA"/>
    <w:rsid w:val="00657DB8"/>
    <w:rsid w:val="006602A3"/>
    <w:rsid w:val="00664B70"/>
    <w:rsid w:val="00664D0C"/>
    <w:rsid w:val="00664FB5"/>
    <w:rsid w:val="00666CF7"/>
    <w:rsid w:val="00667717"/>
    <w:rsid w:val="00667FAE"/>
    <w:rsid w:val="006711C8"/>
    <w:rsid w:val="00671C83"/>
    <w:rsid w:val="006726CA"/>
    <w:rsid w:val="00672BFA"/>
    <w:rsid w:val="0067703B"/>
    <w:rsid w:val="00685C58"/>
    <w:rsid w:val="006868A4"/>
    <w:rsid w:val="00696ACD"/>
    <w:rsid w:val="00697A7C"/>
    <w:rsid w:val="006A41D3"/>
    <w:rsid w:val="006A7E9D"/>
    <w:rsid w:val="006B7867"/>
    <w:rsid w:val="006C28D3"/>
    <w:rsid w:val="006C3A81"/>
    <w:rsid w:val="006D017D"/>
    <w:rsid w:val="006D22CE"/>
    <w:rsid w:val="006D63E2"/>
    <w:rsid w:val="006F0BF1"/>
    <w:rsid w:val="006F177A"/>
    <w:rsid w:val="006F1A67"/>
    <w:rsid w:val="006F4B67"/>
    <w:rsid w:val="006F7319"/>
    <w:rsid w:val="00701B7D"/>
    <w:rsid w:val="00711B15"/>
    <w:rsid w:val="0072200E"/>
    <w:rsid w:val="00723950"/>
    <w:rsid w:val="007244C8"/>
    <w:rsid w:val="007251D7"/>
    <w:rsid w:val="0073032A"/>
    <w:rsid w:val="00735D96"/>
    <w:rsid w:val="00746144"/>
    <w:rsid w:val="007557A5"/>
    <w:rsid w:val="0075780B"/>
    <w:rsid w:val="00760730"/>
    <w:rsid w:val="007624CB"/>
    <w:rsid w:val="00763A37"/>
    <w:rsid w:val="0076457A"/>
    <w:rsid w:val="00766120"/>
    <w:rsid w:val="0077148B"/>
    <w:rsid w:val="00772D0D"/>
    <w:rsid w:val="007818DC"/>
    <w:rsid w:val="007819AE"/>
    <w:rsid w:val="007844BB"/>
    <w:rsid w:val="00785124"/>
    <w:rsid w:val="00792516"/>
    <w:rsid w:val="007961B9"/>
    <w:rsid w:val="00796C76"/>
    <w:rsid w:val="007B08CA"/>
    <w:rsid w:val="007B63EE"/>
    <w:rsid w:val="007C1701"/>
    <w:rsid w:val="007C3E12"/>
    <w:rsid w:val="007C48B9"/>
    <w:rsid w:val="007C4B45"/>
    <w:rsid w:val="007C4F9C"/>
    <w:rsid w:val="007C6276"/>
    <w:rsid w:val="007D0DD0"/>
    <w:rsid w:val="007D2646"/>
    <w:rsid w:val="007E363A"/>
    <w:rsid w:val="007F092A"/>
    <w:rsid w:val="007F1331"/>
    <w:rsid w:val="007F25AF"/>
    <w:rsid w:val="007F596D"/>
    <w:rsid w:val="007F6BC8"/>
    <w:rsid w:val="0080728D"/>
    <w:rsid w:val="008118E4"/>
    <w:rsid w:val="008126E9"/>
    <w:rsid w:val="00814F02"/>
    <w:rsid w:val="00820873"/>
    <w:rsid w:val="00820AC6"/>
    <w:rsid w:val="00822A6F"/>
    <w:rsid w:val="00842BDC"/>
    <w:rsid w:val="00847EF5"/>
    <w:rsid w:val="0085055C"/>
    <w:rsid w:val="0085091B"/>
    <w:rsid w:val="008514C4"/>
    <w:rsid w:val="00851E4D"/>
    <w:rsid w:val="008536E9"/>
    <w:rsid w:val="00855829"/>
    <w:rsid w:val="00855BF1"/>
    <w:rsid w:val="00860D4C"/>
    <w:rsid w:val="00870FE2"/>
    <w:rsid w:val="00886BEC"/>
    <w:rsid w:val="00891594"/>
    <w:rsid w:val="00895662"/>
    <w:rsid w:val="00896D66"/>
    <w:rsid w:val="008B3727"/>
    <w:rsid w:val="008B67A3"/>
    <w:rsid w:val="008B7E1B"/>
    <w:rsid w:val="008C15F8"/>
    <w:rsid w:val="008D5AF3"/>
    <w:rsid w:val="008E476E"/>
    <w:rsid w:val="008E7A3B"/>
    <w:rsid w:val="008F1715"/>
    <w:rsid w:val="008F38AE"/>
    <w:rsid w:val="009025C3"/>
    <w:rsid w:val="00905903"/>
    <w:rsid w:val="009071F5"/>
    <w:rsid w:val="00907887"/>
    <w:rsid w:val="00912759"/>
    <w:rsid w:val="009140B3"/>
    <w:rsid w:val="00914C51"/>
    <w:rsid w:val="0091661C"/>
    <w:rsid w:val="009208E8"/>
    <w:rsid w:val="00922E00"/>
    <w:rsid w:val="0092490D"/>
    <w:rsid w:val="00926F21"/>
    <w:rsid w:val="009337E7"/>
    <w:rsid w:val="0093605F"/>
    <w:rsid w:val="00940BB4"/>
    <w:rsid w:val="0094172D"/>
    <w:rsid w:val="00941D73"/>
    <w:rsid w:val="00946BCD"/>
    <w:rsid w:val="00950032"/>
    <w:rsid w:val="00950541"/>
    <w:rsid w:val="009507D2"/>
    <w:rsid w:val="00951B40"/>
    <w:rsid w:val="00957843"/>
    <w:rsid w:val="00973DA5"/>
    <w:rsid w:val="009747B1"/>
    <w:rsid w:val="00980868"/>
    <w:rsid w:val="00980978"/>
    <w:rsid w:val="009823DA"/>
    <w:rsid w:val="00984F46"/>
    <w:rsid w:val="0098734C"/>
    <w:rsid w:val="0098739E"/>
    <w:rsid w:val="009879D0"/>
    <w:rsid w:val="00990AD2"/>
    <w:rsid w:val="009923B2"/>
    <w:rsid w:val="009961A7"/>
    <w:rsid w:val="009A041E"/>
    <w:rsid w:val="009A4FCB"/>
    <w:rsid w:val="009A57EE"/>
    <w:rsid w:val="009B1163"/>
    <w:rsid w:val="009B185F"/>
    <w:rsid w:val="009B3A62"/>
    <w:rsid w:val="009C08B0"/>
    <w:rsid w:val="009C3116"/>
    <w:rsid w:val="009C54FC"/>
    <w:rsid w:val="009D0B63"/>
    <w:rsid w:val="009D0D6A"/>
    <w:rsid w:val="009D2351"/>
    <w:rsid w:val="009E250C"/>
    <w:rsid w:val="009F5364"/>
    <w:rsid w:val="009F59E0"/>
    <w:rsid w:val="009F763D"/>
    <w:rsid w:val="00A03665"/>
    <w:rsid w:val="00A129B2"/>
    <w:rsid w:val="00A2094A"/>
    <w:rsid w:val="00A20C0D"/>
    <w:rsid w:val="00A21236"/>
    <w:rsid w:val="00A22F28"/>
    <w:rsid w:val="00A23168"/>
    <w:rsid w:val="00A233D0"/>
    <w:rsid w:val="00A256CB"/>
    <w:rsid w:val="00A27B9F"/>
    <w:rsid w:val="00A320AE"/>
    <w:rsid w:val="00A33661"/>
    <w:rsid w:val="00A36278"/>
    <w:rsid w:val="00A447C6"/>
    <w:rsid w:val="00A44865"/>
    <w:rsid w:val="00A45EE3"/>
    <w:rsid w:val="00A47940"/>
    <w:rsid w:val="00A50DF8"/>
    <w:rsid w:val="00A50F26"/>
    <w:rsid w:val="00A6231D"/>
    <w:rsid w:val="00A662E0"/>
    <w:rsid w:val="00A66A89"/>
    <w:rsid w:val="00A778C7"/>
    <w:rsid w:val="00A819C2"/>
    <w:rsid w:val="00A82446"/>
    <w:rsid w:val="00A846FC"/>
    <w:rsid w:val="00A84767"/>
    <w:rsid w:val="00A851A9"/>
    <w:rsid w:val="00A85CF2"/>
    <w:rsid w:val="00A8680C"/>
    <w:rsid w:val="00A86B8E"/>
    <w:rsid w:val="00A9216F"/>
    <w:rsid w:val="00A94B9A"/>
    <w:rsid w:val="00A9507A"/>
    <w:rsid w:val="00AA3251"/>
    <w:rsid w:val="00AA417C"/>
    <w:rsid w:val="00AA53D7"/>
    <w:rsid w:val="00AA71F1"/>
    <w:rsid w:val="00AB088C"/>
    <w:rsid w:val="00AB2B31"/>
    <w:rsid w:val="00AB3430"/>
    <w:rsid w:val="00AB3BBB"/>
    <w:rsid w:val="00AB3D86"/>
    <w:rsid w:val="00AB56D3"/>
    <w:rsid w:val="00AB5965"/>
    <w:rsid w:val="00AC0C1D"/>
    <w:rsid w:val="00AC2742"/>
    <w:rsid w:val="00AC6846"/>
    <w:rsid w:val="00AC72BF"/>
    <w:rsid w:val="00AD0C25"/>
    <w:rsid w:val="00AD379B"/>
    <w:rsid w:val="00AE148D"/>
    <w:rsid w:val="00AE2E1E"/>
    <w:rsid w:val="00AE31B8"/>
    <w:rsid w:val="00AE765C"/>
    <w:rsid w:val="00AF1700"/>
    <w:rsid w:val="00AF63D7"/>
    <w:rsid w:val="00AF7A91"/>
    <w:rsid w:val="00B03F55"/>
    <w:rsid w:val="00B0471B"/>
    <w:rsid w:val="00B0686E"/>
    <w:rsid w:val="00B07A6C"/>
    <w:rsid w:val="00B10548"/>
    <w:rsid w:val="00B15C6E"/>
    <w:rsid w:val="00B17FA3"/>
    <w:rsid w:val="00B20CA5"/>
    <w:rsid w:val="00B2141B"/>
    <w:rsid w:val="00B2235B"/>
    <w:rsid w:val="00B23AAA"/>
    <w:rsid w:val="00B3382E"/>
    <w:rsid w:val="00B413DD"/>
    <w:rsid w:val="00B41F6C"/>
    <w:rsid w:val="00B45955"/>
    <w:rsid w:val="00B55F8D"/>
    <w:rsid w:val="00B66F50"/>
    <w:rsid w:val="00B67805"/>
    <w:rsid w:val="00B719AA"/>
    <w:rsid w:val="00B72D06"/>
    <w:rsid w:val="00B75A4F"/>
    <w:rsid w:val="00B762FE"/>
    <w:rsid w:val="00B80AF1"/>
    <w:rsid w:val="00B9101D"/>
    <w:rsid w:val="00B939ED"/>
    <w:rsid w:val="00B950EE"/>
    <w:rsid w:val="00BA3973"/>
    <w:rsid w:val="00BA49F3"/>
    <w:rsid w:val="00BA629F"/>
    <w:rsid w:val="00BB1E84"/>
    <w:rsid w:val="00BB273E"/>
    <w:rsid w:val="00BC3344"/>
    <w:rsid w:val="00BC60CE"/>
    <w:rsid w:val="00BC7153"/>
    <w:rsid w:val="00BC7CDB"/>
    <w:rsid w:val="00BD4C41"/>
    <w:rsid w:val="00BD7925"/>
    <w:rsid w:val="00BE11A0"/>
    <w:rsid w:val="00BE7D81"/>
    <w:rsid w:val="00BF06B8"/>
    <w:rsid w:val="00BF24A4"/>
    <w:rsid w:val="00BF5F79"/>
    <w:rsid w:val="00BF6A4B"/>
    <w:rsid w:val="00BF7E23"/>
    <w:rsid w:val="00C006DE"/>
    <w:rsid w:val="00C02397"/>
    <w:rsid w:val="00C0388A"/>
    <w:rsid w:val="00C03CD7"/>
    <w:rsid w:val="00C03FF7"/>
    <w:rsid w:val="00C0520C"/>
    <w:rsid w:val="00C057C8"/>
    <w:rsid w:val="00C15651"/>
    <w:rsid w:val="00C15E89"/>
    <w:rsid w:val="00C20D6C"/>
    <w:rsid w:val="00C20E69"/>
    <w:rsid w:val="00C2346B"/>
    <w:rsid w:val="00C257DD"/>
    <w:rsid w:val="00C25D26"/>
    <w:rsid w:val="00C27FE4"/>
    <w:rsid w:val="00C30374"/>
    <w:rsid w:val="00C30D3C"/>
    <w:rsid w:val="00C33ABD"/>
    <w:rsid w:val="00C33B98"/>
    <w:rsid w:val="00C3426D"/>
    <w:rsid w:val="00C355B9"/>
    <w:rsid w:val="00C42B89"/>
    <w:rsid w:val="00C445C0"/>
    <w:rsid w:val="00C44D38"/>
    <w:rsid w:val="00C46E21"/>
    <w:rsid w:val="00C523B0"/>
    <w:rsid w:val="00C52665"/>
    <w:rsid w:val="00C54931"/>
    <w:rsid w:val="00C55BF5"/>
    <w:rsid w:val="00C57C70"/>
    <w:rsid w:val="00C62728"/>
    <w:rsid w:val="00C62A45"/>
    <w:rsid w:val="00C656E7"/>
    <w:rsid w:val="00C66BC8"/>
    <w:rsid w:val="00C67052"/>
    <w:rsid w:val="00C67C08"/>
    <w:rsid w:val="00C71459"/>
    <w:rsid w:val="00C73397"/>
    <w:rsid w:val="00C753F3"/>
    <w:rsid w:val="00C76598"/>
    <w:rsid w:val="00C77B83"/>
    <w:rsid w:val="00C80D9A"/>
    <w:rsid w:val="00C8153F"/>
    <w:rsid w:val="00C858E6"/>
    <w:rsid w:val="00C90831"/>
    <w:rsid w:val="00C92759"/>
    <w:rsid w:val="00C97D3E"/>
    <w:rsid w:val="00CA14A7"/>
    <w:rsid w:val="00CA173D"/>
    <w:rsid w:val="00CA43EF"/>
    <w:rsid w:val="00CA7C9F"/>
    <w:rsid w:val="00CB1630"/>
    <w:rsid w:val="00CD0F53"/>
    <w:rsid w:val="00CD2115"/>
    <w:rsid w:val="00CD40D3"/>
    <w:rsid w:val="00CD747F"/>
    <w:rsid w:val="00CE30B6"/>
    <w:rsid w:val="00CE4DED"/>
    <w:rsid w:val="00CE640A"/>
    <w:rsid w:val="00CE7C54"/>
    <w:rsid w:val="00D03E8B"/>
    <w:rsid w:val="00D0513A"/>
    <w:rsid w:val="00D05E24"/>
    <w:rsid w:val="00D1031F"/>
    <w:rsid w:val="00D11D14"/>
    <w:rsid w:val="00D13327"/>
    <w:rsid w:val="00D17204"/>
    <w:rsid w:val="00D226D9"/>
    <w:rsid w:val="00D27A96"/>
    <w:rsid w:val="00D31B3D"/>
    <w:rsid w:val="00D33F3F"/>
    <w:rsid w:val="00D4107F"/>
    <w:rsid w:val="00D421BE"/>
    <w:rsid w:val="00D46D72"/>
    <w:rsid w:val="00D6303B"/>
    <w:rsid w:val="00D677AA"/>
    <w:rsid w:val="00D74C79"/>
    <w:rsid w:val="00D81E52"/>
    <w:rsid w:val="00D83139"/>
    <w:rsid w:val="00D91BD5"/>
    <w:rsid w:val="00D9439E"/>
    <w:rsid w:val="00D94DD8"/>
    <w:rsid w:val="00D9765E"/>
    <w:rsid w:val="00DA122D"/>
    <w:rsid w:val="00DA25B6"/>
    <w:rsid w:val="00DA3025"/>
    <w:rsid w:val="00DA70C3"/>
    <w:rsid w:val="00DA7357"/>
    <w:rsid w:val="00DA779C"/>
    <w:rsid w:val="00DA77D1"/>
    <w:rsid w:val="00DB4300"/>
    <w:rsid w:val="00DB6174"/>
    <w:rsid w:val="00DD4883"/>
    <w:rsid w:val="00DE21E4"/>
    <w:rsid w:val="00DE426F"/>
    <w:rsid w:val="00DE4D14"/>
    <w:rsid w:val="00DE511A"/>
    <w:rsid w:val="00DE65C3"/>
    <w:rsid w:val="00DF0797"/>
    <w:rsid w:val="00DF5A92"/>
    <w:rsid w:val="00DF62D5"/>
    <w:rsid w:val="00DF6F52"/>
    <w:rsid w:val="00E0155F"/>
    <w:rsid w:val="00E0317E"/>
    <w:rsid w:val="00E04840"/>
    <w:rsid w:val="00E054E2"/>
    <w:rsid w:val="00E16D8F"/>
    <w:rsid w:val="00E17C90"/>
    <w:rsid w:val="00E33DCE"/>
    <w:rsid w:val="00E41360"/>
    <w:rsid w:val="00E42D89"/>
    <w:rsid w:val="00E63A88"/>
    <w:rsid w:val="00E63EF4"/>
    <w:rsid w:val="00E6500F"/>
    <w:rsid w:val="00E65557"/>
    <w:rsid w:val="00E66EF0"/>
    <w:rsid w:val="00E72357"/>
    <w:rsid w:val="00E73C19"/>
    <w:rsid w:val="00E7600F"/>
    <w:rsid w:val="00E81188"/>
    <w:rsid w:val="00E8140D"/>
    <w:rsid w:val="00E85E49"/>
    <w:rsid w:val="00E86BD3"/>
    <w:rsid w:val="00E87EE3"/>
    <w:rsid w:val="00E90328"/>
    <w:rsid w:val="00E9264A"/>
    <w:rsid w:val="00EA5415"/>
    <w:rsid w:val="00EA7ADB"/>
    <w:rsid w:val="00EB1B8C"/>
    <w:rsid w:val="00EB5541"/>
    <w:rsid w:val="00EB5AEF"/>
    <w:rsid w:val="00EB72EF"/>
    <w:rsid w:val="00EC0739"/>
    <w:rsid w:val="00EC30CC"/>
    <w:rsid w:val="00EC3576"/>
    <w:rsid w:val="00EC59CC"/>
    <w:rsid w:val="00ED1804"/>
    <w:rsid w:val="00ED1E0D"/>
    <w:rsid w:val="00EE4893"/>
    <w:rsid w:val="00EE6202"/>
    <w:rsid w:val="00EF2319"/>
    <w:rsid w:val="00EF65B0"/>
    <w:rsid w:val="00F0225D"/>
    <w:rsid w:val="00F02AF0"/>
    <w:rsid w:val="00F041DB"/>
    <w:rsid w:val="00F04916"/>
    <w:rsid w:val="00F1043D"/>
    <w:rsid w:val="00F21021"/>
    <w:rsid w:val="00F21276"/>
    <w:rsid w:val="00F2141D"/>
    <w:rsid w:val="00F217C1"/>
    <w:rsid w:val="00F23388"/>
    <w:rsid w:val="00F308E4"/>
    <w:rsid w:val="00F33366"/>
    <w:rsid w:val="00F34EB9"/>
    <w:rsid w:val="00F42769"/>
    <w:rsid w:val="00F5433B"/>
    <w:rsid w:val="00F61B60"/>
    <w:rsid w:val="00F64D6F"/>
    <w:rsid w:val="00F745BA"/>
    <w:rsid w:val="00F81BD9"/>
    <w:rsid w:val="00F8280E"/>
    <w:rsid w:val="00F83846"/>
    <w:rsid w:val="00F8389F"/>
    <w:rsid w:val="00F86DD5"/>
    <w:rsid w:val="00F87ABD"/>
    <w:rsid w:val="00F93ED3"/>
    <w:rsid w:val="00F9460C"/>
    <w:rsid w:val="00F96F19"/>
    <w:rsid w:val="00F97030"/>
    <w:rsid w:val="00FA4531"/>
    <w:rsid w:val="00FA495C"/>
    <w:rsid w:val="00FA4CA3"/>
    <w:rsid w:val="00FA4CF3"/>
    <w:rsid w:val="00FA7262"/>
    <w:rsid w:val="00FB270D"/>
    <w:rsid w:val="00FC0DAC"/>
    <w:rsid w:val="00FC5B9C"/>
    <w:rsid w:val="00FD4CEF"/>
    <w:rsid w:val="00FD7CD0"/>
    <w:rsid w:val="00FE23AB"/>
    <w:rsid w:val="00FE30FB"/>
    <w:rsid w:val="00FE53DE"/>
    <w:rsid w:val="00FE633E"/>
    <w:rsid w:val="00FF01B1"/>
    <w:rsid w:val="00FF0D74"/>
    <w:rsid w:val="00FF3091"/>
    <w:rsid w:val="00FF4B31"/>
    <w:rsid w:val="00FF7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DE9C88"/>
  <w15:chartTrackingRefBased/>
  <w15:docId w15:val="{A9DD1D4C-E7F3-8646-AFD3-747D8B123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21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4C4"/>
    <w:pPr>
      <w:ind w:left="720"/>
      <w:contextualSpacing/>
    </w:pPr>
  </w:style>
  <w:style w:type="character" w:customStyle="1" w:styleId="apple-converted-space">
    <w:name w:val="apple-converted-space"/>
    <w:basedOn w:val="DefaultParagraphFont"/>
    <w:rsid w:val="009D0B63"/>
  </w:style>
  <w:style w:type="character" w:customStyle="1" w:styleId="s13">
    <w:name w:val="s13"/>
    <w:basedOn w:val="DefaultParagraphFont"/>
    <w:rsid w:val="009D0B63"/>
  </w:style>
  <w:style w:type="character" w:customStyle="1" w:styleId="s4">
    <w:name w:val="s4"/>
    <w:basedOn w:val="DefaultParagraphFont"/>
    <w:rsid w:val="009D0B63"/>
  </w:style>
  <w:style w:type="character" w:customStyle="1" w:styleId="s2">
    <w:name w:val="s2"/>
    <w:basedOn w:val="DefaultParagraphFont"/>
    <w:rsid w:val="009A041E"/>
  </w:style>
  <w:style w:type="character" w:customStyle="1" w:styleId="s8">
    <w:name w:val="s8"/>
    <w:basedOn w:val="DefaultParagraphFont"/>
    <w:rsid w:val="009A041E"/>
  </w:style>
  <w:style w:type="paragraph" w:customStyle="1" w:styleId="p1">
    <w:name w:val="p1"/>
    <w:basedOn w:val="Normal"/>
    <w:rsid w:val="002F2FE2"/>
    <w:rPr>
      <w:rFonts w:ascii="Helvetica" w:hAnsi="Helvetica" w:cs="Times New Roman"/>
      <w:kern w:val="0"/>
      <w:sz w:val="18"/>
      <w:szCs w:val="18"/>
      <w14:ligatures w14:val="none"/>
    </w:rPr>
  </w:style>
  <w:style w:type="character" w:customStyle="1" w:styleId="s1">
    <w:name w:val="s1"/>
    <w:basedOn w:val="DefaultParagraphFont"/>
    <w:rsid w:val="002F2FE2"/>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136854"/>
    <w:rPr>
      <w:color w:val="0000FF"/>
      <w:u w:val="single"/>
    </w:rPr>
  </w:style>
  <w:style w:type="character" w:customStyle="1" w:styleId="Heading1Char">
    <w:name w:val="Heading 1 Char"/>
    <w:basedOn w:val="DefaultParagraphFont"/>
    <w:link w:val="Heading1"/>
    <w:uiPriority w:val="9"/>
    <w:rsid w:val="0020721A"/>
    <w:rPr>
      <w:rFonts w:asciiTheme="majorHAnsi" w:eastAsiaTheme="majorEastAsia" w:hAnsiTheme="majorHAnsi" w:cstheme="majorBidi"/>
      <w:color w:val="2F5496" w:themeColor="accent1" w:themeShade="BF"/>
      <w:sz w:val="32"/>
      <w:szCs w:val="32"/>
    </w:rPr>
  </w:style>
  <w:style w:type="character" w:customStyle="1" w:styleId="author">
    <w:name w:val="author"/>
    <w:basedOn w:val="DefaultParagraphFont"/>
    <w:rsid w:val="00511D0E"/>
  </w:style>
  <w:style w:type="character" w:customStyle="1" w:styleId="published">
    <w:name w:val="published"/>
    <w:basedOn w:val="DefaultParagraphFont"/>
    <w:rsid w:val="00511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124769">
      <w:bodyDiv w:val="1"/>
      <w:marLeft w:val="0"/>
      <w:marRight w:val="0"/>
      <w:marTop w:val="0"/>
      <w:marBottom w:val="0"/>
      <w:divBdr>
        <w:top w:val="none" w:sz="0" w:space="0" w:color="auto"/>
        <w:left w:val="none" w:sz="0" w:space="0" w:color="auto"/>
        <w:bottom w:val="none" w:sz="0" w:space="0" w:color="auto"/>
        <w:right w:val="none" w:sz="0" w:space="0" w:color="auto"/>
      </w:divBdr>
    </w:div>
    <w:div w:id="706180696">
      <w:bodyDiv w:val="1"/>
      <w:marLeft w:val="0"/>
      <w:marRight w:val="0"/>
      <w:marTop w:val="0"/>
      <w:marBottom w:val="0"/>
      <w:divBdr>
        <w:top w:val="none" w:sz="0" w:space="0" w:color="auto"/>
        <w:left w:val="none" w:sz="0" w:space="0" w:color="auto"/>
        <w:bottom w:val="none" w:sz="0" w:space="0" w:color="auto"/>
        <w:right w:val="none" w:sz="0" w:space="0" w:color="auto"/>
      </w:divBdr>
      <w:divsChild>
        <w:div w:id="1841188851">
          <w:marLeft w:val="0"/>
          <w:marRight w:val="0"/>
          <w:marTop w:val="0"/>
          <w:marBottom w:val="0"/>
          <w:divBdr>
            <w:top w:val="none" w:sz="0" w:space="0" w:color="auto"/>
            <w:left w:val="none" w:sz="0" w:space="0" w:color="auto"/>
            <w:bottom w:val="none" w:sz="0" w:space="0" w:color="auto"/>
            <w:right w:val="none" w:sz="0" w:space="0" w:color="auto"/>
          </w:divBdr>
        </w:div>
        <w:div w:id="933169550">
          <w:marLeft w:val="0"/>
          <w:marRight w:val="0"/>
          <w:marTop w:val="0"/>
          <w:marBottom w:val="0"/>
          <w:divBdr>
            <w:top w:val="none" w:sz="0" w:space="0" w:color="auto"/>
            <w:left w:val="none" w:sz="0" w:space="0" w:color="auto"/>
            <w:bottom w:val="none" w:sz="0" w:space="0" w:color="auto"/>
            <w:right w:val="none" w:sz="0" w:space="0" w:color="auto"/>
          </w:divBdr>
          <w:divsChild>
            <w:div w:id="285814655">
              <w:marLeft w:val="0"/>
              <w:marRight w:val="0"/>
              <w:marTop w:val="0"/>
              <w:marBottom w:val="0"/>
              <w:divBdr>
                <w:top w:val="none" w:sz="0" w:space="0" w:color="auto"/>
                <w:left w:val="none" w:sz="0" w:space="0" w:color="auto"/>
                <w:bottom w:val="none" w:sz="0" w:space="0" w:color="auto"/>
                <w:right w:val="none" w:sz="0" w:space="0" w:color="auto"/>
              </w:divBdr>
              <w:divsChild>
                <w:div w:id="419065341">
                  <w:marLeft w:val="0"/>
                  <w:marRight w:val="0"/>
                  <w:marTop w:val="0"/>
                  <w:marBottom w:val="0"/>
                  <w:divBdr>
                    <w:top w:val="none" w:sz="0" w:space="0" w:color="auto"/>
                    <w:left w:val="none" w:sz="0" w:space="0" w:color="auto"/>
                    <w:bottom w:val="none" w:sz="0" w:space="0" w:color="auto"/>
                    <w:right w:val="none" w:sz="0" w:space="0" w:color="auto"/>
                  </w:divBdr>
                  <w:divsChild>
                    <w:div w:id="48937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85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20927">
      <w:bodyDiv w:val="1"/>
      <w:marLeft w:val="0"/>
      <w:marRight w:val="0"/>
      <w:marTop w:val="0"/>
      <w:marBottom w:val="0"/>
      <w:divBdr>
        <w:top w:val="none" w:sz="0" w:space="0" w:color="auto"/>
        <w:left w:val="none" w:sz="0" w:space="0" w:color="auto"/>
        <w:bottom w:val="none" w:sz="0" w:space="0" w:color="auto"/>
        <w:right w:val="none" w:sz="0" w:space="0" w:color="auto"/>
      </w:divBdr>
    </w:div>
    <w:div w:id="1219439330">
      <w:bodyDiv w:val="1"/>
      <w:marLeft w:val="0"/>
      <w:marRight w:val="0"/>
      <w:marTop w:val="0"/>
      <w:marBottom w:val="0"/>
      <w:divBdr>
        <w:top w:val="none" w:sz="0" w:space="0" w:color="auto"/>
        <w:left w:val="none" w:sz="0" w:space="0" w:color="auto"/>
        <w:bottom w:val="none" w:sz="0" w:space="0" w:color="auto"/>
        <w:right w:val="none" w:sz="0" w:space="0" w:color="auto"/>
      </w:divBdr>
    </w:div>
    <w:div w:id="1413234579">
      <w:bodyDiv w:val="1"/>
      <w:marLeft w:val="0"/>
      <w:marRight w:val="0"/>
      <w:marTop w:val="0"/>
      <w:marBottom w:val="0"/>
      <w:divBdr>
        <w:top w:val="none" w:sz="0" w:space="0" w:color="auto"/>
        <w:left w:val="none" w:sz="0" w:space="0" w:color="auto"/>
        <w:bottom w:val="none" w:sz="0" w:space="0" w:color="auto"/>
        <w:right w:val="none" w:sz="0" w:space="0" w:color="auto"/>
      </w:divBdr>
      <w:divsChild>
        <w:div w:id="922032605">
          <w:marLeft w:val="0"/>
          <w:marRight w:val="0"/>
          <w:marTop w:val="0"/>
          <w:marBottom w:val="0"/>
          <w:divBdr>
            <w:top w:val="none" w:sz="0" w:space="0" w:color="auto"/>
            <w:left w:val="none" w:sz="0" w:space="0" w:color="auto"/>
            <w:bottom w:val="none" w:sz="0" w:space="0" w:color="auto"/>
            <w:right w:val="none" w:sz="0" w:space="0" w:color="auto"/>
          </w:divBdr>
          <w:divsChild>
            <w:div w:id="179197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1500</Words>
  <Characters>8552</Characters>
  <Application>Microsoft Office Word</Application>
  <DocSecurity>0</DocSecurity>
  <Lines>71</Lines>
  <Paragraphs>20</Paragraphs>
  <ScaleCrop>false</ScaleCrop>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Ohona Imran</dc:creator>
  <cp:keywords/>
  <dc:description/>
  <cp:lastModifiedBy>Ohona Imran</cp:lastModifiedBy>
  <cp:revision>2</cp:revision>
  <dcterms:created xsi:type="dcterms:W3CDTF">2024-02-21T23:29:00Z</dcterms:created>
  <dcterms:modified xsi:type="dcterms:W3CDTF">2024-02-21T23:29:00Z</dcterms:modified>
</cp:coreProperties>
</file>