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584" w:rsidRDefault="00207584" w:rsidP="00207584">
      <w:pPr>
        <w:jc w:val="center"/>
      </w:pPr>
      <w:bookmarkStart w:id="0" w:name="_Toc135424847"/>
    </w:p>
    <w:p w:rsidR="00207584" w:rsidRPr="00951130" w:rsidRDefault="00207584" w:rsidP="00207584">
      <w:pPr>
        <w:spacing w:line="480" w:lineRule="auto"/>
        <w:jc w:val="center"/>
        <w:rPr>
          <w:b/>
          <w:bCs/>
        </w:rPr>
      </w:pPr>
      <w:r w:rsidRPr="00951130">
        <w:rPr>
          <w:b/>
          <w:bCs/>
        </w:rPr>
        <w:t>BMIH4002</w:t>
      </w:r>
    </w:p>
    <w:p w:rsidR="00207584" w:rsidRDefault="00207584" w:rsidP="00207584">
      <w:pPr>
        <w:spacing w:line="480" w:lineRule="auto"/>
        <w:jc w:val="center"/>
        <w:rPr>
          <w:b/>
          <w:bCs/>
        </w:rPr>
      </w:pPr>
      <w:r w:rsidRPr="00951130">
        <w:rPr>
          <w:b/>
          <w:bCs/>
        </w:rPr>
        <w:t>Food &amp; Beverage Operations</w:t>
      </w:r>
    </w:p>
    <w:p w:rsidR="00D02F2A" w:rsidRDefault="00D02F2A" w:rsidP="00207584">
      <w:pPr>
        <w:spacing w:line="480" w:lineRule="auto"/>
        <w:jc w:val="center"/>
        <w:rPr>
          <w:b/>
          <w:bCs/>
        </w:rPr>
      </w:pPr>
      <w:r>
        <w:rPr>
          <w:b/>
          <w:bCs/>
        </w:rPr>
        <w:t xml:space="preserve">Hotel concept </w:t>
      </w:r>
      <w:r w:rsidR="00ED226D">
        <w:rPr>
          <w:b/>
          <w:bCs/>
        </w:rPr>
        <w:t xml:space="preserve">and Menu </w:t>
      </w:r>
    </w:p>
    <w:p w:rsidR="00D02F2A" w:rsidRPr="00951130" w:rsidRDefault="00D02F2A" w:rsidP="00207584">
      <w:pPr>
        <w:spacing w:line="480" w:lineRule="auto"/>
        <w:jc w:val="center"/>
        <w:rPr>
          <w:b/>
          <w:bCs/>
        </w:rPr>
      </w:pPr>
    </w:p>
    <w:p w:rsidR="00207584" w:rsidRDefault="00207584">
      <w:pPr>
        <w:spacing w:before="0" w:after="160" w:line="259" w:lineRule="auto"/>
        <w:jc w:val="left"/>
      </w:pPr>
      <w:r>
        <w:br w:type="page"/>
      </w:r>
      <w:bookmarkStart w:id="1" w:name="_GoBack"/>
      <w:bookmarkEnd w:id="1"/>
    </w:p>
    <w:p w:rsidR="00207584" w:rsidRDefault="00207584" w:rsidP="00207584"/>
    <w:p w:rsidR="00207584" w:rsidRDefault="00207584" w:rsidP="00207584">
      <w:pPr>
        <w:pStyle w:val="Heading1"/>
        <w:keepNext w:val="0"/>
        <w:keepLines w:val="0"/>
        <w:numPr>
          <w:ilvl w:val="0"/>
          <w:numId w:val="3"/>
        </w:numPr>
        <w:spacing w:before="120" w:after="120"/>
      </w:pPr>
      <w:r>
        <w:t>Part 2: Restaurant Concept</w:t>
      </w:r>
      <w:bookmarkEnd w:id="0"/>
    </w:p>
    <w:p w:rsidR="00207584" w:rsidRPr="00AA4301" w:rsidRDefault="00207584" w:rsidP="00207584">
      <w:pPr>
        <w:rPr>
          <w:color w:val="000000" w:themeColor="text1"/>
        </w:rPr>
      </w:pPr>
      <w:r w:rsidRPr="00AA4301">
        <w:rPr>
          <w:color w:val="000000" w:themeColor="text1"/>
        </w:rPr>
        <w:t>The restaurant would be an open-air venue near the seaside, and the primary dishes available would be seafood. The reason for this is that one of the most popular dishes in the UK is fish and chips (</w:t>
      </w:r>
      <w:r w:rsidRPr="00AA4301">
        <w:rPr>
          <w:color w:val="000000" w:themeColor="text1"/>
          <w:shd w:val="clear" w:color="auto" w:fill="FFFFFF"/>
        </w:rPr>
        <w:t>Wang and Huang, 2018)</w:t>
      </w:r>
      <w:r w:rsidRPr="00AA4301">
        <w:rPr>
          <w:color w:val="000000" w:themeColor="text1"/>
        </w:rPr>
        <w:t xml:space="preserve">. Therefore, this restaurant would also offer the dish that is in high demand for people, along with a lot of other dishes that would suit the taste of their guests. Moreover, from the statistical report on the consumption of seafood in the UK, it is </w:t>
      </w:r>
      <w:proofErr w:type="spellStart"/>
      <w:r w:rsidRPr="00AA4301">
        <w:rPr>
          <w:color w:val="000000" w:themeColor="text1"/>
        </w:rPr>
        <w:t>analysed</w:t>
      </w:r>
      <w:proofErr w:type="spellEnd"/>
      <w:r w:rsidRPr="00AA4301">
        <w:rPr>
          <w:color w:val="000000" w:themeColor="text1"/>
        </w:rPr>
        <w:t xml:space="preserve"> that the public of the UK is a big fan of seafood. In the year 2019, the sales of seafood faced a major downfall due to the world pandemic of Covid-19; nonetheless, as soon as the pandemic was over, the public again started consuming it in the same manner, if not more (</w:t>
      </w:r>
      <w:proofErr w:type="spellStart"/>
      <w:r w:rsidRPr="00AA4301">
        <w:rPr>
          <w:color w:val="000000" w:themeColor="text1"/>
          <w:shd w:val="clear" w:color="auto" w:fill="FFFFFF"/>
        </w:rPr>
        <w:t>Tyagi</w:t>
      </w:r>
      <w:proofErr w:type="spellEnd"/>
      <w:r w:rsidRPr="00AA4301">
        <w:rPr>
          <w:color w:val="000000" w:themeColor="text1"/>
          <w:shd w:val="clear" w:color="auto" w:fill="FFFFFF"/>
        </w:rPr>
        <w:t xml:space="preserve"> and Shah, 2021)</w:t>
      </w:r>
      <w:r w:rsidRPr="00AA4301">
        <w:rPr>
          <w:color w:val="000000" w:themeColor="text1"/>
        </w:rPr>
        <w:t>.</w:t>
      </w:r>
    </w:p>
    <w:p w:rsidR="00207584" w:rsidRDefault="00207584" w:rsidP="00207584">
      <w:pPr>
        <w:keepNext/>
        <w:jc w:val="center"/>
      </w:pPr>
      <w:r>
        <w:rPr>
          <w:noProof/>
        </w:rPr>
        <w:drawing>
          <wp:inline distT="0" distB="0" distL="0" distR="0" wp14:anchorId="4A0D3235" wp14:editId="774BE8E0">
            <wp:extent cx="4057650" cy="25546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063346" cy="2558259"/>
                    </a:xfrm>
                    <a:prstGeom prst="rect">
                      <a:avLst/>
                    </a:prstGeom>
                  </pic:spPr>
                </pic:pic>
              </a:graphicData>
            </a:graphic>
          </wp:inline>
        </w:drawing>
      </w:r>
    </w:p>
    <w:p w:rsidR="00207584" w:rsidRDefault="00207584" w:rsidP="00207584">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62819">
        <w:t>Annual retail sales value of seafood in the United Kingdom (UK) from 2013 to 2021(in billion GBP)</w:t>
      </w:r>
    </w:p>
    <w:p w:rsidR="00207584" w:rsidRDefault="00207584" w:rsidP="00207584">
      <w:pPr>
        <w:pStyle w:val="Caption"/>
        <w:jc w:val="center"/>
      </w:pPr>
      <w:r>
        <w:t>(</w:t>
      </w:r>
      <w:proofErr w:type="spellStart"/>
      <w:r>
        <w:t>Statista</w:t>
      </w:r>
      <w:proofErr w:type="spellEnd"/>
      <w:r>
        <w:t>, 2023)</w:t>
      </w:r>
    </w:p>
    <w:p w:rsidR="00207584" w:rsidRDefault="00207584" w:rsidP="00207584">
      <w:pPr>
        <w:rPr>
          <w:color w:val="000000" w:themeColor="text1"/>
        </w:rPr>
      </w:pPr>
      <w:r w:rsidRPr="007B1780">
        <w:rPr>
          <w:color w:val="000000" w:themeColor="text1"/>
        </w:rPr>
        <w:t>In the graph above, it is also elaborated that the retailers of seafood contribute a huge amount to the economy of the UK. This indicates that the target audience for this restaurant would be the group of people who prefer eating seafood over other dishes (</w:t>
      </w:r>
      <w:proofErr w:type="spellStart"/>
      <w:r w:rsidRPr="007B1780">
        <w:rPr>
          <w:color w:val="000000" w:themeColor="text1"/>
        </w:rPr>
        <w:t>Statista</w:t>
      </w:r>
      <w:proofErr w:type="spellEnd"/>
      <w:r w:rsidRPr="007B1780">
        <w:rPr>
          <w:color w:val="000000" w:themeColor="text1"/>
        </w:rPr>
        <w:t xml:space="preserve">, 2023). In addition to this, the pricing of the items present on the menu would be competitive in the market; however, the taste and quality of foods, as well as services provided to the guest of the restaurant, would be extremely high. This factor of the business would make it unique in the industry. The reason for this would be that the prices of the items would be affordable for a family with a moderate financial background, along with the services of high standards. Furthermore, the restaurant would be highly </w:t>
      </w:r>
      <w:r w:rsidRPr="007B1780">
        <w:rPr>
          <w:color w:val="000000" w:themeColor="text1"/>
        </w:rPr>
        <w:lastRenderedPageBreak/>
        <w:t>conscious of including food that is vegan, vegetarian, gluten-free, sugar-free, and many other such options with the view to show respect to the life choices of everyone. This would be a high priority for the business the public of the UK is also very health conscious; therefore, it is essential for a restaurant in the UK to include healthy and nutritious options in their menu in order to enhance the experience of their customers (</w:t>
      </w:r>
      <w:proofErr w:type="spellStart"/>
      <w:r w:rsidRPr="007B1780">
        <w:rPr>
          <w:color w:val="000000" w:themeColor="text1"/>
          <w:shd w:val="clear" w:color="auto" w:fill="FFFFFF"/>
        </w:rPr>
        <w:t>Sprake</w:t>
      </w:r>
      <w:proofErr w:type="spellEnd"/>
      <w:r w:rsidRPr="007B1780">
        <w:rPr>
          <w:color w:val="000000" w:themeColor="text1"/>
          <w:shd w:val="clear" w:color="auto" w:fill="FFFFFF"/>
        </w:rPr>
        <w:t xml:space="preserve"> </w:t>
      </w:r>
      <w:r w:rsidRPr="007B1780">
        <w:rPr>
          <w:i/>
          <w:color w:val="000000" w:themeColor="text1"/>
          <w:shd w:val="clear" w:color="auto" w:fill="FFFFFF"/>
        </w:rPr>
        <w:t xml:space="preserve">et al., </w:t>
      </w:r>
      <w:r w:rsidRPr="007B1780">
        <w:rPr>
          <w:color w:val="000000" w:themeColor="text1"/>
          <w:shd w:val="clear" w:color="auto" w:fill="FFFFFF"/>
        </w:rPr>
        <w:t>2018)</w:t>
      </w:r>
      <w:r w:rsidRPr="007B1780">
        <w:rPr>
          <w:color w:val="000000" w:themeColor="text1"/>
        </w:rPr>
        <w:t>. Not only this, but the restaurant would also offer a wide range of variety in the starter, dessert and beverage options of the restaurant.</w:t>
      </w:r>
    </w:p>
    <w:p w:rsidR="002A35B5" w:rsidRDefault="002A35B5" w:rsidP="00207584">
      <w:pPr>
        <w:rPr>
          <w:color w:val="000000" w:themeColor="text1"/>
        </w:rPr>
      </w:pPr>
    </w:p>
    <w:p w:rsidR="002A35B5" w:rsidRDefault="002A35B5" w:rsidP="002A35B5">
      <w:pPr>
        <w:pStyle w:val="Heading1"/>
      </w:pPr>
      <w:bookmarkStart w:id="2" w:name="_Toc135424848"/>
      <w:r>
        <w:t>Part 3: Menu Design</w:t>
      </w:r>
      <w:bookmarkEnd w:id="2"/>
    </w:p>
    <w:p w:rsidR="002A35B5" w:rsidRDefault="002A35B5" w:rsidP="002A35B5">
      <w:r>
        <w:rPr>
          <w:noProof/>
        </w:rPr>
        <w:drawing>
          <wp:inline distT="0" distB="0" distL="0" distR="0" wp14:anchorId="4C39FFBC" wp14:editId="6814B473">
            <wp:extent cx="5248275" cy="5181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48275" cy="5181600"/>
                    </a:xfrm>
                    <a:prstGeom prst="rect">
                      <a:avLst/>
                    </a:prstGeom>
                  </pic:spPr>
                </pic:pic>
              </a:graphicData>
            </a:graphic>
          </wp:inline>
        </w:drawing>
      </w:r>
    </w:p>
    <w:p w:rsidR="002A35B5" w:rsidRDefault="002A35B5" w:rsidP="002A35B5">
      <w:r>
        <w:rPr>
          <w:noProof/>
        </w:rPr>
        <w:lastRenderedPageBreak/>
        <w:drawing>
          <wp:inline distT="0" distB="0" distL="0" distR="0" wp14:anchorId="7D5B81DB" wp14:editId="3A91A5D8">
            <wp:extent cx="5029200" cy="4838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29200" cy="4838700"/>
                    </a:xfrm>
                    <a:prstGeom prst="rect">
                      <a:avLst/>
                    </a:prstGeom>
                  </pic:spPr>
                </pic:pic>
              </a:graphicData>
            </a:graphic>
          </wp:inline>
        </w:drawing>
      </w:r>
    </w:p>
    <w:p w:rsidR="002A35B5" w:rsidRDefault="002A35B5" w:rsidP="002A35B5">
      <w:r>
        <w:rPr>
          <w:noProof/>
        </w:rPr>
        <w:lastRenderedPageBreak/>
        <w:drawing>
          <wp:inline distT="0" distB="0" distL="0" distR="0" wp14:anchorId="00942FE8" wp14:editId="4FFE81FD">
            <wp:extent cx="5048250" cy="5543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8250" cy="5543550"/>
                    </a:xfrm>
                    <a:prstGeom prst="rect">
                      <a:avLst/>
                    </a:prstGeom>
                  </pic:spPr>
                </pic:pic>
              </a:graphicData>
            </a:graphic>
          </wp:inline>
        </w:drawing>
      </w:r>
    </w:p>
    <w:p w:rsidR="002A35B5" w:rsidRPr="00BF3B0B" w:rsidRDefault="002A35B5" w:rsidP="002A35B5">
      <w:r>
        <w:rPr>
          <w:noProof/>
        </w:rPr>
        <w:lastRenderedPageBreak/>
        <w:drawing>
          <wp:inline distT="0" distB="0" distL="0" distR="0" wp14:anchorId="71CDB547" wp14:editId="7BB05F73">
            <wp:extent cx="5314950" cy="5962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4950" cy="5962650"/>
                    </a:xfrm>
                    <a:prstGeom prst="rect">
                      <a:avLst/>
                    </a:prstGeom>
                  </pic:spPr>
                </pic:pic>
              </a:graphicData>
            </a:graphic>
          </wp:inline>
        </w:drawing>
      </w:r>
    </w:p>
    <w:p w:rsidR="002A35B5" w:rsidRPr="00BF3B0B" w:rsidRDefault="002A35B5" w:rsidP="002A35B5"/>
    <w:p w:rsidR="002A35B5" w:rsidRDefault="002A35B5" w:rsidP="00207584">
      <w:pPr>
        <w:rPr>
          <w:color w:val="000000" w:themeColor="text1"/>
        </w:rPr>
      </w:pPr>
    </w:p>
    <w:p w:rsidR="00D02F2A" w:rsidRDefault="00D02F2A">
      <w:pPr>
        <w:spacing w:before="0" w:after="160" w:line="259" w:lineRule="auto"/>
        <w:jc w:val="left"/>
        <w:rPr>
          <w:b/>
          <w:color w:val="000000" w:themeColor="text1"/>
        </w:rPr>
      </w:pPr>
      <w:r>
        <w:rPr>
          <w:b/>
          <w:color w:val="000000" w:themeColor="text1"/>
        </w:rPr>
        <w:br w:type="page"/>
      </w:r>
    </w:p>
    <w:p w:rsidR="00D02F2A" w:rsidRDefault="00D02F2A" w:rsidP="00207584">
      <w:pPr>
        <w:rPr>
          <w:b/>
          <w:color w:val="000000" w:themeColor="text1"/>
        </w:rPr>
      </w:pPr>
    </w:p>
    <w:p w:rsidR="00D02F2A" w:rsidRPr="00D02F2A" w:rsidRDefault="00D02F2A" w:rsidP="00207584">
      <w:pPr>
        <w:rPr>
          <w:b/>
          <w:color w:val="000000" w:themeColor="text1"/>
        </w:rPr>
      </w:pPr>
      <w:r w:rsidRPr="00D02F2A">
        <w:rPr>
          <w:b/>
          <w:color w:val="000000" w:themeColor="text1"/>
        </w:rPr>
        <w:t xml:space="preserve">References </w:t>
      </w:r>
    </w:p>
    <w:p w:rsidR="00D02F2A" w:rsidRPr="00D83C5B" w:rsidRDefault="00D02F2A" w:rsidP="00D02F2A">
      <w:pPr>
        <w:ind w:left="720" w:hanging="720"/>
        <w:rPr>
          <w:color w:val="000000" w:themeColor="text1"/>
          <w:shd w:val="clear" w:color="auto" w:fill="FFFFFF"/>
        </w:rPr>
      </w:pPr>
      <w:proofErr w:type="spellStart"/>
      <w:r w:rsidRPr="00D83C5B">
        <w:rPr>
          <w:color w:val="000000" w:themeColor="text1"/>
          <w:shd w:val="clear" w:color="auto" w:fill="FFFFFF"/>
        </w:rPr>
        <w:t>Sprake</w:t>
      </w:r>
      <w:proofErr w:type="spellEnd"/>
      <w:r w:rsidRPr="00D83C5B">
        <w:rPr>
          <w:color w:val="000000" w:themeColor="text1"/>
          <w:shd w:val="clear" w:color="auto" w:fill="FFFFFF"/>
        </w:rPr>
        <w:t xml:space="preserve">, E.F., Russell, J.M., Cecil, J.E., Cooper, R.J., Grabowski, P., </w:t>
      </w:r>
      <w:proofErr w:type="spellStart"/>
      <w:r w:rsidRPr="00D83C5B">
        <w:rPr>
          <w:color w:val="000000" w:themeColor="text1"/>
          <w:shd w:val="clear" w:color="auto" w:fill="FFFFFF"/>
        </w:rPr>
        <w:t>Pourshahidi</w:t>
      </w:r>
      <w:proofErr w:type="spellEnd"/>
      <w:r w:rsidRPr="00D83C5B">
        <w:rPr>
          <w:color w:val="000000" w:themeColor="text1"/>
          <w:shd w:val="clear" w:color="auto" w:fill="FFFFFF"/>
        </w:rPr>
        <w:t>, L.K. and Barker, M.E., 2018. Dietary patterns of university students in the UK: a cross-sectional study. </w:t>
      </w:r>
      <w:r w:rsidRPr="00D83C5B">
        <w:rPr>
          <w:i/>
          <w:iCs/>
          <w:color w:val="000000" w:themeColor="text1"/>
          <w:shd w:val="clear" w:color="auto" w:fill="FFFFFF"/>
        </w:rPr>
        <w:t>Nutrition Journal</w:t>
      </w:r>
      <w:r w:rsidRPr="00D83C5B">
        <w:rPr>
          <w:color w:val="000000" w:themeColor="text1"/>
          <w:shd w:val="clear" w:color="auto" w:fill="FFFFFF"/>
        </w:rPr>
        <w:t>, </w:t>
      </w:r>
      <w:r w:rsidRPr="00D83C5B">
        <w:rPr>
          <w:i/>
          <w:iCs/>
          <w:color w:val="000000" w:themeColor="text1"/>
          <w:shd w:val="clear" w:color="auto" w:fill="FFFFFF"/>
        </w:rPr>
        <w:t>17</w:t>
      </w:r>
      <w:r w:rsidRPr="00D83C5B">
        <w:rPr>
          <w:color w:val="000000" w:themeColor="text1"/>
          <w:shd w:val="clear" w:color="auto" w:fill="FFFFFF"/>
        </w:rPr>
        <w:t>, pp.1-17.</w:t>
      </w:r>
    </w:p>
    <w:p w:rsidR="00D02F2A" w:rsidRPr="00D83C5B" w:rsidRDefault="00D02F2A" w:rsidP="00D02F2A">
      <w:pPr>
        <w:ind w:left="720" w:hanging="720"/>
        <w:rPr>
          <w:color w:val="000000" w:themeColor="text1"/>
        </w:rPr>
      </w:pPr>
      <w:proofErr w:type="spellStart"/>
      <w:r w:rsidRPr="00D83C5B">
        <w:rPr>
          <w:color w:val="000000" w:themeColor="text1"/>
        </w:rPr>
        <w:t>Statista</w:t>
      </w:r>
      <w:proofErr w:type="spellEnd"/>
      <w:r w:rsidRPr="00D83C5B">
        <w:rPr>
          <w:color w:val="000000" w:themeColor="text1"/>
        </w:rPr>
        <w:t xml:space="preserve"> 2023 </w:t>
      </w:r>
      <w:r w:rsidRPr="00D83C5B">
        <w:rPr>
          <w:i/>
          <w:iCs/>
          <w:color w:val="000000" w:themeColor="text1"/>
        </w:rPr>
        <w:t>Seafood: Annual retail sales value in the United Kingdom 2021</w:t>
      </w:r>
      <w:r w:rsidRPr="00D83C5B">
        <w:rPr>
          <w:color w:val="000000" w:themeColor="text1"/>
        </w:rPr>
        <w:t xml:space="preserve">, </w:t>
      </w:r>
      <w:proofErr w:type="spellStart"/>
      <w:r w:rsidRPr="00D83C5B">
        <w:rPr>
          <w:i/>
          <w:iCs/>
          <w:color w:val="000000" w:themeColor="text1"/>
        </w:rPr>
        <w:t>Statista</w:t>
      </w:r>
      <w:proofErr w:type="spellEnd"/>
      <w:r w:rsidRPr="00D83C5B">
        <w:rPr>
          <w:color w:val="000000" w:themeColor="text1"/>
        </w:rPr>
        <w:t xml:space="preserve">. Available at: https://www.statista.com/statistics/510480/seafood-sales-value-united-kingdom-uk/ (Accessed: 19 May 2023). </w:t>
      </w:r>
    </w:p>
    <w:p w:rsidR="00D02F2A" w:rsidRPr="007B1780" w:rsidRDefault="00D02F2A" w:rsidP="00D02F2A">
      <w:pPr>
        <w:ind w:left="720" w:hanging="720"/>
        <w:rPr>
          <w:b/>
          <w:bCs/>
        </w:rPr>
      </w:pPr>
      <w:proofErr w:type="spellStart"/>
      <w:r w:rsidRPr="00D83C5B">
        <w:rPr>
          <w:color w:val="000000" w:themeColor="text1"/>
          <w:shd w:val="clear" w:color="auto" w:fill="FFFFFF"/>
        </w:rPr>
        <w:t>Tyagi</w:t>
      </w:r>
      <w:proofErr w:type="spellEnd"/>
      <w:r w:rsidRPr="00D83C5B">
        <w:rPr>
          <w:color w:val="000000" w:themeColor="text1"/>
          <w:shd w:val="clear" w:color="auto" w:fill="FFFFFF"/>
        </w:rPr>
        <w:t xml:space="preserve">, A. and Shah, U., 2021. Modelling the direction and volume of trade flows in the global crisis, COVID-19. </w:t>
      </w:r>
      <w:r w:rsidRPr="00D83C5B">
        <w:rPr>
          <w:i/>
          <w:iCs/>
          <w:color w:val="000000" w:themeColor="text1"/>
          <w:shd w:val="clear" w:color="auto" w:fill="FFFFFF"/>
        </w:rPr>
        <w:t>Journal of The Institution of Engineers (India): Series B</w:t>
      </w:r>
      <w:r w:rsidRPr="00D83C5B">
        <w:rPr>
          <w:color w:val="000000" w:themeColor="text1"/>
          <w:shd w:val="clear" w:color="auto" w:fill="FFFFFF"/>
        </w:rPr>
        <w:t>, pp.1-7</w:t>
      </w:r>
    </w:p>
    <w:p w:rsidR="00D02F2A" w:rsidRPr="00D83C5B" w:rsidRDefault="00D02F2A" w:rsidP="00D02F2A">
      <w:pPr>
        <w:ind w:left="720" w:hanging="720"/>
        <w:rPr>
          <w:color w:val="000000" w:themeColor="text1"/>
          <w:shd w:val="clear" w:color="auto" w:fill="FFFFFF"/>
        </w:rPr>
      </w:pPr>
      <w:r w:rsidRPr="00D83C5B">
        <w:rPr>
          <w:color w:val="000000" w:themeColor="text1"/>
          <w:shd w:val="clear" w:color="auto" w:fill="FFFFFF"/>
        </w:rPr>
        <w:t xml:space="preserve">Wang, C. and Huang, Y., 2018. “I Want to Know the Answer! Give Me </w:t>
      </w:r>
      <w:proofErr w:type="spellStart"/>
      <w:r w:rsidRPr="00D83C5B">
        <w:rPr>
          <w:color w:val="000000" w:themeColor="text1"/>
          <w:shd w:val="clear" w:color="auto" w:fill="FFFFFF"/>
        </w:rPr>
        <w:t>Fish’n’Chips</w:t>
      </w:r>
      <w:proofErr w:type="spellEnd"/>
      <w:r w:rsidRPr="00D83C5B">
        <w:rPr>
          <w:color w:val="000000" w:themeColor="text1"/>
          <w:shd w:val="clear" w:color="auto" w:fill="FFFFFF"/>
        </w:rPr>
        <w:t>!</w:t>
      </w:r>
      <w:proofErr w:type="gramStart"/>
      <w:r w:rsidRPr="00D83C5B">
        <w:rPr>
          <w:color w:val="000000" w:themeColor="text1"/>
          <w:shd w:val="clear" w:color="auto" w:fill="FFFFFF"/>
        </w:rPr>
        <w:t>”:</w:t>
      </w:r>
      <w:proofErr w:type="gramEnd"/>
      <w:r w:rsidRPr="00D83C5B">
        <w:rPr>
          <w:color w:val="000000" w:themeColor="text1"/>
          <w:shd w:val="clear" w:color="auto" w:fill="FFFFFF"/>
        </w:rPr>
        <w:t xml:space="preserve"> The Impact of Curiosity on Indulgent Choice. </w:t>
      </w:r>
      <w:r w:rsidRPr="00D83C5B">
        <w:rPr>
          <w:i/>
          <w:iCs/>
          <w:color w:val="000000" w:themeColor="text1"/>
          <w:shd w:val="clear" w:color="auto" w:fill="FFFFFF"/>
        </w:rPr>
        <w:t>Journal of Consumer Research</w:t>
      </w:r>
      <w:r w:rsidRPr="00D83C5B">
        <w:rPr>
          <w:color w:val="000000" w:themeColor="text1"/>
          <w:shd w:val="clear" w:color="auto" w:fill="FFFFFF"/>
        </w:rPr>
        <w:t>, </w:t>
      </w:r>
      <w:r w:rsidRPr="00D83C5B">
        <w:rPr>
          <w:i/>
          <w:iCs/>
          <w:color w:val="000000" w:themeColor="text1"/>
          <w:shd w:val="clear" w:color="auto" w:fill="FFFFFF"/>
        </w:rPr>
        <w:t>44</w:t>
      </w:r>
      <w:r w:rsidRPr="00D83C5B">
        <w:rPr>
          <w:color w:val="000000" w:themeColor="text1"/>
          <w:shd w:val="clear" w:color="auto" w:fill="FFFFFF"/>
        </w:rPr>
        <w:t>(5), pp.1052-1067.</w:t>
      </w:r>
    </w:p>
    <w:p w:rsidR="00D02F2A" w:rsidRDefault="00D02F2A" w:rsidP="00207584">
      <w:pPr>
        <w:rPr>
          <w:color w:val="000000" w:themeColor="text1"/>
        </w:rPr>
      </w:pPr>
    </w:p>
    <w:p w:rsidR="00D71A2D" w:rsidRDefault="00D71A2D"/>
    <w:sectPr w:rsidR="00D71A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45A458B8"/>
    <w:multiLevelType w:val="multilevel"/>
    <w:tmpl w:val="7CDC7A8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584"/>
    <w:rsid w:val="00207584"/>
    <w:rsid w:val="002A35B5"/>
    <w:rsid w:val="002C285A"/>
    <w:rsid w:val="004A22CD"/>
    <w:rsid w:val="006B2F79"/>
    <w:rsid w:val="00B10EE2"/>
    <w:rsid w:val="00D02F2A"/>
    <w:rsid w:val="00D65564"/>
    <w:rsid w:val="00D71A2D"/>
    <w:rsid w:val="00ED2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87D2A7-E7AB-43A3-8C32-6F1604103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7584"/>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B2F79"/>
    <w:pPr>
      <w:keepNext/>
      <w:keepLines/>
      <w:numPr>
        <w:numId w:val="2"/>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B2F79"/>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07584"/>
    <w:pPr>
      <w:ind w:left="720" w:hanging="720"/>
      <w:outlineLvl w:val="2"/>
    </w:pPr>
    <w:rPr>
      <w:b/>
      <w:i/>
    </w:rPr>
  </w:style>
  <w:style w:type="paragraph" w:styleId="Heading4">
    <w:name w:val="heading 4"/>
    <w:basedOn w:val="Normal"/>
    <w:next w:val="Normal"/>
    <w:link w:val="Heading4Char"/>
    <w:uiPriority w:val="9"/>
    <w:semiHidden/>
    <w:unhideWhenUsed/>
    <w:qFormat/>
    <w:rsid w:val="00207584"/>
    <w:pPr>
      <w:keepNext/>
      <w:keepLines/>
      <w:spacing w:before="40" w:after="0"/>
      <w:ind w:left="864" w:hanging="864"/>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07584"/>
    <w:pPr>
      <w:keepNext/>
      <w:keepLines/>
      <w:spacing w:before="40" w:after="0"/>
      <w:ind w:left="1008" w:hanging="1008"/>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07584"/>
    <w:pPr>
      <w:keepNext/>
      <w:keepLines/>
      <w:spacing w:before="40" w:after="0"/>
      <w:ind w:left="1152" w:hanging="1152"/>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07584"/>
    <w:pPr>
      <w:keepNext/>
      <w:keepLines/>
      <w:spacing w:before="40" w:after="0"/>
      <w:ind w:left="1296" w:hanging="1296"/>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07584"/>
    <w:pPr>
      <w:keepNext/>
      <w:keepLines/>
      <w:spacing w:before="40" w:after="0"/>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07584"/>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F7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B2F7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07584"/>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207584"/>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207584"/>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207584"/>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207584"/>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2075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07584"/>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207584"/>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537</Words>
  <Characters>2695</Characters>
  <Application>Microsoft Office Word</Application>
  <DocSecurity>0</DocSecurity>
  <Lines>65</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Aneela Jabeen</dc:creator>
  <cp:keywords/>
  <dc:description/>
  <cp:lastModifiedBy>Aneela Jabeen</cp:lastModifiedBy>
  <cp:revision>5</cp:revision>
  <dcterms:created xsi:type="dcterms:W3CDTF">2023-05-25T14:58:00Z</dcterms:created>
  <dcterms:modified xsi:type="dcterms:W3CDTF">2023-05-25T15:17:00Z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b7c753d3-070a-45f8-a1cc-2ad7e5fc8132</vt:lpwstr>
  </property>
</Properties>
</file>