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E0A44" w14:textId="453CA231" w:rsidR="00FB2CE7" w:rsidRPr="00025BB0" w:rsidRDefault="00FB2CE7">
      <w:pPr>
        <w:rPr>
          <w:rFonts w:ascii="Arial" w:hAnsi="Arial" w:cs="Arial"/>
        </w:rPr>
      </w:pPr>
    </w:p>
    <w:tbl>
      <w:tblPr>
        <w:tblStyle w:val="TableGrid"/>
        <w:tblW w:w="0" w:type="auto"/>
        <w:tblLook w:val="04A0" w:firstRow="1" w:lastRow="0" w:firstColumn="1" w:lastColumn="0" w:noHBand="0" w:noVBand="1"/>
      </w:tblPr>
      <w:tblGrid>
        <w:gridCol w:w="2084"/>
        <w:gridCol w:w="3277"/>
        <w:gridCol w:w="3655"/>
      </w:tblGrid>
      <w:tr w:rsidR="0014103D" w:rsidRPr="00991198" w14:paraId="7A481D30" w14:textId="77777777" w:rsidTr="002E1BC8">
        <w:tc>
          <w:tcPr>
            <w:tcW w:w="2122" w:type="dxa"/>
          </w:tcPr>
          <w:p w14:paraId="2EF09A1A" w14:textId="77777777" w:rsidR="0014103D" w:rsidRPr="00AD455F" w:rsidRDefault="0014103D" w:rsidP="00AD455F">
            <w:pPr>
              <w:spacing w:line="360" w:lineRule="auto"/>
              <w:rPr>
                <w:rFonts w:ascii="Arial" w:hAnsi="Arial" w:cs="Arial"/>
                <w:sz w:val="22"/>
                <w:szCs w:val="22"/>
              </w:rPr>
            </w:pPr>
          </w:p>
        </w:tc>
        <w:tc>
          <w:tcPr>
            <w:tcW w:w="3402" w:type="dxa"/>
          </w:tcPr>
          <w:p w14:paraId="5F54B614"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lang w:val="cy"/>
              </w:rPr>
              <w:t>Targed/Targets</w:t>
            </w:r>
          </w:p>
        </w:tc>
        <w:tc>
          <w:tcPr>
            <w:tcW w:w="3826" w:type="dxa"/>
          </w:tcPr>
          <w:p w14:paraId="4FDA06EA"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lang w:val="cy"/>
              </w:rPr>
              <w:t>What I have done in this assignment...</w:t>
            </w:r>
          </w:p>
        </w:tc>
      </w:tr>
      <w:tr w:rsidR="0014103D" w:rsidRPr="00F6222F" w14:paraId="68812E44" w14:textId="77777777" w:rsidTr="002E1BC8">
        <w:tc>
          <w:tcPr>
            <w:tcW w:w="2122" w:type="dxa"/>
          </w:tcPr>
          <w:p w14:paraId="3B94C701"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lang w:val="cy"/>
              </w:rPr>
              <w:t>Targed/Target 1</w:t>
            </w:r>
          </w:p>
        </w:tc>
        <w:tc>
          <w:tcPr>
            <w:tcW w:w="3402" w:type="dxa"/>
          </w:tcPr>
          <w:p w14:paraId="55A341E9" w14:textId="77777777" w:rsidR="0014103D" w:rsidRPr="00AD455F" w:rsidRDefault="0014103D" w:rsidP="00AD455F">
            <w:pPr>
              <w:shd w:val="clear" w:color="auto" w:fill="FFFFFF"/>
              <w:spacing w:after="160" w:line="360" w:lineRule="auto"/>
              <w:rPr>
                <w:rFonts w:ascii="Arial" w:hAnsi="Arial" w:cs="Arial"/>
                <w:sz w:val="22"/>
                <w:szCs w:val="22"/>
                <w:lang w:val="cy-GB" w:eastAsia="cy-GB"/>
              </w:rPr>
            </w:pPr>
            <w:r w:rsidRPr="00AD455F">
              <w:rPr>
                <w:rFonts w:ascii="Arial" w:hAnsi="Arial" w:cs="Arial"/>
                <w:sz w:val="22"/>
                <w:szCs w:val="22"/>
                <w:lang w:val="cy-GB" w:eastAsia="cy-GB"/>
              </w:rPr>
              <w:t>Try to refer to more recent academic research to support your ideas.</w:t>
            </w:r>
          </w:p>
        </w:tc>
        <w:tc>
          <w:tcPr>
            <w:tcW w:w="3826" w:type="dxa"/>
          </w:tcPr>
          <w:p w14:paraId="68037A8C" w14:textId="316CFCC5" w:rsidR="0014103D" w:rsidRPr="00AD455F" w:rsidRDefault="00CE01EB" w:rsidP="00AD455F">
            <w:pPr>
              <w:spacing w:line="360" w:lineRule="auto"/>
              <w:rPr>
                <w:rFonts w:ascii="Arial" w:hAnsi="Arial" w:cs="Arial"/>
                <w:sz w:val="22"/>
                <w:szCs w:val="22"/>
              </w:rPr>
            </w:pPr>
            <w:r w:rsidRPr="00AD455F">
              <w:rPr>
                <w:rFonts w:ascii="Arial" w:hAnsi="Arial" w:cs="Arial"/>
                <w:sz w:val="22"/>
                <w:szCs w:val="22"/>
              </w:rPr>
              <w:t>I have tried</w:t>
            </w:r>
            <w:r w:rsidR="00B173E3">
              <w:rPr>
                <w:rFonts w:ascii="Arial" w:hAnsi="Arial" w:cs="Arial"/>
                <w:sz w:val="22"/>
                <w:szCs w:val="22"/>
              </w:rPr>
              <w:t xml:space="preserve"> to </w:t>
            </w:r>
            <w:r w:rsidRPr="00AD455F">
              <w:rPr>
                <w:rFonts w:ascii="Arial" w:hAnsi="Arial" w:cs="Arial"/>
                <w:sz w:val="22"/>
                <w:szCs w:val="22"/>
              </w:rPr>
              <w:t xml:space="preserve">refer to academic readings within the last </w:t>
            </w:r>
            <w:r w:rsidR="0003798D" w:rsidRPr="00AD455F">
              <w:rPr>
                <w:rFonts w:ascii="Arial" w:hAnsi="Arial" w:cs="Arial"/>
                <w:sz w:val="22"/>
                <w:szCs w:val="22"/>
              </w:rPr>
              <w:t>15 years, where possible.</w:t>
            </w:r>
          </w:p>
        </w:tc>
      </w:tr>
      <w:tr w:rsidR="0014103D" w:rsidRPr="00F6222F" w14:paraId="1E100F67" w14:textId="77777777" w:rsidTr="002E1BC8">
        <w:tc>
          <w:tcPr>
            <w:tcW w:w="2122" w:type="dxa"/>
          </w:tcPr>
          <w:p w14:paraId="3ED8C5A3"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lang w:val="cy"/>
              </w:rPr>
              <w:t>Targed/Target 2</w:t>
            </w:r>
          </w:p>
        </w:tc>
        <w:tc>
          <w:tcPr>
            <w:tcW w:w="3402" w:type="dxa"/>
          </w:tcPr>
          <w:p w14:paraId="1D22DD60"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rPr>
              <w:t>Greater critical engagement with sources you cite, including evaluation of competing perspectives.</w:t>
            </w:r>
          </w:p>
        </w:tc>
        <w:tc>
          <w:tcPr>
            <w:tcW w:w="3826" w:type="dxa"/>
          </w:tcPr>
          <w:p w14:paraId="465AA245" w14:textId="767C7DEF" w:rsidR="0014103D" w:rsidRPr="00EE1C7F" w:rsidRDefault="003D6947" w:rsidP="00EE1C7F">
            <w:pPr>
              <w:spacing w:line="360" w:lineRule="auto"/>
              <w:rPr>
                <w:rFonts w:ascii="Arial" w:hAnsi="Arial" w:cs="Arial"/>
                <w:sz w:val="22"/>
                <w:szCs w:val="22"/>
              </w:rPr>
            </w:pPr>
            <w:r>
              <w:rPr>
                <w:rFonts w:ascii="Arial" w:hAnsi="Arial" w:cs="Arial"/>
                <w:sz w:val="22"/>
                <w:szCs w:val="22"/>
              </w:rPr>
              <w:t>I have included a critical reflection of cross</w:t>
            </w:r>
            <w:r w:rsidR="00653688">
              <w:rPr>
                <w:rFonts w:ascii="Arial" w:hAnsi="Arial" w:cs="Arial"/>
                <w:sz w:val="22"/>
                <w:szCs w:val="22"/>
              </w:rPr>
              <w:t>-</w:t>
            </w:r>
            <w:r>
              <w:rPr>
                <w:rFonts w:ascii="Arial" w:hAnsi="Arial" w:cs="Arial"/>
                <w:sz w:val="22"/>
                <w:szCs w:val="22"/>
              </w:rPr>
              <w:t xml:space="preserve">curricular teaching and </w:t>
            </w:r>
            <w:r w:rsidR="00E13D3D">
              <w:rPr>
                <w:rFonts w:ascii="Arial" w:hAnsi="Arial" w:cs="Arial"/>
                <w:sz w:val="22"/>
                <w:szCs w:val="22"/>
              </w:rPr>
              <w:t xml:space="preserve">found contrasting views. </w:t>
            </w:r>
          </w:p>
        </w:tc>
      </w:tr>
      <w:tr w:rsidR="0014103D" w:rsidRPr="00F6222F" w14:paraId="07A5A22C" w14:textId="77777777" w:rsidTr="002E1BC8">
        <w:tc>
          <w:tcPr>
            <w:tcW w:w="2122" w:type="dxa"/>
          </w:tcPr>
          <w:p w14:paraId="692BB031"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lang w:val="cy"/>
              </w:rPr>
              <w:t>Targed/Target 3</w:t>
            </w:r>
          </w:p>
        </w:tc>
        <w:tc>
          <w:tcPr>
            <w:tcW w:w="3402" w:type="dxa"/>
          </w:tcPr>
          <w:p w14:paraId="4C133678" w14:textId="77777777" w:rsidR="0014103D" w:rsidRPr="00AD455F" w:rsidRDefault="0014103D" w:rsidP="00AD455F">
            <w:pPr>
              <w:spacing w:line="360" w:lineRule="auto"/>
              <w:rPr>
                <w:rFonts w:ascii="Arial" w:hAnsi="Arial" w:cs="Arial"/>
                <w:sz w:val="22"/>
                <w:szCs w:val="22"/>
              </w:rPr>
            </w:pPr>
            <w:r w:rsidRPr="00AD455F">
              <w:rPr>
                <w:rFonts w:ascii="Arial" w:hAnsi="Arial" w:cs="Arial"/>
                <w:sz w:val="22"/>
                <w:szCs w:val="22"/>
              </w:rPr>
              <w:t>Proofread your work to ensure simple typos/errors.</w:t>
            </w:r>
          </w:p>
        </w:tc>
        <w:tc>
          <w:tcPr>
            <w:tcW w:w="3826" w:type="dxa"/>
          </w:tcPr>
          <w:p w14:paraId="43E01C2C" w14:textId="17177081" w:rsidR="0014103D" w:rsidRPr="00EE1C7F" w:rsidRDefault="00E13D3D" w:rsidP="00EE1C7F">
            <w:pPr>
              <w:spacing w:line="360" w:lineRule="auto"/>
              <w:rPr>
                <w:rFonts w:ascii="Arial" w:hAnsi="Arial" w:cs="Arial"/>
                <w:sz w:val="22"/>
                <w:szCs w:val="22"/>
              </w:rPr>
            </w:pPr>
            <w:r>
              <w:rPr>
                <w:rFonts w:ascii="Arial" w:hAnsi="Arial" w:cs="Arial"/>
                <w:sz w:val="22"/>
                <w:szCs w:val="22"/>
              </w:rPr>
              <w:t xml:space="preserve">I have read my work through checking for any errors. </w:t>
            </w:r>
          </w:p>
        </w:tc>
      </w:tr>
    </w:tbl>
    <w:p w14:paraId="784B31D2" w14:textId="77777777" w:rsidR="0014103D" w:rsidRDefault="0014103D" w:rsidP="0014103D">
      <w:pPr>
        <w:rPr>
          <w:rFonts w:ascii="Arial" w:hAnsi="Arial" w:cs="Arial"/>
        </w:rPr>
      </w:pPr>
    </w:p>
    <w:p w14:paraId="77C33C32" w14:textId="77777777" w:rsidR="0014103D" w:rsidRDefault="0014103D" w:rsidP="00CB63A7">
      <w:pPr>
        <w:pStyle w:val="Title"/>
        <w:spacing w:line="360" w:lineRule="auto"/>
        <w:jc w:val="center"/>
        <w:rPr>
          <w:rFonts w:ascii="Arial" w:hAnsi="Arial" w:cs="Arial"/>
          <w:b/>
          <w:bCs/>
          <w:sz w:val="36"/>
          <w:szCs w:val="36"/>
          <w:u w:val="single"/>
        </w:rPr>
      </w:pPr>
      <w:r w:rsidRPr="00263BC4">
        <w:rPr>
          <w:rFonts w:ascii="Arial" w:hAnsi="Arial" w:cs="Arial"/>
          <w:b/>
          <w:bCs/>
          <w:sz w:val="36"/>
          <w:szCs w:val="36"/>
          <w:u w:val="single"/>
        </w:rPr>
        <w:t>Critically reflect on your pedagogical progress demonstrated through required elements of the Professional Learning Passport, identifying a specific area for professional development and justifying next steps for improvement.</w:t>
      </w:r>
    </w:p>
    <w:p w14:paraId="17E9548F" w14:textId="77777777" w:rsidR="0014103D" w:rsidRPr="00082A4D" w:rsidRDefault="0014103D" w:rsidP="00CB63A7">
      <w:pPr>
        <w:spacing w:line="360" w:lineRule="auto"/>
        <w:rPr>
          <w:rFonts w:ascii="Arial" w:hAnsi="Arial" w:cs="Arial"/>
        </w:rPr>
      </w:pPr>
    </w:p>
    <w:p w14:paraId="6D5DB84E" w14:textId="37DC194C" w:rsidR="0014103D" w:rsidRPr="00B83C30" w:rsidRDefault="0014103D" w:rsidP="00CB63A7">
      <w:pPr>
        <w:spacing w:line="360" w:lineRule="auto"/>
        <w:jc w:val="center"/>
        <w:rPr>
          <w:rFonts w:ascii="Arial" w:hAnsi="Arial" w:cs="Arial"/>
          <w:b/>
          <w:bCs/>
          <w:sz w:val="28"/>
          <w:szCs w:val="28"/>
        </w:rPr>
      </w:pPr>
      <w:r w:rsidRPr="00B83C30">
        <w:rPr>
          <w:rFonts w:ascii="Arial" w:hAnsi="Arial" w:cs="Arial"/>
          <w:b/>
          <w:bCs/>
          <w:sz w:val="28"/>
          <w:szCs w:val="28"/>
        </w:rPr>
        <w:t>Contents</w:t>
      </w:r>
    </w:p>
    <w:p w14:paraId="667F9473" w14:textId="54D153A2" w:rsidR="003C1DB1" w:rsidRPr="00B83C30" w:rsidRDefault="0014103D" w:rsidP="00732C9A">
      <w:pPr>
        <w:spacing w:line="360" w:lineRule="auto"/>
        <w:rPr>
          <w:rFonts w:ascii="Arial" w:hAnsi="Arial" w:cs="Arial"/>
          <w:b/>
          <w:bCs/>
          <w:sz w:val="28"/>
          <w:szCs w:val="32"/>
        </w:rPr>
      </w:pPr>
      <w:r w:rsidRPr="00B83C30">
        <w:rPr>
          <w:rFonts w:ascii="Arial" w:hAnsi="Arial" w:cs="Arial"/>
          <w:b/>
          <w:bCs/>
          <w:sz w:val="28"/>
          <w:szCs w:val="32"/>
        </w:rPr>
        <w:t xml:space="preserve">Part </w:t>
      </w:r>
      <w:r w:rsidR="00465200">
        <w:rPr>
          <w:rFonts w:ascii="Arial" w:hAnsi="Arial" w:cs="Arial"/>
          <w:b/>
          <w:bCs/>
          <w:sz w:val="28"/>
          <w:szCs w:val="32"/>
        </w:rPr>
        <w:t>One</w:t>
      </w:r>
      <w:r w:rsidR="00291093" w:rsidRPr="00B83C30">
        <w:rPr>
          <w:rFonts w:ascii="Arial" w:hAnsi="Arial" w:cs="Arial"/>
          <w:b/>
          <w:bCs/>
          <w:sz w:val="28"/>
          <w:szCs w:val="32"/>
        </w:rPr>
        <w:t>: Professional Learning Passport</w:t>
      </w:r>
      <w:r w:rsidRPr="00B83C30">
        <w:rPr>
          <w:rFonts w:ascii="Arial" w:hAnsi="Arial" w:cs="Arial"/>
          <w:b/>
          <w:bCs/>
          <w:sz w:val="28"/>
          <w:szCs w:val="32"/>
        </w:rPr>
        <w:t xml:space="preserve"> </w:t>
      </w:r>
    </w:p>
    <w:p w14:paraId="7A2FBC53" w14:textId="24173274" w:rsidR="000A6DE6" w:rsidRPr="00732C9A" w:rsidRDefault="0014103D" w:rsidP="00DD38C8">
      <w:pPr>
        <w:pStyle w:val="ListParagraph"/>
        <w:numPr>
          <w:ilvl w:val="0"/>
          <w:numId w:val="5"/>
        </w:numPr>
        <w:rPr>
          <w:rFonts w:ascii="Arial" w:hAnsi="Arial" w:cs="Arial"/>
          <w:sz w:val="22"/>
          <w:u w:val="single"/>
        </w:rPr>
      </w:pPr>
      <w:r w:rsidRPr="00732C9A">
        <w:rPr>
          <w:rFonts w:ascii="Arial" w:hAnsi="Arial" w:cs="Arial"/>
          <w:sz w:val="22"/>
        </w:rPr>
        <w:t xml:space="preserve">Reflection on Subject Knowledge Development </w:t>
      </w:r>
    </w:p>
    <w:p w14:paraId="16580C9B" w14:textId="7804DE2C" w:rsidR="0014103D" w:rsidRPr="00694FC3" w:rsidRDefault="0057477C" w:rsidP="00DD38C8">
      <w:pPr>
        <w:pStyle w:val="ListParagraph"/>
        <w:numPr>
          <w:ilvl w:val="1"/>
          <w:numId w:val="3"/>
        </w:numPr>
        <w:rPr>
          <w:rFonts w:ascii="Arial" w:hAnsi="Arial" w:cs="Arial"/>
          <w:sz w:val="22"/>
          <w:u w:val="single"/>
        </w:rPr>
      </w:pPr>
      <w:r w:rsidRPr="00732C9A">
        <w:rPr>
          <w:rFonts w:ascii="Arial" w:hAnsi="Arial" w:cs="Arial"/>
          <w:sz w:val="22"/>
        </w:rPr>
        <w:t>Numeracy</w:t>
      </w:r>
      <w:r w:rsidR="00F43E88">
        <w:rPr>
          <w:rFonts w:ascii="Arial" w:hAnsi="Arial" w:cs="Arial"/>
          <w:sz w:val="22"/>
        </w:rPr>
        <w:t xml:space="preserve"> </w:t>
      </w:r>
      <w:r w:rsidR="00694FC3">
        <w:rPr>
          <w:rFonts w:ascii="Arial" w:hAnsi="Arial" w:cs="Arial"/>
          <w:sz w:val="22"/>
        </w:rPr>
        <w:t>–</w:t>
      </w:r>
      <w:r w:rsidR="00F43E88">
        <w:rPr>
          <w:rFonts w:ascii="Arial" w:hAnsi="Arial" w:cs="Arial"/>
          <w:sz w:val="22"/>
        </w:rPr>
        <w:t xml:space="preserve"> </w:t>
      </w:r>
      <w:r w:rsidR="00B76BD8">
        <w:rPr>
          <w:rFonts w:ascii="Arial" w:hAnsi="Arial" w:cs="Arial"/>
          <w:sz w:val="22"/>
        </w:rPr>
        <w:t>Multiplying</w:t>
      </w:r>
      <w:r w:rsidR="00897252">
        <w:rPr>
          <w:rFonts w:ascii="Arial" w:hAnsi="Arial" w:cs="Arial"/>
          <w:sz w:val="22"/>
        </w:rPr>
        <w:t xml:space="preserve"> Decimals </w:t>
      </w:r>
      <w:r w:rsidR="00B76BD8">
        <w:rPr>
          <w:rFonts w:ascii="Arial" w:hAnsi="Arial" w:cs="Arial"/>
          <w:sz w:val="22"/>
        </w:rPr>
        <w:t xml:space="preserve">by Partitioning </w:t>
      </w:r>
    </w:p>
    <w:p w14:paraId="2B762E87" w14:textId="0ED52212" w:rsidR="00694FC3" w:rsidRPr="0044552B" w:rsidRDefault="0044552B" w:rsidP="00DD38C8">
      <w:pPr>
        <w:pStyle w:val="ListParagraph"/>
        <w:numPr>
          <w:ilvl w:val="2"/>
          <w:numId w:val="3"/>
        </w:numPr>
        <w:rPr>
          <w:rFonts w:ascii="Arial" w:hAnsi="Arial" w:cs="Arial"/>
          <w:sz w:val="22"/>
        </w:rPr>
      </w:pPr>
      <w:r w:rsidRPr="0044552B">
        <w:rPr>
          <w:rFonts w:ascii="Arial" w:hAnsi="Arial" w:cs="Arial"/>
          <w:sz w:val="22"/>
        </w:rPr>
        <w:t>Reflection</w:t>
      </w:r>
    </w:p>
    <w:p w14:paraId="1CD41277" w14:textId="46FB8536" w:rsidR="0044552B" w:rsidRPr="0044552B" w:rsidRDefault="0044552B" w:rsidP="00DD38C8">
      <w:pPr>
        <w:pStyle w:val="ListParagraph"/>
        <w:numPr>
          <w:ilvl w:val="2"/>
          <w:numId w:val="3"/>
        </w:numPr>
        <w:rPr>
          <w:rFonts w:ascii="Arial" w:hAnsi="Arial" w:cs="Arial"/>
          <w:sz w:val="22"/>
        </w:rPr>
      </w:pPr>
      <w:r>
        <w:rPr>
          <w:rFonts w:ascii="Arial" w:hAnsi="Arial" w:cs="Arial"/>
          <w:sz w:val="22"/>
        </w:rPr>
        <w:t>Asset</w:t>
      </w:r>
    </w:p>
    <w:p w14:paraId="4AE8637C" w14:textId="3B28C3F7" w:rsidR="0014103D" w:rsidRDefault="0057477C" w:rsidP="00DD38C8">
      <w:pPr>
        <w:pStyle w:val="ListParagraph"/>
        <w:numPr>
          <w:ilvl w:val="1"/>
          <w:numId w:val="3"/>
        </w:numPr>
        <w:rPr>
          <w:rFonts w:ascii="Arial" w:hAnsi="Arial" w:cs="Arial"/>
          <w:sz w:val="22"/>
        </w:rPr>
      </w:pPr>
      <w:r w:rsidRPr="00D54C8D">
        <w:rPr>
          <w:rFonts w:ascii="Arial" w:hAnsi="Arial" w:cs="Arial"/>
          <w:sz w:val="22"/>
        </w:rPr>
        <w:t>Digital Competency</w:t>
      </w:r>
      <w:r w:rsidR="0044552B" w:rsidRPr="00D54C8D">
        <w:rPr>
          <w:rFonts w:ascii="Arial" w:hAnsi="Arial" w:cs="Arial"/>
          <w:sz w:val="22"/>
        </w:rPr>
        <w:t xml:space="preserve"> – Google Classroom Seminar </w:t>
      </w:r>
    </w:p>
    <w:p w14:paraId="25F29CAB" w14:textId="33DAA988" w:rsidR="00D54C8D" w:rsidRPr="00D54C8D" w:rsidRDefault="00D54C8D" w:rsidP="00DD38C8">
      <w:pPr>
        <w:pStyle w:val="ListParagraph"/>
        <w:numPr>
          <w:ilvl w:val="2"/>
          <w:numId w:val="3"/>
        </w:numPr>
        <w:rPr>
          <w:rFonts w:ascii="Arial" w:hAnsi="Arial" w:cs="Arial"/>
          <w:sz w:val="22"/>
        </w:rPr>
      </w:pPr>
      <w:r w:rsidRPr="00D54C8D">
        <w:rPr>
          <w:rFonts w:ascii="Arial" w:hAnsi="Arial" w:cs="Arial"/>
          <w:sz w:val="22"/>
        </w:rPr>
        <w:t>Reflection</w:t>
      </w:r>
    </w:p>
    <w:p w14:paraId="5F82B15A" w14:textId="1E62B52A" w:rsidR="00D54C8D" w:rsidRPr="00D54C8D" w:rsidRDefault="00D54C8D" w:rsidP="00DD38C8">
      <w:pPr>
        <w:pStyle w:val="ListParagraph"/>
        <w:numPr>
          <w:ilvl w:val="2"/>
          <w:numId w:val="3"/>
        </w:numPr>
        <w:rPr>
          <w:rFonts w:ascii="Arial" w:hAnsi="Arial" w:cs="Arial"/>
          <w:sz w:val="22"/>
        </w:rPr>
      </w:pPr>
      <w:r>
        <w:rPr>
          <w:rFonts w:ascii="Arial" w:hAnsi="Arial" w:cs="Arial"/>
          <w:sz w:val="22"/>
        </w:rPr>
        <w:t>Asset</w:t>
      </w:r>
    </w:p>
    <w:p w14:paraId="503D6955" w14:textId="0C8DE679" w:rsidR="0014103D" w:rsidRDefault="0057477C" w:rsidP="00DD38C8">
      <w:pPr>
        <w:pStyle w:val="ListParagraph"/>
        <w:numPr>
          <w:ilvl w:val="1"/>
          <w:numId w:val="3"/>
        </w:numPr>
        <w:rPr>
          <w:rFonts w:ascii="Arial" w:hAnsi="Arial" w:cs="Arial"/>
          <w:sz w:val="22"/>
        </w:rPr>
      </w:pPr>
      <w:r w:rsidRPr="00D54C8D">
        <w:rPr>
          <w:rFonts w:ascii="Arial" w:hAnsi="Arial" w:cs="Arial"/>
          <w:sz w:val="22"/>
        </w:rPr>
        <w:t>Science and Technology</w:t>
      </w:r>
      <w:r w:rsidR="001276E1">
        <w:rPr>
          <w:rFonts w:ascii="Arial" w:hAnsi="Arial" w:cs="Arial"/>
          <w:sz w:val="22"/>
        </w:rPr>
        <w:t xml:space="preserve"> – Buildings </w:t>
      </w:r>
      <w:r w:rsidR="008528BA">
        <w:rPr>
          <w:rFonts w:ascii="Arial" w:hAnsi="Arial" w:cs="Arial"/>
          <w:sz w:val="22"/>
        </w:rPr>
        <w:t>A</w:t>
      </w:r>
      <w:r w:rsidR="001276E1">
        <w:rPr>
          <w:rFonts w:ascii="Arial" w:hAnsi="Arial" w:cs="Arial"/>
          <w:sz w:val="22"/>
        </w:rPr>
        <w:t>round the World</w:t>
      </w:r>
    </w:p>
    <w:p w14:paraId="3798DD0B" w14:textId="2D51F72D" w:rsidR="00D54C8D" w:rsidRDefault="009C3344" w:rsidP="00DD38C8">
      <w:pPr>
        <w:pStyle w:val="ListParagraph"/>
        <w:numPr>
          <w:ilvl w:val="2"/>
          <w:numId w:val="3"/>
        </w:numPr>
        <w:rPr>
          <w:rFonts w:ascii="Arial" w:hAnsi="Arial" w:cs="Arial"/>
          <w:sz w:val="22"/>
        </w:rPr>
      </w:pPr>
      <w:r>
        <w:rPr>
          <w:rFonts w:ascii="Arial" w:hAnsi="Arial" w:cs="Arial"/>
          <w:sz w:val="22"/>
        </w:rPr>
        <w:t xml:space="preserve">Reflection </w:t>
      </w:r>
    </w:p>
    <w:p w14:paraId="5C43BA61" w14:textId="3ACF6947" w:rsidR="009C3344" w:rsidRDefault="009C3344" w:rsidP="00DD38C8">
      <w:pPr>
        <w:pStyle w:val="ListParagraph"/>
        <w:numPr>
          <w:ilvl w:val="2"/>
          <w:numId w:val="3"/>
        </w:numPr>
        <w:rPr>
          <w:rFonts w:ascii="Arial" w:hAnsi="Arial" w:cs="Arial"/>
          <w:sz w:val="22"/>
        </w:rPr>
      </w:pPr>
      <w:r>
        <w:rPr>
          <w:rFonts w:ascii="Arial" w:hAnsi="Arial" w:cs="Arial"/>
          <w:sz w:val="22"/>
        </w:rPr>
        <w:t>Asset</w:t>
      </w:r>
    </w:p>
    <w:p w14:paraId="5EFEC130" w14:textId="3E64F03E" w:rsidR="0014103D" w:rsidRPr="00470F87" w:rsidRDefault="0014103D" w:rsidP="00DD38C8">
      <w:pPr>
        <w:pStyle w:val="ListParagraph"/>
        <w:numPr>
          <w:ilvl w:val="0"/>
          <w:numId w:val="5"/>
        </w:numPr>
        <w:rPr>
          <w:rFonts w:ascii="Arial" w:hAnsi="Arial" w:cs="Arial"/>
          <w:sz w:val="22"/>
        </w:rPr>
      </w:pPr>
      <w:r w:rsidRPr="00470F87">
        <w:rPr>
          <w:rFonts w:ascii="Arial" w:hAnsi="Arial" w:cs="Arial"/>
          <w:sz w:val="22"/>
        </w:rPr>
        <w:t>Reflection on Planning for Progression</w:t>
      </w:r>
      <w:r w:rsidR="00770DFF">
        <w:rPr>
          <w:rFonts w:ascii="Arial" w:hAnsi="Arial" w:cs="Arial"/>
          <w:sz w:val="22"/>
        </w:rPr>
        <w:t xml:space="preserve"> in Learning</w:t>
      </w:r>
      <w:r w:rsidRPr="00470F87">
        <w:rPr>
          <w:rFonts w:ascii="Arial" w:hAnsi="Arial" w:cs="Arial"/>
          <w:sz w:val="22"/>
        </w:rPr>
        <w:t xml:space="preserve"> </w:t>
      </w:r>
    </w:p>
    <w:p w14:paraId="6E462A13" w14:textId="74085FB7" w:rsidR="0014103D" w:rsidRPr="00254510" w:rsidRDefault="002E7AE3" w:rsidP="00DD38C8">
      <w:pPr>
        <w:spacing w:line="360" w:lineRule="auto"/>
        <w:ind w:firstLine="360"/>
        <w:rPr>
          <w:rFonts w:ascii="Arial" w:hAnsi="Arial" w:cs="Arial"/>
          <w:sz w:val="22"/>
        </w:rPr>
      </w:pPr>
      <w:r>
        <w:rPr>
          <w:rFonts w:ascii="Arial" w:hAnsi="Arial" w:cs="Arial"/>
          <w:sz w:val="22"/>
        </w:rPr>
        <w:t xml:space="preserve">2.1 </w:t>
      </w:r>
      <w:r w:rsidR="0014103D" w:rsidRPr="00254510">
        <w:rPr>
          <w:rFonts w:ascii="Arial" w:hAnsi="Arial" w:cs="Arial"/>
          <w:sz w:val="22"/>
        </w:rPr>
        <w:t>Professional Learning Experience Template 1</w:t>
      </w:r>
      <w:r w:rsidR="001F508C" w:rsidRPr="00254510">
        <w:rPr>
          <w:rFonts w:ascii="Arial" w:hAnsi="Arial" w:cs="Arial"/>
          <w:sz w:val="22"/>
        </w:rPr>
        <w:t>: Math</w:t>
      </w:r>
      <w:r w:rsidR="00E17E49">
        <w:rPr>
          <w:rFonts w:ascii="Arial" w:hAnsi="Arial" w:cs="Arial"/>
          <w:sz w:val="22"/>
        </w:rPr>
        <w:t>ematics</w:t>
      </w:r>
      <w:r w:rsidR="001F508C" w:rsidRPr="00254510">
        <w:rPr>
          <w:rFonts w:ascii="Arial" w:hAnsi="Arial" w:cs="Arial"/>
          <w:sz w:val="22"/>
        </w:rPr>
        <w:t xml:space="preserve"> Multiplication Lesson</w:t>
      </w:r>
    </w:p>
    <w:p w14:paraId="14C8FA5D" w14:textId="315C41CB" w:rsidR="0014103D" w:rsidRPr="00B83C30" w:rsidRDefault="00470F87" w:rsidP="00DD38C8">
      <w:pPr>
        <w:spacing w:line="360" w:lineRule="auto"/>
        <w:ind w:firstLine="360"/>
        <w:rPr>
          <w:rFonts w:ascii="Arial" w:hAnsi="Arial" w:cs="Arial"/>
          <w:sz w:val="22"/>
          <w:szCs w:val="22"/>
        </w:rPr>
      </w:pPr>
      <w:r>
        <w:rPr>
          <w:rFonts w:ascii="Arial" w:hAnsi="Arial" w:cs="Arial"/>
          <w:sz w:val="22"/>
          <w:szCs w:val="22"/>
        </w:rPr>
        <w:lastRenderedPageBreak/>
        <w:t>2.2</w:t>
      </w:r>
      <w:r w:rsidR="002E7AE3">
        <w:rPr>
          <w:rFonts w:ascii="Arial" w:hAnsi="Arial" w:cs="Arial"/>
          <w:sz w:val="22"/>
          <w:szCs w:val="22"/>
        </w:rPr>
        <w:t xml:space="preserve"> </w:t>
      </w:r>
      <w:r w:rsidR="0014103D" w:rsidRPr="00B83C30">
        <w:rPr>
          <w:rFonts w:ascii="Arial" w:hAnsi="Arial" w:cs="Arial"/>
          <w:sz w:val="22"/>
          <w:szCs w:val="22"/>
        </w:rPr>
        <w:t>Professional Learning Experience Template 2</w:t>
      </w:r>
      <w:r w:rsidR="001F508C" w:rsidRPr="00B83C30">
        <w:rPr>
          <w:rFonts w:ascii="Arial" w:hAnsi="Arial" w:cs="Arial"/>
          <w:sz w:val="22"/>
          <w:szCs w:val="22"/>
        </w:rPr>
        <w:t>: Welsh Topic ‘Hamdden’</w:t>
      </w:r>
    </w:p>
    <w:p w14:paraId="7D398524" w14:textId="4E05446C" w:rsidR="0014103D" w:rsidRPr="00B83C30" w:rsidRDefault="00470F87" w:rsidP="00DD38C8">
      <w:pPr>
        <w:spacing w:line="360" w:lineRule="auto"/>
        <w:rPr>
          <w:rFonts w:ascii="Arial" w:hAnsi="Arial" w:cs="Arial"/>
          <w:sz w:val="22"/>
          <w:szCs w:val="22"/>
        </w:rPr>
      </w:pPr>
      <w:r>
        <w:rPr>
          <w:rFonts w:ascii="Arial" w:hAnsi="Arial" w:cs="Arial"/>
          <w:sz w:val="22"/>
          <w:szCs w:val="22"/>
        </w:rPr>
        <w:t xml:space="preserve">3. </w:t>
      </w:r>
      <w:r w:rsidR="0014103D" w:rsidRPr="00B83C30">
        <w:rPr>
          <w:rFonts w:ascii="Arial" w:hAnsi="Arial" w:cs="Arial"/>
          <w:sz w:val="22"/>
          <w:szCs w:val="22"/>
        </w:rPr>
        <w:t xml:space="preserve">Reflection on Planning for The Four Purposes </w:t>
      </w:r>
    </w:p>
    <w:p w14:paraId="57D2FAA0" w14:textId="77777777" w:rsidR="00E958CE" w:rsidRDefault="00E958CE" w:rsidP="00DD38C8">
      <w:pPr>
        <w:pStyle w:val="ListParagraph"/>
        <w:ind w:left="360"/>
        <w:rPr>
          <w:rFonts w:ascii="Arial" w:hAnsi="Arial" w:cs="Arial"/>
          <w:sz w:val="22"/>
        </w:rPr>
      </w:pPr>
      <w:r w:rsidRPr="00E958CE">
        <w:rPr>
          <w:rFonts w:ascii="Arial" w:hAnsi="Arial" w:cs="Arial"/>
          <w:sz w:val="22"/>
        </w:rPr>
        <w:t xml:space="preserve">3.1 </w:t>
      </w:r>
      <w:r w:rsidR="0014103D" w:rsidRPr="00E958CE">
        <w:rPr>
          <w:rFonts w:ascii="Arial" w:hAnsi="Arial" w:cs="Arial"/>
          <w:sz w:val="22"/>
        </w:rPr>
        <w:t>Professional Learning Experience Template 1</w:t>
      </w:r>
      <w:r w:rsidR="001F508C" w:rsidRPr="00E958CE">
        <w:rPr>
          <w:rFonts w:ascii="Arial" w:hAnsi="Arial" w:cs="Arial"/>
          <w:sz w:val="22"/>
        </w:rPr>
        <w:t>:</w:t>
      </w:r>
      <w:r w:rsidR="0058056B" w:rsidRPr="00E958CE">
        <w:rPr>
          <w:rFonts w:ascii="Arial" w:hAnsi="Arial" w:cs="Arial"/>
          <w:sz w:val="22"/>
        </w:rPr>
        <w:t xml:space="preserve"> Science Investigation Lesson – Team Teach</w:t>
      </w:r>
    </w:p>
    <w:p w14:paraId="31D0C673" w14:textId="71C94352" w:rsidR="0014103D" w:rsidRPr="00082A4D" w:rsidRDefault="00E958CE" w:rsidP="00DD38C8">
      <w:pPr>
        <w:pStyle w:val="ListParagraph"/>
        <w:ind w:left="360"/>
        <w:rPr>
          <w:rFonts w:ascii="Arial" w:hAnsi="Arial" w:cs="Arial"/>
          <w:sz w:val="22"/>
        </w:rPr>
      </w:pPr>
      <w:r>
        <w:rPr>
          <w:rFonts w:ascii="Arial" w:hAnsi="Arial" w:cs="Arial"/>
          <w:sz w:val="22"/>
        </w:rPr>
        <w:t xml:space="preserve">3.2 </w:t>
      </w:r>
      <w:r w:rsidR="0014103D" w:rsidRPr="00082A4D">
        <w:rPr>
          <w:rFonts w:ascii="Arial" w:hAnsi="Arial" w:cs="Arial"/>
          <w:sz w:val="22"/>
        </w:rPr>
        <w:t>Professional Learning Experience Template 2</w:t>
      </w:r>
      <w:r w:rsidR="0058056B" w:rsidRPr="00082A4D">
        <w:rPr>
          <w:rFonts w:ascii="Arial" w:hAnsi="Arial" w:cs="Arial"/>
          <w:sz w:val="22"/>
        </w:rPr>
        <w:t>: Building a Welsh Castle Lesson</w:t>
      </w:r>
    </w:p>
    <w:p w14:paraId="315A08A3" w14:textId="4E710ECC" w:rsidR="0014103D" w:rsidRPr="00750030" w:rsidRDefault="0014103D" w:rsidP="00DD38C8">
      <w:pPr>
        <w:spacing w:line="360" w:lineRule="auto"/>
        <w:rPr>
          <w:rFonts w:ascii="Arial" w:hAnsi="Arial" w:cs="Arial"/>
          <w:b/>
          <w:bCs/>
          <w:sz w:val="28"/>
          <w:szCs w:val="28"/>
        </w:rPr>
      </w:pPr>
      <w:r w:rsidRPr="00750030">
        <w:rPr>
          <w:rFonts w:ascii="Arial" w:hAnsi="Arial" w:cs="Arial"/>
          <w:b/>
          <w:bCs/>
          <w:sz w:val="28"/>
          <w:szCs w:val="28"/>
        </w:rPr>
        <w:t xml:space="preserve">Part </w:t>
      </w:r>
      <w:r w:rsidR="00465200">
        <w:rPr>
          <w:rFonts w:ascii="Arial" w:hAnsi="Arial" w:cs="Arial"/>
          <w:b/>
          <w:bCs/>
          <w:sz w:val="28"/>
          <w:szCs w:val="28"/>
        </w:rPr>
        <w:t>Two</w:t>
      </w:r>
      <w:r w:rsidRPr="00750030">
        <w:rPr>
          <w:rFonts w:ascii="Arial" w:hAnsi="Arial" w:cs="Arial"/>
          <w:b/>
          <w:bCs/>
          <w:sz w:val="28"/>
          <w:szCs w:val="28"/>
        </w:rPr>
        <w:t>: Critical Reflection</w:t>
      </w:r>
    </w:p>
    <w:p w14:paraId="2E80D903" w14:textId="181AA1AE" w:rsidR="0014103D" w:rsidRDefault="00810C28" w:rsidP="00DD38C8">
      <w:pPr>
        <w:spacing w:line="360" w:lineRule="auto"/>
        <w:rPr>
          <w:rFonts w:ascii="Arial" w:hAnsi="Arial" w:cs="Arial"/>
          <w:sz w:val="22"/>
          <w:szCs w:val="22"/>
        </w:rPr>
      </w:pPr>
      <w:r>
        <w:rPr>
          <w:rFonts w:ascii="Arial" w:hAnsi="Arial" w:cs="Arial"/>
          <w:sz w:val="22"/>
          <w:szCs w:val="22"/>
        </w:rPr>
        <w:t xml:space="preserve">A critical </w:t>
      </w:r>
      <w:r w:rsidR="008F22D1">
        <w:rPr>
          <w:rFonts w:ascii="Arial" w:hAnsi="Arial" w:cs="Arial"/>
          <w:sz w:val="22"/>
          <w:szCs w:val="22"/>
        </w:rPr>
        <w:t>reflection of an area of development</w:t>
      </w:r>
      <w:r w:rsidR="009D29CE">
        <w:rPr>
          <w:rFonts w:ascii="Arial" w:hAnsi="Arial" w:cs="Arial"/>
          <w:sz w:val="22"/>
          <w:szCs w:val="22"/>
        </w:rPr>
        <w:t xml:space="preserve"> </w:t>
      </w:r>
    </w:p>
    <w:p w14:paraId="7DEFBF77" w14:textId="70D21EE2" w:rsidR="00706EF5" w:rsidRPr="00082A4D" w:rsidRDefault="00706EF5" w:rsidP="00CB63A7">
      <w:pPr>
        <w:pBdr>
          <w:bottom w:val="single" w:sz="4" w:space="1" w:color="auto"/>
        </w:pBdr>
        <w:spacing w:line="360" w:lineRule="auto"/>
        <w:rPr>
          <w:rFonts w:ascii="Arial" w:hAnsi="Arial" w:cs="Arial"/>
        </w:rPr>
      </w:pPr>
    </w:p>
    <w:p w14:paraId="47F7A97B" w14:textId="77777777" w:rsidR="00FB2CE7" w:rsidRPr="00082A4D" w:rsidRDefault="00FB2CE7" w:rsidP="00CB63A7">
      <w:pPr>
        <w:spacing w:line="360" w:lineRule="auto"/>
        <w:rPr>
          <w:rFonts w:ascii="Arial" w:hAnsi="Arial" w:cs="Arial"/>
          <w:sz w:val="22"/>
          <w:szCs w:val="22"/>
        </w:rPr>
      </w:pPr>
    </w:p>
    <w:p w14:paraId="6643233B" w14:textId="357D256E" w:rsidR="00AB0EBD" w:rsidRPr="005B35CA" w:rsidRDefault="00AB0EBD" w:rsidP="00CB63A7">
      <w:pPr>
        <w:spacing w:line="360" w:lineRule="auto"/>
        <w:rPr>
          <w:rFonts w:ascii="Arial" w:hAnsi="Arial" w:cs="Arial"/>
          <w:b/>
          <w:bCs/>
          <w:sz w:val="28"/>
          <w:szCs w:val="28"/>
        </w:rPr>
      </w:pPr>
      <w:r w:rsidRPr="005B35CA">
        <w:rPr>
          <w:rFonts w:ascii="Arial" w:hAnsi="Arial" w:cs="Arial"/>
          <w:b/>
          <w:bCs/>
          <w:sz w:val="28"/>
          <w:szCs w:val="28"/>
        </w:rPr>
        <w:t>P</w:t>
      </w:r>
      <w:r w:rsidR="00CB1F52" w:rsidRPr="005B35CA">
        <w:rPr>
          <w:rFonts w:ascii="Arial" w:hAnsi="Arial" w:cs="Arial"/>
          <w:b/>
          <w:bCs/>
          <w:sz w:val="28"/>
          <w:szCs w:val="28"/>
        </w:rPr>
        <w:t xml:space="preserve">art </w:t>
      </w:r>
      <w:r w:rsidR="0028729E" w:rsidRPr="005B35CA">
        <w:rPr>
          <w:rFonts w:ascii="Arial" w:hAnsi="Arial" w:cs="Arial"/>
          <w:b/>
          <w:bCs/>
          <w:sz w:val="28"/>
          <w:szCs w:val="28"/>
        </w:rPr>
        <w:t>One</w:t>
      </w:r>
      <w:r w:rsidR="00CB1F52" w:rsidRPr="005B35CA">
        <w:rPr>
          <w:rFonts w:ascii="Arial" w:hAnsi="Arial" w:cs="Arial"/>
          <w:b/>
          <w:bCs/>
          <w:sz w:val="28"/>
          <w:szCs w:val="28"/>
        </w:rPr>
        <w:t>: Professional Learning Passport</w:t>
      </w:r>
    </w:p>
    <w:p w14:paraId="1D11B9C4" w14:textId="55F3784A" w:rsidR="005B35CA" w:rsidRDefault="003E3F65" w:rsidP="003E3F65">
      <w:r>
        <w:rPr>
          <w:rFonts w:ascii="Arial" w:hAnsi="Arial" w:cs="Arial"/>
          <w:sz w:val="22"/>
          <w:szCs w:val="22"/>
        </w:rPr>
        <w:t xml:space="preserve">PLP Link: </w:t>
      </w:r>
      <w:hyperlink r:id="rId7" w:tgtFrame="_blank" w:tooltip="Original URL: https://v3.pebblepad.co.uk/spa/#/public/kwhG4Zmy565z9mpr8Zhyjhtxgh. Click or tap if you trust this link." w:history="1">
        <w:r>
          <w:rPr>
            <w:rStyle w:val="Hyperlink"/>
            <w:rFonts w:ascii="Calibri" w:hAnsi="Calibri" w:cs="Calibri"/>
            <w:sz w:val="22"/>
            <w:szCs w:val="22"/>
            <w:bdr w:val="none" w:sz="0" w:space="0" w:color="auto" w:frame="1"/>
            <w:shd w:val="clear" w:color="auto" w:fill="FFFFFF"/>
          </w:rPr>
          <w:t>https://v3.pebblepad.co.uk/spa/#/public/kwhG4Zmy565z9mpr8Zhyjhtxgh</w:t>
        </w:r>
      </w:hyperlink>
      <w:r>
        <w:rPr>
          <w:rFonts w:ascii="Calibri" w:hAnsi="Calibri" w:cs="Calibri"/>
          <w:color w:val="201F1E"/>
          <w:sz w:val="22"/>
          <w:szCs w:val="22"/>
          <w:shd w:val="clear" w:color="auto" w:fill="FFFFFF"/>
        </w:rPr>
        <w:t> </w:t>
      </w:r>
    </w:p>
    <w:p w14:paraId="785A8951" w14:textId="77777777" w:rsidR="003E3F65" w:rsidRPr="003E3F65" w:rsidRDefault="003E3F65" w:rsidP="003E3F65"/>
    <w:p w14:paraId="4EC0CDD9" w14:textId="0EEF738E" w:rsidR="00E33083" w:rsidRPr="003653DD" w:rsidRDefault="003653DD" w:rsidP="003653DD">
      <w:pPr>
        <w:rPr>
          <w:rFonts w:ascii="Arial" w:hAnsi="Arial" w:cs="Arial"/>
          <w:b/>
          <w:bCs/>
          <w:sz w:val="28"/>
          <w:szCs w:val="28"/>
        </w:rPr>
      </w:pPr>
      <w:r w:rsidRPr="003653DD">
        <w:rPr>
          <w:rFonts w:ascii="Arial" w:hAnsi="Arial" w:cs="Arial"/>
          <w:b/>
          <w:bCs/>
          <w:sz w:val="28"/>
          <w:szCs w:val="28"/>
        </w:rPr>
        <w:t>1.</w:t>
      </w:r>
      <w:r>
        <w:rPr>
          <w:rFonts w:ascii="Arial" w:hAnsi="Arial" w:cs="Arial"/>
          <w:b/>
          <w:bCs/>
          <w:sz w:val="28"/>
          <w:szCs w:val="28"/>
        </w:rPr>
        <w:t xml:space="preserve"> </w:t>
      </w:r>
      <w:r w:rsidR="00E33083" w:rsidRPr="003653DD">
        <w:rPr>
          <w:rFonts w:ascii="Arial" w:hAnsi="Arial" w:cs="Arial"/>
          <w:b/>
          <w:bCs/>
          <w:sz w:val="28"/>
          <w:szCs w:val="28"/>
        </w:rPr>
        <w:t>Reflection on Subject Knowledge Development</w:t>
      </w:r>
    </w:p>
    <w:p w14:paraId="28A603DB" w14:textId="77777777" w:rsidR="005B35CA" w:rsidRPr="00082A4D" w:rsidRDefault="005B35CA" w:rsidP="00CB63A7">
      <w:pPr>
        <w:spacing w:line="360" w:lineRule="auto"/>
        <w:rPr>
          <w:rFonts w:ascii="Arial" w:hAnsi="Arial" w:cs="Arial"/>
          <w:b/>
          <w:bCs/>
          <w:sz w:val="28"/>
          <w:szCs w:val="28"/>
        </w:rPr>
      </w:pPr>
    </w:p>
    <w:p w14:paraId="48B30EB1" w14:textId="710FDB70" w:rsidR="00AB0EBD" w:rsidRPr="00A32485" w:rsidRDefault="0057477C" w:rsidP="00A32485">
      <w:pPr>
        <w:pStyle w:val="ListParagraph"/>
        <w:numPr>
          <w:ilvl w:val="1"/>
          <w:numId w:val="8"/>
        </w:numPr>
        <w:rPr>
          <w:rFonts w:ascii="Arial" w:hAnsi="Arial" w:cs="Arial"/>
          <w:b/>
          <w:bCs/>
          <w:sz w:val="28"/>
          <w:szCs w:val="28"/>
        </w:rPr>
      </w:pPr>
      <w:r w:rsidRPr="00A32485">
        <w:rPr>
          <w:rFonts w:ascii="Arial" w:hAnsi="Arial" w:cs="Arial"/>
          <w:b/>
          <w:bCs/>
          <w:sz w:val="28"/>
          <w:szCs w:val="28"/>
        </w:rPr>
        <w:t>Numeracy</w:t>
      </w:r>
      <w:r w:rsidR="001C190F" w:rsidRPr="00A32485">
        <w:rPr>
          <w:rFonts w:ascii="Arial" w:hAnsi="Arial" w:cs="Arial"/>
          <w:b/>
          <w:bCs/>
          <w:sz w:val="28"/>
          <w:szCs w:val="28"/>
        </w:rPr>
        <w:t xml:space="preserve"> </w:t>
      </w:r>
      <w:r w:rsidR="00DD60AD" w:rsidRPr="00A32485">
        <w:rPr>
          <w:rFonts w:ascii="Arial" w:hAnsi="Arial" w:cs="Arial"/>
          <w:b/>
          <w:bCs/>
          <w:sz w:val="28"/>
          <w:szCs w:val="28"/>
        </w:rPr>
        <w:t>–</w:t>
      </w:r>
      <w:r w:rsidR="001C190F" w:rsidRPr="00A32485">
        <w:rPr>
          <w:rFonts w:ascii="Arial" w:hAnsi="Arial" w:cs="Arial"/>
          <w:b/>
          <w:bCs/>
          <w:sz w:val="28"/>
          <w:szCs w:val="28"/>
        </w:rPr>
        <w:t xml:space="preserve"> </w:t>
      </w:r>
      <w:r w:rsidR="00DD60AD" w:rsidRPr="00A32485">
        <w:rPr>
          <w:rFonts w:ascii="Arial" w:hAnsi="Arial" w:cs="Arial"/>
          <w:b/>
          <w:bCs/>
          <w:sz w:val="28"/>
          <w:szCs w:val="28"/>
        </w:rPr>
        <w:t xml:space="preserve">Multiplying </w:t>
      </w:r>
      <w:r w:rsidR="00C02142">
        <w:rPr>
          <w:rFonts w:ascii="Arial" w:hAnsi="Arial" w:cs="Arial"/>
          <w:b/>
          <w:bCs/>
          <w:sz w:val="28"/>
          <w:szCs w:val="28"/>
        </w:rPr>
        <w:t>D</w:t>
      </w:r>
      <w:r w:rsidR="00DD60AD" w:rsidRPr="00A32485">
        <w:rPr>
          <w:rFonts w:ascii="Arial" w:hAnsi="Arial" w:cs="Arial"/>
          <w:b/>
          <w:bCs/>
          <w:sz w:val="28"/>
          <w:szCs w:val="28"/>
        </w:rPr>
        <w:t xml:space="preserve">ecimals by </w:t>
      </w:r>
      <w:r w:rsidR="00C02142">
        <w:rPr>
          <w:rFonts w:ascii="Arial" w:hAnsi="Arial" w:cs="Arial"/>
          <w:b/>
          <w:bCs/>
          <w:sz w:val="28"/>
          <w:szCs w:val="28"/>
        </w:rPr>
        <w:t>P</w:t>
      </w:r>
      <w:r w:rsidR="00DD60AD" w:rsidRPr="00A32485">
        <w:rPr>
          <w:rFonts w:ascii="Arial" w:hAnsi="Arial" w:cs="Arial"/>
          <w:b/>
          <w:bCs/>
          <w:sz w:val="28"/>
          <w:szCs w:val="28"/>
        </w:rPr>
        <w:t>artitioning</w:t>
      </w:r>
    </w:p>
    <w:p w14:paraId="444152F5" w14:textId="64D56486" w:rsidR="00011697" w:rsidRDefault="00011697" w:rsidP="00011697">
      <w:pPr>
        <w:rPr>
          <w:rFonts w:ascii="Arial" w:hAnsi="Arial" w:cs="Arial"/>
          <w:b/>
          <w:bCs/>
          <w:sz w:val="28"/>
          <w:szCs w:val="28"/>
        </w:rPr>
      </w:pPr>
    </w:p>
    <w:p w14:paraId="697E55D9" w14:textId="6EAD21AD" w:rsidR="00011697" w:rsidRPr="00011697" w:rsidRDefault="00011697" w:rsidP="00011697">
      <w:pPr>
        <w:pStyle w:val="ListParagraph"/>
        <w:numPr>
          <w:ilvl w:val="2"/>
          <w:numId w:val="8"/>
        </w:numPr>
        <w:rPr>
          <w:rFonts w:ascii="Arial" w:hAnsi="Arial" w:cs="Arial"/>
          <w:b/>
          <w:bCs/>
          <w:sz w:val="28"/>
          <w:szCs w:val="28"/>
        </w:rPr>
      </w:pPr>
      <w:r w:rsidRPr="00011697">
        <w:rPr>
          <w:rFonts w:ascii="Arial" w:hAnsi="Arial" w:cs="Arial"/>
          <w:b/>
          <w:bCs/>
          <w:sz w:val="28"/>
          <w:szCs w:val="28"/>
        </w:rPr>
        <w:t>Reflection</w:t>
      </w:r>
    </w:p>
    <w:p w14:paraId="017488B4" w14:textId="77777777" w:rsidR="00011697" w:rsidRPr="00011697" w:rsidRDefault="00011697" w:rsidP="00011697">
      <w:pPr>
        <w:rPr>
          <w:rFonts w:ascii="Arial" w:hAnsi="Arial" w:cs="Arial"/>
          <w:b/>
          <w:bCs/>
          <w:sz w:val="28"/>
          <w:szCs w:val="28"/>
        </w:rPr>
      </w:pPr>
    </w:p>
    <w:p w14:paraId="51890317" w14:textId="33EC486C" w:rsidR="00982C88" w:rsidRDefault="0002702A" w:rsidP="00982C88">
      <w:pPr>
        <w:spacing w:line="360" w:lineRule="auto"/>
        <w:rPr>
          <w:rFonts w:ascii="Arial" w:hAnsi="Arial" w:cs="Arial"/>
          <w:sz w:val="22"/>
          <w:szCs w:val="22"/>
        </w:rPr>
      </w:pPr>
      <w:r>
        <w:rPr>
          <w:rFonts w:ascii="Arial" w:hAnsi="Arial" w:cs="Arial"/>
          <w:sz w:val="22"/>
          <w:szCs w:val="22"/>
        </w:rPr>
        <w:t xml:space="preserve">When on placement </w:t>
      </w:r>
      <w:r w:rsidR="00A96BD3">
        <w:rPr>
          <w:rFonts w:ascii="Arial" w:hAnsi="Arial" w:cs="Arial"/>
          <w:sz w:val="22"/>
          <w:szCs w:val="22"/>
        </w:rPr>
        <w:t>three</w:t>
      </w:r>
      <w:r w:rsidR="00E062EA">
        <w:rPr>
          <w:rFonts w:ascii="Arial" w:hAnsi="Arial" w:cs="Arial"/>
          <w:sz w:val="22"/>
          <w:szCs w:val="22"/>
        </w:rPr>
        <w:t>,</w:t>
      </w:r>
      <w:r w:rsidR="00A96BD3">
        <w:rPr>
          <w:rFonts w:ascii="Arial" w:hAnsi="Arial" w:cs="Arial"/>
          <w:sz w:val="22"/>
          <w:szCs w:val="22"/>
        </w:rPr>
        <w:t xml:space="preserve"> I</w:t>
      </w:r>
      <w:r w:rsidR="00A97229">
        <w:rPr>
          <w:rFonts w:ascii="Arial" w:hAnsi="Arial" w:cs="Arial"/>
          <w:sz w:val="22"/>
          <w:szCs w:val="22"/>
        </w:rPr>
        <w:t xml:space="preserve"> taught </w:t>
      </w:r>
      <w:r w:rsidR="00CF5266">
        <w:rPr>
          <w:rFonts w:ascii="Arial" w:hAnsi="Arial" w:cs="Arial"/>
          <w:sz w:val="22"/>
          <w:szCs w:val="22"/>
        </w:rPr>
        <w:t xml:space="preserve">multiplying decimals by partitioning but I </w:t>
      </w:r>
      <w:r w:rsidR="00617248">
        <w:rPr>
          <w:rFonts w:ascii="Arial" w:hAnsi="Arial" w:cs="Arial"/>
          <w:sz w:val="22"/>
          <w:szCs w:val="22"/>
        </w:rPr>
        <w:t xml:space="preserve">was unsure how to do this </w:t>
      </w:r>
      <w:r w:rsidR="00840EBD">
        <w:rPr>
          <w:rFonts w:ascii="Arial" w:hAnsi="Arial" w:cs="Arial"/>
          <w:sz w:val="22"/>
          <w:szCs w:val="22"/>
        </w:rPr>
        <w:t>as I had only used the colum</w:t>
      </w:r>
      <w:r w:rsidR="00BC3F77">
        <w:rPr>
          <w:rFonts w:ascii="Arial" w:hAnsi="Arial" w:cs="Arial"/>
          <w:sz w:val="22"/>
          <w:szCs w:val="22"/>
        </w:rPr>
        <w:t>n</w:t>
      </w:r>
      <w:r w:rsidR="00840EBD">
        <w:rPr>
          <w:rFonts w:ascii="Arial" w:hAnsi="Arial" w:cs="Arial"/>
          <w:sz w:val="22"/>
          <w:szCs w:val="22"/>
        </w:rPr>
        <w:t xml:space="preserve"> method </w:t>
      </w:r>
      <w:r w:rsidR="00F63C0A">
        <w:rPr>
          <w:rFonts w:ascii="Arial" w:hAnsi="Arial" w:cs="Arial"/>
          <w:sz w:val="22"/>
          <w:szCs w:val="22"/>
        </w:rPr>
        <w:t xml:space="preserve">when multiplying decimals </w:t>
      </w:r>
      <w:r w:rsidR="00840EBD">
        <w:rPr>
          <w:rFonts w:ascii="Arial" w:hAnsi="Arial" w:cs="Arial"/>
          <w:sz w:val="22"/>
          <w:szCs w:val="22"/>
        </w:rPr>
        <w:t>and that was not being taught until future lessons</w:t>
      </w:r>
      <w:r w:rsidR="00BC3F77">
        <w:rPr>
          <w:rFonts w:ascii="Arial" w:hAnsi="Arial" w:cs="Arial"/>
          <w:sz w:val="22"/>
          <w:szCs w:val="22"/>
        </w:rPr>
        <w:t xml:space="preserve">. </w:t>
      </w:r>
      <w:r w:rsidR="003D2291">
        <w:rPr>
          <w:rFonts w:ascii="Arial" w:hAnsi="Arial" w:cs="Arial"/>
          <w:sz w:val="22"/>
          <w:szCs w:val="22"/>
        </w:rPr>
        <w:t xml:space="preserve">I had an excellent understanding of </w:t>
      </w:r>
      <w:r w:rsidR="00C4228F">
        <w:rPr>
          <w:rFonts w:ascii="Arial" w:hAnsi="Arial" w:cs="Arial"/>
          <w:sz w:val="22"/>
          <w:szCs w:val="22"/>
        </w:rPr>
        <w:t xml:space="preserve">multiplication and using the column method or place value method but I had never </w:t>
      </w:r>
      <w:r w:rsidR="00BE2F9C">
        <w:rPr>
          <w:rFonts w:ascii="Arial" w:hAnsi="Arial" w:cs="Arial"/>
          <w:sz w:val="22"/>
          <w:szCs w:val="22"/>
        </w:rPr>
        <w:t>experienced</w:t>
      </w:r>
      <w:r w:rsidR="00C4228F">
        <w:rPr>
          <w:rFonts w:ascii="Arial" w:hAnsi="Arial" w:cs="Arial"/>
          <w:sz w:val="22"/>
          <w:szCs w:val="22"/>
        </w:rPr>
        <w:t xml:space="preserve"> partitioning before. </w:t>
      </w:r>
      <w:r w:rsidR="002D36A0">
        <w:rPr>
          <w:rFonts w:ascii="Arial" w:hAnsi="Arial" w:cs="Arial"/>
          <w:sz w:val="22"/>
          <w:szCs w:val="22"/>
        </w:rPr>
        <w:t>Multipl</w:t>
      </w:r>
      <w:r w:rsidR="00FA791E">
        <w:rPr>
          <w:rFonts w:ascii="Arial" w:hAnsi="Arial" w:cs="Arial"/>
          <w:sz w:val="22"/>
          <w:szCs w:val="22"/>
        </w:rPr>
        <w:t>ying decimals</w:t>
      </w:r>
      <w:r w:rsidR="002D36A0">
        <w:rPr>
          <w:rFonts w:ascii="Arial" w:hAnsi="Arial" w:cs="Arial"/>
          <w:sz w:val="22"/>
          <w:szCs w:val="22"/>
        </w:rPr>
        <w:t xml:space="preserve"> by p</w:t>
      </w:r>
      <w:r w:rsidR="00263218">
        <w:rPr>
          <w:rFonts w:ascii="Arial" w:hAnsi="Arial" w:cs="Arial"/>
          <w:sz w:val="22"/>
          <w:szCs w:val="22"/>
        </w:rPr>
        <w:t xml:space="preserve">artitioning </w:t>
      </w:r>
      <w:r w:rsidR="002D36A0">
        <w:rPr>
          <w:rFonts w:ascii="Arial" w:hAnsi="Arial" w:cs="Arial"/>
          <w:sz w:val="22"/>
          <w:szCs w:val="22"/>
        </w:rPr>
        <w:t xml:space="preserve">is </w:t>
      </w:r>
      <w:r w:rsidR="00FA791E">
        <w:rPr>
          <w:rFonts w:ascii="Arial" w:hAnsi="Arial" w:cs="Arial"/>
          <w:sz w:val="22"/>
          <w:szCs w:val="22"/>
        </w:rPr>
        <w:t xml:space="preserve">where you split the decimal into two smaller parts </w:t>
      </w:r>
      <w:r w:rsidR="0086183C">
        <w:rPr>
          <w:rFonts w:ascii="Arial" w:hAnsi="Arial" w:cs="Arial"/>
          <w:sz w:val="22"/>
          <w:szCs w:val="22"/>
        </w:rPr>
        <w:t xml:space="preserve">(as seen in the asset) </w:t>
      </w:r>
      <w:r w:rsidR="00FA791E">
        <w:rPr>
          <w:rFonts w:ascii="Arial" w:hAnsi="Arial" w:cs="Arial"/>
          <w:sz w:val="22"/>
          <w:szCs w:val="22"/>
        </w:rPr>
        <w:t xml:space="preserve">so that it is easier when it comes to </w:t>
      </w:r>
      <w:r w:rsidR="006049CC">
        <w:rPr>
          <w:rFonts w:ascii="Arial" w:hAnsi="Arial" w:cs="Arial"/>
          <w:sz w:val="22"/>
          <w:szCs w:val="22"/>
        </w:rPr>
        <w:t xml:space="preserve">working out the sum because </w:t>
      </w:r>
      <w:r w:rsidR="00B9714D">
        <w:rPr>
          <w:rFonts w:ascii="Arial" w:hAnsi="Arial" w:cs="Arial"/>
          <w:sz w:val="22"/>
          <w:szCs w:val="22"/>
        </w:rPr>
        <w:t>you just</w:t>
      </w:r>
      <w:r w:rsidR="006049CC">
        <w:rPr>
          <w:rFonts w:ascii="Arial" w:hAnsi="Arial" w:cs="Arial"/>
          <w:sz w:val="22"/>
          <w:szCs w:val="22"/>
        </w:rPr>
        <w:t xml:space="preserve"> work out two smaller </w:t>
      </w:r>
      <w:r w:rsidR="001E1709">
        <w:rPr>
          <w:rFonts w:ascii="Arial" w:hAnsi="Arial" w:cs="Arial"/>
          <w:sz w:val="22"/>
          <w:szCs w:val="22"/>
        </w:rPr>
        <w:t xml:space="preserve">sums instead of one big </w:t>
      </w:r>
      <w:r w:rsidR="00E42963">
        <w:rPr>
          <w:rFonts w:ascii="Arial" w:hAnsi="Arial" w:cs="Arial"/>
          <w:sz w:val="22"/>
          <w:szCs w:val="22"/>
        </w:rPr>
        <w:t>sum</w:t>
      </w:r>
      <w:r w:rsidR="00185B53">
        <w:rPr>
          <w:rFonts w:ascii="Arial" w:hAnsi="Arial" w:cs="Arial"/>
          <w:sz w:val="22"/>
          <w:szCs w:val="22"/>
        </w:rPr>
        <w:t xml:space="preserve"> (</w:t>
      </w:r>
      <w:r w:rsidR="008812AA">
        <w:rPr>
          <w:rFonts w:ascii="Arial" w:hAnsi="Arial" w:cs="Arial"/>
          <w:sz w:val="22"/>
          <w:szCs w:val="22"/>
        </w:rPr>
        <w:t>Theschoolrun</w:t>
      </w:r>
      <w:r w:rsidR="00F52D93">
        <w:rPr>
          <w:rFonts w:ascii="Arial" w:hAnsi="Arial" w:cs="Arial"/>
          <w:sz w:val="22"/>
          <w:szCs w:val="22"/>
        </w:rPr>
        <w:t>.com</w:t>
      </w:r>
      <w:r w:rsidR="008812AA">
        <w:rPr>
          <w:rFonts w:ascii="Arial" w:hAnsi="Arial" w:cs="Arial"/>
          <w:sz w:val="22"/>
          <w:szCs w:val="22"/>
        </w:rPr>
        <w:t xml:space="preserve">, </w:t>
      </w:r>
      <w:r w:rsidR="00712A11">
        <w:rPr>
          <w:rFonts w:ascii="Arial" w:hAnsi="Arial" w:cs="Arial"/>
          <w:sz w:val="22"/>
          <w:szCs w:val="22"/>
        </w:rPr>
        <w:t>2021)</w:t>
      </w:r>
      <w:r w:rsidR="002D36A0">
        <w:rPr>
          <w:rFonts w:ascii="Arial" w:hAnsi="Arial" w:cs="Arial"/>
          <w:sz w:val="22"/>
          <w:szCs w:val="22"/>
        </w:rPr>
        <w:t>.</w:t>
      </w:r>
      <w:r w:rsidR="00D44A2E">
        <w:rPr>
          <w:rFonts w:ascii="Arial" w:hAnsi="Arial" w:cs="Arial"/>
          <w:sz w:val="22"/>
          <w:szCs w:val="22"/>
        </w:rPr>
        <w:t xml:space="preserve"> </w:t>
      </w:r>
      <w:r w:rsidR="00826B68">
        <w:rPr>
          <w:rFonts w:ascii="Arial" w:hAnsi="Arial" w:cs="Arial"/>
          <w:sz w:val="22"/>
          <w:szCs w:val="22"/>
        </w:rPr>
        <w:t>To get a better understanding of partitioning</w:t>
      </w:r>
      <w:r w:rsidR="0040679C">
        <w:rPr>
          <w:rFonts w:ascii="Arial" w:hAnsi="Arial" w:cs="Arial"/>
          <w:sz w:val="22"/>
          <w:szCs w:val="22"/>
        </w:rPr>
        <w:t>,</w:t>
      </w:r>
      <w:r w:rsidR="00826B68">
        <w:rPr>
          <w:rFonts w:ascii="Arial" w:hAnsi="Arial" w:cs="Arial"/>
          <w:sz w:val="22"/>
          <w:szCs w:val="22"/>
        </w:rPr>
        <w:t xml:space="preserve"> I watched a video </w:t>
      </w:r>
      <w:r w:rsidR="0064592E">
        <w:rPr>
          <w:rFonts w:ascii="Arial" w:hAnsi="Arial" w:cs="Arial"/>
          <w:sz w:val="22"/>
          <w:szCs w:val="22"/>
        </w:rPr>
        <w:t>called ‘Multiplication – using partitioning to multiply a decimal (U x U.t)</w:t>
      </w:r>
      <w:r w:rsidR="00AC48C5">
        <w:rPr>
          <w:rFonts w:ascii="Arial" w:hAnsi="Arial" w:cs="Arial"/>
          <w:sz w:val="22"/>
          <w:szCs w:val="22"/>
        </w:rPr>
        <w:t>’ (Springwell</w:t>
      </w:r>
      <w:r w:rsidR="00F52D93">
        <w:rPr>
          <w:rFonts w:ascii="Arial" w:hAnsi="Arial" w:cs="Arial"/>
          <w:sz w:val="22"/>
          <w:szCs w:val="22"/>
        </w:rPr>
        <w:t xml:space="preserve"> </w:t>
      </w:r>
      <w:r w:rsidR="00AC48C5">
        <w:rPr>
          <w:rFonts w:ascii="Arial" w:hAnsi="Arial" w:cs="Arial"/>
          <w:sz w:val="22"/>
          <w:szCs w:val="22"/>
        </w:rPr>
        <w:t>Juni</w:t>
      </w:r>
      <w:r w:rsidR="00D736DF">
        <w:rPr>
          <w:rFonts w:ascii="Arial" w:hAnsi="Arial" w:cs="Arial"/>
          <w:sz w:val="22"/>
          <w:szCs w:val="22"/>
        </w:rPr>
        <w:t>ors, 2014)</w:t>
      </w:r>
      <w:r w:rsidR="00FE63FE">
        <w:rPr>
          <w:rFonts w:ascii="Arial" w:hAnsi="Arial" w:cs="Arial"/>
          <w:sz w:val="22"/>
          <w:szCs w:val="22"/>
        </w:rPr>
        <w:t>, where</w:t>
      </w:r>
      <w:r w:rsidR="00E11509">
        <w:rPr>
          <w:rFonts w:ascii="Arial" w:hAnsi="Arial" w:cs="Arial"/>
          <w:sz w:val="22"/>
          <w:szCs w:val="22"/>
        </w:rPr>
        <w:t xml:space="preserve"> </w:t>
      </w:r>
      <w:r w:rsidR="00B70384">
        <w:rPr>
          <w:rFonts w:ascii="Arial" w:hAnsi="Arial" w:cs="Arial"/>
          <w:sz w:val="22"/>
          <w:szCs w:val="22"/>
        </w:rPr>
        <w:t xml:space="preserve">a practitioner </w:t>
      </w:r>
      <w:r w:rsidR="00E14A90">
        <w:rPr>
          <w:rFonts w:ascii="Arial" w:hAnsi="Arial" w:cs="Arial"/>
          <w:sz w:val="22"/>
          <w:szCs w:val="22"/>
        </w:rPr>
        <w:t>go</w:t>
      </w:r>
      <w:r w:rsidR="00FE63FE">
        <w:rPr>
          <w:rFonts w:ascii="Arial" w:hAnsi="Arial" w:cs="Arial"/>
          <w:sz w:val="22"/>
          <w:szCs w:val="22"/>
        </w:rPr>
        <w:t>es</w:t>
      </w:r>
      <w:r w:rsidR="00E14A90">
        <w:rPr>
          <w:rFonts w:ascii="Arial" w:hAnsi="Arial" w:cs="Arial"/>
          <w:sz w:val="22"/>
          <w:szCs w:val="22"/>
        </w:rPr>
        <w:t xml:space="preserve"> step by step through the method</w:t>
      </w:r>
      <w:r w:rsidR="00A07FB8">
        <w:rPr>
          <w:rFonts w:ascii="Arial" w:hAnsi="Arial" w:cs="Arial"/>
          <w:sz w:val="22"/>
          <w:szCs w:val="22"/>
        </w:rPr>
        <w:t xml:space="preserve"> (seeking advice and support)</w:t>
      </w:r>
      <w:r w:rsidR="00701AF4">
        <w:rPr>
          <w:rFonts w:ascii="Arial" w:hAnsi="Arial" w:cs="Arial"/>
          <w:sz w:val="22"/>
          <w:szCs w:val="22"/>
        </w:rPr>
        <w:t xml:space="preserve">. After watching a few examples and </w:t>
      </w:r>
      <w:r w:rsidR="0034713B">
        <w:rPr>
          <w:rFonts w:ascii="Arial" w:hAnsi="Arial" w:cs="Arial"/>
          <w:sz w:val="22"/>
          <w:szCs w:val="22"/>
        </w:rPr>
        <w:t>practi</w:t>
      </w:r>
      <w:r w:rsidR="00AC5124">
        <w:rPr>
          <w:rFonts w:ascii="Arial" w:hAnsi="Arial" w:cs="Arial"/>
          <w:sz w:val="22"/>
          <w:szCs w:val="22"/>
        </w:rPr>
        <w:t>s</w:t>
      </w:r>
      <w:r w:rsidR="0034713B">
        <w:rPr>
          <w:rFonts w:ascii="Arial" w:hAnsi="Arial" w:cs="Arial"/>
          <w:sz w:val="22"/>
          <w:szCs w:val="22"/>
        </w:rPr>
        <w:t>ing</w:t>
      </w:r>
      <w:r w:rsidR="00701AF4">
        <w:rPr>
          <w:rFonts w:ascii="Arial" w:hAnsi="Arial" w:cs="Arial"/>
          <w:sz w:val="22"/>
          <w:szCs w:val="22"/>
        </w:rPr>
        <w:t xml:space="preserve">, </w:t>
      </w:r>
      <w:r w:rsidR="00E14A90">
        <w:rPr>
          <w:rFonts w:ascii="Arial" w:hAnsi="Arial" w:cs="Arial"/>
          <w:sz w:val="22"/>
          <w:szCs w:val="22"/>
        </w:rPr>
        <w:t>I picked it up quite quickl</w:t>
      </w:r>
      <w:r w:rsidR="00855188">
        <w:rPr>
          <w:rFonts w:ascii="Arial" w:hAnsi="Arial" w:cs="Arial"/>
          <w:sz w:val="22"/>
          <w:szCs w:val="22"/>
        </w:rPr>
        <w:t>y</w:t>
      </w:r>
      <w:r w:rsidR="00701AF4">
        <w:rPr>
          <w:rFonts w:ascii="Arial" w:hAnsi="Arial" w:cs="Arial"/>
          <w:sz w:val="22"/>
          <w:szCs w:val="22"/>
        </w:rPr>
        <w:t xml:space="preserve">. </w:t>
      </w:r>
      <w:r w:rsidR="0064592E">
        <w:rPr>
          <w:rFonts w:ascii="Arial" w:hAnsi="Arial" w:cs="Arial"/>
          <w:sz w:val="22"/>
          <w:szCs w:val="22"/>
        </w:rPr>
        <w:t xml:space="preserve">The assets below show the video </w:t>
      </w:r>
      <w:r w:rsidR="00A54491">
        <w:rPr>
          <w:rFonts w:ascii="Arial" w:hAnsi="Arial" w:cs="Arial"/>
          <w:sz w:val="22"/>
          <w:szCs w:val="22"/>
        </w:rPr>
        <w:t>that</w:t>
      </w:r>
      <w:r w:rsidR="0064592E">
        <w:rPr>
          <w:rFonts w:ascii="Arial" w:hAnsi="Arial" w:cs="Arial"/>
          <w:sz w:val="22"/>
          <w:szCs w:val="22"/>
        </w:rPr>
        <w:t xml:space="preserve"> I watched </w:t>
      </w:r>
      <w:r w:rsidR="00361932">
        <w:rPr>
          <w:rFonts w:ascii="Arial" w:hAnsi="Arial" w:cs="Arial"/>
          <w:sz w:val="22"/>
          <w:szCs w:val="22"/>
        </w:rPr>
        <w:t>and an image of my examples</w:t>
      </w:r>
      <w:r w:rsidR="00F01A84">
        <w:rPr>
          <w:rFonts w:ascii="Arial" w:hAnsi="Arial" w:cs="Arial"/>
          <w:sz w:val="22"/>
          <w:szCs w:val="22"/>
        </w:rPr>
        <w:t xml:space="preserve"> (continuing professional learning)</w:t>
      </w:r>
      <w:r w:rsidR="00361932">
        <w:rPr>
          <w:rFonts w:ascii="Arial" w:hAnsi="Arial" w:cs="Arial"/>
          <w:sz w:val="22"/>
          <w:szCs w:val="22"/>
        </w:rPr>
        <w:t xml:space="preserve">. </w:t>
      </w:r>
    </w:p>
    <w:p w14:paraId="79434484" w14:textId="24A878DC" w:rsidR="003A1CC5" w:rsidRDefault="003A1CC5" w:rsidP="00982C88">
      <w:pPr>
        <w:spacing w:line="360" w:lineRule="auto"/>
        <w:rPr>
          <w:rFonts w:ascii="Arial" w:hAnsi="Arial" w:cs="Arial"/>
          <w:sz w:val="22"/>
          <w:szCs w:val="22"/>
        </w:rPr>
      </w:pPr>
    </w:p>
    <w:p w14:paraId="6E3161F7" w14:textId="6F36C050" w:rsidR="003A1CC5" w:rsidRDefault="003A1CC5" w:rsidP="00982C88">
      <w:pPr>
        <w:spacing w:line="360" w:lineRule="auto"/>
        <w:rPr>
          <w:rFonts w:ascii="Arial" w:hAnsi="Arial" w:cs="Arial"/>
          <w:sz w:val="22"/>
          <w:szCs w:val="22"/>
        </w:rPr>
      </w:pPr>
      <w:r>
        <w:rPr>
          <w:rFonts w:ascii="Arial" w:hAnsi="Arial" w:cs="Arial"/>
          <w:sz w:val="22"/>
          <w:szCs w:val="22"/>
        </w:rPr>
        <w:t xml:space="preserve">Through spending time going through partitioning questions, it has developed my </w:t>
      </w:r>
      <w:r w:rsidR="00EB4F69">
        <w:rPr>
          <w:rFonts w:ascii="Arial" w:hAnsi="Arial" w:cs="Arial"/>
          <w:sz w:val="22"/>
          <w:szCs w:val="22"/>
        </w:rPr>
        <w:t xml:space="preserve">subject </w:t>
      </w:r>
      <w:r>
        <w:rPr>
          <w:rFonts w:ascii="Arial" w:hAnsi="Arial" w:cs="Arial"/>
          <w:sz w:val="22"/>
          <w:szCs w:val="22"/>
        </w:rPr>
        <w:t xml:space="preserve">content knowledge and I will have a better understanding in the future when </w:t>
      </w:r>
      <w:r w:rsidR="005035B7">
        <w:rPr>
          <w:rFonts w:ascii="Arial" w:hAnsi="Arial" w:cs="Arial"/>
          <w:sz w:val="22"/>
          <w:szCs w:val="22"/>
        </w:rPr>
        <w:t xml:space="preserve">it comes to </w:t>
      </w:r>
      <w:r>
        <w:rPr>
          <w:rFonts w:ascii="Arial" w:hAnsi="Arial" w:cs="Arial"/>
          <w:sz w:val="22"/>
          <w:szCs w:val="22"/>
        </w:rPr>
        <w:t>teach</w:t>
      </w:r>
      <w:r w:rsidR="005035B7">
        <w:rPr>
          <w:rFonts w:ascii="Arial" w:hAnsi="Arial" w:cs="Arial"/>
          <w:sz w:val="22"/>
          <w:szCs w:val="22"/>
        </w:rPr>
        <w:t>ing</w:t>
      </w:r>
      <w:r>
        <w:rPr>
          <w:rFonts w:ascii="Arial" w:hAnsi="Arial" w:cs="Arial"/>
          <w:sz w:val="22"/>
          <w:szCs w:val="22"/>
        </w:rPr>
        <w:t xml:space="preserve"> it again. </w:t>
      </w:r>
      <w:r w:rsidR="00DE1154">
        <w:rPr>
          <w:rFonts w:ascii="Arial" w:hAnsi="Arial" w:cs="Arial"/>
          <w:sz w:val="22"/>
          <w:szCs w:val="22"/>
        </w:rPr>
        <w:t>The methods taught in mathematics are being adapted and changed regularly when methods are developed</w:t>
      </w:r>
      <w:r w:rsidR="005035B7">
        <w:rPr>
          <w:rFonts w:ascii="Arial" w:hAnsi="Arial" w:cs="Arial"/>
          <w:sz w:val="22"/>
          <w:szCs w:val="22"/>
        </w:rPr>
        <w:t xml:space="preserve"> but this is good for </w:t>
      </w:r>
      <w:r w:rsidR="00A67735">
        <w:rPr>
          <w:rFonts w:ascii="Arial" w:hAnsi="Arial" w:cs="Arial"/>
          <w:sz w:val="22"/>
          <w:szCs w:val="22"/>
        </w:rPr>
        <w:t xml:space="preserve">practitioners developing new techniques </w:t>
      </w:r>
      <w:r w:rsidR="00A505C5">
        <w:rPr>
          <w:rFonts w:ascii="Arial" w:hAnsi="Arial" w:cs="Arial"/>
          <w:sz w:val="22"/>
          <w:szCs w:val="22"/>
        </w:rPr>
        <w:t>and keeping the pedagogy modern</w:t>
      </w:r>
      <w:r w:rsidR="00837749">
        <w:rPr>
          <w:rFonts w:ascii="Arial" w:hAnsi="Arial" w:cs="Arial"/>
          <w:sz w:val="22"/>
          <w:szCs w:val="22"/>
        </w:rPr>
        <w:t xml:space="preserve">. I </w:t>
      </w:r>
      <w:r w:rsidR="006E7793">
        <w:rPr>
          <w:rFonts w:ascii="Arial" w:hAnsi="Arial" w:cs="Arial"/>
          <w:sz w:val="22"/>
          <w:szCs w:val="22"/>
        </w:rPr>
        <w:t xml:space="preserve">discovered </w:t>
      </w:r>
      <w:r w:rsidR="00837749">
        <w:rPr>
          <w:rFonts w:ascii="Arial" w:hAnsi="Arial" w:cs="Arial"/>
          <w:sz w:val="22"/>
          <w:szCs w:val="22"/>
        </w:rPr>
        <w:t xml:space="preserve">this on placement when we </w:t>
      </w:r>
      <w:r w:rsidR="00837749">
        <w:rPr>
          <w:rFonts w:ascii="Arial" w:hAnsi="Arial" w:cs="Arial"/>
          <w:sz w:val="22"/>
          <w:szCs w:val="22"/>
        </w:rPr>
        <w:lastRenderedPageBreak/>
        <w:t xml:space="preserve">were using the Abacus maths </w:t>
      </w:r>
      <w:r w:rsidR="00612CA5">
        <w:rPr>
          <w:rFonts w:ascii="Arial" w:hAnsi="Arial" w:cs="Arial"/>
          <w:sz w:val="22"/>
          <w:szCs w:val="22"/>
        </w:rPr>
        <w:t xml:space="preserve">scheme of work and remembering back to when I used Abacus myself in school, some of the methods are completely different. </w:t>
      </w:r>
    </w:p>
    <w:p w14:paraId="2E84C8C5" w14:textId="77777777" w:rsidR="0002702A" w:rsidRPr="00082A4D" w:rsidRDefault="0002702A" w:rsidP="00982C88">
      <w:pPr>
        <w:spacing w:line="360" w:lineRule="auto"/>
        <w:rPr>
          <w:rFonts w:ascii="Arial" w:hAnsi="Arial" w:cs="Arial"/>
          <w:sz w:val="22"/>
          <w:szCs w:val="22"/>
        </w:rPr>
      </w:pPr>
    </w:p>
    <w:p w14:paraId="1A48130E" w14:textId="6EB5A7AA" w:rsidR="00982C88" w:rsidRPr="00011697" w:rsidRDefault="008D4768" w:rsidP="00982C88">
      <w:pPr>
        <w:spacing w:line="360" w:lineRule="auto"/>
        <w:rPr>
          <w:rFonts w:ascii="Arial" w:hAnsi="Arial" w:cs="Arial"/>
          <w:b/>
          <w:bCs/>
          <w:sz w:val="28"/>
          <w:szCs w:val="28"/>
        </w:rPr>
      </w:pPr>
      <w:r>
        <w:rPr>
          <w:rFonts w:ascii="Arial" w:hAnsi="Arial" w:cs="Arial"/>
          <w:b/>
          <w:bCs/>
          <w:sz w:val="28"/>
          <w:szCs w:val="28"/>
        </w:rPr>
        <w:t xml:space="preserve">1.1.2 </w:t>
      </w:r>
      <w:r w:rsidR="00982C88" w:rsidRPr="00011697">
        <w:rPr>
          <w:rFonts w:ascii="Arial" w:hAnsi="Arial" w:cs="Arial"/>
          <w:b/>
          <w:bCs/>
          <w:sz w:val="28"/>
          <w:szCs w:val="28"/>
        </w:rPr>
        <w:t xml:space="preserve">Asset </w:t>
      </w:r>
    </w:p>
    <w:p w14:paraId="29B5B279" w14:textId="5A180ECE" w:rsidR="00982C88" w:rsidRPr="004D466C" w:rsidRDefault="00982C88" w:rsidP="00982C88">
      <w:pPr>
        <w:spacing w:line="360" w:lineRule="auto"/>
        <w:rPr>
          <w:rFonts w:ascii="Arial" w:hAnsi="Arial" w:cs="Arial"/>
          <w:sz w:val="22"/>
          <w:szCs w:val="22"/>
        </w:rPr>
      </w:pPr>
      <w:r w:rsidRPr="00082A4D">
        <w:rPr>
          <w:rFonts w:ascii="Arial" w:hAnsi="Arial" w:cs="Arial"/>
          <w:sz w:val="22"/>
          <w:szCs w:val="22"/>
        </w:rPr>
        <w:t>Video demonstration of multiplying decimals through partitioning.</w:t>
      </w:r>
    </w:p>
    <w:p w14:paraId="3A8CA486" w14:textId="77777777" w:rsidR="00982C88" w:rsidRPr="00082A4D" w:rsidRDefault="00982C88" w:rsidP="00982C88">
      <w:pPr>
        <w:spacing w:line="360" w:lineRule="auto"/>
        <w:rPr>
          <w:rFonts w:ascii="Arial" w:hAnsi="Arial" w:cs="Arial"/>
          <w:sz w:val="22"/>
          <w:szCs w:val="22"/>
        </w:rPr>
      </w:pPr>
    </w:p>
    <w:p w14:paraId="409076FB" w14:textId="77777777" w:rsidR="00982C88" w:rsidRPr="00082A4D" w:rsidRDefault="00982C88" w:rsidP="00982C88">
      <w:pPr>
        <w:spacing w:line="360" w:lineRule="auto"/>
        <w:rPr>
          <w:rFonts w:ascii="Arial" w:hAnsi="Arial" w:cs="Arial"/>
          <w:sz w:val="22"/>
          <w:szCs w:val="22"/>
        </w:rPr>
      </w:pPr>
      <w:r w:rsidRPr="00082A4D">
        <w:rPr>
          <w:rFonts w:ascii="Arial" w:hAnsi="Arial" w:cs="Arial"/>
          <w:noProof/>
          <w:sz w:val="22"/>
          <w:szCs w:val="22"/>
        </w:rPr>
        <w:drawing>
          <wp:inline distT="0" distB="0" distL="0" distR="0" wp14:anchorId="0930DCEC" wp14:editId="1C2A70A4">
            <wp:extent cx="4360985" cy="2725495"/>
            <wp:effectExtent l="0" t="0" r="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7757" cy="2735977"/>
                    </a:xfrm>
                    <a:prstGeom prst="rect">
                      <a:avLst/>
                    </a:prstGeom>
                  </pic:spPr>
                </pic:pic>
              </a:graphicData>
            </a:graphic>
          </wp:inline>
        </w:drawing>
      </w:r>
    </w:p>
    <w:p w14:paraId="01314DE9" w14:textId="05124EE7" w:rsidR="00982C88" w:rsidRPr="00082A4D" w:rsidRDefault="00982C88" w:rsidP="00982C88">
      <w:pPr>
        <w:spacing w:line="360" w:lineRule="auto"/>
        <w:rPr>
          <w:rFonts w:ascii="Arial" w:hAnsi="Arial" w:cs="Arial"/>
          <w:sz w:val="22"/>
          <w:szCs w:val="22"/>
        </w:rPr>
      </w:pPr>
      <w:r w:rsidRPr="00082A4D">
        <w:rPr>
          <w:rFonts w:ascii="Arial" w:hAnsi="Arial" w:cs="Arial"/>
          <w:sz w:val="22"/>
          <w:szCs w:val="22"/>
        </w:rPr>
        <w:t>(</w:t>
      </w:r>
      <w:r w:rsidR="00DF7982" w:rsidRPr="00082A4D">
        <w:rPr>
          <w:rFonts w:ascii="Arial" w:hAnsi="Arial" w:cs="Arial"/>
          <w:sz w:val="22"/>
          <w:szCs w:val="22"/>
        </w:rPr>
        <w:t>Springwell Juniors</w:t>
      </w:r>
      <w:r w:rsidRPr="00082A4D">
        <w:rPr>
          <w:rFonts w:ascii="Arial" w:hAnsi="Arial" w:cs="Arial"/>
          <w:sz w:val="22"/>
          <w:szCs w:val="22"/>
        </w:rPr>
        <w:t>, 2014)</w:t>
      </w:r>
    </w:p>
    <w:p w14:paraId="5B868523" w14:textId="769872B0" w:rsidR="00982C88" w:rsidRPr="00082A4D" w:rsidRDefault="006E078C" w:rsidP="00982C88">
      <w:pPr>
        <w:spacing w:line="360" w:lineRule="auto"/>
        <w:rPr>
          <w:rFonts w:ascii="Arial" w:hAnsi="Arial" w:cs="Arial"/>
          <w:sz w:val="22"/>
          <w:szCs w:val="22"/>
        </w:rPr>
      </w:pPr>
      <w:r w:rsidRPr="00082A4D">
        <w:rPr>
          <w:rFonts w:ascii="Arial" w:hAnsi="Arial" w:cs="Arial"/>
          <w:sz w:val="22"/>
          <w:szCs w:val="22"/>
        </w:rPr>
        <w:t>E</w:t>
      </w:r>
      <w:r w:rsidR="00982C88" w:rsidRPr="00082A4D">
        <w:rPr>
          <w:rFonts w:ascii="Arial" w:hAnsi="Arial" w:cs="Arial"/>
          <w:sz w:val="22"/>
          <w:szCs w:val="22"/>
        </w:rPr>
        <w:t>xamples of multiplying decimals</w:t>
      </w:r>
      <w:r w:rsidRPr="00082A4D">
        <w:rPr>
          <w:rFonts w:ascii="Arial" w:hAnsi="Arial" w:cs="Arial"/>
          <w:sz w:val="22"/>
          <w:szCs w:val="22"/>
        </w:rPr>
        <w:t xml:space="preserve"> by partitioning</w:t>
      </w:r>
    </w:p>
    <w:p w14:paraId="7482F1F3" w14:textId="0F25B84C" w:rsidR="00E33083" w:rsidRPr="00A505C5" w:rsidRDefault="00982C88" w:rsidP="00CB63A7">
      <w:pPr>
        <w:spacing w:line="360" w:lineRule="auto"/>
        <w:rPr>
          <w:rFonts w:ascii="Arial" w:hAnsi="Arial" w:cs="Arial"/>
        </w:rPr>
      </w:pPr>
      <w:r w:rsidRPr="004D466C">
        <w:rPr>
          <w:rFonts w:ascii="Arial" w:hAnsi="Arial" w:cs="Arial"/>
        </w:rPr>
        <w:fldChar w:fldCharType="begin"/>
      </w:r>
      <w:r w:rsidRPr="004D466C">
        <w:rPr>
          <w:rFonts w:ascii="Arial" w:hAnsi="Arial" w:cs="Arial"/>
        </w:rPr>
        <w:instrText xml:space="preserve"> INCLUDEPICTURE "https://v3.pebblepad.co.uk/plusapi/api/File/Thumbnail?id=kwhG4Zmy565z6rcxs6bwH64GZc&amp;x=0&amp;y=450&amp;ticks=0.23474258393397407" \* MERGEFORMATINET </w:instrText>
      </w:r>
      <w:r w:rsidRPr="004D466C">
        <w:rPr>
          <w:rFonts w:ascii="Arial" w:hAnsi="Arial" w:cs="Arial"/>
        </w:rPr>
        <w:fldChar w:fldCharType="separate"/>
      </w:r>
      <w:r w:rsidRPr="00082A4D">
        <w:rPr>
          <w:rFonts w:ascii="Arial" w:hAnsi="Arial" w:cs="Arial"/>
          <w:noProof/>
        </w:rPr>
        <w:drawing>
          <wp:inline distT="0" distB="0" distL="0" distR="0" wp14:anchorId="0CAE88B9" wp14:editId="118BDC8F">
            <wp:extent cx="2999988" cy="4005329"/>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1131" cy="4046908"/>
                    </a:xfrm>
                    <a:prstGeom prst="rect">
                      <a:avLst/>
                    </a:prstGeom>
                    <a:noFill/>
                    <a:ln>
                      <a:noFill/>
                    </a:ln>
                  </pic:spPr>
                </pic:pic>
              </a:graphicData>
            </a:graphic>
          </wp:inline>
        </w:drawing>
      </w:r>
      <w:r w:rsidRPr="004D466C">
        <w:rPr>
          <w:rFonts w:ascii="Arial" w:hAnsi="Arial" w:cs="Arial"/>
        </w:rPr>
        <w:fldChar w:fldCharType="end"/>
      </w:r>
    </w:p>
    <w:p w14:paraId="444F20AD" w14:textId="3B41140D" w:rsidR="00E33083" w:rsidRPr="00A432CE" w:rsidRDefault="0057477C" w:rsidP="00A432CE">
      <w:pPr>
        <w:pStyle w:val="ListParagraph"/>
        <w:numPr>
          <w:ilvl w:val="1"/>
          <w:numId w:val="8"/>
        </w:numPr>
        <w:rPr>
          <w:rFonts w:ascii="Arial" w:hAnsi="Arial" w:cs="Arial"/>
          <w:b/>
          <w:bCs/>
          <w:sz w:val="28"/>
          <w:szCs w:val="28"/>
        </w:rPr>
      </w:pPr>
      <w:r w:rsidRPr="00A432CE">
        <w:rPr>
          <w:rFonts w:ascii="Arial" w:hAnsi="Arial" w:cs="Arial"/>
          <w:b/>
          <w:bCs/>
          <w:sz w:val="28"/>
          <w:szCs w:val="28"/>
        </w:rPr>
        <w:lastRenderedPageBreak/>
        <w:t>Digital Competency</w:t>
      </w:r>
      <w:r w:rsidR="00DD60AD" w:rsidRPr="00A432CE">
        <w:rPr>
          <w:rFonts w:ascii="Arial" w:hAnsi="Arial" w:cs="Arial"/>
          <w:b/>
          <w:bCs/>
          <w:sz w:val="28"/>
          <w:szCs w:val="28"/>
        </w:rPr>
        <w:t xml:space="preserve"> – Google </w:t>
      </w:r>
      <w:r w:rsidR="00F652DC" w:rsidRPr="00A432CE">
        <w:rPr>
          <w:rFonts w:ascii="Arial" w:hAnsi="Arial" w:cs="Arial"/>
          <w:b/>
          <w:bCs/>
          <w:sz w:val="28"/>
          <w:szCs w:val="28"/>
        </w:rPr>
        <w:t>C</w:t>
      </w:r>
      <w:r w:rsidR="00DD60AD" w:rsidRPr="00A432CE">
        <w:rPr>
          <w:rFonts w:ascii="Arial" w:hAnsi="Arial" w:cs="Arial"/>
          <w:b/>
          <w:bCs/>
          <w:sz w:val="28"/>
          <w:szCs w:val="28"/>
        </w:rPr>
        <w:t>lassroom</w:t>
      </w:r>
      <w:r w:rsidR="00A432CE" w:rsidRPr="00A432CE">
        <w:rPr>
          <w:rFonts w:ascii="Arial" w:hAnsi="Arial" w:cs="Arial"/>
          <w:b/>
          <w:bCs/>
          <w:sz w:val="28"/>
          <w:szCs w:val="28"/>
        </w:rPr>
        <w:t xml:space="preserve"> Seminar</w:t>
      </w:r>
    </w:p>
    <w:p w14:paraId="490761D5" w14:textId="7F71E936" w:rsidR="00A432CE" w:rsidRDefault="00A432CE" w:rsidP="00A432CE">
      <w:pPr>
        <w:rPr>
          <w:rFonts w:ascii="Arial" w:hAnsi="Arial" w:cs="Arial"/>
          <w:b/>
          <w:bCs/>
          <w:sz w:val="28"/>
          <w:szCs w:val="28"/>
        </w:rPr>
      </w:pPr>
    </w:p>
    <w:p w14:paraId="500CB7F3" w14:textId="521ED1B4" w:rsidR="00A432CE" w:rsidRPr="00F13435" w:rsidRDefault="00F13435" w:rsidP="00F13435">
      <w:pPr>
        <w:pStyle w:val="ListParagraph"/>
        <w:numPr>
          <w:ilvl w:val="2"/>
          <w:numId w:val="8"/>
        </w:numPr>
        <w:rPr>
          <w:rFonts w:ascii="Arial" w:hAnsi="Arial" w:cs="Arial"/>
          <w:b/>
          <w:bCs/>
          <w:sz w:val="28"/>
          <w:szCs w:val="28"/>
        </w:rPr>
      </w:pPr>
      <w:r w:rsidRPr="00F13435">
        <w:rPr>
          <w:rFonts w:ascii="Arial" w:hAnsi="Arial" w:cs="Arial"/>
          <w:b/>
          <w:bCs/>
          <w:sz w:val="28"/>
          <w:szCs w:val="28"/>
        </w:rPr>
        <w:t xml:space="preserve">Reflection </w:t>
      </w:r>
    </w:p>
    <w:p w14:paraId="5385E13D" w14:textId="77777777" w:rsidR="00F13435" w:rsidRPr="00F13435" w:rsidRDefault="00F13435" w:rsidP="00F13435">
      <w:pPr>
        <w:rPr>
          <w:rFonts w:ascii="Arial" w:hAnsi="Arial" w:cs="Arial"/>
          <w:b/>
          <w:bCs/>
          <w:sz w:val="28"/>
          <w:szCs w:val="28"/>
        </w:rPr>
      </w:pPr>
    </w:p>
    <w:p w14:paraId="3D96785E" w14:textId="76AFD54B" w:rsidR="001639FA" w:rsidRDefault="00FD79AB" w:rsidP="00CB63A7">
      <w:pPr>
        <w:spacing w:line="360" w:lineRule="auto"/>
        <w:rPr>
          <w:rFonts w:ascii="Arial" w:hAnsi="Arial" w:cs="Arial"/>
          <w:sz w:val="22"/>
          <w:szCs w:val="22"/>
        </w:rPr>
      </w:pPr>
      <w:r>
        <w:rPr>
          <w:rFonts w:ascii="Arial" w:hAnsi="Arial" w:cs="Arial"/>
          <w:sz w:val="22"/>
          <w:szCs w:val="22"/>
        </w:rPr>
        <w:t xml:space="preserve">Due to the pandemic, all teaching and learning had to be moved online and therefore, eight out of nine weeks of my </w:t>
      </w:r>
      <w:r w:rsidR="00131FF5">
        <w:rPr>
          <w:rFonts w:ascii="Arial" w:hAnsi="Arial" w:cs="Arial"/>
          <w:sz w:val="22"/>
          <w:szCs w:val="22"/>
        </w:rPr>
        <w:t xml:space="preserve">third placement </w:t>
      </w:r>
      <w:r>
        <w:rPr>
          <w:rFonts w:ascii="Arial" w:hAnsi="Arial" w:cs="Arial"/>
          <w:sz w:val="22"/>
          <w:szCs w:val="22"/>
        </w:rPr>
        <w:t>was remot</w:t>
      </w:r>
      <w:r w:rsidR="005F1E9A">
        <w:rPr>
          <w:rFonts w:ascii="Arial" w:hAnsi="Arial" w:cs="Arial"/>
          <w:sz w:val="22"/>
          <w:szCs w:val="22"/>
        </w:rPr>
        <w:t xml:space="preserve">e teaching and </w:t>
      </w:r>
      <w:r w:rsidR="00131FF5">
        <w:rPr>
          <w:rFonts w:ascii="Arial" w:hAnsi="Arial" w:cs="Arial"/>
          <w:sz w:val="22"/>
          <w:szCs w:val="22"/>
        </w:rPr>
        <w:t xml:space="preserve">learning. </w:t>
      </w:r>
      <w:r w:rsidR="005E456D">
        <w:rPr>
          <w:rFonts w:ascii="Arial" w:hAnsi="Arial" w:cs="Arial"/>
          <w:sz w:val="22"/>
          <w:szCs w:val="22"/>
        </w:rPr>
        <w:t xml:space="preserve">The school I was in </w:t>
      </w:r>
      <w:r w:rsidR="005F1E9A">
        <w:rPr>
          <w:rFonts w:ascii="Arial" w:hAnsi="Arial" w:cs="Arial"/>
          <w:sz w:val="22"/>
          <w:szCs w:val="22"/>
        </w:rPr>
        <w:t xml:space="preserve">used </w:t>
      </w:r>
      <w:r w:rsidR="00BB797D">
        <w:rPr>
          <w:rFonts w:ascii="Arial" w:hAnsi="Arial" w:cs="Arial"/>
          <w:sz w:val="22"/>
          <w:szCs w:val="22"/>
        </w:rPr>
        <w:t xml:space="preserve">Google </w:t>
      </w:r>
      <w:r w:rsidR="00F652DC">
        <w:rPr>
          <w:rFonts w:ascii="Arial" w:hAnsi="Arial" w:cs="Arial"/>
          <w:sz w:val="22"/>
          <w:szCs w:val="22"/>
        </w:rPr>
        <w:t>C</w:t>
      </w:r>
      <w:r w:rsidR="00BB797D">
        <w:rPr>
          <w:rFonts w:ascii="Arial" w:hAnsi="Arial" w:cs="Arial"/>
          <w:sz w:val="22"/>
          <w:szCs w:val="22"/>
        </w:rPr>
        <w:t>lassroom as their main te</w:t>
      </w:r>
      <w:r w:rsidR="00D01531">
        <w:rPr>
          <w:rFonts w:ascii="Arial" w:hAnsi="Arial" w:cs="Arial"/>
          <w:sz w:val="22"/>
          <w:szCs w:val="22"/>
        </w:rPr>
        <w:t>a</w:t>
      </w:r>
      <w:r w:rsidR="00BB797D">
        <w:rPr>
          <w:rFonts w:ascii="Arial" w:hAnsi="Arial" w:cs="Arial"/>
          <w:sz w:val="22"/>
          <w:szCs w:val="22"/>
        </w:rPr>
        <w:t xml:space="preserve">ching platform and any resources or lessons were uploaded to Google </w:t>
      </w:r>
      <w:r w:rsidR="00F652DC">
        <w:rPr>
          <w:rFonts w:ascii="Arial" w:hAnsi="Arial" w:cs="Arial"/>
          <w:sz w:val="22"/>
          <w:szCs w:val="22"/>
        </w:rPr>
        <w:t>C</w:t>
      </w:r>
      <w:r w:rsidR="00D01531">
        <w:rPr>
          <w:rFonts w:ascii="Arial" w:hAnsi="Arial" w:cs="Arial"/>
          <w:sz w:val="22"/>
          <w:szCs w:val="22"/>
        </w:rPr>
        <w:t xml:space="preserve">lassroom where it was accessible to all children. I had very limited experience using this </w:t>
      </w:r>
      <w:r w:rsidR="00E76399">
        <w:rPr>
          <w:rFonts w:ascii="Arial" w:hAnsi="Arial" w:cs="Arial"/>
          <w:sz w:val="22"/>
          <w:szCs w:val="22"/>
        </w:rPr>
        <w:t xml:space="preserve">programme and had </w:t>
      </w:r>
      <w:r w:rsidR="00602E2D">
        <w:rPr>
          <w:rFonts w:ascii="Arial" w:hAnsi="Arial" w:cs="Arial"/>
          <w:sz w:val="22"/>
          <w:szCs w:val="22"/>
        </w:rPr>
        <w:t xml:space="preserve">never taught online before so I felt like I was in the dark. </w:t>
      </w:r>
      <w:r w:rsidR="00A31D85">
        <w:rPr>
          <w:rFonts w:ascii="Arial" w:hAnsi="Arial" w:cs="Arial"/>
          <w:sz w:val="22"/>
          <w:szCs w:val="22"/>
        </w:rPr>
        <w:t>To g</w:t>
      </w:r>
      <w:r w:rsidR="00851CE9">
        <w:rPr>
          <w:rFonts w:ascii="Arial" w:hAnsi="Arial" w:cs="Arial"/>
          <w:sz w:val="22"/>
          <w:szCs w:val="22"/>
        </w:rPr>
        <w:t>ain</w:t>
      </w:r>
      <w:r w:rsidR="00A31D85">
        <w:rPr>
          <w:rFonts w:ascii="Arial" w:hAnsi="Arial" w:cs="Arial"/>
          <w:sz w:val="22"/>
          <w:szCs w:val="22"/>
        </w:rPr>
        <w:t xml:space="preserve"> a better understanding </w:t>
      </w:r>
      <w:r w:rsidR="009E2E98">
        <w:rPr>
          <w:rFonts w:ascii="Arial" w:hAnsi="Arial" w:cs="Arial"/>
          <w:sz w:val="22"/>
          <w:szCs w:val="22"/>
        </w:rPr>
        <w:t xml:space="preserve">of the approach, </w:t>
      </w:r>
      <w:r w:rsidR="00A31D85">
        <w:rPr>
          <w:rFonts w:ascii="Arial" w:hAnsi="Arial" w:cs="Arial"/>
          <w:sz w:val="22"/>
          <w:szCs w:val="22"/>
        </w:rPr>
        <w:t xml:space="preserve">one of the university lecturers </w:t>
      </w:r>
      <w:r w:rsidR="0027757B">
        <w:rPr>
          <w:rFonts w:ascii="Arial" w:hAnsi="Arial" w:cs="Arial"/>
          <w:sz w:val="22"/>
          <w:szCs w:val="22"/>
        </w:rPr>
        <w:t xml:space="preserve">held an evening seminar where he </w:t>
      </w:r>
      <w:r w:rsidR="00851CE9">
        <w:rPr>
          <w:rFonts w:ascii="Arial" w:hAnsi="Arial" w:cs="Arial"/>
          <w:sz w:val="22"/>
          <w:szCs w:val="22"/>
        </w:rPr>
        <w:t>created</w:t>
      </w:r>
      <w:r w:rsidR="0027757B">
        <w:rPr>
          <w:rFonts w:ascii="Arial" w:hAnsi="Arial" w:cs="Arial"/>
          <w:sz w:val="22"/>
          <w:szCs w:val="22"/>
        </w:rPr>
        <w:t xml:space="preserve"> </w:t>
      </w:r>
      <w:r w:rsidR="00E76308">
        <w:rPr>
          <w:rFonts w:ascii="Arial" w:hAnsi="Arial" w:cs="Arial"/>
          <w:sz w:val="22"/>
          <w:szCs w:val="22"/>
        </w:rPr>
        <w:t xml:space="preserve">instructions </w:t>
      </w:r>
      <w:r w:rsidR="00F652DC">
        <w:rPr>
          <w:rFonts w:ascii="Arial" w:hAnsi="Arial" w:cs="Arial"/>
          <w:sz w:val="22"/>
          <w:szCs w:val="22"/>
        </w:rPr>
        <w:t>on what Google Classroom is and how to use it</w:t>
      </w:r>
      <w:r w:rsidR="001A4D7F">
        <w:rPr>
          <w:rFonts w:ascii="Arial" w:hAnsi="Arial" w:cs="Arial"/>
          <w:sz w:val="22"/>
          <w:szCs w:val="22"/>
        </w:rPr>
        <w:t xml:space="preserve"> as a teaching platform (seeking advice and support)</w:t>
      </w:r>
      <w:r w:rsidR="008A0AB6">
        <w:rPr>
          <w:rFonts w:ascii="Arial" w:hAnsi="Arial" w:cs="Arial"/>
          <w:sz w:val="22"/>
          <w:szCs w:val="22"/>
        </w:rPr>
        <w:t xml:space="preserve">. This seminar was extremely beneficial and gave me a good understanding of how to use it </w:t>
      </w:r>
      <w:r w:rsidR="001639FA">
        <w:rPr>
          <w:rFonts w:ascii="Arial" w:hAnsi="Arial" w:cs="Arial"/>
          <w:sz w:val="22"/>
          <w:szCs w:val="22"/>
        </w:rPr>
        <w:t xml:space="preserve">and </w:t>
      </w:r>
      <w:r w:rsidR="002B4993">
        <w:rPr>
          <w:rFonts w:ascii="Arial" w:hAnsi="Arial" w:cs="Arial"/>
          <w:sz w:val="22"/>
          <w:szCs w:val="22"/>
        </w:rPr>
        <w:t>it allowed me to</w:t>
      </w:r>
      <w:r w:rsidR="001639FA">
        <w:rPr>
          <w:rFonts w:ascii="Arial" w:hAnsi="Arial" w:cs="Arial"/>
          <w:sz w:val="22"/>
          <w:szCs w:val="22"/>
        </w:rPr>
        <w:t xml:space="preserve"> start uploading work for the pupils</w:t>
      </w:r>
      <w:r w:rsidR="001A4D7F">
        <w:rPr>
          <w:rFonts w:ascii="Arial" w:hAnsi="Arial" w:cs="Arial"/>
          <w:sz w:val="22"/>
          <w:szCs w:val="22"/>
        </w:rPr>
        <w:t xml:space="preserve"> (developing new techniques)</w:t>
      </w:r>
      <w:r w:rsidR="001639FA">
        <w:rPr>
          <w:rFonts w:ascii="Arial" w:hAnsi="Arial" w:cs="Arial"/>
          <w:sz w:val="22"/>
          <w:szCs w:val="22"/>
        </w:rPr>
        <w:t xml:space="preserve">. </w:t>
      </w:r>
      <w:r w:rsidR="006424E0">
        <w:rPr>
          <w:rFonts w:ascii="Arial" w:hAnsi="Arial" w:cs="Arial"/>
          <w:sz w:val="22"/>
          <w:szCs w:val="22"/>
        </w:rPr>
        <w:t xml:space="preserve">After using </w:t>
      </w:r>
      <w:r w:rsidR="00A80427">
        <w:rPr>
          <w:rFonts w:ascii="Arial" w:hAnsi="Arial" w:cs="Arial"/>
          <w:sz w:val="22"/>
          <w:szCs w:val="22"/>
        </w:rPr>
        <w:t>Google Classroom</w:t>
      </w:r>
      <w:r w:rsidR="00A82075">
        <w:rPr>
          <w:rFonts w:ascii="Arial" w:hAnsi="Arial" w:cs="Arial"/>
          <w:sz w:val="22"/>
          <w:szCs w:val="22"/>
        </w:rPr>
        <w:t xml:space="preserve"> </w:t>
      </w:r>
      <w:r w:rsidR="00892858">
        <w:rPr>
          <w:rFonts w:ascii="Arial" w:hAnsi="Arial" w:cs="Arial"/>
          <w:sz w:val="22"/>
          <w:szCs w:val="22"/>
        </w:rPr>
        <w:t>for the first few days</w:t>
      </w:r>
      <w:r w:rsidR="006424E0">
        <w:rPr>
          <w:rFonts w:ascii="Arial" w:hAnsi="Arial" w:cs="Arial"/>
          <w:sz w:val="22"/>
          <w:szCs w:val="22"/>
        </w:rPr>
        <w:t xml:space="preserve"> to upload work, mark and </w:t>
      </w:r>
      <w:r w:rsidR="006A7635">
        <w:rPr>
          <w:rFonts w:ascii="Arial" w:hAnsi="Arial" w:cs="Arial"/>
          <w:sz w:val="22"/>
          <w:szCs w:val="22"/>
        </w:rPr>
        <w:t xml:space="preserve">provide </w:t>
      </w:r>
      <w:r w:rsidR="00A4580C">
        <w:rPr>
          <w:rFonts w:ascii="Arial" w:hAnsi="Arial" w:cs="Arial"/>
          <w:sz w:val="22"/>
          <w:szCs w:val="22"/>
        </w:rPr>
        <w:t xml:space="preserve">feedback, it became second nature and </w:t>
      </w:r>
      <w:r w:rsidR="00892858">
        <w:rPr>
          <w:rFonts w:ascii="Arial" w:hAnsi="Arial" w:cs="Arial"/>
          <w:sz w:val="22"/>
          <w:szCs w:val="22"/>
        </w:rPr>
        <w:t xml:space="preserve">was easy to use. </w:t>
      </w:r>
      <w:r w:rsidR="009B4219">
        <w:rPr>
          <w:rFonts w:ascii="Arial" w:hAnsi="Arial" w:cs="Arial"/>
          <w:sz w:val="22"/>
          <w:szCs w:val="22"/>
        </w:rPr>
        <w:t xml:space="preserve">I </w:t>
      </w:r>
      <w:r w:rsidR="00312CB0">
        <w:rPr>
          <w:rFonts w:ascii="Arial" w:hAnsi="Arial" w:cs="Arial"/>
          <w:sz w:val="22"/>
          <w:szCs w:val="22"/>
        </w:rPr>
        <w:t>used</w:t>
      </w:r>
      <w:r w:rsidR="009B4219">
        <w:rPr>
          <w:rFonts w:ascii="Arial" w:hAnsi="Arial" w:cs="Arial"/>
          <w:sz w:val="22"/>
          <w:szCs w:val="22"/>
        </w:rPr>
        <w:t xml:space="preserve"> this </w:t>
      </w:r>
      <w:r w:rsidR="00312CB0">
        <w:rPr>
          <w:rFonts w:ascii="Arial" w:hAnsi="Arial" w:cs="Arial"/>
          <w:sz w:val="22"/>
          <w:szCs w:val="22"/>
        </w:rPr>
        <w:t xml:space="preserve">platform </w:t>
      </w:r>
      <w:r w:rsidR="009B4219">
        <w:rPr>
          <w:rFonts w:ascii="Arial" w:hAnsi="Arial" w:cs="Arial"/>
          <w:sz w:val="22"/>
          <w:szCs w:val="22"/>
        </w:rPr>
        <w:t>every day and up to four pieces of work</w:t>
      </w:r>
      <w:r w:rsidR="00092952">
        <w:rPr>
          <w:rFonts w:ascii="Arial" w:hAnsi="Arial" w:cs="Arial"/>
          <w:sz w:val="22"/>
          <w:szCs w:val="22"/>
        </w:rPr>
        <w:t xml:space="preserve"> was uploaded at 9am</w:t>
      </w:r>
      <w:r w:rsidR="009B4219">
        <w:rPr>
          <w:rFonts w:ascii="Arial" w:hAnsi="Arial" w:cs="Arial"/>
          <w:sz w:val="22"/>
          <w:szCs w:val="22"/>
        </w:rPr>
        <w:t xml:space="preserve"> to be completed by the end of the day</w:t>
      </w:r>
      <w:r w:rsidR="00D85445">
        <w:rPr>
          <w:rFonts w:ascii="Arial" w:hAnsi="Arial" w:cs="Arial"/>
          <w:sz w:val="22"/>
          <w:szCs w:val="22"/>
        </w:rPr>
        <w:t>; t</w:t>
      </w:r>
      <w:r w:rsidR="00F24DF4">
        <w:rPr>
          <w:rFonts w:ascii="Arial" w:hAnsi="Arial" w:cs="Arial"/>
          <w:sz w:val="22"/>
          <w:szCs w:val="22"/>
        </w:rPr>
        <w:t>his was flexible so that pupils could fit in home schooling around their parents working</w:t>
      </w:r>
      <w:r w:rsidR="00FA4921">
        <w:rPr>
          <w:rFonts w:ascii="Arial" w:hAnsi="Arial" w:cs="Arial"/>
          <w:sz w:val="22"/>
          <w:szCs w:val="22"/>
        </w:rPr>
        <w:t xml:space="preserve"> hours</w:t>
      </w:r>
      <w:r w:rsidR="00D85445">
        <w:rPr>
          <w:rFonts w:ascii="Arial" w:hAnsi="Arial" w:cs="Arial"/>
          <w:sz w:val="22"/>
          <w:szCs w:val="22"/>
        </w:rPr>
        <w:t>. That is one of the benefits of online learning</w:t>
      </w:r>
      <w:r w:rsidR="00085315">
        <w:rPr>
          <w:rFonts w:ascii="Arial" w:hAnsi="Arial" w:cs="Arial"/>
          <w:sz w:val="22"/>
          <w:szCs w:val="22"/>
        </w:rPr>
        <w:t xml:space="preserve">, that you can upload all of the work </w:t>
      </w:r>
      <w:r w:rsidR="00F76FF7">
        <w:rPr>
          <w:rFonts w:ascii="Arial" w:hAnsi="Arial" w:cs="Arial"/>
          <w:sz w:val="22"/>
          <w:szCs w:val="22"/>
        </w:rPr>
        <w:t xml:space="preserve">so </w:t>
      </w:r>
      <w:r w:rsidR="00085315">
        <w:rPr>
          <w:rFonts w:ascii="Arial" w:hAnsi="Arial" w:cs="Arial"/>
          <w:sz w:val="22"/>
          <w:szCs w:val="22"/>
        </w:rPr>
        <w:t xml:space="preserve">the children can complete </w:t>
      </w:r>
      <w:r w:rsidR="00441F07">
        <w:rPr>
          <w:rFonts w:ascii="Arial" w:hAnsi="Arial" w:cs="Arial"/>
          <w:sz w:val="22"/>
          <w:szCs w:val="22"/>
        </w:rPr>
        <w:t xml:space="preserve">it in their own time </w:t>
      </w:r>
      <w:r w:rsidR="00F76FF7">
        <w:rPr>
          <w:rFonts w:ascii="Arial" w:hAnsi="Arial" w:cs="Arial"/>
          <w:sz w:val="22"/>
          <w:szCs w:val="22"/>
        </w:rPr>
        <w:t>and if they need additional support</w:t>
      </w:r>
      <w:r w:rsidR="00A72570">
        <w:rPr>
          <w:rFonts w:ascii="Arial" w:hAnsi="Arial" w:cs="Arial"/>
          <w:sz w:val="22"/>
          <w:szCs w:val="22"/>
        </w:rPr>
        <w:t>,</w:t>
      </w:r>
      <w:r w:rsidR="00F76FF7">
        <w:rPr>
          <w:rFonts w:ascii="Arial" w:hAnsi="Arial" w:cs="Arial"/>
          <w:sz w:val="22"/>
          <w:szCs w:val="22"/>
        </w:rPr>
        <w:t xml:space="preserve"> they can re</w:t>
      </w:r>
      <w:r w:rsidR="00736987">
        <w:rPr>
          <w:rFonts w:ascii="Arial" w:hAnsi="Arial" w:cs="Arial"/>
          <w:sz w:val="22"/>
          <w:szCs w:val="22"/>
        </w:rPr>
        <w:t>-</w:t>
      </w:r>
      <w:r w:rsidR="00F76FF7">
        <w:rPr>
          <w:rFonts w:ascii="Arial" w:hAnsi="Arial" w:cs="Arial"/>
          <w:sz w:val="22"/>
          <w:szCs w:val="22"/>
        </w:rPr>
        <w:t xml:space="preserve">watch the videos and resources uploaded </w:t>
      </w:r>
      <w:r w:rsidR="00441F07">
        <w:rPr>
          <w:rFonts w:ascii="Arial" w:hAnsi="Arial" w:cs="Arial"/>
          <w:sz w:val="22"/>
          <w:szCs w:val="22"/>
        </w:rPr>
        <w:t>(</w:t>
      </w:r>
      <w:r w:rsidR="00F76FF7">
        <w:rPr>
          <w:rFonts w:ascii="Arial" w:hAnsi="Arial" w:cs="Arial"/>
          <w:sz w:val="22"/>
          <w:szCs w:val="22"/>
        </w:rPr>
        <w:t xml:space="preserve">Broderick, </w:t>
      </w:r>
      <w:r w:rsidR="00595675">
        <w:rPr>
          <w:rFonts w:ascii="Arial" w:hAnsi="Arial" w:cs="Arial"/>
          <w:sz w:val="22"/>
          <w:szCs w:val="22"/>
        </w:rPr>
        <w:t>2021)</w:t>
      </w:r>
      <w:r w:rsidR="00441F07">
        <w:rPr>
          <w:rFonts w:ascii="Arial" w:hAnsi="Arial" w:cs="Arial"/>
          <w:sz w:val="22"/>
          <w:szCs w:val="22"/>
        </w:rPr>
        <w:t xml:space="preserve">. </w:t>
      </w:r>
      <w:r w:rsidR="009B4219">
        <w:rPr>
          <w:rFonts w:ascii="Arial" w:hAnsi="Arial" w:cs="Arial"/>
          <w:sz w:val="22"/>
          <w:szCs w:val="22"/>
        </w:rPr>
        <w:t>Sometimes I made a few mistakes such as uploading work as a Word document instead of Google docs and the children could not amend it for their answers, but these were all learning curves</w:t>
      </w:r>
      <w:r w:rsidR="00724555">
        <w:rPr>
          <w:rFonts w:ascii="Arial" w:hAnsi="Arial" w:cs="Arial"/>
          <w:sz w:val="22"/>
          <w:szCs w:val="22"/>
        </w:rPr>
        <w:t xml:space="preserve">. </w:t>
      </w:r>
    </w:p>
    <w:p w14:paraId="7FFC25A4" w14:textId="073D0EF9" w:rsidR="00724555" w:rsidRDefault="00724555" w:rsidP="00CB63A7">
      <w:pPr>
        <w:spacing w:line="360" w:lineRule="auto"/>
        <w:rPr>
          <w:rFonts w:ascii="Arial" w:hAnsi="Arial" w:cs="Arial"/>
          <w:sz w:val="22"/>
          <w:szCs w:val="22"/>
        </w:rPr>
      </w:pPr>
    </w:p>
    <w:p w14:paraId="4C742CD0" w14:textId="5F697BD2" w:rsidR="00724555" w:rsidRDefault="00724555" w:rsidP="00CB63A7">
      <w:pPr>
        <w:spacing w:line="360" w:lineRule="auto"/>
        <w:rPr>
          <w:rFonts w:ascii="Arial" w:hAnsi="Arial" w:cs="Arial"/>
          <w:sz w:val="22"/>
          <w:szCs w:val="22"/>
        </w:rPr>
      </w:pPr>
      <w:r>
        <w:rPr>
          <w:rFonts w:ascii="Arial" w:hAnsi="Arial" w:cs="Arial"/>
          <w:sz w:val="22"/>
          <w:szCs w:val="22"/>
        </w:rPr>
        <w:t xml:space="preserve">If I ever happen to need online learning again, I have a solid knowledge of Google Classroom and it would be the first platform </w:t>
      </w:r>
      <w:r w:rsidR="00092952">
        <w:rPr>
          <w:rFonts w:ascii="Arial" w:hAnsi="Arial" w:cs="Arial"/>
          <w:sz w:val="22"/>
          <w:szCs w:val="22"/>
        </w:rPr>
        <w:t>that I would</w:t>
      </w:r>
      <w:r>
        <w:rPr>
          <w:rFonts w:ascii="Arial" w:hAnsi="Arial" w:cs="Arial"/>
          <w:sz w:val="22"/>
          <w:szCs w:val="22"/>
        </w:rPr>
        <w:t xml:space="preserve"> use. It is </w:t>
      </w:r>
      <w:r w:rsidR="00092952">
        <w:rPr>
          <w:rFonts w:ascii="Arial" w:hAnsi="Arial" w:cs="Arial"/>
          <w:sz w:val="22"/>
          <w:szCs w:val="22"/>
        </w:rPr>
        <w:t xml:space="preserve">extremely </w:t>
      </w:r>
      <w:r w:rsidR="009479F2">
        <w:rPr>
          <w:rFonts w:ascii="Arial" w:hAnsi="Arial" w:cs="Arial"/>
          <w:sz w:val="22"/>
          <w:szCs w:val="22"/>
        </w:rPr>
        <w:t xml:space="preserve">useful having everything in one place and you can monitor who is logging in and completing the work on time. </w:t>
      </w:r>
      <w:r w:rsidR="00665BB5">
        <w:rPr>
          <w:rFonts w:ascii="Arial" w:hAnsi="Arial" w:cs="Arial"/>
          <w:sz w:val="22"/>
          <w:szCs w:val="22"/>
        </w:rPr>
        <w:t xml:space="preserve">Furthermore, I found it a useful way to communicate with parents and find out how all the children were </w:t>
      </w:r>
      <w:r w:rsidR="00630042">
        <w:rPr>
          <w:rFonts w:ascii="Arial" w:hAnsi="Arial" w:cs="Arial"/>
          <w:sz w:val="22"/>
          <w:szCs w:val="22"/>
        </w:rPr>
        <w:t>m</w:t>
      </w:r>
      <w:r w:rsidR="00665BB5">
        <w:rPr>
          <w:rFonts w:ascii="Arial" w:hAnsi="Arial" w:cs="Arial"/>
          <w:sz w:val="22"/>
          <w:szCs w:val="22"/>
        </w:rPr>
        <w:t>anaging with work through lockdown</w:t>
      </w:r>
      <w:r w:rsidR="00630042">
        <w:rPr>
          <w:rFonts w:ascii="Arial" w:hAnsi="Arial" w:cs="Arial"/>
          <w:sz w:val="22"/>
          <w:szCs w:val="22"/>
        </w:rPr>
        <w:t xml:space="preserve"> (involving partners in learning).</w:t>
      </w:r>
    </w:p>
    <w:p w14:paraId="038ACC5A" w14:textId="77777777" w:rsidR="00A31D85" w:rsidRPr="00082A4D" w:rsidRDefault="00A31D85" w:rsidP="00CB63A7">
      <w:pPr>
        <w:spacing w:line="360" w:lineRule="auto"/>
        <w:rPr>
          <w:rFonts w:ascii="Arial" w:hAnsi="Arial" w:cs="Arial"/>
          <w:sz w:val="22"/>
          <w:szCs w:val="22"/>
        </w:rPr>
      </w:pPr>
    </w:p>
    <w:p w14:paraId="07B6B1BA" w14:textId="414B8EA2" w:rsidR="006E078C" w:rsidRPr="00117D16" w:rsidRDefault="00B56201" w:rsidP="00CB63A7">
      <w:pPr>
        <w:spacing w:line="360" w:lineRule="auto"/>
        <w:rPr>
          <w:rFonts w:ascii="Arial" w:hAnsi="Arial" w:cs="Arial"/>
          <w:b/>
          <w:bCs/>
          <w:sz w:val="28"/>
          <w:szCs w:val="28"/>
        </w:rPr>
      </w:pPr>
      <w:r>
        <w:rPr>
          <w:rFonts w:ascii="Arial" w:hAnsi="Arial" w:cs="Arial"/>
          <w:b/>
          <w:bCs/>
          <w:sz w:val="28"/>
          <w:szCs w:val="28"/>
        </w:rPr>
        <w:t xml:space="preserve">1.2.2 </w:t>
      </w:r>
      <w:r w:rsidR="006E078C" w:rsidRPr="00117D16">
        <w:rPr>
          <w:rFonts w:ascii="Arial" w:hAnsi="Arial" w:cs="Arial"/>
          <w:b/>
          <w:bCs/>
          <w:sz w:val="28"/>
          <w:szCs w:val="28"/>
        </w:rPr>
        <w:t xml:space="preserve">Asset </w:t>
      </w:r>
    </w:p>
    <w:p w14:paraId="29574159" w14:textId="6909D6BB" w:rsidR="006E078C" w:rsidRPr="00082A4D" w:rsidRDefault="006E078C" w:rsidP="00CB63A7">
      <w:pPr>
        <w:spacing w:line="360" w:lineRule="auto"/>
        <w:rPr>
          <w:rFonts w:ascii="Arial" w:hAnsi="Arial" w:cs="Arial"/>
          <w:sz w:val="22"/>
          <w:szCs w:val="22"/>
        </w:rPr>
      </w:pPr>
      <w:r w:rsidRPr="00082A4D">
        <w:rPr>
          <w:rFonts w:ascii="Arial" w:hAnsi="Arial" w:cs="Arial"/>
          <w:sz w:val="22"/>
          <w:szCs w:val="22"/>
        </w:rPr>
        <w:t xml:space="preserve">Instructions on how to use Google </w:t>
      </w:r>
      <w:r w:rsidR="00F652DC">
        <w:rPr>
          <w:rFonts w:ascii="Arial" w:hAnsi="Arial" w:cs="Arial"/>
          <w:sz w:val="22"/>
          <w:szCs w:val="22"/>
        </w:rPr>
        <w:t>C</w:t>
      </w:r>
      <w:r w:rsidRPr="00082A4D">
        <w:rPr>
          <w:rFonts w:ascii="Arial" w:hAnsi="Arial" w:cs="Arial"/>
          <w:sz w:val="22"/>
          <w:szCs w:val="22"/>
        </w:rPr>
        <w:t>lassroom</w:t>
      </w:r>
      <w:r w:rsidR="00E66A11">
        <w:rPr>
          <w:rFonts w:ascii="Arial" w:hAnsi="Arial" w:cs="Arial"/>
          <w:sz w:val="22"/>
          <w:szCs w:val="22"/>
        </w:rPr>
        <w:t>.</w:t>
      </w:r>
    </w:p>
    <w:p w14:paraId="3A4D24AA" w14:textId="4BFB48E3" w:rsidR="00CF1F17" w:rsidRPr="00082A4D" w:rsidRDefault="00CF1F17" w:rsidP="00CB63A7">
      <w:pPr>
        <w:spacing w:line="360" w:lineRule="auto"/>
        <w:rPr>
          <w:rFonts w:ascii="Arial" w:hAnsi="Arial" w:cs="Arial"/>
          <w:sz w:val="22"/>
          <w:szCs w:val="22"/>
        </w:rPr>
      </w:pPr>
      <w:r w:rsidRPr="00082A4D">
        <w:rPr>
          <w:rFonts w:ascii="Arial" w:hAnsi="Arial" w:cs="Arial"/>
          <w:noProof/>
          <w:sz w:val="22"/>
          <w:szCs w:val="22"/>
        </w:rPr>
        <w:lastRenderedPageBreak/>
        <w:drawing>
          <wp:inline distT="0" distB="0" distL="0" distR="0" wp14:anchorId="45A74FF7" wp14:editId="638E1724">
            <wp:extent cx="4482289" cy="5280338"/>
            <wp:effectExtent l="0" t="0" r="1270" b="317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10">
                      <a:extLst>
                        <a:ext uri="{28A0092B-C50C-407E-A947-70E740481C1C}">
                          <a14:useLocalDpi xmlns:a14="http://schemas.microsoft.com/office/drawing/2010/main" val="0"/>
                        </a:ext>
                      </a:extLst>
                    </a:blip>
                    <a:srcRect t="1899" b="3173"/>
                    <a:stretch/>
                  </pic:blipFill>
                  <pic:spPr bwMode="auto">
                    <a:xfrm>
                      <a:off x="0" y="0"/>
                      <a:ext cx="4598831" cy="5417630"/>
                    </a:xfrm>
                    <a:prstGeom prst="rect">
                      <a:avLst/>
                    </a:prstGeom>
                    <a:ln>
                      <a:noFill/>
                    </a:ln>
                    <a:extLst>
                      <a:ext uri="{53640926-AAD7-44D8-BBD7-CCE9431645EC}">
                        <a14:shadowObscured xmlns:a14="http://schemas.microsoft.com/office/drawing/2010/main"/>
                      </a:ext>
                    </a:extLst>
                  </pic:spPr>
                </pic:pic>
              </a:graphicData>
            </a:graphic>
          </wp:inline>
        </w:drawing>
      </w:r>
    </w:p>
    <w:p w14:paraId="0227FB72" w14:textId="486B2C56" w:rsidR="00053419" w:rsidRDefault="00D053BD" w:rsidP="00CB63A7">
      <w:pPr>
        <w:spacing w:line="360" w:lineRule="auto"/>
        <w:rPr>
          <w:rFonts w:ascii="Arial" w:hAnsi="Arial" w:cs="Arial"/>
          <w:sz w:val="22"/>
          <w:szCs w:val="22"/>
        </w:rPr>
      </w:pPr>
      <w:r w:rsidRPr="00082A4D">
        <w:rPr>
          <w:rFonts w:ascii="Arial" w:hAnsi="Arial" w:cs="Arial"/>
          <w:sz w:val="22"/>
          <w:szCs w:val="22"/>
        </w:rPr>
        <w:t>(Stacey,</w:t>
      </w:r>
      <w:r w:rsidR="00DB02B1" w:rsidRPr="00082A4D">
        <w:rPr>
          <w:rFonts w:ascii="Arial" w:hAnsi="Arial" w:cs="Arial"/>
          <w:sz w:val="22"/>
          <w:szCs w:val="22"/>
        </w:rPr>
        <w:t xml:space="preserve"> 2021</w:t>
      </w:r>
      <w:r w:rsidR="00C02190">
        <w:rPr>
          <w:rFonts w:ascii="Arial" w:hAnsi="Arial" w:cs="Arial"/>
          <w:sz w:val="22"/>
          <w:szCs w:val="22"/>
        </w:rPr>
        <w:t>a</w:t>
      </w:r>
      <w:r w:rsidRPr="00082A4D">
        <w:rPr>
          <w:rFonts w:ascii="Arial" w:hAnsi="Arial" w:cs="Arial"/>
          <w:sz w:val="22"/>
          <w:szCs w:val="22"/>
        </w:rPr>
        <w:t>)</w:t>
      </w:r>
    </w:p>
    <w:p w14:paraId="2960A3C6" w14:textId="651EC8CA" w:rsidR="00E66A11" w:rsidRDefault="00E66A11" w:rsidP="00CB63A7">
      <w:pPr>
        <w:spacing w:line="360" w:lineRule="auto"/>
        <w:rPr>
          <w:rFonts w:ascii="Arial" w:hAnsi="Arial" w:cs="Arial"/>
          <w:sz w:val="22"/>
          <w:szCs w:val="22"/>
        </w:rPr>
      </w:pPr>
      <w:r>
        <w:rPr>
          <w:rFonts w:ascii="Arial" w:hAnsi="Arial" w:cs="Arial"/>
          <w:sz w:val="22"/>
          <w:szCs w:val="22"/>
        </w:rPr>
        <w:t>The video recording of the seminar.</w:t>
      </w:r>
    </w:p>
    <w:p w14:paraId="3C12F72B" w14:textId="77777777" w:rsidR="006B14EC" w:rsidRDefault="00185B53" w:rsidP="00053419">
      <w:pPr>
        <w:spacing w:after="160" w:line="259" w:lineRule="auto"/>
        <w:rPr>
          <w:rFonts w:ascii="Arial" w:hAnsi="Arial" w:cs="Arial"/>
          <w:sz w:val="22"/>
          <w:szCs w:val="22"/>
        </w:rPr>
      </w:pPr>
      <w:r>
        <w:rPr>
          <w:rFonts w:ascii="Arial" w:hAnsi="Arial" w:cs="Arial"/>
          <w:noProof/>
          <w:sz w:val="22"/>
          <w:szCs w:val="22"/>
        </w:rPr>
        <w:drawing>
          <wp:inline distT="0" distB="0" distL="0" distR="0" wp14:anchorId="0A37C37D" wp14:editId="18535746">
            <wp:extent cx="4301544" cy="2448153"/>
            <wp:effectExtent l="0" t="0" r="3810" b="317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06252" cy="2450832"/>
                    </a:xfrm>
                    <a:prstGeom prst="rect">
                      <a:avLst/>
                    </a:prstGeom>
                  </pic:spPr>
                </pic:pic>
              </a:graphicData>
            </a:graphic>
          </wp:inline>
        </w:drawing>
      </w:r>
    </w:p>
    <w:p w14:paraId="4DF4165B" w14:textId="4B96B90B" w:rsidR="00C02190" w:rsidRDefault="00C02190" w:rsidP="00053419">
      <w:pPr>
        <w:spacing w:after="160" w:line="259" w:lineRule="auto"/>
        <w:rPr>
          <w:rFonts w:ascii="Arial" w:hAnsi="Arial" w:cs="Arial"/>
          <w:sz w:val="22"/>
          <w:szCs w:val="22"/>
        </w:rPr>
      </w:pPr>
      <w:r>
        <w:rPr>
          <w:rFonts w:ascii="Arial" w:hAnsi="Arial" w:cs="Arial"/>
          <w:sz w:val="22"/>
          <w:szCs w:val="22"/>
        </w:rPr>
        <w:t>(Stacey, 2021b)</w:t>
      </w:r>
    </w:p>
    <w:p w14:paraId="31280DA2" w14:textId="6B998DDD" w:rsidR="00AB0EBD" w:rsidRPr="00B56201" w:rsidRDefault="0057477C" w:rsidP="00B56201">
      <w:pPr>
        <w:pStyle w:val="ListParagraph"/>
        <w:numPr>
          <w:ilvl w:val="1"/>
          <w:numId w:val="8"/>
        </w:numPr>
        <w:rPr>
          <w:rFonts w:ascii="Arial" w:hAnsi="Arial" w:cs="Arial"/>
          <w:b/>
          <w:bCs/>
          <w:sz w:val="28"/>
          <w:szCs w:val="28"/>
        </w:rPr>
      </w:pPr>
      <w:r w:rsidRPr="00B56201">
        <w:rPr>
          <w:rFonts w:ascii="Arial" w:hAnsi="Arial" w:cs="Arial"/>
          <w:b/>
          <w:bCs/>
          <w:sz w:val="28"/>
          <w:szCs w:val="28"/>
        </w:rPr>
        <w:lastRenderedPageBreak/>
        <w:t>Science and Technology</w:t>
      </w:r>
      <w:r w:rsidR="00DD60AD" w:rsidRPr="00B56201">
        <w:rPr>
          <w:rFonts w:ascii="Arial" w:hAnsi="Arial" w:cs="Arial"/>
          <w:b/>
          <w:bCs/>
          <w:sz w:val="28"/>
          <w:szCs w:val="28"/>
        </w:rPr>
        <w:t xml:space="preserve"> – Buildings </w:t>
      </w:r>
      <w:r w:rsidR="003C53E8">
        <w:rPr>
          <w:rFonts w:ascii="Arial" w:hAnsi="Arial" w:cs="Arial"/>
          <w:b/>
          <w:bCs/>
          <w:sz w:val="28"/>
          <w:szCs w:val="28"/>
        </w:rPr>
        <w:t>A</w:t>
      </w:r>
      <w:r w:rsidR="00DD60AD" w:rsidRPr="00B56201">
        <w:rPr>
          <w:rFonts w:ascii="Arial" w:hAnsi="Arial" w:cs="Arial"/>
          <w:b/>
          <w:bCs/>
          <w:sz w:val="28"/>
          <w:szCs w:val="28"/>
        </w:rPr>
        <w:t xml:space="preserve">round the </w:t>
      </w:r>
      <w:r w:rsidR="003C53E8">
        <w:rPr>
          <w:rFonts w:ascii="Arial" w:hAnsi="Arial" w:cs="Arial"/>
          <w:b/>
          <w:bCs/>
          <w:sz w:val="28"/>
          <w:szCs w:val="28"/>
        </w:rPr>
        <w:t>W</w:t>
      </w:r>
      <w:r w:rsidR="00DD60AD" w:rsidRPr="00B56201">
        <w:rPr>
          <w:rFonts w:ascii="Arial" w:hAnsi="Arial" w:cs="Arial"/>
          <w:b/>
          <w:bCs/>
          <w:sz w:val="28"/>
          <w:szCs w:val="28"/>
        </w:rPr>
        <w:t>orld</w:t>
      </w:r>
    </w:p>
    <w:p w14:paraId="46E2D6F5" w14:textId="5CF6A4F1" w:rsidR="00B56201" w:rsidRDefault="00B56201" w:rsidP="00B56201">
      <w:pPr>
        <w:rPr>
          <w:rFonts w:ascii="Arial" w:hAnsi="Arial" w:cs="Arial"/>
          <w:b/>
          <w:bCs/>
          <w:sz w:val="28"/>
          <w:szCs w:val="28"/>
        </w:rPr>
      </w:pPr>
    </w:p>
    <w:p w14:paraId="7D229820" w14:textId="0F92C9EC" w:rsidR="00B56201" w:rsidRPr="00C31493" w:rsidRDefault="00C31493" w:rsidP="00C31493">
      <w:pPr>
        <w:pStyle w:val="ListParagraph"/>
        <w:numPr>
          <w:ilvl w:val="2"/>
          <w:numId w:val="8"/>
        </w:numPr>
        <w:rPr>
          <w:rFonts w:ascii="Arial" w:hAnsi="Arial" w:cs="Arial"/>
          <w:b/>
          <w:bCs/>
          <w:sz w:val="28"/>
          <w:szCs w:val="28"/>
        </w:rPr>
      </w:pPr>
      <w:r w:rsidRPr="00C31493">
        <w:rPr>
          <w:rFonts w:ascii="Arial" w:hAnsi="Arial" w:cs="Arial"/>
          <w:b/>
          <w:bCs/>
          <w:sz w:val="28"/>
          <w:szCs w:val="28"/>
        </w:rPr>
        <w:t>Reflection</w:t>
      </w:r>
    </w:p>
    <w:p w14:paraId="0A0F7F49" w14:textId="77777777" w:rsidR="00C31493" w:rsidRPr="00C31493" w:rsidRDefault="00C31493" w:rsidP="00C31493">
      <w:pPr>
        <w:rPr>
          <w:rFonts w:ascii="Arial" w:hAnsi="Arial" w:cs="Arial"/>
          <w:b/>
          <w:bCs/>
          <w:sz w:val="28"/>
          <w:szCs w:val="28"/>
        </w:rPr>
      </w:pPr>
    </w:p>
    <w:p w14:paraId="1807D3A4" w14:textId="6C55FE52" w:rsidR="000D4035" w:rsidRDefault="007238F6" w:rsidP="007A25D6">
      <w:pPr>
        <w:spacing w:line="360" w:lineRule="auto"/>
        <w:rPr>
          <w:rFonts w:ascii="Arial" w:hAnsi="Arial" w:cs="Arial"/>
          <w:sz w:val="22"/>
          <w:szCs w:val="22"/>
        </w:rPr>
      </w:pPr>
      <w:r>
        <w:rPr>
          <w:rFonts w:ascii="Arial" w:hAnsi="Arial" w:cs="Arial"/>
          <w:sz w:val="22"/>
          <w:szCs w:val="22"/>
        </w:rPr>
        <w:t xml:space="preserve">The topic of my placement </w:t>
      </w:r>
      <w:r w:rsidR="00814751">
        <w:rPr>
          <w:rFonts w:ascii="Arial" w:hAnsi="Arial" w:cs="Arial"/>
          <w:sz w:val="22"/>
          <w:szCs w:val="22"/>
        </w:rPr>
        <w:t>class</w:t>
      </w:r>
      <w:r>
        <w:rPr>
          <w:rFonts w:ascii="Arial" w:hAnsi="Arial" w:cs="Arial"/>
          <w:sz w:val="22"/>
          <w:szCs w:val="22"/>
        </w:rPr>
        <w:t xml:space="preserve"> was </w:t>
      </w:r>
      <w:r w:rsidR="005F7543">
        <w:rPr>
          <w:rFonts w:ascii="Arial" w:hAnsi="Arial" w:cs="Arial"/>
          <w:sz w:val="22"/>
          <w:szCs w:val="22"/>
        </w:rPr>
        <w:t>called ‘Towers, Bridges and Structures’</w:t>
      </w:r>
      <w:r w:rsidR="00764C7B">
        <w:rPr>
          <w:rFonts w:ascii="Arial" w:hAnsi="Arial" w:cs="Arial"/>
          <w:sz w:val="22"/>
          <w:szCs w:val="22"/>
        </w:rPr>
        <w:t xml:space="preserve"> which the children decided on.</w:t>
      </w:r>
      <w:r w:rsidR="00814751">
        <w:rPr>
          <w:rFonts w:ascii="Arial" w:hAnsi="Arial" w:cs="Arial"/>
          <w:sz w:val="22"/>
          <w:szCs w:val="22"/>
        </w:rPr>
        <w:t xml:space="preserve"> </w:t>
      </w:r>
      <w:r w:rsidR="008E2E3B">
        <w:rPr>
          <w:rFonts w:ascii="Arial" w:hAnsi="Arial" w:cs="Arial"/>
          <w:sz w:val="22"/>
          <w:szCs w:val="22"/>
        </w:rPr>
        <w:t xml:space="preserve">The school are very passionate </w:t>
      </w:r>
      <w:r w:rsidR="000D01F8">
        <w:rPr>
          <w:rFonts w:ascii="Arial" w:hAnsi="Arial" w:cs="Arial"/>
          <w:sz w:val="22"/>
          <w:szCs w:val="22"/>
        </w:rPr>
        <w:t xml:space="preserve">about </w:t>
      </w:r>
      <w:r w:rsidR="008E2E3B">
        <w:rPr>
          <w:rFonts w:ascii="Arial" w:hAnsi="Arial" w:cs="Arial"/>
          <w:sz w:val="22"/>
          <w:szCs w:val="22"/>
        </w:rPr>
        <w:t xml:space="preserve">pupil planning and </w:t>
      </w:r>
      <w:r w:rsidR="000D01F8">
        <w:rPr>
          <w:rFonts w:ascii="Arial" w:hAnsi="Arial" w:cs="Arial"/>
          <w:sz w:val="22"/>
          <w:szCs w:val="22"/>
        </w:rPr>
        <w:t xml:space="preserve">pupil voice is a key part of the </w:t>
      </w:r>
      <w:r w:rsidR="001E0CED">
        <w:rPr>
          <w:rFonts w:ascii="Arial" w:hAnsi="Arial" w:cs="Arial"/>
          <w:sz w:val="22"/>
          <w:szCs w:val="22"/>
        </w:rPr>
        <w:t>school’s</w:t>
      </w:r>
      <w:r w:rsidR="000D01F8">
        <w:rPr>
          <w:rFonts w:ascii="Arial" w:hAnsi="Arial" w:cs="Arial"/>
          <w:sz w:val="22"/>
          <w:szCs w:val="22"/>
        </w:rPr>
        <w:t xml:space="preserve"> vision</w:t>
      </w:r>
      <w:r w:rsidR="00977DD8">
        <w:rPr>
          <w:rFonts w:ascii="Arial" w:hAnsi="Arial" w:cs="Arial"/>
          <w:sz w:val="22"/>
          <w:szCs w:val="22"/>
        </w:rPr>
        <w:t xml:space="preserve">; pupil voice </w:t>
      </w:r>
      <w:r w:rsidR="00175D2F">
        <w:rPr>
          <w:rFonts w:ascii="Arial" w:hAnsi="Arial" w:cs="Arial"/>
          <w:sz w:val="22"/>
          <w:szCs w:val="22"/>
        </w:rPr>
        <w:t xml:space="preserve">means listening to the children’s views and taking on board the experiences that they wish </w:t>
      </w:r>
      <w:r w:rsidR="00991B43">
        <w:rPr>
          <w:rFonts w:ascii="Arial" w:hAnsi="Arial" w:cs="Arial"/>
          <w:sz w:val="22"/>
          <w:szCs w:val="22"/>
        </w:rPr>
        <w:t>to undertake, where appropriate</w:t>
      </w:r>
      <w:r w:rsidR="00DD36EB">
        <w:rPr>
          <w:rFonts w:ascii="Arial" w:hAnsi="Arial" w:cs="Arial"/>
          <w:sz w:val="22"/>
          <w:szCs w:val="22"/>
        </w:rPr>
        <w:t>. This gives the children a value and provides meaningful experiences for the learners (</w:t>
      </w:r>
      <w:r w:rsidR="00020F14">
        <w:rPr>
          <w:rFonts w:ascii="Arial" w:hAnsi="Arial" w:cs="Arial"/>
          <w:sz w:val="22"/>
          <w:szCs w:val="22"/>
        </w:rPr>
        <w:t>Mentally Healthy Schools, 2020)</w:t>
      </w:r>
      <w:r w:rsidR="00DD36EB">
        <w:rPr>
          <w:rFonts w:ascii="Arial" w:hAnsi="Arial" w:cs="Arial"/>
          <w:sz w:val="22"/>
          <w:szCs w:val="22"/>
        </w:rPr>
        <w:t xml:space="preserve">. </w:t>
      </w:r>
      <w:r w:rsidR="00764C7B">
        <w:rPr>
          <w:rFonts w:ascii="Arial" w:hAnsi="Arial" w:cs="Arial"/>
          <w:sz w:val="22"/>
          <w:szCs w:val="22"/>
        </w:rPr>
        <w:t>For this i</w:t>
      </w:r>
      <w:r w:rsidR="00D04C91">
        <w:rPr>
          <w:rFonts w:ascii="Arial" w:hAnsi="Arial" w:cs="Arial"/>
          <w:sz w:val="22"/>
          <w:szCs w:val="22"/>
        </w:rPr>
        <w:t xml:space="preserve">n </w:t>
      </w:r>
      <w:r w:rsidR="00764C7B">
        <w:rPr>
          <w:rFonts w:ascii="Arial" w:hAnsi="Arial" w:cs="Arial"/>
          <w:sz w:val="22"/>
          <w:szCs w:val="22"/>
        </w:rPr>
        <w:t>particular lesson</w:t>
      </w:r>
      <w:r w:rsidR="00EF5825">
        <w:rPr>
          <w:rFonts w:ascii="Arial" w:hAnsi="Arial" w:cs="Arial"/>
          <w:sz w:val="22"/>
          <w:szCs w:val="22"/>
        </w:rPr>
        <w:t>,</w:t>
      </w:r>
      <w:r w:rsidR="00764C7B">
        <w:rPr>
          <w:rFonts w:ascii="Arial" w:hAnsi="Arial" w:cs="Arial"/>
          <w:sz w:val="22"/>
          <w:szCs w:val="22"/>
        </w:rPr>
        <w:t xml:space="preserve"> I was teaching about buildings around the world</w:t>
      </w:r>
      <w:r w:rsidR="00D04C91">
        <w:rPr>
          <w:rFonts w:ascii="Arial" w:hAnsi="Arial" w:cs="Arial"/>
          <w:sz w:val="22"/>
          <w:szCs w:val="22"/>
        </w:rPr>
        <w:t xml:space="preserve"> and from previous knowledge</w:t>
      </w:r>
      <w:r w:rsidR="007E2116">
        <w:rPr>
          <w:rFonts w:ascii="Arial" w:hAnsi="Arial" w:cs="Arial"/>
          <w:sz w:val="22"/>
          <w:szCs w:val="22"/>
        </w:rPr>
        <w:t>,</w:t>
      </w:r>
      <w:r w:rsidR="00D04C91">
        <w:rPr>
          <w:rFonts w:ascii="Arial" w:hAnsi="Arial" w:cs="Arial"/>
          <w:sz w:val="22"/>
          <w:szCs w:val="22"/>
        </w:rPr>
        <w:t xml:space="preserve"> </w:t>
      </w:r>
      <w:r w:rsidR="0098033D">
        <w:rPr>
          <w:rFonts w:ascii="Arial" w:hAnsi="Arial" w:cs="Arial"/>
          <w:sz w:val="22"/>
          <w:szCs w:val="22"/>
        </w:rPr>
        <w:t>I</w:t>
      </w:r>
      <w:r w:rsidR="00D04C91">
        <w:rPr>
          <w:rFonts w:ascii="Arial" w:hAnsi="Arial" w:cs="Arial"/>
          <w:sz w:val="22"/>
          <w:szCs w:val="22"/>
        </w:rPr>
        <w:t xml:space="preserve"> could name some of the buildings but I </w:t>
      </w:r>
      <w:r w:rsidR="0098033D">
        <w:rPr>
          <w:rFonts w:ascii="Arial" w:hAnsi="Arial" w:cs="Arial"/>
          <w:sz w:val="22"/>
          <w:szCs w:val="22"/>
        </w:rPr>
        <w:t>was unsure of</w:t>
      </w:r>
      <w:r w:rsidR="00D04C91">
        <w:rPr>
          <w:rFonts w:ascii="Arial" w:hAnsi="Arial" w:cs="Arial"/>
          <w:sz w:val="22"/>
          <w:szCs w:val="22"/>
        </w:rPr>
        <w:t xml:space="preserve"> any specific facts or details about them. </w:t>
      </w:r>
      <w:r w:rsidR="002766ED">
        <w:rPr>
          <w:rFonts w:ascii="Arial" w:hAnsi="Arial" w:cs="Arial"/>
          <w:sz w:val="22"/>
          <w:szCs w:val="22"/>
        </w:rPr>
        <w:t xml:space="preserve">I carried out some of my own research of different buildings including their height, structure, age, etc. so that I had a good understanding of the content of the lesson and </w:t>
      </w:r>
      <w:r w:rsidR="009337D9">
        <w:rPr>
          <w:rFonts w:ascii="Arial" w:hAnsi="Arial" w:cs="Arial"/>
          <w:sz w:val="22"/>
          <w:szCs w:val="22"/>
        </w:rPr>
        <w:t xml:space="preserve">made sure that the facts I was teaching were correct. </w:t>
      </w:r>
      <w:r w:rsidR="00BD4FC2">
        <w:rPr>
          <w:rFonts w:ascii="Arial" w:hAnsi="Arial" w:cs="Arial"/>
          <w:sz w:val="22"/>
          <w:szCs w:val="22"/>
        </w:rPr>
        <w:t xml:space="preserve">The lesson was a live interactive session on </w:t>
      </w:r>
      <w:r w:rsidR="003A1C4D">
        <w:rPr>
          <w:rFonts w:ascii="Arial" w:hAnsi="Arial" w:cs="Arial"/>
          <w:sz w:val="22"/>
          <w:szCs w:val="22"/>
        </w:rPr>
        <w:t>Nearpod</w:t>
      </w:r>
      <w:r w:rsidR="00BD4FC2">
        <w:rPr>
          <w:rFonts w:ascii="Arial" w:hAnsi="Arial" w:cs="Arial"/>
          <w:sz w:val="22"/>
          <w:szCs w:val="22"/>
        </w:rPr>
        <w:t xml:space="preserve"> so I needed a good understanding of the buildings to teach them and then include activities and questions about the buildings. </w:t>
      </w:r>
      <w:r w:rsidR="009C0D59">
        <w:rPr>
          <w:rFonts w:ascii="Arial" w:hAnsi="Arial" w:cs="Arial"/>
          <w:sz w:val="22"/>
          <w:szCs w:val="22"/>
        </w:rPr>
        <w:t xml:space="preserve">For the Nearpod live session, </w:t>
      </w:r>
      <w:r w:rsidR="000A3FC6" w:rsidRPr="000A3FC6">
        <w:rPr>
          <w:rFonts w:ascii="Arial" w:hAnsi="Arial" w:cs="Arial"/>
          <w:sz w:val="22"/>
          <w:szCs w:val="22"/>
        </w:rPr>
        <w:t xml:space="preserve">I created </w:t>
      </w:r>
      <w:r w:rsidR="009C0D59">
        <w:rPr>
          <w:rFonts w:ascii="Arial" w:hAnsi="Arial" w:cs="Arial"/>
          <w:sz w:val="22"/>
          <w:szCs w:val="22"/>
        </w:rPr>
        <w:t xml:space="preserve">a </w:t>
      </w:r>
      <w:r w:rsidR="00676FF3" w:rsidRPr="000A3FC6">
        <w:rPr>
          <w:rFonts w:ascii="Arial" w:hAnsi="Arial" w:cs="Arial"/>
          <w:sz w:val="22"/>
          <w:szCs w:val="22"/>
        </w:rPr>
        <w:t>PowerPoint</w:t>
      </w:r>
      <w:r w:rsidR="009C0D59">
        <w:rPr>
          <w:rFonts w:ascii="Arial" w:hAnsi="Arial" w:cs="Arial"/>
          <w:sz w:val="22"/>
          <w:szCs w:val="22"/>
        </w:rPr>
        <w:t xml:space="preserve"> with facts of</w:t>
      </w:r>
      <w:r w:rsidR="00C6660E">
        <w:rPr>
          <w:rFonts w:ascii="Arial" w:hAnsi="Arial" w:cs="Arial"/>
          <w:sz w:val="22"/>
          <w:szCs w:val="22"/>
        </w:rPr>
        <w:t xml:space="preserve"> buildings </w:t>
      </w:r>
      <w:r w:rsidR="009C0D59">
        <w:rPr>
          <w:rFonts w:ascii="Arial" w:hAnsi="Arial" w:cs="Arial"/>
          <w:sz w:val="22"/>
          <w:szCs w:val="22"/>
        </w:rPr>
        <w:t xml:space="preserve">and then uploaded it onto Nearpod where I could then add in questions and </w:t>
      </w:r>
      <w:r w:rsidR="00C6660E">
        <w:rPr>
          <w:rFonts w:ascii="Arial" w:hAnsi="Arial" w:cs="Arial"/>
          <w:sz w:val="22"/>
          <w:szCs w:val="22"/>
        </w:rPr>
        <w:t>collaboration boards at the points where I wanted the children to think deeper</w:t>
      </w:r>
      <w:r w:rsidR="006622B1">
        <w:rPr>
          <w:rFonts w:ascii="Arial" w:hAnsi="Arial" w:cs="Arial"/>
          <w:sz w:val="22"/>
          <w:szCs w:val="22"/>
        </w:rPr>
        <w:t xml:space="preserve"> (blended learning experiences)</w:t>
      </w:r>
      <w:r w:rsidR="00C6660E">
        <w:rPr>
          <w:rFonts w:ascii="Arial" w:hAnsi="Arial" w:cs="Arial"/>
          <w:sz w:val="22"/>
          <w:szCs w:val="22"/>
        </w:rPr>
        <w:t>.</w:t>
      </w:r>
      <w:r w:rsidR="009C0D59">
        <w:rPr>
          <w:rFonts w:ascii="Arial" w:hAnsi="Arial" w:cs="Arial"/>
          <w:sz w:val="22"/>
          <w:szCs w:val="22"/>
        </w:rPr>
        <w:t xml:space="preserve"> </w:t>
      </w:r>
      <w:r w:rsidR="000A3FC6" w:rsidRPr="000A3FC6">
        <w:rPr>
          <w:rFonts w:ascii="Arial" w:hAnsi="Arial" w:cs="Arial"/>
          <w:sz w:val="22"/>
          <w:szCs w:val="22"/>
        </w:rPr>
        <w:t>I was learning the facts as I went along so that I had the correct knowledge and understanding to teach the children. </w:t>
      </w:r>
      <w:r w:rsidR="007C2EC4">
        <w:rPr>
          <w:rFonts w:ascii="Arial" w:hAnsi="Arial" w:cs="Arial"/>
          <w:sz w:val="22"/>
          <w:szCs w:val="22"/>
        </w:rPr>
        <w:t>If I was to ever teach the lesson again, I</w:t>
      </w:r>
      <w:r w:rsidR="002A28AA">
        <w:rPr>
          <w:rFonts w:ascii="Arial" w:hAnsi="Arial" w:cs="Arial"/>
          <w:sz w:val="22"/>
          <w:szCs w:val="22"/>
        </w:rPr>
        <w:t xml:space="preserve"> would have a look at buildings in this country and compare them to buildings around the world so the children get a wider c</w:t>
      </w:r>
      <w:r w:rsidR="00901AF8">
        <w:rPr>
          <w:rFonts w:ascii="Arial" w:hAnsi="Arial" w:cs="Arial"/>
          <w:sz w:val="22"/>
          <w:szCs w:val="22"/>
        </w:rPr>
        <w:t xml:space="preserve">ontext and understanding but also, I will expand my knowledge of buildings and structures further. </w:t>
      </w:r>
      <w:r w:rsidR="007C2EC4">
        <w:rPr>
          <w:rFonts w:ascii="Arial" w:hAnsi="Arial" w:cs="Arial"/>
          <w:sz w:val="22"/>
          <w:szCs w:val="22"/>
        </w:rPr>
        <w:t xml:space="preserve"> </w:t>
      </w:r>
    </w:p>
    <w:p w14:paraId="167079D3" w14:textId="0073CE15" w:rsidR="000D4035" w:rsidRPr="000A3FC6" w:rsidRDefault="000D4035" w:rsidP="007A25D6">
      <w:pPr>
        <w:spacing w:line="360" w:lineRule="auto"/>
        <w:rPr>
          <w:rFonts w:ascii="Arial" w:hAnsi="Arial" w:cs="Arial"/>
          <w:sz w:val="22"/>
          <w:szCs w:val="22"/>
        </w:rPr>
      </w:pPr>
      <w:r>
        <w:rPr>
          <w:rFonts w:ascii="Arial" w:hAnsi="Arial" w:cs="Arial"/>
          <w:sz w:val="22"/>
          <w:szCs w:val="22"/>
        </w:rPr>
        <w:t xml:space="preserve">As a result of this lesson, I have developed my subject knowledge in </w:t>
      </w:r>
      <w:r w:rsidR="00AE3A5D">
        <w:rPr>
          <w:rFonts w:ascii="Arial" w:hAnsi="Arial" w:cs="Arial"/>
          <w:sz w:val="22"/>
          <w:szCs w:val="22"/>
        </w:rPr>
        <w:t xml:space="preserve">Humanities and will use it for any future topics that I teach to do with famous buildings and structures. </w:t>
      </w:r>
    </w:p>
    <w:p w14:paraId="51CF4B05" w14:textId="39A041DB" w:rsidR="00706EF5" w:rsidRPr="00082A4D" w:rsidRDefault="00706EF5" w:rsidP="00CB63A7">
      <w:pPr>
        <w:spacing w:line="360" w:lineRule="auto"/>
        <w:rPr>
          <w:rFonts w:ascii="Arial" w:hAnsi="Arial" w:cs="Arial"/>
          <w:sz w:val="22"/>
          <w:szCs w:val="22"/>
        </w:rPr>
      </w:pPr>
    </w:p>
    <w:p w14:paraId="303622C3" w14:textId="71CB882F" w:rsidR="006E078C" w:rsidRPr="001A54AE" w:rsidRDefault="001A54AE" w:rsidP="001A54AE">
      <w:pPr>
        <w:spacing w:line="360" w:lineRule="auto"/>
        <w:rPr>
          <w:rFonts w:ascii="Arial" w:hAnsi="Arial" w:cs="Arial"/>
          <w:b/>
          <w:bCs/>
          <w:sz w:val="28"/>
          <w:szCs w:val="28"/>
        </w:rPr>
      </w:pPr>
      <w:r>
        <w:rPr>
          <w:rFonts w:ascii="Arial" w:hAnsi="Arial" w:cs="Arial"/>
          <w:b/>
          <w:bCs/>
          <w:sz w:val="28"/>
          <w:szCs w:val="28"/>
        </w:rPr>
        <w:t xml:space="preserve">1.3.2 </w:t>
      </w:r>
      <w:r w:rsidR="006E078C" w:rsidRPr="001A54AE">
        <w:rPr>
          <w:rFonts w:ascii="Arial" w:hAnsi="Arial" w:cs="Arial"/>
          <w:b/>
          <w:bCs/>
          <w:sz w:val="28"/>
          <w:szCs w:val="28"/>
        </w:rPr>
        <w:t xml:space="preserve">Asset </w:t>
      </w:r>
    </w:p>
    <w:p w14:paraId="1A35F6B5" w14:textId="75B5B612" w:rsidR="00752668" w:rsidRDefault="008F64B5" w:rsidP="00CB63A7">
      <w:pPr>
        <w:spacing w:line="360" w:lineRule="auto"/>
        <w:rPr>
          <w:rFonts w:ascii="Arial" w:hAnsi="Arial" w:cs="Arial"/>
          <w:sz w:val="22"/>
          <w:szCs w:val="22"/>
        </w:rPr>
      </w:pPr>
      <w:r w:rsidRPr="00082A4D">
        <w:rPr>
          <w:rFonts w:ascii="Arial" w:hAnsi="Arial" w:cs="Arial"/>
          <w:sz w:val="22"/>
          <w:szCs w:val="22"/>
        </w:rPr>
        <w:t>PowerPoint delivered to year 6</w:t>
      </w:r>
      <w:r w:rsidR="006E078C" w:rsidRPr="00082A4D">
        <w:rPr>
          <w:rFonts w:ascii="Arial" w:hAnsi="Arial" w:cs="Arial"/>
          <w:sz w:val="22"/>
          <w:szCs w:val="22"/>
        </w:rPr>
        <w:t xml:space="preserve"> </w:t>
      </w:r>
    </w:p>
    <w:p w14:paraId="5BC57DE7" w14:textId="039C4ECA" w:rsidR="002C5654" w:rsidRPr="00A87ACF" w:rsidRDefault="00A87ACF" w:rsidP="00A87ACF">
      <w:pPr>
        <w:spacing w:line="360" w:lineRule="auto"/>
        <w:rPr>
          <w:rFonts w:ascii="Arial" w:hAnsi="Arial" w:cs="Arial"/>
          <w:sz w:val="22"/>
          <w:szCs w:val="22"/>
        </w:rPr>
      </w:pPr>
      <w:r w:rsidRPr="00082A4D">
        <w:rPr>
          <w:rFonts w:ascii="Arial" w:hAnsi="Arial" w:cs="Arial"/>
          <w:noProof/>
          <w:sz w:val="22"/>
          <w:szCs w:val="22"/>
        </w:rPr>
        <w:drawing>
          <wp:inline distT="0" distB="0" distL="0" distR="0" wp14:anchorId="5BFDBA88" wp14:editId="016F99F9">
            <wp:extent cx="5760736" cy="1944710"/>
            <wp:effectExtent l="0" t="0" r="508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82720" cy="1952131"/>
                    </a:xfrm>
                    <a:prstGeom prst="rect">
                      <a:avLst/>
                    </a:prstGeom>
                  </pic:spPr>
                </pic:pic>
              </a:graphicData>
            </a:graphic>
          </wp:inline>
        </w:drawing>
      </w:r>
      <w:r w:rsidR="00686189">
        <w:rPr>
          <w:rFonts w:ascii="Arial" w:hAnsi="Arial" w:cs="Arial"/>
          <w:b/>
          <w:bCs/>
          <w:sz w:val="28"/>
          <w:szCs w:val="28"/>
        </w:rPr>
        <w:br w:type="page"/>
      </w:r>
    </w:p>
    <w:p w14:paraId="3CC45E9F" w14:textId="23059BC4" w:rsidR="000210B9" w:rsidRPr="00F04915" w:rsidRDefault="000210B9" w:rsidP="00F04915">
      <w:pPr>
        <w:pStyle w:val="ListParagraph"/>
        <w:numPr>
          <w:ilvl w:val="0"/>
          <w:numId w:val="9"/>
        </w:numPr>
        <w:rPr>
          <w:rFonts w:ascii="Arial" w:hAnsi="Arial" w:cs="Arial"/>
          <w:b/>
          <w:bCs/>
          <w:sz w:val="28"/>
          <w:szCs w:val="28"/>
        </w:rPr>
      </w:pPr>
      <w:r w:rsidRPr="00F04915">
        <w:rPr>
          <w:rFonts w:ascii="Arial" w:hAnsi="Arial" w:cs="Arial"/>
          <w:b/>
          <w:bCs/>
          <w:sz w:val="28"/>
          <w:szCs w:val="28"/>
        </w:rPr>
        <w:lastRenderedPageBreak/>
        <w:t>Reflection on Planning</w:t>
      </w:r>
      <w:r w:rsidR="00856CB0" w:rsidRPr="00F04915">
        <w:rPr>
          <w:rFonts w:ascii="Arial" w:hAnsi="Arial" w:cs="Arial"/>
          <w:b/>
          <w:bCs/>
          <w:sz w:val="28"/>
          <w:szCs w:val="28"/>
        </w:rPr>
        <w:t xml:space="preserve"> for Progression </w:t>
      </w:r>
      <w:r w:rsidR="005E4F3A" w:rsidRPr="00F04915">
        <w:rPr>
          <w:rFonts w:ascii="Arial" w:hAnsi="Arial" w:cs="Arial"/>
          <w:b/>
          <w:bCs/>
          <w:sz w:val="28"/>
          <w:szCs w:val="28"/>
        </w:rPr>
        <w:t xml:space="preserve">in Learning and Assessment </w:t>
      </w:r>
    </w:p>
    <w:p w14:paraId="126A77A7" w14:textId="77777777" w:rsidR="00F04915" w:rsidRDefault="00F04915" w:rsidP="00C03704">
      <w:pPr>
        <w:spacing w:line="360" w:lineRule="auto"/>
        <w:rPr>
          <w:rFonts w:ascii="Arial" w:hAnsi="Arial" w:cs="Arial"/>
          <w:b/>
          <w:bCs/>
          <w:sz w:val="28"/>
          <w:szCs w:val="28"/>
        </w:rPr>
      </w:pPr>
    </w:p>
    <w:p w14:paraId="2F9F86B0" w14:textId="3BEEC5A5" w:rsidR="00856CB0" w:rsidRPr="001F508C" w:rsidRDefault="00591C8E" w:rsidP="00C03704">
      <w:pPr>
        <w:spacing w:line="360" w:lineRule="auto"/>
        <w:rPr>
          <w:rFonts w:ascii="Arial" w:hAnsi="Arial" w:cs="Arial"/>
          <w:b/>
          <w:bCs/>
          <w:sz w:val="28"/>
          <w:szCs w:val="28"/>
        </w:rPr>
      </w:pPr>
      <w:r>
        <w:rPr>
          <w:rFonts w:ascii="Arial" w:hAnsi="Arial" w:cs="Arial"/>
          <w:b/>
          <w:bCs/>
          <w:sz w:val="28"/>
          <w:szCs w:val="28"/>
        </w:rPr>
        <w:t xml:space="preserve">2.1 </w:t>
      </w:r>
      <w:r w:rsidR="00856CB0" w:rsidRPr="001F508C">
        <w:rPr>
          <w:rFonts w:ascii="Arial" w:hAnsi="Arial" w:cs="Arial"/>
          <w:b/>
          <w:bCs/>
          <w:sz w:val="28"/>
          <w:szCs w:val="28"/>
        </w:rPr>
        <w:t xml:space="preserve">Professional Learning Experience Template 1: </w:t>
      </w:r>
      <w:r w:rsidR="001F508C" w:rsidRPr="001F508C">
        <w:rPr>
          <w:rFonts w:ascii="Arial" w:hAnsi="Arial" w:cs="Arial"/>
          <w:b/>
          <w:bCs/>
          <w:sz w:val="28"/>
          <w:szCs w:val="28"/>
        </w:rPr>
        <w:t>Math</w:t>
      </w:r>
      <w:r w:rsidR="00E17E49">
        <w:rPr>
          <w:rFonts w:ascii="Arial" w:hAnsi="Arial" w:cs="Arial"/>
          <w:b/>
          <w:bCs/>
          <w:sz w:val="28"/>
          <w:szCs w:val="28"/>
        </w:rPr>
        <w:t>ematics</w:t>
      </w:r>
      <w:r w:rsidR="001F508C" w:rsidRPr="001F508C">
        <w:rPr>
          <w:rFonts w:ascii="Arial" w:hAnsi="Arial" w:cs="Arial"/>
          <w:b/>
          <w:bCs/>
          <w:sz w:val="28"/>
          <w:szCs w:val="28"/>
        </w:rPr>
        <w:t xml:space="preserve"> Multiplication Lesson</w:t>
      </w:r>
    </w:p>
    <w:p w14:paraId="7EE0139B" w14:textId="1787F310" w:rsidR="009E63DC" w:rsidRPr="00C03704" w:rsidRDefault="007A53CE" w:rsidP="00C03704">
      <w:pPr>
        <w:spacing w:line="360" w:lineRule="auto"/>
        <w:contextualSpacing/>
        <w:rPr>
          <w:rFonts w:ascii="Arial" w:hAnsi="Arial" w:cs="Arial"/>
          <w:sz w:val="22"/>
          <w:szCs w:val="22"/>
        </w:rPr>
      </w:pPr>
      <w:r w:rsidRPr="00C03704">
        <w:rPr>
          <w:rFonts w:ascii="Arial" w:hAnsi="Arial" w:cs="Arial"/>
          <w:sz w:val="22"/>
          <w:szCs w:val="22"/>
        </w:rPr>
        <w:t>Pedagogy Standard: Advancing</w:t>
      </w:r>
      <w:r w:rsidR="00D844D7" w:rsidRPr="00C03704">
        <w:rPr>
          <w:rFonts w:ascii="Arial" w:hAnsi="Arial" w:cs="Arial"/>
          <w:sz w:val="22"/>
          <w:szCs w:val="22"/>
        </w:rPr>
        <w:t>: Progression in Learning</w:t>
      </w:r>
    </w:p>
    <w:p w14:paraId="155408F9" w14:textId="5B60D982" w:rsidR="00AF67EA" w:rsidRPr="00AF67EA" w:rsidRDefault="00990E73" w:rsidP="00AF67EA">
      <w:pPr>
        <w:pStyle w:val="NormalWeb"/>
        <w:spacing w:line="360" w:lineRule="auto"/>
        <w:contextualSpacing/>
        <w:rPr>
          <w:rFonts w:ascii="Arial" w:hAnsi="Arial" w:cs="Arial"/>
          <w:sz w:val="22"/>
          <w:szCs w:val="22"/>
          <w:u w:val="single"/>
        </w:rPr>
      </w:pPr>
      <w:r w:rsidRPr="00AF67EA">
        <w:rPr>
          <w:rFonts w:ascii="Arial" w:hAnsi="Arial" w:cs="Arial"/>
          <w:sz w:val="22"/>
          <w:szCs w:val="22"/>
          <w:u w:val="single"/>
        </w:rPr>
        <w:t xml:space="preserve">What </w:t>
      </w:r>
      <w:r w:rsidR="005F4723" w:rsidRPr="00AF67EA">
        <w:rPr>
          <w:rFonts w:ascii="Arial" w:hAnsi="Arial" w:cs="Arial"/>
          <w:sz w:val="22"/>
          <w:szCs w:val="22"/>
          <w:u w:val="single"/>
        </w:rPr>
        <w:t>d</w:t>
      </w:r>
      <w:r w:rsidRPr="00AF67EA">
        <w:rPr>
          <w:rFonts w:ascii="Arial" w:hAnsi="Arial" w:cs="Arial"/>
          <w:sz w:val="22"/>
          <w:szCs w:val="22"/>
          <w:u w:val="single"/>
        </w:rPr>
        <w:t>id you do and why?</w:t>
      </w:r>
    </w:p>
    <w:p w14:paraId="355011DF" w14:textId="00395914" w:rsidR="00990E73" w:rsidRDefault="00990E73" w:rsidP="00AF67EA">
      <w:pPr>
        <w:pStyle w:val="NormalWeb"/>
        <w:spacing w:line="360" w:lineRule="auto"/>
        <w:contextualSpacing/>
        <w:rPr>
          <w:rFonts w:ascii="Arial" w:hAnsi="Arial" w:cs="Arial"/>
          <w:sz w:val="22"/>
          <w:szCs w:val="22"/>
        </w:rPr>
      </w:pPr>
      <w:r w:rsidRPr="00C03704">
        <w:rPr>
          <w:rFonts w:ascii="Arial" w:hAnsi="Arial" w:cs="Arial"/>
          <w:sz w:val="22"/>
          <w:szCs w:val="22"/>
        </w:rPr>
        <w:t>In class I have been teaching a</w:t>
      </w:r>
      <w:r w:rsidR="00A861C4">
        <w:rPr>
          <w:rFonts w:ascii="Arial" w:hAnsi="Arial" w:cs="Arial"/>
          <w:sz w:val="22"/>
          <w:szCs w:val="22"/>
        </w:rPr>
        <w:t xml:space="preserve"> series of lessons which cover a</w:t>
      </w:r>
      <w:r w:rsidRPr="00C03704">
        <w:rPr>
          <w:rFonts w:ascii="Arial" w:hAnsi="Arial" w:cs="Arial"/>
          <w:sz w:val="22"/>
          <w:szCs w:val="22"/>
        </w:rPr>
        <w:t xml:space="preserve"> range of multiplication questions from </w:t>
      </w:r>
      <w:r w:rsidR="00A861C4">
        <w:rPr>
          <w:rFonts w:ascii="Arial" w:hAnsi="Arial" w:cs="Arial"/>
          <w:sz w:val="22"/>
          <w:szCs w:val="22"/>
        </w:rPr>
        <w:t xml:space="preserve">multiplying </w:t>
      </w:r>
      <w:r w:rsidR="007331F8">
        <w:rPr>
          <w:rFonts w:ascii="Arial" w:hAnsi="Arial" w:cs="Arial"/>
          <w:sz w:val="22"/>
          <w:szCs w:val="22"/>
        </w:rPr>
        <w:t xml:space="preserve">a single digit number by </w:t>
      </w:r>
      <w:r w:rsidRPr="00C03704">
        <w:rPr>
          <w:rFonts w:ascii="Arial" w:hAnsi="Arial" w:cs="Arial"/>
          <w:sz w:val="22"/>
          <w:szCs w:val="22"/>
        </w:rPr>
        <w:t>3</w:t>
      </w:r>
      <w:r w:rsidR="00E93059">
        <w:rPr>
          <w:rFonts w:ascii="Arial" w:hAnsi="Arial" w:cs="Arial"/>
          <w:sz w:val="22"/>
          <w:szCs w:val="22"/>
        </w:rPr>
        <w:t>-</w:t>
      </w:r>
      <w:r w:rsidRPr="00C03704">
        <w:rPr>
          <w:rFonts w:ascii="Arial" w:hAnsi="Arial" w:cs="Arial"/>
          <w:sz w:val="22"/>
          <w:szCs w:val="22"/>
        </w:rPr>
        <w:t>digit numbers</w:t>
      </w:r>
      <w:r w:rsidR="007331F8">
        <w:rPr>
          <w:rFonts w:ascii="Arial" w:hAnsi="Arial" w:cs="Arial"/>
          <w:sz w:val="22"/>
          <w:szCs w:val="22"/>
        </w:rPr>
        <w:t>, to multiplying it by decimals and then by</w:t>
      </w:r>
      <w:r w:rsidRPr="00C03704">
        <w:rPr>
          <w:rFonts w:ascii="Arial" w:hAnsi="Arial" w:cs="Arial"/>
          <w:sz w:val="22"/>
          <w:szCs w:val="22"/>
        </w:rPr>
        <w:t xml:space="preserve"> fractions. I gradually introduced the next type of question as the lessons went on when I believed that the children had a good understanding of that question type</w:t>
      </w:r>
      <w:r w:rsidR="000E29F8">
        <w:rPr>
          <w:rFonts w:ascii="Arial" w:hAnsi="Arial" w:cs="Arial"/>
          <w:sz w:val="22"/>
          <w:szCs w:val="22"/>
        </w:rPr>
        <w:t>, so that we were building on prior knowledge</w:t>
      </w:r>
      <w:r w:rsidRPr="00C03704">
        <w:rPr>
          <w:rFonts w:ascii="Arial" w:hAnsi="Arial" w:cs="Arial"/>
          <w:sz w:val="22"/>
          <w:szCs w:val="22"/>
        </w:rPr>
        <w:t xml:space="preserve">. </w:t>
      </w:r>
      <w:r w:rsidR="00E52786">
        <w:rPr>
          <w:rFonts w:ascii="Arial" w:hAnsi="Arial" w:cs="Arial"/>
          <w:sz w:val="22"/>
          <w:szCs w:val="22"/>
        </w:rPr>
        <w:t>When teaching mathematics, it is essential that I explain the links to the children so that they are able to see the connections between the new content and prior learning</w:t>
      </w:r>
      <w:r w:rsidR="0046185D">
        <w:rPr>
          <w:rFonts w:ascii="Arial" w:hAnsi="Arial" w:cs="Arial"/>
          <w:sz w:val="22"/>
          <w:szCs w:val="22"/>
        </w:rPr>
        <w:t>. When the children have identified the new concept and have applied it t</w:t>
      </w:r>
      <w:r w:rsidR="001B01F4">
        <w:rPr>
          <w:rFonts w:ascii="Arial" w:hAnsi="Arial" w:cs="Arial"/>
          <w:sz w:val="22"/>
          <w:szCs w:val="22"/>
        </w:rPr>
        <w:t>o</w:t>
      </w:r>
      <w:r w:rsidR="0046185D">
        <w:rPr>
          <w:rFonts w:ascii="Arial" w:hAnsi="Arial" w:cs="Arial"/>
          <w:sz w:val="22"/>
          <w:szCs w:val="22"/>
        </w:rPr>
        <w:t xml:space="preserve"> the prior learning experience, the </w:t>
      </w:r>
      <w:r w:rsidR="001B01F4">
        <w:rPr>
          <w:rFonts w:ascii="Arial" w:hAnsi="Arial" w:cs="Arial"/>
          <w:sz w:val="22"/>
          <w:szCs w:val="22"/>
        </w:rPr>
        <w:t>transition in learning will be more effective</w:t>
      </w:r>
      <w:r w:rsidR="007119D1">
        <w:rPr>
          <w:rFonts w:ascii="Arial" w:hAnsi="Arial" w:cs="Arial"/>
          <w:sz w:val="22"/>
          <w:szCs w:val="22"/>
        </w:rPr>
        <w:t xml:space="preserve"> (Sidney and Alibali, </w:t>
      </w:r>
      <w:r w:rsidR="008218F4">
        <w:rPr>
          <w:rFonts w:ascii="Arial" w:hAnsi="Arial" w:cs="Arial"/>
          <w:sz w:val="22"/>
          <w:szCs w:val="22"/>
        </w:rPr>
        <w:t>2015)</w:t>
      </w:r>
      <w:r w:rsidR="001B01F4">
        <w:rPr>
          <w:rFonts w:ascii="Arial" w:hAnsi="Arial" w:cs="Arial"/>
          <w:sz w:val="22"/>
          <w:szCs w:val="22"/>
        </w:rPr>
        <w:t xml:space="preserve">. </w:t>
      </w:r>
      <w:r w:rsidRPr="00C03704">
        <w:rPr>
          <w:rFonts w:ascii="Arial" w:hAnsi="Arial" w:cs="Arial"/>
          <w:sz w:val="22"/>
          <w:szCs w:val="22"/>
        </w:rPr>
        <w:t xml:space="preserve">When I had finished teaching all of the multiplication </w:t>
      </w:r>
      <w:r w:rsidR="001B0012">
        <w:rPr>
          <w:rFonts w:ascii="Arial" w:hAnsi="Arial" w:cs="Arial"/>
          <w:sz w:val="22"/>
          <w:szCs w:val="22"/>
        </w:rPr>
        <w:t>lessons</w:t>
      </w:r>
      <w:r w:rsidRPr="00C03704">
        <w:rPr>
          <w:rFonts w:ascii="Arial" w:hAnsi="Arial" w:cs="Arial"/>
          <w:sz w:val="22"/>
          <w:szCs w:val="22"/>
        </w:rPr>
        <w:t>,</w:t>
      </w:r>
      <w:r w:rsidR="000E29F8">
        <w:rPr>
          <w:rFonts w:ascii="Arial" w:hAnsi="Arial" w:cs="Arial"/>
          <w:sz w:val="22"/>
          <w:szCs w:val="22"/>
        </w:rPr>
        <w:t xml:space="preserve"> I planned a lesson (Appendix A) to round off all of the work we had been doing in class and</w:t>
      </w:r>
      <w:r w:rsidRPr="00C03704">
        <w:rPr>
          <w:rFonts w:ascii="Arial" w:hAnsi="Arial" w:cs="Arial"/>
          <w:sz w:val="22"/>
          <w:szCs w:val="22"/>
        </w:rPr>
        <w:t xml:space="preserve"> I created a work sheet </w:t>
      </w:r>
      <w:r w:rsidR="00EC1964">
        <w:rPr>
          <w:rFonts w:ascii="Arial" w:hAnsi="Arial" w:cs="Arial"/>
          <w:sz w:val="22"/>
          <w:szCs w:val="22"/>
        </w:rPr>
        <w:t xml:space="preserve">(Appendix </w:t>
      </w:r>
      <w:r w:rsidR="000E29F8">
        <w:rPr>
          <w:rFonts w:ascii="Arial" w:hAnsi="Arial" w:cs="Arial"/>
          <w:sz w:val="22"/>
          <w:szCs w:val="22"/>
        </w:rPr>
        <w:t>B</w:t>
      </w:r>
      <w:r w:rsidR="00EC1964">
        <w:rPr>
          <w:rFonts w:ascii="Arial" w:hAnsi="Arial" w:cs="Arial"/>
          <w:sz w:val="22"/>
          <w:szCs w:val="22"/>
        </w:rPr>
        <w:t xml:space="preserve">) </w:t>
      </w:r>
      <w:r w:rsidRPr="00C03704">
        <w:rPr>
          <w:rFonts w:ascii="Arial" w:hAnsi="Arial" w:cs="Arial"/>
          <w:sz w:val="22"/>
          <w:szCs w:val="22"/>
        </w:rPr>
        <w:t xml:space="preserve">which was similar to </w:t>
      </w:r>
      <w:r w:rsidR="000E29F8">
        <w:rPr>
          <w:rFonts w:ascii="Arial" w:hAnsi="Arial" w:cs="Arial"/>
          <w:sz w:val="22"/>
          <w:szCs w:val="22"/>
        </w:rPr>
        <w:t xml:space="preserve">a </w:t>
      </w:r>
      <w:r w:rsidRPr="00C03704">
        <w:rPr>
          <w:rFonts w:ascii="Arial" w:hAnsi="Arial" w:cs="Arial"/>
          <w:sz w:val="22"/>
          <w:szCs w:val="22"/>
        </w:rPr>
        <w:t xml:space="preserve">Big Maths </w:t>
      </w:r>
      <w:r w:rsidR="000E29F8">
        <w:rPr>
          <w:rFonts w:ascii="Arial" w:hAnsi="Arial" w:cs="Arial"/>
          <w:sz w:val="22"/>
          <w:szCs w:val="22"/>
        </w:rPr>
        <w:t>test</w:t>
      </w:r>
      <w:r w:rsidR="009049E5">
        <w:rPr>
          <w:rFonts w:ascii="Arial" w:hAnsi="Arial" w:cs="Arial"/>
          <w:sz w:val="22"/>
          <w:szCs w:val="22"/>
        </w:rPr>
        <w:t xml:space="preserve"> </w:t>
      </w:r>
      <w:r w:rsidRPr="00C03704">
        <w:rPr>
          <w:rFonts w:ascii="Arial" w:hAnsi="Arial" w:cs="Arial"/>
          <w:sz w:val="22"/>
          <w:szCs w:val="22"/>
        </w:rPr>
        <w:t xml:space="preserve">and had </w:t>
      </w:r>
      <w:r w:rsidR="009049E5">
        <w:rPr>
          <w:rFonts w:ascii="Arial" w:hAnsi="Arial" w:cs="Arial"/>
          <w:sz w:val="22"/>
          <w:szCs w:val="22"/>
        </w:rPr>
        <w:t>a mix</w:t>
      </w:r>
      <w:r w:rsidR="00F80FC1">
        <w:rPr>
          <w:rFonts w:ascii="Arial" w:hAnsi="Arial" w:cs="Arial"/>
          <w:sz w:val="22"/>
          <w:szCs w:val="22"/>
        </w:rPr>
        <w:t xml:space="preserve"> of </w:t>
      </w:r>
      <w:r w:rsidRPr="00C03704">
        <w:rPr>
          <w:rFonts w:ascii="Arial" w:hAnsi="Arial" w:cs="Arial"/>
          <w:sz w:val="22"/>
          <w:szCs w:val="22"/>
        </w:rPr>
        <w:t xml:space="preserve">all the different questions they had learnt over the past few weeks. I created a video which ran through an example of each question style for the children to watch as a reminder. </w:t>
      </w:r>
      <w:r w:rsidR="00F80FC1">
        <w:rPr>
          <w:rFonts w:ascii="Arial" w:hAnsi="Arial" w:cs="Arial"/>
          <w:sz w:val="22"/>
          <w:szCs w:val="22"/>
        </w:rPr>
        <w:t xml:space="preserve">If the children got stuck at any point during the worksheet, they could refer back to the video to re-watch as it was an asynchronous lesson. </w:t>
      </w:r>
      <w:r w:rsidRPr="00C03704">
        <w:rPr>
          <w:rFonts w:ascii="Arial" w:hAnsi="Arial" w:cs="Arial"/>
          <w:sz w:val="22"/>
          <w:szCs w:val="22"/>
        </w:rPr>
        <w:t xml:space="preserve">The aim of this </w:t>
      </w:r>
      <w:r w:rsidR="00C57CDA">
        <w:rPr>
          <w:rFonts w:ascii="Arial" w:hAnsi="Arial" w:cs="Arial"/>
          <w:sz w:val="22"/>
          <w:szCs w:val="22"/>
        </w:rPr>
        <w:t xml:space="preserve">test </w:t>
      </w:r>
      <w:r w:rsidRPr="00C03704">
        <w:rPr>
          <w:rFonts w:ascii="Arial" w:hAnsi="Arial" w:cs="Arial"/>
          <w:sz w:val="22"/>
          <w:szCs w:val="22"/>
        </w:rPr>
        <w:t xml:space="preserve">was for me to get an understanding of the progression the children had made in maths </w:t>
      </w:r>
      <w:r w:rsidR="00C57CDA">
        <w:rPr>
          <w:rFonts w:ascii="Arial" w:hAnsi="Arial" w:cs="Arial"/>
          <w:sz w:val="22"/>
          <w:szCs w:val="22"/>
        </w:rPr>
        <w:t xml:space="preserve">throughout the series of lessons </w:t>
      </w:r>
      <w:r w:rsidRPr="00C03704">
        <w:rPr>
          <w:rFonts w:ascii="Arial" w:hAnsi="Arial" w:cs="Arial"/>
          <w:sz w:val="22"/>
          <w:szCs w:val="22"/>
        </w:rPr>
        <w:t>and to identify those learners who required additional support</w:t>
      </w:r>
      <w:r w:rsidR="00415C66">
        <w:rPr>
          <w:rFonts w:ascii="Arial" w:hAnsi="Arial" w:cs="Arial"/>
          <w:sz w:val="22"/>
          <w:szCs w:val="22"/>
        </w:rPr>
        <w:t xml:space="preserve"> by creating a </w:t>
      </w:r>
      <w:r w:rsidR="00102001">
        <w:rPr>
          <w:rFonts w:ascii="Arial" w:hAnsi="Arial" w:cs="Arial"/>
          <w:sz w:val="22"/>
          <w:szCs w:val="22"/>
        </w:rPr>
        <w:t>spreadsheet with the results (Appendix C)</w:t>
      </w:r>
      <w:r w:rsidRPr="00C03704">
        <w:rPr>
          <w:rFonts w:ascii="Arial" w:hAnsi="Arial" w:cs="Arial"/>
          <w:sz w:val="22"/>
          <w:szCs w:val="22"/>
        </w:rPr>
        <w:t>.</w:t>
      </w:r>
      <w:r w:rsidR="00825980">
        <w:rPr>
          <w:rFonts w:ascii="Arial" w:hAnsi="Arial" w:cs="Arial"/>
          <w:sz w:val="22"/>
          <w:szCs w:val="22"/>
        </w:rPr>
        <w:t xml:space="preserve"> </w:t>
      </w:r>
      <w:r w:rsidR="000A191A">
        <w:rPr>
          <w:rFonts w:ascii="Arial" w:hAnsi="Arial" w:cs="Arial"/>
          <w:sz w:val="22"/>
          <w:szCs w:val="22"/>
        </w:rPr>
        <w:t xml:space="preserve">Having a good understanding of where the children were at and where the gaps in the knowledge were, allowed my planning to become more effective and target the areas </w:t>
      </w:r>
      <w:r w:rsidR="006665BB">
        <w:rPr>
          <w:rFonts w:ascii="Arial" w:hAnsi="Arial" w:cs="Arial"/>
          <w:sz w:val="22"/>
          <w:szCs w:val="22"/>
        </w:rPr>
        <w:t xml:space="preserve">of knowledge that I need to provide </w:t>
      </w:r>
      <w:r w:rsidR="00953C33">
        <w:rPr>
          <w:rFonts w:ascii="Arial" w:hAnsi="Arial" w:cs="Arial"/>
          <w:sz w:val="22"/>
          <w:szCs w:val="22"/>
        </w:rPr>
        <w:t>additional support (ETS, 2021).</w:t>
      </w:r>
    </w:p>
    <w:p w14:paraId="21A8CD49" w14:textId="77777777" w:rsidR="00AF67EA" w:rsidRPr="00C03704" w:rsidRDefault="00AF67EA" w:rsidP="00AF67EA">
      <w:pPr>
        <w:pStyle w:val="NormalWeb"/>
        <w:spacing w:line="360" w:lineRule="auto"/>
        <w:contextualSpacing/>
        <w:rPr>
          <w:rFonts w:ascii="Arial" w:hAnsi="Arial" w:cs="Arial"/>
          <w:sz w:val="22"/>
          <w:szCs w:val="22"/>
        </w:rPr>
      </w:pPr>
    </w:p>
    <w:p w14:paraId="25FE50D0" w14:textId="77777777" w:rsidR="00B37B2C" w:rsidRPr="00B37B2C" w:rsidRDefault="00990E73" w:rsidP="00B37B2C">
      <w:pPr>
        <w:pStyle w:val="NormalWeb"/>
        <w:spacing w:line="360" w:lineRule="auto"/>
        <w:contextualSpacing/>
        <w:rPr>
          <w:rFonts w:ascii="Arial" w:hAnsi="Arial" w:cs="Arial"/>
          <w:sz w:val="22"/>
          <w:szCs w:val="22"/>
          <w:u w:val="single"/>
        </w:rPr>
      </w:pPr>
      <w:r w:rsidRPr="00B37B2C">
        <w:rPr>
          <w:rFonts w:ascii="Arial" w:hAnsi="Arial" w:cs="Arial"/>
          <w:sz w:val="22"/>
          <w:szCs w:val="22"/>
          <w:u w:val="single"/>
        </w:rPr>
        <w:t>What have you learnt?</w:t>
      </w:r>
    </w:p>
    <w:p w14:paraId="3E77A91D" w14:textId="7FE313BB" w:rsidR="00B37B2C" w:rsidRDefault="00B37B2C" w:rsidP="00C03704">
      <w:pPr>
        <w:pStyle w:val="NormalWeb"/>
        <w:spacing w:line="360" w:lineRule="auto"/>
        <w:contextualSpacing/>
        <w:rPr>
          <w:rFonts w:ascii="Arial" w:hAnsi="Arial" w:cs="Arial"/>
          <w:sz w:val="22"/>
          <w:szCs w:val="22"/>
        </w:rPr>
      </w:pPr>
      <w:r>
        <w:rPr>
          <w:rFonts w:ascii="Arial" w:hAnsi="Arial" w:cs="Arial"/>
          <w:sz w:val="22"/>
          <w:szCs w:val="22"/>
        </w:rPr>
        <w:t>T</w:t>
      </w:r>
      <w:r w:rsidR="00151D66" w:rsidRPr="00C03704">
        <w:rPr>
          <w:rFonts w:ascii="Arial" w:hAnsi="Arial" w:cs="Arial"/>
          <w:sz w:val="22"/>
          <w:szCs w:val="22"/>
        </w:rPr>
        <w:t>eaching this series of lessons has allowed me to see how progression is made in maths and the steps you need to take for some learners to</w:t>
      </w:r>
      <w:r w:rsidR="00BA1604">
        <w:rPr>
          <w:rFonts w:ascii="Arial" w:hAnsi="Arial" w:cs="Arial"/>
          <w:sz w:val="22"/>
          <w:szCs w:val="22"/>
        </w:rPr>
        <w:t xml:space="preserve"> build</w:t>
      </w:r>
      <w:r w:rsidR="00151D66" w:rsidRPr="00C03704">
        <w:rPr>
          <w:rFonts w:ascii="Arial" w:hAnsi="Arial" w:cs="Arial"/>
          <w:sz w:val="22"/>
          <w:szCs w:val="22"/>
        </w:rPr>
        <w:t xml:space="preserve"> progress. With my lowest a</w:t>
      </w:r>
      <w:r w:rsidR="00D55D33">
        <w:rPr>
          <w:rFonts w:ascii="Arial" w:hAnsi="Arial" w:cs="Arial"/>
          <w:sz w:val="22"/>
          <w:szCs w:val="22"/>
        </w:rPr>
        <w:t xml:space="preserve">ttaining </w:t>
      </w:r>
      <w:r w:rsidR="00151D66" w:rsidRPr="00C03704">
        <w:rPr>
          <w:rFonts w:ascii="Arial" w:hAnsi="Arial" w:cs="Arial"/>
          <w:sz w:val="22"/>
          <w:szCs w:val="22"/>
        </w:rPr>
        <w:t xml:space="preserve">children who have </w:t>
      </w:r>
      <w:r w:rsidR="00B84847">
        <w:rPr>
          <w:rFonts w:ascii="Arial" w:hAnsi="Arial" w:cs="Arial"/>
          <w:sz w:val="22"/>
          <w:szCs w:val="22"/>
        </w:rPr>
        <w:t>s</w:t>
      </w:r>
      <w:r w:rsidR="00151D66" w:rsidRPr="00C03704">
        <w:rPr>
          <w:rFonts w:ascii="Arial" w:hAnsi="Arial" w:cs="Arial"/>
          <w:sz w:val="22"/>
          <w:szCs w:val="22"/>
        </w:rPr>
        <w:t>p</w:t>
      </w:r>
      <w:r w:rsidR="005C05A0">
        <w:rPr>
          <w:rFonts w:ascii="Arial" w:hAnsi="Arial" w:cs="Arial"/>
          <w:sz w:val="22"/>
          <w:szCs w:val="22"/>
        </w:rPr>
        <w:t xml:space="preserve">ecific </w:t>
      </w:r>
      <w:r w:rsidR="00B84847">
        <w:rPr>
          <w:rFonts w:ascii="Arial" w:hAnsi="Arial" w:cs="Arial"/>
          <w:sz w:val="22"/>
          <w:szCs w:val="22"/>
        </w:rPr>
        <w:t>l</w:t>
      </w:r>
      <w:r w:rsidR="005C05A0">
        <w:rPr>
          <w:rFonts w:ascii="Arial" w:hAnsi="Arial" w:cs="Arial"/>
          <w:sz w:val="22"/>
          <w:szCs w:val="22"/>
        </w:rPr>
        <w:t xml:space="preserve">earning </w:t>
      </w:r>
      <w:r w:rsidR="00B84847">
        <w:rPr>
          <w:rFonts w:ascii="Arial" w:hAnsi="Arial" w:cs="Arial"/>
          <w:sz w:val="22"/>
          <w:szCs w:val="22"/>
        </w:rPr>
        <w:t>d</w:t>
      </w:r>
      <w:r w:rsidR="005C05A0">
        <w:rPr>
          <w:rFonts w:ascii="Arial" w:hAnsi="Arial" w:cs="Arial"/>
          <w:sz w:val="22"/>
          <w:szCs w:val="22"/>
        </w:rPr>
        <w:t>ifficulties</w:t>
      </w:r>
      <w:r w:rsidR="00FE48A1">
        <w:rPr>
          <w:rFonts w:ascii="Arial" w:hAnsi="Arial" w:cs="Arial"/>
          <w:sz w:val="22"/>
          <w:szCs w:val="22"/>
        </w:rPr>
        <w:t>,</w:t>
      </w:r>
      <w:r w:rsidR="00151D66" w:rsidRPr="00C03704">
        <w:rPr>
          <w:rFonts w:ascii="Arial" w:hAnsi="Arial" w:cs="Arial"/>
          <w:sz w:val="22"/>
          <w:szCs w:val="22"/>
        </w:rPr>
        <w:t xml:space="preserve"> we began by using multi-link and visualising the sum, this helped them to g</w:t>
      </w:r>
      <w:r w:rsidR="00842A48">
        <w:rPr>
          <w:rFonts w:ascii="Arial" w:hAnsi="Arial" w:cs="Arial"/>
          <w:sz w:val="22"/>
          <w:szCs w:val="22"/>
        </w:rPr>
        <w:t>r</w:t>
      </w:r>
      <w:r w:rsidR="00151D66" w:rsidRPr="00C03704">
        <w:rPr>
          <w:rFonts w:ascii="Arial" w:hAnsi="Arial" w:cs="Arial"/>
          <w:sz w:val="22"/>
          <w:szCs w:val="22"/>
        </w:rPr>
        <w:t xml:space="preserve">asp the context of </w:t>
      </w:r>
      <w:r w:rsidR="00842A48">
        <w:rPr>
          <w:rFonts w:ascii="Arial" w:hAnsi="Arial" w:cs="Arial"/>
          <w:sz w:val="22"/>
          <w:szCs w:val="22"/>
        </w:rPr>
        <w:t>grouping</w:t>
      </w:r>
      <w:r w:rsidR="001F6523">
        <w:rPr>
          <w:rFonts w:ascii="Arial" w:hAnsi="Arial" w:cs="Arial"/>
          <w:sz w:val="22"/>
          <w:szCs w:val="22"/>
        </w:rPr>
        <w:t xml:space="preserve"> the same number of</w:t>
      </w:r>
      <w:r w:rsidR="00842A48">
        <w:rPr>
          <w:rFonts w:ascii="Arial" w:hAnsi="Arial" w:cs="Arial"/>
          <w:sz w:val="22"/>
          <w:szCs w:val="22"/>
        </w:rPr>
        <w:t xml:space="preserve"> </w:t>
      </w:r>
      <w:r w:rsidR="001F6523">
        <w:rPr>
          <w:rFonts w:ascii="Arial" w:hAnsi="Arial" w:cs="Arial"/>
          <w:sz w:val="22"/>
          <w:szCs w:val="22"/>
        </w:rPr>
        <w:t xml:space="preserve">items </w:t>
      </w:r>
      <w:r w:rsidR="00151D66" w:rsidRPr="00C03704">
        <w:rPr>
          <w:rFonts w:ascii="Arial" w:hAnsi="Arial" w:cs="Arial"/>
          <w:sz w:val="22"/>
          <w:szCs w:val="22"/>
        </w:rPr>
        <w:t xml:space="preserve">and then adding them all up. They then progressed to visualising the sum and recognising what it </w:t>
      </w:r>
      <w:r w:rsidR="00151D66" w:rsidRPr="00C03704">
        <w:rPr>
          <w:rFonts w:ascii="Arial" w:hAnsi="Arial" w:cs="Arial"/>
          <w:sz w:val="22"/>
          <w:szCs w:val="22"/>
        </w:rPr>
        <w:lastRenderedPageBreak/>
        <w:t xml:space="preserve">looks like written down so that they </w:t>
      </w:r>
      <w:r w:rsidR="004573F2">
        <w:rPr>
          <w:rFonts w:ascii="Arial" w:hAnsi="Arial" w:cs="Arial"/>
          <w:sz w:val="22"/>
          <w:szCs w:val="22"/>
        </w:rPr>
        <w:t xml:space="preserve">understand </w:t>
      </w:r>
      <w:r w:rsidR="00151D66" w:rsidRPr="00C03704">
        <w:rPr>
          <w:rFonts w:ascii="Arial" w:hAnsi="Arial" w:cs="Arial"/>
          <w:sz w:val="22"/>
          <w:szCs w:val="22"/>
        </w:rPr>
        <w:t xml:space="preserve">what method they need to follow. These steps follow the </w:t>
      </w:r>
      <w:r w:rsidR="00151D66" w:rsidRPr="000B6EDA">
        <w:rPr>
          <w:rFonts w:ascii="Arial" w:hAnsi="Arial" w:cs="Arial"/>
          <w:sz w:val="22"/>
          <w:szCs w:val="22"/>
        </w:rPr>
        <w:t>connective model</w:t>
      </w:r>
      <w:r w:rsidR="00151D66" w:rsidRPr="00C03704">
        <w:rPr>
          <w:rFonts w:ascii="Arial" w:hAnsi="Arial" w:cs="Arial"/>
          <w:sz w:val="22"/>
          <w:szCs w:val="22"/>
        </w:rPr>
        <w:t xml:space="preserve"> </w:t>
      </w:r>
      <w:r w:rsidR="000B6EDA">
        <w:rPr>
          <w:rFonts w:ascii="Arial" w:hAnsi="Arial" w:cs="Arial"/>
          <w:sz w:val="22"/>
          <w:szCs w:val="22"/>
        </w:rPr>
        <w:t>(</w:t>
      </w:r>
      <w:r w:rsidR="001F0F73">
        <w:rPr>
          <w:rFonts w:ascii="Arial" w:hAnsi="Arial" w:cs="Arial"/>
          <w:sz w:val="22"/>
          <w:szCs w:val="22"/>
        </w:rPr>
        <w:t xml:space="preserve">Griffiths and Guile, 2003) </w:t>
      </w:r>
      <w:r w:rsidR="00151D66" w:rsidRPr="00C03704">
        <w:rPr>
          <w:rFonts w:ascii="Arial" w:hAnsi="Arial" w:cs="Arial"/>
          <w:sz w:val="22"/>
          <w:szCs w:val="22"/>
        </w:rPr>
        <w:t xml:space="preserve">of linking pictures, symbols, concrete experiences and mathematical language together. These all help a child to build a better understanding of </w:t>
      </w:r>
      <w:r w:rsidR="009C6DB4">
        <w:rPr>
          <w:rFonts w:ascii="Arial" w:hAnsi="Arial" w:cs="Arial"/>
          <w:sz w:val="22"/>
          <w:szCs w:val="22"/>
        </w:rPr>
        <w:t>the concept</w:t>
      </w:r>
      <w:r w:rsidR="00151D66" w:rsidRPr="00C03704">
        <w:rPr>
          <w:rFonts w:ascii="Arial" w:hAnsi="Arial" w:cs="Arial"/>
          <w:sz w:val="22"/>
          <w:szCs w:val="22"/>
        </w:rPr>
        <w:t xml:space="preserve"> when they can make links between the pictures and the concrete experience and then finally introducing the language. </w:t>
      </w:r>
      <w:r w:rsidR="00587031">
        <w:rPr>
          <w:rFonts w:ascii="Arial" w:hAnsi="Arial" w:cs="Arial"/>
          <w:sz w:val="22"/>
          <w:szCs w:val="22"/>
        </w:rPr>
        <w:t xml:space="preserve">This experience and series of lessons have helped me to understand from a differentiated context, how </w:t>
      </w:r>
      <w:r w:rsidR="002E1328">
        <w:rPr>
          <w:rFonts w:ascii="Arial" w:hAnsi="Arial" w:cs="Arial"/>
          <w:sz w:val="22"/>
          <w:szCs w:val="22"/>
        </w:rPr>
        <w:t>different levels of progress is made within a topic</w:t>
      </w:r>
      <w:r w:rsidR="0072302A">
        <w:rPr>
          <w:rFonts w:ascii="Arial" w:hAnsi="Arial" w:cs="Arial"/>
          <w:sz w:val="22"/>
          <w:szCs w:val="22"/>
        </w:rPr>
        <w:t>. I have seen that all pupils progress at their own pace and some need the additional help to progress</w:t>
      </w:r>
      <w:r w:rsidR="00F43B9D">
        <w:rPr>
          <w:rFonts w:ascii="Arial" w:hAnsi="Arial" w:cs="Arial"/>
          <w:sz w:val="22"/>
          <w:szCs w:val="22"/>
        </w:rPr>
        <w:t xml:space="preserve"> and some need an additional challenge. </w:t>
      </w:r>
    </w:p>
    <w:p w14:paraId="4578D6CF" w14:textId="77777777" w:rsidR="00C00EBD" w:rsidRDefault="00C00EBD" w:rsidP="00C03704">
      <w:pPr>
        <w:pStyle w:val="NormalWeb"/>
        <w:spacing w:line="360" w:lineRule="auto"/>
        <w:contextualSpacing/>
        <w:rPr>
          <w:rFonts w:ascii="Arial" w:hAnsi="Arial" w:cs="Arial"/>
          <w:sz w:val="22"/>
          <w:szCs w:val="22"/>
        </w:rPr>
      </w:pPr>
    </w:p>
    <w:p w14:paraId="388B02BA" w14:textId="77777777" w:rsidR="00B37B2C" w:rsidRPr="00B37B2C" w:rsidRDefault="00151D66" w:rsidP="00B37B2C">
      <w:pPr>
        <w:pStyle w:val="NormalWeb"/>
        <w:spacing w:line="360" w:lineRule="auto"/>
        <w:contextualSpacing/>
        <w:rPr>
          <w:rFonts w:ascii="Arial" w:hAnsi="Arial" w:cs="Arial"/>
          <w:sz w:val="22"/>
          <w:szCs w:val="22"/>
          <w:u w:val="single"/>
        </w:rPr>
      </w:pPr>
      <w:r w:rsidRPr="00B37B2C">
        <w:rPr>
          <w:rFonts w:ascii="Arial" w:hAnsi="Arial" w:cs="Arial"/>
          <w:sz w:val="22"/>
          <w:szCs w:val="22"/>
          <w:u w:val="single"/>
        </w:rPr>
        <w:t>What next</w:t>
      </w:r>
      <w:r w:rsidR="00F8734C" w:rsidRPr="00B37B2C">
        <w:rPr>
          <w:rFonts w:ascii="Arial" w:hAnsi="Arial" w:cs="Arial"/>
          <w:sz w:val="22"/>
          <w:szCs w:val="22"/>
          <w:u w:val="single"/>
        </w:rPr>
        <w:t>?</w:t>
      </w:r>
    </w:p>
    <w:p w14:paraId="49AA386F" w14:textId="3356725D" w:rsidR="00024123" w:rsidRPr="00C03704" w:rsidRDefault="00EB3134" w:rsidP="00B37B2C">
      <w:pPr>
        <w:pStyle w:val="NormalWeb"/>
        <w:spacing w:line="360" w:lineRule="auto"/>
        <w:contextualSpacing/>
        <w:rPr>
          <w:rFonts w:ascii="Arial" w:hAnsi="Arial" w:cs="Arial"/>
          <w:sz w:val="22"/>
          <w:szCs w:val="22"/>
        </w:rPr>
      </w:pPr>
      <w:r>
        <w:rPr>
          <w:rFonts w:ascii="Arial" w:hAnsi="Arial" w:cs="Arial"/>
          <w:sz w:val="22"/>
          <w:szCs w:val="22"/>
        </w:rPr>
        <w:t xml:space="preserve">Following on from this series of lessons, </w:t>
      </w:r>
      <w:r w:rsidR="008B1273" w:rsidRPr="00C03704">
        <w:rPr>
          <w:rFonts w:ascii="Arial" w:hAnsi="Arial" w:cs="Arial"/>
          <w:sz w:val="22"/>
          <w:szCs w:val="22"/>
        </w:rPr>
        <w:t xml:space="preserve">I will continue to revisit the progress that the children have made and compare work to check that they are progressing their learning in the right direction. It will also help me to plan where I am moving the learning next and how I plan to get </w:t>
      </w:r>
      <w:r w:rsidR="00453E18">
        <w:rPr>
          <w:rFonts w:ascii="Arial" w:hAnsi="Arial" w:cs="Arial"/>
          <w:sz w:val="22"/>
          <w:szCs w:val="22"/>
        </w:rPr>
        <w:t xml:space="preserve">the learners there. </w:t>
      </w:r>
      <w:r w:rsidR="005B43D3">
        <w:rPr>
          <w:rFonts w:ascii="Arial" w:hAnsi="Arial" w:cs="Arial"/>
          <w:sz w:val="22"/>
          <w:szCs w:val="22"/>
        </w:rPr>
        <w:t>In regard to</w:t>
      </w:r>
      <w:r w:rsidR="00AD0D88">
        <w:rPr>
          <w:rFonts w:ascii="Arial" w:hAnsi="Arial" w:cs="Arial"/>
          <w:sz w:val="22"/>
          <w:szCs w:val="22"/>
        </w:rPr>
        <w:t xml:space="preserve"> teaching a series of lessons, with all </w:t>
      </w:r>
      <w:r w:rsidR="003D2368">
        <w:rPr>
          <w:rFonts w:ascii="Arial" w:hAnsi="Arial" w:cs="Arial"/>
          <w:sz w:val="22"/>
          <w:szCs w:val="22"/>
        </w:rPr>
        <w:t xml:space="preserve">future </w:t>
      </w:r>
      <w:r w:rsidR="00AD0D88">
        <w:rPr>
          <w:rFonts w:ascii="Arial" w:hAnsi="Arial" w:cs="Arial"/>
          <w:sz w:val="22"/>
          <w:szCs w:val="22"/>
        </w:rPr>
        <w:t>mathematics lessons</w:t>
      </w:r>
      <w:r w:rsidR="003D2368">
        <w:rPr>
          <w:rFonts w:ascii="Arial" w:hAnsi="Arial" w:cs="Arial"/>
          <w:sz w:val="22"/>
          <w:szCs w:val="22"/>
        </w:rPr>
        <w:t>,</w:t>
      </w:r>
      <w:r w:rsidR="00AD0D88">
        <w:rPr>
          <w:rFonts w:ascii="Arial" w:hAnsi="Arial" w:cs="Arial"/>
          <w:sz w:val="22"/>
          <w:szCs w:val="22"/>
        </w:rPr>
        <w:t xml:space="preserve"> I will ensure that there is a continuous progression in learning and links will be made to previous learning to help the children gain a better understanding. </w:t>
      </w:r>
      <w:r w:rsidR="003D2368">
        <w:rPr>
          <w:rFonts w:ascii="Arial" w:hAnsi="Arial" w:cs="Arial"/>
          <w:sz w:val="22"/>
          <w:szCs w:val="22"/>
        </w:rPr>
        <w:t xml:space="preserve">This will all be implemented in the planning and I will have a clear understanding of where I would like the learning to go. </w:t>
      </w:r>
      <w:r w:rsidR="00793B58">
        <w:rPr>
          <w:rFonts w:ascii="Arial" w:hAnsi="Arial" w:cs="Arial"/>
          <w:sz w:val="22"/>
          <w:szCs w:val="22"/>
        </w:rPr>
        <w:t xml:space="preserve">I believe this is an area of my practice which has improved over my placement and I have developed an excellent understanding of the need for progression in learning. </w:t>
      </w:r>
    </w:p>
    <w:p w14:paraId="5F5649DF" w14:textId="49689984" w:rsidR="006C3E53" w:rsidRPr="000210B9" w:rsidRDefault="006A7480" w:rsidP="00C00EBD">
      <w:pPr>
        <w:spacing w:after="160" w:line="259" w:lineRule="auto"/>
        <w:rPr>
          <w:rFonts w:ascii="Arial" w:hAnsi="Arial" w:cs="Arial"/>
          <w:b/>
          <w:bCs/>
          <w:sz w:val="28"/>
          <w:szCs w:val="28"/>
        </w:rPr>
      </w:pPr>
      <w:r>
        <w:rPr>
          <w:rFonts w:ascii="Arial" w:hAnsi="Arial" w:cs="Arial"/>
          <w:b/>
          <w:bCs/>
          <w:sz w:val="28"/>
          <w:szCs w:val="28"/>
        </w:rPr>
        <w:t>2.2 P</w:t>
      </w:r>
      <w:r w:rsidR="006C3E53" w:rsidRPr="000210B9">
        <w:rPr>
          <w:rFonts w:ascii="Arial" w:hAnsi="Arial" w:cs="Arial"/>
          <w:b/>
          <w:bCs/>
          <w:sz w:val="28"/>
          <w:szCs w:val="28"/>
        </w:rPr>
        <w:t>rofessional Learning Experience Template 2: Welsh Topic ‘Hamdden’</w:t>
      </w:r>
    </w:p>
    <w:p w14:paraId="170F9C1D" w14:textId="0AABF486" w:rsidR="006C3E53" w:rsidRDefault="006C3E53" w:rsidP="006C3E53">
      <w:pPr>
        <w:spacing w:line="360" w:lineRule="auto"/>
        <w:rPr>
          <w:rFonts w:ascii="Arial" w:hAnsi="Arial" w:cs="Arial"/>
          <w:sz w:val="22"/>
          <w:szCs w:val="22"/>
        </w:rPr>
      </w:pPr>
      <w:r w:rsidRPr="00490C2B">
        <w:rPr>
          <w:rFonts w:ascii="Arial" w:hAnsi="Arial" w:cs="Arial"/>
          <w:sz w:val="22"/>
          <w:szCs w:val="22"/>
        </w:rPr>
        <w:t xml:space="preserve">Pedagogy Standard: Advancing: </w:t>
      </w:r>
      <w:r>
        <w:rPr>
          <w:rFonts w:ascii="Arial" w:hAnsi="Arial" w:cs="Arial"/>
          <w:sz w:val="22"/>
          <w:szCs w:val="22"/>
        </w:rPr>
        <w:t>Progression in Learning</w:t>
      </w:r>
    </w:p>
    <w:p w14:paraId="76B02F0B" w14:textId="77777777" w:rsidR="006C3E53" w:rsidRPr="00C03704" w:rsidRDefault="006C3E53" w:rsidP="00C03704">
      <w:pPr>
        <w:spacing w:line="360" w:lineRule="auto"/>
        <w:rPr>
          <w:rFonts w:ascii="Arial" w:hAnsi="Arial" w:cs="Arial"/>
          <w:sz w:val="22"/>
          <w:szCs w:val="22"/>
        </w:rPr>
      </w:pPr>
    </w:p>
    <w:p w14:paraId="0D166C08" w14:textId="75271116" w:rsidR="00CB1F52" w:rsidRPr="005F4723" w:rsidRDefault="008B1273" w:rsidP="00CB1F52">
      <w:pPr>
        <w:spacing w:line="360" w:lineRule="auto"/>
        <w:rPr>
          <w:rFonts w:ascii="Arial" w:hAnsi="Arial" w:cs="Arial"/>
          <w:sz w:val="22"/>
          <w:szCs w:val="22"/>
          <w:u w:val="single"/>
        </w:rPr>
      </w:pPr>
      <w:r w:rsidRPr="005F4723">
        <w:rPr>
          <w:rFonts w:ascii="Arial" w:hAnsi="Arial" w:cs="Arial"/>
          <w:sz w:val="22"/>
          <w:szCs w:val="22"/>
          <w:u w:val="single"/>
        </w:rPr>
        <w:t>What did you do and why?</w:t>
      </w:r>
    </w:p>
    <w:p w14:paraId="6CB736AD" w14:textId="18637E2C" w:rsidR="000A3325" w:rsidRPr="00C03704" w:rsidRDefault="000A3325" w:rsidP="00CB1F52">
      <w:pPr>
        <w:spacing w:line="360" w:lineRule="auto"/>
        <w:rPr>
          <w:rFonts w:ascii="Arial" w:hAnsi="Arial" w:cs="Arial"/>
          <w:sz w:val="22"/>
          <w:szCs w:val="22"/>
        </w:rPr>
      </w:pPr>
      <w:r w:rsidRPr="00C03704">
        <w:rPr>
          <w:rFonts w:ascii="Arial" w:hAnsi="Arial" w:cs="Arial"/>
          <w:sz w:val="22"/>
          <w:szCs w:val="22"/>
        </w:rPr>
        <w:t>As I was in the school for almost a term, I asked my mentor if I could start a new topic in Welsh and see it through</w:t>
      </w:r>
      <w:r w:rsidR="00F160A4">
        <w:rPr>
          <w:rFonts w:ascii="Arial" w:hAnsi="Arial" w:cs="Arial"/>
          <w:sz w:val="22"/>
          <w:szCs w:val="22"/>
        </w:rPr>
        <w:t xml:space="preserve"> the term,</w:t>
      </w:r>
      <w:r w:rsidRPr="00C03704">
        <w:rPr>
          <w:rFonts w:ascii="Arial" w:hAnsi="Arial" w:cs="Arial"/>
          <w:sz w:val="22"/>
          <w:szCs w:val="22"/>
        </w:rPr>
        <w:t xml:space="preserve"> gradually progressing the learning. She was very happy for me to do this so I decided on the topic 'Hamdden' as they had not covered it yet and it was on the </w:t>
      </w:r>
      <w:r w:rsidR="00FD34A6">
        <w:rPr>
          <w:rFonts w:ascii="Arial" w:hAnsi="Arial" w:cs="Arial"/>
          <w:sz w:val="22"/>
          <w:szCs w:val="22"/>
        </w:rPr>
        <w:t xml:space="preserve">‘Year 6 – Welsh Second Language Scheme of Work’ </w:t>
      </w:r>
      <w:r w:rsidRPr="00C03704">
        <w:rPr>
          <w:rFonts w:ascii="Arial" w:hAnsi="Arial" w:cs="Arial"/>
          <w:sz w:val="22"/>
          <w:szCs w:val="22"/>
        </w:rPr>
        <w:t xml:space="preserve">syllabus </w:t>
      </w:r>
      <w:r w:rsidR="00FD34A6">
        <w:rPr>
          <w:rFonts w:ascii="Arial" w:hAnsi="Arial" w:cs="Arial"/>
          <w:sz w:val="22"/>
          <w:szCs w:val="22"/>
        </w:rPr>
        <w:t>(</w:t>
      </w:r>
      <w:r w:rsidR="00FD34C3">
        <w:rPr>
          <w:rFonts w:ascii="Arial" w:hAnsi="Arial" w:cs="Arial"/>
          <w:sz w:val="22"/>
          <w:szCs w:val="22"/>
        </w:rPr>
        <w:t>Central South Consortium</w:t>
      </w:r>
      <w:r w:rsidR="00FD34A6">
        <w:rPr>
          <w:rFonts w:ascii="Arial" w:hAnsi="Arial" w:cs="Arial"/>
          <w:sz w:val="22"/>
          <w:szCs w:val="22"/>
        </w:rPr>
        <w:t xml:space="preserve">, 2018). </w:t>
      </w:r>
      <w:r w:rsidR="00540B87">
        <w:rPr>
          <w:rFonts w:ascii="Arial" w:hAnsi="Arial" w:cs="Arial"/>
          <w:sz w:val="22"/>
          <w:szCs w:val="22"/>
        </w:rPr>
        <w:t>The topic consisted of four lessons</w:t>
      </w:r>
      <w:r w:rsidR="00324595">
        <w:rPr>
          <w:rFonts w:ascii="Arial" w:hAnsi="Arial" w:cs="Arial"/>
          <w:sz w:val="22"/>
          <w:szCs w:val="22"/>
        </w:rPr>
        <w:t xml:space="preserve">: </w:t>
      </w:r>
      <w:r w:rsidR="009C5378">
        <w:rPr>
          <w:rFonts w:ascii="Arial" w:hAnsi="Arial" w:cs="Arial"/>
          <w:sz w:val="22"/>
          <w:szCs w:val="22"/>
        </w:rPr>
        <w:t xml:space="preserve">the first </w:t>
      </w:r>
      <w:r w:rsidR="00324595">
        <w:rPr>
          <w:rFonts w:ascii="Arial" w:hAnsi="Arial" w:cs="Arial"/>
          <w:sz w:val="22"/>
          <w:szCs w:val="22"/>
        </w:rPr>
        <w:t xml:space="preserve">lesson </w:t>
      </w:r>
      <w:r w:rsidR="00260670">
        <w:rPr>
          <w:rFonts w:ascii="Arial" w:hAnsi="Arial" w:cs="Arial"/>
          <w:sz w:val="22"/>
          <w:szCs w:val="22"/>
        </w:rPr>
        <w:t xml:space="preserve">(Appendix D) </w:t>
      </w:r>
      <w:r w:rsidR="00324595">
        <w:rPr>
          <w:rFonts w:ascii="Arial" w:hAnsi="Arial" w:cs="Arial"/>
          <w:sz w:val="22"/>
          <w:szCs w:val="22"/>
        </w:rPr>
        <w:t xml:space="preserve">going over types of </w:t>
      </w:r>
      <w:r w:rsidR="00BB6FED">
        <w:rPr>
          <w:rFonts w:ascii="Arial" w:hAnsi="Arial" w:cs="Arial"/>
          <w:sz w:val="22"/>
          <w:szCs w:val="22"/>
        </w:rPr>
        <w:t>sports</w:t>
      </w:r>
      <w:r w:rsidR="00324595">
        <w:rPr>
          <w:rFonts w:ascii="Arial" w:hAnsi="Arial" w:cs="Arial"/>
          <w:sz w:val="22"/>
          <w:szCs w:val="22"/>
        </w:rPr>
        <w:t xml:space="preserve"> activities and</w:t>
      </w:r>
      <w:r w:rsidR="008C04C0">
        <w:rPr>
          <w:rFonts w:ascii="Arial" w:hAnsi="Arial" w:cs="Arial"/>
          <w:sz w:val="22"/>
          <w:szCs w:val="22"/>
        </w:rPr>
        <w:t xml:space="preserve"> saying which activities they like to do; the second lesson </w:t>
      </w:r>
      <w:r w:rsidR="00260670">
        <w:rPr>
          <w:rFonts w:ascii="Arial" w:hAnsi="Arial" w:cs="Arial"/>
          <w:sz w:val="22"/>
          <w:szCs w:val="22"/>
        </w:rPr>
        <w:t xml:space="preserve">(Appendix E) </w:t>
      </w:r>
      <w:r w:rsidR="008C04C0">
        <w:rPr>
          <w:rFonts w:ascii="Arial" w:hAnsi="Arial" w:cs="Arial"/>
          <w:sz w:val="22"/>
          <w:szCs w:val="22"/>
        </w:rPr>
        <w:t xml:space="preserve">went </w:t>
      </w:r>
      <w:r w:rsidR="00B66169">
        <w:rPr>
          <w:rFonts w:ascii="Arial" w:hAnsi="Arial" w:cs="Arial"/>
          <w:sz w:val="22"/>
          <w:szCs w:val="22"/>
        </w:rPr>
        <w:t>onto third person and talking about someone else</w:t>
      </w:r>
      <w:r w:rsidR="00A64A55">
        <w:rPr>
          <w:rFonts w:ascii="Arial" w:hAnsi="Arial" w:cs="Arial"/>
          <w:sz w:val="22"/>
          <w:szCs w:val="22"/>
        </w:rPr>
        <w:t xml:space="preserve">; the third lesson was an interactive games lesson where they were revising the vocabulary that they had learnt so far </w:t>
      </w:r>
      <w:r w:rsidR="007F1064">
        <w:rPr>
          <w:rFonts w:ascii="Arial" w:hAnsi="Arial" w:cs="Arial"/>
          <w:sz w:val="22"/>
          <w:szCs w:val="22"/>
        </w:rPr>
        <w:t xml:space="preserve">and filling in missing gaps of sentences; and finally, the fourth lesson was </w:t>
      </w:r>
      <w:r w:rsidR="008F5E82">
        <w:rPr>
          <w:rFonts w:ascii="Arial" w:hAnsi="Arial" w:cs="Arial"/>
          <w:sz w:val="22"/>
          <w:szCs w:val="22"/>
        </w:rPr>
        <w:t>a listening activ</w:t>
      </w:r>
      <w:r w:rsidR="00806C67">
        <w:rPr>
          <w:rFonts w:ascii="Arial" w:hAnsi="Arial" w:cs="Arial"/>
          <w:sz w:val="22"/>
          <w:szCs w:val="22"/>
        </w:rPr>
        <w:t>it</w:t>
      </w:r>
      <w:r w:rsidR="008F5E82">
        <w:rPr>
          <w:rFonts w:ascii="Arial" w:hAnsi="Arial" w:cs="Arial"/>
          <w:sz w:val="22"/>
          <w:szCs w:val="22"/>
        </w:rPr>
        <w:t>y linked to ‘Hamdden’ and they had to pick out the information they heard in Welsh to answer the questions.</w:t>
      </w:r>
      <w:r w:rsidR="00806C67">
        <w:rPr>
          <w:rFonts w:ascii="Arial" w:hAnsi="Arial" w:cs="Arial"/>
          <w:sz w:val="22"/>
          <w:szCs w:val="22"/>
        </w:rPr>
        <w:t xml:space="preserve"> </w:t>
      </w:r>
      <w:r w:rsidRPr="00C03704">
        <w:rPr>
          <w:rFonts w:ascii="Arial" w:hAnsi="Arial" w:cs="Arial"/>
          <w:sz w:val="22"/>
          <w:szCs w:val="22"/>
        </w:rPr>
        <w:t xml:space="preserve">I also included a slide that went through where? with who? when? </w:t>
      </w:r>
      <w:r w:rsidRPr="00C03704">
        <w:rPr>
          <w:rFonts w:ascii="Arial" w:hAnsi="Arial" w:cs="Arial"/>
          <w:sz w:val="22"/>
          <w:szCs w:val="22"/>
        </w:rPr>
        <w:lastRenderedPageBreak/>
        <w:t xml:space="preserve">what time? </w:t>
      </w:r>
      <w:r w:rsidR="00F54C18">
        <w:rPr>
          <w:rFonts w:ascii="Arial" w:hAnsi="Arial" w:cs="Arial"/>
          <w:sz w:val="22"/>
          <w:szCs w:val="22"/>
        </w:rPr>
        <w:t>(Appe</w:t>
      </w:r>
      <w:r w:rsidR="008C7CC3">
        <w:rPr>
          <w:rFonts w:ascii="Arial" w:hAnsi="Arial" w:cs="Arial"/>
          <w:sz w:val="22"/>
          <w:szCs w:val="22"/>
        </w:rPr>
        <w:t>n</w:t>
      </w:r>
      <w:r w:rsidR="00F54C18">
        <w:rPr>
          <w:rFonts w:ascii="Arial" w:hAnsi="Arial" w:cs="Arial"/>
          <w:sz w:val="22"/>
          <w:szCs w:val="22"/>
        </w:rPr>
        <w:t xml:space="preserve">dix F) </w:t>
      </w:r>
      <w:r w:rsidRPr="00C03704">
        <w:rPr>
          <w:rFonts w:ascii="Arial" w:hAnsi="Arial" w:cs="Arial"/>
          <w:sz w:val="22"/>
          <w:szCs w:val="22"/>
        </w:rPr>
        <w:t>for the high</w:t>
      </w:r>
      <w:r w:rsidR="00806C67">
        <w:rPr>
          <w:rFonts w:ascii="Arial" w:hAnsi="Arial" w:cs="Arial"/>
          <w:sz w:val="22"/>
          <w:szCs w:val="22"/>
        </w:rPr>
        <w:t>er attaining children</w:t>
      </w:r>
      <w:r w:rsidRPr="00C03704">
        <w:rPr>
          <w:rFonts w:ascii="Arial" w:hAnsi="Arial" w:cs="Arial"/>
          <w:sz w:val="22"/>
          <w:szCs w:val="22"/>
        </w:rPr>
        <w:t xml:space="preserve"> to up level their work. </w:t>
      </w:r>
      <w:r w:rsidR="00836543">
        <w:rPr>
          <w:rFonts w:ascii="Arial" w:hAnsi="Arial" w:cs="Arial"/>
          <w:sz w:val="22"/>
          <w:szCs w:val="22"/>
        </w:rPr>
        <w:t xml:space="preserve">Welsh </w:t>
      </w:r>
      <w:r w:rsidR="00ED3884">
        <w:rPr>
          <w:rFonts w:ascii="Arial" w:hAnsi="Arial" w:cs="Arial"/>
          <w:sz w:val="22"/>
          <w:szCs w:val="22"/>
        </w:rPr>
        <w:t xml:space="preserve">Assembly </w:t>
      </w:r>
      <w:r w:rsidR="00836543">
        <w:rPr>
          <w:rFonts w:ascii="Arial" w:hAnsi="Arial" w:cs="Arial"/>
          <w:sz w:val="22"/>
          <w:szCs w:val="22"/>
        </w:rPr>
        <w:t>Government (</w:t>
      </w:r>
      <w:r w:rsidR="00ED3884">
        <w:rPr>
          <w:rFonts w:ascii="Arial" w:hAnsi="Arial" w:cs="Arial"/>
          <w:sz w:val="22"/>
          <w:szCs w:val="22"/>
        </w:rPr>
        <w:t>2008</w:t>
      </w:r>
      <w:r w:rsidR="00836543">
        <w:rPr>
          <w:rFonts w:ascii="Arial" w:hAnsi="Arial" w:cs="Arial"/>
          <w:sz w:val="22"/>
          <w:szCs w:val="22"/>
        </w:rPr>
        <w:t>) state the importance of identifying higher attaining pupils so that the correct opportunities can be provided for them to achiev</w:t>
      </w:r>
      <w:r w:rsidR="00466079">
        <w:rPr>
          <w:rFonts w:ascii="Arial" w:hAnsi="Arial" w:cs="Arial"/>
          <w:sz w:val="22"/>
          <w:szCs w:val="22"/>
        </w:rPr>
        <w:t xml:space="preserve">e. However, it </w:t>
      </w:r>
      <w:r w:rsidR="00715BA1">
        <w:rPr>
          <w:rFonts w:ascii="Arial" w:hAnsi="Arial" w:cs="Arial"/>
          <w:sz w:val="22"/>
          <w:szCs w:val="22"/>
        </w:rPr>
        <w:t>has been acknowledged</w:t>
      </w:r>
      <w:r w:rsidR="00466079">
        <w:rPr>
          <w:rFonts w:ascii="Arial" w:hAnsi="Arial" w:cs="Arial"/>
          <w:sz w:val="22"/>
          <w:szCs w:val="22"/>
        </w:rPr>
        <w:t xml:space="preserve"> that it is equally as important for all </w:t>
      </w:r>
      <w:r w:rsidR="00E0017F">
        <w:rPr>
          <w:rFonts w:ascii="Arial" w:hAnsi="Arial" w:cs="Arial"/>
          <w:sz w:val="22"/>
          <w:szCs w:val="22"/>
        </w:rPr>
        <w:t>learners’</w:t>
      </w:r>
      <w:r w:rsidR="00466079">
        <w:rPr>
          <w:rFonts w:ascii="Arial" w:hAnsi="Arial" w:cs="Arial"/>
          <w:sz w:val="22"/>
          <w:szCs w:val="22"/>
        </w:rPr>
        <w:t xml:space="preserve"> abilities to be </w:t>
      </w:r>
      <w:r w:rsidR="00715BA1">
        <w:rPr>
          <w:rFonts w:ascii="Arial" w:hAnsi="Arial" w:cs="Arial"/>
          <w:sz w:val="22"/>
          <w:szCs w:val="22"/>
        </w:rPr>
        <w:t>recognised for the correct provision to be in place.</w:t>
      </w:r>
      <w:r w:rsidR="00466079">
        <w:rPr>
          <w:rFonts w:ascii="Arial" w:hAnsi="Arial" w:cs="Arial"/>
          <w:sz w:val="22"/>
          <w:szCs w:val="22"/>
        </w:rPr>
        <w:t xml:space="preserve"> </w:t>
      </w:r>
      <w:r w:rsidR="00836543">
        <w:rPr>
          <w:rFonts w:ascii="Arial" w:hAnsi="Arial" w:cs="Arial"/>
          <w:sz w:val="22"/>
          <w:szCs w:val="22"/>
        </w:rPr>
        <w:t xml:space="preserve"> </w:t>
      </w:r>
      <w:r w:rsidRPr="00C03704">
        <w:rPr>
          <w:rFonts w:ascii="Arial" w:hAnsi="Arial" w:cs="Arial"/>
          <w:sz w:val="22"/>
          <w:szCs w:val="22"/>
        </w:rPr>
        <w:t xml:space="preserve">It was difficult because I would usually do drilling activities </w:t>
      </w:r>
      <w:r w:rsidR="00F4353F">
        <w:rPr>
          <w:rFonts w:ascii="Arial" w:hAnsi="Arial" w:cs="Arial"/>
          <w:sz w:val="22"/>
          <w:szCs w:val="22"/>
        </w:rPr>
        <w:t xml:space="preserve"> and repetition of the vocabulary </w:t>
      </w:r>
      <w:r w:rsidRPr="00C03704">
        <w:rPr>
          <w:rFonts w:ascii="Arial" w:hAnsi="Arial" w:cs="Arial"/>
          <w:sz w:val="22"/>
          <w:szCs w:val="22"/>
        </w:rPr>
        <w:t xml:space="preserve">if the children were in school but as they were online learning, I had to record </w:t>
      </w:r>
      <w:r w:rsidR="00F4353F">
        <w:rPr>
          <w:rFonts w:ascii="Arial" w:hAnsi="Arial" w:cs="Arial"/>
          <w:sz w:val="22"/>
          <w:szCs w:val="22"/>
        </w:rPr>
        <w:t>async</w:t>
      </w:r>
      <w:r w:rsidR="001A5A0A">
        <w:rPr>
          <w:rFonts w:ascii="Arial" w:hAnsi="Arial" w:cs="Arial"/>
          <w:sz w:val="22"/>
          <w:szCs w:val="22"/>
        </w:rPr>
        <w:t xml:space="preserve">hronous lessons of </w:t>
      </w:r>
      <w:r w:rsidRPr="00C03704">
        <w:rPr>
          <w:rFonts w:ascii="Arial" w:hAnsi="Arial" w:cs="Arial"/>
          <w:sz w:val="22"/>
          <w:szCs w:val="22"/>
        </w:rPr>
        <w:t>myself on Panopto teaching</w:t>
      </w:r>
      <w:r w:rsidR="001A5A0A">
        <w:rPr>
          <w:rFonts w:ascii="Arial" w:hAnsi="Arial" w:cs="Arial"/>
          <w:sz w:val="22"/>
          <w:szCs w:val="22"/>
        </w:rPr>
        <w:t xml:space="preserve">. </w:t>
      </w:r>
      <w:r w:rsidR="00A44F3D">
        <w:rPr>
          <w:rFonts w:ascii="Arial" w:hAnsi="Arial" w:cs="Arial"/>
          <w:sz w:val="22"/>
          <w:szCs w:val="22"/>
        </w:rPr>
        <w:t xml:space="preserve">The lessons all build on prior learning as they developed the skill of writing in first person, to then third person and then recognising the </w:t>
      </w:r>
      <w:r w:rsidR="004636CA">
        <w:rPr>
          <w:rFonts w:ascii="Arial" w:hAnsi="Arial" w:cs="Arial"/>
          <w:sz w:val="22"/>
          <w:szCs w:val="22"/>
        </w:rPr>
        <w:t xml:space="preserve">vocabulary in a story about someone else. </w:t>
      </w:r>
      <w:r w:rsidRPr="00C03704">
        <w:rPr>
          <w:rFonts w:ascii="Arial" w:hAnsi="Arial" w:cs="Arial"/>
          <w:sz w:val="22"/>
          <w:szCs w:val="22"/>
        </w:rPr>
        <w:t xml:space="preserve">Every week </w:t>
      </w:r>
      <w:r w:rsidR="004636CA">
        <w:rPr>
          <w:rFonts w:ascii="Arial" w:hAnsi="Arial" w:cs="Arial"/>
          <w:sz w:val="22"/>
          <w:szCs w:val="22"/>
        </w:rPr>
        <w:t xml:space="preserve">I </w:t>
      </w:r>
      <w:r w:rsidRPr="00C03704">
        <w:rPr>
          <w:rFonts w:ascii="Arial" w:hAnsi="Arial" w:cs="Arial"/>
          <w:sz w:val="22"/>
          <w:szCs w:val="22"/>
        </w:rPr>
        <w:t>would give them a different activity</w:t>
      </w:r>
      <w:r w:rsidR="00171129">
        <w:rPr>
          <w:rFonts w:ascii="Arial" w:hAnsi="Arial" w:cs="Arial"/>
          <w:sz w:val="22"/>
          <w:szCs w:val="22"/>
        </w:rPr>
        <w:t>,</w:t>
      </w:r>
      <w:r w:rsidRPr="00C03704">
        <w:rPr>
          <w:rFonts w:ascii="Arial" w:hAnsi="Arial" w:cs="Arial"/>
          <w:sz w:val="22"/>
          <w:szCs w:val="22"/>
        </w:rPr>
        <w:t xml:space="preserve"> it could be a reading activity, writing a script, listening activity</w:t>
      </w:r>
      <w:r w:rsidR="00726D0A">
        <w:rPr>
          <w:rFonts w:ascii="Arial" w:hAnsi="Arial" w:cs="Arial"/>
          <w:sz w:val="22"/>
          <w:szCs w:val="22"/>
        </w:rPr>
        <w:t xml:space="preserve"> (Appendix G, H and I)</w:t>
      </w:r>
      <w:r w:rsidRPr="00C03704">
        <w:rPr>
          <w:rFonts w:ascii="Arial" w:hAnsi="Arial" w:cs="Arial"/>
          <w:sz w:val="22"/>
          <w:szCs w:val="22"/>
        </w:rPr>
        <w:t xml:space="preserve"> and answering questions or just some interactive games for reinforcement of vocabulary. </w:t>
      </w:r>
      <w:r w:rsidR="004636CA">
        <w:rPr>
          <w:rFonts w:ascii="Arial" w:hAnsi="Arial" w:cs="Arial"/>
          <w:sz w:val="22"/>
          <w:szCs w:val="22"/>
        </w:rPr>
        <w:t xml:space="preserve">This allowed them to develop </w:t>
      </w:r>
      <w:r w:rsidR="00AC514A">
        <w:rPr>
          <w:rFonts w:ascii="Arial" w:hAnsi="Arial" w:cs="Arial"/>
          <w:sz w:val="22"/>
          <w:szCs w:val="22"/>
        </w:rPr>
        <w:t xml:space="preserve">a range of skills in Welsh which they are levelled in at the end of year six. </w:t>
      </w:r>
    </w:p>
    <w:p w14:paraId="11EAD4BB" w14:textId="226E06BC" w:rsidR="008B1273" w:rsidRPr="00C03704" w:rsidRDefault="008B1273" w:rsidP="00C03704">
      <w:pPr>
        <w:spacing w:line="360" w:lineRule="auto"/>
        <w:rPr>
          <w:rFonts w:ascii="Arial" w:hAnsi="Arial" w:cs="Arial"/>
          <w:sz w:val="22"/>
          <w:szCs w:val="22"/>
        </w:rPr>
      </w:pPr>
    </w:p>
    <w:p w14:paraId="5A4DCACC" w14:textId="2046C74A" w:rsidR="006C3E53" w:rsidRPr="005F4723" w:rsidRDefault="000A3325" w:rsidP="005F4723">
      <w:pPr>
        <w:spacing w:line="360" w:lineRule="auto"/>
        <w:rPr>
          <w:rFonts w:ascii="Arial" w:hAnsi="Arial" w:cs="Arial"/>
          <w:sz w:val="22"/>
          <w:szCs w:val="22"/>
          <w:u w:val="single"/>
        </w:rPr>
      </w:pPr>
      <w:r w:rsidRPr="005F4723">
        <w:rPr>
          <w:rFonts w:ascii="Arial" w:hAnsi="Arial" w:cs="Arial"/>
          <w:sz w:val="22"/>
          <w:szCs w:val="22"/>
          <w:u w:val="single"/>
        </w:rPr>
        <w:t>What have you learnt?</w:t>
      </w:r>
    </w:p>
    <w:p w14:paraId="1F47037D" w14:textId="42C2B6B3" w:rsidR="003A4F26" w:rsidRPr="00C03704" w:rsidRDefault="003A4F26" w:rsidP="005F4723">
      <w:pPr>
        <w:spacing w:line="360" w:lineRule="auto"/>
        <w:rPr>
          <w:rFonts w:ascii="Arial" w:hAnsi="Arial" w:cs="Arial"/>
          <w:sz w:val="22"/>
          <w:szCs w:val="22"/>
        </w:rPr>
      </w:pPr>
      <w:r w:rsidRPr="00C03704">
        <w:rPr>
          <w:rFonts w:ascii="Arial" w:hAnsi="Arial" w:cs="Arial"/>
          <w:sz w:val="22"/>
          <w:szCs w:val="22"/>
        </w:rPr>
        <w:t xml:space="preserve">It is important that every lesson has a pathway </w:t>
      </w:r>
      <w:r w:rsidR="00B75688">
        <w:rPr>
          <w:rFonts w:ascii="Arial" w:hAnsi="Arial" w:cs="Arial"/>
          <w:sz w:val="22"/>
          <w:szCs w:val="22"/>
        </w:rPr>
        <w:t>to</w:t>
      </w:r>
      <w:r w:rsidRPr="00C03704">
        <w:rPr>
          <w:rFonts w:ascii="Arial" w:hAnsi="Arial" w:cs="Arial"/>
          <w:sz w:val="22"/>
          <w:szCs w:val="22"/>
        </w:rPr>
        <w:t xml:space="preserve"> follow and the learning must have </w:t>
      </w:r>
      <w:r w:rsidR="004C68E3">
        <w:rPr>
          <w:rFonts w:ascii="Arial" w:hAnsi="Arial" w:cs="Arial"/>
          <w:sz w:val="22"/>
          <w:szCs w:val="22"/>
        </w:rPr>
        <w:t>a target to reach</w:t>
      </w:r>
      <w:r w:rsidRPr="00C03704">
        <w:rPr>
          <w:rFonts w:ascii="Arial" w:hAnsi="Arial" w:cs="Arial"/>
          <w:sz w:val="22"/>
          <w:szCs w:val="22"/>
        </w:rPr>
        <w:t xml:space="preserve">. Most subjects and lessons have a purpose and an end goal that the students need to reach by the end of the topic. In this case the end goal was to be able to speak about themselves and someone else in </w:t>
      </w:r>
      <w:r w:rsidR="0093359B">
        <w:rPr>
          <w:rFonts w:ascii="Arial" w:hAnsi="Arial" w:cs="Arial"/>
          <w:sz w:val="22"/>
          <w:szCs w:val="22"/>
        </w:rPr>
        <w:t xml:space="preserve">Welsh about </w:t>
      </w:r>
      <w:r w:rsidRPr="00C03704">
        <w:rPr>
          <w:rFonts w:ascii="Arial" w:hAnsi="Arial" w:cs="Arial"/>
          <w:sz w:val="22"/>
          <w:szCs w:val="22"/>
        </w:rPr>
        <w:t>the topic of leisure. I learnt that gradually building upon lessons is important because children are able to use prior knowledge from previous le</w:t>
      </w:r>
      <w:r w:rsidR="009165A8">
        <w:rPr>
          <w:rFonts w:ascii="Arial" w:hAnsi="Arial" w:cs="Arial"/>
          <w:sz w:val="22"/>
          <w:szCs w:val="22"/>
        </w:rPr>
        <w:t xml:space="preserve">arning </w:t>
      </w:r>
      <w:r w:rsidRPr="00C03704">
        <w:rPr>
          <w:rFonts w:ascii="Arial" w:hAnsi="Arial" w:cs="Arial"/>
          <w:sz w:val="22"/>
          <w:szCs w:val="22"/>
        </w:rPr>
        <w:t xml:space="preserve">to build their understanding of the content. By doing this in a series of lessons, the children are able to make </w:t>
      </w:r>
      <w:r w:rsidR="0093359B">
        <w:rPr>
          <w:rFonts w:ascii="Arial" w:hAnsi="Arial" w:cs="Arial"/>
          <w:sz w:val="22"/>
          <w:szCs w:val="22"/>
        </w:rPr>
        <w:t>connections</w:t>
      </w:r>
      <w:r w:rsidRPr="00C03704">
        <w:rPr>
          <w:rFonts w:ascii="Arial" w:hAnsi="Arial" w:cs="Arial"/>
          <w:sz w:val="22"/>
          <w:szCs w:val="22"/>
        </w:rPr>
        <w:t xml:space="preserve"> and will be able to see how they have progressed in their own learning. Regularly having Welsh lessons allow the children to build up confidence and the skills to use it more frequently outside of class rather than just for the lessons.</w:t>
      </w:r>
      <w:r w:rsidR="006D069E">
        <w:rPr>
          <w:rFonts w:ascii="Arial" w:hAnsi="Arial" w:cs="Arial"/>
          <w:sz w:val="22"/>
          <w:szCs w:val="22"/>
        </w:rPr>
        <w:t xml:space="preserve"> </w:t>
      </w:r>
    </w:p>
    <w:p w14:paraId="719A25D5" w14:textId="4179E5FD" w:rsidR="000A3325" w:rsidRPr="00C03704" w:rsidRDefault="000A3325" w:rsidP="00C03704">
      <w:pPr>
        <w:spacing w:line="360" w:lineRule="auto"/>
        <w:rPr>
          <w:rFonts w:ascii="Arial" w:hAnsi="Arial" w:cs="Arial"/>
          <w:sz w:val="22"/>
          <w:szCs w:val="22"/>
        </w:rPr>
      </w:pPr>
    </w:p>
    <w:p w14:paraId="7653DD5A" w14:textId="75E19A00" w:rsidR="006C3E53" w:rsidRPr="005F4723" w:rsidRDefault="003A4F26" w:rsidP="00C03704">
      <w:pPr>
        <w:spacing w:line="360" w:lineRule="auto"/>
        <w:rPr>
          <w:rFonts w:ascii="Arial" w:hAnsi="Arial" w:cs="Arial"/>
          <w:sz w:val="22"/>
          <w:szCs w:val="22"/>
          <w:u w:val="single"/>
        </w:rPr>
      </w:pPr>
      <w:r w:rsidRPr="005F4723">
        <w:rPr>
          <w:rFonts w:ascii="Arial" w:hAnsi="Arial" w:cs="Arial"/>
          <w:sz w:val="22"/>
          <w:szCs w:val="22"/>
          <w:u w:val="single"/>
        </w:rPr>
        <w:t>What next?</w:t>
      </w:r>
    </w:p>
    <w:p w14:paraId="35231EE1" w14:textId="77777777" w:rsidR="00C00EBD" w:rsidRDefault="003A4F26" w:rsidP="00C00EBD">
      <w:pPr>
        <w:spacing w:line="360" w:lineRule="auto"/>
        <w:rPr>
          <w:rFonts w:ascii="Arial" w:hAnsi="Arial" w:cs="Arial"/>
          <w:sz w:val="22"/>
          <w:szCs w:val="22"/>
        </w:rPr>
      </w:pPr>
      <w:r w:rsidRPr="00C03704">
        <w:rPr>
          <w:rFonts w:ascii="Arial" w:hAnsi="Arial" w:cs="Arial"/>
          <w:sz w:val="22"/>
          <w:szCs w:val="22"/>
        </w:rPr>
        <w:t>Progression in learning will be the first thing I think of when planning a topic or lesson because I will need to know where I want that lesson to go, what I want the children to achieve from it and how I will do it. I will also continue to share the learning objectives with the children so that they can see how their learning is developing and how it links to their prior learning experiences. </w:t>
      </w:r>
      <w:r w:rsidR="00795DA7">
        <w:rPr>
          <w:rFonts w:ascii="Arial" w:hAnsi="Arial" w:cs="Arial"/>
          <w:sz w:val="22"/>
          <w:szCs w:val="22"/>
        </w:rPr>
        <w:t xml:space="preserve">If I was to </w:t>
      </w:r>
      <w:r w:rsidR="003F3391">
        <w:rPr>
          <w:rFonts w:ascii="Arial" w:hAnsi="Arial" w:cs="Arial"/>
          <w:sz w:val="22"/>
          <w:szCs w:val="22"/>
        </w:rPr>
        <w:t xml:space="preserve">teach a different topic in Welsh that is face to face, I would break the lessons down and have some that are shorter but purely for the basis of </w:t>
      </w:r>
      <w:r w:rsidR="004B499F">
        <w:rPr>
          <w:rFonts w:ascii="Arial" w:hAnsi="Arial" w:cs="Arial"/>
          <w:sz w:val="22"/>
          <w:szCs w:val="22"/>
        </w:rPr>
        <w:t xml:space="preserve">repetition and drilling. I have noticed that having the pupils copy the language </w:t>
      </w:r>
      <w:r w:rsidR="0074546B">
        <w:rPr>
          <w:rFonts w:ascii="Arial" w:hAnsi="Arial" w:cs="Arial"/>
          <w:sz w:val="22"/>
          <w:szCs w:val="22"/>
        </w:rPr>
        <w:t xml:space="preserve">regularly, helps them to develop their understanding and in turn, use it more in their writing. </w:t>
      </w:r>
    </w:p>
    <w:p w14:paraId="6A0D544D" w14:textId="77777777" w:rsidR="00C00EBD" w:rsidRDefault="00C00EBD" w:rsidP="00C00EBD">
      <w:pPr>
        <w:spacing w:line="360" w:lineRule="auto"/>
        <w:rPr>
          <w:rFonts w:ascii="Arial" w:hAnsi="Arial" w:cs="Arial"/>
          <w:sz w:val="22"/>
          <w:szCs w:val="22"/>
        </w:rPr>
      </w:pPr>
    </w:p>
    <w:p w14:paraId="482A4353" w14:textId="1F646898" w:rsidR="00C03704" w:rsidRPr="00C00EBD" w:rsidRDefault="00C00EBD" w:rsidP="00C00EBD">
      <w:pPr>
        <w:spacing w:line="360" w:lineRule="auto"/>
        <w:rPr>
          <w:rFonts w:ascii="Arial" w:hAnsi="Arial" w:cs="Arial"/>
          <w:sz w:val="22"/>
          <w:szCs w:val="22"/>
        </w:rPr>
      </w:pPr>
      <w:r>
        <w:rPr>
          <w:rFonts w:ascii="Arial" w:hAnsi="Arial" w:cs="Arial"/>
          <w:b/>
          <w:bCs/>
          <w:sz w:val="28"/>
          <w:szCs w:val="28"/>
        </w:rPr>
        <w:lastRenderedPageBreak/>
        <w:t xml:space="preserve">3. </w:t>
      </w:r>
      <w:r w:rsidR="00C03704" w:rsidRPr="00C00EBD">
        <w:rPr>
          <w:rFonts w:ascii="Arial" w:hAnsi="Arial" w:cs="Arial"/>
          <w:b/>
          <w:bCs/>
          <w:sz w:val="28"/>
          <w:szCs w:val="28"/>
        </w:rPr>
        <w:t>Reflection on P</w:t>
      </w:r>
      <w:r w:rsidR="006C3E53" w:rsidRPr="00C00EBD">
        <w:rPr>
          <w:rFonts w:ascii="Arial" w:hAnsi="Arial" w:cs="Arial"/>
          <w:b/>
          <w:bCs/>
          <w:sz w:val="28"/>
          <w:szCs w:val="28"/>
        </w:rPr>
        <w:t>lanning for The Four Purposes (Tab 7)</w:t>
      </w:r>
    </w:p>
    <w:p w14:paraId="15328D2A" w14:textId="77777777" w:rsidR="005943CE" w:rsidRDefault="005943CE" w:rsidP="00CB63A7">
      <w:pPr>
        <w:spacing w:line="360" w:lineRule="auto"/>
        <w:rPr>
          <w:rFonts w:ascii="Arial" w:hAnsi="Arial" w:cs="Arial"/>
          <w:b/>
          <w:bCs/>
          <w:sz w:val="28"/>
          <w:szCs w:val="28"/>
        </w:rPr>
      </w:pPr>
    </w:p>
    <w:p w14:paraId="37AE543C" w14:textId="18A4DEE7" w:rsidR="00136114" w:rsidRPr="00490C2B" w:rsidRDefault="005943CE" w:rsidP="00CB63A7">
      <w:pPr>
        <w:spacing w:line="360" w:lineRule="auto"/>
        <w:rPr>
          <w:rFonts w:ascii="Arial" w:hAnsi="Arial" w:cs="Arial"/>
          <w:b/>
          <w:bCs/>
          <w:sz w:val="28"/>
          <w:szCs w:val="28"/>
        </w:rPr>
      </w:pPr>
      <w:r>
        <w:rPr>
          <w:rFonts w:ascii="Arial" w:hAnsi="Arial" w:cs="Arial"/>
          <w:b/>
          <w:bCs/>
          <w:sz w:val="28"/>
          <w:szCs w:val="28"/>
        </w:rPr>
        <w:t xml:space="preserve">3.1 </w:t>
      </w:r>
      <w:r w:rsidR="00006313" w:rsidRPr="00490C2B">
        <w:rPr>
          <w:rFonts w:ascii="Arial" w:hAnsi="Arial" w:cs="Arial"/>
          <w:b/>
          <w:bCs/>
          <w:sz w:val="28"/>
          <w:szCs w:val="28"/>
        </w:rPr>
        <w:t>Professional Learning Experience Template 1</w:t>
      </w:r>
      <w:r w:rsidR="00D06AB2" w:rsidRPr="00490C2B">
        <w:rPr>
          <w:rFonts w:ascii="Arial" w:hAnsi="Arial" w:cs="Arial"/>
          <w:b/>
          <w:bCs/>
          <w:sz w:val="28"/>
          <w:szCs w:val="28"/>
        </w:rPr>
        <w:t>: Science Investigation Lesson – Team Teach</w:t>
      </w:r>
    </w:p>
    <w:p w14:paraId="4E38F27B" w14:textId="310ED134" w:rsidR="00490C2B" w:rsidRDefault="00EE4E80" w:rsidP="00EE4E80">
      <w:pPr>
        <w:spacing w:line="360" w:lineRule="auto"/>
        <w:rPr>
          <w:rFonts w:ascii="Arial" w:hAnsi="Arial" w:cs="Arial"/>
          <w:sz w:val="22"/>
          <w:szCs w:val="22"/>
        </w:rPr>
      </w:pPr>
      <w:r w:rsidRPr="00490C2B">
        <w:rPr>
          <w:rFonts w:ascii="Arial" w:hAnsi="Arial" w:cs="Arial"/>
          <w:sz w:val="22"/>
          <w:szCs w:val="22"/>
        </w:rPr>
        <w:t>Pedagogy Standard: Advancing: The Four Purposes</w:t>
      </w:r>
    </w:p>
    <w:p w14:paraId="207C77CF" w14:textId="77777777" w:rsidR="003A6A4A" w:rsidRPr="00490C2B" w:rsidRDefault="003A6A4A" w:rsidP="00EE4E80">
      <w:pPr>
        <w:spacing w:line="360" w:lineRule="auto"/>
        <w:rPr>
          <w:rFonts w:ascii="Arial" w:hAnsi="Arial" w:cs="Arial"/>
          <w:sz w:val="22"/>
          <w:szCs w:val="22"/>
        </w:rPr>
      </w:pPr>
    </w:p>
    <w:p w14:paraId="0AD15759" w14:textId="77777777" w:rsidR="003A6A4A" w:rsidRPr="003A6A4A" w:rsidRDefault="00EE4E80" w:rsidP="003A6A4A">
      <w:pPr>
        <w:spacing w:line="360" w:lineRule="auto"/>
        <w:contextualSpacing/>
        <w:rPr>
          <w:rFonts w:ascii="Arial" w:hAnsi="Arial" w:cs="Arial"/>
          <w:sz w:val="22"/>
          <w:szCs w:val="22"/>
          <w:u w:val="single"/>
        </w:rPr>
      </w:pPr>
      <w:r w:rsidRPr="003A6A4A">
        <w:rPr>
          <w:rFonts w:ascii="Arial" w:hAnsi="Arial" w:cs="Arial"/>
          <w:sz w:val="22"/>
          <w:szCs w:val="22"/>
          <w:u w:val="single"/>
        </w:rPr>
        <w:t>What did you do and why?</w:t>
      </w:r>
    </w:p>
    <w:p w14:paraId="175E0B83" w14:textId="70B49080" w:rsidR="00EE4E80" w:rsidRPr="00EE4E80" w:rsidRDefault="000511AB" w:rsidP="003A6A4A">
      <w:pPr>
        <w:spacing w:line="360" w:lineRule="auto"/>
        <w:rPr>
          <w:rFonts w:ascii="Arial" w:hAnsi="Arial" w:cs="Arial"/>
          <w:sz w:val="22"/>
          <w:szCs w:val="22"/>
        </w:rPr>
      </w:pPr>
      <w:r w:rsidRPr="000511AB">
        <w:rPr>
          <w:rFonts w:ascii="Arial" w:hAnsi="Arial" w:cs="Arial"/>
          <w:sz w:val="22"/>
          <w:szCs w:val="22"/>
        </w:rPr>
        <w:t>We began by filming the intro</w:t>
      </w:r>
      <w:r>
        <w:rPr>
          <w:rFonts w:ascii="Arial" w:hAnsi="Arial" w:cs="Arial"/>
          <w:sz w:val="22"/>
          <w:szCs w:val="22"/>
        </w:rPr>
        <w:t>duction</w:t>
      </w:r>
      <w:r w:rsidRPr="000511AB">
        <w:rPr>
          <w:rFonts w:ascii="Arial" w:hAnsi="Arial" w:cs="Arial"/>
          <w:sz w:val="22"/>
          <w:szCs w:val="22"/>
        </w:rPr>
        <w:t xml:space="preserve"> of the lesson saying what equipment we would use and what we are going to be investigating (Which type of bridge is stronger, a plank or a box girder?</w:t>
      </w:r>
      <w:r w:rsidR="00D76979">
        <w:rPr>
          <w:rFonts w:ascii="Arial" w:hAnsi="Arial" w:cs="Arial"/>
          <w:sz w:val="22"/>
          <w:szCs w:val="22"/>
        </w:rPr>
        <w:t>)</w:t>
      </w:r>
      <w:r w:rsidRPr="000511AB">
        <w:rPr>
          <w:rFonts w:ascii="Arial" w:hAnsi="Arial" w:cs="Arial"/>
          <w:sz w:val="22"/>
          <w:szCs w:val="22"/>
        </w:rPr>
        <w:t xml:space="preserve">. We showed the children how we made the box girder using </w:t>
      </w:r>
      <w:r w:rsidR="009165A8">
        <w:rPr>
          <w:rFonts w:ascii="Arial" w:hAnsi="Arial" w:cs="Arial"/>
          <w:sz w:val="22"/>
          <w:szCs w:val="22"/>
        </w:rPr>
        <w:t>four</w:t>
      </w:r>
      <w:r w:rsidRPr="000511AB">
        <w:rPr>
          <w:rFonts w:ascii="Arial" w:hAnsi="Arial" w:cs="Arial"/>
          <w:sz w:val="22"/>
          <w:szCs w:val="22"/>
        </w:rPr>
        <w:t xml:space="preserve"> bars of milky bar chocolate and the plank was just one bar of milky bar chocolate</w:t>
      </w:r>
      <w:r w:rsidR="00C511CF">
        <w:rPr>
          <w:rFonts w:ascii="Arial" w:hAnsi="Arial" w:cs="Arial"/>
          <w:sz w:val="22"/>
          <w:szCs w:val="22"/>
        </w:rPr>
        <w:t xml:space="preserve"> (Appendix J)</w:t>
      </w:r>
      <w:r w:rsidRPr="000511AB">
        <w:rPr>
          <w:rFonts w:ascii="Arial" w:hAnsi="Arial" w:cs="Arial"/>
          <w:sz w:val="22"/>
          <w:szCs w:val="22"/>
        </w:rPr>
        <w:t xml:space="preserve">. Together, we conducted the investigation by resting each bridge on </w:t>
      </w:r>
      <w:r w:rsidR="009165A8">
        <w:rPr>
          <w:rFonts w:ascii="Arial" w:hAnsi="Arial" w:cs="Arial"/>
          <w:sz w:val="22"/>
          <w:szCs w:val="22"/>
        </w:rPr>
        <w:t>two</w:t>
      </w:r>
      <w:r w:rsidRPr="000511AB">
        <w:rPr>
          <w:rFonts w:ascii="Arial" w:hAnsi="Arial" w:cs="Arial"/>
          <w:sz w:val="22"/>
          <w:szCs w:val="22"/>
        </w:rPr>
        <w:t xml:space="preserve"> beams and then placing the weights on one by one. </w:t>
      </w:r>
      <w:r w:rsidR="00614B69">
        <w:rPr>
          <w:rFonts w:ascii="Arial" w:hAnsi="Arial" w:cs="Arial"/>
          <w:sz w:val="22"/>
          <w:szCs w:val="22"/>
        </w:rPr>
        <w:t>D</w:t>
      </w:r>
      <w:r w:rsidR="008C59AB" w:rsidRPr="008C59AB">
        <w:rPr>
          <w:rFonts w:ascii="Arial" w:hAnsi="Arial" w:cs="Arial"/>
          <w:sz w:val="22"/>
          <w:szCs w:val="22"/>
        </w:rPr>
        <w:t>ue to online learning, it was unfair to expect the children at home to have all of the equipment</w:t>
      </w:r>
      <w:r w:rsidR="00614B69">
        <w:rPr>
          <w:rFonts w:ascii="Arial" w:hAnsi="Arial" w:cs="Arial"/>
          <w:sz w:val="22"/>
          <w:szCs w:val="22"/>
        </w:rPr>
        <w:t xml:space="preserve"> to conduct an experiment</w:t>
      </w:r>
      <w:r w:rsidR="008C59AB" w:rsidRPr="008C59AB">
        <w:rPr>
          <w:rFonts w:ascii="Arial" w:hAnsi="Arial" w:cs="Arial"/>
          <w:sz w:val="22"/>
          <w:szCs w:val="22"/>
        </w:rPr>
        <w:t xml:space="preserve">, </w:t>
      </w:r>
      <w:r w:rsidR="00614B69">
        <w:rPr>
          <w:rFonts w:ascii="Arial" w:hAnsi="Arial" w:cs="Arial"/>
          <w:sz w:val="22"/>
          <w:szCs w:val="22"/>
        </w:rPr>
        <w:t>therefore</w:t>
      </w:r>
      <w:r w:rsidR="008C59AB" w:rsidRPr="008C59AB">
        <w:rPr>
          <w:rFonts w:ascii="Arial" w:hAnsi="Arial" w:cs="Arial"/>
          <w:sz w:val="22"/>
          <w:szCs w:val="22"/>
        </w:rPr>
        <w:t xml:space="preserve"> I suggested to my </w:t>
      </w:r>
      <w:r w:rsidR="009D4F8B">
        <w:rPr>
          <w:rFonts w:ascii="Arial" w:hAnsi="Arial" w:cs="Arial"/>
          <w:sz w:val="22"/>
          <w:szCs w:val="22"/>
        </w:rPr>
        <w:t>mento</w:t>
      </w:r>
      <w:r w:rsidR="008C59AB" w:rsidRPr="008C59AB">
        <w:rPr>
          <w:rFonts w:ascii="Arial" w:hAnsi="Arial" w:cs="Arial"/>
          <w:sz w:val="22"/>
          <w:szCs w:val="22"/>
        </w:rPr>
        <w:t xml:space="preserve">r </w:t>
      </w:r>
      <w:r w:rsidR="003E26A8">
        <w:rPr>
          <w:rFonts w:ascii="Arial" w:hAnsi="Arial" w:cs="Arial"/>
          <w:sz w:val="22"/>
          <w:szCs w:val="22"/>
        </w:rPr>
        <w:t xml:space="preserve">for us </w:t>
      </w:r>
      <w:r w:rsidR="00256F5A">
        <w:rPr>
          <w:rFonts w:ascii="Arial" w:hAnsi="Arial" w:cs="Arial"/>
          <w:sz w:val="22"/>
          <w:szCs w:val="22"/>
        </w:rPr>
        <w:t>to</w:t>
      </w:r>
      <w:r w:rsidR="008C59AB" w:rsidRPr="008C59AB">
        <w:rPr>
          <w:rFonts w:ascii="Arial" w:hAnsi="Arial" w:cs="Arial"/>
          <w:sz w:val="22"/>
          <w:szCs w:val="22"/>
        </w:rPr>
        <w:t xml:space="preserve"> team t</w:t>
      </w:r>
      <w:r w:rsidR="00256F5A">
        <w:rPr>
          <w:rFonts w:ascii="Arial" w:hAnsi="Arial" w:cs="Arial"/>
          <w:sz w:val="22"/>
          <w:szCs w:val="22"/>
        </w:rPr>
        <w:t xml:space="preserve">each </w:t>
      </w:r>
      <w:r w:rsidR="008C59AB" w:rsidRPr="008C59AB">
        <w:rPr>
          <w:rFonts w:ascii="Arial" w:hAnsi="Arial" w:cs="Arial"/>
          <w:sz w:val="22"/>
          <w:szCs w:val="22"/>
        </w:rPr>
        <w:t>the lesson, recor</w:t>
      </w:r>
      <w:r w:rsidR="00256F5A">
        <w:rPr>
          <w:rFonts w:ascii="Arial" w:hAnsi="Arial" w:cs="Arial"/>
          <w:sz w:val="22"/>
          <w:szCs w:val="22"/>
        </w:rPr>
        <w:t>d</w:t>
      </w:r>
      <w:r w:rsidR="008C59AB" w:rsidRPr="008C59AB">
        <w:rPr>
          <w:rFonts w:ascii="Arial" w:hAnsi="Arial" w:cs="Arial"/>
          <w:sz w:val="22"/>
          <w:szCs w:val="22"/>
        </w:rPr>
        <w:t xml:space="preserve"> it and then the children could make their predictions and then analyse it</w:t>
      </w:r>
      <w:r w:rsidR="00DB0B32">
        <w:rPr>
          <w:rFonts w:ascii="Arial" w:hAnsi="Arial" w:cs="Arial"/>
          <w:sz w:val="22"/>
          <w:szCs w:val="22"/>
        </w:rPr>
        <w:t xml:space="preserve"> (leading colleagues, projects and programmes)</w:t>
      </w:r>
      <w:r w:rsidR="008C59AB" w:rsidRPr="008C59AB">
        <w:rPr>
          <w:rFonts w:ascii="Arial" w:hAnsi="Arial" w:cs="Arial"/>
          <w:sz w:val="22"/>
          <w:szCs w:val="22"/>
        </w:rPr>
        <w:t xml:space="preserve">. </w:t>
      </w:r>
      <w:r w:rsidR="00EE4E80" w:rsidRPr="00EE4E80">
        <w:rPr>
          <w:rFonts w:ascii="Arial" w:hAnsi="Arial" w:cs="Arial"/>
          <w:sz w:val="22"/>
          <w:szCs w:val="22"/>
        </w:rPr>
        <w:t xml:space="preserve">This lesson </w:t>
      </w:r>
      <w:r w:rsidR="0017707A">
        <w:rPr>
          <w:rFonts w:ascii="Arial" w:hAnsi="Arial" w:cs="Arial"/>
          <w:sz w:val="22"/>
          <w:szCs w:val="22"/>
        </w:rPr>
        <w:t xml:space="preserve">(Appendix </w:t>
      </w:r>
      <w:r w:rsidR="00AF69D9">
        <w:rPr>
          <w:rFonts w:ascii="Arial" w:hAnsi="Arial" w:cs="Arial"/>
          <w:sz w:val="22"/>
          <w:szCs w:val="22"/>
        </w:rPr>
        <w:t>K</w:t>
      </w:r>
      <w:r w:rsidR="0017707A">
        <w:rPr>
          <w:rFonts w:ascii="Arial" w:hAnsi="Arial" w:cs="Arial"/>
          <w:sz w:val="22"/>
          <w:szCs w:val="22"/>
        </w:rPr>
        <w:t xml:space="preserve">) </w:t>
      </w:r>
      <w:r w:rsidR="00EE4E80" w:rsidRPr="00EE4E80">
        <w:rPr>
          <w:rFonts w:ascii="Arial" w:hAnsi="Arial" w:cs="Arial"/>
          <w:sz w:val="22"/>
          <w:szCs w:val="22"/>
        </w:rPr>
        <w:t xml:space="preserve">was planned using the four purposes as the </w:t>
      </w:r>
      <w:r w:rsidR="00EE4E80" w:rsidRPr="004B7E1B">
        <w:rPr>
          <w:rFonts w:ascii="Arial" w:hAnsi="Arial" w:cs="Arial"/>
          <w:sz w:val="22"/>
          <w:szCs w:val="22"/>
        </w:rPr>
        <w:t>driver of the lesson. Starting with ambitious, capable learners, we knew that we wanted the children to seek and enjoy this challenge whilst we were setting them high standards of work</w:t>
      </w:r>
      <w:r w:rsidR="00DB0B32" w:rsidRPr="004B7E1B">
        <w:rPr>
          <w:rFonts w:ascii="Arial" w:hAnsi="Arial" w:cs="Arial"/>
          <w:sz w:val="22"/>
          <w:szCs w:val="22"/>
        </w:rPr>
        <w:t xml:space="preserve"> (Welsh Government, 202</w:t>
      </w:r>
      <w:r w:rsidR="00895B2F" w:rsidRPr="004B7E1B">
        <w:rPr>
          <w:rFonts w:ascii="Arial" w:hAnsi="Arial" w:cs="Arial"/>
          <w:sz w:val="22"/>
          <w:szCs w:val="22"/>
        </w:rPr>
        <w:t>0</w:t>
      </w:r>
      <w:r w:rsidR="006628BE" w:rsidRPr="004B7E1B">
        <w:rPr>
          <w:rFonts w:ascii="Arial" w:hAnsi="Arial" w:cs="Arial"/>
          <w:sz w:val="22"/>
          <w:szCs w:val="22"/>
        </w:rPr>
        <w:t>a</w:t>
      </w:r>
      <w:r w:rsidR="00DB0B32" w:rsidRPr="004B7E1B">
        <w:rPr>
          <w:rFonts w:ascii="Arial" w:hAnsi="Arial" w:cs="Arial"/>
          <w:sz w:val="22"/>
          <w:szCs w:val="22"/>
        </w:rPr>
        <w:t>)</w:t>
      </w:r>
      <w:r w:rsidR="00EE4E80" w:rsidRPr="004B7E1B">
        <w:rPr>
          <w:rFonts w:ascii="Arial" w:hAnsi="Arial" w:cs="Arial"/>
          <w:sz w:val="22"/>
          <w:szCs w:val="22"/>
        </w:rPr>
        <w:t>. The children had been learning about the different structures of bridges and towers</w:t>
      </w:r>
      <w:r w:rsidR="0037416E" w:rsidRPr="004B7E1B">
        <w:rPr>
          <w:rFonts w:ascii="Arial" w:hAnsi="Arial" w:cs="Arial"/>
          <w:sz w:val="22"/>
          <w:szCs w:val="22"/>
        </w:rPr>
        <w:t xml:space="preserve">, </w:t>
      </w:r>
      <w:r w:rsidR="00EE4E80" w:rsidRPr="004B7E1B">
        <w:rPr>
          <w:rFonts w:ascii="Arial" w:hAnsi="Arial" w:cs="Arial"/>
          <w:sz w:val="22"/>
          <w:szCs w:val="22"/>
        </w:rPr>
        <w:t>researching</w:t>
      </w:r>
      <w:r w:rsidR="00EE4E80" w:rsidRPr="00EE4E80">
        <w:rPr>
          <w:rFonts w:ascii="Arial" w:hAnsi="Arial" w:cs="Arial"/>
          <w:sz w:val="22"/>
          <w:szCs w:val="22"/>
        </w:rPr>
        <w:t xml:space="preserve"> how bridges are made and why they have their specific structures. With this prior learning, the children should use their knowledge and understanding to make a prediction of which bridge structure they believed would be stronger</w:t>
      </w:r>
      <w:r w:rsidR="00A20BC4">
        <w:rPr>
          <w:rFonts w:ascii="Arial" w:hAnsi="Arial" w:cs="Arial"/>
          <w:sz w:val="22"/>
          <w:szCs w:val="22"/>
        </w:rPr>
        <w:t xml:space="preserve"> (Appendix L)</w:t>
      </w:r>
      <w:r w:rsidR="00EE4E80" w:rsidRPr="00EE4E80">
        <w:rPr>
          <w:rFonts w:ascii="Arial" w:hAnsi="Arial" w:cs="Arial"/>
          <w:sz w:val="22"/>
          <w:szCs w:val="22"/>
        </w:rPr>
        <w:t>. They could then progress to justifying their prediction and hypothesis using the concepts and ideas that they have learnt about. In the second half of the investigation they will be watching the experiment take place and will be recording the results that they see in a table</w:t>
      </w:r>
      <w:r w:rsidR="00A20BC4">
        <w:rPr>
          <w:rFonts w:ascii="Arial" w:hAnsi="Arial" w:cs="Arial"/>
          <w:sz w:val="22"/>
          <w:szCs w:val="22"/>
        </w:rPr>
        <w:t xml:space="preserve"> (Appendix M)</w:t>
      </w:r>
      <w:r w:rsidR="00EE4E80" w:rsidRPr="00EE4E80">
        <w:rPr>
          <w:rFonts w:ascii="Arial" w:hAnsi="Arial" w:cs="Arial"/>
          <w:sz w:val="22"/>
          <w:szCs w:val="22"/>
        </w:rPr>
        <w:t>. They will be using the number skills of measuring which they have done in maths in the context of science to see how much weight each bridge can hold before collapsing</w:t>
      </w:r>
      <w:r w:rsidR="00993BFC">
        <w:rPr>
          <w:rFonts w:ascii="Arial" w:hAnsi="Arial" w:cs="Arial"/>
          <w:sz w:val="22"/>
          <w:szCs w:val="22"/>
        </w:rPr>
        <w:t xml:space="preserve"> (cross-curricular themes)</w:t>
      </w:r>
      <w:r w:rsidR="00EE4E80" w:rsidRPr="00EE4E80">
        <w:rPr>
          <w:rFonts w:ascii="Arial" w:hAnsi="Arial" w:cs="Arial"/>
          <w:sz w:val="22"/>
          <w:szCs w:val="22"/>
        </w:rPr>
        <w:t>. Finally, they will interpret the data to conclude which bridge structure is stronger.</w:t>
      </w:r>
      <w:r w:rsidR="00832E52">
        <w:rPr>
          <w:rFonts w:ascii="Arial" w:hAnsi="Arial" w:cs="Arial"/>
          <w:sz w:val="22"/>
          <w:szCs w:val="22"/>
        </w:rPr>
        <w:t xml:space="preserve"> At the end of the lesson, the children self-assessed their learning </w:t>
      </w:r>
      <w:r w:rsidR="00A86113">
        <w:rPr>
          <w:rFonts w:ascii="Arial" w:hAnsi="Arial" w:cs="Arial"/>
          <w:sz w:val="22"/>
          <w:szCs w:val="22"/>
        </w:rPr>
        <w:t xml:space="preserve">against the four purposes </w:t>
      </w:r>
      <w:r w:rsidR="00340906">
        <w:rPr>
          <w:rFonts w:ascii="Arial" w:hAnsi="Arial" w:cs="Arial"/>
          <w:sz w:val="22"/>
          <w:szCs w:val="22"/>
        </w:rPr>
        <w:t xml:space="preserve">(Appendix N) </w:t>
      </w:r>
      <w:r w:rsidR="00A86113">
        <w:rPr>
          <w:rFonts w:ascii="Arial" w:hAnsi="Arial" w:cs="Arial"/>
          <w:sz w:val="22"/>
          <w:szCs w:val="22"/>
        </w:rPr>
        <w:t xml:space="preserve">to evaluate which </w:t>
      </w:r>
      <w:r w:rsidR="00340906">
        <w:rPr>
          <w:rFonts w:ascii="Arial" w:hAnsi="Arial" w:cs="Arial"/>
          <w:sz w:val="22"/>
          <w:szCs w:val="22"/>
        </w:rPr>
        <w:t xml:space="preserve">four purpose learners they were that lesson. It is important for the children to understand what kind of learner they are and why they are becoming that learner. </w:t>
      </w:r>
    </w:p>
    <w:p w14:paraId="70229E56" w14:textId="77777777" w:rsidR="003A6A4A" w:rsidRPr="003A6A4A" w:rsidRDefault="00EE4E80" w:rsidP="003A6A4A">
      <w:pPr>
        <w:pStyle w:val="NormalWeb"/>
        <w:spacing w:line="360" w:lineRule="auto"/>
        <w:contextualSpacing/>
        <w:rPr>
          <w:rFonts w:ascii="Arial" w:hAnsi="Arial" w:cs="Arial"/>
          <w:sz w:val="22"/>
          <w:szCs w:val="22"/>
          <w:u w:val="single"/>
        </w:rPr>
      </w:pPr>
      <w:r w:rsidRPr="003A6A4A">
        <w:rPr>
          <w:rFonts w:ascii="Arial" w:hAnsi="Arial" w:cs="Arial"/>
          <w:sz w:val="22"/>
          <w:szCs w:val="22"/>
          <w:u w:val="single"/>
        </w:rPr>
        <w:t>What have you learnt?</w:t>
      </w:r>
    </w:p>
    <w:p w14:paraId="3FBDB233" w14:textId="00630379" w:rsidR="00EE4E80" w:rsidRPr="00356302" w:rsidRDefault="00EE4E80" w:rsidP="003A6A4A">
      <w:pPr>
        <w:pStyle w:val="NormalWeb"/>
        <w:spacing w:line="360" w:lineRule="auto"/>
        <w:contextualSpacing/>
        <w:rPr>
          <w:rFonts w:ascii="Arial" w:hAnsi="Arial" w:cs="Arial"/>
          <w:sz w:val="22"/>
          <w:szCs w:val="22"/>
        </w:rPr>
      </w:pPr>
      <w:r w:rsidRPr="00356302">
        <w:rPr>
          <w:rFonts w:ascii="Arial" w:hAnsi="Arial" w:cs="Arial"/>
          <w:sz w:val="22"/>
          <w:szCs w:val="22"/>
        </w:rPr>
        <w:t xml:space="preserve">The </w:t>
      </w:r>
      <w:r w:rsidRPr="00441EB1">
        <w:rPr>
          <w:rFonts w:ascii="Arial" w:hAnsi="Arial" w:cs="Arial"/>
          <w:sz w:val="22"/>
          <w:szCs w:val="22"/>
        </w:rPr>
        <w:t xml:space="preserve">four purposes of the curriculum </w:t>
      </w:r>
      <w:r w:rsidRPr="00356302">
        <w:rPr>
          <w:rFonts w:ascii="Arial" w:hAnsi="Arial" w:cs="Arial"/>
          <w:sz w:val="22"/>
          <w:szCs w:val="22"/>
        </w:rPr>
        <w:t>are so important because they are suggested to be the main characteristics for developing the new curriculum in Donaldson's</w:t>
      </w:r>
      <w:r w:rsidR="00441EB1">
        <w:rPr>
          <w:rFonts w:ascii="Arial" w:hAnsi="Arial" w:cs="Arial"/>
          <w:sz w:val="22"/>
          <w:szCs w:val="22"/>
        </w:rPr>
        <w:t xml:space="preserve"> (2015)</w:t>
      </w:r>
      <w:r w:rsidRPr="00356302">
        <w:rPr>
          <w:rFonts w:ascii="Arial" w:hAnsi="Arial" w:cs="Arial"/>
          <w:sz w:val="22"/>
          <w:szCs w:val="22"/>
        </w:rPr>
        <w:t xml:space="preserve"> Successful </w:t>
      </w:r>
      <w:r w:rsidRPr="00356302">
        <w:rPr>
          <w:rFonts w:ascii="Arial" w:hAnsi="Arial" w:cs="Arial"/>
          <w:sz w:val="22"/>
          <w:szCs w:val="22"/>
        </w:rPr>
        <w:lastRenderedPageBreak/>
        <w:t>Futures report. They are the sculpture of what the Welsh Education Minister wants children to be growing up</w:t>
      </w:r>
      <w:r w:rsidR="002A781D">
        <w:rPr>
          <w:rFonts w:ascii="Arial" w:hAnsi="Arial" w:cs="Arial"/>
          <w:sz w:val="22"/>
          <w:szCs w:val="22"/>
        </w:rPr>
        <w:t xml:space="preserve"> </w:t>
      </w:r>
      <w:r w:rsidR="004E6497">
        <w:rPr>
          <w:rFonts w:ascii="Arial" w:hAnsi="Arial" w:cs="Arial"/>
          <w:sz w:val="22"/>
          <w:szCs w:val="22"/>
        </w:rPr>
        <w:t>in their future lives in order to make a successful difference to their society</w:t>
      </w:r>
      <w:r w:rsidRPr="00356302">
        <w:rPr>
          <w:rFonts w:ascii="Arial" w:hAnsi="Arial" w:cs="Arial"/>
          <w:sz w:val="22"/>
          <w:szCs w:val="22"/>
        </w:rPr>
        <w:t xml:space="preserve">. I have learnt the importance of using them as the driver of </w:t>
      </w:r>
      <w:r w:rsidR="004E6497">
        <w:rPr>
          <w:rFonts w:ascii="Arial" w:hAnsi="Arial" w:cs="Arial"/>
          <w:sz w:val="22"/>
          <w:szCs w:val="22"/>
        </w:rPr>
        <w:t>my</w:t>
      </w:r>
      <w:r w:rsidRPr="00356302">
        <w:rPr>
          <w:rFonts w:ascii="Arial" w:hAnsi="Arial" w:cs="Arial"/>
          <w:sz w:val="22"/>
          <w:szCs w:val="22"/>
        </w:rPr>
        <w:t xml:space="preserve"> lessons as they can help build the foundations of the lesson and to include more learning into the lesson.</w:t>
      </w:r>
      <w:r w:rsidR="00252355">
        <w:rPr>
          <w:rFonts w:ascii="Arial" w:hAnsi="Arial" w:cs="Arial"/>
          <w:sz w:val="22"/>
          <w:szCs w:val="22"/>
        </w:rPr>
        <w:t xml:space="preserve"> This can help make my lessons more effective and </w:t>
      </w:r>
      <w:r w:rsidR="00E13FAA">
        <w:rPr>
          <w:rFonts w:ascii="Arial" w:hAnsi="Arial" w:cs="Arial"/>
          <w:sz w:val="22"/>
          <w:szCs w:val="22"/>
        </w:rPr>
        <w:t>aid the learners’ outcomes.</w:t>
      </w:r>
      <w:r w:rsidRPr="00356302">
        <w:rPr>
          <w:rFonts w:ascii="Arial" w:hAnsi="Arial" w:cs="Arial"/>
          <w:sz w:val="22"/>
          <w:szCs w:val="22"/>
        </w:rPr>
        <w:t xml:space="preserve"> Furthermore, it makes you realise the content and knowledge that the children are developing and not just the </w:t>
      </w:r>
      <w:r w:rsidR="006F27AA" w:rsidRPr="00356302">
        <w:rPr>
          <w:rFonts w:ascii="Arial" w:hAnsi="Arial" w:cs="Arial"/>
          <w:sz w:val="22"/>
          <w:szCs w:val="22"/>
        </w:rPr>
        <w:t>everyday</w:t>
      </w:r>
      <w:r w:rsidRPr="00356302">
        <w:rPr>
          <w:rFonts w:ascii="Arial" w:hAnsi="Arial" w:cs="Arial"/>
          <w:sz w:val="22"/>
          <w:szCs w:val="22"/>
        </w:rPr>
        <w:t xml:space="preserve"> skills that they use. </w:t>
      </w:r>
    </w:p>
    <w:p w14:paraId="478CC644" w14:textId="77777777" w:rsidR="003A6A4A" w:rsidRDefault="003A6A4A" w:rsidP="00EE4E80">
      <w:pPr>
        <w:pStyle w:val="NormalWeb"/>
        <w:spacing w:line="360" w:lineRule="auto"/>
        <w:contextualSpacing/>
        <w:rPr>
          <w:rFonts w:ascii="Arial" w:hAnsi="Arial" w:cs="Arial"/>
          <w:sz w:val="22"/>
          <w:szCs w:val="22"/>
        </w:rPr>
      </w:pPr>
    </w:p>
    <w:p w14:paraId="43CD467B" w14:textId="77777777" w:rsidR="003A6A4A" w:rsidRPr="003A6A4A" w:rsidRDefault="00EE4E80" w:rsidP="003A6A4A">
      <w:pPr>
        <w:pStyle w:val="NormalWeb"/>
        <w:spacing w:line="360" w:lineRule="auto"/>
        <w:contextualSpacing/>
        <w:rPr>
          <w:rFonts w:ascii="Arial" w:hAnsi="Arial" w:cs="Arial"/>
          <w:sz w:val="22"/>
          <w:szCs w:val="22"/>
          <w:u w:val="single"/>
        </w:rPr>
      </w:pPr>
      <w:r w:rsidRPr="003A6A4A">
        <w:rPr>
          <w:rFonts w:ascii="Arial" w:hAnsi="Arial" w:cs="Arial"/>
          <w:sz w:val="22"/>
          <w:szCs w:val="22"/>
          <w:u w:val="single"/>
        </w:rPr>
        <w:t>What next?</w:t>
      </w:r>
    </w:p>
    <w:p w14:paraId="191F26A6" w14:textId="255EE359" w:rsidR="00A43EA1" w:rsidRPr="00C00EBD" w:rsidRDefault="00EF4708" w:rsidP="00C00EBD">
      <w:pPr>
        <w:pStyle w:val="NormalWeb"/>
        <w:spacing w:line="360" w:lineRule="auto"/>
        <w:contextualSpacing/>
        <w:rPr>
          <w:rFonts w:ascii="Arial" w:hAnsi="Arial" w:cs="Arial"/>
          <w:sz w:val="22"/>
          <w:szCs w:val="22"/>
        </w:rPr>
      </w:pPr>
      <w:r>
        <w:rPr>
          <w:rFonts w:ascii="Arial" w:hAnsi="Arial" w:cs="Arial"/>
          <w:sz w:val="22"/>
          <w:szCs w:val="22"/>
        </w:rPr>
        <w:t xml:space="preserve">In my future teaching career, </w:t>
      </w:r>
      <w:r w:rsidR="00EE4E80" w:rsidRPr="00EE4E80">
        <w:rPr>
          <w:rFonts w:ascii="Arial" w:hAnsi="Arial" w:cs="Arial"/>
          <w:sz w:val="22"/>
          <w:szCs w:val="22"/>
        </w:rPr>
        <w:t xml:space="preserve">I will use the four purposes as the </w:t>
      </w:r>
      <w:r>
        <w:rPr>
          <w:rFonts w:ascii="Arial" w:hAnsi="Arial" w:cs="Arial"/>
          <w:sz w:val="22"/>
          <w:szCs w:val="22"/>
        </w:rPr>
        <w:t xml:space="preserve">main </w:t>
      </w:r>
      <w:r w:rsidR="00EE4E80" w:rsidRPr="00EE4E80">
        <w:rPr>
          <w:rFonts w:ascii="Arial" w:hAnsi="Arial" w:cs="Arial"/>
          <w:sz w:val="22"/>
          <w:szCs w:val="22"/>
        </w:rPr>
        <w:t xml:space="preserve">drivers of my lessons </w:t>
      </w:r>
      <w:r>
        <w:rPr>
          <w:rFonts w:ascii="Arial" w:hAnsi="Arial" w:cs="Arial"/>
          <w:sz w:val="22"/>
          <w:szCs w:val="22"/>
        </w:rPr>
        <w:t xml:space="preserve">and build up the learning </w:t>
      </w:r>
      <w:r w:rsidR="002222F7">
        <w:rPr>
          <w:rFonts w:ascii="Arial" w:hAnsi="Arial" w:cs="Arial"/>
          <w:sz w:val="22"/>
          <w:szCs w:val="22"/>
        </w:rPr>
        <w:t xml:space="preserve">and content of the lesson from them and the curriculum links. I </w:t>
      </w:r>
      <w:r w:rsidR="00EE4E80" w:rsidRPr="00EE4E80">
        <w:rPr>
          <w:rFonts w:ascii="Arial" w:hAnsi="Arial" w:cs="Arial"/>
          <w:sz w:val="22"/>
          <w:szCs w:val="22"/>
        </w:rPr>
        <w:t>will ensure that I am incorporating them all in my lessons across the board</w:t>
      </w:r>
      <w:r w:rsidR="002222F7">
        <w:rPr>
          <w:rFonts w:ascii="Arial" w:hAnsi="Arial" w:cs="Arial"/>
          <w:sz w:val="22"/>
          <w:szCs w:val="22"/>
        </w:rPr>
        <w:t xml:space="preserve"> so that I am preparing the children to shape the future generation</w:t>
      </w:r>
      <w:r w:rsidR="0058786A">
        <w:rPr>
          <w:rFonts w:ascii="Arial" w:hAnsi="Arial" w:cs="Arial"/>
          <w:sz w:val="22"/>
          <w:szCs w:val="22"/>
        </w:rPr>
        <w:t xml:space="preserve">. I will share this experience with any practitioners who are </w:t>
      </w:r>
      <w:r w:rsidR="0052359A">
        <w:rPr>
          <w:rFonts w:ascii="Arial" w:hAnsi="Arial" w:cs="Arial"/>
          <w:sz w:val="22"/>
          <w:szCs w:val="22"/>
        </w:rPr>
        <w:t>struggling</w:t>
      </w:r>
      <w:r w:rsidR="0058786A">
        <w:rPr>
          <w:rFonts w:ascii="Arial" w:hAnsi="Arial" w:cs="Arial"/>
          <w:sz w:val="22"/>
          <w:szCs w:val="22"/>
        </w:rPr>
        <w:t xml:space="preserve"> to build up </w:t>
      </w:r>
      <w:r w:rsidR="0052359A">
        <w:rPr>
          <w:rFonts w:ascii="Arial" w:hAnsi="Arial" w:cs="Arial"/>
          <w:sz w:val="22"/>
          <w:szCs w:val="22"/>
        </w:rPr>
        <w:t>their</w:t>
      </w:r>
      <w:r w:rsidR="0058786A">
        <w:rPr>
          <w:rFonts w:ascii="Arial" w:hAnsi="Arial" w:cs="Arial"/>
          <w:sz w:val="22"/>
          <w:szCs w:val="22"/>
        </w:rPr>
        <w:t xml:space="preserve"> lesson </w:t>
      </w:r>
      <w:r w:rsidR="0052359A">
        <w:rPr>
          <w:rFonts w:ascii="Arial" w:hAnsi="Arial" w:cs="Arial"/>
          <w:sz w:val="22"/>
          <w:szCs w:val="22"/>
        </w:rPr>
        <w:t xml:space="preserve">and make it more meaningful because this has been one of the key successes to improving the quality of my lessons. </w:t>
      </w:r>
    </w:p>
    <w:p w14:paraId="15CA874C" w14:textId="37451A47" w:rsidR="00E424E9" w:rsidRPr="00490C2B" w:rsidRDefault="004618B4" w:rsidP="00C00EBD">
      <w:pPr>
        <w:spacing w:after="160" w:line="259" w:lineRule="auto"/>
        <w:rPr>
          <w:rFonts w:ascii="Arial" w:hAnsi="Arial" w:cs="Arial"/>
          <w:b/>
          <w:bCs/>
          <w:sz w:val="28"/>
          <w:szCs w:val="28"/>
        </w:rPr>
      </w:pPr>
      <w:r>
        <w:rPr>
          <w:rFonts w:ascii="Arial" w:hAnsi="Arial" w:cs="Arial"/>
          <w:b/>
          <w:bCs/>
          <w:sz w:val="28"/>
          <w:szCs w:val="28"/>
        </w:rPr>
        <w:t xml:space="preserve">3.2 </w:t>
      </w:r>
      <w:r w:rsidR="00E424E9" w:rsidRPr="00490C2B">
        <w:rPr>
          <w:rFonts w:ascii="Arial" w:hAnsi="Arial" w:cs="Arial"/>
          <w:b/>
          <w:bCs/>
          <w:sz w:val="28"/>
          <w:szCs w:val="28"/>
        </w:rPr>
        <w:t xml:space="preserve">Professional Learning Experience Template 2: </w:t>
      </w:r>
      <w:r w:rsidR="00CA164A" w:rsidRPr="00490C2B">
        <w:rPr>
          <w:rFonts w:ascii="Arial" w:hAnsi="Arial" w:cs="Arial"/>
          <w:b/>
          <w:bCs/>
          <w:sz w:val="28"/>
          <w:szCs w:val="28"/>
        </w:rPr>
        <w:t>Building a Welsh Castle Lesson</w:t>
      </w:r>
    </w:p>
    <w:p w14:paraId="20D28AB8" w14:textId="57E02807" w:rsidR="00490C2B" w:rsidRDefault="00490C2B" w:rsidP="00490C2B">
      <w:pPr>
        <w:spacing w:line="360" w:lineRule="auto"/>
        <w:rPr>
          <w:rFonts w:ascii="Arial" w:hAnsi="Arial" w:cs="Arial"/>
          <w:sz w:val="22"/>
          <w:szCs w:val="22"/>
        </w:rPr>
      </w:pPr>
      <w:r>
        <w:rPr>
          <w:rFonts w:ascii="Arial" w:hAnsi="Arial" w:cs="Arial"/>
          <w:sz w:val="22"/>
          <w:szCs w:val="22"/>
        </w:rPr>
        <w:t>Pedagogy Standards: Advancing: The Four Purposes</w:t>
      </w:r>
    </w:p>
    <w:p w14:paraId="4D6C7593" w14:textId="77777777" w:rsidR="00490C2B" w:rsidRPr="00490C2B" w:rsidRDefault="00490C2B" w:rsidP="00490C2B">
      <w:pPr>
        <w:spacing w:line="360" w:lineRule="auto"/>
        <w:rPr>
          <w:rFonts w:ascii="Arial" w:hAnsi="Arial" w:cs="Arial"/>
          <w:sz w:val="22"/>
          <w:szCs w:val="22"/>
        </w:rPr>
      </w:pPr>
    </w:p>
    <w:p w14:paraId="47E2BE20" w14:textId="303B169F" w:rsidR="00CA164A" w:rsidRPr="003A6A4A" w:rsidRDefault="00CA164A" w:rsidP="00490C2B">
      <w:pPr>
        <w:spacing w:line="360" w:lineRule="auto"/>
        <w:rPr>
          <w:rFonts w:ascii="Arial" w:hAnsi="Arial" w:cs="Arial"/>
          <w:sz w:val="22"/>
          <w:szCs w:val="22"/>
          <w:u w:val="single"/>
        </w:rPr>
      </w:pPr>
      <w:r w:rsidRPr="003A6A4A">
        <w:rPr>
          <w:rFonts w:ascii="Arial" w:hAnsi="Arial" w:cs="Arial"/>
          <w:sz w:val="22"/>
          <w:szCs w:val="22"/>
          <w:u w:val="single"/>
        </w:rPr>
        <w:t>What did you do and why?</w:t>
      </w:r>
    </w:p>
    <w:p w14:paraId="7CF8EDB3" w14:textId="5F2F2BEA" w:rsidR="00CA164A" w:rsidRPr="00490C2B" w:rsidRDefault="00CA164A" w:rsidP="00490C2B">
      <w:pPr>
        <w:spacing w:line="360" w:lineRule="auto"/>
        <w:rPr>
          <w:rFonts w:ascii="Arial" w:hAnsi="Arial" w:cs="Arial"/>
          <w:sz w:val="22"/>
          <w:szCs w:val="22"/>
        </w:rPr>
      </w:pPr>
      <w:r w:rsidRPr="00490C2B">
        <w:rPr>
          <w:rFonts w:ascii="Arial" w:hAnsi="Arial" w:cs="Arial"/>
          <w:sz w:val="22"/>
          <w:szCs w:val="22"/>
        </w:rPr>
        <w:t>As part of</w:t>
      </w:r>
      <w:r w:rsidR="003D2AEF">
        <w:rPr>
          <w:rFonts w:ascii="Arial" w:hAnsi="Arial" w:cs="Arial"/>
          <w:sz w:val="22"/>
          <w:szCs w:val="22"/>
        </w:rPr>
        <w:t xml:space="preserve"> the</w:t>
      </w:r>
      <w:r w:rsidRPr="00490C2B">
        <w:rPr>
          <w:rFonts w:ascii="Arial" w:hAnsi="Arial" w:cs="Arial"/>
          <w:sz w:val="22"/>
          <w:szCs w:val="22"/>
        </w:rPr>
        <w:t xml:space="preserve"> work for the Eisteddfod, I had planned for the children to create a Welsh Castle as part of the artwork. </w:t>
      </w:r>
      <w:r w:rsidR="00EB51D0">
        <w:rPr>
          <w:rFonts w:ascii="Arial" w:hAnsi="Arial" w:cs="Arial"/>
          <w:sz w:val="22"/>
          <w:szCs w:val="22"/>
        </w:rPr>
        <w:t>I originally planned for the children to complete an art activity of building a Welsh castle out of materials that they ha</w:t>
      </w:r>
      <w:r w:rsidR="006859A5">
        <w:rPr>
          <w:rFonts w:ascii="Arial" w:hAnsi="Arial" w:cs="Arial"/>
          <w:sz w:val="22"/>
          <w:szCs w:val="22"/>
        </w:rPr>
        <w:t>d</w:t>
      </w:r>
      <w:r w:rsidR="00EB51D0">
        <w:rPr>
          <w:rFonts w:ascii="Arial" w:hAnsi="Arial" w:cs="Arial"/>
          <w:sz w:val="22"/>
          <w:szCs w:val="22"/>
        </w:rPr>
        <w:t xml:space="preserve"> in the house. </w:t>
      </w:r>
      <w:r w:rsidRPr="00490C2B">
        <w:rPr>
          <w:rFonts w:ascii="Arial" w:hAnsi="Arial" w:cs="Arial"/>
          <w:sz w:val="22"/>
          <w:szCs w:val="22"/>
        </w:rPr>
        <w:t>After looking at the four purposes, I made my lesson</w:t>
      </w:r>
      <w:r w:rsidR="002356A5">
        <w:rPr>
          <w:rFonts w:ascii="Arial" w:hAnsi="Arial" w:cs="Arial"/>
          <w:sz w:val="22"/>
          <w:szCs w:val="22"/>
        </w:rPr>
        <w:t xml:space="preserve"> (Appendix O)</w:t>
      </w:r>
      <w:r w:rsidRPr="00490C2B">
        <w:rPr>
          <w:rFonts w:ascii="Arial" w:hAnsi="Arial" w:cs="Arial"/>
          <w:sz w:val="22"/>
          <w:szCs w:val="22"/>
        </w:rPr>
        <w:t xml:space="preserve"> into a </w:t>
      </w:r>
      <w:r w:rsidR="003E2A99">
        <w:rPr>
          <w:rFonts w:ascii="Arial" w:hAnsi="Arial" w:cs="Arial"/>
          <w:sz w:val="22"/>
          <w:szCs w:val="22"/>
        </w:rPr>
        <w:t xml:space="preserve">more </w:t>
      </w:r>
      <w:r w:rsidRPr="00490C2B">
        <w:rPr>
          <w:rFonts w:ascii="Arial" w:hAnsi="Arial" w:cs="Arial"/>
          <w:sz w:val="22"/>
          <w:szCs w:val="22"/>
        </w:rPr>
        <w:t xml:space="preserve">meaningful learning </w:t>
      </w:r>
      <w:r w:rsidR="000A09F5">
        <w:rPr>
          <w:rFonts w:ascii="Arial" w:hAnsi="Arial" w:cs="Arial"/>
          <w:sz w:val="22"/>
          <w:szCs w:val="22"/>
        </w:rPr>
        <w:t>experience</w:t>
      </w:r>
      <w:r w:rsidRPr="00490C2B">
        <w:rPr>
          <w:rFonts w:ascii="Arial" w:hAnsi="Arial" w:cs="Arial"/>
          <w:sz w:val="22"/>
          <w:szCs w:val="22"/>
        </w:rPr>
        <w:t xml:space="preserve"> rather than just an art lesson. </w:t>
      </w:r>
      <w:r w:rsidR="003E2A99">
        <w:rPr>
          <w:rFonts w:ascii="Arial" w:hAnsi="Arial" w:cs="Arial"/>
          <w:sz w:val="22"/>
          <w:szCs w:val="22"/>
        </w:rPr>
        <w:t xml:space="preserve">I looked at the </w:t>
      </w:r>
      <w:r w:rsidR="00C92D3A">
        <w:rPr>
          <w:rFonts w:ascii="Arial" w:hAnsi="Arial" w:cs="Arial"/>
          <w:sz w:val="22"/>
          <w:szCs w:val="22"/>
        </w:rPr>
        <w:t xml:space="preserve">skills underneath the four purposes and thought about how I can develop this lesson so that there is more of a purpose for the children. Firstly, </w:t>
      </w:r>
      <w:r w:rsidRPr="00490C2B">
        <w:rPr>
          <w:rFonts w:ascii="Arial" w:hAnsi="Arial" w:cs="Arial"/>
          <w:sz w:val="22"/>
          <w:szCs w:val="22"/>
        </w:rPr>
        <w:t>I asked them</w:t>
      </w:r>
      <w:r w:rsidR="00C92D3A">
        <w:rPr>
          <w:rFonts w:ascii="Arial" w:hAnsi="Arial" w:cs="Arial"/>
          <w:sz w:val="22"/>
          <w:szCs w:val="22"/>
        </w:rPr>
        <w:t>,</w:t>
      </w:r>
      <w:r w:rsidRPr="00490C2B">
        <w:rPr>
          <w:rFonts w:ascii="Arial" w:hAnsi="Arial" w:cs="Arial"/>
          <w:sz w:val="22"/>
          <w:szCs w:val="22"/>
        </w:rPr>
        <w:t xml:space="preserve"> as a starter</w:t>
      </w:r>
      <w:r w:rsidR="00C92D3A">
        <w:rPr>
          <w:rFonts w:ascii="Arial" w:hAnsi="Arial" w:cs="Arial"/>
          <w:sz w:val="22"/>
          <w:szCs w:val="22"/>
        </w:rPr>
        <w:t xml:space="preserve"> activity,</w:t>
      </w:r>
      <w:r w:rsidRPr="00490C2B">
        <w:rPr>
          <w:rFonts w:ascii="Arial" w:hAnsi="Arial" w:cs="Arial"/>
          <w:sz w:val="22"/>
          <w:szCs w:val="22"/>
        </w:rPr>
        <w:t xml:space="preserve"> to carry out research on different castles in Wales, to look at their structures, features etc. before choosing their favourite to recreate.</w:t>
      </w:r>
      <w:r w:rsidR="00C1583B">
        <w:rPr>
          <w:rFonts w:ascii="Arial" w:hAnsi="Arial" w:cs="Arial"/>
          <w:sz w:val="22"/>
          <w:szCs w:val="22"/>
        </w:rPr>
        <w:t xml:space="preserve"> </w:t>
      </w:r>
      <w:r w:rsidRPr="00490C2B">
        <w:rPr>
          <w:rFonts w:ascii="Arial" w:hAnsi="Arial" w:cs="Arial"/>
          <w:sz w:val="22"/>
          <w:szCs w:val="22"/>
        </w:rPr>
        <w:t xml:space="preserve"> </w:t>
      </w:r>
      <w:r w:rsidR="003568F7">
        <w:rPr>
          <w:rFonts w:ascii="Arial" w:hAnsi="Arial" w:cs="Arial"/>
          <w:sz w:val="22"/>
          <w:szCs w:val="22"/>
        </w:rPr>
        <w:t>Schools that provide experiences for children to engage with cultural learning offer inspirational opportunities for their students</w:t>
      </w:r>
      <w:r w:rsidR="00134D5E">
        <w:rPr>
          <w:rFonts w:ascii="Arial" w:hAnsi="Arial" w:cs="Arial"/>
          <w:sz w:val="22"/>
          <w:szCs w:val="22"/>
        </w:rPr>
        <w:t xml:space="preserve"> (</w:t>
      </w:r>
      <w:r w:rsidR="00212AAA">
        <w:rPr>
          <w:rFonts w:ascii="Arial" w:hAnsi="Arial" w:cs="Arial"/>
          <w:sz w:val="22"/>
          <w:szCs w:val="22"/>
        </w:rPr>
        <w:t xml:space="preserve">Imagine Nation, </w:t>
      </w:r>
      <w:r w:rsidR="00274442">
        <w:rPr>
          <w:rFonts w:ascii="Arial" w:hAnsi="Arial" w:cs="Arial"/>
          <w:sz w:val="22"/>
          <w:szCs w:val="22"/>
        </w:rPr>
        <w:t>2017)</w:t>
      </w:r>
      <w:r w:rsidR="003568F7">
        <w:rPr>
          <w:rFonts w:ascii="Arial" w:hAnsi="Arial" w:cs="Arial"/>
          <w:sz w:val="22"/>
          <w:szCs w:val="22"/>
        </w:rPr>
        <w:t xml:space="preserve">. </w:t>
      </w:r>
      <w:r w:rsidRPr="00490C2B">
        <w:rPr>
          <w:rFonts w:ascii="Arial" w:hAnsi="Arial" w:cs="Arial"/>
          <w:sz w:val="22"/>
          <w:szCs w:val="22"/>
        </w:rPr>
        <w:t xml:space="preserve">The children found castles in Wales that I had never seen before and did a good job of identifying their features and structures, using the terminology that we had learnt </w:t>
      </w:r>
      <w:r w:rsidR="00FD1700">
        <w:rPr>
          <w:rFonts w:ascii="Arial" w:hAnsi="Arial" w:cs="Arial"/>
          <w:sz w:val="22"/>
          <w:szCs w:val="22"/>
        </w:rPr>
        <w:t>in previous lessons.</w:t>
      </w:r>
      <w:r w:rsidRPr="00490C2B">
        <w:rPr>
          <w:rFonts w:ascii="Arial" w:hAnsi="Arial" w:cs="Arial"/>
          <w:sz w:val="22"/>
          <w:szCs w:val="22"/>
        </w:rPr>
        <w:t xml:space="preserve"> They were learning about their culture and the attractions that are local to them. Some of them researched why castles are significant to Wales and why it is part of our culture. </w:t>
      </w:r>
    </w:p>
    <w:p w14:paraId="7FE9107D" w14:textId="74C3D8E5" w:rsidR="00CA164A" w:rsidRPr="00490C2B" w:rsidRDefault="00CA164A" w:rsidP="00490C2B">
      <w:pPr>
        <w:spacing w:line="360" w:lineRule="auto"/>
        <w:rPr>
          <w:rFonts w:ascii="Arial" w:hAnsi="Arial" w:cs="Arial"/>
          <w:sz w:val="22"/>
          <w:szCs w:val="22"/>
        </w:rPr>
      </w:pPr>
    </w:p>
    <w:p w14:paraId="1738C6E5" w14:textId="77777777" w:rsidR="00C00EBD" w:rsidRDefault="00C00EBD" w:rsidP="00490C2B">
      <w:pPr>
        <w:spacing w:line="360" w:lineRule="auto"/>
        <w:rPr>
          <w:rFonts w:ascii="Arial" w:hAnsi="Arial" w:cs="Arial"/>
          <w:sz w:val="22"/>
          <w:szCs w:val="22"/>
          <w:u w:val="single"/>
        </w:rPr>
      </w:pPr>
    </w:p>
    <w:p w14:paraId="632A47AE" w14:textId="44449C9B" w:rsidR="00CB1F52" w:rsidRPr="003A6A4A" w:rsidRDefault="00CA164A" w:rsidP="00490C2B">
      <w:pPr>
        <w:spacing w:line="360" w:lineRule="auto"/>
        <w:rPr>
          <w:rFonts w:ascii="Arial" w:hAnsi="Arial" w:cs="Arial"/>
          <w:sz w:val="22"/>
          <w:szCs w:val="22"/>
          <w:u w:val="single"/>
        </w:rPr>
      </w:pPr>
      <w:r w:rsidRPr="003A6A4A">
        <w:rPr>
          <w:rFonts w:ascii="Arial" w:hAnsi="Arial" w:cs="Arial"/>
          <w:sz w:val="22"/>
          <w:szCs w:val="22"/>
          <w:u w:val="single"/>
        </w:rPr>
        <w:lastRenderedPageBreak/>
        <w:t>What did you learn?</w:t>
      </w:r>
    </w:p>
    <w:p w14:paraId="0AA99FFB" w14:textId="798111D4" w:rsidR="00490C2B" w:rsidRPr="00490C2B" w:rsidRDefault="00490C2B" w:rsidP="00490C2B">
      <w:pPr>
        <w:spacing w:line="360" w:lineRule="auto"/>
        <w:rPr>
          <w:rFonts w:ascii="Arial" w:hAnsi="Arial" w:cs="Arial"/>
          <w:sz w:val="22"/>
          <w:szCs w:val="22"/>
        </w:rPr>
      </w:pPr>
      <w:r w:rsidRPr="00490C2B">
        <w:rPr>
          <w:rFonts w:ascii="Arial" w:hAnsi="Arial" w:cs="Arial"/>
          <w:sz w:val="22"/>
          <w:szCs w:val="22"/>
        </w:rPr>
        <w:t>I have learnt the importance of checking through the four purposes and seeing if there is anything that I can include to e</w:t>
      </w:r>
      <w:r w:rsidR="00D75884">
        <w:rPr>
          <w:rFonts w:ascii="Arial" w:hAnsi="Arial" w:cs="Arial"/>
          <w:sz w:val="22"/>
          <w:szCs w:val="22"/>
        </w:rPr>
        <w:t>nhance</w:t>
      </w:r>
      <w:r w:rsidRPr="00490C2B">
        <w:rPr>
          <w:rFonts w:ascii="Arial" w:hAnsi="Arial" w:cs="Arial"/>
          <w:sz w:val="22"/>
          <w:szCs w:val="22"/>
        </w:rPr>
        <w:t xml:space="preserve"> my lesson and make it more meaningful</w:t>
      </w:r>
      <w:r w:rsidR="00D75884">
        <w:rPr>
          <w:rFonts w:ascii="Arial" w:hAnsi="Arial" w:cs="Arial"/>
          <w:sz w:val="22"/>
          <w:szCs w:val="22"/>
        </w:rPr>
        <w:t xml:space="preserve"> for the children</w:t>
      </w:r>
      <w:r w:rsidRPr="00490C2B">
        <w:rPr>
          <w:rFonts w:ascii="Arial" w:hAnsi="Arial" w:cs="Arial"/>
          <w:sz w:val="22"/>
          <w:szCs w:val="22"/>
        </w:rPr>
        <w:t xml:space="preserve">. If I had just left the lesson as </w:t>
      </w:r>
      <w:r w:rsidR="00D75884">
        <w:rPr>
          <w:rFonts w:ascii="Arial" w:hAnsi="Arial" w:cs="Arial"/>
          <w:sz w:val="22"/>
          <w:szCs w:val="22"/>
        </w:rPr>
        <w:t xml:space="preserve">an art lesson to </w:t>
      </w:r>
      <w:r w:rsidRPr="00490C2B">
        <w:rPr>
          <w:rFonts w:ascii="Arial" w:hAnsi="Arial" w:cs="Arial"/>
          <w:sz w:val="22"/>
          <w:szCs w:val="22"/>
        </w:rPr>
        <w:t xml:space="preserve">build a castle, the only skills they would have developed would have been cutting and sticking and in year </w:t>
      </w:r>
      <w:r w:rsidR="001D3DC2">
        <w:rPr>
          <w:rFonts w:ascii="Arial" w:hAnsi="Arial" w:cs="Arial"/>
          <w:sz w:val="22"/>
          <w:szCs w:val="22"/>
        </w:rPr>
        <w:t>six</w:t>
      </w:r>
      <w:r w:rsidRPr="00490C2B">
        <w:rPr>
          <w:rFonts w:ascii="Arial" w:hAnsi="Arial" w:cs="Arial"/>
          <w:sz w:val="22"/>
          <w:szCs w:val="22"/>
        </w:rPr>
        <w:t xml:space="preserve"> they can already do that. By including the research it is developing the</w:t>
      </w:r>
      <w:r w:rsidR="00D75884">
        <w:rPr>
          <w:rFonts w:ascii="Arial" w:hAnsi="Arial" w:cs="Arial"/>
          <w:sz w:val="22"/>
          <w:szCs w:val="22"/>
        </w:rPr>
        <w:t>ir</w:t>
      </w:r>
      <w:r w:rsidRPr="00490C2B">
        <w:rPr>
          <w:rFonts w:ascii="Arial" w:hAnsi="Arial" w:cs="Arial"/>
          <w:sz w:val="22"/>
          <w:szCs w:val="22"/>
        </w:rPr>
        <w:t xml:space="preserve"> </w:t>
      </w:r>
      <w:r w:rsidR="00D75884">
        <w:rPr>
          <w:rFonts w:ascii="Arial" w:hAnsi="Arial" w:cs="Arial"/>
          <w:sz w:val="22"/>
          <w:szCs w:val="22"/>
        </w:rPr>
        <w:t>digital competence</w:t>
      </w:r>
      <w:r w:rsidRPr="00490C2B">
        <w:rPr>
          <w:rFonts w:ascii="Arial" w:hAnsi="Arial" w:cs="Arial"/>
          <w:sz w:val="22"/>
          <w:szCs w:val="22"/>
        </w:rPr>
        <w:t xml:space="preserve"> skills, their knowledge and understanding of castles and their </w:t>
      </w:r>
      <w:r w:rsidR="004E4786">
        <w:rPr>
          <w:rFonts w:ascii="Arial" w:hAnsi="Arial" w:cs="Arial"/>
          <w:sz w:val="22"/>
          <w:szCs w:val="22"/>
        </w:rPr>
        <w:t xml:space="preserve">local </w:t>
      </w:r>
      <w:r w:rsidRPr="00490C2B">
        <w:rPr>
          <w:rFonts w:ascii="Arial" w:hAnsi="Arial" w:cs="Arial"/>
          <w:sz w:val="22"/>
          <w:szCs w:val="22"/>
        </w:rPr>
        <w:t>culture. It definitely met its intended outcomes by providing more</w:t>
      </w:r>
      <w:r w:rsidR="004E4786">
        <w:rPr>
          <w:rFonts w:ascii="Arial" w:hAnsi="Arial" w:cs="Arial"/>
          <w:sz w:val="22"/>
          <w:szCs w:val="22"/>
        </w:rPr>
        <w:t xml:space="preserve"> content</w:t>
      </w:r>
      <w:r w:rsidRPr="00490C2B">
        <w:rPr>
          <w:rFonts w:ascii="Arial" w:hAnsi="Arial" w:cs="Arial"/>
          <w:sz w:val="22"/>
          <w:szCs w:val="22"/>
        </w:rPr>
        <w:t xml:space="preserve"> for the lesson and the learning. </w:t>
      </w:r>
      <w:r w:rsidR="00CE5028">
        <w:rPr>
          <w:rFonts w:ascii="Arial" w:hAnsi="Arial" w:cs="Arial"/>
          <w:sz w:val="22"/>
          <w:szCs w:val="22"/>
        </w:rPr>
        <w:t xml:space="preserve">Furthermore, this lesson developed my knowledge and understanding of the skills that are in the four purposes and I </w:t>
      </w:r>
      <w:r w:rsidR="00A446A8">
        <w:rPr>
          <w:rFonts w:ascii="Arial" w:hAnsi="Arial" w:cs="Arial"/>
          <w:sz w:val="22"/>
          <w:szCs w:val="22"/>
        </w:rPr>
        <w:t xml:space="preserve">had a better understanding of what it meant to be a </w:t>
      </w:r>
      <w:r w:rsidR="00817054">
        <w:rPr>
          <w:rFonts w:ascii="Arial" w:hAnsi="Arial" w:cs="Arial"/>
          <w:sz w:val="22"/>
          <w:szCs w:val="22"/>
        </w:rPr>
        <w:t>four-purpose</w:t>
      </w:r>
      <w:r w:rsidR="00A446A8">
        <w:rPr>
          <w:rFonts w:ascii="Arial" w:hAnsi="Arial" w:cs="Arial"/>
          <w:sz w:val="22"/>
          <w:szCs w:val="22"/>
        </w:rPr>
        <w:t xml:space="preserve"> learner and an </w:t>
      </w:r>
      <w:r w:rsidR="00E81CF8">
        <w:rPr>
          <w:rFonts w:ascii="Arial" w:hAnsi="Arial" w:cs="Arial"/>
          <w:sz w:val="22"/>
          <w:szCs w:val="22"/>
        </w:rPr>
        <w:t xml:space="preserve">ethically, informed citizen. </w:t>
      </w:r>
    </w:p>
    <w:p w14:paraId="6F8BB4D1" w14:textId="7D71EC8E" w:rsidR="00CA164A" w:rsidRPr="00490C2B" w:rsidRDefault="00CA164A" w:rsidP="00490C2B">
      <w:pPr>
        <w:spacing w:line="360" w:lineRule="auto"/>
        <w:rPr>
          <w:rFonts w:ascii="Arial" w:hAnsi="Arial" w:cs="Arial"/>
          <w:sz w:val="22"/>
          <w:szCs w:val="22"/>
        </w:rPr>
      </w:pPr>
    </w:p>
    <w:p w14:paraId="4B3FB96B" w14:textId="05C191ED" w:rsidR="00CB1F52" w:rsidRPr="003A6A4A" w:rsidRDefault="00490C2B" w:rsidP="00490C2B">
      <w:pPr>
        <w:spacing w:line="360" w:lineRule="auto"/>
        <w:rPr>
          <w:rFonts w:ascii="Arial" w:hAnsi="Arial" w:cs="Arial"/>
          <w:sz w:val="22"/>
          <w:szCs w:val="22"/>
          <w:u w:val="single"/>
        </w:rPr>
      </w:pPr>
      <w:r w:rsidRPr="003A6A4A">
        <w:rPr>
          <w:rFonts w:ascii="Arial" w:hAnsi="Arial" w:cs="Arial"/>
          <w:sz w:val="22"/>
          <w:szCs w:val="22"/>
          <w:u w:val="single"/>
        </w:rPr>
        <w:t>What next?</w:t>
      </w:r>
    </w:p>
    <w:p w14:paraId="341EE235" w14:textId="76ED4774" w:rsidR="00490C2B" w:rsidRPr="00490C2B" w:rsidRDefault="00490C2B" w:rsidP="00490C2B">
      <w:pPr>
        <w:spacing w:line="360" w:lineRule="auto"/>
        <w:rPr>
          <w:rFonts w:ascii="Arial" w:hAnsi="Arial" w:cs="Arial"/>
          <w:sz w:val="22"/>
          <w:szCs w:val="22"/>
        </w:rPr>
      </w:pPr>
      <w:r w:rsidRPr="00490C2B">
        <w:rPr>
          <w:rFonts w:ascii="Arial" w:hAnsi="Arial" w:cs="Arial"/>
          <w:sz w:val="22"/>
          <w:szCs w:val="22"/>
        </w:rPr>
        <w:t>I will always reflect back on the four purposes both at the end of my planning and the end of my lesson to see if there was anything I could have done to improv</w:t>
      </w:r>
      <w:r w:rsidR="00085049">
        <w:rPr>
          <w:rFonts w:ascii="Arial" w:hAnsi="Arial" w:cs="Arial"/>
          <w:sz w:val="22"/>
          <w:szCs w:val="22"/>
        </w:rPr>
        <w:t>e</w:t>
      </w:r>
      <w:r w:rsidRPr="00490C2B">
        <w:rPr>
          <w:rFonts w:ascii="Arial" w:hAnsi="Arial" w:cs="Arial"/>
          <w:sz w:val="22"/>
          <w:szCs w:val="22"/>
        </w:rPr>
        <w:t xml:space="preserve"> the learning for the students and to help develop them further. </w:t>
      </w:r>
      <w:r w:rsidR="007672B6">
        <w:rPr>
          <w:rFonts w:ascii="Arial" w:hAnsi="Arial" w:cs="Arial"/>
          <w:sz w:val="22"/>
          <w:szCs w:val="22"/>
        </w:rPr>
        <w:t xml:space="preserve">I will continue to make the children aware of the four purposes and </w:t>
      </w:r>
      <w:r w:rsidR="00C00EBD">
        <w:rPr>
          <w:rFonts w:ascii="Arial" w:hAnsi="Arial" w:cs="Arial"/>
          <w:sz w:val="22"/>
          <w:szCs w:val="22"/>
        </w:rPr>
        <w:t xml:space="preserve">make them reflect on their learning to see which learner they have been that lesson. </w:t>
      </w:r>
    </w:p>
    <w:p w14:paraId="66C3CAE7" w14:textId="77777777" w:rsidR="00706EF5" w:rsidRPr="009C3A36" w:rsidRDefault="00706EF5" w:rsidP="00CB63A7">
      <w:pPr>
        <w:pBdr>
          <w:bottom w:val="single" w:sz="4" w:space="1" w:color="auto"/>
        </w:pBdr>
        <w:spacing w:line="360" w:lineRule="auto"/>
        <w:rPr>
          <w:rFonts w:ascii="Arial" w:hAnsi="Arial" w:cs="Arial"/>
          <w:sz w:val="22"/>
          <w:szCs w:val="22"/>
        </w:rPr>
      </w:pPr>
    </w:p>
    <w:p w14:paraId="01B57252" w14:textId="77777777" w:rsidR="00F844A4" w:rsidRDefault="00F844A4" w:rsidP="00CB63A7">
      <w:pPr>
        <w:spacing w:line="360" w:lineRule="auto"/>
        <w:jc w:val="center"/>
        <w:rPr>
          <w:rFonts w:ascii="Arial" w:hAnsi="Arial" w:cs="Arial"/>
          <w:b/>
          <w:bCs/>
          <w:u w:val="single"/>
        </w:rPr>
      </w:pPr>
    </w:p>
    <w:p w14:paraId="59011611" w14:textId="77777777" w:rsidR="0003718D" w:rsidRDefault="0003718D">
      <w:pPr>
        <w:spacing w:after="160" w:line="259" w:lineRule="auto"/>
        <w:rPr>
          <w:rFonts w:ascii="Arial" w:hAnsi="Arial" w:cs="Arial"/>
          <w:b/>
          <w:bCs/>
          <w:sz w:val="28"/>
          <w:szCs w:val="28"/>
        </w:rPr>
      </w:pPr>
      <w:r>
        <w:rPr>
          <w:rFonts w:ascii="Arial" w:hAnsi="Arial" w:cs="Arial"/>
          <w:b/>
          <w:bCs/>
          <w:sz w:val="28"/>
          <w:szCs w:val="28"/>
        </w:rPr>
        <w:br w:type="page"/>
      </w:r>
    </w:p>
    <w:p w14:paraId="251C3885" w14:textId="2836C59A" w:rsidR="004134C5" w:rsidRPr="000E0098" w:rsidRDefault="00AB0EBD" w:rsidP="00CB63A7">
      <w:pPr>
        <w:spacing w:line="360" w:lineRule="auto"/>
        <w:rPr>
          <w:rFonts w:ascii="Arial" w:hAnsi="Arial" w:cs="Arial"/>
          <w:b/>
          <w:bCs/>
          <w:sz w:val="28"/>
          <w:szCs w:val="28"/>
        </w:rPr>
      </w:pPr>
      <w:r w:rsidRPr="00F844A4">
        <w:rPr>
          <w:rFonts w:ascii="Arial" w:hAnsi="Arial" w:cs="Arial"/>
          <w:b/>
          <w:bCs/>
          <w:sz w:val="28"/>
          <w:szCs w:val="28"/>
        </w:rPr>
        <w:lastRenderedPageBreak/>
        <w:t>P</w:t>
      </w:r>
      <w:r w:rsidR="00CB1F52">
        <w:rPr>
          <w:rFonts w:ascii="Arial" w:hAnsi="Arial" w:cs="Arial"/>
          <w:b/>
          <w:bCs/>
          <w:sz w:val="28"/>
          <w:szCs w:val="28"/>
        </w:rPr>
        <w:t>art Two: Critical Reflection</w:t>
      </w:r>
    </w:p>
    <w:p w14:paraId="478A7134" w14:textId="77777777" w:rsidR="000E0098" w:rsidRDefault="000E0098" w:rsidP="00CB63A7">
      <w:pPr>
        <w:spacing w:line="360" w:lineRule="auto"/>
        <w:rPr>
          <w:rFonts w:ascii="Arial" w:hAnsi="Arial" w:cs="Arial"/>
          <w:sz w:val="22"/>
          <w:szCs w:val="22"/>
        </w:rPr>
      </w:pPr>
    </w:p>
    <w:p w14:paraId="311FCA17" w14:textId="2D6EFE2B" w:rsidR="00996611" w:rsidRPr="004B7E1B" w:rsidRDefault="00150DAD" w:rsidP="00CB63A7">
      <w:pPr>
        <w:spacing w:line="360" w:lineRule="auto"/>
        <w:rPr>
          <w:rFonts w:ascii="Arial" w:hAnsi="Arial" w:cs="Arial"/>
          <w:sz w:val="22"/>
          <w:szCs w:val="22"/>
        </w:rPr>
      </w:pPr>
      <w:r>
        <w:rPr>
          <w:rFonts w:ascii="Arial" w:hAnsi="Arial" w:cs="Arial"/>
          <w:sz w:val="22"/>
          <w:szCs w:val="22"/>
        </w:rPr>
        <w:t xml:space="preserve">This critical </w:t>
      </w:r>
      <w:r w:rsidR="00996611">
        <w:rPr>
          <w:rFonts w:ascii="Arial" w:hAnsi="Arial" w:cs="Arial"/>
          <w:sz w:val="22"/>
          <w:szCs w:val="22"/>
        </w:rPr>
        <w:t xml:space="preserve">reflection will </w:t>
      </w:r>
      <w:r w:rsidR="00AB6AF2">
        <w:rPr>
          <w:rFonts w:ascii="Arial" w:hAnsi="Arial" w:cs="Arial"/>
          <w:sz w:val="22"/>
          <w:szCs w:val="22"/>
        </w:rPr>
        <w:t>focus on a</w:t>
      </w:r>
      <w:r w:rsidR="00996611">
        <w:rPr>
          <w:rFonts w:ascii="Arial" w:hAnsi="Arial" w:cs="Arial"/>
          <w:sz w:val="22"/>
          <w:szCs w:val="22"/>
        </w:rPr>
        <w:t xml:space="preserve"> chosen aspect</w:t>
      </w:r>
      <w:r w:rsidR="00A320E2">
        <w:rPr>
          <w:rFonts w:ascii="Arial" w:hAnsi="Arial" w:cs="Arial"/>
          <w:sz w:val="22"/>
          <w:szCs w:val="22"/>
        </w:rPr>
        <w:t xml:space="preserve"> identified</w:t>
      </w:r>
      <w:r w:rsidR="00996611">
        <w:rPr>
          <w:rFonts w:ascii="Arial" w:hAnsi="Arial" w:cs="Arial"/>
          <w:sz w:val="22"/>
          <w:szCs w:val="22"/>
        </w:rPr>
        <w:t xml:space="preserve"> in part </w:t>
      </w:r>
      <w:r w:rsidR="00A320E2">
        <w:rPr>
          <w:rFonts w:ascii="Arial" w:hAnsi="Arial" w:cs="Arial"/>
          <w:sz w:val="22"/>
          <w:szCs w:val="22"/>
        </w:rPr>
        <w:t>one</w:t>
      </w:r>
      <w:r w:rsidR="00996611">
        <w:rPr>
          <w:rFonts w:ascii="Arial" w:hAnsi="Arial" w:cs="Arial"/>
          <w:sz w:val="22"/>
          <w:szCs w:val="22"/>
        </w:rPr>
        <w:t xml:space="preserve"> which I wish to</w:t>
      </w:r>
      <w:r w:rsidR="00A320E2">
        <w:rPr>
          <w:rFonts w:ascii="Arial" w:hAnsi="Arial" w:cs="Arial"/>
          <w:sz w:val="22"/>
          <w:szCs w:val="22"/>
        </w:rPr>
        <w:t xml:space="preserve"> further </w:t>
      </w:r>
      <w:r w:rsidR="00AD28B0">
        <w:rPr>
          <w:rFonts w:ascii="Arial" w:hAnsi="Arial" w:cs="Arial"/>
          <w:sz w:val="22"/>
          <w:szCs w:val="22"/>
        </w:rPr>
        <w:t xml:space="preserve">develop </w:t>
      </w:r>
      <w:r w:rsidR="00A320E2">
        <w:rPr>
          <w:rFonts w:ascii="Arial" w:hAnsi="Arial" w:cs="Arial"/>
          <w:sz w:val="22"/>
          <w:szCs w:val="22"/>
        </w:rPr>
        <w:t xml:space="preserve">in my professional </w:t>
      </w:r>
      <w:r w:rsidR="00D60FEA">
        <w:rPr>
          <w:rFonts w:ascii="Arial" w:hAnsi="Arial" w:cs="Arial"/>
          <w:sz w:val="22"/>
          <w:szCs w:val="22"/>
        </w:rPr>
        <w:t xml:space="preserve">practice. </w:t>
      </w:r>
      <w:r w:rsidR="000A432E">
        <w:rPr>
          <w:rFonts w:ascii="Arial" w:hAnsi="Arial" w:cs="Arial"/>
          <w:sz w:val="22"/>
          <w:szCs w:val="22"/>
        </w:rPr>
        <w:t xml:space="preserve">The aspect </w:t>
      </w:r>
      <w:r w:rsidR="00D676E8">
        <w:rPr>
          <w:rFonts w:ascii="Arial" w:hAnsi="Arial" w:cs="Arial"/>
          <w:sz w:val="22"/>
          <w:szCs w:val="22"/>
        </w:rPr>
        <w:t xml:space="preserve">chosen </w:t>
      </w:r>
      <w:r w:rsidR="0065430B">
        <w:rPr>
          <w:rFonts w:ascii="Arial" w:hAnsi="Arial" w:cs="Arial"/>
          <w:sz w:val="22"/>
          <w:szCs w:val="22"/>
        </w:rPr>
        <w:t xml:space="preserve">to be developed </w:t>
      </w:r>
      <w:r w:rsidR="00D676E8">
        <w:rPr>
          <w:rFonts w:ascii="Arial" w:hAnsi="Arial" w:cs="Arial"/>
          <w:sz w:val="22"/>
          <w:szCs w:val="22"/>
        </w:rPr>
        <w:t xml:space="preserve">is </w:t>
      </w:r>
      <w:r w:rsidR="009E7926">
        <w:rPr>
          <w:rFonts w:ascii="Arial" w:hAnsi="Arial" w:cs="Arial"/>
          <w:sz w:val="22"/>
          <w:szCs w:val="22"/>
        </w:rPr>
        <w:t>cross</w:t>
      </w:r>
      <w:r w:rsidR="00774B1A">
        <w:rPr>
          <w:rFonts w:ascii="Arial" w:hAnsi="Arial" w:cs="Arial"/>
          <w:sz w:val="22"/>
          <w:szCs w:val="22"/>
        </w:rPr>
        <w:t>-</w:t>
      </w:r>
      <w:r w:rsidR="009E7926">
        <w:rPr>
          <w:rFonts w:ascii="Arial" w:hAnsi="Arial" w:cs="Arial"/>
          <w:sz w:val="22"/>
          <w:szCs w:val="22"/>
        </w:rPr>
        <w:t>curricular t</w:t>
      </w:r>
      <w:r w:rsidR="00B5091F">
        <w:rPr>
          <w:rFonts w:ascii="Arial" w:hAnsi="Arial" w:cs="Arial"/>
          <w:sz w:val="22"/>
          <w:szCs w:val="22"/>
        </w:rPr>
        <w:t>eaching</w:t>
      </w:r>
      <w:r w:rsidR="00130B03">
        <w:rPr>
          <w:rFonts w:ascii="Arial" w:hAnsi="Arial" w:cs="Arial"/>
          <w:sz w:val="22"/>
          <w:szCs w:val="22"/>
        </w:rPr>
        <w:t>,</w:t>
      </w:r>
      <w:r w:rsidR="00680085">
        <w:rPr>
          <w:rFonts w:ascii="Arial" w:hAnsi="Arial" w:cs="Arial"/>
          <w:sz w:val="22"/>
          <w:szCs w:val="22"/>
        </w:rPr>
        <w:t xml:space="preserve"> link</w:t>
      </w:r>
      <w:r w:rsidR="00130B03">
        <w:rPr>
          <w:rFonts w:ascii="Arial" w:hAnsi="Arial" w:cs="Arial"/>
          <w:sz w:val="22"/>
          <w:szCs w:val="22"/>
        </w:rPr>
        <w:t>ing</w:t>
      </w:r>
      <w:r w:rsidR="00680085">
        <w:rPr>
          <w:rFonts w:ascii="Arial" w:hAnsi="Arial" w:cs="Arial"/>
          <w:sz w:val="22"/>
          <w:szCs w:val="22"/>
        </w:rPr>
        <w:t xml:space="preserve"> to the </w:t>
      </w:r>
      <w:r w:rsidR="003E17B1">
        <w:rPr>
          <w:rFonts w:ascii="Arial" w:hAnsi="Arial" w:cs="Arial"/>
          <w:sz w:val="22"/>
          <w:szCs w:val="22"/>
        </w:rPr>
        <w:t>S</w:t>
      </w:r>
      <w:r w:rsidR="00680085">
        <w:rPr>
          <w:rFonts w:ascii="Arial" w:hAnsi="Arial" w:cs="Arial"/>
          <w:sz w:val="22"/>
          <w:szCs w:val="22"/>
        </w:rPr>
        <w:t xml:space="preserve">cience </w:t>
      </w:r>
      <w:r w:rsidR="003E17B1">
        <w:rPr>
          <w:rFonts w:ascii="Arial" w:hAnsi="Arial" w:cs="Arial"/>
          <w:sz w:val="22"/>
          <w:szCs w:val="22"/>
        </w:rPr>
        <w:t>I</w:t>
      </w:r>
      <w:r w:rsidR="00680085">
        <w:rPr>
          <w:rFonts w:ascii="Arial" w:hAnsi="Arial" w:cs="Arial"/>
          <w:sz w:val="22"/>
          <w:szCs w:val="22"/>
        </w:rPr>
        <w:t xml:space="preserve">nvestigation </w:t>
      </w:r>
      <w:r w:rsidR="003E17B1">
        <w:rPr>
          <w:rFonts w:ascii="Arial" w:hAnsi="Arial" w:cs="Arial"/>
          <w:sz w:val="22"/>
          <w:szCs w:val="22"/>
        </w:rPr>
        <w:t xml:space="preserve">Team Teach </w:t>
      </w:r>
      <w:r w:rsidR="00680085">
        <w:rPr>
          <w:rFonts w:ascii="Arial" w:hAnsi="Arial" w:cs="Arial"/>
          <w:sz w:val="22"/>
          <w:szCs w:val="22"/>
        </w:rPr>
        <w:t>lesson</w:t>
      </w:r>
      <w:r w:rsidR="00AD28B0">
        <w:rPr>
          <w:rFonts w:ascii="Arial" w:hAnsi="Arial" w:cs="Arial"/>
          <w:sz w:val="22"/>
          <w:szCs w:val="22"/>
        </w:rPr>
        <w:t>,</w:t>
      </w:r>
      <w:r w:rsidR="00680085">
        <w:rPr>
          <w:rFonts w:ascii="Arial" w:hAnsi="Arial" w:cs="Arial"/>
          <w:sz w:val="22"/>
          <w:szCs w:val="22"/>
        </w:rPr>
        <w:t xml:space="preserve"> </w:t>
      </w:r>
      <w:r w:rsidR="00D676E8">
        <w:rPr>
          <w:rFonts w:ascii="Arial" w:hAnsi="Arial" w:cs="Arial"/>
          <w:sz w:val="22"/>
          <w:szCs w:val="22"/>
        </w:rPr>
        <w:t xml:space="preserve">and it will be explored </w:t>
      </w:r>
      <w:r w:rsidR="0065430B">
        <w:rPr>
          <w:rFonts w:ascii="Arial" w:hAnsi="Arial" w:cs="Arial"/>
          <w:sz w:val="22"/>
          <w:szCs w:val="22"/>
        </w:rPr>
        <w:t xml:space="preserve">and critically analysed to </w:t>
      </w:r>
      <w:r w:rsidR="0097527F">
        <w:rPr>
          <w:rFonts w:ascii="Arial" w:hAnsi="Arial" w:cs="Arial"/>
          <w:sz w:val="22"/>
          <w:szCs w:val="22"/>
        </w:rPr>
        <w:t xml:space="preserve">see how important it is and why </w:t>
      </w:r>
      <w:r w:rsidR="00F62311">
        <w:rPr>
          <w:rFonts w:ascii="Arial" w:hAnsi="Arial" w:cs="Arial"/>
          <w:sz w:val="22"/>
          <w:szCs w:val="22"/>
        </w:rPr>
        <w:t>teachers need to</w:t>
      </w:r>
      <w:r w:rsidR="006D7BB9">
        <w:rPr>
          <w:rFonts w:ascii="Arial" w:hAnsi="Arial" w:cs="Arial"/>
          <w:sz w:val="22"/>
          <w:szCs w:val="22"/>
        </w:rPr>
        <w:t xml:space="preserve"> provide </w:t>
      </w:r>
      <w:r w:rsidR="006D7BB9" w:rsidRPr="004B7E1B">
        <w:rPr>
          <w:rFonts w:ascii="Arial" w:hAnsi="Arial" w:cs="Arial"/>
          <w:sz w:val="22"/>
          <w:szCs w:val="22"/>
        </w:rPr>
        <w:t xml:space="preserve">cross-curricular learning experiences </w:t>
      </w:r>
      <w:r w:rsidR="00811984" w:rsidRPr="004B7E1B">
        <w:rPr>
          <w:rFonts w:ascii="Arial" w:hAnsi="Arial" w:cs="Arial"/>
          <w:sz w:val="22"/>
          <w:szCs w:val="22"/>
        </w:rPr>
        <w:t>for pupils.</w:t>
      </w:r>
      <w:r w:rsidR="003E542A" w:rsidRPr="004B7E1B">
        <w:rPr>
          <w:rFonts w:ascii="Arial" w:hAnsi="Arial" w:cs="Arial"/>
          <w:sz w:val="22"/>
          <w:szCs w:val="22"/>
        </w:rPr>
        <w:t xml:space="preserve"> </w:t>
      </w:r>
      <w:r w:rsidR="007B54D6" w:rsidRPr="004B7E1B">
        <w:rPr>
          <w:rFonts w:ascii="Arial" w:hAnsi="Arial" w:cs="Arial"/>
          <w:sz w:val="22"/>
          <w:szCs w:val="22"/>
        </w:rPr>
        <w:t xml:space="preserve">Cross-curricular teaching allows lessons to </w:t>
      </w:r>
      <w:r w:rsidR="00053488" w:rsidRPr="004B7E1B">
        <w:rPr>
          <w:rFonts w:ascii="Arial" w:hAnsi="Arial" w:cs="Arial"/>
          <w:sz w:val="22"/>
          <w:szCs w:val="22"/>
        </w:rPr>
        <w:t xml:space="preserve">become more imaginative </w:t>
      </w:r>
      <w:r w:rsidR="00391867" w:rsidRPr="004B7E1B">
        <w:rPr>
          <w:rFonts w:ascii="Arial" w:hAnsi="Arial" w:cs="Arial"/>
          <w:sz w:val="22"/>
          <w:szCs w:val="22"/>
        </w:rPr>
        <w:t xml:space="preserve">through incorporating a range of subjects into learning </w:t>
      </w:r>
      <w:r w:rsidR="00E72819" w:rsidRPr="004B7E1B">
        <w:rPr>
          <w:rFonts w:ascii="Arial" w:hAnsi="Arial" w:cs="Arial"/>
          <w:sz w:val="22"/>
          <w:szCs w:val="22"/>
        </w:rPr>
        <w:t xml:space="preserve">and </w:t>
      </w:r>
      <w:r w:rsidR="00762152" w:rsidRPr="004B7E1B">
        <w:rPr>
          <w:rFonts w:ascii="Arial" w:hAnsi="Arial" w:cs="Arial"/>
          <w:sz w:val="22"/>
          <w:szCs w:val="22"/>
        </w:rPr>
        <w:t xml:space="preserve">could create a </w:t>
      </w:r>
      <w:r w:rsidR="005460C1" w:rsidRPr="004B7E1B">
        <w:rPr>
          <w:rFonts w:ascii="Arial" w:hAnsi="Arial" w:cs="Arial"/>
          <w:sz w:val="22"/>
          <w:szCs w:val="22"/>
        </w:rPr>
        <w:t>greater</w:t>
      </w:r>
      <w:r w:rsidR="00762152" w:rsidRPr="004B7E1B">
        <w:rPr>
          <w:rFonts w:ascii="Arial" w:hAnsi="Arial" w:cs="Arial"/>
          <w:sz w:val="22"/>
          <w:szCs w:val="22"/>
        </w:rPr>
        <w:t xml:space="preserve"> subject </w:t>
      </w:r>
      <w:r w:rsidR="005460C1" w:rsidRPr="004B7E1B">
        <w:rPr>
          <w:rFonts w:ascii="Arial" w:hAnsi="Arial" w:cs="Arial"/>
          <w:sz w:val="22"/>
          <w:szCs w:val="22"/>
        </w:rPr>
        <w:t>knowledge</w:t>
      </w:r>
      <w:r w:rsidR="00CA3827" w:rsidRPr="004B7E1B">
        <w:rPr>
          <w:rFonts w:ascii="Arial" w:hAnsi="Arial" w:cs="Arial"/>
          <w:sz w:val="22"/>
          <w:szCs w:val="22"/>
        </w:rPr>
        <w:t xml:space="preserve"> for learners</w:t>
      </w:r>
      <w:r w:rsidR="00762152" w:rsidRPr="004B7E1B">
        <w:rPr>
          <w:rFonts w:ascii="Arial" w:hAnsi="Arial" w:cs="Arial"/>
          <w:sz w:val="22"/>
          <w:szCs w:val="22"/>
        </w:rPr>
        <w:t xml:space="preserve"> (</w:t>
      </w:r>
      <w:r w:rsidR="005460C1" w:rsidRPr="004B7E1B">
        <w:rPr>
          <w:rFonts w:ascii="Arial" w:hAnsi="Arial" w:cs="Arial"/>
          <w:sz w:val="22"/>
          <w:szCs w:val="22"/>
        </w:rPr>
        <w:t xml:space="preserve">Kerry, 2015). </w:t>
      </w:r>
      <w:r w:rsidR="005863F7" w:rsidRPr="004B7E1B">
        <w:rPr>
          <w:rFonts w:ascii="Arial" w:hAnsi="Arial" w:cs="Arial"/>
          <w:sz w:val="22"/>
          <w:szCs w:val="22"/>
        </w:rPr>
        <w:t xml:space="preserve">I would like to develop my knowledge </w:t>
      </w:r>
      <w:r w:rsidR="00340DAE" w:rsidRPr="004B7E1B">
        <w:rPr>
          <w:rFonts w:ascii="Arial" w:hAnsi="Arial" w:cs="Arial"/>
          <w:sz w:val="22"/>
          <w:szCs w:val="22"/>
        </w:rPr>
        <w:t xml:space="preserve">of cross-curricular learning and teaching and </w:t>
      </w:r>
      <w:r w:rsidR="00CF6246" w:rsidRPr="004B7E1B">
        <w:rPr>
          <w:rFonts w:ascii="Arial" w:hAnsi="Arial" w:cs="Arial"/>
          <w:sz w:val="22"/>
          <w:szCs w:val="22"/>
        </w:rPr>
        <w:t xml:space="preserve">enhance my </w:t>
      </w:r>
      <w:r w:rsidR="00EB73FE" w:rsidRPr="004B7E1B">
        <w:rPr>
          <w:rFonts w:ascii="Arial" w:hAnsi="Arial" w:cs="Arial"/>
          <w:sz w:val="22"/>
          <w:szCs w:val="22"/>
        </w:rPr>
        <w:t xml:space="preserve">understanding of why I must </w:t>
      </w:r>
      <w:r w:rsidR="00415FF1" w:rsidRPr="004B7E1B">
        <w:rPr>
          <w:rFonts w:ascii="Arial" w:hAnsi="Arial" w:cs="Arial"/>
          <w:sz w:val="22"/>
          <w:szCs w:val="22"/>
        </w:rPr>
        <w:t>consider it within my planning</w:t>
      </w:r>
      <w:r w:rsidR="00B83B56" w:rsidRPr="004B7E1B">
        <w:rPr>
          <w:rFonts w:ascii="Arial" w:hAnsi="Arial" w:cs="Arial"/>
          <w:sz w:val="22"/>
          <w:szCs w:val="22"/>
        </w:rPr>
        <w:t xml:space="preserve"> and lessons.</w:t>
      </w:r>
      <w:r w:rsidR="009E4DFF" w:rsidRPr="004B7E1B">
        <w:rPr>
          <w:rFonts w:ascii="Arial" w:hAnsi="Arial" w:cs="Arial"/>
          <w:sz w:val="22"/>
          <w:szCs w:val="22"/>
        </w:rPr>
        <w:t xml:space="preserve"> </w:t>
      </w:r>
      <w:r w:rsidR="002E271A" w:rsidRPr="004B7E1B">
        <w:rPr>
          <w:rFonts w:ascii="Arial" w:hAnsi="Arial" w:cs="Arial"/>
          <w:sz w:val="22"/>
          <w:szCs w:val="22"/>
        </w:rPr>
        <w:t xml:space="preserve">The assignment will allow me to continue </w:t>
      </w:r>
      <w:r w:rsidR="002A4FCA" w:rsidRPr="004B7E1B">
        <w:rPr>
          <w:rFonts w:ascii="Arial" w:hAnsi="Arial" w:cs="Arial"/>
          <w:sz w:val="22"/>
          <w:szCs w:val="22"/>
        </w:rPr>
        <w:t xml:space="preserve">my professional </w:t>
      </w:r>
      <w:r w:rsidR="00BD2BC4" w:rsidRPr="004B7E1B">
        <w:rPr>
          <w:rFonts w:ascii="Arial" w:hAnsi="Arial" w:cs="Arial"/>
          <w:sz w:val="22"/>
          <w:szCs w:val="22"/>
        </w:rPr>
        <w:t>learning,</w:t>
      </w:r>
      <w:r w:rsidR="002A4FCA" w:rsidRPr="004B7E1B">
        <w:rPr>
          <w:rFonts w:ascii="Arial" w:hAnsi="Arial" w:cs="Arial"/>
          <w:sz w:val="22"/>
          <w:szCs w:val="22"/>
        </w:rPr>
        <w:t xml:space="preserve"> </w:t>
      </w:r>
      <w:r w:rsidR="00BD2BC4" w:rsidRPr="004B7E1B">
        <w:rPr>
          <w:rFonts w:ascii="Arial" w:hAnsi="Arial" w:cs="Arial"/>
          <w:sz w:val="22"/>
          <w:szCs w:val="22"/>
        </w:rPr>
        <w:t xml:space="preserve">through completing wider reading on </w:t>
      </w:r>
      <w:r w:rsidR="00CB54C1" w:rsidRPr="004B7E1B">
        <w:rPr>
          <w:rFonts w:ascii="Arial" w:hAnsi="Arial" w:cs="Arial"/>
          <w:sz w:val="22"/>
          <w:szCs w:val="22"/>
        </w:rPr>
        <w:t xml:space="preserve">cross-curricular themes, </w:t>
      </w:r>
      <w:r w:rsidR="002A4FCA" w:rsidRPr="004B7E1B">
        <w:rPr>
          <w:rFonts w:ascii="Arial" w:hAnsi="Arial" w:cs="Arial"/>
          <w:sz w:val="22"/>
          <w:szCs w:val="22"/>
        </w:rPr>
        <w:t>wh</w:t>
      </w:r>
      <w:r w:rsidR="00DB73A6" w:rsidRPr="004B7E1B">
        <w:rPr>
          <w:rFonts w:ascii="Arial" w:hAnsi="Arial" w:cs="Arial"/>
          <w:sz w:val="22"/>
          <w:szCs w:val="22"/>
        </w:rPr>
        <w:t xml:space="preserve">ich </w:t>
      </w:r>
      <w:r w:rsidR="00CB54C1" w:rsidRPr="004B7E1B">
        <w:rPr>
          <w:rFonts w:ascii="Arial" w:hAnsi="Arial" w:cs="Arial"/>
          <w:sz w:val="22"/>
          <w:szCs w:val="22"/>
        </w:rPr>
        <w:t xml:space="preserve">in turn </w:t>
      </w:r>
      <w:r w:rsidR="00FA685E" w:rsidRPr="004B7E1B">
        <w:rPr>
          <w:rFonts w:ascii="Arial" w:hAnsi="Arial" w:cs="Arial"/>
          <w:sz w:val="22"/>
          <w:szCs w:val="22"/>
        </w:rPr>
        <w:t>link</w:t>
      </w:r>
      <w:r w:rsidR="00402133" w:rsidRPr="004B7E1B">
        <w:rPr>
          <w:rFonts w:ascii="Arial" w:hAnsi="Arial" w:cs="Arial"/>
          <w:sz w:val="22"/>
          <w:szCs w:val="22"/>
        </w:rPr>
        <w:t>s wit</w:t>
      </w:r>
      <w:r w:rsidR="00FD72C0" w:rsidRPr="004B7E1B">
        <w:rPr>
          <w:rFonts w:ascii="Arial" w:hAnsi="Arial" w:cs="Arial"/>
          <w:sz w:val="22"/>
          <w:szCs w:val="22"/>
        </w:rPr>
        <w:t>h</w:t>
      </w:r>
      <w:r w:rsidR="00402133" w:rsidRPr="004B7E1B">
        <w:rPr>
          <w:rFonts w:ascii="Arial" w:hAnsi="Arial" w:cs="Arial"/>
          <w:sz w:val="22"/>
          <w:szCs w:val="22"/>
        </w:rPr>
        <w:t xml:space="preserve"> targets</w:t>
      </w:r>
      <w:r w:rsidR="00FD72C0" w:rsidRPr="004B7E1B">
        <w:rPr>
          <w:rFonts w:ascii="Arial" w:hAnsi="Arial" w:cs="Arial"/>
          <w:sz w:val="22"/>
          <w:szCs w:val="22"/>
        </w:rPr>
        <w:t xml:space="preserve"> from </w:t>
      </w:r>
      <w:r w:rsidR="002031A8" w:rsidRPr="004B7E1B">
        <w:rPr>
          <w:rFonts w:ascii="Arial" w:hAnsi="Arial" w:cs="Arial"/>
          <w:sz w:val="22"/>
          <w:szCs w:val="22"/>
        </w:rPr>
        <w:t xml:space="preserve">pedagogy, professional learning and </w:t>
      </w:r>
      <w:r w:rsidR="00524626" w:rsidRPr="004B7E1B">
        <w:rPr>
          <w:rFonts w:ascii="Arial" w:hAnsi="Arial" w:cs="Arial"/>
          <w:sz w:val="22"/>
          <w:szCs w:val="22"/>
        </w:rPr>
        <w:t>leadership</w:t>
      </w:r>
      <w:r w:rsidR="00402133" w:rsidRPr="004B7E1B">
        <w:rPr>
          <w:rFonts w:ascii="Arial" w:hAnsi="Arial" w:cs="Arial"/>
          <w:sz w:val="22"/>
          <w:szCs w:val="22"/>
        </w:rPr>
        <w:t xml:space="preserve"> on the P</w:t>
      </w:r>
      <w:r w:rsidR="002730F9" w:rsidRPr="004B7E1B">
        <w:rPr>
          <w:rFonts w:ascii="Arial" w:hAnsi="Arial" w:cs="Arial"/>
          <w:sz w:val="22"/>
          <w:szCs w:val="22"/>
        </w:rPr>
        <w:t>rofessional Learning Passport (PLP)</w:t>
      </w:r>
      <w:r w:rsidR="00E8600E" w:rsidRPr="004B7E1B">
        <w:rPr>
          <w:rFonts w:ascii="Arial" w:hAnsi="Arial" w:cs="Arial"/>
          <w:sz w:val="22"/>
          <w:szCs w:val="22"/>
        </w:rPr>
        <w:t xml:space="preserve"> (Welsh Government, </w:t>
      </w:r>
      <w:r w:rsidR="00DF13C8" w:rsidRPr="004B7E1B">
        <w:rPr>
          <w:rFonts w:ascii="Arial" w:hAnsi="Arial" w:cs="Arial"/>
          <w:sz w:val="22"/>
          <w:szCs w:val="22"/>
        </w:rPr>
        <w:t>2020</w:t>
      </w:r>
      <w:r w:rsidR="002D0116" w:rsidRPr="004B7E1B">
        <w:rPr>
          <w:rFonts w:ascii="Arial" w:hAnsi="Arial" w:cs="Arial"/>
          <w:sz w:val="22"/>
          <w:szCs w:val="22"/>
        </w:rPr>
        <w:t>b)</w:t>
      </w:r>
      <w:r w:rsidR="0099440C" w:rsidRPr="004B7E1B">
        <w:rPr>
          <w:rFonts w:ascii="Arial" w:hAnsi="Arial" w:cs="Arial"/>
          <w:sz w:val="22"/>
          <w:szCs w:val="22"/>
        </w:rPr>
        <w:t>.</w:t>
      </w:r>
      <w:r w:rsidR="00F94F59" w:rsidRPr="004B7E1B">
        <w:rPr>
          <w:rFonts w:ascii="Arial" w:hAnsi="Arial" w:cs="Arial"/>
          <w:sz w:val="22"/>
          <w:szCs w:val="22"/>
        </w:rPr>
        <w:t xml:space="preserve"> </w:t>
      </w:r>
      <w:r w:rsidR="00307BA7" w:rsidRPr="004B7E1B">
        <w:rPr>
          <w:rFonts w:ascii="Arial" w:hAnsi="Arial" w:cs="Arial"/>
          <w:sz w:val="22"/>
          <w:szCs w:val="22"/>
        </w:rPr>
        <w:t>Whilst on placement, my mentor found that my lessons were more thorough and beneficial for the learners when I was incorporating aspects of the National Literacy and Numeracy Framework (LNF) (Welsh Government, 2021</w:t>
      </w:r>
      <w:r w:rsidR="002D0116" w:rsidRPr="004B7E1B">
        <w:rPr>
          <w:rFonts w:ascii="Arial" w:hAnsi="Arial" w:cs="Arial"/>
          <w:sz w:val="22"/>
          <w:szCs w:val="22"/>
        </w:rPr>
        <w:t>a</w:t>
      </w:r>
      <w:r w:rsidR="00307BA7" w:rsidRPr="004B7E1B">
        <w:rPr>
          <w:rFonts w:ascii="Arial" w:hAnsi="Arial" w:cs="Arial"/>
          <w:sz w:val="22"/>
          <w:szCs w:val="22"/>
        </w:rPr>
        <w:t>) and Digital Competence Framework (DCF) (Welsh Government, 2021</w:t>
      </w:r>
      <w:r w:rsidR="002D0116" w:rsidRPr="004B7E1B">
        <w:rPr>
          <w:rFonts w:ascii="Arial" w:hAnsi="Arial" w:cs="Arial"/>
          <w:sz w:val="22"/>
          <w:szCs w:val="22"/>
        </w:rPr>
        <w:t>b</w:t>
      </w:r>
      <w:r w:rsidR="00307BA7" w:rsidRPr="004B7E1B">
        <w:rPr>
          <w:rFonts w:ascii="Arial" w:hAnsi="Arial" w:cs="Arial"/>
          <w:sz w:val="22"/>
          <w:szCs w:val="22"/>
        </w:rPr>
        <w:t xml:space="preserve">). </w:t>
      </w:r>
      <w:r w:rsidR="008956E8" w:rsidRPr="004B7E1B">
        <w:rPr>
          <w:rFonts w:ascii="Arial" w:hAnsi="Arial" w:cs="Arial"/>
          <w:sz w:val="22"/>
          <w:szCs w:val="22"/>
        </w:rPr>
        <w:t xml:space="preserve">Therefore, </w:t>
      </w:r>
      <w:r w:rsidR="00381DE8" w:rsidRPr="004B7E1B">
        <w:rPr>
          <w:rFonts w:ascii="Arial" w:hAnsi="Arial" w:cs="Arial"/>
          <w:sz w:val="22"/>
          <w:szCs w:val="22"/>
        </w:rPr>
        <w:t xml:space="preserve">I would like to complete further research on this area </w:t>
      </w:r>
      <w:r w:rsidR="00A910E3" w:rsidRPr="004B7E1B">
        <w:rPr>
          <w:rFonts w:ascii="Arial" w:hAnsi="Arial" w:cs="Arial"/>
          <w:sz w:val="22"/>
          <w:szCs w:val="22"/>
        </w:rPr>
        <w:t xml:space="preserve">to </w:t>
      </w:r>
      <w:r w:rsidR="00F044DC" w:rsidRPr="004B7E1B">
        <w:rPr>
          <w:rFonts w:ascii="Arial" w:hAnsi="Arial" w:cs="Arial"/>
          <w:sz w:val="22"/>
          <w:szCs w:val="22"/>
        </w:rPr>
        <w:t>develop</w:t>
      </w:r>
      <w:r w:rsidR="00A910E3" w:rsidRPr="004B7E1B">
        <w:rPr>
          <w:rFonts w:ascii="Arial" w:hAnsi="Arial" w:cs="Arial"/>
          <w:sz w:val="22"/>
          <w:szCs w:val="22"/>
        </w:rPr>
        <w:t xml:space="preserve"> my knowledge and understanding. </w:t>
      </w:r>
    </w:p>
    <w:p w14:paraId="4F50FB07" w14:textId="707522E4" w:rsidR="00FB2CE7" w:rsidRPr="004B7E1B" w:rsidRDefault="00FB2CE7" w:rsidP="00CB63A7">
      <w:pPr>
        <w:spacing w:line="360" w:lineRule="auto"/>
        <w:rPr>
          <w:rFonts w:ascii="Arial" w:hAnsi="Arial" w:cs="Arial"/>
          <w:b/>
          <w:bCs/>
          <w:sz w:val="22"/>
          <w:szCs w:val="22"/>
        </w:rPr>
      </w:pPr>
    </w:p>
    <w:p w14:paraId="24221510" w14:textId="6F8096C4" w:rsidR="00FE3FB8" w:rsidRPr="002346F6" w:rsidRDefault="00025555" w:rsidP="0043787D">
      <w:pPr>
        <w:spacing w:line="360" w:lineRule="auto"/>
        <w:rPr>
          <w:rFonts w:ascii="Arial" w:hAnsi="Arial" w:cs="Arial"/>
          <w:sz w:val="22"/>
          <w:szCs w:val="22"/>
        </w:rPr>
      </w:pPr>
      <w:r w:rsidRPr="004B7E1B">
        <w:rPr>
          <w:rFonts w:ascii="Arial" w:hAnsi="Arial" w:cs="Arial"/>
          <w:sz w:val="22"/>
          <w:szCs w:val="22"/>
        </w:rPr>
        <w:t>Cross-curricular learning has been defin</w:t>
      </w:r>
      <w:r w:rsidR="00964EE9" w:rsidRPr="004B7E1B">
        <w:rPr>
          <w:rFonts w:ascii="Arial" w:hAnsi="Arial" w:cs="Arial"/>
          <w:sz w:val="22"/>
          <w:szCs w:val="22"/>
        </w:rPr>
        <w:t>ed by Barnes (2015</w:t>
      </w:r>
      <w:r w:rsidR="00E80B89" w:rsidRPr="004B7E1B">
        <w:rPr>
          <w:rFonts w:ascii="Arial" w:hAnsi="Arial" w:cs="Arial"/>
          <w:sz w:val="22"/>
          <w:szCs w:val="22"/>
        </w:rPr>
        <w:t xml:space="preserve">, </w:t>
      </w:r>
      <w:r w:rsidR="005D4A22" w:rsidRPr="004B7E1B">
        <w:rPr>
          <w:rFonts w:ascii="Arial" w:hAnsi="Arial" w:cs="Arial"/>
          <w:sz w:val="22"/>
          <w:szCs w:val="22"/>
        </w:rPr>
        <w:t xml:space="preserve">quotes in </w:t>
      </w:r>
      <w:r w:rsidR="00052E94" w:rsidRPr="004B7E1B">
        <w:rPr>
          <w:rFonts w:ascii="Arial" w:hAnsi="Arial" w:cs="Arial"/>
          <w:sz w:val="22"/>
          <w:szCs w:val="22"/>
        </w:rPr>
        <w:t>Driscoll, Lambirth and Roden</w:t>
      </w:r>
      <w:r w:rsidR="001B154A" w:rsidRPr="004B7E1B">
        <w:rPr>
          <w:rFonts w:ascii="Arial" w:hAnsi="Arial" w:cs="Arial"/>
          <w:sz w:val="22"/>
          <w:szCs w:val="22"/>
        </w:rPr>
        <w:t xml:space="preserve">, 2015, </w:t>
      </w:r>
      <w:r w:rsidR="00E80B89" w:rsidRPr="004B7E1B">
        <w:rPr>
          <w:rFonts w:ascii="Arial" w:hAnsi="Arial" w:cs="Arial"/>
          <w:sz w:val="22"/>
          <w:szCs w:val="22"/>
        </w:rPr>
        <w:t>p. 266</w:t>
      </w:r>
      <w:r w:rsidR="00964EE9" w:rsidRPr="004B7E1B">
        <w:rPr>
          <w:rFonts w:ascii="Arial" w:hAnsi="Arial" w:cs="Arial"/>
          <w:sz w:val="22"/>
          <w:szCs w:val="22"/>
        </w:rPr>
        <w:t>) as “</w:t>
      </w:r>
      <w:r w:rsidR="002E534B" w:rsidRPr="004B7E1B">
        <w:rPr>
          <w:rFonts w:ascii="Arial" w:hAnsi="Arial" w:cs="Arial"/>
          <w:color w:val="202124"/>
          <w:sz w:val="22"/>
          <w:szCs w:val="22"/>
          <w:shd w:val="clear" w:color="auto" w:fill="FFFFFF"/>
        </w:rPr>
        <w:t>when the skills, knowledge and attitudes of two or more subjects are applied to a problem, theme or idea”</w:t>
      </w:r>
      <w:r w:rsidR="0084093E" w:rsidRPr="004B7E1B">
        <w:rPr>
          <w:rFonts w:ascii="Arial" w:hAnsi="Arial" w:cs="Arial"/>
          <w:color w:val="202124"/>
          <w:sz w:val="22"/>
          <w:szCs w:val="22"/>
          <w:shd w:val="clear" w:color="auto" w:fill="FFFFFF"/>
        </w:rPr>
        <w:t xml:space="preserve"> which in turn creates an engaging lesson with more than one component of learning.</w:t>
      </w:r>
      <w:r w:rsidR="004D6FF0" w:rsidRPr="004B7E1B">
        <w:rPr>
          <w:rFonts w:ascii="Arial" w:hAnsi="Arial" w:cs="Arial"/>
          <w:color w:val="202124"/>
          <w:sz w:val="22"/>
          <w:szCs w:val="22"/>
          <w:shd w:val="clear" w:color="auto" w:fill="FFFFFF"/>
        </w:rPr>
        <w:t xml:space="preserve"> </w:t>
      </w:r>
      <w:r w:rsidR="003E524E" w:rsidRPr="004B7E1B">
        <w:rPr>
          <w:rFonts w:ascii="Arial" w:hAnsi="Arial" w:cs="Arial"/>
          <w:color w:val="202124"/>
          <w:sz w:val="22"/>
          <w:szCs w:val="22"/>
          <w:shd w:val="clear" w:color="auto" w:fill="FFFFFF"/>
        </w:rPr>
        <w:t xml:space="preserve">However, </w:t>
      </w:r>
      <w:r w:rsidR="00EC585F" w:rsidRPr="004B7E1B">
        <w:rPr>
          <w:rFonts w:ascii="Arial" w:hAnsi="Arial" w:cs="Arial"/>
          <w:sz w:val="22"/>
          <w:szCs w:val="22"/>
        </w:rPr>
        <w:t>Fogarty (1995) has identified ten levels of cross-curricular work which he believes can all play a part when cross-curricular teaching is in place. This scheme informs us of the close analysis that is required when adopting a cross-curricular approach because there are numerous concepts that could be in play</w:t>
      </w:r>
      <w:r w:rsidR="00EC585F">
        <w:rPr>
          <w:rFonts w:ascii="Arial" w:hAnsi="Arial" w:cs="Arial"/>
          <w:sz w:val="22"/>
          <w:szCs w:val="22"/>
        </w:rPr>
        <w:t xml:space="preserve">. Therefore, we cannot assume that there is only one definition as the approach can be understood in a number of ways and its significance for teaching and learning can change (Hayes, 2010). </w:t>
      </w:r>
      <w:r w:rsidR="00701515">
        <w:rPr>
          <w:rFonts w:ascii="Arial" w:hAnsi="Arial" w:cs="Arial"/>
          <w:color w:val="202124"/>
          <w:sz w:val="22"/>
          <w:szCs w:val="22"/>
          <w:shd w:val="clear" w:color="auto" w:fill="FFFFFF"/>
        </w:rPr>
        <w:t xml:space="preserve">There is sufficient evidence that </w:t>
      </w:r>
      <w:r w:rsidR="00AD51D3">
        <w:rPr>
          <w:rFonts w:ascii="Arial" w:hAnsi="Arial" w:cs="Arial"/>
          <w:color w:val="202124"/>
          <w:sz w:val="22"/>
          <w:szCs w:val="22"/>
          <w:shd w:val="clear" w:color="auto" w:fill="FFFFFF"/>
        </w:rPr>
        <w:t xml:space="preserve">teachers put pupils’ interests at the heart of their planning and </w:t>
      </w:r>
      <w:r w:rsidR="003C54C3">
        <w:rPr>
          <w:rFonts w:ascii="Arial" w:hAnsi="Arial" w:cs="Arial"/>
          <w:color w:val="202124"/>
          <w:sz w:val="22"/>
          <w:szCs w:val="22"/>
          <w:shd w:val="clear" w:color="auto" w:fill="FFFFFF"/>
        </w:rPr>
        <w:t>provide meaningful experiences using a cross-curricular approach (</w:t>
      </w:r>
      <w:r w:rsidR="00CC13C6">
        <w:rPr>
          <w:rFonts w:ascii="Arial" w:hAnsi="Arial" w:cs="Arial"/>
          <w:color w:val="202124"/>
          <w:sz w:val="22"/>
          <w:szCs w:val="22"/>
          <w:shd w:val="clear" w:color="auto" w:fill="FFFFFF"/>
        </w:rPr>
        <w:t xml:space="preserve">Rowley and Cooper, 2009). </w:t>
      </w:r>
      <w:r w:rsidR="004258B2">
        <w:rPr>
          <w:rFonts w:ascii="Arial" w:hAnsi="Arial" w:cs="Arial"/>
          <w:color w:val="202124"/>
          <w:sz w:val="22"/>
          <w:szCs w:val="22"/>
          <w:shd w:val="clear" w:color="auto" w:fill="FFFFFF"/>
        </w:rPr>
        <w:t>Through schools adopting a cross-curricular approach, it provides more space in the timetable</w:t>
      </w:r>
      <w:r w:rsidR="00FF5B9A">
        <w:rPr>
          <w:rFonts w:ascii="Arial" w:hAnsi="Arial" w:cs="Arial"/>
          <w:color w:val="202124"/>
          <w:sz w:val="22"/>
          <w:szCs w:val="22"/>
          <w:shd w:val="clear" w:color="auto" w:fill="FFFFFF"/>
        </w:rPr>
        <w:t xml:space="preserve"> for thematic learning as they no longer need </w:t>
      </w:r>
      <w:r w:rsidR="00037746">
        <w:rPr>
          <w:rFonts w:ascii="Arial" w:hAnsi="Arial" w:cs="Arial"/>
          <w:color w:val="202124"/>
          <w:sz w:val="22"/>
          <w:szCs w:val="22"/>
          <w:shd w:val="clear" w:color="auto" w:fill="FFFFFF"/>
        </w:rPr>
        <w:t xml:space="preserve">set lessons </w:t>
      </w:r>
      <w:r w:rsidR="00FE3FB8">
        <w:rPr>
          <w:rFonts w:ascii="Arial" w:hAnsi="Arial" w:cs="Arial"/>
          <w:color w:val="202124"/>
          <w:sz w:val="22"/>
          <w:szCs w:val="22"/>
          <w:shd w:val="clear" w:color="auto" w:fill="FFFFFF"/>
        </w:rPr>
        <w:t>for numeracy, literacy and digital competency.</w:t>
      </w:r>
      <w:r w:rsidR="004D0BDE">
        <w:rPr>
          <w:rFonts w:ascii="Arial" w:hAnsi="Arial" w:cs="Arial"/>
          <w:color w:val="202124"/>
          <w:sz w:val="22"/>
          <w:szCs w:val="22"/>
          <w:shd w:val="clear" w:color="auto" w:fill="FFFFFF"/>
        </w:rPr>
        <w:t xml:space="preserve"> </w:t>
      </w:r>
      <w:r w:rsidR="008B3DB7">
        <w:rPr>
          <w:rFonts w:ascii="Arial" w:hAnsi="Arial" w:cs="Arial"/>
          <w:color w:val="202124"/>
          <w:sz w:val="22"/>
          <w:szCs w:val="22"/>
          <w:shd w:val="clear" w:color="auto" w:fill="FFFFFF"/>
        </w:rPr>
        <w:t>On the other hand</w:t>
      </w:r>
      <w:r w:rsidR="00E643FE">
        <w:rPr>
          <w:rFonts w:ascii="Arial" w:hAnsi="Arial" w:cs="Arial"/>
          <w:color w:val="202124"/>
          <w:sz w:val="22"/>
          <w:szCs w:val="22"/>
          <w:shd w:val="clear" w:color="auto" w:fill="FFFFFF"/>
        </w:rPr>
        <w:t xml:space="preserve">, Barnes (2011), </w:t>
      </w:r>
      <w:r w:rsidR="00693016">
        <w:rPr>
          <w:rFonts w:ascii="Arial" w:hAnsi="Arial" w:cs="Arial"/>
          <w:color w:val="202124"/>
          <w:sz w:val="22"/>
          <w:szCs w:val="22"/>
          <w:shd w:val="clear" w:color="auto" w:fill="FFFFFF"/>
        </w:rPr>
        <w:t xml:space="preserve">stresses the importance of not over-crowding the lesson </w:t>
      </w:r>
      <w:r w:rsidR="0032361F">
        <w:rPr>
          <w:rFonts w:ascii="Arial" w:hAnsi="Arial" w:cs="Arial"/>
          <w:color w:val="202124"/>
          <w:sz w:val="22"/>
          <w:szCs w:val="22"/>
          <w:shd w:val="clear" w:color="auto" w:fill="FFFFFF"/>
        </w:rPr>
        <w:t xml:space="preserve">and </w:t>
      </w:r>
      <w:r w:rsidR="003D0B97">
        <w:rPr>
          <w:rFonts w:ascii="Arial" w:hAnsi="Arial" w:cs="Arial"/>
          <w:color w:val="202124"/>
          <w:sz w:val="22"/>
          <w:szCs w:val="22"/>
          <w:shd w:val="clear" w:color="auto" w:fill="FFFFFF"/>
        </w:rPr>
        <w:t>trying to fit in lots of themes as</w:t>
      </w:r>
      <w:r w:rsidR="00CB3F9B">
        <w:rPr>
          <w:rFonts w:ascii="Arial" w:hAnsi="Arial" w:cs="Arial"/>
          <w:color w:val="202124"/>
          <w:sz w:val="22"/>
          <w:szCs w:val="22"/>
          <w:shd w:val="clear" w:color="auto" w:fill="FFFFFF"/>
        </w:rPr>
        <w:t xml:space="preserve"> there will be too much happening and</w:t>
      </w:r>
      <w:r w:rsidR="003D0B97">
        <w:rPr>
          <w:rFonts w:ascii="Arial" w:hAnsi="Arial" w:cs="Arial"/>
          <w:color w:val="202124"/>
          <w:sz w:val="22"/>
          <w:szCs w:val="22"/>
          <w:shd w:val="clear" w:color="auto" w:fill="FFFFFF"/>
        </w:rPr>
        <w:t xml:space="preserve"> this will have a negative impact on the </w:t>
      </w:r>
      <w:r w:rsidR="00CB3F9B">
        <w:rPr>
          <w:rFonts w:ascii="Arial" w:hAnsi="Arial" w:cs="Arial"/>
          <w:color w:val="202124"/>
          <w:sz w:val="22"/>
          <w:szCs w:val="22"/>
          <w:shd w:val="clear" w:color="auto" w:fill="FFFFFF"/>
        </w:rPr>
        <w:t xml:space="preserve">depth of learning. </w:t>
      </w:r>
      <w:r w:rsidR="006A71E3">
        <w:rPr>
          <w:rFonts w:ascii="Arial" w:hAnsi="Arial" w:cs="Arial"/>
          <w:color w:val="202124"/>
          <w:sz w:val="22"/>
          <w:szCs w:val="22"/>
          <w:shd w:val="clear" w:color="auto" w:fill="FFFFFF"/>
        </w:rPr>
        <w:t>I</w:t>
      </w:r>
      <w:r w:rsidR="00CB3F9B">
        <w:rPr>
          <w:rFonts w:ascii="Arial" w:hAnsi="Arial" w:cs="Arial"/>
          <w:color w:val="202124"/>
          <w:sz w:val="22"/>
          <w:szCs w:val="22"/>
          <w:shd w:val="clear" w:color="auto" w:fill="FFFFFF"/>
        </w:rPr>
        <w:t xml:space="preserve">ncorporating one or two </w:t>
      </w:r>
      <w:r w:rsidR="00CB3F9B">
        <w:rPr>
          <w:rFonts w:ascii="Arial" w:hAnsi="Arial" w:cs="Arial"/>
          <w:color w:val="202124"/>
          <w:sz w:val="22"/>
          <w:szCs w:val="22"/>
          <w:shd w:val="clear" w:color="auto" w:fill="FFFFFF"/>
        </w:rPr>
        <w:lastRenderedPageBreak/>
        <w:t xml:space="preserve">strands from the </w:t>
      </w:r>
      <w:r w:rsidR="006A71E3">
        <w:rPr>
          <w:rFonts w:ascii="Arial" w:hAnsi="Arial" w:cs="Arial"/>
          <w:color w:val="202124"/>
          <w:sz w:val="22"/>
          <w:szCs w:val="22"/>
          <w:shd w:val="clear" w:color="auto" w:fill="FFFFFF"/>
        </w:rPr>
        <w:t xml:space="preserve">LNF or DCF will allow for the </w:t>
      </w:r>
      <w:r w:rsidR="002C037F">
        <w:rPr>
          <w:rFonts w:ascii="Arial" w:hAnsi="Arial" w:cs="Arial"/>
          <w:color w:val="202124"/>
          <w:sz w:val="22"/>
          <w:szCs w:val="22"/>
          <w:shd w:val="clear" w:color="auto" w:fill="FFFFFF"/>
        </w:rPr>
        <w:t>increase</w:t>
      </w:r>
      <w:r w:rsidR="006535E2">
        <w:rPr>
          <w:rFonts w:ascii="Arial" w:hAnsi="Arial" w:cs="Arial"/>
          <w:color w:val="202124"/>
          <w:sz w:val="22"/>
          <w:szCs w:val="22"/>
          <w:shd w:val="clear" w:color="auto" w:fill="FFFFFF"/>
        </w:rPr>
        <w:t xml:space="preserve"> in learning and can provide </w:t>
      </w:r>
      <w:r w:rsidR="002C037F">
        <w:rPr>
          <w:rFonts w:ascii="Arial" w:hAnsi="Arial" w:cs="Arial"/>
          <w:color w:val="202124"/>
          <w:sz w:val="22"/>
          <w:szCs w:val="22"/>
          <w:shd w:val="clear" w:color="auto" w:fill="FFFFFF"/>
        </w:rPr>
        <w:t xml:space="preserve">a </w:t>
      </w:r>
      <w:r w:rsidR="006535E2">
        <w:rPr>
          <w:rFonts w:ascii="Arial" w:hAnsi="Arial" w:cs="Arial"/>
          <w:color w:val="202124"/>
          <w:sz w:val="22"/>
          <w:szCs w:val="22"/>
          <w:shd w:val="clear" w:color="auto" w:fill="FFFFFF"/>
        </w:rPr>
        <w:t xml:space="preserve">meaningful experience. </w:t>
      </w:r>
    </w:p>
    <w:p w14:paraId="63E05446" w14:textId="77777777" w:rsidR="00FE3FB8" w:rsidRDefault="00FE3FB8" w:rsidP="0043787D">
      <w:pPr>
        <w:spacing w:line="360" w:lineRule="auto"/>
        <w:rPr>
          <w:rFonts w:ascii="Arial" w:hAnsi="Arial" w:cs="Arial"/>
          <w:color w:val="202124"/>
          <w:sz w:val="22"/>
          <w:szCs w:val="22"/>
          <w:shd w:val="clear" w:color="auto" w:fill="FFFFFF"/>
        </w:rPr>
      </w:pPr>
    </w:p>
    <w:p w14:paraId="6B32653B" w14:textId="415FADBE" w:rsidR="0043787D" w:rsidRPr="004B7E1B" w:rsidRDefault="00943D70" w:rsidP="0043787D">
      <w:pPr>
        <w:spacing w:line="360" w:lineRule="auto"/>
        <w:rPr>
          <w:rFonts w:ascii="Arial" w:hAnsi="Arial" w:cs="Arial"/>
          <w:color w:val="202124"/>
          <w:sz w:val="22"/>
          <w:szCs w:val="22"/>
          <w:shd w:val="clear" w:color="auto" w:fill="FFFFFF"/>
        </w:rPr>
      </w:pPr>
      <w:r w:rsidRPr="004B7E1B">
        <w:rPr>
          <w:rFonts w:ascii="Arial" w:hAnsi="Arial" w:cs="Arial"/>
          <w:sz w:val="22"/>
          <w:szCs w:val="22"/>
        </w:rPr>
        <w:t>Whilst reviewing the Curriculum for Wales</w:t>
      </w:r>
      <w:r w:rsidR="00F91830" w:rsidRPr="004B7E1B">
        <w:rPr>
          <w:rFonts w:ascii="Arial" w:hAnsi="Arial" w:cs="Arial"/>
          <w:sz w:val="22"/>
          <w:szCs w:val="22"/>
        </w:rPr>
        <w:t>, Donaldson (2015) commends that all teachers</w:t>
      </w:r>
      <w:r w:rsidR="00442347" w:rsidRPr="004B7E1B">
        <w:rPr>
          <w:rFonts w:ascii="Arial" w:hAnsi="Arial" w:cs="Arial"/>
          <w:sz w:val="22"/>
          <w:szCs w:val="22"/>
        </w:rPr>
        <w:t>, as part of their cross-</w:t>
      </w:r>
      <w:r w:rsidR="006D395D" w:rsidRPr="004B7E1B">
        <w:rPr>
          <w:rFonts w:ascii="Arial" w:hAnsi="Arial" w:cs="Arial"/>
          <w:sz w:val="22"/>
          <w:szCs w:val="22"/>
        </w:rPr>
        <w:t>curricular</w:t>
      </w:r>
      <w:r w:rsidR="00442347" w:rsidRPr="004B7E1B">
        <w:rPr>
          <w:rFonts w:ascii="Arial" w:hAnsi="Arial" w:cs="Arial"/>
          <w:sz w:val="22"/>
          <w:szCs w:val="22"/>
        </w:rPr>
        <w:t xml:space="preserve"> responsibilities</w:t>
      </w:r>
      <w:r w:rsidR="006D395D" w:rsidRPr="004B7E1B">
        <w:rPr>
          <w:rFonts w:ascii="Arial" w:hAnsi="Arial" w:cs="Arial"/>
          <w:sz w:val="22"/>
          <w:szCs w:val="22"/>
        </w:rPr>
        <w:t>,</w:t>
      </w:r>
      <w:r w:rsidR="00F91830" w:rsidRPr="004B7E1B">
        <w:rPr>
          <w:rFonts w:ascii="Arial" w:hAnsi="Arial" w:cs="Arial"/>
          <w:sz w:val="22"/>
          <w:szCs w:val="22"/>
        </w:rPr>
        <w:t xml:space="preserve"> make a conscious effort to include literacy, numeracy and d</w:t>
      </w:r>
      <w:r w:rsidR="002F2360" w:rsidRPr="004B7E1B">
        <w:rPr>
          <w:rFonts w:ascii="Arial" w:hAnsi="Arial" w:cs="Arial"/>
          <w:sz w:val="22"/>
          <w:szCs w:val="22"/>
        </w:rPr>
        <w:t xml:space="preserve">igital competence in most aspects of learning </w:t>
      </w:r>
      <w:r w:rsidR="002674DC" w:rsidRPr="004B7E1B">
        <w:rPr>
          <w:rFonts w:ascii="Arial" w:hAnsi="Arial" w:cs="Arial"/>
          <w:sz w:val="22"/>
          <w:szCs w:val="22"/>
        </w:rPr>
        <w:t xml:space="preserve">in order </w:t>
      </w:r>
      <w:r w:rsidR="002F2360" w:rsidRPr="004B7E1B">
        <w:rPr>
          <w:rFonts w:ascii="Arial" w:hAnsi="Arial" w:cs="Arial"/>
          <w:sz w:val="22"/>
          <w:szCs w:val="22"/>
        </w:rPr>
        <w:t xml:space="preserve">for </w:t>
      </w:r>
      <w:r w:rsidR="002674DC" w:rsidRPr="004B7E1B">
        <w:rPr>
          <w:rFonts w:ascii="Arial" w:hAnsi="Arial" w:cs="Arial"/>
          <w:sz w:val="22"/>
          <w:szCs w:val="22"/>
        </w:rPr>
        <w:t xml:space="preserve">pupils to develop a high standard of competence in these characteristics. </w:t>
      </w:r>
      <w:r w:rsidR="00C35785" w:rsidRPr="004B7E1B">
        <w:rPr>
          <w:rFonts w:ascii="Arial" w:hAnsi="Arial" w:cs="Arial"/>
          <w:sz w:val="22"/>
          <w:szCs w:val="22"/>
        </w:rPr>
        <w:t>It is suggested that h</w:t>
      </w:r>
      <w:r w:rsidR="00AC3F63" w:rsidRPr="004B7E1B">
        <w:rPr>
          <w:rFonts w:ascii="Arial" w:hAnsi="Arial" w:cs="Arial"/>
          <w:sz w:val="22"/>
          <w:szCs w:val="22"/>
        </w:rPr>
        <w:t xml:space="preserve">eadteachers </w:t>
      </w:r>
      <w:r w:rsidR="00896EA7" w:rsidRPr="004B7E1B">
        <w:rPr>
          <w:rFonts w:ascii="Arial" w:hAnsi="Arial" w:cs="Arial"/>
          <w:sz w:val="22"/>
          <w:szCs w:val="22"/>
        </w:rPr>
        <w:t xml:space="preserve"> </w:t>
      </w:r>
      <w:r w:rsidR="00F63BD8" w:rsidRPr="004B7E1B">
        <w:rPr>
          <w:rFonts w:ascii="Arial" w:hAnsi="Arial" w:cs="Arial"/>
          <w:sz w:val="22"/>
          <w:szCs w:val="22"/>
        </w:rPr>
        <w:t xml:space="preserve">put the </w:t>
      </w:r>
      <w:r w:rsidR="00896EA7" w:rsidRPr="004B7E1B">
        <w:rPr>
          <w:rFonts w:ascii="Arial" w:hAnsi="Arial" w:cs="Arial"/>
          <w:sz w:val="22"/>
          <w:szCs w:val="22"/>
        </w:rPr>
        <w:t>initial</w:t>
      </w:r>
      <w:r w:rsidR="00F63BD8" w:rsidRPr="004B7E1B">
        <w:rPr>
          <w:rFonts w:ascii="Arial" w:hAnsi="Arial" w:cs="Arial"/>
          <w:sz w:val="22"/>
          <w:szCs w:val="22"/>
        </w:rPr>
        <w:t xml:space="preserve"> provisions in place for their</w:t>
      </w:r>
      <w:r w:rsidR="00AC3F63" w:rsidRPr="004B7E1B">
        <w:rPr>
          <w:rFonts w:ascii="Arial" w:hAnsi="Arial" w:cs="Arial"/>
          <w:sz w:val="22"/>
          <w:szCs w:val="22"/>
        </w:rPr>
        <w:t xml:space="preserve"> practitioners</w:t>
      </w:r>
      <w:r w:rsidR="00F63BD8" w:rsidRPr="004B7E1B">
        <w:rPr>
          <w:rFonts w:ascii="Arial" w:hAnsi="Arial" w:cs="Arial"/>
          <w:sz w:val="22"/>
          <w:szCs w:val="22"/>
        </w:rPr>
        <w:t xml:space="preserve"> when building their </w:t>
      </w:r>
      <w:r w:rsidR="00896EA7" w:rsidRPr="004B7E1B">
        <w:rPr>
          <w:rFonts w:ascii="Arial" w:hAnsi="Arial" w:cs="Arial"/>
          <w:sz w:val="22"/>
          <w:szCs w:val="22"/>
        </w:rPr>
        <w:t>school</w:t>
      </w:r>
      <w:r w:rsidR="00914151" w:rsidRPr="004B7E1B">
        <w:rPr>
          <w:rFonts w:ascii="Arial" w:hAnsi="Arial" w:cs="Arial"/>
          <w:sz w:val="22"/>
          <w:szCs w:val="22"/>
        </w:rPr>
        <w:t xml:space="preserve">’s adopted curriculum and </w:t>
      </w:r>
      <w:r w:rsidR="00AC3F63" w:rsidRPr="004B7E1B">
        <w:rPr>
          <w:rFonts w:ascii="Arial" w:hAnsi="Arial" w:cs="Arial"/>
          <w:sz w:val="22"/>
          <w:szCs w:val="22"/>
        </w:rPr>
        <w:t>must embed the mandatory cross-curricular skills throughout</w:t>
      </w:r>
      <w:r w:rsidR="00902136" w:rsidRPr="004B7E1B">
        <w:rPr>
          <w:rFonts w:ascii="Arial" w:hAnsi="Arial" w:cs="Arial"/>
          <w:sz w:val="22"/>
          <w:szCs w:val="22"/>
        </w:rPr>
        <w:t xml:space="preserve"> (Welsh Government, 2020</w:t>
      </w:r>
      <w:r w:rsidR="002D0116" w:rsidRPr="004B7E1B">
        <w:rPr>
          <w:rFonts w:ascii="Arial" w:hAnsi="Arial" w:cs="Arial"/>
          <w:sz w:val="22"/>
          <w:szCs w:val="22"/>
        </w:rPr>
        <w:t>c</w:t>
      </w:r>
      <w:r w:rsidR="00902136" w:rsidRPr="004B7E1B">
        <w:rPr>
          <w:rFonts w:ascii="Arial" w:hAnsi="Arial" w:cs="Arial"/>
          <w:sz w:val="22"/>
          <w:szCs w:val="22"/>
        </w:rPr>
        <w:t>)</w:t>
      </w:r>
      <w:r w:rsidR="0007241C" w:rsidRPr="004B7E1B">
        <w:rPr>
          <w:rFonts w:ascii="Arial" w:hAnsi="Arial" w:cs="Arial"/>
          <w:sz w:val="22"/>
          <w:szCs w:val="22"/>
        </w:rPr>
        <w:t xml:space="preserve">. </w:t>
      </w:r>
      <w:r w:rsidR="00955B35" w:rsidRPr="004B7E1B">
        <w:rPr>
          <w:rFonts w:ascii="Arial" w:hAnsi="Arial" w:cs="Arial"/>
          <w:sz w:val="22"/>
          <w:szCs w:val="22"/>
        </w:rPr>
        <w:t xml:space="preserve">The Area of Learning and Experiences (AoLEs) in the Curriculum for Wales </w:t>
      </w:r>
      <w:r w:rsidR="00854064" w:rsidRPr="004B7E1B">
        <w:rPr>
          <w:rFonts w:ascii="Arial" w:hAnsi="Arial" w:cs="Arial"/>
          <w:sz w:val="22"/>
          <w:szCs w:val="22"/>
        </w:rPr>
        <w:t xml:space="preserve">have provided more opportunities for </w:t>
      </w:r>
      <w:r w:rsidR="007A5ECB" w:rsidRPr="004B7E1B">
        <w:rPr>
          <w:rFonts w:ascii="Arial" w:hAnsi="Arial" w:cs="Arial"/>
          <w:sz w:val="22"/>
          <w:szCs w:val="22"/>
        </w:rPr>
        <w:t xml:space="preserve">cross-curricular lessons as they are no longer standalone subjects and </w:t>
      </w:r>
      <w:r w:rsidR="00EF12BC" w:rsidRPr="004B7E1B">
        <w:rPr>
          <w:rFonts w:ascii="Arial" w:hAnsi="Arial" w:cs="Arial"/>
          <w:sz w:val="22"/>
          <w:szCs w:val="22"/>
        </w:rPr>
        <w:t xml:space="preserve">instead, are combinations of </w:t>
      </w:r>
      <w:r w:rsidR="007A5ECB" w:rsidRPr="004B7E1B">
        <w:rPr>
          <w:rFonts w:ascii="Arial" w:hAnsi="Arial" w:cs="Arial"/>
          <w:sz w:val="22"/>
          <w:szCs w:val="22"/>
        </w:rPr>
        <w:t xml:space="preserve"> </w:t>
      </w:r>
      <w:r w:rsidR="00EF12BC" w:rsidRPr="004B7E1B">
        <w:rPr>
          <w:rFonts w:ascii="Arial" w:hAnsi="Arial" w:cs="Arial"/>
          <w:sz w:val="22"/>
          <w:szCs w:val="22"/>
        </w:rPr>
        <w:t>subjects</w:t>
      </w:r>
      <w:r w:rsidR="006C2BA5" w:rsidRPr="004B7E1B">
        <w:rPr>
          <w:rFonts w:ascii="Arial" w:hAnsi="Arial" w:cs="Arial"/>
          <w:sz w:val="22"/>
          <w:szCs w:val="22"/>
        </w:rPr>
        <w:t xml:space="preserve">, for example, the </w:t>
      </w:r>
      <w:r w:rsidR="0040578A" w:rsidRPr="004B7E1B">
        <w:rPr>
          <w:rFonts w:ascii="Arial" w:hAnsi="Arial" w:cs="Arial"/>
          <w:sz w:val="22"/>
          <w:szCs w:val="22"/>
        </w:rPr>
        <w:t>H</w:t>
      </w:r>
      <w:r w:rsidR="006C2BA5" w:rsidRPr="004B7E1B">
        <w:rPr>
          <w:rFonts w:ascii="Arial" w:hAnsi="Arial" w:cs="Arial"/>
          <w:sz w:val="22"/>
          <w:szCs w:val="22"/>
        </w:rPr>
        <w:t>umanit</w:t>
      </w:r>
      <w:r w:rsidR="0040578A" w:rsidRPr="004B7E1B">
        <w:rPr>
          <w:rFonts w:ascii="Arial" w:hAnsi="Arial" w:cs="Arial"/>
          <w:sz w:val="22"/>
          <w:szCs w:val="22"/>
        </w:rPr>
        <w:t>ies</w:t>
      </w:r>
      <w:r w:rsidR="006C2BA5" w:rsidRPr="004B7E1B">
        <w:rPr>
          <w:rFonts w:ascii="Arial" w:hAnsi="Arial" w:cs="Arial"/>
          <w:sz w:val="22"/>
          <w:szCs w:val="22"/>
        </w:rPr>
        <w:t xml:space="preserve"> </w:t>
      </w:r>
      <w:r w:rsidR="0040578A" w:rsidRPr="004B7E1B">
        <w:rPr>
          <w:rFonts w:ascii="Arial" w:hAnsi="Arial" w:cs="Arial"/>
          <w:sz w:val="22"/>
          <w:szCs w:val="22"/>
        </w:rPr>
        <w:t xml:space="preserve">AoLE </w:t>
      </w:r>
      <w:r w:rsidR="006C2BA5" w:rsidRPr="004B7E1B">
        <w:rPr>
          <w:rFonts w:ascii="Arial" w:hAnsi="Arial" w:cs="Arial"/>
          <w:sz w:val="22"/>
          <w:szCs w:val="22"/>
        </w:rPr>
        <w:t>covers geography, history</w:t>
      </w:r>
      <w:r w:rsidR="0040578A" w:rsidRPr="004B7E1B">
        <w:rPr>
          <w:rFonts w:ascii="Arial" w:hAnsi="Arial" w:cs="Arial"/>
          <w:sz w:val="22"/>
          <w:szCs w:val="22"/>
        </w:rPr>
        <w:t xml:space="preserve">, </w:t>
      </w:r>
      <w:r w:rsidR="006C2BA5" w:rsidRPr="004B7E1B">
        <w:rPr>
          <w:rFonts w:ascii="Arial" w:hAnsi="Arial" w:cs="Arial"/>
          <w:sz w:val="22"/>
          <w:szCs w:val="22"/>
        </w:rPr>
        <w:t>religious education</w:t>
      </w:r>
      <w:r w:rsidR="0040578A" w:rsidRPr="004B7E1B">
        <w:rPr>
          <w:rFonts w:ascii="Arial" w:hAnsi="Arial" w:cs="Arial"/>
          <w:sz w:val="22"/>
          <w:szCs w:val="22"/>
        </w:rPr>
        <w:t>, as well as social and business studies (Welsh Government, 2020</w:t>
      </w:r>
      <w:r w:rsidR="002D0116" w:rsidRPr="004B7E1B">
        <w:rPr>
          <w:rFonts w:ascii="Arial" w:hAnsi="Arial" w:cs="Arial"/>
          <w:sz w:val="22"/>
          <w:szCs w:val="22"/>
        </w:rPr>
        <w:t>d</w:t>
      </w:r>
      <w:r w:rsidR="0040578A" w:rsidRPr="004B7E1B">
        <w:rPr>
          <w:rFonts w:ascii="Arial" w:hAnsi="Arial" w:cs="Arial"/>
          <w:sz w:val="22"/>
          <w:szCs w:val="22"/>
        </w:rPr>
        <w:t xml:space="preserve">). </w:t>
      </w:r>
      <w:r w:rsidR="003D5A5D" w:rsidRPr="004B7E1B">
        <w:rPr>
          <w:rFonts w:ascii="Arial" w:hAnsi="Arial" w:cs="Arial"/>
          <w:sz w:val="22"/>
          <w:szCs w:val="22"/>
        </w:rPr>
        <w:t xml:space="preserve">This is supported by </w:t>
      </w:r>
      <w:r w:rsidR="0043787D" w:rsidRPr="004B7E1B">
        <w:rPr>
          <w:rFonts w:ascii="Arial" w:hAnsi="Arial" w:cs="Arial"/>
          <w:color w:val="202124"/>
          <w:sz w:val="22"/>
          <w:szCs w:val="22"/>
          <w:shd w:val="clear" w:color="auto" w:fill="FFFFFF"/>
        </w:rPr>
        <w:t xml:space="preserve">Donaldson (2015, p. 35) </w:t>
      </w:r>
      <w:r w:rsidR="003D5A5D" w:rsidRPr="004B7E1B">
        <w:rPr>
          <w:rFonts w:ascii="Arial" w:hAnsi="Arial" w:cs="Arial"/>
          <w:color w:val="202124"/>
          <w:sz w:val="22"/>
          <w:szCs w:val="22"/>
          <w:shd w:val="clear" w:color="auto" w:fill="FFFFFF"/>
        </w:rPr>
        <w:t xml:space="preserve">who </w:t>
      </w:r>
      <w:r w:rsidR="0043787D" w:rsidRPr="004B7E1B">
        <w:rPr>
          <w:rFonts w:ascii="Arial" w:hAnsi="Arial" w:cs="Arial"/>
          <w:color w:val="202124"/>
          <w:sz w:val="22"/>
          <w:szCs w:val="22"/>
          <w:shd w:val="clear" w:color="auto" w:fill="FFFFFF"/>
        </w:rPr>
        <w:t>believes that planning lessons without a combination of subject</w:t>
      </w:r>
      <w:r w:rsidR="000221CE" w:rsidRPr="004B7E1B">
        <w:rPr>
          <w:rFonts w:ascii="Arial" w:hAnsi="Arial" w:cs="Arial"/>
          <w:color w:val="202124"/>
          <w:sz w:val="22"/>
          <w:szCs w:val="22"/>
          <w:shd w:val="clear" w:color="auto" w:fill="FFFFFF"/>
        </w:rPr>
        <w:t xml:space="preserve"> disciplines</w:t>
      </w:r>
      <w:r w:rsidR="0043787D" w:rsidRPr="004B7E1B">
        <w:rPr>
          <w:rFonts w:ascii="Arial" w:hAnsi="Arial" w:cs="Arial"/>
          <w:color w:val="202124"/>
          <w:sz w:val="22"/>
          <w:szCs w:val="22"/>
          <w:shd w:val="clear" w:color="auto" w:fill="FFFFFF"/>
        </w:rPr>
        <w:t>, will cause a rigid single subject timetable with not much room to experiment and “a narrow and repetitive set of experiences” for the learners.</w:t>
      </w:r>
    </w:p>
    <w:p w14:paraId="5A3ABF21" w14:textId="6BB82845" w:rsidR="00D7091D" w:rsidRPr="004B7E1B" w:rsidRDefault="00D7091D" w:rsidP="00CB63A7">
      <w:pPr>
        <w:spacing w:line="360" w:lineRule="auto"/>
        <w:rPr>
          <w:rFonts w:ascii="Arial" w:hAnsi="Arial" w:cs="Arial"/>
          <w:sz w:val="22"/>
          <w:szCs w:val="22"/>
        </w:rPr>
      </w:pPr>
    </w:p>
    <w:p w14:paraId="12EDDFB9" w14:textId="0934D263" w:rsidR="004E4AFC" w:rsidRDefault="004E4AFC" w:rsidP="00CB63A7">
      <w:pPr>
        <w:spacing w:line="360" w:lineRule="auto"/>
        <w:rPr>
          <w:rFonts w:ascii="Arial" w:hAnsi="Arial" w:cs="Arial"/>
          <w:sz w:val="22"/>
          <w:szCs w:val="22"/>
        </w:rPr>
      </w:pPr>
      <w:r w:rsidRPr="004B7E1B">
        <w:rPr>
          <w:rFonts w:ascii="Arial" w:hAnsi="Arial" w:cs="Arial"/>
          <w:sz w:val="22"/>
          <w:szCs w:val="22"/>
        </w:rPr>
        <w:t>It could be argued that one disadvantage of cross-curricular learning is t</w:t>
      </w:r>
      <w:r w:rsidR="005D6F2F" w:rsidRPr="004B7E1B">
        <w:rPr>
          <w:rFonts w:ascii="Arial" w:hAnsi="Arial" w:cs="Arial"/>
          <w:sz w:val="22"/>
          <w:szCs w:val="22"/>
        </w:rPr>
        <w:t xml:space="preserve">he difficulty of assessing </w:t>
      </w:r>
      <w:r w:rsidR="00056AF2" w:rsidRPr="004B7E1B">
        <w:rPr>
          <w:rFonts w:ascii="Arial" w:hAnsi="Arial" w:cs="Arial"/>
          <w:sz w:val="22"/>
          <w:szCs w:val="22"/>
        </w:rPr>
        <w:t xml:space="preserve">the full understanding of content because all disciplines need to be covered whether that is </w:t>
      </w:r>
      <w:r w:rsidR="00690929" w:rsidRPr="004B7E1B">
        <w:rPr>
          <w:rFonts w:ascii="Arial" w:hAnsi="Arial" w:cs="Arial"/>
          <w:sz w:val="22"/>
          <w:szCs w:val="22"/>
        </w:rPr>
        <w:t>through</w:t>
      </w:r>
      <w:r w:rsidR="00056AF2" w:rsidRPr="004B7E1B">
        <w:rPr>
          <w:rFonts w:ascii="Arial" w:hAnsi="Arial" w:cs="Arial"/>
          <w:sz w:val="22"/>
          <w:szCs w:val="22"/>
        </w:rPr>
        <w:t xml:space="preserve"> a test or informal assessment</w:t>
      </w:r>
      <w:r w:rsidR="009A0EDE" w:rsidRPr="004B7E1B">
        <w:rPr>
          <w:rFonts w:ascii="Arial" w:hAnsi="Arial" w:cs="Arial"/>
          <w:sz w:val="22"/>
          <w:szCs w:val="22"/>
        </w:rPr>
        <w:t xml:space="preserve"> (</w:t>
      </w:r>
      <w:r w:rsidR="001A7009" w:rsidRPr="004B7E1B">
        <w:rPr>
          <w:rFonts w:ascii="Arial" w:hAnsi="Arial" w:cs="Arial"/>
          <w:sz w:val="22"/>
          <w:szCs w:val="22"/>
        </w:rPr>
        <w:t>Lynch, 2019</w:t>
      </w:r>
      <w:r w:rsidR="009A0EDE" w:rsidRPr="004B7E1B">
        <w:rPr>
          <w:rFonts w:ascii="Arial" w:hAnsi="Arial" w:cs="Arial"/>
          <w:sz w:val="22"/>
          <w:szCs w:val="22"/>
        </w:rPr>
        <w:t>)</w:t>
      </w:r>
      <w:r w:rsidR="00056AF2" w:rsidRPr="004B7E1B">
        <w:rPr>
          <w:rFonts w:ascii="Arial" w:hAnsi="Arial" w:cs="Arial"/>
          <w:sz w:val="22"/>
          <w:szCs w:val="22"/>
        </w:rPr>
        <w:t>.</w:t>
      </w:r>
      <w:r w:rsidR="009A0EDE" w:rsidRPr="004B7E1B">
        <w:rPr>
          <w:rFonts w:ascii="Arial" w:hAnsi="Arial" w:cs="Arial"/>
          <w:sz w:val="22"/>
          <w:szCs w:val="22"/>
        </w:rPr>
        <w:t xml:space="preserve"> It could be challenging and time consuming for teachers </w:t>
      </w:r>
      <w:r w:rsidR="00CB357F" w:rsidRPr="004B7E1B">
        <w:rPr>
          <w:rFonts w:ascii="Arial" w:hAnsi="Arial" w:cs="Arial"/>
          <w:sz w:val="22"/>
          <w:szCs w:val="22"/>
        </w:rPr>
        <w:t xml:space="preserve">to create formative or summative assessments that will assess </w:t>
      </w:r>
      <w:r w:rsidR="00B30875" w:rsidRPr="004B7E1B">
        <w:rPr>
          <w:rFonts w:ascii="Arial" w:hAnsi="Arial" w:cs="Arial"/>
          <w:sz w:val="22"/>
          <w:szCs w:val="22"/>
        </w:rPr>
        <w:t xml:space="preserve">the knowledge </w:t>
      </w:r>
      <w:r w:rsidR="00D91A4E" w:rsidRPr="004B7E1B">
        <w:rPr>
          <w:rFonts w:ascii="Arial" w:hAnsi="Arial" w:cs="Arial"/>
          <w:sz w:val="22"/>
          <w:szCs w:val="22"/>
        </w:rPr>
        <w:t>obtained</w:t>
      </w:r>
      <w:r w:rsidR="00B30875" w:rsidRPr="004B7E1B">
        <w:rPr>
          <w:rFonts w:ascii="Arial" w:hAnsi="Arial" w:cs="Arial"/>
          <w:sz w:val="22"/>
          <w:szCs w:val="22"/>
        </w:rPr>
        <w:t xml:space="preserve"> by the learners</w:t>
      </w:r>
      <w:r w:rsidR="00690929" w:rsidRPr="004B7E1B">
        <w:rPr>
          <w:rFonts w:ascii="Arial" w:hAnsi="Arial" w:cs="Arial"/>
          <w:sz w:val="22"/>
          <w:szCs w:val="22"/>
        </w:rPr>
        <w:t xml:space="preserve"> and there is a large </w:t>
      </w:r>
      <w:r w:rsidR="00D91A4E" w:rsidRPr="004B7E1B">
        <w:rPr>
          <w:rFonts w:ascii="Arial" w:hAnsi="Arial" w:cs="Arial"/>
          <w:sz w:val="22"/>
          <w:szCs w:val="22"/>
        </w:rPr>
        <w:t>content that would need to be covered</w:t>
      </w:r>
      <w:r w:rsidR="00B30875" w:rsidRPr="004B7E1B">
        <w:rPr>
          <w:rFonts w:ascii="Arial" w:hAnsi="Arial" w:cs="Arial"/>
          <w:sz w:val="22"/>
          <w:szCs w:val="22"/>
        </w:rPr>
        <w:t xml:space="preserve">. </w:t>
      </w:r>
      <w:r w:rsidR="00DE56C0" w:rsidRPr="004B7E1B">
        <w:rPr>
          <w:rFonts w:ascii="Arial" w:hAnsi="Arial" w:cs="Arial"/>
          <w:sz w:val="22"/>
          <w:szCs w:val="22"/>
        </w:rPr>
        <w:t xml:space="preserve">However, it will be the progression steps in the Curriculum for Wales that </w:t>
      </w:r>
      <w:r w:rsidR="00324F95" w:rsidRPr="004B7E1B">
        <w:rPr>
          <w:rFonts w:ascii="Arial" w:hAnsi="Arial" w:cs="Arial"/>
          <w:sz w:val="22"/>
          <w:szCs w:val="22"/>
        </w:rPr>
        <w:t>the learners</w:t>
      </w:r>
      <w:r w:rsidR="009628ED" w:rsidRPr="004B7E1B">
        <w:rPr>
          <w:rFonts w:ascii="Arial" w:hAnsi="Arial" w:cs="Arial"/>
          <w:sz w:val="22"/>
          <w:szCs w:val="22"/>
        </w:rPr>
        <w:t xml:space="preserve"> </w:t>
      </w:r>
      <w:r w:rsidR="00324F95" w:rsidRPr="004B7E1B">
        <w:rPr>
          <w:rFonts w:ascii="Arial" w:hAnsi="Arial" w:cs="Arial"/>
          <w:sz w:val="22"/>
          <w:szCs w:val="22"/>
        </w:rPr>
        <w:t>LNF and DCF skills will be measured against</w:t>
      </w:r>
      <w:r w:rsidR="009628ED" w:rsidRPr="004B7E1B">
        <w:rPr>
          <w:rFonts w:ascii="Arial" w:hAnsi="Arial" w:cs="Arial"/>
          <w:sz w:val="22"/>
          <w:szCs w:val="22"/>
        </w:rPr>
        <w:t xml:space="preserve"> (Welsh Government, 2021</w:t>
      </w:r>
      <w:r w:rsidR="002D0116" w:rsidRPr="004B7E1B">
        <w:rPr>
          <w:rFonts w:ascii="Arial" w:hAnsi="Arial" w:cs="Arial"/>
          <w:sz w:val="22"/>
          <w:szCs w:val="22"/>
        </w:rPr>
        <w:t>a</w:t>
      </w:r>
      <w:r w:rsidR="009628ED" w:rsidRPr="004B7E1B">
        <w:rPr>
          <w:rFonts w:ascii="Arial" w:hAnsi="Arial" w:cs="Arial"/>
          <w:sz w:val="22"/>
          <w:szCs w:val="22"/>
        </w:rPr>
        <w:t>; Welsh Government 2021</w:t>
      </w:r>
      <w:r w:rsidR="002D0116" w:rsidRPr="004B7E1B">
        <w:rPr>
          <w:rFonts w:ascii="Arial" w:hAnsi="Arial" w:cs="Arial"/>
          <w:sz w:val="22"/>
          <w:szCs w:val="22"/>
        </w:rPr>
        <w:t>b</w:t>
      </w:r>
      <w:r w:rsidR="009628ED" w:rsidRPr="004B7E1B">
        <w:rPr>
          <w:rFonts w:ascii="Arial" w:hAnsi="Arial" w:cs="Arial"/>
          <w:sz w:val="22"/>
          <w:szCs w:val="22"/>
        </w:rPr>
        <w:t xml:space="preserve">). </w:t>
      </w:r>
      <w:r w:rsidR="009B2C5B" w:rsidRPr="004B7E1B">
        <w:rPr>
          <w:rFonts w:ascii="Arial" w:hAnsi="Arial" w:cs="Arial"/>
          <w:sz w:val="22"/>
          <w:szCs w:val="22"/>
        </w:rPr>
        <w:t xml:space="preserve">This is a </w:t>
      </w:r>
      <w:r w:rsidR="00F10E85" w:rsidRPr="004B7E1B">
        <w:rPr>
          <w:rFonts w:ascii="Arial" w:hAnsi="Arial" w:cs="Arial"/>
          <w:sz w:val="22"/>
          <w:szCs w:val="22"/>
        </w:rPr>
        <w:t>comparable</w:t>
      </w:r>
      <w:r w:rsidR="009B2C5B" w:rsidRPr="004B7E1B">
        <w:rPr>
          <w:rFonts w:ascii="Arial" w:hAnsi="Arial" w:cs="Arial"/>
          <w:sz w:val="22"/>
          <w:szCs w:val="22"/>
        </w:rPr>
        <w:t xml:space="preserve"> case in Northern Ireland where </w:t>
      </w:r>
      <w:r w:rsidR="007709A5" w:rsidRPr="004B7E1B">
        <w:rPr>
          <w:rFonts w:ascii="Arial" w:hAnsi="Arial" w:cs="Arial"/>
          <w:sz w:val="22"/>
          <w:szCs w:val="22"/>
        </w:rPr>
        <w:t xml:space="preserve">the </w:t>
      </w:r>
      <w:r w:rsidR="00C102A3" w:rsidRPr="004B7E1B">
        <w:rPr>
          <w:rFonts w:ascii="Arial" w:hAnsi="Arial" w:cs="Arial"/>
          <w:sz w:val="22"/>
          <w:szCs w:val="22"/>
        </w:rPr>
        <w:t xml:space="preserve">cross-curricular responsibilities are </w:t>
      </w:r>
      <w:r w:rsidR="009B2C5B" w:rsidRPr="004B7E1B">
        <w:rPr>
          <w:rFonts w:ascii="Arial" w:hAnsi="Arial" w:cs="Arial"/>
          <w:sz w:val="22"/>
          <w:szCs w:val="22"/>
        </w:rPr>
        <w:t xml:space="preserve">measured in levels and are set out with ‘can do’ statements </w:t>
      </w:r>
      <w:r w:rsidR="007709A5" w:rsidRPr="004B7E1B">
        <w:rPr>
          <w:rFonts w:ascii="Arial" w:hAnsi="Arial" w:cs="Arial"/>
          <w:sz w:val="22"/>
          <w:szCs w:val="22"/>
        </w:rPr>
        <w:t>which support progression</w:t>
      </w:r>
      <w:r w:rsidR="00C102A3" w:rsidRPr="004B7E1B">
        <w:rPr>
          <w:rFonts w:ascii="Arial" w:hAnsi="Arial" w:cs="Arial"/>
          <w:sz w:val="22"/>
          <w:szCs w:val="22"/>
        </w:rPr>
        <w:t xml:space="preserve"> (</w:t>
      </w:r>
      <w:r w:rsidR="0079518C" w:rsidRPr="004B7E1B">
        <w:rPr>
          <w:rFonts w:ascii="Arial" w:hAnsi="Arial" w:cs="Arial"/>
          <w:sz w:val="22"/>
          <w:szCs w:val="22"/>
        </w:rPr>
        <w:t>C</w:t>
      </w:r>
      <w:r w:rsidR="003A32A3" w:rsidRPr="004B7E1B">
        <w:rPr>
          <w:rFonts w:ascii="Arial" w:hAnsi="Arial" w:cs="Arial"/>
          <w:sz w:val="22"/>
          <w:szCs w:val="22"/>
        </w:rPr>
        <w:t>C</w:t>
      </w:r>
      <w:r w:rsidR="0079518C" w:rsidRPr="004B7E1B">
        <w:rPr>
          <w:rFonts w:ascii="Arial" w:hAnsi="Arial" w:cs="Arial"/>
          <w:sz w:val="22"/>
          <w:szCs w:val="22"/>
        </w:rPr>
        <w:t>EA</w:t>
      </w:r>
      <w:r w:rsidR="00A5451B" w:rsidRPr="004B7E1B">
        <w:rPr>
          <w:rFonts w:ascii="Arial" w:hAnsi="Arial" w:cs="Arial"/>
          <w:sz w:val="22"/>
          <w:szCs w:val="22"/>
        </w:rPr>
        <w:t>, 2020</w:t>
      </w:r>
      <w:r w:rsidR="00A46E9B" w:rsidRPr="004B7E1B">
        <w:rPr>
          <w:rFonts w:ascii="Arial" w:hAnsi="Arial" w:cs="Arial"/>
          <w:sz w:val="22"/>
          <w:szCs w:val="22"/>
        </w:rPr>
        <w:t>)</w:t>
      </w:r>
      <w:r w:rsidR="00C102A3" w:rsidRPr="004B7E1B">
        <w:rPr>
          <w:rFonts w:ascii="Arial" w:hAnsi="Arial" w:cs="Arial"/>
          <w:sz w:val="22"/>
          <w:szCs w:val="22"/>
        </w:rPr>
        <w:t xml:space="preserve">. These </w:t>
      </w:r>
      <w:r w:rsidR="00BD2A3E" w:rsidRPr="004B7E1B">
        <w:rPr>
          <w:rFonts w:ascii="Arial" w:hAnsi="Arial" w:cs="Arial"/>
          <w:sz w:val="22"/>
          <w:szCs w:val="22"/>
        </w:rPr>
        <w:t xml:space="preserve">curriculum </w:t>
      </w:r>
      <w:r w:rsidR="00C102A3" w:rsidRPr="004B7E1B">
        <w:rPr>
          <w:rFonts w:ascii="Arial" w:hAnsi="Arial" w:cs="Arial"/>
          <w:sz w:val="22"/>
          <w:szCs w:val="22"/>
        </w:rPr>
        <w:t>statements in both Wales</w:t>
      </w:r>
      <w:r w:rsidR="00C102A3">
        <w:rPr>
          <w:rFonts w:ascii="Arial" w:hAnsi="Arial" w:cs="Arial"/>
          <w:sz w:val="22"/>
          <w:szCs w:val="22"/>
        </w:rPr>
        <w:t xml:space="preserve"> and Northern Ireland indicate</w:t>
      </w:r>
      <w:r w:rsidR="00BD2A3E">
        <w:rPr>
          <w:rFonts w:ascii="Arial" w:hAnsi="Arial" w:cs="Arial"/>
          <w:sz w:val="22"/>
          <w:szCs w:val="22"/>
        </w:rPr>
        <w:t xml:space="preserve"> the </w:t>
      </w:r>
      <w:r w:rsidR="0001281F">
        <w:rPr>
          <w:rFonts w:ascii="Arial" w:hAnsi="Arial" w:cs="Arial"/>
          <w:sz w:val="22"/>
          <w:szCs w:val="22"/>
        </w:rPr>
        <w:t xml:space="preserve">on-going </w:t>
      </w:r>
      <w:r w:rsidR="00BD2A3E">
        <w:rPr>
          <w:rFonts w:ascii="Arial" w:hAnsi="Arial" w:cs="Arial"/>
          <w:sz w:val="22"/>
          <w:szCs w:val="22"/>
        </w:rPr>
        <w:t>progression</w:t>
      </w:r>
      <w:r w:rsidR="0001281F">
        <w:rPr>
          <w:rFonts w:ascii="Arial" w:hAnsi="Arial" w:cs="Arial"/>
          <w:sz w:val="22"/>
          <w:szCs w:val="22"/>
        </w:rPr>
        <w:t xml:space="preserve"> of the learners and inform the</w:t>
      </w:r>
      <w:r w:rsidR="00C102A3">
        <w:rPr>
          <w:rFonts w:ascii="Arial" w:hAnsi="Arial" w:cs="Arial"/>
          <w:sz w:val="22"/>
          <w:szCs w:val="22"/>
        </w:rPr>
        <w:t xml:space="preserve"> </w:t>
      </w:r>
      <w:r w:rsidR="00BD2A3E">
        <w:rPr>
          <w:rFonts w:ascii="Arial" w:hAnsi="Arial" w:cs="Arial"/>
          <w:sz w:val="22"/>
          <w:szCs w:val="22"/>
        </w:rPr>
        <w:t>teaching and learning</w:t>
      </w:r>
      <w:r w:rsidR="0001281F">
        <w:rPr>
          <w:rFonts w:ascii="Arial" w:hAnsi="Arial" w:cs="Arial"/>
          <w:sz w:val="22"/>
          <w:szCs w:val="22"/>
        </w:rPr>
        <w:t>.</w:t>
      </w:r>
      <w:r w:rsidR="00F96167">
        <w:rPr>
          <w:rFonts w:ascii="Arial" w:hAnsi="Arial" w:cs="Arial"/>
          <w:sz w:val="22"/>
          <w:szCs w:val="22"/>
        </w:rPr>
        <w:t xml:space="preserve"> </w:t>
      </w:r>
      <w:r w:rsidR="009758EA">
        <w:rPr>
          <w:rFonts w:ascii="Arial" w:hAnsi="Arial" w:cs="Arial"/>
          <w:sz w:val="22"/>
          <w:szCs w:val="22"/>
        </w:rPr>
        <w:t xml:space="preserve">Ultimately, </w:t>
      </w:r>
      <w:r w:rsidR="008525DA">
        <w:rPr>
          <w:rFonts w:ascii="Arial" w:hAnsi="Arial" w:cs="Arial"/>
          <w:sz w:val="22"/>
          <w:szCs w:val="22"/>
        </w:rPr>
        <w:t xml:space="preserve">despite being able to fit twelve </w:t>
      </w:r>
      <w:r w:rsidR="00066088">
        <w:rPr>
          <w:rFonts w:ascii="Arial" w:hAnsi="Arial" w:cs="Arial"/>
          <w:sz w:val="22"/>
          <w:szCs w:val="22"/>
        </w:rPr>
        <w:t>disciplines</w:t>
      </w:r>
      <w:r w:rsidR="008525DA">
        <w:rPr>
          <w:rFonts w:ascii="Arial" w:hAnsi="Arial" w:cs="Arial"/>
          <w:sz w:val="22"/>
          <w:szCs w:val="22"/>
        </w:rPr>
        <w:t xml:space="preserve"> into one </w:t>
      </w:r>
      <w:r w:rsidR="00066088">
        <w:rPr>
          <w:rFonts w:ascii="Arial" w:hAnsi="Arial" w:cs="Arial"/>
          <w:sz w:val="22"/>
          <w:szCs w:val="22"/>
        </w:rPr>
        <w:t>theme</w:t>
      </w:r>
      <w:r w:rsidR="008525DA">
        <w:rPr>
          <w:rFonts w:ascii="Arial" w:hAnsi="Arial" w:cs="Arial"/>
          <w:sz w:val="22"/>
          <w:szCs w:val="22"/>
        </w:rPr>
        <w:t>, it would be better to keep it smaller with two or three</w:t>
      </w:r>
      <w:r w:rsidR="00232CB2">
        <w:rPr>
          <w:rFonts w:ascii="Arial" w:hAnsi="Arial" w:cs="Arial"/>
          <w:sz w:val="22"/>
          <w:szCs w:val="22"/>
        </w:rPr>
        <w:t xml:space="preserve"> as there is research which suggests there is </w:t>
      </w:r>
      <w:r w:rsidR="000C3FEC">
        <w:rPr>
          <w:rFonts w:ascii="Arial" w:hAnsi="Arial" w:cs="Arial"/>
          <w:sz w:val="22"/>
          <w:szCs w:val="22"/>
        </w:rPr>
        <w:t>an improved</w:t>
      </w:r>
      <w:r w:rsidR="00232CB2">
        <w:rPr>
          <w:rFonts w:ascii="Arial" w:hAnsi="Arial" w:cs="Arial"/>
          <w:sz w:val="22"/>
          <w:szCs w:val="22"/>
        </w:rPr>
        <w:t xml:space="preserve"> </w:t>
      </w:r>
      <w:r w:rsidR="000C3FEC">
        <w:rPr>
          <w:rFonts w:ascii="Arial" w:hAnsi="Arial" w:cs="Arial"/>
          <w:sz w:val="22"/>
          <w:szCs w:val="22"/>
        </w:rPr>
        <w:t xml:space="preserve">subject </w:t>
      </w:r>
      <w:r w:rsidR="00232CB2">
        <w:rPr>
          <w:rFonts w:ascii="Arial" w:hAnsi="Arial" w:cs="Arial"/>
          <w:sz w:val="22"/>
          <w:szCs w:val="22"/>
        </w:rPr>
        <w:t xml:space="preserve">progression </w:t>
      </w:r>
      <w:r w:rsidR="000C3FEC">
        <w:rPr>
          <w:rFonts w:ascii="Arial" w:hAnsi="Arial" w:cs="Arial"/>
          <w:sz w:val="22"/>
          <w:szCs w:val="22"/>
        </w:rPr>
        <w:t xml:space="preserve">when the disciplines </w:t>
      </w:r>
      <w:r w:rsidR="00066088">
        <w:rPr>
          <w:rFonts w:ascii="Arial" w:hAnsi="Arial" w:cs="Arial"/>
          <w:sz w:val="22"/>
          <w:szCs w:val="22"/>
        </w:rPr>
        <w:t>within cross-curricular learning are kept to a minimal</w:t>
      </w:r>
      <w:r w:rsidR="00E6460F">
        <w:rPr>
          <w:rFonts w:ascii="Arial" w:hAnsi="Arial" w:cs="Arial"/>
          <w:sz w:val="22"/>
          <w:szCs w:val="22"/>
        </w:rPr>
        <w:t xml:space="preserve"> (Barnes and Shirley, 2007)</w:t>
      </w:r>
      <w:r w:rsidR="00066088">
        <w:rPr>
          <w:rFonts w:ascii="Arial" w:hAnsi="Arial" w:cs="Arial"/>
          <w:sz w:val="22"/>
          <w:szCs w:val="22"/>
        </w:rPr>
        <w:t xml:space="preserve">. </w:t>
      </w:r>
    </w:p>
    <w:p w14:paraId="6B99AF0E" w14:textId="01DD9FEE" w:rsidR="00B42BBB" w:rsidRDefault="00B42BBB" w:rsidP="00CB63A7">
      <w:pPr>
        <w:spacing w:line="360" w:lineRule="auto"/>
        <w:rPr>
          <w:rFonts w:ascii="Arial" w:hAnsi="Arial" w:cs="Arial"/>
          <w:sz w:val="22"/>
          <w:szCs w:val="22"/>
        </w:rPr>
      </w:pPr>
    </w:p>
    <w:p w14:paraId="53932643" w14:textId="70EEF39E" w:rsidR="004E4AFC" w:rsidRDefault="00B42BBB" w:rsidP="00CB63A7">
      <w:pPr>
        <w:spacing w:line="360" w:lineRule="auto"/>
        <w:rPr>
          <w:rFonts w:ascii="Arial" w:hAnsi="Arial" w:cs="Arial"/>
          <w:sz w:val="22"/>
          <w:szCs w:val="22"/>
        </w:rPr>
      </w:pPr>
      <w:r>
        <w:rPr>
          <w:rFonts w:ascii="Arial" w:hAnsi="Arial" w:cs="Arial"/>
          <w:sz w:val="22"/>
          <w:szCs w:val="22"/>
        </w:rPr>
        <w:t xml:space="preserve">Literacy, numeracy and DCF are not the only cross-curricular links that can be made, you can also make cross-curricular links between AoLEs and the two main AoLEs that are the easiest to develop within other subjects are Mathematics and Numeracy and Language, </w:t>
      </w:r>
      <w:r>
        <w:rPr>
          <w:rFonts w:ascii="Arial" w:hAnsi="Arial" w:cs="Arial"/>
          <w:sz w:val="22"/>
          <w:szCs w:val="22"/>
        </w:rPr>
        <w:lastRenderedPageBreak/>
        <w:t xml:space="preserve">Literacy and </w:t>
      </w:r>
      <w:r w:rsidRPr="004B7E1B">
        <w:rPr>
          <w:rFonts w:ascii="Arial" w:hAnsi="Arial" w:cs="Arial"/>
          <w:sz w:val="22"/>
          <w:szCs w:val="22"/>
        </w:rPr>
        <w:t>Communication (Welsh Government, 2020</w:t>
      </w:r>
      <w:r w:rsidR="002D0116" w:rsidRPr="004B7E1B">
        <w:rPr>
          <w:rFonts w:ascii="Arial" w:hAnsi="Arial" w:cs="Arial"/>
          <w:sz w:val="22"/>
          <w:szCs w:val="22"/>
        </w:rPr>
        <w:t>d</w:t>
      </w:r>
      <w:r w:rsidRPr="004B7E1B">
        <w:rPr>
          <w:rFonts w:ascii="Arial" w:hAnsi="Arial" w:cs="Arial"/>
          <w:sz w:val="22"/>
          <w:szCs w:val="22"/>
        </w:rPr>
        <w:t>). Although, it is better for a smaller number of subjects to be included in a single theme and better for LNF and DCF to be</w:t>
      </w:r>
      <w:r>
        <w:rPr>
          <w:rFonts w:ascii="Arial" w:hAnsi="Arial" w:cs="Arial"/>
          <w:sz w:val="22"/>
          <w:szCs w:val="22"/>
        </w:rPr>
        <w:t xml:space="preserve"> included as more practitioners are able to teach in depth and ensure a better coverage and progression of the curriculum (Barnes, 2011). From all of the strands in mathematics, handling data could be the easiest to input into other subject areas including science, physical education, geography or history because within these lessons you tend to have some activities where you are reading graphs or interpreting data (Haylock and Cockburn, 2017). As long as the teacher can see a way forward and has a high standard of both subjects’ knowledge to combine them, then there is no reason why they should not work hand in hand to develop progression in both areas. </w:t>
      </w:r>
    </w:p>
    <w:p w14:paraId="3EA91D2F" w14:textId="77777777" w:rsidR="0055700C" w:rsidRDefault="0055700C" w:rsidP="00CB63A7">
      <w:pPr>
        <w:spacing w:line="360" w:lineRule="auto"/>
        <w:rPr>
          <w:rFonts w:ascii="Arial" w:hAnsi="Arial" w:cs="Arial"/>
          <w:sz w:val="22"/>
          <w:szCs w:val="22"/>
        </w:rPr>
      </w:pPr>
    </w:p>
    <w:p w14:paraId="10FA8778" w14:textId="2BE55D76" w:rsidR="00C42E38" w:rsidRDefault="00C42E38" w:rsidP="00CB63A7">
      <w:pPr>
        <w:spacing w:line="360" w:lineRule="auto"/>
        <w:rPr>
          <w:rFonts w:ascii="Arial" w:hAnsi="Arial" w:cs="Arial"/>
          <w:sz w:val="22"/>
          <w:szCs w:val="22"/>
        </w:rPr>
      </w:pPr>
      <w:r>
        <w:rPr>
          <w:rFonts w:ascii="Arial" w:hAnsi="Arial" w:cs="Arial"/>
          <w:sz w:val="22"/>
          <w:szCs w:val="22"/>
        </w:rPr>
        <w:t xml:space="preserve">When choosing a thematic approach, it is essential to consult the children first and get their </w:t>
      </w:r>
      <w:r w:rsidR="00FE5DA9">
        <w:rPr>
          <w:rFonts w:ascii="Arial" w:hAnsi="Arial" w:cs="Arial"/>
          <w:sz w:val="22"/>
          <w:szCs w:val="22"/>
        </w:rPr>
        <w:t xml:space="preserve">ideas of topics which they would like to study further. </w:t>
      </w:r>
      <w:r w:rsidR="008C41CD">
        <w:rPr>
          <w:rFonts w:ascii="Arial" w:hAnsi="Arial" w:cs="Arial"/>
          <w:sz w:val="22"/>
          <w:szCs w:val="22"/>
        </w:rPr>
        <w:t xml:space="preserve">Choosing a topic which the children are not interested will cause a lack of engagement and this is something that </w:t>
      </w:r>
      <w:r w:rsidR="00DA6FFA">
        <w:rPr>
          <w:rFonts w:ascii="Arial" w:hAnsi="Arial" w:cs="Arial"/>
          <w:sz w:val="22"/>
          <w:szCs w:val="22"/>
        </w:rPr>
        <w:t xml:space="preserve">I </w:t>
      </w:r>
      <w:r w:rsidR="008C41CD">
        <w:rPr>
          <w:rFonts w:ascii="Arial" w:hAnsi="Arial" w:cs="Arial"/>
          <w:sz w:val="22"/>
          <w:szCs w:val="22"/>
        </w:rPr>
        <w:t xml:space="preserve">experienced on placement. </w:t>
      </w:r>
      <w:r w:rsidR="005445FD">
        <w:rPr>
          <w:rFonts w:ascii="Arial" w:hAnsi="Arial" w:cs="Arial"/>
          <w:sz w:val="22"/>
          <w:szCs w:val="22"/>
        </w:rPr>
        <w:t>Estyn (</w:t>
      </w:r>
      <w:r w:rsidR="004F07DD">
        <w:rPr>
          <w:rFonts w:ascii="Arial" w:hAnsi="Arial" w:cs="Arial"/>
          <w:sz w:val="22"/>
          <w:szCs w:val="22"/>
        </w:rPr>
        <w:t>2019) suggests that p</w:t>
      </w:r>
      <w:r w:rsidR="00544F01">
        <w:rPr>
          <w:rFonts w:ascii="Arial" w:hAnsi="Arial" w:cs="Arial"/>
          <w:sz w:val="22"/>
          <w:szCs w:val="22"/>
        </w:rPr>
        <w:t xml:space="preserve">upil voice </w:t>
      </w:r>
      <w:r w:rsidR="00652CDF">
        <w:rPr>
          <w:rFonts w:ascii="Arial" w:hAnsi="Arial" w:cs="Arial"/>
          <w:sz w:val="22"/>
          <w:szCs w:val="22"/>
        </w:rPr>
        <w:t>assists planning to become engaging and create lessons wh</w:t>
      </w:r>
      <w:r w:rsidR="002E546F">
        <w:rPr>
          <w:rFonts w:ascii="Arial" w:hAnsi="Arial" w:cs="Arial"/>
          <w:sz w:val="22"/>
          <w:szCs w:val="22"/>
        </w:rPr>
        <w:t>ere</w:t>
      </w:r>
      <w:r w:rsidR="00652CDF">
        <w:rPr>
          <w:rFonts w:ascii="Arial" w:hAnsi="Arial" w:cs="Arial"/>
          <w:sz w:val="22"/>
          <w:szCs w:val="22"/>
        </w:rPr>
        <w:t xml:space="preserve"> the children </w:t>
      </w:r>
      <w:r w:rsidR="00360283">
        <w:rPr>
          <w:rFonts w:ascii="Arial" w:hAnsi="Arial" w:cs="Arial"/>
          <w:sz w:val="22"/>
          <w:szCs w:val="22"/>
        </w:rPr>
        <w:t>are motivated to</w:t>
      </w:r>
      <w:r w:rsidR="002E546F">
        <w:rPr>
          <w:rFonts w:ascii="Arial" w:hAnsi="Arial" w:cs="Arial"/>
          <w:sz w:val="22"/>
          <w:szCs w:val="22"/>
        </w:rPr>
        <w:t xml:space="preserve"> learn and drive to complete </w:t>
      </w:r>
      <w:r w:rsidR="00360283">
        <w:rPr>
          <w:rFonts w:ascii="Arial" w:hAnsi="Arial" w:cs="Arial"/>
          <w:sz w:val="22"/>
          <w:szCs w:val="22"/>
        </w:rPr>
        <w:t>activ</w:t>
      </w:r>
      <w:r w:rsidR="00526176">
        <w:rPr>
          <w:rFonts w:ascii="Arial" w:hAnsi="Arial" w:cs="Arial"/>
          <w:sz w:val="22"/>
          <w:szCs w:val="22"/>
        </w:rPr>
        <w:t>iti</w:t>
      </w:r>
      <w:r w:rsidR="00360283">
        <w:rPr>
          <w:rFonts w:ascii="Arial" w:hAnsi="Arial" w:cs="Arial"/>
          <w:sz w:val="22"/>
          <w:szCs w:val="22"/>
        </w:rPr>
        <w:t>es</w:t>
      </w:r>
      <w:r w:rsidR="002E546F">
        <w:rPr>
          <w:rFonts w:ascii="Arial" w:hAnsi="Arial" w:cs="Arial"/>
          <w:sz w:val="22"/>
          <w:szCs w:val="22"/>
        </w:rPr>
        <w:t xml:space="preserve"> which </w:t>
      </w:r>
      <w:r w:rsidR="00360283">
        <w:rPr>
          <w:rFonts w:ascii="Arial" w:hAnsi="Arial" w:cs="Arial"/>
          <w:sz w:val="22"/>
          <w:szCs w:val="22"/>
        </w:rPr>
        <w:t>support their development.</w:t>
      </w:r>
      <w:r w:rsidR="004F07DD">
        <w:rPr>
          <w:rFonts w:ascii="Arial" w:hAnsi="Arial" w:cs="Arial"/>
          <w:sz w:val="22"/>
          <w:szCs w:val="22"/>
        </w:rPr>
        <w:t xml:space="preserve"> </w:t>
      </w:r>
      <w:r w:rsidR="00CD4714">
        <w:rPr>
          <w:rFonts w:ascii="Arial" w:hAnsi="Arial" w:cs="Arial"/>
          <w:sz w:val="22"/>
          <w:szCs w:val="22"/>
        </w:rPr>
        <w:t>Following this, the practitioners</w:t>
      </w:r>
      <w:r w:rsidR="005A1563">
        <w:rPr>
          <w:rFonts w:ascii="Arial" w:hAnsi="Arial" w:cs="Arial"/>
          <w:sz w:val="22"/>
          <w:szCs w:val="22"/>
        </w:rPr>
        <w:t xml:space="preserve"> need to go through the ideas that have been suggested </w:t>
      </w:r>
      <w:r w:rsidR="00CD4714">
        <w:rPr>
          <w:rFonts w:ascii="Arial" w:hAnsi="Arial" w:cs="Arial"/>
          <w:sz w:val="22"/>
          <w:szCs w:val="22"/>
        </w:rPr>
        <w:t xml:space="preserve">by the children </w:t>
      </w:r>
      <w:r w:rsidR="005A1563">
        <w:rPr>
          <w:rFonts w:ascii="Arial" w:hAnsi="Arial" w:cs="Arial"/>
          <w:sz w:val="22"/>
          <w:szCs w:val="22"/>
        </w:rPr>
        <w:t xml:space="preserve">and </w:t>
      </w:r>
      <w:r w:rsidR="00CD4714">
        <w:rPr>
          <w:rFonts w:ascii="Arial" w:hAnsi="Arial" w:cs="Arial"/>
          <w:sz w:val="22"/>
          <w:szCs w:val="22"/>
        </w:rPr>
        <w:t>identify</w:t>
      </w:r>
      <w:r w:rsidR="005A1563">
        <w:rPr>
          <w:rFonts w:ascii="Arial" w:hAnsi="Arial" w:cs="Arial"/>
          <w:sz w:val="22"/>
          <w:szCs w:val="22"/>
        </w:rPr>
        <w:t xml:space="preserve"> the ones that </w:t>
      </w:r>
      <w:r w:rsidR="00043E82">
        <w:rPr>
          <w:rFonts w:ascii="Arial" w:hAnsi="Arial" w:cs="Arial"/>
          <w:sz w:val="22"/>
          <w:szCs w:val="22"/>
        </w:rPr>
        <w:t xml:space="preserve">they </w:t>
      </w:r>
      <w:r w:rsidR="005A1563">
        <w:rPr>
          <w:rFonts w:ascii="Arial" w:hAnsi="Arial" w:cs="Arial"/>
          <w:sz w:val="22"/>
          <w:szCs w:val="22"/>
        </w:rPr>
        <w:t>know would</w:t>
      </w:r>
      <w:r w:rsidR="00C366CA">
        <w:rPr>
          <w:rFonts w:ascii="Arial" w:hAnsi="Arial" w:cs="Arial"/>
          <w:sz w:val="22"/>
          <w:szCs w:val="22"/>
        </w:rPr>
        <w:t xml:space="preserve"> fit into subject skills and would add understanding for the children</w:t>
      </w:r>
      <w:r w:rsidR="005148C6">
        <w:rPr>
          <w:rFonts w:ascii="Arial" w:hAnsi="Arial" w:cs="Arial"/>
          <w:sz w:val="22"/>
          <w:szCs w:val="22"/>
        </w:rPr>
        <w:t xml:space="preserve"> (Okoro and O</w:t>
      </w:r>
      <w:r w:rsidR="00CD4714">
        <w:rPr>
          <w:rFonts w:ascii="Arial" w:hAnsi="Arial" w:cs="Arial"/>
          <w:sz w:val="22"/>
          <w:szCs w:val="22"/>
        </w:rPr>
        <w:t>koro, 2016)</w:t>
      </w:r>
      <w:r w:rsidR="00C366CA">
        <w:rPr>
          <w:rFonts w:ascii="Arial" w:hAnsi="Arial" w:cs="Arial"/>
          <w:sz w:val="22"/>
          <w:szCs w:val="22"/>
        </w:rPr>
        <w:t>.</w:t>
      </w:r>
      <w:r w:rsidR="009D5793">
        <w:rPr>
          <w:rFonts w:ascii="Arial" w:hAnsi="Arial" w:cs="Arial"/>
          <w:sz w:val="22"/>
          <w:szCs w:val="22"/>
        </w:rPr>
        <w:t xml:space="preserve"> </w:t>
      </w:r>
      <w:r w:rsidR="001B4F51">
        <w:rPr>
          <w:rFonts w:ascii="Arial" w:hAnsi="Arial" w:cs="Arial"/>
          <w:sz w:val="22"/>
          <w:szCs w:val="22"/>
        </w:rPr>
        <w:t xml:space="preserve">If </w:t>
      </w:r>
      <w:r w:rsidR="00960B4E">
        <w:rPr>
          <w:rFonts w:ascii="Arial" w:hAnsi="Arial" w:cs="Arial"/>
          <w:sz w:val="22"/>
          <w:szCs w:val="22"/>
        </w:rPr>
        <w:t>children are studying a topic which they already know a lot about, such as pirates, they will lose interest quickly because they will not be developing their understanding any further</w:t>
      </w:r>
      <w:r w:rsidR="008B4715">
        <w:rPr>
          <w:rFonts w:ascii="Arial" w:hAnsi="Arial" w:cs="Arial"/>
          <w:sz w:val="22"/>
          <w:szCs w:val="22"/>
        </w:rPr>
        <w:t xml:space="preserve"> and the content will be repetitive for them</w:t>
      </w:r>
      <w:r w:rsidR="00960B4E">
        <w:rPr>
          <w:rFonts w:ascii="Arial" w:hAnsi="Arial" w:cs="Arial"/>
          <w:sz w:val="22"/>
          <w:szCs w:val="22"/>
        </w:rPr>
        <w:t xml:space="preserve">. </w:t>
      </w:r>
      <w:r w:rsidR="007A625A">
        <w:rPr>
          <w:rFonts w:ascii="Arial" w:hAnsi="Arial" w:cs="Arial"/>
          <w:sz w:val="22"/>
          <w:szCs w:val="22"/>
        </w:rPr>
        <w:t xml:space="preserve">Another disadvantage </w:t>
      </w:r>
      <w:r w:rsidR="00553C95">
        <w:rPr>
          <w:rFonts w:ascii="Arial" w:hAnsi="Arial" w:cs="Arial"/>
          <w:sz w:val="22"/>
          <w:szCs w:val="22"/>
        </w:rPr>
        <w:t xml:space="preserve">of a thematic approach </w:t>
      </w:r>
      <w:r w:rsidR="007A625A">
        <w:rPr>
          <w:rFonts w:ascii="Arial" w:hAnsi="Arial" w:cs="Arial"/>
          <w:sz w:val="22"/>
          <w:szCs w:val="22"/>
        </w:rPr>
        <w:t xml:space="preserve">could </w:t>
      </w:r>
      <w:r w:rsidR="00D36E39">
        <w:rPr>
          <w:rFonts w:ascii="Arial" w:hAnsi="Arial" w:cs="Arial"/>
          <w:sz w:val="22"/>
          <w:szCs w:val="22"/>
        </w:rPr>
        <w:t xml:space="preserve">include students missing out on important </w:t>
      </w:r>
      <w:r w:rsidR="00863C71">
        <w:rPr>
          <w:rFonts w:ascii="Arial" w:hAnsi="Arial" w:cs="Arial"/>
          <w:sz w:val="22"/>
          <w:szCs w:val="22"/>
        </w:rPr>
        <w:t>teaching</w:t>
      </w:r>
      <w:r w:rsidR="003E01EB">
        <w:rPr>
          <w:rFonts w:ascii="Arial" w:hAnsi="Arial" w:cs="Arial"/>
          <w:sz w:val="22"/>
          <w:szCs w:val="22"/>
        </w:rPr>
        <w:t xml:space="preserve"> and falling behind</w:t>
      </w:r>
      <w:r w:rsidR="00863C71">
        <w:rPr>
          <w:rFonts w:ascii="Arial" w:hAnsi="Arial" w:cs="Arial"/>
          <w:sz w:val="22"/>
          <w:szCs w:val="22"/>
        </w:rPr>
        <w:t xml:space="preserve"> if </w:t>
      </w:r>
      <w:r w:rsidR="00390577">
        <w:rPr>
          <w:rFonts w:ascii="Arial" w:hAnsi="Arial" w:cs="Arial"/>
          <w:sz w:val="22"/>
          <w:szCs w:val="22"/>
        </w:rPr>
        <w:t xml:space="preserve">they miss a day because the lessons run </w:t>
      </w:r>
      <w:r w:rsidR="00582A6D">
        <w:rPr>
          <w:rFonts w:ascii="Arial" w:hAnsi="Arial" w:cs="Arial"/>
          <w:sz w:val="22"/>
          <w:szCs w:val="22"/>
        </w:rPr>
        <w:t>chronologically</w:t>
      </w:r>
      <w:r w:rsidR="00542E69">
        <w:rPr>
          <w:rFonts w:ascii="Arial" w:hAnsi="Arial" w:cs="Arial"/>
          <w:sz w:val="22"/>
          <w:szCs w:val="22"/>
        </w:rPr>
        <w:t xml:space="preserve"> building on prior knowledge,</w:t>
      </w:r>
      <w:r w:rsidR="00582A6D">
        <w:rPr>
          <w:rFonts w:ascii="Arial" w:hAnsi="Arial" w:cs="Arial"/>
          <w:sz w:val="22"/>
          <w:szCs w:val="22"/>
        </w:rPr>
        <w:t xml:space="preserve"> so it will be difficult for the teacher to </w:t>
      </w:r>
      <w:r w:rsidR="00416EB6">
        <w:rPr>
          <w:rFonts w:ascii="Arial" w:hAnsi="Arial" w:cs="Arial"/>
          <w:sz w:val="22"/>
          <w:szCs w:val="22"/>
        </w:rPr>
        <w:t>re</w:t>
      </w:r>
      <w:r w:rsidR="00FB59E8">
        <w:rPr>
          <w:rFonts w:ascii="Arial" w:hAnsi="Arial" w:cs="Arial"/>
          <w:sz w:val="22"/>
          <w:szCs w:val="22"/>
        </w:rPr>
        <w:t>-</w:t>
      </w:r>
      <w:r w:rsidR="00416EB6">
        <w:rPr>
          <w:rFonts w:ascii="Arial" w:hAnsi="Arial" w:cs="Arial"/>
          <w:sz w:val="22"/>
          <w:szCs w:val="22"/>
        </w:rPr>
        <w:t>teach the missing cont</w:t>
      </w:r>
      <w:r w:rsidR="00FC2391">
        <w:rPr>
          <w:rFonts w:ascii="Arial" w:hAnsi="Arial" w:cs="Arial"/>
          <w:sz w:val="22"/>
          <w:szCs w:val="22"/>
        </w:rPr>
        <w:t xml:space="preserve">ent whilst progressing </w:t>
      </w:r>
      <w:r w:rsidR="00284B2F">
        <w:rPr>
          <w:rFonts w:ascii="Arial" w:hAnsi="Arial" w:cs="Arial"/>
          <w:sz w:val="22"/>
          <w:szCs w:val="22"/>
        </w:rPr>
        <w:t>the rest of the class (</w:t>
      </w:r>
      <w:r w:rsidR="008E7635">
        <w:rPr>
          <w:rFonts w:ascii="Arial" w:hAnsi="Arial" w:cs="Arial"/>
          <w:sz w:val="22"/>
          <w:szCs w:val="22"/>
        </w:rPr>
        <w:t xml:space="preserve">Kelly, </w:t>
      </w:r>
      <w:r w:rsidR="00E12E8C">
        <w:rPr>
          <w:rFonts w:ascii="Arial" w:hAnsi="Arial" w:cs="Arial"/>
          <w:sz w:val="22"/>
          <w:szCs w:val="22"/>
        </w:rPr>
        <w:t>2021).</w:t>
      </w:r>
      <w:r w:rsidR="00582A6D">
        <w:rPr>
          <w:rFonts w:ascii="Arial" w:hAnsi="Arial" w:cs="Arial"/>
          <w:sz w:val="22"/>
          <w:szCs w:val="22"/>
        </w:rPr>
        <w:t xml:space="preserve"> </w:t>
      </w:r>
      <w:r w:rsidR="00C2570D">
        <w:rPr>
          <w:rFonts w:ascii="Arial" w:hAnsi="Arial" w:cs="Arial"/>
          <w:sz w:val="22"/>
          <w:szCs w:val="22"/>
        </w:rPr>
        <w:t xml:space="preserve">In order for a thematic approach to excel learning, sufficient time must be put into the planning and teachers need to have a good understanding of what skills they would like the children to develop within the lesson ahead. Estyn (2018) found that when teachers plan in detail with cross-curricular themes incorporating literacy, numeracy and DCF, their lessons were purposeful and engaging with a continuous flow of learning opportunities. Teachers are always conscious of their professional development and the impact they have on student outcomes. The quality of their lessons has a massive impact on knowing where their learners are at and where their learning is going; they can then use the evaluation of the pupils understanding to support their continuous professional development (Deverson, 2020). </w:t>
      </w:r>
    </w:p>
    <w:p w14:paraId="193F41E6" w14:textId="77777777" w:rsidR="00205465" w:rsidRDefault="00205465" w:rsidP="00CB63A7">
      <w:pPr>
        <w:spacing w:line="360" w:lineRule="auto"/>
        <w:rPr>
          <w:rFonts w:ascii="Arial" w:hAnsi="Arial" w:cs="Arial"/>
          <w:sz w:val="22"/>
          <w:szCs w:val="22"/>
        </w:rPr>
      </w:pPr>
    </w:p>
    <w:p w14:paraId="3B6247BE" w14:textId="2FA62240" w:rsidR="00E00232" w:rsidRDefault="00E00232" w:rsidP="00CB63A7">
      <w:pPr>
        <w:spacing w:line="360" w:lineRule="auto"/>
        <w:rPr>
          <w:rFonts w:ascii="Arial" w:hAnsi="Arial" w:cs="Arial"/>
          <w:sz w:val="22"/>
          <w:szCs w:val="22"/>
        </w:rPr>
      </w:pPr>
      <w:r>
        <w:rPr>
          <w:rFonts w:ascii="Arial" w:hAnsi="Arial" w:cs="Arial"/>
          <w:sz w:val="22"/>
          <w:szCs w:val="22"/>
        </w:rPr>
        <w:lastRenderedPageBreak/>
        <w:t xml:space="preserve">Barnes </w:t>
      </w:r>
      <w:r w:rsidR="00B039FE">
        <w:rPr>
          <w:rFonts w:ascii="Arial" w:hAnsi="Arial" w:cs="Arial"/>
          <w:sz w:val="22"/>
          <w:szCs w:val="22"/>
        </w:rPr>
        <w:t xml:space="preserve">(2011) identified five </w:t>
      </w:r>
      <w:r w:rsidR="00B23176">
        <w:rPr>
          <w:rFonts w:ascii="Arial" w:hAnsi="Arial" w:cs="Arial"/>
          <w:sz w:val="22"/>
          <w:szCs w:val="22"/>
        </w:rPr>
        <w:t>forms of cross-curricular teaching and learning</w:t>
      </w:r>
      <w:r w:rsidR="003636F8">
        <w:rPr>
          <w:rFonts w:ascii="Arial" w:hAnsi="Arial" w:cs="Arial"/>
          <w:sz w:val="22"/>
          <w:szCs w:val="22"/>
        </w:rPr>
        <w:t xml:space="preserve">, one of which was </w:t>
      </w:r>
      <w:r w:rsidR="001E3CCA">
        <w:rPr>
          <w:rFonts w:ascii="Arial" w:hAnsi="Arial" w:cs="Arial"/>
          <w:sz w:val="22"/>
          <w:szCs w:val="22"/>
        </w:rPr>
        <w:t>hierarchical.</w:t>
      </w:r>
      <w:r w:rsidR="00E734D4">
        <w:rPr>
          <w:rFonts w:ascii="Arial" w:hAnsi="Arial" w:cs="Arial"/>
          <w:sz w:val="22"/>
          <w:szCs w:val="22"/>
        </w:rPr>
        <w:t xml:space="preserve"> This method aims at using </w:t>
      </w:r>
      <w:r w:rsidR="00B96F61">
        <w:rPr>
          <w:rFonts w:ascii="Arial" w:hAnsi="Arial" w:cs="Arial"/>
          <w:sz w:val="22"/>
          <w:szCs w:val="22"/>
        </w:rPr>
        <w:t>two</w:t>
      </w:r>
      <w:r w:rsidR="00E734D4">
        <w:rPr>
          <w:rFonts w:ascii="Arial" w:hAnsi="Arial" w:cs="Arial"/>
          <w:sz w:val="22"/>
          <w:szCs w:val="22"/>
        </w:rPr>
        <w:t xml:space="preserve"> subject disciplines</w:t>
      </w:r>
      <w:r w:rsidR="00D42E0A">
        <w:rPr>
          <w:rFonts w:ascii="Arial" w:hAnsi="Arial" w:cs="Arial"/>
          <w:sz w:val="22"/>
          <w:szCs w:val="22"/>
        </w:rPr>
        <w:t xml:space="preserve"> where the </w:t>
      </w:r>
      <w:r w:rsidR="00E734D4">
        <w:rPr>
          <w:rFonts w:ascii="Arial" w:hAnsi="Arial" w:cs="Arial"/>
          <w:sz w:val="22"/>
          <w:szCs w:val="22"/>
        </w:rPr>
        <w:t xml:space="preserve">one </w:t>
      </w:r>
      <w:r w:rsidR="00D42E0A">
        <w:rPr>
          <w:rFonts w:ascii="Arial" w:hAnsi="Arial" w:cs="Arial"/>
          <w:sz w:val="22"/>
          <w:szCs w:val="22"/>
        </w:rPr>
        <w:t xml:space="preserve">subject </w:t>
      </w:r>
      <w:r w:rsidR="000715C5">
        <w:rPr>
          <w:rFonts w:ascii="Arial" w:hAnsi="Arial" w:cs="Arial"/>
          <w:sz w:val="22"/>
          <w:szCs w:val="22"/>
        </w:rPr>
        <w:t xml:space="preserve">skill </w:t>
      </w:r>
      <w:r w:rsidR="00E734D4">
        <w:rPr>
          <w:rFonts w:ascii="Arial" w:hAnsi="Arial" w:cs="Arial"/>
          <w:sz w:val="22"/>
          <w:szCs w:val="22"/>
        </w:rPr>
        <w:t>support</w:t>
      </w:r>
      <w:r w:rsidR="00F75D40">
        <w:rPr>
          <w:rFonts w:ascii="Arial" w:hAnsi="Arial" w:cs="Arial"/>
          <w:sz w:val="22"/>
          <w:szCs w:val="22"/>
        </w:rPr>
        <w:t xml:space="preserve">s </w:t>
      </w:r>
      <w:r w:rsidR="00E734D4">
        <w:rPr>
          <w:rFonts w:ascii="Arial" w:hAnsi="Arial" w:cs="Arial"/>
          <w:sz w:val="22"/>
          <w:szCs w:val="22"/>
        </w:rPr>
        <w:t xml:space="preserve">the </w:t>
      </w:r>
      <w:r w:rsidR="00F75D40">
        <w:rPr>
          <w:rFonts w:ascii="Arial" w:hAnsi="Arial" w:cs="Arial"/>
          <w:sz w:val="22"/>
          <w:szCs w:val="22"/>
        </w:rPr>
        <w:t xml:space="preserve">learning of the </w:t>
      </w:r>
      <w:r w:rsidR="00E734D4">
        <w:rPr>
          <w:rFonts w:ascii="Arial" w:hAnsi="Arial" w:cs="Arial"/>
          <w:sz w:val="22"/>
          <w:szCs w:val="22"/>
        </w:rPr>
        <w:t>other</w:t>
      </w:r>
      <w:r w:rsidR="00F75D40">
        <w:rPr>
          <w:rFonts w:ascii="Arial" w:hAnsi="Arial" w:cs="Arial"/>
          <w:sz w:val="22"/>
          <w:szCs w:val="22"/>
        </w:rPr>
        <w:t xml:space="preserve"> most important </w:t>
      </w:r>
      <w:r w:rsidR="00D42E0A">
        <w:rPr>
          <w:rFonts w:ascii="Arial" w:hAnsi="Arial" w:cs="Arial"/>
          <w:sz w:val="22"/>
          <w:szCs w:val="22"/>
        </w:rPr>
        <w:t xml:space="preserve">subject skill. </w:t>
      </w:r>
      <w:r w:rsidR="002E2FBE">
        <w:rPr>
          <w:rFonts w:ascii="Arial" w:hAnsi="Arial" w:cs="Arial"/>
          <w:sz w:val="22"/>
          <w:szCs w:val="22"/>
        </w:rPr>
        <w:t xml:space="preserve">For example, </w:t>
      </w:r>
      <w:r w:rsidR="00630ACC">
        <w:rPr>
          <w:rFonts w:ascii="Arial" w:hAnsi="Arial" w:cs="Arial"/>
          <w:sz w:val="22"/>
          <w:szCs w:val="22"/>
        </w:rPr>
        <w:t>dance could be used to support the</w:t>
      </w:r>
      <w:r w:rsidR="00050CD0">
        <w:rPr>
          <w:rFonts w:ascii="Arial" w:hAnsi="Arial" w:cs="Arial"/>
          <w:sz w:val="22"/>
          <w:szCs w:val="22"/>
        </w:rPr>
        <w:t xml:space="preserve"> </w:t>
      </w:r>
      <w:r w:rsidR="00281AFE">
        <w:rPr>
          <w:rFonts w:ascii="Arial" w:hAnsi="Arial" w:cs="Arial"/>
          <w:sz w:val="22"/>
          <w:szCs w:val="22"/>
        </w:rPr>
        <w:t xml:space="preserve">learning of phonics to remember the sounds. </w:t>
      </w:r>
      <w:r w:rsidR="00BA381E">
        <w:rPr>
          <w:rFonts w:ascii="Arial" w:hAnsi="Arial" w:cs="Arial"/>
          <w:sz w:val="22"/>
          <w:szCs w:val="22"/>
        </w:rPr>
        <w:t xml:space="preserve">However, it could be argued that the dance is the </w:t>
      </w:r>
      <w:r w:rsidR="0050469D">
        <w:rPr>
          <w:rFonts w:ascii="Arial" w:hAnsi="Arial" w:cs="Arial"/>
          <w:sz w:val="22"/>
          <w:szCs w:val="22"/>
        </w:rPr>
        <w:t>subor</w:t>
      </w:r>
      <w:r w:rsidR="00CF14D1">
        <w:rPr>
          <w:rFonts w:ascii="Arial" w:hAnsi="Arial" w:cs="Arial"/>
          <w:sz w:val="22"/>
          <w:szCs w:val="22"/>
        </w:rPr>
        <w:t xml:space="preserve">dinate </w:t>
      </w:r>
      <w:r w:rsidR="00BA381E">
        <w:rPr>
          <w:rFonts w:ascii="Arial" w:hAnsi="Arial" w:cs="Arial"/>
          <w:sz w:val="22"/>
          <w:szCs w:val="22"/>
        </w:rPr>
        <w:t>skill</w:t>
      </w:r>
      <w:r w:rsidR="00CF14D1">
        <w:rPr>
          <w:rFonts w:ascii="Arial" w:hAnsi="Arial" w:cs="Arial"/>
          <w:sz w:val="22"/>
          <w:szCs w:val="22"/>
        </w:rPr>
        <w:t xml:space="preserve"> </w:t>
      </w:r>
      <w:r w:rsidR="00BA381E">
        <w:rPr>
          <w:rFonts w:ascii="Arial" w:hAnsi="Arial" w:cs="Arial"/>
          <w:sz w:val="22"/>
          <w:szCs w:val="22"/>
        </w:rPr>
        <w:t xml:space="preserve">being used and the only skill being developed is the </w:t>
      </w:r>
      <w:r w:rsidR="0064370D">
        <w:rPr>
          <w:rFonts w:ascii="Arial" w:hAnsi="Arial" w:cs="Arial"/>
          <w:sz w:val="22"/>
          <w:szCs w:val="22"/>
        </w:rPr>
        <w:t>language</w:t>
      </w:r>
      <w:r w:rsidR="00A2343B">
        <w:rPr>
          <w:rFonts w:ascii="Arial" w:hAnsi="Arial" w:cs="Arial"/>
          <w:sz w:val="22"/>
          <w:szCs w:val="22"/>
        </w:rPr>
        <w:t xml:space="preserve"> but the enjoyment of the activity may increase (Barnes 2011). </w:t>
      </w:r>
      <w:r w:rsidR="00B53775">
        <w:rPr>
          <w:rFonts w:ascii="Arial" w:hAnsi="Arial" w:cs="Arial"/>
          <w:sz w:val="22"/>
          <w:szCs w:val="22"/>
        </w:rPr>
        <w:t xml:space="preserve">Bleazby (2015) found differences in the </w:t>
      </w:r>
      <w:r w:rsidR="00244E8B">
        <w:rPr>
          <w:rFonts w:ascii="Arial" w:hAnsi="Arial" w:cs="Arial"/>
          <w:sz w:val="22"/>
          <w:szCs w:val="22"/>
        </w:rPr>
        <w:t xml:space="preserve">hierarchy of arts subjects </w:t>
      </w:r>
      <w:r w:rsidR="000E3924">
        <w:rPr>
          <w:rFonts w:ascii="Arial" w:hAnsi="Arial" w:cs="Arial"/>
          <w:sz w:val="22"/>
          <w:szCs w:val="22"/>
        </w:rPr>
        <w:t xml:space="preserve">compared to the abstract school subjects such as mathematics and science. She </w:t>
      </w:r>
      <w:r w:rsidR="00C30D29">
        <w:rPr>
          <w:rFonts w:ascii="Arial" w:hAnsi="Arial" w:cs="Arial"/>
          <w:sz w:val="22"/>
          <w:szCs w:val="22"/>
        </w:rPr>
        <w:t xml:space="preserve">argues </w:t>
      </w:r>
      <w:r w:rsidR="00DC7334">
        <w:rPr>
          <w:rFonts w:ascii="Arial" w:hAnsi="Arial" w:cs="Arial"/>
          <w:sz w:val="22"/>
          <w:szCs w:val="22"/>
        </w:rPr>
        <w:t xml:space="preserve">that </w:t>
      </w:r>
      <w:r w:rsidR="008260C8">
        <w:rPr>
          <w:rFonts w:ascii="Arial" w:hAnsi="Arial" w:cs="Arial"/>
          <w:sz w:val="22"/>
          <w:szCs w:val="22"/>
        </w:rPr>
        <w:t xml:space="preserve">it is always the arts subjects that are the subordinate </w:t>
      </w:r>
      <w:r w:rsidR="00F83828">
        <w:rPr>
          <w:rFonts w:ascii="Arial" w:hAnsi="Arial" w:cs="Arial"/>
          <w:sz w:val="22"/>
          <w:szCs w:val="22"/>
        </w:rPr>
        <w:t>disciplines</w:t>
      </w:r>
      <w:r w:rsidR="008260C8">
        <w:rPr>
          <w:rFonts w:ascii="Arial" w:hAnsi="Arial" w:cs="Arial"/>
          <w:sz w:val="22"/>
          <w:szCs w:val="22"/>
        </w:rPr>
        <w:t xml:space="preserve"> and only the abstract </w:t>
      </w:r>
      <w:r w:rsidR="00F81480">
        <w:rPr>
          <w:rFonts w:ascii="Arial" w:hAnsi="Arial" w:cs="Arial"/>
          <w:sz w:val="22"/>
          <w:szCs w:val="22"/>
        </w:rPr>
        <w:t>subjects</w:t>
      </w:r>
      <w:r w:rsidR="008260C8">
        <w:rPr>
          <w:rFonts w:ascii="Arial" w:hAnsi="Arial" w:cs="Arial"/>
          <w:sz w:val="22"/>
          <w:szCs w:val="22"/>
        </w:rPr>
        <w:t xml:space="preserve"> </w:t>
      </w:r>
      <w:r w:rsidR="00F81480">
        <w:rPr>
          <w:rFonts w:ascii="Arial" w:hAnsi="Arial" w:cs="Arial"/>
          <w:sz w:val="22"/>
          <w:szCs w:val="22"/>
        </w:rPr>
        <w:t xml:space="preserve">get </w:t>
      </w:r>
      <w:r w:rsidR="001F5F66">
        <w:rPr>
          <w:rFonts w:ascii="Arial" w:hAnsi="Arial" w:cs="Arial"/>
          <w:sz w:val="22"/>
          <w:szCs w:val="22"/>
        </w:rPr>
        <w:t xml:space="preserve">developed </w:t>
      </w:r>
      <w:r w:rsidR="008260C8">
        <w:rPr>
          <w:rFonts w:ascii="Arial" w:hAnsi="Arial" w:cs="Arial"/>
          <w:sz w:val="22"/>
          <w:szCs w:val="22"/>
        </w:rPr>
        <w:t xml:space="preserve">because the objective of the lesson </w:t>
      </w:r>
      <w:r w:rsidR="00F83828">
        <w:rPr>
          <w:rFonts w:ascii="Arial" w:hAnsi="Arial" w:cs="Arial"/>
          <w:sz w:val="22"/>
          <w:szCs w:val="22"/>
        </w:rPr>
        <w:t xml:space="preserve">is generally the skill from the abstract subject. </w:t>
      </w:r>
      <w:r w:rsidR="00DA7B37">
        <w:rPr>
          <w:rFonts w:ascii="Arial" w:hAnsi="Arial" w:cs="Arial"/>
          <w:sz w:val="22"/>
          <w:szCs w:val="22"/>
        </w:rPr>
        <w:t xml:space="preserve">Another form </w:t>
      </w:r>
      <w:r w:rsidR="0082354F">
        <w:rPr>
          <w:rFonts w:ascii="Arial" w:hAnsi="Arial" w:cs="Arial"/>
          <w:sz w:val="22"/>
          <w:szCs w:val="22"/>
        </w:rPr>
        <w:t xml:space="preserve">of </w:t>
      </w:r>
      <w:r w:rsidR="007E5A9C">
        <w:rPr>
          <w:rFonts w:ascii="Arial" w:hAnsi="Arial" w:cs="Arial"/>
          <w:sz w:val="22"/>
          <w:szCs w:val="22"/>
        </w:rPr>
        <w:t xml:space="preserve">a </w:t>
      </w:r>
      <w:r w:rsidR="0082354F">
        <w:rPr>
          <w:rFonts w:ascii="Arial" w:hAnsi="Arial" w:cs="Arial"/>
          <w:sz w:val="22"/>
          <w:szCs w:val="22"/>
        </w:rPr>
        <w:t xml:space="preserve">cross-curricular </w:t>
      </w:r>
      <w:r w:rsidR="007E5A9C">
        <w:rPr>
          <w:rFonts w:ascii="Arial" w:hAnsi="Arial" w:cs="Arial"/>
          <w:sz w:val="22"/>
          <w:szCs w:val="22"/>
        </w:rPr>
        <w:t xml:space="preserve">approach that </w:t>
      </w:r>
      <w:r w:rsidR="00DE7F54">
        <w:rPr>
          <w:rFonts w:ascii="Arial" w:hAnsi="Arial" w:cs="Arial"/>
          <w:sz w:val="22"/>
          <w:szCs w:val="22"/>
        </w:rPr>
        <w:t xml:space="preserve">Barnes (2011) </w:t>
      </w:r>
      <w:r w:rsidR="00DA7B37">
        <w:rPr>
          <w:rFonts w:ascii="Arial" w:hAnsi="Arial" w:cs="Arial"/>
          <w:sz w:val="22"/>
          <w:szCs w:val="22"/>
        </w:rPr>
        <w:t xml:space="preserve">identified was </w:t>
      </w:r>
      <w:r w:rsidR="00C83762">
        <w:rPr>
          <w:rFonts w:ascii="Arial" w:hAnsi="Arial" w:cs="Arial"/>
          <w:sz w:val="22"/>
          <w:szCs w:val="22"/>
        </w:rPr>
        <w:t xml:space="preserve">inter-disciplinary </w:t>
      </w:r>
      <w:r w:rsidR="00340F4C">
        <w:rPr>
          <w:rFonts w:ascii="Arial" w:hAnsi="Arial" w:cs="Arial"/>
          <w:sz w:val="22"/>
          <w:szCs w:val="22"/>
        </w:rPr>
        <w:t xml:space="preserve">which consists of </w:t>
      </w:r>
      <w:r w:rsidR="007E5A9C">
        <w:rPr>
          <w:rFonts w:ascii="Arial" w:hAnsi="Arial" w:cs="Arial"/>
          <w:sz w:val="22"/>
          <w:szCs w:val="22"/>
        </w:rPr>
        <w:t xml:space="preserve">a </w:t>
      </w:r>
      <w:r w:rsidR="00340F4C">
        <w:rPr>
          <w:rFonts w:ascii="Arial" w:hAnsi="Arial" w:cs="Arial"/>
          <w:sz w:val="22"/>
          <w:szCs w:val="22"/>
        </w:rPr>
        <w:t>less</w:t>
      </w:r>
      <w:r w:rsidR="007E5A9C">
        <w:rPr>
          <w:rFonts w:ascii="Arial" w:hAnsi="Arial" w:cs="Arial"/>
          <w:sz w:val="22"/>
          <w:szCs w:val="22"/>
        </w:rPr>
        <w:t xml:space="preserve">on with </w:t>
      </w:r>
      <w:r w:rsidR="00340F4C">
        <w:rPr>
          <w:rFonts w:ascii="Arial" w:hAnsi="Arial" w:cs="Arial"/>
          <w:sz w:val="22"/>
          <w:szCs w:val="22"/>
        </w:rPr>
        <w:t xml:space="preserve">progression </w:t>
      </w:r>
      <w:r w:rsidR="007E5A9C">
        <w:rPr>
          <w:rFonts w:ascii="Arial" w:hAnsi="Arial" w:cs="Arial"/>
          <w:sz w:val="22"/>
          <w:szCs w:val="22"/>
        </w:rPr>
        <w:t xml:space="preserve">in </w:t>
      </w:r>
      <w:r w:rsidR="00340F4C">
        <w:rPr>
          <w:rFonts w:ascii="Arial" w:hAnsi="Arial" w:cs="Arial"/>
          <w:sz w:val="22"/>
          <w:szCs w:val="22"/>
        </w:rPr>
        <w:t>two or more subjects. An example of this</w:t>
      </w:r>
      <w:r w:rsidR="00C035B4">
        <w:rPr>
          <w:rFonts w:ascii="Arial" w:hAnsi="Arial" w:cs="Arial"/>
          <w:sz w:val="22"/>
          <w:szCs w:val="22"/>
        </w:rPr>
        <w:t xml:space="preserve"> form of cross-curricular </w:t>
      </w:r>
      <w:r w:rsidR="009C73DC">
        <w:rPr>
          <w:rFonts w:ascii="Arial" w:hAnsi="Arial" w:cs="Arial"/>
          <w:sz w:val="22"/>
          <w:szCs w:val="22"/>
        </w:rPr>
        <w:t xml:space="preserve">teaching </w:t>
      </w:r>
      <w:r w:rsidR="00340F4C">
        <w:rPr>
          <w:rFonts w:ascii="Arial" w:hAnsi="Arial" w:cs="Arial"/>
          <w:sz w:val="22"/>
          <w:szCs w:val="22"/>
        </w:rPr>
        <w:t xml:space="preserve">would be incorporating mathematics and DCF </w:t>
      </w:r>
      <w:r w:rsidR="00A4577E">
        <w:rPr>
          <w:rFonts w:ascii="Arial" w:hAnsi="Arial" w:cs="Arial"/>
          <w:sz w:val="22"/>
          <w:szCs w:val="22"/>
        </w:rPr>
        <w:t xml:space="preserve">through using J2E to create graphs or </w:t>
      </w:r>
      <w:r w:rsidR="00C035B4">
        <w:rPr>
          <w:rFonts w:ascii="Arial" w:hAnsi="Arial" w:cs="Arial"/>
          <w:sz w:val="22"/>
          <w:szCs w:val="22"/>
        </w:rPr>
        <w:t>playing mathematics games because whilst the children are practi</w:t>
      </w:r>
      <w:r w:rsidR="00F83192">
        <w:rPr>
          <w:rFonts w:ascii="Arial" w:hAnsi="Arial" w:cs="Arial"/>
          <w:sz w:val="22"/>
          <w:szCs w:val="22"/>
        </w:rPr>
        <w:t>s</w:t>
      </w:r>
      <w:r w:rsidR="00C035B4">
        <w:rPr>
          <w:rFonts w:ascii="Arial" w:hAnsi="Arial" w:cs="Arial"/>
          <w:sz w:val="22"/>
          <w:szCs w:val="22"/>
        </w:rPr>
        <w:t xml:space="preserve">ing their mathematics skills, they are developing the DCF alongside. </w:t>
      </w:r>
      <w:r w:rsidR="000A3874">
        <w:rPr>
          <w:rFonts w:ascii="Arial" w:hAnsi="Arial" w:cs="Arial"/>
          <w:sz w:val="22"/>
          <w:szCs w:val="22"/>
        </w:rPr>
        <w:t xml:space="preserve">Teachers need to ensure that when </w:t>
      </w:r>
      <w:r w:rsidR="00EC1095">
        <w:rPr>
          <w:rFonts w:ascii="Arial" w:hAnsi="Arial" w:cs="Arial"/>
          <w:sz w:val="22"/>
          <w:szCs w:val="22"/>
        </w:rPr>
        <w:t xml:space="preserve">inter-disciplinary lessons are being taught, that context is explained in detail as </w:t>
      </w:r>
      <w:r w:rsidR="00A35E7C">
        <w:rPr>
          <w:rFonts w:ascii="Arial" w:hAnsi="Arial" w:cs="Arial"/>
          <w:sz w:val="22"/>
          <w:szCs w:val="22"/>
        </w:rPr>
        <w:t>research has shown that when two or more subjects are included, there is a higher risk of confusion or misconceptions to take place (</w:t>
      </w:r>
      <w:r w:rsidR="005240FE">
        <w:rPr>
          <w:rFonts w:ascii="Arial" w:hAnsi="Arial" w:cs="Arial"/>
          <w:sz w:val="22"/>
          <w:szCs w:val="22"/>
        </w:rPr>
        <w:t>Barnes and Shirley, 2007)</w:t>
      </w:r>
      <w:r w:rsidR="00A35E7C">
        <w:rPr>
          <w:rFonts w:ascii="Arial" w:hAnsi="Arial" w:cs="Arial"/>
          <w:sz w:val="22"/>
          <w:szCs w:val="22"/>
        </w:rPr>
        <w:t xml:space="preserve">. </w:t>
      </w:r>
    </w:p>
    <w:p w14:paraId="41466040" w14:textId="77777777" w:rsidR="003D485F" w:rsidRDefault="003D485F" w:rsidP="00CB63A7">
      <w:pPr>
        <w:spacing w:line="360" w:lineRule="auto"/>
        <w:rPr>
          <w:rFonts w:ascii="Arial" w:hAnsi="Arial" w:cs="Arial"/>
          <w:sz w:val="22"/>
          <w:szCs w:val="22"/>
        </w:rPr>
      </w:pPr>
    </w:p>
    <w:p w14:paraId="18290402" w14:textId="57D71401" w:rsidR="00706EF5" w:rsidRPr="009C3A36" w:rsidRDefault="00D95D66" w:rsidP="00CB63A7">
      <w:pPr>
        <w:spacing w:line="360" w:lineRule="auto"/>
        <w:rPr>
          <w:rFonts w:ascii="Arial" w:hAnsi="Arial" w:cs="Arial"/>
          <w:sz w:val="22"/>
          <w:szCs w:val="22"/>
        </w:rPr>
      </w:pPr>
      <w:r>
        <w:rPr>
          <w:rFonts w:ascii="Arial" w:hAnsi="Arial" w:cs="Arial"/>
          <w:sz w:val="22"/>
          <w:szCs w:val="22"/>
        </w:rPr>
        <w:t xml:space="preserve">To conclude, </w:t>
      </w:r>
      <w:r w:rsidR="007C6A67">
        <w:rPr>
          <w:rFonts w:ascii="Arial" w:hAnsi="Arial" w:cs="Arial"/>
          <w:sz w:val="22"/>
          <w:szCs w:val="22"/>
        </w:rPr>
        <w:t>cross-</w:t>
      </w:r>
      <w:r w:rsidR="00FD55AF">
        <w:rPr>
          <w:rFonts w:ascii="Arial" w:hAnsi="Arial" w:cs="Arial"/>
          <w:sz w:val="22"/>
          <w:szCs w:val="22"/>
        </w:rPr>
        <w:t>curricular</w:t>
      </w:r>
      <w:r w:rsidR="007C6A67">
        <w:rPr>
          <w:rFonts w:ascii="Arial" w:hAnsi="Arial" w:cs="Arial"/>
          <w:sz w:val="22"/>
          <w:szCs w:val="22"/>
        </w:rPr>
        <w:t xml:space="preserve"> has been proven to be a useful strategy and is becoming increasingly popular </w:t>
      </w:r>
      <w:r w:rsidR="003C724B">
        <w:rPr>
          <w:rFonts w:ascii="Arial" w:hAnsi="Arial" w:cs="Arial"/>
          <w:sz w:val="22"/>
          <w:szCs w:val="22"/>
        </w:rPr>
        <w:t>in the education sector</w:t>
      </w:r>
      <w:r w:rsidR="007C6A67">
        <w:rPr>
          <w:rFonts w:ascii="Arial" w:hAnsi="Arial" w:cs="Arial"/>
          <w:sz w:val="22"/>
          <w:szCs w:val="22"/>
        </w:rPr>
        <w:t xml:space="preserve">. The main </w:t>
      </w:r>
      <w:r w:rsidR="003C724B">
        <w:rPr>
          <w:rFonts w:ascii="Arial" w:hAnsi="Arial" w:cs="Arial"/>
          <w:sz w:val="22"/>
          <w:szCs w:val="22"/>
        </w:rPr>
        <w:t xml:space="preserve">responsibilities </w:t>
      </w:r>
      <w:r w:rsidR="007C6A67">
        <w:rPr>
          <w:rFonts w:ascii="Arial" w:hAnsi="Arial" w:cs="Arial"/>
          <w:sz w:val="22"/>
          <w:szCs w:val="22"/>
        </w:rPr>
        <w:t>of cross-curricular learning include elements of the LNF and DCF</w:t>
      </w:r>
      <w:r w:rsidR="003C724B">
        <w:rPr>
          <w:rFonts w:ascii="Arial" w:hAnsi="Arial" w:cs="Arial"/>
          <w:sz w:val="22"/>
          <w:szCs w:val="22"/>
        </w:rPr>
        <w:t xml:space="preserve"> as well as subject disciplines</w:t>
      </w:r>
      <w:r w:rsidR="007C6A67">
        <w:rPr>
          <w:rFonts w:ascii="Arial" w:hAnsi="Arial" w:cs="Arial"/>
          <w:sz w:val="22"/>
          <w:szCs w:val="22"/>
        </w:rPr>
        <w:t xml:space="preserve">. </w:t>
      </w:r>
      <w:r w:rsidR="00530E34">
        <w:rPr>
          <w:rFonts w:ascii="Arial" w:hAnsi="Arial" w:cs="Arial"/>
          <w:sz w:val="22"/>
          <w:szCs w:val="22"/>
        </w:rPr>
        <w:t xml:space="preserve">When using cross-curricular teaching and learning, it is essential that it is planned out properly and that the </w:t>
      </w:r>
      <w:r w:rsidR="00725DAA">
        <w:rPr>
          <w:rFonts w:ascii="Arial" w:hAnsi="Arial" w:cs="Arial"/>
          <w:sz w:val="22"/>
          <w:szCs w:val="22"/>
        </w:rPr>
        <w:t xml:space="preserve">subject disciplines work together and develop both areas rather than just having one supporting the other. </w:t>
      </w:r>
      <w:r w:rsidR="00285FB0">
        <w:rPr>
          <w:rFonts w:ascii="Arial" w:hAnsi="Arial" w:cs="Arial"/>
          <w:sz w:val="22"/>
          <w:szCs w:val="22"/>
        </w:rPr>
        <w:t>A detailed plan needs to be created by t</w:t>
      </w:r>
      <w:r w:rsidR="004D6F14">
        <w:rPr>
          <w:rFonts w:ascii="Arial" w:hAnsi="Arial" w:cs="Arial"/>
          <w:sz w:val="22"/>
          <w:szCs w:val="22"/>
        </w:rPr>
        <w:t xml:space="preserve">he teacher </w:t>
      </w:r>
      <w:r w:rsidR="00285FB0">
        <w:rPr>
          <w:rFonts w:ascii="Arial" w:hAnsi="Arial" w:cs="Arial"/>
          <w:sz w:val="22"/>
          <w:szCs w:val="22"/>
        </w:rPr>
        <w:t xml:space="preserve">so that they </w:t>
      </w:r>
      <w:r w:rsidR="004D6F14">
        <w:rPr>
          <w:rFonts w:ascii="Arial" w:hAnsi="Arial" w:cs="Arial"/>
          <w:sz w:val="22"/>
          <w:szCs w:val="22"/>
        </w:rPr>
        <w:t>have an understanding of the target the</w:t>
      </w:r>
      <w:r w:rsidR="002C067F">
        <w:rPr>
          <w:rFonts w:ascii="Arial" w:hAnsi="Arial" w:cs="Arial"/>
          <w:sz w:val="22"/>
          <w:szCs w:val="22"/>
        </w:rPr>
        <w:t xml:space="preserve">y want their pupils to achieve and what skills they will be developing before </w:t>
      </w:r>
      <w:r w:rsidR="00285FB0">
        <w:rPr>
          <w:rFonts w:ascii="Arial" w:hAnsi="Arial" w:cs="Arial"/>
          <w:sz w:val="22"/>
          <w:szCs w:val="22"/>
        </w:rPr>
        <w:t>starting the theme</w:t>
      </w:r>
      <w:r w:rsidR="005E4FA5">
        <w:rPr>
          <w:rFonts w:ascii="Arial" w:hAnsi="Arial" w:cs="Arial"/>
          <w:sz w:val="22"/>
          <w:szCs w:val="22"/>
        </w:rPr>
        <w:t xml:space="preserve"> or topic. Furthermore, when planning a topic the teacher</w:t>
      </w:r>
      <w:r w:rsidR="00AC0D4C">
        <w:rPr>
          <w:rFonts w:ascii="Arial" w:hAnsi="Arial" w:cs="Arial"/>
          <w:sz w:val="22"/>
          <w:szCs w:val="22"/>
        </w:rPr>
        <w:t>s</w:t>
      </w:r>
      <w:r w:rsidR="005E4FA5">
        <w:rPr>
          <w:rFonts w:ascii="Arial" w:hAnsi="Arial" w:cs="Arial"/>
          <w:sz w:val="22"/>
          <w:szCs w:val="22"/>
        </w:rPr>
        <w:t xml:space="preserve"> should take into consideration the pupils’ view</w:t>
      </w:r>
      <w:r w:rsidR="00AC0D4C">
        <w:rPr>
          <w:rFonts w:ascii="Arial" w:hAnsi="Arial" w:cs="Arial"/>
          <w:sz w:val="22"/>
          <w:szCs w:val="22"/>
        </w:rPr>
        <w:t>s</w:t>
      </w:r>
      <w:r w:rsidR="005E4FA5">
        <w:rPr>
          <w:rFonts w:ascii="Arial" w:hAnsi="Arial" w:cs="Arial"/>
          <w:sz w:val="22"/>
          <w:szCs w:val="22"/>
        </w:rPr>
        <w:t xml:space="preserve"> and suggestions for themes as t</w:t>
      </w:r>
      <w:r w:rsidR="00AC0D4C">
        <w:rPr>
          <w:rFonts w:ascii="Arial" w:hAnsi="Arial" w:cs="Arial"/>
          <w:sz w:val="22"/>
          <w:szCs w:val="22"/>
        </w:rPr>
        <w:t xml:space="preserve">he pupils are more likely to remain engaged throughout the </w:t>
      </w:r>
      <w:r w:rsidR="00C26C11">
        <w:rPr>
          <w:rFonts w:ascii="Arial" w:hAnsi="Arial" w:cs="Arial"/>
          <w:sz w:val="22"/>
          <w:szCs w:val="22"/>
        </w:rPr>
        <w:t>series of lessons when they are interested (</w:t>
      </w:r>
      <w:r w:rsidR="0067751C">
        <w:rPr>
          <w:rFonts w:ascii="Arial" w:hAnsi="Arial" w:cs="Arial"/>
          <w:sz w:val="22"/>
          <w:szCs w:val="22"/>
        </w:rPr>
        <w:t xml:space="preserve">Estyn, 2019). </w:t>
      </w:r>
    </w:p>
    <w:p w14:paraId="31F18A2E" w14:textId="77777777" w:rsidR="004C6A22" w:rsidRDefault="004C6A22" w:rsidP="00CB63A7">
      <w:pPr>
        <w:spacing w:line="360" w:lineRule="auto"/>
        <w:rPr>
          <w:rFonts w:ascii="Arial" w:hAnsi="Arial" w:cs="Arial"/>
          <w:sz w:val="22"/>
          <w:szCs w:val="22"/>
        </w:rPr>
      </w:pPr>
    </w:p>
    <w:p w14:paraId="20C389D8" w14:textId="595BCDC3" w:rsidR="00FB2CE7" w:rsidRPr="002703DB" w:rsidRDefault="00D67C9A" w:rsidP="00CB63A7">
      <w:pPr>
        <w:spacing w:line="360" w:lineRule="auto"/>
        <w:rPr>
          <w:rFonts w:ascii="Arial" w:hAnsi="Arial" w:cs="Arial"/>
          <w:sz w:val="22"/>
          <w:szCs w:val="22"/>
        </w:rPr>
      </w:pPr>
      <w:r w:rsidRPr="002703DB">
        <w:rPr>
          <w:rFonts w:ascii="Arial" w:hAnsi="Arial" w:cs="Arial"/>
          <w:sz w:val="22"/>
          <w:szCs w:val="22"/>
        </w:rPr>
        <w:t xml:space="preserve">Cross-curricular </w:t>
      </w:r>
      <w:r w:rsidR="002703DB" w:rsidRPr="002703DB">
        <w:rPr>
          <w:rFonts w:ascii="Arial" w:hAnsi="Arial" w:cs="Arial"/>
          <w:sz w:val="22"/>
          <w:szCs w:val="22"/>
        </w:rPr>
        <w:t xml:space="preserve">teaching and learning is </w:t>
      </w:r>
      <w:r w:rsidR="002703DB">
        <w:rPr>
          <w:rFonts w:ascii="Arial" w:hAnsi="Arial" w:cs="Arial"/>
          <w:sz w:val="22"/>
          <w:szCs w:val="22"/>
        </w:rPr>
        <w:t xml:space="preserve">an approach that I will be using in my teaching career throughout. During placement I was able to observe and attempt cross-curricular teaching and knew that it was an approach I wanted to trial more. After completing research and wider readings, it has </w:t>
      </w:r>
      <w:r w:rsidR="00F423C5">
        <w:rPr>
          <w:rFonts w:ascii="Arial" w:hAnsi="Arial" w:cs="Arial"/>
          <w:sz w:val="22"/>
          <w:szCs w:val="22"/>
        </w:rPr>
        <w:t xml:space="preserve">concluded my aspirations for using the approach within my </w:t>
      </w:r>
      <w:r w:rsidR="00255875">
        <w:rPr>
          <w:rFonts w:ascii="Arial" w:hAnsi="Arial" w:cs="Arial"/>
          <w:sz w:val="22"/>
          <w:szCs w:val="22"/>
        </w:rPr>
        <w:t xml:space="preserve">teaching. I have been able to see the benefits that </w:t>
      </w:r>
      <w:r w:rsidR="003365EE">
        <w:rPr>
          <w:rFonts w:ascii="Arial" w:hAnsi="Arial" w:cs="Arial"/>
          <w:sz w:val="22"/>
          <w:szCs w:val="22"/>
        </w:rPr>
        <w:t xml:space="preserve">cross-curricular learning can provide for learners and the improved outcomes they can have. However, I understand from readings, </w:t>
      </w:r>
      <w:r w:rsidR="003365EE">
        <w:rPr>
          <w:rFonts w:ascii="Arial" w:hAnsi="Arial" w:cs="Arial"/>
          <w:sz w:val="22"/>
          <w:szCs w:val="22"/>
        </w:rPr>
        <w:lastRenderedPageBreak/>
        <w:t xml:space="preserve">that if I wish to adopt a cross-curricular approach with a theme, I must </w:t>
      </w:r>
      <w:r w:rsidR="001F56CC">
        <w:rPr>
          <w:rFonts w:ascii="Arial" w:hAnsi="Arial" w:cs="Arial"/>
          <w:sz w:val="22"/>
          <w:szCs w:val="22"/>
        </w:rPr>
        <w:t xml:space="preserve">plan </w:t>
      </w:r>
      <w:r w:rsidR="00273E1C">
        <w:rPr>
          <w:rFonts w:ascii="Arial" w:hAnsi="Arial" w:cs="Arial"/>
          <w:sz w:val="22"/>
          <w:szCs w:val="22"/>
        </w:rPr>
        <w:t>appropriately</w:t>
      </w:r>
      <w:r w:rsidR="001F56CC">
        <w:rPr>
          <w:rFonts w:ascii="Arial" w:hAnsi="Arial" w:cs="Arial"/>
          <w:sz w:val="22"/>
          <w:szCs w:val="22"/>
        </w:rPr>
        <w:t xml:space="preserve"> and have a deep understanding of how I want the learners to develop and the </w:t>
      </w:r>
      <w:r w:rsidR="00273E1C">
        <w:rPr>
          <w:rFonts w:ascii="Arial" w:hAnsi="Arial" w:cs="Arial"/>
          <w:sz w:val="22"/>
          <w:szCs w:val="22"/>
        </w:rPr>
        <w:t>outcome I want them to achieve</w:t>
      </w:r>
      <w:r w:rsidR="00DB23B9">
        <w:rPr>
          <w:rFonts w:ascii="Arial" w:hAnsi="Arial" w:cs="Arial"/>
          <w:sz w:val="22"/>
          <w:szCs w:val="22"/>
        </w:rPr>
        <w:t xml:space="preserve"> (</w:t>
      </w:r>
      <w:r w:rsidR="0045397E">
        <w:rPr>
          <w:rFonts w:ascii="Arial" w:hAnsi="Arial" w:cs="Arial"/>
          <w:sz w:val="22"/>
          <w:szCs w:val="22"/>
        </w:rPr>
        <w:t>Estyn, 2018)</w:t>
      </w:r>
      <w:r w:rsidR="00273E1C">
        <w:rPr>
          <w:rFonts w:ascii="Arial" w:hAnsi="Arial" w:cs="Arial"/>
          <w:sz w:val="22"/>
          <w:szCs w:val="22"/>
        </w:rPr>
        <w:t xml:space="preserve">. </w:t>
      </w:r>
      <w:r w:rsidR="00DD6354">
        <w:rPr>
          <w:rFonts w:ascii="Arial" w:hAnsi="Arial" w:cs="Arial"/>
          <w:sz w:val="22"/>
          <w:szCs w:val="22"/>
        </w:rPr>
        <w:t xml:space="preserve">Furthermore, when creating a thematic plan, I will only incorporate two or three </w:t>
      </w:r>
      <w:r w:rsidR="00E527C4">
        <w:rPr>
          <w:rFonts w:ascii="Arial" w:hAnsi="Arial" w:cs="Arial"/>
          <w:sz w:val="22"/>
          <w:szCs w:val="22"/>
        </w:rPr>
        <w:t xml:space="preserve">subject disciplines because, as Barnes (2011) states, I do not want to overcrowd the learning and </w:t>
      </w:r>
      <w:r w:rsidR="00BA1283">
        <w:rPr>
          <w:rFonts w:ascii="Arial" w:hAnsi="Arial" w:cs="Arial"/>
          <w:sz w:val="22"/>
          <w:szCs w:val="22"/>
        </w:rPr>
        <w:t xml:space="preserve">reduce the effectiveness of the outcomes by having too many focuses. I would rather have two subjects that the students </w:t>
      </w:r>
      <w:r w:rsidR="00855E84">
        <w:rPr>
          <w:rFonts w:ascii="Arial" w:hAnsi="Arial" w:cs="Arial"/>
          <w:sz w:val="22"/>
          <w:szCs w:val="22"/>
        </w:rPr>
        <w:t xml:space="preserve">gain a deeper understanding and progression from, than including too much context and they pick up misconceptions. </w:t>
      </w:r>
    </w:p>
    <w:p w14:paraId="3B79B79A" w14:textId="77777777" w:rsidR="00255875" w:rsidRDefault="00255875" w:rsidP="00915F1C">
      <w:pPr>
        <w:spacing w:line="360" w:lineRule="auto"/>
        <w:jc w:val="right"/>
        <w:rPr>
          <w:rFonts w:ascii="Arial" w:hAnsi="Arial" w:cs="Arial"/>
          <w:b/>
          <w:bCs/>
        </w:rPr>
      </w:pPr>
    </w:p>
    <w:p w14:paraId="30E4FCB4" w14:textId="20BA517F" w:rsidR="00915F1C" w:rsidRDefault="00915F1C" w:rsidP="00915F1C">
      <w:pPr>
        <w:spacing w:line="360" w:lineRule="auto"/>
        <w:jc w:val="right"/>
        <w:rPr>
          <w:rFonts w:ascii="Arial" w:hAnsi="Arial" w:cs="Arial"/>
          <w:b/>
          <w:bCs/>
        </w:rPr>
      </w:pPr>
      <w:r>
        <w:rPr>
          <w:rFonts w:ascii="Arial" w:hAnsi="Arial" w:cs="Arial"/>
          <w:b/>
          <w:bCs/>
        </w:rPr>
        <w:t xml:space="preserve">Word Count - </w:t>
      </w:r>
      <w:r w:rsidR="002249D8">
        <w:rPr>
          <w:rFonts w:ascii="Arial" w:hAnsi="Arial" w:cs="Arial"/>
          <w:b/>
          <w:bCs/>
        </w:rPr>
        <w:t>19</w:t>
      </w:r>
      <w:r w:rsidR="00344EEC">
        <w:rPr>
          <w:rFonts w:ascii="Arial" w:hAnsi="Arial" w:cs="Arial"/>
          <w:b/>
          <w:bCs/>
        </w:rPr>
        <w:t>56</w:t>
      </w:r>
    </w:p>
    <w:p w14:paraId="0BFD4D14" w14:textId="77777777" w:rsidR="002249D8" w:rsidRDefault="002249D8" w:rsidP="00CB63A7">
      <w:pPr>
        <w:spacing w:line="360" w:lineRule="auto"/>
        <w:rPr>
          <w:rFonts w:ascii="Arial" w:hAnsi="Arial" w:cs="Arial"/>
          <w:b/>
          <w:bCs/>
          <w:sz w:val="28"/>
          <w:szCs w:val="28"/>
        </w:rPr>
      </w:pPr>
    </w:p>
    <w:p w14:paraId="1A2672DB" w14:textId="653DB95F" w:rsidR="00706EF5" w:rsidRPr="00227101" w:rsidRDefault="00706EF5" w:rsidP="00CB63A7">
      <w:pPr>
        <w:spacing w:line="360" w:lineRule="auto"/>
        <w:rPr>
          <w:rFonts w:ascii="Arial" w:hAnsi="Arial" w:cs="Arial"/>
          <w:b/>
          <w:bCs/>
          <w:sz w:val="28"/>
          <w:szCs w:val="28"/>
        </w:rPr>
      </w:pPr>
      <w:r w:rsidRPr="00227101">
        <w:rPr>
          <w:rFonts w:ascii="Arial" w:hAnsi="Arial" w:cs="Arial"/>
          <w:b/>
          <w:bCs/>
          <w:sz w:val="28"/>
          <w:szCs w:val="28"/>
        </w:rPr>
        <w:t>R</w:t>
      </w:r>
      <w:r w:rsidR="00227101">
        <w:rPr>
          <w:rFonts w:ascii="Arial" w:hAnsi="Arial" w:cs="Arial"/>
          <w:b/>
          <w:bCs/>
          <w:sz w:val="28"/>
          <w:szCs w:val="28"/>
        </w:rPr>
        <w:t>eferences</w:t>
      </w:r>
    </w:p>
    <w:p w14:paraId="77742555" w14:textId="27330267" w:rsidR="00490278" w:rsidRDefault="00490278" w:rsidP="00A3375D">
      <w:pPr>
        <w:spacing w:line="360" w:lineRule="auto"/>
        <w:rPr>
          <w:rFonts w:ascii="Arial" w:hAnsi="Arial" w:cs="Arial"/>
          <w:sz w:val="22"/>
          <w:szCs w:val="22"/>
        </w:rPr>
      </w:pPr>
      <w:r>
        <w:rPr>
          <w:rFonts w:ascii="Arial" w:hAnsi="Arial" w:cs="Arial"/>
          <w:sz w:val="22"/>
          <w:szCs w:val="22"/>
        </w:rPr>
        <w:t xml:space="preserve">Barnes, J. (2011) </w:t>
      </w:r>
      <w:r w:rsidR="005D0EFE" w:rsidRPr="00B23A92">
        <w:rPr>
          <w:rFonts w:ascii="Arial" w:hAnsi="Arial" w:cs="Arial"/>
          <w:i/>
          <w:iCs/>
          <w:sz w:val="22"/>
          <w:szCs w:val="22"/>
        </w:rPr>
        <w:t>Cross-Curricular Learning 3-14</w:t>
      </w:r>
      <w:r w:rsidR="00B23A92">
        <w:rPr>
          <w:rFonts w:ascii="Arial" w:hAnsi="Arial" w:cs="Arial"/>
          <w:sz w:val="22"/>
          <w:szCs w:val="22"/>
        </w:rPr>
        <w:t>.</w:t>
      </w:r>
      <w:r w:rsidR="005D0EFE">
        <w:rPr>
          <w:rFonts w:ascii="Arial" w:hAnsi="Arial" w:cs="Arial"/>
          <w:sz w:val="22"/>
          <w:szCs w:val="22"/>
        </w:rPr>
        <w:t xml:space="preserve"> London: Paul Chapman.</w:t>
      </w:r>
    </w:p>
    <w:p w14:paraId="046F7F16" w14:textId="250E5175" w:rsidR="00E6460F" w:rsidRDefault="00E6460F" w:rsidP="00A3375D">
      <w:pPr>
        <w:spacing w:line="360" w:lineRule="auto"/>
        <w:rPr>
          <w:rFonts w:ascii="Arial" w:hAnsi="Arial" w:cs="Arial"/>
          <w:sz w:val="22"/>
          <w:szCs w:val="22"/>
        </w:rPr>
      </w:pPr>
      <w:r>
        <w:rPr>
          <w:rFonts w:ascii="Arial" w:hAnsi="Arial" w:cs="Arial"/>
          <w:sz w:val="22"/>
          <w:szCs w:val="22"/>
        </w:rPr>
        <w:t>Barnes</w:t>
      </w:r>
      <w:r w:rsidR="0048321F">
        <w:rPr>
          <w:rFonts w:ascii="Arial" w:hAnsi="Arial" w:cs="Arial"/>
          <w:sz w:val="22"/>
          <w:szCs w:val="22"/>
        </w:rPr>
        <w:t>, J.</w:t>
      </w:r>
      <w:r>
        <w:rPr>
          <w:rFonts w:ascii="Arial" w:hAnsi="Arial" w:cs="Arial"/>
          <w:sz w:val="22"/>
          <w:szCs w:val="22"/>
        </w:rPr>
        <w:t xml:space="preserve"> and Shirley</w:t>
      </w:r>
      <w:r w:rsidR="003B12B1">
        <w:rPr>
          <w:rFonts w:ascii="Arial" w:hAnsi="Arial" w:cs="Arial"/>
          <w:sz w:val="22"/>
          <w:szCs w:val="22"/>
        </w:rPr>
        <w:t xml:space="preserve">, </w:t>
      </w:r>
      <w:r w:rsidR="0048321F">
        <w:rPr>
          <w:rFonts w:ascii="Arial" w:hAnsi="Arial" w:cs="Arial"/>
          <w:sz w:val="22"/>
          <w:szCs w:val="22"/>
        </w:rPr>
        <w:t xml:space="preserve">I. </w:t>
      </w:r>
      <w:r w:rsidR="003B12B1">
        <w:rPr>
          <w:rFonts w:ascii="Arial" w:hAnsi="Arial" w:cs="Arial"/>
          <w:sz w:val="22"/>
          <w:szCs w:val="22"/>
        </w:rPr>
        <w:t>(2007)</w:t>
      </w:r>
      <w:r w:rsidR="00B43A22">
        <w:rPr>
          <w:rFonts w:ascii="Arial" w:hAnsi="Arial" w:cs="Arial"/>
          <w:sz w:val="22"/>
          <w:szCs w:val="22"/>
        </w:rPr>
        <w:t xml:space="preserve"> ‘</w:t>
      </w:r>
      <w:r w:rsidR="006F2A65" w:rsidRPr="00B43A22">
        <w:rPr>
          <w:rFonts w:ascii="Arial" w:hAnsi="Arial" w:cs="Arial"/>
          <w:sz w:val="22"/>
          <w:szCs w:val="22"/>
        </w:rPr>
        <w:t>Strangely Familiar: cross-curricular and creative thinking in teach</w:t>
      </w:r>
      <w:r w:rsidR="006E6EE9" w:rsidRPr="00B43A22">
        <w:rPr>
          <w:rFonts w:ascii="Arial" w:hAnsi="Arial" w:cs="Arial"/>
          <w:sz w:val="22"/>
          <w:szCs w:val="22"/>
        </w:rPr>
        <w:t>er education</w:t>
      </w:r>
      <w:r w:rsidR="00B43A22">
        <w:rPr>
          <w:rFonts w:ascii="Arial" w:hAnsi="Arial" w:cs="Arial"/>
          <w:sz w:val="22"/>
          <w:szCs w:val="22"/>
        </w:rPr>
        <w:t>’</w:t>
      </w:r>
      <w:r w:rsidR="006E6EE9">
        <w:rPr>
          <w:rFonts w:ascii="Arial" w:hAnsi="Arial" w:cs="Arial"/>
          <w:sz w:val="22"/>
          <w:szCs w:val="22"/>
        </w:rPr>
        <w:t xml:space="preserve">, </w:t>
      </w:r>
      <w:r w:rsidR="006E6EE9" w:rsidRPr="00B43A22">
        <w:rPr>
          <w:rFonts w:ascii="Arial" w:hAnsi="Arial" w:cs="Arial"/>
          <w:i/>
          <w:iCs/>
          <w:sz w:val="22"/>
          <w:szCs w:val="22"/>
        </w:rPr>
        <w:t>Improving schools</w:t>
      </w:r>
      <w:r w:rsidR="006E6EE9">
        <w:rPr>
          <w:rFonts w:ascii="Arial" w:hAnsi="Arial" w:cs="Arial"/>
          <w:sz w:val="22"/>
          <w:szCs w:val="22"/>
        </w:rPr>
        <w:t xml:space="preserve">, 10(2), pp. 289-306. </w:t>
      </w:r>
    </w:p>
    <w:p w14:paraId="1517F694" w14:textId="61D73428" w:rsidR="001F5F66" w:rsidRDefault="001F5F66" w:rsidP="00A3375D">
      <w:pPr>
        <w:spacing w:line="360" w:lineRule="auto"/>
        <w:rPr>
          <w:rFonts w:ascii="Arial" w:hAnsi="Arial" w:cs="Arial"/>
          <w:sz w:val="22"/>
          <w:szCs w:val="22"/>
        </w:rPr>
      </w:pPr>
      <w:r>
        <w:rPr>
          <w:rFonts w:ascii="Arial" w:hAnsi="Arial" w:cs="Arial"/>
          <w:sz w:val="22"/>
          <w:szCs w:val="22"/>
        </w:rPr>
        <w:t xml:space="preserve">Bleazby, J. (2015) </w:t>
      </w:r>
      <w:r w:rsidR="00CB2CBD">
        <w:rPr>
          <w:rFonts w:ascii="Arial" w:hAnsi="Arial" w:cs="Arial"/>
          <w:sz w:val="22"/>
          <w:szCs w:val="22"/>
        </w:rPr>
        <w:t>‘</w:t>
      </w:r>
      <w:r>
        <w:rPr>
          <w:rFonts w:ascii="Arial" w:hAnsi="Arial" w:cs="Arial"/>
          <w:sz w:val="22"/>
          <w:szCs w:val="22"/>
        </w:rPr>
        <w:t>Why some school subjects have a higher status than others: The epistemology of the traditional curriculum hierarchy</w:t>
      </w:r>
      <w:r w:rsidR="00CB2CBD">
        <w:rPr>
          <w:rFonts w:ascii="Arial" w:hAnsi="Arial" w:cs="Arial"/>
          <w:sz w:val="22"/>
          <w:szCs w:val="22"/>
        </w:rPr>
        <w:t xml:space="preserve">’, </w:t>
      </w:r>
      <w:r w:rsidR="005D1596" w:rsidRPr="005D1596">
        <w:rPr>
          <w:rFonts w:ascii="Arial" w:hAnsi="Arial" w:cs="Arial"/>
          <w:i/>
          <w:iCs/>
          <w:sz w:val="22"/>
          <w:szCs w:val="22"/>
        </w:rPr>
        <w:t>Oxford Review of Education</w:t>
      </w:r>
      <w:r w:rsidR="005D1596">
        <w:rPr>
          <w:rFonts w:ascii="Arial" w:hAnsi="Arial" w:cs="Arial"/>
          <w:sz w:val="22"/>
          <w:szCs w:val="22"/>
        </w:rPr>
        <w:t xml:space="preserve">, </w:t>
      </w:r>
      <w:r w:rsidR="00CB2CBD">
        <w:rPr>
          <w:rFonts w:ascii="Arial" w:hAnsi="Arial" w:cs="Arial"/>
          <w:sz w:val="22"/>
          <w:szCs w:val="22"/>
        </w:rPr>
        <w:t xml:space="preserve">41(5), pp. 671-689. Available at: </w:t>
      </w:r>
      <w:hyperlink r:id="rId13" w:history="1">
        <w:r w:rsidR="00CB2CBD" w:rsidRPr="00763519">
          <w:rPr>
            <w:rStyle w:val="Hyperlink"/>
            <w:rFonts w:ascii="Arial" w:hAnsi="Arial" w:cs="Arial"/>
            <w:sz w:val="22"/>
            <w:szCs w:val="22"/>
          </w:rPr>
          <w:t>https://www.tandfonline.com/doi/full/10.1080/03054985.2015.1090966</w:t>
        </w:r>
      </w:hyperlink>
      <w:r w:rsidR="00CB2CBD">
        <w:rPr>
          <w:rFonts w:ascii="Arial" w:hAnsi="Arial" w:cs="Arial"/>
          <w:sz w:val="22"/>
          <w:szCs w:val="22"/>
        </w:rPr>
        <w:t xml:space="preserve"> (Accessed: </w:t>
      </w:r>
      <w:r w:rsidR="005D1596">
        <w:rPr>
          <w:rFonts w:ascii="Arial" w:hAnsi="Arial" w:cs="Arial"/>
          <w:sz w:val="22"/>
          <w:szCs w:val="22"/>
        </w:rPr>
        <w:t>28</w:t>
      </w:r>
      <w:r w:rsidR="005D1596" w:rsidRPr="005D1596">
        <w:rPr>
          <w:rFonts w:ascii="Arial" w:hAnsi="Arial" w:cs="Arial"/>
          <w:sz w:val="22"/>
          <w:szCs w:val="22"/>
          <w:vertAlign w:val="superscript"/>
        </w:rPr>
        <w:t>th</w:t>
      </w:r>
      <w:r w:rsidR="005D1596">
        <w:rPr>
          <w:rFonts w:ascii="Arial" w:hAnsi="Arial" w:cs="Arial"/>
          <w:sz w:val="22"/>
          <w:szCs w:val="22"/>
        </w:rPr>
        <w:t xml:space="preserve"> April 2021) </w:t>
      </w:r>
    </w:p>
    <w:p w14:paraId="54B0FBBF" w14:textId="03243E44" w:rsidR="00061161" w:rsidRDefault="00061161" w:rsidP="00A3375D">
      <w:pPr>
        <w:spacing w:line="360" w:lineRule="auto"/>
        <w:rPr>
          <w:rFonts w:ascii="Arial" w:hAnsi="Arial" w:cs="Arial"/>
          <w:sz w:val="22"/>
          <w:szCs w:val="22"/>
        </w:rPr>
      </w:pPr>
      <w:r>
        <w:rPr>
          <w:rFonts w:ascii="Arial" w:hAnsi="Arial" w:cs="Arial"/>
          <w:sz w:val="22"/>
          <w:szCs w:val="22"/>
        </w:rPr>
        <w:t>Bro</w:t>
      </w:r>
      <w:r w:rsidR="002C153F">
        <w:rPr>
          <w:rFonts w:ascii="Arial" w:hAnsi="Arial" w:cs="Arial"/>
          <w:sz w:val="22"/>
          <w:szCs w:val="22"/>
        </w:rPr>
        <w:t xml:space="preserve">derick, T. (2021) </w:t>
      </w:r>
      <w:r w:rsidR="002C153F" w:rsidRPr="006B14EC">
        <w:rPr>
          <w:rFonts w:ascii="Arial" w:hAnsi="Arial" w:cs="Arial"/>
          <w:i/>
          <w:iCs/>
          <w:sz w:val="22"/>
          <w:szCs w:val="22"/>
        </w:rPr>
        <w:t>7 Advantages to Taking Online Classes</w:t>
      </w:r>
      <w:r w:rsidR="002C153F">
        <w:rPr>
          <w:rFonts w:ascii="Arial" w:hAnsi="Arial" w:cs="Arial"/>
          <w:sz w:val="22"/>
          <w:szCs w:val="22"/>
        </w:rPr>
        <w:t xml:space="preserve">. Open Education Database. </w:t>
      </w:r>
      <w:r w:rsidR="006B14EC">
        <w:rPr>
          <w:rFonts w:ascii="Arial" w:hAnsi="Arial" w:cs="Arial"/>
          <w:sz w:val="22"/>
          <w:szCs w:val="22"/>
        </w:rPr>
        <w:t xml:space="preserve">Available at: </w:t>
      </w:r>
      <w:hyperlink r:id="rId14" w:history="1">
        <w:r w:rsidR="006B14EC" w:rsidRPr="00763519">
          <w:rPr>
            <w:rStyle w:val="Hyperlink"/>
            <w:rFonts w:ascii="Arial" w:hAnsi="Arial" w:cs="Arial"/>
            <w:sz w:val="22"/>
            <w:szCs w:val="22"/>
          </w:rPr>
          <w:t>https://oedb.org/ilibrarian/10-advantages-to-taking-online-classes/</w:t>
        </w:r>
      </w:hyperlink>
      <w:r w:rsidR="006B14EC">
        <w:rPr>
          <w:rFonts w:ascii="Arial" w:hAnsi="Arial" w:cs="Arial"/>
          <w:sz w:val="22"/>
          <w:szCs w:val="22"/>
        </w:rPr>
        <w:t xml:space="preserve"> (Accessed: 25</w:t>
      </w:r>
      <w:r w:rsidR="006B14EC" w:rsidRPr="006B14EC">
        <w:rPr>
          <w:rFonts w:ascii="Arial" w:hAnsi="Arial" w:cs="Arial"/>
          <w:sz w:val="22"/>
          <w:szCs w:val="22"/>
          <w:vertAlign w:val="superscript"/>
        </w:rPr>
        <w:t>th</w:t>
      </w:r>
      <w:r w:rsidR="006B14EC">
        <w:rPr>
          <w:rFonts w:ascii="Arial" w:hAnsi="Arial" w:cs="Arial"/>
          <w:sz w:val="22"/>
          <w:szCs w:val="22"/>
        </w:rPr>
        <w:t xml:space="preserve"> April 2021)</w:t>
      </w:r>
    </w:p>
    <w:p w14:paraId="283E0CEF" w14:textId="5AA7067E" w:rsidR="0013458E" w:rsidRDefault="0013458E" w:rsidP="00A3375D">
      <w:pPr>
        <w:spacing w:line="360" w:lineRule="auto"/>
        <w:rPr>
          <w:rFonts w:ascii="Arial" w:hAnsi="Arial" w:cs="Arial"/>
          <w:sz w:val="22"/>
          <w:szCs w:val="22"/>
        </w:rPr>
      </w:pPr>
      <w:r>
        <w:rPr>
          <w:rFonts w:ascii="Arial" w:hAnsi="Arial" w:cs="Arial"/>
          <w:sz w:val="22"/>
          <w:szCs w:val="22"/>
        </w:rPr>
        <w:t xml:space="preserve">CCEA. (2020) </w:t>
      </w:r>
      <w:r w:rsidRPr="0013458E">
        <w:rPr>
          <w:rFonts w:ascii="Arial" w:hAnsi="Arial" w:cs="Arial"/>
          <w:i/>
          <w:iCs/>
          <w:sz w:val="22"/>
          <w:szCs w:val="22"/>
        </w:rPr>
        <w:t>Assessing the Cross-Curricular Skills</w:t>
      </w:r>
      <w:r>
        <w:rPr>
          <w:rFonts w:ascii="Arial" w:hAnsi="Arial" w:cs="Arial"/>
          <w:sz w:val="22"/>
          <w:szCs w:val="22"/>
        </w:rPr>
        <w:t xml:space="preserve">. Available at: </w:t>
      </w:r>
      <w:hyperlink r:id="rId15" w:history="1">
        <w:r w:rsidRPr="00763519">
          <w:rPr>
            <w:rStyle w:val="Hyperlink"/>
            <w:rFonts w:ascii="Arial" w:hAnsi="Arial" w:cs="Arial"/>
            <w:sz w:val="22"/>
            <w:szCs w:val="22"/>
          </w:rPr>
          <w:t>https://ccea.org.uk/key-stages-1-2/assessment-and-reporting/assessing-cross-curricular-skills</w:t>
        </w:r>
      </w:hyperlink>
      <w:r>
        <w:rPr>
          <w:rFonts w:ascii="Arial" w:hAnsi="Arial" w:cs="Arial"/>
          <w:sz w:val="22"/>
          <w:szCs w:val="22"/>
        </w:rPr>
        <w:t xml:space="preserve"> (Accessed: 28</w:t>
      </w:r>
      <w:r w:rsidRPr="0013458E">
        <w:rPr>
          <w:rFonts w:ascii="Arial" w:hAnsi="Arial" w:cs="Arial"/>
          <w:sz w:val="22"/>
          <w:szCs w:val="22"/>
          <w:vertAlign w:val="superscript"/>
        </w:rPr>
        <w:t>th</w:t>
      </w:r>
      <w:r>
        <w:rPr>
          <w:rFonts w:ascii="Arial" w:hAnsi="Arial" w:cs="Arial"/>
          <w:sz w:val="22"/>
          <w:szCs w:val="22"/>
        </w:rPr>
        <w:t xml:space="preserve"> April)</w:t>
      </w:r>
      <w:r w:rsidR="00866FC2">
        <w:rPr>
          <w:rFonts w:ascii="Arial" w:hAnsi="Arial" w:cs="Arial"/>
          <w:sz w:val="22"/>
          <w:szCs w:val="22"/>
        </w:rPr>
        <w:t xml:space="preserve"> </w:t>
      </w:r>
    </w:p>
    <w:p w14:paraId="78C05322" w14:textId="0FFAEC0B" w:rsidR="009619B7" w:rsidRPr="009E4DFF" w:rsidRDefault="009619B7" w:rsidP="00A3375D">
      <w:pPr>
        <w:spacing w:line="360" w:lineRule="auto"/>
        <w:rPr>
          <w:rFonts w:ascii="Arial" w:hAnsi="Arial" w:cs="Arial"/>
          <w:sz w:val="22"/>
          <w:szCs w:val="22"/>
        </w:rPr>
      </w:pPr>
      <w:r w:rsidRPr="009E4DFF">
        <w:rPr>
          <w:rFonts w:ascii="Arial" w:hAnsi="Arial" w:cs="Arial"/>
          <w:sz w:val="22"/>
          <w:szCs w:val="22"/>
        </w:rPr>
        <w:t xml:space="preserve">Central South Consortium. (2018) </w:t>
      </w:r>
      <w:r w:rsidRPr="009E4DFF">
        <w:rPr>
          <w:rFonts w:ascii="Arial" w:hAnsi="Arial" w:cs="Arial"/>
          <w:i/>
          <w:iCs/>
          <w:sz w:val="22"/>
          <w:szCs w:val="22"/>
        </w:rPr>
        <w:t>Year 6 – Welsh Second Language Scheme of Work.</w:t>
      </w:r>
      <w:r w:rsidRPr="009E4DFF">
        <w:rPr>
          <w:rFonts w:ascii="Arial" w:hAnsi="Arial" w:cs="Arial"/>
          <w:sz w:val="22"/>
          <w:szCs w:val="22"/>
        </w:rPr>
        <w:t xml:space="preserve"> Available at </w:t>
      </w:r>
      <w:hyperlink r:id="rId16" w:history="1">
        <w:r w:rsidRPr="009E4DFF">
          <w:rPr>
            <w:rStyle w:val="Hyperlink"/>
            <w:rFonts w:ascii="Arial" w:hAnsi="Arial" w:cs="Arial"/>
            <w:sz w:val="22"/>
            <w:szCs w:val="22"/>
          </w:rPr>
          <w:t>https://www.cscjes-cronfa.co.uk/playlists/view/f798349f-17f2-44d7-b89b-a0780ff142ab/en/1?options=eXiUxWTG3ssiWk0%252ButGxuwo313C6q8jwn9L0og3eb5krz41vT3QJmgFsNhoiFQg7ykRoapcE36olw3332hSUUHeY9OLAwxiz8RxcijZG687G9meAmp%252BqSfUOLC59NZV4ZtyBht5vt5g3i2Xwh9Zj0Ky3ZxbsspruJ72oPomml69EhFUk4tCtIZ8aC0j6CsRt2%252B89hlFcAT6FaQlE5bEBeA%253D%253D</w:t>
        </w:r>
      </w:hyperlink>
      <w:r w:rsidRPr="009E4DFF">
        <w:rPr>
          <w:rFonts w:ascii="Arial" w:hAnsi="Arial" w:cs="Arial"/>
          <w:sz w:val="22"/>
          <w:szCs w:val="22"/>
        </w:rPr>
        <w:t xml:space="preserve"> (Accessed: 25</w:t>
      </w:r>
      <w:r w:rsidRPr="009E4DFF">
        <w:rPr>
          <w:rFonts w:ascii="Arial" w:hAnsi="Arial" w:cs="Arial"/>
          <w:sz w:val="22"/>
          <w:szCs w:val="22"/>
          <w:vertAlign w:val="superscript"/>
        </w:rPr>
        <w:t>th</w:t>
      </w:r>
      <w:r w:rsidRPr="009E4DFF">
        <w:rPr>
          <w:rFonts w:ascii="Arial" w:hAnsi="Arial" w:cs="Arial"/>
          <w:sz w:val="22"/>
          <w:szCs w:val="22"/>
        </w:rPr>
        <w:t xml:space="preserve"> April 2021)</w:t>
      </w:r>
    </w:p>
    <w:p w14:paraId="49F1B6B9" w14:textId="7336884C" w:rsidR="00480A1E" w:rsidRDefault="00480A1E" w:rsidP="00A3375D">
      <w:pPr>
        <w:spacing w:line="360" w:lineRule="auto"/>
        <w:rPr>
          <w:rFonts w:ascii="Arial" w:hAnsi="Arial" w:cs="Arial"/>
          <w:sz w:val="22"/>
          <w:szCs w:val="22"/>
        </w:rPr>
      </w:pPr>
      <w:r>
        <w:rPr>
          <w:rFonts w:ascii="Arial" w:hAnsi="Arial" w:cs="Arial"/>
          <w:sz w:val="22"/>
          <w:szCs w:val="22"/>
        </w:rPr>
        <w:t xml:space="preserve">Deverson, J. (2020) </w:t>
      </w:r>
      <w:r w:rsidRPr="00454F4C">
        <w:rPr>
          <w:rFonts w:ascii="Arial" w:hAnsi="Arial" w:cs="Arial"/>
          <w:i/>
          <w:iCs/>
          <w:sz w:val="22"/>
          <w:szCs w:val="22"/>
        </w:rPr>
        <w:t>The Great Teaching Toolkit: Evidence Review.</w:t>
      </w:r>
      <w:r>
        <w:rPr>
          <w:rFonts w:ascii="Arial" w:hAnsi="Arial" w:cs="Arial"/>
          <w:sz w:val="22"/>
          <w:szCs w:val="22"/>
        </w:rPr>
        <w:t xml:space="preserve"> </w:t>
      </w:r>
      <w:r w:rsidR="00BB55E3">
        <w:rPr>
          <w:rFonts w:ascii="Arial" w:hAnsi="Arial" w:cs="Arial"/>
          <w:sz w:val="22"/>
          <w:szCs w:val="22"/>
        </w:rPr>
        <w:t xml:space="preserve">Evidence Based Education. Available at: </w:t>
      </w:r>
      <w:hyperlink r:id="rId17" w:history="1">
        <w:r w:rsidR="00BB55E3" w:rsidRPr="00763519">
          <w:rPr>
            <w:rStyle w:val="Hyperlink"/>
            <w:rFonts w:ascii="Arial" w:hAnsi="Arial" w:cs="Arial"/>
            <w:sz w:val="22"/>
            <w:szCs w:val="22"/>
          </w:rPr>
          <w:t>https://evidencebased.education/the-great-teaching-toolkit-evidence-review/</w:t>
        </w:r>
      </w:hyperlink>
      <w:r w:rsidR="00BB55E3">
        <w:rPr>
          <w:rFonts w:ascii="Arial" w:hAnsi="Arial" w:cs="Arial"/>
          <w:sz w:val="22"/>
          <w:szCs w:val="22"/>
        </w:rPr>
        <w:t xml:space="preserve"> (Accessed: 28</w:t>
      </w:r>
      <w:r w:rsidR="00BB55E3" w:rsidRPr="00BB55E3">
        <w:rPr>
          <w:rFonts w:ascii="Arial" w:hAnsi="Arial" w:cs="Arial"/>
          <w:sz w:val="22"/>
          <w:szCs w:val="22"/>
          <w:vertAlign w:val="superscript"/>
        </w:rPr>
        <w:t>th</w:t>
      </w:r>
      <w:r w:rsidR="00BB55E3">
        <w:rPr>
          <w:rFonts w:ascii="Arial" w:hAnsi="Arial" w:cs="Arial"/>
          <w:sz w:val="22"/>
          <w:szCs w:val="22"/>
        </w:rPr>
        <w:t xml:space="preserve"> April 2020) </w:t>
      </w:r>
    </w:p>
    <w:p w14:paraId="05424614" w14:textId="331AF995" w:rsidR="009619B7" w:rsidRPr="009E4DFF" w:rsidRDefault="009619B7" w:rsidP="00A3375D">
      <w:pPr>
        <w:spacing w:line="360" w:lineRule="auto"/>
        <w:rPr>
          <w:rFonts w:ascii="Arial" w:hAnsi="Arial" w:cs="Arial"/>
          <w:sz w:val="22"/>
          <w:szCs w:val="22"/>
        </w:rPr>
      </w:pPr>
      <w:r w:rsidRPr="009E4DFF">
        <w:rPr>
          <w:rFonts w:ascii="Arial" w:hAnsi="Arial" w:cs="Arial"/>
          <w:sz w:val="22"/>
          <w:szCs w:val="22"/>
        </w:rPr>
        <w:t>Donaldson, G</w:t>
      </w:r>
      <w:r w:rsidRPr="009E4DFF">
        <w:rPr>
          <w:rFonts w:ascii="Arial" w:eastAsiaTheme="minorEastAsia" w:hAnsi="Arial" w:cs="Arial"/>
          <w:sz w:val="22"/>
          <w:szCs w:val="22"/>
        </w:rPr>
        <w:t xml:space="preserve">. </w:t>
      </w:r>
      <w:r w:rsidRPr="009E4DFF">
        <w:rPr>
          <w:rFonts w:ascii="Arial" w:hAnsi="Arial" w:cs="Arial"/>
          <w:sz w:val="22"/>
          <w:szCs w:val="22"/>
        </w:rPr>
        <w:t xml:space="preserve">(2015) </w:t>
      </w:r>
      <w:r w:rsidRPr="009E4DFF">
        <w:rPr>
          <w:rFonts w:ascii="Arial" w:hAnsi="Arial" w:cs="Arial"/>
          <w:i/>
          <w:iCs/>
          <w:sz w:val="22"/>
          <w:szCs w:val="22"/>
        </w:rPr>
        <w:t>Successful Futures.</w:t>
      </w:r>
      <w:r w:rsidRPr="009E4DFF">
        <w:rPr>
          <w:rFonts w:ascii="Arial" w:hAnsi="Arial" w:cs="Arial"/>
          <w:sz w:val="22"/>
          <w:szCs w:val="22"/>
        </w:rPr>
        <w:t xml:space="preserve"> Crown Copyright. Cardiff. Available at: </w:t>
      </w:r>
      <w:hyperlink r:id="rId18" w:history="1">
        <w:r w:rsidRPr="009E4DFF">
          <w:rPr>
            <w:rStyle w:val="Hyperlink"/>
            <w:rFonts w:ascii="Arial" w:hAnsi="Arial" w:cs="Arial"/>
            <w:sz w:val="22"/>
            <w:szCs w:val="22"/>
          </w:rPr>
          <w:t>https://gov.wales/sites/default/files/publications/2018-03/successful-futures.pdf</w:t>
        </w:r>
      </w:hyperlink>
      <w:r w:rsidRPr="009E4DFF">
        <w:rPr>
          <w:rFonts w:ascii="Arial" w:hAnsi="Arial" w:cs="Arial"/>
          <w:sz w:val="22"/>
          <w:szCs w:val="22"/>
        </w:rPr>
        <w:t xml:space="preserve"> </w:t>
      </w:r>
    </w:p>
    <w:p w14:paraId="6E04C4E1" w14:textId="108F8D2E" w:rsidR="00856BD7" w:rsidRDefault="00856BD7" w:rsidP="00A3375D">
      <w:pPr>
        <w:spacing w:line="360" w:lineRule="auto"/>
        <w:rPr>
          <w:rFonts w:ascii="Arial" w:hAnsi="Arial" w:cs="Arial"/>
          <w:sz w:val="22"/>
          <w:szCs w:val="22"/>
        </w:rPr>
      </w:pPr>
      <w:r>
        <w:rPr>
          <w:rFonts w:ascii="Arial" w:hAnsi="Arial" w:cs="Arial"/>
          <w:sz w:val="22"/>
          <w:szCs w:val="22"/>
        </w:rPr>
        <w:t xml:space="preserve">Driscoll, P. Lambirth, A and Royden, J. (2015) </w:t>
      </w:r>
      <w:r w:rsidRPr="00856BD7">
        <w:rPr>
          <w:rFonts w:ascii="Arial" w:hAnsi="Arial" w:cs="Arial"/>
          <w:i/>
          <w:iCs/>
          <w:sz w:val="22"/>
          <w:szCs w:val="22"/>
        </w:rPr>
        <w:t>The Creative Primary Curriculum</w:t>
      </w:r>
      <w:r>
        <w:rPr>
          <w:rFonts w:ascii="Arial" w:hAnsi="Arial" w:cs="Arial"/>
          <w:sz w:val="22"/>
          <w:szCs w:val="22"/>
        </w:rPr>
        <w:t>. 2</w:t>
      </w:r>
      <w:r w:rsidRPr="00912012">
        <w:rPr>
          <w:rFonts w:ascii="Arial" w:hAnsi="Arial" w:cs="Arial"/>
          <w:sz w:val="22"/>
          <w:szCs w:val="22"/>
          <w:vertAlign w:val="superscript"/>
        </w:rPr>
        <w:t>nd</w:t>
      </w:r>
      <w:r>
        <w:rPr>
          <w:rFonts w:ascii="Arial" w:hAnsi="Arial" w:cs="Arial"/>
          <w:sz w:val="22"/>
          <w:szCs w:val="22"/>
        </w:rPr>
        <w:t xml:space="preserve"> edn. Sage</w:t>
      </w:r>
      <w:r w:rsidR="00C118D0">
        <w:rPr>
          <w:rFonts w:ascii="Arial" w:hAnsi="Arial" w:cs="Arial"/>
          <w:sz w:val="22"/>
          <w:szCs w:val="22"/>
        </w:rPr>
        <w:t xml:space="preserve"> Publications</w:t>
      </w:r>
      <w:r>
        <w:rPr>
          <w:rFonts w:ascii="Arial" w:hAnsi="Arial" w:cs="Arial"/>
          <w:sz w:val="22"/>
          <w:szCs w:val="22"/>
        </w:rPr>
        <w:t xml:space="preserve">. P. 266. </w:t>
      </w:r>
    </w:p>
    <w:p w14:paraId="0129A19E" w14:textId="77777777" w:rsidR="00B91325" w:rsidRDefault="00B91325" w:rsidP="00B91325">
      <w:pPr>
        <w:spacing w:line="360" w:lineRule="auto"/>
        <w:rPr>
          <w:rFonts w:ascii="Arial" w:hAnsi="Arial" w:cs="Arial"/>
          <w:sz w:val="22"/>
          <w:szCs w:val="22"/>
        </w:rPr>
      </w:pPr>
      <w:r>
        <w:rPr>
          <w:rFonts w:ascii="Arial" w:hAnsi="Arial" w:cs="Arial"/>
          <w:sz w:val="22"/>
          <w:szCs w:val="22"/>
        </w:rPr>
        <w:lastRenderedPageBreak/>
        <w:t xml:space="preserve">ETS. (2021) </w:t>
      </w:r>
      <w:r w:rsidRPr="006D412D">
        <w:rPr>
          <w:rFonts w:ascii="Arial" w:hAnsi="Arial" w:cs="Arial"/>
          <w:i/>
          <w:iCs/>
          <w:sz w:val="22"/>
          <w:szCs w:val="22"/>
        </w:rPr>
        <w:t>What are Learning Progressions and Why are they Important?</w:t>
      </w:r>
      <w:r>
        <w:rPr>
          <w:rFonts w:ascii="Arial" w:hAnsi="Arial" w:cs="Arial"/>
          <w:sz w:val="22"/>
          <w:szCs w:val="22"/>
        </w:rPr>
        <w:t xml:space="preserve"> Available at: </w:t>
      </w:r>
      <w:hyperlink r:id="rId19" w:anchor=":~:text=This%20process%20helps%20teachers%20better,can%20apply%20an%20appropriate%20intervention.&amp;text=On%20the%20other%20hand%2C%20learning,understanding%20from%20which%20to%20build" w:history="1">
        <w:r w:rsidRPr="00763519">
          <w:rPr>
            <w:rStyle w:val="Hyperlink"/>
            <w:rFonts w:ascii="Arial" w:hAnsi="Arial" w:cs="Arial"/>
            <w:sz w:val="22"/>
            <w:szCs w:val="22"/>
          </w:rPr>
          <w:t>https://news.ets.org/stories/what-are-learning-progressions-and-why-are-they-important/#:~:text=This%20process%20helps%20teachers%20better,can%20apply%20an%20appropriate%20intervention.&amp;text=On%20the%20other%20hand%2C%20learning,understanding%20from%20which%20to%20build</w:t>
        </w:r>
      </w:hyperlink>
      <w:r w:rsidRPr="006D412D">
        <w:rPr>
          <w:rFonts w:ascii="Arial" w:hAnsi="Arial" w:cs="Arial"/>
          <w:sz w:val="22"/>
          <w:szCs w:val="22"/>
        </w:rPr>
        <w:t>.</w:t>
      </w:r>
      <w:r>
        <w:rPr>
          <w:rFonts w:ascii="Arial" w:hAnsi="Arial" w:cs="Arial"/>
          <w:sz w:val="22"/>
          <w:szCs w:val="22"/>
        </w:rPr>
        <w:t xml:space="preserve"> (Accessed: 17</w:t>
      </w:r>
      <w:r w:rsidRPr="006D412D">
        <w:rPr>
          <w:rFonts w:ascii="Arial" w:hAnsi="Arial" w:cs="Arial"/>
          <w:sz w:val="22"/>
          <w:szCs w:val="22"/>
          <w:vertAlign w:val="superscript"/>
        </w:rPr>
        <w:t>th</w:t>
      </w:r>
      <w:r>
        <w:rPr>
          <w:rFonts w:ascii="Arial" w:hAnsi="Arial" w:cs="Arial"/>
          <w:sz w:val="22"/>
          <w:szCs w:val="22"/>
        </w:rPr>
        <w:t xml:space="preserve"> April 2021)</w:t>
      </w:r>
    </w:p>
    <w:p w14:paraId="5CB38FD4" w14:textId="2351BBC2" w:rsidR="00371CBC" w:rsidRDefault="00371CBC" w:rsidP="00A3375D">
      <w:pPr>
        <w:spacing w:line="360" w:lineRule="auto"/>
        <w:rPr>
          <w:rFonts w:ascii="Arial" w:hAnsi="Arial" w:cs="Arial"/>
          <w:sz w:val="22"/>
          <w:szCs w:val="22"/>
        </w:rPr>
      </w:pPr>
      <w:r>
        <w:rPr>
          <w:rFonts w:ascii="Arial" w:hAnsi="Arial" w:cs="Arial"/>
          <w:sz w:val="22"/>
          <w:szCs w:val="22"/>
        </w:rPr>
        <w:t>Estyn. (2018</w:t>
      </w:r>
      <w:r w:rsidRPr="0054664B">
        <w:rPr>
          <w:rFonts w:ascii="Arial" w:hAnsi="Arial" w:cs="Arial"/>
          <w:i/>
          <w:iCs/>
          <w:sz w:val="22"/>
          <w:szCs w:val="22"/>
        </w:rPr>
        <w:t xml:space="preserve">) </w:t>
      </w:r>
      <w:r w:rsidR="006A1EE9" w:rsidRPr="0054664B">
        <w:rPr>
          <w:rFonts w:ascii="Arial" w:hAnsi="Arial" w:cs="Arial"/>
          <w:i/>
          <w:iCs/>
          <w:sz w:val="22"/>
          <w:szCs w:val="22"/>
        </w:rPr>
        <w:t>Effective Practice: Providing enriched experiences to develop skills</w:t>
      </w:r>
      <w:r w:rsidR="006A1EE9">
        <w:rPr>
          <w:rFonts w:ascii="Arial" w:hAnsi="Arial" w:cs="Arial"/>
          <w:sz w:val="22"/>
          <w:szCs w:val="22"/>
        </w:rPr>
        <w:t>.</w:t>
      </w:r>
      <w:r w:rsidR="0054664B">
        <w:rPr>
          <w:rFonts w:ascii="Arial" w:hAnsi="Arial" w:cs="Arial"/>
          <w:sz w:val="22"/>
          <w:szCs w:val="22"/>
        </w:rPr>
        <w:t xml:space="preserve"> Available at:  </w:t>
      </w:r>
      <w:hyperlink r:id="rId20" w:history="1">
        <w:r w:rsidR="0054664B" w:rsidRPr="00763519">
          <w:rPr>
            <w:rStyle w:val="Hyperlink"/>
            <w:rFonts w:ascii="Arial" w:hAnsi="Arial" w:cs="Arial"/>
            <w:sz w:val="22"/>
            <w:szCs w:val="22"/>
          </w:rPr>
          <w:t>https://www.estyn.gov.wales/effective-practice/providing-enriched-experiences-develop-skills</w:t>
        </w:r>
      </w:hyperlink>
      <w:r w:rsidR="0054664B">
        <w:rPr>
          <w:rFonts w:ascii="Arial" w:hAnsi="Arial" w:cs="Arial"/>
          <w:sz w:val="22"/>
          <w:szCs w:val="22"/>
        </w:rPr>
        <w:t xml:space="preserve"> (Accessed: 28</w:t>
      </w:r>
      <w:r w:rsidR="0054664B" w:rsidRPr="0054664B">
        <w:rPr>
          <w:rFonts w:ascii="Arial" w:hAnsi="Arial" w:cs="Arial"/>
          <w:sz w:val="22"/>
          <w:szCs w:val="22"/>
          <w:vertAlign w:val="superscript"/>
        </w:rPr>
        <w:t>th</w:t>
      </w:r>
      <w:r w:rsidR="0054664B">
        <w:rPr>
          <w:rFonts w:ascii="Arial" w:hAnsi="Arial" w:cs="Arial"/>
          <w:sz w:val="22"/>
          <w:szCs w:val="22"/>
        </w:rPr>
        <w:t xml:space="preserve"> April 2021)</w:t>
      </w:r>
    </w:p>
    <w:p w14:paraId="2A868771" w14:textId="73FB7A67" w:rsidR="00360283" w:rsidRDefault="00360283" w:rsidP="00A3375D">
      <w:pPr>
        <w:spacing w:line="360" w:lineRule="auto"/>
        <w:rPr>
          <w:rFonts w:ascii="Arial" w:hAnsi="Arial" w:cs="Arial"/>
          <w:sz w:val="22"/>
          <w:szCs w:val="22"/>
        </w:rPr>
      </w:pPr>
      <w:r>
        <w:rPr>
          <w:rFonts w:ascii="Arial" w:hAnsi="Arial" w:cs="Arial"/>
          <w:sz w:val="22"/>
          <w:szCs w:val="22"/>
        </w:rPr>
        <w:t xml:space="preserve">Estyn. (2019) </w:t>
      </w:r>
      <w:r w:rsidR="004D4400" w:rsidRPr="004D4400">
        <w:rPr>
          <w:rFonts w:ascii="Arial" w:hAnsi="Arial" w:cs="Arial"/>
          <w:i/>
          <w:iCs/>
          <w:sz w:val="22"/>
          <w:szCs w:val="22"/>
        </w:rPr>
        <w:t>Effective Practice: Pupil voice plays an important part planning a creative and exciting curriculum</w:t>
      </w:r>
      <w:r w:rsidR="004D4400">
        <w:rPr>
          <w:rFonts w:ascii="Arial" w:hAnsi="Arial" w:cs="Arial"/>
          <w:sz w:val="22"/>
          <w:szCs w:val="22"/>
        </w:rPr>
        <w:t xml:space="preserve">. Available at: </w:t>
      </w:r>
      <w:hyperlink r:id="rId21" w:anchor=":~:text=Across%20the%20school%2C%20the%20pupil's,in%20order%20to%20inform%20provision.&amp;text=By%20the%20end%20of%20key,learning%20tasks%20among%20their%20peers" w:history="1">
        <w:r w:rsidR="004D4400" w:rsidRPr="00763519">
          <w:rPr>
            <w:rStyle w:val="Hyperlink"/>
            <w:rFonts w:ascii="Arial" w:hAnsi="Arial" w:cs="Arial"/>
            <w:sz w:val="22"/>
            <w:szCs w:val="22"/>
          </w:rPr>
          <w:t>https://www.estyn.gov.wales/effective-practice/pupil-voice-plays-important-part-planning-creative-and-exciting-curriculum#:~:text=Across%20the%20school%2C%20the%20pupil's,in%20order%20to%20inform%20provision.&amp;text=By%20the%20end%20of%20key,learning%20tasks%20among%20their%20peers</w:t>
        </w:r>
      </w:hyperlink>
      <w:r w:rsidR="004D4400" w:rsidRPr="004D4400">
        <w:rPr>
          <w:rFonts w:ascii="Arial" w:hAnsi="Arial" w:cs="Arial"/>
          <w:sz w:val="22"/>
          <w:szCs w:val="22"/>
        </w:rPr>
        <w:t>.</w:t>
      </w:r>
      <w:r w:rsidR="004D4400">
        <w:rPr>
          <w:rFonts w:ascii="Arial" w:hAnsi="Arial" w:cs="Arial"/>
          <w:sz w:val="22"/>
          <w:szCs w:val="22"/>
        </w:rPr>
        <w:t xml:space="preserve"> (Accessed: 26</w:t>
      </w:r>
      <w:r w:rsidR="004D4400" w:rsidRPr="004D4400">
        <w:rPr>
          <w:rFonts w:ascii="Arial" w:hAnsi="Arial" w:cs="Arial"/>
          <w:sz w:val="22"/>
          <w:szCs w:val="22"/>
          <w:vertAlign w:val="superscript"/>
        </w:rPr>
        <w:t>th</w:t>
      </w:r>
      <w:r w:rsidR="004D4400">
        <w:rPr>
          <w:rFonts w:ascii="Arial" w:hAnsi="Arial" w:cs="Arial"/>
          <w:sz w:val="22"/>
          <w:szCs w:val="22"/>
        </w:rPr>
        <w:t xml:space="preserve"> April 2021)</w:t>
      </w:r>
    </w:p>
    <w:p w14:paraId="7A0C71E6" w14:textId="1DF9F756" w:rsidR="00F8698A" w:rsidRDefault="00F8698A" w:rsidP="00A3375D">
      <w:pPr>
        <w:spacing w:line="360" w:lineRule="auto"/>
        <w:rPr>
          <w:rFonts w:ascii="Arial" w:hAnsi="Arial" w:cs="Arial"/>
          <w:sz w:val="22"/>
          <w:szCs w:val="22"/>
        </w:rPr>
      </w:pPr>
      <w:r>
        <w:rPr>
          <w:rFonts w:ascii="Arial" w:hAnsi="Arial" w:cs="Arial"/>
          <w:sz w:val="22"/>
          <w:szCs w:val="22"/>
        </w:rPr>
        <w:t>Fogarty, R. J. (</w:t>
      </w:r>
      <w:r w:rsidR="006F61B9">
        <w:rPr>
          <w:rFonts w:ascii="Arial" w:hAnsi="Arial" w:cs="Arial"/>
          <w:sz w:val="22"/>
          <w:szCs w:val="22"/>
        </w:rPr>
        <w:t>1995</w:t>
      </w:r>
      <w:r>
        <w:rPr>
          <w:rFonts w:ascii="Arial" w:hAnsi="Arial" w:cs="Arial"/>
          <w:sz w:val="22"/>
          <w:szCs w:val="22"/>
        </w:rPr>
        <w:t xml:space="preserve">) </w:t>
      </w:r>
      <w:r w:rsidRPr="00787AD0">
        <w:rPr>
          <w:rFonts w:ascii="Arial" w:hAnsi="Arial" w:cs="Arial"/>
          <w:i/>
          <w:iCs/>
          <w:sz w:val="22"/>
          <w:szCs w:val="22"/>
        </w:rPr>
        <w:t>The Mindful School: How to integrate the curricular</w:t>
      </w:r>
      <w:r>
        <w:rPr>
          <w:rFonts w:ascii="Arial" w:hAnsi="Arial" w:cs="Arial"/>
          <w:sz w:val="22"/>
          <w:szCs w:val="22"/>
        </w:rPr>
        <w:t>, French’s Forest</w:t>
      </w:r>
      <w:r w:rsidR="00787AD0">
        <w:rPr>
          <w:rFonts w:ascii="Arial" w:hAnsi="Arial" w:cs="Arial"/>
          <w:sz w:val="22"/>
          <w:szCs w:val="22"/>
        </w:rPr>
        <w:t>.</w:t>
      </w:r>
      <w:r>
        <w:rPr>
          <w:rFonts w:ascii="Arial" w:hAnsi="Arial" w:cs="Arial"/>
          <w:sz w:val="22"/>
          <w:szCs w:val="22"/>
        </w:rPr>
        <w:t xml:space="preserve"> NSW: James Bennett Publishers. </w:t>
      </w:r>
    </w:p>
    <w:p w14:paraId="5A871128" w14:textId="7A6E9B0A" w:rsidR="009619B7" w:rsidRPr="009E4DFF" w:rsidRDefault="009619B7" w:rsidP="00A3375D">
      <w:pPr>
        <w:spacing w:line="360" w:lineRule="auto"/>
        <w:rPr>
          <w:rFonts w:ascii="Arial" w:hAnsi="Arial" w:cs="Arial"/>
          <w:sz w:val="22"/>
          <w:szCs w:val="22"/>
        </w:rPr>
      </w:pPr>
      <w:r w:rsidRPr="009E4DFF">
        <w:rPr>
          <w:rFonts w:ascii="Arial" w:hAnsi="Arial" w:cs="Arial"/>
          <w:sz w:val="22"/>
          <w:szCs w:val="22"/>
        </w:rPr>
        <w:t>Griffiths, T. and Guile, D. (2003)</w:t>
      </w:r>
      <w:r w:rsidRPr="00D75A52">
        <w:rPr>
          <w:rFonts w:ascii="Arial" w:hAnsi="Arial" w:cs="Arial"/>
          <w:i/>
          <w:iCs/>
          <w:sz w:val="22"/>
          <w:szCs w:val="22"/>
        </w:rPr>
        <w:t xml:space="preserve"> </w:t>
      </w:r>
      <w:r w:rsidR="00D75A52" w:rsidRPr="00787AD0">
        <w:rPr>
          <w:rFonts w:ascii="Arial" w:hAnsi="Arial" w:cs="Arial"/>
          <w:sz w:val="22"/>
          <w:szCs w:val="22"/>
        </w:rPr>
        <w:t>‘</w:t>
      </w:r>
      <w:r w:rsidRPr="00787AD0">
        <w:rPr>
          <w:rFonts w:ascii="Arial" w:hAnsi="Arial" w:cs="Arial"/>
          <w:sz w:val="22"/>
          <w:szCs w:val="22"/>
        </w:rPr>
        <w:t>A connective Model of Learning: the implications for work process knowledge</w:t>
      </w:r>
      <w:r w:rsidR="00D75A52" w:rsidRPr="00787AD0">
        <w:rPr>
          <w:rFonts w:ascii="Arial" w:hAnsi="Arial" w:cs="Arial"/>
          <w:sz w:val="22"/>
          <w:szCs w:val="22"/>
        </w:rPr>
        <w:t>’</w:t>
      </w:r>
      <w:r w:rsidR="00D75A52">
        <w:rPr>
          <w:rFonts w:ascii="Arial" w:hAnsi="Arial" w:cs="Arial"/>
          <w:i/>
          <w:iCs/>
          <w:sz w:val="22"/>
          <w:szCs w:val="22"/>
        </w:rPr>
        <w:t>, European Educational Research Journal</w:t>
      </w:r>
      <w:r w:rsidRPr="009E4DFF">
        <w:rPr>
          <w:rFonts w:ascii="Arial" w:hAnsi="Arial" w:cs="Arial"/>
          <w:sz w:val="22"/>
          <w:szCs w:val="22"/>
        </w:rPr>
        <w:t xml:space="preserve">, 2(1), pp. 56-59. Available at: </w:t>
      </w:r>
      <w:hyperlink r:id="rId22" w:history="1">
        <w:r w:rsidRPr="009E4DFF">
          <w:rPr>
            <w:rStyle w:val="Hyperlink"/>
            <w:rFonts w:ascii="Arial" w:hAnsi="Arial" w:cs="Arial"/>
            <w:sz w:val="22"/>
            <w:szCs w:val="22"/>
          </w:rPr>
          <w:t>https://journals.sagepub.com/doi/pdf/10.2304/eerj.2003.2.1.10</w:t>
        </w:r>
      </w:hyperlink>
      <w:r w:rsidRPr="009E4DFF">
        <w:rPr>
          <w:rFonts w:ascii="Arial" w:hAnsi="Arial" w:cs="Arial"/>
          <w:sz w:val="22"/>
          <w:szCs w:val="22"/>
        </w:rPr>
        <w:t xml:space="preserve"> (Accessed: 25</w:t>
      </w:r>
      <w:r w:rsidRPr="009E4DFF">
        <w:rPr>
          <w:rFonts w:ascii="Arial" w:hAnsi="Arial" w:cs="Arial"/>
          <w:sz w:val="22"/>
          <w:szCs w:val="22"/>
          <w:vertAlign w:val="superscript"/>
        </w:rPr>
        <w:t>th</w:t>
      </w:r>
      <w:r w:rsidRPr="009E4DFF">
        <w:rPr>
          <w:rFonts w:ascii="Arial" w:hAnsi="Arial" w:cs="Arial"/>
          <w:sz w:val="22"/>
          <w:szCs w:val="22"/>
        </w:rPr>
        <w:t xml:space="preserve"> April 2021)</w:t>
      </w:r>
    </w:p>
    <w:p w14:paraId="56531CF0" w14:textId="4F0E5B99" w:rsidR="00ED2E5B" w:rsidRDefault="004027B2" w:rsidP="00A3375D">
      <w:pPr>
        <w:spacing w:line="360" w:lineRule="auto"/>
        <w:rPr>
          <w:rFonts w:ascii="Arial" w:hAnsi="Arial" w:cs="Arial"/>
          <w:sz w:val="22"/>
          <w:szCs w:val="22"/>
        </w:rPr>
      </w:pPr>
      <w:r>
        <w:rPr>
          <w:rFonts w:ascii="Arial" w:hAnsi="Arial" w:cs="Arial"/>
          <w:sz w:val="22"/>
          <w:szCs w:val="22"/>
        </w:rPr>
        <w:t>Hayes, D. (20</w:t>
      </w:r>
      <w:r w:rsidR="004B5A8C">
        <w:rPr>
          <w:rFonts w:ascii="Arial" w:hAnsi="Arial" w:cs="Arial"/>
          <w:sz w:val="22"/>
          <w:szCs w:val="22"/>
        </w:rPr>
        <w:t xml:space="preserve">10) </w:t>
      </w:r>
      <w:r w:rsidR="00D1789D">
        <w:rPr>
          <w:rFonts w:ascii="Arial" w:hAnsi="Arial" w:cs="Arial"/>
          <w:sz w:val="22"/>
          <w:szCs w:val="22"/>
        </w:rPr>
        <w:t>‘</w:t>
      </w:r>
      <w:r w:rsidR="004B5A8C">
        <w:rPr>
          <w:rFonts w:ascii="Arial" w:hAnsi="Arial" w:cs="Arial"/>
          <w:sz w:val="22"/>
          <w:szCs w:val="22"/>
        </w:rPr>
        <w:t>The seductive charms of a cross-curricular approach</w:t>
      </w:r>
      <w:r w:rsidR="00D1789D">
        <w:rPr>
          <w:rFonts w:ascii="Arial" w:hAnsi="Arial" w:cs="Arial"/>
          <w:sz w:val="22"/>
          <w:szCs w:val="22"/>
        </w:rPr>
        <w:t>’</w:t>
      </w:r>
      <w:r w:rsidR="004B5A8C">
        <w:rPr>
          <w:rFonts w:ascii="Arial" w:hAnsi="Arial" w:cs="Arial"/>
          <w:sz w:val="22"/>
          <w:szCs w:val="22"/>
        </w:rPr>
        <w:t>,</w:t>
      </w:r>
      <w:r w:rsidR="00D1789D">
        <w:rPr>
          <w:rFonts w:ascii="Arial" w:hAnsi="Arial" w:cs="Arial"/>
          <w:sz w:val="22"/>
          <w:szCs w:val="22"/>
        </w:rPr>
        <w:t xml:space="preserve"> </w:t>
      </w:r>
      <w:r w:rsidR="00D1789D" w:rsidRPr="00D1789D">
        <w:rPr>
          <w:rFonts w:ascii="Arial" w:hAnsi="Arial" w:cs="Arial"/>
          <w:i/>
          <w:iCs/>
          <w:sz w:val="22"/>
          <w:szCs w:val="22"/>
        </w:rPr>
        <w:t>Education 3-13</w:t>
      </w:r>
      <w:r w:rsidR="00D1789D">
        <w:rPr>
          <w:rFonts w:ascii="Arial" w:hAnsi="Arial" w:cs="Arial"/>
          <w:sz w:val="22"/>
          <w:szCs w:val="22"/>
        </w:rPr>
        <w:t>,</w:t>
      </w:r>
      <w:r w:rsidR="004B5A8C">
        <w:rPr>
          <w:rFonts w:ascii="Arial" w:hAnsi="Arial" w:cs="Arial"/>
          <w:sz w:val="22"/>
          <w:szCs w:val="22"/>
        </w:rPr>
        <w:t xml:space="preserve"> </w:t>
      </w:r>
      <w:r w:rsidR="004B010F">
        <w:rPr>
          <w:rFonts w:ascii="Arial" w:hAnsi="Arial" w:cs="Arial"/>
          <w:sz w:val="22"/>
          <w:szCs w:val="22"/>
        </w:rPr>
        <w:t>38(4), pp. 381-387.</w:t>
      </w:r>
      <w:r w:rsidR="00D75A52">
        <w:rPr>
          <w:rFonts w:ascii="Arial" w:hAnsi="Arial" w:cs="Arial"/>
          <w:sz w:val="22"/>
          <w:szCs w:val="22"/>
        </w:rPr>
        <w:t xml:space="preserve"> Available at: </w:t>
      </w:r>
      <w:hyperlink r:id="rId23" w:history="1">
        <w:r w:rsidR="00D75A52" w:rsidRPr="00763519">
          <w:rPr>
            <w:rStyle w:val="Hyperlink"/>
            <w:rFonts w:ascii="Arial" w:hAnsi="Arial" w:cs="Arial"/>
            <w:sz w:val="22"/>
            <w:szCs w:val="22"/>
          </w:rPr>
          <w:t>https://www.tandfonline.com/doi/full/10.1080/03004270903519238</w:t>
        </w:r>
      </w:hyperlink>
      <w:r w:rsidR="00D75A52">
        <w:rPr>
          <w:rFonts w:ascii="Arial" w:hAnsi="Arial" w:cs="Arial"/>
          <w:sz w:val="22"/>
          <w:szCs w:val="22"/>
        </w:rPr>
        <w:t xml:space="preserve"> (Accessed: 27</w:t>
      </w:r>
      <w:r w:rsidR="00D75A52" w:rsidRPr="00D75A52">
        <w:rPr>
          <w:rFonts w:ascii="Arial" w:hAnsi="Arial" w:cs="Arial"/>
          <w:sz w:val="22"/>
          <w:szCs w:val="22"/>
          <w:vertAlign w:val="superscript"/>
        </w:rPr>
        <w:t>th</w:t>
      </w:r>
      <w:r w:rsidR="00D75A52">
        <w:rPr>
          <w:rFonts w:ascii="Arial" w:hAnsi="Arial" w:cs="Arial"/>
          <w:sz w:val="22"/>
          <w:szCs w:val="22"/>
        </w:rPr>
        <w:t xml:space="preserve"> April 2021)</w:t>
      </w:r>
    </w:p>
    <w:p w14:paraId="02CB5447" w14:textId="1E76CCEC" w:rsidR="00ED2E5B" w:rsidRDefault="00ED2E5B" w:rsidP="00A3375D">
      <w:pPr>
        <w:spacing w:line="360" w:lineRule="auto"/>
        <w:rPr>
          <w:rFonts w:ascii="Arial" w:hAnsi="Arial" w:cs="Arial"/>
          <w:sz w:val="22"/>
          <w:szCs w:val="22"/>
        </w:rPr>
      </w:pPr>
      <w:r>
        <w:rPr>
          <w:rFonts w:ascii="Arial" w:hAnsi="Arial" w:cs="Arial"/>
          <w:sz w:val="22"/>
          <w:szCs w:val="22"/>
        </w:rPr>
        <w:t xml:space="preserve">Haylock, D. and Cockburn, A.D. (2017) </w:t>
      </w:r>
      <w:r w:rsidRPr="00C118D0">
        <w:rPr>
          <w:rFonts w:ascii="Arial" w:hAnsi="Arial" w:cs="Arial"/>
          <w:i/>
          <w:iCs/>
          <w:sz w:val="22"/>
          <w:szCs w:val="22"/>
        </w:rPr>
        <w:t>Understanding Mathematics for Young Children</w:t>
      </w:r>
      <w:r w:rsidR="004C6217" w:rsidRPr="00C118D0">
        <w:rPr>
          <w:rFonts w:ascii="Arial" w:hAnsi="Arial" w:cs="Arial"/>
          <w:i/>
          <w:iCs/>
          <w:sz w:val="22"/>
          <w:szCs w:val="22"/>
        </w:rPr>
        <w:t>: A guide for teachers of children 3-7</w:t>
      </w:r>
      <w:r w:rsidR="004C6217">
        <w:rPr>
          <w:rFonts w:ascii="Arial" w:hAnsi="Arial" w:cs="Arial"/>
          <w:sz w:val="22"/>
          <w:szCs w:val="22"/>
        </w:rPr>
        <w:t>. 5</w:t>
      </w:r>
      <w:r w:rsidR="004C6217" w:rsidRPr="004C6217">
        <w:rPr>
          <w:rFonts w:ascii="Arial" w:hAnsi="Arial" w:cs="Arial"/>
          <w:sz w:val="22"/>
          <w:szCs w:val="22"/>
          <w:vertAlign w:val="superscript"/>
        </w:rPr>
        <w:t>th</w:t>
      </w:r>
      <w:r w:rsidR="004C6217">
        <w:rPr>
          <w:rFonts w:ascii="Arial" w:hAnsi="Arial" w:cs="Arial"/>
          <w:sz w:val="22"/>
          <w:szCs w:val="22"/>
        </w:rPr>
        <w:t xml:space="preserve"> edn. </w:t>
      </w:r>
      <w:r w:rsidR="006F4CF3">
        <w:rPr>
          <w:rFonts w:ascii="Arial" w:hAnsi="Arial" w:cs="Arial"/>
          <w:sz w:val="22"/>
          <w:szCs w:val="22"/>
        </w:rPr>
        <w:t xml:space="preserve">London: Sage </w:t>
      </w:r>
      <w:r w:rsidR="00C118D0">
        <w:rPr>
          <w:rFonts w:ascii="Arial" w:hAnsi="Arial" w:cs="Arial"/>
          <w:sz w:val="22"/>
          <w:szCs w:val="22"/>
        </w:rPr>
        <w:t xml:space="preserve">Publications. </w:t>
      </w:r>
    </w:p>
    <w:p w14:paraId="0D5886D2" w14:textId="77090344" w:rsidR="00274442" w:rsidRDefault="00274442" w:rsidP="00A3375D">
      <w:pPr>
        <w:spacing w:line="360" w:lineRule="auto"/>
        <w:rPr>
          <w:rFonts w:ascii="Arial" w:hAnsi="Arial" w:cs="Arial"/>
          <w:sz w:val="22"/>
          <w:szCs w:val="22"/>
        </w:rPr>
      </w:pPr>
      <w:r>
        <w:rPr>
          <w:rFonts w:ascii="Arial" w:hAnsi="Arial" w:cs="Arial"/>
          <w:sz w:val="22"/>
          <w:szCs w:val="22"/>
        </w:rPr>
        <w:t>Imagine Nation</w:t>
      </w:r>
      <w:r w:rsidR="00AA12F2">
        <w:rPr>
          <w:rFonts w:ascii="Arial" w:hAnsi="Arial" w:cs="Arial"/>
          <w:sz w:val="22"/>
          <w:szCs w:val="22"/>
        </w:rPr>
        <w:t xml:space="preserve">. (2017) </w:t>
      </w:r>
      <w:r w:rsidR="00AA12F2" w:rsidRPr="00B91300">
        <w:rPr>
          <w:rFonts w:ascii="Arial" w:hAnsi="Arial" w:cs="Arial"/>
          <w:i/>
          <w:iCs/>
          <w:sz w:val="22"/>
          <w:szCs w:val="22"/>
        </w:rPr>
        <w:t>The Value of Cultural Learning</w:t>
      </w:r>
      <w:r w:rsidR="00AA12F2">
        <w:rPr>
          <w:rFonts w:ascii="Arial" w:hAnsi="Arial" w:cs="Arial"/>
          <w:sz w:val="22"/>
          <w:szCs w:val="22"/>
        </w:rPr>
        <w:t xml:space="preserve">. Cultural Learning Alliance. Available at: </w:t>
      </w:r>
      <w:hyperlink r:id="rId24" w:history="1">
        <w:r w:rsidR="00AA12F2" w:rsidRPr="00763519">
          <w:rPr>
            <w:rStyle w:val="Hyperlink"/>
            <w:rFonts w:ascii="Arial" w:hAnsi="Arial" w:cs="Arial"/>
            <w:sz w:val="22"/>
            <w:szCs w:val="22"/>
          </w:rPr>
          <w:t>https://culturallearningalliance.org.uk/wp-content/uploads/2017/08/ImagineNation_The_Case_for_Cultural_Learning.pdf</w:t>
        </w:r>
      </w:hyperlink>
      <w:r w:rsidR="00AA12F2">
        <w:rPr>
          <w:rFonts w:ascii="Arial" w:hAnsi="Arial" w:cs="Arial"/>
          <w:sz w:val="22"/>
          <w:szCs w:val="22"/>
        </w:rPr>
        <w:t xml:space="preserve"> (Accessed: </w:t>
      </w:r>
      <w:r w:rsidR="00B91300">
        <w:rPr>
          <w:rFonts w:ascii="Arial" w:hAnsi="Arial" w:cs="Arial"/>
          <w:sz w:val="22"/>
          <w:szCs w:val="22"/>
        </w:rPr>
        <w:t>27</w:t>
      </w:r>
      <w:r w:rsidR="00B91300" w:rsidRPr="00B91300">
        <w:rPr>
          <w:rFonts w:ascii="Arial" w:hAnsi="Arial" w:cs="Arial"/>
          <w:sz w:val="22"/>
          <w:szCs w:val="22"/>
          <w:vertAlign w:val="superscript"/>
        </w:rPr>
        <w:t>th</w:t>
      </w:r>
      <w:r w:rsidR="00B91300">
        <w:rPr>
          <w:rFonts w:ascii="Arial" w:hAnsi="Arial" w:cs="Arial"/>
          <w:sz w:val="22"/>
          <w:szCs w:val="22"/>
        </w:rPr>
        <w:t xml:space="preserve"> April 2021)</w:t>
      </w:r>
    </w:p>
    <w:p w14:paraId="311B1533" w14:textId="01076186" w:rsidR="00E12E8C" w:rsidRDefault="00E12E8C" w:rsidP="00A3375D">
      <w:pPr>
        <w:spacing w:line="360" w:lineRule="auto"/>
        <w:rPr>
          <w:rFonts w:ascii="Arial" w:hAnsi="Arial" w:cs="Arial"/>
          <w:sz w:val="22"/>
          <w:szCs w:val="22"/>
        </w:rPr>
      </w:pPr>
      <w:r>
        <w:rPr>
          <w:rFonts w:ascii="Arial" w:hAnsi="Arial" w:cs="Arial"/>
          <w:sz w:val="22"/>
          <w:szCs w:val="22"/>
        </w:rPr>
        <w:t xml:space="preserve">Kelly, K. (2021) </w:t>
      </w:r>
      <w:r w:rsidRPr="00CA1DEC">
        <w:rPr>
          <w:rFonts w:ascii="Arial" w:hAnsi="Arial" w:cs="Arial"/>
          <w:i/>
          <w:iCs/>
          <w:sz w:val="22"/>
          <w:szCs w:val="22"/>
        </w:rPr>
        <w:t>Chronic Absen</w:t>
      </w:r>
      <w:r w:rsidR="00CA1DEC" w:rsidRPr="00CA1DEC">
        <w:rPr>
          <w:rFonts w:ascii="Arial" w:hAnsi="Arial" w:cs="Arial"/>
          <w:i/>
          <w:iCs/>
          <w:sz w:val="22"/>
          <w:szCs w:val="22"/>
        </w:rPr>
        <w:t>teeism: What You Need to Know</w:t>
      </w:r>
      <w:r w:rsidR="00CA1DEC">
        <w:rPr>
          <w:rFonts w:ascii="Arial" w:hAnsi="Arial" w:cs="Arial"/>
          <w:sz w:val="22"/>
          <w:szCs w:val="22"/>
        </w:rPr>
        <w:t xml:space="preserve">. Available at: </w:t>
      </w:r>
      <w:hyperlink r:id="rId25" w:history="1">
        <w:r w:rsidR="00CA1DEC" w:rsidRPr="00763519">
          <w:rPr>
            <w:rStyle w:val="Hyperlink"/>
            <w:rFonts w:ascii="Arial" w:hAnsi="Arial" w:cs="Arial"/>
            <w:sz w:val="22"/>
            <w:szCs w:val="22"/>
          </w:rPr>
          <w:t>https://www.understood.org/en/school-learning/partnering-with-childs-school/working-with-childs-teacher/chronic-absenteeism-what-you-need-to-know</w:t>
        </w:r>
      </w:hyperlink>
      <w:r w:rsidR="00CA1DEC">
        <w:rPr>
          <w:rFonts w:ascii="Arial" w:hAnsi="Arial" w:cs="Arial"/>
          <w:sz w:val="22"/>
          <w:szCs w:val="22"/>
        </w:rPr>
        <w:t xml:space="preserve"> (Accessed: 27</w:t>
      </w:r>
      <w:r w:rsidR="00CA1DEC" w:rsidRPr="00CA1DEC">
        <w:rPr>
          <w:rFonts w:ascii="Arial" w:hAnsi="Arial" w:cs="Arial"/>
          <w:sz w:val="22"/>
          <w:szCs w:val="22"/>
          <w:vertAlign w:val="superscript"/>
        </w:rPr>
        <w:t>th</w:t>
      </w:r>
      <w:r w:rsidR="00CA1DEC">
        <w:rPr>
          <w:rFonts w:ascii="Arial" w:hAnsi="Arial" w:cs="Arial"/>
          <w:sz w:val="22"/>
          <w:szCs w:val="22"/>
        </w:rPr>
        <w:t xml:space="preserve"> April 2021)</w:t>
      </w:r>
    </w:p>
    <w:p w14:paraId="510BCEAA" w14:textId="5B24E2BB" w:rsidR="00966247" w:rsidRPr="009E4DFF" w:rsidRDefault="00966247" w:rsidP="00A3375D">
      <w:pPr>
        <w:spacing w:line="360" w:lineRule="auto"/>
        <w:rPr>
          <w:rFonts w:ascii="Arial" w:hAnsi="Arial" w:cs="Arial"/>
          <w:sz w:val="22"/>
          <w:szCs w:val="22"/>
        </w:rPr>
      </w:pPr>
      <w:r w:rsidRPr="009E4DFF">
        <w:rPr>
          <w:rFonts w:ascii="Arial" w:hAnsi="Arial" w:cs="Arial"/>
          <w:sz w:val="22"/>
          <w:szCs w:val="22"/>
        </w:rPr>
        <w:t>Kerry, T. (2015)</w:t>
      </w:r>
      <w:r w:rsidR="00FA4E15" w:rsidRPr="009E4DFF">
        <w:rPr>
          <w:rFonts w:ascii="Arial" w:hAnsi="Arial" w:cs="Arial"/>
          <w:sz w:val="22"/>
          <w:szCs w:val="22"/>
        </w:rPr>
        <w:t xml:space="preserve"> </w:t>
      </w:r>
      <w:r w:rsidR="00FA4E15" w:rsidRPr="009E4DFF">
        <w:rPr>
          <w:rFonts w:ascii="Arial" w:hAnsi="Arial" w:cs="Arial"/>
          <w:i/>
          <w:iCs/>
          <w:sz w:val="22"/>
          <w:szCs w:val="22"/>
        </w:rPr>
        <w:t>Cross-Curricular Teaching in the Primary School</w:t>
      </w:r>
      <w:r w:rsidR="00615FBA" w:rsidRPr="009E4DFF">
        <w:rPr>
          <w:rFonts w:ascii="Arial" w:hAnsi="Arial" w:cs="Arial"/>
          <w:i/>
          <w:iCs/>
          <w:sz w:val="22"/>
          <w:szCs w:val="22"/>
        </w:rPr>
        <w:t>, Planning and Teaching Imaginative Lessons</w:t>
      </w:r>
      <w:r w:rsidR="00615FBA" w:rsidRPr="009E4DFF">
        <w:rPr>
          <w:rFonts w:ascii="Arial" w:hAnsi="Arial" w:cs="Arial"/>
          <w:sz w:val="22"/>
          <w:szCs w:val="22"/>
        </w:rPr>
        <w:t xml:space="preserve">. </w:t>
      </w:r>
      <w:r w:rsidR="00A512A6" w:rsidRPr="009E4DFF">
        <w:rPr>
          <w:rFonts w:ascii="Arial" w:hAnsi="Arial" w:cs="Arial"/>
          <w:sz w:val="22"/>
          <w:szCs w:val="22"/>
        </w:rPr>
        <w:t>2</w:t>
      </w:r>
      <w:r w:rsidR="00A512A6" w:rsidRPr="009E4DFF">
        <w:rPr>
          <w:rFonts w:ascii="Arial" w:hAnsi="Arial" w:cs="Arial"/>
          <w:sz w:val="22"/>
          <w:szCs w:val="22"/>
          <w:vertAlign w:val="superscript"/>
        </w:rPr>
        <w:t>nd</w:t>
      </w:r>
      <w:r w:rsidR="00A512A6" w:rsidRPr="009E4DFF">
        <w:rPr>
          <w:rFonts w:ascii="Arial" w:hAnsi="Arial" w:cs="Arial"/>
          <w:sz w:val="22"/>
          <w:szCs w:val="22"/>
        </w:rPr>
        <w:t xml:space="preserve"> edn.</w:t>
      </w:r>
      <w:r w:rsidR="00FF22A8" w:rsidRPr="009E4DFF">
        <w:rPr>
          <w:rFonts w:ascii="Arial" w:hAnsi="Arial" w:cs="Arial"/>
          <w:sz w:val="22"/>
          <w:szCs w:val="22"/>
        </w:rPr>
        <w:t xml:space="preserve"> London: Routledge.</w:t>
      </w:r>
    </w:p>
    <w:p w14:paraId="415D2D9A" w14:textId="2D059B90" w:rsidR="004A766B" w:rsidRDefault="004A766B" w:rsidP="00A3375D">
      <w:pPr>
        <w:spacing w:line="360" w:lineRule="auto"/>
        <w:rPr>
          <w:rFonts w:ascii="Arial" w:hAnsi="Arial" w:cs="Arial"/>
          <w:sz w:val="22"/>
          <w:szCs w:val="22"/>
        </w:rPr>
      </w:pPr>
      <w:r>
        <w:rPr>
          <w:rFonts w:ascii="Arial" w:hAnsi="Arial" w:cs="Arial"/>
          <w:sz w:val="22"/>
          <w:szCs w:val="22"/>
        </w:rPr>
        <w:t xml:space="preserve">Lynch, M. (2019) </w:t>
      </w:r>
      <w:r w:rsidRPr="00DD6689">
        <w:rPr>
          <w:rFonts w:ascii="Arial" w:hAnsi="Arial" w:cs="Arial"/>
          <w:i/>
          <w:iCs/>
          <w:sz w:val="22"/>
          <w:szCs w:val="22"/>
        </w:rPr>
        <w:t>Pros and Cons of Cross-Curricular Teaching</w:t>
      </w:r>
      <w:r>
        <w:rPr>
          <w:rFonts w:ascii="Arial" w:hAnsi="Arial" w:cs="Arial"/>
          <w:sz w:val="22"/>
          <w:szCs w:val="22"/>
        </w:rPr>
        <w:t>. The Edvocate</w:t>
      </w:r>
      <w:r w:rsidR="00DD6689">
        <w:rPr>
          <w:rFonts w:ascii="Arial" w:hAnsi="Arial" w:cs="Arial"/>
          <w:sz w:val="22"/>
          <w:szCs w:val="22"/>
        </w:rPr>
        <w:t xml:space="preserve">. Available at: </w:t>
      </w:r>
      <w:hyperlink r:id="rId26" w:anchor=":~:text=The%20primary%20drawback%20as%20expressed,of%20the%20concept(s)" w:history="1">
        <w:r w:rsidR="00DD6689" w:rsidRPr="00763519">
          <w:rPr>
            <w:rStyle w:val="Hyperlink"/>
            <w:rFonts w:ascii="Arial" w:hAnsi="Arial" w:cs="Arial"/>
            <w:sz w:val="22"/>
            <w:szCs w:val="22"/>
          </w:rPr>
          <w:t>https://www.theedadvocate.org/pros-and-cons-of-cross-curricular-</w:t>
        </w:r>
        <w:r w:rsidR="00DD6689" w:rsidRPr="00763519">
          <w:rPr>
            <w:rStyle w:val="Hyperlink"/>
            <w:rFonts w:ascii="Arial" w:hAnsi="Arial" w:cs="Arial"/>
            <w:sz w:val="22"/>
            <w:szCs w:val="22"/>
          </w:rPr>
          <w:lastRenderedPageBreak/>
          <w:t>teaching/#:~:text=The%20primary%20drawback%20as%20expressed,of%20the%20concept(s)</w:t>
        </w:r>
      </w:hyperlink>
      <w:r w:rsidR="00DD6689" w:rsidRPr="00DD6689">
        <w:rPr>
          <w:rFonts w:ascii="Arial" w:hAnsi="Arial" w:cs="Arial"/>
          <w:sz w:val="22"/>
          <w:szCs w:val="22"/>
        </w:rPr>
        <w:t>.</w:t>
      </w:r>
      <w:r w:rsidR="00DD6689">
        <w:rPr>
          <w:rFonts w:ascii="Arial" w:hAnsi="Arial" w:cs="Arial"/>
          <w:sz w:val="22"/>
          <w:szCs w:val="22"/>
        </w:rPr>
        <w:t xml:space="preserve"> (Accessed: 27</w:t>
      </w:r>
      <w:r w:rsidR="00DD6689" w:rsidRPr="00DD6689">
        <w:rPr>
          <w:rFonts w:ascii="Arial" w:hAnsi="Arial" w:cs="Arial"/>
          <w:sz w:val="22"/>
          <w:szCs w:val="22"/>
          <w:vertAlign w:val="superscript"/>
        </w:rPr>
        <w:t>th</w:t>
      </w:r>
      <w:r w:rsidR="00DD6689">
        <w:rPr>
          <w:rFonts w:ascii="Arial" w:hAnsi="Arial" w:cs="Arial"/>
          <w:sz w:val="22"/>
          <w:szCs w:val="22"/>
        </w:rPr>
        <w:t xml:space="preserve"> April 2021)</w:t>
      </w:r>
    </w:p>
    <w:p w14:paraId="406B6B04" w14:textId="0D96C21D" w:rsidR="00020F14" w:rsidRDefault="00020F14" w:rsidP="00A3375D">
      <w:pPr>
        <w:spacing w:line="360" w:lineRule="auto"/>
        <w:rPr>
          <w:rFonts w:ascii="Arial" w:hAnsi="Arial" w:cs="Arial"/>
          <w:sz w:val="22"/>
          <w:szCs w:val="22"/>
        </w:rPr>
      </w:pPr>
      <w:r>
        <w:rPr>
          <w:rFonts w:ascii="Arial" w:hAnsi="Arial" w:cs="Arial"/>
          <w:sz w:val="22"/>
          <w:szCs w:val="22"/>
        </w:rPr>
        <w:t xml:space="preserve">Mentally Healthy Schools. (2020) </w:t>
      </w:r>
      <w:r w:rsidRPr="0048251F">
        <w:rPr>
          <w:rFonts w:ascii="Arial" w:hAnsi="Arial" w:cs="Arial"/>
          <w:i/>
          <w:iCs/>
          <w:sz w:val="22"/>
          <w:szCs w:val="22"/>
        </w:rPr>
        <w:t>Pupil voice</w:t>
      </w:r>
      <w:r>
        <w:rPr>
          <w:rFonts w:ascii="Arial" w:hAnsi="Arial" w:cs="Arial"/>
          <w:sz w:val="22"/>
          <w:szCs w:val="22"/>
        </w:rPr>
        <w:t xml:space="preserve">. Anna Freud National Centre for Children and Families. Available at: </w:t>
      </w:r>
      <w:hyperlink r:id="rId27" w:history="1">
        <w:r w:rsidRPr="00763519">
          <w:rPr>
            <w:rStyle w:val="Hyperlink"/>
            <w:rFonts w:ascii="Arial" w:hAnsi="Arial" w:cs="Arial"/>
            <w:sz w:val="22"/>
            <w:szCs w:val="22"/>
          </w:rPr>
          <w:t>https://www.mentallyhealthyschools.org.uk/whole-school-approach/pupil-voice/#</w:t>
        </w:r>
      </w:hyperlink>
      <w:r>
        <w:rPr>
          <w:rFonts w:ascii="Arial" w:hAnsi="Arial" w:cs="Arial"/>
          <w:sz w:val="22"/>
          <w:szCs w:val="22"/>
        </w:rPr>
        <w:t xml:space="preserve"> (Accessed: </w:t>
      </w:r>
      <w:r w:rsidR="0048251F">
        <w:rPr>
          <w:rFonts w:ascii="Arial" w:hAnsi="Arial" w:cs="Arial"/>
          <w:sz w:val="22"/>
          <w:szCs w:val="22"/>
        </w:rPr>
        <w:t>25</w:t>
      </w:r>
      <w:r w:rsidR="0048251F" w:rsidRPr="0048251F">
        <w:rPr>
          <w:rFonts w:ascii="Arial" w:hAnsi="Arial" w:cs="Arial"/>
          <w:sz w:val="22"/>
          <w:szCs w:val="22"/>
          <w:vertAlign w:val="superscript"/>
        </w:rPr>
        <w:t>th</w:t>
      </w:r>
      <w:r w:rsidR="0048251F">
        <w:rPr>
          <w:rFonts w:ascii="Arial" w:hAnsi="Arial" w:cs="Arial"/>
          <w:sz w:val="22"/>
          <w:szCs w:val="22"/>
        </w:rPr>
        <w:t xml:space="preserve"> April 2020) </w:t>
      </w:r>
    </w:p>
    <w:p w14:paraId="3E0518E3" w14:textId="5E38D667" w:rsidR="002F43FD" w:rsidRDefault="002F43FD" w:rsidP="00A3375D">
      <w:pPr>
        <w:spacing w:line="360" w:lineRule="auto"/>
        <w:rPr>
          <w:rFonts w:ascii="Arial" w:hAnsi="Arial" w:cs="Arial"/>
          <w:sz w:val="22"/>
          <w:szCs w:val="22"/>
        </w:rPr>
      </w:pPr>
      <w:r>
        <w:rPr>
          <w:rFonts w:ascii="Arial" w:hAnsi="Arial" w:cs="Arial"/>
          <w:sz w:val="22"/>
          <w:szCs w:val="22"/>
        </w:rPr>
        <w:t>Okoro, C.O (</w:t>
      </w:r>
      <w:r w:rsidR="00EB35E2">
        <w:rPr>
          <w:rFonts w:ascii="Arial" w:hAnsi="Arial" w:cs="Arial"/>
          <w:sz w:val="22"/>
          <w:szCs w:val="22"/>
        </w:rPr>
        <w:t>Ph.D.</w:t>
      </w:r>
      <w:r>
        <w:rPr>
          <w:rFonts w:ascii="Arial" w:hAnsi="Arial" w:cs="Arial"/>
          <w:sz w:val="22"/>
          <w:szCs w:val="22"/>
        </w:rPr>
        <w:t>) and Okoro, C.U. (2016)</w:t>
      </w:r>
      <w:r w:rsidR="009D5793">
        <w:rPr>
          <w:rFonts w:ascii="Arial" w:hAnsi="Arial" w:cs="Arial"/>
          <w:sz w:val="22"/>
          <w:szCs w:val="22"/>
        </w:rPr>
        <w:t xml:space="preserve"> ‘Teachers understanding and use of thematic approach in teaching and learning of social studies in River State’, </w:t>
      </w:r>
      <w:r w:rsidR="009D5793" w:rsidRPr="009D5793">
        <w:rPr>
          <w:rFonts w:ascii="Arial" w:hAnsi="Arial" w:cs="Arial"/>
          <w:i/>
          <w:iCs/>
          <w:sz w:val="22"/>
          <w:szCs w:val="22"/>
        </w:rPr>
        <w:t>International Journal of Education</w:t>
      </w:r>
      <w:r w:rsidR="009D5793">
        <w:rPr>
          <w:rFonts w:ascii="Arial" w:hAnsi="Arial" w:cs="Arial"/>
          <w:sz w:val="22"/>
          <w:szCs w:val="22"/>
        </w:rPr>
        <w:t xml:space="preserve">, 14(3), pp. 64-69. Available at: </w:t>
      </w:r>
      <w:hyperlink r:id="rId28" w:history="1">
        <w:r w:rsidR="009D5793" w:rsidRPr="00763519">
          <w:rPr>
            <w:rStyle w:val="Hyperlink"/>
            <w:rFonts w:ascii="Arial" w:hAnsi="Arial" w:cs="Arial"/>
            <w:sz w:val="22"/>
            <w:szCs w:val="22"/>
          </w:rPr>
          <w:t>https://www.eajournals.org/wp-content/uploads/Teachers----Understanding-and-Use-of-Thematic-Approach-in-Teaching-and-Learning-of-Social-Studies-in-Rivers-State1.pdf</w:t>
        </w:r>
      </w:hyperlink>
      <w:r w:rsidR="009D5793">
        <w:rPr>
          <w:rFonts w:ascii="Arial" w:hAnsi="Arial" w:cs="Arial"/>
          <w:sz w:val="22"/>
          <w:szCs w:val="22"/>
        </w:rPr>
        <w:t xml:space="preserve"> (Accessed: 26</w:t>
      </w:r>
      <w:r w:rsidR="009D5793" w:rsidRPr="009D5793">
        <w:rPr>
          <w:rFonts w:ascii="Arial" w:hAnsi="Arial" w:cs="Arial"/>
          <w:sz w:val="22"/>
          <w:szCs w:val="22"/>
          <w:vertAlign w:val="superscript"/>
        </w:rPr>
        <w:t>th</w:t>
      </w:r>
      <w:r w:rsidR="009D5793">
        <w:rPr>
          <w:rFonts w:ascii="Arial" w:hAnsi="Arial" w:cs="Arial"/>
          <w:sz w:val="22"/>
          <w:szCs w:val="22"/>
        </w:rPr>
        <w:t xml:space="preserve"> April 2021)</w:t>
      </w:r>
    </w:p>
    <w:p w14:paraId="0534B894" w14:textId="7615D123" w:rsidR="009F1E86" w:rsidRDefault="009F1E86" w:rsidP="00A3375D">
      <w:pPr>
        <w:spacing w:line="360" w:lineRule="auto"/>
        <w:rPr>
          <w:rFonts w:ascii="Arial" w:hAnsi="Arial" w:cs="Arial"/>
          <w:sz w:val="22"/>
          <w:szCs w:val="22"/>
        </w:rPr>
      </w:pPr>
      <w:r>
        <w:rPr>
          <w:rFonts w:ascii="Arial" w:hAnsi="Arial" w:cs="Arial"/>
          <w:sz w:val="22"/>
          <w:szCs w:val="22"/>
        </w:rPr>
        <w:t xml:space="preserve">Rowley, C. and Cooper, H. </w:t>
      </w:r>
      <w:r w:rsidR="001E5080">
        <w:rPr>
          <w:rFonts w:ascii="Arial" w:hAnsi="Arial" w:cs="Arial"/>
          <w:sz w:val="22"/>
          <w:szCs w:val="22"/>
        </w:rPr>
        <w:t xml:space="preserve">(eds) (2009) </w:t>
      </w:r>
      <w:r w:rsidR="001E5080" w:rsidRPr="00173AA0">
        <w:rPr>
          <w:rFonts w:ascii="Arial" w:hAnsi="Arial" w:cs="Arial"/>
          <w:i/>
          <w:iCs/>
          <w:sz w:val="22"/>
          <w:szCs w:val="22"/>
        </w:rPr>
        <w:t xml:space="preserve">Cross-Curricular Approaches to Teaching </w:t>
      </w:r>
      <w:r w:rsidR="00173AA0" w:rsidRPr="00173AA0">
        <w:rPr>
          <w:rFonts w:ascii="Arial" w:hAnsi="Arial" w:cs="Arial"/>
          <w:i/>
          <w:iCs/>
          <w:sz w:val="22"/>
          <w:szCs w:val="22"/>
        </w:rPr>
        <w:t>and Learning.</w:t>
      </w:r>
      <w:r w:rsidR="00173AA0">
        <w:rPr>
          <w:rFonts w:ascii="Arial" w:hAnsi="Arial" w:cs="Arial"/>
          <w:sz w:val="22"/>
          <w:szCs w:val="22"/>
        </w:rPr>
        <w:t xml:space="preserve"> London: Sage Publications. </w:t>
      </w:r>
    </w:p>
    <w:p w14:paraId="1853413B" w14:textId="619DAD7A" w:rsidR="00AB152C" w:rsidRDefault="00AB152C" w:rsidP="00A3375D">
      <w:pPr>
        <w:spacing w:line="360" w:lineRule="auto"/>
        <w:rPr>
          <w:rFonts w:ascii="Arial" w:hAnsi="Arial" w:cs="Arial"/>
          <w:sz w:val="22"/>
          <w:szCs w:val="22"/>
        </w:rPr>
      </w:pPr>
      <w:r>
        <w:rPr>
          <w:rFonts w:ascii="Arial" w:hAnsi="Arial" w:cs="Arial"/>
          <w:sz w:val="22"/>
          <w:szCs w:val="22"/>
        </w:rPr>
        <w:t>Sidney, P.G. and Alibali, M.W. (2015) ‘Making Connections in Maths:</w:t>
      </w:r>
      <w:r w:rsidR="004E7568">
        <w:rPr>
          <w:rFonts w:ascii="Arial" w:hAnsi="Arial" w:cs="Arial"/>
          <w:sz w:val="22"/>
          <w:szCs w:val="22"/>
        </w:rPr>
        <w:t xml:space="preserve"> </w:t>
      </w:r>
      <w:r>
        <w:rPr>
          <w:rFonts w:ascii="Arial" w:hAnsi="Arial" w:cs="Arial"/>
          <w:sz w:val="22"/>
          <w:szCs w:val="22"/>
        </w:rPr>
        <w:t xml:space="preserve">Activating Prior Knowledge Analogue Matters for Learning’, </w:t>
      </w:r>
      <w:r w:rsidRPr="00AB152C">
        <w:rPr>
          <w:rFonts w:ascii="Arial" w:hAnsi="Arial" w:cs="Arial"/>
          <w:i/>
          <w:iCs/>
          <w:sz w:val="22"/>
          <w:szCs w:val="22"/>
        </w:rPr>
        <w:t>Journal of Cognition an</w:t>
      </w:r>
      <w:r>
        <w:rPr>
          <w:rFonts w:ascii="Arial" w:hAnsi="Arial" w:cs="Arial"/>
          <w:i/>
          <w:iCs/>
          <w:sz w:val="22"/>
          <w:szCs w:val="22"/>
        </w:rPr>
        <w:t>d</w:t>
      </w:r>
      <w:r w:rsidRPr="00AB152C">
        <w:rPr>
          <w:rFonts w:ascii="Arial" w:hAnsi="Arial" w:cs="Arial"/>
          <w:i/>
          <w:iCs/>
          <w:sz w:val="22"/>
          <w:szCs w:val="22"/>
        </w:rPr>
        <w:t xml:space="preserve"> Development</w:t>
      </w:r>
      <w:r>
        <w:rPr>
          <w:rFonts w:ascii="Arial" w:hAnsi="Arial" w:cs="Arial"/>
          <w:sz w:val="22"/>
          <w:szCs w:val="22"/>
        </w:rPr>
        <w:t xml:space="preserve">, 16(1), pp. 160-185. Available at: </w:t>
      </w:r>
      <w:hyperlink r:id="rId29" w:history="1">
        <w:r w:rsidRPr="00763519">
          <w:rPr>
            <w:rStyle w:val="Hyperlink"/>
            <w:rFonts w:ascii="Arial" w:hAnsi="Arial" w:cs="Arial"/>
            <w:sz w:val="22"/>
            <w:szCs w:val="22"/>
          </w:rPr>
          <w:t>https://alibalilab.wiscweb.wisc.edu/wp-content/uploads/sites/371/2018/02/SidneyAlibali2015.pdf</w:t>
        </w:r>
      </w:hyperlink>
      <w:r>
        <w:rPr>
          <w:rFonts w:ascii="Arial" w:hAnsi="Arial" w:cs="Arial"/>
          <w:sz w:val="22"/>
          <w:szCs w:val="22"/>
        </w:rPr>
        <w:t xml:space="preserve"> (Accessed: 16</w:t>
      </w:r>
      <w:r w:rsidRPr="00AB152C">
        <w:rPr>
          <w:rFonts w:ascii="Arial" w:hAnsi="Arial" w:cs="Arial"/>
          <w:sz w:val="22"/>
          <w:szCs w:val="22"/>
          <w:vertAlign w:val="superscript"/>
        </w:rPr>
        <w:t>th</w:t>
      </w:r>
      <w:r>
        <w:rPr>
          <w:rFonts w:ascii="Arial" w:hAnsi="Arial" w:cs="Arial"/>
          <w:sz w:val="22"/>
          <w:szCs w:val="22"/>
        </w:rPr>
        <w:t xml:space="preserve"> April 2021)</w:t>
      </w:r>
    </w:p>
    <w:p w14:paraId="0538C116" w14:textId="1B2D2011" w:rsidR="00716D3B" w:rsidRDefault="002B2659" w:rsidP="00A3375D">
      <w:pPr>
        <w:spacing w:line="360" w:lineRule="auto"/>
        <w:rPr>
          <w:rFonts w:ascii="Arial" w:hAnsi="Arial" w:cs="Arial"/>
          <w:sz w:val="22"/>
          <w:szCs w:val="22"/>
        </w:rPr>
      </w:pPr>
      <w:r w:rsidRPr="009E4DFF">
        <w:rPr>
          <w:rFonts w:ascii="Arial" w:hAnsi="Arial" w:cs="Arial"/>
          <w:sz w:val="22"/>
          <w:szCs w:val="22"/>
        </w:rPr>
        <w:t>Springwell Juniors</w:t>
      </w:r>
      <w:r w:rsidR="00716D3B" w:rsidRPr="009E4DFF">
        <w:rPr>
          <w:rFonts w:ascii="Arial" w:hAnsi="Arial" w:cs="Arial"/>
          <w:sz w:val="22"/>
          <w:szCs w:val="22"/>
        </w:rPr>
        <w:t xml:space="preserve"> (2014) </w:t>
      </w:r>
      <w:r w:rsidR="00716D3B" w:rsidRPr="009E4DFF">
        <w:rPr>
          <w:rFonts w:ascii="Arial" w:hAnsi="Arial" w:cs="Arial"/>
          <w:i/>
          <w:iCs/>
          <w:sz w:val="22"/>
          <w:szCs w:val="22"/>
        </w:rPr>
        <w:t>Multiplication – using partitioning to multiply a decimal (U x U.t).</w:t>
      </w:r>
      <w:r w:rsidR="00716D3B" w:rsidRPr="009E4DFF">
        <w:rPr>
          <w:rFonts w:ascii="Arial" w:hAnsi="Arial" w:cs="Arial"/>
          <w:sz w:val="22"/>
          <w:szCs w:val="22"/>
        </w:rPr>
        <w:t xml:space="preserve"> Available at: </w:t>
      </w:r>
      <w:hyperlink r:id="rId30" w:history="1">
        <w:r w:rsidR="00716D3B" w:rsidRPr="009E4DFF">
          <w:rPr>
            <w:rStyle w:val="Hyperlink"/>
            <w:rFonts w:ascii="Arial" w:hAnsi="Arial" w:cs="Arial"/>
            <w:sz w:val="22"/>
            <w:szCs w:val="22"/>
          </w:rPr>
          <w:t>https://www.youtube.com/watch?v=HnWg2yQWgfQ</w:t>
        </w:r>
      </w:hyperlink>
      <w:r w:rsidR="00716D3B" w:rsidRPr="009E4DFF">
        <w:rPr>
          <w:rFonts w:ascii="Arial" w:hAnsi="Arial" w:cs="Arial"/>
          <w:sz w:val="22"/>
          <w:szCs w:val="22"/>
        </w:rPr>
        <w:t xml:space="preserve"> (Accessed: 24</w:t>
      </w:r>
      <w:r w:rsidR="00716D3B" w:rsidRPr="009E4DFF">
        <w:rPr>
          <w:rFonts w:ascii="Arial" w:hAnsi="Arial" w:cs="Arial"/>
          <w:sz w:val="22"/>
          <w:szCs w:val="22"/>
          <w:vertAlign w:val="superscript"/>
        </w:rPr>
        <w:t>th</w:t>
      </w:r>
      <w:r w:rsidR="00716D3B" w:rsidRPr="009E4DFF">
        <w:rPr>
          <w:rFonts w:ascii="Arial" w:hAnsi="Arial" w:cs="Arial"/>
          <w:sz w:val="22"/>
          <w:szCs w:val="22"/>
        </w:rPr>
        <w:t xml:space="preserve"> April 2021) </w:t>
      </w:r>
      <w:r w:rsidR="00716D3B">
        <w:rPr>
          <w:rFonts w:ascii="Arial" w:hAnsi="Arial" w:cs="Arial"/>
          <w:sz w:val="22"/>
          <w:szCs w:val="22"/>
        </w:rPr>
        <w:br/>
        <w:t xml:space="preserve">Stacey, D. (2021b) </w:t>
      </w:r>
      <w:r w:rsidR="00716D3B" w:rsidRPr="00707D08">
        <w:rPr>
          <w:rFonts w:ascii="Arial" w:hAnsi="Arial" w:cs="Arial"/>
          <w:i/>
          <w:iCs/>
          <w:sz w:val="22"/>
          <w:szCs w:val="22"/>
        </w:rPr>
        <w:t>Google Classroom workshop [video].</w:t>
      </w:r>
      <w:r w:rsidR="00716D3B">
        <w:rPr>
          <w:rFonts w:ascii="Arial" w:hAnsi="Arial" w:cs="Arial"/>
          <w:sz w:val="22"/>
          <w:szCs w:val="22"/>
        </w:rPr>
        <w:t xml:space="preserve"> Available at: </w:t>
      </w:r>
      <w:hyperlink r:id="rId31" w:history="1">
        <w:r w:rsidR="00716D3B" w:rsidRPr="00763519">
          <w:rPr>
            <w:rStyle w:val="Hyperlink"/>
            <w:rFonts w:ascii="Arial" w:hAnsi="Arial" w:cs="Arial"/>
            <w:sz w:val="22"/>
            <w:szCs w:val="22"/>
          </w:rPr>
          <w:t>https://www.youtube.com/watch?v=TEXJ7RihJRc</w:t>
        </w:r>
      </w:hyperlink>
      <w:r w:rsidR="00716D3B">
        <w:rPr>
          <w:rFonts w:ascii="Arial" w:hAnsi="Arial" w:cs="Arial"/>
          <w:sz w:val="22"/>
          <w:szCs w:val="22"/>
        </w:rPr>
        <w:t xml:space="preserve"> (Accessed: 20</w:t>
      </w:r>
      <w:r w:rsidR="00716D3B" w:rsidRPr="00707D08">
        <w:rPr>
          <w:rFonts w:ascii="Arial" w:hAnsi="Arial" w:cs="Arial"/>
          <w:sz w:val="22"/>
          <w:szCs w:val="22"/>
          <w:vertAlign w:val="superscript"/>
        </w:rPr>
        <w:t>th</w:t>
      </w:r>
      <w:r w:rsidR="00716D3B">
        <w:rPr>
          <w:rFonts w:ascii="Arial" w:hAnsi="Arial" w:cs="Arial"/>
          <w:sz w:val="22"/>
          <w:szCs w:val="22"/>
        </w:rPr>
        <w:t xml:space="preserve"> January 2021)</w:t>
      </w:r>
    </w:p>
    <w:p w14:paraId="6D542A67" w14:textId="77777777" w:rsidR="00716D3B" w:rsidRDefault="00716D3B" w:rsidP="00A3375D">
      <w:pPr>
        <w:spacing w:line="360" w:lineRule="auto"/>
        <w:rPr>
          <w:rFonts w:ascii="Arial" w:hAnsi="Arial" w:cs="Arial"/>
          <w:sz w:val="22"/>
          <w:szCs w:val="22"/>
        </w:rPr>
      </w:pPr>
      <w:r>
        <w:rPr>
          <w:rFonts w:ascii="Arial" w:hAnsi="Arial" w:cs="Arial"/>
          <w:sz w:val="22"/>
          <w:szCs w:val="22"/>
        </w:rPr>
        <w:t xml:space="preserve">Stacey, D. (2021a) </w:t>
      </w:r>
      <w:r w:rsidRPr="007A34FB">
        <w:rPr>
          <w:rFonts w:ascii="Arial" w:hAnsi="Arial" w:cs="Arial"/>
          <w:i/>
          <w:iCs/>
          <w:sz w:val="22"/>
          <w:szCs w:val="22"/>
        </w:rPr>
        <w:t>Notes from the Google Classroom session 19</w:t>
      </w:r>
      <w:r>
        <w:rPr>
          <w:rFonts w:ascii="Arial" w:hAnsi="Arial" w:cs="Arial"/>
          <w:sz w:val="22"/>
          <w:szCs w:val="22"/>
        </w:rPr>
        <w:t xml:space="preserve">. Unpublished. </w:t>
      </w:r>
    </w:p>
    <w:p w14:paraId="02087B27" w14:textId="4BB16AA8" w:rsidR="00712A11" w:rsidRDefault="00712A11" w:rsidP="00A3375D">
      <w:pPr>
        <w:spacing w:line="360" w:lineRule="auto"/>
        <w:rPr>
          <w:rFonts w:ascii="Arial" w:hAnsi="Arial" w:cs="Arial"/>
          <w:sz w:val="22"/>
          <w:szCs w:val="22"/>
        </w:rPr>
      </w:pPr>
      <w:r>
        <w:rPr>
          <w:rFonts w:ascii="Arial" w:hAnsi="Arial" w:cs="Arial"/>
          <w:sz w:val="22"/>
          <w:szCs w:val="22"/>
        </w:rPr>
        <w:t xml:space="preserve">Theschoolrun.com. (2021) </w:t>
      </w:r>
      <w:r w:rsidRPr="00F52D93">
        <w:rPr>
          <w:rFonts w:ascii="Arial" w:hAnsi="Arial" w:cs="Arial"/>
          <w:i/>
          <w:iCs/>
          <w:sz w:val="22"/>
          <w:szCs w:val="22"/>
        </w:rPr>
        <w:t>What is partitioning?</w:t>
      </w:r>
      <w:r>
        <w:rPr>
          <w:rFonts w:ascii="Arial" w:hAnsi="Arial" w:cs="Arial"/>
          <w:sz w:val="22"/>
          <w:szCs w:val="22"/>
        </w:rPr>
        <w:t xml:space="preserve"> Available at: </w:t>
      </w:r>
      <w:hyperlink r:id="rId32" w:history="1">
        <w:r w:rsidRPr="00763519">
          <w:rPr>
            <w:rStyle w:val="Hyperlink"/>
            <w:rFonts w:ascii="Arial" w:hAnsi="Arial" w:cs="Arial"/>
            <w:sz w:val="22"/>
            <w:szCs w:val="22"/>
          </w:rPr>
          <w:t>https://www.theschoolrun.com/what-partitioning</w:t>
        </w:r>
      </w:hyperlink>
      <w:r>
        <w:rPr>
          <w:rFonts w:ascii="Arial" w:hAnsi="Arial" w:cs="Arial"/>
          <w:sz w:val="22"/>
          <w:szCs w:val="22"/>
        </w:rPr>
        <w:t xml:space="preserve"> (Accessed: </w:t>
      </w:r>
      <w:r w:rsidR="00F52D93">
        <w:rPr>
          <w:rFonts w:ascii="Arial" w:hAnsi="Arial" w:cs="Arial"/>
          <w:sz w:val="22"/>
          <w:szCs w:val="22"/>
        </w:rPr>
        <w:t>17</w:t>
      </w:r>
      <w:r w:rsidR="00F52D93" w:rsidRPr="00F52D93">
        <w:rPr>
          <w:rFonts w:ascii="Arial" w:hAnsi="Arial" w:cs="Arial"/>
          <w:sz w:val="22"/>
          <w:szCs w:val="22"/>
          <w:vertAlign w:val="superscript"/>
        </w:rPr>
        <w:t>th</w:t>
      </w:r>
      <w:r w:rsidR="00F52D93">
        <w:rPr>
          <w:rFonts w:ascii="Arial" w:hAnsi="Arial" w:cs="Arial"/>
          <w:sz w:val="22"/>
          <w:szCs w:val="22"/>
        </w:rPr>
        <w:t xml:space="preserve"> April 2021) </w:t>
      </w:r>
    </w:p>
    <w:p w14:paraId="16B9C18C" w14:textId="552BF9FA" w:rsidR="008C36F8" w:rsidRDefault="008C36F8" w:rsidP="00A3375D">
      <w:pPr>
        <w:spacing w:line="360" w:lineRule="auto"/>
        <w:rPr>
          <w:rFonts w:ascii="Arial" w:hAnsi="Arial" w:cs="Arial"/>
          <w:sz w:val="22"/>
          <w:szCs w:val="22"/>
        </w:rPr>
      </w:pPr>
      <w:r>
        <w:rPr>
          <w:rFonts w:ascii="Arial" w:hAnsi="Arial" w:cs="Arial"/>
          <w:sz w:val="22"/>
          <w:szCs w:val="22"/>
        </w:rPr>
        <w:t xml:space="preserve">Welsh Assembly Government. (2008) </w:t>
      </w:r>
      <w:r w:rsidRPr="00E0017F">
        <w:rPr>
          <w:rFonts w:ascii="Arial" w:hAnsi="Arial" w:cs="Arial"/>
          <w:i/>
          <w:iCs/>
          <w:sz w:val="22"/>
          <w:szCs w:val="22"/>
        </w:rPr>
        <w:t>Meeting the Challenge</w:t>
      </w:r>
      <w:r w:rsidR="006A1A56" w:rsidRPr="00E0017F">
        <w:rPr>
          <w:rFonts w:ascii="Arial" w:hAnsi="Arial" w:cs="Arial"/>
          <w:i/>
          <w:iCs/>
          <w:sz w:val="22"/>
          <w:szCs w:val="22"/>
        </w:rPr>
        <w:t>, Quality Standards in Education for More Able and Talented Pupils.</w:t>
      </w:r>
      <w:r w:rsidR="006A1A56">
        <w:rPr>
          <w:rFonts w:ascii="Arial" w:hAnsi="Arial" w:cs="Arial"/>
          <w:sz w:val="22"/>
          <w:szCs w:val="22"/>
        </w:rPr>
        <w:t xml:space="preserve"> </w:t>
      </w:r>
      <w:r w:rsidR="00986DB4">
        <w:rPr>
          <w:rFonts w:ascii="Arial" w:hAnsi="Arial" w:cs="Arial"/>
          <w:sz w:val="22"/>
          <w:szCs w:val="22"/>
        </w:rPr>
        <w:t>Cardiff: Welsh</w:t>
      </w:r>
      <w:r w:rsidR="00E800F8">
        <w:rPr>
          <w:rFonts w:ascii="Arial" w:hAnsi="Arial" w:cs="Arial"/>
          <w:sz w:val="22"/>
          <w:szCs w:val="22"/>
        </w:rPr>
        <w:t xml:space="preserve"> Assembly</w:t>
      </w:r>
      <w:r w:rsidR="00986DB4">
        <w:rPr>
          <w:rFonts w:ascii="Arial" w:hAnsi="Arial" w:cs="Arial"/>
          <w:sz w:val="22"/>
          <w:szCs w:val="22"/>
        </w:rPr>
        <w:t xml:space="preserve"> Government</w:t>
      </w:r>
      <w:r w:rsidR="00E800F8">
        <w:rPr>
          <w:rFonts w:ascii="Arial" w:hAnsi="Arial" w:cs="Arial"/>
          <w:sz w:val="22"/>
          <w:szCs w:val="22"/>
        </w:rPr>
        <w:t xml:space="preserve">. </w:t>
      </w:r>
      <w:r w:rsidR="006A1A56">
        <w:rPr>
          <w:rFonts w:ascii="Arial" w:hAnsi="Arial" w:cs="Arial"/>
          <w:sz w:val="22"/>
          <w:szCs w:val="22"/>
        </w:rPr>
        <w:t xml:space="preserve">Available at: </w:t>
      </w:r>
      <w:hyperlink r:id="rId33" w:history="1">
        <w:r w:rsidR="006A1A56" w:rsidRPr="00763519">
          <w:rPr>
            <w:rStyle w:val="Hyperlink"/>
            <w:rFonts w:ascii="Arial" w:hAnsi="Arial" w:cs="Arial"/>
            <w:sz w:val="22"/>
            <w:szCs w:val="22"/>
          </w:rPr>
          <w:t>https://gov.wales/sites/default/files/publications/2018-11/m</w:t>
        </w:r>
        <w:r w:rsidR="006A1A56" w:rsidRPr="00763519">
          <w:rPr>
            <w:rStyle w:val="Hyperlink"/>
            <w:rFonts w:ascii="Arial" w:hAnsi="Arial" w:cs="Arial"/>
            <w:sz w:val="22"/>
            <w:szCs w:val="22"/>
          </w:rPr>
          <w:t>e</w:t>
        </w:r>
        <w:r w:rsidR="006A1A56" w:rsidRPr="00763519">
          <w:rPr>
            <w:rStyle w:val="Hyperlink"/>
            <w:rFonts w:ascii="Arial" w:hAnsi="Arial" w:cs="Arial"/>
            <w:sz w:val="22"/>
            <w:szCs w:val="22"/>
          </w:rPr>
          <w:t>eting-the-challenge-quality-standards-in-education-for-more-able-and-talented-pupils_0.pdf</w:t>
        </w:r>
      </w:hyperlink>
      <w:r w:rsidR="006A1A56">
        <w:rPr>
          <w:rFonts w:ascii="Arial" w:hAnsi="Arial" w:cs="Arial"/>
          <w:sz w:val="22"/>
          <w:szCs w:val="22"/>
        </w:rPr>
        <w:t xml:space="preserve"> (Accessed: 2</w:t>
      </w:r>
      <w:r w:rsidR="00E0017F">
        <w:rPr>
          <w:rFonts w:ascii="Arial" w:hAnsi="Arial" w:cs="Arial"/>
          <w:sz w:val="22"/>
          <w:szCs w:val="22"/>
        </w:rPr>
        <w:t>5</w:t>
      </w:r>
      <w:r w:rsidR="00E0017F" w:rsidRPr="00E0017F">
        <w:rPr>
          <w:rFonts w:ascii="Arial" w:hAnsi="Arial" w:cs="Arial"/>
          <w:sz w:val="22"/>
          <w:szCs w:val="22"/>
          <w:vertAlign w:val="superscript"/>
        </w:rPr>
        <w:t>th</w:t>
      </w:r>
      <w:r w:rsidR="00E0017F">
        <w:rPr>
          <w:rFonts w:ascii="Arial" w:hAnsi="Arial" w:cs="Arial"/>
          <w:sz w:val="22"/>
          <w:szCs w:val="22"/>
        </w:rPr>
        <w:t xml:space="preserve"> April 2021)</w:t>
      </w:r>
    </w:p>
    <w:p w14:paraId="433E0A35" w14:textId="77777777" w:rsidR="00BF0E2F" w:rsidRDefault="00BF0E2F" w:rsidP="00A3375D">
      <w:pPr>
        <w:spacing w:line="360" w:lineRule="auto"/>
        <w:rPr>
          <w:rFonts w:ascii="Arial" w:hAnsi="Arial" w:cs="Arial"/>
          <w:sz w:val="22"/>
          <w:szCs w:val="22"/>
        </w:rPr>
      </w:pPr>
      <w:r>
        <w:rPr>
          <w:rFonts w:ascii="Arial" w:hAnsi="Arial" w:cs="Arial"/>
          <w:sz w:val="22"/>
          <w:szCs w:val="22"/>
        </w:rPr>
        <w:t xml:space="preserve">Welsh Government. (2020a) </w:t>
      </w:r>
      <w:r w:rsidRPr="00951CF7">
        <w:rPr>
          <w:rFonts w:ascii="Arial" w:hAnsi="Arial" w:cs="Arial"/>
          <w:i/>
          <w:iCs/>
          <w:sz w:val="22"/>
          <w:szCs w:val="22"/>
        </w:rPr>
        <w:t>Developing a vision for curriculum design</w:t>
      </w:r>
      <w:r>
        <w:rPr>
          <w:rFonts w:ascii="Arial" w:hAnsi="Arial" w:cs="Arial"/>
          <w:sz w:val="22"/>
          <w:szCs w:val="22"/>
        </w:rPr>
        <w:t xml:space="preserve">. Available at: </w:t>
      </w:r>
      <w:hyperlink r:id="rId34" w:anchor="curriculum-design-and-the-four-purposes" w:history="1">
        <w:r w:rsidRPr="00763519">
          <w:rPr>
            <w:rStyle w:val="Hyperlink"/>
            <w:rFonts w:ascii="Arial" w:hAnsi="Arial" w:cs="Arial"/>
            <w:sz w:val="22"/>
            <w:szCs w:val="22"/>
          </w:rPr>
          <w:t>https://hwb.gov.wales/curriculum-for-wales/designing-your-curriculum/developing-a-vision-for-curriculum-design/#curriculum-design-and-the-four-purposes</w:t>
        </w:r>
      </w:hyperlink>
      <w:r>
        <w:rPr>
          <w:rFonts w:ascii="Arial" w:hAnsi="Arial" w:cs="Arial"/>
          <w:sz w:val="22"/>
          <w:szCs w:val="22"/>
        </w:rPr>
        <w:t xml:space="preserve"> (Accessed: 23</w:t>
      </w:r>
      <w:r w:rsidRPr="00951CF7">
        <w:rPr>
          <w:rFonts w:ascii="Arial" w:hAnsi="Arial" w:cs="Arial"/>
          <w:sz w:val="22"/>
          <w:szCs w:val="22"/>
          <w:vertAlign w:val="superscript"/>
        </w:rPr>
        <w:t>rd</w:t>
      </w:r>
      <w:r>
        <w:rPr>
          <w:rFonts w:ascii="Arial" w:hAnsi="Arial" w:cs="Arial"/>
          <w:sz w:val="22"/>
          <w:szCs w:val="22"/>
        </w:rPr>
        <w:t xml:space="preserve"> April 2021)</w:t>
      </w:r>
    </w:p>
    <w:p w14:paraId="3E1A5F15" w14:textId="77777777" w:rsidR="00BF0E2F" w:rsidRDefault="00BF0E2F" w:rsidP="00BF0E2F">
      <w:pPr>
        <w:spacing w:line="360" w:lineRule="auto"/>
        <w:rPr>
          <w:rFonts w:ascii="Arial" w:hAnsi="Arial" w:cs="Arial"/>
          <w:sz w:val="22"/>
          <w:szCs w:val="22"/>
        </w:rPr>
      </w:pPr>
      <w:r>
        <w:rPr>
          <w:rFonts w:ascii="Arial" w:hAnsi="Arial" w:cs="Arial"/>
          <w:sz w:val="22"/>
          <w:szCs w:val="22"/>
        </w:rPr>
        <w:t xml:space="preserve">Welsh Government. (2020b) </w:t>
      </w:r>
      <w:r w:rsidRPr="00F5338F">
        <w:rPr>
          <w:rFonts w:ascii="Arial" w:hAnsi="Arial" w:cs="Arial"/>
          <w:i/>
          <w:iCs/>
          <w:sz w:val="22"/>
          <w:szCs w:val="22"/>
        </w:rPr>
        <w:t>Professional Standards for Teaching and Leadership</w:t>
      </w:r>
      <w:r>
        <w:rPr>
          <w:rFonts w:ascii="Arial" w:hAnsi="Arial" w:cs="Arial"/>
          <w:sz w:val="22"/>
          <w:szCs w:val="22"/>
        </w:rPr>
        <w:t xml:space="preserve">. Cardiff: Welsh Government. Available at: </w:t>
      </w:r>
      <w:hyperlink r:id="rId35" w:history="1">
        <w:r w:rsidRPr="00763519">
          <w:rPr>
            <w:rStyle w:val="Hyperlink"/>
            <w:rFonts w:ascii="Arial" w:hAnsi="Arial" w:cs="Arial"/>
            <w:sz w:val="22"/>
            <w:szCs w:val="22"/>
          </w:rPr>
          <w:t>https://hwb.gov.wales/api/storage/19bc948b-8a3f-41e0-944a-7bf2cadf7d18/professional-standards-for-teaching-and-leadership-interactive-pdf-for-p</w:t>
        </w:r>
        <w:r w:rsidRPr="00763519">
          <w:rPr>
            <w:rStyle w:val="Hyperlink"/>
            <w:rFonts w:ascii="Arial" w:hAnsi="Arial" w:cs="Arial"/>
            <w:sz w:val="22"/>
            <w:szCs w:val="22"/>
          </w:rPr>
          <w:t>c</w:t>
        </w:r>
        <w:r w:rsidRPr="00763519">
          <w:rPr>
            <w:rStyle w:val="Hyperlink"/>
            <w:rFonts w:ascii="Arial" w:hAnsi="Arial" w:cs="Arial"/>
            <w:sz w:val="22"/>
            <w:szCs w:val="22"/>
          </w:rPr>
          <w:t>.pdf</w:t>
        </w:r>
      </w:hyperlink>
      <w:r>
        <w:rPr>
          <w:rFonts w:ascii="Arial" w:hAnsi="Arial" w:cs="Arial"/>
          <w:sz w:val="22"/>
          <w:szCs w:val="22"/>
        </w:rPr>
        <w:t xml:space="preserve"> (Accessed: 27</w:t>
      </w:r>
      <w:r w:rsidRPr="00F5338F">
        <w:rPr>
          <w:rFonts w:ascii="Arial" w:hAnsi="Arial" w:cs="Arial"/>
          <w:sz w:val="22"/>
          <w:szCs w:val="22"/>
          <w:vertAlign w:val="superscript"/>
        </w:rPr>
        <w:t>th</w:t>
      </w:r>
      <w:r>
        <w:rPr>
          <w:rFonts w:ascii="Arial" w:hAnsi="Arial" w:cs="Arial"/>
          <w:sz w:val="22"/>
          <w:szCs w:val="22"/>
        </w:rPr>
        <w:t xml:space="preserve"> April 2021)</w:t>
      </w:r>
    </w:p>
    <w:p w14:paraId="14BE7B94" w14:textId="77777777" w:rsidR="00BF0E2F" w:rsidRDefault="00BF0E2F" w:rsidP="00A3375D">
      <w:pPr>
        <w:spacing w:line="360" w:lineRule="auto"/>
        <w:rPr>
          <w:rFonts w:ascii="Arial" w:hAnsi="Arial" w:cs="Arial"/>
          <w:sz w:val="22"/>
          <w:szCs w:val="22"/>
        </w:rPr>
      </w:pPr>
      <w:r>
        <w:rPr>
          <w:rFonts w:ascii="Arial" w:hAnsi="Arial" w:cs="Arial"/>
          <w:sz w:val="22"/>
          <w:szCs w:val="22"/>
        </w:rPr>
        <w:lastRenderedPageBreak/>
        <w:t xml:space="preserve">Welsh Government. (2020c) </w:t>
      </w:r>
      <w:r w:rsidRPr="00A1463B">
        <w:rPr>
          <w:rFonts w:ascii="Arial" w:hAnsi="Arial" w:cs="Arial"/>
          <w:i/>
          <w:iCs/>
          <w:sz w:val="22"/>
          <w:szCs w:val="22"/>
        </w:rPr>
        <w:t>Curriculum for Wales guidance</w:t>
      </w:r>
      <w:r>
        <w:rPr>
          <w:rFonts w:ascii="Arial" w:hAnsi="Arial" w:cs="Arial"/>
          <w:sz w:val="22"/>
          <w:szCs w:val="22"/>
        </w:rPr>
        <w:t xml:space="preserve">. Cardiff: Welsh Government. Available at: </w:t>
      </w:r>
      <w:hyperlink r:id="rId36" w:history="1">
        <w:r w:rsidRPr="00763519">
          <w:rPr>
            <w:rStyle w:val="Hyperlink"/>
            <w:rFonts w:ascii="Arial" w:hAnsi="Arial" w:cs="Arial"/>
            <w:sz w:val="22"/>
            <w:szCs w:val="22"/>
          </w:rPr>
          <w:t>https://hwb.gov.wales/api/storage/afca43eb-5c50-4846-9c2d-0d56fbffba09/curriculum-for-wales-guidance-120320.pdf</w:t>
        </w:r>
      </w:hyperlink>
      <w:r>
        <w:rPr>
          <w:rFonts w:ascii="Arial" w:hAnsi="Arial" w:cs="Arial"/>
          <w:sz w:val="22"/>
          <w:szCs w:val="22"/>
        </w:rPr>
        <w:t xml:space="preserve"> (Accessed: 27</w:t>
      </w:r>
      <w:r w:rsidRPr="00A1463B">
        <w:rPr>
          <w:rFonts w:ascii="Arial" w:hAnsi="Arial" w:cs="Arial"/>
          <w:sz w:val="22"/>
          <w:szCs w:val="22"/>
          <w:vertAlign w:val="superscript"/>
        </w:rPr>
        <w:t>th</w:t>
      </w:r>
      <w:r>
        <w:rPr>
          <w:rFonts w:ascii="Arial" w:hAnsi="Arial" w:cs="Arial"/>
          <w:sz w:val="22"/>
          <w:szCs w:val="22"/>
        </w:rPr>
        <w:t xml:space="preserve"> April 2021)</w:t>
      </w:r>
    </w:p>
    <w:p w14:paraId="6A979329" w14:textId="77777777" w:rsidR="00BF0E2F" w:rsidRDefault="00BF0E2F" w:rsidP="00A3375D">
      <w:pPr>
        <w:spacing w:line="360" w:lineRule="auto"/>
        <w:rPr>
          <w:rFonts w:ascii="Arial" w:hAnsi="Arial" w:cs="Arial"/>
          <w:sz w:val="22"/>
          <w:szCs w:val="22"/>
        </w:rPr>
      </w:pPr>
      <w:r>
        <w:rPr>
          <w:rFonts w:ascii="Arial" w:hAnsi="Arial" w:cs="Arial"/>
          <w:sz w:val="22"/>
          <w:szCs w:val="22"/>
        </w:rPr>
        <w:t xml:space="preserve">Welsh Government. (2020d) </w:t>
      </w:r>
      <w:r w:rsidRPr="005B7665">
        <w:rPr>
          <w:rFonts w:ascii="Arial" w:hAnsi="Arial" w:cs="Arial"/>
          <w:i/>
          <w:iCs/>
          <w:sz w:val="22"/>
          <w:szCs w:val="22"/>
        </w:rPr>
        <w:t>Curriculum for Wales</w:t>
      </w:r>
      <w:r>
        <w:rPr>
          <w:rFonts w:ascii="Arial" w:hAnsi="Arial" w:cs="Arial"/>
          <w:sz w:val="22"/>
          <w:szCs w:val="22"/>
        </w:rPr>
        <w:t xml:space="preserve">. Available at: </w:t>
      </w:r>
      <w:hyperlink r:id="rId37" w:history="1">
        <w:r w:rsidRPr="00763519">
          <w:rPr>
            <w:rStyle w:val="Hyperlink"/>
            <w:rFonts w:ascii="Arial" w:hAnsi="Arial" w:cs="Arial"/>
            <w:sz w:val="22"/>
            <w:szCs w:val="22"/>
          </w:rPr>
          <w:t>https://hwb.gov.wales/curriculum-for-wales/</w:t>
        </w:r>
      </w:hyperlink>
      <w:r>
        <w:rPr>
          <w:rFonts w:ascii="Arial" w:hAnsi="Arial" w:cs="Arial"/>
          <w:sz w:val="22"/>
          <w:szCs w:val="22"/>
        </w:rPr>
        <w:t xml:space="preserve"> (Accessed: 27</w:t>
      </w:r>
      <w:r w:rsidRPr="005B7665">
        <w:rPr>
          <w:rFonts w:ascii="Arial" w:hAnsi="Arial" w:cs="Arial"/>
          <w:sz w:val="22"/>
          <w:szCs w:val="22"/>
          <w:vertAlign w:val="superscript"/>
        </w:rPr>
        <w:t>th</w:t>
      </w:r>
      <w:r>
        <w:rPr>
          <w:rFonts w:ascii="Arial" w:hAnsi="Arial" w:cs="Arial"/>
          <w:sz w:val="22"/>
          <w:szCs w:val="22"/>
        </w:rPr>
        <w:t xml:space="preserve"> April 2021)</w:t>
      </w:r>
    </w:p>
    <w:p w14:paraId="0AAA0599" w14:textId="4655D04C" w:rsidR="009619B7" w:rsidRDefault="00E03175" w:rsidP="00A3375D">
      <w:pPr>
        <w:spacing w:line="360" w:lineRule="auto"/>
        <w:rPr>
          <w:rFonts w:ascii="Arial" w:hAnsi="Arial" w:cs="Arial"/>
          <w:sz w:val="22"/>
          <w:szCs w:val="22"/>
        </w:rPr>
      </w:pPr>
      <w:r>
        <w:rPr>
          <w:rFonts w:ascii="Arial" w:hAnsi="Arial" w:cs="Arial"/>
          <w:sz w:val="22"/>
          <w:szCs w:val="22"/>
        </w:rPr>
        <w:t>Welsh Government. (2021</w:t>
      </w:r>
      <w:r w:rsidR="005C3ADD">
        <w:rPr>
          <w:rFonts w:ascii="Arial" w:hAnsi="Arial" w:cs="Arial"/>
          <w:sz w:val="22"/>
          <w:szCs w:val="22"/>
        </w:rPr>
        <w:t>a</w:t>
      </w:r>
      <w:r>
        <w:rPr>
          <w:rFonts w:ascii="Arial" w:hAnsi="Arial" w:cs="Arial"/>
          <w:sz w:val="22"/>
          <w:szCs w:val="22"/>
        </w:rPr>
        <w:t xml:space="preserve">) </w:t>
      </w:r>
      <w:r w:rsidRPr="00A81C40">
        <w:rPr>
          <w:rFonts w:ascii="Arial" w:hAnsi="Arial" w:cs="Arial"/>
          <w:i/>
          <w:iCs/>
          <w:sz w:val="22"/>
          <w:szCs w:val="22"/>
        </w:rPr>
        <w:t>Digital Competence Framework</w:t>
      </w:r>
      <w:r>
        <w:rPr>
          <w:rFonts w:ascii="Arial" w:hAnsi="Arial" w:cs="Arial"/>
          <w:sz w:val="22"/>
          <w:szCs w:val="22"/>
        </w:rPr>
        <w:t xml:space="preserve">. </w:t>
      </w:r>
      <w:r w:rsidR="00D460FE">
        <w:rPr>
          <w:rFonts w:ascii="Arial" w:hAnsi="Arial" w:cs="Arial"/>
          <w:sz w:val="22"/>
          <w:szCs w:val="22"/>
        </w:rPr>
        <w:t xml:space="preserve">Available at: </w:t>
      </w:r>
      <w:hyperlink r:id="rId38" w:anchor="eyJpIjpbeyJhIjoxfV0sImMiOlt7ImEiOjB9LHsiYSI6MH0seyJhIjowfSx7ImEiOjB9LHsiYSI6MH0seyJhIjowfSx7ImEiOjB9LHsiYSI6MH0seyJhIjowfSx7ImEiOjB9LHsiYSI6MH0seyJhIjoxfSx7ImEiOjB9LHsiYSI6MH0seyJhIjowfSx7ImEiOjB9LHsiYSI6MH1dfQ==" w:history="1">
        <w:r w:rsidR="00D460FE" w:rsidRPr="00763519">
          <w:rPr>
            <w:rStyle w:val="Hyperlink"/>
            <w:rFonts w:ascii="Arial" w:hAnsi="Arial" w:cs="Arial"/>
            <w:sz w:val="22"/>
            <w:szCs w:val="22"/>
          </w:rPr>
          <w:t>https://hwb.gov.wales/curriculum-for-wales-2008/digital-competence-framework-curriculum-for-wales-2008-version/framework/#eyJpIjpbeyJhIjoxfV0sImMiOlt7ImEiOjB9LHsiYSI6MH0seyJhIjowfSx7ImEiOjB9LHsiYSI6MH0seyJhIjowfSx7ImEiOjB9LHsiYSI6MH0seyJhIjowfSx7ImEiOjB9LHsiYSI6MH0seyJhIjoxfSx7ImEiOjB9LHsiYSI6MH0seyJhIjowfSx7ImEiOjB9LHsiYSI6MH1dfQ==</w:t>
        </w:r>
      </w:hyperlink>
      <w:r w:rsidR="00D460FE">
        <w:rPr>
          <w:rFonts w:ascii="Arial" w:hAnsi="Arial" w:cs="Arial"/>
          <w:sz w:val="22"/>
          <w:szCs w:val="22"/>
        </w:rPr>
        <w:t xml:space="preserve"> (Accessed </w:t>
      </w:r>
      <w:r w:rsidR="00A81C40">
        <w:rPr>
          <w:rFonts w:ascii="Arial" w:hAnsi="Arial" w:cs="Arial"/>
          <w:sz w:val="22"/>
          <w:szCs w:val="22"/>
        </w:rPr>
        <w:t>27</w:t>
      </w:r>
      <w:r w:rsidR="00A81C40" w:rsidRPr="00A81C40">
        <w:rPr>
          <w:rFonts w:ascii="Arial" w:hAnsi="Arial" w:cs="Arial"/>
          <w:sz w:val="22"/>
          <w:szCs w:val="22"/>
          <w:vertAlign w:val="superscript"/>
        </w:rPr>
        <w:t>th</w:t>
      </w:r>
      <w:r w:rsidR="00A81C40">
        <w:rPr>
          <w:rFonts w:ascii="Arial" w:hAnsi="Arial" w:cs="Arial"/>
          <w:sz w:val="22"/>
          <w:szCs w:val="22"/>
        </w:rPr>
        <w:t xml:space="preserve"> April 2021) </w:t>
      </w:r>
    </w:p>
    <w:p w14:paraId="090B07E3" w14:textId="527FA8B4" w:rsidR="00A81C40" w:rsidRDefault="00A81C40" w:rsidP="00A3375D">
      <w:pPr>
        <w:spacing w:line="360" w:lineRule="auto"/>
        <w:rPr>
          <w:rFonts w:ascii="Arial" w:hAnsi="Arial" w:cs="Arial"/>
          <w:sz w:val="22"/>
          <w:szCs w:val="22"/>
        </w:rPr>
      </w:pPr>
      <w:r>
        <w:rPr>
          <w:rFonts w:ascii="Arial" w:hAnsi="Arial" w:cs="Arial"/>
          <w:sz w:val="22"/>
          <w:szCs w:val="22"/>
        </w:rPr>
        <w:t>Welsh Government</w:t>
      </w:r>
      <w:r w:rsidR="00DC0F77">
        <w:rPr>
          <w:rFonts w:ascii="Arial" w:hAnsi="Arial" w:cs="Arial"/>
          <w:sz w:val="22"/>
          <w:szCs w:val="22"/>
        </w:rPr>
        <w:t>. (2021</w:t>
      </w:r>
      <w:r w:rsidR="005C3ADD">
        <w:rPr>
          <w:rFonts w:ascii="Arial" w:hAnsi="Arial" w:cs="Arial"/>
          <w:sz w:val="22"/>
          <w:szCs w:val="22"/>
        </w:rPr>
        <w:t>b</w:t>
      </w:r>
      <w:r w:rsidR="00DC0F77">
        <w:rPr>
          <w:rFonts w:ascii="Arial" w:hAnsi="Arial" w:cs="Arial"/>
          <w:sz w:val="22"/>
          <w:szCs w:val="22"/>
        </w:rPr>
        <w:t xml:space="preserve">) </w:t>
      </w:r>
      <w:r w:rsidR="00DC0F77" w:rsidRPr="00126607">
        <w:rPr>
          <w:rFonts w:ascii="Arial" w:hAnsi="Arial" w:cs="Arial"/>
          <w:i/>
          <w:iCs/>
          <w:sz w:val="22"/>
          <w:szCs w:val="22"/>
        </w:rPr>
        <w:t>National Literacy and Numeracy Framework</w:t>
      </w:r>
      <w:r w:rsidR="00660C58">
        <w:rPr>
          <w:rFonts w:ascii="Arial" w:hAnsi="Arial" w:cs="Arial"/>
          <w:sz w:val="22"/>
          <w:szCs w:val="22"/>
        </w:rPr>
        <w:t xml:space="preserve">. Available at: </w:t>
      </w:r>
      <w:hyperlink r:id="rId39" w:history="1">
        <w:r w:rsidR="00660C58" w:rsidRPr="00763519">
          <w:rPr>
            <w:rStyle w:val="Hyperlink"/>
            <w:rFonts w:ascii="Arial" w:hAnsi="Arial" w:cs="Arial"/>
            <w:sz w:val="22"/>
            <w:szCs w:val="22"/>
          </w:rPr>
          <w:t>https://hwb.gov.wales/curriculum-for-wales-2008/national-literacy-and-numeracy-framework-curriculum-for-wales-2008-version/fra</w:t>
        </w:r>
        <w:r w:rsidR="00660C58" w:rsidRPr="00763519">
          <w:rPr>
            <w:rStyle w:val="Hyperlink"/>
            <w:rFonts w:ascii="Arial" w:hAnsi="Arial" w:cs="Arial"/>
            <w:sz w:val="22"/>
            <w:szCs w:val="22"/>
          </w:rPr>
          <w:t>m</w:t>
        </w:r>
        <w:r w:rsidR="00660C58" w:rsidRPr="00763519">
          <w:rPr>
            <w:rStyle w:val="Hyperlink"/>
            <w:rFonts w:ascii="Arial" w:hAnsi="Arial" w:cs="Arial"/>
            <w:sz w:val="22"/>
            <w:szCs w:val="22"/>
          </w:rPr>
          <w:t>ework/?lang=en</w:t>
        </w:r>
      </w:hyperlink>
      <w:r w:rsidR="00660C58">
        <w:rPr>
          <w:rFonts w:ascii="Arial" w:hAnsi="Arial" w:cs="Arial"/>
          <w:sz w:val="22"/>
          <w:szCs w:val="22"/>
        </w:rPr>
        <w:t xml:space="preserve"> (Accessed:</w:t>
      </w:r>
      <w:r w:rsidR="00126607">
        <w:rPr>
          <w:rFonts w:ascii="Arial" w:hAnsi="Arial" w:cs="Arial"/>
          <w:sz w:val="22"/>
          <w:szCs w:val="22"/>
        </w:rPr>
        <w:t xml:space="preserve"> 27</w:t>
      </w:r>
      <w:r w:rsidR="00126607" w:rsidRPr="00126607">
        <w:rPr>
          <w:rFonts w:ascii="Arial" w:hAnsi="Arial" w:cs="Arial"/>
          <w:sz w:val="22"/>
          <w:szCs w:val="22"/>
          <w:vertAlign w:val="superscript"/>
        </w:rPr>
        <w:t>th</w:t>
      </w:r>
      <w:r w:rsidR="00126607">
        <w:rPr>
          <w:rFonts w:ascii="Arial" w:hAnsi="Arial" w:cs="Arial"/>
          <w:sz w:val="22"/>
          <w:szCs w:val="22"/>
        </w:rPr>
        <w:t xml:space="preserve"> April 2021)</w:t>
      </w:r>
    </w:p>
    <w:p w14:paraId="663C7F3A" w14:textId="77777777" w:rsidR="00FB2CE7" w:rsidRPr="009E4DFF" w:rsidRDefault="00FB2CE7" w:rsidP="00D95D66">
      <w:pPr>
        <w:spacing w:line="360" w:lineRule="auto"/>
        <w:rPr>
          <w:rFonts w:ascii="Arial" w:hAnsi="Arial" w:cs="Arial"/>
          <w:b/>
          <w:bCs/>
          <w:sz w:val="22"/>
          <w:szCs w:val="22"/>
        </w:rPr>
      </w:pPr>
    </w:p>
    <w:p w14:paraId="5864CE34" w14:textId="77777777" w:rsidR="008F484B" w:rsidRDefault="008F484B" w:rsidP="00CB63A7">
      <w:pPr>
        <w:spacing w:line="360" w:lineRule="auto"/>
        <w:rPr>
          <w:rFonts w:ascii="Arial" w:hAnsi="Arial" w:cs="Arial"/>
          <w:b/>
          <w:bCs/>
          <w:sz w:val="28"/>
          <w:szCs w:val="28"/>
        </w:rPr>
      </w:pPr>
    </w:p>
    <w:p w14:paraId="08169FC8" w14:textId="77777777" w:rsidR="008F484B" w:rsidRDefault="008F484B" w:rsidP="00CB63A7">
      <w:pPr>
        <w:spacing w:line="360" w:lineRule="auto"/>
        <w:rPr>
          <w:rFonts w:ascii="Arial" w:hAnsi="Arial" w:cs="Arial"/>
          <w:b/>
          <w:bCs/>
          <w:sz w:val="28"/>
          <w:szCs w:val="28"/>
        </w:rPr>
      </w:pPr>
    </w:p>
    <w:p w14:paraId="7C3D88A9" w14:textId="77777777" w:rsidR="008F484B" w:rsidRDefault="008F484B" w:rsidP="00CB63A7">
      <w:pPr>
        <w:spacing w:line="360" w:lineRule="auto"/>
        <w:rPr>
          <w:rFonts w:ascii="Arial" w:hAnsi="Arial" w:cs="Arial"/>
          <w:b/>
          <w:bCs/>
          <w:sz w:val="28"/>
          <w:szCs w:val="28"/>
        </w:rPr>
      </w:pPr>
    </w:p>
    <w:p w14:paraId="181FC518" w14:textId="77777777" w:rsidR="008F484B" w:rsidRDefault="008F484B" w:rsidP="00CB63A7">
      <w:pPr>
        <w:spacing w:line="360" w:lineRule="auto"/>
        <w:rPr>
          <w:rFonts w:ascii="Arial" w:hAnsi="Arial" w:cs="Arial"/>
          <w:b/>
          <w:bCs/>
          <w:sz w:val="28"/>
          <w:szCs w:val="28"/>
        </w:rPr>
      </w:pPr>
    </w:p>
    <w:p w14:paraId="3C1AB3CB" w14:textId="77777777" w:rsidR="008F484B" w:rsidRDefault="008F484B" w:rsidP="00CB63A7">
      <w:pPr>
        <w:spacing w:line="360" w:lineRule="auto"/>
        <w:rPr>
          <w:rFonts w:ascii="Arial" w:hAnsi="Arial" w:cs="Arial"/>
          <w:b/>
          <w:bCs/>
          <w:sz w:val="28"/>
          <w:szCs w:val="28"/>
        </w:rPr>
      </w:pPr>
    </w:p>
    <w:p w14:paraId="590ED57C" w14:textId="77777777" w:rsidR="008F484B" w:rsidRDefault="008F484B" w:rsidP="00CB63A7">
      <w:pPr>
        <w:spacing w:line="360" w:lineRule="auto"/>
        <w:rPr>
          <w:rFonts w:ascii="Arial" w:hAnsi="Arial" w:cs="Arial"/>
          <w:b/>
          <w:bCs/>
          <w:sz w:val="28"/>
          <w:szCs w:val="28"/>
        </w:rPr>
      </w:pPr>
    </w:p>
    <w:p w14:paraId="6B21A5A4" w14:textId="77777777" w:rsidR="008F484B" w:rsidRDefault="008F484B" w:rsidP="00CB63A7">
      <w:pPr>
        <w:spacing w:line="360" w:lineRule="auto"/>
        <w:rPr>
          <w:rFonts w:ascii="Arial" w:hAnsi="Arial" w:cs="Arial"/>
          <w:b/>
          <w:bCs/>
          <w:sz w:val="28"/>
          <w:szCs w:val="28"/>
        </w:rPr>
      </w:pPr>
    </w:p>
    <w:p w14:paraId="1B601883" w14:textId="77777777" w:rsidR="008F484B" w:rsidRDefault="008F484B" w:rsidP="00CB63A7">
      <w:pPr>
        <w:spacing w:line="360" w:lineRule="auto"/>
        <w:rPr>
          <w:rFonts w:ascii="Arial" w:hAnsi="Arial" w:cs="Arial"/>
          <w:b/>
          <w:bCs/>
          <w:sz w:val="28"/>
          <w:szCs w:val="28"/>
        </w:rPr>
      </w:pPr>
    </w:p>
    <w:p w14:paraId="1B7A2CA2" w14:textId="77777777" w:rsidR="008F484B" w:rsidRDefault="008F484B" w:rsidP="00CB63A7">
      <w:pPr>
        <w:spacing w:line="360" w:lineRule="auto"/>
        <w:rPr>
          <w:rFonts w:ascii="Arial" w:hAnsi="Arial" w:cs="Arial"/>
          <w:b/>
          <w:bCs/>
          <w:sz w:val="28"/>
          <w:szCs w:val="28"/>
        </w:rPr>
      </w:pPr>
    </w:p>
    <w:p w14:paraId="10EF84F4" w14:textId="77777777" w:rsidR="008F484B" w:rsidRDefault="008F484B" w:rsidP="00CB63A7">
      <w:pPr>
        <w:spacing w:line="360" w:lineRule="auto"/>
        <w:rPr>
          <w:rFonts w:ascii="Arial" w:hAnsi="Arial" w:cs="Arial"/>
          <w:b/>
          <w:bCs/>
          <w:sz w:val="28"/>
          <w:szCs w:val="28"/>
        </w:rPr>
      </w:pPr>
    </w:p>
    <w:p w14:paraId="6AC22F59" w14:textId="77777777" w:rsidR="008F484B" w:rsidRDefault="008F484B" w:rsidP="00CB63A7">
      <w:pPr>
        <w:spacing w:line="360" w:lineRule="auto"/>
        <w:rPr>
          <w:rFonts w:ascii="Arial" w:hAnsi="Arial" w:cs="Arial"/>
          <w:b/>
          <w:bCs/>
          <w:sz w:val="28"/>
          <w:szCs w:val="28"/>
        </w:rPr>
      </w:pPr>
    </w:p>
    <w:p w14:paraId="1CDCDBBA" w14:textId="77777777" w:rsidR="008F484B" w:rsidRDefault="008F484B" w:rsidP="00CB63A7">
      <w:pPr>
        <w:spacing w:line="360" w:lineRule="auto"/>
        <w:rPr>
          <w:rFonts w:ascii="Arial" w:hAnsi="Arial" w:cs="Arial"/>
          <w:b/>
          <w:bCs/>
          <w:sz w:val="28"/>
          <w:szCs w:val="28"/>
        </w:rPr>
      </w:pPr>
    </w:p>
    <w:p w14:paraId="1EEAE789" w14:textId="77777777" w:rsidR="008F484B" w:rsidRDefault="008F484B" w:rsidP="00CB63A7">
      <w:pPr>
        <w:spacing w:line="360" w:lineRule="auto"/>
        <w:rPr>
          <w:rFonts w:ascii="Arial" w:hAnsi="Arial" w:cs="Arial"/>
          <w:b/>
          <w:bCs/>
          <w:sz w:val="28"/>
          <w:szCs w:val="28"/>
        </w:rPr>
      </w:pPr>
    </w:p>
    <w:p w14:paraId="74F2C1DE" w14:textId="77777777" w:rsidR="008F484B" w:rsidRDefault="008F484B" w:rsidP="00CB63A7">
      <w:pPr>
        <w:spacing w:line="360" w:lineRule="auto"/>
        <w:rPr>
          <w:rFonts w:ascii="Arial" w:hAnsi="Arial" w:cs="Arial"/>
          <w:b/>
          <w:bCs/>
          <w:sz w:val="28"/>
          <w:szCs w:val="28"/>
        </w:rPr>
      </w:pPr>
    </w:p>
    <w:p w14:paraId="645E4C2D" w14:textId="77777777" w:rsidR="008F484B" w:rsidRDefault="008F484B" w:rsidP="00CB63A7">
      <w:pPr>
        <w:spacing w:line="360" w:lineRule="auto"/>
        <w:rPr>
          <w:rFonts w:ascii="Arial" w:hAnsi="Arial" w:cs="Arial"/>
          <w:b/>
          <w:bCs/>
          <w:sz w:val="28"/>
          <w:szCs w:val="28"/>
        </w:rPr>
      </w:pPr>
    </w:p>
    <w:p w14:paraId="0138213F" w14:textId="77777777" w:rsidR="008F484B" w:rsidRDefault="008F484B" w:rsidP="00CB63A7">
      <w:pPr>
        <w:spacing w:line="360" w:lineRule="auto"/>
        <w:rPr>
          <w:rFonts w:ascii="Arial" w:hAnsi="Arial" w:cs="Arial"/>
          <w:b/>
          <w:bCs/>
          <w:sz w:val="28"/>
          <w:szCs w:val="28"/>
        </w:rPr>
      </w:pPr>
    </w:p>
    <w:p w14:paraId="7EA43108" w14:textId="6C7C8CF2" w:rsidR="00AB0EBD" w:rsidRPr="00227101" w:rsidRDefault="00706EF5" w:rsidP="00CB63A7">
      <w:pPr>
        <w:spacing w:line="360" w:lineRule="auto"/>
        <w:rPr>
          <w:rFonts w:ascii="Arial" w:hAnsi="Arial" w:cs="Arial"/>
          <w:b/>
          <w:bCs/>
          <w:sz w:val="28"/>
          <w:szCs w:val="28"/>
        </w:rPr>
      </w:pPr>
      <w:r w:rsidRPr="00227101">
        <w:rPr>
          <w:rFonts w:ascii="Arial" w:hAnsi="Arial" w:cs="Arial"/>
          <w:b/>
          <w:bCs/>
          <w:sz w:val="28"/>
          <w:szCs w:val="28"/>
        </w:rPr>
        <w:lastRenderedPageBreak/>
        <w:t>A</w:t>
      </w:r>
      <w:r w:rsidR="00227101">
        <w:rPr>
          <w:rFonts w:ascii="Arial" w:hAnsi="Arial" w:cs="Arial"/>
          <w:b/>
          <w:bCs/>
          <w:sz w:val="28"/>
          <w:szCs w:val="28"/>
        </w:rPr>
        <w:t>ppendices</w:t>
      </w:r>
    </w:p>
    <w:p w14:paraId="41673DF8" w14:textId="6FD9F573" w:rsidR="00AB0EBD" w:rsidRDefault="00D95D66" w:rsidP="000E2CFD">
      <w:pPr>
        <w:spacing w:line="360" w:lineRule="auto"/>
        <w:jc w:val="center"/>
        <w:rPr>
          <w:rFonts w:ascii="Arial" w:hAnsi="Arial" w:cs="Arial"/>
          <w:sz w:val="22"/>
          <w:szCs w:val="22"/>
        </w:rPr>
      </w:pPr>
      <w:r>
        <w:rPr>
          <w:rFonts w:ascii="Arial" w:hAnsi="Arial" w:cs="Arial"/>
          <w:sz w:val="22"/>
          <w:szCs w:val="22"/>
        </w:rPr>
        <w:t>Appendix A</w:t>
      </w:r>
      <w:r w:rsidR="008F484B">
        <w:rPr>
          <w:rFonts w:ascii="Arial" w:hAnsi="Arial" w:cs="Arial"/>
          <w:noProof/>
          <w:sz w:val="22"/>
          <w:szCs w:val="22"/>
        </w:rPr>
        <w:drawing>
          <wp:inline distT="0" distB="0" distL="0" distR="0" wp14:anchorId="17AA2BC0" wp14:editId="55269668">
            <wp:extent cx="5452751" cy="7734300"/>
            <wp:effectExtent l="0" t="0" r="0" b="0"/>
            <wp:docPr id="6" name="Picture 6"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476422" cy="7767875"/>
                    </a:xfrm>
                    <a:prstGeom prst="rect">
                      <a:avLst/>
                    </a:prstGeom>
                  </pic:spPr>
                </pic:pic>
              </a:graphicData>
            </a:graphic>
          </wp:inline>
        </w:drawing>
      </w:r>
    </w:p>
    <w:p w14:paraId="15DA142A" w14:textId="77777777" w:rsidR="009763DB" w:rsidRDefault="009763DB" w:rsidP="00B56A98">
      <w:pPr>
        <w:spacing w:line="360" w:lineRule="auto"/>
        <w:rPr>
          <w:rFonts w:ascii="Arial" w:hAnsi="Arial" w:cs="Arial"/>
          <w:sz w:val="22"/>
          <w:szCs w:val="22"/>
        </w:rPr>
      </w:pPr>
    </w:p>
    <w:p w14:paraId="598443AA" w14:textId="77777777" w:rsidR="009763DB" w:rsidRDefault="009763DB" w:rsidP="00B56A98">
      <w:pPr>
        <w:spacing w:line="360" w:lineRule="auto"/>
        <w:rPr>
          <w:rFonts w:ascii="Arial" w:hAnsi="Arial" w:cs="Arial"/>
          <w:sz w:val="22"/>
          <w:szCs w:val="22"/>
        </w:rPr>
      </w:pPr>
    </w:p>
    <w:p w14:paraId="38C2159B" w14:textId="79A82182" w:rsidR="00D95D66" w:rsidRDefault="008F484B"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56291A77" wp14:editId="1C633CFB">
            <wp:extent cx="5499422" cy="5147353"/>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41">
                      <a:extLst>
                        <a:ext uri="{28A0092B-C50C-407E-A947-70E740481C1C}">
                          <a14:useLocalDpi xmlns:a14="http://schemas.microsoft.com/office/drawing/2010/main" val="0"/>
                        </a:ext>
                      </a:extLst>
                    </a:blip>
                    <a:srcRect l="7546" t="9412" r="5882" b="4684"/>
                    <a:stretch/>
                  </pic:blipFill>
                  <pic:spPr bwMode="auto">
                    <a:xfrm>
                      <a:off x="0" y="0"/>
                      <a:ext cx="5545351" cy="5190341"/>
                    </a:xfrm>
                    <a:prstGeom prst="rect">
                      <a:avLst/>
                    </a:prstGeom>
                    <a:ln>
                      <a:noFill/>
                    </a:ln>
                    <a:extLst>
                      <a:ext uri="{53640926-AAD7-44D8-BBD7-CCE9431645EC}">
                        <a14:shadowObscured xmlns:a14="http://schemas.microsoft.com/office/drawing/2010/main"/>
                      </a:ext>
                    </a:extLst>
                  </pic:spPr>
                </pic:pic>
              </a:graphicData>
            </a:graphic>
          </wp:inline>
        </w:drawing>
      </w:r>
    </w:p>
    <w:p w14:paraId="47A8585D" w14:textId="77777777" w:rsidR="00692956" w:rsidRDefault="00692956" w:rsidP="009E22B7">
      <w:pPr>
        <w:spacing w:line="360" w:lineRule="auto"/>
        <w:rPr>
          <w:rFonts w:ascii="Arial" w:hAnsi="Arial" w:cs="Arial"/>
          <w:sz w:val="22"/>
          <w:szCs w:val="22"/>
        </w:rPr>
      </w:pPr>
    </w:p>
    <w:p w14:paraId="248FA9A2" w14:textId="77777777" w:rsidR="00692956" w:rsidRDefault="00692956" w:rsidP="009E22B7">
      <w:pPr>
        <w:spacing w:line="360" w:lineRule="auto"/>
        <w:rPr>
          <w:rFonts w:ascii="Arial" w:hAnsi="Arial" w:cs="Arial"/>
          <w:sz w:val="22"/>
          <w:szCs w:val="22"/>
        </w:rPr>
      </w:pPr>
    </w:p>
    <w:p w14:paraId="50C78497" w14:textId="77777777" w:rsidR="00692956" w:rsidRDefault="00692956" w:rsidP="009E22B7">
      <w:pPr>
        <w:spacing w:line="360" w:lineRule="auto"/>
        <w:rPr>
          <w:rFonts w:ascii="Arial" w:hAnsi="Arial" w:cs="Arial"/>
          <w:sz w:val="22"/>
          <w:szCs w:val="22"/>
        </w:rPr>
      </w:pPr>
    </w:p>
    <w:p w14:paraId="732FB294" w14:textId="77777777" w:rsidR="00692956" w:rsidRDefault="00692956" w:rsidP="009E22B7">
      <w:pPr>
        <w:spacing w:line="360" w:lineRule="auto"/>
        <w:rPr>
          <w:rFonts w:ascii="Arial" w:hAnsi="Arial" w:cs="Arial"/>
          <w:sz w:val="22"/>
          <w:szCs w:val="22"/>
        </w:rPr>
      </w:pPr>
    </w:p>
    <w:p w14:paraId="243C3A27" w14:textId="77777777" w:rsidR="00692956" w:rsidRDefault="00692956" w:rsidP="009E22B7">
      <w:pPr>
        <w:spacing w:line="360" w:lineRule="auto"/>
        <w:rPr>
          <w:rFonts w:ascii="Arial" w:hAnsi="Arial" w:cs="Arial"/>
          <w:sz w:val="22"/>
          <w:szCs w:val="22"/>
        </w:rPr>
      </w:pPr>
    </w:p>
    <w:p w14:paraId="61D63228" w14:textId="77777777" w:rsidR="00692956" w:rsidRDefault="00692956" w:rsidP="009E22B7">
      <w:pPr>
        <w:spacing w:line="360" w:lineRule="auto"/>
        <w:rPr>
          <w:rFonts w:ascii="Arial" w:hAnsi="Arial" w:cs="Arial"/>
          <w:sz w:val="22"/>
          <w:szCs w:val="22"/>
        </w:rPr>
      </w:pPr>
    </w:p>
    <w:p w14:paraId="7ECD2BAC" w14:textId="77777777" w:rsidR="00692956" w:rsidRDefault="00692956" w:rsidP="009E22B7">
      <w:pPr>
        <w:spacing w:line="360" w:lineRule="auto"/>
        <w:rPr>
          <w:rFonts w:ascii="Arial" w:hAnsi="Arial" w:cs="Arial"/>
          <w:sz w:val="22"/>
          <w:szCs w:val="22"/>
        </w:rPr>
      </w:pPr>
    </w:p>
    <w:p w14:paraId="55D5E9ED" w14:textId="77777777" w:rsidR="00692956" w:rsidRDefault="00692956" w:rsidP="009E22B7">
      <w:pPr>
        <w:spacing w:line="360" w:lineRule="auto"/>
        <w:rPr>
          <w:rFonts w:ascii="Arial" w:hAnsi="Arial" w:cs="Arial"/>
          <w:sz w:val="22"/>
          <w:szCs w:val="22"/>
        </w:rPr>
      </w:pPr>
    </w:p>
    <w:p w14:paraId="539A9693" w14:textId="77777777" w:rsidR="00692956" w:rsidRDefault="00692956" w:rsidP="009E22B7">
      <w:pPr>
        <w:spacing w:line="360" w:lineRule="auto"/>
        <w:rPr>
          <w:rFonts w:ascii="Arial" w:hAnsi="Arial" w:cs="Arial"/>
          <w:sz w:val="22"/>
          <w:szCs w:val="22"/>
        </w:rPr>
      </w:pPr>
    </w:p>
    <w:p w14:paraId="52068D8D" w14:textId="77777777" w:rsidR="00692956" w:rsidRDefault="00692956" w:rsidP="009E22B7">
      <w:pPr>
        <w:spacing w:line="360" w:lineRule="auto"/>
        <w:rPr>
          <w:rFonts w:ascii="Arial" w:hAnsi="Arial" w:cs="Arial"/>
          <w:sz w:val="22"/>
          <w:szCs w:val="22"/>
        </w:rPr>
      </w:pPr>
    </w:p>
    <w:p w14:paraId="7168A12C" w14:textId="77777777" w:rsidR="00692956" w:rsidRDefault="00692956" w:rsidP="009E22B7">
      <w:pPr>
        <w:spacing w:line="360" w:lineRule="auto"/>
        <w:rPr>
          <w:rFonts w:ascii="Arial" w:hAnsi="Arial" w:cs="Arial"/>
          <w:sz w:val="22"/>
          <w:szCs w:val="22"/>
        </w:rPr>
      </w:pPr>
    </w:p>
    <w:p w14:paraId="4121F711" w14:textId="77777777" w:rsidR="00692956" w:rsidRDefault="00692956" w:rsidP="009E22B7">
      <w:pPr>
        <w:spacing w:line="360" w:lineRule="auto"/>
        <w:rPr>
          <w:rFonts w:ascii="Arial" w:hAnsi="Arial" w:cs="Arial"/>
          <w:sz w:val="22"/>
          <w:szCs w:val="22"/>
        </w:rPr>
      </w:pPr>
    </w:p>
    <w:p w14:paraId="37F7D1D3" w14:textId="77777777" w:rsidR="00692956" w:rsidRDefault="00692956" w:rsidP="009E22B7">
      <w:pPr>
        <w:spacing w:line="360" w:lineRule="auto"/>
        <w:rPr>
          <w:rFonts w:ascii="Arial" w:hAnsi="Arial" w:cs="Arial"/>
          <w:sz w:val="22"/>
          <w:szCs w:val="22"/>
        </w:rPr>
      </w:pPr>
    </w:p>
    <w:p w14:paraId="6A398178" w14:textId="77777777" w:rsidR="00692956" w:rsidRDefault="00692956" w:rsidP="009E22B7">
      <w:pPr>
        <w:spacing w:line="360" w:lineRule="auto"/>
        <w:rPr>
          <w:rFonts w:ascii="Arial" w:hAnsi="Arial" w:cs="Arial"/>
          <w:sz w:val="22"/>
          <w:szCs w:val="22"/>
        </w:rPr>
      </w:pPr>
    </w:p>
    <w:p w14:paraId="264BDBBA" w14:textId="77777777" w:rsidR="00692956" w:rsidRDefault="00692956" w:rsidP="009E22B7">
      <w:pPr>
        <w:spacing w:line="360" w:lineRule="auto"/>
        <w:rPr>
          <w:rFonts w:ascii="Arial" w:hAnsi="Arial" w:cs="Arial"/>
          <w:sz w:val="22"/>
          <w:szCs w:val="22"/>
        </w:rPr>
      </w:pPr>
    </w:p>
    <w:p w14:paraId="5D3CE3D5" w14:textId="3B28C64A" w:rsidR="009E22B7" w:rsidRDefault="009E22B7" w:rsidP="009E22B7">
      <w:pPr>
        <w:spacing w:line="360" w:lineRule="auto"/>
        <w:rPr>
          <w:rFonts w:ascii="Arial" w:hAnsi="Arial" w:cs="Arial"/>
          <w:sz w:val="22"/>
          <w:szCs w:val="22"/>
        </w:rPr>
      </w:pPr>
      <w:r>
        <w:rPr>
          <w:rFonts w:ascii="Arial" w:hAnsi="Arial" w:cs="Arial"/>
          <w:sz w:val="22"/>
          <w:szCs w:val="22"/>
        </w:rPr>
        <w:lastRenderedPageBreak/>
        <w:t>Appendix B</w:t>
      </w:r>
    </w:p>
    <w:p w14:paraId="13429776" w14:textId="74F01918" w:rsidR="00B56A98" w:rsidRDefault="00A45BD0" w:rsidP="00CB63A7">
      <w:pPr>
        <w:spacing w:line="360" w:lineRule="auto"/>
        <w:rPr>
          <w:rFonts w:ascii="Arial" w:hAnsi="Arial" w:cs="Arial"/>
          <w:sz w:val="22"/>
          <w:szCs w:val="22"/>
        </w:rPr>
      </w:pPr>
      <w:r>
        <w:rPr>
          <w:rFonts w:ascii="Arial" w:hAnsi="Arial" w:cs="Arial"/>
          <w:noProof/>
          <w:sz w:val="22"/>
          <w:szCs w:val="22"/>
        </w:rPr>
        <w:drawing>
          <wp:inline distT="0" distB="0" distL="0" distR="0" wp14:anchorId="39FFA11C" wp14:editId="0D7FE6DE">
            <wp:extent cx="3358342" cy="4300633"/>
            <wp:effectExtent l="0" t="0" r="0" b="508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42" cstate="print">
                      <a:extLst>
                        <a:ext uri="{28A0092B-C50C-407E-A947-70E740481C1C}">
                          <a14:useLocalDpi xmlns:a14="http://schemas.microsoft.com/office/drawing/2010/main" val="0"/>
                        </a:ext>
                      </a:extLst>
                    </a:blip>
                    <a:srcRect t="5573"/>
                    <a:stretch/>
                  </pic:blipFill>
                  <pic:spPr bwMode="auto">
                    <a:xfrm>
                      <a:off x="0" y="0"/>
                      <a:ext cx="3379578" cy="4327827"/>
                    </a:xfrm>
                    <a:prstGeom prst="rect">
                      <a:avLst/>
                    </a:prstGeom>
                    <a:ln>
                      <a:noFill/>
                    </a:ln>
                    <a:extLst>
                      <a:ext uri="{53640926-AAD7-44D8-BBD7-CCE9431645EC}">
                        <a14:shadowObscured xmlns:a14="http://schemas.microsoft.com/office/drawing/2010/main"/>
                      </a:ext>
                    </a:extLst>
                  </pic:spPr>
                </pic:pic>
              </a:graphicData>
            </a:graphic>
          </wp:inline>
        </w:drawing>
      </w:r>
    </w:p>
    <w:p w14:paraId="7577A2C8" w14:textId="77777777" w:rsidR="009E22B7" w:rsidRDefault="009E22B7" w:rsidP="009E22B7">
      <w:pPr>
        <w:spacing w:line="360" w:lineRule="auto"/>
        <w:rPr>
          <w:rFonts w:ascii="Arial" w:hAnsi="Arial" w:cs="Arial"/>
          <w:sz w:val="22"/>
          <w:szCs w:val="22"/>
        </w:rPr>
      </w:pPr>
    </w:p>
    <w:p w14:paraId="4644611C" w14:textId="75C0833D" w:rsidR="009E22B7" w:rsidRDefault="009E22B7" w:rsidP="009E22B7">
      <w:pPr>
        <w:spacing w:line="360" w:lineRule="auto"/>
        <w:rPr>
          <w:rFonts w:ascii="Arial" w:hAnsi="Arial" w:cs="Arial"/>
          <w:sz w:val="22"/>
          <w:szCs w:val="22"/>
        </w:rPr>
      </w:pPr>
      <w:r w:rsidRPr="00504D7D">
        <w:rPr>
          <w:rFonts w:ascii="Arial" w:hAnsi="Arial" w:cs="Arial"/>
          <w:sz w:val="22"/>
          <w:szCs w:val="22"/>
        </w:rPr>
        <w:t>Appendix C</w:t>
      </w:r>
    </w:p>
    <w:p w14:paraId="67CEF907" w14:textId="2DBB2094" w:rsidR="00D95D66" w:rsidRDefault="00E87982" w:rsidP="00CB63A7">
      <w:pPr>
        <w:spacing w:line="360" w:lineRule="auto"/>
        <w:rPr>
          <w:rFonts w:ascii="Arial" w:hAnsi="Arial" w:cs="Arial"/>
          <w:sz w:val="22"/>
          <w:szCs w:val="22"/>
        </w:rPr>
      </w:pPr>
      <w:r>
        <w:rPr>
          <w:rFonts w:ascii="Arial" w:hAnsi="Arial" w:cs="Arial"/>
          <w:noProof/>
          <w:sz w:val="22"/>
          <w:szCs w:val="22"/>
        </w:rPr>
        <w:drawing>
          <wp:inline distT="0" distB="0" distL="0" distR="0" wp14:anchorId="7EDD9013" wp14:editId="09515761">
            <wp:extent cx="5731510" cy="3394075"/>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394075"/>
                    </a:xfrm>
                    <a:prstGeom prst="rect">
                      <a:avLst/>
                    </a:prstGeom>
                  </pic:spPr>
                </pic:pic>
              </a:graphicData>
            </a:graphic>
          </wp:inline>
        </w:drawing>
      </w:r>
    </w:p>
    <w:p w14:paraId="78DB7580" w14:textId="77777777" w:rsidR="00692956" w:rsidRDefault="00692956" w:rsidP="009E22B7">
      <w:pPr>
        <w:spacing w:line="360" w:lineRule="auto"/>
        <w:rPr>
          <w:rFonts w:ascii="Arial" w:hAnsi="Arial" w:cs="Arial"/>
          <w:sz w:val="22"/>
          <w:szCs w:val="22"/>
        </w:rPr>
      </w:pPr>
    </w:p>
    <w:p w14:paraId="77AAFD33" w14:textId="4739360D" w:rsidR="009E22B7" w:rsidRDefault="009E22B7" w:rsidP="009E22B7">
      <w:pPr>
        <w:spacing w:line="360" w:lineRule="auto"/>
        <w:rPr>
          <w:rFonts w:ascii="Arial" w:hAnsi="Arial" w:cs="Arial"/>
          <w:sz w:val="22"/>
          <w:szCs w:val="22"/>
        </w:rPr>
      </w:pPr>
      <w:r>
        <w:rPr>
          <w:rFonts w:ascii="Arial" w:hAnsi="Arial" w:cs="Arial"/>
          <w:sz w:val="22"/>
          <w:szCs w:val="22"/>
        </w:rPr>
        <w:lastRenderedPageBreak/>
        <w:t>Appendix D</w:t>
      </w:r>
    </w:p>
    <w:p w14:paraId="6FBDC3C5" w14:textId="10E0440B" w:rsidR="00D95D66" w:rsidRDefault="0037122C"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4B4B0B47" wp14:editId="2CB5BCDC">
            <wp:extent cx="5476126" cy="7767766"/>
            <wp:effectExtent l="0" t="0" r="0" b="5080"/>
            <wp:docPr id="10" name="Picture 1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application&#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485899" cy="7781629"/>
                    </a:xfrm>
                    <a:prstGeom prst="rect">
                      <a:avLst/>
                    </a:prstGeom>
                  </pic:spPr>
                </pic:pic>
              </a:graphicData>
            </a:graphic>
          </wp:inline>
        </w:drawing>
      </w:r>
    </w:p>
    <w:p w14:paraId="069F1F15" w14:textId="04934E01" w:rsidR="0037122C" w:rsidRDefault="00A15BFE"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70CDBD80" wp14:editId="64F250C5">
            <wp:extent cx="5651537" cy="6452171"/>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657412" cy="6458879"/>
                    </a:xfrm>
                    <a:prstGeom prst="rect">
                      <a:avLst/>
                    </a:prstGeom>
                  </pic:spPr>
                </pic:pic>
              </a:graphicData>
            </a:graphic>
          </wp:inline>
        </w:drawing>
      </w:r>
    </w:p>
    <w:p w14:paraId="1E3E942D" w14:textId="77777777" w:rsidR="00692956" w:rsidRDefault="00692956" w:rsidP="00CB63A7">
      <w:pPr>
        <w:spacing w:line="360" w:lineRule="auto"/>
        <w:rPr>
          <w:rFonts w:ascii="Arial" w:hAnsi="Arial" w:cs="Arial"/>
          <w:sz w:val="22"/>
          <w:szCs w:val="22"/>
        </w:rPr>
      </w:pPr>
    </w:p>
    <w:p w14:paraId="338264A7" w14:textId="77777777" w:rsidR="00692956" w:rsidRDefault="00692956" w:rsidP="00CB63A7">
      <w:pPr>
        <w:spacing w:line="360" w:lineRule="auto"/>
        <w:rPr>
          <w:rFonts w:ascii="Arial" w:hAnsi="Arial" w:cs="Arial"/>
          <w:sz w:val="22"/>
          <w:szCs w:val="22"/>
        </w:rPr>
      </w:pPr>
    </w:p>
    <w:p w14:paraId="653DD497" w14:textId="77777777" w:rsidR="00692956" w:rsidRDefault="00692956" w:rsidP="00CB63A7">
      <w:pPr>
        <w:spacing w:line="360" w:lineRule="auto"/>
        <w:rPr>
          <w:rFonts w:ascii="Arial" w:hAnsi="Arial" w:cs="Arial"/>
          <w:sz w:val="22"/>
          <w:szCs w:val="22"/>
        </w:rPr>
      </w:pPr>
    </w:p>
    <w:p w14:paraId="0DDF5A2E" w14:textId="77777777" w:rsidR="00692956" w:rsidRDefault="00692956" w:rsidP="00CB63A7">
      <w:pPr>
        <w:spacing w:line="360" w:lineRule="auto"/>
        <w:rPr>
          <w:rFonts w:ascii="Arial" w:hAnsi="Arial" w:cs="Arial"/>
          <w:sz w:val="22"/>
          <w:szCs w:val="22"/>
        </w:rPr>
      </w:pPr>
    </w:p>
    <w:p w14:paraId="4963E72E" w14:textId="77777777" w:rsidR="00692956" w:rsidRDefault="00692956" w:rsidP="00CB63A7">
      <w:pPr>
        <w:spacing w:line="360" w:lineRule="auto"/>
        <w:rPr>
          <w:rFonts w:ascii="Arial" w:hAnsi="Arial" w:cs="Arial"/>
          <w:sz w:val="22"/>
          <w:szCs w:val="22"/>
        </w:rPr>
      </w:pPr>
    </w:p>
    <w:p w14:paraId="17CE2B4C" w14:textId="77777777" w:rsidR="00692956" w:rsidRDefault="00692956" w:rsidP="00CB63A7">
      <w:pPr>
        <w:spacing w:line="360" w:lineRule="auto"/>
        <w:rPr>
          <w:rFonts w:ascii="Arial" w:hAnsi="Arial" w:cs="Arial"/>
          <w:sz w:val="22"/>
          <w:szCs w:val="22"/>
        </w:rPr>
      </w:pPr>
    </w:p>
    <w:p w14:paraId="026EB4F1" w14:textId="77777777" w:rsidR="00692956" w:rsidRDefault="00692956" w:rsidP="00CB63A7">
      <w:pPr>
        <w:spacing w:line="360" w:lineRule="auto"/>
        <w:rPr>
          <w:rFonts w:ascii="Arial" w:hAnsi="Arial" w:cs="Arial"/>
          <w:sz w:val="22"/>
          <w:szCs w:val="22"/>
        </w:rPr>
      </w:pPr>
    </w:p>
    <w:p w14:paraId="2CEF4494" w14:textId="77777777" w:rsidR="00692956" w:rsidRDefault="00692956" w:rsidP="00CB63A7">
      <w:pPr>
        <w:spacing w:line="360" w:lineRule="auto"/>
        <w:rPr>
          <w:rFonts w:ascii="Arial" w:hAnsi="Arial" w:cs="Arial"/>
          <w:sz w:val="22"/>
          <w:szCs w:val="22"/>
        </w:rPr>
      </w:pPr>
    </w:p>
    <w:p w14:paraId="4FDE9EAC" w14:textId="77777777" w:rsidR="00692956" w:rsidRDefault="00692956" w:rsidP="00CB63A7">
      <w:pPr>
        <w:spacing w:line="360" w:lineRule="auto"/>
        <w:rPr>
          <w:rFonts w:ascii="Arial" w:hAnsi="Arial" w:cs="Arial"/>
          <w:sz w:val="22"/>
          <w:szCs w:val="22"/>
        </w:rPr>
      </w:pPr>
    </w:p>
    <w:p w14:paraId="2A004568" w14:textId="77777777" w:rsidR="00692956" w:rsidRDefault="00692956" w:rsidP="00CB63A7">
      <w:pPr>
        <w:spacing w:line="360" w:lineRule="auto"/>
        <w:rPr>
          <w:rFonts w:ascii="Arial" w:hAnsi="Arial" w:cs="Arial"/>
          <w:sz w:val="22"/>
          <w:szCs w:val="22"/>
        </w:rPr>
      </w:pPr>
    </w:p>
    <w:p w14:paraId="7204DC4A" w14:textId="0D44A2E2" w:rsidR="00692956" w:rsidRDefault="00D95D66" w:rsidP="00CB63A7">
      <w:pPr>
        <w:spacing w:line="360" w:lineRule="auto"/>
        <w:rPr>
          <w:rFonts w:ascii="Arial" w:hAnsi="Arial" w:cs="Arial"/>
          <w:sz w:val="22"/>
          <w:szCs w:val="22"/>
        </w:rPr>
      </w:pPr>
      <w:r>
        <w:rPr>
          <w:rFonts w:ascii="Arial" w:hAnsi="Arial" w:cs="Arial"/>
          <w:sz w:val="22"/>
          <w:szCs w:val="22"/>
        </w:rPr>
        <w:lastRenderedPageBreak/>
        <w:t>Appendix E</w:t>
      </w:r>
    </w:p>
    <w:p w14:paraId="1D296C08" w14:textId="59221DA9" w:rsidR="00692956" w:rsidRDefault="00692956"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0CD8C36D" wp14:editId="2F17AC86">
            <wp:extent cx="5276397" cy="7654247"/>
            <wp:effectExtent l="0" t="0" r="0" b="444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281970" cy="7662332"/>
                    </a:xfrm>
                    <a:prstGeom prst="rect">
                      <a:avLst/>
                    </a:prstGeom>
                  </pic:spPr>
                </pic:pic>
              </a:graphicData>
            </a:graphic>
          </wp:inline>
        </w:drawing>
      </w:r>
    </w:p>
    <w:p w14:paraId="1775CF9A" w14:textId="04454F6E" w:rsidR="00D95D66" w:rsidRDefault="00692956"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385B475C" wp14:editId="6C685443">
            <wp:extent cx="5443308" cy="6822040"/>
            <wp:effectExtent l="0" t="0" r="5080" b="0"/>
            <wp:docPr id="13" name="Picture 1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with medium confidence"/>
                    <pic:cNvPicPr/>
                  </pic:nvPicPr>
                  <pic:blipFill>
                    <a:blip r:embed="rId47">
                      <a:extLst>
                        <a:ext uri="{28A0092B-C50C-407E-A947-70E740481C1C}">
                          <a14:useLocalDpi xmlns:a14="http://schemas.microsoft.com/office/drawing/2010/main" val="0"/>
                        </a:ext>
                      </a:extLst>
                    </a:blip>
                    <a:stretch>
                      <a:fillRect/>
                    </a:stretch>
                  </pic:blipFill>
                  <pic:spPr>
                    <a:xfrm>
                      <a:off x="0" y="0"/>
                      <a:ext cx="5454689" cy="6836303"/>
                    </a:xfrm>
                    <a:prstGeom prst="rect">
                      <a:avLst/>
                    </a:prstGeom>
                  </pic:spPr>
                </pic:pic>
              </a:graphicData>
            </a:graphic>
          </wp:inline>
        </w:drawing>
      </w:r>
    </w:p>
    <w:p w14:paraId="2BF3B295" w14:textId="339243ED" w:rsidR="00D95D66" w:rsidRDefault="00D95D66" w:rsidP="00CB63A7">
      <w:pPr>
        <w:spacing w:line="360" w:lineRule="auto"/>
        <w:rPr>
          <w:rFonts w:ascii="Arial" w:hAnsi="Arial" w:cs="Arial"/>
          <w:sz w:val="22"/>
          <w:szCs w:val="22"/>
        </w:rPr>
      </w:pPr>
    </w:p>
    <w:p w14:paraId="418D552B" w14:textId="77777777" w:rsidR="00692956" w:rsidRDefault="00692956" w:rsidP="00CB63A7">
      <w:pPr>
        <w:spacing w:line="360" w:lineRule="auto"/>
        <w:rPr>
          <w:rFonts w:ascii="Arial" w:hAnsi="Arial" w:cs="Arial"/>
          <w:sz w:val="22"/>
          <w:szCs w:val="22"/>
        </w:rPr>
      </w:pPr>
    </w:p>
    <w:p w14:paraId="0AB9087F" w14:textId="77777777" w:rsidR="00692956" w:rsidRDefault="00692956" w:rsidP="00CB63A7">
      <w:pPr>
        <w:spacing w:line="360" w:lineRule="auto"/>
        <w:rPr>
          <w:rFonts w:ascii="Arial" w:hAnsi="Arial" w:cs="Arial"/>
          <w:sz w:val="22"/>
          <w:szCs w:val="22"/>
        </w:rPr>
      </w:pPr>
    </w:p>
    <w:p w14:paraId="2B8DD956" w14:textId="77777777" w:rsidR="00692956" w:rsidRDefault="00692956" w:rsidP="00CB63A7">
      <w:pPr>
        <w:spacing w:line="360" w:lineRule="auto"/>
        <w:rPr>
          <w:rFonts w:ascii="Arial" w:hAnsi="Arial" w:cs="Arial"/>
          <w:sz w:val="22"/>
          <w:szCs w:val="22"/>
        </w:rPr>
      </w:pPr>
    </w:p>
    <w:p w14:paraId="14A2289E" w14:textId="77777777" w:rsidR="00692956" w:rsidRDefault="00692956" w:rsidP="00CB63A7">
      <w:pPr>
        <w:spacing w:line="360" w:lineRule="auto"/>
        <w:rPr>
          <w:rFonts w:ascii="Arial" w:hAnsi="Arial" w:cs="Arial"/>
          <w:sz w:val="22"/>
          <w:szCs w:val="22"/>
        </w:rPr>
      </w:pPr>
    </w:p>
    <w:p w14:paraId="2439001D" w14:textId="77777777" w:rsidR="00692956" w:rsidRDefault="00692956" w:rsidP="00CB63A7">
      <w:pPr>
        <w:spacing w:line="360" w:lineRule="auto"/>
        <w:rPr>
          <w:rFonts w:ascii="Arial" w:hAnsi="Arial" w:cs="Arial"/>
          <w:sz w:val="22"/>
          <w:szCs w:val="22"/>
        </w:rPr>
      </w:pPr>
    </w:p>
    <w:p w14:paraId="7FA4CB4A" w14:textId="77777777" w:rsidR="00692956" w:rsidRDefault="00692956" w:rsidP="00CB63A7">
      <w:pPr>
        <w:spacing w:line="360" w:lineRule="auto"/>
        <w:rPr>
          <w:rFonts w:ascii="Arial" w:hAnsi="Arial" w:cs="Arial"/>
          <w:sz w:val="22"/>
          <w:szCs w:val="22"/>
        </w:rPr>
      </w:pPr>
    </w:p>
    <w:p w14:paraId="5E62D164" w14:textId="77777777" w:rsidR="00692956" w:rsidRDefault="00692956" w:rsidP="00CB63A7">
      <w:pPr>
        <w:spacing w:line="360" w:lineRule="auto"/>
        <w:rPr>
          <w:rFonts w:ascii="Arial" w:hAnsi="Arial" w:cs="Arial"/>
          <w:sz w:val="22"/>
          <w:szCs w:val="22"/>
        </w:rPr>
      </w:pPr>
    </w:p>
    <w:p w14:paraId="6D887875" w14:textId="7017DC14" w:rsidR="00692956" w:rsidRDefault="00D95D66" w:rsidP="00CB63A7">
      <w:pPr>
        <w:spacing w:line="360" w:lineRule="auto"/>
        <w:rPr>
          <w:rFonts w:ascii="Arial" w:hAnsi="Arial" w:cs="Arial"/>
          <w:sz w:val="22"/>
          <w:szCs w:val="22"/>
        </w:rPr>
      </w:pPr>
      <w:r>
        <w:rPr>
          <w:rFonts w:ascii="Arial" w:hAnsi="Arial" w:cs="Arial"/>
          <w:sz w:val="22"/>
          <w:szCs w:val="22"/>
        </w:rPr>
        <w:lastRenderedPageBreak/>
        <w:t>Appendix F</w:t>
      </w:r>
    </w:p>
    <w:p w14:paraId="6762D98D" w14:textId="0058E652" w:rsidR="00D95D66" w:rsidRDefault="008C1F17" w:rsidP="00CB63A7">
      <w:pPr>
        <w:spacing w:line="360" w:lineRule="auto"/>
        <w:rPr>
          <w:rFonts w:ascii="Arial" w:hAnsi="Arial" w:cs="Arial"/>
          <w:sz w:val="22"/>
          <w:szCs w:val="22"/>
        </w:rPr>
      </w:pPr>
      <w:r>
        <w:rPr>
          <w:rFonts w:ascii="Arial" w:hAnsi="Arial" w:cs="Arial"/>
          <w:noProof/>
          <w:sz w:val="22"/>
          <w:szCs w:val="22"/>
        </w:rPr>
        <w:drawing>
          <wp:inline distT="0" distB="0" distL="0" distR="0" wp14:anchorId="0CB01C60" wp14:editId="1C839E34">
            <wp:extent cx="4469258" cy="2679277"/>
            <wp:effectExtent l="0" t="0" r="1270" b="63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477140" cy="2684002"/>
                    </a:xfrm>
                    <a:prstGeom prst="rect">
                      <a:avLst/>
                    </a:prstGeom>
                  </pic:spPr>
                </pic:pic>
              </a:graphicData>
            </a:graphic>
          </wp:inline>
        </w:drawing>
      </w:r>
    </w:p>
    <w:p w14:paraId="16DD19E9" w14:textId="422951D2" w:rsidR="00D95D66" w:rsidRDefault="00D95D66" w:rsidP="00CB63A7">
      <w:pPr>
        <w:spacing w:line="360" w:lineRule="auto"/>
        <w:rPr>
          <w:rFonts w:ascii="Arial" w:hAnsi="Arial" w:cs="Arial"/>
          <w:sz w:val="22"/>
          <w:szCs w:val="22"/>
        </w:rPr>
      </w:pPr>
    </w:p>
    <w:p w14:paraId="653C5FC6" w14:textId="27FE0D68" w:rsidR="00D95D66" w:rsidRDefault="00D95D66" w:rsidP="00CB63A7">
      <w:pPr>
        <w:spacing w:line="360" w:lineRule="auto"/>
        <w:rPr>
          <w:rFonts w:ascii="Arial" w:hAnsi="Arial" w:cs="Arial"/>
          <w:sz w:val="22"/>
          <w:szCs w:val="22"/>
        </w:rPr>
      </w:pPr>
      <w:r>
        <w:rPr>
          <w:rFonts w:ascii="Arial" w:hAnsi="Arial" w:cs="Arial"/>
          <w:sz w:val="22"/>
          <w:szCs w:val="22"/>
        </w:rPr>
        <w:t>Appendix G</w:t>
      </w:r>
    </w:p>
    <w:p w14:paraId="47EE3FD9" w14:textId="6214DC08" w:rsidR="00D95D66" w:rsidRDefault="00FE6F61" w:rsidP="00CB63A7">
      <w:pPr>
        <w:spacing w:line="360" w:lineRule="auto"/>
        <w:rPr>
          <w:rFonts w:ascii="Arial" w:hAnsi="Arial" w:cs="Arial"/>
          <w:sz w:val="22"/>
          <w:szCs w:val="22"/>
        </w:rPr>
      </w:pPr>
      <w:r>
        <w:rPr>
          <w:rFonts w:ascii="Arial" w:hAnsi="Arial" w:cs="Arial"/>
          <w:noProof/>
          <w:sz w:val="22"/>
          <w:szCs w:val="22"/>
        </w:rPr>
        <w:drawing>
          <wp:inline distT="0" distB="0" distL="0" distR="0" wp14:anchorId="5549FD64" wp14:editId="3D7F843F">
            <wp:extent cx="3493213" cy="5222862"/>
            <wp:effectExtent l="0" t="0" r="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496634" cy="5227977"/>
                    </a:xfrm>
                    <a:prstGeom prst="rect">
                      <a:avLst/>
                    </a:prstGeom>
                  </pic:spPr>
                </pic:pic>
              </a:graphicData>
            </a:graphic>
          </wp:inline>
        </w:drawing>
      </w:r>
    </w:p>
    <w:p w14:paraId="187B3A63" w14:textId="54B6BC6F" w:rsidR="00D95D66" w:rsidRDefault="00D95D66" w:rsidP="00CB63A7">
      <w:pPr>
        <w:spacing w:line="360" w:lineRule="auto"/>
        <w:rPr>
          <w:rFonts w:ascii="Arial" w:hAnsi="Arial" w:cs="Arial"/>
          <w:sz w:val="22"/>
          <w:szCs w:val="22"/>
        </w:rPr>
      </w:pPr>
      <w:r>
        <w:rPr>
          <w:rFonts w:ascii="Arial" w:hAnsi="Arial" w:cs="Arial"/>
          <w:sz w:val="22"/>
          <w:szCs w:val="22"/>
        </w:rPr>
        <w:lastRenderedPageBreak/>
        <w:t>Appendix H</w:t>
      </w:r>
    </w:p>
    <w:p w14:paraId="18D84581" w14:textId="5DD48D2F" w:rsidR="00D95D66" w:rsidRDefault="003B67B0" w:rsidP="00CB63A7">
      <w:pPr>
        <w:spacing w:line="360" w:lineRule="auto"/>
        <w:rPr>
          <w:rFonts w:ascii="Arial" w:hAnsi="Arial" w:cs="Arial"/>
          <w:sz w:val="22"/>
          <w:szCs w:val="22"/>
        </w:rPr>
      </w:pPr>
      <w:r>
        <w:rPr>
          <w:rFonts w:ascii="Arial" w:hAnsi="Arial" w:cs="Arial"/>
          <w:noProof/>
          <w:sz w:val="22"/>
          <w:szCs w:val="22"/>
        </w:rPr>
        <w:drawing>
          <wp:inline distT="0" distB="0" distL="0" distR="0" wp14:anchorId="3E393571" wp14:editId="2B870A9B">
            <wp:extent cx="5731510" cy="2945765"/>
            <wp:effectExtent l="0" t="0" r="0" b="635"/>
            <wp:docPr id="16" name="Picture 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5731510" cy="2945765"/>
                    </a:xfrm>
                    <a:prstGeom prst="rect">
                      <a:avLst/>
                    </a:prstGeom>
                  </pic:spPr>
                </pic:pic>
              </a:graphicData>
            </a:graphic>
          </wp:inline>
        </w:drawing>
      </w:r>
    </w:p>
    <w:p w14:paraId="3737E218" w14:textId="77777777" w:rsidR="000E2CFD" w:rsidRDefault="000E2CFD" w:rsidP="00CB63A7">
      <w:pPr>
        <w:spacing w:line="360" w:lineRule="auto"/>
        <w:rPr>
          <w:rFonts w:ascii="Arial" w:hAnsi="Arial" w:cs="Arial"/>
          <w:sz w:val="22"/>
          <w:szCs w:val="22"/>
        </w:rPr>
      </w:pPr>
    </w:p>
    <w:p w14:paraId="614C9203" w14:textId="41280440" w:rsidR="00D95D66" w:rsidRDefault="00D95D66" w:rsidP="00CB63A7">
      <w:pPr>
        <w:spacing w:line="360" w:lineRule="auto"/>
        <w:rPr>
          <w:rFonts w:ascii="Arial" w:hAnsi="Arial" w:cs="Arial"/>
          <w:sz w:val="22"/>
          <w:szCs w:val="22"/>
        </w:rPr>
      </w:pPr>
      <w:r>
        <w:rPr>
          <w:rFonts w:ascii="Arial" w:hAnsi="Arial" w:cs="Arial"/>
          <w:sz w:val="22"/>
          <w:szCs w:val="22"/>
        </w:rPr>
        <w:t>Appendix I</w:t>
      </w:r>
    </w:p>
    <w:p w14:paraId="4F1EDC12" w14:textId="1B4542FB" w:rsidR="00D95D66" w:rsidRDefault="00DD0E38" w:rsidP="00CB63A7">
      <w:pPr>
        <w:spacing w:line="360" w:lineRule="auto"/>
        <w:rPr>
          <w:rFonts w:ascii="Arial" w:hAnsi="Arial" w:cs="Arial"/>
          <w:sz w:val="22"/>
          <w:szCs w:val="22"/>
        </w:rPr>
      </w:pPr>
      <w:r>
        <w:rPr>
          <w:rFonts w:ascii="Arial" w:hAnsi="Arial" w:cs="Arial"/>
          <w:noProof/>
          <w:sz w:val="22"/>
          <w:szCs w:val="22"/>
        </w:rPr>
        <w:drawing>
          <wp:inline distT="0" distB="0" distL="0" distR="0" wp14:anchorId="4B274EDB" wp14:editId="647A1E38">
            <wp:extent cx="4356242" cy="4356242"/>
            <wp:effectExtent l="0" t="0" r="0" b="0"/>
            <wp:docPr id="17" name="Picture 17"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table&#10;&#10;Description automatically generated with medium confidence"/>
                    <pic:cNvPicPr/>
                  </pic:nvPicPr>
                  <pic:blipFill>
                    <a:blip r:embed="rId51">
                      <a:extLst>
                        <a:ext uri="{28A0092B-C50C-407E-A947-70E740481C1C}">
                          <a14:useLocalDpi xmlns:a14="http://schemas.microsoft.com/office/drawing/2010/main" val="0"/>
                        </a:ext>
                      </a:extLst>
                    </a:blip>
                    <a:stretch>
                      <a:fillRect/>
                    </a:stretch>
                  </pic:blipFill>
                  <pic:spPr>
                    <a:xfrm>
                      <a:off x="0" y="0"/>
                      <a:ext cx="4371102" cy="4371102"/>
                    </a:xfrm>
                    <a:prstGeom prst="rect">
                      <a:avLst/>
                    </a:prstGeom>
                  </pic:spPr>
                </pic:pic>
              </a:graphicData>
            </a:graphic>
          </wp:inline>
        </w:drawing>
      </w:r>
    </w:p>
    <w:p w14:paraId="091D98B2" w14:textId="77777777" w:rsidR="000E2CFD" w:rsidRDefault="000E2CFD" w:rsidP="00CB63A7">
      <w:pPr>
        <w:spacing w:line="360" w:lineRule="auto"/>
        <w:rPr>
          <w:rFonts w:ascii="Arial" w:hAnsi="Arial" w:cs="Arial"/>
          <w:sz w:val="22"/>
          <w:szCs w:val="22"/>
        </w:rPr>
      </w:pPr>
    </w:p>
    <w:p w14:paraId="3A1FEE3C" w14:textId="77777777" w:rsidR="000E2CFD" w:rsidRDefault="000E2CFD" w:rsidP="00CB63A7">
      <w:pPr>
        <w:spacing w:line="360" w:lineRule="auto"/>
        <w:rPr>
          <w:rFonts w:ascii="Arial" w:hAnsi="Arial" w:cs="Arial"/>
          <w:sz w:val="22"/>
          <w:szCs w:val="22"/>
        </w:rPr>
      </w:pPr>
    </w:p>
    <w:p w14:paraId="70DF4A08" w14:textId="77777777" w:rsidR="000E2CFD" w:rsidRDefault="000E2CFD" w:rsidP="00CB63A7">
      <w:pPr>
        <w:spacing w:line="360" w:lineRule="auto"/>
        <w:rPr>
          <w:rFonts w:ascii="Arial" w:hAnsi="Arial" w:cs="Arial"/>
          <w:sz w:val="22"/>
          <w:szCs w:val="22"/>
        </w:rPr>
      </w:pPr>
    </w:p>
    <w:p w14:paraId="49EDD5E2" w14:textId="30315D91" w:rsidR="00D95D66" w:rsidRDefault="00D95D66" w:rsidP="00CB63A7">
      <w:pPr>
        <w:spacing w:line="360" w:lineRule="auto"/>
        <w:rPr>
          <w:rFonts w:ascii="Arial" w:hAnsi="Arial" w:cs="Arial"/>
          <w:sz w:val="22"/>
          <w:szCs w:val="22"/>
        </w:rPr>
      </w:pPr>
      <w:r>
        <w:rPr>
          <w:rFonts w:ascii="Arial" w:hAnsi="Arial" w:cs="Arial"/>
          <w:sz w:val="22"/>
          <w:szCs w:val="22"/>
        </w:rPr>
        <w:lastRenderedPageBreak/>
        <w:t>Appendix J</w:t>
      </w:r>
    </w:p>
    <w:p w14:paraId="431246A7" w14:textId="3135027D" w:rsidR="00D95D66" w:rsidRDefault="00AC4B67" w:rsidP="00CB63A7">
      <w:pPr>
        <w:spacing w:line="360" w:lineRule="auto"/>
        <w:rPr>
          <w:rFonts w:ascii="Arial" w:hAnsi="Arial" w:cs="Arial"/>
          <w:sz w:val="22"/>
          <w:szCs w:val="22"/>
        </w:rPr>
      </w:pPr>
      <w:r>
        <w:rPr>
          <w:rFonts w:ascii="Arial" w:hAnsi="Arial" w:cs="Arial"/>
          <w:noProof/>
          <w:sz w:val="22"/>
          <w:szCs w:val="22"/>
        </w:rPr>
        <w:drawing>
          <wp:inline distT="0" distB="0" distL="0" distR="0" wp14:anchorId="59AD4CB3" wp14:editId="27A504C6">
            <wp:extent cx="1919420" cy="3120095"/>
            <wp:effectExtent l="0" t="3493" r="0" b="0"/>
            <wp:docPr id="18" name="Picture 18" descr="A picture containing sky,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ky, indoor&#10;&#10;Description automatically generated"/>
                    <pic:cNvPicPr/>
                  </pic:nvPicPr>
                  <pic:blipFill rotWithShape="1">
                    <a:blip r:embed="rId52" cstate="print">
                      <a:extLst>
                        <a:ext uri="{28A0092B-C50C-407E-A947-70E740481C1C}">
                          <a14:useLocalDpi xmlns:a14="http://schemas.microsoft.com/office/drawing/2010/main" val="0"/>
                        </a:ext>
                      </a:extLst>
                    </a:blip>
                    <a:srcRect l="25949" r="27909"/>
                    <a:stretch/>
                  </pic:blipFill>
                  <pic:spPr bwMode="auto">
                    <a:xfrm rot="5400000">
                      <a:off x="0" y="0"/>
                      <a:ext cx="1922531" cy="3125151"/>
                    </a:xfrm>
                    <a:prstGeom prst="rect">
                      <a:avLst/>
                    </a:prstGeom>
                    <a:ln>
                      <a:noFill/>
                    </a:ln>
                    <a:extLst>
                      <a:ext uri="{53640926-AAD7-44D8-BBD7-CCE9431645EC}">
                        <a14:shadowObscured xmlns:a14="http://schemas.microsoft.com/office/drawing/2010/main"/>
                      </a:ext>
                    </a:extLst>
                  </pic:spPr>
                </pic:pic>
              </a:graphicData>
            </a:graphic>
          </wp:inline>
        </w:drawing>
      </w:r>
    </w:p>
    <w:p w14:paraId="7518E634" w14:textId="7943C20B" w:rsidR="00D95D66" w:rsidRDefault="00D95D66" w:rsidP="00CB63A7">
      <w:pPr>
        <w:spacing w:line="360" w:lineRule="auto"/>
        <w:rPr>
          <w:rFonts w:ascii="Arial" w:hAnsi="Arial" w:cs="Arial"/>
          <w:sz w:val="22"/>
          <w:szCs w:val="22"/>
        </w:rPr>
      </w:pPr>
      <w:r>
        <w:rPr>
          <w:rFonts w:ascii="Arial" w:hAnsi="Arial" w:cs="Arial"/>
          <w:sz w:val="22"/>
          <w:szCs w:val="22"/>
        </w:rPr>
        <w:t>Appendix K</w:t>
      </w:r>
    </w:p>
    <w:p w14:paraId="37782884" w14:textId="52CEDE7E" w:rsidR="00D95D66" w:rsidRDefault="008C33B1"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25F4C584" wp14:editId="4846ED0D">
            <wp:extent cx="4648200" cy="6324600"/>
            <wp:effectExtent l="0" t="0" r="0" b="0"/>
            <wp:docPr id="19" name="Picture 1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application&#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648200" cy="6324600"/>
                    </a:xfrm>
                    <a:prstGeom prst="rect">
                      <a:avLst/>
                    </a:prstGeom>
                  </pic:spPr>
                </pic:pic>
              </a:graphicData>
            </a:graphic>
          </wp:inline>
        </w:drawing>
      </w:r>
    </w:p>
    <w:p w14:paraId="5E06A052" w14:textId="096C566C" w:rsidR="00341C8C" w:rsidRDefault="00341C8C"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1C3C2BF4" wp14:editId="73B9E808">
            <wp:extent cx="4904515" cy="7500135"/>
            <wp:effectExtent l="0" t="0" r="0" b="5715"/>
            <wp:docPr id="20" name="Picture 20"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pplication, table&#10;&#10;Description automatically generated with medium confidence"/>
                    <pic:cNvPicPr/>
                  </pic:nvPicPr>
                  <pic:blipFill>
                    <a:blip r:embed="rId54">
                      <a:extLst>
                        <a:ext uri="{28A0092B-C50C-407E-A947-70E740481C1C}">
                          <a14:useLocalDpi xmlns:a14="http://schemas.microsoft.com/office/drawing/2010/main" val="0"/>
                        </a:ext>
                      </a:extLst>
                    </a:blip>
                    <a:stretch>
                      <a:fillRect/>
                    </a:stretch>
                  </pic:blipFill>
                  <pic:spPr>
                    <a:xfrm>
                      <a:off x="0" y="0"/>
                      <a:ext cx="4911657" cy="7511056"/>
                    </a:xfrm>
                    <a:prstGeom prst="rect">
                      <a:avLst/>
                    </a:prstGeom>
                  </pic:spPr>
                </pic:pic>
              </a:graphicData>
            </a:graphic>
          </wp:inline>
        </w:drawing>
      </w:r>
    </w:p>
    <w:p w14:paraId="482DADBE" w14:textId="5954B69D" w:rsidR="00341C8C" w:rsidRDefault="00341C8C"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21EE858C" wp14:editId="472A8E69">
            <wp:extent cx="5684916" cy="6143946"/>
            <wp:effectExtent l="0" t="0" r="5080" b="3175"/>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medium confidence"/>
                    <pic:cNvPicPr/>
                  </pic:nvPicPr>
                  <pic:blipFill>
                    <a:blip r:embed="rId55">
                      <a:extLst>
                        <a:ext uri="{28A0092B-C50C-407E-A947-70E740481C1C}">
                          <a14:useLocalDpi xmlns:a14="http://schemas.microsoft.com/office/drawing/2010/main" val="0"/>
                        </a:ext>
                      </a:extLst>
                    </a:blip>
                    <a:stretch>
                      <a:fillRect/>
                    </a:stretch>
                  </pic:blipFill>
                  <pic:spPr>
                    <a:xfrm>
                      <a:off x="0" y="0"/>
                      <a:ext cx="5697127" cy="6157143"/>
                    </a:xfrm>
                    <a:prstGeom prst="rect">
                      <a:avLst/>
                    </a:prstGeom>
                  </pic:spPr>
                </pic:pic>
              </a:graphicData>
            </a:graphic>
          </wp:inline>
        </w:drawing>
      </w:r>
    </w:p>
    <w:p w14:paraId="6D547259" w14:textId="77777777" w:rsidR="000E2CFD" w:rsidRDefault="000E2CFD" w:rsidP="00CB63A7">
      <w:pPr>
        <w:spacing w:line="360" w:lineRule="auto"/>
        <w:rPr>
          <w:rFonts w:ascii="Arial" w:hAnsi="Arial" w:cs="Arial"/>
          <w:sz w:val="22"/>
          <w:szCs w:val="22"/>
        </w:rPr>
      </w:pPr>
    </w:p>
    <w:p w14:paraId="1A07F848" w14:textId="77777777" w:rsidR="000E2CFD" w:rsidRDefault="000E2CFD" w:rsidP="00CB63A7">
      <w:pPr>
        <w:spacing w:line="360" w:lineRule="auto"/>
        <w:rPr>
          <w:rFonts w:ascii="Arial" w:hAnsi="Arial" w:cs="Arial"/>
          <w:sz w:val="22"/>
          <w:szCs w:val="22"/>
        </w:rPr>
      </w:pPr>
    </w:p>
    <w:p w14:paraId="49B4D81A" w14:textId="77777777" w:rsidR="000E2CFD" w:rsidRDefault="000E2CFD" w:rsidP="00CB63A7">
      <w:pPr>
        <w:spacing w:line="360" w:lineRule="auto"/>
        <w:rPr>
          <w:rFonts w:ascii="Arial" w:hAnsi="Arial" w:cs="Arial"/>
          <w:sz w:val="22"/>
          <w:szCs w:val="22"/>
        </w:rPr>
      </w:pPr>
    </w:p>
    <w:p w14:paraId="75E029FE" w14:textId="77777777" w:rsidR="000E2CFD" w:rsidRDefault="000E2CFD" w:rsidP="00CB63A7">
      <w:pPr>
        <w:spacing w:line="360" w:lineRule="auto"/>
        <w:rPr>
          <w:rFonts w:ascii="Arial" w:hAnsi="Arial" w:cs="Arial"/>
          <w:sz w:val="22"/>
          <w:szCs w:val="22"/>
        </w:rPr>
      </w:pPr>
    </w:p>
    <w:p w14:paraId="3126541A" w14:textId="77777777" w:rsidR="000E2CFD" w:rsidRDefault="000E2CFD" w:rsidP="00CB63A7">
      <w:pPr>
        <w:spacing w:line="360" w:lineRule="auto"/>
        <w:rPr>
          <w:rFonts w:ascii="Arial" w:hAnsi="Arial" w:cs="Arial"/>
          <w:sz w:val="22"/>
          <w:szCs w:val="22"/>
        </w:rPr>
      </w:pPr>
    </w:p>
    <w:p w14:paraId="7C1EB3A1" w14:textId="77777777" w:rsidR="000E2CFD" w:rsidRDefault="000E2CFD" w:rsidP="00CB63A7">
      <w:pPr>
        <w:spacing w:line="360" w:lineRule="auto"/>
        <w:rPr>
          <w:rFonts w:ascii="Arial" w:hAnsi="Arial" w:cs="Arial"/>
          <w:sz w:val="22"/>
          <w:szCs w:val="22"/>
        </w:rPr>
      </w:pPr>
    </w:p>
    <w:p w14:paraId="22050CBF" w14:textId="77777777" w:rsidR="000E2CFD" w:rsidRDefault="000E2CFD" w:rsidP="00CB63A7">
      <w:pPr>
        <w:spacing w:line="360" w:lineRule="auto"/>
        <w:rPr>
          <w:rFonts w:ascii="Arial" w:hAnsi="Arial" w:cs="Arial"/>
          <w:sz w:val="22"/>
          <w:szCs w:val="22"/>
        </w:rPr>
      </w:pPr>
    </w:p>
    <w:p w14:paraId="03201891" w14:textId="77777777" w:rsidR="000E2CFD" w:rsidRDefault="000E2CFD" w:rsidP="00CB63A7">
      <w:pPr>
        <w:spacing w:line="360" w:lineRule="auto"/>
        <w:rPr>
          <w:rFonts w:ascii="Arial" w:hAnsi="Arial" w:cs="Arial"/>
          <w:sz w:val="22"/>
          <w:szCs w:val="22"/>
        </w:rPr>
      </w:pPr>
    </w:p>
    <w:p w14:paraId="22744518" w14:textId="77777777" w:rsidR="000E2CFD" w:rsidRDefault="000E2CFD" w:rsidP="00CB63A7">
      <w:pPr>
        <w:spacing w:line="360" w:lineRule="auto"/>
        <w:rPr>
          <w:rFonts w:ascii="Arial" w:hAnsi="Arial" w:cs="Arial"/>
          <w:sz w:val="22"/>
          <w:szCs w:val="22"/>
        </w:rPr>
      </w:pPr>
    </w:p>
    <w:p w14:paraId="3A941E8E" w14:textId="77777777" w:rsidR="000E2CFD" w:rsidRDefault="000E2CFD" w:rsidP="00CB63A7">
      <w:pPr>
        <w:spacing w:line="360" w:lineRule="auto"/>
        <w:rPr>
          <w:rFonts w:ascii="Arial" w:hAnsi="Arial" w:cs="Arial"/>
          <w:sz w:val="22"/>
          <w:szCs w:val="22"/>
        </w:rPr>
      </w:pPr>
    </w:p>
    <w:p w14:paraId="3E9BF7A5" w14:textId="77777777" w:rsidR="000E2CFD" w:rsidRDefault="000E2CFD" w:rsidP="00CB63A7">
      <w:pPr>
        <w:spacing w:line="360" w:lineRule="auto"/>
        <w:rPr>
          <w:rFonts w:ascii="Arial" w:hAnsi="Arial" w:cs="Arial"/>
          <w:sz w:val="22"/>
          <w:szCs w:val="22"/>
        </w:rPr>
      </w:pPr>
    </w:p>
    <w:p w14:paraId="68862585" w14:textId="5F64F1C5" w:rsidR="00D95D66" w:rsidRDefault="00D95D66" w:rsidP="00CB63A7">
      <w:pPr>
        <w:spacing w:line="360" w:lineRule="auto"/>
        <w:rPr>
          <w:rFonts w:ascii="Arial" w:hAnsi="Arial" w:cs="Arial"/>
          <w:sz w:val="22"/>
          <w:szCs w:val="22"/>
        </w:rPr>
      </w:pPr>
      <w:r>
        <w:rPr>
          <w:rFonts w:ascii="Arial" w:hAnsi="Arial" w:cs="Arial"/>
          <w:sz w:val="22"/>
          <w:szCs w:val="22"/>
        </w:rPr>
        <w:lastRenderedPageBreak/>
        <w:t>Appendix L</w:t>
      </w:r>
    </w:p>
    <w:p w14:paraId="3F30095D" w14:textId="0C8414A1" w:rsidR="00D95D66" w:rsidRDefault="0030056C"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4218186A" wp14:editId="61E070F7">
            <wp:extent cx="4993240" cy="7482082"/>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001768" cy="7494861"/>
                    </a:xfrm>
                    <a:prstGeom prst="rect">
                      <a:avLst/>
                    </a:prstGeom>
                  </pic:spPr>
                </pic:pic>
              </a:graphicData>
            </a:graphic>
          </wp:inline>
        </w:drawing>
      </w:r>
    </w:p>
    <w:p w14:paraId="0396366F" w14:textId="77777777" w:rsidR="000E2CFD" w:rsidRDefault="000E2CFD" w:rsidP="00CB63A7">
      <w:pPr>
        <w:spacing w:line="360" w:lineRule="auto"/>
        <w:rPr>
          <w:rFonts w:ascii="Arial" w:hAnsi="Arial" w:cs="Arial"/>
          <w:sz w:val="22"/>
          <w:szCs w:val="22"/>
        </w:rPr>
      </w:pPr>
    </w:p>
    <w:p w14:paraId="4EB8E2BB" w14:textId="77777777" w:rsidR="000E2CFD" w:rsidRDefault="000E2CFD" w:rsidP="00CB63A7">
      <w:pPr>
        <w:spacing w:line="360" w:lineRule="auto"/>
        <w:rPr>
          <w:rFonts w:ascii="Arial" w:hAnsi="Arial" w:cs="Arial"/>
          <w:sz w:val="22"/>
          <w:szCs w:val="22"/>
        </w:rPr>
      </w:pPr>
    </w:p>
    <w:p w14:paraId="79908B06" w14:textId="77777777" w:rsidR="000E2CFD" w:rsidRDefault="000E2CFD" w:rsidP="00CB63A7">
      <w:pPr>
        <w:spacing w:line="360" w:lineRule="auto"/>
        <w:rPr>
          <w:rFonts w:ascii="Arial" w:hAnsi="Arial" w:cs="Arial"/>
          <w:sz w:val="22"/>
          <w:szCs w:val="22"/>
        </w:rPr>
      </w:pPr>
    </w:p>
    <w:p w14:paraId="5E14AA96" w14:textId="77777777" w:rsidR="000E2CFD" w:rsidRDefault="000E2CFD" w:rsidP="00CB63A7">
      <w:pPr>
        <w:spacing w:line="360" w:lineRule="auto"/>
        <w:rPr>
          <w:rFonts w:ascii="Arial" w:hAnsi="Arial" w:cs="Arial"/>
          <w:sz w:val="22"/>
          <w:szCs w:val="22"/>
        </w:rPr>
      </w:pPr>
    </w:p>
    <w:p w14:paraId="375FA9D1" w14:textId="393269E1" w:rsidR="00D95D66" w:rsidRDefault="00D95D66" w:rsidP="00CB63A7">
      <w:pPr>
        <w:spacing w:line="360" w:lineRule="auto"/>
        <w:rPr>
          <w:rFonts w:ascii="Arial" w:hAnsi="Arial" w:cs="Arial"/>
          <w:sz w:val="22"/>
          <w:szCs w:val="22"/>
        </w:rPr>
      </w:pPr>
      <w:r>
        <w:rPr>
          <w:rFonts w:ascii="Arial" w:hAnsi="Arial" w:cs="Arial"/>
          <w:sz w:val="22"/>
          <w:szCs w:val="22"/>
        </w:rPr>
        <w:lastRenderedPageBreak/>
        <w:t>Appendix M</w:t>
      </w:r>
    </w:p>
    <w:p w14:paraId="55727698" w14:textId="4C56F710" w:rsidR="00D95D66" w:rsidRDefault="00E76039"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3F50F64E" wp14:editId="2432D378">
            <wp:extent cx="3770616" cy="8357383"/>
            <wp:effectExtent l="0" t="0" r="1905"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787668" cy="8395177"/>
                    </a:xfrm>
                    <a:prstGeom prst="rect">
                      <a:avLst/>
                    </a:prstGeom>
                  </pic:spPr>
                </pic:pic>
              </a:graphicData>
            </a:graphic>
          </wp:inline>
        </w:drawing>
      </w:r>
    </w:p>
    <w:p w14:paraId="30FC29A9" w14:textId="77777777" w:rsidR="000E2CFD" w:rsidRDefault="000E2CFD" w:rsidP="00CB63A7">
      <w:pPr>
        <w:spacing w:line="360" w:lineRule="auto"/>
        <w:rPr>
          <w:rFonts w:ascii="Arial" w:hAnsi="Arial" w:cs="Arial"/>
          <w:sz w:val="22"/>
          <w:szCs w:val="22"/>
        </w:rPr>
      </w:pPr>
    </w:p>
    <w:p w14:paraId="64A0C013" w14:textId="25DBCAA2" w:rsidR="00D95D66" w:rsidRDefault="00D95D66" w:rsidP="00CB63A7">
      <w:pPr>
        <w:spacing w:line="360" w:lineRule="auto"/>
        <w:rPr>
          <w:rFonts w:ascii="Arial" w:hAnsi="Arial" w:cs="Arial"/>
          <w:sz w:val="22"/>
          <w:szCs w:val="22"/>
        </w:rPr>
      </w:pPr>
      <w:r>
        <w:rPr>
          <w:rFonts w:ascii="Arial" w:hAnsi="Arial" w:cs="Arial"/>
          <w:sz w:val="22"/>
          <w:szCs w:val="22"/>
        </w:rPr>
        <w:lastRenderedPageBreak/>
        <w:t>Appendix N</w:t>
      </w:r>
    </w:p>
    <w:p w14:paraId="22EB78EF" w14:textId="2337B66E" w:rsidR="00A471A0" w:rsidRDefault="001C5A04" w:rsidP="00CB63A7">
      <w:pPr>
        <w:spacing w:line="360" w:lineRule="auto"/>
        <w:rPr>
          <w:rFonts w:ascii="Arial" w:hAnsi="Arial" w:cs="Arial"/>
          <w:sz w:val="22"/>
          <w:szCs w:val="22"/>
        </w:rPr>
      </w:pPr>
      <w:r>
        <w:rPr>
          <w:rFonts w:ascii="Arial" w:hAnsi="Arial" w:cs="Arial"/>
          <w:noProof/>
          <w:sz w:val="22"/>
          <w:szCs w:val="22"/>
        </w:rPr>
        <w:drawing>
          <wp:inline distT="0" distB="0" distL="0" distR="0" wp14:anchorId="1EE2E3E4" wp14:editId="13C209FA">
            <wp:extent cx="4800600" cy="1816100"/>
            <wp:effectExtent l="0" t="0" r="0" b="0"/>
            <wp:docPr id="24" name="Picture 24" descr="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Letter&#10;&#10;Description automatically generated with medium confidence"/>
                    <pic:cNvPicPr/>
                  </pic:nvPicPr>
                  <pic:blipFill>
                    <a:blip r:embed="rId58">
                      <a:extLst>
                        <a:ext uri="{28A0092B-C50C-407E-A947-70E740481C1C}">
                          <a14:useLocalDpi xmlns:a14="http://schemas.microsoft.com/office/drawing/2010/main" val="0"/>
                        </a:ext>
                      </a:extLst>
                    </a:blip>
                    <a:stretch>
                      <a:fillRect/>
                    </a:stretch>
                  </pic:blipFill>
                  <pic:spPr>
                    <a:xfrm>
                      <a:off x="0" y="0"/>
                      <a:ext cx="4800600" cy="1816100"/>
                    </a:xfrm>
                    <a:prstGeom prst="rect">
                      <a:avLst/>
                    </a:prstGeom>
                  </pic:spPr>
                </pic:pic>
              </a:graphicData>
            </a:graphic>
          </wp:inline>
        </w:drawing>
      </w:r>
    </w:p>
    <w:p w14:paraId="4052F8A7" w14:textId="13EBEE41" w:rsidR="00D95D66" w:rsidRDefault="00D95D66" w:rsidP="00CB63A7">
      <w:pPr>
        <w:spacing w:line="360" w:lineRule="auto"/>
        <w:rPr>
          <w:rFonts w:ascii="Arial" w:hAnsi="Arial" w:cs="Arial"/>
          <w:sz w:val="22"/>
          <w:szCs w:val="22"/>
        </w:rPr>
      </w:pPr>
      <w:r>
        <w:rPr>
          <w:rFonts w:ascii="Arial" w:hAnsi="Arial" w:cs="Arial"/>
          <w:sz w:val="22"/>
          <w:szCs w:val="22"/>
        </w:rPr>
        <w:t>Appendix O</w:t>
      </w:r>
    </w:p>
    <w:p w14:paraId="5D1FECDB" w14:textId="7BBC3315" w:rsidR="00341C8C" w:rsidRDefault="00B6324A" w:rsidP="000E2CFD">
      <w:pPr>
        <w:spacing w:line="360" w:lineRule="auto"/>
        <w:jc w:val="center"/>
        <w:rPr>
          <w:rFonts w:ascii="Arial" w:hAnsi="Arial" w:cs="Arial"/>
          <w:sz w:val="22"/>
          <w:szCs w:val="22"/>
        </w:rPr>
      </w:pPr>
      <w:r>
        <w:rPr>
          <w:rFonts w:ascii="Arial" w:hAnsi="Arial" w:cs="Arial"/>
          <w:noProof/>
          <w:sz w:val="22"/>
          <w:szCs w:val="22"/>
        </w:rPr>
        <w:drawing>
          <wp:inline distT="0" distB="0" distL="0" distR="0" wp14:anchorId="79D259E7" wp14:editId="4B7743E4">
            <wp:extent cx="4417888" cy="6301154"/>
            <wp:effectExtent l="0" t="0" r="1905" b="0"/>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427202" cy="6314439"/>
                    </a:xfrm>
                    <a:prstGeom prst="rect">
                      <a:avLst/>
                    </a:prstGeom>
                  </pic:spPr>
                </pic:pic>
              </a:graphicData>
            </a:graphic>
          </wp:inline>
        </w:drawing>
      </w:r>
    </w:p>
    <w:p w14:paraId="7E009D18" w14:textId="7F76873B" w:rsidR="00B6324A" w:rsidRPr="009C3A36" w:rsidRDefault="00532AAA" w:rsidP="000E2CFD">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012EEC88" wp14:editId="2756137A">
            <wp:extent cx="4695290" cy="6295957"/>
            <wp:effectExtent l="0" t="0" r="3810" b="381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4704391" cy="6308160"/>
                    </a:xfrm>
                    <a:prstGeom prst="rect">
                      <a:avLst/>
                    </a:prstGeom>
                  </pic:spPr>
                </pic:pic>
              </a:graphicData>
            </a:graphic>
          </wp:inline>
        </w:drawing>
      </w:r>
    </w:p>
    <w:sectPr w:rsidR="00B6324A" w:rsidRPr="009C3A36">
      <w:headerReference w:type="default" r:id="rId61"/>
      <w:footerReference w:type="even"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16EE54" w14:textId="77777777" w:rsidR="00216600" w:rsidRDefault="00216600" w:rsidP="0014103D">
      <w:r>
        <w:separator/>
      </w:r>
    </w:p>
  </w:endnote>
  <w:endnote w:type="continuationSeparator" w:id="0">
    <w:p w14:paraId="1D6725F7" w14:textId="77777777" w:rsidR="00216600" w:rsidRDefault="00216600" w:rsidP="00141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585095"/>
      <w:docPartObj>
        <w:docPartGallery w:val="Page Numbers (Bottom of Page)"/>
        <w:docPartUnique/>
      </w:docPartObj>
    </w:sdtPr>
    <w:sdtEndPr>
      <w:rPr>
        <w:rStyle w:val="PageNumber"/>
      </w:rPr>
    </w:sdtEndPr>
    <w:sdtContent>
      <w:p w14:paraId="5A00F342" w14:textId="00B3544C" w:rsidR="009824DD" w:rsidRDefault="009824DD" w:rsidP="007635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E2486A" w14:textId="77777777" w:rsidR="009824DD" w:rsidRDefault="009824DD" w:rsidP="009824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4266149"/>
      <w:docPartObj>
        <w:docPartGallery w:val="Page Numbers (Bottom of Page)"/>
        <w:docPartUnique/>
      </w:docPartObj>
    </w:sdtPr>
    <w:sdtEndPr>
      <w:rPr>
        <w:rStyle w:val="PageNumber"/>
      </w:rPr>
    </w:sdtEndPr>
    <w:sdtContent>
      <w:p w14:paraId="4008C55B" w14:textId="33C838AC" w:rsidR="009824DD" w:rsidRDefault="009824DD" w:rsidP="007635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793C3D" w14:textId="77777777" w:rsidR="009824DD" w:rsidRDefault="009824DD" w:rsidP="009824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68830" w14:textId="77777777" w:rsidR="00216600" w:rsidRDefault="00216600" w:rsidP="0014103D">
      <w:r>
        <w:separator/>
      </w:r>
    </w:p>
  </w:footnote>
  <w:footnote w:type="continuationSeparator" w:id="0">
    <w:p w14:paraId="518CD5DE" w14:textId="77777777" w:rsidR="00216600" w:rsidRDefault="00216600" w:rsidP="00141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C84DE" w14:textId="1C686571" w:rsidR="0014103D" w:rsidRDefault="0014103D">
    <w:pPr>
      <w:pStyle w:val="Header"/>
    </w:pPr>
    <w:r>
      <w:t>ECAD 6008</w:t>
    </w:r>
    <w:r>
      <w:ptab w:relativeTo="margin" w:alignment="center" w:leader="none"/>
    </w:r>
    <w:r>
      <w:t>Abigail Thomas</w:t>
    </w:r>
    <w:r>
      <w:ptab w:relativeTo="margin" w:alignment="right" w:leader="none"/>
    </w:r>
    <w:r>
      <w:t>1800558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C35EE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646079D"/>
    <w:multiLevelType w:val="hybridMultilevel"/>
    <w:tmpl w:val="58B6D3F8"/>
    <w:lvl w:ilvl="0" w:tplc="0809000F">
      <w:start w:val="1"/>
      <w:numFmt w:val="decimal"/>
      <w:lvlText w:val="%1."/>
      <w:lvlJc w:val="left"/>
      <w:pPr>
        <w:ind w:left="3240" w:hanging="360"/>
      </w:pPr>
      <w:rPr>
        <w:rFonts w:hint="default"/>
        <w:u w:val="none"/>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2935000B"/>
    <w:multiLevelType w:val="hybridMultilevel"/>
    <w:tmpl w:val="AF3AAED2"/>
    <w:lvl w:ilvl="0" w:tplc="04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D8C19D8"/>
    <w:multiLevelType w:val="multilevel"/>
    <w:tmpl w:val="712ABFE4"/>
    <w:lvl w:ilvl="0">
      <w:start w:val="1"/>
      <w:numFmt w:val="decimal"/>
      <w:lvlText w:val="%1"/>
      <w:lvlJc w:val="left"/>
      <w:pPr>
        <w:ind w:left="360" w:hanging="360"/>
      </w:pPr>
      <w:rPr>
        <w:rFonts w:hint="default"/>
        <w:u w:val="none"/>
      </w:rPr>
    </w:lvl>
    <w:lvl w:ilvl="1">
      <w:start w:val="1"/>
      <w:numFmt w:val="decimal"/>
      <w:lvlText w:val="%1.%2"/>
      <w:lvlJc w:val="left"/>
      <w:pPr>
        <w:ind w:left="720" w:hanging="360"/>
      </w:pPr>
      <w:rPr>
        <w:rFonts w:hint="default"/>
        <w:u w:val="none"/>
      </w:rPr>
    </w:lvl>
    <w:lvl w:ilvl="2">
      <w:start w:val="1"/>
      <w:numFmt w:val="decimal"/>
      <w:lvlText w:val="%1.%2.%3"/>
      <w:lvlJc w:val="left"/>
      <w:pPr>
        <w:ind w:left="1440" w:hanging="720"/>
      </w:pPr>
      <w:rPr>
        <w:rFonts w:hint="default"/>
        <w:u w:val="none"/>
      </w:rPr>
    </w:lvl>
    <w:lvl w:ilvl="3">
      <w:start w:val="1"/>
      <w:numFmt w:val="decimal"/>
      <w:lvlText w:val="%1.%2.%3.%4"/>
      <w:lvlJc w:val="left"/>
      <w:pPr>
        <w:ind w:left="1800" w:hanging="720"/>
      </w:pPr>
      <w:rPr>
        <w:rFonts w:hint="default"/>
        <w:u w:val="none"/>
      </w:rPr>
    </w:lvl>
    <w:lvl w:ilvl="4">
      <w:start w:val="1"/>
      <w:numFmt w:val="decimal"/>
      <w:lvlText w:val="%1.%2.%3.%4.%5"/>
      <w:lvlJc w:val="left"/>
      <w:pPr>
        <w:ind w:left="2520" w:hanging="1080"/>
      </w:pPr>
      <w:rPr>
        <w:rFonts w:hint="default"/>
        <w:u w:val="none"/>
      </w:rPr>
    </w:lvl>
    <w:lvl w:ilvl="5">
      <w:start w:val="1"/>
      <w:numFmt w:val="decimal"/>
      <w:lvlText w:val="%1.%2.%3.%4.%5.%6"/>
      <w:lvlJc w:val="left"/>
      <w:pPr>
        <w:ind w:left="2880" w:hanging="1080"/>
      </w:pPr>
      <w:rPr>
        <w:rFonts w:hint="default"/>
        <w:u w:val="none"/>
      </w:rPr>
    </w:lvl>
    <w:lvl w:ilvl="6">
      <w:start w:val="1"/>
      <w:numFmt w:val="decimal"/>
      <w:lvlText w:val="%1.%2.%3.%4.%5.%6.%7"/>
      <w:lvlJc w:val="left"/>
      <w:pPr>
        <w:ind w:left="3600" w:hanging="1440"/>
      </w:pPr>
      <w:rPr>
        <w:rFonts w:hint="default"/>
        <w:u w:val="none"/>
      </w:rPr>
    </w:lvl>
    <w:lvl w:ilvl="7">
      <w:start w:val="1"/>
      <w:numFmt w:val="decimal"/>
      <w:lvlText w:val="%1.%2.%3.%4.%5.%6.%7.%8"/>
      <w:lvlJc w:val="left"/>
      <w:pPr>
        <w:ind w:left="3960" w:hanging="1440"/>
      </w:pPr>
      <w:rPr>
        <w:rFonts w:hint="default"/>
        <w:u w:val="none"/>
      </w:rPr>
    </w:lvl>
    <w:lvl w:ilvl="8">
      <w:start w:val="1"/>
      <w:numFmt w:val="decimal"/>
      <w:lvlText w:val="%1.%2.%3.%4.%5.%6.%7.%8.%9"/>
      <w:lvlJc w:val="left"/>
      <w:pPr>
        <w:ind w:left="4680" w:hanging="1800"/>
      </w:pPr>
      <w:rPr>
        <w:rFonts w:hint="default"/>
        <w:u w:val="none"/>
      </w:rPr>
    </w:lvl>
  </w:abstractNum>
  <w:abstractNum w:abstractNumId="4" w15:restartNumberingAfterBreak="0">
    <w:nsid w:val="31710B84"/>
    <w:multiLevelType w:val="multilevel"/>
    <w:tmpl w:val="56DC9446"/>
    <w:lvl w:ilvl="0">
      <w:start w:val="1"/>
      <w:numFmt w:val="decimal"/>
      <w:lvlText w:val="%1."/>
      <w:lvlJc w:val="left"/>
      <w:pPr>
        <w:ind w:left="360" w:hanging="360"/>
      </w:pPr>
      <w:rPr>
        <w:rFonts w:hint="default"/>
        <w:u w:val="none"/>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57C85C8E"/>
    <w:multiLevelType w:val="multilevel"/>
    <w:tmpl w:val="EDD25A98"/>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C876592"/>
    <w:multiLevelType w:val="multilevel"/>
    <w:tmpl w:val="2014E60C"/>
    <w:lvl w:ilvl="0">
      <w:start w:val="1"/>
      <w:numFmt w:val="decimal"/>
      <w:lvlText w:val="%1"/>
      <w:lvlJc w:val="left"/>
      <w:pPr>
        <w:ind w:left="360" w:hanging="360"/>
      </w:pPr>
      <w:rPr>
        <w:rFonts w:hint="default"/>
        <w:u w:val="none"/>
      </w:rPr>
    </w:lvl>
    <w:lvl w:ilvl="1">
      <w:start w:val="1"/>
      <w:numFmt w:val="decimal"/>
      <w:lvlText w:val="%2."/>
      <w:lvlJc w:val="left"/>
      <w:pPr>
        <w:ind w:left="720" w:hanging="360"/>
      </w:pPr>
      <w:rPr>
        <w:rFonts w:ascii="Arial" w:eastAsia="Times New Roman" w:hAnsi="Arial" w:cs="Arial"/>
        <w:u w:val="none"/>
      </w:rPr>
    </w:lvl>
    <w:lvl w:ilvl="2">
      <w:start w:val="1"/>
      <w:numFmt w:val="decimal"/>
      <w:lvlText w:val="%1.%2.%3"/>
      <w:lvlJc w:val="left"/>
      <w:pPr>
        <w:ind w:left="1440" w:hanging="720"/>
      </w:pPr>
      <w:rPr>
        <w:rFonts w:hint="default"/>
        <w:u w:val="none"/>
      </w:rPr>
    </w:lvl>
    <w:lvl w:ilvl="3">
      <w:start w:val="1"/>
      <w:numFmt w:val="decimal"/>
      <w:lvlText w:val="%1.%2.%3.%4"/>
      <w:lvlJc w:val="left"/>
      <w:pPr>
        <w:ind w:left="1800" w:hanging="720"/>
      </w:pPr>
      <w:rPr>
        <w:rFonts w:hint="default"/>
        <w:u w:val="none"/>
      </w:rPr>
    </w:lvl>
    <w:lvl w:ilvl="4">
      <w:start w:val="1"/>
      <w:numFmt w:val="decimal"/>
      <w:lvlText w:val="%1.%2.%3.%4.%5"/>
      <w:lvlJc w:val="left"/>
      <w:pPr>
        <w:ind w:left="2520" w:hanging="1080"/>
      </w:pPr>
      <w:rPr>
        <w:rFonts w:hint="default"/>
        <w:u w:val="none"/>
      </w:rPr>
    </w:lvl>
    <w:lvl w:ilvl="5">
      <w:start w:val="1"/>
      <w:numFmt w:val="decimal"/>
      <w:lvlText w:val="%1.%2.%3.%4.%5.%6"/>
      <w:lvlJc w:val="left"/>
      <w:pPr>
        <w:ind w:left="2880" w:hanging="1080"/>
      </w:pPr>
      <w:rPr>
        <w:rFonts w:hint="default"/>
        <w:u w:val="none"/>
      </w:rPr>
    </w:lvl>
    <w:lvl w:ilvl="6">
      <w:start w:val="1"/>
      <w:numFmt w:val="decimal"/>
      <w:lvlText w:val="%1.%2.%3.%4.%5.%6.%7"/>
      <w:lvlJc w:val="left"/>
      <w:pPr>
        <w:ind w:left="3600" w:hanging="1440"/>
      </w:pPr>
      <w:rPr>
        <w:rFonts w:hint="default"/>
        <w:u w:val="none"/>
      </w:rPr>
    </w:lvl>
    <w:lvl w:ilvl="7">
      <w:start w:val="1"/>
      <w:numFmt w:val="decimal"/>
      <w:lvlText w:val="%1.%2.%3.%4.%5.%6.%7.%8"/>
      <w:lvlJc w:val="left"/>
      <w:pPr>
        <w:ind w:left="3960" w:hanging="1440"/>
      </w:pPr>
      <w:rPr>
        <w:rFonts w:hint="default"/>
        <w:u w:val="none"/>
      </w:rPr>
    </w:lvl>
    <w:lvl w:ilvl="8">
      <w:start w:val="1"/>
      <w:numFmt w:val="decimal"/>
      <w:lvlText w:val="%1.%2.%3.%4.%5.%6.%7.%8.%9"/>
      <w:lvlJc w:val="left"/>
      <w:pPr>
        <w:ind w:left="4680" w:hanging="1800"/>
      </w:pPr>
      <w:rPr>
        <w:rFonts w:hint="default"/>
        <w:u w:val="none"/>
      </w:rPr>
    </w:lvl>
  </w:abstractNum>
  <w:abstractNum w:abstractNumId="7" w15:restartNumberingAfterBreak="0">
    <w:nsid w:val="64DC0BF0"/>
    <w:multiLevelType w:val="multilevel"/>
    <w:tmpl w:val="3668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2D3B3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48327A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6"/>
  </w:num>
  <w:num w:numId="3">
    <w:abstractNumId w:val="3"/>
  </w:num>
  <w:num w:numId="4">
    <w:abstractNumId w:val="1"/>
  </w:num>
  <w:num w:numId="5">
    <w:abstractNumId w:val="4"/>
  </w:num>
  <w:num w:numId="6">
    <w:abstractNumId w:val="8"/>
  </w:num>
  <w:num w:numId="7">
    <w:abstractNumId w:val="0"/>
  </w:num>
  <w:num w:numId="8">
    <w:abstractNumId w:val="5"/>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EBD"/>
    <w:rsid w:val="00003E46"/>
    <w:rsid w:val="00005369"/>
    <w:rsid w:val="00006313"/>
    <w:rsid w:val="00010315"/>
    <w:rsid w:val="00010AAF"/>
    <w:rsid w:val="00011697"/>
    <w:rsid w:val="0001281F"/>
    <w:rsid w:val="00020F14"/>
    <w:rsid w:val="000210B9"/>
    <w:rsid w:val="000221CE"/>
    <w:rsid w:val="00024123"/>
    <w:rsid w:val="00025555"/>
    <w:rsid w:val="00025BB0"/>
    <w:rsid w:val="0002702A"/>
    <w:rsid w:val="0003718D"/>
    <w:rsid w:val="00037746"/>
    <w:rsid w:val="0003798D"/>
    <w:rsid w:val="00043A0F"/>
    <w:rsid w:val="00043E82"/>
    <w:rsid w:val="00050CD0"/>
    <w:rsid w:val="000511AB"/>
    <w:rsid w:val="00052E94"/>
    <w:rsid w:val="00053419"/>
    <w:rsid w:val="00053488"/>
    <w:rsid w:val="00056611"/>
    <w:rsid w:val="00056AF2"/>
    <w:rsid w:val="00061161"/>
    <w:rsid w:val="00066088"/>
    <w:rsid w:val="00066C15"/>
    <w:rsid w:val="00066CCA"/>
    <w:rsid w:val="000672CD"/>
    <w:rsid w:val="000715C5"/>
    <w:rsid w:val="0007241C"/>
    <w:rsid w:val="00082A4D"/>
    <w:rsid w:val="00085049"/>
    <w:rsid w:val="00085315"/>
    <w:rsid w:val="00092952"/>
    <w:rsid w:val="000A09F5"/>
    <w:rsid w:val="000A191A"/>
    <w:rsid w:val="000A3325"/>
    <w:rsid w:val="000A3874"/>
    <w:rsid w:val="000A3FC6"/>
    <w:rsid w:val="000A432E"/>
    <w:rsid w:val="000A6DE6"/>
    <w:rsid w:val="000A798F"/>
    <w:rsid w:val="000B400E"/>
    <w:rsid w:val="000B6EDA"/>
    <w:rsid w:val="000C34F4"/>
    <w:rsid w:val="000C3E58"/>
    <w:rsid w:val="000C3FEC"/>
    <w:rsid w:val="000D01F8"/>
    <w:rsid w:val="000D4035"/>
    <w:rsid w:val="000D61F3"/>
    <w:rsid w:val="000E0098"/>
    <w:rsid w:val="000E0196"/>
    <w:rsid w:val="000E1424"/>
    <w:rsid w:val="000E29F8"/>
    <w:rsid w:val="000E2CFD"/>
    <w:rsid w:val="000E3924"/>
    <w:rsid w:val="00102001"/>
    <w:rsid w:val="00117D16"/>
    <w:rsid w:val="00126607"/>
    <w:rsid w:val="0012767E"/>
    <w:rsid w:val="001276E1"/>
    <w:rsid w:val="00130B03"/>
    <w:rsid w:val="00131FF5"/>
    <w:rsid w:val="0013458E"/>
    <w:rsid w:val="00134D5E"/>
    <w:rsid w:val="00136114"/>
    <w:rsid w:val="0014103D"/>
    <w:rsid w:val="00150DAD"/>
    <w:rsid w:val="0015131E"/>
    <w:rsid w:val="00151D66"/>
    <w:rsid w:val="001574B7"/>
    <w:rsid w:val="00157A28"/>
    <w:rsid w:val="001607EE"/>
    <w:rsid w:val="001639FA"/>
    <w:rsid w:val="00163C52"/>
    <w:rsid w:val="00164040"/>
    <w:rsid w:val="00164647"/>
    <w:rsid w:val="00165FDE"/>
    <w:rsid w:val="001677EE"/>
    <w:rsid w:val="0017023E"/>
    <w:rsid w:val="00171129"/>
    <w:rsid w:val="0017205F"/>
    <w:rsid w:val="00173AA0"/>
    <w:rsid w:val="00173F7C"/>
    <w:rsid w:val="00175D2F"/>
    <w:rsid w:val="0017707A"/>
    <w:rsid w:val="00184F3E"/>
    <w:rsid w:val="00185B53"/>
    <w:rsid w:val="00192079"/>
    <w:rsid w:val="001A010A"/>
    <w:rsid w:val="001A3E65"/>
    <w:rsid w:val="001A4D7F"/>
    <w:rsid w:val="001A54AE"/>
    <w:rsid w:val="001A5A0A"/>
    <w:rsid w:val="001A7009"/>
    <w:rsid w:val="001A7E4A"/>
    <w:rsid w:val="001B0012"/>
    <w:rsid w:val="001B01F4"/>
    <w:rsid w:val="001B154A"/>
    <w:rsid w:val="001B4F51"/>
    <w:rsid w:val="001C190F"/>
    <w:rsid w:val="001C1E65"/>
    <w:rsid w:val="001C5A04"/>
    <w:rsid w:val="001D3DC2"/>
    <w:rsid w:val="001E0CED"/>
    <w:rsid w:val="001E1709"/>
    <w:rsid w:val="001E3CCA"/>
    <w:rsid w:val="001E428A"/>
    <w:rsid w:val="001E5080"/>
    <w:rsid w:val="001E550E"/>
    <w:rsid w:val="001F0F73"/>
    <w:rsid w:val="001F508C"/>
    <w:rsid w:val="001F56CC"/>
    <w:rsid w:val="001F5F66"/>
    <w:rsid w:val="001F6523"/>
    <w:rsid w:val="002031A8"/>
    <w:rsid w:val="00205465"/>
    <w:rsid w:val="00212AAA"/>
    <w:rsid w:val="00216600"/>
    <w:rsid w:val="00216804"/>
    <w:rsid w:val="00216F10"/>
    <w:rsid w:val="0022065B"/>
    <w:rsid w:val="002222F7"/>
    <w:rsid w:val="002249D8"/>
    <w:rsid w:val="00227101"/>
    <w:rsid w:val="00231F68"/>
    <w:rsid w:val="00232CB2"/>
    <w:rsid w:val="002346F6"/>
    <w:rsid w:val="002356A5"/>
    <w:rsid w:val="002405F1"/>
    <w:rsid w:val="00244516"/>
    <w:rsid w:val="00244E8B"/>
    <w:rsid w:val="00252355"/>
    <w:rsid w:val="00254510"/>
    <w:rsid w:val="00255875"/>
    <w:rsid w:val="00256F5A"/>
    <w:rsid w:val="00257FA9"/>
    <w:rsid w:val="00260670"/>
    <w:rsid w:val="002621C4"/>
    <w:rsid w:val="00263218"/>
    <w:rsid w:val="00263236"/>
    <w:rsid w:val="00263CDA"/>
    <w:rsid w:val="002674DC"/>
    <w:rsid w:val="002703DB"/>
    <w:rsid w:val="002723B9"/>
    <w:rsid w:val="00272EF1"/>
    <w:rsid w:val="002730F9"/>
    <w:rsid w:val="00273E1C"/>
    <w:rsid w:val="00274442"/>
    <w:rsid w:val="002766ED"/>
    <w:rsid w:val="0027757B"/>
    <w:rsid w:val="00277C10"/>
    <w:rsid w:val="00281AFE"/>
    <w:rsid w:val="00284B2F"/>
    <w:rsid w:val="0028540A"/>
    <w:rsid w:val="002855CA"/>
    <w:rsid w:val="00285D45"/>
    <w:rsid w:val="00285FB0"/>
    <w:rsid w:val="00286AE3"/>
    <w:rsid w:val="0028729E"/>
    <w:rsid w:val="00291093"/>
    <w:rsid w:val="00295819"/>
    <w:rsid w:val="00297916"/>
    <w:rsid w:val="002A28AA"/>
    <w:rsid w:val="002A4FCA"/>
    <w:rsid w:val="002A781D"/>
    <w:rsid w:val="002B2659"/>
    <w:rsid w:val="002B4993"/>
    <w:rsid w:val="002C037F"/>
    <w:rsid w:val="002C067F"/>
    <w:rsid w:val="002C153F"/>
    <w:rsid w:val="002C5654"/>
    <w:rsid w:val="002C7F6E"/>
    <w:rsid w:val="002D0116"/>
    <w:rsid w:val="002D21FE"/>
    <w:rsid w:val="002D36A0"/>
    <w:rsid w:val="002D587E"/>
    <w:rsid w:val="002E1328"/>
    <w:rsid w:val="002E271A"/>
    <w:rsid w:val="002E2FBE"/>
    <w:rsid w:val="002E534B"/>
    <w:rsid w:val="002E546F"/>
    <w:rsid w:val="002E6ED4"/>
    <w:rsid w:val="002E7AE3"/>
    <w:rsid w:val="002F2360"/>
    <w:rsid w:val="002F43FD"/>
    <w:rsid w:val="002F7121"/>
    <w:rsid w:val="002F7BCB"/>
    <w:rsid w:val="0030056C"/>
    <w:rsid w:val="00307BA7"/>
    <w:rsid w:val="00312CB0"/>
    <w:rsid w:val="0031346C"/>
    <w:rsid w:val="00322789"/>
    <w:rsid w:val="0032361F"/>
    <w:rsid w:val="00324595"/>
    <w:rsid w:val="00324F95"/>
    <w:rsid w:val="0032513B"/>
    <w:rsid w:val="00334F45"/>
    <w:rsid w:val="003365EE"/>
    <w:rsid w:val="003375CD"/>
    <w:rsid w:val="00340906"/>
    <w:rsid w:val="00340DAE"/>
    <w:rsid w:val="00340F4C"/>
    <w:rsid w:val="00341C8C"/>
    <w:rsid w:val="003440DE"/>
    <w:rsid w:val="00344EEC"/>
    <w:rsid w:val="0034713B"/>
    <w:rsid w:val="00352232"/>
    <w:rsid w:val="00355E7A"/>
    <w:rsid w:val="00356302"/>
    <w:rsid w:val="003568F7"/>
    <w:rsid w:val="00360283"/>
    <w:rsid w:val="00361932"/>
    <w:rsid w:val="00362DDD"/>
    <w:rsid w:val="003636F8"/>
    <w:rsid w:val="00364819"/>
    <w:rsid w:val="003653DD"/>
    <w:rsid w:val="0037122C"/>
    <w:rsid w:val="00371CBC"/>
    <w:rsid w:val="0037416E"/>
    <w:rsid w:val="00380CD8"/>
    <w:rsid w:val="00381DE8"/>
    <w:rsid w:val="00386993"/>
    <w:rsid w:val="00390577"/>
    <w:rsid w:val="00391867"/>
    <w:rsid w:val="003956DC"/>
    <w:rsid w:val="0039714B"/>
    <w:rsid w:val="003A1C4D"/>
    <w:rsid w:val="003A1CC5"/>
    <w:rsid w:val="003A32A3"/>
    <w:rsid w:val="003A4F26"/>
    <w:rsid w:val="003A6A4A"/>
    <w:rsid w:val="003B12B1"/>
    <w:rsid w:val="003B419D"/>
    <w:rsid w:val="003B67B0"/>
    <w:rsid w:val="003C1DB1"/>
    <w:rsid w:val="003C297C"/>
    <w:rsid w:val="003C2BD6"/>
    <w:rsid w:val="003C40AF"/>
    <w:rsid w:val="003C53E8"/>
    <w:rsid w:val="003C54C3"/>
    <w:rsid w:val="003C724B"/>
    <w:rsid w:val="003D0B97"/>
    <w:rsid w:val="003D2291"/>
    <w:rsid w:val="003D2368"/>
    <w:rsid w:val="003D2AEF"/>
    <w:rsid w:val="003D485F"/>
    <w:rsid w:val="003D5A5D"/>
    <w:rsid w:val="003D6947"/>
    <w:rsid w:val="003E01EB"/>
    <w:rsid w:val="003E17B1"/>
    <w:rsid w:val="003E26A8"/>
    <w:rsid w:val="003E2A99"/>
    <w:rsid w:val="003E3F65"/>
    <w:rsid w:val="003E45E3"/>
    <w:rsid w:val="003E524E"/>
    <w:rsid w:val="003E542A"/>
    <w:rsid w:val="003F3391"/>
    <w:rsid w:val="003F7107"/>
    <w:rsid w:val="00402133"/>
    <w:rsid w:val="00402593"/>
    <w:rsid w:val="004027B2"/>
    <w:rsid w:val="0040578A"/>
    <w:rsid w:val="0040679C"/>
    <w:rsid w:val="004134C5"/>
    <w:rsid w:val="00415C66"/>
    <w:rsid w:val="00415FF1"/>
    <w:rsid w:val="00416EB6"/>
    <w:rsid w:val="004236AB"/>
    <w:rsid w:val="004258B2"/>
    <w:rsid w:val="0043450B"/>
    <w:rsid w:val="0043787D"/>
    <w:rsid w:val="00441EB1"/>
    <w:rsid w:val="00441F07"/>
    <w:rsid w:val="00442347"/>
    <w:rsid w:val="00445356"/>
    <w:rsid w:val="0044552B"/>
    <w:rsid w:val="0045397E"/>
    <w:rsid w:val="00453E18"/>
    <w:rsid w:val="00454F4C"/>
    <w:rsid w:val="00454F9A"/>
    <w:rsid w:val="00456B9C"/>
    <w:rsid w:val="004573F2"/>
    <w:rsid w:val="0046185D"/>
    <w:rsid w:val="004618B4"/>
    <w:rsid w:val="004636CA"/>
    <w:rsid w:val="00465200"/>
    <w:rsid w:val="00466079"/>
    <w:rsid w:val="00466484"/>
    <w:rsid w:val="004700B4"/>
    <w:rsid w:val="00470F87"/>
    <w:rsid w:val="00471A25"/>
    <w:rsid w:val="0047510D"/>
    <w:rsid w:val="0047767E"/>
    <w:rsid w:val="00480A1E"/>
    <w:rsid w:val="0048251F"/>
    <w:rsid w:val="0048321F"/>
    <w:rsid w:val="00487636"/>
    <w:rsid w:val="00490278"/>
    <w:rsid w:val="004903C2"/>
    <w:rsid w:val="00490C2B"/>
    <w:rsid w:val="004A766B"/>
    <w:rsid w:val="004B010F"/>
    <w:rsid w:val="004B3B58"/>
    <w:rsid w:val="004B499F"/>
    <w:rsid w:val="004B5A8C"/>
    <w:rsid w:val="004B63D8"/>
    <w:rsid w:val="004B76AD"/>
    <w:rsid w:val="004B7E1B"/>
    <w:rsid w:val="004C6217"/>
    <w:rsid w:val="004C68E3"/>
    <w:rsid w:val="004C6A22"/>
    <w:rsid w:val="004D0038"/>
    <w:rsid w:val="004D0BDE"/>
    <w:rsid w:val="004D4400"/>
    <w:rsid w:val="004D466C"/>
    <w:rsid w:val="004D6F14"/>
    <w:rsid w:val="004D6FF0"/>
    <w:rsid w:val="004E10D9"/>
    <w:rsid w:val="004E4786"/>
    <w:rsid w:val="004E4AFC"/>
    <w:rsid w:val="004E4F48"/>
    <w:rsid w:val="004E6497"/>
    <w:rsid w:val="004E7568"/>
    <w:rsid w:val="004F07DD"/>
    <w:rsid w:val="005035B7"/>
    <w:rsid w:val="0050469D"/>
    <w:rsid w:val="00504D7D"/>
    <w:rsid w:val="00506201"/>
    <w:rsid w:val="005148C6"/>
    <w:rsid w:val="0052359A"/>
    <w:rsid w:val="005240FE"/>
    <w:rsid w:val="00524626"/>
    <w:rsid w:val="00524D6D"/>
    <w:rsid w:val="00526176"/>
    <w:rsid w:val="00530E34"/>
    <w:rsid w:val="00532AAA"/>
    <w:rsid w:val="00535DFB"/>
    <w:rsid w:val="00540B87"/>
    <w:rsid w:val="00542E69"/>
    <w:rsid w:val="005445FD"/>
    <w:rsid w:val="00544F01"/>
    <w:rsid w:val="005460C1"/>
    <w:rsid w:val="0054664B"/>
    <w:rsid w:val="00552906"/>
    <w:rsid w:val="00553C95"/>
    <w:rsid w:val="00556EF7"/>
    <w:rsid w:val="0055700C"/>
    <w:rsid w:val="0056171E"/>
    <w:rsid w:val="00561DE4"/>
    <w:rsid w:val="005636D8"/>
    <w:rsid w:val="00567D3A"/>
    <w:rsid w:val="0057477C"/>
    <w:rsid w:val="00575985"/>
    <w:rsid w:val="00577A9D"/>
    <w:rsid w:val="0058056B"/>
    <w:rsid w:val="00582A6D"/>
    <w:rsid w:val="0058610D"/>
    <w:rsid w:val="005863F7"/>
    <w:rsid w:val="00587031"/>
    <w:rsid w:val="0058786A"/>
    <w:rsid w:val="00591C8E"/>
    <w:rsid w:val="005943CE"/>
    <w:rsid w:val="00595675"/>
    <w:rsid w:val="005A1563"/>
    <w:rsid w:val="005B1207"/>
    <w:rsid w:val="005B35CA"/>
    <w:rsid w:val="005B43D3"/>
    <w:rsid w:val="005B6314"/>
    <w:rsid w:val="005B7665"/>
    <w:rsid w:val="005C05A0"/>
    <w:rsid w:val="005C3ADD"/>
    <w:rsid w:val="005C4064"/>
    <w:rsid w:val="005C4A87"/>
    <w:rsid w:val="005D0EFE"/>
    <w:rsid w:val="005D1596"/>
    <w:rsid w:val="005D45C4"/>
    <w:rsid w:val="005D4A22"/>
    <w:rsid w:val="005D5686"/>
    <w:rsid w:val="005D6F2F"/>
    <w:rsid w:val="005E0B58"/>
    <w:rsid w:val="005E456D"/>
    <w:rsid w:val="005E4F3A"/>
    <w:rsid w:val="005E4FA5"/>
    <w:rsid w:val="005F1E9A"/>
    <w:rsid w:val="005F4723"/>
    <w:rsid w:val="005F7543"/>
    <w:rsid w:val="00602E0E"/>
    <w:rsid w:val="00602E2D"/>
    <w:rsid w:val="006049CC"/>
    <w:rsid w:val="00612CA5"/>
    <w:rsid w:val="006147A7"/>
    <w:rsid w:val="00614B69"/>
    <w:rsid w:val="00615FBA"/>
    <w:rsid w:val="00617248"/>
    <w:rsid w:val="00623FB4"/>
    <w:rsid w:val="00630042"/>
    <w:rsid w:val="00630ACC"/>
    <w:rsid w:val="00642023"/>
    <w:rsid w:val="006424E0"/>
    <w:rsid w:val="0064370D"/>
    <w:rsid w:val="00644B71"/>
    <w:rsid w:val="0064592E"/>
    <w:rsid w:val="00650449"/>
    <w:rsid w:val="00652CDF"/>
    <w:rsid w:val="006535E2"/>
    <w:rsid w:val="00653688"/>
    <w:rsid w:val="0065430B"/>
    <w:rsid w:val="00660C58"/>
    <w:rsid w:val="006622B1"/>
    <w:rsid w:val="006628BE"/>
    <w:rsid w:val="006630F6"/>
    <w:rsid w:val="00665BB5"/>
    <w:rsid w:val="006665BB"/>
    <w:rsid w:val="00671934"/>
    <w:rsid w:val="00676FF3"/>
    <w:rsid w:val="0067751C"/>
    <w:rsid w:val="00680085"/>
    <w:rsid w:val="00683A99"/>
    <w:rsid w:val="006859A5"/>
    <w:rsid w:val="00686189"/>
    <w:rsid w:val="00690929"/>
    <w:rsid w:val="006915F6"/>
    <w:rsid w:val="00692956"/>
    <w:rsid w:val="00693016"/>
    <w:rsid w:val="00694FC3"/>
    <w:rsid w:val="0069511F"/>
    <w:rsid w:val="006A1004"/>
    <w:rsid w:val="006A1A56"/>
    <w:rsid w:val="006A1EE9"/>
    <w:rsid w:val="006A5C23"/>
    <w:rsid w:val="006A71E3"/>
    <w:rsid w:val="006A7480"/>
    <w:rsid w:val="006A7635"/>
    <w:rsid w:val="006B14EC"/>
    <w:rsid w:val="006B537C"/>
    <w:rsid w:val="006C0B43"/>
    <w:rsid w:val="006C2BA5"/>
    <w:rsid w:val="006C3E53"/>
    <w:rsid w:val="006D069E"/>
    <w:rsid w:val="006D0AAF"/>
    <w:rsid w:val="006D395D"/>
    <w:rsid w:val="006D401B"/>
    <w:rsid w:val="006D412D"/>
    <w:rsid w:val="006D75A0"/>
    <w:rsid w:val="006D7BB9"/>
    <w:rsid w:val="006E078C"/>
    <w:rsid w:val="006E5B48"/>
    <w:rsid w:val="006E6EE9"/>
    <w:rsid w:val="006E765C"/>
    <w:rsid w:val="006E7793"/>
    <w:rsid w:val="006F27AA"/>
    <w:rsid w:val="006F2A65"/>
    <w:rsid w:val="006F304B"/>
    <w:rsid w:val="006F4CF3"/>
    <w:rsid w:val="006F61B9"/>
    <w:rsid w:val="00701515"/>
    <w:rsid w:val="00701AF4"/>
    <w:rsid w:val="007058FF"/>
    <w:rsid w:val="00706EF5"/>
    <w:rsid w:val="00707D08"/>
    <w:rsid w:val="00710BFA"/>
    <w:rsid w:val="007119D1"/>
    <w:rsid w:val="00712A11"/>
    <w:rsid w:val="00715BA1"/>
    <w:rsid w:val="00716D3B"/>
    <w:rsid w:val="0072302A"/>
    <w:rsid w:val="007238F6"/>
    <w:rsid w:val="00724555"/>
    <w:rsid w:val="00725DAA"/>
    <w:rsid w:val="00726D0A"/>
    <w:rsid w:val="00732C9A"/>
    <w:rsid w:val="007331F8"/>
    <w:rsid w:val="00735D0E"/>
    <w:rsid w:val="00736987"/>
    <w:rsid w:val="0074546B"/>
    <w:rsid w:val="007478DA"/>
    <w:rsid w:val="00750030"/>
    <w:rsid w:val="00751BE8"/>
    <w:rsid w:val="00752668"/>
    <w:rsid w:val="00762152"/>
    <w:rsid w:val="00763ED4"/>
    <w:rsid w:val="007646AE"/>
    <w:rsid w:val="00764C7B"/>
    <w:rsid w:val="007672B6"/>
    <w:rsid w:val="007709A5"/>
    <w:rsid w:val="00770DFF"/>
    <w:rsid w:val="00772CF5"/>
    <w:rsid w:val="0077375E"/>
    <w:rsid w:val="00774B1A"/>
    <w:rsid w:val="00787AD0"/>
    <w:rsid w:val="00793B58"/>
    <w:rsid w:val="007943FF"/>
    <w:rsid w:val="007948A4"/>
    <w:rsid w:val="0079518C"/>
    <w:rsid w:val="00795DA7"/>
    <w:rsid w:val="00797CCC"/>
    <w:rsid w:val="007A25D6"/>
    <w:rsid w:val="007A295E"/>
    <w:rsid w:val="007A34FB"/>
    <w:rsid w:val="007A53CE"/>
    <w:rsid w:val="007A5ECB"/>
    <w:rsid w:val="007A625A"/>
    <w:rsid w:val="007B51FD"/>
    <w:rsid w:val="007B530D"/>
    <w:rsid w:val="007B54D6"/>
    <w:rsid w:val="007B5A4F"/>
    <w:rsid w:val="007C2EC4"/>
    <w:rsid w:val="007C5FD0"/>
    <w:rsid w:val="007C6161"/>
    <w:rsid w:val="007C6A67"/>
    <w:rsid w:val="007D1B7E"/>
    <w:rsid w:val="007E0118"/>
    <w:rsid w:val="007E2116"/>
    <w:rsid w:val="007E5A9C"/>
    <w:rsid w:val="007F1064"/>
    <w:rsid w:val="00801E12"/>
    <w:rsid w:val="00805E0C"/>
    <w:rsid w:val="00806C67"/>
    <w:rsid w:val="00810C28"/>
    <w:rsid w:val="00811984"/>
    <w:rsid w:val="00813AA5"/>
    <w:rsid w:val="00814751"/>
    <w:rsid w:val="00817054"/>
    <w:rsid w:val="008218F4"/>
    <w:rsid w:val="0082354F"/>
    <w:rsid w:val="00825980"/>
    <w:rsid w:val="008260C8"/>
    <w:rsid w:val="00826B68"/>
    <w:rsid w:val="00830E06"/>
    <w:rsid w:val="00832E52"/>
    <w:rsid w:val="008343F6"/>
    <w:rsid w:val="00836543"/>
    <w:rsid w:val="00837749"/>
    <w:rsid w:val="0084093E"/>
    <w:rsid w:val="00840EBD"/>
    <w:rsid w:val="00842A48"/>
    <w:rsid w:val="00845A3F"/>
    <w:rsid w:val="00851CE9"/>
    <w:rsid w:val="008525DA"/>
    <w:rsid w:val="008528BA"/>
    <w:rsid w:val="00854064"/>
    <w:rsid w:val="00855188"/>
    <w:rsid w:val="00855E84"/>
    <w:rsid w:val="00856BD7"/>
    <w:rsid w:val="00856CB0"/>
    <w:rsid w:val="0086183C"/>
    <w:rsid w:val="00863C71"/>
    <w:rsid w:val="00866FC2"/>
    <w:rsid w:val="008812AA"/>
    <w:rsid w:val="00892858"/>
    <w:rsid w:val="0089361F"/>
    <w:rsid w:val="008956E8"/>
    <w:rsid w:val="00895B2F"/>
    <w:rsid w:val="00896EA7"/>
    <w:rsid w:val="00897252"/>
    <w:rsid w:val="008A03E5"/>
    <w:rsid w:val="008A0AB6"/>
    <w:rsid w:val="008A5D5D"/>
    <w:rsid w:val="008B0547"/>
    <w:rsid w:val="008B1273"/>
    <w:rsid w:val="008B3DB7"/>
    <w:rsid w:val="008B4715"/>
    <w:rsid w:val="008C04C0"/>
    <w:rsid w:val="008C1F17"/>
    <w:rsid w:val="008C32C8"/>
    <w:rsid w:val="008C33B1"/>
    <w:rsid w:val="008C36F8"/>
    <w:rsid w:val="008C41CD"/>
    <w:rsid w:val="008C4C81"/>
    <w:rsid w:val="008C59AB"/>
    <w:rsid w:val="008C7CC3"/>
    <w:rsid w:val="008D4768"/>
    <w:rsid w:val="008E22AA"/>
    <w:rsid w:val="008E2E3B"/>
    <w:rsid w:val="008E7635"/>
    <w:rsid w:val="008F20FC"/>
    <w:rsid w:val="008F22D1"/>
    <w:rsid w:val="008F484B"/>
    <w:rsid w:val="008F5E82"/>
    <w:rsid w:val="008F5FC9"/>
    <w:rsid w:val="008F64B5"/>
    <w:rsid w:val="00901AF8"/>
    <w:rsid w:val="00901CE9"/>
    <w:rsid w:val="00902136"/>
    <w:rsid w:val="009049E5"/>
    <w:rsid w:val="00912012"/>
    <w:rsid w:val="00914151"/>
    <w:rsid w:val="00915F1C"/>
    <w:rsid w:val="009165A8"/>
    <w:rsid w:val="0091693B"/>
    <w:rsid w:val="009170C2"/>
    <w:rsid w:val="00931628"/>
    <w:rsid w:val="00932043"/>
    <w:rsid w:val="0093359B"/>
    <w:rsid w:val="009337D9"/>
    <w:rsid w:val="0094387E"/>
    <w:rsid w:val="00943D70"/>
    <w:rsid w:val="009465E2"/>
    <w:rsid w:val="009479F2"/>
    <w:rsid w:val="009513D7"/>
    <w:rsid w:val="00951CF7"/>
    <w:rsid w:val="00953C33"/>
    <w:rsid w:val="009544E0"/>
    <w:rsid w:val="00955B35"/>
    <w:rsid w:val="00960454"/>
    <w:rsid w:val="00960B4E"/>
    <w:rsid w:val="009619B7"/>
    <w:rsid w:val="009628ED"/>
    <w:rsid w:val="00964EE9"/>
    <w:rsid w:val="00966247"/>
    <w:rsid w:val="0097527F"/>
    <w:rsid w:val="009758EA"/>
    <w:rsid w:val="009763DB"/>
    <w:rsid w:val="00977DD8"/>
    <w:rsid w:val="0098033D"/>
    <w:rsid w:val="009824DD"/>
    <w:rsid w:val="00982C88"/>
    <w:rsid w:val="00986DB4"/>
    <w:rsid w:val="00990BA6"/>
    <w:rsid w:val="00990E73"/>
    <w:rsid w:val="00991B43"/>
    <w:rsid w:val="00993BFC"/>
    <w:rsid w:val="0099440C"/>
    <w:rsid w:val="00995998"/>
    <w:rsid w:val="00996611"/>
    <w:rsid w:val="009A0EDE"/>
    <w:rsid w:val="009B2C5B"/>
    <w:rsid w:val="009B4219"/>
    <w:rsid w:val="009C0D59"/>
    <w:rsid w:val="009C3344"/>
    <w:rsid w:val="009C3A36"/>
    <w:rsid w:val="009C5378"/>
    <w:rsid w:val="009C6DB4"/>
    <w:rsid w:val="009C73DC"/>
    <w:rsid w:val="009D25F6"/>
    <w:rsid w:val="009D28CF"/>
    <w:rsid w:val="009D29CE"/>
    <w:rsid w:val="009D4F8B"/>
    <w:rsid w:val="009D5793"/>
    <w:rsid w:val="009D7700"/>
    <w:rsid w:val="009E22B7"/>
    <w:rsid w:val="009E2507"/>
    <w:rsid w:val="009E2E98"/>
    <w:rsid w:val="009E46C0"/>
    <w:rsid w:val="009E4DFF"/>
    <w:rsid w:val="009E63DC"/>
    <w:rsid w:val="009E7926"/>
    <w:rsid w:val="009F1E86"/>
    <w:rsid w:val="00A07FB8"/>
    <w:rsid w:val="00A12223"/>
    <w:rsid w:val="00A1463B"/>
    <w:rsid w:val="00A15BFE"/>
    <w:rsid w:val="00A20BC4"/>
    <w:rsid w:val="00A2343B"/>
    <w:rsid w:val="00A238D8"/>
    <w:rsid w:val="00A31D85"/>
    <w:rsid w:val="00A320E2"/>
    <w:rsid w:val="00A32485"/>
    <w:rsid w:val="00A3375D"/>
    <w:rsid w:val="00A35E7C"/>
    <w:rsid w:val="00A432CE"/>
    <w:rsid w:val="00A43EA1"/>
    <w:rsid w:val="00A446A8"/>
    <w:rsid w:val="00A44F3D"/>
    <w:rsid w:val="00A4577E"/>
    <w:rsid w:val="00A4580C"/>
    <w:rsid w:val="00A45BD0"/>
    <w:rsid w:val="00A46E9B"/>
    <w:rsid w:val="00A471A0"/>
    <w:rsid w:val="00A47474"/>
    <w:rsid w:val="00A505C5"/>
    <w:rsid w:val="00A512A6"/>
    <w:rsid w:val="00A54491"/>
    <w:rsid w:val="00A5451B"/>
    <w:rsid w:val="00A55A81"/>
    <w:rsid w:val="00A55ADB"/>
    <w:rsid w:val="00A62026"/>
    <w:rsid w:val="00A6495F"/>
    <w:rsid w:val="00A64A55"/>
    <w:rsid w:val="00A67735"/>
    <w:rsid w:val="00A72570"/>
    <w:rsid w:val="00A800A8"/>
    <w:rsid w:val="00A80358"/>
    <w:rsid w:val="00A80427"/>
    <w:rsid w:val="00A81C40"/>
    <w:rsid w:val="00A82075"/>
    <w:rsid w:val="00A86113"/>
    <w:rsid w:val="00A861C4"/>
    <w:rsid w:val="00A87ACF"/>
    <w:rsid w:val="00A910E3"/>
    <w:rsid w:val="00A93249"/>
    <w:rsid w:val="00A96ABB"/>
    <w:rsid w:val="00A96BD3"/>
    <w:rsid w:val="00A97229"/>
    <w:rsid w:val="00AA0DC4"/>
    <w:rsid w:val="00AA12F2"/>
    <w:rsid w:val="00AB0EBD"/>
    <w:rsid w:val="00AB152C"/>
    <w:rsid w:val="00AB6AF2"/>
    <w:rsid w:val="00AC0D4C"/>
    <w:rsid w:val="00AC3F63"/>
    <w:rsid w:val="00AC48C5"/>
    <w:rsid w:val="00AC4B67"/>
    <w:rsid w:val="00AC5124"/>
    <w:rsid w:val="00AC514A"/>
    <w:rsid w:val="00AC5A2C"/>
    <w:rsid w:val="00AD0D88"/>
    <w:rsid w:val="00AD28B0"/>
    <w:rsid w:val="00AD2FAA"/>
    <w:rsid w:val="00AD455F"/>
    <w:rsid w:val="00AD51D3"/>
    <w:rsid w:val="00AE1CC4"/>
    <w:rsid w:val="00AE3A5D"/>
    <w:rsid w:val="00AE4BF0"/>
    <w:rsid w:val="00AF070C"/>
    <w:rsid w:val="00AF1761"/>
    <w:rsid w:val="00AF25F7"/>
    <w:rsid w:val="00AF354A"/>
    <w:rsid w:val="00AF67EA"/>
    <w:rsid w:val="00AF69D9"/>
    <w:rsid w:val="00B039FE"/>
    <w:rsid w:val="00B03F01"/>
    <w:rsid w:val="00B11BA7"/>
    <w:rsid w:val="00B173E3"/>
    <w:rsid w:val="00B23176"/>
    <w:rsid w:val="00B23A92"/>
    <w:rsid w:val="00B24F63"/>
    <w:rsid w:val="00B30875"/>
    <w:rsid w:val="00B309E5"/>
    <w:rsid w:val="00B37B2C"/>
    <w:rsid w:val="00B42BBB"/>
    <w:rsid w:val="00B43A22"/>
    <w:rsid w:val="00B46D4E"/>
    <w:rsid w:val="00B5091F"/>
    <w:rsid w:val="00B52955"/>
    <w:rsid w:val="00B52B4D"/>
    <w:rsid w:val="00B53775"/>
    <w:rsid w:val="00B56201"/>
    <w:rsid w:val="00B56296"/>
    <w:rsid w:val="00B56A98"/>
    <w:rsid w:val="00B6324A"/>
    <w:rsid w:val="00B66169"/>
    <w:rsid w:val="00B70384"/>
    <w:rsid w:val="00B75688"/>
    <w:rsid w:val="00B76BD8"/>
    <w:rsid w:val="00B773CE"/>
    <w:rsid w:val="00B83B56"/>
    <w:rsid w:val="00B83C30"/>
    <w:rsid w:val="00B84847"/>
    <w:rsid w:val="00B8632D"/>
    <w:rsid w:val="00B91300"/>
    <w:rsid w:val="00B91325"/>
    <w:rsid w:val="00B9141B"/>
    <w:rsid w:val="00B96F61"/>
    <w:rsid w:val="00B9714D"/>
    <w:rsid w:val="00BA1283"/>
    <w:rsid w:val="00BA1604"/>
    <w:rsid w:val="00BA381E"/>
    <w:rsid w:val="00BA7065"/>
    <w:rsid w:val="00BB0046"/>
    <w:rsid w:val="00BB55E3"/>
    <w:rsid w:val="00BB5923"/>
    <w:rsid w:val="00BB6FED"/>
    <w:rsid w:val="00BB797D"/>
    <w:rsid w:val="00BC3F77"/>
    <w:rsid w:val="00BD2A3E"/>
    <w:rsid w:val="00BD2BC4"/>
    <w:rsid w:val="00BD4FC2"/>
    <w:rsid w:val="00BD5480"/>
    <w:rsid w:val="00BE2F9C"/>
    <w:rsid w:val="00BE58E3"/>
    <w:rsid w:val="00BF0983"/>
    <w:rsid w:val="00BF0E2F"/>
    <w:rsid w:val="00BF3528"/>
    <w:rsid w:val="00C00EBD"/>
    <w:rsid w:val="00C01A00"/>
    <w:rsid w:val="00C02142"/>
    <w:rsid w:val="00C02190"/>
    <w:rsid w:val="00C02FE1"/>
    <w:rsid w:val="00C035B4"/>
    <w:rsid w:val="00C03704"/>
    <w:rsid w:val="00C102A3"/>
    <w:rsid w:val="00C118D0"/>
    <w:rsid w:val="00C12809"/>
    <w:rsid w:val="00C1387D"/>
    <w:rsid w:val="00C1583B"/>
    <w:rsid w:val="00C17A87"/>
    <w:rsid w:val="00C2570D"/>
    <w:rsid w:val="00C26C11"/>
    <w:rsid w:val="00C30D29"/>
    <w:rsid w:val="00C31493"/>
    <w:rsid w:val="00C346D9"/>
    <w:rsid w:val="00C35785"/>
    <w:rsid w:val="00C366CA"/>
    <w:rsid w:val="00C4228F"/>
    <w:rsid w:val="00C42E38"/>
    <w:rsid w:val="00C50736"/>
    <w:rsid w:val="00C511CF"/>
    <w:rsid w:val="00C57CDA"/>
    <w:rsid w:val="00C6660E"/>
    <w:rsid w:val="00C72849"/>
    <w:rsid w:val="00C83762"/>
    <w:rsid w:val="00C837F3"/>
    <w:rsid w:val="00C87C25"/>
    <w:rsid w:val="00C92D3A"/>
    <w:rsid w:val="00CA164A"/>
    <w:rsid w:val="00CA1DEC"/>
    <w:rsid w:val="00CA3827"/>
    <w:rsid w:val="00CA4206"/>
    <w:rsid w:val="00CA44EE"/>
    <w:rsid w:val="00CB1F52"/>
    <w:rsid w:val="00CB2CBD"/>
    <w:rsid w:val="00CB3337"/>
    <w:rsid w:val="00CB357F"/>
    <w:rsid w:val="00CB3F9B"/>
    <w:rsid w:val="00CB54C1"/>
    <w:rsid w:val="00CB63A7"/>
    <w:rsid w:val="00CC13C6"/>
    <w:rsid w:val="00CD4714"/>
    <w:rsid w:val="00CD5F9B"/>
    <w:rsid w:val="00CE01EB"/>
    <w:rsid w:val="00CE5028"/>
    <w:rsid w:val="00CF14D1"/>
    <w:rsid w:val="00CF1F17"/>
    <w:rsid w:val="00CF4A37"/>
    <w:rsid w:val="00CF5266"/>
    <w:rsid w:val="00CF6246"/>
    <w:rsid w:val="00CF687B"/>
    <w:rsid w:val="00D008AA"/>
    <w:rsid w:val="00D01531"/>
    <w:rsid w:val="00D04452"/>
    <w:rsid w:val="00D04C91"/>
    <w:rsid w:val="00D053BD"/>
    <w:rsid w:val="00D06AB2"/>
    <w:rsid w:val="00D1293B"/>
    <w:rsid w:val="00D1789D"/>
    <w:rsid w:val="00D33EF2"/>
    <w:rsid w:val="00D3526C"/>
    <w:rsid w:val="00D36E39"/>
    <w:rsid w:val="00D42E0A"/>
    <w:rsid w:val="00D43A9F"/>
    <w:rsid w:val="00D44A2E"/>
    <w:rsid w:val="00D460FE"/>
    <w:rsid w:val="00D54C8D"/>
    <w:rsid w:val="00D55D33"/>
    <w:rsid w:val="00D56CE1"/>
    <w:rsid w:val="00D60037"/>
    <w:rsid w:val="00D60FEA"/>
    <w:rsid w:val="00D66A25"/>
    <w:rsid w:val="00D676E8"/>
    <w:rsid w:val="00D67C9A"/>
    <w:rsid w:val="00D7091D"/>
    <w:rsid w:val="00D73136"/>
    <w:rsid w:val="00D736DF"/>
    <w:rsid w:val="00D737A6"/>
    <w:rsid w:val="00D75884"/>
    <w:rsid w:val="00D75A52"/>
    <w:rsid w:val="00D76729"/>
    <w:rsid w:val="00D76979"/>
    <w:rsid w:val="00D77995"/>
    <w:rsid w:val="00D81113"/>
    <w:rsid w:val="00D844D7"/>
    <w:rsid w:val="00D85445"/>
    <w:rsid w:val="00D91A4E"/>
    <w:rsid w:val="00D93497"/>
    <w:rsid w:val="00D95D66"/>
    <w:rsid w:val="00DA0F5E"/>
    <w:rsid w:val="00DA6FFA"/>
    <w:rsid w:val="00DA7B37"/>
    <w:rsid w:val="00DB02B1"/>
    <w:rsid w:val="00DB0B32"/>
    <w:rsid w:val="00DB23B9"/>
    <w:rsid w:val="00DB6D72"/>
    <w:rsid w:val="00DB6EEA"/>
    <w:rsid w:val="00DB73A6"/>
    <w:rsid w:val="00DC0F77"/>
    <w:rsid w:val="00DC3864"/>
    <w:rsid w:val="00DC7334"/>
    <w:rsid w:val="00DD0E38"/>
    <w:rsid w:val="00DD36EB"/>
    <w:rsid w:val="00DD38C8"/>
    <w:rsid w:val="00DD60AD"/>
    <w:rsid w:val="00DD6354"/>
    <w:rsid w:val="00DD6689"/>
    <w:rsid w:val="00DE1154"/>
    <w:rsid w:val="00DE5462"/>
    <w:rsid w:val="00DE56C0"/>
    <w:rsid w:val="00DE7F54"/>
    <w:rsid w:val="00DF13C8"/>
    <w:rsid w:val="00DF7982"/>
    <w:rsid w:val="00E0017F"/>
    <w:rsid w:val="00E00232"/>
    <w:rsid w:val="00E03175"/>
    <w:rsid w:val="00E04F6B"/>
    <w:rsid w:val="00E05B58"/>
    <w:rsid w:val="00E062EA"/>
    <w:rsid w:val="00E10B90"/>
    <w:rsid w:val="00E11509"/>
    <w:rsid w:val="00E11A1C"/>
    <w:rsid w:val="00E12E8C"/>
    <w:rsid w:val="00E13D3D"/>
    <w:rsid w:val="00E13FAA"/>
    <w:rsid w:val="00E14A90"/>
    <w:rsid w:val="00E1599E"/>
    <w:rsid w:val="00E17E49"/>
    <w:rsid w:val="00E33083"/>
    <w:rsid w:val="00E34A2D"/>
    <w:rsid w:val="00E34C62"/>
    <w:rsid w:val="00E3520A"/>
    <w:rsid w:val="00E363E6"/>
    <w:rsid w:val="00E40657"/>
    <w:rsid w:val="00E414B9"/>
    <w:rsid w:val="00E424E9"/>
    <w:rsid w:val="00E42963"/>
    <w:rsid w:val="00E52786"/>
    <w:rsid w:val="00E527C4"/>
    <w:rsid w:val="00E6060C"/>
    <w:rsid w:val="00E6080C"/>
    <w:rsid w:val="00E643FE"/>
    <w:rsid w:val="00E6460F"/>
    <w:rsid w:val="00E66A11"/>
    <w:rsid w:val="00E6732B"/>
    <w:rsid w:val="00E720C3"/>
    <w:rsid w:val="00E72819"/>
    <w:rsid w:val="00E734D4"/>
    <w:rsid w:val="00E750A3"/>
    <w:rsid w:val="00E76039"/>
    <w:rsid w:val="00E76308"/>
    <w:rsid w:val="00E76399"/>
    <w:rsid w:val="00E77130"/>
    <w:rsid w:val="00E800F8"/>
    <w:rsid w:val="00E80809"/>
    <w:rsid w:val="00E80B89"/>
    <w:rsid w:val="00E81CF8"/>
    <w:rsid w:val="00E8600E"/>
    <w:rsid w:val="00E87982"/>
    <w:rsid w:val="00E93059"/>
    <w:rsid w:val="00E95769"/>
    <w:rsid w:val="00E958CE"/>
    <w:rsid w:val="00EA214B"/>
    <w:rsid w:val="00EB0C31"/>
    <w:rsid w:val="00EB3134"/>
    <w:rsid w:val="00EB35E2"/>
    <w:rsid w:val="00EB4F69"/>
    <w:rsid w:val="00EB51D0"/>
    <w:rsid w:val="00EB73FE"/>
    <w:rsid w:val="00EC1095"/>
    <w:rsid w:val="00EC1964"/>
    <w:rsid w:val="00EC3D65"/>
    <w:rsid w:val="00EC585F"/>
    <w:rsid w:val="00EC7162"/>
    <w:rsid w:val="00EC72F2"/>
    <w:rsid w:val="00EC7A5B"/>
    <w:rsid w:val="00ED072C"/>
    <w:rsid w:val="00ED2E5B"/>
    <w:rsid w:val="00ED3884"/>
    <w:rsid w:val="00EE1C7F"/>
    <w:rsid w:val="00EE2DCF"/>
    <w:rsid w:val="00EE36E2"/>
    <w:rsid w:val="00EE4E80"/>
    <w:rsid w:val="00EF12BC"/>
    <w:rsid w:val="00EF4708"/>
    <w:rsid w:val="00EF5825"/>
    <w:rsid w:val="00F01A84"/>
    <w:rsid w:val="00F044DC"/>
    <w:rsid w:val="00F04667"/>
    <w:rsid w:val="00F04915"/>
    <w:rsid w:val="00F10E85"/>
    <w:rsid w:val="00F13435"/>
    <w:rsid w:val="00F160A4"/>
    <w:rsid w:val="00F24DF4"/>
    <w:rsid w:val="00F423C5"/>
    <w:rsid w:val="00F4353F"/>
    <w:rsid w:val="00F43B9D"/>
    <w:rsid w:val="00F43E88"/>
    <w:rsid w:val="00F468DA"/>
    <w:rsid w:val="00F516C2"/>
    <w:rsid w:val="00F51E91"/>
    <w:rsid w:val="00F52D93"/>
    <w:rsid w:val="00F5338F"/>
    <w:rsid w:val="00F54AB1"/>
    <w:rsid w:val="00F54C18"/>
    <w:rsid w:val="00F56060"/>
    <w:rsid w:val="00F57575"/>
    <w:rsid w:val="00F62311"/>
    <w:rsid w:val="00F63BD8"/>
    <w:rsid w:val="00F63C0A"/>
    <w:rsid w:val="00F652DC"/>
    <w:rsid w:val="00F75D40"/>
    <w:rsid w:val="00F76FF7"/>
    <w:rsid w:val="00F80FC1"/>
    <w:rsid w:val="00F81480"/>
    <w:rsid w:val="00F83192"/>
    <w:rsid w:val="00F83828"/>
    <w:rsid w:val="00F844A4"/>
    <w:rsid w:val="00F86752"/>
    <w:rsid w:val="00F8698A"/>
    <w:rsid w:val="00F8734C"/>
    <w:rsid w:val="00F91830"/>
    <w:rsid w:val="00F94F59"/>
    <w:rsid w:val="00F96167"/>
    <w:rsid w:val="00F96C6F"/>
    <w:rsid w:val="00F96CE5"/>
    <w:rsid w:val="00FA3BE3"/>
    <w:rsid w:val="00FA4921"/>
    <w:rsid w:val="00FA4E15"/>
    <w:rsid w:val="00FA685E"/>
    <w:rsid w:val="00FA6E4A"/>
    <w:rsid w:val="00FA791E"/>
    <w:rsid w:val="00FB230F"/>
    <w:rsid w:val="00FB2CE7"/>
    <w:rsid w:val="00FB50C3"/>
    <w:rsid w:val="00FB5183"/>
    <w:rsid w:val="00FB59E8"/>
    <w:rsid w:val="00FC2391"/>
    <w:rsid w:val="00FD1700"/>
    <w:rsid w:val="00FD34A6"/>
    <w:rsid w:val="00FD34C3"/>
    <w:rsid w:val="00FD4269"/>
    <w:rsid w:val="00FD55AF"/>
    <w:rsid w:val="00FD72C0"/>
    <w:rsid w:val="00FD79AB"/>
    <w:rsid w:val="00FE3FB8"/>
    <w:rsid w:val="00FE48A1"/>
    <w:rsid w:val="00FE4B9D"/>
    <w:rsid w:val="00FE5DA9"/>
    <w:rsid w:val="00FE63FE"/>
    <w:rsid w:val="00FE6F61"/>
    <w:rsid w:val="00FF22A8"/>
    <w:rsid w:val="00FF5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5E773"/>
  <w15:chartTrackingRefBased/>
  <w15:docId w15:val="{BAF15D38-129A-43C4-BCA4-C26ADABC1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64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103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14103D"/>
    <w:pPr>
      <w:spacing w:line="360" w:lineRule="auto"/>
      <w:ind w:left="720"/>
      <w:contextualSpacing/>
    </w:pPr>
    <w:rPr>
      <w:rFonts w:asciiTheme="minorHAnsi" w:eastAsiaTheme="minorHAnsi" w:hAnsiTheme="minorHAnsi" w:cstheme="minorBidi"/>
      <w:szCs w:val="22"/>
      <w:lang w:val="en-US" w:eastAsia="en-US"/>
    </w:rPr>
  </w:style>
  <w:style w:type="paragraph" w:styleId="Title">
    <w:name w:val="Title"/>
    <w:basedOn w:val="Normal"/>
    <w:next w:val="Normal"/>
    <w:link w:val="TitleChar"/>
    <w:uiPriority w:val="10"/>
    <w:qFormat/>
    <w:rsid w:val="0014103D"/>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4103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4103D"/>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4103D"/>
  </w:style>
  <w:style w:type="paragraph" w:styleId="Footer">
    <w:name w:val="footer"/>
    <w:basedOn w:val="Normal"/>
    <w:link w:val="FooterChar"/>
    <w:uiPriority w:val="99"/>
    <w:unhideWhenUsed/>
    <w:rsid w:val="0014103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4103D"/>
  </w:style>
  <w:style w:type="paragraph" w:styleId="NormalWeb">
    <w:name w:val="Normal (Web)"/>
    <w:basedOn w:val="Normal"/>
    <w:uiPriority w:val="99"/>
    <w:unhideWhenUsed/>
    <w:rsid w:val="00024123"/>
    <w:pPr>
      <w:spacing w:before="100" w:beforeAutospacing="1" w:after="100" w:afterAutospacing="1"/>
    </w:pPr>
  </w:style>
  <w:style w:type="character" w:styleId="Hyperlink">
    <w:name w:val="Hyperlink"/>
    <w:basedOn w:val="DefaultParagraphFont"/>
    <w:uiPriority w:val="99"/>
    <w:unhideWhenUsed/>
    <w:rsid w:val="00356302"/>
    <w:rPr>
      <w:color w:val="0000FF"/>
      <w:u w:val="single"/>
    </w:rPr>
  </w:style>
  <w:style w:type="character" w:styleId="UnresolvedMention">
    <w:name w:val="Unresolved Mention"/>
    <w:basedOn w:val="DefaultParagraphFont"/>
    <w:uiPriority w:val="99"/>
    <w:semiHidden/>
    <w:unhideWhenUsed/>
    <w:rsid w:val="00E11A1C"/>
    <w:rPr>
      <w:color w:val="605E5C"/>
      <w:shd w:val="clear" w:color="auto" w:fill="E1DFDD"/>
    </w:rPr>
  </w:style>
  <w:style w:type="character" w:styleId="FollowedHyperlink">
    <w:name w:val="FollowedHyperlink"/>
    <w:basedOn w:val="DefaultParagraphFont"/>
    <w:uiPriority w:val="99"/>
    <w:semiHidden/>
    <w:unhideWhenUsed/>
    <w:rsid w:val="00A47474"/>
    <w:rPr>
      <w:color w:val="954F72" w:themeColor="followedHyperlink"/>
      <w:u w:val="single"/>
    </w:rPr>
  </w:style>
  <w:style w:type="paragraph" w:customStyle="1" w:styleId="nova-e-listitem">
    <w:name w:val="nova-e-list__item"/>
    <w:basedOn w:val="Normal"/>
    <w:rsid w:val="009465E2"/>
    <w:pPr>
      <w:spacing w:before="100" w:beforeAutospacing="1" w:after="100" w:afterAutospacing="1"/>
    </w:pPr>
  </w:style>
  <w:style w:type="character" w:styleId="PageNumber">
    <w:name w:val="page number"/>
    <w:basedOn w:val="DefaultParagraphFont"/>
    <w:uiPriority w:val="99"/>
    <w:semiHidden/>
    <w:unhideWhenUsed/>
    <w:rsid w:val="009824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574">
      <w:bodyDiv w:val="1"/>
      <w:marLeft w:val="0"/>
      <w:marRight w:val="0"/>
      <w:marTop w:val="0"/>
      <w:marBottom w:val="0"/>
      <w:divBdr>
        <w:top w:val="none" w:sz="0" w:space="0" w:color="auto"/>
        <w:left w:val="none" w:sz="0" w:space="0" w:color="auto"/>
        <w:bottom w:val="none" w:sz="0" w:space="0" w:color="auto"/>
        <w:right w:val="none" w:sz="0" w:space="0" w:color="auto"/>
      </w:divBdr>
    </w:div>
    <w:div w:id="10685912">
      <w:bodyDiv w:val="1"/>
      <w:marLeft w:val="0"/>
      <w:marRight w:val="0"/>
      <w:marTop w:val="0"/>
      <w:marBottom w:val="0"/>
      <w:divBdr>
        <w:top w:val="none" w:sz="0" w:space="0" w:color="auto"/>
        <w:left w:val="none" w:sz="0" w:space="0" w:color="auto"/>
        <w:bottom w:val="none" w:sz="0" w:space="0" w:color="auto"/>
        <w:right w:val="none" w:sz="0" w:space="0" w:color="auto"/>
      </w:divBdr>
    </w:div>
    <w:div w:id="134950449">
      <w:bodyDiv w:val="1"/>
      <w:marLeft w:val="0"/>
      <w:marRight w:val="0"/>
      <w:marTop w:val="0"/>
      <w:marBottom w:val="0"/>
      <w:divBdr>
        <w:top w:val="none" w:sz="0" w:space="0" w:color="auto"/>
        <w:left w:val="none" w:sz="0" w:space="0" w:color="auto"/>
        <w:bottom w:val="none" w:sz="0" w:space="0" w:color="auto"/>
        <w:right w:val="none" w:sz="0" w:space="0" w:color="auto"/>
      </w:divBdr>
    </w:div>
    <w:div w:id="206374553">
      <w:bodyDiv w:val="1"/>
      <w:marLeft w:val="0"/>
      <w:marRight w:val="0"/>
      <w:marTop w:val="0"/>
      <w:marBottom w:val="0"/>
      <w:divBdr>
        <w:top w:val="none" w:sz="0" w:space="0" w:color="auto"/>
        <w:left w:val="none" w:sz="0" w:space="0" w:color="auto"/>
        <w:bottom w:val="none" w:sz="0" w:space="0" w:color="auto"/>
        <w:right w:val="none" w:sz="0" w:space="0" w:color="auto"/>
      </w:divBdr>
    </w:div>
    <w:div w:id="378670483">
      <w:bodyDiv w:val="1"/>
      <w:marLeft w:val="0"/>
      <w:marRight w:val="0"/>
      <w:marTop w:val="0"/>
      <w:marBottom w:val="0"/>
      <w:divBdr>
        <w:top w:val="none" w:sz="0" w:space="0" w:color="auto"/>
        <w:left w:val="none" w:sz="0" w:space="0" w:color="auto"/>
        <w:bottom w:val="none" w:sz="0" w:space="0" w:color="auto"/>
        <w:right w:val="none" w:sz="0" w:space="0" w:color="auto"/>
      </w:divBdr>
    </w:div>
    <w:div w:id="493645350">
      <w:bodyDiv w:val="1"/>
      <w:marLeft w:val="0"/>
      <w:marRight w:val="0"/>
      <w:marTop w:val="0"/>
      <w:marBottom w:val="0"/>
      <w:divBdr>
        <w:top w:val="none" w:sz="0" w:space="0" w:color="auto"/>
        <w:left w:val="none" w:sz="0" w:space="0" w:color="auto"/>
        <w:bottom w:val="none" w:sz="0" w:space="0" w:color="auto"/>
        <w:right w:val="none" w:sz="0" w:space="0" w:color="auto"/>
      </w:divBdr>
    </w:div>
    <w:div w:id="601379853">
      <w:bodyDiv w:val="1"/>
      <w:marLeft w:val="0"/>
      <w:marRight w:val="0"/>
      <w:marTop w:val="0"/>
      <w:marBottom w:val="0"/>
      <w:divBdr>
        <w:top w:val="none" w:sz="0" w:space="0" w:color="auto"/>
        <w:left w:val="none" w:sz="0" w:space="0" w:color="auto"/>
        <w:bottom w:val="none" w:sz="0" w:space="0" w:color="auto"/>
        <w:right w:val="none" w:sz="0" w:space="0" w:color="auto"/>
      </w:divBdr>
    </w:div>
    <w:div w:id="670137319">
      <w:bodyDiv w:val="1"/>
      <w:marLeft w:val="0"/>
      <w:marRight w:val="0"/>
      <w:marTop w:val="0"/>
      <w:marBottom w:val="0"/>
      <w:divBdr>
        <w:top w:val="none" w:sz="0" w:space="0" w:color="auto"/>
        <w:left w:val="none" w:sz="0" w:space="0" w:color="auto"/>
        <w:bottom w:val="none" w:sz="0" w:space="0" w:color="auto"/>
        <w:right w:val="none" w:sz="0" w:space="0" w:color="auto"/>
      </w:divBdr>
    </w:div>
    <w:div w:id="681129264">
      <w:bodyDiv w:val="1"/>
      <w:marLeft w:val="0"/>
      <w:marRight w:val="0"/>
      <w:marTop w:val="0"/>
      <w:marBottom w:val="0"/>
      <w:divBdr>
        <w:top w:val="none" w:sz="0" w:space="0" w:color="auto"/>
        <w:left w:val="none" w:sz="0" w:space="0" w:color="auto"/>
        <w:bottom w:val="none" w:sz="0" w:space="0" w:color="auto"/>
        <w:right w:val="none" w:sz="0" w:space="0" w:color="auto"/>
      </w:divBdr>
    </w:div>
    <w:div w:id="828864229">
      <w:bodyDiv w:val="1"/>
      <w:marLeft w:val="0"/>
      <w:marRight w:val="0"/>
      <w:marTop w:val="0"/>
      <w:marBottom w:val="0"/>
      <w:divBdr>
        <w:top w:val="none" w:sz="0" w:space="0" w:color="auto"/>
        <w:left w:val="none" w:sz="0" w:space="0" w:color="auto"/>
        <w:bottom w:val="none" w:sz="0" w:space="0" w:color="auto"/>
        <w:right w:val="none" w:sz="0" w:space="0" w:color="auto"/>
      </w:divBdr>
    </w:div>
    <w:div w:id="896204883">
      <w:bodyDiv w:val="1"/>
      <w:marLeft w:val="0"/>
      <w:marRight w:val="0"/>
      <w:marTop w:val="0"/>
      <w:marBottom w:val="0"/>
      <w:divBdr>
        <w:top w:val="none" w:sz="0" w:space="0" w:color="auto"/>
        <w:left w:val="none" w:sz="0" w:space="0" w:color="auto"/>
        <w:bottom w:val="none" w:sz="0" w:space="0" w:color="auto"/>
        <w:right w:val="none" w:sz="0" w:space="0" w:color="auto"/>
      </w:divBdr>
    </w:div>
    <w:div w:id="920722360">
      <w:bodyDiv w:val="1"/>
      <w:marLeft w:val="0"/>
      <w:marRight w:val="0"/>
      <w:marTop w:val="0"/>
      <w:marBottom w:val="0"/>
      <w:divBdr>
        <w:top w:val="none" w:sz="0" w:space="0" w:color="auto"/>
        <w:left w:val="none" w:sz="0" w:space="0" w:color="auto"/>
        <w:bottom w:val="none" w:sz="0" w:space="0" w:color="auto"/>
        <w:right w:val="none" w:sz="0" w:space="0" w:color="auto"/>
      </w:divBdr>
    </w:div>
    <w:div w:id="928659343">
      <w:bodyDiv w:val="1"/>
      <w:marLeft w:val="0"/>
      <w:marRight w:val="0"/>
      <w:marTop w:val="0"/>
      <w:marBottom w:val="0"/>
      <w:divBdr>
        <w:top w:val="none" w:sz="0" w:space="0" w:color="auto"/>
        <w:left w:val="none" w:sz="0" w:space="0" w:color="auto"/>
        <w:bottom w:val="none" w:sz="0" w:space="0" w:color="auto"/>
        <w:right w:val="none" w:sz="0" w:space="0" w:color="auto"/>
      </w:divBdr>
    </w:div>
    <w:div w:id="1060054775">
      <w:bodyDiv w:val="1"/>
      <w:marLeft w:val="0"/>
      <w:marRight w:val="0"/>
      <w:marTop w:val="0"/>
      <w:marBottom w:val="0"/>
      <w:divBdr>
        <w:top w:val="none" w:sz="0" w:space="0" w:color="auto"/>
        <w:left w:val="none" w:sz="0" w:space="0" w:color="auto"/>
        <w:bottom w:val="none" w:sz="0" w:space="0" w:color="auto"/>
        <w:right w:val="none" w:sz="0" w:space="0" w:color="auto"/>
      </w:divBdr>
    </w:div>
    <w:div w:id="1278949940">
      <w:bodyDiv w:val="1"/>
      <w:marLeft w:val="0"/>
      <w:marRight w:val="0"/>
      <w:marTop w:val="0"/>
      <w:marBottom w:val="0"/>
      <w:divBdr>
        <w:top w:val="none" w:sz="0" w:space="0" w:color="auto"/>
        <w:left w:val="none" w:sz="0" w:space="0" w:color="auto"/>
        <w:bottom w:val="none" w:sz="0" w:space="0" w:color="auto"/>
        <w:right w:val="none" w:sz="0" w:space="0" w:color="auto"/>
      </w:divBdr>
    </w:div>
    <w:div w:id="1351488489">
      <w:bodyDiv w:val="1"/>
      <w:marLeft w:val="0"/>
      <w:marRight w:val="0"/>
      <w:marTop w:val="0"/>
      <w:marBottom w:val="0"/>
      <w:divBdr>
        <w:top w:val="none" w:sz="0" w:space="0" w:color="auto"/>
        <w:left w:val="none" w:sz="0" w:space="0" w:color="auto"/>
        <w:bottom w:val="none" w:sz="0" w:space="0" w:color="auto"/>
        <w:right w:val="none" w:sz="0" w:space="0" w:color="auto"/>
      </w:divBdr>
    </w:div>
    <w:div w:id="1434082991">
      <w:bodyDiv w:val="1"/>
      <w:marLeft w:val="0"/>
      <w:marRight w:val="0"/>
      <w:marTop w:val="0"/>
      <w:marBottom w:val="0"/>
      <w:divBdr>
        <w:top w:val="none" w:sz="0" w:space="0" w:color="auto"/>
        <w:left w:val="none" w:sz="0" w:space="0" w:color="auto"/>
        <w:bottom w:val="none" w:sz="0" w:space="0" w:color="auto"/>
        <w:right w:val="none" w:sz="0" w:space="0" w:color="auto"/>
      </w:divBdr>
    </w:div>
    <w:div w:id="1457144091">
      <w:bodyDiv w:val="1"/>
      <w:marLeft w:val="0"/>
      <w:marRight w:val="0"/>
      <w:marTop w:val="0"/>
      <w:marBottom w:val="0"/>
      <w:divBdr>
        <w:top w:val="none" w:sz="0" w:space="0" w:color="auto"/>
        <w:left w:val="none" w:sz="0" w:space="0" w:color="auto"/>
        <w:bottom w:val="none" w:sz="0" w:space="0" w:color="auto"/>
        <w:right w:val="none" w:sz="0" w:space="0" w:color="auto"/>
      </w:divBdr>
    </w:div>
    <w:div w:id="1527912935">
      <w:bodyDiv w:val="1"/>
      <w:marLeft w:val="0"/>
      <w:marRight w:val="0"/>
      <w:marTop w:val="0"/>
      <w:marBottom w:val="0"/>
      <w:divBdr>
        <w:top w:val="none" w:sz="0" w:space="0" w:color="auto"/>
        <w:left w:val="none" w:sz="0" w:space="0" w:color="auto"/>
        <w:bottom w:val="none" w:sz="0" w:space="0" w:color="auto"/>
        <w:right w:val="none" w:sz="0" w:space="0" w:color="auto"/>
      </w:divBdr>
    </w:div>
    <w:div w:id="1612858398">
      <w:bodyDiv w:val="1"/>
      <w:marLeft w:val="0"/>
      <w:marRight w:val="0"/>
      <w:marTop w:val="0"/>
      <w:marBottom w:val="0"/>
      <w:divBdr>
        <w:top w:val="none" w:sz="0" w:space="0" w:color="auto"/>
        <w:left w:val="none" w:sz="0" w:space="0" w:color="auto"/>
        <w:bottom w:val="none" w:sz="0" w:space="0" w:color="auto"/>
        <w:right w:val="none" w:sz="0" w:space="0" w:color="auto"/>
      </w:divBdr>
    </w:div>
    <w:div w:id="1705865800">
      <w:bodyDiv w:val="1"/>
      <w:marLeft w:val="0"/>
      <w:marRight w:val="0"/>
      <w:marTop w:val="0"/>
      <w:marBottom w:val="0"/>
      <w:divBdr>
        <w:top w:val="none" w:sz="0" w:space="0" w:color="auto"/>
        <w:left w:val="none" w:sz="0" w:space="0" w:color="auto"/>
        <w:bottom w:val="none" w:sz="0" w:space="0" w:color="auto"/>
        <w:right w:val="none" w:sz="0" w:space="0" w:color="auto"/>
      </w:divBdr>
    </w:div>
    <w:div w:id="1773743292">
      <w:bodyDiv w:val="1"/>
      <w:marLeft w:val="0"/>
      <w:marRight w:val="0"/>
      <w:marTop w:val="0"/>
      <w:marBottom w:val="0"/>
      <w:divBdr>
        <w:top w:val="none" w:sz="0" w:space="0" w:color="auto"/>
        <w:left w:val="none" w:sz="0" w:space="0" w:color="auto"/>
        <w:bottom w:val="none" w:sz="0" w:space="0" w:color="auto"/>
        <w:right w:val="none" w:sz="0" w:space="0" w:color="auto"/>
      </w:divBdr>
    </w:div>
    <w:div w:id="1916426623">
      <w:bodyDiv w:val="1"/>
      <w:marLeft w:val="0"/>
      <w:marRight w:val="0"/>
      <w:marTop w:val="0"/>
      <w:marBottom w:val="0"/>
      <w:divBdr>
        <w:top w:val="none" w:sz="0" w:space="0" w:color="auto"/>
        <w:left w:val="none" w:sz="0" w:space="0" w:color="auto"/>
        <w:bottom w:val="none" w:sz="0" w:space="0" w:color="auto"/>
        <w:right w:val="none" w:sz="0" w:space="0" w:color="auto"/>
      </w:divBdr>
    </w:div>
    <w:div w:id="1952324518">
      <w:bodyDiv w:val="1"/>
      <w:marLeft w:val="0"/>
      <w:marRight w:val="0"/>
      <w:marTop w:val="0"/>
      <w:marBottom w:val="0"/>
      <w:divBdr>
        <w:top w:val="none" w:sz="0" w:space="0" w:color="auto"/>
        <w:left w:val="none" w:sz="0" w:space="0" w:color="auto"/>
        <w:bottom w:val="none" w:sz="0" w:space="0" w:color="auto"/>
        <w:right w:val="none" w:sz="0" w:space="0" w:color="auto"/>
      </w:divBdr>
    </w:div>
    <w:div w:id="1958171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edadvocate.org/pros-and-cons-of-cross-curricular-teaching/" TargetMode="External"/><Relationship Id="rId21" Type="http://schemas.openxmlformats.org/officeDocument/2006/relationships/hyperlink" Target="https://www.estyn.gov.wales/effective-practice/pupil-voice-plays-important-part-planning-creative-and-exciting-curriculum" TargetMode="External"/><Relationship Id="rId34" Type="http://schemas.openxmlformats.org/officeDocument/2006/relationships/hyperlink" Target="https://hwb.gov.wales/curriculum-for-wales/designing-your-curriculum/developing-a-vision-for-curriculum-design/" TargetMode="Externa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footer" Target="footer2.xml"/><Relationship Id="rId7" Type="http://schemas.openxmlformats.org/officeDocument/2006/relationships/hyperlink" Target="https://eur01.safelinks.protection.outlook.com/?url=https%3A%2F%2Fv3.pebblepad.co.uk%2Fspa%2F%23%2Fpublic%2FkwhG4Zmy565z9mpr8Zhyjhtxgh&amp;data=02%7C01%7C%7C73f2a5677c5840a7c6a508d7946a602a%7C4e0f11f9046e45059cb8db2152311e21%7C0%7C0%7C637141056913819464&amp;sdata=bv8xF7MDq1zYYgjuCISastVTlfWccZTXp%2B1Mcc74ImQ%3D&amp;reserved=0" TargetMode="External"/><Relationship Id="rId2" Type="http://schemas.openxmlformats.org/officeDocument/2006/relationships/styles" Target="styles.xml"/><Relationship Id="rId16" Type="http://schemas.openxmlformats.org/officeDocument/2006/relationships/hyperlink" Target="https://www.cscjes-cronfa.co.uk/playlists/view/f798349f-17f2-44d7-b89b-a0780ff142ab/en/1?options=eXiUxWTG3ssiWk0%252ButGxuwo313C6q8jwn9L0og3eb5krz41vT3QJmgFsNhoiFQg7ykRoapcE36olw3332hSUUHeY9OLAwxiz8RxcijZG687G9meAmp%252BqSfUOLC59NZV4ZtyBht5vt5g3i2Xwh9Zj0Ky3ZxbsspruJ72oPomml69EhFUk4tCtIZ8aC0j6CsRt2%252B89hlFcAT6FaQlE5bEBeA%253D%253D" TargetMode="External"/><Relationship Id="rId29" Type="http://schemas.openxmlformats.org/officeDocument/2006/relationships/hyperlink" Target="https://alibalilab.wiscweb.wisc.edu/wp-content/uploads/sites/371/2018/02/SidneyAlibali2015.pdf" TargetMode="External"/><Relationship Id="rId11" Type="http://schemas.openxmlformats.org/officeDocument/2006/relationships/image" Target="media/image4.png"/><Relationship Id="rId24" Type="http://schemas.openxmlformats.org/officeDocument/2006/relationships/hyperlink" Target="https://culturallearningalliance.org.uk/wp-content/uploads/2017/08/ImagineNation_The_Case_for_Cultural_Learning.pdf" TargetMode="External"/><Relationship Id="rId32" Type="http://schemas.openxmlformats.org/officeDocument/2006/relationships/hyperlink" Target="https://www.theschoolrun.com/what-partitioning" TargetMode="External"/><Relationship Id="rId37" Type="http://schemas.openxmlformats.org/officeDocument/2006/relationships/hyperlink" Target="https://hwb.gov.wales/curriculum-for-wales/" TargetMode="External"/><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image" Target="media/image24.png"/><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news.ets.org/stories/what-are-learning-progressions-and-why-are-they-important/" TargetMode="External"/><Relationship Id="rId14" Type="http://schemas.openxmlformats.org/officeDocument/2006/relationships/hyperlink" Target="https://oedb.org/ilibrarian/10-advantages-to-taking-online-classes/" TargetMode="External"/><Relationship Id="rId22" Type="http://schemas.openxmlformats.org/officeDocument/2006/relationships/hyperlink" Target="https://journals.sagepub.com/doi/pdf/10.2304/eerj.2003.2.1.10" TargetMode="External"/><Relationship Id="rId27" Type="http://schemas.openxmlformats.org/officeDocument/2006/relationships/hyperlink" Target="https://www.mentallyhealthyschools.org.uk/whole-school-approach/pupil-voice/" TargetMode="External"/><Relationship Id="rId30" Type="http://schemas.openxmlformats.org/officeDocument/2006/relationships/hyperlink" Target="https://www.youtube.com/watch?v=HnWg2yQWgfQ" TargetMode="External"/><Relationship Id="rId35" Type="http://schemas.openxmlformats.org/officeDocument/2006/relationships/hyperlink" Target="https://hwb.gov.wales/api/storage/19bc948b-8a3f-41e0-944a-7bf2cadf7d18/professional-standards-for-teaching-and-leadership-interactive-pdf-for-pc.pdf" TargetMode="External"/><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image" Target="media/image22.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17.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evidencebased.education/the-great-teaching-toolkit-evidence-review/" TargetMode="External"/><Relationship Id="rId25" Type="http://schemas.openxmlformats.org/officeDocument/2006/relationships/hyperlink" Target="https://www.understood.org/en/school-learning/partnering-with-childs-school/working-with-childs-teacher/chronic-absenteeism-what-you-need-to-know" TargetMode="External"/><Relationship Id="rId33" Type="http://schemas.openxmlformats.org/officeDocument/2006/relationships/hyperlink" Target="https://gov.wales/sites/default/files/publications/2018-11/meeting-the-challenge-quality-standards-in-education-for-more-able-and-talented-pupils_0.pdf" TargetMode="External"/><Relationship Id="rId38" Type="http://schemas.openxmlformats.org/officeDocument/2006/relationships/hyperlink" Target="https://hwb.gov.wales/curriculum-for-wales-2008/digital-competence-framework-curriculum-for-wales-2008-version/framework/" TargetMode="External"/><Relationship Id="rId46" Type="http://schemas.openxmlformats.org/officeDocument/2006/relationships/image" Target="media/image12.png"/><Relationship Id="rId59" Type="http://schemas.openxmlformats.org/officeDocument/2006/relationships/image" Target="media/image25.png"/><Relationship Id="rId20" Type="http://schemas.openxmlformats.org/officeDocument/2006/relationships/hyperlink" Target="https://www.estyn.gov.wales/effective-practice/providing-enriched-experiences-develop-skills" TargetMode="External"/><Relationship Id="rId41" Type="http://schemas.openxmlformats.org/officeDocument/2006/relationships/image" Target="media/image7.png"/><Relationship Id="rId54" Type="http://schemas.openxmlformats.org/officeDocument/2006/relationships/image" Target="media/image20.png"/><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cea.org.uk/key-stages-1-2/assessment-and-reporting/assessing-cross-curricular-skills" TargetMode="External"/><Relationship Id="rId23" Type="http://schemas.openxmlformats.org/officeDocument/2006/relationships/hyperlink" Target="https://www.tandfonline.com/doi/full/10.1080/03004270903519238" TargetMode="External"/><Relationship Id="rId28" Type="http://schemas.openxmlformats.org/officeDocument/2006/relationships/hyperlink" Target="https://www.eajournals.org/wp-content/uploads/Teachers----Understanding-and-Use-of-Thematic-Approach-in-Teaching-and-Learning-of-Social-Studies-in-Rivers-State1.pdf" TargetMode="External"/><Relationship Id="rId36" Type="http://schemas.openxmlformats.org/officeDocument/2006/relationships/hyperlink" Target="https://hwb.gov.wales/api/storage/afca43eb-5c50-4846-9c2d-0d56fbffba09/curriculum-for-wales-guidance-120320.pdf" TargetMode="External"/><Relationship Id="rId49" Type="http://schemas.openxmlformats.org/officeDocument/2006/relationships/image" Target="media/image15.png"/><Relationship Id="rId57" Type="http://schemas.openxmlformats.org/officeDocument/2006/relationships/image" Target="media/image23.png"/><Relationship Id="rId10" Type="http://schemas.openxmlformats.org/officeDocument/2006/relationships/image" Target="media/image3.png"/><Relationship Id="rId31" Type="http://schemas.openxmlformats.org/officeDocument/2006/relationships/hyperlink" Target="https://www.youtube.com/watch?v=TEXJ7RihJRc" TargetMode="External"/><Relationship Id="rId44" Type="http://schemas.openxmlformats.org/officeDocument/2006/relationships/image" Target="media/image10.png"/><Relationship Id="rId52" Type="http://schemas.openxmlformats.org/officeDocument/2006/relationships/image" Target="media/image18.jpeg"/><Relationship Id="rId60" Type="http://schemas.openxmlformats.org/officeDocument/2006/relationships/image" Target="media/image26.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www.tandfonline.com/doi/full/10.1080/03054985.2015.1090966" TargetMode="External"/><Relationship Id="rId18" Type="http://schemas.openxmlformats.org/officeDocument/2006/relationships/hyperlink" Target="https://gov.wales/sites/default/files/publications/2018-03/successful-futures.pdf" TargetMode="External"/><Relationship Id="rId39" Type="http://schemas.openxmlformats.org/officeDocument/2006/relationships/hyperlink" Target="https://hwb.gov.wales/curriculum-for-wales-2008/national-literacy-and-numeracy-framework-curriculum-for-wales-2008-version/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1693</TotalTime>
  <Pages>36</Pages>
  <Words>7157</Words>
  <Characters>40798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Abi Louise Thomas (1800558)</cp:lastModifiedBy>
  <cp:revision>1039</cp:revision>
  <dcterms:created xsi:type="dcterms:W3CDTF">2021-04-19T20:31:00Z</dcterms:created>
  <dcterms:modified xsi:type="dcterms:W3CDTF">2021-05-03T12:33:00Z</dcterms:modified>
</cp:coreProperties>
</file>