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29DD" w:rsidRPr="005129DD" w:rsidRDefault="005129DD" w:rsidP="005129DD">
      <w:pPr>
        <w:jc w:val="center"/>
        <w:rPr>
          <w:b/>
        </w:rPr>
      </w:pPr>
      <w:proofErr w:type="spellStart"/>
      <w:r w:rsidRPr="005129DD">
        <w:rPr>
          <w:b/>
        </w:rPr>
        <w:t>Programme</w:t>
      </w:r>
      <w:proofErr w:type="spellEnd"/>
      <w:r w:rsidRPr="005129DD">
        <w:rPr>
          <w:b/>
        </w:rPr>
        <w:t>: Certificate of Higher Education in E</w:t>
      </w:r>
      <w:bookmarkStart w:id="0" w:name="_GoBack"/>
      <w:bookmarkEnd w:id="0"/>
      <w:r w:rsidRPr="005129DD">
        <w:rPr>
          <w:b/>
        </w:rPr>
        <w:t>mployability Skills</w:t>
      </w:r>
    </w:p>
    <w:p w:rsidR="005129DD" w:rsidRPr="005129DD" w:rsidRDefault="005129DD" w:rsidP="005129DD">
      <w:pPr>
        <w:jc w:val="center"/>
        <w:rPr>
          <w:b/>
        </w:rPr>
      </w:pPr>
      <w:r w:rsidRPr="005129DD">
        <w:rPr>
          <w:b/>
        </w:rPr>
        <w:t>Module: Professional Career Development</w:t>
      </w:r>
    </w:p>
    <w:p w:rsidR="00147FA1" w:rsidRPr="005129DD" w:rsidRDefault="005129DD" w:rsidP="005129DD">
      <w:pPr>
        <w:jc w:val="center"/>
        <w:rPr>
          <w:b/>
          <w:i/>
        </w:rPr>
      </w:pPr>
      <w:r w:rsidRPr="005129DD">
        <w:rPr>
          <w:b/>
        </w:rPr>
        <w:t>Module code: BMSW4012</w:t>
      </w:r>
      <w:r w:rsidR="00147FA1" w:rsidRPr="005129DD">
        <w:rPr>
          <w:b/>
        </w:rPr>
        <w:br w:type="page"/>
      </w:r>
    </w:p>
    <w:sdt>
      <w:sdtPr>
        <w:rPr>
          <w:b/>
        </w:rPr>
        <w:id w:val="-1532331204"/>
        <w:docPartObj>
          <w:docPartGallery w:val="Table of Contents"/>
          <w:docPartUnique/>
        </w:docPartObj>
      </w:sdtPr>
      <w:sdtEndPr>
        <w:rPr>
          <w:bCs/>
          <w:noProof/>
        </w:rPr>
      </w:sdtEndPr>
      <w:sdtContent>
        <w:p w:rsidR="00147FA1" w:rsidRPr="00147FA1" w:rsidRDefault="00147FA1" w:rsidP="00147FA1">
          <w:pPr>
            <w:jc w:val="center"/>
            <w:rPr>
              <w:b/>
            </w:rPr>
          </w:pPr>
          <w:r w:rsidRPr="00147FA1">
            <w:rPr>
              <w:b/>
            </w:rPr>
            <w:t>Table of Contents</w:t>
          </w:r>
        </w:p>
        <w:p w:rsidR="00147FA1" w:rsidRDefault="00147FA1">
          <w:pPr>
            <w:pStyle w:val="TOC1"/>
            <w:tabs>
              <w:tab w:val="right" w:leader="dot" w:pos="9350"/>
            </w:tabs>
          </w:pPr>
        </w:p>
        <w:p w:rsidR="00147FA1" w:rsidRDefault="00147FA1">
          <w:pPr>
            <w:pStyle w:val="TOC1"/>
            <w:tabs>
              <w:tab w:val="right" w:leader="dot" w:pos="9350"/>
            </w:tabs>
            <w:rPr>
              <w:noProof/>
            </w:rPr>
          </w:pPr>
          <w:r>
            <w:fldChar w:fldCharType="begin"/>
          </w:r>
          <w:r>
            <w:instrText xml:space="preserve"> TOC \o "1-3" \h \z \u </w:instrText>
          </w:r>
          <w:r>
            <w:fldChar w:fldCharType="separate"/>
          </w:r>
          <w:hyperlink w:anchor="_Toc167705215" w:history="1">
            <w:r w:rsidRPr="00AB1165">
              <w:rPr>
                <w:rStyle w:val="Hyperlink"/>
                <w:noProof/>
              </w:rPr>
              <w:t>Reflective Essay on Professional Career Development Skills Using Gibbs Reflective Cycle</w:t>
            </w:r>
            <w:r>
              <w:rPr>
                <w:noProof/>
                <w:webHidden/>
              </w:rPr>
              <w:tab/>
            </w:r>
            <w:r>
              <w:rPr>
                <w:noProof/>
                <w:webHidden/>
              </w:rPr>
              <w:fldChar w:fldCharType="begin"/>
            </w:r>
            <w:r>
              <w:rPr>
                <w:noProof/>
                <w:webHidden/>
              </w:rPr>
              <w:instrText xml:space="preserve"> PAGEREF _Toc167705215 \h </w:instrText>
            </w:r>
            <w:r>
              <w:rPr>
                <w:noProof/>
                <w:webHidden/>
              </w:rPr>
            </w:r>
            <w:r>
              <w:rPr>
                <w:noProof/>
                <w:webHidden/>
              </w:rPr>
              <w:fldChar w:fldCharType="separate"/>
            </w:r>
            <w:r>
              <w:rPr>
                <w:noProof/>
                <w:webHidden/>
              </w:rPr>
              <w:t>3</w:t>
            </w:r>
            <w:r>
              <w:rPr>
                <w:noProof/>
                <w:webHidden/>
              </w:rPr>
              <w:fldChar w:fldCharType="end"/>
            </w:r>
          </w:hyperlink>
        </w:p>
        <w:p w:rsidR="00147FA1" w:rsidRDefault="00147FA1">
          <w:pPr>
            <w:pStyle w:val="TOC2"/>
            <w:tabs>
              <w:tab w:val="right" w:leader="dot" w:pos="9350"/>
            </w:tabs>
            <w:rPr>
              <w:noProof/>
            </w:rPr>
          </w:pPr>
          <w:hyperlink w:anchor="_Toc167705216" w:history="1">
            <w:r w:rsidRPr="00AB1165">
              <w:rPr>
                <w:rStyle w:val="Hyperlink"/>
                <w:noProof/>
              </w:rPr>
              <w:t>Description</w:t>
            </w:r>
            <w:r>
              <w:rPr>
                <w:noProof/>
                <w:webHidden/>
              </w:rPr>
              <w:tab/>
            </w:r>
            <w:r>
              <w:rPr>
                <w:noProof/>
                <w:webHidden/>
              </w:rPr>
              <w:fldChar w:fldCharType="begin"/>
            </w:r>
            <w:r>
              <w:rPr>
                <w:noProof/>
                <w:webHidden/>
              </w:rPr>
              <w:instrText xml:space="preserve"> PAGEREF _Toc167705216 \h </w:instrText>
            </w:r>
            <w:r>
              <w:rPr>
                <w:noProof/>
                <w:webHidden/>
              </w:rPr>
            </w:r>
            <w:r>
              <w:rPr>
                <w:noProof/>
                <w:webHidden/>
              </w:rPr>
              <w:fldChar w:fldCharType="separate"/>
            </w:r>
            <w:r>
              <w:rPr>
                <w:noProof/>
                <w:webHidden/>
              </w:rPr>
              <w:t>3</w:t>
            </w:r>
            <w:r>
              <w:rPr>
                <w:noProof/>
                <w:webHidden/>
              </w:rPr>
              <w:fldChar w:fldCharType="end"/>
            </w:r>
          </w:hyperlink>
        </w:p>
        <w:p w:rsidR="00147FA1" w:rsidRDefault="00147FA1">
          <w:pPr>
            <w:pStyle w:val="TOC2"/>
            <w:tabs>
              <w:tab w:val="right" w:leader="dot" w:pos="9350"/>
            </w:tabs>
            <w:rPr>
              <w:noProof/>
            </w:rPr>
          </w:pPr>
          <w:hyperlink w:anchor="_Toc167705217" w:history="1">
            <w:r w:rsidRPr="00AB1165">
              <w:rPr>
                <w:rStyle w:val="Hyperlink"/>
                <w:noProof/>
              </w:rPr>
              <w:t>Feelings</w:t>
            </w:r>
            <w:r>
              <w:rPr>
                <w:noProof/>
                <w:webHidden/>
              </w:rPr>
              <w:tab/>
            </w:r>
            <w:r>
              <w:rPr>
                <w:noProof/>
                <w:webHidden/>
              </w:rPr>
              <w:fldChar w:fldCharType="begin"/>
            </w:r>
            <w:r>
              <w:rPr>
                <w:noProof/>
                <w:webHidden/>
              </w:rPr>
              <w:instrText xml:space="preserve"> PAGEREF _Toc167705217 \h </w:instrText>
            </w:r>
            <w:r>
              <w:rPr>
                <w:noProof/>
                <w:webHidden/>
              </w:rPr>
            </w:r>
            <w:r>
              <w:rPr>
                <w:noProof/>
                <w:webHidden/>
              </w:rPr>
              <w:fldChar w:fldCharType="separate"/>
            </w:r>
            <w:r>
              <w:rPr>
                <w:noProof/>
                <w:webHidden/>
              </w:rPr>
              <w:t>3</w:t>
            </w:r>
            <w:r>
              <w:rPr>
                <w:noProof/>
                <w:webHidden/>
              </w:rPr>
              <w:fldChar w:fldCharType="end"/>
            </w:r>
          </w:hyperlink>
        </w:p>
        <w:p w:rsidR="00147FA1" w:rsidRDefault="00147FA1">
          <w:pPr>
            <w:pStyle w:val="TOC2"/>
            <w:tabs>
              <w:tab w:val="right" w:leader="dot" w:pos="9350"/>
            </w:tabs>
            <w:rPr>
              <w:noProof/>
            </w:rPr>
          </w:pPr>
          <w:hyperlink w:anchor="_Toc167705218" w:history="1">
            <w:r w:rsidRPr="00AB1165">
              <w:rPr>
                <w:rStyle w:val="Hyperlink"/>
                <w:noProof/>
              </w:rPr>
              <w:t>Evaluation</w:t>
            </w:r>
            <w:r>
              <w:rPr>
                <w:noProof/>
                <w:webHidden/>
              </w:rPr>
              <w:tab/>
            </w:r>
            <w:r>
              <w:rPr>
                <w:noProof/>
                <w:webHidden/>
              </w:rPr>
              <w:fldChar w:fldCharType="begin"/>
            </w:r>
            <w:r>
              <w:rPr>
                <w:noProof/>
                <w:webHidden/>
              </w:rPr>
              <w:instrText xml:space="preserve"> PAGEREF _Toc167705218 \h </w:instrText>
            </w:r>
            <w:r>
              <w:rPr>
                <w:noProof/>
                <w:webHidden/>
              </w:rPr>
            </w:r>
            <w:r>
              <w:rPr>
                <w:noProof/>
                <w:webHidden/>
              </w:rPr>
              <w:fldChar w:fldCharType="separate"/>
            </w:r>
            <w:r>
              <w:rPr>
                <w:noProof/>
                <w:webHidden/>
              </w:rPr>
              <w:t>3</w:t>
            </w:r>
            <w:r>
              <w:rPr>
                <w:noProof/>
                <w:webHidden/>
              </w:rPr>
              <w:fldChar w:fldCharType="end"/>
            </w:r>
          </w:hyperlink>
        </w:p>
        <w:p w:rsidR="00147FA1" w:rsidRDefault="00147FA1">
          <w:pPr>
            <w:pStyle w:val="TOC2"/>
            <w:tabs>
              <w:tab w:val="right" w:leader="dot" w:pos="9350"/>
            </w:tabs>
            <w:rPr>
              <w:noProof/>
            </w:rPr>
          </w:pPr>
          <w:hyperlink w:anchor="_Toc167705219" w:history="1">
            <w:r w:rsidRPr="00AB1165">
              <w:rPr>
                <w:rStyle w:val="Hyperlink"/>
                <w:noProof/>
              </w:rPr>
              <w:t>Analysis</w:t>
            </w:r>
            <w:r>
              <w:rPr>
                <w:noProof/>
                <w:webHidden/>
              </w:rPr>
              <w:tab/>
            </w:r>
            <w:r>
              <w:rPr>
                <w:noProof/>
                <w:webHidden/>
              </w:rPr>
              <w:fldChar w:fldCharType="begin"/>
            </w:r>
            <w:r>
              <w:rPr>
                <w:noProof/>
                <w:webHidden/>
              </w:rPr>
              <w:instrText xml:space="preserve"> PAGEREF _Toc167705219 \h </w:instrText>
            </w:r>
            <w:r>
              <w:rPr>
                <w:noProof/>
                <w:webHidden/>
              </w:rPr>
            </w:r>
            <w:r>
              <w:rPr>
                <w:noProof/>
                <w:webHidden/>
              </w:rPr>
              <w:fldChar w:fldCharType="separate"/>
            </w:r>
            <w:r>
              <w:rPr>
                <w:noProof/>
                <w:webHidden/>
              </w:rPr>
              <w:t>4</w:t>
            </w:r>
            <w:r>
              <w:rPr>
                <w:noProof/>
                <w:webHidden/>
              </w:rPr>
              <w:fldChar w:fldCharType="end"/>
            </w:r>
          </w:hyperlink>
        </w:p>
        <w:p w:rsidR="00147FA1" w:rsidRDefault="00147FA1">
          <w:pPr>
            <w:pStyle w:val="TOC3"/>
            <w:tabs>
              <w:tab w:val="right" w:leader="dot" w:pos="9350"/>
            </w:tabs>
            <w:rPr>
              <w:noProof/>
            </w:rPr>
          </w:pPr>
          <w:hyperlink w:anchor="_Toc167705220" w:history="1">
            <w:r w:rsidRPr="00AB1165">
              <w:rPr>
                <w:rStyle w:val="Hyperlink"/>
                <w:noProof/>
              </w:rPr>
              <w:t>SWOT Analysis</w:t>
            </w:r>
            <w:r>
              <w:rPr>
                <w:noProof/>
                <w:webHidden/>
              </w:rPr>
              <w:tab/>
            </w:r>
            <w:r>
              <w:rPr>
                <w:noProof/>
                <w:webHidden/>
              </w:rPr>
              <w:fldChar w:fldCharType="begin"/>
            </w:r>
            <w:r>
              <w:rPr>
                <w:noProof/>
                <w:webHidden/>
              </w:rPr>
              <w:instrText xml:space="preserve"> PAGEREF _Toc167705220 \h </w:instrText>
            </w:r>
            <w:r>
              <w:rPr>
                <w:noProof/>
                <w:webHidden/>
              </w:rPr>
            </w:r>
            <w:r>
              <w:rPr>
                <w:noProof/>
                <w:webHidden/>
              </w:rPr>
              <w:fldChar w:fldCharType="separate"/>
            </w:r>
            <w:r>
              <w:rPr>
                <w:noProof/>
                <w:webHidden/>
              </w:rPr>
              <w:t>4</w:t>
            </w:r>
            <w:r>
              <w:rPr>
                <w:noProof/>
                <w:webHidden/>
              </w:rPr>
              <w:fldChar w:fldCharType="end"/>
            </w:r>
          </w:hyperlink>
        </w:p>
        <w:p w:rsidR="00147FA1" w:rsidRDefault="00147FA1">
          <w:pPr>
            <w:pStyle w:val="TOC3"/>
            <w:tabs>
              <w:tab w:val="right" w:leader="dot" w:pos="9350"/>
            </w:tabs>
            <w:rPr>
              <w:noProof/>
            </w:rPr>
          </w:pPr>
          <w:hyperlink w:anchor="_Toc167705221" w:history="1">
            <w:r w:rsidRPr="00AB1165">
              <w:rPr>
                <w:rStyle w:val="Hyperlink"/>
                <w:noProof/>
              </w:rPr>
              <w:t>SMART Goals</w:t>
            </w:r>
            <w:r>
              <w:rPr>
                <w:noProof/>
                <w:webHidden/>
              </w:rPr>
              <w:tab/>
            </w:r>
            <w:r>
              <w:rPr>
                <w:noProof/>
                <w:webHidden/>
              </w:rPr>
              <w:fldChar w:fldCharType="begin"/>
            </w:r>
            <w:r>
              <w:rPr>
                <w:noProof/>
                <w:webHidden/>
              </w:rPr>
              <w:instrText xml:space="preserve"> PAGEREF _Toc167705221 \h </w:instrText>
            </w:r>
            <w:r>
              <w:rPr>
                <w:noProof/>
                <w:webHidden/>
              </w:rPr>
            </w:r>
            <w:r>
              <w:rPr>
                <w:noProof/>
                <w:webHidden/>
              </w:rPr>
              <w:fldChar w:fldCharType="separate"/>
            </w:r>
            <w:r>
              <w:rPr>
                <w:noProof/>
                <w:webHidden/>
              </w:rPr>
              <w:t>4</w:t>
            </w:r>
            <w:r>
              <w:rPr>
                <w:noProof/>
                <w:webHidden/>
              </w:rPr>
              <w:fldChar w:fldCharType="end"/>
            </w:r>
          </w:hyperlink>
        </w:p>
        <w:p w:rsidR="00147FA1" w:rsidRDefault="00147FA1">
          <w:pPr>
            <w:pStyle w:val="TOC3"/>
            <w:tabs>
              <w:tab w:val="right" w:leader="dot" w:pos="9350"/>
            </w:tabs>
            <w:rPr>
              <w:noProof/>
            </w:rPr>
          </w:pPr>
          <w:hyperlink w:anchor="_Toc167705222" w:history="1">
            <w:r w:rsidRPr="00AB1165">
              <w:rPr>
                <w:rStyle w:val="Hyperlink"/>
                <w:noProof/>
              </w:rPr>
              <w:t>Johari Window</w:t>
            </w:r>
            <w:r>
              <w:rPr>
                <w:noProof/>
                <w:webHidden/>
              </w:rPr>
              <w:tab/>
            </w:r>
            <w:r>
              <w:rPr>
                <w:noProof/>
                <w:webHidden/>
              </w:rPr>
              <w:fldChar w:fldCharType="begin"/>
            </w:r>
            <w:r>
              <w:rPr>
                <w:noProof/>
                <w:webHidden/>
              </w:rPr>
              <w:instrText xml:space="preserve"> PAGEREF _Toc167705222 \h </w:instrText>
            </w:r>
            <w:r>
              <w:rPr>
                <w:noProof/>
                <w:webHidden/>
              </w:rPr>
            </w:r>
            <w:r>
              <w:rPr>
                <w:noProof/>
                <w:webHidden/>
              </w:rPr>
              <w:fldChar w:fldCharType="separate"/>
            </w:r>
            <w:r>
              <w:rPr>
                <w:noProof/>
                <w:webHidden/>
              </w:rPr>
              <w:t>5</w:t>
            </w:r>
            <w:r>
              <w:rPr>
                <w:noProof/>
                <w:webHidden/>
              </w:rPr>
              <w:fldChar w:fldCharType="end"/>
            </w:r>
          </w:hyperlink>
        </w:p>
        <w:p w:rsidR="00147FA1" w:rsidRDefault="00147FA1">
          <w:pPr>
            <w:pStyle w:val="TOC3"/>
            <w:tabs>
              <w:tab w:val="right" w:leader="dot" w:pos="9350"/>
            </w:tabs>
            <w:rPr>
              <w:noProof/>
            </w:rPr>
          </w:pPr>
          <w:hyperlink w:anchor="_Toc167705223" w:history="1">
            <w:r w:rsidRPr="00AB1165">
              <w:rPr>
                <w:rStyle w:val="Hyperlink"/>
                <w:noProof/>
              </w:rPr>
              <w:t>Personal Development Plan (PDP)</w:t>
            </w:r>
            <w:r>
              <w:rPr>
                <w:noProof/>
                <w:webHidden/>
              </w:rPr>
              <w:tab/>
            </w:r>
            <w:r>
              <w:rPr>
                <w:noProof/>
                <w:webHidden/>
              </w:rPr>
              <w:fldChar w:fldCharType="begin"/>
            </w:r>
            <w:r>
              <w:rPr>
                <w:noProof/>
                <w:webHidden/>
              </w:rPr>
              <w:instrText xml:space="preserve"> PAGEREF _Toc167705223 \h </w:instrText>
            </w:r>
            <w:r>
              <w:rPr>
                <w:noProof/>
                <w:webHidden/>
              </w:rPr>
            </w:r>
            <w:r>
              <w:rPr>
                <w:noProof/>
                <w:webHidden/>
              </w:rPr>
              <w:fldChar w:fldCharType="separate"/>
            </w:r>
            <w:r>
              <w:rPr>
                <w:noProof/>
                <w:webHidden/>
              </w:rPr>
              <w:t>5</w:t>
            </w:r>
            <w:r>
              <w:rPr>
                <w:noProof/>
                <w:webHidden/>
              </w:rPr>
              <w:fldChar w:fldCharType="end"/>
            </w:r>
          </w:hyperlink>
        </w:p>
        <w:p w:rsidR="00147FA1" w:rsidRDefault="00147FA1">
          <w:pPr>
            <w:pStyle w:val="TOC3"/>
            <w:tabs>
              <w:tab w:val="right" w:leader="dot" w:pos="9350"/>
            </w:tabs>
            <w:rPr>
              <w:noProof/>
            </w:rPr>
          </w:pPr>
          <w:hyperlink w:anchor="_Toc167705224" w:history="1">
            <w:r w:rsidRPr="00AB1165">
              <w:rPr>
                <w:rStyle w:val="Hyperlink"/>
                <w:noProof/>
              </w:rPr>
              <w:t>Learning Styles</w:t>
            </w:r>
            <w:r>
              <w:rPr>
                <w:noProof/>
                <w:webHidden/>
              </w:rPr>
              <w:tab/>
            </w:r>
            <w:r>
              <w:rPr>
                <w:noProof/>
                <w:webHidden/>
              </w:rPr>
              <w:fldChar w:fldCharType="begin"/>
            </w:r>
            <w:r>
              <w:rPr>
                <w:noProof/>
                <w:webHidden/>
              </w:rPr>
              <w:instrText xml:space="preserve"> PAGEREF _Toc167705224 \h </w:instrText>
            </w:r>
            <w:r>
              <w:rPr>
                <w:noProof/>
                <w:webHidden/>
              </w:rPr>
            </w:r>
            <w:r>
              <w:rPr>
                <w:noProof/>
                <w:webHidden/>
              </w:rPr>
              <w:fldChar w:fldCharType="separate"/>
            </w:r>
            <w:r>
              <w:rPr>
                <w:noProof/>
                <w:webHidden/>
              </w:rPr>
              <w:t>6</w:t>
            </w:r>
            <w:r>
              <w:rPr>
                <w:noProof/>
                <w:webHidden/>
              </w:rPr>
              <w:fldChar w:fldCharType="end"/>
            </w:r>
          </w:hyperlink>
        </w:p>
        <w:p w:rsidR="00147FA1" w:rsidRDefault="00147FA1">
          <w:pPr>
            <w:pStyle w:val="TOC2"/>
            <w:tabs>
              <w:tab w:val="right" w:leader="dot" w:pos="9350"/>
            </w:tabs>
            <w:rPr>
              <w:noProof/>
            </w:rPr>
          </w:pPr>
          <w:hyperlink w:anchor="_Toc167705225" w:history="1">
            <w:r w:rsidRPr="00AB1165">
              <w:rPr>
                <w:rStyle w:val="Hyperlink"/>
                <w:noProof/>
              </w:rPr>
              <w:t>Conclusion</w:t>
            </w:r>
            <w:r>
              <w:rPr>
                <w:noProof/>
                <w:webHidden/>
              </w:rPr>
              <w:tab/>
            </w:r>
            <w:r>
              <w:rPr>
                <w:noProof/>
                <w:webHidden/>
              </w:rPr>
              <w:fldChar w:fldCharType="begin"/>
            </w:r>
            <w:r>
              <w:rPr>
                <w:noProof/>
                <w:webHidden/>
              </w:rPr>
              <w:instrText xml:space="preserve"> PAGEREF _Toc167705225 \h </w:instrText>
            </w:r>
            <w:r>
              <w:rPr>
                <w:noProof/>
                <w:webHidden/>
              </w:rPr>
            </w:r>
            <w:r>
              <w:rPr>
                <w:noProof/>
                <w:webHidden/>
              </w:rPr>
              <w:fldChar w:fldCharType="separate"/>
            </w:r>
            <w:r>
              <w:rPr>
                <w:noProof/>
                <w:webHidden/>
              </w:rPr>
              <w:t>6</w:t>
            </w:r>
            <w:r>
              <w:rPr>
                <w:noProof/>
                <w:webHidden/>
              </w:rPr>
              <w:fldChar w:fldCharType="end"/>
            </w:r>
          </w:hyperlink>
        </w:p>
        <w:p w:rsidR="00147FA1" w:rsidRDefault="00147FA1">
          <w:pPr>
            <w:pStyle w:val="TOC2"/>
            <w:tabs>
              <w:tab w:val="right" w:leader="dot" w:pos="9350"/>
            </w:tabs>
            <w:rPr>
              <w:noProof/>
            </w:rPr>
          </w:pPr>
          <w:hyperlink w:anchor="_Toc167705226" w:history="1">
            <w:r w:rsidRPr="00AB1165">
              <w:rPr>
                <w:rStyle w:val="Hyperlink"/>
                <w:noProof/>
              </w:rPr>
              <w:t>Action Plan</w:t>
            </w:r>
            <w:r>
              <w:rPr>
                <w:noProof/>
                <w:webHidden/>
              </w:rPr>
              <w:tab/>
            </w:r>
            <w:r>
              <w:rPr>
                <w:noProof/>
                <w:webHidden/>
              </w:rPr>
              <w:fldChar w:fldCharType="begin"/>
            </w:r>
            <w:r>
              <w:rPr>
                <w:noProof/>
                <w:webHidden/>
              </w:rPr>
              <w:instrText xml:space="preserve"> PAGEREF _Toc167705226 \h </w:instrText>
            </w:r>
            <w:r>
              <w:rPr>
                <w:noProof/>
                <w:webHidden/>
              </w:rPr>
            </w:r>
            <w:r>
              <w:rPr>
                <w:noProof/>
                <w:webHidden/>
              </w:rPr>
              <w:fldChar w:fldCharType="separate"/>
            </w:r>
            <w:r>
              <w:rPr>
                <w:noProof/>
                <w:webHidden/>
              </w:rPr>
              <w:t>7</w:t>
            </w:r>
            <w:r>
              <w:rPr>
                <w:noProof/>
                <w:webHidden/>
              </w:rPr>
              <w:fldChar w:fldCharType="end"/>
            </w:r>
          </w:hyperlink>
        </w:p>
        <w:p w:rsidR="00147FA1" w:rsidRDefault="00147FA1">
          <w:pPr>
            <w:pStyle w:val="TOC1"/>
            <w:tabs>
              <w:tab w:val="right" w:leader="dot" w:pos="9350"/>
            </w:tabs>
            <w:rPr>
              <w:noProof/>
            </w:rPr>
          </w:pPr>
          <w:hyperlink w:anchor="_Toc167705227" w:history="1">
            <w:r w:rsidRPr="00AB1165">
              <w:rPr>
                <w:rStyle w:val="Hyperlink"/>
                <w:noProof/>
              </w:rPr>
              <w:t>Interview</w:t>
            </w:r>
            <w:r>
              <w:rPr>
                <w:noProof/>
                <w:webHidden/>
              </w:rPr>
              <w:tab/>
            </w:r>
            <w:r>
              <w:rPr>
                <w:noProof/>
                <w:webHidden/>
              </w:rPr>
              <w:fldChar w:fldCharType="begin"/>
            </w:r>
            <w:r>
              <w:rPr>
                <w:noProof/>
                <w:webHidden/>
              </w:rPr>
              <w:instrText xml:space="preserve"> PAGEREF _Toc167705227 \h </w:instrText>
            </w:r>
            <w:r>
              <w:rPr>
                <w:noProof/>
                <w:webHidden/>
              </w:rPr>
            </w:r>
            <w:r>
              <w:rPr>
                <w:noProof/>
                <w:webHidden/>
              </w:rPr>
              <w:fldChar w:fldCharType="separate"/>
            </w:r>
            <w:r>
              <w:rPr>
                <w:noProof/>
                <w:webHidden/>
              </w:rPr>
              <w:t>8</w:t>
            </w:r>
            <w:r>
              <w:rPr>
                <w:noProof/>
                <w:webHidden/>
              </w:rPr>
              <w:fldChar w:fldCharType="end"/>
            </w:r>
          </w:hyperlink>
        </w:p>
        <w:p w:rsidR="00147FA1" w:rsidRDefault="00147FA1">
          <w:pPr>
            <w:pStyle w:val="TOC2"/>
            <w:tabs>
              <w:tab w:val="right" w:leader="dot" w:pos="9350"/>
            </w:tabs>
            <w:rPr>
              <w:noProof/>
            </w:rPr>
          </w:pPr>
          <w:hyperlink w:anchor="_Toc167705228" w:history="1">
            <w:r w:rsidRPr="00AB1165">
              <w:rPr>
                <w:rStyle w:val="Hyperlink"/>
                <w:noProof/>
              </w:rPr>
              <w:t>1. Role and Company Background</w:t>
            </w:r>
            <w:r>
              <w:rPr>
                <w:noProof/>
                <w:webHidden/>
              </w:rPr>
              <w:tab/>
            </w:r>
            <w:r>
              <w:rPr>
                <w:noProof/>
                <w:webHidden/>
              </w:rPr>
              <w:fldChar w:fldCharType="begin"/>
            </w:r>
            <w:r>
              <w:rPr>
                <w:noProof/>
                <w:webHidden/>
              </w:rPr>
              <w:instrText xml:space="preserve"> PAGEREF _Toc167705228 \h </w:instrText>
            </w:r>
            <w:r>
              <w:rPr>
                <w:noProof/>
                <w:webHidden/>
              </w:rPr>
            </w:r>
            <w:r>
              <w:rPr>
                <w:noProof/>
                <w:webHidden/>
              </w:rPr>
              <w:fldChar w:fldCharType="separate"/>
            </w:r>
            <w:r>
              <w:rPr>
                <w:noProof/>
                <w:webHidden/>
              </w:rPr>
              <w:t>8</w:t>
            </w:r>
            <w:r>
              <w:rPr>
                <w:noProof/>
                <w:webHidden/>
              </w:rPr>
              <w:fldChar w:fldCharType="end"/>
            </w:r>
          </w:hyperlink>
        </w:p>
        <w:p w:rsidR="00147FA1" w:rsidRDefault="00147FA1">
          <w:pPr>
            <w:pStyle w:val="TOC2"/>
            <w:tabs>
              <w:tab w:val="right" w:leader="dot" w:pos="9350"/>
            </w:tabs>
            <w:rPr>
              <w:noProof/>
            </w:rPr>
          </w:pPr>
          <w:hyperlink w:anchor="_Toc167705229" w:history="1">
            <w:r w:rsidRPr="00AB1165">
              <w:rPr>
                <w:rStyle w:val="Hyperlink"/>
                <w:noProof/>
              </w:rPr>
              <w:t>2. Preparing for the Interview</w:t>
            </w:r>
            <w:r>
              <w:rPr>
                <w:noProof/>
                <w:webHidden/>
              </w:rPr>
              <w:tab/>
            </w:r>
            <w:r>
              <w:rPr>
                <w:noProof/>
                <w:webHidden/>
              </w:rPr>
              <w:fldChar w:fldCharType="begin"/>
            </w:r>
            <w:r>
              <w:rPr>
                <w:noProof/>
                <w:webHidden/>
              </w:rPr>
              <w:instrText xml:space="preserve"> PAGEREF _Toc167705229 \h </w:instrText>
            </w:r>
            <w:r>
              <w:rPr>
                <w:noProof/>
                <w:webHidden/>
              </w:rPr>
            </w:r>
            <w:r>
              <w:rPr>
                <w:noProof/>
                <w:webHidden/>
              </w:rPr>
              <w:fldChar w:fldCharType="separate"/>
            </w:r>
            <w:r>
              <w:rPr>
                <w:noProof/>
                <w:webHidden/>
              </w:rPr>
              <w:t>9</w:t>
            </w:r>
            <w:r>
              <w:rPr>
                <w:noProof/>
                <w:webHidden/>
              </w:rPr>
              <w:fldChar w:fldCharType="end"/>
            </w:r>
          </w:hyperlink>
        </w:p>
        <w:p w:rsidR="00147FA1" w:rsidRDefault="00147FA1">
          <w:pPr>
            <w:pStyle w:val="TOC3"/>
            <w:tabs>
              <w:tab w:val="right" w:leader="dot" w:pos="9350"/>
            </w:tabs>
            <w:rPr>
              <w:noProof/>
            </w:rPr>
          </w:pPr>
          <w:hyperlink w:anchor="_Toc167705230" w:history="1">
            <w:r w:rsidRPr="00AB1165">
              <w:rPr>
                <w:rStyle w:val="Hyperlink"/>
                <w:noProof/>
              </w:rPr>
              <w:t>Question 1: Could you please talk us through your CV in detail?</w:t>
            </w:r>
            <w:r>
              <w:rPr>
                <w:noProof/>
                <w:webHidden/>
              </w:rPr>
              <w:tab/>
            </w:r>
            <w:r>
              <w:rPr>
                <w:noProof/>
                <w:webHidden/>
              </w:rPr>
              <w:fldChar w:fldCharType="begin"/>
            </w:r>
            <w:r>
              <w:rPr>
                <w:noProof/>
                <w:webHidden/>
              </w:rPr>
              <w:instrText xml:space="preserve"> PAGEREF _Toc167705230 \h </w:instrText>
            </w:r>
            <w:r>
              <w:rPr>
                <w:noProof/>
                <w:webHidden/>
              </w:rPr>
            </w:r>
            <w:r>
              <w:rPr>
                <w:noProof/>
                <w:webHidden/>
              </w:rPr>
              <w:fldChar w:fldCharType="separate"/>
            </w:r>
            <w:r>
              <w:rPr>
                <w:noProof/>
                <w:webHidden/>
              </w:rPr>
              <w:t>9</w:t>
            </w:r>
            <w:r>
              <w:rPr>
                <w:noProof/>
                <w:webHidden/>
              </w:rPr>
              <w:fldChar w:fldCharType="end"/>
            </w:r>
          </w:hyperlink>
        </w:p>
        <w:p w:rsidR="00147FA1" w:rsidRDefault="00147FA1">
          <w:pPr>
            <w:pStyle w:val="TOC3"/>
            <w:tabs>
              <w:tab w:val="right" w:leader="dot" w:pos="9350"/>
            </w:tabs>
            <w:rPr>
              <w:noProof/>
            </w:rPr>
          </w:pPr>
          <w:hyperlink w:anchor="_Toc167705231" w:history="1">
            <w:r w:rsidRPr="00AB1165">
              <w:rPr>
                <w:rStyle w:val="Hyperlink"/>
                <w:noProof/>
              </w:rPr>
              <w:t>Question 2: What is the biggest challenge you think this role could present and how do you propose to overcome it?</w:t>
            </w:r>
            <w:r>
              <w:rPr>
                <w:noProof/>
                <w:webHidden/>
              </w:rPr>
              <w:tab/>
            </w:r>
            <w:r>
              <w:rPr>
                <w:noProof/>
                <w:webHidden/>
              </w:rPr>
              <w:fldChar w:fldCharType="begin"/>
            </w:r>
            <w:r>
              <w:rPr>
                <w:noProof/>
                <w:webHidden/>
              </w:rPr>
              <w:instrText xml:space="preserve"> PAGEREF _Toc167705231 \h </w:instrText>
            </w:r>
            <w:r>
              <w:rPr>
                <w:noProof/>
                <w:webHidden/>
              </w:rPr>
            </w:r>
            <w:r>
              <w:rPr>
                <w:noProof/>
                <w:webHidden/>
              </w:rPr>
              <w:fldChar w:fldCharType="separate"/>
            </w:r>
            <w:r>
              <w:rPr>
                <w:noProof/>
                <w:webHidden/>
              </w:rPr>
              <w:t>9</w:t>
            </w:r>
            <w:r>
              <w:rPr>
                <w:noProof/>
                <w:webHidden/>
              </w:rPr>
              <w:fldChar w:fldCharType="end"/>
            </w:r>
          </w:hyperlink>
        </w:p>
        <w:p w:rsidR="00147FA1" w:rsidRDefault="00147FA1">
          <w:pPr>
            <w:pStyle w:val="TOC3"/>
            <w:tabs>
              <w:tab w:val="right" w:leader="dot" w:pos="9350"/>
            </w:tabs>
            <w:rPr>
              <w:noProof/>
            </w:rPr>
          </w:pPr>
          <w:hyperlink w:anchor="_Toc167705232" w:history="1">
            <w:r w:rsidRPr="00AB1165">
              <w:rPr>
                <w:rStyle w:val="Hyperlink"/>
                <w:noProof/>
              </w:rPr>
              <w:t>Question 3: What specific skills, knowledge, and experience do you have that equip you for this role?</w:t>
            </w:r>
            <w:r>
              <w:rPr>
                <w:noProof/>
                <w:webHidden/>
              </w:rPr>
              <w:tab/>
            </w:r>
            <w:r>
              <w:rPr>
                <w:noProof/>
                <w:webHidden/>
              </w:rPr>
              <w:fldChar w:fldCharType="begin"/>
            </w:r>
            <w:r>
              <w:rPr>
                <w:noProof/>
                <w:webHidden/>
              </w:rPr>
              <w:instrText xml:space="preserve"> PAGEREF _Toc167705232 \h </w:instrText>
            </w:r>
            <w:r>
              <w:rPr>
                <w:noProof/>
                <w:webHidden/>
              </w:rPr>
            </w:r>
            <w:r>
              <w:rPr>
                <w:noProof/>
                <w:webHidden/>
              </w:rPr>
              <w:fldChar w:fldCharType="separate"/>
            </w:r>
            <w:r>
              <w:rPr>
                <w:noProof/>
                <w:webHidden/>
              </w:rPr>
              <w:t>10</w:t>
            </w:r>
            <w:r>
              <w:rPr>
                <w:noProof/>
                <w:webHidden/>
              </w:rPr>
              <w:fldChar w:fldCharType="end"/>
            </w:r>
          </w:hyperlink>
        </w:p>
        <w:p w:rsidR="00147FA1" w:rsidRDefault="00147FA1">
          <w:pPr>
            <w:pStyle w:val="TOC3"/>
            <w:tabs>
              <w:tab w:val="right" w:leader="dot" w:pos="9350"/>
            </w:tabs>
            <w:rPr>
              <w:noProof/>
            </w:rPr>
          </w:pPr>
          <w:hyperlink w:anchor="_Toc167705233" w:history="1">
            <w:r w:rsidRPr="00AB1165">
              <w:rPr>
                <w:rStyle w:val="Hyperlink"/>
                <w:noProof/>
              </w:rPr>
              <w:t>Question 4: What has motivated you to apply for this particular role?</w:t>
            </w:r>
            <w:r>
              <w:rPr>
                <w:noProof/>
                <w:webHidden/>
              </w:rPr>
              <w:tab/>
            </w:r>
            <w:r>
              <w:rPr>
                <w:noProof/>
                <w:webHidden/>
              </w:rPr>
              <w:fldChar w:fldCharType="begin"/>
            </w:r>
            <w:r>
              <w:rPr>
                <w:noProof/>
                <w:webHidden/>
              </w:rPr>
              <w:instrText xml:space="preserve"> PAGEREF _Toc167705233 \h </w:instrText>
            </w:r>
            <w:r>
              <w:rPr>
                <w:noProof/>
                <w:webHidden/>
              </w:rPr>
            </w:r>
            <w:r>
              <w:rPr>
                <w:noProof/>
                <w:webHidden/>
              </w:rPr>
              <w:fldChar w:fldCharType="separate"/>
            </w:r>
            <w:r>
              <w:rPr>
                <w:noProof/>
                <w:webHidden/>
              </w:rPr>
              <w:t>10</w:t>
            </w:r>
            <w:r>
              <w:rPr>
                <w:noProof/>
                <w:webHidden/>
              </w:rPr>
              <w:fldChar w:fldCharType="end"/>
            </w:r>
          </w:hyperlink>
        </w:p>
        <w:p w:rsidR="00147FA1" w:rsidRDefault="00147FA1">
          <w:pPr>
            <w:pStyle w:val="TOC3"/>
            <w:tabs>
              <w:tab w:val="right" w:leader="dot" w:pos="9350"/>
            </w:tabs>
            <w:rPr>
              <w:noProof/>
            </w:rPr>
          </w:pPr>
          <w:hyperlink w:anchor="_Toc167705234" w:history="1">
            <w:r w:rsidRPr="00AB1165">
              <w:rPr>
                <w:rStyle w:val="Hyperlink"/>
                <w:noProof/>
              </w:rPr>
              <w:t>Question 5: What is your greatest achievement in your professional or personal life?</w:t>
            </w:r>
            <w:r>
              <w:rPr>
                <w:noProof/>
                <w:webHidden/>
              </w:rPr>
              <w:tab/>
            </w:r>
            <w:r>
              <w:rPr>
                <w:noProof/>
                <w:webHidden/>
              </w:rPr>
              <w:fldChar w:fldCharType="begin"/>
            </w:r>
            <w:r>
              <w:rPr>
                <w:noProof/>
                <w:webHidden/>
              </w:rPr>
              <w:instrText xml:space="preserve"> PAGEREF _Toc167705234 \h </w:instrText>
            </w:r>
            <w:r>
              <w:rPr>
                <w:noProof/>
                <w:webHidden/>
              </w:rPr>
            </w:r>
            <w:r>
              <w:rPr>
                <w:noProof/>
                <w:webHidden/>
              </w:rPr>
              <w:fldChar w:fldCharType="separate"/>
            </w:r>
            <w:r>
              <w:rPr>
                <w:noProof/>
                <w:webHidden/>
              </w:rPr>
              <w:t>10</w:t>
            </w:r>
            <w:r>
              <w:rPr>
                <w:noProof/>
                <w:webHidden/>
              </w:rPr>
              <w:fldChar w:fldCharType="end"/>
            </w:r>
          </w:hyperlink>
        </w:p>
        <w:p w:rsidR="00147FA1" w:rsidRDefault="00147FA1">
          <w:pPr>
            <w:pStyle w:val="TOC1"/>
            <w:tabs>
              <w:tab w:val="right" w:leader="dot" w:pos="9350"/>
            </w:tabs>
            <w:rPr>
              <w:noProof/>
            </w:rPr>
          </w:pPr>
          <w:hyperlink w:anchor="_Toc167705235" w:history="1">
            <w:r w:rsidRPr="00AB1165">
              <w:rPr>
                <w:rStyle w:val="Hyperlink"/>
                <w:noProof/>
              </w:rPr>
              <w:t>References</w:t>
            </w:r>
            <w:r>
              <w:rPr>
                <w:noProof/>
                <w:webHidden/>
              </w:rPr>
              <w:tab/>
            </w:r>
            <w:r>
              <w:rPr>
                <w:noProof/>
                <w:webHidden/>
              </w:rPr>
              <w:fldChar w:fldCharType="begin"/>
            </w:r>
            <w:r>
              <w:rPr>
                <w:noProof/>
                <w:webHidden/>
              </w:rPr>
              <w:instrText xml:space="preserve"> PAGEREF _Toc167705235 \h </w:instrText>
            </w:r>
            <w:r>
              <w:rPr>
                <w:noProof/>
                <w:webHidden/>
              </w:rPr>
            </w:r>
            <w:r>
              <w:rPr>
                <w:noProof/>
                <w:webHidden/>
              </w:rPr>
              <w:fldChar w:fldCharType="separate"/>
            </w:r>
            <w:r>
              <w:rPr>
                <w:noProof/>
                <w:webHidden/>
              </w:rPr>
              <w:t>12</w:t>
            </w:r>
            <w:r>
              <w:rPr>
                <w:noProof/>
                <w:webHidden/>
              </w:rPr>
              <w:fldChar w:fldCharType="end"/>
            </w:r>
          </w:hyperlink>
        </w:p>
        <w:p w:rsidR="00147FA1" w:rsidRDefault="00147FA1">
          <w:r>
            <w:rPr>
              <w:b/>
              <w:bCs/>
              <w:noProof/>
            </w:rPr>
            <w:fldChar w:fldCharType="end"/>
          </w:r>
        </w:p>
      </w:sdtContent>
    </w:sdt>
    <w:p w:rsidR="00147FA1" w:rsidRDefault="00147FA1">
      <w:pPr>
        <w:rPr>
          <w:b/>
          <w:i/>
        </w:rPr>
      </w:pPr>
      <w:r>
        <w:br w:type="page"/>
      </w:r>
    </w:p>
    <w:p w:rsidR="003133B3" w:rsidRPr="00CA46ED" w:rsidRDefault="00CA46ED" w:rsidP="00CA46ED">
      <w:pPr>
        <w:pStyle w:val="Heading1"/>
      </w:pPr>
      <w:bookmarkStart w:id="1" w:name="_Toc167705215"/>
      <w:r w:rsidRPr="00CA46ED">
        <w:lastRenderedPageBreak/>
        <w:t>Reflective Essay on Professional Career Development Skills Using Gibbs Reflective Cycle</w:t>
      </w:r>
      <w:bookmarkEnd w:id="1"/>
    </w:p>
    <w:p w:rsidR="003133B3" w:rsidRPr="00CA46ED" w:rsidRDefault="00CA46ED" w:rsidP="00CA46ED">
      <w:pPr>
        <w:pStyle w:val="Heading2"/>
      </w:pPr>
      <w:bookmarkStart w:id="2" w:name="_Toc167705216"/>
      <w:r w:rsidRPr="00CA46ED">
        <w:t>Description</w:t>
      </w:r>
      <w:bookmarkEnd w:id="2"/>
    </w:p>
    <w:p w:rsidR="003133B3" w:rsidRPr="00CA46ED" w:rsidRDefault="00CA46ED" w:rsidP="00CA46ED">
      <w:pPr>
        <w:spacing w:after="0" w:line="360" w:lineRule="auto"/>
        <w:ind w:firstLine="720"/>
      </w:pPr>
      <w:r w:rsidRPr="00CA46ED">
        <w:t xml:space="preserve">We looked at several frameworks and models related to professional career development in this </w:t>
      </w:r>
      <w:r w:rsidR="006E587F" w:rsidRPr="00CA46ED">
        <w:t>module</w:t>
      </w:r>
      <w:r w:rsidRPr="00CA46ED">
        <w:t>, which shaped our employability skills. Among the helpful models that were covered were the Johari Window, SMART goal-setting, SWOT analysis, Personal Development Plans (PDPs), and the idea of learning styles. In addition to other activities, we conducted mock interviews, general group discussions, and resume writing demonstrations</w:t>
      </w:r>
      <w:r w:rsidR="009D0CFB" w:rsidRPr="00CA46ED">
        <w:t xml:space="preserve"> </w:t>
      </w:r>
      <w:r w:rsidR="009D0CFB" w:rsidRPr="00CA46ED">
        <w:rPr>
          <w:color w:val="222222"/>
          <w:shd w:val="clear" w:color="auto" w:fill="FFFFFF"/>
        </w:rPr>
        <w:t>(McCallum and Milner, 2021)</w:t>
      </w:r>
      <w:r w:rsidRPr="00CA46ED">
        <w:t>. The SWOT analysis session was one of the most educational ones. We were to work in groups of four or pairs to provide our partner with comments that would be constructive. Ultimately, one of the most crucial goal types that aid in meticulously planning the results and activities was covered in another session; SMART objectives were the subject of discussion</w:t>
      </w:r>
      <w:r w:rsidR="009D0CFB" w:rsidRPr="00CA46ED">
        <w:t xml:space="preserve"> </w:t>
      </w:r>
      <w:r w:rsidR="009D0CFB" w:rsidRPr="00CA46ED">
        <w:rPr>
          <w:color w:val="222222"/>
          <w:shd w:val="clear" w:color="auto" w:fill="FFFFFF"/>
        </w:rPr>
        <w:t>(Mello and Wattret, 2021)</w:t>
      </w:r>
      <w:r w:rsidRPr="00CA46ED">
        <w:t>. The Johari window was further explored through the development of PDPs as a tool for reaching career objectives and through peer feedback exercises. To demonstrate which approach works best for a certain person, we were also requested to fill out a learners' style questionnaire.</w:t>
      </w:r>
    </w:p>
    <w:p w:rsidR="003133B3" w:rsidRPr="00CA46ED" w:rsidRDefault="003133B3" w:rsidP="00CA46ED">
      <w:pPr>
        <w:spacing w:after="0" w:line="360" w:lineRule="auto"/>
      </w:pPr>
    </w:p>
    <w:p w:rsidR="003133B3" w:rsidRPr="00CA46ED" w:rsidRDefault="00CA46ED" w:rsidP="00CA46ED">
      <w:pPr>
        <w:pStyle w:val="Heading2"/>
      </w:pPr>
      <w:bookmarkStart w:id="3" w:name="_Toc167705217"/>
      <w:r w:rsidRPr="00CA46ED">
        <w:t>Feelings</w:t>
      </w:r>
      <w:bookmarkEnd w:id="3"/>
    </w:p>
    <w:p w:rsidR="003133B3" w:rsidRPr="00CA46ED" w:rsidRDefault="00CA46ED" w:rsidP="00CA46ED">
      <w:pPr>
        <w:spacing w:after="0" w:line="360" w:lineRule="auto"/>
        <w:ind w:firstLine="720"/>
      </w:pPr>
      <w:r w:rsidRPr="00CA46ED">
        <w:t>First, my feelings towards the module's activities and material were exclusively positive: intrigue and anxiety. It was intended to improve career skills, but I had no idea how my PD Plan would include the aforementioned Models. The state of uncertainty gave way to certainty throughout the lectures and group exercises. Compared to writing about the idea or hearing someone describe it, this worked better since it brought the knowledge closer to reality. I experienced a sense of relief, for example, when I examined and recorded my strengths and weaknesses during the SWOT analysis session, following the guidance of my peers. Achieving SMART objectives gave me purpose and decreased uncertainty, much like when I created goals</w:t>
      </w:r>
      <w:r w:rsidR="009D0CFB" w:rsidRPr="00CA46ED">
        <w:t xml:space="preserve"> </w:t>
      </w:r>
      <w:r w:rsidR="009D0CFB" w:rsidRPr="00CA46ED">
        <w:rPr>
          <w:color w:val="222222"/>
          <w:shd w:val="clear" w:color="auto" w:fill="FFFFFF"/>
        </w:rPr>
        <w:t>(Gibbs and Wood, 2023)</w:t>
      </w:r>
      <w:r w:rsidRPr="00CA46ED">
        <w:t>.</w:t>
      </w:r>
    </w:p>
    <w:p w:rsidR="003133B3" w:rsidRPr="00CA46ED" w:rsidRDefault="003133B3" w:rsidP="00CA46ED">
      <w:pPr>
        <w:spacing w:after="0" w:line="360" w:lineRule="auto"/>
      </w:pPr>
    </w:p>
    <w:p w:rsidR="003133B3" w:rsidRPr="00CA46ED" w:rsidRDefault="00CA46ED" w:rsidP="00CA46ED">
      <w:pPr>
        <w:pStyle w:val="Heading2"/>
      </w:pPr>
      <w:bookmarkStart w:id="4" w:name="_Toc167705218"/>
      <w:r w:rsidRPr="00CA46ED">
        <w:t>Evaluation</w:t>
      </w:r>
      <w:bookmarkEnd w:id="4"/>
    </w:p>
    <w:p w:rsidR="003133B3" w:rsidRPr="00CA46ED" w:rsidRDefault="00CA46ED" w:rsidP="00CA46ED">
      <w:pPr>
        <w:spacing w:after="0" w:line="360" w:lineRule="auto"/>
        <w:ind w:firstLine="720"/>
      </w:pPr>
      <w:r w:rsidRPr="00CA46ED">
        <w:t>During my time studying the Professional Career Development module—was also deemed to be beneficial. First of all, the practical exercises that clarified the real-world techniques reinforced the theoretical ideas</w:t>
      </w:r>
      <w:r w:rsidR="009D0CFB" w:rsidRPr="00CA46ED">
        <w:t xml:space="preserve"> </w:t>
      </w:r>
      <w:r w:rsidR="009D0CFB" w:rsidRPr="00CA46ED">
        <w:rPr>
          <w:color w:val="222222"/>
          <w:shd w:val="clear" w:color="auto" w:fill="FFFFFF"/>
        </w:rPr>
        <w:t>(Markkanen et al., 2020)</w:t>
      </w:r>
      <w:r w:rsidRPr="00CA46ED">
        <w:t xml:space="preserve">. For example, based on input </w:t>
      </w:r>
      <w:r w:rsidRPr="00CA46ED">
        <w:lastRenderedPageBreak/>
        <w:t>from others, the SWOT analysis workshop helped me identify my strong and weak areas; nevertheless, this was done in a secure and supportive manner. But this practice was eye-opening, especially in light of my fellow students' insights and remarks—things I would normally overlook. Although there were some challenges at first when executing the module, I also gained from the SMART goals workshop, which taught me how to create goals and targets more precisely</w:t>
      </w:r>
      <w:r w:rsidR="009D0CFB" w:rsidRPr="00CA46ED">
        <w:t xml:space="preserve"> </w:t>
      </w:r>
      <w:r w:rsidR="009D0CFB" w:rsidRPr="00CA46ED">
        <w:rPr>
          <w:color w:val="222222"/>
          <w:shd w:val="clear" w:color="auto" w:fill="FFFFFF"/>
        </w:rPr>
        <w:t>(Sambell et al., 2020)</w:t>
      </w:r>
      <w:r w:rsidRPr="00CA46ED">
        <w:t>. For example, I never could quite understand how a certain paradigm called the Johari Window could help me. But as the semester went on, I saw how helpful peer input was in improving one's self-awareness as well as interpersonal skills and capacities.</w:t>
      </w:r>
    </w:p>
    <w:p w:rsidR="003133B3" w:rsidRPr="00CA46ED" w:rsidRDefault="003133B3" w:rsidP="00CA46ED">
      <w:pPr>
        <w:spacing w:after="0" w:line="360" w:lineRule="auto"/>
      </w:pPr>
    </w:p>
    <w:p w:rsidR="003133B3" w:rsidRPr="00CA46ED" w:rsidRDefault="00CA46ED" w:rsidP="00CA46ED">
      <w:pPr>
        <w:pStyle w:val="Heading2"/>
      </w:pPr>
      <w:bookmarkStart w:id="5" w:name="_Toc167705219"/>
      <w:r w:rsidRPr="00CA46ED">
        <w:t>Analysis</w:t>
      </w:r>
      <w:bookmarkEnd w:id="5"/>
    </w:p>
    <w:p w:rsidR="00473B2F" w:rsidRPr="00CA46ED" w:rsidRDefault="00CA46ED" w:rsidP="00CA46ED">
      <w:pPr>
        <w:pStyle w:val="Heading3"/>
      </w:pPr>
      <w:bookmarkStart w:id="6" w:name="_Toc167705220"/>
      <w:r w:rsidRPr="00CA46ED">
        <w:t>SWOT Analysis</w:t>
      </w:r>
      <w:bookmarkEnd w:id="6"/>
    </w:p>
    <w:p w:rsidR="003133B3" w:rsidRPr="00CA46ED" w:rsidRDefault="00CA46ED" w:rsidP="00CA46ED">
      <w:pPr>
        <w:spacing w:after="0" w:line="360" w:lineRule="auto"/>
        <w:ind w:firstLine="720"/>
      </w:pPr>
      <w:r w:rsidRPr="00CA46ED">
        <w:t xml:space="preserve">It's important to remember that this was one of the first models we thoroughly examined. During a specifically scheduled focus group, we were required to do the individual SWOT analysis. In the following exercise, I worked with a different student, and we evaluated each other's arguments and presentations. Through this exercise, I was able to identify my strengths, which include technology interest, proactive self-motivation, and effective communication as a working professional. My flaws included overcommitment, a lack of experience in various IT areas, and occasionally procrastination. My strengths included effective interpersonal and communication skills, organisational skills, </w:t>
      </w:r>
      <w:proofErr w:type="gramStart"/>
      <w:r w:rsidRPr="00CA46ED">
        <w:t>the</w:t>
      </w:r>
      <w:proofErr w:type="gramEnd"/>
      <w:r w:rsidRPr="00CA46ED">
        <w:t xml:space="preserve"> capacity to handle multiple duties and pressure, and problem-solving abilities</w:t>
      </w:r>
      <w:r w:rsidR="009D0CFB" w:rsidRPr="00CA46ED">
        <w:t xml:space="preserve"> </w:t>
      </w:r>
      <w:r w:rsidR="009D0CFB" w:rsidRPr="00CA46ED">
        <w:rPr>
          <w:color w:val="222222"/>
          <w:shd w:val="clear" w:color="auto" w:fill="FFFFFF"/>
        </w:rPr>
        <w:t>(Dutta et al., 2023)</w:t>
      </w:r>
      <w:r w:rsidRPr="00CA46ED">
        <w:t>. That being said, the study's shortcomings were identified in the following areas: for example, I started using time management tools to help me complete tasks on time, and I concentrated on looking for ways to take advantage of online courses that offered technical knowledge enhancements. This activity also made me think about other areas I might be able to explore in the future, such as the various professional events one could be able to attend to further their career</w:t>
      </w:r>
      <w:r w:rsidR="009D0CFB" w:rsidRPr="00CA46ED">
        <w:t xml:space="preserve"> </w:t>
      </w:r>
      <w:r w:rsidR="009D0CFB" w:rsidRPr="00CA46ED">
        <w:rPr>
          <w:color w:val="222222"/>
          <w:shd w:val="clear" w:color="auto" w:fill="FFFFFF"/>
        </w:rPr>
        <w:t>(Pieper et al., 2021)</w:t>
      </w:r>
      <w:r w:rsidRPr="00CA46ED">
        <w:t>.</w:t>
      </w:r>
    </w:p>
    <w:p w:rsidR="003133B3" w:rsidRPr="00CA46ED" w:rsidRDefault="003133B3" w:rsidP="00CA46ED">
      <w:pPr>
        <w:spacing w:after="0" w:line="360" w:lineRule="auto"/>
      </w:pPr>
    </w:p>
    <w:p w:rsidR="00473B2F" w:rsidRPr="00CA46ED" w:rsidRDefault="00CA46ED" w:rsidP="00CA46ED">
      <w:pPr>
        <w:pStyle w:val="Heading3"/>
      </w:pPr>
      <w:bookmarkStart w:id="7" w:name="_Toc167705221"/>
      <w:r w:rsidRPr="00CA46ED">
        <w:t>SMART Goals</w:t>
      </w:r>
      <w:bookmarkEnd w:id="7"/>
    </w:p>
    <w:p w:rsidR="003133B3" w:rsidRPr="00CA46ED" w:rsidRDefault="00CA46ED" w:rsidP="00CA46ED">
      <w:pPr>
        <w:spacing w:after="0" w:line="360" w:lineRule="auto"/>
        <w:ind w:firstLine="720"/>
      </w:pPr>
      <w:r w:rsidRPr="00CA46ED">
        <w:t xml:space="preserve">The lesson also covered the setting of SMART goals, which stand for Specific, Measurable, Achievable, Relevant, and Time-bound. This is a critical goal type that was examined in depth. Many of us had the chance to develop SMART goals for our projects that </w:t>
      </w:r>
      <w:r w:rsidRPr="00CA46ED">
        <w:lastRenderedPageBreak/>
        <w:t>aligned with our professional interests during the workshop. To implement a certain change, I set a three-month timescale goal to improve my coding skills, which requires finishing an online Python course. This goal was measurable because I used the assignments and quizzes I was given each week to make sure I was completing the things that would help me reach that goal</w:t>
      </w:r>
      <w:r w:rsidR="009D0CFB" w:rsidRPr="00CA46ED">
        <w:t xml:space="preserve"> </w:t>
      </w:r>
      <w:r w:rsidR="009D0CFB" w:rsidRPr="00CA46ED">
        <w:rPr>
          <w:color w:val="222222"/>
          <w:shd w:val="clear" w:color="auto" w:fill="FFFFFF"/>
        </w:rPr>
        <w:t>(Adeani et al., 2020)</w:t>
      </w:r>
      <w:r w:rsidRPr="00CA46ED">
        <w:t>. It was feasible because it was given a three-month time frame and a basic programming background is still helpful today as coding abilities apply to many different industrial sectors. After three months, I finished the course to the best of my ability and added a little project to my portfolio to demonstrate my advanced editing abilities. Additionally, I learned the value of establishing goals that are easily measurable once they are established and the satisfaction that results from achieving these kinds of objectives</w:t>
      </w:r>
      <w:r w:rsidR="009D0CFB" w:rsidRPr="00CA46ED">
        <w:t xml:space="preserve"> </w:t>
      </w:r>
      <w:r w:rsidR="009D0CFB" w:rsidRPr="00CA46ED">
        <w:rPr>
          <w:color w:val="222222"/>
          <w:shd w:val="clear" w:color="auto" w:fill="FFFFFF"/>
        </w:rPr>
        <w:t>(Pieper et al., 2021)</w:t>
      </w:r>
      <w:r w:rsidRPr="00CA46ED">
        <w:t>.</w:t>
      </w:r>
    </w:p>
    <w:p w:rsidR="003133B3" w:rsidRPr="00CA46ED" w:rsidRDefault="003133B3" w:rsidP="00CA46ED">
      <w:pPr>
        <w:spacing w:after="0" w:line="360" w:lineRule="auto"/>
      </w:pPr>
    </w:p>
    <w:p w:rsidR="00473B2F" w:rsidRPr="00CA46ED" w:rsidRDefault="00CA46ED" w:rsidP="00CA46ED">
      <w:pPr>
        <w:pStyle w:val="Heading3"/>
      </w:pPr>
      <w:bookmarkStart w:id="8" w:name="_Toc167705222"/>
      <w:r w:rsidRPr="00CA46ED">
        <w:t>Johari Window</w:t>
      </w:r>
      <w:bookmarkEnd w:id="8"/>
    </w:p>
    <w:p w:rsidR="003133B3" w:rsidRPr="00CA46ED" w:rsidRDefault="00CA46ED" w:rsidP="00CA46ED">
      <w:pPr>
        <w:spacing w:after="0" w:line="360" w:lineRule="auto"/>
        <w:ind w:firstLine="720"/>
      </w:pPr>
      <w:r w:rsidRPr="00CA46ED">
        <w:t>Through interactive peer feedback, the Johari Window model was presented based on each person's perspective. The goal of this concept is to enhance interpersonal interactions by fostering individual consciousness. Throughout the event, attendees were divided into smaller groups, where they exchanged observations about each other's traits and behaviours. This was a really helpful exercise because it made me more aware of several aspects of my personality, such as my tendency to assume charge in negotiations</w:t>
      </w:r>
      <w:r w:rsidR="009D0CFB" w:rsidRPr="00CA46ED">
        <w:t xml:space="preserve"> </w:t>
      </w:r>
      <w:r w:rsidR="009D0CFB" w:rsidRPr="00CA46ED">
        <w:rPr>
          <w:color w:val="222222"/>
          <w:shd w:val="clear" w:color="auto" w:fill="FFFFFF"/>
        </w:rPr>
        <w:t>(Sambell et al., 2020)</w:t>
      </w:r>
      <w:r w:rsidRPr="00CA46ED">
        <w:t>. This indicates that I was able to better understand myself and make sure I paid attention to the various communication patterns and styles to increase my ability to encourage everyone to speak thanks to the input I received from my group members. I gained from the program's components that emphasised working together with people and groups, and this increased my awareness of my body language. I noticed improvements over time, particularly in my relationships with peers and business associates, as a result of my increased willingness to accept criticism and my increased flexibility when working on collaborative projects.</w:t>
      </w:r>
    </w:p>
    <w:p w:rsidR="003133B3" w:rsidRPr="00CA46ED" w:rsidRDefault="003133B3" w:rsidP="00CA46ED">
      <w:pPr>
        <w:spacing w:after="0" w:line="360" w:lineRule="auto"/>
      </w:pPr>
    </w:p>
    <w:p w:rsidR="00126597" w:rsidRPr="00CA46ED" w:rsidRDefault="00CA46ED" w:rsidP="00CA46ED">
      <w:pPr>
        <w:pStyle w:val="Heading3"/>
      </w:pPr>
      <w:bookmarkStart w:id="9" w:name="_Toc167705223"/>
      <w:r w:rsidRPr="00CA46ED">
        <w:t>Personal Development Plan (PDP)</w:t>
      </w:r>
      <w:bookmarkEnd w:id="9"/>
    </w:p>
    <w:p w:rsidR="003133B3" w:rsidRPr="00CA46ED" w:rsidRDefault="00CA46ED" w:rsidP="00CA46ED">
      <w:pPr>
        <w:spacing w:after="0" w:line="360" w:lineRule="auto"/>
        <w:ind w:firstLine="720"/>
      </w:pPr>
      <w:r w:rsidRPr="00CA46ED">
        <w:t xml:space="preserve">The creation of a Personal Development Plan (PDP) was one of the most productive things I've done because it allowed me to organise and specify the steps I needed to take to reach my professional objectives. We witnessed a variety of processes while developing the PDP throughout the module, including short- and long-term goals with resources that depend on end </w:t>
      </w:r>
      <w:r w:rsidRPr="00CA46ED">
        <w:lastRenderedPageBreak/>
        <w:t xml:space="preserve">goals and timelines for reaching </w:t>
      </w:r>
      <w:proofErr w:type="gramStart"/>
      <w:r w:rsidRPr="00CA46ED">
        <w:t>them</w:t>
      </w:r>
      <w:proofErr w:type="gramEnd"/>
      <w:r w:rsidR="009D0CFB" w:rsidRPr="00CA46ED">
        <w:t xml:space="preserve"> </w:t>
      </w:r>
      <w:r w:rsidR="009D0CFB" w:rsidRPr="00CA46ED">
        <w:rPr>
          <w:color w:val="222222"/>
          <w:shd w:val="clear" w:color="auto" w:fill="FFFFFF"/>
        </w:rPr>
        <w:t>(Dutta et al., 2023)</w:t>
      </w:r>
      <w:r w:rsidRPr="00CA46ED">
        <w:t>. In my development plan (PDP), I had several short-term objectives such as attending networking events and improving my LinkedIn profile, as well as long-term objectives like thinking about pursuing a master's degree in my profession. This plan served a fantastic function as a roadmap and source of motivation to continue working on projects and complete them successfully. For example, I participated in several industry events where I spoke with professionals and was given access to opportunities in the sector. Regarding employee happiness, the PDP also served as a useful tool for me to review and update my goals every few months or years, based on modifications to my professional aspirations.</w:t>
      </w:r>
    </w:p>
    <w:p w:rsidR="003133B3" w:rsidRPr="00CA46ED" w:rsidRDefault="003133B3" w:rsidP="00CA46ED">
      <w:pPr>
        <w:spacing w:after="0" w:line="360" w:lineRule="auto"/>
      </w:pPr>
    </w:p>
    <w:p w:rsidR="0034446A" w:rsidRPr="00CA46ED" w:rsidRDefault="00CA46ED" w:rsidP="00CA46ED">
      <w:pPr>
        <w:pStyle w:val="Heading3"/>
      </w:pPr>
      <w:bookmarkStart w:id="10" w:name="_Toc167705224"/>
      <w:r w:rsidRPr="00CA46ED">
        <w:t>Learning Styles</w:t>
      </w:r>
      <w:bookmarkEnd w:id="10"/>
    </w:p>
    <w:p w:rsidR="003133B3" w:rsidRPr="00CA46ED" w:rsidRDefault="00CA46ED" w:rsidP="00CA46ED">
      <w:pPr>
        <w:spacing w:after="0" w:line="360" w:lineRule="auto"/>
        <w:ind w:firstLine="720"/>
      </w:pPr>
      <w:r w:rsidRPr="00CA46ED">
        <w:t>Understanding the many learning styles that are used in the classroom was another aspect of the course that was emphasised during the session. This made it easier for us to obtain the learning type evaluation that would enable us to follow the learning path of our choice. I discovered that I am a diagrammatic or visual learner, therefore I feel more at ease with charts, diagrams, and even short videos. As I became more aware of how important studying is, I improved my study techniques and started using mind maps, infographics, and videos to help me understand new ideas. This method enhanced the effectiveness of learning while also assisting in the integration of play. Using visual mind maps, for example, helped me understand that this method of thinking helped me retain concepts and information more effectively than taking notes during a crucial examination. Understanding my preferred method of learning also enabled me to adjust my professional growth by pointing me in the direction of the finest possibilities and resources that would be most appropriate for my strengths</w:t>
      </w:r>
      <w:r w:rsidR="009D0CFB" w:rsidRPr="00CA46ED">
        <w:t xml:space="preserve"> </w:t>
      </w:r>
      <w:r w:rsidR="009D0CFB" w:rsidRPr="00CA46ED">
        <w:rPr>
          <w:color w:val="222222"/>
          <w:shd w:val="clear" w:color="auto" w:fill="FFFFFF"/>
        </w:rPr>
        <w:t>(Austin et al., 2020)</w:t>
      </w:r>
      <w:r w:rsidRPr="00CA46ED">
        <w:t>.</w:t>
      </w:r>
    </w:p>
    <w:p w:rsidR="003133B3" w:rsidRPr="00CA46ED" w:rsidRDefault="003133B3" w:rsidP="00CA46ED">
      <w:pPr>
        <w:spacing w:after="0" w:line="360" w:lineRule="auto"/>
      </w:pPr>
    </w:p>
    <w:p w:rsidR="003133B3" w:rsidRPr="00CA46ED" w:rsidRDefault="00CA46ED" w:rsidP="00CA46ED">
      <w:pPr>
        <w:pStyle w:val="Heading2"/>
      </w:pPr>
      <w:bookmarkStart w:id="11" w:name="_Toc167705225"/>
      <w:r w:rsidRPr="00CA46ED">
        <w:t>Conclusion</w:t>
      </w:r>
      <w:bookmarkEnd w:id="11"/>
    </w:p>
    <w:p w:rsidR="003133B3" w:rsidRPr="00CA46ED" w:rsidRDefault="00CA46ED" w:rsidP="00CA46ED">
      <w:pPr>
        <w:spacing w:after="0" w:line="360" w:lineRule="auto"/>
        <w:ind w:firstLine="720"/>
      </w:pPr>
      <w:r w:rsidRPr="00CA46ED">
        <w:t xml:space="preserve">I have to admit that, as I sit here and think about what we've studied in the Professional Career Development module, I have grown both personally and professionally. All of the models that were provided assisted me in creating a framework that I could use to evaluate my skill strengths and shortcomings. Even if certain models were difficult to relate to in the context of modern life, their applicability became apparent later on when they were employed in different contexts. I thought that the peer collaborations and apprentice-like experiences were particularly </w:t>
      </w:r>
      <w:r w:rsidRPr="00CA46ED">
        <w:lastRenderedPageBreak/>
        <w:t>helpful in gaining a deeper comprehension of the concepts that were presented and their real-world applications</w:t>
      </w:r>
      <w:r w:rsidR="009D0CFB" w:rsidRPr="00CA46ED">
        <w:t xml:space="preserve"> </w:t>
      </w:r>
      <w:r w:rsidR="009D0CFB" w:rsidRPr="00CA46ED">
        <w:rPr>
          <w:color w:val="222222"/>
          <w:shd w:val="clear" w:color="auto" w:fill="FFFFFF"/>
        </w:rPr>
        <w:t>(Markkanen et al., 2020)</w:t>
      </w:r>
      <w:r w:rsidRPr="00CA46ED">
        <w:t>.</w:t>
      </w:r>
    </w:p>
    <w:p w:rsidR="003133B3" w:rsidRPr="00CA46ED" w:rsidRDefault="003133B3" w:rsidP="00CA46ED">
      <w:pPr>
        <w:spacing w:after="0" w:line="360" w:lineRule="auto"/>
      </w:pPr>
    </w:p>
    <w:p w:rsidR="003133B3" w:rsidRPr="00CA46ED" w:rsidRDefault="00CA46ED" w:rsidP="00CA46ED">
      <w:pPr>
        <w:pStyle w:val="Heading2"/>
      </w:pPr>
      <w:bookmarkStart w:id="12" w:name="_Toc167705226"/>
      <w:r w:rsidRPr="00CA46ED">
        <w:t>Action Plan</w:t>
      </w:r>
      <w:bookmarkEnd w:id="12"/>
    </w:p>
    <w:p w:rsidR="003133B3" w:rsidRPr="00CA46ED" w:rsidRDefault="00CA46ED" w:rsidP="00CA46ED">
      <w:pPr>
        <w:spacing w:after="0" w:line="360" w:lineRule="auto"/>
        <w:ind w:firstLine="720"/>
      </w:pPr>
      <w:r w:rsidRPr="00CA46ED">
        <w:t>To consider what I have learned, I'll use these models going forward to help with my career planning. I will update my SWOT analysis to reflect my emerging strengths and limitations to create new "SMART" objectives that will continuously push me to make sure the PDP is dynamic and up to date. I'll also ask for input from others during this process in an attempt to apply the Johari Window to enhance my self-awareness. Specifically, about the latter, I will make use of my understanding of learning styles and select the approaches that will enable me to assimilate larger quantities of new information and efficiently acquire new skills. As a result, by implementing these models into my ongoing professional development, I will be able to advance both personally and professionally, which will help me achieve my aim of Improving professional skills and competence.</w:t>
      </w:r>
    </w:p>
    <w:p w:rsidR="003133B3" w:rsidRPr="00CA46ED" w:rsidRDefault="00CA46ED" w:rsidP="00CA46ED">
      <w:pPr>
        <w:spacing w:after="0" w:line="360" w:lineRule="auto"/>
      </w:pPr>
      <w:r w:rsidRPr="00CA46ED">
        <w:br w:type="page"/>
      </w:r>
    </w:p>
    <w:p w:rsidR="006770E7" w:rsidRPr="00CA46ED" w:rsidRDefault="00CA46ED" w:rsidP="00CA46ED">
      <w:pPr>
        <w:pStyle w:val="Heading1"/>
      </w:pPr>
      <w:bookmarkStart w:id="13" w:name="_Toc167705227"/>
      <w:r w:rsidRPr="00CA46ED">
        <w:lastRenderedPageBreak/>
        <w:t>Interview</w:t>
      </w:r>
      <w:bookmarkEnd w:id="13"/>
    </w:p>
    <w:p w:rsidR="00230850" w:rsidRPr="00CA46ED" w:rsidRDefault="00CA46ED" w:rsidP="00CA46ED">
      <w:pPr>
        <w:pStyle w:val="Heading2"/>
      </w:pPr>
      <w:bookmarkStart w:id="14" w:name="_Toc167705228"/>
      <w:r w:rsidRPr="00CA46ED">
        <w:t>1. Role and Company Background</w:t>
      </w:r>
      <w:bookmarkEnd w:id="14"/>
    </w:p>
    <w:p w:rsidR="00230850" w:rsidRPr="00CA46ED" w:rsidRDefault="00CA46ED" w:rsidP="00CA46ED">
      <w:pPr>
        <w:spacing w:after="0" w:line="360" w:lineRule="auto"/>
      </w:pPr>
      <w:r w:rsidRPr="00CA46ED">
        <w:rPr>
          <w:b/>
        </w:rPr>
        <w:t>Job Role</w:t>
      </w:r>
      <w:r w:rsidRPr="00CA46ED">
        <w:t>: Junior Data Analyst</w:t>
      </w:r>
    </w:p>
    <w:p w:rsidR="00230850" w:rsidRPr="00CA46ED" w:rsidRDefault="00CA46ED" w:rsidP="00CA46ED">
      <w:pPr>
        <w:spacing w:after="0" w:line="360" w:lineRule="auto"/>
        <w:rPr>
          <w:b/>
        </w:rPr>
      </w:pPr>
      <w:r w:rsidRPr="00CA46ED">
        <w:rPr>
          <w:b/>
        </w:rPr>
        <w:t>Job Description:</w:t>
      </w:r>
    </w:p>
    <w:p w:rsidR="00230850" w:rsidRPr="00CA46ED" w:rsidRDefault="00CA46ED" w:rsidP="00CA46ED">
      <w:pPr>
        <w:pStyle w:val="ListParagraph"/>
        <w:numPr>
          <w:ilvl w:val="0"/>
          <w:numId w:val="1"/>
        </w:numPr>
        <w:spacing w:after="0" w:line="360" w:lineRule="auto"/>
      </w:pPr>
      <w:r w:rsidRPr="00CA46ED">
        <w:t>Collecting, analyzing, and interpreting data to identify trends and patterns.</w:t>
      </w:r>
    </w:p>
    <w:p w:rsidR="00230850" w:rsidRPr="00CA46ED" w:rsidRDefault="00CA46ED" w:rsidP="00CA46ED">
      <w:pPr>
        <w:pStyle w:val="ListParagraph"/>
        <w:numPr>
          <w:ilvl w:val="0"/>
          <w:numId w:val="1"/>
        </w:numPr>
        <w:spacing w:after="0" w:line="360" w:lineRule="auto"/>
      </w:pPr>
      <w:r w:rsidRPr="00CA46ED">
        <w:t>Preparing reports and visualizations to present findings to stakeholders.</w:t>
      </w:r>
    </w:p>
    <w:p w:rsidR="00230850" w:rsidRPr="00CA46ED" w:rsidRDefault="00CA46ED" w:rsidP="00CA46ED">
      <w:pPr>
        <w:pStyle w:val="ListParagraph"/>
        <w:numPr>
          <w:ilvl w:val="0"/>
          <w:numId w:val="1"/>
        </w:numPr>
        <w:spacing w:after="0" w:line="360" w:lineRule="auto"/>
      </w:pPr>
      <w:r w:rsidRPr="00CA46ED">
        <w:t>Collaborating with cross-functional teams to support data-driven decision-making.</w:t>
      </w:r>
    </w:p>
    <w:p w:rsidR="00230850" w:rsidRPr="00CA46ED" w:rsidRDefault="00CA46ED" w:rsidP="00CA46ED">
      <w:pPr>
        <w:pStyle w:val="ListParagraph"/>
        <w:numPr>
          <w:ilvl w:val="0"/>
          <w:numId w:val="1"/>
        </w:numPr>
        <w:spacing w:after="0" w:line="360" w:lineRule="auto"/>
      </w:pPr>
      <w:r w:rsidRPr="00CA46ED">
        <w:t>Maintaining and optimizing data collection systems and databases.</w:t>
      </w:r>
    </w:p>
    <w:p w:rsidR="00230850" w:rsidRPr="00CA46ED" w:rsidRDefault="00CA46ED" w:rsidP="00CA46ED">
      <w:pPr>
        <w:pStyle w:val="ListParagraph"/>
        <w:numPr>
          <w:ilvl w:val="0"/>
          <w:numId w:val="1"/>
        </w:numPr>
        <w:spacing w:after="0" w:line="360" w:lineRule="auto"/>
      </w:pPr>
      <w:r w:rsidRPr="00CA46ED">
        <w:t>Assisting in the development of data models and algorithms.</w:t>
      </w:r>
    </w:p>
    <w:p w:rsidR="00CA46ED" w:rsidRDefault="00CA46ED" w:rsidP="00CA46ED">
      <w:pPr>
        <w:spacing w:after="0" w:line="360" w:lineRule="auto"/>
      </w:pPr>
    </w:p>
    <w:p w:rsidR="00230850" w:rsidRPr="00CA46ED" w:rsidRDefault="00CA46ED" w:rsidP="00CA46ED">
      <w:pPr>
        <w:spacing w:after="0" w:line="360" w:lineRule="auto"/>
        <w:rPr>
          <w:b/>
        </w:rPr>
      </w:pPr>
      <w:r w:rsidRPr="00CA46ED">
        <w:rPr>
          <w:b/>
        </w:rPr>
        <w:t>Person Specification:</w:t>
      </w:r>
    </w:p>
    <w:p w:rsidR="00230850" w:rsidRPr="00CA46ED" w:rsidRDefault="00CA46ED" w:rsidP="00CA46ED">
      <w:pPr>
        <w:pStyle w:val="ListParagraph"/>
        <w:numPr>
          <w:ilvl w:val="0"/>
          <w:numId w:val="2"/>
        </w:numPr>
        <w:spacing w:after="0" w:line="360" w:lineRule="auto"/>
      </w:pPr>
      <w:r w:rsidRPr="00CA46ED">
        <w:t>Bachelor's degree in Data Science, Statistics, Mathematics, or a related field.</w:t>
      </w:r>
    </w:p>
    <w:p w:rsidR="00230850" w:rsidRPr="00CA46ED" w:rsidRDefault="00CA46ED" w:rsidP="00CA46ED">
      <w:pPr>
        <w:pStyle w:val="ListParagraph"/>
        <w:numPr>
          <w:ilvl w:val="0"/>
          <w:numId w:val="2"/>
        </w:numPr>
        <w:spacing w:after="0" w:line="360" w:lineRule="auto"/>
      </w:pPr>
      <w:r w:rsidRPr="00CA46ED">
        <w:t>Strong analytical and problem-solving skills.</w:t>
      </w:r>
    </w:p>
    <w:p w:rsidR="00230850" w:rsidRPr="00CA46ED" w:rsidRDefault="00CA46ED" w:rsidP="00CA46ED">
      <w:pPr>
        <w:pStyle w:val="ListParagraph"/>
        <w:numPr>
          <w:ilvl w:val="0"/>
          <w:numId w:val="2"/>
        </w:numPr>
        <w:spacing w:after="0" w:line="360" w:lineRule="auto"/>
      </w:pPr>
      <w:r w:rsidRPr="00CA46ED">
        <w:t>Proficiency in data analysis tools such as SQL, Python, or R.</w:t>
      </w:r>
    </w:p>
    <w:p w:rsidR="00230850" w:rsidRPr="00CA46ED" w:rsidRDefault="00CA46ED" w:rsidP="00CA46ED">
      <w:pPr>
        <w:pStyle w:val="ListParagraph"/>
        <w:numPr>
          <w:ilvl w:val="0"/>
          <w:numId w:val="2"/>
        </w:numPr>
        <w:spacing w:after="0" w:line="360" w:lineRule="auto"/>
      </w:pPr>
      <w:r w:rsidRPr="00CA46ED">
        <w:t>Experience with data visualization tools like Tableau or Power BI.</w:t>
      </w:r>
    </w:p>
    <w:p w:rsidR="00230850" w:rsidRPr="00CA46ED" w:rsidRDefault="00CA46ED" w:rsidP="00CA46ED">
      <w:pPr>
        <w:pStyle w:val="ListParagraph"/>
        <w:numPr>
          <w:ilvl w:val="0"/>
          <w:numId w:val="2"/>
        </w:numPr>
        <w:spacing w:after="0" w:line="360" w:lineRule="auto"/>
      </w:pPr>
      <w:r w:rsidRPr="00CA46ED">
        <w:t>Excellent communication and teamwork skills.</w:t>
      </w:r>
    </w:p>
    <w:p w:rsidR="00230850" w:rsidRPr="00CA46ED" w:rsidRDefault="00CA46ED" w:rsidP="00CA46ED">
      <w:pPr>
        <w:pStyle w:val="ListParagraph"/>
        <w:numPr>
          <w:ilvl w:val="0"/>
          <w:numId w:val="2"/>
        </w:numPr>
        <w:spacing w:after="0" w:line="360" w:lineRule="auto"/>
      </w:pPr>
      <w:r w:rsidRPr="00CA46ED">
        <w:t>Attention to detail and ability to handle large datasets.</w:t>
      </w:r>
    </w:p>
    <w:p w:rsidR="00230850" w:rsidRPr="00CA46ED" w:rsidRDefault="00230850" w:rsidP="00CA46ED">
      <w:pPr>
        <w:spacing w:after="0" w:line="360" w:lineRule="auto"/>
      </w:pPr>
    </w:p>
    <w:p w:rsidR="00230850" w:rsidRPr="00CA46ED" w:rsidRDefault="00CA46ED" w:rsidP="00CA46ED">
      <w:pPr>
        <w:spacing w:after="0" w:line="360" w:lineRule="auto"/>
        <w:rPr>
          <w:b/>
        </w:rPr>
      </w:pPr>
      <w:r w:rsidRPr="00CA46ED">
        <w:rPr>
          <w:b/>
        </w:rPr>
        <w:t xml:space="preserve">Company Background: </w:t>
      </w:r>
    </w:p>
    <w:p w:rsidR="00230850" w:rsidRPr="00CA46ED" w:rsidRDefault="00CA46ED" w:rsidP="00CA46ED">
      <w:pPr>
        <w:pStyle w:val="ListParagraph"/>
        <w:numPr>
          <w:ilvl w:val="0"/>
          <w:numId w:val="3"/>
        </w:numPr>
        <w:spacing w:after="0" w:line="360" w:lineRule="auto"/>
      </w:pPr>
      <w:r w:rsidRPr="00CA46ED">
        <w:rPr>
          <w:b/>
          <w:bCs/>
        </w:rPr>
        <w:t xml:space="preserve">Company Name: </w:t>
      </w:r>
      <w:r w:rsidRPr="00CA46ED">
        <w:t xml:space="preserve">TechData Solutions </w:t>
      </w:r>
    </w:p>
    <w:p w:rsidR="00230850" w:rsidRPr="00CA46ED" w:rsidRDefault="00CA46ED" w:rsidP="00CA46ED">
      <w:pPr>
        <w:pStyle w:val="ListParagraph"/>
        <w:numPr>
          <w:ilvl w:val="0"/>
          <w:numId w:val="3"/>
        </w:numPr>
        <w:spacing w:after="0" w:line="360" w:lineRule="auto"/>
      </w:pPr>
      <w:r w:rsidRPr="00CA46ED">
        <w:rPr>
          <w:b/>
          <w:bCs/>
        </w:rPr>
        <w:t>Staff Numbers:</w:t>
      </w:r>
      <w:r w:rsidRPr="00CA46ED">
        <w:t xml:space="preserve"> 200 employees </w:t>
      </w:r>
    </w:p>
    <w:p w:rsidR="00230850" w:rsidRPr="00CA46ED" w:rsidRDefault="00CA46ED" w:rsidP="00CA46ED">
      <w:pPr>
        <w:pStyle w:val="ListParagraph"/>
        <w:numPr>
          <w:ilvl w:val="0"/>
          <w:numId w:val="3"/>
        </w:numPr>
        <w:spacing w:after="0" w:line="360" w:lineRule="auto"/>
      </w:pPr>
      <w:r w:rsidRPr="00CA46ED">
        <w:rPr>
          <w:b/>
          <w:bCs/>
        </w:rPr>
        <w:t>Organisation Structure:</w:t>
      </w:r>
      <w:r w:rsidRPr="00CA46ED">
        <w:t xml:space="preserve"> Flat structure with cross-functional teams </w:t>
      </w:r>
    </w:p>
    <w:p w:rsidR="00230850" w:rsidRPr="00CA46ED" w:rsidRDefault="00CA46ED" w:rsidP="00CA46ED">
      <w:pPr>
        <w:pStyle w:val="ListParagraph"/>
        <w:numPr>
          <w:ilvl w:val="0"/>
          <w:numId w:val="3"/>
        </w:numPr>
        <w:spacing w:after="0" w:line="360" w:lineRule="auto"/>
      </w:pPr>
      <w:r w:rsidRPr="00CA46ED">
        <w:rPr>
          <w:b/>
          <w:bCs/>
        </w:rPr>
        <w:t>Values:</w:t>
      </w:r>
      <w:r w:rsidRPr="00CA46ED">
        <w:t xml:space="preserve"> Innovation, Integrity, Excellence, Collaboration </w:t>
      </w:r>
    </w:p>
    <w:p w:rsidR="00230850" w:rsidRPr="00CA46ED" w:rsidRDefault="00CA46ED" w:rsidP="00CA46ED">
      <w:pPr>
        <w:pStyle w:val="ListParagraph"/>
        <w:numPr>
          <w:ilvl w:val="0"/>
          <w:numId w:val="3"/>
        </w:numPr>
        <w:spacing w:after="0" w:line="360" w:lineRule="auto"/>
      </w:pPr>
      <w:r w:rsidRPr="00CA46ED">
        <w:rPr>
          <w:b/>
          <w:bCs/>
        </w:rPr>
        <w:t>Mission Statement:</w:t>
      </w:r>
      <w:r w:rsidRPr="00CA46ED">
        <w:t xml:space="preserve"> To empower businesses with actionable insights through innovative data solutions. </w:t>
      </w:r>
    </w:p>
    <w:p w:rsidR="00230850" w:rsidRPr="00CA46ED" w:rsidRDefault="00CA46ED" w:rsidP="00CA46ED">
      <w:pPr>
        <w:pStyle w:val="ListParagraph"/>
        <w:numPr>
          <w:ilvl w:val="0"/>
          <w:numId w:val="3"/>
        </w:numPr>
        <w:spacing w:after="0" w:line="360" w:lineRule="auto"/>
      </w:pPr>
      <w:r w:rsidRPr="00CA46ED">
        <w:rPr>
          <w:b/>
          <w:bCs/>
        </w:rPr>
        <w:t>Locations:</w:t>
      </w:r>
      <w:r w:rsidRPr="00CA46ED">
        <w:t xml:space="preserve"> Headquarters in Dublin, with offices in London, New York, and Sydney. </w:t>
      </w:r>
    </w:p>
    <w:p w:rsidR="00230850" w:rsidRPr="00CA46ED" w:rsidRDefault="00CA46ED" w:rsidP="00CA46ED">
      <w:pPr>
        <w:pStyle w:val="ListParagraph"/>
        <w:numPr>
          <w:ilvl w:val="0"/>
          <w:numId w:val="3"/>
        </w:numPr>
        <w:spacing w:after="0" w:line="360" w:lineRule="auto"/>
        <w:rPr>
          <w:b/>
          <w:bCs/>
        </w:rPr>
      </w:pPr>
      <w:r w:rsidRPr="00CA46ED">
        <w:rPr>
          <w:b/>
          <w:bCs/>
        </w:rPr>
        <w:t>Services:</w:t>
      </w:r>
      <w:r w:rsidRPr="00CA46ED">
        <w:t xml:space="preserve"> Data analytics consulting, custom data solutions, business intelligence, and data strategy development.</w:t>
      </w:r>
    </w:p>
    <w:p w:rsidR="00230850" w:rsidRDefault="00230850" w:rsidP="00CA46ED">
      <w:pPr>
        <w:spacing w:after="0" w:line="360" w:lineRule="auto"/>
      </w:pPr>
    </w:p>
    <w:p w:rsidR="00CA46ED" w:rsidRDefault="00CA46ED" w:rsidP="00CA46ED">
      <w:pPr>
        <w:spacing w:after="0" w:line="360" w:lineRule="auto"/>
      </w:pPr>
    </w:p>
    <w:p w:rsidR="00CA46ED" w:rsidRPr="00CA46ED" w:rsidRDefault="00CA46ED" w:rsidP="00CA46ED">
      <w:pPr>
        <w:spacing w:after="0" w:line="360" w:lineRule="auto"/>
      </w:pPr>
    </w:p>
    <w:p w:rsidR="00230850" w:rsidRPr="00CA46ED" w:rsidRDefault="00CA46ED" w:rsidP="00CA46ED">
      <w:pPr>
        <w:pStyle w:val="Heading2"/>
      </w:pPr>
      <w:bookmarkStart w:id="15" w:name="_Toc167705229"/>
      <w:r w:rsidRPr="00CA46ED">
        <w:lastRenderedPageBreak/>
        <w:t>2. Preparing for the Interview</w:t>
      </w:r>
      <w:bookmarkEnd w:id="15"/>
    </w:p>
    <w:p w:rsidR="00230850" w:rsidRPr="00CA46ED" w:rsidRDefault="00CA46ED" w:rsidP="00CA46ED">
      <w:pPr>
        <w:pStyle w:val="Heading3"/>
      </w:pPr>
      <w:bookmarkStart w:id="16" w:name="_Toc167705230"/>
      <w:r w:rsidRPr="00CA46ED">
        <w:t>Question 1: Could you please talk us through your CV in detail?</w:t>
      </w:r>
      <w:bookmarkEnd w:id="16"/>
    </w:p>
    <w:p w:rsidR="00FD1C66" w:rsidRPr="00CA46ED" w:rsidRDefault="00CA46ED" w:rsidP="00CA46ED">
      <w:pPr>
        <w:spacing w:after="0" w:line="360" w:lineRule="auto"/>
      </w:pPr>
      <w:r w:rsidRPr="00CA46ED">
        <w:t xml:space="preserve">Answer: </w:t>
      </w:r>
    </w:p>
    <w:p w:rsidR="00230850" w:rsidRPr="00CA46ED" w:rsidRDefault="00CA46ED" w:rsidP="00CA46ED">
      <w:pPr>
        <w:spacing w:after="0" w:line="360" w:lineRule="auto"/>
        <w:ind w:firstLine="720"/>
      </w:pPr>
      <w:r w:rsidRPr="00CA46ED">
        <w:t xml:space="preserve">"Yes, I'd be glad to. I hold a Bachelor of Science in Business and Management from Dublin Business School, with a focus on Business Information Systems. This degree has given me a solid foundation in statistics, data analysis, and programming. Using the Python programming language and the Tableau tool, I worked as an intern at DataMetrics Ltd. throughout my time in college, contributing to several projects centred </w:t>
      </w:r>
      <w:proofErr w:type="gramStart"/>
      <w:r w:rsidRPr="00CA46ED">
        <w:t>around</w:t>
      </w:r>
      <w:proofErr w:type="gramEnd"/>
      <w:r w:rsidRPr="00CA46ED">
        <w:t xml:space="preserve"> data cleaning, analysis, and display. I was able to take part in pertinent and worthwhile work that had a beneficial impact on the business and improved the adoption of a better consumer segmentation approach, which increased the focused marketing campaign's effectiveness by 15%. It's important to note that I began working at AnalyticsPro as a Junior Data Analyst after completing my studies, which allowed me to hone my advanced SQL and Excel abilities. Here, I was applying my abilities to get the information I needed to make decisions by speaking with the marketing and sales departments. In this role, my duties included creating dashboards, overseeing report automation, and conducting customer and sales KPI analysis. Because of this, I think my background in prior roles has equipped me with the skills I need for the technical and analytical aspects of the Junior Data Analyst role at TechData Solutions.”</w:t>
      </w:r>
    </w:p>
    <w:p w:rsidR="00230850" w:rsidRPr="00CA46ED" w:rsidRDefault="00230850" w:rsidP="00CA46ED">
      <w:pPr>
        <w:spacing w:after="0" w:line="360" w:lineRule="auto"/>
      </w:pPr>
    </w:p>
    <w:p w:rsidR="00230850" w:rsidRPr="00CA46ED" w:rsidRDefault="00CA46ED" w:rsidP="00CA46ED">
      <w:pPr>
        <w:pStyle w:val="Heading3"/>
      </w:pPr>
      <w:bookmarkStart w:id="17" w:name="_Toc167705231"/>
      <w:r w:rsidRPr="00CA46ED">
        <w:t>Question 2: What is the biggest challenge you think this role could present and how do you propose to overcome it?</w:t>
      </w:r>
      <w:bookmarkEnd w:id="17"/>
    </w:p>
    <w:p w:rsidR="00230850" w:rsidRPr="00CA46ED" w:rsidRDefault="00CA46ED" w:rsidP="00CA46ED">
      <w:pPr>
        <w:spacing w:after="0" w:line="360" w:lineRule="auto"/>
        <w:ind w:firstLine="720"/>
      </w:pPr>
      <w:r w:rsidRPr="00CA46ED">
        <w:rPr>
          <w:i/>
          <w:iCs/>
        </w:rPr>
        <w:t>Answer:</w:t>
      </w:r>
      <w:r w:rsidRPr="00CA46ED">
        <w:t xml:space="preserve"> "</w:t>
      </w:r>
      <w:r w:rsidR="00487A21" w:rsidRPr="00CA46ED">
        <w:t>In my opinion, gathering and evaluating a large amount of diverse data from multiple sources to draw logical conclusions may be the position's biggest challenge. I would first need to have a thorough grasp of the kind and character of the sources in the data preprocessing and data cleaning processes to address the previously mentioned issue. In certain cases, I would bring with me a solid foundation in SQL and tools for data visualisation to create a single, intricate model that connects all of the data sets for an exhaustive assessment. To make sure I am giving them pertinent information in a format that meets their demands, I would also cultivate close ties with the pertinent subject matter experts. Learning will be ongoing in every particular data analysis task, and it will be updated with the newest tools and methodologies</w:t>
      </w:r>
      <w:r w:rsidRPr="00CA46ED">
        <w:t>."</w:t>
      </w:r>
    </w:p>
    <w:p w:rsidR="00230850" w:rsidRPr="00CA46ED" w:rsidRDefault="00230850" w:rsidP="00CA46ED">
      <w:pPr>
        <w:spacing w:after="0" w:line="360" w:lineRule="auto"/>
      </w:pPr>
    </w:p>
    <w:p w:rsidR="00230850" w:rsidRPr="00CA46ED" w:rsidRDefault="00CA46ED" w:rsidP="00CA46ED">
      <w:pPr>
        <w:pStyle w:val="Heading3"/>
      </w:pPr>
      <w:bookmarkStart w:id="18" w:name="_Toc167705232"/>
      <w:r w:rsidRPr="00CA46ED">
        <w:lastRenderedPageBreak/>
        <w:t>Question 3: What specific skills, knowledge, and experience do you have that equip you for this role?</w:t>
      </w:r>
      <w:bookmarkEnd w:id="18"/>
    </w:p>
    <w:p w:rsidR="00230850" w:rsidRPr="00CA46ED" w:rsidRDefault="00CA46ED" w:rsidP="00CA46ED">
      <w:pPr>
        <w:spacing w:after="0" w:line="360" w:lineRule="auto"/>
        <w:ind w:firstLine="720"/>
      </w:pPr>
      <w:r w:rsidRPr="00CA46ED">
        <w:rPr>
          <w:i/>
          <w:iCs/>
        </w:rPr>
        <w:t>Answer:</w:t>
      </w:r>
      <w:r w:rsidRPr="00CA46ED">
        <w:t xml:space="preserve"> "</w:t>
      </w:r>
      <w:r w:rsidR="005025C2" w:rsidRPr="00CA46ED">
        <w:t>I have an excellent foundation in data science education and I am aware of the requirements for working with data in a professional capacity. Among my technical capabilities are proficiency with Python programming, strong SQL understanding, and familiarity with data visualisation tools like Tableau and Power BI. I am skilled in the processes of data cleansing, analysis, and visualisation for a junior data analyst. I've presented data analysis to managers and staff in previous roles, emphasising significant business discoveries. This experience demonstrates that I tried to understand how to properly explain my insights to non-technical people. They also make it possible for me to approach problem-solving methodically and to precisely and carefully analyse every piece of information I process. Finding and analysing data that would help make decisions is another crucial skill I have picked up over the years at both my internship and job sites; this will be a valuable experience at TechData Solutions.</w:t>
      </w:r>
      <w:r w:rsidRPr="00CA46ED">
        <w:t>"</w:t>
      </w:r>
    </w:p>
    <w:p w:rsidR="00230850" w:rsidRPr="00CA46ED" w:rsidRDefault="00230850" w:rsidP="00CA46ED">
      <w:pPr>
        <w:spacing w:after="0" w:line="360" w:lineRule="auto"/>
      </w:pPr>
    </w:p>
    <w:p w:rsidR="00230850" w:rsidRPr="00CA46ED" w:rsidRDefault="00CA46ED" w:rsidP="00CA46ED">
      <w:pPr>
        <w:pStyle w:val="Heading3"/>
      </w:pPr>
      <w:bookmarkStart w:id="19" w:name="_Toc167705233"/>
      <w:r w:rsidRPr="00CA46ED">
        <w:t>Question 4: What has motivated you to apply for this particular role?</w:t>
      </w:r>
      <w:bookmarkEnd w:id="19"/>
    </w:p>
    <w:p w:rsidR="00230850" w:rsidRPr="00CA46ED" w:rsidRDefault="00CA46ED" w:rsidP="00CA46ED">
      <w:pPr>
        <w:spacing w:after="0" w:line="360" w:lineRule="auto"/>
        <w:ind w:firstLine="720"/>
      </w:pPr>
      <w:r w:rsidRPr="00CA46ED">
        <w:rPr>
          <w:i/>
          <w:iCs/>
        </w:rPr>
        <w:t>Answer:</w:t>
      </w:r>
      <w:r w:rsidRPr="00CA46ED">
        <w:t xml:space="preserve"> "</w:t>
      </w:r>
      <w:r w:rsidR="005025C2" w:rsidRPr="00CA46ED">
        <w:t>For this reason, and because of TechData Solutions' dedication to providing top-notch service in the innovation of data analytical solutions, I would want to be considered for the position. It's exciting to be able to work in a friendly yet demanding atmosphere where I can develop my skills to the fullest and achieve my objectives. My goal to use analytical tools to tackle real-world problems aligns with TechData Solutions' commitment to providing business solutions that assist organisations in making informed decisions to drive their operations. Additionally, the organisation places a high importance on the professional and personal development of its employees. As a result, when I join this organisation, I will have the chance to advance my career in data analytics.</w:t>
      </w:r>
      <w:r w:rsidRPr="00CA46ED">
        <w:t>"</w:t>
      </w:r>
    </w:p>
    <w:p w:rsidR="00230850" w:rsidRPr="00CA46ED" w:rsidRDefault="00230850" w:rsidP="00CA46ED">
      <w:pPr>
        <w:spacing w:after="0" w:line="360" w:lineRule="auto"/>
      </w:pPr>
    </w:p>
    <w:p w:rsidR="00230850" w:rsidRPr="00CA46ED" w:rsidRDefault="00CA46ED" w:rsidP="00CA46ED">
      <w:pPr>
        <w:pStyle w:val="Heading3"/>
      </w:pPr>
      <w:bookmarkStart w:id="20" w:name="_Toc167705234"/>
      <w:r w:rsidRPr="00CA46ED">
        <w:t>Question 5: What is your greatest achievement in your professional or personal life?</w:t>
      </w:r>
      <w:bookmarkEnd w:id="20"/>
    </w:p>
    <w:p w:rsidR="00230850" w:rsidRPr="00CA46ED" w:rsidRDefault="00CA46ED" w:rsidP="00CA46ED">
      <w:pPr>
        <w:spacing w:after="0" w:line="360" w:lineRule="auto"/>
        <w:ind w:firstLine="720"/>
      </w:pPr>
      <w:r w:rsidRPr="00CA46ED">
        <w:rPr>
          <w:i/>
          <w:iCs/>
        </w:rPr>
        <w:t>Answer:</w:t>
      </w:r>
      <w:r w:rsidRPr="00CA46ED">
        <w:t xml:space="preserve"> "</w:t>
      </w:r>
      <w:r w:rsidR="005025C2" w:rsidRPr="00CA46ED">
        <w:t xml:space="preserve">Managing a project in AnalyticsPro that involved creating a dashboard to encompass sales performance analysis was the best professional achievement I have ever accomplished. This described an interactive application that would provide real-time viewing and analysis of sales, consumer information, and marketing activities. The issues were identified as critical ones that needed to be resolved to serve as a spark for a six-month sales surge of up to </w:t>
      </w:r>
      <w:r w:rsidR="005025C2" w:rsidRPr="00CA46ED">
        <w:lastRenderedPageBreak/>
        <w:t>20%. My understanding of the organisational structure and the needs of other teams, as well as my ability to incorporate that information into the finished product to successfully exceed others' expectations, were crucial to the project's success. I had the honour of working as an intern at Target; it was a rewarding and demanding experience that, in my opinion, continued to fuel my enthusiasm for data analytics and business outcomes.</w:t>
      </w:r>
      <w:r w:rsidRPr="00CA46ED">
        <w:t>"</w:t>
      </w:r>
    </w:p>
    <w:p w:rsidR="00BE6FD5" w:rsidRPr="00CA46ED" w:rsidRDefault="00CA46ED" w:rsidP="00CA46ED">
      <w:pPr>
        <w:spacing w:after="0" w:line="360" w:lineRule="auto"/>
      </w:pPr>
      <w:r w:rsidRPr="00CA46ED">
        <w:br w:type="page"/>
      </w:r>
    </w:p>
    <w:p w:rsidR="00230850" w:rsidRPr="00CA46ED" w:rsidRDefault="00CA46ED" w:rsidP="00CA46ED">
      <w:pPr>
        <w:pStyle w:val="Heading1"/>
        <w:jc w:val="center"/>
      </w:pPr>
      <w:bookmarkStart w:id="21" w:name="_Toc167705235"/>
      <w:r w:rsidRPr="00CA46ED">
        <w:lastRenderedPageBreak/>
        <w:t>References</w:t>
      </w:r>
      <w:bookmarkEnd w:id="21"/>
    </w:p>
    <w:p w:rsidR="000726CD" w:rsidRPr="00CA46ED" w:rsidRDefault="00CA46ED" w:rsidP="00CA46ED">
      <w:pPr>
        <w:spacing w:after="0" w:line="360" w:lineRule="auto"/>
        <w:ind w:left="720" w:hanging="720"/>
        <w:rPr>
          <w:shd w:val="clear" w:color="auto" w:fill="FFFFFF"/>
        </w:rPr>
      </w:pPr>
      <w:r w:rsidRPr="00CA46ED">
        <w:rPr>
          <w:shd w:val="clear" w:color="auto" w:fill="FFFFFF"/>
        </w:rPr>
        <w:t>Adeani, I.S., Febriani, R.B. and Syafryadin, S., 2020. Using GIBBS’reflective cycle in making reflections of literary analysis. </w:t>
      </w:r>
      <w:r w:rsidRPr="00CA46ED">
        <w:rPr>
          <w:i/>
          <w:iCs/>
          <w:shd w:val="clear" w:color="auto" w:fill="FFFFFF"/>
        </w:rPr>
        <w:t>Indonesian EFL Journal</w:t>
      </w:r>
      <w:r w:rsidRPr="00CA46ED">
        <w:rPr>
          <w:shd w:val="clear" w:color="auto" w:fill="FFFFFF"/>
        </w:rPr>
        <w:t>, </w:t>
      </w:r>
      <w:r w:rsidRPr="00CA46ED">
        <w:rPr>
          <w:i/>
          <w:iCs/>
          <w:shd w:val="clear" w:color="auto" w:fill="FFFFFF"/>
        </w:rPr>
        <w:t>6</w:t>
      </w:r>
      <w:r w:rsidRPr="00CA46ED">
        <w:rPr>
          <w:shd w:val="clear" w:color="auto" w:fill="FFFFFF"/>
        </w:rPr>
        <w:t>(2), pp.139-148.</w:t>
      </w:r>
    </w:p>
    <w:p w:rsidR="000726CD" w:rsidRPr="00CA46ED" w:rsidRDefault="00CA46ED" w:rsidP="00CA46ED">
      <w:pPr>
        <w:spacing w:after="0" w:line="360" w:lineRule="auto"/>
        <w:ind w:left="720" w:hanging="720"/>
        <w:rPr>
          <w:shd w:val="clear" w:color="auto" w:fill="FFFFFF"/>
        </w:rPr>
      </w:pPr>
      <w:r w:rsidRPr="00CA46ED">
        <w:rPr>
          <w:shd w:val="clear" w:color="auto" w:fill="FFFFFF"/>
        </w:rPr>
        <w:t>Akella, D., Gibbs, A., Gilbert, B., Henry, B., Lee, V., Mathis, D. and Williams, V., 2021. Critical reflection and communities of practice as professional development strategies for educators. </w:t>
      </w:r>
      <w:r w:rsidRPr="00CA46ED">
        <w:rPr>
          <w:i/>
          <w:iCs/>
          <w:shd w:val="clear" w:color="auto" w:fill="FFFFFF"/>
        </w:rPr>
        <w:t>International Journal for Cross-disciplinary Subjects in Education</w:t>
      </w:r>
      <w:r w:rsidRPr="00CA46ED">
        <w:rPr>
          <w:shd w:val="clear" w:color="auto" w:fill="FFFFFF"/>
        </w:rPr>
        <w:t>, </w:t>
      </w:r>
      <w:r w:rsidRPr="00CA46ED">
        <w:rPr>
          <w:i/>
          <w:iCs/>
          <w:shd w:val="clear" w:color="auto" w:fill="FFFFFF"/>
        </w:rPr>
        <w:t>12</w:t>
      </w:r>
      <w:r w:rsidRPr="00CA46ED">
        <w:rPr>
          <w:shd w:val="clear" w:color="auto" w:fill="FFFFFF"/>
        </w:rPr>
        <w:t>(1), pp.4339-4349.</w:t>
      </w:r>
    </w:p>
    <w:p w:rsidR="000726CD" w:rsidRPr="00CA46ED" w:rsidRDefault="00CA46ED" w:rsidP="00CA46ED">
      <w:pPr>
        <w:spacing w:after="0" w:line="360" w:lineRule="auto"/>
        <w:ind w:left="720" w:hanging="720"/>
        <w:rPr>
          <w:shd w:val="clear" w:color="auto" w:fill="FFFFFF"/>
        </w:rPr>
      </w:pPr>
      <w:r w:rsidRPr="00CA46ED">
        <w:rPr>
          <w:shd w:val="clear" w:color="auto" w:fill="FFFFFF"/>
        </w:rPr>
        <w:t>Austin, D., Gilkison, A. and Clemons, J., 2020. Turning reflection into learning: a practice development tool for midwifery students. </w:t>
      </w:r>
      <w:r w:rsidRPr="00CA46ED">
        <w:rPr>
          <w:i/>
          <w:iCs/>
          <w:shd w:val="clear" w:color="auto" w:fill="FFFFFF"/>
        </w:rPr>
        <w:t>Reflective Practice</w:t>
      </w:r>
      <w:r w:rsidRPr="00CA46ED">
        <w:rPr>
          <w:shd w:val="clear" w:color="auto" w:fill="FFFFFF"/>
        </w:rPr>
        <w:t>, </w:t>
      </w:r>
      <w:r w:rsidRPr="00CA46ED">
        <w:rPr>
          <w:i/>
          <w:iCs/>
          <w:shd w:val="clear" w:color="auto" w:fill="FFFFFF"/>
        </w:rPr>
        <w:t>21</w:t>
      </w:r>
      <w:r w:rsidRPr="00CA46ED">
        <w:rPr>
          <w:shd w:val="clear" w:color="auto" w:fill="FFFFFF"/>
        </w:rPr>
        <w:t>(3), pp.301-315.</w:t>
      </w:r>
    </w:p>
    <w:p w:rsidR="000726CD" w:rsidRPr="00CA46ED" w:rsidRDefault="00CA46ED" w:rsidP="00CA46ED">
      <w:pPr>
        <w:spacing w:after="0" w:line="360" w:lineRule="auto"/>
        <w:ind w:left="720" w:hanging="720"/>
        <w:rPr>
          <w:shd w:val="clear" w:color="auto" w:fill="FFFFFF"/>
        </w:rPr>
      </w:pPr>
      <w:r w:rsidRPr="00CA46ED">
        <w:rPr>
          <w:shd w:val="clear" w:color="auto" w:fill="FFFFFF"/>
        </w:rPr>
        <w:t>Dutta, S., He, M. and Tsang, D.C., 2023. Reflection and peer assessment to promote self-directed learning in higher education. </w:t>
      </w:r>
      <w:r w:rsidRPr="00CA46ED">
        <w:rPr>
          <w:i/>
          <w:iCs/>
          <w:shd w:val="clear" w:color="auto" w:fill="FFFFFF"/>
        </w:rPr>
        <w:t>Journal of Educational Research and Reviews</w:t>
      </w:r>
      <w:r w:rsidRPr="00CA46ED">
        <w:rPr>
          <w:shd w:val="clear" w:color="auto" w:fill="FFFFFF"/>
        </w:rPr>
        <w:t>, </w:t>
      </w:r>
      <w:r w:rsidRPr="00CA46ED">
        <w:rPr>
          <w:i/>
          <w:iCs/>
          <w:shd w:val="clear" w:color="auto" w:fill="FFFFFF"/>
        </w:rPr>
        <w:t>11</w:t>
      </w:r>
      <w:r w:rsidRPr="00CA46ED">
        <w:rPr>
          <w:shd w:val="clear" w:color="auto" w:fill="FFFFFF"/>
        </w:rPr>
        <w:t>(3), pp.35-46.</w:t>
      </w:r>
    </w:p>
    <w:p w:rsidR="000726CD" w:rsidRPr="00CA46ED" w:rsidRDefault="00CA46ED" w:rsidP="00CA46ED">
      <w:pPr>
        <w:spacing w:after="0" w:line="360" w:lineRule="auto"/>
        <w:ind w:left="720" w:hanging="720"/>
        <w:rPr>
          <w:shd w:val="clear" w:color="auto" w:fill="FFFFFF"/>
        </w:rPr>
      </w:pPr>
      <w:r w:rsidRPr="00CA46ED">
        <w:rPr>
          <w:shd w:val="clear" w:color="auto" w:fill="FFFFFF"/>
        </w:rPr>
        <w:t>Gibbs, B. and Wood, G.C., 2023. How can student partnerships stimulate organisational learning in higher education institutions</w:t>
      </w:r>
      <w:proofErr w:type="gramStart"/>
      <w:r w:rsidRPr="00CA46ED">
        <w:rPr>
          <w:shd w:val="clear" w:color="auto" w:fill="FFFFFF"/>
        </w:rPr>
        <w:t>?.</w:t>
      </w:r>
      <w:proofErr w:type="gramEnd"/>
      <w:r w:rsidRPr="00CA46ED">
        <w:rPr>
          <w:shd w:val="clear" w:color="auto" w:fill="FFFFFF"/>
        </w:rPr>
        <w:t> </w:t>
      </w:r>
      <w:r w:rsidRPr="00CA46ED">
        <w:rPr>
          <w:i/>
          <w:iCs/>
          <w:shd w:val="clear" w:color="auto" w:fill="FFFFFF"/>
        </w:rPr>
        <w:t>Teaching in Higher Education</w:t>
      </w:r>
      <w:r w:rsidRPr="00CA46ED">
        <w:rPr>
          <w:shd w:val="clear" w:color="auto" w:fill="FFFFFF"/>
        </w:rPr>
        <w:t>, </w:t>
      </w:r>
      <w:r w:rsidRPr="00CA46ED">
        <w:rPr>
          <w:i/>
          <w:iCs/>
          <w:shd w:val="clear" w:color="auto" w:fill="FFFFFF"/>
        </w:rPr>
        <w:t>28</w:t>
      </w:r>
      <w:r w:rsidRPr="00CA46ED">
        <w:rPr>
          <w:shd w:val="clear" w:color="auto" w:fill="FFFFFF"/>
        </w:rPr>
        <w:t>(7), pp.1551-1564.</w:t>
      </w:r>
    </w:p>
    <w:p w:rsidR="000726CD" w:rsidRPr="00CA46ED" w:rsidRDefault="00CA46ED" w:rsidP="00CA46ED">
      <w:pPr>
        <w:spacing w:after="0" w:line="360" w:lineRule="auto"/>
        <w:ind w:left="720" w:hanging="720"/>
        <w:rPr>
          <w:shd w:val="clear" w:color="auto" w:fill="FFFFFF"/>
        </w:rPr>
      </w:pPr>
      <w:r w:rsidRPr="00CA46ED">
        <w:rPr>
          <w:shd w:val="clear" w:color="auto" w:fill="FFFFFF"/>
        </w:rPr>
        <w:t>Markkanen, P., Välimäki, M., Anttila, M. and Kuuskorpi, M., 2020. A reflective cycle: Understanding challenging situations in a school setting. </w:t>
      </w:r>
      <w:r w:rsidRPr="00CA46ED">
        <w:rPr>
          <w:i/>
          <w:iCs/>
          <w:shd w:val="clear" w:color="auto" w:fill="FFFFFF"/>
        </w:rPr>
        <w:t>Educational Research</w:t>
      </w:r>
      <w:r w:rsidRPr="00CA46ED">
        <w:rPr>
          <w:shd w:val="clear" w:color="auto" w:fill="FFFFFF"/>
        </w:rPr>
        <w:t>, </w:t>
      </w:r>
      <w:r w:rsidRPr="00CA46ED">
        <w:rPr>
          <w:i/>
          <w:iCs/>
          <w:shd w:val="clear" w:color="auto" w:fill="FFFFFF"/>
        </w:rPr>
        <w:t>62</w:t>
      </w:r>
      <w:r w:rsidRPr="00CA46ED">
        <w:rPr>
          <w:shd w:val="clear" w:color="auto" w:fill="FFFFFF"/>
        </w:rPr>
        <w:t>(1), pp.46-62.</w:t>
      </w:r>
    </w:p>
    <w:p w:rsidR="000726CD" w:rsidRPr="00CA46ED" w:rsidRDefault="00CA46ED" w:rsidP="00CA46ED">
      <w:pPr>
        <w:spacing w:after="0" w:line="360" w:lineRule="auto"/>
        <w:ind w:left="720" w:hanging="720"/>
      </w:pPr>
      <w:r w:rsidRPr="00CA46ED">
        <w:rPr>
          <w:shd w:val="clear" w:color="auto" w:fill="FFFFFF"/>
        </w:rPr>
        <w:t>McCallum, S. and Milner, M.M., 2021. The effectiveness of formative assessment: student views and staff reflections. </w:t>
      </w:r>
      <w:r w:rsidRPr="00CA46ED">
        <w:rPr>
          <w:i/>
          <w:iCs/>
          <w:shd w:val="clear" w:color="auto" w:fill="FFFFFF"/>
        </w:rPr>
        <w:t>Assessment &amp; Evaluation in Higher Education</w:t>
      </w:r>
      <w:r w:rsidRPr="00CA46ED">
        <w:rPr>
          <w:shd w:val="clear" w:color="auto" w:fill="FFFFFF"/>
        </w:rPr>
        <w:t>, </w:t>
      </w:r>
      <w:r w:rsidRPr="00CA46ED">
        <w:rPr>
          <w:i/>
          <w:iCs/>
          <w:shd w:val="clear" w:color="auto" w:fill="FFFFFF"/>
        </w:rPr>
        <w:t>46</w:t>
      </w:r>
      <w:r w:rsidRPr="00CA46ED">
        <w:rPr>
          <w:shd w:val="clear" w:color="auto" w:fill="FFFFFF"/>
        </w:rPr>
        <w:t>(1), pp.1-16.</w:t>
      </w:r>
    </w:p>
    <w:p w:rsidR="000726CD" w:rsidRPr="00CA46ED" w:rsidRDefault="00CA46ED" w:rsidP="00CA46ED">
      <w:pPr>
        <w:spacing w:after="0" w:line="360" w:lineRule="auto"/>
        <w:ind w:left="720" w:hanging="720"/>
        <w:rPr>
          <w:shd w:val="clear" w:color="auto" w:fill="FFFFFF"/>
        </w:rPr>
      </w:pPr>
      <w:r w:rsidRPr="00CA46ED">
        <w:rPr>
          <w:shd w:val="clear" w:color="auto" w:fill="FFFFFF"/>
        </w:rPr>
        <w:t>Mello, L.V. and Wattret, G., 2021. Developing transferable skills through embedding reflection in the science curriculum. </w:t>
      </w:r>
      <w:r w:rsidRPr="00CA46ED">
        <w:rPr>
          <w:i/>
          <w:iCs/>
          <w:shd w:val="clear" w:color="auto" w:fill="FFFFFF"/>
        </w:rPr>
        <w:t>Biophysical reviews</w:t>
      </w:r>
      <w:r w:rsidRPr="00CA46ED">
        <w:rPr>
          <w:shd w:val="clear" w:color="auto" w:fill="FFFFFF"/>
        </w:rPr>
        <w:t>, </w:t>
      </w:r>
      <w:r w:rsidRPr="00CA46ED">
        <w:rPr>
          <w:i/>
          <w:iCs/>
          <w:shd w:val="clear" w:color="auto" w:fill="FFFFFF"/>
        </w:rPr>
        <w:t>13</w:t>
      </w:r>
      <w:r w:rsidRPr="00CA46ED">
        <w:rPr>
          <w:shd w:val="clear" w:color="auto" w:fill="FFFFFF"/>
        </w:rPr>
        <w:t>(6), pp.897-903.</w:t>
      </w:r>
    </w:p>
    <w:p w:rsidR="000726CD" w:rsidRPr="00CA46ED" w:rsidRDefault="00CA46ED" w:rsidP="00CA46ED">
      <w:pPr>
        <w:spacing w:after="0" w:line="360" w:lineRule="auto"/>
        <w:ind w:left="720" w:hanging="720"/>
        <w:rPr>
          <w:shd w:val="clear" w:color="auto" w:fill="FFFFFF"/>
        </w:rPr>
      </w:pPr>
      <w:r w:rsidRPr="00CA46ED">
        <w:rPr>
          <w:shd w:val="clear" w:color="auto" w:fill="FFFFFF"/>
        </w:rPr>
        <w:t>Pieper, M., Roelle, J., vom Hofe, R., Salle, A. and Berthold, K., 2021. Feedback in reflective journals fosters reflection skills of student teachers. </w:t>
      </w:r>
      <w:r w:rsidRPr="00CA46ED">
        <w:rPr>
          <w:i/>
          <w:iCs/>
          <w:shd w:val="clear" w:color="auto" w:fill="FFFFFF"/>
        </w:rPr>
        <w:t>Psychology Learning &amp; Teaching</w:t>
      </w:r>
      <w:r w:rsidRPr="00CA46ED">
        <w:rPr>
          <w:shd w:val="clear" w:color="auto" w:fill="FFFFFF"/>
        </w:rPr>
        <w:t>, </w:t>
      </w:r>
      <w:r w:rsidRPr="00CA46ED">
        <w:rPr>
          <w:i/>
          <w:iCs/>
          <w:shd w:val="clear" w:color="auto" w:fill="FFFFFF"/>
        </w:rPr>
        <w:t>20</w:t>
      </w:r>
      <w:r w:rsidRPr="00CA46ED">
        <w:rPr>
          <w:shd w:val="clear" w:color="auto" w:fill="FFFFFF"/>
        </w:rPr>
        <w:t>(1), pp.107-127.</w:t>
      </w:r>
    </w:p>
    <w:p w:rsidR="000726CD" w:rsidRPr="00CA46ED" w:rsidRDefault="00CA46ED" w:rsidP="00CA46ED">
      <w:pPr>
        <w:spacing w:after="0" w:line="360" w:lineRule="auto"/>
        <w:ind w:left="720" w:hanging="720"/>
        <w:rPr>
          <w:shd w:val="clear" w:color="auto" w:fill="FFFFFF"/>
        </w:rPr>
      </w:pPr>
      <w:r w:rsidRPr="00CA46ED">
        <w:rPr>
          <w:shd w:val="clear" w:color="auto" w:fill="FFFFFF"/>
        </w:rPr>
        <w:t>Sambell, R., Devine, A., Lo, J. and Lawlis, T., 2020. Work-integrated learning builds student identification of employability skills: Utilizing a food literacy education strategy. </w:t>
      </w:r>
      <w:r w:rsidRPr="00CA46ED">
        <w:rPr>
          <w:i/>
          <w:iCs/>
          <w:shd w:val="clear" w:color="auto" w:fill="FFFFFF"/>
        </w:rPr>
        <w:t>International Journal of Work Integrated Learning</w:t>
      </w:r>
      <w:r w:rsidRPr="00CA46ED">
        <w:rPr>
          <w:shd w:val="clear" w:color="auto" w:fill="FFFFFF"/>
        </w:rPr>
        <w:t>, </w:t>
      </w:r>
      <w:r w:rsidRPr="00CA46ED">
        <w:rPr>
          <w:i/>
          <w:iCs/>
          <w:shd w:val="clear" w:color="auto" w:fill="FFFFFF"/>
        </w:rPr>
        <w:t>21</w:t>
      </w:r>
      <w:r w:rsidRPr="00CA46ED">
        <w:rPr>
          <w:shd w:val="clear" w:color="auto" w:fill="FFFFFF"/>
        </w:rPr>
        <w:t>(1), pp.63-87.</w:t>
      </w:r>
    </w:p>
    <w:sectPr w:rsidR="000726CD" w:rsidRPr="00CA46ED" w:rsidSect="005129DD">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161A" w:rsidRDefault="00EB161A" w:rsidP="005129DD">
      <w:pPr>
        <w:spacing w:after="0" w:line="240" w:lineRule="auto"/>
      </w:pPr>
      <w:r>
        <w:separator/>
      </w:r>
    </w:p>
  </w:endnote>
  <w:endnote w:type="continuationSeparator" w:id="0">
    <w:p w:rsidR="00EB161A" w:rsidRDefault="00EB161A" w:rsidP="00512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161A" w:rsidRDefault="00EB161A" w:rsidP="005129DD">
      <w:pPr>
        <w:spacing w:after="0" w:line="240" w:lineRule="auto"/>
      </w:pPr>
      <w:r>
        <w:separator/>
      </w:r>
    </w:p>
  </w:footnote>
  <w:footnote w:type="continuationSeparator" w:id="0">
    <w:p w:rsidR="00EB161A" w:rsidRDefault="00EB161A" w:rsidP="005129D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29DD" w:rsidRDefault="005129DD">
    <w:pPr>
      <w:pStyle w:val="Header"/>
      <w:jc w:val="right"/>
    </w:pPr>
    <w:r>
      <w:t>Professional Career Development</w:t>
    </w:r>
    <w:r>
      <w:t xml:space="preserve">        </w:t>
    </w:r>
    <w:sdt>
      <w:sdtPr>
        <w:id w:val="177096860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12</w:t>
        </w:r>
        <w:r>
          <w:rPr>
            <w:noProof/>
          </w:rPr>
          <w:fldChar w:fldCharType="end"/>
        </w:r>
      </w:sdtContent>
    </w:sdt>
  </w:p>
  <w:p w:rsidR="005129DD" w:rsidRDefault="005129D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7F47F4"/>
    <w:multiLevelType w:val="multilevel"/>
    <w:tmpl w:val="47CA7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9F67E95"/>
    <w:multiLevelType w:val="hybridMultilevel"/>
    <w:tmpl w:val="F8B85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8D86A24"/>
    <w:multiLevelType w:val="multilevel"/>
    <w:tmpl w:val="7ABAA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2AB"/>
    <w:rsid w:val="000726CD"/>
    <w:rsid w:val="00126597"/>
    <w:rsid w:val="00147FA1"/>
    <w:rsid w:val="002137A2"/>
    <w:rsid w:val="00230850"/>
    <w:rsid w:val="00237993"/>
    <w:rsid w:val="003133B3"/>
    <w:rsid w:val="0034446A"/>
    <w:rsid w:val="003F6FD0"/>
    <w:rsid w:val="00473B2F"/>
    <w:rsid w:val="00487A21"/>
    <w:rsid w:val="005025C2"/>
    <w:rsid w:val="005129DD"/>
    <w:rsid w:val="006770E7"/>
    <w:rsid w:val="006E587F"/>
    <w:rsid w:val="009D0CFB"/>
    <w:rsid w:val="00B064C1"/>
    <w:rsid w:val="00BE6FD5"/>
    <w:rsid w:val="00CA46ED"/>
    <w:rsid w:val="00CF62AB"/>
    <w:rsid w:val="00EB161A"/>
    <w:rsid w:val="00ED63DD"/>
    <w:rsid w:val="00FD1C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ECA68C-D3D3-4E34-A9C2-F84A2A414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46ED"/>
    <w:rPr>
      <w:rFonts w:ascii="Times New Roman" w:hAnsi="Times New Roman" w:cs="Times New Roman"/>
      <w:sz w:val="24"/>
      <w:szCs w:val="24"/>
    </w:rPr>
  </w:style>
  <w:style w:type="paragraph" w:styleId="Heading1">
    <w:name w:val="heading 1"/>
    <w:basedOn w:val="Normal"/>
    <w:next w:val="Normal"/>
    <w:link w:val="Heading1Char"/>
    <w:uiPriority w:val="9"/>
    <w:qFormat/>
    <w:rsid w:val="00CA46ED"/>
    <w:pPr>
      <w:spacing w:after="0" w:line="360" w:lineRule="auto"/>
      <w:outlineLvl w:val="0"/>
    </w:pPr>
    <w:rPr>
      <w:b/>
      <w:i/>
    </w:rPr>
  </w:style>
  <w:style w:type="paragraph" w:styleId="Heading2">
    <w:name w:val="heading 2"/>
    <w:basedOn w:val="Normal"/>
    <w:next w:val="Normal"/>
    <w:link w:val="Heading2Char"/>
    <w:uiPriority w:val="9"/>
    <w:unhideWhenUsed/>
    <w:qFormat/>
    <w:rsid w:val="00CA46ED"/>
    <w:pPr>
      <w:spacing w:after="0" w:line="360" w:lineRule="auto"/>
      <w:outlineLvl w:val="1"/>
    </w:pPr>
    <w:rPr>
      <w:i/>
    </w:rPr>
  </w:style>
  <w:style w:type="paragraph" w:styleId="Heading3">
    <w:name w:val="heading 3"/>
    <w:basedOn w:val="Normal"/>
    <w:next w:val="Normal"/>
    <w:link w:val="Heading3Char"/>
    <w:uiPriority w:val="9"/>
    <w:unhideWhenUsed/>
    <w:qFormat/>
    <w:rsid w:val="00CA46ED"/>
    <w:pPr>
      <w:spacing w:after="0" w:line="360" w:lineRule="auto"/>
      <w:jc w:val="cente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6FD0"/>
    <w:pPr>
      <w:ind w:left="720"/>
      <w:contextualSpacing/>
    </w:pPr>
  </w:style>
  <w:style w:type="character" w:customStyle="1" w:styleId="Heading1Char">
    <w:name w:val="Heading 1 Char"/>
    <w:basedOn w:val="DefaultParagraphFont"/>
    <w:link w:val="Heading1"/>
    <w:uiPriority w:val="9"/>
    <w:rsid w:val="00CA46ED"/>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CA46ED"/>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CA46ED"/>
    <w:rPr>
      <w:rFonts w:ascii="Times New Roman" w:hAnsi="Times New Roman" w:cs="Times New Roman"/>
      <w:sz w:val="24"/>
      <w:szCs w:val="24"/>
    </w:rPr>
  </w:style>
  <w:style w:type="paragraph" w:styleId="TOCHeading">
    <w:name w:val="TOC Heading"/>
    <w:basedOn w:val="Heading1"/>
    <w:next w:val="Normal"/>
    <w:uiPriority w:val="39"/>
    <w:unhideWhenUsed/>
    <w:qFormat/>
    <w:rsid w:val="00147FA1"/>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147FA1"/>
    <w:pPr>
      <w:spacing w:after="100"/>
    </w:pPr>
  </w:style>
  <w:style w:type="paragraph" w:styleId="TOC2">
    <w:name w:val="toc 2"/>
    <w:basedOn w:val="Normal"/>
    <w:next w:val="Normal"/>
    <w:autoRedefine/>
    <w:uiPriority w:val="39"/>
    <w:unhideWhenUsed/>
    <w:rsid w:val="00147FA1"/>
    <w:pPr>
      <w:spacing w:after="100"/>
      <w:ind w:left="240"/>
    </w:pPr>
  </w:style>
  <w:style w:type="paragraph" w:styleId="TOC3">
    <w:name w:val="toc 3"/>
    <w:basedOn w:val="Normal"/>
    <w:next w:val="Normal"/>
    <w:autoRedefine/>
    <w:uiPriority w:val="39"/>
    <w:unhideWhenUsed/>
    <w:rsid w:val="00147FA1"/>
    <w:pPr>
      <w:spacing w:after="100"/>
      <w:ind w:left="480"/>
    </w:pPr>
  </w:style>
  <w:style w:type="character" w:styleId="Hyperlink">
    <w:name w:val="Hyperlink"/>
    <w:basedOn w:val="DefaultParagraphFont"/>
    <w:uiPriority w:val="99"/>
    <w:unhideWhenUsed/>
    <w:rsid w:val="00147FA1"/>
    <w:rPr>
      <w:color w:val="0563C1" w:themeColor="hyperlink"/>
      <w:u w:val="single"/>
    </w:rPr>
  </w:style>
  <w:style w:type="paragraph" w:styleId="Header">
    <w:name w:val="header"/>
    <w:basedOn w:val="Normal"/>
    <w:link w:val="HeaderChar"/>
    <w:uiPriority w:val="99"/>
    <w:unhideWhenUsed/>
    <w:rsid w:val="005129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29DD"/>
    <w:rPr>
      <w:rFonts w:ascii="Times New Roman" w:hAnsi="Times New Roman" w:cs="Times New Roman"/>
      <w:sz w:val="24"/>
      <w:szCs w:val="24"/>
    </w:rPr>
  </w:style>
  <w:style w:type="paragraph" w:styleId="Footer">
    <w:name w:val="footer"/>
    <w:basedOn w:val="Normal"/>
    <w:link w:val="FooterChar"/>
    <w:uiPriority w:val="99"/>
    <w:unhideWhenUsed/>
    <w:rsid w:val="005129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29D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4D670-55FF-42EC-8FAE-98DA4E60E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12</Pages>
  <Words>3230</Words>
  <Characters>18416</Characters>
  <Application>Microsoft Office Word</Application>
  <DocSecurity>0</DocSecurity>
  <Lines>153</Lines>
  <Paragraphs>43</Paragraphs>
  <ScaleCrop>false</ScaleCrop>
  <Company/>
  <LinksUpToDate>false</LinksUpToDate>
  <CharactersWithSpaces>21603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40</cp:revision>
  <dcterms:created xsi:type="dcterms:W3CDTF">2024-05-27T05:57:00Z</dcterms:created>
  <dcterms:modified xsi:type="dcterms:W3CDTF">2024-05-27T07:27:00Z</dcterms:modified>
</cp:coreProperties>
</file>