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B695B" w14:textId="77777777" w:rsidR="00147119" w:rsidRDefault="00147119" w:rsidP="004458F0">
      <w:pPr>
        <w:pStyle w:val="mb-25"/>
      </w:pPr>
      <w:r>
        <w:t xml:space="preserve">Introduction </w:t>
      </w:r>
    </w:p>
    <w:p w14:paraId="0671978C" w14:textId="11425DF6" w:rsidR="004458F0" w:rsidRDefault="004458F0" w:rsidP="004458F0">
      <w:pPr>
        <w:pStyle w:val="mb-25"/>
      </w:pPr>
      <w:r>
        <w:t>The Amazon change management process will be investigated by me because I work for Amazon, I'm a loyal customer of Amazon, and I regard Steve Jobs, Elon Musk, and Jeff Bezos as some of the most remarkable entrepreneurs of our time, whose collective vision has helped change the world for the better. Amazon is the world's largest online store thanks to Jeff Bezos, who has enabled social networks to become full-fledged recommendation centres.</w:t>
      </w:r>
    </w:p>
    <w:p w14:paraId="4ECF83A4" w14:textId="77777777" w:rsidR="004458F0" w:rsidRDefault="004458F0" w:rsidP="004458F0">
      <w:pPr>
        <w:pStyle w:val="mb-25"/>
      </w:pPr>
      <w:r>
        <w:t xml:space="preserve">In terms of e-commerce, Amazon is without a doubt the world's largest company. However, Amazon still needs to make strategic adjustments, particularly during this VUCA (Volatile, Uncertain, Complex, and Ambiguous) period. The United Kingdom has a percentage of internet buyers who purchase things from Amazon that is over 31%. There is, </w:t>
      </w:r>
      <w:r>
        <w:rPr>
          <w:rStyle w:val="issue-underline"/>
        </w:rPr>
        <w:t>however, a saturation</w:t>
      </w:r>
      <w:r>
        <w:t xml:space="preserve"> in these markets at the moment. It is imperative that Amazon prepares for more income from emerging markets and new markets.</w:t>
      </w:r>
    </w:p>
    <w:p w14:paraId="09FA03BF" w14:textId="77777777" w:rsidR="004458F0" w:rsidRDefault="004458F0" w:rsidP="004458F0">
      <w:pPr>
        <w:pStyle w:val="mb-25"/>
        <w:rPr>
          <w:color w:val="000000"/>
        </w:rPr>
      </w:pPr>
      <w:r>
        <w:rPr>
          <w:color w:val="000000"/>
        </w:rPr>
        <w:t>This report aims to analyse the organizational structure of the Amazon</w:t>
      </w:r>
      <w:r>
        <w:rPr>
          <w:rStyle w:val="apple-converted-space"/>
          <w:color w:val="000000"/>
        </w:rPr>
        <w:t> </w:t>
      </w:r>
      <w:r>
        <w:rPr>
          <w:rStyle w:val="issue-underline"/>
          <w:color w:val="000000"/>
        </w:rPr>
        <w:t>Company,</w:t>
      </w:r>
      <w:r>
        <w:rPr>
          <w:rStyle w:val="apple-converted-space"/>
          <w:color w:val="000000"/>
        </w:rPr>
        <w:t> </w:t>
      </w:r>
      <w:r>
        <w:rPr>
          <w:color w:val="000000"/>
        </w:rPr>
        <w:t>to discuss automation and how it impacts employees and people in</w:t>
      </w:r>
      <w:r>
        <w:rPr>
          <w:rStyle w:val="apple-converted-space"/>
          <w:color w:val="000000"/>
        </w:rPr>
        <w:t> </w:t>
      </w:r>
      <w:r>
        <w:rPr>
          <w:rStyle w:val="issue-underline"/>
          <w:color w:val="000000"/>
        </w:rPr>
        <w:t>general, and</w:t>
      </w:r>
      <w:r>
        <w:rPr>
          <w:rStyle w:val="apple-converted-space"/>
          <w:color w:val="000000"/>
        </w:rPr>
        <w:t> </w:t>
      </w:r>
      <w:r>
        <w:rPr>
          <w:color w:val="000000"/>
        </w:rPr>
        <w:t>to explain the positive and negative aspects of the automation process.</w:t>
      </w:r>
    </w:p>
    <w:p w14:paraId="576E6FB5" w14:textId="77777777" w:rsidR="004458F0" w:rsidRDefault="004458F0" w:rsidP="004458F0">
      <w:pPr>
        <w:pStyle w:val="mb-25"/>
        <w:rPr>
          <w:color w:val="000000"/>
        </w:rPr>
      </w:pPr>
      <w:r>
        <w:rPr>
          <w:color w:val="000000"/>
        </w:rPr>
        <w:t>With the help of Levi's Change Management Model (unfreeze, change, refreeze), we will understand the three stages of change and find out what the 8 steps are to adapt change management and innovation. Furthermore, we will examine Amazon's organizational structure. A stakeholder analysis will be done at this stage to see how the organization's structure impacts its management process.</w:t>
      </w:r>
    </w:p>
    <w:p w14:paraId="42C04ADF" w14:textId="77777777" w:rsidR="004458F0" w:rsidRDefault="004458F0" w:rsidP="004458F0">
      <w:pPr>
        <w:pStyle w:val="mb-25"/>
        <w:rPr>
          <w:rStyle w:val="issue-underline"/>
        </w:rPr>
      </w:pPr>
      <w:r>
        <w:t xml:space="preserve">For Amazon to achieve its twin development and sustainability goals, change management is unavoidable. Businesses cannot survive without </w:t>
      </w:r>
      <w:r>
        <w:rPr>
          <w:rStyle w:val="issue-underline"/>
        </w:rPr>
        <w:t>change indefinitely.</w:t>
      </w:r>
      <w:r>
        <w:t xml:space="preserve"> No matter who was successful in the past, Walmart, Netflix, Apple, Samsung, or Google, all acknowledged that adapting was necessary to expand. </w:t>
      </w:r>
      <w:r>
        <w:rPr>
          <w:rStyle w:val="issue-underline"/>
        </w:rPr>
        <w:t>A firm's ability to implement appropriate change is influenced by many factors, including consumer demand, tastes, technological changes, competition, economic factors, and a variety of other variables.</w:t>
      </w:r>
    </w:p>
    <w:p w14:paraId="660517DD" w14:textId="77777777" w:rsidR="004458F0" w:rsidRDefault="004458F0" w:rsidP="004458F0">
      <w:pPr>
        <w:pStyle w:val="mb-25"/>
      </w:pPr>
      <w:r>
        <w:t>As Amazon's change management continues to progress, all nations will be moving toward environmentally friendly solutions. In its office space, Amazon needs to replace its packaging solution with a better one as well as use better energy sources. The e-commerce sector is also heavily dependent on technology, which is always improving. AWS (Amazon Web Services) has provided Amazon with a robust digital infrastructure, and the company now must use it to combat counterfeit items.</w:t>
      </w:r>
    </w:p>
    <w:p w14:paraId="6C7164BB" w14:textId="77777777" w:rsidR="004458F0" w:rsidRDefault="004458F0" w:rsidP="004458F0">
      <w:pPr>
        <w:pStyle w:val="mb-25"/>
      </w:pPr>
      <w:r>
        <w:t>At the conclusion of the report, Amazon's change management is recommended in several ways. As a result of the research, these suggestions are based on modifications that will take the corporation in the right direction in its pursuit of sustainability. </w:t>
      </w:r>
    </w:p>
    <w:p w14:paraId="553245E8" w14:textId="77777777" w:rsidR="004458F0" w:rsidRDefault="004458F0" w:rsidP="004458F0">
      <w:pPr>
        <w:pStyle w:val="mb-25"/>
      </w:pPr>
      <w:r>
        <w:t>Amazon's customer-centric philosophy accounts for a large part of its success as an e-commerce leader. The main reason Amazon has changed the e-commerce market is because Jeff Bezos is client-obsessed rather than competitor-obsessed, unlike most entrepreneurs.</w:t>
      </w:r>
    </w:p>
    <w:p w14:paraId="04B0A562" w14:textId="77777777" w:rsidR="004458F0" w:rsidRDefault="004458F0" w:rsidP="004458F0"/>
    <w:p w14:paraId="0D2A8F73" w14:textId="422A104E" w:rsidR="007235AD" w:rsidRPr="00FA3719" w:rsidRDefault="007235AD" w:rsidP="00243198">
      <w:pPr>
        <w:autoSpaceDE w:val="0"/>
        <w:autoSpaceDN w:val="0"/>
        <w:adjustRightInd w:val="0"/>
        <w:rPr>
          <w:rFonts w:eastAsia="Times New Roman" w:cstheme="minorHAnsi"/>
          <w:color w:val="4472C4" w:themeColor="accent1"/>
          <w:lang w:eastAsia="en-GB"/>
        </w:rPr>
      </w:pPr>
      <w:r w:rsidRPr="00FA3719">
        <w:rPr>
          <w:rFonts w:eastAsia="Times New Roman" w:cstheme="minorHAnsi"/>
          <w:color w:val="4472C4" w:themeColor="accent1"/>
          <w:lang w:eastAsia="en-GB"/>
        </w:rPr>
        <w:t>Based on the above case, you are required to critically address the following:</w:t>
      </w:r>
      <w:r w:rsidRPr="00FA3719">
        <w:rPr>
          <w:rFonts w:eastAsia="Times New Roman" w:cstheme="minorHAnsi"/>
          <w:color w:val="4472C4" w:themeColor="accent1"/>
          <w:lang w:eastAsia="en-GB"/>
        </w:rPr>
        <w:br/>
        <w:t>1. Critically discuss how the world of work is changing, using relevant literature and organisation</w:t>
      </w:r>
      <w:r w:rsidR="00FA3719" w:rsidRPr="00FA3719">
        <w:rPr>
          <w:rFonts w:eastAsia="Times New Roman" w:cstheme="minorHAnsi"/>
          <w:color w:val="4472C4" w:themeColor="accent1"/>
          <w:lang w:eastAsia="en-GB"/>
        </w:rPr>
        <w:t>.</w:t>
      </w:r>
    </w:p>
    <w:p w14:paraId="116276CF" w14:textId="77777777" w:rsidR="0086249E" w:rsidRPr="00324747" w:rsidRDefault="0086249E" w:rsidP="0086249E">
      <w:pPr>
        <w:autoSpaceDE w:val="0"/>
        <w:autoSpaceDN w:val="0"/>
        <w:adjustRightInd w:val="0"/>
        <w:rPr>
          <w:rFonts w:cstheme="minorHAnsi"/>
        </w:rPr>
      </w:pPr>
    </w:p>
    <w:p w14:paraId="417DE4EE" w14:textId="77777777" w:rsidR="00FA3719" w:rsidRDefault="00FA3719" w:rsidP="00FA3719">
      <w:r>
        <w:t>The world lives in a continuous movement, in a technological process that has been evolving since ancient times, starting from the discovery of fire until today, everything is based on progress. The industrial revolution is one of the most important and recent technological processes that took place. If we are careful in the context of the time in which these technological processes took place, we can realise that they are determined by human needs, or by some significant events major, wars, pandemics, epidemics, etc.</w:t>
      </w:r>
    </w:p>
    <w:p w14:paraId="15C45E4C" w14:textId="77777777" w:rsidR="00FA3719" w:rsidRDefault="00FA3719" w:rsidP="00FA3719"/>
    <w:p w14:paraId="2962494D" w14:textId="77777777" w:rsidR="00FA3719" w:rsidRDefault="00FA3719" w:rsidP="00FA3719">
      <w:r>
        <w:t>The transition from quantity to quality is required in the market economy due to its demands and restrictions, and priority should be given to the use of cutting-edge technology, modern management techniques, and top-tier scientific research.</w:t>
      </w:r>
    </w:p>
    <w:p w14:paraId="3AA2D196" w14:textId="77777777" w:rsidR="00FA3719" w:rsidRDefault="00FA3719" w:rsidP="00FA3719"/>
    <w:p w14:paraId="134F2D54" w14:textId="77777777" w:rsidR="00FA3719" w:rsidRDefault="00FA3719" w:rsidP="00FA3719">
      <w:r>
        <w:t>Automation is happening, and it will bring substantial benefits to businesses and economies worldwide, but it won't arrive overnight. Tasks that are subject to automation are usually repetitive and easy-to-perform manual activities. Therefore, those that are considered dynamic or require some type of excessively advanced analytical intervention cannot be automated.</w:t>
      </w:r>
    </w:p>
    <w:p w14:paraId="5F8AAE14" w14:textId="77777777" w:rsidR="00FA3719" w:rsidRDefault="00FA3719" w:rsidP="00FA3719">
      <w:r>
        <w:t>Automation of processes is synonymous with efficiency from an economic point of view, but it also implies the decline of a multitude of professions that disappear over time.</w:t>
      </w:r>
    </w:p>
    <w:p w14:paraId="084D4314" w14:textId="77777777" w:rsidR="007235AD" w:rsidRPr="00324747" w:rsidRDefault="007235AD" w:rsidP="007235AD">
      <w:pPr>
        <w:autoSpaceDE w:val="0"/>
        <w:autoSpaceDN w:val="0"/>
        <w:adjustRightInd w:val="0"/>
        <w:rPr>
          <w:rFonts w:cstheme="minorHAnsi"/>
        </w:rPr>
      </w:pPr>
    </w:p>
    <w:p w14:paraId="59D25BC0" w14:textId="10EEEE8D" w:rsidR="007235AD" w:rsidRPr="00324747" w:rsidRDefault="007235AD" w:rsidP="00243198">
      <w:pPr>
        <w:autoSpaceDE w:val="0"/>
        <w:autoSpaceDN w:val="0"/>
        <w:adjustRightInd w:val="0"/>
        <w:rPr>
          <w:rFonts w:cstheme="minorHAnsi"/>
        </w:rPr>
      </w:pPr>
      <w:r w:rsidRPr="00324747">
        <w:rPr>
          <w:rFonts w:cstheme="minorHAnsi"/>
          <w:noProof/>
        </w:rPr>
        <w:drawing>
          <wp:inline distT="0" distB="0" distL="0" distR="0" wp14:anchorId="39424993" wp14:editId="1FF4B14E">
            <wp:extent cx="5943600" cy="3110230"/>
            <wp:effectExtent l="0" t="0" r="0" b="1270"/>
            <wp:docPr id="2" name="Picture 2" descr="A picture containing text, person,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person, electronic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3110230"/>
                    </a:xfrm>
                    <a:prstGeom prst="rect">
                      <a:avLst/>
                    </a:prstGeom>
                  </pic:spPr>
                </pic:pic>
              </a:graphicData>
            </a:graphic>
          </wp:inline>
        </w:drawing>
      </w:r>
    </w:p>
    <w:p w14:paraId="5E7EA68E" w14:textId="77777777" w:rsidR="007235AD" w:rsidRPr="00324747" w:rsidRDefault="007235AD" w:rsidP="007235AD">
      <w:pPr>
        <w:rPr>
          <w:rFonts w:cstheme="minorHAnsi"/>
        </w:rPr>
      </w:pPr>
    </w:p>
    <w:p w14:paraId="02E49A1B" w14:textId="77777777" w:rsidR="00FA3719" w:rsidRDefault="00FA3719" w:rsidP="00FA3719">
      <w:r>
        <w:t xml:space="preserve">"Automatic control of the manufacture of a product through several successive stages; the applicant of automatic control to any of industry or science; by extension, the use of electronic or mechanical devices to replace human labour" </w:t>
      </w:r>
    </w:p>
    <w:p w14:paraId="16F8A779" w14:textId="77777777" w:rsidR="00FA3719" w:rsidRDefault="00FA3719" w:rsidP="00FA3719"/>
    <w:p w14:paraId="5C3D8022" w14:textId="77777777" w:rsidR="00FA3719" w:rsidRDefault="00FA3719" w:rsidP="00FA3719"/>
    <w:p w14:paraId="3E698B84" w14:textId="77777777" w:rsidR="00FA3719" w:rsidRDefault="00FA3719" w:rsidP="00FA3719">
      <w:r>
        <w:t>The panic created by the Covid-19 Pandemic, combined with measures to close economies, has the potential to permanently change the behaviour of individuals and companies. Therefore, the economy will emerge from this crisis changed. In terms of how to consume, travel and work.</w:t>
      </w:r>
    </w:p>
    <w:p w14:paraId="70743163" w14:textId="77777777" w:rsidR="00FA3719" w:rsidRDefault="00FA3719" w:rsidP="00FA3719"/>
    <w:p w14:paraId="3497A32B" w14:textId="77777777" w:rsidR="00FA3719" w:rsidRDefault="00FA3719" w:rsidP="00FA3719">
      <w:r>
        <w:t>For a while, passenger transport, especially air transport, tourism and the hospitality industry will be hard hit. These sectors will remain blocked until an effective treatment or vaccine against this virus is available and easily accessible.</w:t>
      </w:r>
    </w:p>
    <w:p w14:paraId="385B7A5E" w14:textId="77777777" w:rsidR="00FA3719" w:rsidRDefault="00FA3719" w:rsidP="00FA3719"/>
    <w:p w14:paraId="28724882" w14:textId="77777777" w:rsidR="00FA3719" w:rsidRDefault="00FA3719" w:rsidP="00FA3719">
      <w:r>
        <w:t>Given the panic created by the coronavirus and the fear of going out in crowded places, this crisis is also the biggest work-from-home experiment. Companies are trying to find solutions and, what is very important, they are innovating to continue their activity in the situation of extremely reduced employee mobility caused by the restrictions imposed by the authorities.</w:t>
      </w:r>
    </w:p>
    <w:p w14:paraId="43546D55" w14:textId="77777777" w:rsidR="00FA3719" w:rsidRDefault="00FA3719" w:rsidP="00FA3719"/>
    <w:p w14:paraId="18F32202" w14:textId="77777777" w:rsidR="00FA3719" w:rsidRDefault="00FA3719" w:rsidP="00FA3719">
      <w:r>
        <w:t>Although before this crisis, technical solutions for remote working existed, they required significant investments from companies (servers, laptops for all employees, communication solutions, security solutions), investments that many companies were not willing to make at -one time. But the crisis forced the whole economy (both private and public sector) to adapt to remote work and make the necessary investments.</w:t>
      </w:r>
    </w:p>
    <w:p w14:paraId="426C6F2F" w14:textId="77777777" w:rsidR="00FA3719" w:rsidRDefault="00FA3719" w:rsidP="00FA3719"/>
    <w:p w14:paraId="54F22A5A" w14:textId="77777777" w:rsidR="00FA3719" w:rsidRDefault="00FA3719" w:rsidP="00FA3719">
      <w:r>
        <w:t>But these solutions will have a strong impact on the organization of work in the future. Forced by circumstances, companies will innovate and make investments to facilitate remote work. For example, high-performance communication solutions have already appeared on the market, and the shares of the companies that offer them (for example, Zoom) are reaching new historical highs.</w:t>
      </w:r>
    </w:p>
    <w:p w14:paraId="694F9516" w14:textId="77777777" w:rsidR="00FA3719" w:rsidRDefault="00FA3719" w:rsidP="00FA3719">
      <w:r>
        <w:t>And these investments made in remote work will be used even after the crisis. Therefore, the way of working will fundamentally change.</w:t>
      </w:r>
    </w:p>
    <w:p w14:paraId="2D175764" w14:textId="77777777" w:rsidR="00FA3719" w:rsidRDefault="00FA3719" w:rsidP="00FA3719"/>
    <w:p w14:paraId="73806E78" w14:textId="77777777" w:rsidR="00FA3719" w:rsidRDefault="00FA3719" w:rsidP="00FA3719">
      <w:r>
        <w:t>This evolution will be accelerated, globally, by the new regulations that will be introduced by the authorities. After a financial crisis, the authorities come up with additional regulations. If in the previous crises the regulations were aimed at financial institutions, in the current crisis (which did not start from any financial market, but from a virus) the regulations will look at the whole economy. Namely, the way to work, consume and travel. Thus, distancing rules will probably be imposed at workplaces, in passenger transport and public places (shops, theatres, restaurants). And the implementation of the new requirements will cost, which will make it cheaper to use the online environment (online shopping, streaming services, remote working), the infrastructure in this sense is already implemented.</w:t>
      </w:r>
    </w:p>
    <w:p w14:paraId="211AD4F3" w14:textId="77777777" w:rsidR="00FA3719" w:rsidRDefault="00FA3719" w:rsidP="00FA3719"/>
    <w:p w14:paraId="683D8659" w14:textId="77777777" w:rsidR="00FA3719" w:rsidRDefault="00FA3719" w:rsidP="00FA3719">
      <w:r>
        <w:t>Remote work will bring significant savings to companies: reduced rents paid for renting office space, and reduced utility expenses. Also, for employees, this way of working will mean a gain: reduction of time spent in traffic, reduction of transport expenses.</w:t>
      </w:r>
    </w:p>
    <w:p w14:paraId="4A878A4D" w14:textId="748332B7" w:rsidR="00FA3719" w:rsidRDefault="00FA3719" w:rsidP="00FA3719">
      <w:r>
        <w:lastRenderedPageBreak/>
        <w:t>Those who own and lease office buildings, transport companies and premises will be adversely affected. But also, in the case of these sectors, during this crisis, many companies have innovated and reoriented their activity towards catering, deliveries, and logistics.</w:t>
      </w:r>
    </w:p>
    <w:p w14:paraId="4CD18596" w14:textId="77777777" w:rsidR="00FA3719" w:rsidRDefault="00FA3719" w:rsidP="00FA3719"/>
    <w:p w14:paraId="1CFEAEA0" w14:textId="77777777" w:rsidR="00FA3719" w:rsidRDefault="00FA3719" w:rsidP="00FA3719">
      <w:r>
        <w:t>Another direction in which massive investment will be made is the automation of production processes and flows so that there is as little need for human intervention on site as possible, and production is carried out in conditions of social distancing.</w:t>
      </w:r>
    </w:p>
    <w:p w14:paraId="717DEF83" w14:textId="77777777" w:rsidR="00FA3719" w:rsidRDefault="00FA3719" w:rsidP="00FA3719"/>
    <w:p w14:paraId="075A680F" w14:textId="77777777" w:rsidR="00FA3719" w:rsidRDefault="00FA3719" w:rsidP="00FA3719">
      <w:r>
        <w:t>The increase in the degree of automation will also be accentuated by the relocation of production. The current crisis has shown the risks to which multinational companies are subjected in case of dependence on a single supplier (generally China). It is expected that some products will be moved to other countries, but given the higher cost of labour, the new production facilities will have a high degree of automation, as the technology is already available.</w:t>
      </w:r>
    </w:p>
    <w:p w14:paraId="3256B77B" w14:textId="77777777" w:rsidR="00FA3719" w:rsidRDefault="00FA3719" w:rsidP="00FA3719"/>
    <w:p w14:paraId="43C9ADB8" w14:textId="77777777" w:rsidR="00FA3719" w:rsidRDefault="00FA3719" w:rsidP="00FA3719">
      <w:r>
        <w:t>Therefore, technology companies that provide cloud, communication and automation solutions will benefit from the new way of working and producing.</w:t>
      </w:r>
    </w:p>
    <w:p w14:paraId="2B1A42FD" w14:textId="77777777" w:rsidR="00FA3719" w:rsidRDefault="00FA3719" w:rsidP="00FA3719">
      <w:r>
        <w:t>Also, the way of shopping will fundamentally change. Emphasis will be placed on online trade over malls. Investments by e-commerce and courier and logistics companies will likely go as far as ensuring the most automated delivery of goods with as little human intervention and contact as possible. For example, the Amazon company has a pilot project, to execute deliveries with the help of drones. As evidence of the shift in consumer behaviour towards online commerce, shares of Amazon – the flagship company of online commerce – soared as the market plummeted due to the panic created by the coronavirus.</w:t>
      </w:r>
    </w:p>
    <w:p w14:paraId="2988A0E7" w14:textId="77777777" w:rsidR="00FA3719" w:rsidRDefault="00FA3719" w:rsidP="00FA3719"/>
    <w:p w14:paraId="79919236" w14:textId="77777777" w:rsidR="00FA3719" w:rsidRDefault="00FA3719" w:rsidP="00FA3719">
      <w:r>
        <w:t>Technology will also affect the way the public sector is organized. Forced by social distancing rules, public institutions will implement solutions to provide public services (tax payments, issuing documents) through the online environment. And this trend will have two related effects: reducing tax evasion and reducing the need for staff in the public sector.</w:t>
      </w:r>
    </w:p>
    <w:p w14:paraId="6E009E24" w14:textId="28BFC6DD" w:rsidR="007235AD" w:rsidRPr="00324747" w:rsidRDefault="007235AD" w:rsidP="00243198">
      <w:pPr>
        <w:autoSpaceDE w:val="0"/>
        <w:autoSpaceDN w:val="0"/>
        <w:adjustRightInd w:val="0"/>
        <w:rPr>
          <w:rFonts w:cstheme="minorHAnsi"/>
        </w:rPr>
      </w:pPr>
    </w:p>
    <w:p w14:paraId="466C8F76" w14:textId="77777777" w:rsidR="007235AD" w:rsidRPr="00324747" w:rsidRDefault="007235AD" w:rsidP="007235AD">
      <w:pPr>
        <w:autoSpaceDE w:val="0"/>
        <w:autoSpaceDN w:val="0"/>
        <w:adjustRightInd w:val="0"/>
        <w:rPr>
          <w:rFonts w:cstheme="minorHAnsi"/>
          <w:color w:val="5B9BD5" w:themeColor="accent5"/>
        </w:rPr>
      </w:pPr>
      <w:r w:rsidRPr="00324747">
        <w:rPr>
          <w:rFonts w:cstheme="minorHAnsi"/>
          <w:color w:val="5B9BD5" w:themeColor="accent5"/>
        </w:rPr>
        <w:t>Advantages and disadvantages of process automation</w:t>
      </w:r>
    </w:p>
    <w:p w14:paraId="4DC869DF" w14:textId="77777777" w:rsidR="007235AD" w:rsidRPr="00324747" w:rsidRDefault="007235AD" w:rsidP="007235AD">
      <w:pPr>
        <w:autoSpaceDE w:val="0"/>
        <w:autoSpaceDN w:val="0"/>
        <w:adjustRightInd w:val="0"/>
        <w:rPr>
          <w:rFonts w:cstheme="minorHAnsi"/>
        </w:rPr>
      </w:pPr>
    </w:p>
    <w:p w14:paraId="3222EEC3" w14:textId="77777777" w:rsidR="00FA3719" w:rsidRDefault="00FA3719" w:rsidP="00FA3719">
      <w:r>
        <w:t>There are several pros and cons around process automation, depending on your point of view.</w:t>
      </w:r>
    </w:p>
    <w:p w14:paraId="012E8204" w14:textId="77777777" w:rsidR="00FA3719" w:rsidRDefault="00FA3719" w:rsidP="00FA3719">
      <w:r>
        <w:t>If we look at it from a purely economic and business perspective, it is an advantage to achieve greater efficiency because it leads to a reduction in costs. This means that in a perfectly competitive market there can be a price cut for the product or service offered.</w:t>
      </w:r>
    </w:p>
    <w:p w14:paraId="603CC275" w14:textId="40DFB2FF" w:rsidR="007235AD" w:rsidRPr="00FA3719" w:rsidRDefault="00FA3719" w:rsidP="00FA3719">
      <w:r>
        <w:t>On the other hand, from a social and human point of view, the automation of processes will mean that some professions will cease to exist or otherwise have less relevance.</w:t>
      </w:r>
    </w:p>
    <w:p w14:paraId="50130F02" w14:textId="77777777" w:rsidR="007235AD" w:rsidRPr="00324747" w:rsidRDefault="007235AD" w:rsidP="007235AD">
      <w:pPr>
        <w:autoSpaceDE w:val="0"/>
        <w:autoSpaceDN w:val="0"/>
        <w:adjustRightInd w:val="0"/>
        <w:rPr>
          <w:rFonts w:cstheme="minorHAnsi"/>
        </w:rPr>
      </w:pPr>
    </w:p>
    <w:p w14:paraId="0633984C" w14:textId="2ED25C1B" w:rsidR="007235AD" w:rsidRPr="00324747" w:rsidRDefault="007235AD" w:rsidP="007235AD">
      <w:pPr>
        <w:autoSpaceDE w:val="0"/>
        <w:autoSpaceDN w:val="0"/>
        <w:adjustRightInd w:val="0"/>
        <w:rPr>
          <w:rFonts w:cstheme="minorHAnsi"/>
          <w:color w:val="5B9BD5" w:themeColor="accent5"/>
        </w:rPr>
      </w:pPr>
      <w:r w:rsidRPr="00324747">
        <w:rPr>
          <w:rFonts w:cstheme="minorHAnsi"/>
          <w:color w:val="5B9BD5" w:themeColor="accent5"/>
        </w:rPr>
        <w:t>To balance the advantages and disadvantages, the following advantages are presented:</w:t>
      </w:r>
    </w:p>
    <w:p w14:paraId="57243FD0" w14:textId="77777777" w:rsidR="007235AD" w:rsidRPr="00324747" w:rsidRDefault="007235AD" w:rsidP="007235AD">
      <w:pPr>
        <w:autoSpaceDE w:val="0"/>
        <w:autoSpaceDN w:val="0"/>
        <w:adjustRightInd w:val="0"/>
        <w:rPr>
          <w:rFonts w:cstheme="minorHAnsi"/>
        </w:rPr>
      </w:pPr>
    </w:p>
    <w:p w14:paraId="0466438D" w14:textId="77777777" w:rsidR="007235AD" w:rsidRPr="00324747" w:rsidRDefault="007235AD" w:rsidP="007235AD">
      <w:pPr>
        <w:autoSpaceDE w:val="0"/>
        <w:autoSpaceDN w:val="0"/>
        <w:adjustRightInd w:val="0"/>
        <w:rPr>
          <w:rFonts w:cstheme="minorHAnsi"/>
        </w:rPr>
      </w:pPr>
      <w:r w:rsidRPr="00324747">
        <w:rPr>
          <w:rFonts w:cstheme="minorHAnsi"/>
        </w:rPr>
        <w:t>* Reduction of costs and time of execution of tasks.</w:t>
      </w:r>
    </w:p>
    <w:p w14:paraId="623A2494" w14:textId="77777777" w:rsidR="007235AD" w:rsidRPr="00324747" w:rsidRDefault="007235AD" w:rsidP="007235AD">
      <w:pPr>
        <w:autoSpaceDE w:val="0"/>
        <w:autoSpaceDN w:val="0"/>
        <w:adjustRightInd w:val="0"/>
        <w:rPr>
          <w:rFonts w:cstheme="minorHAnsi"/>
        </w:rPr>
      </w:pPr>
      <w:r w:rsidRPr="00324747">
        <w:rPr>
          <w:rFonts w:cstheme="minorHAnsi"/>
        </w:rPr>
        <w:t>* Increasing business efficiency and productivity.</w:t>
      </w:r>
    </w:p>
    <w:p w14:paraId="6B9A2FFC" w14:textId="77777777" w:rsidR="007235AD" w:rsidRPr="00324747" w:rsidRDefault="007235AD" w:rsidP="007235AD">
      <w:pPr>
        <w:autoSpaceDE w:val="0"/>
        <w:autoSpaceDN w:val="0"/>
        <w:adjustRightInd w:val="0"/>
        <w:rPr>
          <w:rFonts w:cstheme="minorHAnsi"/>
        </w:rPr>
      </w:pPr>
      <w:r w:rsidRPr="00324747">
        <w:rPr>
          <w:rFonts w:cstheme="minorHAnsi"/>
        </w:rPr>
        <w:t>* Digitization and specific monitoring of one or more processes.</w:t>
      </w:r>
    </w:p>
    <w:p w14:paraId="152FB7CF" w14:textId="77777777" w:rsidR="007235AD" w:rsidRPr="00324747" w:rsidRDefault="007235AD" w:rsidP="007235AD">
      <w:pPr>
        <w:autoSpaceDE w:val="0"/>
        <w:autoSpaceDN w:val="0"/>
        <w:adjustRightInd w:val="0"/>
        <w:rPr>
          <w:rFonts w:cstheme="minorHAnsi"/>
        </w:rPr>
      </w:pPr>
      <w:r w:rsidRPr="00324747">
        <w:rPr>
          <w:rFonts w:cstheme="minorHAnsi"/>
        </w:rPr>
        <w:lastRenderedPageBreak/>
        <w:t>* Reduction of human error.</w:t>
      </w:r>
    </w:p>
    <w:p w14:paraId="62AB2AFB" w14:textId="77777777" w:rsidR="007235AD" w:rsidRPr="00324747" w:rsidRDefault="007235AD" w:rsidP="007235AD">
      <w:pPr>
        <w:autoSpaceDE w:val="0"/>
        <w:autoSpaceDN w:val="0"/>
        <w:adjustRightInd w:val="0"/>
        <w:rPr>
          <w:rFonts w:cstheme="minorHAnsi"/>
        </w:rPr>
      </w:pPr>
      <w:r w:rsidRPr="00324747">
        <w:rPr>
          <w:rFonts w:cstheme="minorHAnsi"/>
        </w:rPr>
        <w:t>* Creation of specialized jobs in the field.</w:t>
      </w:r>
    </w:p>
    <w:p w14:paraId="5B9CD485" w14:textId="77777777" w:rsidR="007235AD" w:rsidRPr="00324747" w:rsidRDefault="007235AD" w:rsidP="007235AD">
      <w:pPr>
        <w:autoSpaceDE w:val="0"/>
        <w:autoSpaceDN w:val="0"/>
        <w:adjustRightInd w:val="0"/>
        <w:rPr>
          <w:rFonts w:cstheme="minorHAnsi"/>
        </w:rPr>
      </w:pPr>
    </w:p>
    <w:p w14:paraId="2A91DD64" w14:textId="24B0FDC2" w:rsidR="007235AD" w:rsidRPr="00324747" w:rsidRDefault="007235AD" w:rsidP="007235AD">
      <w:pPr>
        <w:autoSpaceDE w:val="0"/>
        <w:autoSpaceDN w:val="0"/>
        <w:adjustRightInd w:val="0"/>
        <w:rPr>
          <w:rFonts w:cstheme="minorHAnsi"/>
          <w:color w:val="5B9BD5" w:themeColor="accent5"/>
        </w:rPr>
      </w:pPr>
      <w:r w:rsidRPr="00324747">
        <w:rPr>
          <w:rFonts w:cstheme="minorHAnsi"/>
          <w:color w:val="5B9BD5" w:themeColor="accent5"/>
        </w:rPr>
        <w:t>Considering the advantages, it doesn't seem like there is any handicap to process automation, but the truth is that it has some disadvantages to consider:</w:t>
      </w:r>
    </w:p>
    <w:p w14:paraId="3503C43C" w14:textId="77777777" w:rsidR="007235AD" w:rsidRPr="00324747" w:rsidRDefault="007235AD" w:rsidP="007235AD">
      <w:pPr>
        <w:autoSpaceDE w:val="0"/>
        <w:autoSpaceDN w:val="0"/>
        <w:adjustRightInd w:val="0"/>
        <w:rPr>
          <w:rFonts w:cstheme="minorHAnsi"/>
        </w:rPr>
      </w:pPr>
    </w:p>
    <w:p w14:paraId="19EAA793" w14:textId="77777777" w:rsidR="00FA3719" w:rsidRDefault="00FA3719" w:rsidP="00FA3719">
      <w:r>
        <w:t xml:space="preserve">* You may need a large sum of money at the beginning for </w:t>
      </w:r>
    </w:p>
    <w:p w14:paraId="5A2B81FA" w14:textId="77777777" w:rsidR="00FA3719" w:rsidRDefault="00FA3719" w:rsidP="00FA3719">
      <w:r>
        <w:t xml:space="preserve"> the initial investment.</w:t>
      </w:r>
    </w:p>
    <w:p w14:paraId="522629EA" w14:textId="77777777" w:rsidR="00FA3719" w:rsidRDefault="00FA3719" w:rsidP="00FA3719">
      <w:r>
        <w:t>* The emergence or increase of technological risk in the company.</w:t>
      </w:r>
    </w:p>
    <w:p w14:paraId="1D22C489" w14:textId="77777777" w:rsidR="00FA3719" w:rsidRDefault="00FA3719" w:rsidP="00FA3719">
      <w:r>
        <w:t>* Possible existence of chain errors.</w:t>
      </w:r>
    </w:p>
    <w:p w14:paraId="59DA7D08" w14:textId="11D3B6FE" w:rsidR="00FA3719" w:rsidRDefault="00FA3719" w:rsidP="00FA3719">
      <w:r>
        <w:t>* Destruction of basic jobs.</w:t>
      </w:r>
    </w:p>
    <w:p w14:paraId="021FDDEF" w14:textId="77777777" w:rsidR="00FA3719" w:rsidRDefault="00FA3719" w:rsidP="00FA3719"/>
    <w:p w14:paraId="57843E69" w14:textId="77777777" w:rsidR="00FA3719" w:rsidRDefault="00FA3719" w:rsidP="00FA3719">
      <w:r>
        <w:t>Balancing the pros and cons, if we look at previous occasions historically, we can conclude that process automation is consistent with unstoppable technological progress. As with the automobile and the horse, although the appearance of vehicles ended an economy based on horse transportation, the automobile made it possible to perform nearly the same tasks more efficiently.</w:t>
      </w:r>
    </w:p>
    <w:p w14:paraId="075B3371" w14:textId="77777777" w:rsidR="00FA3719" w:rsidRDefault="00FA3719" w:rsidP="00FA3719">
      <w:r>
        <w:t>Therefore, the tights were exchanged for mechanics and the straw stalls for gas stations. In other words, well-executed progress brings with it an increase in social wealth</w:t>
      </w:r>
    </w:p>
    <w:p w14:paraId="6D5C5F14" w14:textId="77777777" w:rsidR="007235AD" w:rsidRPr="00324747" w:rsidRDefault="007235AD" w:rsidP="007235AD">
      <w:pPr>
        <w:autoSpaceDE w:val="0"/>
        <w:autoSpaceDN w:val="0"/>
        <w:adjustRightInd w:val="0"/>
        <w:rPr>
          <w:rFonts w:cstheme="minorHAnsi"/>
        </w:rPr>
      </w:pPr>
    </w:p>
    <w:p w14:paraId="40CA37D9" w14:textId="28CD66A3" w:rsidR="007235AD" w:rsidRPr="00324747" w:rsidRDefault="007235AD" w:rsidP="00243198">
      <w:pPr>
        <w:autoSpaceDE w:val="0"/>
        <w:autoSpaceDN w:val="0"/>
        <w:adjustRightInd w:val="0"/>
        <w:rPr>
          <w:rFonts w:cstheme="minorHAnsi"/>
        </w:rPr>
      </w:pPr>
    </w:p>
    <w:p w14:paraId="35BEEAF4" w14:textId="300148ED" w:rsidR="007235AD" w:rsidRPr="00324747" w:rsidRDefault="007235AD" w:rsidP="007235AD">
      <w:pPr>
        <w:autoSpaceDE w:val="0"/>
        <w:autoSpaceDN w:val="0"/>
        <w:adjustRightInd w:val="0"/>
        <w:rPr>
          <w:rFonts w:cstheme="minorHAnsi"/>
          <w:color w:val="5B9BD5" w:themeColor="accent5"/>
        </w:rPr>
      </w:pPr>
      <w:r w:rsidRPr="00324747">
        <w:rPr>
          <w:rFonts w:cstheme="minorHAnsi"/>
          <w:color w:val="5B9BD5" w:themeColor="accent5"/>
        </w:rPr>
        <w:t>Examples of process automation depending on the sector or professional field, process automation was achieved in the following ways:</w:t>
      </w:r>
    </w:p>
    <w:p w14:paraId="7848576C" w14:textId="77777777" w:rsidR="007235AD" w:rsidRPr="00324747" w:rsidRDefault="007235AD" w:rsidP="007235AD">
      <w:pPr>
        <w:autoSpaceDE w:val="0"/>
        <w:autoSpaceDN w:val="0"/>
        <w:adjustRightInd w:val="0"/>
        <w:rPr>
          <w:rFonts w:cstheme="minorHAnsi"/>
        </w:rPr>
      </w:pPr>
    </w:p>
    <w:p w14:paraId="7E934A51" w14:textId="77777777" w:rsidR="00FA3719" w:rsidRDefault="00FA3719" w:rsidP="00FA3719">
      <w:r>
        <w:t>* Marketing: So-called "marketing automation", is the automation applied to the set of consumer-related data processes. Typically, in marketing departments, they are key to understanding and anticipating consumer behaviours. Other applications are mass-sending segmented emails automatically instead of sending them manually.</w:t>
      </w:r>
    </w:p>
    <w:p w14:paraId="73970613" w14:textId="77777777" w:rsidR="00FA3719" w:rsidRDefault="00FA3719" w:rsidP="00FA3719">
      <w:r>
        <w:t>* Finance: In finance, process automation mainly works with stock market price trends or, as the case may be, the company's own internal accounting. Examples are the automatic sale of financial products at a certain price.</w:t>
      </w:r>
    </w:p>
    <w:p w14:paraId="03D10277" w14:textId="77777777" w:rsidR="00FA3719" w:rsidRDefault="00FA3719" w:rsidP="00FA3719"/>
    <w:p w14:paraId="04583094" w14:textId="77777777" w:rsidR="00FA3719" w:rsidRDefault="00FA3719" w:rsidP="00FA3719">
      <w:r>
        <w:t>* Industry: This is a sector where technological updates and advancements are usually coupled early. The reason lies in its high-volume nature of sales. In other words, a small saving or reduction in one-time costs in a large assembly line will mean a big saving. This is because this will be repeated as many times as the process is executed, so it will be a competitive advantage over competitors who will have a lower margin.</w:t>
      </w:r>
    </w:p>
    <w:p w14:paraId="464C4AB9" w14:textId="77777777" w:rsidR="00FA3719" w:rsidRDefault="00FA3719" w:rsidP="00FA3719"/>
    <w:p w14:paraId="77DB7472" w14:textId="77777777" w:rsidR="00FA3719" w:rsidRDefault="00FA3719" w:rsidP="00FA3719">
      <w:r>
        <w:t>* IT: Automating their IT department is a common way for IT administrators to learn about the product. By utilizing automation, time-consuming tasks such as entering help desk tickets, resetting passwords, provisioning users, scraping data, automating GUIs, transferring files, monitoring event logs, and more can be completed more efficiently.</w:t>
      </w:r>
    </w:p>
    <w:p w14:paraId="390F2011" w14:textId="77777777" w:rsidR="00FA3719" w:rsidRDefault="00FA3719" w:rsidP="00FA3719"/>
    <w:p w14:paraId="144E0053" w14:textId="77777777" w:rsidR="00FA3719" w:rsidRDefault="00FA3719" w:rsidP="00FA3719">
      <w:r>
        <w:lastRenderedPageBreak/>
        <w:t>* Human Resources:  Streamlining user provisioning, managing current and past employee data streams, and administering benefits can be accomplished by automating everyday HR processes such as processing job applications, paying payroll, and managing data streams.</w:t>
      </w:r>
    </w:p>
    <w:p w14:paraId="0F6F22F5" w14:textId="77777777" w:rsidR="00FA3719" w:rsidRDefault="00FA3719" w:rsidP="00FA3719"/>
    <w:p w14:paraId="359CCA53" w14:textId="77777777" w:rsidR="00FA3719" w:rsidRDefault="00FA3719" w:rsidP="00FA3719">
      <w:r>
        <w:t>In short, these are some of the sectors that can be involved in process automation, but not all of them have to be related to digital and technology.</w:t>
      </w:r>
    </w:p>
    <w:p w14:paraId="5B0AAA44" w14:textId="77777777" w:rsidR="00FA3719" w:rsidRDefault="00FA3719" w:rsidP="00FA3719">
      <w:r>
        <w:t>An example of this is agile strategies or methodologies, which are processes that guide and set rules that improve communication and processes around human capital, i.e., around company staff.</w:t>
      </w:r>
    </w:p>
    <w:p w14:paraId="43948F30" w14:textId="77777777" w:rsidR="007235AD" w:rsidRPr="00324747" w:rsidRDefault="007235AD" w:rsidP="00243198">
      <w:pPr>
        <w:autoSpaceDE w:val="0"/>
        <w:autoSpaceDN w:val="0"/>
        <w:adjustRightInd w:val="0"/>
        <w:rPr>
          <w:rFonts w:cstheme="minorHAnsi"/>
        </w:rPr>
      </w:pPr>
    </w:p>
    <w:p w14:paraId="63FF74CE" w14:textId="77777777" w:rsidR="007235AD" w:rsidRPr="00324747" w:rsidRDefault="007235AD" w:rsidP="00243198">
      <w:pPr>
        <w:autoSpaceDE w:val="0"/>
        <w:autoSpaceDN w:val="0"/>
        <w:adjustRightInd w:val="0"/>
        <w:rPr>
          <w:rFonts w:cstheme="minorHAnsi"/>
        </w:rPr>
      </w:pPr>
    </w:p>
    <w:p w14:paraId="629FF11C" w14:textId="7193A650" w:rsidR="007235AD" w:rsidRPr="00FA3719" w:rsidRDefault="007235AD" w:rsidP="00243198">
      <w:pPr>
        <w:autoSpaceDE w:val="0"/>
        <w:autoSpaceDN w:val="0"/>
        <w:adjustRightInd w:val="0"/>
        <w:rPr>
          <w:rFonts w:cstheme="minorHAnsi"/>
          <w:color w:val="4472C4" w:themeColor="accent1"/>
        </w:rPr>
      </w:pPr>
    </w:p>
    <w:p w14:paraId="6C3ADCBA" w14:textId="25F7B449" w:rsidR="007235AD" w:rsidRDefault="00FA3719" w:rsidP="00243198">
      <w:pPr>
        <w:autoSpaceDE w:val="0"/>
        <w:autoSpaceDN w:val="0"/>
        <w:adjustRightInd w:val="0"/>
        <w:rPr>
          <w:color w:val="4472C4" w:themeColor="accent1"/>
        </w:rPr>
      </w:pPr>
      <w:r w:rsidRPr="00FA3719">
        <w:rPr>
          <w:color w:val="4472C4" w:themeColor="accent1"/>
        </w:rPr>
        <w:t xml:space="preserve">Choose any organisation of your choice, suggest a process in that organisation that could be automated, critically evaluate how Levin’s change management model can be implemented, </w:t>
      </w:r>
      <w:r>
        <w:rPr>
          <w:color w:val="4472C4" w:themeColor="accent1"/>
        </w:rPr>
        <w:t xml:space="preserve">and </w:t>
      </w:r>
      <w:r w:rsidRPr="00FA3719">
        <w:rPr>
          <w:color w:val="4472C4" w:themeColor="accent1"/>
        </w:rPr>
        <w:t>what is the limitation of the model</w:t>
      </w:r>
      <w:r>
        <w:rPr>
          <w:color w:val="4472C4" w:themeColor="accent1"/>
        </w:rPr>
        <w:t>.</w:t>
      </w:r>
      <w:r w:rsidRPr="00FA3719">
        <w:rPr>
          <w:color w:val="4472C4" w:themeColor="accent1"/>
        </w:rPr>
        <w:t xml:space="preserve"> What is the driving and restraining forces that may affect the change?</w:t>
      </w:r>
    </w:p>
    <w:p w14:paraId="2ACC199B" w14:textId="72FF14EA" w:rsidR="00FA3719" w:rsidRDefault="00FA3719" w:rsidP="00243198">
      <w:pPr>
        <w:autoSpaceDE w:val="0"/>
        <w:autoSpaceDN w:val="0"/>
        <w:adjustRightInd w:val="0"/>
        <w:rPr>
          <w:color w:val="4472C4" w:themeColor="accent1"/>
        </w:rPr>
      </w:pPr>
    </w:p>
    <w:p w14:paraId="24A33B3C" w14:textId="7F0EADF7" w:rsidR="00FA3719" w:rsidRDefault="00FA3719" w:rsidP="00FA3719">
      <w:proofErr w:type="gramStart"/>
      <w:r>
        <w:t>.For</w:t>
      </w:r>
      <w:proofErr w:type="gramEnd"/>
      <w:r>
        <w:t xml:space="preserve"> several years now, Amazon has been implementing the process of automating its warehouses. This is to increase productivity and be able to handle the increasing flow of online orders. This process has called for robotization to such an extent that the question is now whether the employees of Amazon's various fulfilment centres will soon be replaced by robots. Considering the scale of actions carried out by Jeff Bezos' company, about 14% of the 185 logistics centres are partially robotic. Therefore, it is necessary to highlight the reasons for automation at Amazon.</w:t>
      </w:r>
    </w:p>
    <w:p w14:paraId="7134CB8C" w14:textId="77777777" w:rsidR="00FA3719" w:rsidRDefault="00FA3719" w:rsidP="00FA3719"/>
    <w:p w14:paraId="25242299" w14:textId="77777777" w:rsidR="00FA3719" w:rsidRDefault="00FA3719" w:rsidP="00FA3719">
      <w:r>
        <w:t>By participating in upskilling programmes, employees can advance in their careers. As part of Upskilling 2025, Amazon employees can learn technical and non-technical skills necessary for moving from Amazon to other high-paying jobs in the future.</w:t>
      </w:r>
    </w:p>
    <w:p w14:paraId="76500B17" w14:textId="1171AC94" w:rsidR="00FA3719" w:rsidRDefault="00FA3719" w:rsidP="00FA3719">
      <w:r>
        <w:t>Staff will be trained to contribute to innovation within Amazon Web Services (AWS) data centres and to the safe delivery of high-quality cloud computing services to consumers with this training. Data centre technicians and engineering operations technicians are among the employees who participate. A six-month training program includes on-the-job training and in-person instruction.</w:t>
      </w:r>
    </w:p>
    <w:p w14:paraId="50F660D6" w14:textId="77777777" w:rsidR="00FA3719" w:rsidRDefault="00FA3719" w:rsidP="00FA3719"/>
    <w:p w14:paraId="77C66471" w14:textId="77777777" w:rsidR="00FA3719" w:rsidRDefault="00FA3719" w:rsidP="00FA3719">
      <w:r>
        <w:t>As described by Lewin Moran and Brightman (2001), change management describes organizational transformation and the concept of "unfreezing" as "the act of constantly revising the direction, structure, and capabilities of an organization in response to ever-changing customer demands." It is inevitable that all businesses will change, no matter their size or age.</w:t>
      </w:r>
    </w:p>
    <w:p w14:paraId="11084342" w14:textId="77777777" w:rsidR="00FA3719" w:rsidRDefault="00FA3719" w:rsidP="00FA3719">
      <w:r>
        <w:t>To start the process, Lewin's three-step change model will be used to outline how to unfreeze, change, and refreeze each step. To make the change process as smooth as possible, leaders are educating and involving their staff.</w:t>
      </w:r>
    </w:p>
    <w:p w14:paraId="3ED24B65" w14:textId="77777777" w:rsidR="00FA3719" w:rsidRPr="00FA3719" w:rsidRDefault="00FA3719" w:rsidP="00243198">
      <w:pPr>
        <w:autoSpaceDE w:val="0"/>
        <w:autoSpaceDN w:val="0"/>
        <w:adjustRightInd w:val="0"/>
        <w:rPr>
          <w:rFonts w:cstheme="minorHAnsi"/>
          <w:color w:val="4472C4" w:themeColor="accent1"/>
        </w:rPr>
      </w:pPr>
    </w:p>
    <w:p w14:paraId="1D2266E9" w14:textId="4BD2AA8C" w:rsidR="009E4424" w:rsidRPr="00324747" w:rsidRDefault="009E4424" w:rsidP="00243198">
      <w:pPr>
        <w:autoSpaceDE w:val="0"/>
        <w:autoSpaceDN w:val="0"/>
        <w:adjustRightInd w:val="0"/>
        <w:rPr>
          <w:rFonts w:cstheme="minorHAnsi"/>
        </w:rPr>
      </w:pPr>
    </w:p>
    <w:p w14:paraId="493CF8F8" w14:textId="704B4713" w:rsidR="009E4424" w:rsidRPr="00324747" w:rsidRDefault="009E4424" w:rsidP="009E4424">
      <w:pPr>
        <w:autoSpaceDE w:val="0"/>
        <w:autoSpaceDN w:val="0"/>
        <w:adjustRightInd w:val="0"/>
        <w:rPr>
          <w:rFonts w:cstheme="minorHAnsi"/>
          <w:b/>
          <w:bCs/>
        </w:rPr>
      </w:pPr>
      <w:r w:rsidRPr="00324747">
        <w:rPr>
          <w:rFonts w:cstheme="minorHAnsi"/>
          <w:noProof/>
        </w:rPr>
        <w:lastRenderedPageBreak/>
        <w:drawing>
          <wp:inline distT="0" distB="0" distL="0" distR="0" wp14:anchorId="12F29D37" wp14:editId="0085FD75">
            <wp:extent cx="3734245" cy="3377177"/>
            <wp:effectExtent l="0" t="0" r="0" b="127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760377" cy="3400810"/>
                    </a:xfrm>
                    <a:prstGeom prst="rect">
                      <a:avLst/>
                    </a:prstGeom>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0"/>
                    </a:gradFill>
                  </pic:spPr>
                </pic:pic>
              </a:graphicData>
            </a:graphic>
          </wp:inline>
        </w:drawing>
      </w:r>
    </w:p>
    <w:p w14:paraId="3DA34D00" w14:textId="77777777" w:rsidR="009E4424" w:rsidRPr="00324747" w:rsidRDefault="009E4424" w:rsidP="009E4424">
      <w:pPr>
        <w:autoSpaceDE w:val="0"/>
        <w:autoSpaceDN w:val="0"/>
        <w:adjustRightInd w:val="0"/>
        <w:rPr>
          <w:rFonts w:cstheme="minorHAnsi"/>
          <w:b/>
          <w:bCs/>
        </w:rPr>
      </w:pPr>
    </w:p>
    <w:p w14:paraId="3F2CB322" w14:textId="77777777" w:rsidR="009E4424" w:rsidRPr="00324747" w:rsidRDefault="009E4424" w:rsidP="009E4424">
      <w:pPr>
        <w:autoSpaceDE w:val="0"/>
        <w:autoSpaceDN w:val="0"/>
        <w:adjustRightInd w:val="0"/>
        <w:rPr>
          <w:rFonts w:cstheme="minorHAnsi"/>
          <w:b/>
          <w:bCs/>
        </w:rPr>
      </w:pPr>
    </w:p>
    <w:p w14:paraId="2DE2C207" w14:textId="3E21CF31" w:rsidR="00FA3719" w:rsidRPr="00FA3719" w:rsidRDefault="009E4424" w:rsidP="00FA3719">
      <w:pPr>
        <w:autoSpaceDE w:val="0"/>
        <w:autoSpaceDN w:val="0"/>
        <w:adjustRightInd w:val="0"/>
        <w:rPr>
          <w:rFonts w:cstheme="minorHAnsi"/>
          <w:b/>
          <w:bCs/>
        </w:rPr>
      </w:pPr>
      <w:r w:rsidRPr="00324747">
        <w:rPr>
          <w:rFonts w:cstheme="minorHAnsi"/>
          <w:b/>
          <w:bCs/>
        </w:rPr>
        <w:t>Unfreeze</w:t>
      </w:r>
      <w:r w:rsidR="00FA3719">
        <w:rPr>
          <w:rFonts w:cstheme="minorHAnsi"/>
          <w:b/>
          <w:bCs/>
        </w:rPr>
        <w:t xml:space="preserve">-&gt; </w:t>
      </w:r>
      <w:r w:rsidR="00FA3719">
        <w:t>Many technological investments have been made to improve the efficiency of the business' distribution network as demand has grown and anticipated delivery times have shrunk. Throughout this essay, Amazon.com uses automation to manage and distribute its supply chain. Its innovations are mainly based on robotics and cloud computing systems. As long as staff training, upskilling initiatives, and innovation remain priorities, the business is likely to maintain its history of sustained growth.</w:t>
      </w:r>
    </w:p>
    <w:p w14:paraId="0F761DEA" w14:textId="77777777" w:rsidR="00FA3719" w:rsidRDefault="00FA3719" w:rsidP="00FA3719"/>
    <w:p w14:paraId="6318EE12" w14:textId="77777777" w:rsidR="00FA3719" w:rsidRDefault="009E4424" w:rsidP="00FA3719">
      <w:r w:rsidRPr="00324747">
        <w:rPr>
          <w:rFonts w:cstheme="minorHAnsi"/>
          <w:b/>
          <w:bCs/>
        </w:rPr>
        <w:t xml:space="preserve">Change </w:t>
      </w:r>
      <w:r w:rsidR="00FA3719">
        <w:rPr>
          <w:rFonts w:cstheme="minorHAnsi"/>
          <w:b/>
          <w:bCs/>
        </w:rPr>
        <w:t xml:space="preserve">-&gt; </w:t>
      </w:r>
      <w:r w:rsidR="00FA3719">
        <w:t xml:space="preserve">To grip and transport objects, Amazon uses a variety of robot arms. In this machine, items are placed on pallets after they are picked up from conveyor belts by a tiny robot. With a carrying capacity of 1360 kg, the Robo-Stow robot moves pallets 7.3 meters between floors. It has a six-ton robotic arm. </w:t>
      </w:r>
    </w:p>
    <w:p w14:paraId="4E72139C" w14:textId="77777777" w:rsidR="00FA3719" w:rsidRDefault="00FA3719" w:rsidP="00FA3719">
      <w:r>
        <w:t>For product picking and storage, the driving unit raises and transports a shelf to a worker independently.</w:t>
      </w:r>
    </w:p>
    <w:p w14:paraId="0967372B" w14:textId="78F3293B" w:rsidR="00FA3719" w:rsidRDefault="00FA3719" w:rsidP="00FA3719">
      <w:r>
        <w:t>During the development of the Robotic Tech Vest, Amazon.com addressed the issue of worker safety near operational drive units. Work zones had to be identified in advance for robots to avoid them before the Robotic Tech Vest. By sending a signal to the robot's system, the vest informs them that the area they are working in is blocking the drive units.</w:t>
      </w:r>
    </w:p>
    <w:p w14:paraId="2381C7CD" w14:textId="77777777" w:rsidR="00FA3719" w:rsidRDefault="00FA3719" w:rsidP="00FA3719"/>
    <w:p w14:paraId="5492627E" w14:textId="26FDFD82" w:rsidR="00FA3719" w:rsidRDefault="00FA3719" w:rsidP="00204339">
      <w:pPr>
        <w:autoSpaceDE w:val="0"/>
        <w:autoSpaceDN w:val="0"/>
        <w:adjustRightInd w:val="0"/>
        <w:rPr>
          <w:rFonts w:cstheme="minorHAnsi"/>
          <w:b/>
          <w:bCs/>
        </w:rPr>
      </w:pPr>
      <w:r w:rsidRPr="00324747">
        <w:rPr>
          <w:rFonts w:cstheme="minorHAnsi"/>
          <w:b/>
          <w:bCs/>
        </w:rPr>
        <w:t>Refreeze</w:t>
      </w:r>
      <w:r>
        <w:rPr>
          <w:rFonts w:cstheme="minorHAnsi"/>
          <w:b/>
          <w:bCs/>
        </w:rPr>
        <w:t>:</w:t>
      </w:r>
    </w:p>
    <w:p w14:paraId="1D1702D5" w14:textId="44DAD79E" w:rsidR="00FA3719" w:rsidRDefault="00204339" w:rsidP="00FA3719">
      <w:pPr>
        <w:autoSpaceDE w:val="0"/>
        <w:autoSpaceDN w:val="0"/>
        <w:adjustRightInd w:val="0"/>
      </w:pPr>
      <w:r w:rsidRPr="00FA3719">
        <w:rPr>
          <w:rFonts w:cstheme="minorHAnsi"/>
          <w:color w:val="4472C4" w:themeColor="accent1"/>
        </w:rPr>
        <w:t>Canvas Technology</w:t>
      </w:r>
      <w:r w:rsidR="00FA3719" w:rsidRPr="00FA3719">
        <w:rPr>
          <w:rFonts w:cstheme="minorHAnsi"/>
          <w:b/>
          <w:bCs/>
          <w:color w:val="4472C4" w:themeColor="accent1"/>
        </w:rPr>
        <w:t xml:space="preserve"> </w:t>
      </w:r>
      <w:r w:rsidR="00FA3719">
        <w:rPr>
          <w:rFonts w:cstheme="minorHAnsi"/>
          <w:b/>
          <w:bCs/>
        </w:rPr>
        <w:t xml:space="preserve">-&gt; </w:t>
      </w:r>
      <w:r w:rsidR="00FA3719">
        <w:t>To ensure worker safety on floors with operational drive units, Amazon developed the Robotic Tech Vest. Workers needed to mark work zones before robots could avoid them using Robotic Tech Vests. Vests send signals to robots' systems to indicate that the area around workers is an obstruction to their drive units.</w:t>
      </w:r>
    </w:p>
    <w:p w14:paraId="1A8EA191" w14:textId="77777777" w:rsidR="00FA3719" w:rsidRPr="00FA3719" w:rsidRDefault="00FA3719" w:rsidP="00FA3719">
      <w:pPr>
        <w:autoSpaceDE w:val="0"/>
        <w:autoSpaceDN w:val="0"/>
        <w:adjustRightInd w:val="0"/>
        <w:rPr>
          <w:rFonts w:cstheme="minorHAnsi"/>
          <w:b/>
          <w:bCs/>
        </w:rPr>
      </w:pPr>
    </w:p>
    <w:p w14:paraId="4D8D2300" w14:textId="77777777" w:rsidR="00204339" w:rsidRPr="00FA3719" w:rsidRDefault="00204339" w:rsidP="00204339">
      <w:pPr>
        <w:autoSpaceDE w:val="0"/>
        <w:autoSpaceDN w:val="0"/>
        <w:adjustRightInd w:val="0"/>
        <w:rPr>
          <w:rFonts w:cstheme="minorHAnsi"/>
          <w:color w:val="4472C4" w:themeColor="accent1"/>
        </w:rPr>
      </w:pPr>
      <w:r w:rsidRPr="00FA3719">
        <w:rPr>
          <w:rFonts w:cstheme="minorHAnsi"/>
          <w:color w:val="4472C4" w:themeColor="accent1"/>
        </w:rPr>
        <w:lastRenderedPageBreak/>
        <w:t xml:space="preserve">CMC Carton Wrap </w:t>
      </w:r>
    </w:p>
    <w:p w14:paraId="59A23EC0" w14:textId="696A9951" w:rsidR="00FA3719" w:rsidRDefault="00FA3719" w:rsidP="00FA3719">
      <w:r>
        <w:t xml:space="preserve">As part of its automated packaging strategy, Amazon has also begun working with CMC </w:t>
      </w:r>
      <w:proofErr w:type="spellStart"/>
      <w:r>
        <w:t>Srl</w:t>
      </w:r>
      <w:proofErr w:type="spellEnd"/>
      <w:r>
        <w:t>. Compared to the average human worker, CMC Carton Wrap machines can pack 600-700 boxes per hour.</w:t>
      </w:r>
    </w:p>
    <w:p w14:paraId="3988AED0" w14:textId="77777777" w:rsidR="00FA3719" w:rsidRDefault="00FA3719" w:rsidP="00FA3719"/>
    <w:p w14:paraId="4EBC942F" w14:textId="77777777" w:rsidR="00FA3719" w:rsidRDefault="00204339" w:rsidP="00FA3719">
      <w:pPr>
        <w:autoSpaceDE w:val="0"/>
        <w:autoSpaceDN w:val="0"/>
        <w:adjustRightInd w:val="0"/>
        <w:rPr>
          <w:rFonts w:cstheme="minorHAnsi"/>
          <w:b/>
          <w:bCs/>
          <w:color w:val="4472C4" w:themeColor="accent1"/>
        </w:rPr>
      </w:pPr>
      <w:r w:rsidRPr="00FA3719">
        <w:rPr>
          <w:rFonts w:eastAsia="Times New Roman" w:cstheme="minorHAnsi"/>
          <w:color w:val="4472C4" w:themeColor="accent1"/>
          <w:lang w:eastAsia="en-GB"/>
        </w:rPr>
        <w:t>Smart Pac</w:t>
      </w:r>
    </w:p>
    <w:p w14:paraId="11A21224" w14:textId="338D9BCD" w:rsidR="00204339" w:rsidRDefault="00204339" w:rsidP="00FA3719">
      <w:pPr>
        <w:autoSpaceDE w:val="0"/>
        <w:autoSpaceDN w:val="0"/>
        <w:adjustRightInd w:val="0"/>
        <w:rPr>
          <w:rFonts w:eastAsia="Times New Roman" w:cstheme="minorHAnsi"/>
          <w:lang w:eastAsia="en-GB"/>
        </w:rPr>
      </w:pPr>
      <w:r w:rsidRPr="00324747">
        <w:rPr>
          <w:rFonts w:eastAsia="Times New Roman" w:cstheme="minorHAnsi"/>
          <w:lang w:eastAsia="en-GB"/>
        </w:rPr>
        <w:t>One of the packaging machines Amazon.com uses is the Smart Pac. In this system, things are packaged in proprietary envelopes by an automated system. Combining these solutions with CMC Carton Wrap can reduce packaging staff by more than half.</w:t>
      </w:r>
    </w:p>
    <w:p w14:paraId="5A9EE14F" w14:textId="77777777" w:rsidR="00FA3719" w:rsidRPr="00FA3719" w:rsidRDefault="00FA3719" w:rsidP="00FA3719">
      <w:pPr>
        <w:autoSpaceDE w:val="0"/>
        <w:autoSpaceDN w:val="0"/>
        <w:adjustRightInd w:val="0"/>
        <w:rPr>
          <w:rFonts w:cstheme="minorHAnsi"/>
          <w:b/>
          <w:bCs/>
          <w:color w:val="4472C4" w:themeColor="accent1"/>
        </w:rPr>
      </w:pPr>
    </w:p>
    <w:p w14:paraId="303E222A" w14:textId="77777777" w:rsidR="00FA3719" w:rsidRPr="00FA3719" w:rsidRDefault="00204339" w:rsidP="00FA3719">
      <w:pPr>
        <w:autoSpaceDE w:val="0"/>
        <w:autoSpaceDN w:val="0"/>
        <w:adjustRightInd w:val="0"/>
        <w:rPr>
          <w:rFonts w:cstheme="minorHAnsi"/>
          <w:b/>
          <w:bCs/>
          <w:color w:val="4472C4" w:themeColor="accent1"/>
        </w:rPr>
      </w:pPr>
      <w:r w:rsidRPr="00FA3719">
        <w:rPr>
          <w:rFonts w:cstheme="minorHAnsi"/>
          <w:color w:val="4472C4" w:themeColor="accent1"/>
        </w:rPr>
        <w:t>Soft robots</w:t>
      </w:r>
    </w:p>
    <w:p w14:paraId="138E9E04" w14:textId="5AB17102" w:rsidR="00204339" w:rsidRDefault="00204339" w:rsidP="00FA3719">
      <w:pPr>
        <w:autoSpaceDE w:val="0"/>
        <w:autoSpaceDN w:val="0"/>
        <w:adjustRightInd w:val="0"/>
        <w:rPr>
          <w:rFonts w:eastAsia="Times New Roman" w:cstheme="minorHAnsi"/>
          <w:lang w:eastAsia="en-GB"/>
        </w:rPr>
      </w:pPr>
      <w:r w:rsidRPr="00324747">
        <w:rPr>
          <w:rFonts w:eastAsia="Times New Roman" w:cstheme="minorHAnsi"/>
          <w:lang w:eastAsia="en-GB"/>
        </w:rPr>
        <w:t>The gripping technology at Amazon.com is constantly being improved. Several gripper manufacturers were evaluated by the company, including Soft Robotics. Robotic hands that mimic octopuses are created by Soft Robotics, a Boston-based start-up.</w:t>
      </w:r>
    </w:p>
    <w:p w14:paraId="64494C11" w14:textId="6AF8090E" w:rsidR="00FA3719" w:rsidRDefault="00FA3719" w:rsidP="00FA3719">
      <w:pPr>
        <w:autoSpaceDE w:val="0"/>
        <w:autoSpaceDN w:val="0"/>
        <w:adjustRightInd w:val="0"/>
        <w:rPr>
          <w:rFonts w:eastAsia="Times New Roman" w:cstheme="minorHAnsi"/>
          <w:lang w:eastAsia="en-GB"/>
        </w:rPr>
      </w:pPr>
    </w:p>
    <w:p w14:paraId="488058F8" w14:textId="77777777" w:rsidR="00FA3719" w:rsidRPr="00FA3719" w:rsidRDefault="00FA3719" w:rsidP="00FA3719">
      <w:pPr>
        <w:autoSpaceDE w:val="0"/>
        <w:autoSpaceDN w:val="0"/>
        <w:adjustRightInd w:val="0"/>
        <w:rPr>
          <w:rFonts w:cstheme="minorHAnsi"/>
          <w:b/>
          <w:bCs/>
        </w:rPr>
      </w:pPr>
    </w:p>
    <w:p w14:paraId="6150C8A8" w14:textId="77777777" w:rsidR="00204339" w:rsidRPr="00324747" w:rsidRDefault="00204339" w:rsidP="00204339">
      <w:pPr>
        <w:autoSpaceDE w:val="0"/>
        <w:autoSpaceDN w:val="0"/>
        <w:adjustRightInd w:val="0"/>
        <w:rPr>
          <w:rFonts w:cstheme="minorHAnsi"/>
          <w:b/>
          <w:bCs/>
        </w:rPr>
      </w:pPr>
      <w:r w:rsidRPr="00324747">
        <w:rPr>
          <w:rFonts w:cstheme="minorHAnsi"/>
          <w:b/>
          <w:bCs/>
        </w:rPr>
        <w:t>Kotter's 8-Step Change Management Model</w:t>
      </w:r>
    </w:p>
    <w:p w14:paraId="732EC0A0" w14:textId="77777777" w:rsidR="00204339" w:rsidRPr="00324747" w:rsidRDefault="00204339" w:rsidP="00204339">
      <w:pPr>
        <w:autoSpaceDE w:val="0"/>
        <w:autoSpaceDN w:val="0"/>
        <w:adjustRightInd w:val="0"/>
        <w:rPr>
          <w:rFonts w:cstheme="minorHAnsi"/>
          <w:b/>
          <w:bCs/>
        </w:rPr>
      </w:pPr>
    </w:p>
    <w:p w14:paraId="63A0B408" w14:textId="77777777" w:rsidR="00204339" w:rsidRPr="00324747" w:rsidRDefault="00204339" w:rsidP="00204339">
      <w:pPr>
        <w:spacing w:before="100" w:beforeAutospacing="1" w:after="100" w:afterAutospacing="1"/>
        <w:rPr>
          <w:rFonts w:eastAsia="Times New Roman" w:cstheme="minorHAnsi"/>
          <w:lang w:eastAsia="en-GB"/>
        </w:rPr>
      </w:pPr>
      <w:r w:rsidRPr="00324747">
        <w:rPr>
          <w:rFonts w:eastAsia="Times New Roman" w:cstheme="minorHAnsi"/>
          <w:b/>
          <w:bCs/>
          <w:lang w:eastAsia="en-GB"/>
        </w:rPr>
        <w:t>"Generating/unfreezing" an organization is the focus of the first four stages of the model:</w:t>
      </w:r>
    </w:p>
    <w:p w14:paraId="27278521" w14:textId="77777777" w:rsidR="00204339" w:rsidRPr="00324747" w:rsidRDefault="00204339" w:rsidP="00204339">
      <w:pPr>
        <w:autoSpaceDE w:val="0"/>
        <w:autoSpaceDN w:val="0"/>
        <w:adjustRightInd w:val="0"/>
        <w:rPr>
          <w:rFonts w:cstheme="minorHAnsi"/>
          <w:b/>
          <w:bCs/>
        </w:rPr>
      </w:pPr>
    </w:p>
    <w:p w14:paraId="322AFDE2" w14:textId="77777777" w:rsidR="00204339" w:rsidRPr="00324747" w:rsidRDefault="00204339" w:rsidP="00204339">
      <w:pPr>
        <w:spacing w:before="100" w:beforeAutospacing="1" w:after="100" w:afterAutospacing="1"/>
        <w:rPr>
          <w:rFonts w:eastAsia="Times New Roman" w:cstheme="minorHAnsi"/>
          <w:lang w:eastAsia="en-GB"/>
        </w:rPr>
      </w:pPr>
      <w:r w:rsidRPr="00324747">
        <w:rPr>
          <w:rFonts w:eastAsia="Times New Roman" w:cstheme="minorHAnsi"/>
          <w:lang w:eastAsia="en-GB"/>
        </w:rPr>
        <w:t>In his eight-step approach to change management, Kotter places leadership at the centre. Kotter's concept can be analogous to Lewin's (1947) "unfreezing-changing-refreezing" paradigm. This process is characterized by generating, consolidating, and anchoring.</w:t>
      </w:r>
    </w:p>
    <w:p w14:paraId="365A981A" w14:textId="77777777" w:rsidR="00204339" w:rsidRPr="00324747" w:rsidRDefault="00204339" w:rsidP="00204339">
      <w:pPr>
        <w:autoSpaceDE w:val="0"/>
        <w:autoSpaceDN w:val="0"/>
        <w:adjustRightInd w:val="0"/>
        <w:rPr>
          <w:rFonts w:cstheme="minorHAnsi"/>
          <w:b/>
          <w:bCs/>
        </w:rPr>
      </w:pPr>
    </w:p>
    <w:p w14:paraId="4C89DE7C" w14:textId="77777777" w:rsidR="00204339" w:rsidRPr="00324747" w:rsidRDefault="00204339" w:rsidP="00204339">
      <w:pPr>
        <w:autoSpaceDE w:val="0"/>
        <w:autoSpaceDN w:val="0"/>
        <w:adjustRightInd w:val="0"/>
        <w:rPr>
          <w:rFonts w:cstheme="minorHAnsi"/>
          <w:b/>
          <w:bCs/>
        </w:rPr>
      </w:pPr>
    </w:p>
    <w:p w14:paraId="1FDA67AE" w14:textId="2979FBC4" w:rsidR="006F686A" w:rsidRDefault="006F686A" w:rsidP="006F686A">
      <w:r w:rsidRPr="006F686A">
        <w:rPr>
          <w:color w:val="4472C4" w:themeColor="accent1"/>
        </w:rPr>
        <w:t xml:space="preserve">Establishing a sense of urgency </w:t>
      </w:r>
      <w:r>
        <w:t>- It is now necessary for Amazon to convene an emergency meeting with its internal and external stakeholders (Owners) and emphasize the importance of the move. By emphasizing the importance of Amazon's change management and how the change will benefit the company, a similar message can be conveyed</w:t>
      </w:r>
    </w:p>
    <w:p w14:paraId="47BC583B" w14:textId="77777777" w:rsidR="006F686A" w:rsidRDefault="006F686A" w:rsidP="006F686A"/>
    <w:p w14:paraId="09DB154C" w14:textId="796135ED" w:rsidR="006F686A" w:rsidRDefault="006F686A" w:rsidP="006F686A">
      <w:r w:rsidRPr="006F686A">
        <w:rPr>
          <w:color w:val="4472C4" w:themeColor="accent1"/>
        </w:rPr>
        <w:t xml:space="preserve">Forming a powerful guiding coalition </w:t>
      </w:r>
      <w:r>
        <w:t>- To reform its organization, Amazon needs to find the best and brightest minds. The change will be implemented by these individuals, and they will serve as guides for the entire organization.</w:t>
      </w:r>
    </w:p>
    <w:p w14:paraId="215EC0BB" w14:textId="77777777" w:rsidR="006F686A" w:rsidRDefault="006F686A" w:rsidP="006F686A"/>
    <w:p w14:paraId="34BE1595" w14:textId="77777777" w:rsidR="006F686A" w:rsidRDefault="006F686A" w:rsidP="006F686A">
      <w:r w:rsidRPr="006F686A">
        <w:rPr>
          <w:color w:val="4472C4" w:themeColor="accent1"/>
        </w:rPr>
        <w:t xml:space="preserve">Creating a vision </w:t>
      </w:r>
      <w:r>
        <w:t>- The next step is for Amazon to develop a new corporate vision statement. The new vision will also result in a change in the responsibilities of the impacted workers in the organization. Because of this shift, Jeff Bezos and his team need to envision the future.</w:t>
      </w:r>
    </w:p>
    <w:p w14:paraId="6F98D3BD" w14:textId="77777777" w:rsidR="006F686A" w:rsidRDefault="006F686A" w:rsidP="006F686A">
      <w:r>
        <w:t xml:space="preserve">Communicating the vision - As stated previously, the second phase involves including the entire organization in the changes that need to be made. As a first step, all stakeholders should be </w:t>
      </w:r>
      <w:r>
        <w:lastRenderedPageBreak/>
        <w:t>convened, and the transformation vision explained to employees. To the extent possible, Amazon should engage the public through all available communication channels.</w:t>
      </w:r>
    </w:p>
    <w:p w14:paraId="0B14FD8F" w14:textId="77777777" w:rsidR="00204339" w:rsidRPr="00324747" w:rsidRDefault="00204339" w:rsidP="00204339">
      <w:pPr>
        <w:spacing w:before="100" w:beforeAutospacing="1" w:after="100" w:afterAutospacing="1"/>
        <w:rPr>
          <w:rFonts w:eastAsia="Times New Roman" w:cstheme="minorHAnsi"/>
          <w:i/>
          <w:iCs/>
          <w:lang w:eastAsia="en-GB"/>
        </w:rPr>
      </w:pPr>
    </w:p>
    <w:p w14:paraId="3F500B53" w14:textId="77777777" w:rsidR="00204339" w:rsidRPr="00324747" w:rsidRDefault="00204339" w:rsidP="00204339">
      <w:pPr>
        <w:spacing w:before="100" w:beforeAutospacing="1" w:after="100" w:afterAutospacing="1"/>
        <w:rPr>
          <w:rFonts w:cstheme="minorHAnsi"/>
          <w:b/>
          <w:bCs/>
          <w:i/>
          <w:iCs/>
        </w:rPr>
      </w:pPr>
      <w:r w:rsidRPr="00324747">
        <w:rPr>
          <w:rFonts w:cstheme="minorHAnsi"/>
          <w:b/>
          <w:bCs/>
          <w:i/>
          <w:iCs/>
        </w:rPr>
        <w:t xml:space="preserve">The next three steps offer a variety of new techniques, "consolidating/changing":  </w:t>
      </w:r>
    </w:p>
    <w:p w14:paraId="4B4A9D77" w14:textId="74E5E0C7" w:rsidR="006F686A" w:rsidRDefault="006F686A" w:rsidP="006F686A">
      <w:r w:rsidRPr="006F686A">
        <w:rPr>
          <w:color w:val="4472C4" w:themeColor="accent1"/>
        </w:rPr>
        <w:t xml:space="preserve">Empowering others to act on the vision </w:t>
      </w:r>
      <w:r>
        <w:t>- As part of this Step, Amazon needs to remove any potential barriers that might impede the change management process. To avoid any pushback in the process, Amazon may form small teams and empower them to make improvements. Consolidating improvements and producing still more change</w:t>
      </w:r>
    </w:p>
    <w:p w14:paraId="31ED3618" w14:textId="77777777" w:rsidR="006F686A" w:rsidRDefault="006F686A" w:rsidP="006F686A"/>
    <w:p w14:paraId="0887CE8D" w14:textId="7440FDAC" w:rsidR="006F686A" w:rsidRDefault="006F686A" w:rsidP="006F686A">
      <w:r w:rsidRPr="006F686A">
        <w:rPr>
          <w:color w:val="4472C4" w:themeColor="accent1"/>
        </w:rPr>
        <w:t xml:space="preserve">Planning for and creating short-term wins </w:t>
      </w:r>
      <w:r>
        <w:t>- It is crucial to keep employees engaged when implementing Amazon's change management approach. Setting milestones or targets and celebrating their achievement is essential for change leaders. Keeping everyone's spirits up and encouraging optimism about the change would help keep everyone's spirits up.</w:t>
      </w:r>
    </w:p>
    <w:p w14:paraId="7C50B035" w14:textId="77777777" w:rsidR="006F686A" w:rsidRDefault="006F686A" w:rsidP="006F686A"/>
    <w:p w14:paraId="764D5A3C" w14:textId="77777777" w:rsidR="00204339" w:rsidRPr="00324747" w:rsidRDefault="00204339" w:rsidP="00204339">
      <w:pPr>
        <w:autoSpaceDE w:val="0"/>
        <w:autoSpaceDN w:val="0"/>
        <w:adjustRightInd w:val="0"/>
        <w:rPr>
          <w:rFonts w:cstheme="minorHAnsi"/>
          <w:b/>
          <w:bCs/>
          <w:i/>
          <w:iCs/>
        </w:rPr>
      </w:pPr>
      <w:r w:rsidRPr="00324747">
        <w:rPr>
          <w:rFonts w:cstheme="minorHAnsi"/>
          <w:b/>
          <w:bCs/>
          <w:i/>
          <w:iCs/>
        </w:rPr>
        <w:t>Ultimately, the final stage is necessary to "anchor/refreeze" the changes in corporate culture and make them stick:</w:t>
      </w:r>
    </w:p>
    <w:p w14:paraId="108BA4FD" w14:textId="77777777" w:rsidR="00204339" w:rsidRPr="00324747" w:rsidRDefault="00204339" w:rsidP="00204339">
      <w:pPr>
        <w:autoSpaceDE w:val="0"/>
        <w:autoSpaceDN w:val="0"/>
        <w:adjustRightInd w:val="0"/>
        <w:rPr>
          <w:rFonts w:cstheme="minorHAnsi"/>
          <w:b/>
          <w:bCs/>
          <w:i/>
          <w:iCs/>
        </w:rPr>
      </w:pPr>
    </w:p>
    <w:p w14:paraId="06287B45" w14:textId="77777777" w:rsidR="006F686A" w:rsidRDefault="006F686A" w:rsidP="006F686A">
      <w:r>
        <w:t>Institutionalizing new approaches - It is here, at the end of the model, that the most important changes will be made. The new vision set forth by Amazon's change management must be communicated to all employees within the organization. The new vision should become part of the corporate culture so that everyone shares the same vision as the company and its leadership.</w:t>
      </w:r>
    </w:p>
    <w:p w14:paraId="5A0DAE3A" w14:textId="77777777" w:rsidR="006F686A" w:rsidRDefault="006F686A" w:rsidP="006F686A"/>
    <w:p w14:paraId="59E1CEB2" w14:textId="77777777" w:rsidR="006F686A" w:rsidRDefault="006F686A" w:rsidP="006F686A">
      <w:r>
        <w:t>Alternatively, Amazon may have changed its management in its previous strategic direction and shifted its focus from just selling books online to selling everything online. Now, one must examine oneself and the business environment surrounding the company to make the necessary adjustments.</w:t>
      </w:r>
    </w:p>
    <w:p w14:paraId="0A3A1F5E" w14:textId="77777777" w:rsidR="009E4424" w:rsidRPr="00324747" w:rsidRDefault="009E4424" w:rsidP="00243198">
      <w:pPr>
        <w:autoSpaceDE w:val="0"/>
        <w:autoSpaceDN w:val="0"/>
        <w:adjustRightInd w:val="0"/>
        <w:rPr>
          <w:rFonts w:cstheme="minorHAnsi"/>
          <w:b/>
          <w:bCs/>
          <w:color w:val="4472C4" w:themeColor="accent1"/>
        </w:rPr>
      </w:pPr>
    </w:p>
    <w:p w14:paraId="7BE96173" w14:textId="6A22CC8E" w:rsidR="00243198" w:rsidRDefault="00243198" w:rsidP="00243198">
      <w:pPr>
        <w:autoSpaceDE w:val="0"/>
        <w:autoSpaceDN w:val="0"/>
        <w:adjustRightInd w:val="0"/>
        <w:rPr>
          <w:rFonts w:cstheme="minorHAnsi"/>
          <w:b/>
          <w:bCs/>
          <w:color w:val="4472C4" w:themeColor="accent1"/>
        </w:rPr>
      </w:pPr>
      <w:r w:rsidRPr="00324747">
        <w:rPr>
          <w:rFonts w:cstheme="minorHAnsi"/>
          <w:b/>
          <w:bCs/>
          <w:color w:val="4472C4" w:themeColor="accent1"/>
        </w:rPr>
        <w:t>Amazon and the delegation of services</w:t>
      </w:r>
    </w:p>
    <w:p w14:paraId="540E436B" w14:textId="77777777" w:rsidR="00BE4056" w:rsidRPr="00324747" w:rsidRDefault="00BE4056" w:rsidP="00243198">
      <w:pPr>
        <w:autoSpaceDE w:val="0"/>
        <w:autoSpaceDN w:val="0"/>
        <w:adjustRightInd w:val="0"/>
        <w:rPr>
          <w:rFonts w:cstheme="minorHAnsi"/>
          <w:b/>
          <w:bCs/>
          <w:color w:val="4472C4" w:themeColor="accent1"/>
        </w:rPr>
      </w:pPr>
    </w:p>
    <w:p w14:paraId="6C2DA74D" w14:textId="37B935AC" w:rsidR="00BE4056" w:rsidRDefault="00BE4056" w:rsidP="00BE4056">
      <w:r>
        <w:t>To add a plus to the quality of service provided to its friendly customers, Amazon company has found it beneficial to integrate technological innovations. It is for this reason that this firm turned to the work system which is the delegation through the robotization of certain workstations.</w:t>
      </w:r>
    </w:p>
    <w:p w14:paraId="5CEEBE9F" w14:textId="574CCBBE" w:rsidR="00BE4056" w:rsidRDefault="00BE4056" w:rsidP="00BE4056">
      <w:r>
        <w:t>The evolution of robotization has been gradual. We went from automated trolleys in charge of transporting the products to the employees who prepared the packages to the robots who had to operate a phase of sorting and boxing called "picking".</w:t>
      </w:r>
    </w:p>
    <w:p w14:paraId="4E13BD57" w14:textId="77777777" w:rsidR="00BE4056" w:rsidRDefault="00BE4056" w:rsidP="00BE4056">
      <w:r>
        <w:t xml:space="preserve">So, talking about Amazon and delegating services is about adopting a better form of work from the perspective of company executives. In the same vein, one of the research projects of the American giant Amazon would involve the creation of a robot capable of visually identifying the </w:t>
      </w:r>
      <w:r>
        <w:lastRenderedPageBreak/>
        <w:t>goods arriving on the conveyor belt, seizing them via the suction systems at the ends of the arms, and then store them on the workbench.</w:t>
      </w:r>
    </w:p>
    <w:p w14:paraId="2D8EC7F8" w14:textId="38312412" w:rsidR="00BE4056" w:rsidRDefault="00BE4056" w:rsidP="00BE4056">
      <w:r>
        <w:t>Amazon's reliance on automation is hardly intended to replace humans with robots. You will agree with us that a company cannot function only with automatons as employees. Human assistance in warehouses remains essential for efficient work. Therefore, it is for leaders to help their employees to have better performance.</w:t>
      </w:r>
    </w:p>
    <w:p w14:paraId="599A4365" w14:textId="77777777" w:rsidR="00BE4056" w:rsidRDefault="00BE4056" w:rsidP="00BE4056">
      <w:r>
        <w:t>Indeed, the amazon site claims to have hired more than 300,000 people worldwide since it began using robots in its warehouses six years ago. Although these recruitments have decreased given the increase in sales volume. The American giant's vision is to reorganize the work system. Thus, he intends to assert the overtime delegation of tasks by robots to better exploit his human potential.</w:t>
      </w:r>
    </w:p>
    <w:p w14:paraId="2BA684A7" w14:textId="77777777" w:rsidR="00243198" w:rsidRPr="00324747" w:rsidRDefault="00243198" w:rsidP="00243198">
      <w:pPr>
        <w:autoSpaceDE w:val="0"/>
        <w:autoSpaceDN w:val="0"/>
        <w:adjustRightInd w:val="0"/>
        <w:rPr>
          <w:rFonts w:cstheme="minorHAnsi"/>
        </w:rPr>
      </w:pPr>
    </w:p>
    <w:p w14:paraId="1DAF59FF" w14:textId="50419D88" w:rsidR="00BE4056" w:rsidRDefault="00243198" w:rsidP="00243198">
      <w:pPr>
        <w:autoSpaceDE w:val="0"/>
        <w:autoSpaceDN w:val="0"/>
        <w:adjustRightInd w:val="0"/>
        <w:rPr>
          <w:rFonts w:cstheme="minorHAnsi"/>
          <w:b/>
          <w:bCs/>
          <w:color w:val="4472C4" w:themeColor="accent1"/>
        </w:rPr>
      </w:pPr>
      <w:r w:rsidRPr="00324747">
        <w:rPr>
          <w:rFonts w:cstheme="minorHAnsi"/>
          <w:b/>
          <w:bCs/>
          <w:color w:val="4472C4" w:themeColor="accent1"/>
        </w:rPr>
        <w:t>The limits of robotization</w:t>
      </w:r>
    </w:p>
    <w:p w14:paraId="00453FD4" w14:textId="77777777" w:rsidR="00BE4056" w:rsidRPr="00324747" w:rsidRDefault="00BE4056" w:rsidP="00243198">
      <w:pPr>
        <w:autoSpaceDE w:val="0"/>
        <w:autoSpaceDN w:val="0"/>
        <w:adjustRightInd w:val="0"/>
        <w:rPr>
          <w:rFonts w:cstheme="minorHAnsi"/>
          <w:b/>
          <w:bCs/>
          <w:color w:val="4472C4" w:themeColor="accent1"/>
        </w:rPr>
      </w:pPr>
    </w:p>
    <w:p w14:paraId="1C00E762" w14:textId="377C2FF3" w:rsidR="00BE4056" w:rsidRDefault="00BE4056" w:rsidP="00BE4056">
      <w:r>
        <w:t>The use of robots by Amazon has revealed some of their limitations. Indeed, picking robots are still far from being able to correctly perform the tasks entrusted to them. The items currently picked up and sorted by individuals are of shapes, sizes, and weights far too different to be easily grasped by the robots present on the market.</w:t>
      </w:r>
    </w:p>
    <w:p w14:paraId="053D03B5" w14:textId="32484C54" w:rsidR="00BE4056" w:rsidRDefault="00BE4056" w:rsidP="00BE4056">
      <w:r>
        <w:t>In addition, picking also requires being able to identify and locate with great precision the products to be chosen from a wide range of objects. However, certain products such as water bottles would still be difficult for these robots to visualize.</w:t>
      </w:r>
    </w:p>
    <w:p w14:paraId="10C3F5D9" w14:textId="77777777" w:rsidR="00BE4056" w:rsidRDefault="00BE4056" w:rsidP="00BE4056">
      <w:r>
        <w:t>In addition, the robot would not be as efficient as the human being in identifying manufacturing defects on the products intended for shipments, which could cause customer dissatisfaction or even huge losses. Because of these limits, the firm Amazon through its "Amazon Research awards" program continues to invest in research.</w:t>
      </w:r>
    </w:p>
    <w:p w14:paraId="4FED88A9" w14:textId="77777777" w:rsidR="00243198" w:rsidRPr="00324747" w:rsidRDefault="00243198" w:rsidP="00243198">
      <w:pPr>
        <w:autoSpaceDE w:val="0"/>
        <w:autoSpaceDN w:val="0"/>
        <w:adjustRightInd w:val="0"/>
        <w:rPr>
          <w:rFonts w:cstheme="minorHAnsi"/>
        </w:rPr>
      </w:pPr>
    </w:p>
    <w:p w14:paraId="66A08D24" w14:textId="13C6AC10" w:rsidR="00243198" w:rsidRDefault="00243198" w:rsidP="00243198">
      <w:pPr>
        <w:autoSpaceDE w:val="0"/>
        <w:autoSpaceDN w:val="0"/>
        <w:adjustRightInd w:val="0"/>
        <w:rPr>
          <w:rFonts w:cstheme="minorHAnsi"/>
          <w:b/>
          <w:bCs/>
        </w:rPr>
      </w:pPr>
      <w:r w:rsidRPr="00324747">
        <w:rPr>
          <w:rFonts w:cstheme="minorHAnsi"/>
          <w:b/>
          <w:bCs/>
          <w:color w:val="4472C4" w:themeColor="accent1"/>
        </w:rPr>
        <w:t xml:space="preserve">The future vision of automation in </w:t>
      </w:r>
      <w:r w:rsidR="00E87D71" w:rsidRPr="00324747">
        <w:rPr>
          <w:rFonts w:cstheme="minorHAnsi"/>
          <w:b/>
          <w:bCs/>
          <w:color w:val="4472C4" w:themeColor="accent1"/>
        </w:rPr>
        <w:t>Amazon</w:t>
      </w:r>
      <w:r w:rsidRPr="00324747">
        <w:rPr>
          <w:rFonts w:cstheme="minorHAnsi"/>
          <w:b/>
          <w:bCs/>
        </w:rPr>
        <w:t>:</w:t>
      </w:r>
    </w:p>
    <w:p w14:paraId="47C3A420" w14:textId="77777777" w:rsidR="00BE4056" w:rsidRPr="00324747" w:rsidRDefault="00BE4056" w:rsidP="00243198">
      <w:pPr>
        <w:autoSpaceDE w:val="0"/>
        <w:autoSpaceDN w:val="0"/>
        <w:adjustRightInd w:val="0"/>
        <w:rPr>
          <w:rFonts w:cstheme="minorHAnsi"/>
        </w:rPr>
      </w:pPr>
    </w:p>
    <w:p w14:paraId="557570E4" w14:textId="643491D7" w:rsidR="00BE4056" w:rsidRDefault="00BE4056" w:rsidP="00BE4056">
      <w:r>
        <w:t>Robots choose packages on the conveyor belt so far, the robots found in the amazon warehouse are mostly automated carts replacing pallet trucks and are exclusively capable of transporting items to the order picker. To this end, the order-picking station could be partially robotized.</w:t>
      </w:r>
    </w:p>
    <w:p w14:paraId="1578B4BF" w14:textId="77777777" w:rsidR="00BE4056" w:rsidRDefault="00BE4056" w:rsidP="00BE4056">
      <w:r>
        <w:t>Amazon's vision is to build a robot that can visually identify items that pass on the conveyor belt, then grab them using a robotic arm with a pneumatic gripper and then store them on the preparation table to then be processed by the employees.</w:t>
      </w:r>
    </w:p>
    <w:p w14:paraId="52BAB5AA" w14:textId="77777777" w:rsidR="00BE4056" w:rsidRDefault="00BE4056" w:rsidP="00BE4056"/>
    <w:p w14:paraId="7EEBAB24" w14:textId="6027715B" w:rsidR="00BE4056" w:rsidRDefault="00BE4056" w:rsidP="00BE4056">
      <w:r>
        <w:t>To bring together its two different workforces, Amazon confirms that these robots are intended to assist employees to cope with the increase in orders in an amazon warehouse. In other words, Amazon practices Public Service delegation.</w:t>
      </w:r>
    </w:p>
    <w:p w14:paraId="32D5B920" w14:textId="77777777" w:rsidR="00D74696" w:rsidRDefault="00BE4056" w:rsidP="00D74696">
      <w:pPr>
        <w:rPr>
          <w:rFonts w:cstheme="minorHAnsi"/>
        </w:rPr>
      </w:pPr>
      <w:r>
        <w:t xml:space="preserve">Human beings cannot be replaced by a machine. This is also the opinion of Brad Porter, vice-president and engineer at Amazon Robotics who, according to him, only natural persons remain capable of managing certain cases such as a detergent leak. And this is despite the improvements made for these robots (85% autonomy). </w:t>
      </w:r>
      <w:r w:rsidR="00D74696">
        <w:t>The goal is to integrate technology to create new solutions for employees</w:t>
      </w:r>
      <w:r w:rsidR="00D74696" w:rsidRPr="00D74696">
        <w:rPr>
          <w:rFonts w:cstheme="minorHAnsi"/>
        </w:rPr>
        <w:t xml:space="preserve"> </w:t>
      </w:r>
    </w:p>
    <w:p w14:paraId="2EC57B70" w14:textId="4C2BDE23" w:rsidR="00E946DB" w:rsidRPr="00D74696" w:rsidRDefault="00E946DB" w:rsidP="00D74696">
      <w:pPr>
        <w:rPr>
          <w:rFonts w:cstheme="minorHAnsi"/>
          <w:color w:val="4472C4" w:themeColor="accent1"/>
        </w:rPr>
      </w:pPr>
      <w:r w:rsidRPr="00D74696">
        <w:rPr>
          <w:rFonts w:cstheme="minorHAnsi"/>
          <w:color w:val="4472C4" w:themeColor="accent1"/>
        </w:rPr>
        <w:lastRenderedPageBreak/>
        <w:t xml:space="preserve">3 Based on 2 above – explain the organisation structure of your chosen organisation, how would such structure affect the change management process? </w:t>
      </w:r>
    </w:p>
    <w:p w14:paraId="49F5B291" w14:textId="77777777" w:rsidR="00D74696" w:rsidRPr="00D74696" w:rsidRDefault="00D74696" w:rsidP="00D74696">
      <w:pPr>
        <w:rPr>
          <w:rFonts w:cstheme="minorHAnsi"/>
        </w:rPr>
      </w:pPr>
    </w:p>
    <w:p w14:paraId="3A9788F6" w14:textId="57A1D400" w:rsidR="00E946DB" w:rsidRPr="00324747" w:rsidRDefault="00E946DB" w:rsidP="00E946DB">
      <w:pPr>
        <w:autoSpaceDE w:val="0"/>
        <w:autoSpaceDN w:val="0"/>
        <w:adjustRightInd w:val="0"/>
        <w:rPr>
          <w:rFonts w:cstheme="minorHAnsi"/>
        </w:rPr>
      </w:pPr>
      <w:r w:rsidRPr="00324747">
        <w:rPr>
          <w:rFonts w:cstheme="minorHAnsi"/>
        </w:rPr>
        <w:t>According to Freeman (1984; 46), the traditional definition of a stakeholder is any entity or person that has the potential to influence or is impacted by the accomplishment of organisational goals. The stakeholder notion represents a redefining of all organisations, including how they should be imagined and what they should be, at their widest and most ambitious.</w:t>
      </w:r>
    </w:p>
    <w:p w14:paraId="626E1BD5" w14:textId="7729A44C" w:rsidR="00E946DB" w:rsidRPr="00324747" w:rsidRDefault="00E946DB" w:rsidP="00E946DB">
      <w:pPr>
        <w:autoSpaceDE w:val="0"/>
        <w:autoSpaceDN w:val="0"/>
        <w:adjustRightInd w:val="0"/>
        <w:rPr>
          <w:rFonts w:cstheme="minorHAnsi"/>
        </w:rPr>
      </w:pPr>
    </w:p>
    <w:p w14:paraId="5A7F9168" w14:textId="4451024D" w:rsidR="00E946DB" w:rsidRPr="00324747" w:rsidRDefault="00E946DB" w:rsidP="00E946DB">
      <w:pPr>
        <w:autoSpaceDE w:val="0"/>
        <w:autoSpaceDN w:val="0"/>
        <w:adjustRightInd w:val="0"/>
        <w:rPr>
          <w:rFonts w:cstheme="minorHAnsi"/>
        </w:rPr>
      </w:pPr>
      <w:r w:rsidRPr="00324747">
        <w:rPr>
          <w:rFonts w:cstheme="minorHAnsi"/>
        </w:rPr>
        <w:t xml:space="preserve">Internal Amazon Stakeholders are employees, owners, management, </w:t>
      </w:r>
      <w:r w:rsidR="009E4424" w:rsidRPr="00324747">
        <w:rPr>
          <w:rFonts w:cstheme="minorHAnsi"/>
        </w:rPr>
        <w:t xml:space="preserve">and </w:t>
      </w:r>
      <w:r w:rsidRPr="00324747">
        <w:rPr>
          <w:rFonts w:cstheme="minorHAnsi"/>
        </w:rPr>
        <w:t>shareholders.</w:t>
      </w:r>
    </w:p>
    <w:p w14:paraId="6AFA2682" w14:textId="4368B1E9" w:rsidR="00E946DB" w:rsidRPr="00324747" w:rsidRDefault="00E946DB" w:rsidP="00E946DB">
      <w:pPr>
        <w:autoSpaceDE w:val="0"/>
        <w:autoSpaceDN w:val="0"/>
        <w:adjustRightInd w:val="0"/>
        <w:rPr>
          <w:rFonts w:cstheme="minorHAnsi"/>
        </w:rPr>
      </w:pPr>
      <w:r w:rsidRPr="00324747">
        <w:rPr>
          <w:rFonts w:cstheme="minorHAnsi"/>
        </w:rPr>
        <w:t>External Amazon Stakeholders are the Suppliers, the government, the community, the competitors and of course the customers.</w:t>
      </w:r>
    </w:p>
    <w:p w14:paraId="239427D0" w14:textId="547CE268" w:rsidR="00E946DB" w:rsidRDefault="00E946DB" w:rsidP="00E946DB">
      <w:pPr>
        <w:rPr>
          <w:rFonts w:cstheme="minorHAnsi"/>
        </w:rPr>
      </w:pPr>
      <w:r w:rsidRPr="00324747">
        <w:rPr>
          <w:rFonts w:cstheme="minorHAnsi"/>
        </w:rPr>
        <w:t>In order to formulate the Amazon change management strategy in the organization, stakeholders must be identified and applied to a power versus interest matrix.</w:t>
      </w:r>
    </w:p>
    <w:p w14:paraId="4FAB6318" w14:textId="58FC4AD8" w:rsidR="00A276EA" w:rsidRDefault="00A276EA" w:rsidP="00E946DB">
      <w:pPr>
        <w:rPr>
          <w:rFonts w:cstheme="minorHAnsi"/>
        </w:rPr>
      </w:pPr>
    </w:p>
    <w:p w14:paraId="54C0D476" w14:textId="0B39401C" w:rsidR="00A276EA" w:rsidRDefault="00A276EA" w:rsidP="00E946DB">
      <w:pPr>
        <w:rPr>
          <w:rFonts w:cstheme="minorHAnsi"/>
        </w:rPr>
      </w:pPr>
    </w:p>
    <w:p w14:paraId="13C0F1C1" w14:textId="7D0012C2" w:rsidR="00A276EA" w:rsidRDefault="00A276EA" w:rsidP="00A276EA">
      <w:pPr>
        <w:rPr>
          <w:rFonts w:cstheme="minorHAnsi"/>
        </w:rPr>
      </w:pPr>
      <w:r>
        <w:rPr>
          <w:noProof/>
        </w:rPr>
        <mc:AlternateContent>
          <mc:Choice Requires="wps">
            <w:drawing>
              <wp:anchor distT="0" distB="0" distL="114300" distR="114300" simplePos="0" relativeHeight="251686912" behindDoc="0" locked="0" layoutInCell="1" allowOverlap="1" wp14:anchorId="5A0CEFDE" wp14:editId="0E6D7715">
                <wp:simplePos x="0" y="0"/>
                <wp:positionH relativeFrom="column">
                  <wp:posOffset>3186780</wp:posOffset>
                </wp:positionH>
                <wp:positionV relativeFrom="paragraph">
                  <wp:posOffset>137273</wp:posOffset>
                </wp:positionV>
                <wp:extent cx="304683" cy="304678"/>
                <wp:effectExtent l="0" t="0" r="13335" b="13335"/>
                <wp:wrapNone/>
                <wp:docPr id="21" name="Oval 21"/>
                <wp:cNvGraphicFramePr/>
                <a:graphic xmlns:a="http://schemas.openxmlformats.org/drawingml/2006/main">
                  <a:graphicData uri="http://schemas.microsoft.com/office/word/2010/wordprocessingShape">
                    <wps:wsp>
                      <wps:cNvSpPr/>
                      <wps:spPr>
                        <a:xfrm>
                          <a:off x="0" y="0"/>
                          <a:ext cx="304683" cy="304678"/>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2D00AE0D" id="Oval 21" o:spid="_x0000_s1026" style="position:absolute;margin-left:250.95pt;margin-top:10.8pt;width:24pt;height:2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" fillcolor="black [3213]" strokecolor="white [3201]" strokeweight="1pt">
                <v:fill color2="black [3213]" focusposition=".5,.5" focussize="" colors="0 black;32113f black;40632f #ffc000" focus="100%" type="gradientRadial"/>
                <v:stroke joinstyle="miter"/>
              </v:oval>
            </w:pict>
          </mc:Fallback>
        </mc:AlternateContent>
      </w:r>
    </w:p>
    <w:p w14:paraId="6A466E86" w14:textId="4154722A" w:rsidR="00A276EA" w:rsidRDefault="00A276EA" w:rsidP="00A276EA">
      <w:pPr>
        <w:jc w:val="center"/>
        <w:rPr>
          <w:rFonts w:cstheme="minorHAnsi"/>
        </w:rPr>
      </w:pPr>
    </w:p>
    <w:p w14:paraId="61A1D24A" w14:textId="3A741916" w:rsidR="00A276EA" w:rsidRDefault="00A276EA" w:rsidP="00A276EA">
      <w:pPr>
        <w:jc w:val="center"/>
        <w:rPr>
          <w:rFonts w:cstheme="minorHAnsi"/>
        </w:rPr>
      </w:pPr>
      <w:r>
        <w:rPr>
          <w:rFonts w:cstheme="minorHAnsi"/>
          <w:noProof/>
        </w:rPr>
        <mc:AlternateContent>
          <mc:Choice Requires="wps">
            <w:drawing>
              <wp:anchor distT="0" distB="0" distL="114300" distR="114300" simplePos="0" relativeHeight="251678720" behindDoc="0" locked="0" layoutInCell="1" allowOverlap="1" wp14:anchorId="3EFFFB1C" wp14:editId="3C69A2BE">
                <wp:simplePos x="0" y="0"/>
                <wp:positionH relativeFrom="column">
                  <wp:posOffset>2731770</wp:posOffset>
                </wp:positionH>
                <wp:positionV relativeFrom="paragraph">
                  <wp:posOffset>68592</wp:posOffset>
                </wp:positionV>
                <wp:extent cx="1128045" cy="1093861"/>
                <wp:effectExtent l="0" t="0" r="15240" b="11430"/>
                <wp:wrapNone/>
                <wp:docPr id="18" name="Oval 18"/>
                <wp:cNvGraphicFramePr/>
                <a:graphic xmlns:a="http://schemas.openxmlformats.org/drawingml/2006/main">
                  <a:graphicData uri="http://schemas.microsoft.com/office/word/2010/wordprocessingShape">
                    <wps:wsp>
                      <wps:cNvSpPr/>
                      <wps:spPr>
                        <a:xfrm>
                          <a:off x="0" y="0"/>
                          <a:ext cx="1128045" cy="1093861"/>
                        </a:xfrm>
                        <a:prstGeom prst="ellipse">
                          <a:avLst/>
                        </a:prstGeom>
                        <a:gradFill>
                          <a:gsLst>
                            <a:gs pos="61000">
                              <a:schemeClr val="accent4"/>
                            </a:gs>
                            <a:gs pos="57000">
                              <a:schemeClr val="tx1"/>
                            </a:gs>
                            <a:gs pos="74000">
                              <a:schemeClr val="tx1"/>
                            </a:gs>
                          </a:gsLst>
                          <a:path path="circle">
                            <a:fillToRect l="50000" t="50000" r="50000" b="50000"/>
                          </a:path>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53514E6" id="Oval 18" o:spid="_x0000_s1026" style="position:absolute;margin-left:215.1pt;margin-top:5.4pt;width:88.8pt;height:86.1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" fillcolor="black [3213]" strokecolor="#1f3763 [1604]" strokeweight="1pt">
                <v:fill color2="black [3213]" focusposition=".5,.5" focussize="" colors="0 black;37356f black;39977f #ffc000" focus="100%" type="gradientRadial"/>
                <v:stroke joinstyle="miter"/>
              </v:oval>
            </w:pict>
          </mc:Fallback>
        </mc:AlternateContent>
      </w:r>
      <w:r>
        <w:rPr>
          <w:noProof/>
        </w:rPr>
        <mc:AlternateContent>
          <mc:Choice Requires="wps">
            <w:drawing>
              <wp:anchor distT="0" distB="0" distL="114300" distR="114300" simplePos="0" relativeHeight="251701248" behindDoc="0" locked="0" layoutInCell="1" allowOverlap="1" wp14:anchorId="60AFC08F" wp14:editId="41F94BFD">
                <wp:simplePos x="0" y="0"/>
                <wp:positionH relativeFrom="column">
                  <wp:posOffset>810426</wp:posOffset>
                </wp:positionH>
                <wp:positionV relativeFrom="paragraph">
                  <wp:posOffset>227104</wp:posOffset>
                </wp:positionV>
                <wp:extent cx="179058" cy="157177"/>
                <wp:effectExtent l="0" t="0" r="12065" b="8255"/>
                <wp:wrapNone/>
                <wp:docPr id="28" name="Oval 28"/>
                <wp:cNvGraphicFramePr/>
                <a:graphic xmlns:a="http://schemas.openxmlformats.org/drawingml/2006/main">
                  <a:graphicData uri="http://schemas.microsoft.com/office/word/2010/wordprocessingShape">
                    <wps:wsp>
                      <wps:cNvSpPr/>
                      <wps:spPr>
                        <a:xfrm flipV="1">
                          <a:off x="0" y="0"/>
                          <a:ext cx="179058" cy="157177"/>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w14:anchorId="5F73D901" id="Oval 28" o:spid="_x0000_s1026" style="position:absolute;margin-left:63.8pt;margin-top:17.9pt;width:14.1pt;height:12.4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" fillcolor="black [3213]" strokecolor="white [3201]" strokeweight="1pt">
                <v:fill color2="black [3213]" focusposition=".5,.5" focussize="" colors="0 black;32113f black;40632f #ffc000" focus="100%" type="gradientRadial"/>
                <v:stroke joinstyle="miter"/>
              </v:oval>
            </w:pict>
          </mc:Fallback>
        </mc:AlternateContent>
      </w:r>
    </w:p>
    <w:p w14:paraId="50F9C134" w14:textId="2731EC78" w:rsidR="00A276EA" w:rsidRDefault="00A276EA" w:rsidP="00A276EA">
      <w:pPr>
        <w:jc w:val="center"/>
        <w:rPr>
          <w:rFonts w:cstheme="minorHAnsi"/>
        </w:rPr>
      </w:pPr>
      <w:r>
        <w:rPr>
          <w:noProof/>
        </w:rPr>
        <mc:AlternateContent>
          <mc:Choice Requires="wps">
            <w:drawing>
              <wp:anchor distT="0" distB="0" distL="114300" distR="114300" simplePos="0" relativeHeight="251695104" behindDoc="0" locked="0" layoutInCell="1" allowOverlap="1" wp14:anchorId="2E9191BE" wp14:editId="23233A13">
                <wp:simplePos x="0" y="0"/>
                <wp:positionH relativeFrom="column">
                  <wp:posOffset>4144544</wp:posOffset>
                </wp:positionH>
                <wp:positionV relativeFrom="paragraph">
                  <wp:posOffset>132893</wp:posOffset>
                </wp:positionV>
                <wp:extent cx="179058" cy="157177"/>
                <wp:effectExtent l="0" t="0" r="12065" b="8255"/>
                <wp:wrapNone/>
                <wp:docPr id="25" name="Oval 25"/>
                <wp:cNvGraphicFramePr/>
                <a:graphic xmlns:a="http://schemas.openxmlformats.org/drawingml/2006/main">
                  <a:graphicData uri="http://schemas.microsoft.com/office/word/2010/wordprocessingShape">
                    <wps:wsp>
                      <wps:cNvSpPr/>
                      <wps:spPr>
                        <a:xfrm flipV="1">
                          <a:off x="0" y="0"/>
                          <a:ext cx="179058" cy="157177"/>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w14:anchorId="40F49C7B" id="Oval 25" o:spid="_x0000_s1026" style="position:absolute;margin-left:326.35pt;margin-top:10.45pt;width:14.1pt;height:12.4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" fillcolor="black [3213]" strokecolor="white [3201]" strokeweight="1pt">
                <v:fill color2="black [3213]" focusposition=".5,.5" focussize="" colors="0 black;32113f black;40632f #ffc000" focus="100%" type="gradientRadial"/>
                <v:stroke joinstyle="miter"/>
              </v:oval>
            </w:pict>
          </mc:Fallback>
        </mc:AlternateContent>
      </w:r>
      <w:r>
        <w:rPr>
          <w:rFonts w:cstheme="minorHAnsi"/>
          <w:noProof/>
        </w:rPr>
        <mc:AlternateContent>
          <mc:Choice Requires="wps">
            <w:drawing>
              <wp:anchor distT="0" distB="0" distL="114300" distR="114300" simplePos="0" relativeHeight="251680768" behindDoc="0" locked="0" layoutInCell="1" allowOverlap="1" wp14:anchorId="28AC50D7" wp14:editId="68B0FBE1">
                <wp:simplePos x="0" y="0"/>
                <wp:positionH relativeFrom="column">
                  <wp:posOffset>1023193</wp:posOffset>
                </wp:positionH>
                <wp:positionV relativeFrom="paragraph">
                  <wp:posOffset>40747</wp:posOffset>
                </wp:positionV>
                <wp:extent cx="1128045" cy="1093861"/>
                <wp:effectExtent l="0" t="0" r="15240" b="11430"/>
                <wp:wrapNone/>
                <wp:docPr id="19" name="Oval 19"/>
                <wp:cNvGraphicFramePr/>
                <a:graphic xmlns:a="http://schemas.openxmlformats.org/drawingml/2006/main">
                  <a:graphicData uri="http://schemas.microsoft.com/office/word/2010/wordprocessingShape">
                    <wps:wsp>
                      <wps:cNvSpPr/>
                      <wps:spPr>
                        <a:xfrm>
                          <a:off x="0" y="0"/>
                          <a:ext cx="1128045" cy="1093861"/>
                        </a:xfrm>
                        <a:prstGeom prst="ellipse">
                          <a:avLst/>
                        </a:prstGeom>
                        <a:gradFill>
                          <a:gsLst>
                            <a:gs pos="94000">
                              <a:schemeClr val="tx1"/>
                            </a:gs>
                            <a:gs pos="66000">
                              <a:schemeClr val="accent4"/>
                            </a:gs>
                            <a:gs pos="56000">
                              <a:schemeClr val="tx1"/>
                            </a:gs>
                          </a:gsLst>
                          <a:path path="circle">
                            <a:fillToRect l="50000" t="50000" r="50000" b="50000"/>
                          </a:path>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4BB7C1A" id="Oval 19" o:spid="_x0000_s1026" style="position:absolute;margin-left:80.55pt;margin-top:3.2pt;width:88.8pt;height:86.1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" fillcolor="black [3213]" strokecolor="#1f3763 [1604]" strokeweight="1pt">
                <v:fill color2="black [3213]" focusposition=".5,.5" focussize="" colors="0 black;36700f black;43254f #ffc000" focus="100%" type="gradientRadial"/>
                <v:stroke joinstyle="miter"/>
              </v:oval>
            </w:pict>
          </mc:Fallback>
        </mc:AlternateContent>
      </w:r>
    </w:p>
    <w:p w14:paraId="7895F49A" w14:textId="069A501C" w:rsidR="00A276EA" w:rsidRDefault="00A276EA" w:rsidP="00A276EA">
      <w:pPr>
        <w:jc w:val="center"/>
        <w:rPr>
          <w:rFonts w:cstheme="minorHAnsi"/>
        </w:rPr>
      </w:pPr>
      <w:r>
        <w:rPr>
          <w:rFonts w:cstheme="minorHAnsi"/>
          <w:noProof/>
        </w:rPr>
        <mc:AlternateContent>
          <mc:Choice Requires="wps">
            <w:drawing>
              <wp:anchor distT="0" distB="0" distL="114300" distR="114300" simplePos="0" relativeHeight="251707392" behindDoc="0" locked="0" layoutInCell="1" allowOverlap="1" wp14:anchorId="250AED31" wp14:editId="59A5E15E">
                <wp:simplePos x="0" y="0"/>
                <wp:positionH relativeFrom="column">
                  <wp:posOffset>2935605</wp:posOffset>
                </wp:positionH>
                <wp:positionV relativeFrom="paragraph">
                  <wp:posOffset>20247</wp:posOffset>
                </wp:positionV>
                <wp:extent cx="769121" cy="393107"/>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69121" cy="393107"/>
                        </a:xfrm>
                        <a:prstGeom prst="rect">
                          <a:avLst/>
                        </a:prstGeom>
                        <a:noFill/>
                        <a:ln w="6350">
                          <a:noFill/>
                        </a:ln>
                      </wps:spPr>
                      <wps:txbx>
                        <w:txbxContent>
                          <w:p w14:paraId="56295793" w14:textId="4BC3BD8C" w:rsidR="00A276EA" w:rsidRPr="00A276EA" w:rsidRDefault="00A276EA" w:rsidP="00057FA6">
                            <w:pPr>
                              <w:jc w:val="center"/>
                              <w:rPr>
                                <w:color w:val="FFFFFF" w:themeColor="background1"/>
                              </w:rPr>
                            </w:pPr>
                            <w:r w:rsidRPr="00A276EA">
                              <w:rPr>
                                <w:color w:val="FFFFFF" w:themeColor="background1"/>
                              </w:rPr>
                              <w:t>Suppliers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0AED31" id="_x0000_t202" coordsize="21600,21600" o:spt="202" path="m,l,21600r21600,l21600,xe">
                <v:stroke joinstyle="miter"/>
                <v:path gradientshapeok="t" o:connecttype="rect"/>
              </v:shapetype>
              <v:shape id="Text Box 37" o:spid="_x0000_s1026" type="#_x0000_t202" style="position:absolute;left:0;text-align:left;margin-left:231.15pt;margin-top:1.6pt;width:60.55pt;height:30.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" filled="f" stroked="f" strokeweight=".5pt">
                <v:textbox>
                  <w:txbxContent>
                    <w:p w14:paraId="56295793" w14:textId="4BC3BD8C" w:rsidR="00A276EA" w:rsidRPr="00A276EA" w:rsidRDefault="00A276EA" w:rsidP="00057FA6">
                      <w:pPr>
                        <w:jc w:val="center"/>
                        <w:rPr>
                          <w:color w:val="FFFFFF" w:themeColor="background1"/>
                        </w:rPr>
                      </w:pPr>
                      <w:r w:rsidRPr="00A276EA">
                        <w:rPr>
                          <w:color w:val="FFFFFF" w:themeColor="background1"/>
                        </w:rPr>
                        <w:t>Suppliers</w:t>
                      </w:r>
                    </w:p>
                  </w:txbxContent>
                </v:textbox>
              </v:shape>
            </w:pict>
          </mc:Fallback>
        </mc:AlternateContent>
      </w:r>
      <w:r>
        <w:rPr>
          <w:rFonts w:cstheme="minorHAnsi"/>
        </w:rPr>
        <w:softHyphen/>
      </w:r>
    </w:p>
    <w:p w14:paraId="40F51C54" w14:textId="67DCAD09" w:rsidR="00A276EA" w:rsidRDefault="00A276EA" w:rsidP="00A276EA">
      <w:pPr>
        <w:jc w:val="center"/>
        <w:rPr>
          <w:rFonts w:cstheme="minorHAnsi"/>
        </w:rPr>
      </w:pPr>
      <w:r>
        <w:rPr>
          <w:noProof/>
        </w:rPr>
        <mc:AlternateContent>
          <mc:Choice Requires="wps">
            <w:drawing>
              <wp:anchor distT="0" distB="0" distL="114300" distR="114300" simplePos="0" relativeHeight="251710464" behindDoc="0" locked="0" layoutInCell="1" allowOverlap="1" wp14:anchorId="136964BB" wp14:editId="187E280A">
                <wp:simplePos x="0" y="0"/>
                <wp:positionH relativeFrom="column">
                  <wp:posOffset>439509</wp:posOffset>
                </wp:positionH>
                <wp:positionV relativeFrom="paragraph">
                  <wp:posOffset>115101</wp:posOffset>
                </wp:positionV>
                <wp:extent cx="550773" cy="550788"/>
                <wp:effectExtent l="0" t="0" r="8255" b="8255"/>
                <wp:wrapNone/>
                <wp:docPr id="40" name="Oval 40"/>
                <wp:cNvGraphicFramePr/>
                <a:graphic xmlns:a="http://schemas.openxmlformats.org/drawingml/2006/main">
                  <a:graphicData uri="http://schemas.microsoft.com/office/word/2010/wordprocessingShape">
                    <wps:wsp>
                      <wps:cNvSpPr/>
                      <wps:spPr>
                        <a:xfrm>
                          <a:off x="0" y="0"/>
                          <a:ext cx="550773" cy="550788"/>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2723C135" id="Oval 40" o:spid="_x0000_s1026" style="position:absolute;margin-left:34.6pt;margin-top:9.05pt;width:43.35pt;height:43.3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" fillcolor="black [3213]" strokecolor="white [3201]"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706368" behindDoc="0" locked="0" layoutInCell="1" allowOverlap="1" wp14:anchorId="3C0E9C45" wp14:editId="334DAC43">
                <wp:simplePos x="0" y="0"/>
                <wp:positionH relativeFrom="column">
                  <wp:posOffset>1127125</wp:posOffset>
                </wp:positionH>
                <wp:positionV relativeFrom="paragraph">
                  <wp:posOffset>31750</wp:posOffset>
                </wp:positionV>
                <wp:extent cx="1021715" cy="31559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021715" cy="315595"/>
                        </a:xfrm>
                        <a:prstGeom prst="rect">
                          <a:avLst/>
                        </a:prstGeom>
                        <a:noFill/>
                        <a:ln w="6350">
                          <a:noFill/>
                        </a:ln>
                      </wps:spPr>
                      <wps:txbx>
                        <w:txbxContent>
                          <w:p w14:paraId="3597A207" w14:textId="7D6A68AA" w:rsidR="00A276EA" w:rsidRPr="00A276EA" w:rsidRDefault="00A276EA">
                            <w:pPr>
                              <w:rPr>
                                <w:color w:val="FFFFFF" w:themeColor="background1"/>
                              </w:rPr>
                            </w:pPr>
                            <w:r w:rsidRPr="00A276EA">
                              <w:rPr>
                                <w:color w:val="FFFFFF" w:themeColor="background1"/>
                              </w:rPr>
                              <w:t>Competitors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E9C45" id="Text Box 36" o:spid="_x0000_s1027" type="#_x0000_t202" style="position:absolute;left:0;text-align:left;margin-left:88.75pt;margin-top:2.5pt;width:80.45pt;height:24.8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" filled="f" stroked="f" strokeweight=".5pt">
                <v:textbox>
                  <w:txbxContent>
                    <w:p w14:paraId="3597A207" w14:textId="7D6A68AA" w:rsidR="00A276EA" w:rsidRPr="00A276EA" w:rsidRDefault="00A276EA">
                      <w:pPr>
                        <w:rPr>
                          <w:color w:val="FFFFFF" w:themeColor="background1"/>
                        </w:rPr>
                      </w:pPr>
                      <w:r w:rsidRPr="00A276EA">
                        <w:rPr>
                          <w:color w:val="FFFFFF" w:themeColor="background1"/>
                        </w:rPr>
                        <w:t>Competitors</w:t>
                      </w:r>
                    </w:p>
                  </w:txbxContent>
                </v:textbox>
              </v:shape>
            </w:pict>
          </mc:Fallback>
        </mc:AlternateContent>
      </w:r>
    </w:p>
    <w:p w14:paraId="13060D05" w14:textId="7E9FA8E9" w:rsidR="00A276EA" w:rsidRPr="00324747" w:rsidRDefault="00A276EA" w:rsidP="00A276EA">
      <w:pPr>
        <w:jc w:val="center"/>
        <w:rPr>
          <w:rFonts w:cstheme="minorHAnsi"/>
        </w:rPr>
      </w:pPr>
    </w:p>
    <w:p w14:paraId="6A382522" w14:textId="01AB7B9F" w:rsidR="00E946DB" w:rsidRPr="00324747" w:rsidRDefault="00A276EA" w:rsidP="00A276EA">
      <w:pPr>
        <w:jc w:val="center"/>
        <w:rPr>
          <w:rFonts w:cstheme="minorHAnsi"/>
        </w:rPr>
      </w:pPr>
      <w:r>
        <w:rPr>
          <w:rFonts w:cstheme="minorHAnsi"/>
          <w:noProof/>
        </w:rPr>
        <mc:AlternateContent>
          <mc:Choice Requires="wps">
            <w:drawing>
              <wp:anchor distT="0" distB="0" distL="114300" distR="114300" simplePos="0" relativeHeight="251671552" behindDoc="0" locked="0" layoutInCell="1" allowOverlap="1" wp14:anchorId="6ED6BEA0" wp14:editId="13028663">
                <wp:simplePos x="0" y="0"/>
                <wp:positionH relativeFrom="column">
                  <wp:posOffset>4142028</wp:posOffset>
                </wp:positionH>
                <wp:positionV relativeFrom="paragraph">
                  <wp:posOffset>2586681</wp:posOffset>
                </wp:positionV>
                <wp:extent cx="1495514" cy="256137"/>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495514" cy="256137"/>
                        </a:xfrm>
                        <a:prstGeom prst="rect">
                          <a:avLst/>
                        </a:prstGeom>
                        <a:noFill/>
                        <a:ln w="6350">
                          <a:noFill/>
                        </a:ln>
                      </wps:spPr>
                      <wps:txbx>
                        <w:txbxContent>
                          <w:p w14:paraId="45775FDB" w14:textId="6FDC0789" w:rsidR="00A276EA" w:rsidRPr="00A276EA" w:rsidRDefault="00A276EA" w:rsidP="00A276EA">
                            <w:pPr>
                              <w:jc w:val="center"/>
                              <w:rPr>
                                <w:color w:val="FFFFFF" w:themeColor="background1"/>
                              </w:rPr>
                            </w:pPr>
                            <w:r w:rsidRPr="00A276EA">
                              <w:rPr>
                                <w:color w:val="FFFFFF" w:themeColor="background1"/>
                              </w:rPr>
                              <w:t>Communities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D6BEA0" id="Text Box 12" o:spid="_x0000_s1028" type="#_x0000_t202" style="position:absolute;left:0;text-align:left;margin-left:326.15pt;margin-top:203.7pt;width:117.75pt;height:20.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" filled="f" stroked="f" strokeweight=".5pt">
                <v:textbox>
                  <w:txbxContent>
                    <w:p w14:paraId="45775FDB" w14:textId="6FDC0789" w:rsidR="00A276EA" w:rsidRPr="00A276EA" w:rsidRDefault="00A276EA" w:rsidP="00A276EA">
                      <w:pPr>
                        <w:jc w:val="center"/>
                        <w:rPr>
                          <w:color w:val="FFFFFF" w:themeColor="background1"/>
                        </w:rPr>
                      </w:pPr>
                      <w:r w:rsidRPr="00A276EA">
                        <w:rPr>
                          <w:color w:val="FFFFFF" w:themeColor="background1"/>
                        </w:rPr>
                        <w:t>Communities</w:t>
                      </w:r>
                    </w:p>
                  </w:txbxContent>
                </v:textbox>
              </v:shape>
            </w:pict>
          </mc:Fallback>
        </mc:AlternateContent>
      </w:r>
      <w:r>
        <w:rPr>
          <w:rFonts w:cstheme="minorHAnsi"/>
          <w:noProof/>
        </w:rPr>
        <mc:AlternateContent>
          <mc:Choice Requires="wps">
            <w:drawing>
              <wp:anchor distT="0" distB="0" distL="114300" distR="114300" simplePos="0" relativeHeight="251666432" behindDoc="0" locked="0" layoutInCell="1" allowOverlap="1" wp14:anchorId="142B8659" wp14:editId="5F5567FF">
                <wp:simplePos x="0" y="0"/>
                <wp:positionH relativeFrom="column">
                  <wp:posOffset>4320469</wp:posOffset>
                </wp:positionH>
                <wp:positionV relativeFrom="paragraph">
                  <wp:posOffset>2190014</wp:posOffset>
                </wp:positionV>
                <wp:extent cx="1128045" cy="1093861"/>
                <wp:effectExtent l="0" t="0" r="15240" b="11430"/>
                <wp:wrapNone/>
                <wp:docPr id="6" name="Oval 6"/>
                <wp:cNvGraphicFramePr/>
                <a:graphic xmlns:a="http://schemas.openxmlformats.org/drawingml/2006/main">
                  <a:graphicData uri="http://schemas.microsoft.com/office/word/2010/wordprocessingShape">
                    <wps:wsp>
                      <wps:cNvSpPr/>
                      <wps:spPr>
                        <a:xfrm>
                          <a:off x="0" y="0"/>
                          <a:ext cx="1128045" cy="1093861"/>
                        </a:xfrm>
                        <a:prstGeom prst="ellipse">
                          <a:avLst/>
                        </a:prstGeom>
                        <a:gradFill>
                          <a:gsLst>
                            <a:gs pos="81000">
                              <a:schemeClr val="tx1"/>
                            </a:gs>
                            <a:gs pos="67000">
                              <a:schemeClr val="accent4"/>
                            </a:gs>
                            <a:gs pos="50000">
                              <a:schemeClr val="tx1"/>
                            </a:gs>
                          </a:gsLst>
                          <a:path path="circle">
                            <a:fillToRect l="50000" t="50000" r="50000" b="50000"/>
                          </a:path>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320EFC" id="Oval 6" o:spid="_x0000_s1026" style="position:absolute;margin-left:340.2pt;margin-top:172.45pt;width:88.8pt;height:86.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" fillcolor="black [3213]" strokecolor="#1f3763 [1604]" strokeweight="1pt">
                <v:fill color2="black [3213]" focusposition=".5,.5" focussize="" colors="0 black;.5 black;43909f #ffc000" focus="100%" type="gradientRadial"/>
                <v:stroke joinstyle="miter"/>
              </v:oval>
            </w:pict>
          </mc:Fallback>
        </mc:AlternateContent>
      </w:r>
      <w:r>
        <w:rPr>
          <w:rFonts w:cstheme="minorHAnsi"/>
          <w:noProof/>
        </w:rPr>
        <mc:AlternateContent>
          <mc:Choice Requires="wps">
            <w:drawing>
              <wp:anchor distT="0" distB="0" distL="114300" distR="114300" simplePos="0" relativeHeight="251708416" behindDoc="0" locked="0" layoutInCell="1" allowOverlap="1" wp14:anchorId="1631DE68" wp14:editId="132A46DA">
                <wp:simplePos x="0" y="0"/>
                <wp:positionH relativeFrom="column">
                  <wp:posOffset>160731</wp:posOffset>
                </wp:positionH>
                <wp:positionV relativeFrom="paragraph">
                  <wp:posOffset>2284825</wp:posOffset>
                </wp:positionV>
                <wp:extent cx="1042587" cy="307649"/>
                <wp:effectExtent l="0" t="0" r="0" b="0"/>
                <wp:wrapNone/>
                <wp:docPr id="39" name="Text Box 39"/>
                <wp:cNvGraphicFramePr/>
                <a:graphic xmlns:a="http://schemas.openxmlformats.org/drawingml/2006/main">
                  <a:graphicData uri="http://schemas.microsoft.com/office/word/2010/wordprocessingShape">
                    <wps:wsp>
                      <wps:cNvSpPr txBox="1"/>
                      <wps:spPr>
                        <a:xfrm>
                          <a:off x="0" y="0"/>
                          <a:ext cx="1042587" cy="307649"/>
                        </a:xfrm>
                        <a:prstGeom prst="rect">
                          <a:avLst/>
                        </a:prstGeom>
                        <a:noFill/>
                        <a:ln w="6350">
                          <a:noFill/>
                        </a:ln>
                      </wps:spPr>
                      <wps:txbx>
                        <w:txbxContent>
                          <w:p w14:paraId="0732294C" w14:textId="7A8E6765" w:rsidR="00A276EA" w:rsidRPr="00A276EA" w:rsidRDefault="00A276EA">
                            <w:pPr>
                              <w:rPr>
                                <w:color w:val="FFFFFF" w:themeColor="background1"/>
                              </w:rPr>
                            </w:pPr>
                            <w:r w:rsidRPr="00A276EA">
                              <w:rPr>
                                <w:color w:val="FFFFFF" w:themeColor="background1"/>
                              </w:rPr>
                              <w:t xml:space="preserve">Management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1DE68" id="Text Box 39" o:spid="_x0000_s1029" type="#_x0000_t202" style="position:absolute;left:0;text-align:left;margin-left:12.65pt;margin-top:179.9pt;width:82.1pt;height:24.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" filled="f" stroked="f" strokeweight=".5pt">
                <v:textbox>
                  <w:txbxContent>
                    <w:p w14:paraId="0732294C" w14:textId="7A8E6765" w:rsidR="00A276EA" w:rsidRPr="00A276EA" w:rsidRDefault="00A276EA">
                      <w:pPr>
                        <w:rPr>
                          <w:color w:val="FFFFFF" w:themeColor="background1"/>
                        </w:rPr>
                      </w:pPr>
                      <w:r w:rsidRPr="00A276EA">
                        <w:rPr>
                          <w:color w:val="FFFFFF" w:themeColor="background1"/>
                        </w:rPr>
                        <w:t xml:space="preserve">Management </w:t>
                      </w:r>
                    </w:p>
                  </w:txbxContent>
                </v:textbox>
              </v:shape>
            </w:pict>
          </mc:Fallback>
        </mc:AlternateContent>
      </w:r>
      <w:r>
        <w:rPr>
          <w:rFonts w:cstheme="minorHAnsi"/>
          <w:noProof/>
        </w:rPr>
        <mc:AlternateContent>
          <mc:Choice Requires="wps">
            <w:drawing>
              <wp:anchor distT="0" distB="0" distL="114300" distR="114300" simplePos="0" relativeHeight="251682816" behindDoc="0" locked="0" layoutInCell="1" allowOverlap="1" wp14:anchorId="450A41B8" wp14:editId="46EB497F">
                <wp:simplePos x="0" y="0"/>
                <wp:positionH relativeFrom="column">
                  <wp:posOffset>149943</wp:posOffset>
                </wp:positionH>
                <wp:positionV relativeFrom="paragraph">
                  <wp:posOffset>1863719</wp:posOffset>
                </wp:positionV>
                <wp:extent cx="1128045" cy="1093861"/>
                <wp:effectExtent l="0" t="0" r="15240" b="11430"/>
                <wp:wrapNone/>
                <wp:docPr id="20" name="Oval 20"/>
                <wp:cNvGraphicFramePr/>
                <a:graphic xmlns:a="http://schemas.openxmlformats.org/drawingml/2006/main">
                  <a:graphicData uri="http://schemas.microsoft.com/office/word/2010/wordprocessingShape">
                    <wps:wsp>
                      <wps:cNvSpPr/>
                      <wps:spPr>
                        <a:xfrm>
                          <a:off x="0" y="0"/>
                          <a:ext cx="1128045" cy="1093861"/>
                        </a:xfrm>
                        <a:prstGeom prst="ellipse">
                          <a:avLst/>
                        </a:prstGeom>
                        <a:gradFill>
                          <a:gsLst>
                            <a:gs pos="89000">
                              <a:schemeClr val="tx1"/>
                            </a:gs>
                            <a:gs pos="66000">
                              <a:schemeClr val="accent4"/>
                            </a:gs>
                            <a:gs pos="59000">
                              <a:schemeClr val="tx1"/>
                            </a:gs>
                          </a:gsLst>
                          <a:path path="circle">
                            <a:fillToRect l="50000" t="50000" r="50000" b="50000"/>
                          </a:path>
                        </a:gradFill>
                      </wps:spPr>
                      <wps:style>
                        <a:lnRef idx="2">
                          <a:schemeClr val="accent1">
                            <a:shade val="50000"/>
                          </a:schemeClr>
                        </a:lnRef>
                        <a:fillRef idx="1">
                          <a:schemeClr val="accent1"/>
                        </a:fillRef>
                        <a:effectRef idx="0">
                          <a:schemeClr val="accent1"/>
                        </a:effectRef>
                        <a:fontRef idx="minor">
                          <a:schemeClr val="lt1"/>
                        </a:fontRef>
                      </wps:style>
                      <wps:txbx>
                        <w:txbxContent>
                          <w:p w14:paraId="5D02449E" w14:textId="54297045" w:rsidR="00A276EA" w:rsidRDefault="00A276EA" w:rsidP="00A276EA">
                            <w:pPr>
                              <w:jc w:val="center"/>
                            </w:pPr>
                            <w:r>
                              <w:softHyphen/>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50A41B8" id="Oval 20" o:spid="_x0000_s1030" style="position:absolute;left:0;text-align:left;margin-left:11.8pt;margin-top:146.75pt;width:88.8pt;height:86.1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" fillcolor="black [3213]" strokecolor="#1f3763 [1604]" strokeweight="1pt">
                <v:fill color2="black [3213]" focusposition=".5,.5" focussize="" colors="0 black;38666f black;43254f #ffc000" focus="100%" type="gradientRadial"/>
                <v:stroke joinstyle="miter"/>
                <v:textbox>
                  <w:txbxContent>
                    <w:p w14:paraId="5D02449E" w14:textId="54297045" w:rsidR="00A276EA" w:rsidRDefault="00A276EA" w:rsidP="00A276EA">
                      <w:pPr>
                        <w:jc w:val="center"/>
                      </w:pPr>
                      <w:r>
                        <w:softHyphen/>
                      </w:r>
                    </w:p>
                  </w:txbxContent>
                </v:textbox>
              </v:oval>
            </w:pict>
          </mc:Fallback>
        </mc:AlternateContent>
      </w:r>
      <w:r>
        <w:rPr>
          <w:noProof/>
        </w:rPr>
        <mc:AlternateContent>
          <mc:Choice Requires="wps">
            <w:drawing>
              <wp:anchor distT="0" distB="0" distL="114300" distR="114300" simplePos="0" relativeHeight="251688960" behindDoc="0" locked="0" layoutInCell="1" allowOverlap="1" wp14:anchorId="1BE7ED5F" wp14:editId="33CE49D2">
                <wp:simplePos x="0" y="0"/>
                <wp:positionH relativeFrom="column">
                  <wp:posOffset>3863364</wp:posOffset>
                </wp:positionH>
                <wp:positionV relativeFrom="paragraph">
                  <wp:posOffset>2897826</wp:posOffset>
                </wp:positionV>
                <wp:extent cx="304683" cy="304678"/>
                <wp:effectExtent l="0" t="0" r="13335" b="13335"/>
                <wp:wrapNone/>
                <wp:docPr id="22" name="Oval 22"/>
                <wp:cNvGraphicFramePr/>
                <a:graphic xmlns:a="http://schemas.openxmlformats.org/drawingml/2006/main">
                  <a:graphicData uri="http://schemas.microsoft.com/office/word/2010/wordprocessingShape">
                    <wps:wsp>
                      <wps:cNvSpPr/>
                      <wps:spPr>
                        <a:xfrm>
                          <a:off x="0" y="0"/>
                          <a:ext cx="304683" cy="304678"/>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446112E2" id="Oval 22" o:spid="_x0000_s1026" style="position:absolute;margin-left:304.2pt;margin-top:228.2pt;width:24pt;height:24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" fillcolor="black [3213]" strokecolor="white [3201]" strokeweight="1pt">
                <v:fill color2="black [3213]" focusposition=".5,.5" focussize="" colors="0 black;32113f black;40632f #ffc000" focus="100%" type="gradientRadial"/>
                <v:stroke joinstyle="miter"/>
              </v:oval>
            </w:pict>
          </mc:Fallback>
        </mc:AlternateContent>
      </w:r>
      <w:r>
        <w:rPr>
          <w:rFonts w:cstheme="minorHAnsi"/>
          <w:noProof/>
        </w:rPr>
        <mc:AlternateContent>
          <mc:Choice Requires="wps">
            <w:drawing>
              <wp:anchor distT="0" distB="0" distL="114300" distR="114300" simplePos="0" relativeHeight="251668480" behindDoc="0" locked="0" layoutInCell="1" allowOverlap="1" wp14:anchorId="21B6D277" wp14:editId="76CC2BF7">
                <wp:simplePos x="0" y="0"/>
                <wp:positionH relativeFrom="column">
                  <wp:posOffset>1288860</wp:posOffset>
                </wp:positionH>
                <wp:positionV relativeFrom="paragraph">
                  <wp:posOffset>3197267</wp:posOffset>
                </wp:positionV>
                <wp:extent cx="1128045" cy="1093861"/>
                <wp:effectExtent l="0" t="0" r="15240" b="11430"/>
                <wp:wrapNone/>
                <wp:docPr id="9" name="Oval 9"/>
                <wp:cNvGraphicFramePr/>
                <a:graphic xmlns:a="http://schemas.openxmlformats.org/drawingml/2006/main">
                  <a:graphicData uri="http://schemas.microsoft.com/office/word/2010/wordprocessingShape">
                    <wps:wsp>
                      <wps:cNvSpPr/>
                      <wps:spPr>
                        <a:xfrm>
                          <a:off x="0" y="0"/>
                          <a:ext cx="1128045" cy="1093861"/>
                        </a:xfrm>
                        <a:prstGeom prst="ellipse">
                          <a:avLst/>
                        </a:prstGeom>
                        <a:gradFill>
                          <a:gsLst>
                            <a:gs pos="76000">
                              <a:schemeClr val="tx1"/>
                            </a:gs>
                            <a:gs pos="58000">
                              <a:schemeClr val="accent4"/>
                            </a:gs>
                            <a:gs pos="56000">
                              <a:schemeClr val="tx1"/>
                            </a:gs>
                          </a:gsLst>
                          <a:path path="circle">
                            <a:fillToRect l="50000" t="50000" r="50000" b="50000"/>
                          </a:path>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DBD793" id="Oval 9" o:spid="_x0000_s1026" style="position:absolute;margin-left:101.5pt;margin-top:251.75pt;width:88.8pt;height:86.1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" fillcolor="black [3213]" strokecolor="#1f3763 [1604]" strokeweight="1pt">
                <v:fill color2="black [3213]" focusposition=".5,.5" focussize="" colors="0 black;36700f black;38011f #ffc000" focus="100%" type="gradientRadial"/>
                <v:stroke joinstyle="miter"/>
              </v:oval>
            </w:pict>
          </mc:Fallback>
        </mc:AlternateContent>
      </w:r>
      <w:r>
        <w:rPr>
          <w:noProof/>
        </w:rPr>
        <mc:AlternateContent>
          <mc:Choice Requires="wps">
            <w:drawing>
              <wp:anchor distT="0" distB="0" distL="114300" distR="114300" simplePos="0" relativeHeight="251718656" behindDoc="0" locked="0" layoutInCell="1" allowOverlap="1" wp14:anchorId="50E86F74" wp14:editId="4F411272">
                <wp:simplePos x="0" y="0"/>
                <wp:positionH relativeFrom="column">
                  <wp:posOffset>1175468</wp:posOffset>
                </wp:positionH>
                <wp:positionV relativeFrom="paragraph">
                  <wp:posOffset>2621049</wp:posOffset>
                </wp:positionV>
                <wp:extent cx="304683" cy="304678"/>
                <wp:effectExtent l="0" t="0" r="13335" b="13335"/>
                <wp:wrapNone/>
                <wp:docPr id="45" name="Oval 45"/>
                <wp:cNvGraphicFramePr/>
                <a:graphic xmlns:a="http://schemas.openxmlformats.org/drawingml/2006/main">
                  <a:graphicData uri="http://schemas.microsoft.com/office/word/2010/wordprocessingShape">
                    <wps:wsp>
                      <wps:cNvSpPr/>
                      <wps:spPr>
                        <a:xfrm>
                          <a:off x="0" y="0"/>
                          <a:ext cx="304683" cy="304678"/>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6757E193" id="Oval 45" o:spid="_x0000_s1026" style="position:absolute;margin-left:92.55pt;margin-top:206.4pt;width:24pt;height:24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" fillcolor="black [3213]" strokecolor="white [3201]"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703296" behindDoc="0" locked="0" layoutInCell="1" allowOverlap="1" wp14:anchorId="73700E91" wp14:editId="6E1EE3CC">
                <wp:simplePos x="0" y="0"/>
                <wp:positionH relativeFrom="column">
                  <wp:posOffset>3552866</wp:posOffset>
                </wp:positionH>
                <wp:positionV relativeFrom="paragraph">
                  <wp:posOffset>1669101</wp:posOffset>
                </wp:positionV>
                <wp:extent cx="179058" cy="157177"/>
                <wp:effectExtent l="0" t="0" r="12065" b="8255"/>
                <wp:wrapNone/>
                <wp:docPr id="29" name="Oval 29"/>
                <wp:cNvGraphicFramePr/>
                <a:graphic xmlns:a="http://schemas.openxmlformats.org/drawingml/2006/main">
                  <a:graphicData uri="http://schemas.microsoft.com/office/word/2010/wordprocessingShape">
                    <wps:wsp>
                      <wps:cNvSpPr/>
                      <wps:spPr>
                        <a:xfrm flipV="1">
                          <a:off x="0" y="0"/>
                          <a:ext cx="179058" cy="157177"/>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w14:anchorId="00E91526" id="Oval 29" o:spid="_x0000_s1026" style="position:absolute;margin-left:279.75pt;margin-top:131.45pt;width:14.1pt;height:12.4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" fillcolor="black [3213]" strokecolor="white [3201]"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714560" behindDoc="0" locked="0" layoutInCell="1" allowOverlap="1" wp14:anchorId="7D33F734" wp14:editId="1E79701A">
                <wp:simplePos x="0" y="0"/>
                <wp:positionH relativeFrom="column">
                  <wp:posOffset>5159957</wp:posOffset>
                </wp:positionH>
                <wp:positionV relativeFrom="paragraph">
                  <wp:posOffset>2049062</wp:posOffset>
                </wp:positionV>
                <wp:extent cx="179058" cy="157177"/>
                <wp:effectExtent l="0" t="0" r="12065" b="8255"/>
                <wp:wrapNone/>
                <wp:docPr id="43" name="Oval 43"/>
                <wp:cNvGraphicFramePr/>
                <a:graphic xmlns:a="http://schemas.openxmlformats.org/drawingml/2006/main">
                  <a:graphicData uri="http://schemas.microsoft.com/office/word/2010/wordprocessingShape">
                    <wps:wsp>
                      <wps:cNvSpPr/>
                      <wps:spPr>
                        <a:xfrm flipV="1">
                          <a:off x="0" y="0"/>
                          <a:ext cx="179058" cy="157177"/>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w14:anchorId="32BDC428" id="Oval 43" o:spid="_x0000_s1026" style="position:absolute;margin-left:406.3pt;margin-top:161.35pt;width:14.1pt;height:12.4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" fillcolor="black [3213]" strokecolor="white [3201]"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712512" behindDoc="0" locked="0" layoutInCell="1" allowOverlap="1" wp14:anchorId="0CE6237C" wp14:editId="155EE3CE">
                <wp:simplePos x="0" y="0"/>
                <wp:positionH relativeFrom="column">
                  <wp:posOffset>4143019</wp:posOffset>
                </wp:positionH>
                <wp:positionV relativeFrom="paragraph">
                  <wp:posOffset>1971016</wp:posOffset>
                </wp:positionV>
                <wp:extent cx="550773" cy="550788"/>
                <wp:effectExtent l="0" t="0" r="8255" b="8255"/>
                <wp:wrapNone/>
                <wp:docPr id="42" name="Oval 42"/>
                <wp:cNvGraphicFramePr/>
                <a:graphic xmlns:a="http://schemas.openxmlformats.org/drawingml/2006/main">
                  <a:graphicData uri="http://schemas.microsoft.com/office/word/2010/wordprocessingShape">
                    <wps:wsp>
                      <wps:cNvSpPr/>
                      <wps:spPr>
                        <a:xfrm>
                          <a:off x="0" y="0"/>
                          <a:ext cx="550773" cy="550788"/>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4F674024" id="Oval 42" o:spid="_x0000_s1026" style="position:absolute;margin-left:326.2pt;margin-top:155.2pt;width:43.35pt;height:43.3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" fillcolor="black [3213]" strokecolor="white [3201]"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705344" behindDoc="0" locked="0" layoutInCell="1" allowOverlap="1" wp14:anchorId="3A71790E" wp14:editId="5A0F97F7">
                <wp:simplePos x="0" y="0"/>
                <wp:positionH relativeFrom="column">
                  <wp:posOffset>-369368</wp:posOffset>
                </wp:positionH>
                <wp:positionV relativeFrom="paragraph">
                  <wp:posOffset>2464382</wp:posOffset>
                </wp:positionV>
                <wp:extent cx="179058" cy="157177"/>
                <wp:effectExtent l="0" t="0" r="12065" b="8255"/>
                <wp:wrapNone/>
                <wp:docPr id="30" name="Oval 30"/>
                <wp:cNvGraphicFramePr/>
                <a:graphic xmlns:a="http://schemas.openxmlformats.org/drawingml/2006/main">
                  <a:graphicData uri="http://schemas.microsoft.com/office/word/2010/wordprocessingShape">
                    <wps:wsp>
                      <wps:cNvSpPr/>
                      <wps:spPr>
                        <a:xfrm flipV="1">
                          <a:off x="0" y="0"/>
                          <a:ext cx="179058" cy="157177"/>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w14:anchorId="6533336F" id="Oval 30" o:spid="_x0000_s1026" style="position:absolute;margin-left:-29.1pt;margin-top:194.05pt;width:14.1pt;height:12.4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" fillcolor="black [3213]" strokecolor="white [3201]"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697152" behindDoc="0" locked="0" layoutInCell="1" allowOverlap="1" wp14:anchorId="2B34647D" wp14:editId="6073EB1D">
                <wp:simplePos x="0" y="0"/>
                <wp:positionH relativeFrom="column">
                  <wp:posOffset>-68100</wp:posOffset>
                </wp:positionH>
                <wp:positionV relativeFrom="paragraph">
                  <wp:posOffset>1664163</wp:posOffset>
                </wp:positionV>
                <wp:extent cx="220615" cy="220827"/>
                <wp:effectExtent l="0" t="0" r="8255" b="8255"/>
                <wp:wrapNone/>
                <wp:docPr id="26" name="Oval 26"/>
                <wp:cNvGraphicFramePr/>
                <a:graphic xmlns:a="http://schemas.openxmlformats.org/drawingml/2006/main">
                  <a:graphicData uri="http://schemas.microsoft.com/office/word/2010/wordprocessingShape">
                    <wps:wsp>
                      <wps:cNvSpPr/>
                      <wps:spPr>
                        <a:xfrm>
                          <a:off x="0" y="0"/>
                          <a:ext cx="220615" cy="220827"/>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1BFA0C9E" id="Oval 26" o:spid="_x0000_s1026" style="position:absolute;margin-left:-5.35pt;margin-top:131.05pt;width:17.35pt;height:17.4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" fillcolor="black [3213]" strokecolor="white [3201]"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699200" behindDoc="0" locked="0" layoutInCell="1" allowOverlap="1" wp14:anchorId="10E2B2CD" wp14:editId="3AD2BF15">
                <wp:simplePos x="0" y="0"/>
                <wp:positionH relativeFrom="column">
                  <wp:posOffset>957117</wp:posOffset>
                </wp:positionH>
                <wp:positionV relativeFrom="paragraph">
                  <wp:posOffset>339654</wp:posOffset>
                </wp:positionV>
                <wp:extent cx="220615" cy="220827"/>
                <wp:effectExtent l="0" t="0" r="8255" b="8255"/>
                <wp:wrapNone/>
                <wp:docPr id="27" name="Oval 27"/>
                <wp:cNvGraphicFramePr/>
                <a:graphic xmlns:a="http://schemas.openxmlformats.org/drawingml/2006/main">
                  <a:graphicData uri="http://schemas.microsoft.com/office/word/2010/wordprocessingShape">
                    <wps:wsp>
                      <wps:cNvSpPr/>
                      <wps:spPr>
                        <a:xfrm>
                          <a:off x="0" y="0"/>
                          <a:ext cx="220615" cy="220827"/>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471AAFB4" id="Oval 27" o:spid="_x0000_s1026" style="position:absolute;margin-left:75.35pt;margin-top:26.75pt;width:17.35pt;height:17.4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" fillcolor="black [3213]" strokecolor="white [3201]"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691008" behindDoc="0" locked="0" layoutInCell="1" allowOverlap="1" wp14:anchorId="6C3B7708" wp14:editId="4935F7A0">
                <wp:simplePos x="0" y="0"/>
                <wp:positionH relativeFrom="column">
                  <wp:posOffset>1847630</wp:posOffset>
                </wp:positionH>
                <wp:positionV relativeFrom="paragraph">
                  <wp:posOffset>3151363</wp:posOffset>
                </wp:positionV>
                <wp:extent cx="304683" cy="304678"/>
                <wp:effectExtent l="0" t="0" r="13335" b="13335"/>
                <wp:wrapNone/>
                <wp:docPr id="23" name="Oval 23"/>
                <wp:cNvGraphicFramePr/>
                <a:graphic xmlns:a="http://schemas.openxmlformats.org/drawingml/2006/main">
                  <a:graphicData uri="http://schemas.microsoft.com/office/word/2010/wordprocessingShape">
                    <wps:wsp>
                      <wps:cNvSpPr/>
                      <wps:spPr>
                        <a:xfrm>
                          <a:off x="0" y="0"/>
                          <a:ext cx="304683" cy="304678"/>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48981F3F" id="Oval 23" o:spid="_x0000_s1026" style="position:absolute;margin-left:145.5pt;margin-top:248.15pt;width:24pt;height:24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" fillcolor="black [3213]" strokecolor="white [3201]"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684864" behindDoc="0" locked="0" layoutInCell="1" allowOverlap="1" wp14:anchorId="0D271F06" wp14:editId="55595DE5">
                <wp:simplePos x="0" y="0"/>
                <wp:positionH relativeFrom="column">
                  <wp:posOffset>-410198</wp:posOffset>
                </wp:positionH>
                <wp:positionV relativeFrom="paragraph">
                  <wp:posOffset>1669913</wp:posOffset>
                </wp:positionV>
                <wp:extent cx="304683" cy="304678"/>
                <wp:effectExtent l="0" t="0" r="13335" b="13335"/>
                <wp:wrapNone/>
                <wp:docPr id="3" name="Oval 3"/>
                <wp:cNvGraphicFramePr/>
                <a:graphic xmlns:a="http://schemas.openxmlformats.org/drawingml/2006/main">
                  <a:graphicData uri="http://schemas.microsoft.com/office/word/2010/wordprocessingShape">
                    <wps:wsp>
                      <wps:cNvSpPr/>
                      <wps:spPr>
                        <a:xfrm>
                          <a:off x="0" y="0"/>
                          <a:ext cx="304683" cy="304678"/>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02BD05C2" id="Oval 3" o:spid="_x0000_s1026" style="position:absolute;margin-left:-32.3pt;margin-top:131.5pt;width:24pt;height:24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" fillcolor="black [3213]" strokecolor="white [3201]" strokeweight="1pt">
                <v:fill color2="black [3213]" focusposition=".5,.5" focussize="" colors="0 black;32113f black;40632f #ffc000" focus="100%" type="gradientRadial"/>
                <v:stroke joinstyle="miter"/>
              </v:oval>
            </w:pict>
          </mc:Fallback>
        </mc:AlternateContent>
      </w:r>
      <w:r>
        <w:rPr>
          <w:rFonts w:cstheme="minorHAnsi"/>
          <w:noProof/>
        </w:rPr>
        <w:drawing>
          <wp:inline distT="0" distB="0" distL="0" distR="0" wp14:anchorId="1D0FBE26" wp14:editId="53F2ACA5">
            <wp:extent cx="5486400" cy="3200400"/>
            <wp:effectExtent l="0" t="0" r="0" b="1270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2971630" w14:textId="2414E0C4" w:rsidR="00E946DB" w:rsidRDefault="00A276EA">
      <w:pPr>
        <w:rPr>
          <w:rFonts w:cstheme="minorHAnsi"/>
        </w:rPr>
      </w:pPr>
      <w:r>
        <w:rPr>
          <w:rFonts w:cstheme="minorHAnsi"/>
          <w:noProof/>
        </w:rPr>
        <mc:AlternateContent>
          <mc:Choice Requires="wps">
            <w:drawing>
              <wp:anchor distT="0" distB="0" distL="114300" distR="114300" simplePos="0" relativeHeight="251670528" behindDoc="0" locked="0" layoutInCell="1" allowOverlap="1" wp14:anchorId="6C31F870" wp14:editId="727C431B">
                <wp:simplePos x="0" y="0"/>
                <wp:positionH relativeFrom="column">
                  <wp:posOffset>3035935</wp:posOffset>
                </wp:positionH>
                <wp:positionV relativeFrom="paragraph">
                  <wp:posOffset>10160</wp:posOffset>
                </wp:positionV>
                <wp:extent cx="1127760" cy="1093470"/>
                <wp:effectExtent l="0" t="0" r="15240" b="11430"/>
                <wp:wrapNone/>
                <wp:docPr id="10" name="Oval 10"/>
                <wp:cNvGraphicFramePr/>
                <a:graphic xmlns:a="http://schemas.openxmlformats.org/drawingml/2006/main">
                  <a:graphicData uri="http://schemas.microsoft.com/office/word/2010/wordprocessingShape">
                    <wps:wsp>
                      <wps:cNvSpPr/>
                      <wps:spPr>
                        <a:xfrm>
                          <a:off x="0" y="0"/>
                          <a:ext cx="1127760" cy="1093470"/>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D468A4" id="Oval 10" o:spid="_x0000_s1026" style="position:absolute;margin-left:239.05pt;margin-top:.8pt;width:88.8pt;height:86.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" fillcolor="black [3213]" strokecolor="#1f3763 [1604]" strokeweight="1pt">
                <v:fill color2="black [3213]" focusposition=".5,.5" focussize="" colors="0 black;32113f black;40632f #ffc000" focus="100%" type="gradientRadial"/>
                <v:stroke joinstyle="miter"/>
              </v:oval>
            </w:pict>
          </mc:Fallback>
        </mc:AlternateContent>
      </w:r>
      <w:r>
        <w:rPr>
          <w:noProof/>
        </w:rPr>
        <mc:AlternateContent>
          <mc:Choice Requires="wps">
            <w:drawing>
              <wp:anchor distT="0" distB="0" distL="114300" distR="114300" simplePos="0" relativeHeight="251693056" behindDoc="0" locked="0" layoutInCell="1" allowOverlap="1" wp14:anchorId="205B0624" wp14:editId="2345D62B">
                <wp:simplePos x="0" y="0"/>
                <wp:positionH relativeFrom="column">
                  <wp:posOffset>736784</wp:posOffset>
                </wp:positionH>
                <wp:positionV relativeFrom="paragraph">
                  <wp:posOffset>25335</wp:posOffset>
                </wp:positionV>
                <wp:extent cx="220615" cy="220827"/>
                <wp:effectExtent l="0" t="0" r="8255" b="8255"/>
                <wp:wrapNone/>
                <wp:docPr id="24" name="Oval 24"/>
                <wp:cNvGraphicFramePr/>
                <a:graphic xmlns:a="http://schemas.openxmlformats.org/drawingml/2006/main">
                  <a:graphicData uri="http://schemas.microsoft.com/office/word/2010/wordprocessingShape">
                    <wps:wsp>
                      <wps:cNvSpPr/>
                      <wps:spPr>
                        <a:xfrm>
                          <a:off x="0" y="0"/>
                          <a:ext cx="220615" cy="220827"/>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anchor>
            </w:drawing>
          </mc:Choice>
          <mc:Fallback>
            <w:pict>
              <v:oval w14:anchorId="6BAFABDD" id="Oval 24" o:spid="_x0000_s1026" style="position:absolute;margin-left:58pt;margin-top:2pt;width:17.35pt;height:17.4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" fillcolor="black [3213]" strokecolor="white [3201]" strokeweight="1pt">
                <v:fill color2="black [3213]" focusposition=".5,.5" focussize="" colors="0 black;32113f black;40632f #ffc000" focus="100%" type="gradientRadial"/>
                <v:stroke joinstyle="miter"/>
              </v:oval>
            </w:pict>
          </mc:Fallback>
        </mc:AlternateContent>
      </w:r>
    </w:p>
    <w:p w14:paraId="25DC4776" w14:textId="77777777" w:rsidR="00D74696" w:rsidRDefault="00D74696">
      <w:pPr>
        <w:rPr>
          <w:rFonts w:cstheme="minorHAnsi"/>
        </w:rPr>
      </w:pPr>
    </w:p>
    <w:p w14:paraId="45E46F9E" w14:textId="6C30C401" w:rsidR="00A276EA" w:rsidRDefault="00A276EA">
      <w:pPr>
        <w:rPr>
          <w:rFonts w:cstheme="minorHAnsi"/>
        </w:rPr>
      </w:pPr>
      <w:r>
        <w:rPr>
          <w:noProof/>
        </w:rPr>
        <mc:AlternateContent>
          <mc:Choice Requires="wps">
            <w:drawing>
              <wp:anchor distT="0" distB="0" distL="114300" distR="114300" simplePos="0" relativeHeight="251716608" behindDoc="0" locked="0" layoutInCell="1" allowOverlap="1" wp14:anchorId="69EDEEA7" wp14:editId="0BF2D5DC">
                <wp:simplePos x="0" y="0"/>
                <wp:positionH relativeFrom="column">
                  <wp:posOffset>4424442</wp:posOffset>
                </wp:positionH>
                <wp:positionV relativeFrom="paragraph">
                  <wp:posOffset>30611</wp:posOffset>
                </wp:positionV>
                <wp:extent cx="179058" cy="157177"/>
                <wp:effectExtent l="0" t="0" r="12065" b="8255"/>
                <wp:wrapNone/>
                <wp:docPr id="44" name="Oval 44"/>
                <wp:cNvGraphicFramePr/>
                <a:graphic xmlns:a="http://schemas.openxmlformats.org/drawingml/2006/main">
                  <a:graphicData uri="http://schemas.microsoft.com/office/word/2010/wordprocessingShape">
                    <wps:wsp>
                      <wps:cNvSpPr/>
                      <wps:spPr>
                        <a:xfrm flipV="1">
                          <a:off x="0" y="0"/>
                          <a:ext cx="179058" cy="157177"/>
                        </a:xfrm>
                        <a:prstGeom prst="ellipse">
                          <a:avLst/>
                        </a:prstGeom>
                        <a:gradFill>
                          <a:gsLst>
                            <a:gs pos="73000">
                              <a:schemeClr val="tx1"/>
                            </a:gs>
                            <a:gs pos="62000">
                              <a:schemeClr val="accent4"/>
                            </a:gs>
                            <a:gs pos="49000">
                              <a:schemeClr val="tx1"/>
                            </a:gs>
                          </a:gsLst>
                          <a:path path="circle">
                            <a:fillToRect l="50000" t="50000" r="50000" b="50000"/>
                          </a:path>
                        </a:gradFill>
                      </wps:spPr>
                      <wps:style>
                        <a:lnRef idx="2">
                          <a:schemeClr val="lt1">
                            <a:hueOff val="0"/>
                            <a:satOff val="0"/>
                            <a:lumOff val="0"/>
                            <a:alphaOff val="0"/>
                          </a:schemeClr>
                        </a:lnRef>
                        <a:fillRef idx="1">
                          <a:schemeClr val="accent1">
                            <a:hueOff val="0"/>
                            <a:satOff val="0"/>
                            <a:lumOff val="0"/>
                            <a:alphaOff val="0"/>
                          </a:schemeClr>
                        </a:fillRef>
                        <a:effectRef idx="0">
                          <a:schemeClr val="accent1">
                            <a:hueOff val="0"/>
                            <a:satOff val="0"/>
                            <a:lumOff val="0"/>
                            <a:alphaOff val="0"/>
                          </a:schemeClr>
                        </a:effectRef>
                        <a:fontRef idx="minor">
                          <a:schemeClr val="lt1"/>
                        </a:fontRef>
                      </wps:style>
                      <wps:bodyPr/>
                    </wps:wsp>
                  </a:graphicData>
                </a:graphic>
                <wp14:sizeRelH relativeFrom="margin">
                  <wp14:pctWidth>0</wp14:pctWidth>
                </wp14:sizeRelH>
                <wp14:sizeRelV relativeFrom="margin">
                  <wp14:pctHeight>0</wp14:pctHeight>
                </wp14:sizeRelV>
              </wp:anchor>
            </w:drawing>
          </mc:Choice>
          <mc:Fallback>
            <w:pict>
              <v:oval w14:anchorId="1D59B3B9" id="Oval 44" o:spid="_x0000_s1026" style="position:absolute;margin-left:348.4pt;margin-top:2.4pt;width:14.1pt;height:12.4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" fillcolor="black [3213]" strokecolor="white [3201]" strokeweight="1pt">
                <v:fill color2="black [3213]" focusposition=".5,.5" focussize="" colors="0 black;32113f black;40632f #ffc000" focus="100%" type="gradientRadial"/>
                <v:stroke joinstyle="miter"/>
              </v:oval>
            </w:pict>
          </mc:Fallback>
        </mc:AlternateContent>
      </w:r>
      <w:r w:rsidR="00D74696">
        <w:rPr>
          <w:noProof/>
        </w:rPr>
        <mc:AlternateContent>
          <mc:Choice Requires="wps">
            <w:drawing>
              <wp:anchor distT="0" distB="0" distL="114300" distR="114300" simplePos="0" relativeHeight="251674624" behindDoc="0" locked="0" layoutInCell="1" allowOverlap="1" wp14:anchorId="4640797F" wp14:editId="5EC9AB74">
                <wp:simplePos x="0" y="0"/>
                <wp:positionH relativeFrom="column">
                  <wp:posOffset>1424940</wp:posOffset>
                </wp:positionH>
                <wp:positionV relativeFrom="paragraph">
                  <wp:posOffset>43815</wp:posOffset>
                </wp:positionV>
                <wp:extent cx="1828800" cy="18288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262E16CA" w14:textId="77777777" w:rsidR="00A276EA" w:rsidRPr="00A276EA" w:rsidRDefault="00A276EA" w:rsidP="00A276EA">
                            <w:pPr>
                              <w:rPr>
                                <w:rFonts w:cstheme="minorHAnsi"/>
                                <w:color w:val="FFFFFF" w:themeColor="background1"/>
                              </w:rPr>
                            </w:pPr>
                            <w:r w:rsidRPr="00A276EA">
                              <w:rPr>
                                <w:rFonts w:cstheme="minorHAnsi"/>
                                <w:color w:val="FFFFFF" w:themeColor="background1"/>
                              </w:rPr>
                              <w:t>Employees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640797F" id="Text Box 16" o:spid="_x0000_s1031" type="#_x0000_t202" style="position:absolute;margin-left:112.2pt;margin-top:3.45pt;width:2in;height:2in;z-index:25167462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" filled="f" stroked="f" strokeweight=".5pt">
                <v:textbox style="mso-fit-shape-to-text:t">
                  <w:txbxContent>
                    <w:p w14:paraId="262E16CA" w14:textId="77777777" w:rsidR="00A276EA" w:rsidRPr="00A276EA" w:rsidRDefault="00A276EA" w:rsidP="00A276EA">
                      <w:pPr>
                        <w:rPr>
                          <w:rFonts w:cstheme="minorHAnsi"/>
                          <w:color w:val="FFFFFF" w:themeColor="background1"/>
                        </w:rPr>
                      </w:pPr>
                      <w:r w:rsidRPr="00A276EA">
                        <w:rPr>
                          <w:rFonts w:cstheme="minorHAnsi"/>
                          <w:color w:val="FFFFFF" w:themeColor="background1"/>
                        </w:rPr>
                        <w:t>Employees</w:t>
                      </w:r>
                    </w:p>
                  </w:txbxContent>
                </v:textbox>
                <w10:wrap type="square"/>
              </v:shape>
            </w:pict>
          </mc:Fallback>
        </mc:AlternateContent>
      </w:r>
      <w:r w:rsidR="00D74696">
        <w:rPr>
          <w:rFonts w:cstheme="minorHAnsi"/>
          <w:noProof/>
        </w:rPr>
        <mc:AlternateContent>
          <mc:Choice Requires="wps">
            <w:drawing>
              <wp:anchor distT="0" distB="0" distL="114300" distR="114300" simplePos="0" relativeHeight="251672576" behindDoc="0" locked="0" layoutInCell="1" allowOverlap="1" wp14:anchorId="6F405054" wp14:editId="08AA4794">
                <wp:simplePos x="0" y="0"/>
                <wp:positionH relativeFrom="column">
                  <wp:posOffset>3058470</wp:posOffset>
                </wp:positionH>
                <wp:positionV relativeFrom="paragraph">
                  <wp:posOffset>41275</wp:posOffset>
                </wp:positionV>
                <wp:extent cx="991312" cy="341832"/>
                <wp:effectExtent l="0" t="0" r="0" b="0"/>
                <wp:wrapNone/>
                <wp:docPr id="13" name="Text Box 13"/>
                <wp:cNvGraphicFramePr/>
                <a:graphic xmlns:a="http://schemas.openxmlformats.org/drawingml/2006/main">
                  <a:graphicData uri="http://schemas.microsoft.com/office/word/2010/wordprocessingShape">
                    <wps:wsp>
                      <wps:cNvSpPr txBox="1"/>
                      <wps:spPr>
                        <a:xfrm>
                          <a:off x="0" y="0"/>
                          <a:ext cx="991312" cy="341832"/>
                        </a:xfrm>
                        <a:prstGeom prst="rect">
                          <a:avLst/>
                        </a:prstGeom>
                        <a:noFill/>
                        <a:ln w="6350">
                          <a:noFill/>
                        </a:ln>
                      </wps:spPr>
                      <wps:txbx>
                        <w:txbxContent>
                          <w:p w14:paraId="3A64C7E9" w14:textId="4199152D" w:rsidR="00A276EA" w:rsidRPr="00A276EA" w:rsidRDefault="00A276EA" w:rsidP="00A276EA">
                            <w:pPr>
                              <w:jc w:val="center"/>
                              <w:rPr>
                                <w:color w:val="FFFFFF" w:themeColor="background1"/>
                              </w:rPr>
                            </w:pPr>
                            <w:r w:rsidRPr="00A276EA">
                              <w:rPr>
                                <w:color w:val="FFFFFF" w:themeColor="background1"/>
                              </w:rPr>
                              <w:t>Government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405054" id="Text Box 13" o:spid="_x0000_s1032" type="#_x0000_t202" style="position:absolute;margin-left:240.8pt;margin-top:3.25pt;width:78.05pt;height:26.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" filled="f" stroked="f" strokeweight=".5pt">
                <v:textbox>
                  <w:txbxContent>
                    <w:p w14:paraId="3A64C7E9" w14:textId="4199152D" w:rsidR="00A276EA" w:rsidRPr="00A276EA" w:rsidRDefault="00A276EA" w:rsidP="00A276EA">
                      <w:pPr>
                        <w:jc w:val="center"/>
                        <w:rPr>
                          <w:color w:val="FFFFFF" w:themeColor="background1"/>
                        </w:rPr>
                      </w:pPr>
                      <w:r w:rsidRPr="00A276EA">
                        <w:rPr>
                          <w:color w:val="FFFFFF" w:themeColor="background1"/>
                        </w:rPr>
                        <w:t>Government</w:t>
                      </w:r>
                    </w:p>
                  </w:txbxContent>
                </v:textbox>
              </v:shape>
            </w:pict>
          </mc:Fallback>
        </mc:AlternateContent>
      </w:r>
    </w:p>
    <w:p w14:paraId="02515D1E" w14:textId="1E47CAB7" w:rsidR="00A276EA" w:rsidRDefault="00A276EA">
      <w:pPr>
        <w:rPr>
          <w:rFonts w:cstheme="minorHAnsi"/>
        </w:rPr>
      </w:pPr>
    </w:p>
    <w:p w14:paraId="161A91BD" w14:textId="5D2BC524" w:rsidR="00A276EA" w:rsidRDefault="00A276EA">
      <w:pPr>
        <w:rPr>
          <w:rFonts w:cstheme="minorHAnsi"/>
        </w:rPr>
      </w:pPr>
    </w:p>
    <w:p w14:paraId="37922E35" w14:textId="655A785A" w:rsidR="00A276EA" w:rsidRDefault="00A276EA">
      <w:pPr>
        <w:rPr>
          <w:rFonts w:cstheme="minorHAnsi"/>
        </w:rPr>
      </w:pPr>
    </w:p>
    <w:p w14:paraId="4C395963" w14:textId="52544D51" w:rsidR="00107C9C" w:rsidRPr="00107C9C" w:rsidRDefault="00107C9C" w:rsidP="00107C9C">
      <w:pPr>
        <w:pStyle w:val="ListParagraph"/>
        <w:numPr>
          <w:ilvl w:val="0"/>
          <w:numId w:val="1"/>
        </w:numPr>
        <w:autoSpaceDE w:val="0"/>
        <w:autoSpaceDN w:val="0"/>
        <w:adjustRightInd w:val="0"/>
        <w:rPr>
          <w:rFonts w:ascii="Calibri" w:hAnsi="Calibri" w:cs="Calibri"/>
        </w:rPr>
      </w:pPr>
      <w:r w:rsidRPr="00107C9C">
        <w:rPr>
          <w:rFonts w:ascii="Calibri" w:hAnsi="Calibri" w:cs="Calibri"/>
        </w:rPr>
        <w:t>The customers - According to its goal statement, Amazon strives to be the world's most customer-centric organisation. Customer Obsession is the way forward if they want to succeed in the long run, as many successful firms have come to recognise over the years that simply having the customer in mind is not enough. A level up from customer focus is being customer obsessive. It entails evaluating, improving, and tailoring the client experience continually. Amazon customers provide fast delivery, massive choice, and competitive prices. Although they currently have a monopoly in the book industry, there is the potential for them to expand into other markets, which would result in higher pricing that would be bad for customers.</w:t>
      </w:r>
    </w:p>
    <w:p w14:paraId="4F2708B3" w14:textId="77777777" w:rsidR="00107C9C" w:rsidRPr="00107C9C" w:rsidRDefault="00107C9C" w:rsidP="00107C9C">
      <w:pPr>
        <w:autoSpaceDE w:val="0"/>
        <w:autoSpaceDN w:val="0"/>
        <w:adjustRightInd w:val="0"/>
        <w:rPr>
          <w:rFonts w:ascii="Calibri" w:hAnsi="Calibri" w:cs="Calibri"/>
        </w:rPr>
      </w:pPr>
    </w:p>
    <w:p w14:paraId="27859DC9" w14:textId="77777777" w:rsidR="00107C9C" w:rsidRPr="00107C9C" w:rsidRDefault="00107C9C" w:rsidP="00107C9C">
      <w:pPr>
        <w:autoSpaceDE w:val="0"/>
        <w:autoSpaceDN w:val="0"/>
        <w:adjustRightInd w:val="0"/>
        <w:rPr>
          <w:rFonts w:ascii="Calibri" w:hAnsi="Calibri" w:cs="Calibri"/>
        </w:rPr>
      </w:pPr>
    </w:p>
    <w:p w14:paraId="4C02EAEE" w14:textId="21057947" w:rsidR="00107C9C" w:rsidRPr="00107C9C" w:rsidRDefault="00107C9C" w:rsidP="00107C9C">
      <w:pPr>
        <w:pStyle w:val="ListParagraph"/>
        <w:numPr>
          <w:ilvl w:val="0"/>
          <w:numId w:val="1"/>
        </w:numPr>
        <w:autoSpaceDE w:val="0"/>
        <w:autoSpaceDN w:val="0"/>
        <w:adjustRightInd w:val="0"/>
        <w:rPr>
          <w:rFonts w:ascii="Calibri" w:hAnsi="Calibri" w:cs="Calibri"/>
        </w:rPr>
      </w:pPr>
      <w:r w:rsidRPr="00107C9C">
        <w:rPr>
          <w:rFonts w:ascii="Calibri" w:hAnsi="Calibri" w:cs="Calibri"/>
        </w:rPr>
        <w:t>Stakeholders - As mentioned in (Greenwood, 2007, p. 315). As a result of stakeholder engagement, the organization involves stakeholders in organizational activities in a positive way. Shareholders - Because they have accumulated significant shareholder values over the years and do not pay dividends, shareholders are content and satisfied. They don't pay out dividends since they exclusively concentrate on expansion and acquisitions.</w:t>
      </w:r>
    </w:p>
    <w:p w14:paraId="26FB8E2B" w14:textId="77777777" w:rsidR="00107C9C" w:rsidRPr="00107C9C" w:rsidRDefault="00107C9C" w:rsidP="00107C9C">
      <w:pPr>
        <w:autoSpaceDE w:val="0"/>
        <w:autoSpaceDN w:val="0"/>
        <w:adjustRightInd w:val="0"/>
        <w:rPr>
          <w:rFonts w:ascii="Calibri" w:hAnsi="Calibri" w:cs="Calibri"/>
        </w:rPr>
      </w:pPr>
    </w:p>
    <w:p w14:paraId="1B89DC11" w14:textId="4042908A" w:rsidR="00107C9C" w:rsidRPr="00107C9C" w:rsidRDefault="00107C9C" w:rsidP="00107C9C">
      <w:pPr>
        <w:pStyle w:val="ListParagraph"/>
        <w:numPr>
          <w:ilvl w:val="0"/>
          <w:numId w:val="1"/>
        </w:numPr>
        <w:autoSpaceDE w:val="0"/>
        <w:autoSpaceDN w:val="0"/>
        <w:adjustRightInd w:val="0"/>
        <w:rPr>
          <w:rFonts w:ascii="Calibri" w:hAnsi="Calibri" w:cs="Calibri"/>
        </w:rPr>
      </w:pPr>
      <w:r w:rsidRPr="00107C9C">
        <w:rPr>
          <w:rFonts w:ascii="Calibri" w:hAnsi="Calibri" w:cs="Calibri"/>
        </w:rPr>
        <w:t>The government -More than 75.000 permanent staff are employed by them. It is one of the most important employers in the United Kingdom, with a revenue of $23.19 billion last year. In terms of taxes, it is critical that they keep the economy running.</w:t>
      </w:r>
    </w:p>
    <w:p w14:paraId="12CC46DB" w14:textId="77777777" w:rsidR="00107C9C" w:rsidRPr="00107C9C" w:rsidRDefault="00107C9C" w:rsidP="00107C9C">
      <w:pPr>
        <w:autoSpaceDE w:val="0"/>
        <w:autoSpaceDN w:val="0"/>
        <w:adjustRightInd w:val="0"/>
        <w:rPr>
          <w:rFonts w:ascii="Calibri" w:hAnsi="Calibri" w:cs="Calibri"/>
        </w:rPr>
      </w:pPr>
    </w:p>
    <w:p w14:paraId="41C6E865" w14:textId="3977999A" w:rsidR="00107C9C" w:rsidRPr="00107C9C" w:rsidRDefault="00107C9C" w:rsidP="00107C9C">
      <w:pPr>
        <w:pStyle w:val="ListParagraph"/>
        <w:numPr>
          <w:ilvl w:val="0"/>
          <w:numId w:val="1"/>
        </w:numPr>
        <w:autoSpaceDE w:val="0"/>
        <w:autoSpaceDN w:val="0"/>
        <w:adjustRightInd w:val="0"/>
        <w:rPr>
          <w:rFonts w:ascii="Calibri" w:hAnsi="Calibri" w:cs="Calibri"/>
        </w:rPr>
      </w:pPr>
      <w:r w:rsidRPr="00107C9C">
        <w:rPr>
          <w:rFonts w:ascii="Calibri" w:hAnsi="Calibri" w:cs="Calibri"/>
        </w:rPr>
        <w:t>Communities - When Amazon expands its business, builds a warehouse, or an Amazon Fresh store, the community is usually happy because it provides jobs, boosts the local economy, and employees have salaries (money) to spend in the community, coffee shops, clothing stores, and groceries. The downside is that Amazon has begun the process of automating work, which means that there will be fewer jobs because robots will replace people's jobs.</w:t>
      </w:r>
    </w:p>
    <w:p w14:paraId="06CE444F" w14:textId="77777777" w:rsidR="00107C9C" w:rsidRPr="00107C9C" w:rsidRDefault="00107C9C" w:rsidP="00107C9C">
      <w:pPr>
        <w:autoSpaceDE w:val="0"/>
        <w:autoSpaceDN w:val="0"/>
        <w:adjustRightInd w:val="0"/>
        <w:rPr>
          <w:rFonts w:ascii="Calibri" w:hAnsi="Calibri" w:cs="Calibri"/>
        </w:rPr>
      </w:pPr>
    </w:p>
    <w:p w14:paraId="321F4778" w14:textId="56961605" w:rsidR="00107C9C" w:rsidRPr="00107C9C" w:rsidRDefault="00107C9C" w:rsidP="00107C9C">
      <w:pPr>
        <w:pStyle w:val="ListParagraph"/>
        <w:numPr>
          <w:ilvl w:val="0"/>
          <w:numId w:val="1"/>
        </w:numPr>
        <w:autoSpaceDE w:val="0"/>
        <w:autoSpaceDN w:val="0"/>
        <w:adjustRightInd w:val="0"/>
        <w:rPr>
          <w:rFonts w:ascii="Calibri" w:hAnsi="Calibri" w:cs="Calibri"/>
        </w:rPr>
      </w:pPr>
      <w:r w:rsidRPr="00107C9C">
        <w:rPr>
          <w:rFonts w:ascii="Calibri" w:hAnsi="Calibri" w:cs="Calibri"/>
        </w:rPr>
        <w:t>Employees - Most employees are happy with their positions; Amazon pays a respectable rate that is more than the minimum wage, especially when it is the only source of income. Of course, there are concerns regarding Amazon's working conditions and the fact that individuals are treated like robots since they serve as a bridge for Amazon's automation.</w:t>
      </w:r>
    </w:p>
    <w:p w14:paraId="750585FB" w14:textId="77777777" w:rsidR="00107C9C" w:rsidRPr="00107C9C" w:rsidRDefault="00107C9C" w:rsidP="00107C9C">
      <w:pPr>
        <w:autoSpaceDE w:val="0"/>
        <w:autoSpaceDN w:val="0"/>
        <w:adjustRightInd w:val="0"/>
        <w:rPr>
          <w:rFonts w:ascii="Calibri" w:hAnsi="Calibri" w:cs="Calibri"/>
        </w:rPr>
      </w:pPr>
    </w:p>
    <w:p w14:paraId="6FF1E1A5" w14:textId="7E12B13E" w:rsidR="00107C9C" w:rsidRPr="00107C9C" w:rsidRDefault="00107C9C" w:rsidP="00107C9C">
      <w:pPr>
        <w:pStyle w:val="ListParagraph"/>
        <w:numPr>
          <w:ilvl w:val="0"/>
          <w:numId w:val="1"/>
        </w:numPr>
        <w:autoSpaceDE w:val="0"/>
        <w:autoSpaceDN w:val="0"/>
        <w:adjustRightInd w:val="0"/>
        <w:rPr>
          <w:rFonts w:ascii="Calibri" w:hAnsi="Calibri" w:cs="Calibri"/>
        </w:rPr>
      </w:pPr>
      <w:r w:rsidRPr="00107C9C">
        <w:rPr>
          <w:rFonts w:ascii="Calibri" w:hAnsi="Calibri" w:cs="Calibri"/>
        </w:rPr>
        <w:t>Competitors -Amazon is one of the most profitable firms, and its main opponent in the online shop is eBay, while its competitors in the live streaming market include Netflix, Apple TV, Disney, and YouTube. This demonstrates that Amazon is being challenged by a lot of large competitors in all areas.</w:t>
      </w:r>
    </w:p>
    <w:p w14:paraId="2D6A73B3" w14:textId="77777777" w:rsidR="00107C9C" w:rsidRPr="00107C9C" w:rsidRDefault="00107C9C" w:rsidP="00107C9C">
      <w:pPr>
        <w:autoSpaceDE w:val="0"/>
        <w:autoSpaceDN w:val="0"/>
        <w:adjustRightInd w:val="0"/>
        <w:rPr>
          <w:rFonts w:ascii="Calibri" w:hAnsi="Calibri" w:cs="Calibri"/>
        </w:rPr>
      </w:pPr>
    </w:p>
    <w:p w14:paraId="67E55E23" w14:textId="26DB9FB1" w:rsidR="00107C9C" w:rsidRPr="00107C9C" w:rsidRDefault="00107C9C" w:rsidP="00107C9C">
      <w:pPr>
        <w:pStyle w:val="ListParagraph"/>
        <w:numPr>
          <w:ilvl w:val="0"/>
          <w:numId w:val="1"/>
        </w:numPr>
        <w:autoSpaceDE w:val="0"/>
        <w:autoSpaceDN w:val="0"/>
        <w:adjustRightInd w:val="0"/>
        <w:rPr>
          <w:rFonts w:ascii="Calibri" w:hAnsi="Calibri" w:cs="Calibri"/>
        </w:rPr>
      </w:pPr>
      <w:r w:rsidRPr="00107C9C">
        <w:rPr>
          <w:rFonts w:ascii="Calibri" w:hAnsi="Calibri" w:cs="Calibri"/>
        </w:rPr>
        <w:lastRenderedPageBreak/>
        <w:t>Suppliers - Partnerships expand our impact and support sustainability efforts outside of Amazon. We work with credible, knowledgeable, and innovative industry partners who share our vision all over the world. Amazon is deeply committed to ensuring that the products and services we provide are produced in a way that respects human rights and the environment, as well as protects workers' fundamental dignity. We work with suppliers who share these values, and we have high expectations of Amazon's suppliers of goods and services. Suppliers must keep current records on all employees, particularly migrant workers, including basic contract terms and workers' arrival and departure dates.</w:t>
      </w:r>
    </w:p>
    <w:p w14:paraId="655942D3" w14:textId="77777777" w:rsidR="00107C9C" w:rsidRPr="00107C9C" w:rsidRDefault="00107C9C" w:rsidP="00107C9C">
      <w:pPr>
        <w:autoSpaceDE w:val="0"/>
        <w:autoSpaceDN w:val="0"/>
        <w:adjustRightInd w:val="0"/>
        <w:rPr>
          <w:rFonts w:ascii="Calibri" w:hAnsi="Calibri" w:cs="Calibri"/>
        </w:rPr>
      </w:pPr>
    </w:p>
    <w:p w14:paraId="2C6577E3" w14:textId="578FF398" w:rsidR="00107C9C" w:rsidRPr="00107C9C" w:rsidRDefault="00107C9C" w:rsidP="00107C9C">
      <w:pPr>
        <w:pStyle w:val="ListParagraph"/>
        <w:numPr>
          <w:ilvl w:val="0"/>
          <w:numId w:val="1"/>
        </w:numPr>
        <w:autoSpaceDE w:val="0"/>
        <w:autoSpaceDN w:val="0"/>
        <w:adjustRightInd w:val="0"/>
        <w:rPr>
          <w:rFonts w:ascii="Calibri" w:hAnsi="Calibri" w:cs="Calibri"/>
        </w:rPr>
      </w:pPr>
      <w:r w:rsidRPr="00107C9C">
        <w:rPr>
          <w:rFonts w:ascii="Calibri" w:hAnsi="Calibri" w:cs="Calibri"/>
        </w:rPr>
        <w:t>Management - A business model that is entirely focused on the customer. The majority of businesses are focused on competition. With its customers, Amazon has made good use of technology, communication, secure payments, and a privacy policy. By controlling cybercrime, the company's management protected property rights. That is why the company did not skimp on developing its website or hiring qualified individuals to ensure privacy and credibility for its customers worldwide. In addition, live contact was available 24 hours a day, seven days a week.</w:t>
      </w:r>
    </w:p>
    <w:p w14:paraId="5A3B73E8" w14:textId="77777777" w:rsidR="00A276EA" w:rsidRPr="00324747" w:rsidRDefault="00A276EA">
      <w:pPr>
        <w:rPr>
          <w:rFonts w:cstheme="minorHAnsi"/>
        </w:rPr>
      </w:pPr>
    </w:p>
    <w:p w14:paraId="3BA2B9D7" w14:textId="77777777" w:rsidR="00E946DB" w:rsidRPr="00324747" w:rsidRDefault="00E946DB" w:rsidP="00E946DB">
      <w:pPr>
        <w:autoSpaceDE w:val="0"/>
        <w:autoSpaceDN w:val="0"/>
        <w:adjustRightInd w:val="0"/>
        <w:rPr>
          <w:rFonts w:cstheme="minorHAnsi"/>
        </w:rPr>
      </w:pPr>
      <w:r w:rsidRPr="00324747">
        <w:rPr>
          <w:rFonts w:cstheme="minorHAnsi"/>
          <w:noProof/>
        </w:rPr>
        <mc:AlternateContent>
          <mc:Choice Requires="wps">
            <w:drawing>
              <wp:anchor distT="0" distB="0" distL="114300" distR="114300" simplePos="0" relativeHeight="251661312" behindDoc="0" locked="0" layoutInCell="1" allowOverlap="1" wp14:anchorId="08958F11" wp14:editId="6C9E41EF">
                <wp:simplePos x="0" y="0"/>
                <wp:positionH relativeFrom="column">
                  <wp:posOffset>-576727</wp:posOffset>
                </wp:positionH>
                <wp:positionV relativeFrom="paragraph">
                  <wp:posOffset>361315</wp:posOffset>
                </wp:positionV>
                <wp:extent cx="492125" cy="334010"/>
                <wp:effectExtent l="0" t="0" r="15875" b="8890"/>
                <wp:wrapSquare wrapText="bothSides"/>
                <wp:docPr id="1" name="Text Box 1"/>
                <wp:cNvGraphicFramePr/>
                <a:graphic xmlns:a="http://schemas.openxmlformats.org/drawingml/2006/main">
                  <a:graphicData uri="http://schemas.microsoft.com/office/word/2010/wordprocessingShape">
                    <wps:wsp>
                      <wps:cNvSpPr txBox="1"/>
                      <wps:spPr>
                        <a:xfrm>
                          <a:off x="0" y="0"/>
                          <a:ext cx="492125" cy="334010"/>
                        </a:xfrm>
                        <a:prstGeom prst="rect">
                          <a:avLst/>
                        </a:prstGeom>
                        <a:noFill/>
                        <a:ln w="6350">
                          <a:solidFill>
                            <a:prstClr val="black"/>
                          </a:solidFill>
                        </a:ln>
                      </wps:spPr>
                      <wps:txbx>
                        <w:txbxContent>
                          <w:p w14:paraId="2909A3FD" w14:textId="77777777" w:rsidR="00E946DB" w:rsidRPr="000166A9" w:rsidRDefault="00E946DB" w:rsidP="00E946DB">
                            <w:pPr>
                              <w:autoSpaceDE w:val="0"/>
                              <w:autoSpaceDN w:val="0"/>
                              <w:adjustRightInd w:val="0"/>
                              <w:jc w:val="center"/>
                              <w:rPr>
                                <w:rFonts w:ascii="AppleSystemUIFont" w:hAnsi="AppleSystemUIFont" w:cs="AppleSystemUIFont"/>
                                <w:sz w:val="20"/>
                                <w:szCs w:val="20"/>
                              </w:rPr>
                            </w:pPr>
                            <w:r w:rsidRPr="000166A9">
                              <w:rPr>
                                <w:rFonts w:ascii="AppleSystemUIFont" w:hAnsi="AppleSystemUIFont" w:cs="AppleSystemUIFont"/>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58F11" id="Text Box 1" o:spid="_x0000_s1033" type="#_x0000_t202" style="position:absolute;margin-left:-45.4pt;margin-top:28.45pt;width:38.75pt;height:26.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" filled="f" strokeweight=".5pt">
                <v:textbox>
                  <w:txbxContent>
                    <w:p w14:paraId="2909A3FD" w14:textId="77777777" w:rsidR="00E946DB" w:rsidRPr="000166A9" w:rsidRDefault="00E946DB" w:rsidP="00E946DB">
                      <w:pPr>
                        <w:autoSpaceDE w:val="0"/>
                        <w:autoSpaceDN w:val="0"/>
                        <w:adjustRightInd w:val="0"/>
                        <w:jc w:val="center"/>
                        <w:rPr>
                          <w:rFonts w:ascii="AppleSystemUIFont" w:hAnsi="AppleSystemUIFont" w:cs="AppleSystemUIFont"/>
                          <w:sz w:val="20"/>
                          <w:szCs w:val="20"/>
                        </w:rPr>
                      </w:pPr>
                      <w:r w:rsidRPr="000166A9">
                        <w:rPr>
                          <w:rFonts w:ascii="AppleSystemUIFont" w:hAnsi="AppleSystemUIFont" w:cs="AppleSystemUIFont"/>
                          <w:sz w:val="20"/>
                          <w:szCs w:val="20"/>
                        </w:rPr>
                        <w:t>High</w:t>
                      </w:r>
                    </w:p>
                  </w:txbxContent>
                </v:textbox>
                <w10:wrap type="square"/>
              </v:shape>
            </w:pict>
          </mc:Fallback>
        </mc:AlternateContent>
      </w:r>
      <w:r w:rsidRPr="00324747">
        <w:rPr>
          <w:rFonts w:cstheme="minorHAnsi"/>
          <w:noProof/>
        </w:rPr>
        <mc:AlternateContent>
          <mc:Choice Requires="wps">
            <w:drawing>
              <wp:anchor distT="0" distB="0" distL="114300" distR="114300" simplePos="0" relativeHeight="251662336" behindDoc="0" locked="0" layoutInCell="1" allowOverlap="1" wp14:anchorId="0E5467F6" wp14:editId="5724FED7">
                <wp:simplePos x="0" y="0"/>
                <wp:positionH relativeFrom="column">
                  <wp:posOffset>-797169</wp:posOffset>
                </wp:positionH>
                <wp:positionV relativeFrom="paragraph">
                  <wp:posOffset>2729474</wp:posOffset>
                </wp:positionV>
                <wp:extent cx="503555" cy="362781"/>
                <wp:effectExtent l="0" t="0" r="17145" b="18415"/>
                <wp:wrapNone/>
                <wp:docPr id="33" name="Text Box 33"/>
                <wp:cNvGraphicFramePr/>
                <a:graphic xmlns:a="http://schemas.openxmlformats.org/drawingml/2006/main">
                  <a:graphicData uri="http://schemas.microsoft.com/office/word/2010/wordprocessingShape">
                    <wps:wsp>
                      <wps:cNvSpPr txBox="1"/>
                      <wps:spPr>
                        <a:xfrm>
                          <a:off x="0" y="0"/>
                          <a:ext cx="503555" cy="362781"/>
                        </a:xfrm>
                        <a:prstGeom prst="rect">
                          <a:avLst/>
                        </a:prstGeom>
                        <a:solidFill>
                          <a:schemeClr val="lt1"/>
                        </a:solidFill>
                        <a:ln w="6350">
                          <a:solidFill>
                            <a:prstClr val="black"/>
                          </a:solidFill>
                        </a:ln>
                      </wps:spPr>
                      <wps:txbx>
                        <w:txbxContent>
                          <w:p w14:paraId="76D67C0B" w14:textId="77777777" w:rsidR="00E946DB" w:rsidRDefault="00E946DB" w:rsidP="00E946DB">
                            <w:pPr>
                              <w:jc w:val="center"/>
                            </w:pPr>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467F6" id="Text Box 33" o:spid="_x0000_s1034" type="#_x0000_t202" style="position:absolute;margin-left:-62.75pt;margin-top:214.9pt;width:39.65pt;height:28.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" fillcolor="white [3201]" strokeweight=".5pt">
                <v:textbox>
                  <w:txbxContent>
                    <w:p w14:paraId="76D67C0B" w14:textId="77777777" w:rsidR="00E946DB" w:rsidRDefault="00E946DB" w:rsidP="00E946DB">
                      <w:pPr>
                        <w:jc w:val="center"/>
                      </w:pPr>
                      <w:r>
                        <w:t>Low</w:t>
                      </w:r>
                    </w:p>
                  </w:txbxContent>
                </v:textbox>
              </v:shape>
            </w:pict>
          </mc:Fallback>
        </mc:AlternateContent>
      </w:r>
      <w:r w:rsidRPr="00324747">
        <w:rPr>
          <w:rFonts w:cstheme="minorHAnsi"/>
          <w:noProof/>
        </w:rPr>
        <mc:AlternateContent>
          <mc:Choice Requires="wps">
            <w:drawing>
              <wp:anchor distT="0" distB="0" distL="114300" distR="114300" simplePos="0" relativeHeight="251660288" behindDoc="0" locked="0" layoutInCell="1" allowOverlap="1" wp14:anchorId="415159F8" wp14:editId="68F54D18">
                <wp:simplePos x="0" y="0"/>
                <wp:positionH relativeFrom="column">
                  <wp:posOffset>-335280</wp:posOffset>
                </wp:positionH>
                <wp:positionV relativeFrom="paragraph">
                  <wp:posOffset>759411</wp:posOffset>
                </wp:positionV>
                <wp:extent cx="45719" cy="2198175"/>
                <wp:effectExtent l="63500" t="25400" r="43815" b="12065"/>
                <wp:wrapNone/>
                <wp:docPr id="31" name="Straight Arrow Connector 31"/>
                <wp:cNvGraphicFramePr/>
                <a:graphic xmlns:a="http://schemas.openxmlformats.org/drawingml/2006/main">
                  <a:graphicData uri="http://schemas.microsoft.com/office/word/2010/wordprocessingShape">
                    <wps:wsp>
                      <wps:cNvCnPr/>
                      <wps:spPr>
                        <a:xfrm flipH="1" flipV="1">
                          <a:off x="0" y="0"/>
                          <a:ext cx="45719" cy="21981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9E643C7" id="_x0000_t32" coordsize="21600,21600" o:spt="32" o:oned="t" path="m,l21600,21600e" filled="f">
                <v:path arrowok="t" fillok="f" o:connecttype="none"/>
                <o:lock v:ext="edit" shapetype="t"/>
              </v:shapetype>
              <v:shape id="Straight Arrow Connector 31" o:spid="_x0000_s1026" type="#_x0000_t32" style="position:absolute;margin-left:-26.4pt;margin-top:59.8pt;width:3.6pt;height:173.1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" strokecolor="#4472c4 [3204]" strokeweight=".5pt">
                <v:stroke endarrow="block" joinstyle="miter"/>
              </v:shape>
            </w:pict>
          </mc:Fallback>
        </mc:AlternateContent>
      </w:r>
    </w:p>
    <w:tbl>
      <w:tblPr>
        <w:tblStyle w:val="TableGrid"/>
        <w:tblpPr w:leftFromText="180" w:rightFromText="180" w:vertAnchor="text" w:horzAnchor="margin" w:tblpY="207"/>
        <w:tblW w:w="0" w:type="auto"/>
        <w:tblLook w:val="04A0" w:firstRow="1" w:lastRow="0" w:firstColumn="1" w:lastColumn="0" w:noHBand="0" w:noVBand="1"/>
      </w:tblPr>
      <w:tblGrid>
        <w:gridCol w:w="4508"/>
        <w:gridCol w:w="4508"/>
      </w:tblGrid>
      <w:tr w:rsidR="00E946DB" w:rsidRPr="00324747" w14:paraId="4AB0D0FD" w14:textId="77777777" w:rsidTr="00E23F20">
        <w:tc>
          <w:tcPr>
            <w:tcW w:w="4508" w:type="dxa"/>
          </w:tcPr>
          <w:p w14:paraId="116F0F3F" w14:textId="77777777" w:rsidR="00E946DB" w:rsidRPr="00324747" w:rsidRDefault="00E946DB" w:rsidP="00E946DB">
            <w:pPr>
              <w:autoSpaceDE w:val="0"/>
              <w:autoSpaceDN w:val="0"/>
              <w:adjustRightInd w:val="0"/>
              <w:rPr>
                <w:rFonts w:cstheme="minorHAnsi"/>
              </w:rPr>
            </w:pPr>
            <w:r w:rsidRPr="00324747">
              <w:rPr>
                <w:rFonts w:cstheme="minorHAnsi"/>
              </w:rPr>
              <w:t>This statistic includes shareholders, directors, and owners since they make up the most significant groups within the company. In order to achieve optimal results, it is imperative to closely supervise and educate these stakeholders.</w:t>
            </w:r>
          </w:p>
          <w:p w14:paraId="504478E7" w14:textId="77777777" w:rsidR="00E946DB" w:rsidRPr="00324747" w:rsidRDefault="00E946DB" w:rsidP="00E23F20">
            <w:pPr>
              <w:autoSpaceDE w:val="0"/>
              <w:autoSpaceDN w:val="0"/>
              <w:adjustRightInd w:val="0"/>
              <w:rPr>
                <w:rFonts w:cstheme="minorHAnsi"/>
              </w:rPr>
            </w:pPr>
          </w:p>
        </w:tc>
        <w:tc>
          <w:tcPr>
            <w:tcW w:w="4508" w:type="dxa"/>
          </w:tcPr>
          <w:p w14:paraId="1AE12763" w14:textId="6783A97C" w:rsidR="00E946DB" w:rsidRPr="00324747" w:rsidRDefault="00E946DB" w:rsidP="00E23F20">
            <w:pPr>
              <w:autoSpaceDE w:val="0"/>
              <w:autoSpaceDN w:val="0"/>
              <w:adjustRightInd w:val="0"/>
              <w:rPr>
                <w:rFonts w:cstheme="minorHAnsi"/>
              </w:rPr>
            </w:pPr>
            <w:r w:rsidRPr="00324747">
              <w:rPr>
                <w:rFonts w:cstheme="minorHAnsi"/>
              </w:rPr>
              <w:t>The government falls into this category. In addition to higher government taxes, Amazon's operations may be challenged by new business tactics from its rivals. The government and the rivals must be managed in a way that keeps them happy and restrained.</w:t>
            </w:r>
          </w:p>
        </w:tc>
      </w:tr>
      <w:tr w:rsidR="00E946DB" w:rsidRPr="00324747" w14:paraId="08E0129D" w14:textId="77777777" w:rsidTr="00E23F20">
        <w:tc>
          <w:tcPr>
            <w:tcW w:w="4508" w:type="dxa"/>
          </w:tcPr>
          <w:p w14:paraId="63E43EF0" w14:textId="7FFF85D0" w:rsidR="00E946DB" w:rsidRPr="00324747" w:rsidRDefault="00E946DB" w:rsidP="00E23F20">
            <w:pPr>
              <w:autoSpaceDE w:val="0"/>
              <w:autoSpaceDN w:val="0"/>
              <w:adjustRightInd w:val="0"/>
              <w:rPr>
                <w:rFonts w:cstheme="minorHAnsi"/>
              </w:rPr>
            </w:pPr>
            <w:r w:rsidRPr="00324747">
              <w:rPr>
                <w:rFonts w:cstheme="minorHAnsi"/>
              </w:rPr>
              <w:t>his category consists of the public or the community. Rather than letting the public know about changes in the organization, just inform them about it.</w:t>
            </w:r>
          </w:p>
        </w:tc>
        <w:tc>
          <w:tcPr>
            <w:tcW w:w="4508" w:type="dxa"/>
          </w:tcPr>
          <w:p w14:paraId="3A0264C1" w14:textId="52CBC26D" w:rsidR="00E946DB" w:rsidRPr="00324747" w:rsidRDefault="00E946DB" w:rsidP="00E946DB">
            <w:pPr>
              <w:rPr>
                <w:rFonts w:cstheme="minorHAnsi"/>
              </w:rPr>
            </w:pPr>
            <w:r w:rsidRPr="00324747">
              <w:rPr>
                <w:rFonts w:cstheme="minorHAnsi"/>
              </w:rPr>
              <w:t>Keeping them informed about changes in the company is important, as they include both employees and suppliers. Amazon's change management process might fail if it does not address both stakeholders' concerns.</w:t>
            </w:r>
          </w:p>
        </w:tc>
      </w:tr>
    </w:tbl>
    <w:p w14:paraId="1736C3FD" w14:textId="77777777" w:rsidR="00E946DB" w:rsidRPr="00324747" w:rsidRDefault="00E946DB" w:rsidP="00E946DB">
      <w:pPr>
        <w:autoSpaceDE w:val="0"/>
        <w:autoSpaceDN w:val="0"/>
        <w:adjustRightInd w:val="0"/>
        <w:rPr>
          <w:rFonts w:cstheme="minorHAnsi"/>
        </w:rPr>
      </w:pPr>
      <w:r w:rsidRPr="00324747">
        <w:rPr>
          <w:rFonts w:cstheme="minorHAnsi"/>
          <w:noProof/>
        </w:rPr>
        <mc:AlternateContent>
          <mc:Choice Requires="wps">
            <w:drawing>
              <wp:anchor distT="0" distB="0" distL="114300" distR="114300" simplePos="0" relativeHeight="251664384" behindDoc="0" locked="0" layoutInCell="1" allowOverlap="1" wp14:anchorId="259B6EEE" wp14:editId="56FB78CD">
                <wp:simplePos x="0" y="0"/>
                <wp:positionH relativeFrom="column">
                  <wp:posOffset>5251694</wp:posOffset>
                </wp:positionH>
                <wp:positionV relativeFrom="paragraph">
                  <wp:posOffset>2668417</wp:posOffset>
                </wp:positionV>
                <wp:extent cx="492125" cy="334010"/>
                <wp:effectExtent l="0" t="0" r="15875" b="8890"/>
                <wp:wrapSquare wrapText="bothSides"/>
                <wp:docPr id="35" name="Text Box 35"/>
                <wp:cNvGraphicFramePr/>
                <a:graphic xmlns:a="http://schemas.openxmlformats.org/drawingml/2006/main">
                  <a:graphicData uri="http://schemas.microsoft.com/office/word/2010/wordprocessingShape">
                    <wps:wsp>
                      <wps:cNvSpPr txBox="1"/>
                      <wps:spPr>
                        <a:xfrm>
                          <a:off x="0" y="0"/>
                          <a:ext cx="492125" cy="334010"/>
                        </a:xfrm>
                        <a:prstGeom prst="rect">
                          <a:avLst/>
                        </a:prstGeom>
                        <a:noFill/>
                        <a:ln w="6350">
                          <a:solidFill>
                            <a:prstClr val="black"/>
                          </a:solidFill>
                        </a:ln>
                      </wps:spPr>
                      <wps:txbx>
                        <w:txbxContent>
                          <w:p w14:paraId="44E4C3F8" w14:textId="77777777" w:rsidR="00E946DB" w:rsidRPr="000166A9" w:rsidRDefault="00E946DB" w:rsidP="00E946DB">
                            <w:pPr>
                              <w:autoSpaceDE w:val="0"/>
                              <w:autoSpaceDN w:val="0"/>
                              <w:adjustRightInd w:val="0"/>
                              <w:jc w:val="center"/>
                              <w:rPr>
                                <w:rFonts w:ascii="AppleSystemUIFont" w:hAnsi="AppleSystemUIFont" w:cs="AppleSystemUIFont"/>
                                <w:sz w:val="20"/>
                                <w:szCs w:val="20"/>
                              </w:rPr>
                            </w:pPr>
                            <w:r w:rsidRPr="000166A9">
                              <w:rPr>
                                <w:rFonts w:ascii="AppleSystemUIFont" w:hAnsi="AppleSystemUIFont" w:cs="AppleSystemUIFont"/>
                                <w:sz w:val="20"/>
                                <w:szCs w:val="20"/>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9B6EEE" id="Text Box 35" o:spid="_x0000_s1035" type="#_x0000_t202" style="position:absolute;margin-left:413.5pt;margin-top:210.1pt;width:38.75pt;height:26.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" filled="f" strokeweight=".5pt">
                <v:textbox>
                  <w:txbxContent>
                    <w:p w14:paraId="44E4C3F8" w14:textId="77777777" w:rsidR="00E946DB" w:rsidRPr="000166A9" w:rsidRDefault="00E946DB" w:rsidP="00E946DB">
                      <w:pPr>
                        <w:autoSpaceDE w:val="0"/>
                        <w:autoSpaceDN w:val="0"/>
                        <w:adjustRightInd w:val="0"/>
                        <w:jc w:val="center"/>
                        <w:rPr>
                          <w:rFonts w:ascii="AppleSystemUIFont" w:hAnsi="AppleSystemUIFont" w:cs="AppleSystemUIFont"/>
                          <w:sz w:val="20"/>
                          <w:szCs w:val="20"/>
                        </w:rPr>
                      </w:pPr>
                      <w:r w:rsidRPr="000166A9">
                        <w:rPr>
                          <w:rFonts w:ascii="AppleSystemUIFont" w:hAnsi="AppleSystemUIFont" w:cs="AppleSystemUIFont"/>
                          <w:sz w:val="20"/>
                          <w:szCs w:val="20"/>
                        </w:rPr>
                        <w:t>High</w:t>
                      </w:r>
                    </w:p>
                  </w:txbxContent>
                </v:textbox>
                <w10:wrap type="square"/>
              </v:shape>
            </w:pict>
          </mc:Fallback>
        </mc:AlternateContent>
      </w:r>
      <w:r w:rsidRPr="00324747">
        <w:rPr>
          <w:rFonts w:cstheme="minorHAnsi"/>
          <w:noProof/>
        </w:rPr>
        <mc:AlternateContent>
          <mc:Choice Requires="wps">
            <w:drawing>
              <wp:anchor distT="0" distB="0" distL="114300" distR="114300" simplePos="0" relativeHeight="251659264" behindDoc="0" locked="0" layoutInCell="1" allowOverlap="1" wp14:anchorId="0856303C" wp14:editId="6D852684">
                <wp:simplePos x="0" y="0"/>
                <wp:positionH relativeFrom="column">
                  <wp:posOffset>-281354</wp:posOffset>
                </wp:positionH>
                <wp:positionV relativeFrom="paragraph">
                  <wp:posOffset>2836594</wp:posOffset>
                </wp:positionV>
                <wp:extent cx="5462954" cy="45719"/>
                <wp:effectExtent l="0" t="63500" r="0" b="43815"/>
                <wp:wrapNone/>
                <wp:docPr id="32" name="Straight Arrow Connector 32"/>
                <wp:cNvGraphicFramePr/>
                <a:graphic xmlns:a="http://schemas.openxmlformats.org/drawingml/2006/main">
                  <a:graphicData uri="http://schemas.microsoft.com/office/word/2010/wordprocessingShape">
                    <wps:wsp>
                      <wps:cNvCnPr/>
                      <wps:spPr>
                        <a:xfrm flipV="1">
                          <a:off x="0" y="0"/>
                          <a:ext cx="5462954" cy="457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DBDDC0" id="Straight Arrow Connector 32" o:spid="_x0000_s1026" type="#_x0000_t32" style="position:absolute;margin-left:-22.15pt;margin-top:223.35pt;width:430.15pt;height:3.6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" strokecolor="#4472c4 [3204]" strokeweight=".5pt">
                <v:stroke endarrow="block" joinstyle="miter"/>
              </v:shape>
            </w:pict>
          </mc:Fallback>
        </mc:AlternateContent>
      </w:r>
    </w:p>
    <w:p w14:paraId="2B09882B" w14:textId="77777777" w:rsidR="00E946DB" w:rsidRPr="00324747" w:rsidRDefault="00E946DB" w:rsidP="00E946DB">
      <w:pPr>
        <w:autoSpaceDE w:val="0"/>
        <w:autoSpaceDN w:val="0"/>
        <w:adjustRightInd w:val="0"/>
        <w:rPr>
          <w:rFonts w:cstheme="minorHAnsi"/>
        </w:rPr>
      </w:pPr>
      <w:r w:rsidRPr="00324747">
        <w:rPr>
          <w:rFonts w:cstheme="minorHAnsi"/>
          <w:noProof/>
        </w:rPr>
        <mc:AlternateContent>
          <mc:Choice Requires="wps">
            <w:drawing>
              <wp:anchor distT="0" distB="0" distL="114300" distR="114300" simplePos="0" relativeHeight="251663360" behindDoc="0" locked="0" layoutInCell="1" allowOverlap="1" wp14:anchorId="2823830D" wp14:editId="75674F2E">
                <wp:simplePos x="0" y="0"/>
                <wp:positionH relativeFrom="column">
                  <wp:posOffset>-69850</wp:posOffset>
                </wp:positionH>
                <wp:positionV relativeFrom="paragraph">
                  <wp:posOffset>230651</wp:posOffset>
                </wp:positionV>
                <wp:extent cx="503555" cy="304312"/>
                <wp:effectExtent l="0" t="0" r="17145" b="13335"/>
                <wp:wrapNone/>
                <wp:docPr id="34" name="Text Box 34"/>
                <wp:cNvGraphicFramePr/>
                <a:graphic xmlns:a="http://schemas.openxmlformats.org/drawingml/2006/main">
                  <a:graphicData uri="http://schemas.microsoft.com/office/word/2010/wordprocessingShape">
                    <wps:wsp>
                      <wps:cNvSpPr txBox="1"/>
                      <wps:spPr>
                        <a:xfrm>
                          <a:off x="0" y="0"/>
                          <a:ext cx="503555" cy="304312"/>
                        </a:xfrm>
                        <a:prstGeom prst="rect">
                          <a:avLst/>
                        </a:prstGeom>
                        <a:solidFill>
                          <a:schemeClr val="lt1"/>
                        </a:solidFill>
                        <a:ln w="6350">
                          <a:solidFill>
                            <a:prstClr val="black"/>
                          </a:solidFill>
                        </a:ln>
                      </wps:spPr>
                      <wps:txbx>
                        <w:txbxContent>
                          <w:p w14:paraId="60568086" w14:textId="77777777" w:rsidR="00E946DB" w:rsidRDefault="00E946DB" w:rsidP="00E946DB">
                            <w:pPr>
                              <w:jc w:val="center"/>
                            </w:pPr>
                            <w: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3830D" id="Text Box 34" o:spid="_x0000_s1036" type="#_x0000_t202" style="position:absolute;margin-left:-5.5pt;margin-top:18.15pt;width:39.65pt;height:23.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" fillcolor="white [3201]" strokeweight=".5pt">
                <v:textbox>
                  <w:txbxContent>
                    <w:p w14:paraId="60568086" w14:textId="77777777" w:rsidR="00E946DB" w:rsidRDefault="00E946DB" w:rsidP="00E946DB">
                      <w:pPr>
                        <w:jc w:val="center"/>
                      </w:pPr>
                      <w:r>
                        <w:t>Low</w:t>
                      </w:r>
                    </w:p>
                  </w:txbxContent>
                </v:textbox>
              </v:shape>
            </w:pict>
          </mc:Fallback>
        </mc:AlternateContent>
      </w:r>
    </w:p>
    <w:p w14:paraId="27B9A97F" w14:textId="77777777" w:rsidR="00E946DB" w:rsidRPr="00324747" w:rsidRDefault="00E946DB" w:rsidP="00E946DB">
      <w:pPr>
        <w:autoSpaceDE w:val="0"/>
        <w:autoSpaceDN w:val="0"/>
        <w:adjustRightInd w:val="0"/>
        <w:rPr>
          <w:rFonts w:cstheme="minorHAnsi"/>
        </w:rPr>
      </w:pPr>
      <w:r w:rsidRPr="00324747">
        <w:rPr>
          <w:rFonts w:cstheme="minorHAnsi"/>
          <w:noProof/>
        </w:rPr>
        <mc:AlternateContent>
          <mc:Choice Requires="wps">
            <w:drawing>
              <wp:anchor distT="0" distB="0" distL="114300" distR="114300" simplePos="0" relativeHeight="251665408" behindDoc="0" locked="0" layoutInCell="1" allowOverlap="1" wp14:anchorId="1755802A" wp14:editId="462286D3">
                <wp:simplePos x="0" y="0"/>
                <wp:positionH relativeFrom="column">
                  <wp:posOffset>2063262</wp:posOffset>
                </wp:positionH>
                <wp:positionV relativeFrom="paragraph">
                  <wp:posOffset>26670</wp:posOffset>
                </wp:positionV>
                <wp:extent cx="1488830" cy="304312"/>
                <wp:effectExtent l="0" t="0" r="10160" b="13335"/>
                <wp:wrapNone/>
                <wp:docPr id="41" name="Text Box 41"/>
                <wp:cNvGraphicFramePr/>
                <a:graphic xmlns:a="http://schemas.openxmlformats.org/drawingml/2006/main">
                  <a:graphicData uri="http://schemas.microsoft.com/office/word/2010/wordprocessingShape">
                    <wps:wsp>
                      <wps:cNvSpPr txBox="1"/>
                      <wps:spPr>
                        <a:xfrm>
                          <a:off x="0" y="0"/>
                          <a:ext cx="1488830" cy="304312"/>
                        </a:xfrm>
                        <a:prstGeom prst="rect">
                          <a:avLst/>
                        </a:prstGeom>
                        <a:solidFill>
                          <a:schemeClr val="lt1"/>
                        </a:solidFill>
                        <a:ln w="6350">
                          <a:solidFill>
                            <a:prstClr val="black"/>
                          </a:solidFill>
                        </a:ln>
                      </wps:spPr>
                      <wps:txbx>
                        <w:txbxContent>
                          <w:p w14:paraId="59B61769" w14:textId="77777777" w:rsidR="00E946DB" w:rsidRDefault="00E946DB" w:rsidP="00E946DB">
                            <w:pPr>
                              <w:jc w:val="center"/>
                            </w:pPr>
                            <w:r>
                              <w:t>Importance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5802A" id="Text Box 41" o:spid="_x0000_s1037" type="#_x0000_t202" style="position:absolute;margin-left:162.45pt;margin-top:2.1pt;width:117.25pt;height:23.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" fillcolor="white [3201]" strokeweight=".5pt">
                <v:textbox>
                  <w:txbxContent>
                    <w:p w14:paraId="59B61769" w14:textId="77777777" w:rsidR="00E946DB" w:rsidRDefault="00E946DB" w:rsidP="00E946DB">
                      <w:pPr>
                        <w:jc w:val="center"/>
                      </w:pPr>
                      <w:r>
                        <w:t>Importance</w:t>
                      </w:r>
                    </w:p>
                  </w:txbxContent>
                </v:textbox>
              </v:shape>
            </w:pict>
          </mc:Fallback>
        </mc:AlternateContent>
      </w:r>
      <w:r w:rsidRPr="00324747">
        <w:rPr>
          <w:rFonts w:cstheme="minorHAnsi"/>
        </w:rPr>
        <w:t xml:space="preserve">      </w:t>
      </w:r>
    </w:p>
    <w:p w14:paraId="18A838BE" w14:textId="77777777" w:rsidR="00E946DB" w:rsidRPr="00324747" w:rsidRDefault="00E946DB" w:rsidP="00E946DB">
      <w:pPr>
        <w:autoSpaceDE w:val="0"/>
        <w:autoSpaceDN w:val="0"/>
        <w:adjustRightInd w:val="0"/>
        <w:rPr>
          <w:rFonts w:cstheme="minorHAnsi"/>
        </w:rPr>
      </w:pPr>
    </w:p>
    <w:p w14:paraId="6E97B68B" w14:textId="793FF0C5" w:rsidR="00E946DB" w:rsidRDefault="00E946DB" w:rsidP="00E946DB">
      <w:pPr>
        <w:autoSpaceDE w:val="0"/>
        <w:autoSpaceDN w:val="0"/>
        <w:adjustRightInd w:val="0"/>
        <w:rPr>
          <w:rFonts w:cstheme="minorHAnsi"/>
        </w:rPr>
      </w:pPr>
    </w:p>
    <w:p w14:paraId="2504B073" w14:textId="77777777" w:rsidR="00324747" w:rsidRPr="00324747" w:rsidRDefault="00324747" w:rsidP="00E946DB">
      <w:pPr>
        <w:autoSpaceDE w:val="0"/>
        <w:autoSpaceDN w:val="0"/>
        <w:adjustRightInd w:val="0"/>
        <w:rPr>
          <w:rFonts w:cstheme="minorHAnsi"/>
        </w:rPr>
      </w:pPr>
    </w:p>
    <w:p w14:paraId="0377FABE" w14:textId="0861CCFB" w:rsidR="007235AD" w:rsidRPr="00324747" w:rsidRDefault="00E946DB" w:rsidP="00E946DB">
      <w:pPr>
        <w:rPr>
          <w:rFonts w:cstheme="minorHAnsi"/>
        </w:rPr>
      </w:pPr>
      <w:r w:rsidRPr="00324747">
        <w:rPr>
          <w:rFonts w:cstheme="minorHAnsi"/>
        </w:rPr>
        <w:t xml:space="preserve">It is Amazon's goal to ensure that all stakeholders are aware of the procedure and qualified to fill the tasks assigned by the team or change agent responsible for implementing the changes as part of its change management strategy. The four components of stakeholder involvement are as follows: </w:t>
      </w:r>
    </w:p>
    <w:p w14:paraId="2B0179B3" w14:textId="77777777" w:rsidR="00E946DB" w:rsidRPr="00324747" w:rsidRDefault="00E946DB" w:rsidP="00E946DB">
      <w:pPr>
        <w:rPr>
          <w:rFonts w:cstheme="minorHAnsi"/>
        </w:rPr>
      </w:pPr>
    </w:p>
    <w:p w14:paraId="0F2FFDAC" w14:textId="458EEFDC" w:rsidR="00E946DB" w:rsidRPr="00324747" w:rsidRDefault="00E946DB" w:rsidP="00E946DB">
      <w:pPr>
        <w:autoSpaceDE w:val="0"/>
        <w:autoSpaceDN w:val="0"/>
        <w:adjustRightInd w:val="0"/>
        <w:rPr>
          <w:rFonts w:cstheme="minorHAnsi"/>
        </w:rPr>
      </w:pPr>
      <w:r w:rsidRPr="00324747">
        <w:rPr>
          <w:rFonts w:cstheme="minorHAnsi"/>
        </w:rPr>
        <w:lastRenderedPageBreak/>
        <w:t xml:space="preserve">Through social media, </w:t>
      </w:r>
      <w:r w:rsidR="00D9554E" w:rsidRPr="00324747">
        <w:rPr>
          <w:rFonts w:cstheme="minorHAnsi"/>
        </w:rPr>
        <w:t>Amazon’s</w:t>
      </w:r>
      <w:r w:rsidRPr="00324747">
        <w:rPr>
          <w:rFonts w:cstheme="minorHAnsi"/>
        </w:rPr>
        <w:t xml:space="preserve"> internal Facebook page, circulars, draughts, and </w:t>
      </w:r>
      <w:r w:rsidR="00D9554E" w:rsidRPr="00324747">
        <w:rPr>
          <w:rFonts w:cstheme="minorHAnsi"/>
        </w:rPr>
        <w:t>training</w:t>
      </w:r>
      <w:r w:rsidRPr="00324747">
        <w:rPr>
          <w:rFonts w:cstheme="minorHAnsi"/>
        </w:rPr>
        <w:t>, Amazon must ensure its stakeholders are given updates on its Amazon change management plan.</w:t>
      </w:r>
    </w:p>
    <w:p w14:paraId="4EE56304" w14:textId="7A1E9B8A" w:rsidR="00E946DB" w:rsidRPr="00324747" w:rsidRDefault="00E946DB" w:rsidP="00E946DB">
      <w:pPr>
        <w:autoSpaceDE w:val="0"/>
        <w:autoSpaceDN w:val="0"/>
        <w:adjustRightInd w:val="0"/>
        <w:rPr>
          <w:rFonts w:cstheme="minorHAnsi"/>
        </w:rPr>
      </w:pPr>
      <w:r w:rsidRPr="00324747">
        <w:rPr>
          <w:rFonts w:cstheme="minorHAnsi"/>
        </w:rPr>
        <w:t>The importance of consultation is also crucial in controlling stakeholder resistance. Because stakeholders are unaware of the changes and fear them, Amazon must respond to all inquiries. It is Amazon's goal to remove resistance from its system by doing so and consulting with them.</w:t>
      </w:r>
    </w:p>
    <w:p w14:paraId="19947605" w14:textId="0341E643" w:rsidR="00E946DB" w:rsidRPr="00324747" w:rsidRDefault="00E946DB" w:rsidP="00E946DB">
      <w:pPr>
        <w:autoSpaceDE w:val="0"/>
        <w:autoSpaceDN w:val="0"/>
        <w:adjustRightInd w:val="0"/>
        <w:rPr>
          <w:rFonts w:cstheme="minorHAnsi"/>
        </w:rPr>
      </w:pPr>
      <w:r w:rsidRPr="00324747">
        <w:rPr>
          <w:rFonts w:cstheme="minorHAnsi"/>
        </w:rPr>
        <w:t>Amazon will need to collaborate with its stakeholders in order to successfully implement the change.</w:t>
      </w:r>
    </w:p>
    <w:p w14:paraId="31655911" w14:textId="6F806A04" w:rsidR="00E946DB" w:rsidRPr="00324747" w:rsidRDefault="00E946DB" w:rsidP="00E946DB">
      <w:pPr>
        <w:rPr>
          <w:rFonts w:cstheme="minorHAnsi"/>
        </w:rPr>
      </w:pPr>
      <w:r w:rsidRPr="00324747">
        <w:rPr>
          <w:rFonts w:cstheme="minorHAnsi"/>
        </w:rPr>
        <w:t>In order to come up with creative solutions when caught in a puddle, Co-Create-Amazon must act quickly.</w:t>
      </w:r>
    </w:p>
    <w:p w14:paraId="130B1304" w14:textId="2AE54E9B" w:rsidR="007235AD" w:rsidRPr="00324747" w:rsidRDefault="007235AD">
      <w:pPr>
        <w:rPr>
          <w:rFonts w:cstheme="minorHAnsi"/>
        </w:rPr>
      </w:pPr>
    </w:p>
    <w:p w14:paraId="3A055518" w14:textId="799E49D0" w:rsidR="007235AD" w:rsidRPr="00324747" w:rsidRDefault="007235AD">
      <w:pPr>
        <w:rPr>
          <w:rFonts w:cstheme="minorHAnsi"/>
        </w:rPr>
      </w:pPr>
    </w:p>
    <w:p w14:paraId="0F1065B0" w14:textId="77777777" w:rsidR="00E946DB" w:rsidRPr="00324747" w:rsidRDefault="00E946DB" w:rsidP="00E946DB">
      <w:pPr>
        <w:autoSpaceDE w:val="0"/>
        <w:autoSpaceDN w:val="0"/>
        <w:adjustRightInd w:val="0"/>
        <w:rPr>
          <w:rFonts w:cstheme="minorHAnsi"/>
        </w:rPr>
      </w:pPr>
      <w:r w:rsidRPr="00324747">
        <w:rPr>
          <w:rFonts w:cstheme="minorHAnsi"/>
        </w:rPr>
        <w:t>For Amazon to forge stronger bonds with its customers and create a loyalty program on a global scale, more physical locations outside of the UK would be beneficial, according to market research.</w:t>
      </w:r>
    </w:p>
    <w:p w14:paraId="7F964866" w14:textId="4E43EE9F" w:rsidR="00E946DB" w:rsidRPr="00324747" w:rsidRDefault="00E946DB" w:rsidP="00E946DB">
      <w:pPr>
        <w:autoSpaceDE w:val="0"/>
        <w:autoSpaceDN w:val="0"/>
        <w:adjustRightInd w:val="0"/>
        <w:rPr>
          <w:rFonts w:cstheme="minorHAnsi"/>
        </w:rPr>
      </w:pPr>
      <w:r w:rsidRPr="00324747">
        <w:rPr>
          <w:rFonts w:cstheme="minorHAnsi"/>
        </w:rPr>
        <w:t>Sales have been exceedingly good, but the company needs to focus on its packaging and make its offices more environmentally friendly if it wants to maintain its reputation as a good corporate citizen. Through Amazon Web Services and Alexa Home, the company has demonstrated its ability to integrate technology into the lives of its customers.</w:t>
      </w:r>
    </w:p>
    <w:p w14:paraId="61700284" w14:textId="2A52737C" w:rsidR="00E946DB" w:rsidRPr="00324747" w:rsidRDefault="00E946DB" w:rsidP="00E946DB">
      <w:pPr>
        <w:autoSpaceDE w:val="0"/>
        <w:autoSpaceDN w:val="0"/>
        <w:adjustRightInd w:val="0"/>
        <w:rPr>
          <w:rFonts w:cstheme="minorHAnsi"/>
        </w:rPr>
      </w:pPr>
      <w:r w:rsidRPr="00324747">
        <w:rPr>
          <w:rFonts w:cstheme="minorHAnsi"/>
        </w:rPr>
        <w:t>As a company, we must maintain our speed and rely on technology to deal with fake goods issues.</w:t>
      </w:r>
    </w:p>
    <w:p w14:paraId="16B23911" w14:textId="77777777" w:rsidR="00E946DB" w:rsidRPr="00324747" w:rsidRDefault="00E946DB" w:rsidP="00E946DB">
      <w:pPr>
        <w:autoSpaceDE w:val="0"/>
        <w:autoSpaceDN w:val="0"/>
        <w:adjustRightInd w:val="0"/>
        <w:rPr>
          <w:rFonts w:cstheme="minorHAnsi"/>
        </w:rPr>
      </w:pPr>
    </w:p>
    <w:p w14:paraId="5941C8D9" w14:textId="4BC310DC" w:rsidR="007235AD" w:rsidRPr="00324747" w:rsidRDefault="007235AD">
      <w:pPr>
        <w:rPr>
          <w:rFonts w:cstheme="minorHAnsi"/>
        </w:rPr>
      </w:pPr>
    </w:p>
    <w:p w14:paraId="28D841EC" w14:textId="72EB27C2" w:rsidR="00F153B4" w:rsidRPr="00107C9C" w:rsidRDefault="00F153B4" w:rsidP="00F153B4">
      <w:pPr>
        <w:autoSpaceDE w:val="0"/>
        <w:autoSpaceDN w:val="0"/>
        <w:adjustRightInd w:val="0"/>
        <w:rPr>
          <w:rFonts w:cstheme="minorHAnsi"/>
          <w:color w:val="4472C4" w:themeColor="accent1"/>
        </w:rPr>
      </w:pPr>
      <w:r w:rsidRPr="00107C9C">
        <w:rPr>
          <w:rFonts w:cstheme="minorHAnsi"/>
          <w:color w:val="4472C4" w:themeColor="accent1"/>
        </w:rPr>
        <w:t>Conclusion:</w:t>
      </w:r>
    </w:p>
    <w:p w14:paraId="0B65C272" w14:textId="77777777" w:rsidR="00F153B4" w:rsidRPr="00324747" w:rsidRDefault="00F153B4" w:rsidP="00F153B4">
      <w:pPr>
        <w:autoSpaceDE w:val="0"/>
        <w:autoSpaceDN w:val="0"/>
        <w:adjustRightInd w:val="0"/>
        <w:rPr>
          <w:rFonts w:cstheme="minorHAnsi"/>
        </w:rPr>
      </w:pPr>
    </w:p>
    <w:p w14:paraId="59E13C5F" w14:textId="77777777" w:rsidR="00F153B4" w:rsidRPr="00324747" w:rsidRDefault="00F153B4" w:rsidP="00F153B4">
      <w:pPr>
        <w:autoSpaceDE w:val="0"/>
        <w:autoSpaceDN w:val="0"/>
        <w:adjustRightInd w:val="0"/>
        <w:rPr>
          <w:rFonts w:cstheme="minorHAnsi"/>
        </w:rPr>
      </w:pPr>
    </w:p>
    <w:p w14:paraId="30D5E1C1" w14:textId="2777B72E" w:rsidR="00F153B4" w:rsidRPr="00324747" w:rsidRDefault="00F153B4" w:rsidP="00F153B4">
      <w:pPr>
        <w:autoSpaceDE w:val="0"/>
        <w:autoSpaceDN w:val="0"/>
        <w:adjustRightInd w:val="0"/>
        <w:rPr>
          <w:rFonts w:cstheme="minorHAnsi"/>
        </w:rPr>
      </w:pPr>
      <w:r w:rsidRPr="00324747">
        <w:rPr>
          <w:rFonts w:cstheme="minorHAnsi"/>
        </w:rPr>
        <w:t>Remote work will bring significant savings to companies, reduced rents paid for renting office space, and reduced utility expenses. The way of shopping will fundamentally change. Emphasis will be placed on online trade over malls. Investments by e-commerce and courier and logistics companies will likely go as far as ensuring the most automated delivery of goods. Technology will also affect the way the public sector is organized.</w:t>
      </w:r>
    </w:p>
    <w:p w14:paraId="18426968" w14:textId="77777777" w:rsidR="00F153B4" w:rsidRPr="00324747" w:rsidRDefault="00F153B4" w:rsidP="00F153B4">
      <w:pPr>
        <w:autoSpaceDE w:val="0"/>
        <w:autoSpaceDN w:val="0"/>
        <w:adjustRightInd w:val="0"/>
        <w:rPr>
          <w:rFonts w:cstheme="minorHAnsi"/>
        </w:rPr>
      </w:pPr>
    </w:p>
    <w:p w14:paraId="46D2686A" w14:textId="4531A3B3" w:rsidR="00F153B4" w:rsidRPr="00324747" w:rsidRDefault="00F153B4" w:rsidP="00324747">
      <w:pPr>
        <w:pStyle w:val="NoSpacing"/>
        <w:rPr>
          <w:rFonts w:cstheme="minorHAnsi"/>
        </w:rPr>
      </w:pPr>
      <w:r w:rsidRPr="00324747">
        <w:rPr>
          <w:rFonts w:cstheme="minorHAnsi"/>
        </w:rPr>
        <w:t>Advantages and disadvantages of process automation. There are several pros and cons to process automation. From a purely economic and business perspective, it is an advantage to achieve greater efficiency. But from a social and human point of view, the automation of processes will mean that some professions will cease to exist.</w:t>
      </w:r>
    </w:p>
    <w:p w14:paraId="10FC75BD" w14:textId="77777777" w:rsidR="00F153B4" w:rsidRPr="00324747" w:rsidRDefault="00F153B4" w:rsidP="00F153B4">
      <w:pPr>
        <w:autoSpaceDE w:val="0"/>
        <w:autoSpaceDN w:val="0"/>
        <w:adjustRightInd w:val="0"/>
        <w:rPr>
          <w:rFonts w:cstheme="minorHAnsi"/>
        </w:rPr>
      </w:pPr>
    </w:p>
    <w:p w14:paraId="403D9539" w14:textId="77777777" w:rsidR="00F153B4" w:rsidRPr="00324747" w:rsidRDefault="00F153B4" w:rsidP="00F153B4">
      <w:pPr>
        <w:autoSpaceDE w:val="0"/>
        <w:autoSpaceDN w:val="0"/>
        <w:adjustRightInd w:val="0"/>
        <w:rPr>
          <w:rFonts w:cstheme="minorHAnsi"/>
        </w:rPr>
      </w:pPr>
      <w:r w:rsidRPr="00324747">
        <w:rPr>
          <w:rFonts w:cstheme="minorHAnsi"/>
        </w:rPr>
        <w:t>Amazon has been implementing the process of automating its warehouses to increase productivity and handle the increasing flow of online orders. As part of Upskilling 2025, Amazon employees can learn technical and non-technical skills necessary for moving from Amazon to other high-paying jobs in the future. Amazon developed the Robotic Tech Vest to ensure worker safety on floors with operational drive units. Vests send signals to robots' systems to indicate that the area around workers is an obstruction. Amazon has also begun working with CMC Carton Wrap as part of its automated packaging strategy.</w:t>
      </w:r>
    </w:p>
    <w:p w14:paraId="15928314" w14:textId="77777777" w:rsidR="00F153B4" w:rsidRPr="00324747" w:rsidRDefault="00F153B4" w:rsidP="00F153B4">
      <w:pPr>
        <w:autoSpaceDE w:val="0"/>
        <w:autoSpaceDN w:val="0"/>
        <w:adjustRightInd w:val="0"/>
        <w:rPr>
          <w:rFonts w:cstheme="minorHAnsi"/>
        </w:rPr>
      </w:pPr>
    </w:p>
    <w:p w14:paraId="30BB41CD" w14:textId="77777777" w:rsidR="00F153B4" w:rsidRPr="00324747" w:rsidRDefault="00F153B4" w:rsidP="00F153B4">
      <w:pPr>
        <w:autoSpaceDE w:val="0"/>
        <w:autoSpaceDN w:val="0"/>
        <w:adjustRightInd w:val="0"/>
        <w:rPr>
          <w:rFonts w:cstheme="minorHAnsi"/>
        </w:rPr>
      </w:pPr>
      <w:r w:rsidRPr="00324747">
        <w:rPr>
          <w:rFonts w:cstheme="minorHAnsi"/>
        </w:rPr>
        <w:t>Amazon may have shifted its focus from just selling books online to selling everything online. The new vision set forth by Amazon's change management must be communicated to all employees within the organization. To avoid any pushback in the process, Amazon may form small teams and empower them to make improvements.</w:t>
      </w:r>
    </w:p>
    <w:p w14:paraId="1AD81D68" w14:textId="77777777" w:rsidR="00F153B4" w:rsidRPr="00324747" w:rsidRDefault="00F153B4" w:rsidP="00F153B4">
      <w:pPr>
        <w:autoSpaceDE w:val="0"/>
        <w:autoSpaceDN w:val="0"/>
        <w:adjustRightInd w:val="0"/>
        <w:rPr>
          <w:rFonts w:cstheme="minorHAnsi"/>
        </w:rPr>
      </w:pPr>
    </w:p>
    <w:p w14:paraId="6FECE0A4" w14:textId="77777777" w:rsidR="00F153B4" w:rsidRPr="00324747" w:rsidRDefault="00F153B4" w:rsidP="00F153B4">
      <w:pPr>
        <w:autoSpaceDE w:val="0"/>
        <w:autoSpaceDN w:val="0"/>
        <w:adjustRightInd w:val="0"/>
        <w:rPr>
          <w:rFonts w:cstheme="minorHAnsi"/>
        </w:rPr>
      </w:pPr>
    </w:p>
    <w:p w14:paraId="5E22EF46" w14:textId="6D72E6D1" w:rsidR="00F153B4" w:rsidRPr="00324747" w:rsidRDefault="00F153B4" w:rsidP="00F153B4">
      <w:pPr>
        <w:rPr>
          <w:rFonts w:cstheme="minorHAnsi"/>
        </w:rPr>
      </w:pPr>
      <w:r w:rsidRPr="00324747">
        <w:rPr>
          <w:rFonts w:cstheme="minorHAnsi"/>
        </w:rPr>
        <w:t>In order to formulate the Amazon change management strategy, stakeholders must be identified and applied to a power versus interest matrix. Stakeholders are employees, owners, management, and shareholders. The government, Suppliers, the community, the competitors and of course the customers. Amazon must ensure its stakeholders are given updates on its Amazon change management plan. The importance of consultation is also crucial in controlling stakeholder resistance. A brick-and-mortar business model is necessary for this business to compete for face-to-face with Walmart and interact with its customers.</w:t>
      </w:r>
    </w:p>
    <w:p w14:paraId="650AFD97" w14:textId="131466B9" w:rsidR="007235AD" w:rsidRPr="00324747" w:rsidRDefault="007235AD">
      <w:pPr>
        <w:rPr>
          <w:rFonts w:cstheme="minorHAnsi"/>
        </w:rPr>
      </w:pPr>
    </w:p>
    <w:p w14:paraId="10B58C12" w14:textId="1FCB3F3F" w:rsidR="007235AD" w:rsidRPr="00324747" w:rsidRDefault="007235AD">
      <w:pPr>
        <w:rPr>
          <w:rFonts w:cstheme="minorHAnsi"/>
        </w:rPr>
      </w:pPr>
    </w:p>
    <w:p w14:paraId="534609E9" w14:textId="40F7080F" w:rsidR="007235AD" w:rsidRPr="00324747" w:rsidRDefault="007235AD">
      <w:pPr>
        <w:rPr>
          <w:rFonts w:cstheme="minorHAnsi"/>
        </w:rPr>
      </w:pPr>
    </w:p>
    <w:p w14:paraId="5FFD0E2D" w14:textId="0A15AF50" w:rsidR="007235AD" w:rsidRPr="00324747" w:rsidRDefault="007235AD">
      <w:pPr>
        <w:rPr>
          <w:rFonts w:cstheme="minorHAnsi"/>
        </w:rPr>
      </w:pPr>
    </w:p>
    <w:p w14:paraId="7CF3572B" w14:textId="1E63F4EC" w:rsidR="007235AD" w:rsidRPr="00324747" w:rsidRDefault="007235AD">
      <w:pPr>
        <w:rPr>
          <w:rFonts w:cstheme="minorHAnsi"/>
        </w:rPr>
      </w:pPr>
    </w:p>
    <w:p w14:paraId="7BB7D593" w14:textId="5689726B" w:rsidR="007235AD" w:rsidRPr="00324747" w:rsidRDefault="007235AD">
      <w:pPr>
        <w:rPr>
          <w:rFonts w:cstheme="minorHAnsi"/>
        </w:rPr>
      </w:pPr>
    </w:p>
    <w:p w14:paraId="71F76330" w14:textId="3AA50CFE" w:rsidR="007235AD" w:rsidRPr="00324747" w:rsidRDefault="007235AD">
      <w:pPr>
        <w:rPr>
          <w:rFonts w:cstheme="minorHAnsi"/>
        </w:rPr>
      </w:pPr>
    </w:p>
    <w:p w14:paraId="68F03D1E" w14:textId="6365A7B9" w:rsidR="007235AD" w:rsidRPr="00324747" w:rsidRDefault="007235AD">
      <w:pPr>
        <w:rPr>
          <w:rFonts w:cstheme="minorHAnsi"/>
        </w:rPr>
      </w:pPr>
    </w:p>
    <w:p w14:paraId="4DE05FC3" w14:textId="33C6A9D6" w:rsidR="007235AD" w:rsidRPr="00324747" w:rsidRDefault="007235AD">
      <w:pPr>
        <w:rPr>
          <w:rFonts w:cstheme="minorHAnsi"/>
        </w:rPr>
      </w:pPr>
    </w:p>
    <w:p w14:paraId="676E4318" w14:textId="0C10CD15" w:rsidR="007235AD" w:rsidRPr="00324747" w:rsidRDefault="007235AD">
      <w:pPr>
        <w:rPr>
          <w:rFonts w:cstheme="minorHAnsi"/>
        </w:rPr>
      </w:pPr>
    </w:p>
    <w:p w14:paraId="7B985E8A" w14:textId="1F6FD204" w:rsidR="007235AD" w:rsidRPr="00324747" w:rsidRDefault="007235AD">
      <w:pPr>
        <w:rPr>
          <w:rFonts w:cstheme="minorHAnsi"/>
        </w:rPr>
      </w:pPr>
    </w:p>
    <w:p w14:paraId="1FD89CED" w14:textId="5408EFC9" w:rsidR="007235AD" w:rsidRPr="00324747" w:rsidRDefault="007235AD">
      <w:pPr>
        <w:rPr>
          <w:rFonts w:cstheme="minorHAnsi"/>
        </w:rPr>
      </w:pPr>
    </w:p>
    <w:p w14:paraId="75E3DAFE" w14:textId="41552E78" w:rsidR="007235AD" w:rsidRPr="00324747" w:rsidRDefault="007235AD">
      <w:pPr>
        <w:rPr>
          <w:rFonts w:cstheme="minorHAnsi"/>
        </w:rPr>
      </w:pPr>
    </w:p>
    <w:p w14:paraId="7BE49685" w14:textId="0B6F5FDC" w:rsidR="007235AD" w:rsidRPr="00324747" w:rsidRDefault="007235AD">
      <w:pPr>
        <w:rPr>
          <w:rFonts w:cstheme="minorHAnsi"/>
        </w:rPr>
      </w:pPr>
    </w:p>
    <w:p w14:paraId="4ABD31FE" w14:textId="5733CA85" w:rsidR="007235AD" w:rsidRPr="00324747" w:rsidRDefault="007235AD">
      <w:pPr>
        <w:rPr>
          <w:rFonts w:cstheme="minorHAnsi"/>
        </w:rPr>
      </w:pPr>
    </w:p>
    <w:p w14:paraId="78ED23B5" w14:textId="3C7FDD53" w:rsidR="007235AD" w:rsidRPr="00324747" w:rsidRDefault="007235AD">
      <w:pPr>
        <w:rPr>
          <w:rFonts w:cstheme="minorHAnsi"/>
        </w:rPr>
      </w:pPr>
    </w:p>
    <w:p w14:paraId="105A9BB0" w14:textId="7F135CF1" w:rsidR="007235AD" w:rsidRPr="00324747" w:rsidRDefault="007235AD">
      <w:pPr>
        <w:rPr>
          <w:rFonts w:cstheme="minorHAnsi"/>
        </w:rPr>
      </w:pPr>
    </w:p>
    <w:p w14:paraId="24E1779F" w14:textId="78B6E227" w:rsidR="007235AD" w:rsidRPr="00324747" w:rsidRDefault="007235AD">
      <w:pPr>
        <w:rPr>
          <w:rFonts w:cstheme="minorHAnsi"/>
        </w:rPr>
      </w:pPr>
    </w:p>
    <w:p w14:paraId="1B0EF8BE" w14:textId="28694D31" w:rsidR="007235AD" w:rsidRPr="00324747" w:rsidRDefault="007235AD">
      <w:pPr>
        <w:rPr>
          <w:rFonts w:cstheme="minorHAnsi"/>
        </w:rPr>
      </w:pPr>
    </w:p>
    <w:p w14:paraId="6AC3252B" w14:textId="5B75D0B0" w:rsidR="007235AD" w:rsidRPr="00324747" w:rsidRDefault="007235AD">
      <w:pPr>
        <w:rPr>
          <w:rFonts w:cstheme="minorHAnsi"/>
        </w:rPr>
      </w:pPr>
    </w:p>
    <w:p w14:paraId="51D3E99F" w14:textId="49B65200" w:rsidR="007235AD" w:rsidRPr="00324747" w:rsidRDefault="007235AD">
      <w:pPr>
        <w:rPr>
          <w:rFonts w:cstheme="minorHAnsi"/>
        </w:rPr>
      </w:pPr>
    </w:p>
    <w:p w14:paraId="7274B0A6" w14:textId="49140104" w:rsidR="007235AD" w:rsidRPr="00324747" w:rsidRDefault="007235AD">
      <w:pPr>
        <w:rPr>
          <w:rFonts w:cstheme="minorHAnsi"/>
        </w:rPr>
      </w:pPr>
    </w:p>
    <w:p w14:paraId="1F77BF83" w14:textId="4FFABBE3" w:rsidR="00E1735F" w:rsidRPr="00324747" w:rsidRDefault="00E1735F">
      <w:pPr>
        <w:rPr>
          <w:rFonts w:cstheme="minorHAnsi"/>
        </w:rPr>
      </w:pPr>
    </w:p>
    <w:p w14:paraId="6106CF40" w14:textId="5D49B7A5" w:rsidR="00E1735F" w:rsidRPr="00324747" w:rsidRDefault="00E1735F">
      <w:pPr>
        <w:rPr>
          <w:rFonts w:cstheme="minorHAnsi"/>
        </w:rPr>
      </w:pPr>
    </w:p>
    <w:p w14:paraId="70171645" w14:textId="40BE5365" w:rsidR="00E1735F" w:rsidRPr="00324747" w:rsidRDefault="00E1735F">
      <w:pPr>
        <w:rPr>
          <w:rFonts w:cstheme="minorHAnsi"/>
        </w:rPr>
      </w:pPr>
    </w:p>
    <w:p w14:paraId="60922D1F" w14:textId="77777777" w:rsidR="00E1735F" w:rsidRPr="00324747" w:rsidRDefault="00E1735F">
      <w:pPr>
        <w:rPr>
          <w:rFonts w:cstheme="minorHAnsi"/>
        </w:rPr>
      </w:pPr>
    </w:p>
    <w:p w14:paraId="69D0A70F" w14:textId="04A5D959" w:rsidR="007235AD" w:rsidRPr="00324747" w:rsidRDefault="007235AD">
      <w:pPr>
        <w:rPr>
          <w:rFonts w:cstheme="minorHAnsi"/>
        </w:rPr>
      </w:pPr>
    </w:p>
    <w:p w14:paraId="698FE3AD" w14:textId="7DAB41B6" w:rsidR="007235AD" w:rsidRPr="00324747" w:rsidRDefault="007235AD">
      <w:pPr>
        <w:rPr>
          <w:rFonts w:cstheme="minorHAnsi"/>
        </w:rPr>
      </w:pPr>
    </w:p>
    <w:p w14:paraId="2E04D981" w14:textId="0B190368" w:rsidR="006E24D3" w:rsidRPr="00324747" w:rsidRDefault="006E24D3">
      <w:pPr>
        <w:rPr>
          <w:rFonts w:cstheme="minorHAnsi"/>
        </w:rPr>
      </w:pPr>
    </w:p>
    <w:p w14:paraId="369B334C" w14:textId="7B0BAAD2" w:rsidR="007235AD" w:rsidRPr="00324747" w:rsidRDefault="007235AD">
      <w:pPr>
        <w:rPr>
          <w:rFonts w:cstheme="minorHAnsi"/>
        </w:rPr>
      </w:pPr>
    </w:p>
    <w:p w14:paraId="09A52DAF" w14:textId="77777777" w:rsidR="007235AD" w:rsidRPr="00324747" w:rsidRDefault="007235AD">
      <w:pPr>
        <w:rPr>
          <w:rFonts w:cstheme="minorHAnsi"/>
        </w:rPr>
      </w:pPr>
    </w:p>
    <w:p w14:paraId="3BC57B61" w14:textId="77777777" w:rsidR="007235AD" w:rsidRPr="00324747" w:rsidRDefault="007235AD" w:rsidP="007235AD">
      <w:pPr>
        <w:rPr>
          <w:rFonts w:cstheme="minorHAnsi"/>
        </w:rPr>
      </w:pPr>
      <w:r w:rsidRPr="00324747">
        <w:rPr>
          <w:rFonts w:cstheme="minorHAnsi"/>
        </w:rPr>
        <w:t>References</w:t>
      </w:r>
    </w:p>
    <w:p w14:paraId="221B0EA2" w14:textId="77777777" w:rsidR="007235AD" w:rsidRPr="00324747" w:rsidRDefault="007235AD" w:rsidP="007235AD">
      <w:pPr>
        <w:rPr>
          <w:rFonts w:cstheme="minorHAnsi"/>
        </w:rPr>
      </w:pPr>
    </w:p>
    <w:p w14:paraId="030D20E4" w14:textId="77777777" w:rsidR="007235AD" w:rsidRPr="00324747" w:rsidRDefault="007235AD" w:rsidP="007235AD">
      <w:pPr>
        <w:rPr>
          <w:rFonts w:cstheme="minorHAnsi"/>
        </w:rPr>
      </w:pPr>
    </w:p>
    <w:p w14:paraId="29B37B9C" w14:textId="77777777" w:rsidR="007235AD" w:rsidRPr="00324747" w:rsidRDefault="007235AD" w:rsidP="007235AD">
      <w:pPr>
        <w:rPr>
          <w:rFonts w:cstheme="minorHAnsi"/>
        </w:rPr>
      </w:pPr>
    </w:p>
    <w:p w14:paraId="6599CCAA" w14:textId="77777777" w:rsidR="007235AD" w:rsidRPr="00324747" w:rsidRDefault="007235AD" w:rsidP="007235AD">
      <w:pPr>
        <w:rPr>
          <w:rFonts w:cstheme="minorHAnsi"/>
        </w:rPr>
      </w:pPr>
      <w:r w:rsidRPr="00324747">
        <w:rPr>
          <w:rFonts w:cstheme="minorHAnsi"/>
          <w:color w:val="222222"/>
          <w:shd w:val="clear" w:color="auto" w:fill="FFFFFF"/>
        </w:rPr>
        <w:t>MANYIKA, James, et al. Harnessing automation for a future that works. </w:t>
      </w:r>
      <w:r w:rsidRPr="00324747">
        <w:rPr>
          <w:rFonts w:cstheme="minorHAnsi"/>
          <w:i/>
          <w:iCs/>
          <w:color w:val="222222"/>
          <w:shd w:val="clear" w:color="auto" w:fill="FFFFFF"/>
        </w:rPr>
        <w:t>McKinsey Global Institute</w:t>
      </w:r>
      <w:r w:rsidRPr="00324747">
        <w:rPr>
          <w:rFonts w:cstheme="minorHAnsi"/>
          <w:color w:val="222222"/>
          <w:shd w:val="clear" w:color="auto" w:fill="FFFFFF"/>
        </w:rPr>
        <w:t>, 2017, 2-4.</w:t>
      </w:r>
    </w:p>
    <w:p w14:paraId="584D810E" w14:textId="77777777" w:rsidR="007235AD" w:rsidRPr="00324747" w:rsidRDefault="007235AD" w:rsidP="007235AD">
      <w:pPr>
        <w:rPr>
          <w:rFonts w:cstheme="minorHAnsi"/>
        </w:rPr>
      </w:pPr>
    </w:p>
    <w:p w14:paraId="305CD41F" w14:textId="77777777" w:rsidR="007235AD" w:rsidRPr="00324747" w:rsidRDefault="007235AD" w:rsidP="007235AD">
      <w:pPr>
        <w:rPr>
          <w:rFonts w:cstheme="minorHAnsi"/>
        </w:rPr>
      </w:pPr>
    </w:p>
    <w:p w14:paraId="74428186" w14:textId="77777777" w:rsidR="007235AD" w:rsidRPr="00324747" w:rsidRDefault="007235AD" w:rsidP="007235AD">
      <w:pPr>
        <w:rPr>
          <w:rFonts w:cstheme="minorHAnsi"/>
        </w:rPr>
      </w:pPr>
      <w:r w:rsidRPr="00324747">
        <w:rPr>
          <w:rFonts w:cstheme="minorHAnsi"/>
          <w:color w:val="222222"/>
          <w:shd w:val="clear" w:color="auto" w:fill="FFFFFF"/>
        </w:rPr>
        <w:t>FROHM, Jörgen, et al. Levels of automation in manufacturing. </w:t>
      </w:r>
      <w:r w:rsidRPr="00324747">
        <w:rPr>
          <w:rFonts w:cstheme="minorHAnsi"/>
          <w:i/>
          <w:iCs/>
          <w:color w:val="222222"/>
          <w:shd w:val="clear" w:color="auto" w:fill="FFFFFF"/>
        </w:rPr>
        <w:t>Ergonomia</w:t>
      </w:r>
      <w:r w:rsidRPr="00324747">
        <w:rPr>
          <w:rFonts w:cstheme="minorHAnsi"/>
          <w:color w:val="222222"/>
          <w:shd w:val="clear" w:color="auto" w:fill="FFFFFF"/>
        </w:rPr>
        <w:t>, 2008.</w:t>
      </w:r>
    </w:p>
    <w:p w14:paraId="709914F2" w14:textId="5E7979FE" w:rsidR="007235AD" w:rsidRPr="00324747" w:rsidRDefault="007235AD">
      <w:pPr>
        <w:rPr>
          <w:rFonts w:cstheme="minorHAnsi"/>
        </w:rPr>
      </w:pPr>
    </w:p>
    <w:p w14:paraId="74B428D3" w14:textId="77777777" w:rsidR="00E946DB" w:rsidRPr="00324747" w:rsidRDefault="00E946DB" w:rsidP="00E946DB">
      <w:pPr>
        <w:rPr>
          <w:rFonts w:eastAsia="Times New Roman" w:cstheme="minorHAnsi"/>
          <w:lang w:eastAsia="en-GB"/>
        </w:rPr>
      </w:pPr>
      <w:r w:rsidRPr="00324747">
        <w:rPr>
          <w:rFonts w:eastAsia="Times New Roman" w:cstheme="minorHAnsi"/>
          <w:color w:val="222222"/>
          <w:shd w:val="clear" w:color="auto" w:fill="FFFFFF"/>
          <w:lang w:eastAsia="en-GB"/>
        </w:rPr>
        <w:t>FRIEDMAN, Andrew L.; MILES, Samantha. </w:t>
      </w:r>
      <w:r w:rsidRPr="00324747">
        <w:rPr>
          <w:rFonts w:eastAsia="Times New Roman" w:cstheme="minorHAnsi"/>
          <w:i/>
          <w:iCs/>
          <w:color w:val="222222"/>
          <w:lang w:eastAsia="en-GB"/>
        </w:rPr>
        <w:t>Stakeholders: Theory and practice</w:t>
      </w:r>
      <w:r w:rsidRPr="00324747">
        <w:rPr>
          <w:rFonts w:eastAsia="Times New Roman" w:cstheme="minorHAnsi"/>
          <w:color w:val="222222"/>
          <w:shd w:val="clear" w:color="auto" w:fill="FFFFFF"/>
          <w:lang w:eastAsia="en-GB"/>
        </w:rPr>
        <w:t>. OUP Oxford, 2006.</w:t>
      </w:r>
    </w:p>
    <w:p w14:paraId="7549FF8E" w14:textId="5D626BED" w:rsidR="00E946DB" w:rsidRPr="00324747" w:rsidRDefault="00E946DB">
      <w:pPr>
        <w:rPr>
          <w:rFonts w:cstheme="minorHAnsi"/>
        </w:rPr>
      </w:pPr>
    </w:p>
    <w:p w14:paraId="23D35105" w14:textId="7CD7F232" w:rsidR="006E24D3" w:rsidRPr="00324747" w:rsidRDefault="006E24D3">
      <w:pPr>
        <w:rPr>
          <w:rFonts w:cstheme="minorHAnsi"/>
        </w:rPr>
      </w:pPr>
    </w:p>
    <w:p w14:paraId="03737003" w14:textId="5456F441" w:rsidR="006E24D3" w:rsidRPr="00324747" w:rsidRDefault="006E24D3" w:rsidP="006E24D3">
      <w:pPr>
        <w:autoSpaceDE w:val="0"/>
        <w:autoSpaceDN w:val="0"/>
        <w:adjustRightInd w:val="0"/>
        <w:rPr>
          <w:rFonts w:cstheme="minorHAnsi"/>
        </w:rPr>
      </w:pPr>
      <w:r w:rsidRPr="00324747">
        <w:rPr>
          <w:rFonts w:cstheme="minorHAnsi"/>
        </w:rPr>
        <w:t>Moran and Brightman, 2001 J.W. Moran, B.K. Brightman. Leading organizational change. Career Development International, 6 (2) (2001), pp. 111-118</w:t>
      </w:r>
    </w:p>
    <w:p w14:paraId="26E5427F" w14:textId="4434D6A8" w:rsidR="009E4424" w:rsidRPr="00324747" w:rsidRDefault="009E4424" w:rsidP="006E24D3">
      <w:pPr>
        <w:autoSpaceDE w:val="0"/>
        <w:autoSpaceDN w:val="0"/>
        <w:adjustRightInd w:val="0"/>
        <w:rPr>
          <w:rFonts w:cstheme="minorHAnsi"/>
        </w:rPr>
      </w:pPr>
    </w:p>
    <w:p w14:paraId="3D66A518" w14:textId="77777777" w:rsidR="009E4424" w:rsidRPr="00324747" w:rsidRDefault="009E4424" w:rsidP="009E4424">
      <w:pPr>
        <w:autoSpaceDE w:val="0"/>
        <w:autoSpaceDN w:val="0"/>
        <w:adjustRightInd w:val="0"/>
        <w:rPr>
          <w:rFonts w:cstheme="minorHAnsi"/>
        </w:rPr>
      </w:pPr>
      <w:r w:rsidRPr="00324747">
        <w:rPr>
          <w:rFonts w:cstheme="minorHAnsi"/>
        </w:rPr>
        <w:t>J.I. Porras, P.J. Robertson</w:t>
      </w:r>
    </w:p>
    <w:p w14:paraId="3A1BC0AD" w14:textId="3B699844" w:rsidR="009E4424" w:rsidRPr="00324747" w:rsidRDefault="009E4424" w:rsidP="009E4424">
      <w:pPr>
        <w:autoSpaceDE w:val="0"/>
        <w:autoSpaceDN w:val="0"/>
        <w:adjustRightInd w:val="0"/>
        <w:rPr>
          <w:rFonts w:cstheme="minorHAnsi"/>
        </w:rPr>
      </w:pPr>
      <w:r w:rsidRPr="00324747">
        <w:rPr>
          <w:rFonts w:cstheme="minorHAnsi"/>
        </w:rPr>
        <w:t>Organizational development theory, practice, and research</w:t>
      </w:r>
      <w:r w:rsidRPr="00324747">
        <w:rPr>
          <w:rFonts w:cstheme="minorHAnsi"/>
          <w:b/>
          <w:bCs/>
        </w:rPr>
        <w:t xml:space="preserve"> </w:t>
      </w:r>
      <w:r w:rsidRPr="00324747">
        <w:rPr>
          <w:rFonts w:cstheme="minorHAnsi"/>
        </w:rPr>
        <w:t>(2nd ed.), Handbook of Industrial and Organizational Psychology, Vol. 3, Consulting Psychologists Press, Palo Alto, CA (1992), pp. 719-822</w:t>
      </w:r>
    </w:p>
    <w:p w14:paraId="5D033700" w14:textId="5F61F415" w:rsidR="009E4424" w:rsidRPr="00324747" w:rsidRDefault="009E4424" w:rsidP="009E4424">
      <w:pPr>
        <w:autoSpaceDE w:val="0"/>
        <w:autoSpaceDN w:val="0"/>
        <w:adjustRightInd w:val="0"/>
        <w:rPr>
          <w:rFonts w:cstheme="minorHAnsi"/>
        </w:rPr>
      </w:pPr>
    </w:p>
    <w:p w14:paraId="6BA955C4" w14:textId="77777777" w:rsidR="009E4424" w:rsidRPr="00324747" w:rsidRDefault="009E4424" w:rsidP="009E4424">
      <w:pPr>
        <w:rPr>
          <w:rFonts w:eastAsia="Times New Roman" w:cstheme="minorHAnsi"/>
          <w:lang w:eastAsia="en-GB"/>
        </w:rPr>
      </w:pPr>
      <w:r w:rsidRPr="00324747">
        <w:rPr>
          <w:rFonts w:eastAsia="Times New Roman" w:cstheme="minorHAnsi"/>
          <w:color w:val="222222"/>
          <w:shd w:val="clear" w:color="auto" w:fill="FFFFFF"/>
          <w:lang w:eastAsia="en-GB"/>
        </w:rPr>
        <w:t>KAMINSKI, June. Theory applied to informatics-Lewin’s change theory. </w:t>
      </w:r>
      <w:r w:rsidRPr="00324747">
        <w:rPr>
          <w:rFonts w:eastAsia="Times New Roman" w:cstheme="minorHAnsi"/>
          <w:i/>
          <w:iCs/>
          <w:color w:val="222222"/>
          <w:lang w:eastAsia="en-GB"/>
        </w:rPr>
        <w:t>Canadian Journal of Nursing Informatics</w:t>
      </w:r>
      <w:r w:rsidRPr="00324747">
        <w:rPr>
          <w:rFonts w:eastAsia="Times New Roman" w:cstheme="minorHAnsi"/>
          <w:color w:val="222222"/>
          <w:shd w:val="clear" w:color="auto" w:fill="FFFFFF"/>
          <w:lang w:eastAsia="en-GB"/>
        </w:rPr>
        <w:t>, 2011, 6.1.</w:t>
      </w:r>
    </w:p>
    <w:p w14:paraId="4BDDB7D9" w14:textId="736BC3CB" w:rsidR="009E4424" w:rsidRPr="00324747" w:rsidRDefault="009E4424" w:rsidP="009E4424">
      <w:pPr>
        <w:autoSpaceDE w:val="0"/>
        <w:autoSpaceDN w:val="0"/>
        <w:adjustRightInd w:val="0"/>
        <w:rPr>
          <w:rFonts w:cstheme="minorHAnsi"/>
          <w:b/>
          <w:bCs/>
        </w:rPr>
      </w:pPr>
    </w:p>
    <w:p w14:paraId="08432787" w14:textId="1350255C" w:rsidR="009E4424" w:rsidRPr="00324747" w:rsidRDefault="009E4424" w:rsidP="009E4424">
      <w:pPr>
        <w:autoSpaceDE w:val="0"/>
        <w:autoSpaceDN w:val="0"/>
        <w:adjustRightInd w:val="0"/>
        <w:rPr>
          <w:rFonts w:cstheme="minorHAnsi"/>
          <w:b/>
          <w:bCs/>
        </w:rPr>
      </w:pPr>
    </w:p>
    <w:p w14:paraId="2A9F96C7" w14:textId="77777777" w:rsidR="00511CE6" w:rsidRPr="00324747" w:rsidRDefault="00511CE6" w:rsidP="00511CE6">
      <w:pPr>
        <w:rPr>
          <w:rFonts w:eastAsia="Times New Roman" w:cstheme="minorHAnsi"/>
          <w:lang w:eastAsia="en-GB"/>
        </w:rPr>
      </w:pPr>
      <w:r w:rsidRPr="00324747">
        <w:rPr>
          <w:rFonts w:eastAsia="Times New Roman" w:cstheme="minorHAnsi"/>
          <w:color w:val="222222"/>
          <w:shd w:val="clear" w:color="auto" w:fill="FFFFFF"/>
          <w:lang w:eastAsia="en-GB"/>
        </w:rPr>
        <w:t xml:space="preserve">TANG, </w:t>
      </w:r>
      <w:proofErr w:type="spellStart"/>
      <w:r w:rsidRPr="00324747">
        <w:rPr>
          <w:rFonts w:eastAsia="Times New Roman" w:cstheme="minorHAnsi"/>
          <w:color w:val="222222"/>
          <w:shd w:val="clear" w:color="auto" w:fill="FFFFFF"/>
          <w:lang w:eastAsia="en-GB"/>
        </w:rPr>
        <w:t>Keow</w:t>
      </w:r>
      <w:proofErr w:type="spellEnd"/>
      <w:r w:rsidRPr="00324747">
        <w:rPr>
          <w:rFonts w:eastAsia="Times New Roman" w:cstheme="minorHAnsi"/>
          <w:color w:val="222222"/>
          <w:shd w:val="clear" w:color="auto" w:fill="FFFFFF"/>
          <w:lang w:eastAsia="en-GB"/>
        </w:rPr>
        <w:t xml:space="preserve"> </w:t>
      </w:r>
      <w:proofErr w:type="spellStart"/>
      <w:r w:rsidRPr="00324747">
        <w:rPr>
          <w:rFonts w:eastAsia="Times New Roman" w:cstheme="minorHAnsi"/>
          <w:color w:val="222222"/>
          <w:shd w:val="clear" w:color="auto" w:fill="FFFFFF"/>
          <w:lang w:eastAsia="en-GB"/>
        </w:rPr>
        <w:t>Ngang</w:t>
      </w:r>
      <w:proofErr w:type="spellEnd"/>
      <w:r w:rsidRPr="00324747">
        <w:rPr>
          <w:rFonts w:eastAsia="Times New Roman" w:cstheme="minorHAnsi"/>
          <w:color w:val="222222"/>
          <w:shd w:val="clear" w:color="auto" w:fill="FFFFFF"/>
          <w:lang w:eastAsia="en-GB"/>
        </w:rPr>
        <w:t>. Change management. In: </w:t>
      </w:r>
      <w:r w:rsidRPr="00324747">
        <w:rPr>
          <w:rFonts w:eastAsia="Times New Roman" w:cstheme="minorHAnsi"/>
          <w:i/>
          <w:iCs/>
          <w:color w:val="222222"/>
          <w:lang w:eastAsia="en-GB"/>
        </w:rPr>
        <w:t>Leadership and change management</w:t>
      </w:r>
      <w:r w:rsidRPr="00324747">
        <w:rPr>
          <w:rFonts w:eastAsia="Times New Roman" w:cstheme="minorHAnsi"/>
          <w:color w:val="222222"/>
          <w:shd w:val="clear" w:color="auto" w:fill="FFFFFF"/>
          <w:lang w:eastAsia="en-GB"/>
        </w:rPr>
        <w:t>. Springer, Singapore, 2019. p. 47-55.</w:t>
      </w:r>
    </w:p>
    <w:p w14:paraId="04B6008F" w14:textId="55402206" w:rsidR="009E4424" w:rsidRPr="00324747" w:rsidRDefault="009E4424" w:rsidP="009E4424">
      <w:pPr>
        <w:autoSpaceDE w:val="0"/>
        <w:autoSpaceDN w:val="0"/>
        <w:adjustRightInd w:val="0"/>
        <w:rPr>
          <w:rFonts w:cstheme="minorHAnsi"/>
          <w:b/>
          <w:bCs/>
        </w:rPr>
      </w:pPr>
    </w:p>
    <w:p w14:paraId="1866233D" w14:textId="5A6BA9E8" w:rsidR="009E4424" w:rsidRPr="00324747" w:rsidRDefault="009E4424" w:rsidP="009E4424">
      <w:pPr>
        <w:autoSpaceDE w:val="0"/>
        <w:autoSpaceDN w:val="0"/>
        <w:adjustRightInd w:val="0"/>
        <w:rPr>
          <w:rFonts w:cstheme="minorHAnsi"/>
          <w:b/>
          <w:bCs/>
        </w:rPr>
      </w:pPr>
    </w:p>
    <w:p w14:paraId="6F62176C" w14:textId="61F7CB44" w:rsidR="00FD556D" w:rsidRPr="00324747" w:rsidRDefault="00FD556D" w:rsidP="009E4424">
      <w:pPr>
        <w:autoSpaceDE w:val="0"/>
        <w:autoSpaceDN w:val="0"/>
        <w:adjustRightInd w:val="0"/>
        <w:rPr>
          <w:rFonts w:cstheme="minorHAnsi"/>
          <w:b/>
          <w:bCs/>
        </w:rPr>
      </w:pPr>
    </w:p>
    <w:p w14:paraId="3EA6F987" w14:textId="77777777" w:rsidR="00625214" w:rsidRPr="00625214" w:rsidRDefault="00625214" w:rsidP="00625214">
      <w:pPr>
        <w:rPr>
          <w:rFonts w:eastAsia="Times New Roman" w:cstheme="minorHAnsi"/>
          <w:lang w:eastAsia="en-GB"/>
        </w:rPr>
      </w:pPr>
      <w:r w:rsidRPr="00625214">
        <w:rPr>
          <w:rFonts w:eastAsia="Times New Roman" w:cstheme="minorHAnsi"/>
          <w:color w:val="222222"/>
          <w:shd w:val="clear" w:color="auto" w:fill="FFFFFF"/>
          <w:lang w:eastAsia="en-GB"/>
        </w:rPr>
        <w:t xml:space="preserve">GRADINARU, </w:t>
      </w:r>
      <w:proofErr w:type="spellStart"/>
      <w:r w:rsidRPr="00625214">
        <w:rPr>
          <w:rFonts w:eastAsia="Times New Roman" w:cstheme="minorHAnsi"/>
          <w:color w:val="222222"/>
          <w:shd w:val="clear" w:color="auto" w:fill="FFFFFF"/>
          <w:lang w:eastAsia="en-GB"/>
        </w:rPr>
        <w:t>Catalin</w:t>
      </w:r>
      <w:proofErr w:type="spellEnd"/>
      <w:r w:rsidRPr="00625214">
        <w:rPr>
          <w:rFonts w:eastAsia="Times New Roman" w:cstheme="minorHAnsi"/>
          <w:color w:val="222222"/>
          <w:shd w:val="clear" w:color="auto" w:fill="FFFFFF"/>
          <w:lang w:eastAsia="en-GB"/>
        </w:rPr>
        <w:t>, et al. A view on transformational leadership: The case of Jeff Bezos. </w:t>
      </w:r>
      <w:r w:rsidRPr="00625214">
        <w:rPr>
          <w:rFonts w:eastAsia="Times New Roman" w:cstheme="minorHAnsi"/>
          <w:i/>
          <w:iCs/>
          <w:color w:val="222222"/>
          <w:lang w:eastAsia="en-GB"/>
        </w:rPr>
        <w:t>Manager</w:t>
      </w:r>
      <w:r w:rsidRPr="00625214">
        <w:rPr>
          <w:rFonts w:eastAsia="Times New Roman" w:cstheme="minorHAnsi"/>
          <w:color w:val="222222"/>
          <w:shd w:val="clear" w:color="auto" w:fill="FFFFFF"/>
          <w:lang w:eastAsia="en-GB"/>
        </w:rPr>
        <w:t>, 2020, 31: 93-100.</w:t>
      </w:r>
    </w:p>
    <w:p w14:paraId="7A3DD647" w14:textId="70D3E130" w:rsidR="00FD556D" w:rsidRPr="00324747" w:rsidRDefault="00FD556D" w:rsidP="009E4424">
      <w:pPr>
        <w:autoSpaceDE w:val="0"/>
        <w:autoSpaceDN w:val="0"/>
        <w:adjustRightInd w:val="0"/>
        <w:rPr>
          <w:rFonts w:cstheme="minorHAnsi"/>
          <w:b/>
          <w:bCs/>
        </w:rPr>
      </w:pPr>
    </w:p>
    <w:p w14:paraId="65E755CC" w14:textId="6CC5EB36" w:rsidR="00625214" w:rsidRDefault="00625214" w:rsidP="00625214">
      <w:pPr>
        <w:rPr>
          <w:rFonts w:eastAsia="Times New Roman" w:cstheme="minorHAnsi"/>
          <w:color w:val="222222"/>
          <w:shd w:val="clear" w:color="auto" w:fill="FFFFFF"/>
          <w:lang w:eastAsia="en-GB"/>
        </w:rPr>
      </w:pPr>
      <w:r w:rsidRPr="00625214">
        <w:rPr>
          <w:rFonts w:eastAsia="Times New Roman" w:cstheme="minorHAnsi"/>
          <w:color w:val="222222"/>
          <w:shd w:val="clear" w:color="auto" w:fill="FFFFFF"/>
          <w:lang w:eastAsia="en-GB"/>
        </w:rPr>
        <w:t xml:space="preserve">CHEN, Daqing; SAIN, Sai Laing; GUO, </w:t>
      </w:r>
      <w:proofErr w:type="spellStart"/>
      <w:r w:rsidRPr="00625214">
        <w:rPr>
          <w:rFonts w:eastAsia="Times New Roman" w:cstheme="minorHAnsi"/>
          <w:color w:val="222222"/>
          <w:shd w:val="clear" w:color="auto" w:fill="FFFFFF"/>
          <w:lang w:eastAsia="en-GB"/>
        </w:rPr>
        <w:t>Kun</w:t>
      </w:r>
      <w:proofErr w:type="spellEnd"/>
      <w:r w:rsidRPr="00625214">
        <w:rPr>
          <w:rFonts w:eastAsia="Times New Roman" w:cstheme="minorHAnsi"/>
          <w:color w:val="222222"/>
          <w:shd w:val="clear" w:color="auto" w:fill="FFFFFF"/>
          <w:lang w:eastAsia="en-GB"/>
        </w:rPr>
        <w:t>. Data mining for the online retail industry: A case study of RFM model-based customer segmentation using data mining. </w:t>
      </w:r>
      <w:r w:rsidRPr="00625214">
        <w:rPr>
          <w:rFonts w:eastAsia="Times New Roman" w:cstheme="minorHAnsi"/>
          <w:i/>
          <w:iCs/>
          <w:color w:val="222222"/>
          <w:lang w:eastAsia="en-GB"/>
        </w:rPr>
        <w:t>Journal of Database Marketing &amp; Customer Strategy Management</w:t>
      </w:r>
      <w:r w:rsidRPr="00625214">
        <w:rPr>
          <w:rFonts w:eastAsia="Times New Roman" w:cstheme="minorHAnsi"/>
          <w:color w:val="222222"/>
          <w:shd w:val="clear" w:color="auto" w:fill="FFFFFF"/>
          <w:lang w:eastAsia="en-GB"/>
        </w:rPr>
        <w:t>, 2012, 19.3: 197-208.</w:t>
      </w:r>
    </w:p>
    <w:p w14:paraId="7FDD7026" w14:textId="3927D878" w:rsidR="00A276EA" w:rsidRDefault="00A276EA" w:rsidP="00625214">
      <w:pPr>
        <w:rPr>
          <w:rFonts w:eastAsia="Times New Roman" w:cstheme="minorHAnsi"/>
          <w:color w:val="222222"/>
          <w:shd w:val="clear" w:color="auto" w:fill="FFFFFF"/>
          <w:lang w:eastAsia="en-GB"/>
        </w:rPr>
      </w:pPr>
    </w:p>
    <w:p w14:paraId="4FCA0393" w14:textId="77777777" w:rsidR="00A276EA" w:rsidRPr="00A276EA" w:rsidRDefault="00A276EA" w:rsidP="00A276EA">
      <w:pPr>
        <w:rPr>
          <w:rFonts w:ascii="Times New Roman" w:eastAsia="Times New Roman" w:hAnsi="Times New Roman" w:cs="Times New Roman"/>
          <w:lang w:eastAsia="en-GB"/>
        </w:rPr>
      </w:pPr>
      <w:r w:rsidRPr="00A276EA">
        <w:rPr>
          <w:rFonts w:ascii="Arial" w:eastAsia="Times New Roman" w:hAnsi="Arial" w:cs="Arial"/>
          <w:color w:val="222222"/>
          <w:sz w:val="20"/>
          <w:szCs w:val="20"/>
          <w:shd w:val="clear" w:color="auto" w:fill="FFFFFF"/>
          <w:lang w:eastAsia="en-GB"/>
        </w:rPr>
        <w:t>KAPOORIA, Pallavi Joshi; KARNIK, Pranay. Customer obsession: a key to incredible customer experience. </w:t>
      </w:r>
      <w:r w:rsidRPr="00A276EA">
        <w:rPr>
          <w:rFonts w:ascii="Arial" w:eastAsia="Times New Roman" w:hAnsi="Arial" w:cs="Arial"/>
          <w:i/>
          <w:iCs/>
          <w:color w:val="222222"/>
          <w:sz w:val="20"/>
          <w:szCs w:val="20"/>
          <w:shd w:val="clear" w:color="auto" w:fill="FFFFFF"/>
          <w:lang w:eastAsia="en-GB"/>
        </w:rPr>
        <w:t>Prestige International Journal of Management and Research</w:t>
      </w:r>
      <w:r w:rsidRPr="00A276EA">
        <w:rPr>
          <w:rFonts w:ascii="Arial" w:eastAsia="Times New Roman" w:hAnsi="Arial" w:cs="Arial"/>
          <w:color w:val="222222"/>
          <w:sz w:val="20"/>
          <w:szCs w:val="20"/>
          <w:shd w:val="clear" w:color="auto" w:fill="FFFFFF"/>
          <w:lang w:eastAsia="en-GB"/>
        </w:rPr>
        <w:t>, 2019, 127</w:t>
      </w:r>
    </w:p>
    <w:p w14:paraId="48A85394" w14:textId="532B7A34" w:rsidR="00A276EA" w:rsidRDefault="00A276EA" w:rsidP="00625214">
      <w:pPr>
        <w:rPr>
          <w:rFonts w:eastAsia="Times New Roman" w:cstheme="minorHAnsi"/>
          <w:lang w:eastAsia="en-GB"/>
        </w:rPr>
      </w:pPr>
    </w:p>
    <w:p w14:paraId="6F853DAB" w14:textId="679FD74A" w:rsidR="00CA5EC1" w:rsidRPr="00CA5EC1" w:rsidRDefault="00CA5EC1" w:rsidP="00CA5EC1">
      <w:pPr>
        <w:rPr>
          <w:rFonts w:ascii="Arial" w:eastAsia="Times New Roman" w:hAnsi="Arial" w:cs="Arial"/>
          <w:color w:val="2E2E2E"/>
          <w:lang w:eastAsia="en-GB"/>
        </w:rPr>
      </w:pPr>
      <w:r w:rsidRPr="00CA5EC1">
        <w:rPr>
          <w:rFonts w:ascii="Arial" w:eastAsia="Times New Roman" w:hAnsi="Arial" w:cs="Arial"/>
          <w:color w:val="2E2E2E"/>
          <w:lang w:eastAsia="en-GB"/>
        </w:rPr>
        <w:t>M. Greenwood,</w:t>
      </w:r>
      <w:r>
        <w:rPr>
          <w:rFonts w:ascii="Arial" w:eastAsia="Times New Roman" w:hAnsi="Arial" w:cs="Arial"/>
          <w:color w:val="2E2E2E"/>
          <w:lang w:eastAsia="en-GB"/>
        </w:rPr>
        <w:t xml:space="preserve"> </w:t>
      </w:r>
      <w:r w:rsidRPr="00CA5EC1">
        <w:rPr>
          <w:rFonts w:ascii="Arial" w:eastAsia="Times New Roman" w:hAnsi="Arial" w:cs="Arial"/>
          <w:color w:val="2E2E2E"/>
          <w:lang w:eastAsia="en-GB"/>
        </w:rPr>
        <w:t>Stakeholder engagement: beyond the myth of corporate responsibility</w:t>
      </w:r>
    </w:p>
    <w:p w14:paraId="659BC9D9" w14:textId="77777777" w:rsidR="00CA5EC1" w:rsidRPr="00CA5EC1" w:rsidRDefault="00CA5EC1" w:rsidP="00CA5EC1">
      <w:pPr>
        <w:rPr>
          <w:rFonts w:ascii="Arial" w:eastAsia="Times New Roman" w:hAnsi="Arial" w:cs="Arial"/>
          <w:color w:val="2E2E2E"/>
          <w:lang w:eastAsia="en-GB"/>
        </w:rPr>
      </w:pPr>
      <w:r w:rsidRPr="00CA5EC1">
        <w:rPr>
          <w:rFonts w:ascii="Arial" w:eastAsia="Times New Roman" w:hAnsi="Arial" w:cs="Arial"/>
          <w:color w:val="2E2E2E"/>
          <w:lang w:eastAsia="en-GB"/>
        </w:rPr>
        <w:t>J. Bus. Ethics, 74 (4) (2007), pp. 315-327,</w:t>
      </w:r>
    </w:p>
    <w:p w14:paraId="45FBF4A2" w14:textId="77777777" w:rsidR="00CA5EC1" w:rsidRPr="00625214" w:rsidRDefault="00CA5EC1" w:rsidP="00625214">
      <w:pPr>
        <w:rPr>
          <w:rFonts w:eastAsia="Times New Roman" w:cstheme="minorHAnsi"/>
          <w:lang w:eastAsia="en-GB"/>
        </w:rPr>
      </w:pPr>
    </w:p>
    <w:p w14:paraId="0B72EE6B" w14:textId="77777777" w:rsidR="00625214" w:rsidRPr="00324747" w:rsidRDefault="00625214" w:rsidP="009E4424">
      <w:pPr>
        <w:autoSpaceDE w:val="0"/>
        <w:autoSpaceDN w:val="0"/>
        <w:adjustRightInd w:val="0"/>
        <w:rPr>
          <w:rFonts w:cstheme="minorHAnsi"/>
          <w:b/>
          <w:bCs/>
        </w:rPr>
      </w:pPr>
    </w:p>
    <w:p w14:paraId="3E9ABB6C" w14:textId="511505C9" w:rsidR="00FD556D" w:rsidRPr="00324747" w:rsidRDefault="00FD556D" w:rsidP="009E4424">
      <w:pPr>
        <w:autoSpaceDE w:val="0"/>
        <w:autoSpaceDN w:val="0"/>
        <w:adjustRightInd w:val="0"/>
        <w:rPr>
          <w:rFonts w:cstheme="minorHAnsi"/>
          <w:b/>
          <w:bCs/>
        </w:rPr>
      </w:pPr>
    </w:p>
    <w:p w14:paraId="2E8BCAE9" w14:textId="43F40CC9" w:rsidR="00FD556D" w:rsidRPr="00324747" w:rsidRDefault="00FD556D" w:rsidP="009E4424">
      <w:pPr>
        <w:autoSpaceDE w:val="0"/>
        <w:autoSpaceDN w:val="0"/>
        <w:adjustRightInd w:val="0"/>
        <w:rPr>
          <w:rFonts w:cstheme="minorHAnsi"/>
          <w:b/>
          <w:bCs/>
        </w:rPr>
      </w:pPr>
    </w:p>
    <w:p w14:paraId="049B4115" w14:textId="531C6FBC" w:rsidR="00FD556D" w:rsidRPr="00324747" w:rsidRDefault="00FD556D" w:rsidP="009E4424">
      <w:pPr>
        <w:autoSpaceDE w:val="0"/>
        <w:autoSpaceDN w:val="0"/>
        <w:adjustRightInd w:val="0"/>
        <w:rPr>
          <w:rFonts w:cstheme="minorHAnsi"/>
          <w:b/>
          <w:bCs/>
        </w:rPr>
      </w:pPr>
    </w:p>
    <w:p w14:paraId="04F7667A" w14:textId="22230E5E" w:rsidR="00FD556D" w:rsidRPr="00324747" w:rsidRDefault="00FD556D" w:rsidP="009E4424">
      <w:pPr>
        <w:autoSpaceDE w:val="0"/>
        <w:autoSpaceDN w:val="0"/>
        <w:adjustRightInd w:val="0"/>
        <w:rPr>
          <w:rFonts w:cstheme="minorHAnsi"/>
          <w:b/>
          <w:bCs/>
        </w:rPr>
      </w:pPr>
    </w:p>
    <w:p w14:paraId="35EB00E5" w14:textId="138E1561" w:rsidR="00FD556D" w:rsidRPr="00324747" w:rsidRDefault="00FD556D" w:rsidP="009E4424">
      <w:pPr>
        <w:autoSpaceDE w:val="0"/>
        <w:autoSpaceDN w:val="0"/>
        <w:adjustRightInd w:val="0"/>
        <w:rPr>
          <w:rFonts w:cstheme="minorHAnsi"/>
          <w:b/>
          <w:bCs/>
        </w:rPr>
      </w:pPr>
    </w:p>
    <w:p w14:paraId="4CD6E8F4" w14:textId="6BB3B3C0" w:rsidR="00FD556D" w:rsidRPr="00324747" w:rsidRDefault="00FD556D" w:rsidP="009E4424">
      <w:pPr>
        <w:autoSpaceDE w:val="0"/>
        <w:autoSpaceDN w:val="0"/>
        <w:adjustRightInd w:val="0"/>
        <w:rPr>
          <w:rFonts w:cstheme="minorHAnsi"/>
          <w:b/>
          <w:bCs/>
        </w:rPr>
      </w:pPr>
    </w:p>
    <w:p w14:paraId="6803C828" w14:textId="742286A9" w:rsidR="00FD556D" w:rsidRPr="00324747" w:rsidRDefault="00FD556D" w:rsidP="009E4424">
      <w:pPr>
        <w:autoSpaceDE w:val="0"/>
        <w:autoSpaceDN w:val="0"/>
        <w:adjustRightInd w:val="0"/>
        <w:rPr>
          <w:rFonts w:cstheme="minorHAnsi"/>
          <w:b/>
          <w:bCs/>
        </w:rPr>
      </w:pPr>
    </w:p>
    <w:p w14:paraId="6B950351" w14:textId="4EAD396E" w:rsidR="00FD556D" w:rsidRPr="00324747" w:rsidRDefault="00FD556D" w:rsidP="009E4424">
      <w:pPr>
        <w:autoSpaceDE w:val="0"/>
        <w:autoSpaceDN w:val="0"/>
        <w:adjustRightInd w:val="0"/>
        <w:rPr>
          <w:rFonts w:cstheme="minorHAnsi"/>
          <w:b/>
          <w:bCs/>
        </w:rPr>
      </w:pPr>
    </w:p>
    <w:p w14:paraId="6681064D" w14:textId="77777777" w:rsidR="00FD556D" w:rsidRPr="00324747" w:rsidRDefault="00FD556D" w:rsidP="009E4424">
      <w:pPr>
        <w:autoSpaceDE w:val="0"/>
        <w:autoSpaceDN w:val="0"/>
        <w:adjustRightInd w:val="0"/>
        <w:rPr>
          <w:rFonts w:cstheme="minorHAnsi"/>
          <w:b/>
          <w:bCs/>
        </w:rPr>
      </w:pPr>
    </w:p>
    <w:p w14:paraId="51C1FBA8" w14:textId="19E04A07" w:rsidR="00FD556D" w:rsidRPr="00324747" w:rsidRDefault="00FD556D" w:rsidP="009E4424">
      <w:pPr>
        <w:autoSpaceDE w:val="0"/>
        <w:autoSpaceDN w:val="0"/>
        <w:adjustRightInd w:val="0"/>
        <w:rPr>
          <w:rFonts w:cstheme="minorHAnsi"/>
          <w:b/>
          <w:bCs/>
        </w:rPr>
      </w:pPr>
    </w:p>
    <w:p w14:paraId="4707DDB2" w14:textId="77777777" w:rsidR="00A741DB" w:rsidRPr="00324747" w:rsidRDefault="00A741DB" w:rsidP="009E4424">
      <w:pPr>
        <w:autoSpaceDE w:val="0"/>
        <w:autoSpaceDN w:val="0"/>
        <w:adjustRightInd w:val="0"/>
        <w:rPr>
          <w:rFonts w:cstheme="minorHAnsi"/>
          <w:b/>
          <w:bCs/>
        </w:rPr>
      </w:pPr>
    </w:p>
    <w:sectPr w:rsidR="00A741DB" w:rsidRPr="00324747" w:rsidSect="00E23F20">
      <w:headerReference w:type="default" r:id="rId14"/>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4D83E" w14:textId="77777777" w:rsidR="0028647C" w:rsidRDefault="0028647C" w:rsidP="007235AD">
      <w:r>
        <w:separator/>
      </w:r>
    </w:p>
  </w:endnote>
  <w:endnote w:type="continuationSeparator" w:id="0">
    <w:p w14:paraId="36B6EF11" w14:textId="77777777" w:rsidR="0028647C" w:rsidRDefault="0028647C" w:rsidP="0072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50735" w14:textId="77777777" w:rsidR="0028647C" w:rsidRDefault="0028647C" w:rsidP="007235AD">
      <w:r>
        <w:separator/>
      </w:r>
    </w:p>
  </w:footnote>
  <w:footnote w:type="continuationSeparator" w:id="0">
    <w:p w14:paraId="1FD3C98F" w14:textId="77777777" w:rsidR="0028647C" w:rsidRDefault="0028647C" w:rsidP="007235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94A5B" w14:textId="77777777" w:rsidR="007235AD" w:rsidRDefault="007235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2"/>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5"/>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6"/>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7"/>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8"/>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3A40E3E"/>
    <w:multiLevelType w:val="hybridMultilevel"/>
    <w:tmpl w:val="03042428"/>
    <w:lvl w:ilvl="0" w:tplc="B2A04B02">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198"/>
    <w:rsid w:val="000509CD"/>
    <w:rsid w:val="00057FA6"/>
    <w:rsid w:val="00101316"/>
    <w:rsid w:val="00101D0B"/>
    <w:rsid w:val="00107C9C"/>
    <w:rsid w:val="00147119"/>
    <w:rsid w:val="00204339"/>
    <w:rsid w:val="00243198"/>
    <w:rsid w:val="0028647C"/>
    <w:rsid w:val="00324747"/>
    <w:rsid w:val="004458F0"/>
    <w:rsid w:val="00495159"/>
    <w:rsid w:val="00511CE6"/>
    <w:rsid w:val="00625214"/>
    <w:rsid w:val="00651626"/>
    <w:rsid w:val="006A15D3"/>
    <w:rsid w:val="006E24D3"/>
    <w:rsid w:val="006F686A"/>
    <w:rsid w:val="007121E7"/>
    <w:rsid w:val="007235AD"/>
    <w:rsid w:val="0073430A"/>
    <w:rsid w:val="00763ECC"/>
    <w:rsid w:val="00797277"/>
    <w:rsid w:val="0086249E"/>
    <w:rsid w:val="009215D5"/>
    <w:rsid w:val="009E4424"/>
    <w:rsid w:val="00A276EA"/>
    <w:rsid w:val="00A741DB"/>
    <w:rsid w:val="00BE4056"/>
    <w:rsid w:val="00C275D6"/>
    <w:rsid w:val="00CA5EC1"/>
    <w:rsid w:val="00D74696"/>
    <w:rsid w:val="00D9554E"/>
    <w:rsid w:val="00DD5FDF"/>
    <w:rsid w:val="00E1735F"/>
    <w:rsid w:val="00E34D3B"/>
    <w:rsid w:val="00E7388F"/>
    <w:rsid w:val="00E87D71"/>
    <w:rsid w:val="00E946DB"/>
    <w:rsid w:val="00F153B4"/>
    <w:rsid w:val="00F4080F"/>
    <w:rsid w:val="00FA3719"/>
    <w:rsid w:val="00FD5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C344D"/>
  <w15:chartTrackingRefBased/>
  <w15:docId w15:val="{7BD85F1E-399E-8446-A633-DA58850E0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3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35AD"/>
    <w:pPr>
      <w:tabs>
        <w:tab w:val="center" w:pos="4513"/>
        <w:tab w:val="right" w:pos="9026"/>
      </w:tabs>
    </w:pPr>
  </w:style>
  <w:style w:type="character" w:customStyle="1" w:styleId="HeaderChar">
    <w:name w:val="Header Char"/>
    <w:basedOn w:val="DefaultParagraphFont"/>
    <w:link w:val="Header"/>
    <w:uiPriority w:val="99"/>
    <w:rsid w:val="007235AD"/>
  </w:style>
  <w:style w:type="paragraph" w:styleId="Footer">
    <w:name w:val="footer"/>
    <w:basedOn w:val="Normal"/>
    <w:link w:val="FooterChar"/>
    <w:uiPriority w:val="99"/>
    <w:unhideWhenUsed/>
    <w:rsid w:val="007235AD"/>
    <w:pPr>
      <w:tabs>
        <w:tab w:val="center" w:pos="4513"/>
        <w:tab w:val="right" w:pos="9026"/>
      </w:tabs>
    </w:pPr>
  </w:style>
  <w:style w:type="character" w:customStyle="1" w:styleId="FooterChar">
    <w:name w:val="Footer Char"/>
    <w:basedOn w:val="DefaultParagraphFont"/>
    <w:link w:val="Footer"/>
    <w:uiPriority w:val="99"/>
    <w:rsid w:val="007235AD"/>
  </w:style>
  <w:style w:type="character" w:customStyle="1" w:styleId="apple-converted-space">
    <w:name w:val="apple-converted-space"/>
    <w:basedOn w:val="DefaultParagraphFont"/>
    <w:rsid w:val="00E946DB"/>
  </w:style>
  <w:style w:type="paragraph" w:styleId="ListParagraph">
    <w:name w:val="List Paragraph"/>
    <w:basedOn w:val="Normal"/>
    <w:uiPriority w:val="34"/>
    <w:qFormat/>
    <w:rsid w:val="00E946DB"/>
    <w:pPr>
      <w:ind w:left="720"/>
      <w:contextualSpacing/>
    </w:pPr>
  </w:style>
  <w:style w:type="table" w:styleId="TableGrid">
    <w:name w:val="Table Grid"/>
    <w:basedOn w:val="TableNormal"/>
    <w:uiPriority w:val="39"/>
    <w:rsid w:val="00E946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b-25">
    <w:name w:val="mb-2.5"/>
    <w:basedOn w:val="Normal"/>
    <w:rsid w:val="009E4424"/>
    <w:pPr>
      <w:spacing w:before="100" w:beforeAutospacing="1" w:after="100" w:afterAutospacing="1"/>
    </w:pPr>
    <w:rPr>
      <w:rFonts w:ascii="Times New Roman" w:eastAsia="Times New Roman" w:hAnsi="Times New Roman" w:cs="Times New Roman"/>
      <w:lang w:eastAsia="en-GB"/>
    </w:rPr>
  </w:style>
  <w:style w:type="character" w:customStyle="1" w:styleId="issue-underline">
    <w:name w:val="issue-underline"/>
    <w:basedOn w:val="DefaultParagraphFont"/>
    <w:rsid w:val="009E4424"/>
  </w:style>
  <w:style w:type="character" w:styleId="Emphasis">
    <w:name w:val="Emphasis"/>
    <w:basedOn w:val="DefaultParagraphFont"/>
    <w:uiPriority w:val="20"/>
    <w:qFormat/>
    <w:rsid w:val="00FD556D"/>
    <w:rPr>
      <w:i/>
      <w:iCs/>
    </w:rPr>
  </w:style>
  <w:style w:type="character" w:styleId="Strong">
    <w:name w:val="Strong"/>
    <w:basedOn w:val="DefaultParagraphFont"/>
    <w:uiPriority w:val="22"/>
    <w:qFormat/>
    <w:rsid w:val="00FD556D"/>
    <w:rPr>
      <w:b/>
      <w:bCs/>
    </w:rPr>
  </w:style>
  <w:style w:type="paragraph" w:styleId="NoSpacing">
    <w:name w:val="No Spacing"/>
    <w:uiPriority w:val="1"/>
    <w:qFormat/>
    <w:rsid w:val="003247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1998">
      <w:bodyDiv w:val="1"/>
      <w:marLeft w:val="0"/>
      <w:marRight w:val="0"/>
      <w:marTop w:val="0"/>
      <w:marBottom w:val="0"/>
      <w:divBdr>
        <w:top w:val="none" w:sz="0" w:space="0" w:color="auto"/>
        <w:left w:val="none" w:sz="0" w:space="0" w:color="auto"/>
        <w:bottom w:val="none" w:sz="0" w:space="0" w:color="auto"/>
        <w:right w:val="none" w:sz="0" w:space="0" w:color="auto"/>
      </w:divBdr>
    </w:div>
    <w:div w:id="77482711">
      <w:bodyDiv w:val="1"/>
      <w:marLeft w:val="0"/>
      <w:marRight w:val="0"/>
      <w:marTop w:val="0"/>
      <w:marBottom w:val="0"/>
      <w:divBdr>
        <w:top w:val="none" w:sz="0" w:space="0" w:color="auto"/>
        <w:left w:val="none" w:sz="0" w:space="0" w:color="auto"/>
        <w:bottom w:val="none" w:sz="0" w:space="0" w:color="auto"/>
        <w:right w:val="none" w:sz="0" w:space="0" w:color="auto"/>
      </w:divBdr>
    </w:div>
    <w:div w:id="128326058">
      <w:bodyDiv w:val="1"/>
      <w:marLeft w:val="0"/>
      <w:marRight w:val="0"/>
      <w:marTop w:val="0"/>
      <w:marBottom w:val="0"/>
      <w:divBdr>
        <w:top w:val="none" w:sz="0" w:space="0" w:color="auto"/>
        <w:left w:val="none" w:sz="0" w:space="0" w:color="auto"/>
        <w:bottom w:val="none" w:sz="0" w:space="0" w:color="auto"/>
        <w:right w:val="none" w:sz="0" w:space="0" w:color="auto"/>
      </w:divBdr>
    </w:div>
    <w:div w:id="195195679">
      <w:bodyDiv w:val="1"/>
      <w:marLeft w:val="0"/>
      <w:marRight w:val="0"/>
      <w:marTop w:val="0"/>
      <w:marBottom w:val="0"/>
      <w:divBdr>
        <w:top w:val="none" w:sz="0" w:space="0" w:color="auto"/>
        <w:left w:val="none" w:sz="0" w:space="0" w:color="auto"/>
        <w:bottom w:val="none" w:sz="0" w:space="0" w:color="auto"/>
        <w:right w:val="none" w:sz="0" w:space="0" w:color="auto"/>
      </w:divBdr>
    </w:div>
    <w:div w:id="206183592">
      <w:bodyDiv w:val="1"/>
      <w:marLeft w:val="0"/>
      <w:marRight w:val="0"/>
      <w:marTop w:val="0"/>
      <w:marBottom w:val="0"/>
      <w:divBdr>
        <w:top w:val="none" w:sz="0" w:space="0" w:color="auto"/>
        <w:left w:val="none" w:sz="0" w:space="0" w:color="auto"/>
        <w:bottom w:val="none" w:sz="0" w:space="0" w:color="auto"/>
        <w:right w:val="none" w:sz="0" w:space="0" w:color="auto"/>
      </w:divBdr>
      <w:divsChild>
        <w:div w:id="144707301">
          <w:marLeft w:val="0"/>
          <w:marRight w:val="0"/>
          <w:marTop w:val="0"/>
          <w:marBottom w:val="0"/>
          <w:divBdr>
            <w:top w:val="none" w:sz="0" w:space="0" w:color="auto"/>
            <w:left w:val="none" w:sz="0" w:space="0" w:color="auto"/>
            <w:bottom w:val="none" w:sz="0" w:space="0" w:color="auto"/>
            <w:right w:val="none" w:sz="0" w:space="0" w:color="auto"/>
          </w:divBdr>
        </w:div>
        <w:div w:id="1328971665">
          <w:marLeft w:val="0"/>
          <w:marRight w:val="0"/>
          <w:marTop w:val="0"/>
          <w:marBottom w:val="0"/>
          <w:divBdr>
            <w:top w:val="none" w:sz="0" w:space="0" w:color="auto"/>
            <w:left w:val="none" w:sz="0" w:space="0" w:color="auto"/>
            <w:bottom w:val="none" w:sz="0" w:space="0" w:color="auto"/>
            <w:right w:val="none" w:sz="0" w:space="0" w:color="auto"/>
          </w:divBdr>
          <w:divsChild>
            <w:div w:id="1578635811">
              <w:marLeft w:val="0"/>
              <w:marRight w:val="0"/>
              <w:marTop w:val="0"/>
              <w:marBottom w:val="0"/>
              <w:divBdr>
                <w:top w:val="none" w:sz="0" w:space="0" w:color="auto"/>
                <w:left w:val="none" w:sz="0" w:space="0" w:color="auto"/>
                <w:bottom w:val="none" w:sz="0" w:space="0" w:color="auto"/>
                <w:right w:val="none" w:sz="0" w:space="0" w:color="auto"/>
              </w:divBdr>
              <w:divsChild>
                <w:div w:id="1410926908">
                  <w:marLeft w:val="0"/>
                  <w:marRight w:val="0"/>
                  <w:marTop w:val="0"/>
                  <w:marBottom w:val="0"/>
                  <w:divBdr>
                    <w:top w:val="none" w:sz="0" w:space="0" w:color="auto"/>
                    <w:left w:val="none" w:sz="0" w:space="0" w:color="auto"/>
                    <w:bottom w:val="none" w:sz="0" w:space="0" w:color="auto"/>
                    <w:right w:val="none" w:sz="0" w:space="0" w:color="auto"/>
                  </w:divBdr>
                  <w:divsChild>
                    <w:div w:id="796919280">
                      <w:marLeft w:val="0"/>
                      <w:marRight w:val="0"/>
                      <w:marTop w:val="0"/>
                      <w:marBottom w:val="0"/>
                      <w:divBdr>
                        <w:top w:val="none" w:sz="0" w:space="0" w:color="auto"/>
                        <w:left w:val="none" w:sz="0" w:space="0" w:color="auto"/>
                        <w:bottom w:val="none" w:sz="0" w:space="0" w:color="auto"/>
                        <w:right w:val="none" w:sz="0" w:space="0" w:color="auto"/>
                      </w:divBdr>
                      <w:divsChild>
                        <w:div w:id="177917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825772">
      <w:bodyDiv w:val="1"/>
      <w:marLeft w:val="0"/>
      <w:marRight w:val="0"/>
      <w:marTop w:val="0"/>
      <w:marBottom w:val="0"/>
      <w:divBdr>
        <w:top w:val="none" w:sz="0" w:space="0" w:color="auto"/>
        <w:left w:val="none" w:sz="0" w:space="0" w:color="auto"/>
        <w:bottom w:val="none" w:sz="0" w:space="0" w:color="auto"/>
        <w:right w:val="none" w:sz="0" w:space="0" w:color="auto"/>
      </w:divBdr>
    </w:div>
    <w:div w:id="316347030">
      <w:bodyDiv w:val="1"/>
      <w:marLeft w:val="0"/>
      <w:marRight w:val="0"/>
      <w:marTop w:val="0"/>
      <w:marBottom w:val="0"/>
      <w:divBdr>
        <w:top w:val="none" w:sz="0" w:space="0" w:color="auto"/>
        <w:left w:val="none" w:sz="0" w:space="0" w:color="auto"/>
        <w:bottom w:val="none" w:sz="0" w:space="0" w:color="auto"/>
        <w:right w:val="none" w:sz="0" w:space="0" w:color="auto"/>
      </w:divBdr>
    </w:div>
    <w:div w:id="358507712">
      <w:bodyDiv w:val="1"/>
      <w:marLeft w:val="0"/>
      <w:marRight w:val="0"/>
      <w:marTop w:val="0"/>
      <w:marBottom w:val="0"/>
      <w:divBdr>
        <w:top w:val="none" w:sz="0" w:space="0" w:color="auto"/>
        <w:left w:val="none" w:sz="0" w:space="0" w:color="auto"/>
        <w:bottom w:val="none" w:sz="0" w:space="0" w:color="auto"/>
        <w:right w:val="none" w:sz="0" w:space="0" w:color="auto"/>
      </w:divBdr>
      <w:divsChild>
        <w:div w:id="1644390490">
          <w:marLeft w:val="0"/>
          <w:marRight w:val="0"/>
          <w:marTop w:val="0"/>
          <w:marBottom w:val="0"/>
          <w:divBdr>
            <w:top w:val="none" w:sz="0" w:space="0" w:color="auto"/>
            <w:left w:val="none" w:sz="0" w:space="0" w:color="auto"/>
            <w:bottom w:val="none" w:sz="0" w:space="0" w:color="auto"/>
            <w:right w:val="none" w:sz="0" w:space="0" w:color="auto"/>
          </w:divBdr>
          <w:divsChild>
            <w:div w:id="1352803993">
              <w:marLeft w:val="0"/>
              <w:marRight w:val="0"/>
              <w:marTop w:val="0"/>
              <w:marBottom w:val="0"/>
              <w:divBdr>
                <w:top w:val="none" w:sz="0" w:space="0" w:color="auto"/>
                <w:left w:val="none" w:sz="0" w:space="0" w:color="auto"/>
                <w:bottom w:val="none" w:sz="0" w:space="0" w:color="auto"/>
                <w:right w:val="none" w:sz="0" w:space="0" w:color="auto"/>
              </w:divBdr>
            </w:div>
          </w:divsChild>
        </w:div>
        <w:div w:id="2104760976">
          <w:marLeft w:val="0"/>
          <w:marRight w:val="0"/>
          <w:marTop w:val="0"/>
          <w:marBottom w:val="0"/>
          <w:divBdr>
            <w:top w:val="none" w:sz="0" w:space="0" w:color="auto"/>
            <w:left w:val="none" w:sz="0" w:space="0" w:color="auto"/>
            <w:bottom w:val="none" w:sz="0" w:space="0" w:color="auto"/>
            <w:right w:val="none" w:sz="0" w:space="0" w:color="auto"/>
          </w:divBdr>
        </w:div>
      </w:divsChild>
    </w:div>
    <w:div w:id="442699486">
      <w:bodyDiv w:val="1"/>
      <w:marLeft w:val="0"/>
      <w:marRight w:val="0"/>
      <w:marTop w:val="0"/>
      <w:marBottom w:val="0"/>
      <w:divBdr>
        <w:top w:val="none" w:sz="0" w:space="0" w:color="auto"/>
        <w:left w:val="none" w:sz="0" w:space="0" w:color="auto"/>
        <w:bottom w:val="none" w:sz="0" w:space="0" w:color="auto"/>
        <w:right w:val="none" w:sz="0" w:space="0" w:color="auto"/>
      </w:divBdr>
    </w:div>
    <w:div w:id="564611973">
      <w:bodyDiv w:val="1"/>
      <w:marLeft w:val="0"/>
      <w:marRight w:val="0"/>
      <w:marTop w:val="0"/>
      <w:marBottom w:val="0"/>
      <w:divBdr>
        <w:top w:val="none" w:sz="0" w:space="0" w:color="auto"/>
        <w:left w:val="none" w:sz="0" w:space="0" w:color="auto"/>
        <w:bottom w:val="none" w:sz="0" w:space="0" w:color="auto"/>
        <w:right w:val="none" w:sz="0" w:space="0" w:color="auto"/>
      </w:divBdr>
    </w:div>
    <w:div w:id="612250518">
      <w:bodyDiv w:val="1"/>
      <w:marLeft w:val="0"/>
      <w:marRight w:val="0"/>
      <w:marTop w:val="0"/>
      <w:marBottom w:val="0"/>
      <w:divBdr>
        <w:top w:val="none" w:sz="0" w:space="0" w:color="auto"/>
        <w:left w:val="none" w:sz="0" w:space="0" w:color="auto"/>
        <w:bottom w:val="none" w:sz="0" w:space="0" w:color="auto"/>
        <w:right w:val="none" w:sz="0" w:space="0" w:color="auto"/>
      </w:divBdr>
    </w:div>
    <w:div w:id="736782554">
      <w:bodyDiv w:val="1"/>
      <w:marLeft w:val="0"/>
      <w:marRight w:val="0"/>
      <w:marTop w:val="0"/>
      <w:marBottom w:val="0"/>
      <w:divBdr>
        <w:top w:val="none" w:sz="0" w:space="0" w:color="auto"/>
        <w:left w:val="none" w:sz="0" w:space="0" w:color="auto"/>
        <w:bottom w:val="none" w:sz="0" w:space="0" w:color="auto"/>
        <w:right w:val="none" w:sz="0" w:space="0" w:color="auto"/>
      </w:divBdr>
    </w:div>
    <w:div w:id="762722592">
      <w:bodyDiv w:val="1"/>
      <w:marLeft w:val="0"/>
      <w:marRight w:val="0"/>
      <w:marTop w:val="0"/>
      <w:marBottom w:val="0"/>
      <w:divBdr>
        <w:top w:val="none" w:sz="0" w:space="0" w:color="auto"/>
        <w:left w:val="none" w:sz="0" w:space="0" w:color="auto"/>
        <w:bottom w:val="none" w:sz="0" w:space="0" w:color="auto"/>
        <w:right w:val="none" w:sz="0" w:space="0" w:color="auto"/>
      </w:divBdr>
    </w:div>
    <w:div w:id="824322507">
      <w:bodyDiv w:val="1"/>
      <w:marLeft w:val="0"/>
      <w:marRight w:val="0"/>
      <w:marTop w:val="0"/>
      <w:marBottom w:val="0"/>
      <w:divBdr>
        <w:top w:val="none" w:sz="0" w:space="0" w:color="auto"/>
        <w:left w:val="none" w:sz="0" w:space="0" w:color="auto"/>
        <w:bottom w:val="none" w:sz="0" w:space="0" w:color="auto"/>
        <w:right w:val="none" w:sz="0" w:space="0" w:color="auto"/>
      </w:divBdr>
    </w:div>
    <w:div w:id="898829146">
      <w:bodyDiv w:val="1"/>
      <w:marLeft w:val="0"/>
      <w:marRight w:val="0"/>
      <w:marTop w:val="0"/>
      <w:marBottom w:val="0"/>
      <w:divBdr>
        <w:top w:val="none" w:sz="0" w:space="0" w:color="auto"/>
        <w:left w:val="none" w:sz="0" w:space="0" w:color="auto"/>
        <w:bottom w:val="none" w:sz="0" w:space="0" w:color="auto"/>
        <w:right w:val="none" w:sz="0" w:space="0" w:color="auto"/>
      </w:divBdr>
    </w:div>
    <w:div w:id="945579381">
      <w:bodyDiv w:val="1"/>
      <w:marLeft w:val="0"/>
      <w:marRight w:val="0"/>
      <w:marTop w:val="0"/>
      <w:marBottom w:val="0"/>
      <w:divBdr>
        <w:top w:val="none" w:sz="0" w:space="0" w:color="auto"/>
        <w:left w:val="none" w:sz="0" w:space="0" w:color="auto"/>
        <w:bottom w:val="none" w:sz="0" w:space="0" w:color="auto"/>
        <w:right w:val="none" w:sz="0" w:space="0" w:color="auto"/>
      </w:divBdr>
    </w:div>
    <w:div w:id="1285193503">
      <w:bodyDiv w:val="1"/>
      <w:marLeft w:val="0"/>
      <w:marRight w:val="0"/>
      <w:marTop w:val="0"/>
      <w:marBottom w:val="0"/>
      <w:divBdr>
        <w:top w:val="none" w:sz="0" w:space="0" w:color="auto"/>
        <w:left w:val="none" w:sz="0" w:space="0" w:color="auto"/>
        <w:bottom w:val="none" w:sz="0" w:space="0" w:color="auto"/>
        <w:right w:val="none" w:sz="0" w:space="0" w:color="auto"/>
      </w:divBdr>
    </w:div>
    <w:div w:id="1343435908">
      <w:bodyDiv w:val="1"/>
      <w:marLeft w:val="0"/>
      <w:marRight w:val="0"/>
      <w:marTop w:val="0"/>
      <w:marBottom w:val="0"/>
      <w:divBdr>
        <w:top w:val="none" w:sz="0" w:space="0" w:color="auto"/>
        <w:left w:val="none" w:sz="0" w:space="0" w:color="auto"/>
        <w:bottom w:val="none" w:sz="0" w:space="0" w:color="auto"/>
        <w:right w:val="none" w:sz="0" w:space="0" w:color="auto"/>
      </w:divBdr>
    </w:div>
    <w:div w:id="1390613963">
      <w:bodyDiv w:val="1"/>
      <w:marLeft w:val="0"/>
      <w:marRight w:val="0"/>
      <w:marTop w:val="0"/>
      <w:marBottom w:val="0"/>
      <w:divBdr>
        <w:top w:val="none" w:sz="0" w:space="0" w:color="auto"/>
        <w:left w:val="none" w:sz="0" w:space="0" w:color="auto"/>
        <w:bottom w:val="none" w:sz="0" w:space="0" w:color="auto"/>
        <w:right w:val="none" w:sz="0" w:space="0" w:color="auto"/>
      </w:divBdr>
    </w:div>
    <w:div w:id="1408846300">
      <w:bodyDiv w:val="1"/>
      <w:marLeft w:val="0"/>
      <w:marRight w:val="0"/>
      <w:marTop w:val="0"/>
      <w:marBottom w:val="0"/>
      <w:divBdr>
        <w:top w:val="none" w:sz="0" w:space="0" w:color="auto"/>
        <w:left w:val="none" w:sz="0" w:space="0" w:color="auto"/>
        <w:bottom w:val="none" w:sz="0" w:space="0" w:color="auto"/>
        <w:right w:val="none" w:sz="0" w:space="0" w:color="auto"/>
      </w:divBdr>
    </w:div>
    <w:div w:id="1445540781">
      <w:bodyDiv w:val="1"/>
      <w:marLeft w:val="0"/>
      <w:marRight w:val="0"/>
      <w:marTop w:val="0"/>
      <w:marBottom w:val="0"/>
      <w:divBdr>
        <w:top w:val="none" w:sz="0" w:space="0" w:color="auto"/>
        <w:left w:val="none" w:sz="0" w:space="0" w:color="auto"/>
        <w:bottom w:val="none" w:sz="0" w:space="0" w:color="auto"/>
        <w:right w:val="none" w:sz="0" w:space="0" w:color="auto"/>
      </w:divBdr>
      <w:divsChild>
        <w:div w:id="916521426">
          <w:marLeft w:val="0"/>
          <w:marRight w:val="0"/>
          <w:marTop w:val="0"/>
          <w:marBottom w:val="0"/>
          <w:divBdr>
            <w:top w:val="none" w:sz="0" w:space="0" w:color="auto"/>
            <w:left w:val="none" w:sz="0" w:space="0" w:color="auto"/>
            <w:bottom w:val="none" w:sz="0" w:space="0" w:color="auto"/>
            <w:right w:val="none" w:sz="0" w:space="0" w:color="auto"/>
          </w:divBdr>
        </w:div>
        <w:div w:id="1016927696">
          <w:marLeft w:val="0"/>
          <w:marRight w:val="0"/>
          <w:marTop w:val="0"/>
          <w:marBottom w:val="0"/>
          <w:divBdr>
            <w:top w:val="none" w:sz="0" w:space="0" w:color="auto"/>
            <w:left w:val="none" w:sz="0" w:space="0" w:color="auto"/>
            <w:bottom w:val="none" w:sz="0" w:space="0" w:color="auto"/>
            <w:right w:val="none" w:sz="0" w:space="0" w:color="auto"/>
          </w:divBdr>
          <w:divsChild>
            <w:div w:id="1366255758">
              <w:marLeft w:val="0"/>
              <w:marRight w:val="0"/>
              <w:marTop w:val="0"/>
              <w:marBottom w:val="0"/>
              <w:divBdr>
                <w:top w:val="none" w:sz="0" w:space="0" w:color="auto"/>
                <w:left w:val="none" w:sz="0" w:space="0" w:color="auto"/>
                <w:bottom w:val="none" w:sz="0" w:space="0" w:color="auto"/>
                <w:right w:val="none" w:sz="0" w:space="0" w:color="auto"/>
              </w:divBdr>
              <w:divsChild>
                <w:div w:id="1886983298">
                  <w:marLeft w:val="0"/>
                  <w:marRight w:val="0"/>
                  <w:marTop w:val="0"/>
                  <w:marBottom w:val="0"/>
                  <w:divBdr>
                    <w:top w:val="none" w:sz="0" w:space="0" w:color="auto"/>
                    <w:left w:val="none" w:sz="0" w:space="0" w:color="auto"/>
                    <w:bottom w:val="none" w:sz="0" w:space="0" w:color="auto"/>
                    <w:right w:val="none" w:sz="0" w:space="0" w:color="auto"/>
                  </w:divBdr>
                  <w:divsChild>
                    <w:div w:id="1771660852">
                      <w:marLeft w:val="0"/>
                      <w:marRight w:val="0"/>
                      <w:marTop w:val="0"/>
                      <w:marBottom w:val="0"/>
                      <w:divBdr>
                        <w:top w:val="none" w:sz="0" w:space="0" w:color="auto"/>
                        <w:left w:val="none" w:sz="0" w:space="0" w:color="auto"/>
                        <w:bottom w:val="none" w:sz="0" w:space="0" w:color="auto"/>
                        <w:right w:val="none" w:sz="0" w:space="0" w:color="auto"/>
                      </w:divBdr>
                      <w:divsChild>
                        <w:div w:id="130443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6195953">
      <w:bodyDiv w:val="1"/>
      <w:marLeft w:val="0"/>
      <w:marRight w:val="0"/>
      <w:marTop w:val="0"/>
      <w:marBottom w:val="0"/>
      <w:divBdr>
        <w:top w:val="none" w:sz="0" w:space="0" w:color="auto"/>
        <w:left w:val="none" w:sz="0" w:space="0" w:color="auto"/>
        <w:bottom w:val="none" w:sz="0" w:space="0" w:color="auto"/>
        <w:right w:val="none" w:sz="0" w:space="0" w:color="auto"/>
      </w:divBdr>
    </w:div>
    <w:div w:id="1457872486">
      <w:bodyDiv w:val="1"/>
      <w:marLeft w:val="0"/>
      <w:marRight w:val="0"/>
      <w:marTop w:val="0"/>
      <w:marBottom w:val="0"/>
      <w:divBdr>
        <w:top w:val="none" w:sz="0" w:space="0" w:color="auto"/>
        <w:left w:val="none" w:sz="0" w:space="0" w:color="auto"/>
        <w:bottom w:val="none" w:sz="0" w:space="0" w:color="auto"/>
        <w:right w:val="none" w:sz="0" w:space="0" w:color="auto"/>
      </w:divBdr>
    </w:div>
    <w:div w:id="1538616475">
      <w:bodyDiv w:val="1"/>
      <w:marLeft w:val="0"/>
      <w:marRight w:val="0"/>
      <w:marTop w:val="0"/>
      <w:marBottom w:val="0"/>
      <w:divBdr>
        <w:top w:val="none" w:sz="0" w:space="0" w:color="auto"/>
        <w:left w:val="none" w:sz="0" w:space="0" w:color="auto"/>
        <w:bottom w:val="none" w:sz="0" w:space="0" w:color="auto"/>
        <w:right w:val="none" w:sz="0" w:space="0" w:color="auto"/>
      </w:divBdr>
    </w:div>
    <w:div w:id="1634287473">
      <w:bodyDiv w:val="1"/>
      <w:marLeft w:val="0"/>
      <w:marRight w:val="0"/>
      <w:marTop w:val="0"/>
      <w:marBottom w:val="0"/>
      <w:divBdr>
        <w:top w:val="none" w:sz="0" w:space="0" w:color="auto"/>
        <w:left w:val="none" w:sz="0" w:space="0" w:color="auto"/>
        <w:bottom w:val="none" w:sz="0" w:space="0" w:color="auto"/>
        <w:right w:val="none" w:sz="0" w:space="0" w:color="auto"/>
      </w:divBdr>
    </w:div>
    <w:div w:id="1660230213">
      <w:bodyDiv w:val="1"/>
      <w:marLeft w:val="0"/>
      <w:marRight w:val="0"/>
      <w:marTop w:val="0"/>
      <w:marBottom w:val="0"/>
      <w:divBdr>
        <w:top w:val="none" w:sz="0" w:space="0" w:color="auto"/>
        <w:left w:val="none" w:sz="0" w:space="0" w:color="auto"/>
        <w:bottom w:val="none" w:sz="0" w:space="0" w:color="auto"/>
        <w:right w:val="none" w:sz="0" w:space="0" w:color="auto"/>
      </w:divBdr>
    </w:div>
    <w:div w:id="1682006054">
      <w:bodyDiv w:val="1"/>
      <w:marLeft w:val="0"/>
      <w:marRight w:val="0"/>
      <w:marTop w:val="0"/>
      <w:marBottom w:val="0"/>
      <w:divBdr>
        <w:top w:val="none" w:sz="0" w:space="0" w:color="auto"/>
        <w:left w:val="none" w:sz="0" w:space="0" w:color="auto"/>
        <w:bottom w:val="none" w:sz="0" w:space="0" w:color="auto"/>
        <w:right w:val="none" w:sz="0" w:space="0" w:color="auto"/>
      </w:divBdr>
    </w:div>
    <w:div w:id="1682858026">
      <w:bodyDiv w:val="1"/>
      <w:marLeft w:val="0"/>
      <w:marRight w:val="0"/>
      <w:marTop w:val="0"/>
      <w:marBottom w:val="0"/>
      <w:divBdr>
        <w:top w:val="none" w:sz="0" w:space="0" w:color="auto"/>
        <w:left w:val="none" w:sz="0" w:space="0" w:color="auto"/>
        <w:bottom w:val="none" w:sz="0" w:space="0" w:color="auto"/>
        <w:right w:val="none" w:sz="0" w:space="0" w:color="auto"/>
      </w:divBdr>
    </w:div>
    <w:div w:id="1741632136">
      <w:bodyDiv w:val="1"/>
      <w:marLeft w:val="0"/>
      <w:marRight w:val="0"/>
      <w:marTop w:val="0"/>
      <w:marBottom w:val="0"/>
      <w:divBdr>
        <w:top w:val="none" w:sz="0" w:space="0" w:color="auto"/>
        <w:left w:val="none" w:sz="0" w:space="0" w:color="auto"/>
        <w:bottom w:val="none" w:sz="0" w:space="0" w:color="auto"/>
        <w:right w:val="none" w:sz="0" w:space="0" w:color="auto"/>
      </w:divBdr>
    </w:div>
    <w:div w:id="1790051074">
      <w:bodyDiv w:val="1"/>
      <w:marLeft w:val="0"/>
      <w:marRight w:val="0"/>
      <w:marTop w:val="0"/>
      <w:marBottom w:val="0"/>
      <w:divBdr>
        <w:top w:val="none" w:sz="0" w:space="0" w:color="auto"/>
        <w:left w:val="none" w:sz="0" w:space="0" w:color="auto"/>
        <w:bottom w:val="none" w:sz="0" w:space="0" w:color="auto"/>
        <w:right w:val="none" w:sz="0" w:space="0" w:color="auto"/>
      </w:divBdr>
    </w:div>
    <w:div w:id="1836260641">
      <w:bodyDiv w:val="1"/>
      <w:marLeft w:val="0"/>
      <w:marRight w:val="0"/>
      <w:marTop w:val="0"/>
      <w:marBottom w:val="0"/>
      <w:divBdr>
        <w:top w:val="none" w:sz="0" w:space="0" w:color="auto"/>
        <w:left w:val="none" w:sz="0" w:space="0" w:color="auto"/>
        <w:bottom w:val="none" w:sz="0" w:space="0" w:color="auto"/>
        <w:right w:val="none" w:sz="0" w:space="0" w:color="auto"/>
      </w:divBdr>
      <w:divsChild>
        <w:div w:id="1848014195">
          <w:marLeft w:val="0"/>
          <w:marRight w:val="0"/>
          <w:marTop w:val="0"/>
          <w:marBottom w:val="0"/>
          <w:divBdr>
            <w:top w:val="none" w:sz="0" w:space="0" w:color="auto"/>
            <w:left w:val="none" w:sz="0" w:space="0" w:color="auto"/>
            <w:bottom w:val="none" w:sz="0" w:space="0" w:color="auto"/>
            <w:right w:val="none" w:sz="0" w:space="0" w:color="auto"/>
          </w:divBdr>
        </w:div>
        <w:div w:id="216668098">
          <w:marLeft w:val="0"/>
          <w:marRight w:val="0"/>
          <w:marTop w:val="0"/>
          <w:marBottom w:val="0"/>
          <w:divBdr>
            <w:top w:val="none" w:sz="0" w:space="0" w:color="auto"/>
            <w:left w:val="none" w:sz="0" w:space="0" w:color="auto"/>
            <w:bottom w:val="none" w:sz="0" w:space="0" w:color="auto"/>
            <w:right w:val="none" w:sz="0" w:space="0" w:color="auto"/>
          </w:divBdr>
          <w:divsChild>
            <w:div w:id="2121339722">
              <w:marLeft w:val="0"/>
              <w:marRight w:val="0"/>
              <w:marTop w:val="0"/>
              <w:marBottom w:val="0"/>
              <w:divBdr>
                <w:top w:val="none" w:sz="0" w:space="0" w:color="auto"/>
                <w:left w:val="none" w:sz="0" w:space="0" w:color="auto"/>
                <w:bottom w:val="none" w:sz="0" w:space="0" w:color="auto"/>
                <w:right w:val="none" w:sz="0" w:space="0" w:color="auto"/>
              </w:divBdr>
              <w:divsChild>
                <w:div w:id="39593626">
                  <w:marLeft w:val="0"/>
                  <w:marRight w:val="0"/>
                  <w:marTop w:val="0"/>
                  <w:marBottom w:val="0"/>
                  <w:divBdr>
                    <w:top w:val="none" w:sz="0" w:space="0" w:color="auto"/>
                    <w:left w:val="none" w:sz="0" w:space="0" w:color="auto"/>
                    <w:bottom w:val="none" w:sz="0" w:space="0" w:color="auto"/>
                    <w:right w:val="none" w:sz="0" w:space="0" w:color="auto"/>
                  </w:divBdr>
                  <w:divsChild>
                    <w:div w:id="662926271">
                      <w:marLeft w:val="0"/>
                      <w:marRight w:val="0"/>
                      <w:marTop w:val="0"/>
                      <w:marBottom w:val="0"/>
                      <w:divBdr>
                        <w:top w:val="none" w:sz="0" w:space="0" w:color="auto"/>
                        <w:left w:val="none" w:sz="0" w:space="0" w:color="auto"/>
                        <w:bottom w:val="none" w:sz="0" w:space="0" w:color="auto"/>
                        <w:right w:val="none" w:sz="0" w:space="0" w:color="auto"/>
                      </w:divBdr>
                      <w:divsChild>
                        <w:div w:id="1650357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7066738">
      <w:bodyDiv w:val="1"/>
      <w:marLeft w:val="0"/>
      <w:marRight w:val="0"/>
      <w:marTop w:val="0"/>
      <w:marBottom w:val="0"/>
      <w:divBdr>
        <w:top w:val="none" w:sz="0" w:space="0" w:color="auto"/>
        <w:left w:val="none" w:sz="0" w:space="0" w:color="auto"/>
        <w:bottom w:val="none" w:sz="0" w:space="0" w:color="auto"/>
        <w:right w:val="none" w:sz="0" w:space="0" w:color="auto"/>
      </w:divBdr>
    </w:div>
    <w:div w:id="2042582765">
      <w:bodyDiv w:val="1"/>
      <w:marLeft w:val="0"/>
      <w:marRight w:val="0"/>
      <w:marTop w:val="0"/>
      <w:marBottom w:val="0"/>
      <w:divBdr>
        <w:top w:val="none" w:sz="0" w:space="0" w:color="auto"/>
        <w:left w:val="none" w:sz="0" w:space="0" w:color="auto"/>
        <w:bottom w:val="none" w:sz="0" w:space="0" w:color="auto"/>
        <w:right w:val="none" w:sz="0" w:space="0" w:color="auto"/>
      </w:divBdr>
      <w:divsChild>
        <w:div w:id="2114395522">
          <w:marLeft w:val="0"/>
          <w:marRight w:val="0"/>
          <w:marTop w:val="0"/>
          <w:marBottom w:val="0"/>
          <w:divBdr>
            <w:top w:val="none" w:sz="0" w:space="0" w:color="auto"/>
            <w:left w:val="none" w:sz="0" w:space="0" w:color="auto"/>
            <w:bottom w:val="none" w:sz="0" w:space="0" w:color="auto"/>
            <w:right w:val="none" w:sz="0" w:space="0" w:color="auto"/>
          </w:divBdr>
        </w:div>
        <w:div w:id="1618020299">
          <w:marLeft w:val="0"/>
          <w:marRight w:val="0"/>
          <w:marTop w:val="0"/>
          <w:marBottom w:val="0"/>
          <w:divBdr>
            <w:top w:val="none" w:sz="0" w:space="0" w:color="auto"/>
            <w:left w:val="none" w:sz="0" w:space="0" w:color="auto"/>
            <w:bottom w:val="none" w:sz="0" w:space="0" w:color="auto"/>
            <w:right w:val="none" w:sz="0" w:space="0" w:color="auto"/>
          </w:divBdr>
          <w:divsChild>
            <w:div w:id="1147087117">
              <w:marLeft w:val="0"/>
              <w:marRight w:val="0"/>
              <w:marTop w:val="0"/>
              <w:marBottom w:val="0"/>
              <w:divBdr>
                <w:top w:val="none" w:sz="0" w:space="0" w:color="auto"/>
                <w:left w:val="none" w:sz="0" w:space="0" w:color="auto"/>
                <w:bottom w:val="none" w:sz="0" w:space="0" w:color="auto"/>
                <w:right w:val="none" w:sz="0" w:space="0" w:color="auto"/>
              </w:divBdr>
              <w:divsChild>
                <w:div w:id="1970740281">
                  <w:marLeft w:val="0"/>
                  <w:marRight w:val="0"/>
                  <w:marTop w:val="0"/>
                  <w:marBottom w:val="0"/>
                  <w:divBdr>
                    <w:top w:val="none" w:sz="0" w:space="0" w:color="auto"/>
                    <w:left w:val="none" w:sz="0" w:space="0" w:color="auto"/>
                    <w:bottom w:val="none" w:sz="0" w:space="0" w:color="auto"/>
                    <w:right w:val="none" w:sz="0" w:space="0" w:color="auto"/>
                  </w:divBdr>
                  <w:divsChild>
                    <w:div w:id="310640940">
                      <w:marLeft w:val="0"/>
                      <w:marRight w:val="0"/>
                      <w:marTop w:val="0"/>
                      <w:marBottom w:val="0"/>
                      <w:divBdr>
                        <w:top w:val="none" w:sz="0" w:space="0" w:color="auto"/>
                        <w:left w:val="none" w:sz="0" w:space="0" w:color="auto"/>
                        <w:bottom w:val="none" w:sz="0" w:space="0" w:color="auto"/>
                        <w:right w:val="none" w:sz="0" w:space="0" w:color="auto"/>
                      </w:divBdr>
                      <w:divsChild>
                        <w:div w:id="67103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743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894134-7DA1-8E4D-9926-CFCBBF484C24}" type="doc">
      <dgm:prSet loTypeId="urn:microsoft.com/office/officeart/2009/3/layout/CircleRelationship" loCatId="" qsTypeId="urn:microsoft.com/office/officeart/2005/8/quickstyle/simple1" qsCatId="simple" csTypeId="urn:microsoft.com/office/officeart/2005/8/colors/accent1_2" csCatId="accent1" phldr="1"/>
      <dgm:spPr/>
      <dgm:t>
        <a:bodyPr/>
        <a:lstStyle/>
        <a:p>
          <a:endParaRPr lang="en-GB"/>
        </a:p>
      </dgm:t>
    </dgm:pt>
    <dgm:pt modelId="{1114C65A-CB75-6544-A6D3-783D4C0198FE}">
      <dgm:prSet phldrT="[Text]" custT="1"/>
      <dgm:spPr>
        <a:gradFill flip="none" rotWithShape="1">
          <a:gsLst>
            <a:gs pos="67000">
              <a:schemeClr val="tx1"/>
            </a:gs>
            <a:gs pos="92000">
              <a:schemeClr val="tx1"/>
            </a:gs>
            <a:gs pos="78000">
              <a:schemeClr val="accent4"/>
            </a:gs>
            <a:gs pos="100000">
              <a:schemeClr val="accent4"/>
            </a:gs>
          </a:gsLst>
          <a:path path="shape">
            <a:fillToRect l="50000" t="50000" r="50000" b="50000"/>
          </a:path>
          <a:tileRect/>
        </a:gradFill>
        <a:ln>
          <a:noFill/>
        </a:ln>
      </dgm:spPr>
      <dgm:t>
        <a:bodyPr/>
        <a:lstStyle/>
        <a:p>
          <a:r>
            <a:rPr lang="en-GB" sz="1800"/>
            <a:t>Amazon</a:t>
          </a:r>
          <a:r>
            <a:rPr lang="en-GB" sz="1800">
              <a:highlight>
                <a:srgbClr val="FFFF00"/>
              </a:highlight>
            </a:rPr>
            <a:t> </a:t>
          </a:r>
        </a:p>
      </dgm:t>
    </dgm:pt>
    <dgm:pt modelId="{32286C2C-99C2-F644-A56E-32F64CA86AB2}" type="parTrans" cxnId="{BBDA3987-7089-BA42-905D-F26D63361088}">
      <dgm:prSet/>
      <dgm:spPr/>
      <dgm:t>
        <a:bodyPr/>
        <a:lstStyle/>
        <a:p>
          <a:endParaRPr lang="en-GB"/>
        </a:p>
      </dgm:t>
    </dgm:pt>
    <dgm:pt modelId="{DAD18749-3ED8-F049-A00E-EEE11A986C3A}" type="sibTrans" cxnId="{BBDA3987-7089-BA42-905D-F26D63361088}">
      <dgm:prSet/>
      <dgm:spPr/>
      <dgm:t>
        <a:bodyPr/>
        <a:lstStyle/>
        <a:p>
          <a:endParaRPr lang="en-GB"/>
        </a:p>
      </dgm:t>
    </dgm:pt>
    <dgm:pt modelId="{4581F2F1-05F6-D44E-A237-94FC7328E706}">
      <dgm:prSet phldrT="[Text]"/>
      <dgm:spPr>
        <a:gradFill rotWithShape="0">
          <a:gsLst>
            <a:gs pos="94000">
              <a:schemeClr val="tx1"/>
            </a:gs>
            <a:gs pos="66000">
              <a:schemeClr val="accent4"/>
            </a:gs>
            <a:gs pos="56000">
              <a:schemeClr val="tx1"/>
            </a:gs>
          </a:gsLst>
          <a:path path="circle">
            <a:fillToRect l="50000" t="50000" r="50000" b="50000"/>
          </a:path>
        </a:gradFill>
      </dgm:spPr>
      <dgm:t>
        <a:bodyPr/>
        <a:lstStyle/>
        <a:p>
          <a:r>
            <a:rPr lang="en-GB"/>
            <a:t>Customers </a:t>
          </a:r>
        </a:p>
      </dgm:t>
    </dgm:pt>
    <dgm:pt modelId="{77B94CAB-12FA-D84C-9F3A-DB48375F32D2}" type="parTrans" cxnId="{0597CE1A-BAC9-A346-9D9A-A389B26B906D}">
      <dgm:prSet/>
      <dgm:spPr/>
      <dgm:t>
        <a:bodyPr/>
        <a:lstStyle/>
        <a:p>
          <a:endParaRPr lang="en-GB"/>
        </a:p>
      </dgm:t>
    </dgm:pt>
    <dgm:pt modelId="{0A8880C7-2B0A-B64E-9B76-7B98BDF5C563}" type="sibTrans" cxnId="{0597CE1A-BAC9-A346-9D9A-A389B26B906D}">
      <dgm:prSet/>
      <dgm:spPr/>
      <dgm:t>
        <a:bodyPr/>
        <a:lstStyle/>
        <a:p>
          <a:endParaRPr lang="en-GB"/>
        </a:p>
      </dgm:t>
    </dgm:pt>
    <dgm:pt modelId="{0FBCC84D-2BF5-9640-8ECF-507FCF0ABE39}">
      <dgm:prSet phldrT="[Text]"/>
      <dgm:spPr>
        <a:gradFill rotWithShape="0">
          <a:gsLst>
            <a:gs pos="76000">
              <a:schemeClr val="tx1"/>
            </a:gs>
            <a:gs pos="58000">
              <a:schemeClr val="accent4"/>
            </a:gs>
            <a:gs pos="56000">
              <a:schemeClr val="tx1"/>
            </a:gs>
          </a:gsLst>
          <a:path path="circle">
            <a:fillToRect l="50000" t="50000" r="50000" b="50000"/>
          </a:path>
        </a:gradFill>
      </dgm:spPr>
      <dgm:t>
        <a:bodyPr/>
        <a:lstStyle/>
        <a:p>
          <a:r>
            <a:rPr lang="en-GB"/>
            <a:t>Shareholders</a:t>
          </a:r>
        </a:p>
      </dgm:t>
    </dgm:pt>
    <dgm:pt modelId="{9280C4A5-6AD2-3949-9794-26A692F6E6FA}" type="parTrans" cxnId="{6F079BFB-7B4B-424C-852D-312CC06795F6}">
      <dgm:prSet/>
      <dgm:spPr/>
      <dgm:t>
        <a:bodyPr/>
        <a:lstStyle/>
        <a:p>
          <a:endParaRPr lang="en-GB"/>
        </a:p>
      </dgm:t>
    </dgm:pt>
    <dgm:pt modelId="{D07BD52D-B23E-2144-8000-B45381FBDAB9}" type="sibTrans" cxnId="{6F079BFB-7B4B-424C-852D-312CC06795F6}">
      <dgm:prSet/>
      <dgm:spPr/>
      <dgm:t>
        <a:bodyPr/>
        <a:lstStyle/>
        <a:p>
          <a:endParaRPr lang="en-GB"/>
        </a:p>
      </dgm:t>
    </dgm:pt>
    <dgm:pt modelId="{5D74BF46-725E-9142-AE3F-D1688C9EFFBC}" type="pres">
      <dgm:prSet presAssocID="{9F894134-7DA1-8E4D-9926-CFCBBF484C24}" presName="Name0" presStyleCnt="0">
        <dgm:presLayoutVars>
          <dgm:chMax val="1"/>
          <dgm:chPref val="1"/>
        </dgm:presLayoutVars>
      </dgm:prSet>
      <dgm:spPr/>
    </dgm:pt>
    <dgm:pt modelId="{1320E436-A035-1A48-A8E2-AD2A63EC4D51}" type="pres">
      <dgm:prSet presAssocID="{1114C65A-CB75-6544-A6D3-783D4C0198FE}" presName="Parent" presStyleLbl="node0" presStyleIdx="0" presStyleCnt="1" custLinFactNeighborX="1248" custLinFactNeighborY="7587">
        <dgm:presLayoutVars>
          <dgm:chMax val="5"/>
          <dgm:chPref val="5"/>
        </dgm:presLayoutVars>
      </dgm:prSet>
      <dgm:spPr/>
    </dgm:pt>
    <dgm:pt modelId="{AAA0BF83-CEB9-3B43-8E92-880E8816C4B9}" type="pres">
      <dgm:prSet presAssocID="{1114C65A-CB75-6544-A6D3-783D4C0198FE}" presName="Accent1" presStyleLbl="node1" presStyleIdx="0" presStyleCnt="13" custLinFactX="-400000" custLinFactNeighborX="-410590" custLinFactNeighborY="64512"/>
      <dgm:spPr>
        <a:gradFill rotWithShape="0">
          <a:gsLst>
            <a:gs pos="73000">
              <a:schemeClr val="tx1"/>
            </a:gs>
            <a:gs pos="62000">
              <a:schemeClr val="accent4"/>
            </a:gs>
            <a:gs pos="49000">
              <a:schemeClr val="tx1"/>
            </a:gs>
          </a:gsLst>
          <a:path path="circle">
            <a:fillToRect l="50000" t="50000" r="50000" b="50000"/>
          </a:path>
        </a:gradFill>
      </dgm:spPr>
    </dgm:pt>
    <dgm:pt modelId="{C1048948-E7D4-534D-8B45-A2C6A5568D54}" type="pres">
      <dgm:prSet presAssocID="{1114C65A-CB75-6544-A6D3-783D4C0198FE}" presName="Accent2" presStyleLbl="node1" presStyleIdx="1" presStyleCnt="13"/>
      <dgm:spPr>
        <a:gradFill rotWithShape="0">
          <a:gsLst>
            <a:gs pos="73000">
              <a:schemeClr val="tx1"/>
            </a:gs>
            <a:gs pos="62000">
              <a:schemeClr val="accent4"/>
            </a:gs>
            <a:gs pos="49000">
              <a:schemeClr val="tx1"/>
            </a:gs>
          </a:gsLst>
          <a:path path="circle">
            <a:fillToRect l="50000" t="50000" r="50000" b="50000"/>
          </a:path>
        </a:gradFill>
      </dgm:spPr>
    </dgm:pt>
    <dgm:pt modelId="{95F548F0-C038-B943-B341-D27222757980}" type="pres">
      <dgm:prSet presAssocID="{1114C65A-CB75-6544-A6D3-783D4C0198FE}" presName="Accent3" presStyleLbl="node1" presStyleIdx="2" presStyleCnt="13"/>
      <dgm:spPr>
        <a:gradFill rotWithShape="0">
          <a:gsLst>
            <a:gs pos="73000">
              <a:schemeClr val="tx1"/>
            </a:gs>
            <a:gs pos="62000">
              <a:schemeClr val="accent4"/>
            </a:gs>
            <a:gs pos="49000">
              <a:schemeClr val="tx1"/>
            </a:gs>
          </a:gsLst>
          <a:path path="circle">
            <a:fillToRect l="50000" t="50000" r="50000" b="50000"/>
          </a:path>
        </a:gradFill>
      </dgm:spPr>
    </dgm:pt>
    <dgm:pt modelId="{4B514BD4-683E-1B4D-AFFC-CEB82D7CD081}" type="pres">
      <dgm:prSet presAssocID="{1114C65A-CB75-6544-A6D3-783D4C0198FE}" presName="Accent4" presStyleLbl="node1" presStyleIdx="3" presStyleCnt="13" custLinFactNeighborX="45761" custLinFactNeighborY="12622"/>
      <dgm:spPr>
        <a:gradFill rotWithShape="0">
          <a:gsLst>
            <a:gs pos="73000">
              <a:schemeClr val="tx1"/>
            </a:gs>
            <a:gs pos="62000">
              <a:schemeClr val="accent4"/>
            </a:gs>
            <a:gs pos="49000">
              <a:schemeClr val="tx1"/>
            </a:gs>
          </a:gsLst>
          <a:path path="circle">
            <a:fillToRect l="50000" t="50000" r="50000" b="50000"/>
          </a:path>
        </a:gradFill>
      </dgm:spPr>
    </dgm:pt>
    <dgm:pt modelId="{1C3D5268-792E-084E-B69E-746F82B60695}" type="pres">
      <dgm:prSet presAssocID="{1114C65A-CB75-6544-A6D3-783D4C0198FE}" presName="Accent5" presStyleLbl="node1" presStyleIdx="4" presStyleCnt="13"/>
      <dgm:spPr>
        <a:gradFill rotWithShape="0">
          <a:gsLst>
            <a:gs pos="73000">
              <a:schemeClr val="tx1"/>
            </a:gs>
            <a:gs pos="62000">
              <a:schemeClr val="accent4"/>
            </a:gs>
            <a:gs pos="49000">
              <a:schemeClr val="tx1"/>
            </a:gs>
          </a:gsLst>
          <a:path path="circle">
            <a:fillToRect l="50000" t="50000" r="50000" b="50000"/>
          </a:path>
        </a:gradFill>
      </dgm:spPr>
    </dgm:pt>
    <dgm:pt modelId="{216BF894-3BFC-9143-A8DD-FA623D9F858C}" type="pres">
      <dgm:prSet presAssocID="{1114C65A-CB75-6544-A6D3-783D4C0198FE}" presName="Accent6" presStyleLbl="node1" presStyleIdx="5" presStyleCnt="13"/>
      <dgm:spPr>
        <a:gradFill rotWithShape="0">
          <a:gsLst>
            <a:gs pos="73000">
              <a:schemeClr val="tx1"/>
            </a:gs>
            <a:gs pos="62000">
              <a:schemeClr val="accent4"/>
            </a:gs>
            <a:gs pos="49000">
              <a:schemeClr val="tx1"/>
            </a:gs>
          </a:gsLst>
          <a:path path="circle">
            <a:fillToRect l="50000" t="50000" r="50000" b="50000"/>
          </a:path>
        </a:gradFill>
      </dgm:spPr>
    </dgm:pt>
    <dgm:pt modelId="{D6BFFBD0-20A6-8E49-8EF1-BEB9A04184F7}" type="pres">
      <dgm:prSet presAssocID="{4581F2F1-05F6-D44E-A237-94FC7328E706}" presName="Child1" presStyleLbl="node1" presStyleIdx="6" presStyleCnt="13" custLinFactNeighborX="-89143" custLinFactNeighborY="-5128">
        <dgm:presLayoutVars>
          <dgm:chMax val="0"/>
          <dgm:chPref val="0"/>
        </dgm:presLayoutVars>
      </dgm:prSet>
      <dgm:spPr/>
    </dgm:pt>
    <dgm:pt modelId="{3C2E88FF-D0D1-8F4B-8EDE-9BAE72661202}" type="pres">
      <dgm:prSet presAssocID="{4581F2F1-05F6-D44E-A237-94FC7328E706}" presName="Accent7" presStyleCnt="0"/>
      <dgm:spPr/>
    </dgm:pt>
    <dgm:pt modelId="{D4EB5389-031E-B741-9292-BD8B4F8C9BF7}" type="pres">
      <dgm:prSet presAssocID="{4581F2F1-05F6-D44E-A237-94FC7328E706}" presName="AccentHold1" presStyleLbl="node1" presStyleIdx="7" presStyleCnt="13"/>
      <dgm:spPr>
        <a:gradFill rotWithShape="0">
          <a:gsLst>
            <a:gs pos="73000">
              <a:schemeClr val="tx1"/>
            </a:gs>
            <a:gs pos="62000">
              <a:schemeClr val="accent4"/>
            </a:gs>
            <a:gs pos="49000">
              <a:schemeClr val="tx1"/>
            </a:gs>
          </a:gsLst>
          <a:path path="circle">
            <a:fillToRect l="50000" t="50000" r="50000" b="50000"/>
          </a:path>
        </a:gradFill>
      </dgm:spPr>
    </dgm:pt>
    <dgm:pt modelId="{CC525293-69E3-204F-8F84-CD96925DCFC6}" type="pres">
      <dgm:prSet presAssocID="{4581F2F1-05F6-D44E-A237-94FC7328E706}" presName="Accent8" presStyleCnt="0"/>
      <dgm:spPr/>
    </dgm:pt>
    <dgm:pt modelId="{F7541E94-7B16-B440-B7E8-2996C3ECE51D}" type="pres">
      <dgm:prSet presAssocID="{4581F2F1-05F6-D44E-A237-94FC7328E706}" presName="AccentHold2" presStyleLbl="node1" presStyleIdx="8" presStyleCnt="13" custLinFactX="329252" custLinFactY="-41191" custLinFactNeighborX="400000" custLinFactNeighborY="-100000"/>
      <dgm:spPr>
        <a:gradFill rotWithShape="0">
          <a:gsLst>
            <a:gs pos="73000">
              <a:schemeClr val="tx1"/>
            </a:gs>
            <a:gs pos="62000">
              <a:schemeClr val="accent4"/>
            </a:gs>
            <a:gs pos="49000">
              <a:schemeClr val="tx1"/>
            </a:gs>
          </a:gsLst>
          <a:path path="circle">
            <a:fillToRect l="50000" t="50000" r="50000" b="50000"/>
          </a:path>
        </a:gradFill>
      </dgm:spPr>
    </dgm:pt>
    <dgm:pt modelId="{13CEC466-5342-4A49-95DB-957858B42C71}" type="pres">
      <dgm:prSet presAssocID="{0FBCC84D-2BF5-9640-8ECF-507FCF0ABE39}" presName="Child2" presStyleLbl="node1" presStyleIdx="9" presStyleCnt="13" custLinFactNeighborX="-23611" custLinFactNeighborY="-16886">
        <dgm:presLayoutVars>
          <dgm:chMax val="0"/>
          <dgm:chPref val="0"/>
        </dgm:presLayoutVars>
      </dgm:prSet>
      <dgm:spPr/>
    </dgm:pt>
    <dgm:pt modelId="{097C6E9F-6A6E-1B44-AB4B-EF81581E636A}" type="pres">
      <dgm:prSet presAssocID="{0FBCC84D-2BF5-9640-8ECF-507FCF0ABE39}" presName="Accent9" presStyleCnt="0"/>
      <dgm:spPr/>
    </dgm:pt>
    <dgm:pt modelId="{96FD080F-3302-C44C-B333-576D3B97EA08}" type="pres">
      <dgm:prSet presAssocID="{0FBCC84D-2BF5-9640-8ECF-507FCF0ABE39}" presName="AccentHold1" presStyleLbl="node1" presStyleIdx="10" presStyleCnt="13"/>
      <dgm:spPr>
        <a:gradFill rotWithShape="0">
          <a:gsLst>
            <a:gs pos="73000">
              <a:schemeClr val="tx1"/>
            </a:gs>
            <a:gs pos="62000">
              <a:schemeClr val="accent4"/>
            </a:gs>
            <a:gs pos="49000">
              <a:schemeClr val="tx1"/>
            </a:gs>
          </a:gsLst>
          <a:path path="circle">
            <a:fillToRect l="50000" t="50000" r="50000" b="50000"/>
          </a:path>
        </a:gradFill>
      </dgm:spPr>
    </dgm:pt>
    <dgm:pt modelId="{955D9F52-54DD-2341-AADE-6E8C59BB23D6}" type="pres">
      <dgm:prSet presAssocID="{0FBCC84D-2BF5-9640-8ECF-507FCF0ABE39}" presName="Accent10" presStyleCnt="0"/>
      <dgm:spPr/>
    </dgm:pt>
    <dgm:pt modelId="{54DB66E3-7D4D-DE40-8D8D-BA6FA8017C45}" type="pres">
      <dgm:prSet presAssocID="{0FBCC84D-2BF5-9640-8ECF-507FCF0ABE39}" presName="AccentHold2" presStyleLbl="node1" presStyleIdx="11" presStyleCnt="13" custLinFactX="460658" custLinFactY="-600000" custLinFactNeighborX="500000" custLinFactNeighborY="-603537"/>
      <dgm:spPr>
        <a:gradFill rotWithShape="0">
          <a:gsLst>
            <a:gs pos="73000">
              <a:schemeClr val="tx1"/>
            </a:gs>
            <a:gs pos="62000">
              <a:schemeClr val="accent4"/>
            </a:gs>
            <a:gs pos="49000">
              <a:schemeClr val="tx1"/>
            </a:gs>
          </a:gsLst>
          <a:path path="circle">
            <a:fillToRect l="50000" t="50000" r="50000" b="50000"/>
          </a:path>
        </a:gradFill>
      </dgm:spPr>
    </dgm:pt>
    <dgm:pt modelId="{18FB2135-959E-3340-B081-7850CFBA6ED3}" type="pres">
      <dgm:prSet presAssocID="{0FBCC84D-2BF5-9640-8ECF-507FCF0ABE39}" presName="Accent11" presStyleCnt="0"/>
      <dgm:spPr/>
    </dgm:pt>
    <dgm:pt modelId="{E03CE926-EC57-E54A-9136-06B3AF544B5C}" type="pres">
      <dgm:prSet presAssocID="{0FBCC84D-2BF5-9640-8ECF-507FCF0ABE39}" presName="AccentHold3" presStyleLbl="node1" presStyleIdx="12" presStyleCnt="13"/>
      <dgm:spPr>
        <a:gradFill rotWithShape="0">
          <a:gsLst>
            <a:gs pos="73000">
              <a:schemeClr val="tx1"/>
            </a:gs>
            <a:gs pos="62000">
              <a:schemeClr val="accent4"/>
            </a:gs>
            <a:gs pos="49000">
              <a:schemeClr val="tx1"/>
            </a:gs>
          </a:gsLst>
          <a:path path="circle">
            <a:fillToRect l="50000" t="50000" r="50000" b="50000"/>
          </a:path>
        </a:gradFill>
      </dgm:spPr>
    </dgm:pt>
  </dgm:ptLst>
  <dgm:cxnLst>
    <dgm:cxn modelId="{0597CE1A-BAC9-A346-9D9A-A389B26B906D}" srcId="{1114C65A-CB75-6544-A6D3-783D4C0198FE}" destId="{4581F2F1-05F6-D44E-A237-94FC7328E706}" srcOrd="0" destOrd="0" parTransId="{77B94CAB-12FA-D84C-9F3A-DB48375F32D2}" sibTransId="{0A8880C7-2B0A-B64E-9B76-7B98BDF5C563}"/>
    <dgm:cxn modelId="{92C04038-E3DA-A14F-B260-87ACD666E4B8}" type="presOf" srcId="{4581F2F1-05F6-D44E-A237-94FC7328E706}" destId="{D6BFFBD0-20A6-8E49-8EF1-BEB9A04184F7}" srcOrd="0" destOrd="0" presId="urn:microsoft.com/office/officeart/2009/3/layout/CircleRelationship"/>
    <dgm:cxn modelId="{D91DCB43-E8F3-B540-8A97-4874BEAB1CD5}" type="presOf" srcId="{1114C65A-CB75-6544-A6D3-783D4C0198FE}" destId="{1320E436-A035-1A48-A8E2-AD2A63EC4D51}" srcOrd="0" destOrd="0" presId="urn:microsoft.com/office/officeart/2009/3/layout/CircleRelationship"/>
    <dgm:cxn modelId="{9B780386-FFBF-9541-81E5-233216C423FA}" type="presOf" srcId="{0FBCC84D-2BF5-9640-8ECF-507FCF0ABE39}" destId="{13CEC466-5342-4A49-95DB-957858B42C71}" srcOrd="0" destOrd="0" presId="urn:microsoft.com/office/officeart/2009/3/layout/CircleRelationship"/>
    <dgm:cxn modelId="{BBDA3987-7089-BA42-905D-F26D63361088}" srcId="{9F894134-7DA1-8E4D-9926-CFCBBF484C24}" destId="{1114C65A-CB75-6544-A6D3-783D4C0198FE}" srcOrd="0" destOrd="0" parTransId="{32286C2C-99C2-F644-A56E-32F64CA86AB2}" sibTransId="{DAD18749-3ED8-F049-A00E-EEE11A986C3A}"/>
    <dgm:cxn modelId="{D2D919F4-F569-A04D-942B-B8EBF6BD01EC}" type="presOf" srcId="{9F894134-7DA1-8E4D-9926-CFCBBF484C24}" destId="{5D74BF46-725E-9142-AE3F-D1688C9EFFBC}" srcOrd="0" destOrd="0" presId="urn:microsoft.com/office/officeart/2009/3/layout/CircleRelationship"/>
    <dgm:cxn modelId="{6F079BFB-7B4B-424C-852D-312CC06795F6}" srcId="{1114C65A-CB75-6544-A6D3-783D4C0198FE}" destId="{0FBCC84D-2BF5-9640-8ECF-507FCF0ABE39}" srcOrd="1" destOrd="0" parTransId="{9280C4A5-6AD2-3949-9794-26A692F6E6FA}" sibTransId="{D07BD52D-B23E-2144-8000-B45381FBDAB9}"/>
    <dgm:cxn modelId="{DD7A45AF-285A-2346-98E5-B418BCE79491}" type="presParOf" srcId="{5D74BF46-725E-9142-AE3F-D1688C9EFFBC}" destId="{1320E436-A035-1A48-A8E2-AD2A63EC4D51}" srcOrd="0" destOrd="0" presId="urn:microsoft.com/office/officeart/2009/3/layout/CircleRelationship"/>
    <dgm:cxn modelId="{EA48582C-4B6A-8B4B-966E-82002F6B3571}" type="presParOf" srcId="{5D74BF46-725E-9142-AE3F-D1688C9EFFBC}" destId="{AAA0BF83-CEB9-3B43-8E92-880E8816C4B9}" srcOrd="1" destOrd="0" presId="urn:microsoft.com/office/officeart/2009/3/layout/CircleRelationship"/>
    <dgm:cxn modelId="{21CAD7C1-3266-D742-BD91-E160FC3C65FC}" type="presParOf" srcId="{5D74BF46-725E-9142-AE3F-D1688C9EFFBC}" destId="{C1048948-E7D4-534D-8B45-A2C6A5568D54}" srcOrd="2" destOrd="0" presId="urn:microsoft.com/office/officeart/2009/3/layout/CircleRelationship"/>
    <dgm:cxn modelId="{6B7F7957-F096-0E4C-9DB6-FDEBE61746D2}" type="presParOf" srcId="{5D74BF46-725E-9142-AE3F-D1688C9EFFBC}" destId="{95F548F0-C038-B943-B341-D27222757980}" srcOrd="3" destOrd="0" presId="urn:microsoft.com/office/officeart/2009/3/layout/CircleRelationship"/>
    <dgm:cxn modelId="{EF72F6BA-BA9E-D947-90B8-389DFE82E79C}" type="presParOf" srcId="{5D74BF46-725E-9142-AE3F-D1688C9EFFBC}" destId="{4B514BD4-683E-1B4D-AFFC-CEB82D7CD081}" srcOrd="4" destOrd="0" presId="urn:microsoft.com/office/officeart/2009/3/layout/CircleRelationship"/>
    <dgm:cxn modelId="{752FABBC-8BED-E04E-8B4E-D36397822BE7}" type="presParOf" srcId="{5D74BF46-725E-9142-AE3F-D1688C9EFFBC}" destId="{1C3D5268-792E-084E-B69E-746F82B60695}" srcOrd="5" destOrd="0" presId="urn:microsoft.com/office/officeart/2009/3/layout/CircleRelationship"/>
    <dgm:cxn modelId="{9E95E41C-E31D-C643-AB75-1A7915B04188}" type="presParOf" srcId="{5D74BF46-725E-9142-AE3F-D1688C9EFFBC}" destId="{216BF894-3BFC-9143-A8DD-FA623D9F858C}" srcOrd="6" destOrd="0" presId="urn:microsoft.com/office/officeart/2009/3/layout/CircleRelationship"/>
    <dgm:cxn modelId="{397701D9-08B2-2842-9FC2-8DBE4382944B}" type="presParOf" srcId="{5D74BF46-725E-9142-AE3F-D1688C9EFFBC}" destId="{D6BFFBD0-20A6-8E49-8EF1-BEB9A04184F7}" srcOrd="7" destOrd="0" presId="urn:microsoft.com/office/officeart/2009/3/layout/CircleRelationship"/>
    <dgm:cxn modelId="{4F981279-3C00-CB4F-A641-AA40532C0D96}" type="presParOf" srcId="{5D74BF46-725E-9142-AE3F-D1688C9EFFBC}" destId="{3C2E88FF-D0D1-8F4B-8EDE-9BAE72661202}" srcOrd="8" destOrd="0" presId="urn:microsoft.com/office/officeart/2009/3/layout/CircleRelationship"/>
    <dgm:cxn modelId="{BDAF9B07-EA90-AB47-8981-3E5AE457D3C1}" type="presParOf" srcId="{3C2E88FF-D0D1-8F4B-8EDE-9BAE72661202}" destId="{D4EB5389-031E-B741-9292-BD8B4F8C9BF7}" srcOrd="0" destOrd="0" presId="urn:microsoft.com/office/officeart/2009/3/layout/CircleRelationship"/>
    <dgm:cxn modelId="{20B923F2-8ACE-2543-830E-440D25CCA29E}" type="presParOf" srcId="{5D74BF46-725E-9142-AE3F-D1688C9EFFBC}" destId="{CC525293-69E3-204F-8F84-CD96925DCFC6}" srcOrd="9" destOrd="0" presId="urn:microsoft.com/office/officeart/2009/3/layout/CircleRelationship"/>
    <dgm:cxn modelId="{74164978-2E64-0747-BA92-31E92FCD7D28}" type="presParOf" srcId="{CC525293-69E3-204F-8F84-CD96925DCFC6}" destId="{F7541E94-7B16-B440-B7E8-2996C3ECE51D}" srcOrd="0" destOrd="0" presId="urn:microsoft.com/office/officeart/2009/3/layout/CircleRelationship"/>
    <dgm:cxn modelId="{AD8DAC13-1BEA-C54D-A915-443C814D9CB6}" type="presParOf" srcId="{5D74BF46-725E-9142-AE3F-D1688C9EFFBC}" destId="{13CEC466-5342-4A49-95DB-957858B42C71}" srcOrd="10" destOrd="0" presId="urn:microsoft.com/office/officeart/2009/3/layout/CircleRelationship"/>
    <dgm:cxn modelId="{308FEAB9-2562-FC48-8CC0-B8BD60D7ECBC}" type="presParOf" srcId="{5D74BF46-725E-9142-AE3F-D1688C9EFFBC}" destId="{097C6E9F-6A6E-1B44-AB4B-EF81581E636A}" srcOrd="11" destOrd="0" presId="urn:microsoft.com/office/officeart/2009/3/layout/CircleRelationship"/>
    <dgm:cxn modelId="{BCE05191-BA20-7F47-8F0A-73DCEE474E43}" type="presParOf" srcId="{097C6E9F-6A6E-1B44-AB4B-EF81581E636A}" destId="{96FD080F-3302-C44C-B333-576D3B97EA08}" srcOrd="0" destOrd="0" presId="urn:microsoft.com/office/officeart/2009/3/layout/CircleRelationship"/>
    <dgm:cxn modelId="{E83FFE65-3894-B242-A432-EDF30F5D3DB7}" type="presParOf" srcId="{5D74BF46-725E-9142-AE3F-D1688C9EFFBC}" destId="{955D9F52-54DD-2341-AADE-6E8C59BB23D6}" srcOrd="12" destOrd="0" presId="urn:microsoft.com/office/officeart/2009/3/layout/CircleRelationship"/>
    <dgm:cxn modelId="{4A1819A3-3419-9644-868D-3A82CF4A54B4}" type="presParOf" srcId="{955D9F52-54DD-2341-AADE-6E8C59BB23D6}" destId="{54DB66E3-7D4D-DE40-8D8D-BA6FA8017C45}" srcOrd="0" destOrd="0" presId="urn:microsoft.com/office/officeart/2009/3/layout/CircleRelationship"/>
    <dgm:cxn modelId="{570802F4-5C45-EF4B-A255-82DA9585D9D1}" type="presParOf" srcId="{5D74BF46-725E-9142-AE3F-D1688C9EFFBC}" destId="{18FB2135-959E-3340-B081-7850CFBA6ED3}" srcOrd="13" destOrd="0" presId="urn:microsoft.com/office/officeart/2009/3/layout/CircleRelationship"/>
    <dgm:cxn modelId="{066C04B2-A642-A149-9DF2-EFBF0656457D}" type="presParOf" srcId="{18FB2135-959E-3340-B081-7850CFBA6ED3}" destId="{E03CE926-EC57-E54A-9136-06B3AF544B5C}" srcOrd="0" destOrd="0" presId="urn:microsoft.com/office/officeart/2009/3/layout/CircleRelationship"/>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20E436-A035-1A48-A8E2-AD2A63EC4D51}">
      <dsp:nvSpPr>
        <dsp:cNvPr id="0" name=""/>
        <dsp:cNvSpPr/>
      </dsp:nvSpPr>
      <dsp:spPr>
        <a:xfrm>
          <a:off x="1190795" y="332664"/>
          <a:ext cx="2739601" cy="2739542"/>
        </a:xfrm>
        <a:prstGeom prst="ellipse">
          <a:avLst/>
        </a:prstGeom>
        <a:gradFill flip="none" rotWithShape="1">
          <a:gsLst>
            <a:gs pos="67000">
              <a:schemeClr val="tx1"/>
            </a:gs>
            <a:gs pos="92000">
              <a:schemeClr val="tx1"/>
            </a:gs>
            <a:gs pos="78000">
              <a:schemeClr val="accent4"/>
            </a:gs>
            <a:gs pos="100000">
              <a:schemeClr val="accent4"/>
            </a:gs>
          </a:gsLst>
          <a:path path="shape">
            <a:fillToRect l="50000" t="50000" r="50000" b="50000"/>
          </a:path>
          <a:tileRect/>
        </a:gradFill>
        <a:ln w="12700" cap="flat" cmpd="sng" algn="ctr">
          <a:no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GB" sz="1800" kern="1200"/>
            <a:t>Amazon</a:t>
          </a:r>
          <a:r>
            <a:rPr lang="en-GB" sz="1800" kern="1200">
              <a:highlight>
                <a:srgbClr val="FFFF00"/>
              </a:highlight>
            </a:rPr>
            <a:t> </a:t>
          </a:r>
        </a:p>
      </dsp:txBody>
      <dsp:txXfrm>
        <a:off x="1592000" y="733861"/>
        <a:ext cx="1937191" cy="1937148"/>
      </dsp:txXfrm>
    </dsp:sp>
    <dsp:sp modelId="{AAA0BF83-CEB9-3B43-8E92-880E8816C4B9}">
      <dsp:nvSpPr>
        <dsp:cNvPr id="0" name=""/>
        <dsp:cNvSpPr/>
      </dsp:nvSpPr>
      <dsp:spPr>
        <a:xfrm>
          <a:off x="250031" y="196553"/>
          <a:ext cx="304683" cy="304678"/>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1048948-E7D4-534D-8B45-A2C6A5568D54}">
      <dsp:nvSpPr>
        <dsp:cNvPr id="0" name=""/>
        <dsp:cNvSpPr/>
      </dsp:nvSpPr>
      <dsp:spPr>
        <a:xfrm>
          <a:off x="1998305" y="2660812"/>
          <a:ext cx="220615" cy="220827"/>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5F548F0-C038-B943-B341-D27222757980}">
      <dsp:nvSpPr>
        <dsp:cNvPr id="0" name=""/>
        <dsp:cNvSpPr/>
      </dsp:nvSpPr>
      <dsp:spPr>
        <a:xfrm>
          <a:off x="4072495" y="1236634"/>
          <a:ext cx="220615" cy="220827"/>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B514BD4-683E-1B4D-AFFC-CEB82D7CD081}">
      <dsp:nvSpPr>
        <dsp:cNvPr id="0" name=""/>
        <dsp:cNvSpPr/>
      </dsp:nvSpPr>
      <dsp:spPr>
        <a:xfrm>
          <a:off x="3156229" y="2895721"/>
          <a:ext cx="304683" cy="304678"/>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C3D5268-792E-084E-B69E-746F82B60695}">
      <dsp:nvSpPr>
        <dsp:cNvPr id="0" name=""/>
        <dsp:cNvSpPr/>
      </dsp:nvSpPr>
      <dsp:spPr>
        <a:xfrm>
          <a:off x="2060974" y="433014"/>
          <a:ext cx="220615" cy="220827"/>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16BF894-3BFC-9143-A8DD-FA623D9F858C}">
      <dsp:nvSpPr>
        <dsp:cNvPr id="0" name=""/>
        <dsp:cNvSpPr/>
      </dsp:nvSpPr>
      <dsp:spPr>
        <a:xfrm>
          <a:off x="1365502" y="1696212"/>
          <a:ext cx="220615" cy="220827"/>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6BFFBD0-20A6-8E49-8EF1-BEB9A04184F7}">
      <dsp:nvSpPr>
        <dsp:cNvPr id="0" name=""/>
        <dsp:cNvSpPr/>
      </dsp:nvSpPr>
      <dsp:spPr>
        <a:xfrm>
          <a:off x="0" y="562181"/>
          <a:ext cx="1113775" cy="1113419"/>
        </a:xfrm>
        <a:prstGeom prst="ellipse">
          <a:avLst/>
        </a:prstGeom>
        <a:gradFill rotWithShape="0">
          <a:gsLst>
            <a:gs pos="94000">
              <a:schemeClr val="tx1"/>
            </a:gs>
            <a:gs pos="66000">
              <a:schemeClr val="accent4"/>
            </a:gs>
            <a:gs pos="56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Customers </a:t>
          </a:r>
        </a:p>
      </dsp:txBody>
      <dsp:txXfrm>
        <a:off x="163109" y="725237"/>
        <a:ext cx="787557" cy="787307"/>
      </dsp:txXfrm>
    </dsp:sp>
    <dsp:sp modelId="{D4EB5389-031E-B741-9292-BD8B4F8C9BF7}">
      <dsp:nvSpPr>
        <dsp:cNvPr id="0" name=""/>
        <dsp:cNvSpPr/>
      </dsp:nvSpPr>
      <dsp:spPr>
        <a:xfrm>
          <a:off x="2411513" y="442615"/>
          <a:ext cx="304683" cy="304678"/>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541E94-7B16-B440-B7E8-2996C3ECE51D}">
      <dsp:nvSpPr>
        <dsp:cNvPr id="0" name=""/>
        <dsp:cNvSpPr/>
      </dsp:nvSpPr>
      <dsp:spPr>
        <a:xfrm>
          <a:off x="4421614" y="1281473"/>
          <a:ext cx="550773" cy="550788"/>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CEC466-5342-4A49-95DB-957858B42C71}">
      <dsp:nvSpPr>
        <dsp:cNvPr id="0" name=""/>
        <dsp:cNvSpPr/>
      </dsp:nvSpPr>
      <dsp:spPr>
        <a:xfrm>
          <a:off x="3913969" y="0"/>
          <a:ext cx="1113775" cy="1113419"/>
        </a:xfrm>
        <a:prstGeom prst="ellipse">
          <a:avLst/>
        </a:prstGeom>
        <a:gradFill rotWithShape="0">
          <a:gsLst>
            <a:gs pos="76000">
              <a:schemeClr val="tx1"/>
            </a:gs>
            <a:gs pos="58000">
              <a:schemeClr val="accent4"/>
            </a:gs>
            <a:gs pos="56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kern="1200"/>
            <a:t>Shareholders</a:t>
          </a:r>
        </a:p>
      </dsp:txBody>
      <dsp:txXfrm>
        <a:off x="4077078" y="163056"/>
        <a:ext cx="787557" cy="787307"/>
      </dsp:txXfrm>
    </dsp:sp>
    <dsp:sp modelId="{96FD080F-3302-C44C-B333-576D3B97EA08}">
      <dsp:nvSpPr>
        <dsp:cNvPr id="0" name=""/>
        <dsp:cNvSpPr/>
      </dsp:nvSpPr>
      <dsp:spPr>
        <a:xfrm>
          <a:off x="3680177" y="864108"/>
          <a:ext cx="304683" cy="304678"/>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4DB66E3-7D4D-DE40-8D8D-BA6FA8017C45}">
      <dsp:nvSpPr>
        <dsp:cNvPr id="0" name=""/>
        <dsp:cNvSpPr/>
      </dsp:nvSpPr>
      <dsp:spPr>
        <a:xfrm>
          <a:off x="2315038" y="56837"/>
          <a:ext cx="220615" cy="220827"/>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03CE926-EC57-E54A-9136-06B3AF544B5C}">
      <dsp:nvSpPr>
        <dsp:cNvPr id="0" name=""/>
        <dsp:cNvSpPr/>
      </dsp:nvSpPr>
      <dsp:spPr>
        <a:xfrm>
          <a:off x="2395718" y="2400300"/>
          <a:ext cx="220615" cy="220827"/>
        </a:xfrm>
        <a:prstGeom prst="ellipse">
          <a:avLst/>
        </a:prstGeom>
        <a:gradFill rotWithShape="0">
          <a:gsLst>
            <a:gs pos="73000">
              <a:schemeClr val="tx1"/>
            </a:gs>
            <a:gs pos="62000">
              <a:schemeClr val="accent4"/>
            </a:gs>
            <a:gs pos="49000">
              <a:schemeClr val="tx1"/>
            </a:gs>
          </a:gsLst>
          <a:path path="circle">
            <a:fillToRect l="50000" t="50000" r="50000" b="50000"/>
          </a:path>
        </a:gra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200</TotalTime>
  <Pages>17</Pages>
  <Words>5407</Words>
  <Characters>30824</Characters>
  <Application>Microsoft Office Word</Application>
  <DocSecurity>0</DocSecurity>
  <Lines>256</Lines>
  <Paragraphs>72</Paragraphs>
  <ScaleCrop>false</ScaleCrop>
  <Company/>
  <LinksUpToDate>false</LinksUpToDate>
  <CharactersWithSpaces>36159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chaba_rares chaba_rares</dc:creator>
  <cp:keywords/>
  <dc:description/>
  <cp:lastModifiedBy>chaba_rares chaba_rares</cp:lastModifiedBy>
  <cp:revision>36</cp:revision>
  <dcterms:created xsi:type="dcterms:W3CDTF">2022-10-22T13:05:00Z</dcterms:created>
  <dcterms:modified xsi:type="dcterms:W3CDTF">2022-11-11T14:44:00Z</dcterms:modified>
</cp:coreProperties>
</file>