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90A40" w14:textId="7C70419C" w:rsidR="006F5ADA" w:rsidRPr="009E721F" w:rsidRDefault="001069A7">
      <w:pPr>
        <w:rPr>
          <w:b/>
          <w:bCs/>
          <w:u w:val="single"/>
        </w:rPr>
      </w:pPr>
      <w:r>
        <w:t xml:space="preserve"> </w:t>
      </w:r>
      <w:r w:rsidR="0069192F" w:rsidRPr="009E721F">
        <w:rPr>
          <w:b/>
          <w:bCs/>
          <w:u w:val="single"/>
        </w:rPr>
        <w:t xml:space="preserve">Obesity </w:t>
      </w:r>
    </w:p>
    <w:p w14:paraId="088822B4" w14:textId="39D5857B" w:rsidR="0036518F" w:rsidRPr="00A05C2F" w:rsidRDefault="0036518F">
      <w:pPr>
        <w:pStyle w:val="p1"/>
        <w:rPr>
          <w:rFonts w:asciiTheme="minorHAnsi" w:hAnsiTheme="minorHAnsi"/>
        </w:rPr>
      </w:pPr>
      <w:r w:rsidRPr="00A05C2F">
        <w:rPr>
          <w:rFonts w:asciiTheme="minorHAnsi" w:hAnsiTheme="minorHAnsi"/>
        </w:rPr>
        <w:t>Obesity is a complex chronic disease which happens when an individual has excessive body fat accumulation that poses a significant risk to health. It is defined in adults that a body mass index or BMI of 30 or higher, which is classed as obese, with a 25–29.9 classified as overweight. Having a higher BMI puts these individuals at a significant increase of risks of cancer, diabetes, stroke and heart disease. How you would calculate a person’s body mass is by weight and height, which can then be used to tell an individual where they would be categorised on the system, which is overweight, obese and morbidly obese.</w:t>
      </w:r>
    </w:p>
    <w:p w14:paraId="6CA3B542" w14:textId="75AD2ADE" w:rsidR="0036518F" w:rsidRPr="00A05C2F" w:rsidRDefault="0036518F">
      <w:pPr>
        <w:pStyle w:val="p1"/>
        <w:rPr>
          <w:rFonts w:asciiTheme="minorHAnsi" w:hAnsiTheme="minorHAnsi"/>
        </w:rPr>
      </w:pPr>
      <w:r w:rsidRPr="00A05C2F">
        <w:rPr>
          <w:rFonts w:asciiTheme="minorHAnsi" w:hAnsiTheme="minorHAnsi"/>
        </w:rPr>
        <w:t xml:space="preserve">The factors that can lead to this diagnosis is by asking the individual what foods they are consuming to calculate the estimated calories. The factors that are particularly involved in high calorie diets are from foods that are high in fat and sugar, that is stored in the body as </w:t>
      </w:r>
      <w:proofErr w:type="gramStart"/>
      <w:r w:rsidRPr="00A05C2F">
        <w:rPr>
          <w:rFonts w:asciiTheme="minorHAnsi" w:hAnsiTheme="minorHAnsi"/>
        </w:rPr>
        <w:t>fat.</w:t>
      </w:r>
      <w:r w:rsidR="00434590">
        <w:rPr>
          <w:rFonts w:asciiTheme="minorHAnsi" w:hAnsiTheme="minorHAnsi"/>
        </w:rPr>
        <w:t>(</w:t>
      </w:r>
      <w:proofErr w:type="spellStart"/>
      <w:proofErr w:type="gramEnd"/>
      <w:r w:rsidR="009F798A">
        <w:rPr>
          <w:rFonts w:asciiTheme="minorHAnsi" w:hAnsiTheme="minorHAnsi"/>
        </w:rPr>
        <w:t>Ymchwil</w:t>
      </w:r>
      <w:proofErr w:type="spellEnd"/>
      <w:r w:rsidR="009F798A">
        <w:rPr>
          <w:rFonts w:asciiTheme="minorHAnsi" w:hAnsiTheme="minorHAnsi"/>
        </w:rPr>
        <w:t xml:space="preserve"> y </w:t>
      </w:r>
      <w:proofErr w:type="spellStart"/>
      <w:r w:rsidR="00646CA0">
        <w:rPr>
          <w:rFonts w:asciiTheme="minorHAnsi" w:hAnsiTheme="minorHAnsi"/>
        </w:rPr>
        <w:t>senedd</w:t>
      </w:r>
      <w:proofErr w:type="spellEnd"/>
      <w:r w:rsidR="00646CA0">
        <w:rPr>
          <w:rFonts w:asciiTheme="minorHAnsi" w:hAnsiTheme="minorHAnsi"/>
        </w:rPr>
        <w:t xml:space="preserve"> ,2019</w:t>
      </w:r>
      <w:r w:rsidR="00D67645">
        <w:rPr>
          <w:rFonts w:asciiTheme="minorHAnsi" w:hAnsiTheme="minorHAnsi"/>
        </w:rPr>
        <w:t>0</w:t>
      </w:r>
    </w:p>
    <w:p w14:paraId="0CBFC361" w14:textId="3AD0B3D9" w:rsidR="0036518F" w:rsidRPr="00A05C2F" w:rsidRDefault="0036518F">
      <w:pPr>
        <w:pStyle w:val="p1"/>
        <w:rPr>
          <w:rFonts w:asciiTheme="minorHAnsi" w:hAnsiTheme="minorHAnsi"/>
        </w:rPr>
      </w:pPr>
      <w:r w:rsidRPr="00A05C2F">
        <w:rPr>
          <w:rFonts w:asciiTheme="minorHAnsi" w:hAnsiTheme="minorHAnsi"/>
        </w:rPr>
        <w:t xml:space="preserve">Obesity is an increasingly common in Wales and the UK is due to the environment we live </w:t>
      </w:r>
      <w:r w:rsidR="000F2E09" w:rsidRPr="00A05C2F">
        <w:rPr>
          <w:rFonts w:asciiTheme="minorHAnsi" w:hAnsiTheme="minorHAnsi"/>
        </w:rPr>
        <w:t>in and</w:t>
      </w:r>
      <w:r w:rsidRPr="00A05C2F">
        <w:rPr>
          <w:rFonts w:asciiTheme="minorHAnsi" w:hAnsiTheme="minorHAnsi"/>
        </w:rPr>
        <w:t xml:space="preserve"> makes it harder to eat healthy or to do physical exercise or activities. In some cases, the leading cause of obesity could be due to genetics, which can affect how your body stores fat and uses food. In some cases, weight gain can be due to underlying health conditions such as an </w:t>
      </w:r>
      <w:r w:rsidR="009A7D77" w:rsidRPr="00A05C2F">
        <w:rPr>
          <w:rFonts w:asciiTheme="minorHAnsi" w:hAnsiTheme="minorHAnsi"/>
        </w:rPr>
        <w:t>under-active</w:t>
      </w:r>
      <w:r w:rsidRPr="00A05C2F">
        <w:rPr>
          <w:rFonts w:asciiTheme="minorHAnsi" w:hAnsiTheme="minorHAnsi"/>
        </w:rPr>
        <w:t xml:space="preserve"> thyroid gland, but although this type of condition can cause weight gain if left untreated, it can be </w:t>
      </w:r>
      <w:r w:rsidR="009A7D77" w:rsidRPr="00A05C2F">
        <w:rPr>
          <w:rFonts w:asciiTheme="minorHAnsi" w:hAnsiTheme="minorHAnsi"/>
        </w:rPr>
        <w:t>managed</w:t>
      </w:r>
      <w:r w:rsidRPr="00A05C2F">
        <w:rPr>
          <w:rFonts w:asciiTheme="minorHAnsi" w:hAnsiTheme="minorHAnsi"/>
        </w:rPr>
        <w:t xml:space="preserve"> by medications to effectively control this condition. Many medications can also likely contribute to weight gain are medications that include steroid’s, high blood pressure medications, diabetes or mental health</w:t>
      </w:r>
      <w:r w:rsidR="009A7D77" w:rsidRPr="00A05C2F">
        <w:rPr>
          <w:rFonts w:asciiTheme="minorHAnsi" w:hAnsiTheme="minorHAnsi"/>
        </w:rPr>
        <w:t>-</w:t>
      </w:r>
      <w:r w:rsidR="006A688A" w:rsidRPr="00A05C2F">
        <w:rPr>
          <w:rFonts w:asciiTheme="minorHAnsi" w:hAnsiTheme="minorHAnsi"/>
        </w:rPr>
        <w:t>medications.</w:t>
      </w:r>
      <w:r w:rsidR="006A688A">
        <w:rPr>
          <w:rFonts w:asciiTheme="minorHAnsi" w:hAnsiTheme="minorHAnsi"/>
        </w:rPr>
        <w:t xml:space="preserve"> (Obesity in Wales</w:t>
      </w:r>
      <w:r w:rsidR="00D67645">
        <w:rPr>
          <w:rFonts w:asciiTheme="minorHAnsi" w:hAnsiTheme="minorHAnsi"/>
        </w:rPr>
        <w:t>,</w:t>
      </w:r>
      <w:r w:rsidR="006A688A">
        <w:rPr>
          <w:rFonts w:asciiTheme="minorHAnsi" w:hAnsiTheme="minorHAnsi"/>
        </w:rPr>
        <w:t xml:space="preserve"> (2019)</w:t>
      </w:r>
    </w:p>
    <w:p w14:paraId="0F851BCA" w14:textId="43B611AB" w:rsidR="0036518F" w:rsidRPr="00A05C2F" w:rsidRDefault="0036518F">
      <w:pPr>
        <w:pStyle w:val="p1"/>
        <w:rPr>
          <w:rFonts w:asciiTheme="minorHAnsi" w:hAnsiTheme="minorHAnsi"/>
        </w:rPr>
      </w:pPr>
      <w:r w:rsidRPr="00A05C2F">
        <w:rPr>
          <w:rFonts w:asciiTheme="minorHAnsi" w:hAnsiTheme="minorHAnsi"/>
        </w:rPr>
        <w:t xml:space="preserve">Treating obesity is by encouraging individuals to follow a healthy and strict diet given by a health professional. There are lots of other different ways to tackle obesity, for example having a gastric bypass or gastric sleeve. Gastric bypass surgery includes them creating a small stomach pouch to help by restricting the amount of food that </w:t>
      </w:r>
      <w:r w:rsidR="008D09F1" w:rsidRPr="00A05C2F">
        <w:rPr>
          <w:rFonts w:asciiTheme="minorHAnsi" w:hAnsiTheme="minorHAnsi"/>
        </w:rPr>
        <w:t>your</w:t>
      </w:r>
      <w:r w:rsidRPr="00A05C2F">
        <w:rPr>
          <w:rFonts w:asciiTheme="minorHAnsi" w:hAnsiTheme="minorHAnsi"/>
        </w:rPr>
        <w:t xml:space="preserve"> </w:t>
      </w:r>
      <w:r w:rsidR="00193B78" w:rsidRPr="00A05C2F">
        <w:rPr>
          <w:rFonts w:asciiTheme="minorHAnsi" w:hAnsiTheme="minorHAnsi"/>
        </w:rPr>
        <w:t>intake and</w:t>
      </w:r>
      <w:r w:rsidRPr="00A05C2F">
        <w:rPr>
          <w:rFonts w:asciiTheme="minorHAnsi" w:hAnsiTheme="minorHAnsi"/>
        </w:rPr>
        <w:t xml:space="preserve"> bypassing the small intestines to help limit the calorie intake. Having this type of surgery can typically result in excessive weight loss up to 60–70% of loss.</w:t>
      </w:r>
      <w:r w:rsidR="00D67645">
        <w:rPr>
          <w:rFonts w:asciiTheme="minorHAnsi" w:hAnsiTheme="minorHAnsi"/>
        </w:rPr>
        <w:t xml:space="preserve"> </w:t>
      </w:r>
      <w:proofErr w:type="gramStart"/>
      <w:r w:rsidR="00B82CF7">
        <w:rPr>
          <w:rFonts w:asciiTheme="minorHAnsi" w:hAnsiTheme="minorHAnsi"/>
        </w:rPr>
        <w:t>(</w:t>
      </w:r>
      <w:proofErr w:type="gramEnd"/>
      <w:r w:rsidR="00D67645">
        <w:rPr>
          <w:rFonts w:asciiTheme="minorHAnsi" w:hAnsiTheme="minorHAnsi"/>
        </w:rPr>
        <w:t>W</w:t>
      </w:r>
      <w:r w:rsidR="00FD5B68">
        <w:rPr>
          <w:rFonts w:asciiTheme="minorHAnsi" w:hAnsiTheme="minorHAnsi"/>
        </w:rPr>
        <w:t>eight Management Pathway</w:t>
      </w:r>
      <w:r w:rsidR="00D67645">
        <w:rPr>
          <w:rFonts w:asciiTheme="minorHAnsi" w:hAnsiTheme="minorHAnsi"/>
        </w:rPr>
        <w:t>, 2021)</w:t>
      </w:r>
    </w:p>
    <w:p w14:paraId="72D1C2B0" w14:textId="121A848E" w:rsidR="0036518F" w:rsidRPr="00A05C2F" w:rsidRDefault="0036518F">
      <w:pPr>
        <w:pStyle w:val="p1"/>
        <w:rPr>
          <w:rFonts w:asciiTheme="minorHAnsi" w:hAnsiTheme="minorHAnsi"/>
        </w:rPr>
      </w:pPr>
      <w:r w:rsidRPr="00A05C2F">
        <w:rPr>
          <w:rFonts w:asciiTheme="minorHAnsi" w:hAnsiTheme="minorHAnsi"/>
        </w:rPr>
        <w:t>Most individuals use food as a comping mechanism</w:t>
      </w:r>
      <w:r w:rsidR="00D473A5">
        <w:rPr>
          <w:rFonts w:asciiTheme="minorHAnsi" w:hAnsiTheme="minorHAnsi"/>
        </w:rPr>
        <w:t xml:space="preserve"> or </w:t>
      </w:r>
      <w:r w:rsidR="006C500B">
        <w:rPr>
          <w:rFonts w:asciiTheme="minorHAnsi" w:hAnsiTheme="minorHAnsi"/>
        </w:rPr>
        <w:t xml:space="preserve">due to </w:t>
      </w:r>
      <w:r w:rsidR="00355B53">
        <w:rPr>
          <w:rFonts w:asciiTheme="minorHAnsi" w:hAnsiTheme="minorHAnsi"/>
        </w:rPr>
        <w:t>Trama</w:t>
      </w:r>
      <w:r w:rsidRPr="00A05C2F">
        <w:rPr>
          <w:rFonts w:asciiTheme="minorHAnsi" w:hAnsiTheme="minorHAnsi"/>
        </w:rPr>
        <w:t xml:space="preserve"> which leads them to </w:t>
      </w:r>
      <w:r w:rsidR="008D09F1" w:rsidRPr="00A05C2F">
        <w:rPr>
          <w:rFonts w:asciiTheme="minorHAnsi" w:hAnsiTheme="minorHAnsi"/>
        </w:rPr>
        <w:t>overeating</w:t>
      </w:r>
      <w:r w:rsidR="00665119">
        <w:rPr>
          <w:rFonts w:asciiTheme="minorHAnsi" w:hAnsiTheme="minorHAnsi"/>
        </w:rPr>
        <w:t xml:space="preserve">. </w:t>
      </w:r>
      <w:r w:rsidR="006C500B">
        <w:rPr>
          <w:rFonts w:asciiTheme="minorHAnsi" w:hAnsiTheme="minorHAnsi"/>
        </w:rPr>
        <w:t xml:space="preserve">(Welsh </w:t>
      </w:r>
      <w:proofErr w:type="gramStart"/>
      <w:r w:rsidR="006C500B">
        <w:rPr>
          <w:rFonts w:asciiTheme="minorHAnsi" w:hAnsiTheme="minorHAnsi"/>
        </w:rPr>
        <w:t>Gover</w:t>
      </w:r>
      <w:r w:rsidR="009C4C6F">
        <w:rPr>
          <w:rFonts w:asciiTheme="minorHAnsi" w:hAnsiTheme="minorHAnsi"/>
        </w:rPr>
        <w:t>nment ,</w:t>
      </w:r>
      <w:proofErr w:type="gramEnd"/>
      <w:r w:rsidR="009C4C6F">
        <w:rPr>
          <w:rFonts w:asciiTheme="minorHAnsi" w:hAnsiTheme="minorHAnsi"/>
        </w:rPr>
        <w:t xml:space="preserve"> 2018</w:t>
      </w:r>
      <w:r w:rsidR="00355B53">
        <w:rPr>
          <w:rFonts w:asciiTheme="minorHAnsi" w:hAnsiTheme="minorHAnsi"/>
        </w:rPr>
        <w:t xml:space="preserve">) </w:t>
      </w:r>
      <w:r w:rsidR="00355B53" w:rsidRPr="00A05C2F">
        <w:rPr>
          <w:rFonts w:asciiTheme="minorHAnsi" w:hAnsiTheme="minorHAnsi"/>
        </w:rPr>
        <w:t>Most</w:t>
      </w:r>
      <w:r w:rsidRPr="00A05C2F">
        <w:rPr>
          <w:rFonts w:asciiTheme="minorHAnsi" w:hAnsiTheme="minorHAnsi"/>
        </w:rPr>
        <w:t xml:space="preserve"> individuals who seeks help with their obesity also undertake therapy to help get to the bottom of why, </w:t>
      </w:r>
      <w:r w:rsidR="00EB5BD4">
        <w:rPr>
          <w:rFonts w:asciiTheme="minorHAnsi" w:hAnsiTheme="minorHAnsi"/>
        </w:rPr>
        <w:t xml:space="preserve">and </w:t>
      </w:r>
      <w:r w:rsidRPr="00A05C2F">
        <w:rPr>
          <w:rFonts w:asciiTheme="minorHAnsi" w:hAnsiTheme="minorHAnsi"/>
        </w:rPr>
        <w:t xml:space="preserve">to help them with these issues to move forward and embrace a healthy eating habit, and to also have a healthy balance in exercise too. Some patients can also get the opportunity to use a weight loss jab </w:t>
      </w:r>
      <w:r w:rsidR="00E923EC" w:rsidRPr="00A05C2F">
        <w:rPr>
          <w:rFonts w:asciiTheme="minorHAnsi" w:hAnsiTheme="minorHAnsi"/>
        </w:rPr>
        <w:t>alongside</w:t>
      </w:r>
      <w:r w:rsidRPr="00A05C2F">
        <w:rPr>
          <w:rFonts w:asciiTheme="minorHAnsi" w:hAnsiTheme="minorHAnsi"/>
        </w:rPr>
        <w:t xml:space="preserve"> a healthy and well-balanced diet, but these jabs are only available for people with a body mass index of thirty or higher.</w:t>
      </w:r>
    </w:p>
    <w:p w14:paraId="1AD599A0" w14:textId="77777777" w:rsidR="00744A86" w:rsidRDefault="0036518F">
      <w:pPr>
        <w:pStyle w:val="p1"/>
        <w:rPr>
          <w:rFonts w:asciiTheme="minorHAnsi" w:hAnsiTheme="minorHAnsi"/>
        </w:rPr>
      </w:pPr>
      <w:r w:rsidRPr="00A05C2F">
        <w:rPr>
          <w:rFonts w:asciiTheme="minorHAnsi" w:hAnsiTheme="minorHAnsi"/>
        </w:rPr>
        <w:t xml:space="preserve">The jabs you can have is </w:t>
      </w:r>
      <w:proofErr w:type="spellStart"/>
      <w:r w:rsidRPr="00A05C2F">
        <w:rPr>
          <w:rFonts w:asciiTheme="minorHAnsi" w:hAnsiTheme="minorHAnsi"/>
        </w:rPr>
        <w:t>Wegovy</w:t>
      </w:r>
      <w:proofErr w:type="spellEnd"/>
      <w:r w:rsidRPr="00A05C2F">
        <w:rPr>
          <w:rFonts w:asciiTheme="minorHAnsi" w:hAnsiTheme="minorHAnsi"/>
        </w:rPr>
        <w:t xml:space="preserve">, </w:t>
      </w:r>
      <w:proofErr w:type="spellStart"/>
      <w:r w:rsidRPr="00A05C2F">
        <w:rPr>
          <w:rFonts w:asciiTheme="minorHAnsi" w:hAnsiTheme="minorHAnsi"/>
        </w:rPr>
        <w:t>Mounjaro</w:t>
      </w:r>
      <w:proofErr w:type="spellEnd"/>
      <w:r w:rsidRPr="00A05C2F">
        <w:rPr>
          <w:rFonts w:asciiTheme="minorHAnsi" w:hAnsiTheme="minorHAnsi"/>
        </w:rPr>
        <w:t xml:space="preserve"> (tirzepatide), </w:t>
      </w:r>
      <w:proofErr w:type="spellStart"/>
      <w:r w:rsidRPr="00A05C2F">
        <w:rPr>
          <w:rFonts w:asciiTheme="minorHAnsi" w:hAnsiTheme="minorHAnsi"/>
        </w:rPr>
        <w:t>Saxenda</w:t>
      </w:r>
      <w:proofErr w:type="spellEnd"/>
      <w:r w:rsidRPr="00A05C2F">
        <w:rPr>
          <w:rFonts w:asciiTheme="minorHAnsi" w:hAnsiTheme="minorHAnsi"/>
        </w:rPr>
        <w:t>, which all help to reduce your appetite, which means you fell much more fuller, but these jabs won’t work unless you eat a balance diet and have moderate or intense exercise, which all work together to help you lose the weight, but with all of these they come along with risks.</w:t>
      </w:r>
      <w:r w:rsidR="000047AC">
        <w:rPr>
          <w:rFonts w:asciiTheme="minorHAnsi" w:hAnsiTheme="minorHAnsi"/>
        </w:rPr>
        <w:t>(</w:t>
      </w:r>
      <w:r w:rsidR="0051780C">
        <w:rPr>
          <w:rFonts w:asciiTheme="minorHAnsi" w:hAnsiTheme="minorHAnsi"/>
        </w:rPr>
        <w:t>Tirzepatide (</w:t>
      </w:r>
      <w:proofErr w:type="spellStart"/>
      <w:r w:rsidR="0051780C">
        <w:rPr>
          <w:rFonts w:asciiTheme="minorHAnsi" w:hAnsiTheme="minorHAnsi"/>
        </w:rPr>
        <w:t>Mounja</w:t>
      </w:r>
      <w:r w:rsidR="00434DBC">
        <w:rPr>
          <w:rFonts w:asciiTheme="minorHAnsi" w:hAnsiTheme="minorHAnsi"/>
        </w:rPr>
        <w:t>ro</w:t>
      </w:r>
      <w:proofErr w:type="spellEnd"/>
      <w:r w:rsidR="00434DBC">
        <w:rPr>
          <w:rFonts w:asciiTheme="minorHAnsi" w:hAnsiTheme="minorHAnsi"/>
        </w:rPr>
        <w:t>) for the management of obesity and overweight</w:t>
      </w:r>
      <w:r w:rsidR="00744A86">
        <w:rPr>
          <w:rFonts w:asciiTheme="minorHAnsi" w:hAnsiTheme="minorHAnsi"/>
        </w:rPr>
        <w:t>, 2025)</w:t>
      </w:r>
    </w:p>
    <w:p w14:paraId="0FCDE856" w14:textId="7C4C6BEF" w:rsidR="0036518F" w:rsidRPr="00A05C2F" w:rsidRDefault="0036518F">
      <w:pPr>
        <w:pStyle w:val="p1"/>
        <w:rPr>
          <w:rFonts w:asciiTheme="minorHAnsi" w:hAnsiTheme="minorHAnsi"/>
        </w:rPr>
      </w:pPr>
      <w:r w:rsidRPr="00A05C2F">
        <w:rPr>
          <w:rFonts w:asciiTheme="minorHAnsi" w:hAnsiTheme="minorHAnsi"/>
        </w:rPr>
        <w:lastRenderedPageBreak/>
        <w:t xml:space="preserve">The risks of a bypass surgery include bleeding, infections, irregular heartbeats, kidney disease, stroke and heart attacks, while these are low complications, there are much high complications for those with </w:t>
      </w:r>
      <w:r w:rsidR="008D09F1" w:rsidRPr="00A05C2F">
        <w:rPr>
          <w:rFonts w:asciiTheme="minorHAnsi" w:hAnsiTheme="minorHAnsi"/>
        </w:rPr>
        <w:t>pre-existing</w:t>
      </w:r>
      <w:r w:rsidRPr="00A05C2F">
        <w:rPr>
          <w:rFonts w:asciiTheme="minorHAnsi" w:hAnsiTheme="minorHAnsi"/>
        </w:rPr>
        <w:t xml:space="preserve"> conditions like lung disease and diabetes, which are big issues that can cause these </w:t>
      </w:r>
      <w:r w:rsidR="008D09F1" w:rsidRPr="00A05C2F">
        <w:rPr>
          <w:rFonts w:asciiTheme="minorHAnsi" w:hAnsiTheme="minorHAnsi"/>
        </w:rPr>
        <w:t>side effects</w:t>
      </w:r>
      <w:r w:rsidRPr="00A05C2F">
        <w:rPr>
          <w:rFonts w:asciiTheme="minorHAnsi" w:hAnsiTheme="minorHAnsi"/>
        </w:rPr>
        <w:t>.</w:t>
      </w:r>
    </w:p>
    <w:p w14:paraId="4831A1E8" w14:textId="34836969" w:rsidR="0036518F" w:rsidRPr="00A05C2F" w:rsidRDefault="0036518F">
      <w:pPr>
        <w:pStyle w:val="p1"/>
        <w:rPr>
          <w:rFonts w:asciiTheme="minorHAnsi" w:hAnsiTheme="minorHAnsi"/>
        </w:rPr>
      </w:pPr>
      <w:r w:rsidRPr="00A05C2F">
        <w:rPr>
          <w:rFonts w:asciiTheme="minorHAnsi" w:hAnsiTheme="minorHAnsi"/>
        </w:rPr>
        <w:t xml:space="preserve">The risk involved with weight loss injections, these include gastrointestinal issues, but they also cause vomiting, diarrhoea and constipation, but more serious complications are acute pancreatitis, gallbladder issues, kidney issues, and potentially thyroid tumours. But even with </w:t>
      </w:r>
      <w:r w:rsidR="00C065AC" w:rsidRPr="00A05C2F">
        <w:rPr>
          <w:rFonts w:asciiTheme="minorHAnsi" w:hAnsiTheme="minorHAnsi"/>
        </w:rPr>
        <w:t>these</w:t>
      </w:r>
      <w:r w:rsidRPr="00A05C2F">
        <w:rPr>
          <w:rFonts w:asciiTheme="minorHAnsi" w:hAnsiTheme="minorHAnsi"/>
        </w:rPr>
        <w:t xml:space="preserve"> risks of </w:t>
      </w:r>
      <w:proofErr w:type="gramStart"/>
      <w:r w:rsidRPr="00A05C2F">
        <w:rPr>
          <w:rFonts w:asciiTheme="minorHAnsi" w:hAnsiTheme="minorHAnsi"/>
        </w:rPr>
        <w:t>both of these</w:t>
      </w:r>
      <w:proofErr w:type="gramEnd"/>
      <w:r w:rsidRPr="00A05C2F">
        <w:rPr>
          <w:rFonts w:asciiTheme="minorHAnsi" w:hAnsiTheme="minorHAnsi"/>
        </w:rPr>
        <w:t xml:space="preserve">, many people manage to succeed in </w:t>
      </w:r>
      <w:r w:rsidR="00C065AC" w:rsidRPr="00A05C2F">
        <w:rPr>
          <w:rFonts w:asciiTheme="minorHAnsi" w:hAnsiTheme="minorHAnsi"/>
        </w:rPr>
        <w:t>their own</w:t>
      </w:r>
      <w:r w:rsidRPr="00A05C2F">
        <w:rPr>
          <w:rFonts w:asciiTheme="minorHAnsi" w:hAnsiTheme="minorHAnsi"/>
        </w:rPr>
        <w:t xml:space="preserve"> weight loss journey.</w:t>
      </w:r>
    </w:p>
    <w:p w14:paraId="0021B4DE" w14:textId="1E292770" w:rsidR="0036518F" w:rsidRPr="00A05C2F" w:rsidRDefault="0036518F">
      <w:pPr>
        <w:pStyle w:val="p1"/>
        <w:rPr>
          <w:rFonts w:asciiTheme="minorHAnsi" w:hAnsiTheme="minorHAnsi"/>
        </w:rPr>
      </w:pPr>
      <w:r w:rsidRPr="00A05C2F">
        <w:rPr>
          <w:rFonts w:asciiTheme="minorHAnsi" w:hAnsiTheme="minorHAnsi"/>
        </w:rPr>
        <w:t xml:space="preserve">The current </w:t>
      </w:r>
      <w:r w:rsidR="00C065AC" w:rsidRPr="00A05C2F">
        <w:rPr>
          <w:rFonts w:asciiTheme="minorHAnsi" w:hAnsiTheme="minorHAnsi"/>
        </w:rPr>
        <w:t>strategies</w:t>
      </w:r>
      <w:r w:rsidRPr="00A05C2F">
        <w:rPr>
          <w:rFonts w:asciiTheme="minorHAnsi" w:hAnsiTheme="minorHAnsi"/>
        </w:rPr>
        <w:t xml:space="preserve"> of tackling obesity in </w:t>
      </w:r>
      <w:r w:rsidR="00744A86" w:rsidRPr="00A05C2F">
        <w:rPr>
          <w:rFonts w:asciiTheme="minorHAnsi" w:hAnsiTheme="minorHAnsi"/>
        </w:rPr>
        <w:t>Wales</w:t>
      </w:r>
      <w:r w:rsidRPr="00A05C2F">
        <w:rPr>
          <w:rFonts w:asciiTheme="minorHAnsi" w:hAnsiTheme="minorHAnsi"/>
        </w:rPr>
        <w:t xml:space="preserve"> alone </w:t>
      </w:r>
      <w:proofErr w:type="gramStart"/>
      <w:r w:rsidRPr="00A05C2F">
        <w:rPr>
          <w:rFonts w:asciiTheme="minorHAnsi" w:hAnsiTheme="minorHAnsi"/>
        </w:rPr>
        <w:t>is</w:t>
      </w:r>
      <w:proofErr w:type="gramEnd"/>
      <w:r w:rsidRPr="00A05C2F">
        <w:rPr>
          <w:rFonts w:asciiTheme="minorHAnsi" w:hAnsiTheme="minorHAnsi"/>
        </w:rPr>
        <w:t xml:space="preserve"> through healthy weight healthy </w:t>
      </w:r>
      <w:r w:rsidR="00C065AC" w:rsidRPr="00A05C2F">
        <w:rPr>
          <w:rFonts w:asciiTheme="minorHAnsi" w:hAnsiTheme="minorHAnsi"/>
        </w:rPr>
        <w:t>Wales</w:t>
      </w:r>
      <w:r w:rsidRPr="00A05C2F">
        <w:rPr>
          <w:rFonts w:asciiTheme="minorHAnsi" w:hAnsiTheme="minorHAnsi"/>
        </w:rPr>
        <w:t xml:space="preserve">, and they are focusing on a whole system approach. They aim for this to be done in 2025–2027, and in all of this they are planning on banning high fat, sugar, salt product displays by the checkouts and at the end of aisles. They are also planning on restricting schools from salt sugar and high fat </w:t>
      </w:r>
      <w:r w:rsidR="00C065AC" w:rsidRPr="00A05C2F">
        <w:rPr>
          <w:rFonts w:asciiTheme="minorHAnsi" w:hAnsiTheme="minorHAnsi"/>
        </w:rPr>
        <w:t>foods and</w:t>
      </w:r>
      <w:r w:rsidRPr="00A05C2F">
        <w:rPr>
          <w:rFonts w:asciiTheme="minorHAnsi" w:hAnsiTheme="minorHAnsi"/>
        </w:rPr>
        <w:t xml:space="preserve"> trying to make sure all school are making school meals more healthy and well balanced. There is also a plan on banning drinks refills on high sugary drinks in restaurants, and in all shops to now implement a calorie restriction intake on all customers to help control impulse calorie intakes or consumption.</w:t>
      </w:r>
      <w:r w:rsidR="009F761E">
        <w:rPr>
          <w:rFonts w:asciiTheme="minorHAnsi" w:hAnsiTheme="minorHAnsi"/>
        </w:rPr>
        <w:t xml:space="preserve"> </w:t>
      </w:r>
      <w:proofErr w:type="gramStart"/>
      <w:r w:rsidR="009F761E">
        <w:rPr>
          <w:rFonts w:asciiTheme="minorHAnsi" w:hAnsiTheme="minorHAnsi"/>
        </w:rPr>
        <w:t>C(</w:t>
      </w:r>
      <w:proofErr w:type="gramEnd"/>
      <w:r w:rsidR="009F761E" w:rsidRPr="009F761E">
        <w:rPr>
          <w:rFonts w:asciiTheme="minorHAnsi" w:hAnsiTheme="minorHAnsi"/>
        </w:rPr>
        <w:t>Complications of weight loss surgery</w:t>
      </w:r>
      <w:r w:rsidR="009F761E">
        <w:rPr>
          <w:rFonts w:asciiTheme="minorHAnsi" w:hAnsiTheme="minorHAnsi"/>
        </w:rPr>
        <w:t>, 2024)</w:t>
      </w:r>
    </w:p>
    <w:p w14:paraId="14D555FA" w14:textId="6DE67FFF" w:rsidR="0036518F" w:rsidRDefault="0036518F" w:rsidP="009A7D77">
      <w:pPr>
        <w:pStyle w:val="p1"/>
        <w:rPr>
          <w:rFonts w:asciiTheme="minorHAnsi" w:hAnsiTheme="minorHAnsi"/>
        </w:rPr>
      </w:pPr>
      <w:r w:rsidRPr="00A05C2F">
        <w:rPr>
          <w:rFonts w:asciiTheme="minorHAnsi" w:hAnsiTheme="minorHAnsi"/>
        </w:rPr>
        <w:t>They are also planning on removing all advertising in any public place, for example on buses, in hospitals, leisure centres and in public places, to help reduce the impulse of going and buying these things, and this plan is hopefully going to be implemented by 2030.</w:t>
      </w:r>
    </w:p>
    <w:p w14:paraId="144B5A45" w14:textId="4EB35287" w:rsidR="00BE47A6" w:rsidRPr="00A05C2F" w:rsidRDefault="00BE47A6" w:rsidP="009A7D77">
      <w:pPr>
        <w:pStyle w:val="p1"/>
        <w:rPr>
          <w:rFonts w:asciiTheme="minorHAnsi" w:hAnsiTheme="minorHAnsi"/>
        </w:rPr>
      </w:pPr>
      <w:r w:rsidRPr="00BE47A6">
        <w:rPr>
          <w:rFonts w:asciiTheme="minorHAnsi" w:hAnsiTheme="minorHAnsi"/>
        </w:rPr>
        <w:t>Groups like these help people to lose weight they also have a program to help people on only weight loss injections. I think the government need more places like these to improve the growing obesity rate in Wales, the government need to introduce or make more advertisements to help people out for instead of making people feel awful for the way that they are discriminating on people who are obese by making it a more friendly fun place to be in local areas. (Tackling obesity: empowering adults and children to live healthier lives,2022)</w:t>
      </w:r>
    </w:p>
    <w:p w14:paraId="57500719" w14:textId="7243D2D8" w:rsidR="0036518F" w:rsidRPr="00A05C2F" w:rsidRDefault="0036518F">
      <w:pPr>
        <w:pStyle w:val="p2"/>
        <w:rPr>
          <w:rFonts w:asciiTheme="minorHAnsi" w:hAnsiTheme="minorHAnsi"/>
        </w:rPr>
      </w:pPr>
      <w:r w:rsidRPr="00A05C2F">
        <w:rPr>
          <w:rFonts w:asciiTheme="minorHAnsi" w:hAnsiTheme="minorHAnsi"/>
        </w:rPr>
        <w:t xml:space="preserve">My view and strategy on obesity in </w:t>
      </w:r>
      <w:r w:rsidR="00627BD1" w:rsidRPr="00A05C2F">
        <w:rPr>
          <w:rFonts w:asciiTheme="minorHAnsi" w:hAnsiTheme="minorHAnsi"/>
        </w:rPr>
        <w:t>Wales</w:t>
      </w:r>
      <w:r w:rsidRPr="00A05C2F">
        <w:rPr>
          <w:rFonts w:asciiTheme="minorHAnsi" w:hAnsiTheme="minorHAnsi"/>
        </w:rPr>
        <w:t xml:space="preserve"> is that there isn’t a lot of advertisement of helping people with obesity. If the government want to help tackle obesity in </w:t>
      </w:r>
      <w:r w:rsidR="00F528D3" w:rsidRPr="00A05C2F">
        <w:rPr>
          <w:rFonts w:asciiTheme="minorHAnsi" w:hAnsiTheme="minorHAnsi"/>
        </w:rPr>
        <w:t>Wales</w:t>
      </w:r>
      <w:r w:rsidR="00F528D3">
        <w:rPr>
          <w:rFonts w:asciiTheme="minorHAnsi" w:hAnsiTheme="minorHAnsi"/>
        </w:rPr>
        <w:t>.</w:t>
      </w:r>
      <w:r w:rsidRPr="00A05C2F">
        <w:rPr>
          <w:rFonts w:asciiTheme="minorHAnsi" w:hAnsiTheme="minorHAnsi"/>
        </w:rPr>
        <w:t xml:space="preserve"> I would highly recommend or suggest that they advertise more group like weight watchers. Weight watchers is a in group place where people go to group on a weekly basis to have your </w:t>
      </w:r>
      <w:r w:rsidR="00F528D3" w:rsidRPr="00A05C2F">
        <w:rPr>
          <w:rFonts w:asciiTheme="minorHAnsi" w:hAnsiTheme="minorHAnsi"/>
        </w:rPr>
        <w:t>self-weighed</w:t>
      </w:r>
      <w:r w:rsidRPr="00A05C2F">
        <w:rPr>
          <w:rFonts w:asciiTheme="minorHAnsi" w:hAnsiTheme="minorHAnsi"/>
        </w:rPr>
        <w:t xml:space="preserve">, talk about eating habits, what foods you can eat to help </w:t>
      </w:r>
      <w:r w:rsidR="00F528D3" w:rsidRPr="00A05C2F">
        <w:rPr>
          <w:rFonts w:asciiTheme="minorHAnsi" w:hAnsiTheme="minorHAnsi"/>
        </w:rPr>
        <w:t>lose</w:t>
      </w:r>
      <w:r w:rsidRPr="00A05C2F">
        <w:rPr>
          <w:rFonts w:asciiTheme="minorHAnsi" w:hAnsiTheme="minorHAnsi"/>
        </w:rPr>
        <w:t xml:space="preserve"> weight, or they can encourage you to buy frozen meals from the weight watchers foods in </w:t>
      </w:r>
      <w:r w:rsidR="00F528D3">
        <w:rPr>
          <w:rFonts w:asciiTheme="minorHAnsi" w:hAnsiTheme="minorHAnsi"/>
        </w:rPr>
        <w:t>F</w:t>
      </w:r>
      <w:r w:rsidR="00F528D3" w:rsidRPr="00A05C2F">
        <w:rPr>
          <w:rFonts w:asciiTheme="minorHAnsi" w:hAnsiTheme="minorHAnsi"/>
        </w:rPr>
        <w:t>arm foods</w:t>
      </w:r>
      <w:r w:rsidRPr="00A05C2F">
        <w:rPr>
          <w:rFonts w:asciiTheme="minorHAnsi" w:hAnsiTheme="minorHAnsi"/>
        </w:rPr>
        <w:t xml:space="preserve"> or </w:t>
      </w:r>
      <w:r w:rsidR="009A7D77">
        <w:rPr>
          <w:rFonts w:asciiTheme="minorHAnsi" w:hAnsiTheme="minorHAnsi"/>
        </w:rPr>
        <w:t>Iceland</w:t>
      </w:r>
      <w:r w:rsidRPr="00A05C2F">
        <w:rPr>
          <w:rFonts w:asciiTheme="minorHAnsi" w:hAnsiTheme="minorHAnsi"/>
        </w:rPr>
        <w:t xml:space="preserve"> warehouse. They also help fit it all into your daily routine and needs.</w:t>
      </w:r>
      <w:r w:rsidR="00427EC5">
        <w:rPr>
          <w:rFonts w:asciiTheme="minorHAnsi" w:hAnsiTheme="minorHAnsi"/>
        </w:rPr>
        <w:t xml:space="preserve"> They also </w:t>
      </w:r>
      <w:r w:rsidR="006C2130">
        <w:rPr>
          <w:rFonts w:asciiTheme="minorHAnsi" w:hAnsiTheme="minorHAnsi"/>
        </w:rPr>
        <w:t xml:space="preserve">reward you on points and celebrate any weight loss you have lost, but </w:t>
      </w:r>
      <w:r w:rsidR="005C3D75">
        <w:rPr>
          <w:rFonts w:asciiTheme="minorHAnsi" w:hAnsiTheme="minorHAnsi"/>
        </w:rPr>
        <w:t>sometimes</w:t>
      </w:r>
      <w:r w:rsidR="004E22A7">
        <w:rPr>
          <w:rFonts w:asciiTheme="minorHAnsi" w:hAnsiTheme="minorHAnsi"/>
        </w:rPr>
        <w:t xml:space="preserve"> you won’t lose the weight </w:t>
      </w:r>
      <w:r w:rsidR="00D55C5F">
        <w:rPr>
          <w:rFonts w:asciiTheme="minorHAnsi" w:hAnsiTheme="minorHAnsi"/>
        </w:rPr>
        <w:t xml:space="preserve">they will still praise you for trying but also get to the bottom of why you haven’t </w:t>
      </w:r>
      <w:r w:rsidR="00FC3195">
        <w:rPr>
          <w:rFonts w:asciiTheme="minorHAnsi" w:hAnsiTheme="minorHAnsi"/>
        </w:rPr>
        <w:t xml:space="preserve">lost any weight </w:t>
      </w:r>
      <w:r w:rsidR="00AD7D47">
        <w:rPr>
          <w:rFonts w:asciiTheme="minorHAnsi" w:hAnsiTheme="minorHAnsi"/>
        </w:rPr>
        <w:t xml:space="preserve">and help you with anything that you need. </w:t>
      </w:r>
    </w:p>
    <w:p w14:paraId="037B1564" w14:textId="6F6B70DA" w:rsidR="00995F31" w:rsidRDefault="00931A20">
      <w:pPr>
        <w:pStyle w:val="p2"/>
        <w:rPr>
          <w:rFonts w:asciiTheme="minorHAnsi" w:hAnsiTheme="minorHAnsi"/>
        </w:rPr>
      </w:pPr>
      <w:r w:rsidRPr="00931A20">
        <w:rPr>
          <w:rFonts w:asciiTheme="minorHAnsi" w:hAnsiTheme="minorHAnsi"/>
        </w:rPr>
        <w:lastRenderedPageBreak/>
        <w:t xml:space="preserve"> </w:t>
      </w:r>
      <w:r w:rsidR="00295C1F">
        <w:rPr>
          <w:rFonts w:asciiTheme="minorHAnsi" w:hAnsiTheme="minorHAnsi"/>
        </w:rPr>
        <w:t xml:space="preserve">The </w:t>
      </w:r>
      <w:r w:rsidRPr="00931A20">
        <w:rPr>
          <w:rFonts w:asciiTheme="minorHAnsi" w:hAnsiTheme="minorHAnsi"/>
        </w:rPr>
        <w:t>Welsh labour</w:t>
      </w:r>
      <w:r w:rsidR="0093054B" w:rsidRPr="0093054B">
        <w:rPr>
          <w:rFonts w:asciiTheme="minorHAnsi" w:hAnsiTheme="minorHAnsi"/>
        </w:rPr>
        <w:t xml:space="preserve"> </w:t>
      </w:r>
      <w:r w:rsidR="001D5C44" w:rsidRPr="0093054B">
        <w:rPr>
          <w:rFonts w:asciiTheme="minorHAnsi" w:hAnsiTheme="minorHAnsi"/>
        </w:rPr>
        <w:t>is</w:t>
      </w:r>
      <w:r w:rsidR="0093054B" w:rsidRPr="0093054B">
        <w:rPr>
          <w:rFonts w:asciiTheme="minorHAnsi" w:hAnsiTheme="minorHAnsi"/>
        </w:rPr>
        <w:t xml:space="preserve"> investing an active </w:t>
      </w:r>
      <w:r w:rsidR="00176993" w:rsidRPr="0093054B">
        <w:rPr>
          <w:rFonts w:asciiTheme="minorHAnsi" w:hAnsiTheme="minorHAnsi"/>
        </w:rPr>
        <w:t>travel</w:t>
      </w:r>
      <w:r w:rsidR="00176993">
        <w:rPr>
          <w:rFonts w:asciiTheme="minorHAnsi" w:hAnsiTheme="minorHAnsi"/>
        </w:rPr>
        <w:t>,</w:t>
      </w:r>
      <w:r w:rsidR="00176993" w:rsidRPr="0093054B">
        <w:rPr>
          <w:rFonts w:asciiTheme="minorHAnsi" w:hAnsiTheme="minorHAnsi"/>
        </w:rPr>
        <w:t xml:space="preserve"> making</w:t>
      </w:r>
      <w:r w:rsidR="0093054B" w:rsidRPr="0093054B">
        <w:rPr>
          <w:rFonts w:asciiTheme="minorHAnsi" w:hAnsiTheme="minorHAnsi"/>
        </w:rPr>
        <w:t xml:space="preserve"> free school dinners </w:t>
      </w:r>
      <w:r w:rsidR="00295C1F">
        <w:rPr>
          <w:rFonts w:asciiTheme="minorHAnsi" w:hAnsiTheme="minorHAnsi"/>
        </w:rPr>
        <w:t xml:space="preserve">and </w:t>
      </w:r>
      <w:r w:rsidR="00777E06" w:rsidRPr="00777E06">
        <w:rPr>
          <w:rFonts w:asciiTheme="minorHAnsi" w:hAnsiTheme="minorHAnsi"/>
        </w:rPr>
        <w:t>breakfast for all year groups and introducing healthier and limited advertisement of unhealthy foods and drinks</w:t>
      </w:r>
      <w:r w:rsidR="001D5C44">
        <w:rPr>
          <w:rFonts w:asciiTheme="minorHAnsi" w:hAnsiTheme="minorHAnsi"/>
        </w:rPr>
        <w:t xml:space="preserve">. </w:t>
      </w:r>
      <w:r w:rsidR="00DE7E55">
        <w:rPr>
          <w:rFonts w:asciiTheme="minorHAnsi" w:hAnsiTheme="minorHAnsi"/>
        </w:rPr>
        <w:t>S</w:t>
      </w:r>
      <w:r w:rsidR="001D5C44">
        <w:rPr>
          <w:rFonts w:asciiTheme="minorHAnsi" w:hAnsiTheme="minorHAnsi"/>
        </w:rPr>
        <w:t>choo</w:t>
      </w:r>
      <w:r w:rsidR="00DE7E55">
        <w:rPr>
          <w:rFonts w:asciiTheme="minorHAnsi" w:hAnsiTheme="minorHAnsi"/>
        </w:rPr>
        <w:t xml:space="preserve">l have </w:t>
      </w:r>
      <w:r w:rsidR="00777E06" w:rsidRPr="00777E06">
        <w:rPr>
          <w:rFonts w:asciiTheme="minorHAnsi" w:hAnsiTheme="minorHAnsi"/>
        </w:rPr>
        <w:t xml:space="preserve">banned </w:t>
      </w:r>
      <w:r w:rsidR="00DE7E55">
        <w:rPr>
          <w:rFonts w:asciiTheme="minorHAnsi" w:hAnsiTheme="minorHAnsi"/>
        </w:rPr>
        <w:t xml:space="preserve">all fizzy </w:t>
      </w:r>
      <w:r w:rsidR="00186F6B">
        <w:rPr>
          <w:rFonts w:asciiTheme="minorHAnsi" w:hAnsiTheme="minorHAnsi"/>
        </w:rPr>
        <w:t>drink,</w:t>
      </w:r>
      <w:r w:rsidR="00DE7E55">
        <w:rPr>
          <w:rFonts w:asciiTheme="minorHAnsi" w:hAnsiTheme="minorHAnsi"/>
        </w:rPr>
        <w:t xml:space="preserve"> sweet and chocolate</w:t>
      </w:r>
      <w:r w:rsidR="005B4609">
        <w:rPr>
          <w:rFonts w:asciiTheme="minorHAnsi" w:hAnsiTheme="minorHAnsi"/>
        </w:rPr>
        <w:t xml:space="preserve">. The schools only allow </w:t>
      </w:r>
      <w:r w:rsidR="00186F6B">
        <w:rPr>
          <w:rFonts w:asciiTheme="minorHAnsi" w:hAnsiTheme="minorHAnsi"/>
        </w:rPr>
        <w:t>sugar</w:t>
      </w:r>
      <w:r w:rsidR="005B4609">
        <w:rPr>
          <w:rFonts w:asciiTheme="minorHAnsi" w:hAnsiTheme="minorHAnsi"/>
        </w:rPr>
        <w:t xml:space="preserve"> free </w:t>
      </w:r>
      <w:r w:rsidR="00121249">
        <w:rPr>
          <w:rFonts w:asciiTheme="minorHAnsi" w:hAnsiTheme="minorHAnsi"/>
        </w:rPr>
        <w:t xml:space="preserve">juice in </w:t>
      </w:r>
      <w:r w:rsidR="00186F6B">
        <w:rPr>
          <w:rFonts w:asciiTheme="minorHAnsi" w:hAnsiTheme="minorHAnsi"/>
        </w:rPr>
        <w:t>their</w:t>
      </w:r>
      <w:r w:rsidR="00121249">
        <w:rPr>
          <w:rFonts w:asciiTheme="minorHAnsi" w:hAnsiTheme="minorHAnsi"/>
        </w:rPr>
        <w:t xml:space="preserve"> bottles or </w:t>
      </w:r>
      <w:r w:rsidR="00186F6B">
        <w:rPr>
          <w:rFonts w:asciiTheme="minorHAnsi" w:hAnsiTheme="minorHAnsi"/>
        </w:rPr>
        <w:t>water.</w:t>
      </w:r>
      <w:r w:rsidR="00121249">
        <w:rPr>
          <w:rFonts w:asciiTheme="minorHAnsi" w:hAnsiTheme="minorHAnsi"/>
        </w:rPr>
        <w:t xml:space="preserve"> School give fruit out on break time. </w:t>
      </w:r>
      <w:r w:rsidR="00984EC3">
        <w:rPr>
          <w:rFonts w:asciiTheme="minorHAnsi" w:hAnsiTheme="minorHAnsi"/>
        </w:rPr>
        <w:t>School teach children about having a balance di</w:t>
      </w:r>
      <w:r w:rsidR="00F243A2">
        <w:rPr>
          <w:rFonts w:asciiTheme="minorHAnsi" w:hAnsiTheme="minorHAnsi"/>
        </w:rPr>
        <w:t xml:space="preserve">et and the important to </w:t>
      </w:r>
      <w:r w:rsidR="001C2061">
        <w:rPr>
          <w:rFonts w:asciiTheme="minorHAnsi" w:hAnsiTheme="minorHAnsi"/>
        </w:rPr>
        <w:t xml:space="preserve">eat </w:t>
      </w:r>
      <w:r w:rsidR="00186F6B">
        <w:rPr>
          <w:rFonts w:asciiTheme="minorHAnsi" w:hAnsiTheme="minorHAnsi"/>
        </w:rPr>
        <w:t>healthy.</w:t>
      </w:r>
      <w:r w:rsidR="00186F6B" w:rsidRPr="00CA69B9">
        <w:rPr>
          <w:rFonts w:asciiTheme="minorHAnsi" w:hAnsiTheme="minorHAnsi"/>
        </w:rPr>
        <w:t xml:space="preserve"> The</w:t>
      </w:r>
      <w:r w:rsidR="00CA69B9" w:rsidRPr="00CA69B9">
        <w:rPr>
          <w:rFonts w:asciiTheme="minorHAnsi" w:hAnsiTheme="minorHAnsi"/>
        </w:rPr>
        <w:t xml:space="preserve"> local pizza and beget shops are offering sourdough based to make it fresh at the shop and produced by local farmers</w:t>
      </w:r>
      <w:r w:rsidR="007919CD">
        <w:rPr>
          <w:rFonts w:asciiTheme="minorHAnsi" w:hAnsiTheme="minorHAnsi"/>
        </w:rPr>
        <w:t>.</w:t>
      </w:r>
      <w:r w:rsidR="00186F6B">
        <w:rPr>
          <w:rFonts w:asciiTheme="minorHAnsi" w:hAnsiTheme="minorHAnsi"/>
        </w:rPr>
        <w:t xml:space="preserve"> </w:t>
      </w:r>
      <w:r w:rsidR="00346628">
        <w:rPr>
          <w:rFonts w:asciiTheme="minorHAnsi" w:hAnsiTheme="minorHAnsi"/>
        </w:rPr>
        <w:t xml:space="preserve">The </w:t>
      </w:r>
      <w:r w:rsidR="005D4F7A">
        <w:rPr>
          <w:rFonts w:asciiTheme="minorHAnsi" w:hAnsiTheme="minorHAnsi"/>
        </w:rPr>
        <w:t>supermarkets</w:t>
      </w:r>
      <w:r w:rsidR="00346628">
        <w:rPr>
          <w:rFonts w:asciiTheme="minorHAnsi" w:hAnsiTheme="minorHAnsi"/>
        </w:rPr>
        <w:t xml:space="preserve"> have </w:t>
      </w:r>
      <w:r w:rsidR="00872DAF">
        <w:rPr>
          <w:rFonts w:asciiTheme="minorHAnsi" w:hAnsiTheme="minorHAnsi"/>
        </w:rPr>
        <w:t>labels</w:t>
      </w:r>
      <w:r w:rsidR="00346628">
        <w:rPr>
          <w:rFonts w:asciiTheme="minorHAnsi" w:hAnsiTheme="minorHAnsi"/>
        </w:rPr>
        <w:t xml:space="preserve"> on all food and drink with has colours on to show how much sugar and fats are </w:t>
      </w:r>
      <w:r w:rsidR="00872DAF">
        <w:rPr>
          <w:rFonts w:asciiTheme="minorHAnsi" w:hAnsiTheme="minorHAnsi"/>
        </w:rPr>
        <w:t xml:space="preserve">consumed, for </w:t>
      </w:r>
      <w:r w:rsidR="00215756">
        <w:rPr>
          <w:rFonts w:asciiTheme="minorHAnsi" w:hAnsiTheme="minorHAnsi"/>
        </w:rPr>
        <w:t>example red is very high</w:t>
      </w:r>
      <w:r w:rsidR="009943DE">
        <w:rPr>
          <w:rFonts w:asciiTheme="minorHAnsi" w:hAnsiTheme="minorHAnsi"/>
        </w:rPr>
        <w:t xml:space="preserve">, orange </w:t>
      </w:r>
      <w:r w:rsidR="00325D89">
        <w:rPr>
          <w:rFonts w:asciiTheme="minorHAnsi" w:hAnsiTheme="minorHAnsi"/>
        </w:rPr>
        <w:t xml:space="preserve">moderate and green is low. </w:t>
      </w:r>
      <w:r w:rsidR="004A7335">
        <w:rPr>
          <w:rFonts w:asciiTheme="minorHAnsi" w:hAnsiTheme="minorHAnsi"/>
        </w:rPr>
        <w:t xml:space="preserve">This is for everyone to </w:t>
      </w:r>
      <w:r w:rsidR="00FB2800">
        <w:rPr>
          <w:rFonts w:asciiTheme="minorHAnsi" w:hAnsiTheme="minorHAnsi"/>
        </w:rPr>
        <w:t xml:space="preserve">visually </w:t>
      </w:r>
      <w:r w:rsidR="004A7335">
        <w:rPr>
          <w:rFonts w:asciiTheme="minorHAnsi" w:hAnsiTheme="minorHAnsi"/>
        </w:rPr>
        <w:t xml:space="preserve">see how much sugar and fats are in </w:t>
      </w:r>
      <w:r w:rsidR="008E3DA5">
        <w:rPr>
          <w:rFonts w:asciiTheme="minorHAnsi" w:hAnsiTheme="minorHAnsi"/>
        </w:rPr>
        <w:t>there</w:t>
      </w:r>
      <w:r w:rsidR="00FB2800">
        <w:rPr>
          <w:rFonts w:asciiTheme="minorHAnsi" w:hAnsiTheme="minorHAnsi"/>
        </w:rPr>
        <w:t xml:space="preserve"> and better understanding.  </w:t>
      </w:r>
      <w:r w:rsidR="005D4F7A">
        <w:rPr>
          <w:rFonts w:asciiTheme="minorHAnsi" w:hAnsiTheme="minorHAnsi"/>
        </w:rPr>
        <w:t xml:space="preserve">The supermarkets </w:t>
      </w:r>
      <w:r w:rsidR="00D9587C">
        <w:rPr>
          <w:rFonts w:asciiTheme="minorHAnsi" w:hAnsiTheme="minorHAnsi"/>
        </w:rPr>
        <w:t>prompt healthy eaten on the adverts and the have healthy meal plans on the websites</w:t>
      </w:r>
      <w:r w:rsidR="00176993">
        <w:rPr>
          <w:rFonts w:asciiTheme="minorHAnsi" w:hAnsiTheme="minorHAnsi"/>
        </w:rPr>
        <w:t xml:space="preserve">. </w:t>
      </w:r>
      <w:r w:rsidR="005F61E0">
        <w:rPr>
          <w:rFonts w:asciiTheme="minorHAnsi" w:hAnsiTheme="minorHAnsi"/>
        </w:rPr>
        <w:t xml:space="preserve">The supermarket even </w:t>
      </w:r>
      <w:proofErr w:type="gramStart"/>
      <w:r w:rsidR="005F61E0">
        <w:rPr>
          <w:rFonts w:asciiTheme="minorHAnsi" w:hAnsiTheme="minorHAnsi"/>
        </w:rPr>
        <w:t>do</w:t>
      </w:r>
      <w:proofErr w:type="gramEnd"/>
      <w:r w:rsidR="005F61E0">
        <w:rPr>
          <w:rFonts w:asciiTheme="minorHAnsi" w:hAnsiTheme="minorHAnsi"/>
        </w:rPr>
        <w:t xml:space="preserve"> sauce with hide vegetables </w:t>
      </w:r>
      <w:r w:rsidR="00CF1F52">
        <w:rPr>
          <w:rFonts w:asciiTheme="minorHAnsi" w:hAnsiTheme="minorHAnsi"/>
        </w:rPr>
        <w:t>to help with fussy eaten so they can still get the goodness in the body.</w:t>
      </w:r>
      <w:r w:rsidR="00D9587C">
        <w:rPr>
          <w:rFonts w:asciiTheme="minorHAnsi" w:hAnsiTheme="minorHAnsi"/>
        </w:rPr>
        <w:t xml:space="preserve"> </w:t>
      </w:r>
      <w:r w:rsidR="00176993">
        <w:rPr>
          <w:rFonts w:asciiTheme="minorHAnsi" w:hAnsiTheme="minorHAnsi"/>
        </w:rPr>
        <w:t xml:space="preserve">The </w:t>
      </w:r>
      <w:proofErr w:type="spellStart"/>
      <w:r w:rsidR="00176993">
        <w:rPr>
          <w:rFonts w:asciiTheme="minorHAnsi" w:hAnsiTheme="minorHAnsi"/>
        </w:rPr>
        <w:t>wa</w:t>
      </w:r>
      <w:r w:rsidR="004E144C">
        <w:rPr>
          <w:rFonts w:asciiTheme="minorHAnsi" w:hAnsiTheme="minorHAnsi"/>
        </w:rPr>
        <w:t>lsh</w:t>
      </w:r>
      <w:proofErr w:type="spellEnd"/>
      <w:r w:rsidR="00176993">
        <w:rPr>
          <w:rFonts w:asciiTheme="minorHAnsi" w:hAnsiTheme="minorHAnsi"/>
        </w:rPr>
        <w:t xml:space="preserve"> government does healthy start vouchers to health young family </w:t>
      </w:r>
      <w:r w:rsidR="004E1F56">
        <w:rPr>
          <w:rFonts w:asciiTheme="minorHAnsi" w:hAnsiTheme="minorHAnsi"/>
        </w:rPr>
        <w:t xml:space="preserve">to eat healthy and making fruit, vegetables more </w:t>
      </w:r>
      <w:r w:rsidR="006213D9">
        <w:rPr>
          <w:rFonts w:asciiTheme="minorHAnsi" w:hAnsiTheme="minorHAnsi"/>
        </w:rPr>
        <w:t>affordable</w:t>
      </w:r>
      <w:r w:rsidR="004E1F56">
        <w:rPr>
          <w:rFonts w:asciiTheme="minorHAnsi" w:hAnsiTheme="minorHAnsi"/>
        </w:rPr>
        <w:t xml:space="preserve">. </w:t>
      </w:r>
      <w:r w:rsidR="004E144C">
        <w:rPr>
          <w:rFonts w:asciiTheme="minorHAnsi" w:hAnsiTheme="minorHAnsi"/>
        </w:rPr>
        <w:t xml:space="preserve">This gives the best start for </w:t>
      </w:r>
      <w:r w:rsidR="005F61E0">
        <w:rPr>
          <w:rFonts w:asciiTheme="minorHAnsi" w:hAnsiTheme="minorHAnsi"/>
        </w:rPr>
        <w:t xml:space="preserve">young children. </w:t>
      </w:r>
    </w:p>
    <w:p w14:paraId="5516A37B" w14:textId="77777777" w:rsidR="00995F31" w:rsidRPr="00A05C2F" w:rsidRDefault="00995F31">
      <w:pPr>
        <w:pStyle w:val="p2"/>
        <w:rPr>
          <w:rFonts w:asciiTheme="minorHAnsi" w:hAnsiTheme="minorHAnsi"/>
        </w:rPr>
      </w:pPr>
    </w:p>
    <w:p w14:paraId="0161D403" w14:textId="77777777" w:rsidR="00DE39B0" w:rsidRDefault="00DE39B0"/>
    <w:p w14:paraId="5EE0A2D6" w14:textId="77777777" w:rsidR="00DE39B0" w:rsidRDefault="00DE39B0"/>
    <w:p w14:paraId="26E26BA9" w14:textId="28E86AE9" w:rsidR="000942EB" w:rsidRDefault="00842AD1">
      <w:r>
        <w:t>References:</w:t>
      </w:r>
    </w:p>
    <w:p w14:paraId="169D0DEE" w14:textId="77777777" w:rsidR="00887BD8" w:rsidRPr="00887BD8" w:rsidRDefault="00887BD8" w:rsidP="00887BD8">
      <w:pPr>
        <w:spacing w:after="0" w:line="240" w:lineRule="auto"/>
        <w:rPr>
          <w:rFonts w:ascii="Times New Roman" w:eastAsia="Times New Roman" w:hAnsi="Times New Roman" w:cs="Times New Roman"/>
          <w:kern w:val="0"/>
          <w:lang w:eastAsia="en-GB"/>
          <w14:ligatures w14:val="none"/>
        </w:rPr>
      </w:pPr>
      <w:proofErr w:type="gramStart"/>
      <w:r w:rsidRPr="00887BD8">
        <w:rPr>
          <w:rFonts w:ascii="Times New Roman" w:eastAsia="Times New Roman" w:hAnsi="Symbol" w:cs="Times New Roman"/>
          <w:kern w:val="0"/>
          <w:lang w:eastAsia="en-GB"/>
          <w14:ligatures w14:val="none"/>
        </w:rPr>
        <w:t></w:t>
      </w:r>
      <w:r w:rsidRPr="00887BD8">
        <w:rPr>
          <w:rFonts w:ascii="Times New Roman" w:eastAsia="Times New Roman" w:hAnsi="Times New Roman" w:cs="Times New Roman"/>
          <w:kern w:val="0"/>
          <w:lang w:eastAsia="en-GB"/>
          <w14:ligatures w14:val="none"/>
        </w:rPr>
        <w:t xml:space="preserve">  UK</w:t>
      </w:r>
      <w:proofErr w:type="gramEnd"/>
      <w:r w:rsidRPr="00887BD8">
        <w:rPr>
          <w:rFonts w:ascii="Times New Roman" w:eastAsia="Times New Roman" w:hAnsi="Times New Roman" w:cs="Times New Roman"/>
          <w:kern w:val="0"/>
          <w:lang w:eastAsia="en-GB"/>
          <w14:ligatures w14:val="none"/>
        </w:rPr>
        <w:t xml:space="preserve"> Government (2020) </w:t>
      </w:r>
      <w:r w:rsidRPr="00887BD8">
        <w:rPr>
          <w:rFonts w:ascii="Times New Roman" w:eastAsia="Times New Roman" w:hAnsi="Times New Roman" w:cs="Times New Roman"/>
          <w:i/>
          <w:iCs/>
          <w:kern w:val="0"/>
          <w:lang w:eastAsia="en-GB"/>
          <w14:ligatures w14:val="none"/>
        </w:rPr>
        <w:t>Tackling obesity: empowering adults and children to live healthier lives</w:t>
      </w:r>
      <w:r w:rsidRPr="00887BD8">
        <w:rPr>
          <w:rFonts w:ascii="Times New Roman" w:eastAsia="Times New Roman" w:hAnsi="Times New Roman" w:cs="Times New Roman"/>
          <w:kern w:val="0"/>
          <w:lang w:eastAsia="en-GB"/>
          <w14:ligatures w14:val="none"/>
        </w:rPr>
        <w:t xml:space="preserve">. Available at: </w:t>
      </w:r>
      <w:hyperlink r:id="rId6" w:tgtFrame="_new" w:history="1">
        <w:r w:rsidRPr="00887BD8">
          <w:rPr>
            <w:rFonts w:ascii="Times New Roman" w:eastAsia="Times New Roman" w:hAnsi="Times New Roman" w:cs="Times New Roman"/>
            <w:color w:val="0000FF"/>
            <w:kern w:val="0"/>
            <w:u w:val="single"/>
            <w:lang w:eastAsia="en-GB"/>
            <w14:ligatures w14:val="none"/>
          </w:rPr>
          <w:t>https://www.gov.uk/government/publications/tackling-obesity-government-strategy/tackling-obesity-empowering-adults-and-children-to-live-healthier-lives</w:t>
        </w:r>
      </w:hyperlink>
      <w:r w:rsidRPr="00887BD8">
        <w:rPr>
          <w:rFonts w:ascii="Times New Roman" w:eastAsia="Times New Roman" w:hAnsi="Times New Roman" w:cs="Times New Roman"/>
          <w:kern w:val="0"/>
          <w:lang w:eastAsia="en-GB"/>
          <w14:ligatures w14:val="none"/>
        </w:rPr>
        <w:t xml:space="preserve"> (Accessed: 1 May 2026). </w:t>
      </w:r>
    </w:p>
    <w:p w14:paraId="793F5CAE" w14:textId="77777777" w:rsidR="00887BD8" w:rsidRDefault="00887BD8" w:rsidP="00887BD8">
      <w:pPr>
        <w:spacing w:after="0" w:line="240" w:lineRule="auto"/>
        <w:rPr>
          <w:rFonts w:ascii="Times New Roman" w:eastAsia="Times New Roman" w:hAnsi="Symbol" w:cs="Times New Roman"/>
          <w:kern w:val="0"/>
          <w:lang w:eastAsia="en-GB"/>
          <w14:ligatures w14:val="none"/>
        </w:rPr>
      </w:pPr>
    </w:p>
    <w:p w14:paraId="222C2B78" w14:textId="26111AD6" w:rsidR="00887BD8" w:rsidRPr="00887BD8" w:rsidRDefault="00887BD8" w:rsidP="00887BD8">
      <w:pPr>
        <w:spacing w:after="0" w:line="240" w:lineRule="auto"/>
        <w:rPr>
          <w:rFonts w:ascii="Times New Roman" w:eastAsia="Times New Roman" w:hAnsi="Times New Roman" w:cs="Times New Roman"/>
          <w:kern w:val="0"/>
          <w:lang w:eastAsia="en-GB"/>
          <w14:ligatures w14:val="none"/>
        </w:rPr>
      </w:pPr>
      <w:proofErr w:type="gramStart"/>
      <w:r w:rsidRPr="00887BD8">
        <w:rPr>
          <w:rFonts w:ascii="Times New Roman" w:eastAsia="Times New Roman" w:hAnsi="Symbol" w:cs="Times New Roman"/>
          <w:kern w:val="0"/>
          <w:lang w:eastAsia="en-GB"/>
          <w14:ligatures w14:val="none"/>
        </w:rPr>
        <w:t></w:t>
      </w:r>
      <w:r w:rsidRPr="00887BD8">
        <w:rPr>
          <w:rFonts w:ascii="Times New Roman" w:eastAsia="Times New Roman" w:hAnsi="Times New Roman" w:cs="Times New Roman"/>
          <w:kern w:val="0"/>
          <w:lang w:eastAsia="en-GB"/>
          <w14:ligatures w14:val="none"/>
        </w:rPr>
        <w:t xml:space="preserve">  NHS</w:t>
      </w:r>
      <w:proofErr w:type="gramEnd"/>
      <w:r w:rsidRPr="00887BD8">
        <w:rPr>
          <w:rFonts w:ascii="Times New Roman" w:eastAsia="Times New Roman" w:hAnsi="Times New Roman" w:cs="Times New Roman"/>
          <w:kern w:val="0"/>
          <w:lang w:eastAsia="en-GB"/>
          <w14:ligatures w14:val="none"/>
        </w:rPr>
        <w:t xml:space="preserve"> (n.d.) </w:t>
      </w:r>
      <w:r w:rsidRPr="00887BD8">
        <w:rPr>
          <w:rFonts w:ascii="Times New Roman" w:eastAsia="Times New Roman" w:hAnsi="Times New Roman" w:cs="Times New Roman"/>
          <w:i/>
          <w:iCs/>
          <w:kern w:val="0"/>
          <w:lang w:eastAsia="en-GB"/>
          <w14:ligatures w14:val="none"/>
        </w:rPr>
        <w:t>Obesity</w:t>
      </w:r>
      <w:r w:rsidRPr="00887BD8">
        <w:rPr>
          <w:rFonts w:ascii="Times New Roman" w:eastAsia="Times New Roman" w:hAnsi="Times New Roman" w:cs="Times New Roman"/>
          <w:kern w:val="0"/>
          <w:lang w:eastAsia="en-GB"/>
          <w14:ligatures w14:val="none"/>
        </w:rPr>
        <w:t xml:space="preserve">. Available at: </w:t>
      </w:r>
      <w:hyperlink r:id="rId7" w:tgtFrame="_new" w:history="1">
        <w:r w:rsidRPr="00887BD8">
          <w:rPr>
            <w:rFonts w:ascii="Times New Roman" w:eastAsia="Times New Roman" w:hAnsi="Times New Roman" w:cs="Times New Roman"/>
            <w:color w:val="0000FF"/>
            <w:kern w:val="0"/>
            <w:u w:val="single"/>
            <w:lang w:eastAsia="en-GB"/>
            <w14:ligatures w14:val="none"/>
          </w:rPr>
          <w:t>https://www.nhs.uk/conditions/obesity/</w:t>
        </w:r>
      </w:hyperlink>
      <w:r w:rsidRPr="00887BD8">
        <w:rPr>
          <w:rFonts w:ascii="Times New Roman" w:eastAsia="Times New Roman" w:hAnsi="Times New Roman" w:cs="Times New Roman"/>
          <w:kern w:val="0"/>
          <w:lang w:eastAsia="en-GB"/>
          <w14:ligatures w14:val="none"/>
        </w:rPr>
        <w:t xml:space="preserve"> (Accessed: 1 May 2026). </w:t>
      </w:r>
    </w:p>
    <w:p w14:paraId="608A1153" w14:textId="77777777" w:rsidR="00887BD8" w:rsidRDefault="00887BD8" w:rsidP="00887BD8">
      <w:pPr>
        <w:spacing w:after="0" w:line="240" w:lineRule="auto"/>
        <w:rPr>
          <w:rFonts w:ascii="Times New Roman" w:eastAsia="Times New Roman" w:hAnsi="Symbol" w:cs="Times New Roman"/>
          <w:kern w:val="0"/>
          <w:lang w:eastAsia="en-GB"/>
          <w14:ligatures w14:val="none"/>
        </w:rPr>
      </w:pPr>
    </w:p>
    <w:p w14:paraId="138C636D" w14:textId="0ED3705B" w:rsidR="00887BD8" w:rsidRPr="00887BD8" w:rsidRDefault="00887BD8" w:rsidP="00887BD8">
      <w:pPr>
        <w:spacing w:after="0" w:line="240" w:lineRule="auto"/>
        <w:rPr>
          <w:rFonts w:ascii="Times New Roman" w:eastAsia="Times New Roman" w:hAnsi="Times New Roman" w:cs="Times New Roman"/>
          <w:kern w:val="0"/>
          <w:lang w:eastAsia="en-GB"/>
          <w14:ligatures w14:val="none"/>
        </w:rPr>
      </w:pPr>
      <w:proofErr w:type="gramStart"/>
      <w:r w:rsidRPr="00887BD8">
        <w:rPr>
          <w:rFonts w:ascii="Times New Roman" w:eastAsia="Times New Roman" w:hAnsi="Symbol" w:cs="Times New Roman"/>
          <w:kern w:val="0"/>
          <w:lang w:eastAsia="en-GB"/>
          <w14:ligatures w14:val="none"/>
        </w:rPr>
        <w:t></w:t>
      </w:r>
      <w:r w:rsidRPr="00887BD8">
        <w:rPr>
          <w:rFonts w:ascii="Times New Roman" w:eastAsia="Times New Roman" w:hAnsi="Times New Roman" w:cs="Times New Roman"/>
          <w:kern w:val="0"/>
          <w:lang w:eastAsia="en-GB"/>
          <w14:ligatures w14:val="none"/>
        </w:rPr>
        <w:t xml:space="preserve">  Mayo</w:t>
      </w:r>
      <w:proofErr w:type="gramEnd"/>
      <w:r w:rsidRPr="00887BD8">
        <w:rPr>
          <w:rFonts w:ascii="Times New Roman" w:eastAsia="Times New Roman" w:hAnsi="Times New Roman" w:cs="Times New Roman"/>
          <w:kern w:val="0"/>
          <w:lang w:eastAsia="en-GB"/>
          <w14:ligatures w14:val="none"/>
        </w:rPr>
        <w:t xml:space="preserve"> Clinic (n.d.) </w:t>
      </w:r>
      <w:r w:rsidRPr="00887BD8">
        <w:rPr>
          <w:rFonts w:ascii="Times New Roman" w:eastAsia="Times New Roman" w:hAnsi="Times New Roman" w:cs="Times New Roman"/>
          <w:i/>
          <w:iCs/>
          <w:kern w:val="0"/>
          <w:lang w:eastAsia="en-GB"/>
          <w14:ligatures w14:val="none"/>
        </w:rPr>
        <w:t>Weight-loss drugs: Can they help you?</w:t>
      </w:r>
      <w:r w:rsidRPr="00887BD8">
        <w:rPr>
          <w:rFonts w:ascii="Times New Roman" w:eastAsia="Times New Roman" w:hAnsi="Times New Roman" w:cs="Times New Roman"/>
          <w:kern w:val="0"/>
          <w:lang w:eastAsia="en-GB"/>
          <w14:ligatures w14:val="none"/>
        </w:rPr>
        <w:t xml:space="preserve"> Available at: </w:t>
      </w:r>
      <w:hyperlink r:id="rId8" w:tgtFrame="_new" w:history="1">
        <w:r w:rsidRPr="00887BD8">
          <w:rPr>
            <w:rFonts w:ascii="Times New Roman" w:eastAsia="Times New Roman" w:hAnsi="Times New Roman" w:cs="Times New Roman"/>
            <w:color w:val="0000FF"/>
            <w:kern w:val="0"/>
            <w:u w:val="single"/>
            <w:lang w:eastAsia="en-GB"/>
            <w14:ligatures w14:val="none"/>
          </w:rPr>
          <w:t>https://www.mayoclinic.org/healthy-lifestyle/weight-loss/in-depth/weight-loss-drugs/art-20044832</w:t>
        </w:r>
      </w:hyperlink>
      <w:r w:rsidRPr="00887BD8">
        <w:rPr>
          <w:rFonts w:ascii="Times New Roman" w:eastAsia="Times New Roman" w:hAnsi="Times New Roman" w:cs="Times New Roman"/>
          <w:kern w:val="0"/>
          <w:lang w:eastAsia="en-GB"/>
          <w14:ligatures w14:val="none"/>
        </w:rPr>
        <w:t xml:space="preserve"> (Accessed: 1 May 2026). </w:t>
      </w:r>
    </w:p>
    <w:p w14:paraId="1DD963B3" w14:textId="77777777" w:rsidR="00887BD8" w:rsidRDefault="00887BD8" w:rsidP="00887BD8">
      <w:pPr>
        <w:spacing w:after="0" w:line="240" w:lineRule="auto"/>
        <w:rPr>
          <w:rFonts w:ascii="Times New Roman" w:eastAsia="Times New Roman" w:hAnsi="Symbol" w:cs="Times New Roman"/>
          <w:kern w:val="0"/>
          <w:lang w:eastAsia="en-GB"/>
          <w14:ligatures w14:val="none"/>
        </w:rPr>
      </w:pPr>
    </w:p>
    <w:p w14:paraId="0BCF155B" w14:textId="2BC774D2" w:rsidR="00887BD8" w:rsidRPr="00887BD8" w:rsidRDefault="00887BD8" w:rsidP="00887BD8">
      <w:pPr>
        <w:spacing w:after="0" w:line="240" w:lineRule="auto"/>
        <w:rPr>
          <w:rFonts w:ascii="Times New Roman" w:eastAsia="Times New Roman" w:hAnsi="Times New Roman" w:cs="Times New Roman"/>
          <w:kern w:val="0"/>
          <w:lang w:eastAsia="en-GB"/>
          <w14:ligatures w14:val="none"/>
        </w:rPr>
      </w:pPr>
      <w:proofErr w:type="gramStart"/>
      <w:r w:rsidRPr="00887BD8">
        <w:rPr>
          <w:rFonts w:ascii="Times New Roman" w:eastAsia="Times New Roman" w:hAnsi="Symbol" w:cs="Times New Roman"/>
          <w:kern w:val="0"/>
          <w:lang w:eastAsia="en-GB"/>
          <w14:ligatures w14:val="none"/>
        </w:rPr>
        <w:t></w:t>
      </w:r>
      <w:r w:rsidRPr="00887BD8">
        <w:rPr>
          <w:rFonts w:ascii="Times New Roman" w:eastAsia="Times New Roman" w:hAnsi="Times New Roman" w:cs="Times New Roman"/>
          <w:kern w:val="0"/>
          <w:lang w:eastAsia="en-GB"/>
          <w14:ligatures w14:val="none"/>
        </w:rPr>
        <w:t xml:space="preserve">  NHS</w:t>
      </w:r>
      <w:proofErr w:type="gramEnd"/>
      <w:r w:rsidRPr="00887BD8">
        <w:rPr>
          <w:rFonts w:ascii="Times New Roman" w:eastAsia="Times New Roman" w:hAnsi="Times New Roman" w:cs="Times New Roman"/>
          <w:kern w:val="0"/>
          <w:lang w:eastAsia="en-GB"/>
          <w14:ligatures w14:val="none"/>
        </w:rPr>
        <w:t xml:space="preserve"> (n.d.) </w:t>
      </w:r>
      <w:r w:rsidRPr="00887BD8">
        <w:rPr>
          <w:rFonts w:ascii="Times New Roman" w:eastAsia="Times New Roman" w:hAnsi="Times New Roman" w:cs="Times New Roman"/>
          <w:i/>
          <w:iCs/>
          <w:kern w:val="0"/>
          <w:lang w:eastAsia="en-GB"/>
          <w14:ligatures w14:val="none"/>
        </w:rPr>
        <w:t>Weight-loss surgery - Complications</w:t>
      </w:r>
      <w:r w:rsidRPr="00887BD8">
        <w:rPr>
          <w:rFonts w:ascii="Times New Roman" w:eastAsia="Times New Roman" w:hAnsi="Times New Roman" w:cs="Times New Roman"/>
          <w:kern w:val="0"/>
          <w:lang w:eastAsia="en-GB"/>
          <w14:ligatures w14:val="none"/>
        </w:rPr>
        <w:t xml:space="preserve">. Available at: </w:t>
      </w:r>
      <w:hyperlink r:id="rId9" w:tgtFrame="_new" w:history="1">
        <w:r w:rsidRPr="00887BD8">
          <w:rPr>
            <w:rFonts w:ascii="Times New Roman" w:eastAsia="Times New Roman" w:hAnsi="Times New Roman" w:cs="Times New Roman"/>
            <w:color w:val="0000FF"/>
            <w:kern w:val="0"/>
            <w:u w:val="single"/>
            <w:lang w:eastAsia="en-GB"/>
            <w14:ligatures w14:val="none"/>
          </w:rPr>
          <w:t>https://www.nhs.uk/tests-and-treatments/weight-loss-surgery/complications/</w:t>
        </w:r>
      </w:hyperlink>
      <w:r w:rsidRPr="00887BD8">
        <w:rPr>
          <w:rFonts w:ascii="Times New Roman" w:eastAsia="Times New Roman" w:hAnsi="Times New Roman" w:cs="Times New Roman"/>
          <w:kern w:val="0"/>
          <w:lang w:eastAsia="en-GB"/>
          <w14:ligatures w14:val="none"/>
        </w:rPr>
        <w:t xml:space="preserve"> (Accessed: 1 May 2026). </w:t>
      </w:r>
    </w:p>
    <w:p w14:paraId="21BDE8AF" w14:textId="77777777" w:rsidR="00887BD8" w:rsidRDefault="00887BD8" w:rsidP="00887BD8">
      <w:pPr>
        <w:rPr>
          <w:rFonts w:ascii="Times New Roman" w:eastAsia="Times New Roman" w:hAnsi="Symbol" w:cs="Times New Roman"/>
          <w:kern w:val="0"/>
          <w:lang w:eastAsia="en-GB"/>
          <w14:ligatures w14:val="none"/>
        </w:rPr>
      </w:pPr>
    </w:p>
    <w:p w14:paraId="508481D9" w14:textId="37D2817A" w:rsidR="00887BD8" w:rsidRDefault="00887BD8" w:rsidP="00887BD8">
      <w:proofErr w:type="gramStart"/>
      <w:r w:rsidRPr="00887BD8">
        <w:rPr>
          <w:rFonts w:ascii="Times New Roman" w:eastAsia="Times New Roman" w:hAnsi="Symbol" w:cs="Times New Roman"/>
          <w:kern w:val="0"/>
          <w:lang w:eastAsia="en-GB"/>
          <w14:ligatures w14:val="none"/>
        </w:rPr>
        <w:t></w:t>
      </w:r>
      <w:r w:rsidRPr="00887BD8">
        <w:rPr>
          <w:rFonts w:ascii="Times New Roman" w:eastAsia="Times New Roman" w:hAnsi="Times New Roman" w:cs="Times New Roman"/>
          <w:kern w:val="0"/>
          <w:lang w:eastAsia="en-GB"/>
          <w14:ligatures w14:val="none"/>
        </w:rPr>
        <w:t xml:space="preserve">  Senedd</w:t>
      </w:r>
      <w:proofErr w:type="gramEnd"/>
      <w:r w:rsidRPr="00887BD8">
        <w:rPr>
          <w:rFonts w:ascii="Times New Roman" w:eastAsia="Times New Roman" w:hAnsi="Times New Roman" w:cs="Times New Roman"/>
          <w:kern w:val="0"/>
          <w:lang w:eastAsia="en-GB"/>
          <w14:ligatures w14:val="none"/>
        </w:rPr>
        <w:t xml:space="preserve"> Research (2023) </w:t>
      </w:r>
      <w:r w:rsidRPr="00887BD8">
        <w:rPr>
          <w:rFonts w:ascii="Times New Roman" w:eastAsia="Times New Roman" w:hAnsi="Times New Roman" w:cs="Times New Roman"/>
          <w:i/>
          <w:iCs/>
          <w:kern w:val="0"/>
          <w:lang w:eastAsia="en-GB"/>
          <w14:ligatures w14:val="none"/>
        </w:rPr>
        <w:t>The rise in obesity: some food for thought</w:t>
      </w:r>
      <w:r w:rsidRPr="00887BD8">
        <w:rPr>
          <w:rFonts w:ascii="Times New Roman" w:eastAsia="Times New Roman" w:hAnsi="Times New Roman" w:cs="Times New Roman"/>
          <w:kern w:val="0"/>
          <w:lang w:eastAsia="en-GB"/>
          <w14:ligatures w14:val="none"/>
        </w:rPr>
        <w:t xml:space="preserve">. Available at: </w:t>
      </w:r>
      <w:hyperlink r:id="rId10" w:tgtFrame="_new" w:history="1">
        <w:r w:rsidRPr="00887BD8">
          <w:rPr>
            <w:rFonts w:ascii="Times New Roman" w:eastAsia="Times New Roman" w:hAnsi="Times New Roman" w:cs="Times New Roman"/>
            <w:color w:val="0000FF"/>
            <w:kern w:val="0"/>
            <w:u w:val="single"/>
            <w:lang w:eastAsia="en-GB"/>
            <w14:ligatures w14:val="none"/>
          </w:rPr>
          <w:t>https://research.senedd.wales/research-articles/the-rise-in-obesity-some-food-for-thought/</w:t>
        </w:r>
      </w:hyperlink>
      <w:r w:rsidRPr="00887BD8">
        <w:rPr>
          <w:rFonts w:ascii="Times New Roman" w:eastAsia="Times New Roman" w:hAnsi="Times New Roman" w:cs="Times New Roman"/>
          <w:kern w:val="0"/>
          <w:lang w:eastAsia="en-GB"/>
          <w14:ligatures w14:val="none"/>
        </w:rPr>
        <w:t xml:space="preserve"> (Accessed: 1 May 2026)</w:t>
      </w:r>
    </w:p>
    <w:p w14:paraId="000750BB" w14:textId="77777777" w:rsidR="00887BD8" w:rsidRDefault="00887BD8"/>
    <w:p w14:paraId="6029FE82" w14:textId="61284EF7" w:rsidR="00636D46" w:rsidRDefault="00636D46"/>
    <w:sectPr w:rsidR="00636D46">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9DF0D" w14:textId="77777777" w:rsidR="007E2342" w:rsidRDefault="007E2342" w:rsidP="00E842E9">
      <w:pPr>
        <w:spacing w:after="0" w:line="240" w:lineRule="auto"/>
      </w:pPr>
      <w:r>
        <w:separator/>
      </w:r>
    </w:p>
  </w:endnote>
  <w:endnote w:type="continuationSeparator" w:id="0">
    <w:p w14:paraId="52205DE6" w14:textId="77777777" w:rsidR="007E2342" w:rsidRDefault="007E2342" w:rsidP="00E84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D7182" w14:textId="77777777" w:rsidR="00E842E9" w:rsidRDefault="00E842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BAF196" w14:textId="77777777" w:rsidR="00E842E9" w:rsidRDefault="00E842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3385D" w14:textId="77777777" w:rsidR="00E842E9" w:rsidRDefault="00E84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20193" w14:textId="77777777" w:rsidR="007E2342" w:rsidRDefault="007E2342" w:rsidP="00E842E9">
      <w:pPr>
        <w:spacing w:after="0" w:line="240" w:lineRule="auto"/>
      </w:pPr>
      <w:r>
        <w:separator/>
      </w:r>
    </w:p>
  </w:footnote>
  <w:footnote w:type="continuationSeparator" w:id="0">
    <w:p w14:paraId="2466FA4F" w14:textId="77777777" w:rsidR="007E2342" w:rsidRDefault="007E2342" w:rsidP="00E842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F2077" w14:textId="77777777" w:rsidR="00E842E9" w:rsidRDefault="00E842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11840" w14:textId="77777777" w:rsidR="00E842E9" w:rsidRDefault="00E842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51595" w14:textId="77777777" w:rsidR="00E842E9" w:rsidRDefault="00E842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163"/>
    <w:rsid w:val="00002176"/>
    <w:rsid w:val="000047AC"/>
    <w:rsid w:val="0000524A"/>
    <w:rsid w:val="00010D01"/>
    <w:rsid w:val="000249CC"/>
    <w:rsid w:val="00026D71"/>
    <w:rsid w:val="000275E7"/>
    <w:rsid w:val="0003201F"/>
    <w:rsid w:val="00034FE3"/>
    <w:rsid w:val="00035E74"/>
    <w:rsid w:val="00040532"/>
    <w:rsid w:val="0004420B"/>
    <w:rsid w:val="00047A08"/>
    <w:rsid w:val="00052AE2"/>
    <w:rsid w:val="000548F4"/>
    <w:rsid w:val="000576D5"/>
    <w:rsid w:val="00066447"/>
    <w:rsid w:val="000740EB"/>
    <w:rsid w:val="000942EB"/>
    <w:rsid w:val="00094349"/>
    <w:rsid w:val="00094CC0"/>
    <w:rsid w:val="000969F2"/>
    <w:rsid w:val="00097B22"/>
    <w:rsid w:val="000A2654"/>
    <w:rsid w:val="000D1AD8"/>
    <w:rsid w:val="000E2FD8"/>
    <w:rsid w:val="000E70C6"/>
    <w:rsid w:val="000E70FF"/>
    <w:rsid w:val="000F2E09"/>
    <w:rsid w:val="000F4158"/>
    <w:rsid w:val="000F6DEC"/>
    <w:rsid w:val="00104765"/>
    <w:rsid w:val="001069A7"/>
    <w:rsid w:val="0011339D"/>
    <w:rsid w:val="00117809"/>
    <w:rsid w:val="00121249"/>
    <w:rsid w:val="00141356"/>
    <w:rsid w:val="00147946"/>
    <w:rsid w:val="001624DB"/>
    <w:rsid w:val="001632FB"/>
    <w:rsid w:val="001679A3"/>
    <w:rsid w:val="00167BF2"/>
    <w:rsid w:val="001762D4"/>
    <w:rsid w:val="00176993"/>
    <w:rsid w:val="00186F6B"/>
    <w:rsid w:val="00193B78"/>
    <w:rsid w:val="00197EA7"/>
    <w:rsid w:val="001B00D1"/>
    <w:rsid w:val="001B0C53"/>
    <w:rsid w:val="001B61DF"/>
    <w:rsid w:val="001C2061"/>
    <w:rsid w:val="001D39D8"/>
    <w:rsid w:val="001D4A5A"/>
    <w:rsid w:val="001D53D8"/>
    <w:rsid w:val="001D5C44"/>
    <w:rsid w:val="001E42C6"/>
    <w:rsid w:val="001F5A7E"/>
    <w:rsid w:val="001F7EE5"/>
    <w:rsid w:val="00200C39"/>
    <w:rsid w:val="00215756"/>
    <w:rsid w:val="0021620A"/>
    <w:rsid w:val="00216FA0"/>
    <w:rsid w:val="00217163"/>
    <w:rsid w:val="00230DFA"/>
    <w:rsid w:val="00235B9F"/>
    <w:rsid w:val="002562DE"/>
    <w:rsid w:val="00260259"/>
    <w:rsid w:val="00270B54"/>
    <w:rsid w:val="00271759"/>
    <w:rsid w:val="00280C5B"/>
    <w:rsid w:val="00283DC6"/>
    <w:rsid w:val="0029438E"/>
    <w:rsid w:val="00295C1F"/>
    <w:rsid w:val="002B08E0"/>
    <w:rsid w:val="002B0E64"/>
    <w:rsid w:val="002B2FEB"/>
    <w:rsid w:val="002B3AFD"/>
    <w:rsid w:val="002B3DF8"/>
    <w:rsid w:val="002C2C78"/>
    <w:rsid w:val="002C7224"/>
    <w:rsid w:val="002D0771"/>
    <w:rsid w:val="002D74CF"/>
    <w:rsid w:val="002E29CE"/>
    <w:rsid w:val="002E45D5"/>
    <w:rsid w:val="0030402E"/>
    <w:rsid w:val="00320249"/>
    <w:rsid w:val="0032523B"/>
    <w:rsid w:val="00325AF5"/>
    <w:rsid w:val="00325D89"/>
    <w:rsid w:val="0033385B"/>
    <w:rsid w:val="00346628"/>
    <w:rsid w:val="00355B53"/>
    <w:rsid w:val="0035676C"/>
    <w:rsid w:val="00362AD7"/>
    <w:rsid w:val="0036518F"/>
    <w:rsid w:val="003843A1"/>
    <w:rsid w:val="003A59A7"/>
    <w:rsid w:val="003A5CD1"/>
    <w:rsid w:val="003B5F4E"/>
    <w:rsid w:val="003C77E8"/>
    <w:rsid w:val="003D0414"/>
    <w:rsid w:val="003D1499"/>
    <w:rsid w:val="003F2AA1"/>
    <w:rsid w:val="003F6970"/>
    <w:rsid w:val="00404498"/>
    <w:rsid w:val="00407364"/>
    <w:rsid w:val="004270BB"/>
    <w:rsid w:val="00427EC5"/>
    <w:rsid w:val="00434590"/>
    <w:rsid w:val="00434DBC"/>
    <w:rsid w:val="004454CF"/>
    <w:rsid w:val="00462F93"/>
    <w:rsid w:val="004721AD"/>
    <w:rsid w:val="00474052"/>
    <w:rsid w:val="00492E85"/>
    <w:rsid w:val="004A71C1"/>
    <w:rsid w:val="004A7335"/>
    <w:rsid w:val="004B7E0C"/>
    <w:rsid w:val="004C0608"/>
    <w:rsid w:val="004C57B3"/>
    <w:rsid w:val="004C5FA4"/>
    <w:rsid w:val="004E144C"/>
    <w:rsid w:val="004E1F56"/>
    <w:rsid w:val="004E22A7"/>
    <w:rsid w:val="004F1D8F"/>
    <w:rsid w:val="004F45C2"/>
    <w:rsid w:val="004F6141"/>
    <w:rsid w:val="00501AE4"/>
    <w:rsid w:val="0051780C"/>
    <w:rsid w:val="0052718A"/>
    <w:rsid w:val="00546B57"/>
    <w:rsid w:val="00555471"/>
    <w:rsid w:val="00557FC7"/>
    <w:rsid w:val="0056087E"/>
    <w:rsid w:val="00561751"/>
    <w:rsid w:val="005741AD"/>
    <w:rsid w:val="00580C72"/>
    <w:rsid w:val="0058362D"/>
    <w:rsid w:val="00584DCD"/>
    <w:rsid w:val="0059027E"/>
    <w:rsid w:val="005903E5"/>
    <w:rsid w:val="00592CCC"/>
    <w:rsid w:val="00594270"/>
    <w:rsid w:val="005A26B1"/>
    <w:rsid w:val="005B4609"/>
    <w:rsid w:val="005C196F"/>
    <w:rsid w:val="005C3D75"/>
    <w:rsid w:val="005D4F7A"/>
    <w:rsid w:val="005D54E9"/>
    <w:rsid w:val="005E58BC"/>
    <w:rsid w:val="005F61E0"/>
    <w:rsid w:val="005F72CD"/>
    <w:rsid w:val="00611379"/>
    <w:rsid w:val="00614F22"/>
    <w:rsid w:val="006213D9"/>
    <w:rsid w:val="00627BD1"/>
    <w:rsid w:val="00636D46"/>
    <w:rsid w:val="00643388"/>
    <w:rsid w:val="00646CA0"/>
    <w:rsid w:val="00647144"/>
    <w:rsid w:val="00665119"/>
    <w:rsid w:val="0067117A"/>
    <w:rsid w:val="00685C37"/>
    <w:rsid w:val="0068786D"/>
    <w:rsid w:val="0069192F"/>
    <w:rsid w:val="006A45FB"/>
    <w:rsid w:val="006A688A"/>
    <w:rsid w:val="006B3C38"/>
    <w:rsid w:val="006B5BEF"/>
    <w:rsid w:val="006C2130"/>
    <w:rsid w:val="006C500B"/>
    <w:rsid w:val="006C7CB7"/>
    <w:rsid w:val="006D1DB5"/>
    <w:rsid w:val="006D5328"/>
    <w:rsid w:val="006E6B6B"/>
    <w:rsid w:val="006F5ADA"/>
    <w:rsid w:val="007125E5"/>
    <w:rsid w:val="00720E2A"/>
    <w:rsid w:val="00727116"/>
    <w:rsid w:val="00727C9A"/>
    <w:rsid w:val="00732DD5"/>
    <w:rsid w:val="00744326"/>
    <w:rsid w:val="00744A86"/>
    <w:rsid w:val="00754916"/>
    <w:rsid w:val="00755A7C"/>
    <w:rsid w:val="00764E7C"/>
    <w:rsid w:val="00777E06"/>
    <w:rsid w:val="007919CD"/>
    <w:rsid w:val="00795FC4"/>
    <w:rsid w:val="007A3800"/>
    <w:rsid w:val="007D7817"/>
    <w:rsid w:val="007E2342"/>
    <w:rsid w:val="007F2990"/>
    <w:rsid w:val="007F5F61"/>
    <w:rsid w:val="007F697C"/>
    <w:rsid w:val="007F754E"/>
    <w:rsid w:val="008003A4"/>
    <w:rsid w:val="00803567"/>
    <w:rsid w:val="00815775"/>
    <w:rsid w:val="00842AD1"/>
    <w:rsid w:val="00844A51"/>
    <w:rsid w:val="008529E6"/>
    <w:rsid w:val="00854C32"/>
    <w:rsid w:val="008666EB"/>
    <w:rsid w:val="00872DAF"/>
    <w:rsid w:val="008775B3"/>
    <w:rsid w:val="00880309"/>
    <w:rsid w:val="00887BD8"/>
    <w:rsid w:val="008966E4"/>
    <w:rsid w:val="00896A15"/>
    <w:rsid w:val="008A1455"/>
    <w:rsid w:val="008A22DF"/>
    <w:rsid w:val="008B339B"/>
    <w:rsid w:val="008D00DA"/>
    <w:rsid w:val="008D09F1"/>
    <w:rsid w:val="008D33DB"/>
    <w:rsid w:val="008D70E3"/>
    <w:rsid w:val="008D733F"/>
    <w:rsid w:val="008E3DA5"/>
    <w:rsid w:val="008F4B62"/>
    <w:rsid w:val="00903BAE"/>
    <w:rsid w:val="0091472E"/>
    <w:rsid w:val="00915940"/>
    <w:rsid w:val="00917F43"/>
    <w:rsid w:val="0093054B"/>
    <w:rsid w:val="00931A20"/>
    <w:rsid w:val="009428D8"/>
    <w:rsid w:val="0094621D"/>
    <w:rsid w:val="009467FF"/>
    <w:rsid w:val="00962F76"/>
    <w:rsid w:val="00963532"/>
    <w:rsid w:val="00966468"/>
    <w:rsid w:val="00972A38"/>
    <w:rsid w:val="009840E3"/>
    <w:rsid w:val="00984EC3"/>
    <w:rsid w:val="009879D5"/>
    <w:rsid w:val="00993DA1"/>
    <w:rsid w:val="009943DE"/>
    <w:rsid w:val="00994A4B"/>
    <w:rsid w:val="0099500C"/>
    <w:rsid w:val="00995F31"/>
    <w:rsid w:val="0099646A"/>
    <w:rsid w:val="009A14E8"/>
    <w:rsid w:val="009A23E9"/>
    <w:rsid w:val="009A7D77"/>
    <w:rsid w:val="009B12F1"/>
    <w:rsid w:val="009C36D2"/>
    <w:rsid w:val="009C4C6F"/>
    <w:rsid w:val="009C5F06"/>
    <w:rsid w:val="009C75F3"/>
    <w:rsid w:val="009C77CE"/>
    <w:rsid w:val="009E71F8"/>
    <w:rsid w:val="009E721F"/>
    <w:rsid w:val="009F6411"/>
    <w:rsid w:val="009F761E"/>
    <w:rsid w:val="009F798A"/>
    <w:rsid w:val="00A05C2F"/>
    <w:rsid w:val="00A109FB"/>
    <w:rsid w:val="00A33271"/>
    <w:rsid w:val="00A36DA8"/>
    <w:rsid w:val="00A409BB"/>
    <w:rsid w:val="00A4783B"/>
    <w:rsid w:val="00A613D5"/>
    <w:rsid w:val="00A61D06"/>
    <w:rsid w:val="00A8617F"/>
    <w:rsid w:val="00A90D5A"/>
    <w:rsid w:val="00A93383"/>
    <w:rsid w:val="00AA3A4F"/>
    <w:rsid w:val="00AB5207"/>
    <w:rsid w:val="00AB7D6A"/>
    <w:rsid w:val="00AD06C5"/>
    <w:rsid w:val="00AD0D3F"/>
    <w:rsid w:val="00AD7D47"/>
    <w:rsid w:val="00B11D85"/>
    <w:rsid w:val="00B143CD"/>
    <w:rsid w:val="00B17AEF"/>
    <w:rsid w:val="00B4162A"/>
    <w:rsid w:val="00B47D9F"/>
    <w:rsid w:val="00B47FAC"/>
    <w:rsid w:val="00B507B4"/>
    <w:rsid w:val="00B523BB"/>
    <w:rsid w:val="00B57297"/>
    <w:rsid w:val="00B57805"/>
    <w:rsid w:val="00B6588E"/>
    <w:rsid w:val="00B71B07"/>
    <w:rsid w:val="00B7572A"/>
    <w:rsid w:val="00B82CF7"/>
    <w:rsid w:val="00B838C0"/>
    <w:rsid w:val="00B97F1B"/>
    <w:rsid w:val="00BA7BD6"/>
    <w:rsid w:val="00BB75BE"/>
    <w:rsid w:val="00BE47A6"/>
    <w:rsid w:val="00BF3624"/>
    <w:rsid w:val="00BF59B5"/>
    <w:rsid w:val="00C065AC"/>
    <w:rsid w:val="00C13FD1"/>
    <w:rsid w:val="00C24C2E"/>
    <w:rsid w:val="00C319E1"/>
    <w:rsid w:val="00C53484"/>
    <w:rsid w:val="00C60749"/>
    <w:rsid w:val="00C62D99"/>
    <w:rsid w:val="00C6633B"/>
    <w:rsid w:val="00C710D8"/>
    <w:rsid w:val="00C72809"/>
    <w:rsid w:val="00C8007A"/>
    <w:rsid w:val="00C922B6"/>
    <w:rsid w:val="00CA424F"/>
    <w:rsid w:val="00CA69B9"/>
    <w:rsid w:val="00CA78CF"/>
    <w:rsid w:val="00CB147F"/>
    <w:rsid w:val="00CC1B51"/>
    <w:rsid w:val="00CC3E93"/>
    <w:rsid w:val="00CC4831"/>
    <w:rsid w:val="00CD67F5"/>
    <w:rsid w:val="00CE2FC1"/>
    <w:rsid w:val="00CF1F52"/>
    <w:rsid w:val="00D10009"/>
    <w:rsid w:val="00D15188"/>
    <w:rsid w:val="00D43EAB"/>
    <w:rsid w:val="00D47136"/>
    <w:rsid w:val="00D473A5"/>
    <w:rsid w:val="00D52035"/>
    <w:rsid w:val="00D55C5F"/>
    <w:rsid w:val="00D628D0"/>
    <w:rsid w:val="00D6396A"/>
    <w:rsid w:val="00D66136"/>
    <w:rsid w:val="00D67645"/>
    <w:rsid w:val="00D86EDC"/>
    <w:rsid w:val="00D9587C"/>
    <w:rsid w:val="00DA40D9"/>
    <w:rsid w:val="00DA5425"/>
    <w:rsid w:val="00DC1F90"/>
    <w:rsid w:val="00DC324E"/>
    <w:rsid w:val="00DD0323"/>
    <w:rsid w:val="00DD5C57"/>
    <w:rsid w:val="00DE39B0"/>
    <w:rsid w:val="00DE6B7E"/>
    <w:rsid w:val="00DE7E55"/>
    <w:rsid w:val="00E00BC1"/>
    <w:rsid w:val="00E05C88"/>
    <w:rsid w:val="00E11E33"/>
    <w:rsid w:val="00E1203E"/>
    <w:rsid w:val="00E133BF"/>
    <w:rsid w:val="00E223DD"/>
    <w:rsid w:val="00E25AE0"/>
    <w:rsid w:val="00E5280E"/>
    <w:rsid w:val="00E54ED1"/>
    <w:rsid w:val="00E62A95"/>
    <w:rsid w:val="00E80053"/>
    <w:rsid w:val="00E8143D"/>
    <w:rsid w:val="00E842E9"/>
    <w:rsid w:val="00E923EC"/>
    <w:rsid w:val="00E97AEC"/>
    <w:rsid w:val="00E97AED"/>
    <w:rsid w:val="00EA5866"/>
    <w:rsid w:val="00EB3860"/>
    <w:rsid w:val="00EB5BD4"/>
    <w:rsid w:val="00EC5873"/>
    <w:rsid w:val="00EE6482"/>
    <w:rsid w:val="00EF21C7"/>
    <w:rsid w:val="00F24300"/>
    <w:rsid w:val="00F243A2"/>
    <w:rsid w:val="00F26B0A"/>
    <w:rsid w:val="00F37036"/>
    <w:rsid w:val="00F42CBA"/>
    <w:rsid w:val="00F528D3"/>
    <w:rsid w:val="00F56A53"/>
    <w:rsid w:val="00F60C14"/>
    <w:rsid w:val="00F71DFA"/>
    <w:rsid w:val="00F77DA9"/>
    <w:rsid w:val="00F90DBB"/>
    <w:rsid w:val="00F94E83"/>
    <w:rsid w:val="00FA06F4"/>
    <w:rsid w:val="00FA351A"/>
    <w:rsid w:val="00FA35EA"/>
    <w:rsid w:val="00FA3C78"/>
    <w:rsid w:val="00FB2652"/>
    <w:rsid w:val="00FB2800"/>
    <w:rsid w:val="00FB4823"/>
    <w:rsid w:val="00FC3195"/>
    <w:rsid w:val="00FD5B68"/>
    <w:rsid w:val="00FD62AD"/>
    <w:rsid w:val="00FE1284"/>
    <w:rsid w:val="00FE1531"/>
    <w:rsid w:val="00FE4712"/>
    <w:rsid w:val="00FF4039"/>
    <w:rsid w:val="00FF6E3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CD47D"/>
  <w15:chartTrackingRefBased/>
  <w15:docId w15:val="{2166FF17-4F6D-464B-B625-3C68E295D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1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1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1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1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1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1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1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1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1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1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1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1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1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1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1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1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1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163"/>
    <w:rPr>
      <w:rFonts w:eastAsiaTheme="majorEastAsia" w:cstheme="majorBidi"/>
      <w:color w:val="272727" w:themeColor="text1" w:themeTint="D8"/>
    </w:rPr>
  </w:style>
  <w:style w:type="paragraph" w:styleId="Title">
    <w:name w:val="Title"/>
    <w:basedOn w:val="Normal"/>
    <w:next w:val="Normal"/>
    <w:link w:val="TitleChar"/>
    <w:uiPriority w:val="10"/>
    <w:qFormat/>
    <w:rsid w:val="002171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1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1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1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163"/>
    <w:pPr>
      <w:spacing w:before="160"/>
      <w:jc w:val="center"/>
    </w:pPr>
    <w:rPr>
      <w:i/>
      <w:iCs/>
      <w:color w:val="404040" w:themeColor="text1" w:themeTint="BF"/>
    </w:rPr>
  </w:style>
  <w:style w:type="character" w:customStyle="1" w:styleId="QuoteChar">
    <w:name w:val="Quote Char"/>
    <w:basedOn w:val="DefaultParagraphFont"/>
    <w:link w:val="Quote"/>
    <w:uiPriority w:val="29"/>
    <w:rsid w:val="00217163"/>
    <w:rPr>
      <w:i/>
      <w:iCs/>
      <w:color w:val="404040" w:themeColor="text1" w:themeTint="BF"/>
    </w:rPr>
  </w:style>
  <w:style w:type="paragraph" w:styleId="ListParagraph">
    <w:name w:val="List Paragraph"/>
    <w:basedOn w:val="Normal"/>
    <w:uiPriority w:val="34"/>
    <w:qFormat/>
    <w:rsid w:val="00217163"/>
    <w:pPr>
      <w:ind w:left="720"/>
      <w:contextualSpacing/>
    </w:pPr>
  </w:style>
  <w:style w:type="character" w:styleId="IntenseEmphasis">
    <w:name w:val="Intense Emphasis"/>
    <w:basedOn w:val="DefaultParagraphFont"/>
    <w:uiPriority w:val="21"/>
    <w:qFormat/>
    <w:rsid w:val="00217163"/>
    <w:rPr>
      <w:i/>
      <w:iCs/>
      <w:color w:val="0F4761" w:themeColor="accent1" w:themeShade="BF"/>
    </w:rPr>
  </w:style>
  <w:style w:type="paragraph" w:styleId="IntenseQuote">
    <w:name w:val="Intense Quote"/>
    <w:basedOn w:val="Normal"/>
    <w:next w:val="Normal"/>
    <w:link w:val="IntenseQuoteChar"/>
    <w:uiPriority w:val="30"/>
    <w:qFormat/>
    <w:rsid w:val="002171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163"/>
    <w:rPr>
      <w:i/>
      <w:iCs/>
      <w:color w:val="0F4761" w:themeColor="accent1" w:themeShade="BF"/>
    </w:rPr>
  </w:style>
  <w:style w:type="character" w:styleId="IntenseReference">
    <w:name w:val="Intense Reference"/>
    <w:basedOn w:val="DefaultParagraphFont"/>
    <w:uiPriority w:val="32"/>
    <w:qFormat/>
    <w:rsid w:val="00217163"/>
    <w:rPr>
      <w:b/>
      <w:bCs/>
      <w:smallCaps/>
      <w:color w:val="0F4761" w:themeColor="accent1" w:themeShade="BF"/>
      <w:spacing w:val="5"/>
    </w:rPr>
  </w:style>
  <w:style w:type="character" w:styleId="Hyperlink">
    <w:name w:val="Hyperlink"/>
    <w:basedOn w:val="DefaultParagraphFont"/>
    <w:uiPriority w:val="99"/>
    <w:unhideWhenUsed/>
    <w:rsid w:val="0011339D"/>
    <w:rPr>
      <w:color w:val="467886" w:themeColor="hyperlink"/>
      <w:u w:val="single"/>
    </w:rPr>
  </w:style>
  <w:style w:type="character" w:styleId="UnresolvedMention">
    <w:name w:val="Unresolved Mention"/>
    <w:basedOn w:val="DefaultParagraphFont"/>
    <w:uiPriority w:val="99"/>
    <w:semiHidden/>
    <w:unhideWhenUsed/>
    <w:rsid w:val="0011339D"/>
    <w:rPr>
      <w:color w:val="605E5C"/>
      <w:shd w:val="clear" w:color="auto" w:fill="E1DFDD"/>
    </w:rPr>
  </w:style>
  <w:style w:type="paragraph" w:styleId="Header">
    <w:name w:val="header"/>
    <w:basedOn w:val="Normal"/>
    <w:link w:val="HeaderChar"/>
    <w:uiPriority w:val="99"/>
    <w:unhideWhenUsed/>
    <w:rsid w:val="00E842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2E9"/>
  </w:style>
  <w:style w:type="paragraph" w:styleId="Footer">
    <w:name w:val="footer"/>
    <w:basedOn w:val="Normal"/>
    <w:link w:val="FooterChar"/>
    <w:uiPriority w:val="99"/>
    <w:unhideWhenUsed/>
    <w:rsid w:val="00E84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2E9"/>
  </w:style>
  <w:style w:type="paragraph" w:customStyle="1" w:styleId="p1">
    <w:name w:val="p1"/>
    <w:basedOn w:val="Normal"/>
    <w:rsid w:val="0003201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2">
    <w:name w:val="p2"/>
    <w:basedOn w:val="Normal"/>
    <w:rsid w:val="0003201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healthy-lifestyle/weight-loss/in-depth/weight-loss-drugs/art-20044832"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uk/conditions/obesity/"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gov.uk/government/publications/tackling-obesity-government-strategy/tackling-obesity-empowering-adults-and-children-to-live-healthier-lives"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research.senedd.wales/research-articles/the-rise-in-obesity-some-food-for-thought/" TargetMode="External"/><Relationship Id="rId4" Type="http://schemas.openxmlformats.org/officeDocument/2006/relationships/footnotes" Target="footnotes.xml"/><Relationship Id="rId9" Type="http://schemas.openxmlformats.org/officeDocument/2006/relationships/hyperlink" Target="https://www.nhs.uk/tests-and-treatments/weight-loss-surgery/complication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1367</Words>
  <Characters>7795</Characters>
  <Application>Microsoft Office Word</Application>
  <DocSecurity>0</DocSecurity>
  <Lines>64</Lines>
  <Paragraphs>18</Paragraphs>
  <ScaleCrop>false</ScaleCrop>
  <Company/>
  <LinksUpToDate>false</LinksUpToDate>
  <CharactersWithSpaces>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Thomas (2501865)</dc:creator>
  <cp:keywords/>
  <dc:description/>
  <cp:lastModifiedBy>Rebecca Thomas</cp:lastModifiedBy>
  <cp:revision>2</cp:revision>
  <cp:lastPrinted>2026-04-24T10:34:00Z</cp:lastPrinted>
  <dcterms:created xsi:type="dcterms:W3CDTF">2026-05-01T22:28:00Z</dcterms:created>
  <dcterms:modified xsi:type="dcterms:W3CDTF">2026-05-01T22:28:00Z</dcterms:modified>
</cp:coreProperties>
</file>