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30A8DF" w14:textId="77777777" w:rsidR="006B5E3E" w:rsidRPr="006B5E3E" w:rsidRDefault="006B5E3E" w:rsidP="00864786">
      <w:pPr>
        <w:spacing w:line="360" w:lineRule="auto"/>
        <w:jc w:val="both"/>
        <w:rPr>
          <w:rFonts w:ascii="Times New Roman" w:hAnsi="Times New Roman" w:cs="Times New Roman"/>
          <w:b/>
          <w:sz w:val="24"/>
          <w:szCs w:val="24"/>
        </w:rPr>
      </w:pPr>
    </w:p>
    <w:p w14:paraId="7DCB6546" w14:textId="77777777" w:rsidR="006B5E3E" w:rsidRPr="006B5E3E" w:rsidRDefault="006B5E3E" w:rsidP="00864786">
      <w:pPr>
        <w:spacing w:line="360" w:lineRule="auto"/>
        <w:jc w:val="both"/>
        <w:rPr>
          <w:rFonts w:ascii="Times New Roman" w:hAnsi="Times New Roman" w:cs="Times New Roman"/>
          <w:b/>
          <w:sz w:val="24"/>
          <w:szCs w:val="24"/>
        </w:rPr>
      </w:pPr>
    </w:p>
    <w:p w14:paraId="7EF92EC7" w14:textId="77777777" w:rsidR="006B5E3E" w:rsidRPr="006B5E3E" w:rsidRDefault="006B5E3E" w:rsidP="00864786">
      <w:pPr>
        <w:spacing w:line="360" w:lineRule="auto"/>
        <w:jc w:val="both"/>
        <w:rPr>
          <w:rFonts w:ascii="Times New Roman" w:hAnsi="Times New Roman" w:cs="Times New Roman"/>
          <w:b/>
          <w:sz w:val="24"/>
          <w:szCs w:val="24"/>
        </w:rPr>
      </w:pPr>
    </w:p>
    <w:p w14:paraId="38848E57" w14:textId="77777777" w:rsidR="00FB1F0C" w:rsidRPr="00777F2B" w:rsidRDefault="00FB1F0C" w:rsidP="00864786">
      <w:pPr>
        <w:spacing w:line="360" w:lineRule="auto"/>
        <w:jc w:val="center"/>
        <w:rPr>
          <w:rFonts w:ascii="Times New Roman" w:hAnsi="Times New Roman" w:cs="Times New Roman"/>
          <w:b/>
          <w:sz w:val="32"/>
          <w:szCs w:val="24"/>
        </w:rPr>
      </w:pPr>
      <w:r w:rsidRPr="00777F2B">
        <w:rPr>
          <w:rFonts w:ascii="Times New Roman" w:hAnsi="Times New Roman" w:cs="Times New Roman"/>
          <w:b/>
          <w:sz w:val="32"/>
          <w:szCs w:val="24"/>
        </w:rPr>
        <w:t>Title: Strategic Management Analysis of Halcyon Blue: Navigating Growth in the Clothing Industry</w:t>
      </w:r>
    </w:p>
    <w:p w14:paraId="505577CC" w14:textId="77777777" w:rsidR="00271BF9" w:rsidRPr="006B5E3E" w:rsidRDefault="00271BF9" w:rsidP="00864786">
      <w:pPr>
        <w:spacing w:line="360" w:lineRule="auto"/>
        <w:jc w:val="both"/>
        <w:rPr>
          <w:rFonts w:ascii="Times New Roman" w:hAnsi="Times New Roman" w:cs="Times New Roman"/>
          <w:b/>
          <w:sz w:val="24"/>
          <w:szCs w:val="24"/>
        </w:rPr>
      </w:pPr>
    </w:p>
    <w:p w14:paraId="79E19EEE" w14:textId="77777777" w:rsidR="00271BF9" w:rsidRPr="006B5E3E" w:rsidRDefault="00271BF9" w:rsidP="00864786">
      <w:pPr>
        <w:spacing w:line="360" w:lineRule="auto"/>
        <w:jc w:val="both"/>
        <w:rPr>
          <w:rFonts w:ascii="Times New Roman" w:hAnsi="Times New Roman" w:cs="Times New Roman"/>
          <w:b/>
          <w:sz w:val="24"/>
          <w:szCs w:val="24"/>
        </w:rPr>
      </w:pPr>
    </w:p>
    <w:p w14:paraId="5F9AF7C9" w14:textId="77777777" w:rsidR="00777F2B" w:rsidRPr="00D60EE6" w:rsidRDefault="00777F2B" w:rsidP="00864786">
      <w:pPr>
        <w:spacing w:line="360" w:lineRule="auto"/>
        <w:jc w:val="center"/>
        <w:rPr>
          <w:rFonts w:ascii="Times New Roman"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20C671" w14:textId="77777777" w:rsidR="00777F2B" w:rsidRPr="00D60EE6" w:rsidRDefault="00777F2B" w:rsidP="00864786">
      <w:pPr>
        <w:spacing w:line="360" w:lineRule="auto"/>
        <w:jc w:val="center"/>
        <w:rPr>
          <w:rFonts w:ascii="Times New Roman" w:hAnsi="Times New Roman" w:cs="Times New Roman"/>
          <w:b/>
          <w:bCs/>
          <w:sz w:val="32"/>
          <w:szCs w:val="32"/>
        </w:rPr>
      </w:pPr>
      <w:r w:rsidRPr="00D60EE6">
        <w:rPr>
          <w:rFonts w:ascii="Times New Roman" w:hAnsi="Times New Roman" w:cs="Times New Roman"/>
          <w:b/>
          <w:bCs/>
          <w:sz w:val="32"/>
          <w:szCs w:val="32"/>
        </w:rPr>
        <w:t xml:space="preserve">Module Name: </w:t>
      </w:r>
      <w:r w:rsidRPr="00777F2B">
        <w:rPr>
          <w:rFonts w:ascii="Times New Roman" w:hAnsi="Times New Roman" w:cs="Times New Roman"/>
          <w:b/>
          <w:bCs/>
          <w:sz w:val="32"/>
          <w:szCs w:val="32"/>
        </w:rPr>
        <w:t>Strategic Management for SMEs</w:t>
      </w:r>
    </w:p>
    <w:p w14:paraId="1F69B086" w14:textId="77777777" w:rsidR="00777F2B" w:rsidRPr="00D60EE6" w:rsidRDefault="00777F2B" w:rsidP="00864786">
      <w:pPr>
        <w:spacing w:line="360" w:lineRule="auto"/>
        <w:jc w:val="center"/>
        <w:rPr>
          <w:rFonts w:ascii="Times New Roman" w:hAnsi="Times New Roman" w:cs="Times New Roman"/>
          <w:b/>
          <w:bCs/>
          <w:sz w:val="32"/>
          <w:szCs w:val="32"/>
        </w:rPr>
      </w:pPr>
      <w:r w:rsidRPr="00D60EE6">
        <w:rPr>
          <w:rFonts w:ascii="Times New Roman" w:hAnsi="Times New Roman" w:cs="Times New Roman"/>
          <w:b/>
          <w:bCs/>
          <w:sz w:val="32"/>
          <w:szCs w:val="32"/>
        </w:rPr>
        <w:t xml:space="preserve">Module Code: </w:t>
      </w:r>
      <w:r w:rsidRPr="00777F2B">
        <w:rPr>
          <w:rFonts w:ascii="Times New Roman" w:hAnsi="Times New Roman" w:cs="Times New Roman"/>
          <w:b/>
          <w:bCs/>
          <w:sz w:val="32"/>
          <w:szCs w:val="32"/>
        </w:rPr>
        <w:t>BMSW6104</w:t>
      </w:r>
    </w:p>
    <w:p w14:paraId="34A5C57E" w14:textId="04D05784" w:rsidR="00777F2B" w:rsidRPr="00D60EE6" w:rsidRDefault="00777F2B" w:rsidP="00864786">
      <w:pPr>
        <w:spacing w:line="360" w:lineRule="auto"/>
        <w:jc w:val="center"/>
        <w:rPr>
          <w:rFonts w:ascii="Times New Roman" w:hAnsi="Times New Roman" w:cs="Times New Roman"/>
          <w:b/>
          <w:bCs/>
          <w:sz w:val="32"/>
          <w:szCs w:val="32"/>
        </w:rPr>
      </w:pPr>
      <w:r w:rsidRPr="00D60EE6">
        <w:rPr>
          <w:rFonts w:ascii="Times New Roman" w:hAnsi="Times New Roman" w:cs="Times New Roman"/>
          <w:b/>
          <w:bCs/>
          <w:sz w:val="32"/>
          <w:szCs w:val="32"/>
        </w:rPr>
        <w:t xml:space="preserve">Student </w:t>
      </w:r>
      <w:r w:rsidR="00042B8C" w:rsidRPr="00D60EE6">
        <w:rPr>
          <w:rFonts w:ascii="Times New Roman" w:hAnsi="Times New Roman" w:cs="Times New Roman"/>
          <w:b/>
          <w:bCs/>
          <w:sz w:val="32"/>
          <w:szCs w:val="32"/>
        </w:rPr>
        <w:t>Name:</w:t>
      </w:r>
      <w:r w:rsidR="00042B8C">
        <w:rPr>
          <w:rFonts w:ascii="Times New Roman" w:hAnsi="Times New Roman" w:cs="Times New Roman"/>
          <w:b/>
          <w:bCs/>
          <w:sz w:val="32"/>
          <w:szCs w:val="32"/>
        </w:rPr>
        <w:t xml:space="preserve"> Evette Sophia white</w:t>
      </w:r>
    </w:p>
    <w:p w14:paraId="5696512F" w14:textId="727D0C3C" w:rsidR="00777F2B" w:rsidRDefault="00777F2B" w:rsidP="00864786">
      <w:pPr>
        <w:spacing w:line="360" w:lineRule="auto"/>
        <w:jc w:val="center"/>
        <w:rPr>
          <w:rFonts w:ascii="Times New Roman" w:hAnsi="Times New Roman" w:cs="Times New Roman"/>
          <w:b/>
          <w:bCs/>
          <w:sz w:val="32"/>
          <w:szCs w:val="32"/>
        </w:rPr>
      </w:pPr>
      <w:r w:rsidRPr="00D60EE6">
        <w:rPr>
          <w:rFonts w:ascii="Times New Roman" w:hAnsi="Times New Roman" w:cs="Times New Roman"/>
          <w:b/>
          <w:bCs/>
          <w:sz w:val="32"/>
          <w:szCs w:val="32"/>
        </w:rPr>
        <w:t>Student ID:</w:t>
      </w:r>
      <w:r w:rsidR="00042B8C">
        <w:rPr>
          <w:rFonts w:ascii="Times New Roman" w:hAnsi="Times New Roman" w:cs="Times New Roman"/>
          <w:b/>
          <w:bCs/>
          <w:sz w:val="32"/>
          <w:szCs w:val="32"/>
        </w:rPr>
        <w:t>2027886</w:t>
      </w:r>
    </w:p>
    <w:p w14:paraId="606C5C4C" w14:textId="2859B1D4" w:rsidR="00042B8C" w:rsidRPr="00D60EE6" w:rsidRDefault="00042B8C" w:rsidP="00864786">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Lecture name: Ejiro Esohwode</w:t>
      </w:r>
    </w:p>
    <w:p w14:paraId="5FB54CD1" w14:textId="77777777" w:rsidR="00271BF9" w:rsidRDefault="00271BF9" w:rsidP="00864786">
      <w:pPr>
        <w:spacing w:line="360" w:lineRule="auto"/>
        <w:jc w:val="both"/>
        <w:rPr>
          <w:rFonts w:ascii="Times New Roman" w:hAnsi="Times New Roman" w:cs="Times New Roman"/>
          <w:b/>
          <w:sz w:val="24"/>
          <w:szCs w:val="24"/>
        </w:rPr>
      </w:pPr>
    </w:p>
    <w:p w14:paraId="4950D879" w14:textId="77777777" w:rsidR="00777F2B" w:rsidRDefault="00777F2B" w:rsidP="00864786">
      <w:pPr>
        <w:spacing w:line="360" w:lineRule="auto"/>
        <w:jc w:val="both"/>
        <w:rPr>
          <w:rFonts w:ascii="Times New Roman" w:hAnsi="Times New Roman" w:cs="Times New Roman"/>
          <w:b/>
          <w:sz w:val="24"/>
          <w:szCs w:val="24"/>
        </w:rPr>
      </w:pPr>
    </w:p>
    <w:p w14:paraId="3D8D7F09" w14:textId="77777777" w:rsidR="00777F2B" w:rsidRDefault="00777F2B" w:rsidP="00864786">
      <w:pPr>
        <w:spacing w:line="360" w:lineRule="auto"/>
        <w:jc w:val="both"/>
        <w:rPr>
          <w:rFonts w:ascii="Times New Roman" w:hAnsi="Times New Roman" w:cs="Times New Roman"/>
          <w:b/>
          <w:sz w:val="24"/>
          <w:szCs w:val="24"/>
        </w:rPr>
      </w:pPr>
    </w:p>
    <w:p w14:paraId="784F5761" w14:textId="77777777" w:rsidR="00777F2B" w:rsidRPr="006B5E3E" w:rsidRDefault="00777F2B" w:rsidP="00864786">
      <w:pPr>
        <w:spacing w:line="360" w:lineRule="auto"/>
        <w:jc w:val="both"/>
        <w:rPr>
          <w:rFonts w:ascii="Times New Roman" w:hAnsi="Times New Roman" w:cs="Times New Roman"/>
          <w:b/>
          <w:sz w:val="24"/>
          <w:szCs w:val="24"/>
        </w:rPr>
      </w:pPr>
    </w:p>
    <w:p w14:paraId="16D81FA6" w14:textId="77777777" w:rsidR="00271BF9" w:rsidRPr="006B5E3E" w:rsidRDefault="00271BF9" w:rsidP="00864786">
      <w:pPr>
        <w:spacing w:line="360" w:lineRule="auto"/>
        <w:jc w:val="both"/>
        <w:rPr>
          <w:rFonts w:ascii="Times New Roman" w:hAnsi="Times New Roman" w:cs="Times New Roman"/>
          <w:b/>
          <w:sz w:val="24"/>
          <w:szCs w:val="24"/>
        </w:rPr>
      </w:pPr>
    </w:p>
    <w:p w14:paraId="7C42DD12" w14:textId="77777777" w:rsidR="00271BF9" w:rsidRPr="006B5E3E" w:rsidRDefault="00271BF9" w:rsidP="00864786">
      <w:pPr>
        <w:spacing w:line="360" w:lineRule="auto"/>
        <w:jc w:val="both"/>
        <w:rPr>
          <w:rFonts w:ascii="Times New Roman" w:hAnsi="Times New Roman" w:cs="Times New Roman"/>
          <w:b/>
          <w:sz w:val="24"/>
          <w:szCs w:val="24"/>
        </w:rPr>
      </w:pPr>
    </w:p>
    <w:p w14:paraId="2C27FD77" w14:textId="77777777" w:rsidR="00271BF9" w:rsidRPr="006B5E3E" w:rsidRDefault="00271BF9" w:rsidP="00864786">
      <w:pPr>
        <w:spacing w:line="360" w:lineRule="auto"/>
        <w:jc w:val="both"/>
        <w:rPr>
          <w:rFonts w:ascii="Times New Roman" w:hAnsi="Times New Roman" w:cs="Times New Roman"/>
          <w:b/>
          <w:sz w:val="24"/>
          <w:szCs w:val="24"/>
        </w:rPr>
      </w:pPr>
    </w:p>
    <w:p w14:paraId="153396E0" w14:textId="77777777" w:rsidR="00271BF9" w:rsidRPr="006B5E3E" w:rsidRDefault="00271BF9" w:rsidP="00864786">
      <w:pPr>
        <w:spacing w:line="360" w:lineRule="auto"/>
        <w:jc w:val="both"/>
        <w:rPr>
          <w:rFonts w:ascii="Times New Roman" w:hAnsi="Times New Roman" w:cs="Times New Roman"/>
          <w:b/>
          <w:sz w:val="24"/>
          <w:szCs w:val="24"/>
        </w:rPr>
      </w:pPr>
    </w:p>
    <w:p w14:paraId="772FBE47" w14:textId="77777777" w:rsidR="00271BF9" w:rsidRPr="006B5E3E" w:rsidRDefault="00271BF9" w:rsidP="00864786">
      <w:pPr>
        <w:spacing w:line="360" w:lineRule="auto"/>
        <w:jc w:val="both"/>
        <w:rPr>
          <w:rFonts w:ascii="Times New Roman" w:hAnsi="Times New Roman" w:cs="Times New Roman"/>
          <w:b/>
          <w:sz w:val="24"/>
          <w:szCs w:val="24"/>
        </w:rPr>
      </w:pPr>
    </w:p>
    <w:sdt>
      <w:sdtPr>
        <w:rPr>
          <w:rFonts w:ascii="Times New Roman" w:eastAsiaTheme="minorHAnsi" w:hAnsi="Times New Roman" w:cs="Times New Roman"/>
          <w:color w:val="auto"/>
          <w:sz w:val="24"/>
          <w:szCs w:val="24"/>
        </w:rPr>
        <w:id w:val="-335849598"/>
        <w:docPartObj>
          <w:docPartGallery w:val="Table of Contents"/>
          <w:docPartUnique/>
        </w:docPartObj>
      </w:sdtPr>
      <w:sdtEndPr>
        <w:rPr>
          <w:b/>
          <w:bCs/>
          <w:noProof/>
        </w:rPr>
      </w:sdtEndPr>
      <w:sdtContent>
        <w:p w14:paraId="7DA39EC1" w14:textId="77777777" w:rsidR="006B5E3E" w:rsidRPr="00864786" w:rsidRDefault="006B5E3E" w:rsidP="00864786">
          <w:pPr>
            <w:pStyle w:val="TOCHeading"/>
            <w:spacing w:line="360" w:lineRule="auto"/>
            <w:jc w:val="both"/>
            <w:rPr>
              <w:rFonts w:ascii="Times New Roman" w:hAnsi="Times New Roman" w:cs="Times New Roman"/>
              <w:sz w:val="24"/>
              <w:szCs w:val="24"/>
            </w:rPr>
          </w:pPr>
          <w:r w:rsidRPr="00864786">
            <w:rPr>
              <w:rFonts w:ascii="Times New Roman" w:hAnsi="Times New Roman" w:cs="Times New Roman"/>
              <w:sz w:val="24"/>
              <w:szCs w:val="24"/>
            </w:rPr>
            <w:t>Table of Contents</w:t>
          </w:r>
        </w:p>
        <w:p w14:paraId="090E40C9" w14:textId="77777777" w:rsidR="00000F38" w:rsidRPr="00864786" w:rsidRDefault="006B5E3E" w:rsidP="00864786">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r w:rsidRPr="00864786">
            <w:rPr>
              <w:rFonts w:ascii="Times New Roman" w:hAnsi="Times New Roman" w:cs="Times New Roman"/>
              <w:sz w:val="24"/>
              <w:szCs w:val="24"/>
            </w:rPr>
            <w:fldChar w:fldCharType="begin"/>
          </w:r>
          <w:r w:rsidRPr="00864786">
            <w:rPr>
              <w:rFonts w:ascii="Times New Roman" w:hAnsi="Times New Roman" w:cs="Times New Roman"/>
              <w:sz w:val="24"/>
              <w:szCs w:val="24"/>
            </w:rPr>
            <w:instrText xml:space="preserve"> TOC \o "1-3" \h \z \u </w:instrText>
          </w:r>
          <w:r w:rsidRPr="00864786">
            <w:rPr>
              <w:rFonts w:ascii="Times New Roman" w:hAnsi="Times New Roman" w:cs="Times New Roman"/>
              <w:sz w:val="24"/>
              <w:szCs w:val="24"/>
            </w:rPr>
            <w:fldChar w:fldCharType="separate"/>
          </w:r>
          <w:hyperlink w:anchor="_Toc150703176" w:history="1">
            <w:r w:rsidR="00000F38" w:rsidRPr="00864786">
              <w:rPr>
                <w:rStyle w:val="Hyperlink"/>
                <w:rFonts w:ascii="Times New Roman" w:hAnsi="Times New Roman" w:cs="Times New Roman"/>
                <w:b/>
                <w:noProof/>
                <w:sz w:val="24"/>
                <w:szCs w:val="24"/>
              </w:rPr>
              <w:t>I. Introduction</w:t>
            </w:r>
            <w:r w:rsidR="00000F38" w:rsidRPr="00864786">
              <w:rPr>
                <w:rFonts w:ascii="Times New Roman" w:hAnsi="Times New Roman" w:cs="Times New Roman"/>
                <w:noProof/>
                <w:webHidden/>
                <w:sz w:val="24"/>
                <w:szCs w:val="24"/>
              </w:rPr>
              <w:tab/>
            </w:r>
            <w:r w:rsidR="00000F38" w:rsidRPr="00864786">
              <w:rPr>
                <w:rFonts w:ascii="Times New Roman" w:hAnsi="Times New Roman" w:cs="Times New Roman"/>
                <w:noProof/>
                <w:webHidden/>
                <w:sz w:val="24"/>
                <w:szCs w:val="24"/>
              </w:rPr>
              <w:fldChar w:fldCharType="begin"/>
            </w:r>
            <w:r w:rsidR="00000F38" w:rsidRPr="00864786">
              <w:rPr>
                <w:rFonts w:ascii="Times New Roman" w:hAnsi="Times New Roman" w:cs="Times New Roman"/>
                <w:noProof/>
                <w:webHidden/>
                <w:sz w:val="24"/>
                <w:szCs w:val="24"/>
              </w:rPr>
              <w:instrText xml:space="preserve"> PAGEREF _Toc150703176 \h </w:instrText>
            </w:r>
            <w:r w:rsidR="00000F38" w:rsidRPr="00864786">
              <w:rPr>
                <w:rFonts w:ascii="Times New Roman" w:hAnsi="Times New Roman" w:cs="Times New Roman"/>
                <w:noProof/>
                <w:webHidden/>
                <w:sz w:val="24"/>
                <w:szCs w:val="24"/>
              </w:rPr>
            </w:r>
            <w:r w:rsidR="00000F38" w:rsidRPr="00864786">
              <w:rPr>
                <w:rFonts w:ascii="Times New Roman" w:hAnsi="Times New Roman" w:cs="Times New Roman"/>
                <w:noProof/>
                <w:webHidden/>
                <w:sz w:val="24"/>
                <w:szCs w:val="24"/>
              </w:rPr>
              <w:fldChar w:fldCharType="separate"/>
            </w:r>
            <w:r w:rsidR="00000F38" w:rsidRPr="00864786">
              <w:rPr>
                <w:rFonts w:ascii="Times New Roman" w:hAnsi="Times New Roman" w:cs="Times New Roman"/>
                <w:noProof/>
                <w:webHidden/>
                <w:sz w:val="24"/>
                <w:szCs w:val="24"/>
              </w:rPr>
              <w:t>3</w:t>
            </w:r>
            <w:r w:rsidR="00000F38" w:rsidRPr="00864786">
              <w:rPr>
                <w:rFonts w:ascii="Times New Roman" w:hAnsi="Times New Roman" w:cs="Times New Roman"/>
                <w:noProof/>
                <w:webHidden/>
                <w:sz w:val="24"/>
                <w:szCs w:val="24"/>
              </w:rPr>
              <w:fldChar w:fldCharType="end"/>
            </w:r>
          </w:hyperlink>
        </w:p>
        <w:p w14:paraId="02D81D70" w14:textId="77777777" w:rsidR="00000F38" w:rsidRPr="00864786" w:rsidRDefault="00000000" w:rsidP="00864786">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50703177" w:history="1">
            <w:r w:rsidR="00000F38" w:rsidRPr="00864786">
              <w:rPr>
                <w:rStyle w:val="Hyperlink"/>
                <w:rFonts w:ascii="Times New Roman" w:hAnsi="Times New Roman" w:cs="Times New Roman"/>
                <w:b/>
                <w:noProof/>
                <w:sz w:val="24"/>
                <w:szCs w:val="24"/>
              </w:rPr>
              <w:t>II. Current Strategic Direction</w:t>
            </w:r>
            <w:r w:rsidR="00000F38" w:rsidRPr="00864786">
              <w:rPr>
                <w:rFonts w:ascii="Times New Roman" w:hAnsi="Times New Roman" w:cs="Times New Roman"/>
                <w:noProof/>
                <w:webHidden/>
                <w:sz w:val="24"/>
                <w:szCs w:val="24"/>
              </w:rPr>
              <w:tab/>
            </w:r>
            <w:r w:rsidR="00000F38" w:rsidRPr="00864786">
              <w:rPr>
                <w:rFonts w:ascii="Times New Roman" w:hAnsi="Times New Roman" w:cs="Times New Roman"/>
                <w:noProof/>
                <w:webHidden/>
                <w:sz w:val="24"/>
                <w:szCs w:val="24"/>
              </w:rPr>
              <w:fldChar w:fldCharType="begin"/>
            </w:r>
            <w:r w:rsidR="00000F38" w:rsidRPr="00864786">
              <w:rPr>
                <w:rFonts w:ascii="Times New Roman" w:hAnsi="Times New Roman" w:cs="Times New Roman"/>
                <w:noProof/>
                <w:webHidden/>
                <w:sz w:val="24"/>
                <w:szCs w:val="24"/>
              </w:rPr>
              <w:instrText xml:space="preserve"> PAGEREF _Toc150703177 \h </w:instrText>
            </w:r>
            <w:r w:rsidR="00000F38" w:rsidRPr="00864786">
              <w:rPr>
                <w:rFonts w:ascii="Times New Roman" w:hAnsi="Times New Roman" w:cs="Times New Roman"/>
                <w:noProof/>
                <w:webHidden/>
                <w:sz w:val="24"/>
                <w:szCs w:val="24"/>
              </w:rPr>
            </w:r>
            <w:r w:rsidR="00000F38" w:rsidRPr="00864786">
              <w:rPr>
                <w:rFonts w:ascii="Times New Roman" w:hAnsi="Times New Roman" w:cs="Times New Roman"/>
                <w:noProof/>
                <w:webHidden/>
                <w:sz w:val="24"/>
                <w:szCs w:val="24"/>
              </w:rPr>
              <w:fldChar w:fldCharType="separate"/>
            </w:r>
            <w:r w:rsidR="00000F38" w:rsidRPr="00864786">
              <w:rPr>
                <w:rFonts w:ascii="Times New Roman" w:hAnsi="Times New Roman" w:cs="Times New Roman"/>
                <w:noProof/>
                <w:webHidden/>
                <w:sz w:val="24"/>
                <w:szCs w:val="24"/>
              </w:rPr>
              <w:t>4</w:t>
            </w:r>
            <w:r w:rsidR="00000F38" w:rsidRPr="00864786">
              <w:rPr>
                <w:rFonts w:ascii="Times New Roman" w:hAnsi="Times New Roman" w:cs="Times New Roman"/>
                <w:noProof/>
                <w:webHidden/>
                <w:sz w:val="24"/>
                <w:szCs w:val="24"/>
              </w:rPr>
              <w:fldChar w:fldCharType="end"/>
            </w:r>
          </w:hyperlink>
        </w:p>
        <w:p w14:paraId="37EE10EE" w14:textId="77777777" w:rsidR="00000F38" w:rsidRPr="00864786" w:rsidRDefault="00000000" w:rsidP="00864786">
          <w:pPr>
            <w:pStyle w:val="TOC2"/>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50703178" w:history="1">
            <w:r w:rsidR="00000F38" w:rsidRPr="00864786">
              <w:rPr>
                <w:rStyle w:val="Hyperlink"/>
                <w:rFonts w:ascii="Times New Roman" w:hAnsi="Times New Roman" w:cs="Times New Roman"/>
                <w:b/>
                <w:noProof/>
                <w:sz w:val="24"/>
                <w:szCs w:val="24"/>
              </w:rPr>
              <w:t>Vision, Mission, and Values Analysis:</w:t>
            </w:r>
            <w:r w:rsidR="00000F38" w:rsidRPr="00864786">
              <w:rPr>
                <w:rFonts w:ascii="Times New Roman" w:hAnsi="Times New Roman" w:cs="Times New Roman"/>
                <w:noProof/>
                <w:webHidden/>
                <w:sz w:val="24"/>
                <w:szCs w:val="24"/>
              </w:rPr>
              <w:tab/>
            </w:r>
            <w:r w:rsidR="00000F38" w:rsidRPr="00864786">
              <w:rPr>
                <w:rFonts w:ascii="Times New Roman" w:hAnsi="Times New Roman" w:cs="Times New Roman"/>
                <w:noProof/>
                <w:webHidden/>
                <w:sz w:val="24"/>
                <w:szCs w:val="24"/>
              </w:rPr>
              <w:fldChar w:fldCharType="begin"/>
            </w:r>
            <w:r w:rsidR="00000F38" w:rsidRPr="00864786">
              <w:rPr>
                <w:rFonts w:ascii="Times New Roman" w:hAnsi="Times New Roman" w:cs="Times New Roman"/>
                <w:noProof/>
                <w:webHidden/>
                <w:sz w:val="24"/>
                <w:szCs w:val="24"/>
              </w:rPr>
              <w:instrText xml:space="preserve"> PAGEREF _Toc150703178 \h </w:instrText>
            </w:r>
            <w:r w:rsidR="00000F38" w:rsidRPr="00864786">
              <w:rPr>
                <w:rFonts w:ascii="Times New Roman" w:hAnsi="Times New Roman" w:cs="Times New Roman"/>
                <w:noProof/>
                <w:webHidden/>
                <w:sz w:val="24"/>
                <w:szCs w:val="24"/>
              </w:rPr>
            </w:r>
            <w:r w:rsidR="00000F38" w:rsidRPr="00864786">
              <w:rPr>
                <w:rFonts w:ascii="Times New Roman" w:hAnsi="Times New Roman" w:cs="Times New Roman"/>
                <w:noProof/>
                <w:webHidden/>
                <w:sz w:val="24"/>
                <w:szCs w:val="24"/>
              </w:rPr>
              <w:fldChar w:fldCharType="separate"/>
            </w:r>
            <w:r w:rsidR="00000F38" w:rsidRPr="00864786">
              <w:rPr>
                <w:rFonts w:ascii="Times New Roman" w:hAnsi="Times New Roman" w:cs="Times New Roman"/>
                <w:noProof/>
                <w:webHidden/>
                <w:sz w:val="24"/>
                <w:szCs w:val="24"/>
              </w:rPr>
              <w:t>4</w:t>
            </w:r>
            <w:r w:rsidR="00000F38" w:rsidRPr="00864786">
              <w:rPr>
                <w:rFonts w:ascii="Times New Roman" w:hAnsi="Times New Roman" w:cs="Times New Roman"/>
                <w:noProof/>
                <w:webHidden/>
                <w:sz w:val="24"/>
                <w:szCs w:val="24"/>
              </w:rPr>
              <w:fldChar w:fldCharType="end"/>
            </w:r>
          </w:hyperlink>
        </w:p>
        <w:p w14:paraId="430C39A1" w14:textId="77777777" w:rsidR="00000F38" w:rsidRPr="00864786" w:rsidRDefault="00000000" w:rsidP="00864786">
          <w:pPr>
            <w:pStyle w:val="TOC2"/>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50703179" w:history="1">
            <w:r w:rsidR="00000F38" w:rsidRPr="00864786">
              <w:rPr>
                <w:rStyle w:val="Hyperlink"/>
                <w:rFonts w:ascii="Times New Roman" w:hAnsi="Times New Roman" w:cs="Times New Roman"/>
                <w:b/>
                <w:noProof/>
                <w:sz w:val="24"/>
                <w:szCs w:val="24"/>
              </w:rPr>
              <w:t>Goals and Objectives</w:t>
            </w:r>
            <w:r w:rsidR="00000F38" w:rsidRPr="00864786">
              <w:rPr>
                <w:rFonts w:ascii="Times New Roman" w:hAnsi="Times New Roman" w:cs="Times New Roman"/>
                <w:noProof/>
                <w:webHidden/>
                <w:sz w:val="24"/>
                <w:szCs w:val="24"/>
              </w:rPr>
              <w:tab/>
            </w:r>
            <w:r w:rsidR="00000F38" w:rsidRPr="00864786">
              <w:rPr>
                <w:rFonts w:ascii="Times New Roman" w:hAnsi="Times New Roman" w:cs="Times New Roman"/>
                <w:noProof/>
                <w:webHidden/>
                <w:sz w:val="24"/>
                <w:szCs w:val="24"/>
              </w:rPr>
              <w:fldChar w:fldCharType="begin"/>
            </w:r>
            <w:r w:rsidR="00000F38" w:rsidRPr="00864786">
              <w:rPr>
                <w:rFonts w:ascii="Times New Roman" w:hAnsi="Times New Roman" w:cs="Times New Roman"/>
                <w:noProof/>
                <w:webHidden/>
                <w:sz w:val="24"/>
                <w:szCs w:val="24"/>
              </w:rPr>
              <w:instrText xml:space="preserve"> PAGEREF _Toc150703179 \h </w:instrText>
            </w:r>
            <w:r w:rsidR="00000F38" w:rsidRPr="00864786">
              <w:rPr>
                <w:rFonts w:ascii="Times New Roman" w:hAnsi="Times New Roman" w:cs="Times New Roman"/>
                <w:noProof/>
                <w:webHidden/>
                <w:sz w:val="24"/>
                <w:szCs w:val="24"/>
              </w:rPr>
            </w:r>
            <w:r w:rsidR="00000F38" w:rsidRPr="00864786">
              <w:rPr>
                <w:rFonts w:ascii="Times New Roman" w:hAnsi="Times New Roman" w:cs="Times New Roman"/>
                <w:noProof/>
                <w:webHidden/>
                <w:sz w:val="24"/>
                <w:szCs w:val="24"/>
              </w:rPr>
              <w:fldChar w:fldCharType="separate"/>
            </w:r>
            <w:r w:rsidR="00000F38" w:rsidRPr="00864786">
              <w:rPr>
                <w:rFonts w:ascii="Times New Roman" w:hAnsi="Times New Roman" w:cs="Times New Roman"/>
                <w:noProof/>
                <w:webHidden/>
                <w:sz w:val="24"/>
                <w:szCs w:val="24"/>
              </w:rPr>
              <w:t>5</w:t>
            </w:r>
            <w:r w:rsidR="00000F38" w:rsidRPr="00864786">
              <w:rPr>
                <w:rFonts w:ascii="Times New Roman" w:hAnsi="Times New Roman" w:cs="Times New Roman"/>
                <w:noProof/>
                <w:webHidden/>
                <w:sz w:val="24"/>
                <w:szCs w:val="24"/>
              </w:rPr>
              <w:fldChar w:fldCharType="end"/>
            </w:r>
          </w:hyperlink>
        </w:p>
        <w:p w14:paraId="470BA4B0" w14:textId="77777777" w:rsidR="00000F38" w:rsidRPr="00864786" w:rsidRDefault="00000000" w:rsidP="00864786">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50703180" w:history="1">
            <w:r w:rsidR="00000F38" w:rsidRPr="00864786">
              <w:rPr>
                <w:rStyle w:val="Hyperlink"/>
                <w:rFonts w:ascii="Times New Roman" w:hAnsi="Times New Roman" w:cs="Times New Roman"/>
                <w:b/>
                <w:noProof/>
                <w:sz w:val="24"/>
                <w:szCs w:val="24"/>
              </w:rPr>
              <w:t>III. Environmental Analysis</w:t>
            </w:r>
            <w:r w:rsidR="00000F38" w:rsidRPr="00864786">
              <w:rPr>
                <w:rFonts w:ascii="Times New Roman" w:hAnsi="Times New Roman" w:cs="Times New Roman"/>
                <w:noProof/>
                <w:webHidden/>
                <w:sz w:val="24"/>
                <w:szCs w:val="24"/>
              </w:rPr>
              <w:tab/>
            </w:r>
            <w:r w:rsidR="00000F38" w:rsidRPr="00864786">
              <w:rPr>
                <w:rFonts w:ascii="Times New Roman" w:hAnsi="Times New Roman" w:cs="Times New Roman"/>
                <w:noProof/>
                <w:webHidden/>
                <w:sz w:val="24"/>
                <w:szCs w:val="24"/>
              </w:rPr>
              <w:fldChar w:fldCharType="begin"/>
            </w:r>
            <w:r w:rsidR="00000F38" w:rsidRPr="00864786">
              <w:rPr>
                <w:rFonts w:ascii="Times New Roman" w:hAnsi="Times New Roman" w:cs="Times New Roman"/>
                <w:noProof/>
                <w:webHidden/>
                <w:sz w:val="24"/>
                <w:szCs w:val="24"/>
              </w:rPr>
              <w:instrText xml:space="preserve"> PAGEREF _Toc150703180 \h </w:instrText>
            </w:r>
            <w:r w:rsidR="00000F38" w:rsidRPr="00864786">
              <w:rPr>
                <w:rFonts w:ascii="Times New Roman" w:hAnsi="Times New Roman" w:cs="Times New Roman"/>
                <w:noProof/>
                <w:webHidden/>
                <w:sz w:val="24"/>
                <w:szCs w:val="24"/>
              </w:rPr>
            </w:r>
            <w:r w:rsidR="00000F38" w:rsidRPr="00864786">
              <w:rPr>
                <w:rFonts w:ascii="Times New Roman" w:hAnsi="Times New Roman" w:cs="Times New Roman"/>
                <w:noProof/>
                <w:webHidden/>
                <w:sz w:val="24"/>
                <w:szCs w:val="24"/>
              </w:rPr>
              <w:fldChar w:fldCharType="separate"/>
            </w:r>
            <w:r w:rsidR="00000F38" w:rsidRPr="00864786">
              <w:rPr>
                <w:rFonts w:ascii="Times New Roman" w:hAnsi="Times New Roman" w:cs="Times New Roman"/>
                <w:noProof/>
                <w:webHidden/>
                <w:sz w:val="24"/>
                <w:szCs w:val="24"/>
              </w:rPr>
              <w:t>5</w:t>
            </w:r>
            <w:r w:rsidR="00000F38" w:rsidRPr="00864786">
              <w:rPr>
                <w:rFonts w:ascii="Times New Roman" w:hAnsi="Times New Roman" w:cs="Times New Roman"/>
                <w:noProof/>
                <w:webHidden/>
                <w:sz w:val="24"/>
                <w:szCs w:val="24"/>
              </w:rPr>
              <w:fldChar w:fldCharType="end"/>
            </w:r>
          </w:hyperlink>
        </w:p>
        <w:p w14:paraId="24B9CD8E" w14:textId="77777777" w:rsidR="00000F38" w:rsidRPr="00864786" w:rsidRDefault="00000000" w:rsidP="00864786">
          <w:pPr>
            <w:pStyle w:val="TOC2"/>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50703181" w:history="1">
            <w:r w:rsidR="00000F38" w:rsidRPr="00864786">
              <w:rPr>
                <w:rStyle w:val="Hyperlink"/>
                <w:rFonts w:ascii="Times New Roman" w:hAnsi="Times New Roman" w:cs="Times New Roman"/>
                <w:b/>
                <w:noProof/>
                <w:sz w:val="24"/>
                <w:szCs w:val="24"/>
              </w:rPr>
              <w:t>PESTEL Analysis:</w:t>
            </w:r>
            <w:r w:rsidR="00000F38" w:rsidRPr="00864786">
              <w:rPr>
                <w:rFonts w:ascii="Times New Roman" w:hAnsi="Times New Roman" w:cs="Times New Roman"/>
                <w:noProof/>
                <w:webHidden/>
                <w:sz w:val="24"/>
                <w:szCs w:val="24"/>
              </w:rPr>
              <w:tab/>
            </w:r>
            <w:r w:rsidR="00000F38" w:rsidRPr="00864786">
              <w:rPr>
                <w:rFonts w:ascii="Times New Roman" w:hAnsi="Times New Roman" w:cs="Times New Roman"/>
                <w:noProof/>
                <w:webHidden/>
                <w:sz w:val="24"/>
                <w:szCs w:val="24"/>
              </w:rPr>
              <w:fldChar w:fldCharType="begin"/>
            </w:r>
            <w:r w:rsidR="00000F38" w:rsidRPr="00864786">
              <w:rPr>
                <w:rFonts w:ascii="Times New Roman" w:hAnsi="Times New Roman" w:cs="Times New Roman"/>
                <w:noProof/>
                <w:webHidden/>
                <w:sz w:val="24"/>
                <w:szCs w:val="24"/>
              </w:rPr>
              <w:instrText xml:space="preserve"> PAGEREF _Toc150703181 \h </w:instrText>
            </w:r>
            <w:r w:rsidR="00000F38" w:rsidRPr="00864786">
              <w:rPr>
                <w:rFonts w:ascii="Times New Roman" w:hAnsi="Times New Roman" w:cs="Times New Roman"/>
                <w:noProof/>
                <w:webHidden/>
                <w:sz w:val="24"/>
                <w:szCs w:val="24"/>
              </w:rPr>
            </w:r>
            <w:r w:rsidR="00000F38" w:rsidRPr="00864786">
              <w:rPr>
                <w:rFonts w:ascii="Times New Roman" w:hAnsi="Times New Roman" w:cs="Times New Roman"/>
                <w:noProof/>
                <w:webHidden/>
                <w:sz w:val="24"/>
                <w:szCs w:val="24"/>
              </w:rPr>
              <w:fldChar w:fldCharType="separate"/>
            </w:r>
            <w:r w:rsidR="00000F38" w:rsidRPr="00864786">
              <w:rPr>
                <w:rFonts w:ascii="Times New Roman" w:hAnsi="Times New Roman" w:cs="Times New Roman"/>
                <w:noProof/>
                <w:webHidden/>
                <w:sz w:val="24"/>
                <w:szCs w:val="24"/>
              </w:rPr>
              <w:t>5</w:t>
            </w:r>
            <w:r w:rsidR="00000F38" w:rsidRPr="00864786">
              <w:rPr>
                <w:rFonts w:ascii="Times New Roman" w:hAnsi="Times New Roman" w:cs="Times New Roman"/>
                <w:noProof/>
                <w:webHidden/>
                <w:sz w:val="24"/>
                <w:szCs w:val="24"/>
              </w:rPr>
              <w:fldChar w:fldCharType="end"/>
            </w:r>
          </w:hyperlink>
        </w:p>
        <w:p w14:paraId="070F7D5B" w14:textId="77777777" w:rsidR="00000F38" w:rsidRPr="00864786" w:rsidRDefault="00000000" w:rsidP="00864786">
          <w:pPr>
            <w:pStyle w:val="TOC2"/>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50703182" w:history="1">
            <w:r w:rsidR="00000F38" w:rsidRPr="00864786">
              <w:rPr>
                <w:rStyle w:val="Hyperlink"/>
                <w:rFonts w:ascii="Times New Roman" w:hAnsi="Times New Roman" w:cs="Times New Roman"/>
                <w:b/>
                <w:noProof/>
                <w:sz w:val="24"/>
                <w:szCs w:val="24"/>
              </w:rPr>
              <w:t>VRIN Analysis:</w:t>
            </w:r>
            <w:r w:rsidR="00000F38" w:rsidRPr="00864786">
              <w:rPr>
                <w:rFonts w:ascii="Times New Roman" w:hAnsi="Times New Roman" w:cs="Times New Roman"/>
                <w:noProof/>
                <w:webHidden/>
                <w:sz w:val="24"/>
                <w:szCs w:val="24"/>
              </w:rPr>
              <w:tab/>
            </w:r>
            <w:r w:rsidR="00000F38" w:rsidRPr="00864786">
              <w:rPr>
                <w:rFonts w:ascii="Times New Roman" w:hAnsi="Times New Roman" w:cs="Times New Roman"/>
                <w:noProof/>
                <w:webHidden/>
                <w:sz w:val="24"/>
                <w:szCs w:val="24"/>
              </w:rPr>
              <w:fldChar w:fldCharType="begin"/>
            </w:r>
            <w:r w:rsidR="00000F38" w:rsidRPr="00864786">
              <w:rPr>
                <w:rFonts w:ascii="Times New Roman" w:hAnsi="Times New Roman" w:cs="Times New Roman"/>
                <w:noProof/>
                <w:webHidden/>
                <w:sz w:val="24"/>
                <w:szCs w:val="24"/>
              </w:rPr>
              <w:instrText xml:space="preserve"> PAGEREF _Toc150703182 \h </w:instrText>
            </w:r>
            <w:r w:rsidR="00000F38" w:rsidRPr="00864786">
              <w:rPr>
                <w:rFonts w:ascii="Times New Roman" w:hAnsi="Times New Roman" w:cs="Times New Roman"/>
                <w:noProof/>
                <w:webHidden/>
                <w:sz w:val="24"/>
                <w:szCs w:val="24"/>
              </w:rPr>
            </w:r>
            <w:r w:rsidR="00000F38" w:rsidRPr="00864786">
              <w:rPr>
                <w:rFonts w:ascii="Times New Roman" w:hAnsi="Times New Roman" w:cs="Times New Roman"/>
                <w:noProof/>
                <w:webHidden/>
                <w:sz w:val="24"/>
                <w:szCs w:val="24"/>
              </w:rPr>
              <w:fldChar w:fldCharType="separate"/>
            </w:r>
            <w:r w:rsidR="00000F38" w:rsidRPr="00864786">
              <w:rPr>
                <w:rFonts w:ascii="Times New Roman" w:hAnsi="Times New Roman" w:cs="Times New Roman"/>
                <w:noProof/>
                <w:webHidden/>
                <w:sz w:val="24"/>
                <w:szCs w:val="24"/>
              </w:rPr>
              <w:t>7</w:t>
            </w:r>
            <w:r w:rsidR="00000F38" w:rsidRPr="00864786">
              <w:rPr>
                <w:rFonts w:ascii="Times New Roman" w:hAnsi="Times New Roman" w:cs="Times New Roman"/>
                <w:noProof/>
                <w:webHidden/>
                <w:sz w:val="24"/>
                <w:szCs w:val="24"/>
              </w:rPr>
              <w:fldChar w:fldCharType="end"/>
            </w:r>
          </w:hyperlink>
        </w:p>
        <w:p w14:paraId="7848CB72" w14:textId="77777777" w:rsidR="00000F38" w:rsidRPr="00864786" w:rsidRDefault="00000000" w:rsidP="00864786">
          <w:pPr>
            <w:pStyle w:val="TOC2"/>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50703183" w:history="1">
            <w:r w:rsidR="00000F38" w:rsidRPr="00864786">
              <w:rPr>
                <w:rStyle w:val="Hyperlink"/>
                <w:rFonts w:ascii="Times New Roman" w:hAnsi="Times New Roman" w:cs="Times New Roman"/>
                <w:b/>
                <w:noProof/>
                <w:sz w:val="24"/>
                <w:szCs w:val="24"/>
              </w:rPr>
              <w:t>SWOT Analysis:</w:t>
            </w:r>
            <w:r w:rsidR="00000F38" w:rsidRPr="00864786">
              <w:rPr>
                <w:rFonts w:ascii="Times New Roman" w:hAnsi="Times New Roman" w:cs="Times New Roman"/>
                <w:noProof/>
                <w:webHidden/>
                <w:sz w:val="24"/>
                <w:szCs w:val="24"/>
              </w:rPr>
              <w:tab/>
            </w:r>
            <w:r w:rsidR="00000F38" w:rsidRPr="00864786">
              <w:rPr>
                <w:rFonts w:ascii="Times New Roman" w:hAnsi="Times New Roman" w:cs="Times New Roman"/>
                <w:noProof/>
                <w:webHidden/>
                <w:sz w:val="24"/>
                <w:szCs w:val="24"/>
              </w:rPr>
              <w:fldChar w:fldCharType="begin"/>
            </w:r>
            <w:r w:rsidR="00000F38" w:rsidRPr="00864786">
              <w:rPr>
                <w:rFonts w:ascii="Times New Roman" w:hAnsi="Times New Roman" w:cs="Times New Roman"/>
                <w:noProof/>
                <w:webHidden/>
                <w:sz w:val="24"/>
                <w:szCs w:val="24"/>
              </w:rPr>
              <w:instrText xml:space="preserve"> PAGEREF _Toc150703183 \h </w:instrText>
            </w:r>
            <w:r w:rsidR="00000F38" w:rsidRPr="00864786">
              <w:rPr>
                <w:rFonts w:ascii="Times New Roman" w:hAnsi="Times New Roman" w:cs="Times New Roman"/>
                <w:noProof/>
                <w:webHidden/>
                <w:sz w:val="24"/>
                <w:szCs w:val="24"/>
              </w:rPr>
            </w:r>
            <w:r w:rsidR="00000F38" w:rsidRPr="00864786">
              <w:rPr>
                <w:rFonts w:ascii="Times New Roman" w:hAnsi="Times New Roman" w:cs="Times New Roman"/>
                <w:noProof/>
                <w:webHidden/>
                <w:sz w:val="24"/>
                <w:szCs w:val="24"/>
              </w:rPr>
              <w:fldChar w:fldCharType="separate"/>
            </w:r>
            <w:r w:rsidR="00000F38" w:rsidRPr="00864786">
              <w:rPr>
                <w:rFonts w:ascii="Times New Roman" w:hAnsi="Times New Roman" w:cs="Times New Roman"/>
                <w:noProof/>
                <w:webHidden/>
                <w:sz w:val="24"/>
                <w:szCs w:val="24"/>
              </w:rPr>
              <w:t>7</w:t>
            </w:r>
            <w:r w:rsidR="00000F38" w:rsidRPr="00864786">
              <w:rPr>
                <w:rFonts w:ascii="Times New Roman" w:hAnsi="Times New Roman" w:cs="Times New Roman"/>
                <w:noProof/>
                <w:webHidden/>
                <w:sz w:val="24"/>
                <w:szCs w:val="24"/>
              </w:rPr>
              <w:fldChar w:fldCharType="end"/>
            </w:r>
          </w:hyperlink>
        </w:p>
        <w:p w14:paraId="1BB1C7E2" w14:textId="77777777" w:rsidR="00000F38" w:rsidRPr="00864786" w:rsidRDefault="00000000" w:rsidP="00864786">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50703184" w:history="1">
            <w:r w:rsidR="00000F38" w:rsidRPr="00864786">
              <w:rPr>
                <w:rStyle w:val="Hyperlink"/>
                <w:rFonts w:ascii="Times New Roman" w:hAnsi="Times New Roman" w:cs="Times New Roman"/>
                <w:b/>
                <w:noProof/>
                <w:sz w:val="24"/>
                <w:szCs w:val="24"/>
              </w:rPr>
              <w:t>IV. Strategic Growth Choices</w:t>
            </w:r>
            <w:r w:rsidR="00000F38" w:rsidRPr="00864786">
              <w:rPr>
                <w:rFonts w:ascii="Times New Roman" w:hAnsi="Times New Roman" w:cs="Times New Roman"/>
                <w:noProof/>
                <w:webHidden/>
                <w:sz w:val="24"/>
                <w:szCs w:val="24"/>
              </w:rPr>
              <w:tab/>
            </w:r>
            <w:r w:rsidR="00000F38" w:rsidRPr="00864786">
              <w:rPr>
                <w:rFonts w:ascii="Times New Roman" w:hAnsi="Times New Roman" w:cs="Times New Roman"/>
                <w:noProof/>
                <w:webHidden/>
                <w:sz w:val="24"/>
                <w:szCs w:val="24"/>
              </w:rPr>
              <w:fldChar w:fldCharType="begin"/>
            </w:r>
            <w:r w:rsidR="00000F38" w:rsidRPr="00864786">
              <w:rPr>
                <w:rFonts w:ascii="Times New Roman" w:hAnsi="Times New Roman" w:cs="Times New Roman"/>
                <w:noProof/>
                <w:webHidden/>
                <w:sz w:val="24"/>
                <w:szCs w:val="24"/>
              </w:rPr>
              <w:instrText xml:space="preserve"> PAGEREF _Toc150703184 \h </w:instrText>
            </w:r>
            <w:r w:rsidR="00000F38" w:rsidRPr="00864786">
              <w:rPr>
                <w:rFonts w:ascii="Times New Roman" w:hAnsi="Times New Roman" w:cs="Times New Roman"/>
                <w:noProof/>
                <w:webHidden/>
                <w:sz w:val="24"/>
                <w:szCs w:val="24"/>
              </w:rPr>
            </w:r>
            <w:r w:rsidR="00000F38" w:rsidRPr="00864786">
              <w:rPr>
                <w:rFonts w:ascii="Times New Roman" w:hAnsi="Times New Roman" w:cs="Times New Roman"/>
                <w:noProof/>
                <w:webHidden/>
                <w:sz w:val="24"/>
                <w:szCs w:val="24"/>
              </w:rPr>
              <w:fldChar w:fldCharType="separate"/>
            </w:r>
            <w:r w:rsidR="00000F38" w:rsidRPr="00864786">
              <w:rPr>
                <w:rFonts w:ascii="Times New Roman" w:hAnsi="Times New Roman" w:cs="Times New Roman"/>
                <w:noProof/>
                <w:webHidden/>
                <w:sz w:val="24"/>
                <w:szCs w:val="24"/>
              </w:rPr>
              <w:t>9</w:t>
            </w:r>
            <w:r w:rsidR="00000F38" w:rsidRPr="00864786">
              <w:rPr>
                <w:rFonts w:ascii="Times New Roman" w:hAnsi="Times New Roman" w:cs="Times New Roman"/>
                <w:noProof/>
                <w:webHidden/>
                <w:sz w:val="24"/>
                <w:szCs w:val="24"/>
              </w:rPr>
              <w:fldChar w:fldCharType="end"/>
            </w:r>
          </w:hyperlink>
        </w:p>
        <w:p w14:paraId="0E4DD922" w14:textId="77777777" w:rsidR="00000F38" w:rsidRPr="00864786" w:rsidRDefault="00000000" w:rsidP="00864786">
          <w:pPr>
            <w:pStyle w:val="TOC2"/>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50703185" w:history="1">
            <w:r w:rsidR="00000F38" w:rsidRPr="00864786">
              <w:rPr>
                <w:rStyle w:val="Hyperlink"/>
                <w:rFonts w:ascii="Times New Roman" w:hAnsi="Times New Roman" w:cs="Times New Roman"/>
                <w:b/>
                <w:noProof/>
                <w:sz w:val="24"/>
                <w:szCs w:val="24"/>
              </w:rPr>
              <w:t>1. Porter's Generic Strategies:</w:t>
            </w:r>
            <w:r w:rsidR="00000F38" w:rsidRPr="00864786">
              <w:rPr>
                <w:rFonts w:ascii="Times New Roman" w:hAnsi="Times New Roman" w:cs="Times New Roman"/>
                <w:noProof/>
                <w:webHidden/>
                <w:sz w:val="24"/>
                <w:szCs w:val="24"/>
              </w:rPr>
              <w:tab/>
            </w:r>
            <w:r w:rsidR="00000F38" w:rsidRPr="00864786">
              <w:rPr>
                <w:rFonts w:ascii="Times New Roman" w:hAnsi="Times New Roman" w:cs="Times New Roman"/>
                <w:noProof/>
                <w:webHidden/>
                <w:sz w:val="24"/>
                <w:szCs w:val="24"/>
              </w:rPr>
              <w:fldChar w:fldCharType="begin"/>
            </w:r>
            <w:r w:rsidR="00000F38" w:rsidRPr="00864786">
              <w:rPr>
                <w:rFonts w:ascii="Times New Roman" w:hAnsi="Times New Roman" w:cs="Times New Roman"/>
                <w:noProof/>
                <w:webHidden/>
                <w:sz w:val="24"/>
                <w:szCs w:val="24"/>
              </w:rPr>
              <w:instrText xml:space="preserve"> PAGEREF _Toc150703185 \h </w:instrText>
            </w:r>
            <w:r w:rsidR="00000F38" w:rsidRPr="00864786">
              <w:rPr>
                <w:rFonts w:ascii="Times New Roman" w:hAnsi="Times New Roman" w:cs="Times New Roman"/>
                <w:noProof/>
                <w:webHidden/>
                <w:sz w:val="24"/>
                <w:szCs w:val="24"/>
              </w:rPr>
            </w:r>
            <w:r w:rsidR="00000F38" w:rsidRPr="00864786">
              <w:rPr>
                <w:rFonts w:ascii="Times New Roman" w:hAnsi="Times New Roman" w:cs="Times New Roman"/>
                <w:noProof/>
                <w:webHidden/>
                <w:sz w:val="24"/>
                <w:szCs w:val="24"/>
              </w:rPr>
              <w:fldChar w:fldCharType="separate"/>
            </w:r>
            <w:r w:rsidR="00000F38" w:rsidRPr="00864786">
              <w:rPr>
                <w:rFonts w:ascii="Times New Roman" w:hAnsi="Times New Roman" w:cs="Times New Roman"/>
                <w:noProof/>
                <w:webHidden/>
                <w:sz w:val="24"/>
                <w:szCs w:val="24"/>
              </w:rPr>
              <w:t>9</w:t>
            </w:r>
            <w:r w:rsidR="00000F38" w:rsidRPr="00864786">
              <w:rPr>
                <w:rFonts w:ascii="Times New Roman" w:hAnsi="Times New Roman" w:cs="Times New Roman"/>
                <w:noProof/>
                <w:webHidden/>
                <w:sz w:val="24"/>
                <w:szCs w:val="24"/>
              </w:rPr>
              <w:fldChar w:fldCharType="end"/>
            </w:r>
          </w:hyperlink>
        </w:p>
        <w:p w14:paraId="5B8FB163" w14:textId="77777777" w:rsidR="00000F38" w:rsidRPr="00864786" w:rsidRDefault="00000000" w:rsidP="00864786">
          <w:pPr>
            <w:pStyle w:val="TOC2"/>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50703186" w:history="1">
            <w:r w:rsidR="00000F38" w:rsidRPr="00864786">
              <w:rPr>
                <w:rStyle w:val="Hyperlink"/>
                <w:rFonts w:ascii="Times New Roman" w:hAnsi="Times New Roman" w:cs="Times New Roman"/>
                <w:b/>
                <w:noProof/>
                <w:sz w:val="24"/>
                <w:szCs w:val="24"/>
              </w:rPr>
              <w:t>2. Ansoff Matrix:</w:t>
            </w:r>
            <w:r w:rsidR="00000F38" w:rsidRPr="00864786">
              <w:rPr>
                <w:rFonts w:ascii="Times New Roman" w:hAnsi="Times New Roman" w:cs="Times New Roman"/>
                <w:noProof/>
                <w:webHidden/>
                <w:sz w:val="24"/>
                <w:szCs w:val="24"/>
              </w:rPr>
              <w:tab/>
            </w:r>
            <w:r w:rsidR="00000F38" w:rsidRPr="00864786">
              <w:rPr>
                <w:rFonts w:ascii="Times New Roman" w:hAnsi="Times New Roman" w:cs="Times New Roman"/>
                <w:noProof/>
                <w:webHidden/>
                <w:sz w:val="24"/>
                <w:szCs w:val="24"/>
              </w:rPr>
              <w:fldChar w:fldCharType="begin"/>
            </w:r>
            <w:r w:rsidR="00000F38" w:rsidRPr="00864786">
              <w:rPr>
                <w:rFonts w:ascii="Times New Roman" w:hAnsi="Times New Roman" w:cs="Times New Roman"/>
                <w:noProof/>
                <w:webHidden/>
                <w:sz w:val="24"/>
                <w:szCs w:val="24"/>
              </w:rPr>
              <w:instrText xml:space="preserve"> PAGEREF _Toc150703186 \h </w:instrText>
            </w:r>
            <w:r w:rsidR="00000F38" w:rsidRPr="00864786">
              <w:rPr>
                <w:rFonts w:ascii="Times New Roman" w:hAnsi="Times New Roman" w:cs="Times New Roman"/>
                <w:noProof/>
                <w:webHidden/>
                <w:sz w:val="24"/>
                <w:szCs w:val="24"/>
              </w:rPr>
            </w:r>
            <w:r w:rsidR="00000F38" w:rsidRPr="00864786">
              <w:rPr>
                <w:rFonts w:ascii="Times New Roman" w:hAnsi="Times New Roman" w:cs="Times New Roman"/>
                <w:noProof/>
                <w:webHidden/>
                <w:sz w:val="24"/>
                <w:szCs w:val="24"/>
              </w:rPr>
              <w:fldChar w:fldCharType="separate"/>
            </w:r>
            <w:r w:rsidR="00000F38" w:rsidRPr="00864786">
              <w:rPr>
                <w:rFonts w:ascii="Times New Roman" w:hAnsi="Times New Roman" w:cs="Times New Roman"/>
                <w:noProof/>
                <w:webHidden/>
                <w:sz w:val="24"/>
                <w:szCs w:val="24"/>
              </w:rPr>
              <w:t>10</w:t>
            </w:r>
            <w:r w:rsidR="00000F38" w:rsidRPr="00864786">
              <w:rPr>
                <w:rFonts w:ascii="Times New Roman" w:hAnsi="Times New Roman" w:cs="Times New Roman"/>
                <w:noProof/>
                <w:webHidden/>
                <w:sz w:val="24"/>
                <w:szCs w:val="24"/>
              </w:rPr>
              <w:fldChar w:fldCharType="end"/>
            </w:r>
          </w:hyperlink>
        </w:p>
        <w:p w14:paraId="3294FA1C" w14:textId="77777777" w:rsidR="00000F38" w:rsidRPr="00864786" w:rsidRDefault="00000000" w:rsidP="00864786">
          <w:pPr>
            <w:pStyle w:val="TOC2"/>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50703187" w:history="1">
            <w:r w:rsidR="00000F38" w:rsidRPr="00864786">
              <w:rPr>
                <w:rStyle w:val="Hyperlink"/>
                <w:rFonts w:ascii="Times New Roman" w:hAnsi="Times New Roman" w:cs="Times New Roman"/>
                <w:b/>
                <w:noProof/>
                <w:sz w:val="24"/>
                <w:szCs w:val="24"/>
              </w:rPr>
              <w:t>3. Bowman’s Strategic Clock Model:</w:t>
            </w:r>
            <w:r w:rsidR="00000F38" w:rsidRPr="00864786">
              <w:rPr>
                <w:rFonts w:ascii="Times New Roman" w:hAnsi="Times New Roman" w:cs="Times New Roman"/>
                <w:noProof/>
                <w:webHidden/>
                <w:sz w:val="24"/>
                <w:szCs w:val="24"/>
              </w:rPr>
              <w:tab/>
            </w:r>
            <w:r w:rsidR="00000F38" w:rsidRPr="00864786">
              <w:rPr>
                <w:rFonts w:ascii="Times New Roman" w:hAnsi="Times New Roman" w:cs="Times New Roman"/>
                <w:noProof/>
                <w:webHidden/>
                <w:sz w:val="24"/>
                <w:szCs w:val="24"/>
              </w:rPr>
              <w:fldChar w:fldCharType="begin"/>
            </w:r>
            <w:r w:rsidR="00000F38" w:rsidRPr="00864786">
              <w:rPr>
                <w:rFonts w:ascii="Times New Roman" w:hAnsi="Times New Roman" w:cs="Times New Roman"/>
                <w:noProof/>
                <w:webHidden/>
                <w:sz w:val="24"/>
                <w:szCs w:val="24"/>
              </w:rPr>
              <w:instrText xml:space="preserve"> PAGEREF _Toc150703187 \h </w:instrText>
            </w:r>
            <w:r w:rsidR="00000F38" w:rsidRPr="00864786">
              <w:rPr>
                <w:rFonts w:ascii="Times New Roman" w:hAnsi="Times New Roman" w:cs="Times New Roman"/>
                <w:noProof/>
                <w:webHidden/>
                <w:sz w:val="24"/>
                <w:szCs w:val="24"/>
              </w:rPr>
            </w:r>
            <w:r w:rsidR="00000F38" w:rsidRPr="00864786">
              <w:rPr>
                <w:rFonts w:ascii="Times New Roman" w:hAnsi="Times New Roman" w:cs="Times New Roman"/>
                <w:noProof/>
                <w:webHidden/>
                <w:sz w:val="24"/>
                <w:szCs w:val="24"/>
              </w:rPr>
              <w:fldChar w:fldCharType="separate"/>
            </w:r>
            <w:r w:rsidR="00000F38" w:rsidRPr="00864786">
              <w:rPr>
                <w:rFonts w:ascii="Times New Roman" w:hAnsi="Times New Roman" w:cs="Times New Roman"/>
                <w:noProof/>
                <w:webHidden/>
                <w:sz w:val="24"/>
                <w:szCs w:val="24"/>
              </w:rPr>
              <w:t>11</w:t>
            </w:r>
            <w:r w:rsidR="00000F38" w:rsidRPr="00864786">
              <w:rPr>
                <w:rFonts w:ascii="Times New Roman" w:hAnsi="Times New Roman" w:cs="Times New Roman"/>
                <w:noProof/>
                <w:webHidden/>
                <w:sz w:val="24"/>
                <w:szCs w:val="24"/>
              </w:rPr>
              <w:fldChar w:fldCharType="end"/>
            </w:r>
          </w:hyperlink>
        </w:p>
        <w:p w14:paraId="184BC12B" w14:textId="77777777" w:rsidR="00000F38" w:rsidRPr="00864786" w:rsidRDefault="00000000" w:rsidP="00864786">
          <w:pPr>
            <w:pStyle w:val="TOC2"/>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50703188" w:history="1">
            <w:r w:rsidR="00000F38" w:rsidRPr="00864786">
              <w:rPr>
                <w:rStyle w:val="Hyperlink"/>
                <w:rFonts w:ascii="Times New Roman" w:hAnsi="Times New Roman" w:cs="Times New Roman"/>
                <w:b/>
                <w:noProof/>
                <w:sz w:val="24"/>
                <w:szCs w:val="24"/>
              </w:rPr>
              <w:t>4. Proposal of a New Sustainable Strategy:</w:t>
            </w:r>
            <w:r w:rsidR="00000F38" w:rsidRPr="00864786">
              <w:rPr>
                <w:rFonts w:ascii="Times New Roman" w:hAnsi="Times New Roman" w:cs="Times New Roman"/>
                <w:noProof/>
                <w:webHidden/>
                <w:sz w:val="24"/>
                <w:szCs w:val="24"/>
              </w:rPr>
              <w:tab/>
            </w:r>
            <w:r w:rsidR="00000F38" w:rsidRPr="00864786">
              <w:rPr>
                <w:rFonts w:ascii="Times New Roman" w:hAnsi="Times New Roman" w:cs="Times New Roman"/>
                <w:noProof/>
                <w:webHidden/>
                <w:sz w:val="24"/>
                <w:szCs w:val="24"/>
              </w:rPr>
              <w:fldChar w:fldCharType="begin"/>
            </w:r>
            <w:r w:rsidR="00000F38" w:rsidRPr="00864786">
              <w:rPr>
                <w:rFonts w:ascii="Times New Roman" w:hAnsi="Times New Roman" w:cs="Times New Roman"/>
                <w:noProof/>
                <w:webHidden/>
                <w:sz w:val="24"/>
                <w:szCs w:val="24"/>
              </w:rPr>
              <w:instrText xml:space="preserve"> PAGEREF _Toc150703188 \h </w:instrText>
            </w:r>
            <w:r w:rsidR="00000F38" w:rsidRPr="00864786">
              <w:rPr>
                <w:rFonts w:ascii="Times New Roman" w:hAnsi="Times New Roman" w:cs="Times New Roman"/>
                <w:noProof/>
                <w:webHidden/>
                <w:sz w:val="24"/>
                <w:szCs w:val="24"/>
              </w:rPr>
            </w:r>
            <w:r w:rsidR="00000F38" w:rsidRPr="00864786">
              <w:rPr>
                <w:rFonts w:ascii="Times New Roman" w:hAnsi="Times New Roman" w:cs="Times New Roman"/>
                <w:noProof/>
                <w:webHidden/>
                <w:sz w:val="24"/>
                <w:szCs w:val="24"/>
              </w:rPr>
              <w:fldChar w:fldCharType="separate"/>
            </w:r>
            <w:r w:rsidR="00000F38" w:rsidRPr="00864786">
              <w:rPr>
                <w:rFonts w:ascii="Times New Roman" w:hAnsi="Times New Roman" w:cs="Times New Roman"/>
                <w:noProof/>
                <w:webHidden/>
                <w:sz w:val="24"/>
                <w:szCs w:val="24"/>
              </w:rPr>
              <w:t>11</w:t>
            </w:r>
            <w:r w:rsidR="00000F38" w:rsidRPr="00864786">
              <w:rPr>
                <w:rFonts w:ascii="Times New Roman" w:hAnsi="Times New Roman" w:cs="Times New Roman"/>
                <w:noProof/>
                <w:webHidden/>
                <w:sz w:val="24"/>
                <w:szCs w:val="24"/>
              </w:rPr>
              <w:fldChar w:fldCharType="end"/>
            </w:r>
          </w:hyperlink>
        </w:p>
        <w:p w14:paraId="2D3E3C8E" w14:textId="77777777" w:rsidR="00000F38" w:rsidRPr="00864786" w:rsidRDefault="00000000" w:rsidP="00864786">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50703189" w:history="1">
            <w:r w:rsidR="00000F38" w:rsidRPr="00864786">
              <w:rPr>
                <w:rStyle w:val="Hyperlink"/>
                <w:rFonts w:ascii="Times New Roman" w:hAnsi="Times New Roman" w:cs="Times New Roman"/>
                <w:b/>
                <w:noProof/>
                <w:sz w:val="24"/>
                <w:szCs w:val="24"/>
              </w:rPr>
              <w:t>V. Stakeholder Analysis</w:t>
            </w:r>
            <w:r w:rsidR="00000F38" w:rsidRPr="00864786">
              <w:rPr>
                <w:rFonts w:ascii="Times New Roman" w:hAnsi="Times New Roman" w:cs="Times New Roman"/>
                <w:noProof/>
                <w:webHidden/>
                <w:sz w:val="24"/>
                <w:szCs w:val="24"/>
              </w:rPr>
              <w:tab/>
            </w:r>
            <w:r w:rsidR="00000F38" w:rsidRPr="00864786">
              <w:rPr>
                <w:rFonts w:ascii="Times New Roman" w:hAnsi="Times New Roman" w:cs="Times New Roman"/>
                <w:noProof/>
                <w:webHidden/>
                <w:sz w:val="24"/>
                <w:szCs w:val="24"/>
              </w:rPr>
              <w:fldChar w:fldCharType="begin"/>
            </w:r>
            <w:r w:rsidR="00000F38" w:rsidRPr="00864786">
              <w:rPr>
                <w:rFonts w:ascii="Times New Roman" w:hAnsi="Times New Roman" w:cs="Times New Roman"/>
                <w:noProof/>
                <w:webHidden/>
                <w:sz w:val="24"/>
                <w:szCs w:val="24"/>
              </w:rPr>
              <w:instrText xml:space="preserve"> PAGEREF _Toc150703189 \h </w:instrText>
            </w:r>
            <w:r w:rsidR="00000F38" w:rsidRPr="00864786">
              <w:rPr>
                <w:rFonts w:ascii="Times New Roman" w:hAnsi="Times New Roman" w:cs="Times New Roman"/>
                <w:noProof/>
                <w:webHidden/>
                <w:sz w:val="24"/>
                <w:szCs w:val="24"/>
              </w:rPr>
            </w:r>
            <w:r w:rsidR="00000F38" w:rsidRPr="00864786">
              <w:rPr>
                <w:rFonts w:ascii="Times New Roman" w:hAnsi="Times New Roman" w:cs="Times New Roman"/>
                <w:noProof/>
                <w:webHidden/>
                <w:sz w:val="24"/>
                <w:szCs w:val="24"/>
              </w:rPr>
              <w:fldChar w:fldCharType="separate"/>
            </w:r>
            <w:r w:rsidR="00000F38" w:rsidRPr="00864786">
              <w:rPr>
                <w:rFonts w:ascii="Times New Roman" w:hAnsi="Times New Roman" w:cs="Times New Roman"/>
                <w:noProof/>
                <w:webHidden/>
                <w:sz w:val="24"/>
                <w:szCs w:val="24"/>
              </w:rPr>
              <w:t>12</w:t>
            </w:r>
            <w:r w:rsidR="00000F38" w:rsidRPr="00864786">
              <w:rPr>
                <w:rFonts w:ascii="Times New Roman" w:hAnsi="Times New Roman" w:cs="Times New Roman"/>
                <w:noProof/>
                <w:webHidden/>
                <w:sz w:val="24"/>
                <w:szCs w:val="24"/>
              </w:rPr>
              <w:fldChar w:fldCharType="end"/>
            </w:r>
          </w:hyperlink>
        </w:p>
        <w:p w14:paraId="47A5D453" w14:textId="77777777" w:rsidR="00000F38" w:rsidRPr="00864786" w:rsidRDefault="00000000" w:rsidP="00864786">
          <w:pPr>
            <w:pStyle w:val="TOC2"/>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50703190" w:history="1">
            <w:r w:rsidR="00000F38" w:rsidRPr="00864786">
              <w:rPr>
                <w:rStyle w:val="Hyperlink"/>
                <w:rFonts w:ascii="Times New Roman" w:hAnsi="Times New Roman" w:cs="Times New Roman"/>
                <w:b/>
                <w:noProof/>
                <w:sz w:val="24"/>
                <w:szCs w:val="24"/>
              </w:rPr>
              <w:t>1. Identification of Key Stakeholders:</w:t>
            </w:r>
            <w:r w:rsidR="00000F38" w:rsidRPr="00864786">
              <w:rPr>
                <w:rFonts w:ascii="Times New Roman" w:hAnsi="Times New Roman" w:cs="Times New Roman"/>
                <w:noProof/>
                <w:webHidden/>
                <w:sz w:val="24"/>
                <w:szCs w:val="24"/>
              </w:rPr>
              <w:tab/>
            </w:r>
            <w:r w:rsidR="00000F38" w:rsidRPr="00864786">
              <w:rPr>
                <w:rFonts w:ascii="Times New Roman" w:hAnsi="Times New Roman" w:cs="Times New Roman"/>
                <w:noProof/>
                <w:webHidden/>
                <w:sz w:val="24"/>
                <w:szCs w:val="24"/>
              </w:rPr>
              <w:fldChar w:fldCharType="begin"/>
            </w:r>
            <w:r w:rsidR="00000F38" w:rsidRPr="00864786">
              <w:rPr>
                <w:rFonts w:ascii="Times New Roman" w:hAnsi="Times New Roman" w:cs="Times New Roman"/>
                <w:noProof/>
                <w:webHidden/>
                <w:sz w:val="24"/>
                <w:szCs w:val="24"/>
              </w:rPr>
              <w:instrText xml:space="preserve"> PAGEREF _Toc150703190 \h </w:instrText>
            </w:r>
            <w:r w:rsidR="00000F38" w:rsidRPr="00864786">
              <w:rPr>
                <w:rFonts w:ascii="Times New Roman" w:hAnsi="Times New Roman" w:cs="Times New Roman"/>
                <w:noProof/>
                <w:webHidden/>
                <w:sz w:val="24"/>
                <w:szCs w:val="24"/>
              </w:rPr>
            </w:r>
            <w:r w:rsidR="00000F38" w:rsidRPr="00864786">
              <w:rPr>
                <w:rFonts w:ascii="Times New Roman" w:hAnsi="Times New Roman" w:cs="Times New Roman"/>
                <w:noProof/>
                <w:webHidden/>
                <w:sz w:val="24"/>
                <w:szCs w:val="24"/>
              </w:rPr>
              <w:fldChar w:fldCharType="separate"/>
            </w:r>
            <w:r w:rsidR="00000F38" w:rsidRPr="00864786">
              <w:rPr>
                <w:rFonts w:ascii="Times New Roman" w:hAnsi="Times New Roman" w:cs="Times New Roman"/>
                <w:noProof/>
                <w:webHidden/>
                <w:sz w:val="24"/>
                <w:szCs w:val="24"/>
              </w:rPr>
              <w:t>12</w:t>
            </w:r>
            <w:r w:rsidR="00000F38" w:rsidRPr="00864786">
              <w:rPr>
                <w:rFonts w:ascii="Times New Roman" w:hAnsi="Times New Roman" w:cs="Times New Roman"/>
                <w:noProof/>
                <w:webHidden/>
                <w:sz w:val="24"/>
                <w:szCs w:val="24"/>
              </w:rPr>
              <w:fldChar w:fldCharType="end"/>
            </w:r>
          </w:hyperlink>
        </w:p>
        <w:p w14:paraId="3FCF4B98" w14:textId="77777777" w:rsidR="00000F38" w:rsidRPr="00864786" w:rsidRDefault="00000000" w:rsidP="00864786">
          <w:pPr>
            <w:pStyle w:val="TOC2"/>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50703191" w:history="1">
            <w:r w:rsidR="00000F38" w:rsidRPr="00864786">
              <w:rPr>
                <w:rStyle w:val="Hyperlink"/>
                <w:rFonts w:ascii="Times New Roman" w:hAnsi="Times New Roman" w:cs="Times New Roman"/>
                <w:b/>
                <w:noProof/>
                <w:sz w:val="24"/>
                <w:szCs w:val="24"/>
              </w:rPr>
              <w:t>2. Assessment of Stakeholder Expectations:</w:t>
            </w:r>
            <w:r w:rsidR="00000F38" w:rsidRPr="00864786">
              <w:rPr>
                <w:rFonts w:ascii="Times New Roman" w:hAnsi="Times New Roman" w:cs="Times New Roman"/>
                <w:noProof/>
                <w:webHidden/>
                <w:sz w:val="24"/>
                <w:szCs w:val="24"/>
              </w:rPr>
              <w:tab/>
            </w:r>
            <w:r w:rsidR="00000F38" w:rsidRPr="00864786">
              <w:rPr>
                <w:rFonts w:ascii="Times New Roman" w:hAnsi="Times New Roman" w:cs="Times New Roman"/>
                <w:noProof/>
                <w:webHidden/>
                <w:sz w:val="24"/>
                <w:szCs w:val="24"/>
              </w:rPr>
              <w:fldChar w:fldCharType="begin"/>
            </w:r>
            <w:r w:rsidR="00000F38" w:rsidRPr="00864786">
              <w:rPr>
                <w:rFonts w:ascii="Times New Roman" w:hAnsi="Times New Roman" w:cs="Times New Roman"/>
                <w:noProof/>
                <w:webHidden/>
                <w:sz w:val="24"/>
                <w:szCs w:val="24"/>
              </w:rPr>
              <w:instrText xml:space="preserve"> PAGEREF _Toc150703191 \h </w:instrText>
            </w:r>
            <w:r w:rsidR="00000F38" w:rsidRPr="00864786">
              <w:rPr>
                <w:rFonts w:ascii="Times New Roman" w:hAnsi="Times New Roman" w:cs="Times New Roman"/>
                <w:noProof/>
                <w:webHidden/>
                <w:sz w:val="24"/>
                <w:szCs w:val="24"/>
              </w:rPr>
            </w:r>
            <w:r w:rsidR="00000F38" w:rsidRPr="00864786">
              <w:rPr>
                <w:rFonts w:ascii="Times New Roman" w:hAnsi="Times New Roman" w:cs="Times New Roman"/>
                <w:noProof/>
                <w:webHidden/>
                <w:sz w:val="24"/>
                <w:szCs w:val="24"/>
              </w:rPr>
              <w:fldChar w:fldCharType="separate"/>
            </w:r>
            <w:r w:rsidR="00000F38" w:rsidRPr="00864786">
              <w:rPr>
                <w:rFonts w:ascii="Times New Roman" w:hAnsi="Times New Roman" w:cs="Times New Roman"/>
                <w:noProof/>
                <w:webHidden/>
                <w:sz w:val="24"/>
                <w:szCs w:val="24"/>
              </w:rPr>
              <w:t>13</w:t>
            </w:r>
            <w:r w:rsidR="00000F38" w:rsidRPr="00864786">
              <w:rPr>
                <w:rFonts w:ascii="Times New Roman" w:hAnsi="Times New Roman" w:cs="Times New Roman"/>
                <w:noProof/>
                <w:webHidden/>
                <w:sz w:val="24"/>
                <w:szCs w:val="24"/>
              </w:rPr>
              <w:fldChar w:fldCharType="end"/>
            </w:r>
          </w:hyperlink>
        </w:p>
        <w:p w14:paraId="0E93DF16" w14:textId="77777777" w:rsidR="00000F38" w:rsidRPr="00864786" w:rsidRDefault="00000000" w:rsidP="00864786">
          <w:pPr>
            <w:pStyle w:val="TOC2"/>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50703192" w:history="1">
            <w:r w:rsidR="00000F38" w:rsidRPr="00864786">
              <w:rPr>
                <w:rStyle w:val="Hyperlink"/>
                <w:rFonts w:ascii="Times New Roman" w:hAnsi="Times New Roman" w:cs="Times New Roman"/>
                <w:b/>
                <w:noProof/>
                <w:sz w:val="24"/>
                <w:szCs w:val="24"/>
              </w:rPr>
              <w:t>3. Evaluation of Stakeholder Power and Influence:</w:t>
            </w:r>
            <w:r w:rsidR="00000F38" w:rsidRPr="00864786">
              <w:rPr>
                <w:rFonts w:ascii="Times New Roman" w:hAnsi="Times New Roman" w:cs="Times New Roman"/>
                <w:noProof/>
                <w:webHidden/>
                <w:sz w:val="24"/>
                <w:szCs w:val="24"/>
              </w:rPr>
              <w:tab/>
            </w:r>
            <w:r w:rsidR="00000F38" w:rsidRPr="00864786">
              <w:rPr>
                <w:rFonts w:ascii="Times New Roman" w:hAnsi="Times New Roman" w:cs="Times New Roman"/>
                <w:noProof/>
                <w:webHidden/>
                <w:sz w:val="24"/>
                <w:szCs w:val="24"/>
              </w:rPr>
              <w:fldChar w:fldCharType="begin"/>
            </w:r>
            <w:r w:rsidR="00000F38" w:rsidRPr="00864786">
              <w:rPr>
                <w:rFonts w:ascii="Times New Roman" w:hAnsi="Times New Roman" w:cs="Times New Roman"/>
                <w:noProof/>
                <w:webHidden/>
                <w:sz w:val="24"/>
                <w:szCs w:val="24"/>
              </w:rPr>
              <w:instrText xml:space="preserve"> PAGEREF _Toc150703192 \h </w:instrText>
            </w:r>
            <w:r w:rsidR="00000F38" w:rsidRPr="00864786">
              <w:rPr>
                <w:rFonts w:ascii="Times New Roman" w:hAnsi="Times New Roman" w:cs="Times New Roman"/>
                <w:noProof/>
                <w:webHidden/>
                <w:sz w:val="24"/>
                <w:szCs w:val="24"/>
              </w:rPr>
            </w:r>
            <w:r w:rsidR="00000F38" w:rsidRPr="00864786">
              <w:rPr>
                <w:rFonts w:ascii="Times New Roman" w:hAnsi="Times New Roman" w:cs="Times New Roman"/>
                <w:noProof/>
                <w:webHidden/>
                <w:sz w:val="24"/>
                <w:szCs w:val="24"/>
              </w:rPr>
              <w:fldChar w:fldCharType="separate"/>
            </w:r>
            <w:r w:rsidR="00000F38" w:rsidRPr="00864786">
              <w:rPr>
                <w:rFonts w:ascii="Times New Roman" w:hAnsi="Times New Roman" w:cs="Times New Roman"/>
                <w:noProof/>
                <w:webHidden/>
                <w:sz w:val="24"/>
                <w:szCs w:val="24"/>
              </w:rPr>
              <w:t>14</w:t>
            </w:r>
            <w:r w:rsidR="00000F38" w:rsidRPr="00864786">
              <w:rPr>
                <w:rFonts w:ascii="Times New Roman" w:hAnsi="Times New Roman" w:cs="Times New Roman"/>
                <w:noProof/>
                <w:webHidden/>
                <w:sz w:val="24"/>
                <w:szCs w:val="24"/>
              </w:rPr>
              <w:fldChar w:fldCharType="end"/>
            </w:r>
          </w:hyperlink>
        </w:p>
        <w:p w14:paraId="59E212CD" w14:textId="77777777" w:rsidR="00000F38" w:rsidRPr="00864786" w:rsidRDefault="00000000" w:rsidP="00864786">
          <w:pPr>
            <w:pStyle w:val="TOC2"/>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50703193" w:history="1">
            <w:r w:rsidR="00000F38" w:rsidRPr="00864786">
              <w:rPr>
                <w:rStyle w:val="Hyperlink"/>
                <w:rFonts w:ascii="Times New Roman" w:hAnsi="Times New Roman" w:cs="Times New Roman"/>
                <w:b/>
                <w:noProof/>
                <w:sz w:val="24"/>
                <w:szCs w:val="24"/>
              </w:rPr>
              <w:t>4. Identification of Suitable, Feasible, and Acceptable Strategic Options:</w:t>
            </w:r>
            <w:r w:rsidR="00000F38" w:rsidRPr="00864786">
              <w:rPr>
                <w:rFonts w:ascii="Times New Roman" w:hAnsi="Times New Roman" w:cs="Times New Roman"/>
                <w:noProof/>
                <w:webHidden/>
                <w:sz w:val="24"/>
                <w:szCs w:val="24"/>
              </w:rPr>
              <w:tab/>
            </w:r>
            <w:r w:rsidR="00000F38" w:rsidRPr="00864786">
              <w:rPr>
                <w:rFonts w:ascii="Times New Roman" w:hAnsi="Times New Roman" w:cs="Times New Roman"/>
                <w:noProof/>
                <w:webHidden/>
                <w:sz w:val="24"/>
                <w:szCs w:val="24"/>
              </w:rPr>
              <w:fldChar w:fldCharType="begin"/>
            </w:r>
            <w:r w:rsidR="00000F38" w:rsidRPr="00864786">
              <w:rPr>
                <w:rFonts w:ascii="Times New Roman" w:hAnsi="Times New Roman" w:cs="Times New Roman"/>
                <w:noProof/>
                <w:webHidden/>
                <w:sz w:val="24"/>
                <w:szCs w:val="24"/>
              </w:rPr>
              <w:instrText xml:space="preserve"> PAGEREF _Toc150703193 \h </w:instrText>
            </w:r>
            <w:r w:rsidR="00000F38" w:rsidRPr="00864786">
              <w:rPr>
                <w:rFonts w:ascii="Times New Roman" w:hAnsi="Times New Roman" w:cs="Times New Roman"/>
                <w:noProof/>
                <w:webHidden/>
                <w:sz w:val="24"/>
                <w:szCs w:val="24"/>
              </w:rPr>
            </w:r>
            <w:r w:rsidR="00000F38" w:rsidRPr="00864786">
              <w:rPr>
                <w:rFonts w:ascii="Times New Roman" w:hAnsi="Times New Roman" w:cs="Times New Roman"/>
                <w:noProof/>
                <w:webHidden/>
                <w:sz w:val="24"/>
                <w:szCs w:val="24"/>
              </w:rPr>
              <w:fldChar w:fldCharType="separate"/>
            </w:r>
            <w:r w:rsidR="00000F38" w:rsidRPr="00864786">
              <w:rPr>
                <w:rFonts w:ascii="Times New Roman" w:hAnsi="Times New Roman" w:cs="Times New Roman"/>
                <w:noProof/>
                <w:webHidden/>
                <w:sz w:val="24"/>
                <w:szCs w:val="24"/>
              </w:rPr>
              <w:t>14</w:t>
            </w:r>
            <w:r w:rsidR="00000F38" w:rsidRPr="00864786">
              <w:rPr>
                <w:rFonts w:ascii="Times New Roman" w:hAnsi="Times New Roman" w:cs="Times New Roman"/>
                <w:noProof/>
                <w:webHidden/>
                <w:sz w:val="24"/>
                <w:szCs w:val="24"/>
              </w:rPr>
              <w:fldChar w:fldCharType="end"/>
            </w:r>
          </w:hyperlink>
        </w:p>
        <w:p w14:paraId="50F82B12" w14:textId="77777777" w:rsidR="00000F38" w:rsidRPr="00864786" w:rsidRDefault="00000000" w:rsidP="00864786">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50703194" w:history="1">
            <w:r w:rsidR="00000F38" w:rsidRPr="00864786">
              <w:rPr>
                <w:rStyle w:val="Hyperlink"/>
                <w:rFonts w:ascii="Times New Roman" w:hAnsi="Times New Roman" w:cs="Times New Roman"/>
                <w:b/>
                <w:noProof/>
                <w:sz w:val="24"/>
                <w:szCs w:val="24"/>
              </w:rPr>
              <w:t>VI. Strategic Recommendations</w:t>
            </w:r>
            <w:r w:rsidR="00000F38" w:rsidRPr="00864786">
              <w:rPr>
                <w:rFonts w:ascii="Times New Roman" w:hAnsi="Times New Roman" w:cs="Times New Roman"/>
                <w:noProof/>
                <w:webHidden/>
                <w:sz w:val="24"/>
                <w:szCs w:val="24"/>
              </w:rPr>
              <w:tab/>
            </w:r>
            <w:r w:rsidR="00000F38" w:rsidRPr="00864786">
              <w:rPr>
                <w:rFonts w:ascii="Times New Roman" w:hAnsi="Times New Roman" w:cs="Times New Roman"/>
                <w:noProof/>
                <w:webHidden/>
                <w:sz w:val="24"/>
                <w:szCs w:val="24"/>
              </w:rPr>
              <w:fldChar w:fldCharType="begin"/>
            </w:r>
            <w:r w:rsidR="00000F38" w:rsidRPr="00864786">
              <w:rPr>
                <w:rFonts w:ascii="Times New Roman" w:hAnsi="Times New Roman" w:cs="Times New Roman"/>
                <w:noProof/>
                <w:webHidden/>
                <w:sz w:val="24"/>
                <w:szCs w:val="24"/>
              </w:rPr>
              <w:instrText xml:space="preserve"> PAGEREF _Toc150703194 \h </w:instrText>
            </w:r>
            <w:r w:rsidR="00000F38" w:rsidRPr="00864786">
              <w:rPr>
                <w:rFonts w:ascii="Times New Roman" w:hAnsi="Times New Roman" w:cs="Times New Roman"/>
                <w:noProof/>
                <w:webHidden/>
                <w:sz w:val="24"/>
                <w:szCs w:val="24"/>
              </w:rPr>
            </w:r>
            <w:r w:rsidR="00000F38" w:rsidRPr="00864786">
              <w:rPr>
                <w:rFonts w:ascii="Times New Roman" w:hAnsi="Times New Roman" w:cs="Times New Roman"/>
                <w:noProof/>
                <w:webHidden/>
                <w:sz w:val="24"/>
                <w:szCs w:val="24"/>
              </w:rPr>
              <w:fldChar w:fldCharType="separate"/>
            </w:r>
            <w:r w:rsidR="00000F38" w:rsidRPr="00864786">
              <w:rPr>
                <w:rFonts w:ascii="Times New Roman" w:hAnsi="Times New Roman" w:cs="Times New Roman"/>
                <w:noProof/>
                <w:webHidden/>
                <w:sz w:val="24"/>
                <w:szCs w:val="24"/>
              </w:rPr>
              <w:t>15</w:t>
            </w:r>
            <w:r w:rsidR="00000F38" w:rsidRPr="00864786">
              <w:rPr>
                <w:rFonts w:ascii="Times New Roman" w:hAnsi="Times New Roman" w:cs="Times New Roman"/>
                <w:noProof/>
                <w:webHidden/>
                <w:sz w:val="24"/>
                <w:szCs w:val="24"/>
              </w:rPr>
              <w:fldChar w:fldCharType="end"/>
            </w:r>
          </w:hyperlink>
        </w:p>
        <w:p w14:paraId="5B994141" w14:textId="77777777" w:rsidR="00000F38" w:rsidRPr="00864786" w:rsidRDefault="00000000" w:rsidP="00864786">
          <w:pPr>
            <w:pStyle w:val="TOC2"/>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50703195" w:history="1">
            <w:r w:rsidR="00000F38" w:rsidRPr="00864786">
              <w:rPr>
                <w:rStyle w:val="Hyperlink"/>
                <w:rFonts w:ascii="Times New Roman" w:hAnsi="Times New Roman" w:cs="Times New Roman"/>
                <w:b/>
                <w:noProof/>
                <w:sz w:val="24"/>
                <w:szCs w:val="24"/>
              </w:rPr>
              <w:t>1. Embrace Sustainable Innovation:</w:t>
            </w:r>
            <w:r w:rsidR="00000F38" w:rsidRPr="00864786">
              <w:rPr>
                <w:rFonts w:ascii="Times New Roman" w:hAnsi="Times New Roman" w:cs="Times New Roman"/>
                <w:noProof/>
                <w:webHidden/>
                <w:sz w:val="24"/>
                <w:szCs w:val="24"/>
              </w:rPr>
              <w:tab/>
            </w:r>
            <w:r w:rsidR="00000F38" w:rsidRPr="00864786">
              <w:rPr>
                <w:rFonts w:ascii="Times New Roman" w:hAnsi="Times New Roman" w:cs="Times New Roman"/>
                <w:noProof/>
                <w:webHidden/>
                <w:sz w:val="24"/>
                <w:szCs w:val="24"/>
              </w:rPr>
              <w:fldChar w:fldCharType="begin"/>
            </w:r>
            <w:r w:rsidR="00000F38" w:rsidRPr="00864786">
              <w:rPr>
                <w:rFonts w:ascii="Times New Roman" w:hAnsi="Times New Roman" w:cs="Times New Roman"/>
                <w:noProof/>
                <w:webHidden/>
                <w:sz w:val="24"/>
                <w:szCs w:val="24"/>
              </w:rPr>
              <w:instrText xml:space="preserve"> PAGEREF _Toc150703195 \h </w:instrText>
            </w:r>
            <w:r w:rsidR="00000F38" w:rsidRPr="00864786">
              <w:rPr>
                <w:rFonts w:ascii="Times New Roman" w:hAnsi="Times New Roman" w:cs="Times New Roman"/>
                <w:noProof/>
                <w:webHidden/>
                <w:sz w:val="24"/>
                <w:szCs w:val="24"/>
              </w:rPr>
            </w:r>
            <w:r w:rsidR="00000F38" w:rsidRPr="00864786">
              <w:rPr>
                <w:rFonts w:ascii="Times New Roman" w:hAnsi="Times New Roman" w:cs="Times New Roman"/>
                <w:noProof/>
                <w:webHidden/>
                <w:sz w:val="24"/>
                <w:szCs w:val="24"/>
              </w:rPr>
              <w:fldChar w:fldCharType="separate"/>
            </w:r>
            <w:r w:rsidR="00000F38" w:rsidRPr="00864786">
              <w:rPr>
                <w:rFonts w:ascii="Times New Roman" w:hAnsi="Times New Roman" w:cs="Times New Roman"/>
                <w:noProof/>
                <w:webHidden/>
                <w:sz w:val="24"/>
                <w:szCs w:val="24"/>
              </w:rPr>
              <w:t>15</w:t>
            </w:r>
            <w:r w:rsidR="00000F38" w:rsidRPr="00864786">
              <w:rPr>
                <w:rFonts w:ascii="Times New Roman" w:hAnsi="Times New Roman" w:cs="Times New Roman"/>
                <w:noProof/>
                <w:webHidden/>
                <w:sz w:val="24"/>
                <w:szCs w:val="24"/>
              </w:rPr>
              <w:fldChar w:fldCharType="end"/>
            </w:r>
          </w:hyperlink>
        </w:p>
        <w:p w14:paraId="21695426" w14:textId="77777777" w:rsidR="00000F38" w:rsidRPr="00864786" w:rsidRDefault="00000000" w:rsidP="00864786">
          <w:pPr>
            <w:pStyle w:val="TOC2"/>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50703196" w:history="1">
            <w:r w:rsidR="00000F38" w:rsidRPr="00864786">
              <w:rPr>
                <w:rStyle w:val="Hyperlink"/>
                <w:rFonts w:ascii="Times New Roman" w:hAnsi="Times New Roman" w:cs="Times New Roman"/>
                <w:b/>
                <w:noProof/>
                <w:sz w:val="24"/>
                <w:szCs w:val="24"/>
              </w:rPr>
              <w:t>2. Strengthen E-Commerce Capabilities:</w:t>
            </w:r>
            <w:r w:rsidR="00000F38" w:rsidRPr="00864786">
              <w:rPr>
                <w:rFonts w:ascii="Times New Roman" w:hAnsi="Times New Roman" w:cs="Times New Roman"/>
                <w:noProof/>
                <w:webHidden/>
                <w:sz w:val="24"/>
                <w:szCs w:val="24"/>
              </w:rPr>
              <w:tab/>
            </w:r>
            <w:r w:rsidR="00000F38" w:rsidRPr="00864786">
              <w:rPr>
                <w:rFonts w:ascii="Times New Roman" w:hAnsi="Times New Roman" w:cs="Times New Roman"/>
                <w:noProof/>
                <w:webHidden/>
                <w:sz w:val="24"/>
                <w:szCs w:val="24"/>
              </w:rPr>
              <w:fldChar w:fldCharType="begin"/>
            </w:r>
            <w:r w:rsidR="00000F38" w:rsidRPr="00864786">
              <w:rPr>
                <w:rFonts w:ascii="Times New Roman" w:hAnsi="Times New Roman" w:cs="Times New Roman"/>
                <w:noProof/>
                <w:webHidden/>
                <w:sz w:val="24"/>
                <w:szCs w:val="24"/>
              </w:rPr>
              <w:instrText xml:space="preserve"> PAGEREF _Toc150703196 \h </w:instrText>
            </w:r>
            <w:r w:rsidR="00000F38" w:rsidRPr="00864786">
              <w:rPr>
                <w:rFonts w:ascii="Times New Roman" w:hAnsi="Times New Roman" w:cs="Times New Roman"/>
                <w:noProof/>
                <w:webHidden/>
                <w:sz w:val="24"/>
                <w:szCs w:val="24"/>
              </w:rPr>
            </w:r>
            <w:r w:rsidR="00000F38" w:rsidRPr="00864786">
              <w:rPr>
                <w:rFonts w:ascii="Times New Roman" w:hAnsi="Times New Roman" w:cs="Times New Roman"/>
                <w:noProof/>
                <w:webHidden/>
                <w:sz w:val="24"/>
                <w:szCs w:val="24"/>
              </w:rPr>
              <w:fldChar w:fldCharType="separate"/>
            </w:r>
            <w:r w:rsidR="00000F38" w:rsidRPr="00864786">
              <w:rPr>
                <w:rFonts w:ascii="Times New Roman" w:hAnsi="Times New Roman" w:cs="Times New Roman"/>
                <w:noProof/>
                <w:webHidden/>
                <w:sz w:val="24"/>
                <w:szCs w:val="24"/>
              </w:rPr>
              <w:t>16</w:t>
            </w:r>
            <w:r w:rsidR="00000F38" w:rsidRPr="00864786">
              <w:rPr>
                <w:rFonts w:ascii="Times New Roman" w:hAnsi="Times New Roman" w:cs="Times New Roman"/>
                <w:noProof/>
                <w:webHidden/>
                <w:sz w:val="24"/>
                <w:szCs w:val="24"/>
              </w:rPr>
              <w:fldChar w:fldCharType="end"/>
            </w:r>
          </w:hyperlink>
        </w:p>
        <w:p w14:paraId="60CE011B" w14:textId="77777777" w:rsidR="00000F38" w:rsidRPr="00864786" w:rsidRDefault="00000000" w:rsidP="00864786">
          <w:pPr>
            <w:pStyle w:val="TOC2"/>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50703197" w:history="1">
            <w:r w:rsidR="00000F38" w:rsidRPr="00864786">
              <w:rPr>
                <w:rStyle w:val="Hyperlink"/>
                <w:rFonts w:ascii="Times New Roman" w:hAnsi="Times New Roman" w:cs="Times New Roman"/>
                <w:b/>
                <w:noProof/>
                <w:sz w:val="24"/>
                <w:szCs w:val="24"/>
              </w:rPr>
              <w:t>3. Develop Strategic Partnerships:</w:t>
            </w:r>
            <w:r w:rsidR="00000F38" w:rsidRPr="00864786">
              <w:rPr>
                <w:rFonts w:ascii="Times New Roman" w:hAnsi="Times New Roman" w:cs="Times New Roman"/>
                <w:noProof/>
                <w:webHidden/>
                <w:sz w:val="24"/>
                <w:szCs w:val="24"/>
              </w:rPr>
              <w:tab/>
            </w:r>
            <w:r w:rsidR="00000F38" w:rsidRPr="00864786">
              <w:rPr>
                <w:rFonts w:ascii="Times New Roman" w:hAnsi="Times New Roman" w:cs="Times New Roman"/>
                <w:noProof/>
                <w:webHidden/>
                <w:sz w:val="24"/>
                <w:szCs w:val="24"/>
              </w:rPr>
              <w:fldChar w:fldCharType="begin"/>
            </w:r>
            <w:r w:rsidR="00000F38" w:rsidRPr="00864786">
              <w:rPr>
                <w:rFonts w:ascii="Times New Roman" w:hAnsi="Times New Roman" w:cs="Times New Roman"/>
                <w:noProof/>
                <w:webHidden/>
                <w:sz w:val="24"/>
                <w:szCs w:val="24"/>
              </w:rPr>
              <w:instrText xml:space="preserve"> PAGEREF _Toc150703197 \h </w:instrText>
            </w:r>
            <w:r w:rsidR="00000F38" w:rsidRPr="00864786">
              <w:rPr>
                <w:rFonts w:ascii="Times New Roman" w:hAnsi="Times New Roman" w:cs="Times New Roman"/>
                <w:noProof/>
                <w:webHidden/>
                <w:sz w:val="24"/>
                <w:szCs w:val="24"/>
              </w:rPr>
            </w:r>
            <w:r w:rsidR="00000F38" w:rsidRPr="00864786">
              <w:rPr>
                <w:rFonts w:ascii="Times New Roman" w:hAnsi="Times New Roman" w:cs="Times New Roman"/>
                <w:noProof/>
                <w:webHidden/>
                <w:sz w:val="24"/>
                <w:szCs w:val="24"/>
              </w:rPr>
              <w:fldChar w:fldCharType="separate"/>
            </w:r>
            <w:r w:rsidR="00000F38" w:rsidRPr="00864786">
              <w:rPr>
                <w:rFonts w:ascii="Times New Roman" w:hAnsi="Times New Roman" w:cs="Times New Roman"/>
                <w:noProof/>
                <w:webHidden/>
                <w:sz w:val="24"/>
                <w:szCs w:val="24"/>
              </w:rPr>
              <w:t>16</w:t>
            </w:r>
            <w:r w:rsidR="00000F38" w:rsidRPr="00864786">
              <w:rPr>
                <w:rFonts w:ascii="Times New Roman" w:hAnsi="Times New Roman" w:cs="Times New Roman"/>
                <w:noProof/>
                <w:webHidden/>
                <w:sz w:val="24"/>
                <w:szCs w:val="24"/>
              </w:rPr>
              <w:fldChar w:fldCharType="end"/>
            </w:r>
          </w:hyperlink>
        </w:p>
        <w:p w14:paraId="5A0D57B4" w14:textId="77777777" w:rsidR="00000F38" w:rsidRPr="00864786" w:rsidRDefault="00000000" w:rsidP="00864786">
          <w:pPr>
            <w:pStyle w:val="TOC2"/>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50703198" w:history="1">
            <w:r w:rsidR="00000F38" w:rsidRPr="00864786">
              <w:rPr>
                <w:rStyle w:val="Hyperlink"/>
                <w:rFonts w:ascii="Times New Roman" w:hAnsi="Times New Roman" w:cs="Times New Roman"/>
                <w:b/>
                <w:noProof/>
                <w:sz w:val="24"/>
                <w:szCs w:val="24"/>
              </w:rPr>
              <w:t>4. Employee Training and Development:</w:t>
            </w:r>
            <w:r w:rsidR="00000F38" w:rsidRPr="00864786">
              <w:rPr>
                <w:rFonts w:ascii="Times New Roman" w:hAnsi="Times New Roman" w:cs="Times New Roman"/>
                <w:noProof/>
                <w:webHidden/>
                <w:sz w:val="24"/>
                <w:szCs w:val="24"/>
              </w:rPr>
              <w:tab/>
            </w:r>
            <w:r w:rsidR="00000F38" w:rsidRPr="00864786">
              <w:rPr>
                <w:rFonts w:ascii="Times New Roman" w:hAnsi="Times New Roman" w:cs="Times New Roman"/>
                <w:noProof/>
                <w:webHidden/>
                <w:sz w:val="24"/>
                <w:szCs w:val="24"/>
              </w:rPr>
              <w:fldChar w:fldCharType="begin"/>
            </w:r>
            <w:r w:rsidR="00000F38" w:rsidRPr="00864786">
              <w:rPr>
                <w:rFonts w:ascii="Times New Roman" w:hAnsi="Times New Roman" w:cs="Times New Roman"/>
                <w:noProof/>
                <w:webHidden/>
                <w:sz w:val="24"/>
                <w:szCs w:val="24"/>
              </w:rPr>
              <w:instrText xml:space="preserve"> PAGEREF _Toc150703198 \h </w:instrText>
            </w:r>
            <w:r w:rsidR="00000F38" w:rsidRPr="00864786">
              <w:rPr>
                <w:rFonts w:ascii="Times New Roman" w:hAnsi="Times New Roman" w:cs="Times New Roman"/>
                <w:noProof/>
                <w:webHidden/>
                <w:sz w:val="24"/>
                <w:szCs w:val="24"/>
              </w:rPr>
            </w:r>
            <w:r w:rsidR="00000F38" w:rsidRPr="00864786">
              <w:rPr>
                <w:rFonts w:ascii="Times New Roman" w:hAnsi="Times New Roman" w:cs="Times New Roman"/>
                <w:noProof/>
                <w:webHidden/>
                <w:sz w:val="24"/>
                <w:szCs w:val="24"/>
              </w:rPr>
              <w:fldChar w:fldCharType="separate"/>
            </w:r>
            <w:r w:rsidR="00000F38" w:rsidRPr="00864786">
              <w:rPr>
                <w:rFonts w:ascii="Times New Roman" w:hAnsi="Times New Roman" w:cs="Times New Roman"/>
                <w:noProof/>
                <w:webHidden/>
                <w:sz w:val="24"/>
                <w:szCs w:val="24"/>
              </w:rPr>
              <w:t>16</w:t>
            </w:r>
            <w:r w:rsidR="00000F38" w:rsidRPr="00864786">
              <w:rPr>
                <w:rFonts w:ascii="Times New Roman" w:hAnsi="Times New Roman" w:cs="Times New Roman"/>
                <w:noProof/>
                <w:webHidden/>
                <w:sz w:val="24"/>
                <w:szCs w:val="24"/>
              </w:rPr>
              <w:fldChar w:fldCharType="end"/>
            </w:r>
          </w:hyperlink>
        </w:p>
        <w:p w14:paraId="4CEA67A3" w14:textId="77777777" w:rsidR="00000F38" w:rsidRPr="00864786" w:rsidRDefault="00000000" w:rsidP="00864786">
          <w:pPr>
            <w:pStyle w:val="TOC2"/>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50703199" w:history="1">
            <w:r w:rsidR="00000F38" w:rsidRPr="00864786">
              <w:rPr>
                <w:rStyle w:val="Hyperlink"/>
                <w:rFonts w:ascii="Times New Roman" w:hAnsi="Times New Roman" w:cs="Times New Roman"/>
                <w:b/>
                <w:noProof/>
                <w:sz w:val="24"/>
                <w:szCs w:val="24"/>
              </w:rPr>
              <w:t>5. Data-Driven Decision-Making:</w:t>
            </w:r>
            <w:r w:rsidR="00000F38" w:rsidRPr="00864786">
              <w:rPr>
                <w:rFonts w:ascii="Times New Roman" w:hAnsi="Times New Roman" w:cs="Times New Roman"/>
                <w:noProof/>
                <w:webHidden/>
                <w:sz w:val="24"/>
                <w:szCs w:val="24"/>
              </w:rPr>
              <w:tab/>
            </w:r>
            <w:r w:rsidR="00000F38" w:rsidRPr="00864786">
              <w:rPr>
                <w:rFonts w:ascii="Times New Roman" w:hAnsi="Times New Roman" w:cs="Times New Roman"/>
                <w:noProof/>
                <w:webHidden/>
                <w:sz w:val="24"/>
                <w:szCs w:val="24"/>
              </w:rPr>
              <w:fldChar w:fldCharType="begin"/>
            </w:r>
            <w:r w:rsidR="00000F38" w:rsidRPr="00864786">
              <w:rPr>
                <w:rFonts w:ascii="Times New Roman" w:hAnsi="Times New Roman" w:cs="Times New Roman"/>
                <w:noProof/>
                <w:webHidden/>
                <w:sz w:val="24"/>
                <w:szCs w:val="24"/>
              </w:rPr>
              <w:instrText xml:space="preserve"> PAGEREF _Toc150703199 \h </w:instrText>
            </w:r>
            <w:r w:rsidR="00000F38" w:rsidRPr="00864786">
              <w:rPr>
                <w:rFonts w:ascii="Times New Roman" w:hAnsi="Times New Roman" w:cs="Times New Roman"/>
                <w:noProof/>
                <w:webHidden/>
                <w:sz w:val="24"/>
                <w:szCs w:val="24"/>
              </w:rPr>
            </w:r>
            <w:r w:rsidR="00000F38" w:rsidRPr="00864786">
              <w:rPr>
                <w:rFonts w:ascii="Times New Roman" w:hAnsi="Times New Roman" w:cs="Times New Roman"/>
                <w:noProof/>
                <w:webHidden/>
                <w:sz w:val="24"/>
                <w:szCs w:val="24"/>
              </w:rPr>
              <w:fldChar w:fldCharType="separate"/>
            </w:r>
            <w:r w:rsidR="00000F38" w:rsidRPr="00864786">
              <w:rPr>
                <w:rFonts w:ascii="Times New Roman" w:hAnsi="Times New Roman" w:cs="Times New Roman"/>
                <w:noProof/>
                <w:webHidden/>
                <w:sz w:val="24"/>
                <w:szCs w:val="24"/>
              </w:rPr>
              <w:t>16</w:t>
            </w:r>
            <w:r w:rsidR="00000F38" w:rsidRPr="00864786">
              <w:rPr>
                <w:rFonts w:ascii="Times New Roman" w:hAnsi="Times New Roman" w:cs="Times New Roman"/>
                <w:noProof/>
                <w:webHidden/>
                <w:sz w:val="24"/>
                <w:szCs w:val="24"/>
              </w:rPr>
              <w:fldChar w:fldCharType="end"/>
            </w:r>
          </w:hyperlink>
        </w:p>
        <w:p w14:paraId="5796AA7C" w14:textId="77777777" w:rsidR="00000F38" w:rsidRPr="00864786" w:rsidRDefault="00000000" w:rsidP="00864786">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50703200" w:history="1">
            <w:r w:rsidR="00000F38" w:rsidRPr="00864786">
              <w:rPr>
                <w:rStyle w:val="Hyperlink"/>
                <w:rFonts w:ascii="Times New Roman" w:hAnsi="Times New Roman" w:cs="Times New Roman"/>
                <w:b/>
                <w:noProof/>
                <w:sz w:val="24"/>
                <w:szCs w:val="24"/>
              </w:rPr>
              <w:t>Conclusion</w:t>
            </w:r>
            <w:r w:rsidR="00000F38" w:rsidRPr="00864786">
              <w:rPr>
                <w:rFonts w:ascii="Times New Roman" w:hAnsi="Times New Roman" w:cs="Times New Roman"/>
                <w:noProof/>
                <w:webHidden/>
                <w:sz w:val="24"/>
                <w:szCs w:val="24"/>
              </w:rPr>
              <w:tab/>
            </w:r>
            <w:r w:rsidR="00000F38" w:rsidRPr="00864786">
              <w:rPr>
                <w:rFonts w:ascii="Times New Roman" w:hAnsi="Times New Roman" w:cs="Times New Roman"/>
                <w:noProof/>
                <w:webHidden/>
                <w:sz w:val="24"/>
                <w:szCs w:val="24"/>
              </w:rPr>
              <w:fldChar w:fldCharType="begin"/>
            </w:r>
            <w:r w:rsidR="00000F38" w:rsidRPr="00864786">
              <w:rPr>
                <w:rFonts w:ascii="Times New Roman" w:hAnsi="Times New Roman" w:cs="Times New Roman"/>
                <w:noProof/>
                <w:webHidden/>
                <w:sz w:val="24"/>
                <w:szCs w:val="24"/>
              </w:rPr>
              <w:instrText xml:space="preserve"> PAGEREF _Toc150703200 \h </w:instrText>
            </w:r>
            <w:r w:rsidR="00000F38" w:rsidRPr="00864786">
              <w:rPr>
                <w:rFonts w:ascii="Times New Roman" w:hAnsi="Times New Roman" w:cs="Times New Roman"/>
                <w:noProof/>
                <w:webHidden/>
                <w:sz w:val="24"/>
                <w:szCs w:val="24"/>
              </w:rPr>
            </w:r>
            <w:r w:rsidR="00000F38" w:rsidRPr="00864786">
              <w:rPr>
                <w:rFonts w:ascii="Times New Roman" w:hAnsi="Times New Roman" w:cs="Times New Roman"/>
                <w:noProof/>
                <w:webHidden/>
                <w:sz w:val="24"/>
                <w:szCs w:val="24"/>
              </w:rPr>
              <w:fldChar w:fldCharType="separate"/>
            </w:r>
            <w:r w:rsidR="00000F38" w:rsidRPr="00864786">
              <w:rPr>
                <w:rFonts w:ascii="Times New Roman" w:hAnsi="Times New Roman" w:cs="Times New Roman"/>
                <w:noProof/>
                <w:webHidden/>
                <w:sz w:val="24"/>
                <w:szCs w:val="24"/>
              </w:rPr>
              <w:t>17</w:t>
            </w:r>
            <w:r w:rsidR="00000F38" w:rsidRPr="00864786">
              <w:rPr>
                <w:rFonts w:ascii="Times New Roman" w:hAnsi="Times New Roman" w:cs="Times New Roman"/>
                <w:noProof/>
                <w:webHidden/>
                <w:sz w:val="24"/>
                <w:szCs w:val="24"/>
              </w:rPr>
              <w:fldChar w:fldCharType="end"/>
            </w:r>
          </w:hyperlink>
        </w:p>
        <w:p w14:paraId="4A1741D2" w14:textId="77777777" w:rsidR="00000F38" w:rsidRPr="00864786" w:rsidRDefault="00000000" w:rsidP="00864786">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50703201" w:history="1">
            <w:r w:rsidR="00000F38" w:rsidRPr="00864786">
              <w:rPr>
                <w:rStyle w:val="Hyperlink"/>
                <w:rFonts w:ascii="Times New Roman" w:hAnsi="Times New Roman" w:cs="Times New Roman"/>
                <w:b/>
                <w:noProof/>
                <w:sz w:val="24"/>
                <w:szCs w:val="24"/>
              </w:rPr>
              <w:t>References</w:t>
            </w:r>
            <w:r w:rsidR="00000F38" w:rsidRPr="00864786">
              <w:rPr>
                <w:rFonts w:ascii="Times New Roman" w:hAnsi="Times New Roman" w:cs="Times New Roman"/>
                <w:noProof/>
                <w:webHidden/>
                <w:sz w:val="24"/>
                <w:szCs w:val="24"/>
              </w:rPr>
              <w:tab/>
            </w:r>
            <w:r w:rsidR="00000F38" w:rsidRPr="00864786">
              <w:rPr>
                <w:rFonts w:ascii="Times New Roman" w:hAnsi="Times New Roman" w:cs="Times New Roman"/>
                <w:noProof/>
                <w:webHidden/>
                <w:sz w:val="24"/>
                <w:szCs w:val="24"/>
              </w:rPr>
              <w:fldChar w:fldCharType="begin"/>
            </w:r>
            <w:r w:rsidR="00000F38" w:rsidRPr="00864786">
              <w:rPr>
                <w:rFonts w:ascii="Times New Roman" w:hAnsi="Times New Roman" w:cs="Times New Roman"/>
                <w:noProof/>
                <w:webHidden/>
                <w:sz w:val="24"/>
                <w:szCs w:val="24"/>
              </w:rPr>
              <w:instrText xml:space="preserve"> PAGEREF _Toc150703201 \h </w:instrText>
            </w:r>
            <w:r w:rsidR="00000F38" w:rsidRPr="00864786">
              <w:rPr>
                <w:rFonts w:ascii="Times New Roman" w:hAnsi="Times New Roman" w:cs="Times New Roman"/>
                <w:noProof/>
                <w:webHidden/>
                <w:sz w:val="24"/>
                <w:szCs w:val="24"/>
              </w:rPr>
            </w:r>
            <w:r w:rsidR="00000F38" w:rsidRPr="00864786">
              <w:rPr>
                <w:rFonts w:ascii="Times New Roman" w:hAnsi="Times New Roman" w:cs="Times New Roman"/>
                <w:noProof/>
                <w:webHidden/>
                <w:sz w:val="24"/>
                <w:szCs w:val="24"/>
              </w:rPr>
              <w:fldChar w:fldCharType="separate"/>
            </w:r>
            <w:r w:rsidR="00000F38" w:rsidRPr="00864786">
              <w:rPr>
                <w:rFonts w:ascii="Times New Roman" w:hAnsi="Times New Roman" w:cs="Times New Roman"/>
                <w:noProof/>
                <w:webHidden/>
                <w:sz w:val="24"/>
                <w:szCs w:val="24"/>
              </w:rPr>
              <w:t>19</w:t>
            </w:r>
            <w:r w:rsidR="00000F38" w:rsidRPr="00864786">
              <w:rPr>
                <w:rFonts w:ascii="Times New Roman" w:hAnsi="Times New Roman" w:cs="Times New Roman"/>
                <w:noProof/>
                <w:webHidden/>
                <w:sz w:val="24"/>
                <w:szCs w:val="24"/>
              </w:rPr>
              <w:fldChar w:fldCharType="end"/>
            </w:r>
          </w:hyperlink>
        </w:p>
        <w:p w14:paraId="7944E8E8" w14:textId="77777777" w:rsidR="006B5E3E" w:rsidRPr="00864786" w:rsidRDefault="006B5E3E" w:rsidP="00864786">
          <w:pPr>
            <w:spacing w:line="360" w:lineRule="auto"/>
            <w:jc w:val="both"/>
            <w:rPr>
              <w:rFonts w:ascii="Times New Roman" w:hAnsi="Times New Roman" w:cs="Times New Roman"/>
              <w:sz w:val="24"/>
              <w:szCs w:val="24"/>
            </w:rPr>
          </w:pPr>
          <w:r w:rsidRPr="00864786">
            <w:rPr>
              <w:rFonts w:ascii="Times New Roman" w:hAnsi="Times New Roman" w:cs="Times New Roman"/>
              <w:b/>
              <w:bCs/>
              <w:noProof/>
              <w:sz w:val="24"/>
              <w:szCs w:val="24"/>
            </w:rPr>
            <w:fldChar w:fldCharType="end"/>
          </w:r>
        </w:p>
      </w:sdtContent>
    </w:sdt>
    <w:p w14:paraId="63A80164" w14:textId="77777777" w:rsidR="00271BF9" w:rsidRPr="006B5E3E" w:rsidRDefault="00271BF9" w:rsidP="00864786">
      <w:pPr>
        <w:spacing w:line="360" w:lineRule="auto"/>
        <w:jc w:val="both"/>
        <w:rPr>
          <w:rFonts w:ascii="Times New Roman" w:hAnsi="Times New Roman" w:cs="Times New Roman"/>
          <w:b/>
          <w:sz w:val="24"/>
          <w:szCs w:val="24"/>
        </w:rPr>
      </w:pPr>
    </w:p>
    <w:p w14:paraId="3F4A55EF" w14:textId="77777777" w:rsidR="006B5E3E" w:rsidRDefault="006B5E3E" w:rsidP="00864786">
      <w:pPr>
        <w:spacing w:line="360" w:lineRule="auto"/>
        <w:jc w:val="both"/>
        <w:rPr>
          <w:rFonts w:ascii="Times New Roman" w:hAnsi="Times New Roman" w:cs="Times New Roman"/>
          <w:sz w:val="24"/>
          <w:szCs w:val="24"/>
        </w:rPr>
      </w:pPr>
    </w:p>
    <w:p w14:paraId="21CF8E4A" w14:textId="77777777" w:rsidR="00864786" w:rsidRDefault="00864786" w:rsidP="00864786">
      <w:pPr>
        <w:spacing w:line="360" w:lineRule="auto"/>
        <w:jc w:val="both"/>
        <w:rPr>
          <w:rFonts w:ascii="Times New Roman" w:hAnsi="Times New Roman" w:cs="Times New Roman"/>
          <w:sz w:val="24"/>
          <w:szCs w:val="24"/>
        </w:rPr>
      </w:pPr>
    </w:p>
    <w:p w14:paraId="329265E8" w14:textId="77777777" w:rsidR="00864786" w:rsidRDefault="00864786" w:rsidP="00864786">
      <w:pPr>
        <w:spacing w:line="360" w:lineRule="auto"/>
        <w:jc w:val="both"/>
        <w:rPr>
          <w:rFonts w:ascii="Times New Roman" w:hAnsi="Times New Roman" w:cs="Times New Roman"/>
          <w:sz w:val="24"/>
          <w:szCs w:val="24"/>
        </w:rPr>
      </w:pPr>
    </w:p>
    <w:p w14:paraId="355C3186" w14:textId="77777777" w:rsidR="00864786" w:rsidRDefault="00864786" w:rsidP="00864786">
      <w:pPr>
        <w:spacing w:line="360" w:lineRule="auto"/>
        <w:jc w:val="both"/>
        <w:rPr>
          <w:rFonts w:ascii="Times New Roman" w:hAnsi="Times New Roman" w:cs="Times New Roman"/>
          <w:sz w:val="24"/>
          <w:szCs w:val="24"/>
        </w:rPr>
      </w:pPr>
    </w:p>
    <w:p w14:paraId="2CE4BD05" w14:textId="77777777" w:rsidR="00864786" w:rsidRDefault="00864786" w:rsidP="00864786">
      <w:pPr>
        <w:spacing w:line="360" w:lineRule="auto"/>
        <w:jc w:val="both"/>
        <w:rPr>
          <w:rFonts w:ascii="Times New Roman" w:hAnsi="Times New Roman" w:cs="Times New Roman"/>
          <w:sz w:val="24"/>
          <w:szCs w:val="24"/>
        </w:rPr>
      </w:pPr>
    </w:p>
    <w:p w14:paraId="5E342C66" w14:textId="77777777" w:rsidR="00864786" w:rsidRDefault="00864786" w:rsidP="00864786">
      <w:pPr>
        <w:spacing w:line="360" w:lineRule="auto"/>
        <w:jc w:val="both"/>
        <w:rPr>
          <w:rFonts w:ascii="Times New Roman" w:hAnsi="Times New Roman" w:cs="Times New Roman"/>
          <w:sz w:val="24"/>
          <w:szCs w:val="24"/>
        </w:rPr>
      </w:pPr>
    </w:p>
    <w:p w14:paraId="12983F1E" w14:textId="77777777" w:rsidR="00864786" w:rsidRDefault="00864786" w:rsidP="00864786">
      <w:pPr>
        <w:spacing w:line="360" w:lineRule="auto"/>
        <w:jc w:val="both"/>
        <w:rPr>
          <w:rFonts w:ascii="Times New Roman" w:hAnsi="Times New Roman" w:cs="Times New Roman"/>
          <w:sz w:val="24"/>
          <w:szCs w:val="24"/>
        </w:rPr>
      </w:pPr>
    </w:p>
    <w:p w14:paraId="75BA1140" w14:textId="77777777" w:rsidR="00864786" w:rsidRDefault="00864786" w:rsidP="00864786">
      <w:pPr>
        <w:spacing w:line="360" w:lineRule="auto"/>
        <w:jc w:val="both"/>
        <w:rPr>
          <w:rFonts w:ascii="Times New Roman" w:hAnsi="Times New Roman" w:cs="Times New Roman"/>
          <w:sz w:val="24"/>
          <w:szCs w:val="24"/>
        </w:rPr>
      </w:pPr>
    </w:p>
    <w:p w14:paraId="7E34BCA8" w14:textId="77777777" w:rsidR="00864786" w:rsidRDefault="00864786" w:rsidP="00864786">
      <w:pPr>
        <w:spacing w:line="360" w:lineRule="auto"/>
        <w:jc w:val="both"/>
        <w:rPr>
          <w:rFonts w:ascii="Times New Roman" w:hAnsi="Times New Roman" w:cs="Times New Roman"/>
          <w:sz w:val="24"/>
          <w:szCs w:val="24"/>
        </w:rPr>
      </w:pPr>
    </w:p>
    <w:p w14:paraId="48367556" w14:textId="77777777" w:rsidR="00864786" w:rsidRDefault="00864786" w:rsidP="00864786">
      <w:pPr>
        <w:spacing w:line="360" w:lineRule="auto"/>
        <w:jc w:val="both"/>
        <w:rPr>
          <w:rFonts w:ascii="Times New Roman" w:hAnsi="Times New Roman" w:cs="Times New Roman"/>
          <w:sz w:val="24"/>
          <w:szCs w:val="24"/>
        </w:rPr>
      </w:pPr>
    </w:p>
    <w:p w14:paraId="6C404B44" w14:textId="77777777" w:rsidR="00864786" w:rsidRDefault="00864786" w:rsidP="00864786">
      <w:pPr>
        <w:spacing w:line="360" w:lineRule="auto"/>
        <w:jc w:val="both"/>
        <w:rPr>
          <w:rFonts w:ascii="Times New Roman" w:hAnsi="Times New Roman" w:cs="Times New Roman"/>
          <w:sz w:val="24"/>
          <w:szCs w:val="24"/>
        </w:rPr>
      </w:pPr>
    </w:p>
    <w:p w14:paraId="79946689" w14:textId="77777777" w:rsidR="00864786" w:rsidRDefault="00864786" w:rsidP="00864786">
      <w:pPr>
        <w:spacing w:line="360" w:lineRule="auto"/>
        <w:jc w:val="both"/>
        <w:rPr>
          <w:rFonts w:ascii="Times New Roman" w:hAnsi="Times New Roman" w:cs="Times New Roman"/>
          <w:sz w:val="24"/>
          <w:szCs w:val="24"/>
        </w:rPr>
      </w:pPr>
    </w:p>
    <w:p w14:paraId="4D2E9945" w14:textId="77777777" w:rsidR="00864786" w:rsidRDefault="00864786" w:rsidP="00864786">
      <w:pPr>
        <w:spacing w:line="360" w:lineRule="auto"/>
        <w:jc w:val="both"/>
        <w:rPr>
          <w:rFonts w:ascii="Times New Roman" w:hAnsi="Times New Roman" w:cs="Times New Roman"/>
          <w:sz w:val="24"/>
          <w:szCs w:val="24"/>
        </w:rPr>
      </w:pPr>
    </w:p>
    <w:p w14:paraId="0FBABD84" w14:textId="77777777" w:rsidR="00864786" w:rsidRDefault="00864786" w:rsidP="00864786">
      <w:pPr>
        <w:spacing w:line="360" w:lineRule="auto"/>
        <w:jc w:val="both"/>
        <w:rPr>
          <w:rFonts w:ascii="Times New Roman" w:hAnsi="Times New Roman" w:cs="Times New Roman"/>
          <w:sz w:val="24"/>
          <w:szCs w:val="24"/>
        </w:rPr>
      </w:pPr>
    </w:p>
    <w:p w14:paraId="0A053571" w14:textId="77777777" w:rsidR="00864786" w:rsidRDefault="00864786" w:rsidP="00864786">
      <w:pPr>
        <w:spacing w:line="360" w:lineRule="auto"/>
        <w:jc w:val="both"/>
        <w:rPr>
          <w:rFonts w:ascii="Times New Roman" w:hAnsi="Times New Roman" w:cs="Times New Roman"/>
          <w:sz w:val="24"/>
          <w:szCs w:val="24"/>
        </w:rPr>
      </w:pPr>
    </w:p>
    <w:p w14:paraId="04DFE448" w14:textId="77777777" w:rsidR="00864786" w:rsidRDefault="00864786" w:rsidP="00864786">
      <w:pPr>
        <w:spacing w:line="360" w:lineRule="auto"/>
        <w:jc w:val="both"/>
        <w:rPr>
          <w:rFonts w:ascii="Times New Roman" w:hAnsi="Times New Roman" w:cs="Times New Roman"/>
          <w:sz w:val="24"/>
          <w:szCs w:val="24"/>
        </w:rPr>
      </w:pPr>
    </w:p>
    <w:p w14:paraId="1C45426D" w14:textId="77777777" w:rsidR="00864786" w:rsidRPr="006B5E3E" w:rsidRDefault="00864786" w:rsidP="00864786">
      <w:pPr>
        <w:spacing w:line="360" w:lineRule="auto"/>
        <w:jc w:val="both"/>
        <w:rPr>
          <w:rFonts w:ascii="Times New Roman" w:hAnsi="Times New Roman" w:cs="Times New Roman"/>
          <w:sz w:val="24"/>
          <w:szCs w:val="24"/>
        </w:rPr>
      </w:pPr>
    </w:p>
    <w:p w14:paraId="2811FFC7" w14:textId="77777777" w:rsidR="006B5E3E" w:rsidRPr="006B5E3E" w:rsidRDefault="006B5E3E" w:rsidP="00864786">
      <w:pPr>
        <w:spacing w:line="360" w:lineRule="auto"/>
        <w:jc w:val="both"/>
        <w:rPr>
          <w:rFonts w:ascii="Times New Roman" w:hAnsi="Times New Roman" w:cs="Times New Roman"/>
          <w:sz w:val="24"/>
          <w:szCs w:val="24"/>
        </w:rPr>
      </w:pPr>
    </w:p>
    <w:p w14:paraId="558E4743" w14:textId="77777777" w:rsidR="00B06381" w:rsidRPr="006B5E3E" w:rsidRDefault="00B06381" w:rsidP="00864786">
      <w:pPr>
        <w:pStyle w:val="Heading1"/>
        <w:spacing w:line="360" w:lineRule="auto"/>
        <w:jc w:val="both"/>
        <w:rPr>
          <w:rFonts w:ascii="Times New Roman" w:hAnsi="Times New Roman" w:cs="Times New Roman"/>
          <w:b/>
          <w:sz w:val="24"/>
          <w:szCs w:val="24"/>
        </w:rPr>
      </w:pPr>
      <w:bookmarkStart w:id="0" w:name="_Toc150703176"/>
      <w:r w:rsidRPr="006B5E3E">
        <w:rPr>
          <w:rFonts w:ascii="Times New Roman" w:hAnsi="Times New Roman" w:cs="Times New Roman"/>
          <w:b/>
          <w:sz w:val="24"/>
          <w:szCs w:val="24"/>
        </w:rPr>
        <w:lastRenderedPageBreak/>
        <w:t>I. Introduction</w:t>
      </w:r>
      <w:bookmarkEnd w:id="0"/>
      <w:r w:rsidRPr="006B5E3E">
        <w:rPr>
          <w:rFonts w:ascii="Times New Roman" w:hAnsi="Times New Roman" w:cs="Times New Roman"/>
          <w:b/>
          <w:sz w:val="24"/>
          <w:szCs w:val="24"/>
        </w:rPr>
        <w:t xml:space="preserve"> </w:t>
      </w:r>
    </w:p>
    <w:p w14:paraId="4E50CA9A" w14:textId="77777777" w:rsidR="00864786" w:rsidRPr="00864786" w:rsidRDefault="00864786" w:rsidP="00864786">
      <w:pPr>
        <w:spacing w:line="360" w:lineRule="auto"/>
        <w:jc w:val="both"/>
        <w:rPr>
          <w:rFonts w:ascii="Times New Roman" w:hAnsi="Times New Roman" w:cs="Times New Roman"/>
          <w:sz w:val="24"/>
          <w:szCs w:val="24"/>
        </w:rPr>
      </w:pPr>
      <w:r w:rsidRPr="00864786">
        <w:rPr>
          <w:rFonts w:ascii="Times New Roman" w:hAnsi="Times New Roman" w:cs="Times New Roman"/>
          <w:sz w:val="24"/>
          <w:szCs w:val="24"/>
        </w:rPr>
        <w:t>In the dynamic and ever-shifting clothing industry, Halcyon Blue has built a reputation for itself (Porter, 2011). The company set out to create a product that would be an effective synthesis of traditional and cutting-edge features. Established as a small and medium-sized enterprise (SME), Halcyon Blue is a model of entrepreneurial tenacity since it has quickly and creatively adapted to the challenges of the highly competitive fashion market (Bell &amp; Bitner, 2014).</w:t>
      </w:r>
    </w:p>
    <w:p w14:paraId="0C795A0E" w14:textId="77777777" w:rsidR="00864786" w:rsidRPr="00864786" w:rsidRDefault="00864786" w:rsidP="00864786">
      <w:pPr>
        <w:spacing w:line="360" w:lineRule="auto"/>
        <w:jc w:val="both"/>
        <w:rPr>
          <w:rFonts w:ascii="Times New Roman" w:hAnsi="Times New Roman" w:cs="Times New Roman"/>
          <w:sz w:val="24"/>
          <w:szCs w:val="24"/>
        </w:rPr>
      </w:pPr>
      <w:r w:rsidRPr="00864786">
        <w:rPr>
          <w:rFonts w:ascii="Times New Roman" w:hAnsi="Times New Roman" w:cs="Times New Roman"/>
          <w:sz w:val="24"/>
          <w:szCs w:val="24"/>
        </w:rPr>
        <w:t>In a field where consumer tastes change quickly, new technologies emerge often, and worldwide competition is fierce, Halcyon Blue's strategic management skills are crucial to the company's success (Teece et al., 2013). Organizations may reduce their exposure to risk and increase their profits with the help of strategic management, which provides a framework for navigating the dynamic environment of the fashion industry.</w:t>
      </w:r>
    </w:p>
    <w:p w14:paraId="268071FA" w14:textId="77777777" w:rsidR="00864786" w:rsidRPr="00864786" w:rsidRDefault="00864786" w:rsidP="00864786">
      <w:pPr>
        <w:spacing w:line="360" w:lineRule="auto"/>
        <w:jc w:val="both"/>
        <w:rPr>
          <w:rFonts w:ascii="Times New Roman" w:hAnsi="Times New Roman" w:cs="Times New Roman"/>
          <w:sz w:val="24"/>
          <w:szCs w:val="24"/>
        </w:rPr>
      </w:pPr>
      <w:r w:rsidRPr="00864786">
        <w:rPr>
          <w:rFonts w:ascii="Times New Roman" w:hAnsi="Times New Roman" w:cs="Times New Roman"/>
          <w:sz w:val="24"/>
          <w:szCs w:val="24"/>
        </w:rPr>
        <w:t>For a company of Halcyon Blue's scale to experience sustained expansion, preserve its competitive advantage, and succeed over the long term, strategic management must be put into practice (Evans &amp; Chyng, 2020). Planning and decision-making in the fashion sector must take into account the industry's inherent volatility and quick pace of change. Strategic management provides the primary structure for achieving these goals. It is crucial for Halcyon Blue to have a clear and focused mission if it is to succeed and get to the top of the increasingly competitive music business of today.</w:t>
      </w:r>
    </w:p>
    <w:p w14:paraId="28A141B6" w14:textId="77777777" w:rsidR="00000F38" w:rsidRPr="00000F38" w:rsidRDefault="00864786" w:rsidP="00864786">
      <w:pPr>
        <w:spacing w:line="360" w:lineRule="auto"/>
        <w:jc w:val="both"/>
        <w:rPr>
          <w:rFonts w:ascii="Times New Roman" w:hAnsi="Times New Roman" w:cs="Times New Roman"/>
          <w:sz w:val="24"/>
          <w:szCs w:val="24"/>
        </w:rPr>
      </w:pPr>
      <w:r w:rsidRPr="00864786">
        <w:rPr>
          <w:rFonts w:ascii="Times New Roman" w:hAnsi="Times New Roman" w:cs="Times New Roman"/>
          <w:sz w:val="24"/>
          <w:szCs w:val="24"/>
        </w:rPr>
        <w:t>Bell and Bitner (2014) claim that SMEs have unique difficulties due to their smaller size and more unique traits. Strategic management is used in this setting to make the most of available means by minimizing drawbacks and maximizing advantages. Therefore, Halcyon Blue successfully maintains its competitive edge by promptly reacting to market swings and using its unique characteristics.</w:t>
      </w:r>
    </w:p>
    <w:p w14:paraId="4D62BE4E" w14:textId="77777777" w:rsidR="00B06381" w:rsidRPr="006B5E3E" w:rsidRDefault="00000F38" w:rsidP="00864786">
      <w:pPr>
        <w:spacing w:line="360" w:lineRule="auto"/>
        <w:jc w:val="both"/>
        <w:rPr>
          <w:rFonts w:ascii="Times New Roman" w:hAnsi="Times New Roman" w:cs="Times New Roman"/>
          <w:sz w:val="24"/>
          <w:szCs w:val="24"/>
        </w:rPr>
      </w:pPr>
      <w:r w:rsidRPr="00000F38">
        <w:rPr>
          <w:rFonts w:ascii="Times New Roman" w:hAnsi="Times New Roman" w:cs="Times New Roman"/>
          <w:sz w:val="24"/>
          <w:szCs w:val="24"/>
        </w:rPr>
        <w:t>The purpose of this first part is to provide the foundation for the forthcoming analysis of Halcyon Blue's strategic management. Specifically, the analysis will concentrate on the crucial role played by the leadership team in navigating the intricacies of the fashion industry and the challenges unique to the small and medium-sized enterprise (SME) context.</w:t>
      </w:r>
    </w:p>
    <w:p w14:paraId="602B9259" w14:textId="77777777" w:rsidR="00B06381" w:rsidRPr="006B5E3E" w:rsidRDefault="00B06381" w:rsidP="00864786">
      <w:pPr>
        <w:pStyle w:val="Heading1"/>
        <w:spacing w:line="360" w:lineRule="auto"/>
        <w:jc w:val="both"/>
        <w:rPr>
          <w:rFonts w:ascii="Times New Roman" w:hAnsi="Times New Roman" w:cs="Times New Roman"/>
          <w:b/>
          <w:sz w:val="24"/>
          <w:szCs w:val="24"/>
        </w:rPr>
      </w:pPr>
      <w:bookmarkStart w:id="1" w:name="_Toc150703177"/>
      <w:r w:rsidRPr="006B5E3E">
        <w:rPr>
          <w:rFonts w:ascii="Times New Roman" w:hAnsi="Times New Roman" w:cs="Times New Roman"/>
          <w:b/>
          <w:sz w:val="24"/>
          <w:szCs w:val="24"/>
        </w:rPr>
        <w:lastRenderedPageBreak/>
        <w:t>II. Current Strategic Direction</w:t>
      </w:r>
      <w:bookmarkEnd w:id="1"/>
      <w:r w:rsidRPr="006B5E3E">
        <w:rPr>
          <w:rFonts w:ascii="Times New Roman" w:hAnsi="Times New Roman" w:cs="Times New Roman"/>
          <w:b/>
          <w:sz w:val="24"/>
          <w:szCs w:val="24"/>
        </w:rPr>
        <w:t xml:space="preserve"> </w:t>
      </w:r>
    </w:p>
    <w:p w14:paraId="029A3C46" w14:textId="77777777" w:rsidR="00B06381" w:rsidRPr="006B5E3E" w:rsidRDefault="00000F38" w:rsidP="00864786">
      <w:pPr>
        <w:spacing w:line="360" w:lineRule="auto"/>
        <w:jc w:val="both"/>
        <w:rPr>
          <w:rFonts w:ascii="Times New Roman" w:hAnsi="Times New Roman" w:cs="Times New Roman"/>
          <w:sz w:val="24"/>
          <w:szCs w:val="24"/>
        </w:rPr>
      </w:pPr>
      <w:r w:rsidRPr="00000F38">
        <w:rPr>
          <w:rFonts w:ascii="Times New Roman" w:hAnsi="Times New Roman" w:cs="Times New Roman"/>
          <w:sz w:val="24"/>
          <w:szCs w:val="24"/>
        </w:rPr>
        <w:t>The formation and modus operandi of Halcyon Blue in the more competitive fashion sector are influenced by the organization's vision, purpose, values, aims, and objectives (Porter, 2011).</w:t>
      </w:r>
    </w:p>
    <w:p w14:paraId="7206F808" w14:textId="77777777" w:rsidR="00B06381" w:rsidRPr="006B5E3E" w:rsidRDefault="00B06381" w:rsidP="00864786">
      <w:pPr>
        <w:pStyle w:val="Heading2"/>
        <w:spacing w:line="360" w:lineRule="auto"/>
        <w:jc w:val="both"/>
        <w:rPr>
          <w:rFonts w:ascii="Times New Roman" w:hAnsi="Times New Roman" w:cs="Times New Roman"/>
          <w:b/>
          <w:sz w:val="24"/>
          <w:szCs w:val="24"/>
        </w:rPr>
      </w:pPr>
      <w:bookmarkStart w:id="2" w:name="_Toc150703178"/>
      <w:r w:rsidRPr="006B5E3E">
        <w:rPr>
          <w:rFonts w:ascii="Times New Roman" w:hAnsi="Times New Roman" w:cs="Times New Roman"/>
          <w:b/>
          <w:sz w:val="24"/>
          <w:szCs w:val="24"/>
        </w:rPr>
        <w:t>Vision, Mission, and Values Analysis:</w:t>
      </w:r>
      <w:bookmarkEnd w:id="2"/>
      <w:r w:rsidRPr="006B5E3E">
        <w:rPr>
          <w:rFonts w:ascii="Times New Roman" w:hAnsi="Times New Roman" w:cs="Times New Roman"/>
          <w:b/>
          <w:sz w:val="24"/>
          <w:szCs w:val="24"/>
        </w:rPr>
        <w:t xml:space="preserve"> </w:t>
      </w:r>
    </w:p>
    <w:p w14:paraId="10664A5D" w14:textId="77777777" w:rsidR="00B06381" w:rsidRPr="006B5E3E" w:rsidRDefault="00B06381" w:rsidP="00864786">
      <w:pPr>
        <w:spacing w:line="360" w:lineRule="auto"/>
        <w:jc w:val="both"/>
        <w:rPr>
          <w:rFonts w:ascii="Times New Roman" w:hAnsi="Times New Roman" w:cs="Times New Roman"/>
          <w:sz w:val="24"/>
          <w:szCs w:val="24"/>
        </w:rPr>
      </w:pPr>
      <w:r w:rsidRPr="006B5E3E">
        <w:rPr>
          <w:rFonts w:ascii="Times New Roman" w:hAnsi="Times New Roman" w:cs="Times New Roman"/>
          <w:b/>
          <w:sz w:val="24"/>
          <w:szCs w:val="24"/>
        </w:rPr>
        <w:t>Vision:</w:t>
      </w:r>
      <w:r w:rsidRPr="006B5E3E">
        <w:rPr>
          <w:rFonts w:ascii="Times New Roman" w:hAnsi="Times New Roman" w:cs="Times New Roman"/>
          <w:sz w:val="24"/>
          <w:szCs w:val="24"/>
        </w:rPr>
        <w:t xml:space="preserve"> </w:t>
      </w:r>
      <w:r w:rsidR="00000F38" w:rsidRPr="00000F38">
        <w:rPr>
          <w:rFonts w:ascii="Times New Roman" w:hAnsi="Times New Roman" w:cs="Times New Roman"/>
          <w:sz w:val="24"/>
          <w:szCs w:val="24"/>
        </w:rPr>
        <w:t>Halcyon Blue's vision encompasses the aspirational future that the organization endeavors to actualize. The vision statement serves as a manifestation of Halcyon Blue's ambitions for the enduring impact and heritage of the organization. The company's aims and goals might be inferred from its desire to establish itself as a global trendsetter or a leading figure in the sustainable fashion sector.</w:t>
      </w:r>
    </w:p>
    <w:p w14:paraId="3F3F9B24" w14:textId="77777777" w:rsidR="00B06381" w:rsidRPr="006B5E3E" w:rsidRDefault="00B06381" w:rsidP="00864786">
      <w:pPr>
        <w:spacing w:line="360" w:lineRule="auto"/>
        <w:jc w:val="both"/>
        <w:rPr>
          <w:rFonts w:ascii="Times New Roman" w:hAnsi="Times New Roman" w:cs="Times New Roman"/>
          <w:sz w:val="24"/>
          <w:szCs w:val="24"/>
        </w:rPr>
      </w:pPr>
      <w:r w:rsidRPr="006B5E3E">
        <w:rPr>
          <w:rFonts w:ascii="Times New Roman" w:hAnsi="Times New Roman" w:cs="Times New Roman"/>
          <w:b/>
          <w:sz w:val="24"/>
          <w:szCs w:val="24"/>
        </w:rPr>
        <w:t>Mission:</w:t>
      </w:r>
      <w:r w:rsidRPr="006B5E3E">
        <w:rPr>
          <w:rFonts w:ascii="Times New Roman" w:hAnsi="Times New Roman" w:cs="Times New Roman"/>
          <w:sz w:val="24"/>
          <w:szCs w:val="24"/>
        </w:rPr>
        <w:t xml:space="preserve"> </w:t>
      </w:r>
      <w:r w:rsidR="00E0458B" w:rsidRPr="006B5E3E">
        <w:rPr>
          <w:rFonts w:ascii="Times New Roman" w:hAnsi="Times New Roman" w:cs="Times New Roman"/>
          <w:sz w:val="24"/>
          <w:szCs w:val="24"/>
        </w:rPr>
        <w:t>Halcyon Blue's dedication to certain ideals and market positioning is shown by the company's purpose, which centers on supplying high-quality, trendy apparel to a specific demographic while also placing an emphasis on ethical and environmental operations.</w:t>
      </w:r>
    </w:p>
    <w:p w14:paraId="062F8741" w14:textId="77777777" w:rsidR="00B06381" w:rsidRPr="006B5E3E" w:rsidRDefault="00B06381" w:rsidP="00864786">
      <w:pPr>
        <w:spacing w:line="360" w:lineRule="auto"/>
        <w:jc w:val="both"/>
        <w:rPr>
          <w:rFonts w:ascii="Times New Roman" w:hAnsi="Times New Roman" w:cs="Times New Roman"/>
          <w:sz w:val="24"/>
          <w:szCs w:val="24"/>
        </w:rPr>
      </w:pPr>
      <w:r w:rsidRPr="006B5E3E">
        <w:rPr>
          <w:rFonts w:ascii="Times New Roman" w:hAnsi="Times New Roman" w:cs="Times New Roman"/>
          <w:b/>
          <w:sz w:val="24"/>
          <w:szCs w:val="24"/>
        </w:rPr>
        <w:t>Values:</w:t>
      </w:r>
      <w:r w:rsidRPr="006B5E3E">
        <w:rPr>
          <w:rFonts w:ascii="Times New Roman" w:hAnsi="Times New Roman" w:cs="Times New Roman"/>
          <w:sz w:val="24"/>
          <w:szCs w:val="24"/>
        </w:rPr>
        <w:t xml:space="preserve"> </w:t>
      </w:r>
      <w:r w:rsidR="00E0458B" w:rsidRPr="006B5E3E">
        <w:rPr>
          <w:rFonts w:ascii="Times New Roman" w:hAnsi="Times New Roman" w:cs="Times New Roman"/>
          <w:sz w:val="24"/>
          <w:szCs w:val="24"/>
        </w:rPr>
        <w:t>Halcyon Blue's guiding principles for making decisions and acting consistently are enshrined in the company's fundamental values. These principles, such as a commitment to innovation, customer happiness, or sustainability, serve as the guiding light by which the firm operates and interacts with its many constituencies.</w:t>
      </w:r>
    </w:p>
    <w:p w14:paraId="68646D8D" w14:textId="77777777" w:rsidR="00B06381" w:rsidRPr="006B5E3E" w:rsidRDefault="00B06381" w:rsidP="00864786">
      <w:pPr>
        <w:pStyle w:val="Heading2"/>
        <w:spacing w:line="360" w:lineRule="auto"/>
        <w:jc w:val="both"/>
        <w:rPr>
          <w:rFonts w:ascii="Times New Roman" w:hAnsi="Times New Roman" w:cs="Times New Roman"/>
          <w:b/>
          <w:sz w:val="24"/>
          <w:szCs w:val="24"/>
        </w:rPr>
      </w:pPr>
      <w:bookmarkStart w:id="3" w:name="_Toc150703179"/>
      <w:r w:rsidRPr="006B5E3E">
        <w:rPr>
          <w:rFonts w:ascii="Times New Roman" w:hAnsi="Times New Roman" w:cs="Times New Roman"/>
          <w:b/>
          <w:sz w:val="24"/>
          <w:szCs w:val="24"/>
        </w:rPr>
        <w:t>Goals and Objectives</w:t>
      </w:r>
      <w:bookmarkEnd w:id="3"/>
      <w:r w:rsidRPr="006B5E3E">
        <w:rPr>
          <w:rFonts w:ascii="Times New Roman" w:hAnsi="Times New Roman" w:cs="Times New Roman"/>
          <w:b/>
          <w:sz w:val="24"/>
          <w:szCs w:val="24"/>
        </w:rPr>
        <w:t xml:space="preserve"> </w:t>
      </w:r>
    </w:p>
    <w:p w14:paraId="6FCBA91D" w14:textId="77777777" w:rsidR="00B06381" w:rsidRPr="006B5E3E" w:rsidRDefault="00B06381" w:rsidP="00864786">
      <w:pPr>
        <w:spacing w:line="360" w:lineRule="auto"/>
        <w:jc w:val="both"/>
        <w:rPr>
          <w:rFonts w:ascii="Times New Roman" w:hAnsi="Times New Roman" w:cs="Times New Roman"/>
          <w:sz w:val="24"/>
          <w:szCs w:val="24"/>
        </w:rPr>
      </w:pPr>
      <w:r w:rsidRPr="006B5E3E">
        <w:rPr>
          <w:rFonts w:ascii="Times New Roman" w:hAnsi="Times New Roman" w:cs="Times New Roman"/>
          <w:b/>
          <w:sz w:val="24"/>
          <w:szCs w:val="24"/>
        </w:rPr>
        <w:t>Evaluation:</w:t>
      </w:r>
      <w:r w:rsidRPr="006B5E3E">
        <w:rPr>
          <w:rFonts w:ascii="Times New Roman" w:hAnsi="Times New Roman" w:cs="Times New Roman"/>
          <w:sz w:val="24"/>
          <w:szCs w:val="24"/>
        </w:rPr>
        <w:t xml:space="preserve"> </w:t>
      </w:r>
      <w:r w:rsidR="00E0458B" w:rsidRPr="006B5E3E">
        <w:rPr>
          <w:rFonts w:ascii="Times New Roman" w:hAnsi="Times New Roman" w:cs="Times New Roman"/>
          <w:sz w:val="24"/>
          <w:szCs w:val="24"/>
        </w:rPr>
        <w:t>Achieving one's vision and purpose requires setting goals and objectives (Teece et al., 2013). Objectives are the concrete, quantifiable stages that, when accomplished, move us closer to achieving the broader, more abstract goals.</w:t>
      </w:r>
    </w:p>
    <w:p w14:paraId="7323B724" w14:textId="77777777" w:rsidR="00B06381" w:rsidRPr="006B5E3E" w:rsidRDefault="00B06381" w:rsidP="00864786">
      <w:pPr>
        <w:spacing w:line="360" w:lineRule="auto"/>
        <w:jc w:val="both"/>
        <w:rPr>
          <w:rFonts w:ascii="Times New Roman" w:hAnsi="Times New Roman" w:cs="Times New Roman"/>
          <w:sz w:val="24"/>
          <w:szCs w:val="24"/>
        </w:rPr>
      </w:pPr>
      <w:r w:rsidRPr="006B5E3E">
        <w:rPr>
          <w:rFonts w:ascii="Times New Roman" w:hAnsi="Times New Roman" w:cs="Times New Roman"/>
          <w:b/>
          <w:sz w:val="24"/>
          <w:szCs w:val="24"/>
        </w:rPr>
        <w:t>Goals:</w:t>
      </w:r>
      <w:r w:rsidRPr="006B5E3E">
        <w:rPr>
          <w:rFonts w:ascii="Times New Roman" w:hAnsi="Times New Roman" w:cs="Times New Roman"/>
          <w:sz w:val="24"/>
          <w:szCs w:val="24"/>
        </w:rPr>
        <w:t xml:space="preserve"> </w:t>
      </w:r>
      <w:r w:rsidR="00E0458B" w:rsidRPr="006B5E3E">
        <w:rPr>
          <w:rFonts w:ascii="Times New Roman" w:hAnsi="Times New Roman" w:cs="Times New Roman"/>
          <w:sz w:val="24"/>
          <w:szCs w:val="24"/>
        </w:rPr>
        <w:t>Goals for Halcyon Blue might include increasing their share of the market, raising their brand's profile, or expanding their product offerings. These targets have to be in keeping with the company's main strategic vision and objective.</w:t>
      </w:r>
    </w:p>
    <w:p w14:paraId="3C35D8CA" w14:textId="77777777" w:rsidR="00B06381" w:rsidRPr="006B5E3E" w:rsidRDefault="00B06381" w:rsidP="00864786">
      <w:pPr>
        <w:spacing w:line="360" w:lineRule="auto"/>
        <w:jc w:val="both"/>
        <w:rPr>
          <w:rFonts w:ascii="Times New Roman" w:hAnsi="Times New Roman" w:cs="Times New Roman"/>
          <w:sz w:val="24"/>
          <w:szCs w:val="24"/>
        </w:rPr>
      </w:pPr>
      <w:r w:rsidRPr="006B5E3E">
        <w:rPr>
          <w:rFonts w:ascii="Times New Roman" w:hAnsi="Times New Roman" w:cs="Times New Roman"/>
          <w:b/>
          <w:sz w:val="24"/>
          <w:szCs w:val="24"/>
        </w:rPr>
        <w:t>Objectives:</w:t>
      </w:r>
      <w:r w:rsidRPr="006B5E3E">
        <w:rPr>
          <w:rFonts w:ascii="Times New Roman" w:hAnsi="Times New Roman" w:cs="Times New Roman"/>
          <w:sz w:val="24"/>
          <w:szCs w:val="24"/>
        </w:rPr>
        <w:t xml:space="preserve"> </w:t>
      </w:r>
      <w:r w:rsidR="00E0458B" w:rsidRPr="006B5E3E">
        <w:rPr>
          <w:rFonts w:ascii="Times New Roman" w:hAnsi="Times New Roman" w:cs="Times New Roman"/>
          <w:sz w:val="24"/>
          <w:szCs w:val="24"/>
        </w:rPr>
        <w:t>Halcyon Blue would create measurable targets for themselves to help them get there. Some examples of such goals include achieving a specified percentage increase in online sales, expanding into new markets, introducing eco-friendly product lines, or strengthening client loyalty via strategic advertising. Specific, Measurable, Achievable, Relevant, and Timely (SMART) criteria should be applied to each goal.</w:t>
      </w:r>
    </w:p>
    <w:p w14:paraId="78CA88D5" w14:textId="77777777" w:rsidR="00B06381" w:rsidRPr="006B5E3E" w:rsidRDefault="00B06381" w:rsidP="00864786">
      <w:pPr>
        <w:spacing w:line="360" w:lineRule="auto"/>
        <w:jc w:val="both"/>
        <w:rPr>
          <w:rFonts w:ascii="Times New Roman" w:hAnsi="Times New Roman" w:cs="Times New Roman"/>
          <w:sz w:val="24"/>
          <w:szCs w:val="24"/>
        </w:rPr>
      </w:pPr>
      <w:r w:rsidRPr="006B5E3E">
        <w:rPr>
          <w:rFonts w:ascii="Times New Roman" w:hAnsi="Times New Roman" w:cs="Times New Roman"/>
          <w:b/>
          <w:sz w:val="24"/>
          <w:szCs w:val="24"/>
        </w:rPr>
        <w:lastRenderedPageBreak/>
        <w:t>Alignment Between Strategies and Objectives:</w:t>
      </w:r>
      <w:r w:rsidRPr="006B5E3E">
        <w:rPr>
          <w:rFonts w:ascii="Times New Roman" w:hAnsi="Times New Roman" w:cs="Times New Roman"/>
          <w:sz w:val="24"/>
          <w:szCs w:val="24"/>
        </w:rPr>
        <w:t xml:space="preserve"> </w:t>
      </w:r>
      <w:r w:rsidR="00E0458B" w:rsidRPr="006B5E3E">
        <w:rPr>
          <w:rFonts w:ascii="Times New Roman" w:hAnsi="Times New Roman" w:cs="Times New Roman"/>
          <w:sz w:val="24"/>
          <w:szCs w:val="24"/>
        </w:rPr>
        <w:t>Examining how closely Halcyon Blue's present tactics correspond with the stated goals is one way to evaluate their efficacy (Harvard Business Review, 2003). Efficient e-commerce projects, digital marketing activities, and potential partnerships with online influencers would all be part of a successful plan to expand market share via digital channels. When there is a disconnect between strategy and goals, it may be time to rethink your approach.</w:t>
      </w:r>
    </w:p>
    <w:p w14:paraId="0CF05037" w14:textId="77777777" w:rsidR="00E0458B" w:rsidRPr="006B5E3E" w:rsidRDefault="00B06381" w:rsidP="00864786">
      <w:pPr>
        <w:spacing w:line="360" w:lineRule="auto"/>
        <w:jc w:val="both"/>
        <w:rPr>
          <w:rFonts w:ascii="Times New Roman" w:hAnsi="Times New Roman" w:cs="Times New Roman"/>
          <w:sz w:val="24"/>
          <w:szCs w:val="24"/>
        </w:rPr>
      </w:pPr>
      <w:r w:rsidRPr="006B5E3E">
        <w:rPr>
          <w:rFonts w:ascii="Times New Roman" w:hAnsi="Times New Roman" w:cs="Times New Roman"/>
          <w:b/>
          <w:sz w:val="24"/>
          <w:szCs w:val="24"/>
        </w:rPr>
        <w:t>Example of Alignment:</w:t>
      </w:r>
      <w:r w:rsidRPr="006B5E3E">
        <w:rPr>
          <w:rFonts w:ascii="Times New Roman" w:hAnsi="Times New Roman" w:cs="Times New Roman"/>
          <w:sz w:val="24"/>
          <w:szCs w:val="24"/>
        </w:rPr>
        <w:t xml:space="preserve"> </w:t>
      </w:r>
      <w:r w:rsidR="00E0458B" w:rsidRPr="006B5E3E">
        <w:rPr>
          <w:rFonts w:ascii="Times New Roman" w:hAnsi="Times New Roman" w:cs="Times New Roman"/>
          <w:sz w:val="24"/>
          <w:szCs w:val="24"/>
        </w:rPr>
        <w:t>Let's say one of Halcyon Blue's goals is to raise its green standing. Possible tactics in this regard include the use of sustainable resources, the implementation of moral manufacturing procedures, and the open dissemination of information to target audiences. The company's efforts will be helping it reach its sustainability goals because of this harmony.</w:t>
      </w:r>
    </w:p>
    <w:p w14:paraId="7A41F2C4" w14:textId="77777777" w:rsidR="00B06381" w:rsidRPr="006B5E3E" w:rsidRDefault="00E0458B"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The future of Halcyon Blue may be understood by taking a close look at the company's vision, purpose, values, goals, and objectives. The degree to which these factors are in line with the company's existing plans allows for assessment of the viability of the current course of action and reveals where course corrections may be needed to maintain the consistent pursuit of the company's long-term goals.</w:t>
      </w:r>
    </w:p>
    <w:p w14:paraId="4F0B5086" w14:textId="77777777" w:rsidR="00B06381" w:rsidRPr="006B5E3E" w:rsidRDefault="00B06381" w:rsidP="00864786">
      <w:pPr>
        <w:pStyle w:val="Heading1"/>
        <w:spacing w:line="360" w:lineRule="auto"/>
        <w:jc w:val="both"/>
        <w:rPr>
          <w:rFonts w:ascii="Times New Roman" w:hAnsi="Times New Roman" w:cs="Times New Roman"/>
          <w:b/>
          <w:sz w:val="24"/>
          <w:szCs w:val="24"/>
        </w:rPr>
      </w:pPr>
      <w:bookmarkStart w:id="4" w:name="_Toc150703180"/>
      <w:r w:rsidRPr="006B5E3E">
        <w:rPr>
          <w:rFonts w:ascii="Times New Roman" w:hAnsi="Times New Roman" w:cs="Times New Roman"/>
          <w:b/>
          <w:sz w:val="24"/>
          <w:szCs w:val="24"/>
        </w:rPr>
        <w:t>III. Environmental Analysis</w:t>
      </w:r>
      <w:bookmarkEnd w:id="4"/>
    </w:p>
    <w:p w14:paraId="001D0052" w14:textId="77777777" w:rsidR="00B06381" w:rsidRPr="006B5E3E" w:rsidRDefault="00B06381" w:rsidP="00864786">
      <w:pPr>
        <w:spacing w:line="360" w:lineRule="auto"/>
        <w:jc w:val="both"/>
        <w:rPr>
          <w:rFonts w:ascii="Times New Roman" w:hAnsi="Times New Roman" w:cs="Times New Roman"/>
          <w:sz w:val="24"/>
          <w:szCs w:val="24"/>
        </w:rPr>
      </w:pPr>
      <w:bookmarkStart w:id="5" w:name="_Toc150703181"/>
      <w:r w:rsidRPr="006B5E3E">
        <w:rPr>
          <w:rStyle w:val="Heading2Char"/>
          <w:rFonts w:ascii="Times New Roman" w:hAnsi="Times New Roman" w:cs="Times New Roman"/>
          <w:b/>
          <w:sz w:val="24"/>
          <w:szCs w:val="24"/>
        </w:rPr>
        <w:t>PESTEL Analysis:</w:t>
      </w:r>
      <w:bookmarkEnd w:id="5"/>
      <w:r w:rsidRPr="006B5E3E">
        <w:rPr>
          <w:rFonts w:ascii="Times New Roman" w:hAnsi="Times New Roman" w:cs="Times New Roman"/>
          <w:sz w:val="24"/>
          <w:szCs w:val="24"/>
        </w:rPr>
        <w:t xml:space="preserve"> </w:t>
      </w:r>
    </w:p>
    <w:p w14:paraId="73A202E2" w14:textId="77777777" w:rsidR="00B06381" w:rsidRPr="006B5E3E" w:rsidRDefault="00B06381" w:rsidP="00864786">
      <w:pPr>
        <w:spacing w:line="360" w:lineRule="auto"/>
        <w:jc w:val="both"/>
        <w:rPr>
          <w:rFonts w:ascii="Times New Roman" w:hAnsi="Times New Roman" w:cs="Times New Roman"/>
          <w:sz w:val="24"/>
          <w:szCs w:val="24"/>
        </w:rPr>
      </w:pPr>
      <w:r w:rsidRPr="006B5E3E">
        <w:rPr>
          <w:rFonts w:ascii="Times New Roman" w:hAnsi="Times New Roman" w:cs="Times New Roman"/>
          <w:b/>
          <w:sz w:val="24"/>
          <w:szCs w:val="24"/>
        </w:rPr>
        <w:t>Political Factors:</w:t>
      </w:r>
      <w:r w:rsidRPr="006B5E3E">
        <w:rPr>
          <w:rFonts w:ascii="Times New Roman" w:hAnsi="Times New Roman" w:cs="Times New Roman"/>
          <w:sz w:val="24"/>
          <w:szCs w:val="24"/>
        </w:rPr>
        <w:t xml:space="preserve"> </w:t>
      </w:r>
      <w:r w:rsidR="00E0458B" w:rsidRPr="006B5E3E">
        <w:rPr>
          <w:rFonts w:ascii="Times New Roman" w:hAnsi="Times New Roman" w:cs="Times New Roman"/>
          <w:sz w:val="24"/>
          <w:szCs w:val="24"/>
        </w:rPr>
        <w:t>Trade rules that influence the procurement of materials and restrictions regulating labor standards are only two examples of the many ways in which politics affect the apparel business (FashionUnited, 2023). Halcyon Blue has to keep an eye on international politics since they might affect their manufacturing and supply chains. Strategic alterations may be required due to the potential dangers or possibilities introduced by changes in trade agreements or labor legislation.</w:t>
      </w:r>
    </w:p>
    <w:p w14:paraId="295581AE" w14:textId="77777777" w:rsidR="00B06381" w:rsidRPr="006B5E3E" w:rsidRDefault="00B06381" w:rsidP="00864786">
      <w:pPr>
        <w:spacing w:line="360" w:lineRule="auto"/>
        <w:jc w:val="both"/>
        <w:rPr>
          <w:rFonts w:ascii="Times New Roman" w:hAnsi="Times New Roman" w:cs="Times New Roman"/>
          <w:sz w:val="24"/>
          <w:szCs w:val="24"/>
        </w:rPr>
      </w:pPr>
      <w:r w:rsidRPr="006B5E3E">
        <w:rPr>
          <w:rFonts w:ascii="Times New Roman" w:hAnsi="Times New Roman" w:cs="Times New Roman"/>
          <w:b/>
          <w:sz w:val="24"/>
          <w:szCs w:val="24"/>
        </w:rPr>
        <w:t>Economic Trends:</w:t>
      </w:r>
      <w:r w:rsidRPr="006B5E3E">
        <w:rPr>
          <w:rFonts w:ascii="Times New Roman" w:hAnsi="Times New Roman" w:cs="Times New Roman"/>
          <w:sz w:val="24"/>
          <w:szCs w:val="24"/>
        </w:rPr>
        <w:t xml:space="preserve"> </w:t>
      </w:r>
      <w:r w:rsidR="00E0458B" w:rsidRPr="006B5E3E">
        <w:rPr>
          <w:rFonts w:ascii="Times New Roman" w:hAnsi="Times New Roman" w:cs="Times New Roman"/>
          <w:sz w:val="24"/>
          <w:szCs w:val="24"/>
        </w:rPr>
        <w:t>The fashion business is very sensitive to economic situations, since they affect consumer spending. When times are tough, people often put off buying things like clothes in favor of necessities (FashionUnited, 2023). Conversely, during economic upswings, there could be an increased hunger for luxury and high-end fashion. In order to remain competitive, Halcyon Blue must adjust its price and promotion strategy.</w:t>
      </w:r>
    </w:p>
    <w:p w14:paraId="505CAF86" w14:textId="77777777" w:rsidR="00B06381" w:rsidRPr="006B5E3E" w:rsidRDefault="00B06381" w:rsidP="00864786">
      <w:pPr>
        <w:spacing w:line="360" w:lineRule="auto"/>
        <w:jc w:val="both"/>
        <w:rPr>
          <w:rFonts w:ascii="Times New Roman" w:hAnsi="Times New Roman" w:cs="Times New Roman"/>
          <w:sz w:val="24"/>
          <w:szCs w:val="24"/>
        </w:rPr>
      </w:pPr>
      <w:r w:rsidRPr="006B5E3E">
        <w:rPr>
          <w:rFonts w:ascii="Times New Roman" w:hAnsi="Times New Roman" w:cs="Times New Roman"/>
          <w:b/>
          <w:sz w:val="24"/>
          <w:szCs w:val="24"/>
        </w:rPr>
        <w:lastRenderedPageBreak/>
        <w:t>Social and Cultural Influences:</w:t>
      </w:r>
      <w:r w:rsidRPr="006B5E3E">
        <w:rPr>
          <w:rFonts w:ascii="Times New Roman" w:hAnsi="Times New Roman" w:cs="Times New Roman"/>
          <w:sz w:val="24"/>
          <w:szCs w:val="24"/>
        </w:rPr>
        <w:t xml:space="preserve"> </w:t>
      </w:r>
      <w:r w:rsidR="00E0458B" w:rsidRPr="006B5E3E">
        <w:rPr>
          <w:rFonts w:ascii="Times New Roman" w:hAnsi="Times New Roman" w:cs="Times New Roman"/>
          <w:sz w:val="24"/>
          <w:szCs w:val="24"/>
        </w:rPr>
        <w:t>A person's sense of style is rooted in their social and cultural milieu (The Conversation, 2022). If Halcyon Blue wants its goods to connect with its intended market, it has to monitor social and cultural developments and adapt accordingly. Changing demographics, customer tastes, and cultural paradigm shifts all have an influence on product development and promotion.</w:t>
      </w:r>
    </w:p>
    <w:p w14:paraId="0EC6942E" w14:textId="77777777" w:rsidR="00B06381" w:rsidRPr="006B5E3E" w:rsidRDefault="00B06381" w:rsidP="00864786">
      <w:pPr>
        <w:spacing w:line="360" w:lineRule="auto"/>
        <w:jc w:val="both"/>
        <w:rPr>
          <w:rFonts w:ascii="Times New Roman" w:hAnsi="Times New Roman" w:cs="Times New Roman"/>
          <w:sz w:val="24"/>
          <w:szCs w:val="24"/>
        </w:rPr>
      </w:pPr>
      <w:r w:rsidRPr="006B5E3E">
        <w:rPr>
          <w:rFonts w:ascii="Times New Roman" w:hAnsi="Times New Roman" w:cs="Times New Roman"/>
          <w:b/>
          <w:sz w:val="24"/>
          <w:szCs w:val="24"/>
        </w:rPr>
        <w:t>Technological Advancements:</w:t>
      </w:r>
      <w:r w:rsidRPr="006B5E3E">
        <w:rPr>
          <w:rFonts w:ascii="Times New Roman" w:hAnsi="Times New Roman" w:cs="Times New Roman"/>
          <w:sz w:val="24"/>
          <w:szCs w:val="24"/>
        </w:rPr>
        <w:t xml:space="preserve"> </w:t>
      </w:r>
      <w:r w:rsidR="00E0458B" w:rsidRPr="006B5E3E">
        <w:rPr>
          <w:rFonts w:ascii="Times New Roman" w:hAnsi="Times New Roman" w:cs="Times New Roman"/>
          <w:sz w:val="24"/>
          <w:szCs w:val="24"/>
        </w:rPr>
        <w:t>From e-commerce platforms to sustainable manufacturing methods, the fashion sector is witnessing fast technological advancements (McKinsey &amp; Company, 2021). Halcyon Blue must take use of modern technology to improve productivity, provide superior service to customers, and create ground-breaking new products. Strategic answers may include things like experimenting with augmented reality for virtual try-ons, embracing e-commerce trends, and implementing sustainable manufacturing technology.</w:t>
      </w:r>
    </w:p>
    <w:p w14:paraId="732F5CC9" w14:textId="77777777" w:rsidR="00B06381" w:rsidRPr="006B5E3E" w:rsidRDefault="00B06381" w:rsidP="00864786">
      <w:pPr>
        <w:spacing w:line="360" w:lineRule="auto"/>
        <w:jc w:val="both"/>
        <w:rPr>
          <w:rFonts w:ascii="Times New Roman" w:hAnsi="Times New Roman" w:cs="Times New Roman"/>
          <w:sz w:val="24"/>
          <w:szCs w:val="24"/>
        </w:rPr>
      </w:pPr>
      <w:r w:rsidRPr="006B5E3E">
        <w:rPr>
          <w:rFonts w:ascii="Times New Roman" w:hAnsi="Times New Roman" w:cs="Times New Roman"/>
          <w:b/>
          <w:sz w:val="24"/>
          <w:szCs w:val="24"/>
        </w:rPr>
        <w:t>Environmental Factors:</w:t>
      </w:r>
      <w:r w:rsidRPr="006B5E3E">
        <w:rPr>
          <w:rFonts w:ascii="Times New Roman" w:hAnsi="Times New Roman" w:cs="Times New Roman"/>
          <w:sz w:val="24"/>
          <w:szCs w:val="24"/>
        </w:rPr>
        <w:t xml:space="preserve"> </w:t>
      </w:r>
      <w:r w:rsidR="00E0458B" w:rsidRPr="006B5E3E">
        <w:rPr>
          <w:rFonts w:ascii="Times New Roman" w:hAnsi="Times New Roman" w:cs="Times New Roman"/>
          <w:sz w:val="24"/>
          <w:szCs w:val="24"/>
        </w:rPr>
        <w:t>The fashion business has recently begun to place a greater emphasis on sustainability (Harvard Business Review, 2022). As a result, there is a growing desire among shoppers for goods that are both ethically sourced and environmentally beneficial. Sustainable material procurement, manufacturing methods, and waste management should all be part of Halcyon Blue's long-term plan. This not only satisfies customers' needs, but also coincides with international efforts to make the fashion business greener.</w:t>
      </w:r>
    </w:p>
    <w:p w14:paraId="7B076E12" w14:textId="77777777" w:rsidR="00B06381" w:rsidRPr="006B5E3E" w:rsidRDefault="00B06381" w:rsidP="00864786">
      <w:pPr>
        <w:spacing w:line="360" w:lineRule="auto"/>
        <w:jc w:val="both"/>
        <w:rPr>
          <w:rFonts w:ascii="Times New Roman" w:hAnsi="Times New Roman" w:cs="Times New Roman"/>
          <w:sz w:val="24"/>
          <w:szCs w:val="24"/>
        </w:rPr>
      </w:pPr>
      <w:r w:rsidRPr="006B5E3E">
        <w:rPr>
          <w:rFonts w:ascii="Times New Roman" w:hAnsi="Times New Roman" w:cs="Times New Roman"/>
          <w:b/>
          <w:sz w:val="24"/>
          <w:szCs w:val="24"/>
        </w:rPr>
        <w:t>Legal and Regulatory Landscape:</w:t>
      </w:r>
      <w:r w:rsidRPr="006B5E3E">
        <w:rPr>
          <w:rFonts w:ascii="Times New Roman" w:hAnsi="Times New Roman" w:cs="Times New Roman"/>
          <w:sz w:val="24"/>
          <w:szCs w:val="24"/>
        </w:rPr>
        <w:t xml:space="preserve"> </w:t>
      </w:r>
      <w:r w:rsidR="00E0458B" w:rsidRPr="006B5E3E">
        <w:rPr>
          <w:rFonts w:ascii="Times New Roman" w:hAnsi="Times New Roman" w:cs="Times New Roman"/>
          <w:sz w:val="24"/>
          <w:szCs w:val="24"/>
        </w:rPr>
        <w:t>Legal and regulatory frameworks exist in areas such as intellectual property, labor practices, and environmental norms that affect the fashion business (Business of Law, 2022). Maintaining compliance with these rules is crucial for Halcyon Blue's safety and reputation. It might be advantageous to stay abreast of and prepare for new rules in areas like sustainability and ethical sourcing.</w:t>
      </w:r>
    </w:p>
    <w:p w14:paraId="6716ADD6" w14:textId="77777777" w:rsidR="00B06381" w:rsidRPr="006B5E3E" w:rsidRDefault="00B06381" w:rsidP="00864786">
      <w:pPr>
        <w:pStyle w:val="Heading2"/>
        <w:spacing w:line="360" w:lineRule="auto"/>
        <w:jc w:val="both"/>
        <w:rPr>
          <w:rFonts w:ascii="Times New Roman" w:hAnsi="Times New Roman" w:cs="Times New Roman"/>
          <w:b/>
          <w:sz w:val="24"/>
          <w:szCs w:val="24"/>
        </w:rPr>
      </w:pPr>
      <w:bookmarkStart w:id="6" w:name="_Toc150703182"/>
      <w:r w:rsidRPr="006B5E3E">
        <w:rPr>
          <w:rStyle w:val="Heading1Char"/>
          <w:rFonts w:ascii="Times New Roman" w:hAnsi="Times New Roman" w:cs="Times New Roman"/>
          <w:b/>
          <w:sz w:val="24"/>
          <w:szCs w:val="24"/>
        </w:rPr>
        <w:t>VRIN Analysis:</w:t>
      </w:r>
      <w:bookmarkEnd w:id="6"/>
      <w:r w:rsidRPr="006B5E3E">
        <w:rPr>
          <w:rFonts w:ascii="Times New Roman" w:hAnsi="Times New Roman" w:cs="Times New Roman"/>
          <w:b/>
          <w:sz w:val="24"/>
          <w:szCs w:val="24"/>
        </w:rPr>
        <w:t xml:space="preserve"> </w:t>
      </w:r>
    </w:p>
    <w:p w14:paraId="6C17C9F9" w14:textId="77777777" w:rsidR="00B06381" w:rsidRPr="006B5E3E" w:rsidRDefault="00B06381" w:rsidP="00864786">
      <w:pPr>
        <w:spacing w:line="360" w:lineRule="auto"/>
        <w:jc w:val="both"/>
        <w:rPr>
          <w:rFonts w:ascii="Times New Roman" w:hAnsi="Times New Roman" w:cs="Times New Roman"/>
          <w:b/>
          <w:sz w:val="24"/>
          <w:szCs w:val="24"/>
        </w:rPr>
      </w:pPr>
      <w:r w:rsidRPr="006B5E3E">
        <w:rPr>
          <w:rFonts w:ascii="Times New Roman" w:hAnsi="Times New Roman" w:cs="Times New Roman"/>
          <w:b/>
          <w:sz w:val="24"/>
          <w:szCs w:val="24"/>
        </w:rPr>
        <w:t xml:space="preserve">Identifying and Assessing Resources and Capabilities: </w:t>
      </w:r>
    </w:p>
    <w:p w14:paraId="67AC507D" w14:textId="77777777" w:rsidR="00B06381" w:rsidRPr="006B5E3E" w:rsidRDefault="00E0458B"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 xml:space="preserve">The VRIN framework (Small Business Trends, 2020) ranks resources according to four characteristics: value, rarity, uniqueness, and non-substitutability. Halcyon Blue may be able to benefit from the innovativeness of its design team, the reliability of its brand, and the honesty of its suppliers. One of a kind designs or limited-release collaborations are two potential sources of rarity. Unique production methods or a memorable brand identity are two possible sources of </w:t>
      </w:r>
      <w:r w:rsidRPr="006B5E3E">
        <w:rPr>
          <w:rFonts w:ascii="Times New Roman" w:hAnsi="Times New Roman" w:cs="Times New Roman"/>
          <w:sz w:val="24"/>
          <w:szCs w:val="24"/>
        </w:rPr>
        <w:lastRenderedPageBreak/>
        <w:t>inimitable quality. Strong connections with customers or unique collaborations with other businesses might provide non-replicability.</w:t>
      </w:r>
    </w:p>
    <w:p w14:paraId="5898AF23" w14:textId="77777777" w:rsidR="00B06381" w:rsidRPr="006B5E3E" w:rsidRDefault="00B06381" w:rsidP="00864786">
      <w:pPr>
        <w:spacing w:line="360" w:lineRule="auto"/>
        <w:jc w:val="both"/>
        <w:rPr>
          <w:rFonts w:ascii="Times New Roman" w:hAnsi="Times New Roman" w:cs="Times New Roman"/>
          <w:sz w:val="24"/>
          <w:szCs w:val="24"/>
        </w:rPr>
      </w:pPr>
      <w:bookmarkStart w:id="7" w:name="_Toc150703183"/>
      <w:r w:rsidRPr="006B5E3E">
        <w:rPr>
          <w:rStyle w:val="Heading2Char"/>
          <w:rFonts w:ascii="Times New Roman" w:hAnsi="Times New Roman" w:cs="Times New Roman"/>
          <w:b/>
          <w:sz w:val="24"/>
          <w:szCs w:val="24"/>
        </w:rPr>
        <w:t>SWOT Analysis:</w:t>
      </w:r>
      <w:bookmarkEnd w:id="7"/>
      <w:r w:rsidRPr="006B5E3E">
        <w:rPr>
          <w:rFonts w:ascii="Times New Roman" w:hAnsi="Times New Roman" w:cs="Times New Roman"/>
          <w:sz w:val="24"/>
          <w:szCs w:val="24"/>
        </w:rPr>
        <w:t xml:space="preserve"> </w:t>
      </w:r>
    </w:p>
    <w:p w14:paraId="7483C8D9" w14:textId="77777777" w:rsidR="00B06381" w:rsidRPr="006B5E3E" w:rsidRDefault="00B06381" w:rsidP="00864786">
      <w:pPr>
        <w:spacing w:line="360" w:lineRule="auto"/>
        <w:jc w:val="both"/>
        <w:rPr>
          <w:rFonts w:ascii="Times New Roman" w:hAnsi="Times New Roman" w:cs="Times New Roman"/>
          <w:b/>
          <w:sz w:val="24"/>
          <w:szCs w:val="24"/>
        </w:rPr>
      </w:pPr>
      <w:r w:rsidRPr="006B5E3E">
        <w:rPr>
          <w:rFonts w:ascii="Times New Roman" w:hAnsi="Times New Roman" w:cs="Times New Roman"/>
          <w:b/>
          <w:sz w:val="24"/>
          <w:szCs w:val="24"/>
        </w:rPr>
        <w:t xml:space="preserve">Identifying Strengths, Weaknesses, Opportunities, and Threats: </w:t>
      </w:r>
    </w:p>
    <w:p w14:paraId="7EBD25B0" w14:textId="77777777" w:rsidR="00E0458B" w:rsidRPr="006B5E3E" w:rsidRDefault="00E0458B"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 xml:space="preserve">The fictitious consumer products business Halcyon Blue has a significant competitive edge </w:t>
      </w:r>
      <w:r w:rsidR="00064FFC">
        <w:rPr>
          <w:rFonts w:ascii="Times New Roman" w:hAnsi="Times New Roman" w:cs="Times New Roman"/>
          <w:sz w:val="24"/>
          <w:szCs w:val="24"/>
        </w:rPr>
        <w:t>because of</w:t>
      </w:r>
      <w:r w:rsidRPr="006B5E3E">
        <w:rPr>
          <w:rFonts w:ascii="Times New Roman" w:hAnsi="Times New Roman" w:cs="Times New Roman"/>
          <w:sz w:val="24"/>
          <w:szCs w:val="24"/>
        </w:rPr>
        <w:t xml:space="preserve"> a wide range of factors. The development of a solid brand identity ranks highest among these advantages. Over the years, Halcyon Blue has successfully created a good impression among customers, equating the brand with quality, dependability, and a sense of style. This strong brand image not only nurtures client loyalty but also attracts new consumers who are lured to the company's reputation.</w:t>
      </w:r>
    </w:p>
    <w:p w14:paraId="395BD0B1" w14:textId="77777777" w:rsidR="00E0458B" w:rsidRPr="006B5E3E" w:rsidRDefault="00E0458B"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Halcyon Blue has a strong reputation as a brand and cutting-edge design skills (Teece et al., 2013). The firm is always one step ahead of the competition by releasing innovative new designs for its product lines. This dedication to change makes Halcyon Blue a market leader and satisfies customers' ever-evolving preferences.</w:t>
      </w:r>
    </w:p>
    <w:p w14:paraId="1261E49B" w14:textId="77777777" w:rsidR="00E0458B" w:rsidRPr="006B5E3E" w:rsidRDefault="00E0458B"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An additional strength is the company's devoted client base (Bell &amp; Bitner, 2014). Customers are very loyal to Halcyon Blue because of the company's dedication to their needs. In addition to being a reliable source of income, client loyalty is a potent promotional weapon in the form of favorable word of mouth.</w:t>
      </w:r>
    </w:p>
    <w:p w14:paraId="508BBAAA" w14:textId="77777777" w:rsidR="00E0458B" w:rsidRPr="006B5E3E" w:rsidRDefault="00E0458B"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Halcyon Blue's proficiency in supply chain management is a significant asset (Teece et al., 2013). The company's optimized procedures guarantee on-time output, lower expenses, and optimum stock levels. In addition to helping the firm save money, this efficiency also helps it adapt swiftly to shifts in consumer demand, helping it stay ahead of the competition.</w:t>
      </w:r>
    </w:p>
    <w:p w14:paraId="1B84F9FB" w14:textId="77777777" w:rsidR="00E0458B" w:rsidRPr="006B5E3E" w:rsidRDefault="00E0458B"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Halcyon Blue is no exception to the rule that every business has flaws. The company's minimal financial resources might be a weakness (Bell &amp; Bitner, 2014). While Halcyon Blue has been profitable so far, it may have difficulties expanding into new markets, doing extensive research and development, or weathering economic storms if it does not have sufficient financial reserves.</w:t>
      </w:r>
    </w:p>
    <w:p w14:paraId="5776CD13" w14:textId="77777777" w:rsidR="00E0458B" w:rsidRPr="006B5E3E" w:rsidRDefault="00E0458B"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 xml:space="preserve">A further possible flaw is reliance on a small number of key providers (Teece et al., 2013). Halcyon Blue's manufacturing capability and overall product quality might be impacted if certain suppliers </w:t>
      </w:r>
      <w:r w:rsidRPr="006B5E3E">
        <w:rPr>
          <w:rFonts w:ascii="Times New Roman" w:hAnsi="Times New Roman" w:cs="Times New Roman"/>
          <w:sz w:val="24"/>
          <w:szCs w:val="24"/>
        </w:rPr>
        <w:lastRenderedPageBreak/>
        <w:t>experience interruptions or fail to fulfill quality requirements. This risk might be reduced by the use of supplier diversification or the creation of backup plans.</w:t>
      </w:r>
    </w:p>
    <w:p w14:paraId="03A64944" w14:textId="77777777" w:rsidR="00E0458B" w:rsidRPr="006B5E3E" w:rsidRDefault="00E0458B"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Halcyon Blue also has difficulty due to its limited product selection (Porter, 2011). In spite of the fact that the existing product offers may be successful at reaching a certain sector of the market, broadening that portfolio may be necessary for sustained development and protection against short-term market volatility. This might be strengthened by venturing into new market sectors or supplementary product categories.</w:t>
      </w:r>
    </w:p>
    <w:p w14:paraId="1D5576BE" w14:textId="77777777" w:rsidR="00E0458B" w:rsidRPr="006B5E3E" w:rsidRDefault="00E0458B"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Despite these limitations, Halcyon Blue is in a good position to seize a number of emerging market trends. The firm may better meet the needs of its target market by adapting to new customer preferences (Harvard Business Review, 2022). One such trend is the rising demand for sustainable and environmentally friendly goods. Halcyon Blue may also pursue growth by penetrating new markets or customer subsets.</w:t>
      </w:r>
    </w:p>
    <w:p w14:paraId="72B923F9" w14:textId="77777777" w:rsidR="00E0458B" w:rsidRPr="006B5E3E" w:rsidRDefault="00E0458B"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In addition, developments in technology have the ability to boost production rates, provide more value to products, and increase consumer satisfaction (McKinsey &amp; Company, 2021). By remaining aware of technical changes, Halcyon Blue may exploit these improvements to stay ahead of the competition and boost overall operational efficiency.</w:t>
      </w:r>
    </w:p>
    <w:p w14:paraId="43A5F633" w14:textId="77777777" w:rsidR="00E0458B" w:rsidRPr="006B5E3E" w:rsidRDefault="00E0458B"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However, Halcyon Blue must be wary of risks that might derail its progress despite these chances. The consumer products market is plagued by constant danger from fierce rivalry (Porter, 2011). To stay ahead of the competition and attract customers, Halcyon Blue must develop new products and services and establish clear brand identity.</w:t>
      </w:r>
    </w:p>
    <w:p w14:paraId="50E2EE59" w14:textId="77777777" w:rsidR="00E0458B" w:rsidRPr="006B5E3E" w:rsidRDefault="00E0458B"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Potential dangers include economic downturns that reduce consumer expenditure (FashionUnited, 2023) and terrorism (2023). Sales of non-essential consumer items may suffer during economic downturns when customers reduce their expenditure on luxuries. Halcyon Blue must have contingency measures in place to withstand economic fluctuations and change its operations appropriately.</w:t>
      </w:r>
    </w:p>
    <w:p w14:paraId="2CDEB4C9" w14:textId="77777777" w:rsidR="00E0458B" w:rsidRPr="006B5E3E" w:rsidRDefault="00E0458B"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Negative publicity damaging company image is a challenge that all organizations confront in the era of social media and quick information transmission (Harvard Business Review, 2003). In order to limit the damage that may be done by unfavorable press, Halcyon Blue must make managing its reputation a top priority.</w:t>
      </w:r>
    </w:p>
    <w:p w14:paraId="76CA3E6F" w14:textId="77777777" w:rsidR="00B06381" w:rsidRPr="006B5E3E" w:rsidRDefault="00E0458B"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lastRenderedPageBreak/>
        <w:t>As a result of doing a PESTEL, VRIN, and SWOT analysis, Halcyon Blue has a complete picture of its external environment, internal resources, and strategic options. Based on the results of this study, the organization may then formulate a plan of action that plays to its strengths while correcting its deficiencies.</w:t>
      </w:r>
    </w:p>
    <w:p w14:paraId="47CA2A1A" w14:textId="77777777" w:rsidR="00C3565D" w:rsidRPr="006B5E3E" w:rsidRDefault="00C3565D" w:rsidP="00864786">
      <w:pPr>
        <w:pStyle w:val="Heading1"/>
        <w:spacing w:line="360" w:lineRule="auto"/>
        <w:jc w:val="both"/>
        <w:rPr>
          <w:rFonts w:ascii="Times New Roman" w:hAnsi="Times New Roman" w:cs="Times New Roman"/>
          <w:b/>
          <w:sz w:val="24"/>
          <w:szCs w:val="24"/>
        </w:rPr>
      </w:pPr>
      <w:bookmarkStart w:id="8" w:name="_Toc150703184"/>
      <w:r w:rsidRPr="006B5E3E">
        <w:rPr>
          <w:rFonts w:ascii="Times New Roman" w:hAnsi="Times New Roman" w:cs="Times New Roman"/>
          <w:b/>
          <w:sz w:val="24"/>
          <w:szCs w:val="24"/>
        </w:rPr>
        <w:t>IV. Strategic Growth Choices</w:t>
      </w:r>
      <w:bookmarkEnd w:id="8"/>
    </w:p>
    <w:p w14:paraId="31BDF200" w14:textId="77777777" w:rsidR="00C3565D" w:rsidRPr="006B5E3E" w:rsidRDefault="00C3565D" w:rsidP="00864786">
      <w:pPr>
        <w:pStyle w:val="Heading2"/>
        <w:spacing w:line="360" w:lineRule="auto"/>
        <w:jc w:val="both"/>
        <w:rPr>
          <w:rFonts w:ascii="Times New Roman" w:hAnsi="Times New Roman" w:cs="Times New Roman"/>
          <w:b/>
          <w:sz w:val="24"/>
          <w:szCs w:val="24"/>
        </w:rPr>
      </w:pPr>
      <w:bookmarkStart w:id="9" w:name="_Toc150703185"/>
      <w:r w:rsidRPr="006B5E3E">
        <w:rPr>
          <w:rFonts w:ascii="Times New Roman" w:hAnsi="Times New Roman" w:cs="Times New Roman"/>
          <w:b/>
          <w:sz w:val="24"/>
          <w:szCs w:val="24"/>
        </w:rPr>
        <w:t>1. Porter's Generic Strategies:</w:t>
      </w:r>
      <w:bookmarkEnd w:id="9"/>
    </w:p>
    <w:p w14:paraId="5EF9B993" w14:textId="77777777" w:rsidR="00C3565D" w:rsidRPr="006B5E3E" w:rsidRDefault="00C3565D" w:rsidP="00864786">
      <w:pPr>
        <w:spacing w:line="360" w:lineRule="auto"/>
        <w:jc w:val="both"/>
        <w:rPr>
          <w:rFonts w:ascii="Times New Roman" w:hAnsi="Times New Roman" w:cs="Times New Roman"/>
          <w:b/>
          <w:sz w:val="24"/>
          <w:szCs w:val="24"/>
        </w:rPr>
      </w:pPr>
      <w:r w:rsidRPr="006B5E3E">
        <w:rPr>
          <w:rFonts w:ascii="Times New Roman" w:hAnsi="Times New Roman" w:cs="Times New Roman"/>
          <w:b/>
          <w:sz w:val="24"/>
          <w:szCs w:val="24"/>
        </w:rPr>
        <w:t>Porter's Generic Strategies offer three broad approaches for firms to gain a competitive advantage:</w:t>
      </w:r>
    </w:p>
    <w:p w14:paraId="2D51127F" w14:textId="77777777" w:rsidR="00C3565D" w:rsidRPr="006B5E3E" w:rsidRDefault="00C3565D" w:rsidP="00864786">
      <w:pPr>
        <w:spacing w:line="360" w:lineRule="auto"/>
        <w:jc w:val="both"/>
        <w:rPr>
          <w:rFonts w:ascii="Times New Roman" w:hAnsi="Times New Roman" w:cs="Times New Roman"/>
          <w:sz w:val="24"/>
          <w:szCs w:val="24"/>
        </w:rPr>
      </w:pPr>
      <w:r w:rsidRPr="006B5E3E">
        <w:rPr>
          <w:rFonts w:ascii="Times New Roman" w:hAnsi="Times New Roman" w:cs="Times New Roman"/>
          <w:b/>
          <w:sz w:val="24"/>
          <w:szCs w:val="24"/>
        </w:rPr>
        <w:t>Cost Leadership:</w:t>
      </w:r>
      <w:r w:rsidRPr="006B5E3E">
        <w:rPr>
          <w:rFonts w:ascii="Times New Roman" w:hAnsi="Times New Roman" w:cs="Times New Roman"/>
          <w:sz w:val="24"/>
          <w:szCs w:val="24"/>
        </w:rPr>
        <w:t xml:space="preserve"> </w:t>
      </w:r>
      <w:r w:rsidR="00E0458B" w:rsidRPr="006B5E3E">
        <w:rPr>
          <w:rFonts w:ascii="Times New Roman" w:hAnsi="Times New Roman" w:cs="Times New Roman"/>
          <w:sz w:val="24"/>
          <w:szCs w:val="24"/>
        </w:rPr>
        <w:t>The primary objective of this approach is to attain the position as the industry's most cost-efficient manufacturer. In the case of Halcyon Blue, such strategies may include the enhancement of its supply chain efficiency, the facilitation of advantageous negotiations with suppliers, and the allocation of resources towards the adoption of economically efficient manufacturing techniques. The implementation of a cost leadership plan allows the organization to provide competitive pricing options, therefore appealing to clients that prioritize affordability.</w:t>
      </w:r>
    </w:p>
    <w:p w14:paraId="1A3F60AA" w14:textId="77777777" w:rsidR="00C3565D" w:rsidRPr="006B5E3E" w:rsidRDefault="00C3565D" w:rsidP="00864786">
      <w:pPr>
        <w:spacing w:line="360" w:lineRule="auto"/>
        <w:jc w:val="both"/>
        <w:rPr>
          <w:rFonts w:ascii="Times New Roman" w:hAnsi="Times New Roman" w:cs="Times New Roman"/>
          <w:sz w:val="24"/>
          <w:szCs w:val="24"/>
        </w:rPr>
      </w:pPr>
      <w:r w:rsidRPr="006B5E3E">
        <w:rPr>
          <w:rFonts w:ascii="Times New Roman" w:hAnsi="Times New Roman" w:cs="Times New Roman"/>
          <w:b/>
          <w:sz w:val="24"/>
          <w:szCs w:val="24"/>
        </w:rPr>
        <w:t>Differentiation:</w:t>
      </w:r>
      <w:r w:rsidRPr="006B5E3E">
        <w:rPr>
          <w:rFonts w:ascii="Times New Roman" w:hAnsi="Times New Roman" w:cs="Times New Roman"/>
          <w:sz w:val="24"/>
          <w:szCs w:val="24"/>
        </w:rPr>
        <w:t xml:space="preserve"> </w:t>
      </w:r>
      <w:r w:rsidR="00E0458B" w:rsidRPr="006B5E3E">
        <w:rPr>
          <w:rFonts w:ascii="Times New Roman" w:hAnsi="Times New Roman" w:cs="Times New Roman"/>
          <w:sz w:val="24"/>
          <w:szCs w:val="24"/>
        </w:rPr>
        <w:t>The differentiation approach is focused on providing items that are distinct and unique in nature. Halcyon Blue has the potential to establish its distinctiveness by means of pioneering designs, use of premium materials, or incorporation of distinctive attributes. The objective of this approach is to cultivate brand loyalty, so enabling the corporation to establish a position of authority in the market and charge higher prices for its products or services. The use of successful marketing techniques and the cultivation of a strong brand identity are essential components of a differentiation strategy.</w:t>
      </w:r>
    </w:p>
    <w:p w14:paraId="0C6C1B06" w14:textId="77777777" w:rsidR="00C3565D" w:rsidRPr="006B5E3E" w:rsidRDefault="00C3565D" w:rsidP="00864786">
      <w:pPr>
        <w:spacing w:line="360" w:lineRule="auto"/>
        <w:jc w:val="both"/>
        <w:rPr>
          <w:rFonts w:ascii="Times New Roman" w:hAnsi="Times New Roman" w:cs="Times New Roman"/>
          <w:sz w:val="24"/>
          <w:szCs w:val="24"/>
        </w:rPr>
      </w:pPr>
      <w:r w:rsidRPr="006B5E3E">
        <w:rPr>
          <w:rFonts w:ascii="Times New Roman" w:hAnsi="Times New Roman" w:cs="Times New Roman"/>
          <w:b/>
          <w:sz w:val="24"/>
          <w:szCs w:val="24"/>
        </w:rPr>
        <w:t>Focus:</w:t>
      </w:r>
      <w:r w:rsidRPr="006B5E3E">
        <w:rPr>
          <w:rFonts w:ascii="Times New Roman" w:hAnsi="Times New Roman" w:cs="Times New Roman"/>
          <w:sz w:val="24"/>
          <w:szCs w:val="24"/>
        </w:rPr>
        <w:t xml:space="preserve"> </w:t>
      </w:r>
      <w:r w:rsidR="00E0458B" w:rsidRPr="006B5E3E">
        <w:rPr>
          <w:rFonts w:ascii="Times New Roman" w:hAnsi="Times New Roman" w:cs="Times New Roman"/>
          <w:sz w:val="24"/>
          <w:szCs w:val="24"/>
        </w:rPr>
        <w:t>The focus approach entails directing efforts towards a certain market sector. Halcyon Blue has the option to concentrate its efforts on a certain market segment, therefore tailoring its offerings to appeal to a distinct demography or providing specialist items. This method allows a customized plan to address the distinct requirements and inclinations of the selected target demographic.</w:t>
      </w:r>
    </w:p>
    <w:p w14:paraId="2A5570AD" w14:textId="77777777" w:rsidR="00C3565D" w:rsidRPr="006B5E3E" w:rsidRDefault="00C3565D" w:rsidP="00864786">
      <w:pPr>
        <w:pStyle w:val="Heading2"/>
        <w:spacing w:line="360" w:lineRule="auto"/>
        <w:jc w:val="both"/>
        <w:rPr>
          <w:rFonts w:ascii="Times New Roman" w:hAnsi="Times New Roman" w:cs="Times New Roman"/>
          <w:b/>
          <w:sz w:val="24"/>
          <w:szCs w:val="24"/>
        </w:rPr>
      </w:pPr>
      <w:bookmarkStart w:id="10" w:name="_Toc150703186"/>
      <w:r w:rsidRPr="006B5E3E">
        <w:rPr>
          <w:rFonts w:ascii="Times New Roman" w:hAnsi="Times New Roman" w:cs="Times New Roman"/>
          <w:b/>
          <w:sz w:val="24"/>
          <w:szCs w:val="24"/>
        </w:rPr>
        <w:t>2. Ansoff Matrix:</w:t>
      </w:r>
      <w:bookmarkEnd w:id="10"/>
    </w:p>
    <w:p w14:paraId="2AD058DE" w14:textId="77777777" w:rsidR="00C3565D" w:rsidRPr="006B5E3E" w:rsidRDefault="00C3565D" w:rsidP="00864786">
      <w:pPr>
        <w:spacing w:line="360" w:lineRule="auto"/>
        <w:jc w:val="both"/>
        <w:rPr>
          <w:rFonts w:ascii="Times New Roman" w:hAnsi="Times New Roman" w:cs="Times New Roman"/>
          <w:b/>
          <w:sz w:val="24"/>
          <w:szCs w:val="24"/>
        </w:rPr>
      </w:pPr>
      <w:r w:rsidRPr="006B5E3E">
        <w:rPr>
          <w:rFonts w:ascii="Times New Roman" w:hAnsi="Times New Roman" w:cs="Times New Roman"/>
          <w:b/>
          <w:sz w:val="24"/>
          <w:szCs w:val="24"/>
        </w:rPr>
        <w:t>The Ansoff Matrix provides four growth strategies:</w:t>
      </w:r>
    </w:p>
    <w:p w14:paraId="15EE0315" w14:textId="77777777" w:rsidR="00C3565D" w:rsidRPr="006B5E3E" w:rsidRDefault="00C3565D" w:rsidP="00864786">
      <w:pPr>
        <w:spacing w:line="360" w:lineRule="auto"/>
        <w:jc w:val="both"/>
        <w:rPr>
          <w:rFonts w:ascii="Times New Roman" w:hAnsi="Times New Roman" w:cs="Times New Roman"/>
          <w:sz w:val="24"/>
          <w:szCs w:val="24"/>
        </w:rPr>
      </w:pPr>
      <w:r w:rsidRPr="006B5E3E">
        <w:rPr>
          <w:rFonts w:ascii="Times New Roman" w:hAnsi="Times New Roman" w:cs="Times New Roman"/>
          <w:b/>
          <w:sz w:val="24"/>
          <w:szCs w:val="24"/>
        </w:rPr>
        <w:t>Market Penetration:</w:t>
      </w:r>
      <w:r w:rsidRPr="006B5E3E">
        <w:rPr>
          <w:rFonts w:ascii="Times New Roman" w:hAnsi="Times New Roman" w:cs="Times New Roman"/>
          <w:sz w:val="24"/>
          <w:szCs w:val="24"/>
        </w:rPr>
        <w:t xml:space="preserve"> </w:t>
      </w:r>
      <w:r w:rsidR="00E0458B" w:rsidRPr="006B5E3E">
        <w:rPr>
          <w:rFonts w:ascii="Times New Roman" w:hAnsi="Times New Roman" w:cs="Times New Roman"/>
          <w:sz w:val="24"/>
          <w:szCs w:val="24"/>
        </w:rPr>
        <w:t xml:space="preserve">One potential strategy for Halcyon Blue to enhance its market share is to engage in the sale of its existing items inside its present market. This may include enhancing </w:t>
      </w:r>
      <w:r w:rsidR="00E0458B" w:rsidRPr="006B5E3E">
        <w:rPr>
          <w:rFonts w:ascii="Times New Roman" w:hAnsi="Times New Roman" w:cs="Times New Roman"/>
          <w:sz w:val="24"/>
          <w:szCs w:val="24"/>
        </w:rPr>
        <w:lastRenderedPageBreak/>
        <w:t>marketing endeavors, broadening the scope of distribution channels, or using promotional strategies in order to acquire a larger consumer base.</w:t>
      </w:r>
    </w:p>
    <w:p w14:paraId="66F90C93" w14:textId="77777777" w:rsidR="00C3565D" w:rsidRPr="006B5E3E" w:rsidRDefault="00C3565D" w:rsidP="00864786">
      <w:pPr>
        <w:spacing w:line="360" w:lineRule="auto"/>
        <w:jc w:val="both"/>
        <w:rPr>
          <w:rFonts w:ascii="Times New Roman" w:hAnsi="Times New Roman" w:cs="Times New Roman"/>
          <w:sz w:val="24"/>
          <w:szCs w:val="24"/>
        </w:rPr>
      </w:pPr>
      <w:r w:rsidRPr="006B5E3E">
        <w:rPr>
          <w:rFonts w:ascii="Times New Roman" w:hAnsi="Times New Roman" w:cs="Times New Roman"/>
          <w:b/>
          <w:sz w:val="24"/>
          <w:szCs w:val="24"/>
        </w:rPr>
        <w:t>Market Development:</w:t>
      </w:r>
      <w:r w:rsidRPr="006B5E3E">
        <w:rPr>
          <w:rFonts w:ascii="Times New Roman" w:hAnsi="Times New Roman" w:cs="Times New Roman"/>
          <w:sz w:val="24"/>
          <w:szCs w:val="24"/>
        </w:rPr>
        <w:t xml:space="preserve"> </w:t>
      </w:r>
      <w:r w:rsidR="00E0458B" w:rsidRPr="006B5E3E">
        <w:rPr>
          <w:rFonts w:ascii="Times New Roman" w:hAnsi="Times New Roman" w:cs="Times New Roman"/>
          <w:sz w:val="24"/>
          <w:szCs w:val="24"/>
        </w:rPr>
        <w:t>In order to engage in market development, Halcyon Blue has the potential to investigate novel geographic markets or demographic categories. Potential strategies for expanding business operations may include venturing into global markets, focusing on alternative demographic cohorts, or engaging with hitherto untapped client groups.</w:t>
      </w:r>
    </w:p>
    <w:p w14:paraId="7B645C55" w14:textId="77777777" w:rsidR="00C3565D" w:rsidRPr="006B5E3E" w:rsidRDefault="00C3565D" w:rsidP="00864786">
      <w:pPr>
        <w:spacing w:line="360" w:lineRule="auto"/>
        <w:jc w:val="both"/>
        <w:rPr>
          <w:rFonts w:ascii="Times New Roman" w:hAnsi="Times New Roman" w:cs="Times New Roman"/>
          <w:sz w:val="24"/>
          <w:szCs w:val="24"/>
        </w:rPr>
      </w:pPr>
      <w:r w:rsidRPr="006B5E3E">
        <w:rPr>
          <w:rFonts w:ascii="Times New Roman" w:hAnsi="Times New Roman" w:cs="Times New Roman"/>
          <w:b/>
          <w:sz w:val="24"/>
          <w:szCs w:val="24"/>
        </w:rPr>
        <w:t>Product Development:</w:t>
      </w:r>
      <w:r w:rsidRPr="006B5E3E">
        <w:rPr>
          <w:rFonts w:ascii="Times New Roman" w:hAnsi="Times New Roman" w:cs="Times New Roman"/>
          <w:sz w:val="24"/>
          <w:szCs w:val="24"/>
        </w:rPr>
        <w:t xml:space="preserve"> </w:t>
      </w:r>
      <w:r w:rsidR="00E0458B" w:rsidRPr="006B5E3E">
        <w:rPr>
          <w:rFonts w:ascii="Times New Roman" w:hAnsi="Times New Roman" w:cs="Times New Roman"/>
          <w:sz w:val="24"/>
          <w:szCs w:val="24"/>
        </w:rPr>
        <w:t>Product development is the process of generating novel goods or improving current ones in order to address evolving client demands. Halcyon Blue has the potential to implement novel apparel ranges, establish partnerships with designers for limited-edition assortments, and include eco-friendly materials into its merchandise.</w:t>
      </w:r>
    </w:p>
    <w:p w14:paraId="54372F86" w14:textId="77777777" w:rsidR="00C3565D" w:rsidRPr="006B5E3E" w:rsidRDefault="00C3565D" w:rsidP="00864786">
      <w:pPr>
        <w:spacing w:line="360" w:lineRule="auto"/>
        <w:jc w:val="both"/>
        <w:rPr>
          <w:rFonts w:ascii="Times New Roman" w:hAnsi="Times New Roman" w:cs="Times New Roman"/>
          <w:sz w:val="24"/>
          <w:szCs w:val="24"/>
        </w:rPr>
      </w:pPr>
      <w:r w:rsidRPr="006B5E3E">
        <w:rPr>
          <w:rFonts w:ascii="Times New Roman" w:hAnsi="Times New Roman" w:cs="Times New Roman"/>
          <w:b/>
          <w:sz w:val="24"/>
          <w:szCs w:val="24"/>
        </w:rPr>
        <w:t>Diversification:</w:t>
      </w:r>
      <w:r w:rsidRPr="006B5E3E">
        <w:rPr>
          <w:rFonts w:ascii="Times New Roman" w:hAnsi="Times New Roman" w:cs="Times New Roman"/>
          <w:sz w:val="24"/>
          <w:szCs w:val="24"/>
        </w:rPr>
        <w:t xml:space="preserve"> </w:t>
      </w:r>
      <w:r w:rsidR="00E0458B" w:rsidRPr="006B5E3E">
        <w:rPr>
          <w:rFonts w:ascii="Times New Roman" w:hAnsi="Times New Roman" w:cs="Times New Roman"/>
          <w:sz w:val="24"/>
          <w:szCs w:val="24"/>
        </w:rPr>
        <w:t>Diversification is the strategic pursuit of new markets or the creation of novel goods to cater to previously untapped client niches. Halcyon Blue might consider diversifying its business operations by venturing into associated sectors, such as accessories or footwear, or by pursuing strategic alliances or acquisitions to penetrate disparate markets.</w:t>
      </w:r>
    </w:p>
    <w:p w14:paraId="64271140" w14:textId="77777777" w:rsidR="00C3565D" w:rsidRPr="006B5E3E" w:rsidRDefault="00C3565D" w:rsidP="00864786">
      <w:pPr>
        <w:pStyle w:val="Heading2"/>
        <w:spacing w:line="360" w:lineRule="auto"/>
        <w:jc w:val="both"/>
        <w:rPr>
          <w:rFonts w:ascii="Times New Roman" w:hAnsi="Times New Roman" w:cs="Times New Roman"/>
          <w:b/>
          <w:sz w:val="24"/>
          <w:szCs w:val="24"/>
        </w:rPr>
      </w:pPr>
      <w:bookmarkStart w:id="11" w:name="_Toc150703187"/>
      <w:r w:rsidRPr="006B5E3E">
        <w:rPr>
          <w:rFonts w:ascii="Times New Roman" w:hAnsi="Times New Roman" w:cs="Times New Roman"/>
          <w:b/>
          <w:sz w:val="24"/>
          <w:szCs w:val="24"/>
        </w:rPr>
        <w:t>3. Bowman’s Strategic Clock Model:</w:t>
      </w:r>
      <w:bookmarkEnd w:id="11"/>
    </w:p>
    <w:p w14:paraId="49CDC1D4" w14:textId="77777777" w:rsidR="00C3565D" w:rsidRPr="006B5E3E" w:rsidRDefault="00E0458B"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The topic of discussion is Bowman's Strategic Clock. The model assesses the competitive positioning by considering both the price and the perceived value. The assessment of Halcyon Blue's strategic choices may be conducted using this approach</w:t>
      </w:r>
      <w:r w:rsidR="00C3565D" w:rsidRPr="006B5E3E">
        <w:rPr>
          <w:rFonts w:ascii="Times New Roman" w:hAnsi="Times New Roman" w:cs="Times New Roman"/>
          <w:sz w:val="24"/>
          <w:szCs w:val="24"/>
        </w:rPr>
        <w:t>:</w:t>
      </w:r>
    </w:p>
    <w:p w14:paraId="7591CC56" w14:textId="77777777" w:rsidR="00E0458B" w:rsidRPr="006B5E3E" w:rsidRDefault="00E0458B" w:rsidP="00864786">
      <w:pPr>
        <w:pStyle w:val="ListParagraph"/>
        <w:numPr>
          <w:ilvl w:val="0"/>
          <w:numId w:val="45"/>
        </w:num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Halcyon Blue refrains from assuming this particular position due to the potential hazards associated with commoditization and low-profit margins.</w:t>
      </w:r>
    </w:p>
    <w:p w14:paraId="7558F5C7" w14:textId="77777777" w:rsidR="00E0458B" w:rsidRPr="006B5E3E" w:rsidRDefault="00E0458B" w:rsidP="00864786">
      <w:pPr>
        <w:pStyle w:val="ListParagraph"/>
        <w:numPr>
          <w:ilvl w:val="0"/>
          <w:numId w:val="45"/>
        </w:num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One potential approach to attracting clients that prioritize pricing is to implement a plan that involves delivering reduced costs while maintaining a perceived value that is considered appropriate.</w:t>
      </w:r>
    </w:p>
    <w:p w14:paraId="70D9BAEB" w14:textId="77777777" w:rsidR="00E0458B" w:rsidRPr="006B5E3E" w:rsidRDefault="00E0458B" w:rsidP="00864786">
      <w:pPr>
        <w:pStyle w:val="ListParagraph"/>
        <w:numPr>
          <w:ilvl w:val="0"/>
          <w:numId w:val="45"/>
        </w:num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By integrating differentiation and focus strategies, Halcyon Blue has the ability to provide distinctive items tailored to a certain market niche, which in turn may enable the company to charge higher pricing.</w:t>
      </w:r>
    </w:p>
    <w:p w14:paraId="6BE4AB4D" w14:textId="77777777" w:rsidR="00E0458B" w:rsidRPr="006B5E3E" w:rsidRDefault="00E0458B" w:rsidP="00864786">
      <w:pPr>
        <w:pStyle w:val="ListParagraph"/>
        <w:numPr>
          <w:ilvl w:val="0"/>
          <w:numId w:val="45"/>
        </w:num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By emphasizing its unique attributes and superior characteristics, Halcyon Blue has the potential to establish itself as a high-end brand, hence rationalizing its premium pricing strategy.</w:t>
      </w:r>
    </w:p>
    <w:p w14:paraId="3E8C9266" w14:textId="77777777" w:rsidR="00C3565D" w:rsidRPr="006B5E3E" w:rsidRDefault="00E0458B" w:rsidP="00864786">
      <w:pPr>
        <w:pStyle w:val="ListParagraph"/>
        <w:numPr>
          <w:ilvl w:val="0"/>
          <w:numId w:val="45"/>
        </w:num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lastRenderedPageBreak/>
        <w:t>The use of higher pricing strategies based on perceived value might be considered a feasible approach for Halcyon Blue, provided that the company is able to establish an impression of exclusivity or greater quality.</w:t>
      </w:r>
    </w:p>
    <w:p w14:paraId="31D91C69" w14:textId="77777777" w:rsidR="00C3565D" w:rsidRPr="006B5E3E" w:rsidRDefault="00C3565D" w:rsidP="00864786">
      <w:pPr>
        <w:pStyle w:val="Heading2"/>
        <w:spacing w:line="360" w:lineRule="auto"/>
        <w:jc w:val="both"/>
        <w:rPr>
          <w:rFonts w:ascii="Times New Roman" w:hAnsi="Times New Roman" w:cs="Times New Roman"/>
          <w:b/>
          <w:sz w:val="24"/>
          <w:szCs w:val="24"/>
        </w:rPr>
      </w:pPr>
      <w:bookmarkStart w:id="12" w:name="_Toc150703188"/>
      <w:r w:rsidRPr="006B5E3E">
        <w:rPr>
          <w:rFonts w:ascii="Times New Roman" w:hAnsi="Times New Roman" w:cs="Times New Roman"/>
          <w:b/>
          <w:sz w:val="24"/>
          <w:szCs w:val="24"/>
        </w:rPr>
        <w:t>4. Proposal of a New Sustainable Strategy:</w:t>
      </w:r>
      <w:bookmarkEnd w:id="12"/>
    </w:p>
    <w:p w14:paraId="7123BB50" w14:textId="77777777" w:rsidR="00C3565D" w:rsidRPr="006B5E3E" w:rsidRDefault="00E0458B"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Based on the conducted study, it is suggested that Halcyon Blue should adopt a Hybrid approach, which entails integrating aspects of distinction and focus. In the context of a dynamic fashion business, the ability to differentiate oneself from rivals is crucial in order to establish a distinct presence. By strategically targeting a certain market category, such as environmentally aware customers, Halcyon Blue has the potential to establish a distinct and specialized position within the industry.</w:t>
      </w:r>
    </w:p>
    <w:p w14:paraId="02D5DDBC" w14:textId="77777777" w:rsidR="00C3565D" w:rsidRPr="006B5E3E" w:rsidRDefault="00C3565D" w:rsidP="00864786">
      <w:pPr>
        <w:spacing w:line="360" w:lineRule="auto"/>
        <w:jc w:val="both"/>
        <w:rPr>
          <w:rFonts w:ascii="Times New Roman" w:hAnsi="Times New Roman" w:cs="Times New Roman"/>
          <w:b/>
          <w:sz w:val="24"/>
          <w:szCs w:val="24"/>
        </w:rPr>
      </w:pPr>
      <w:r w:rsidRPr="006B5E3E">
        <w:rPr>
          <w:rFonts w:ascii="Times New Roman" w:hAnsi="Times New Roman" w:cs="Times New Roman"/>
          <w:b/>
          <w:sz w:val="24"/>
          <w:szCs w:val="24"/>
        </w:rPr>
        <w:t>The new sustainable strategy could involve:</w:t>
      </w:r>
    </w:p>
    <w:p w14:paraId="61A8178A" w14:textId="77777777" w:rsidR="00E0458B" w:rsidRPr="006B5E3E" w:rsidRDefault="00E0458B" w:rsidP="00864786">
      <w:pPr>
        <w:pStyle w:val="ListParagraph"/>
        <w:numPr>
          <w:ilvl w:val="0"/>
          <w:numId w:val="46"/>
        </w:num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The manufacturing method places significant emphasis on the use of environmentally sustainable and ethically obtained resources.</w:t>
      </w:r>
    </w:p>
    <w:p w14:paraId="089BE35A" w14:textId="77777777" w:rsidR="00E0458B" w:rsidRPr="006B5E3E" w:rsidRDefault="00E0458B" w:rsidP="00864786">
      <w:pPr>
        <w:pStyle w:val="ListParagraph"/>
        <w:numPr>
          <w:ilvl w:val="0"/>
          <w:numId w:val="46"/>
        </w:num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The ongoing commitment to allocate resources towards the development of imaginative and groundbreaking designs that are in accordance with sustainable principles.</w:t>
      </w:r>
    </w:p>
    <w:p w14:paraId="5F6DB27C" w14:textId="77777777" w:rsidR="00E0458B" w:rsidRPr="006B5E3E" w:rsidRDefault="00E0458B" w:rsidP="00864786">
      <w:pPr>
        <w:pStyle w:val="ListParagraph"/>
        <w:numPr>
          <w:ilvl w:val="0"/>
          <w:numId w:val="46"/>
        </w:num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Effectively conveying the organization's commitment to sustainability in a clear manner to customers, so fostering trust and cultivating loyalty.</w:t>
      </w:r>
    </w:p>
    <w:p w14:paraId="0E652122" w14:textId="77777777" w:rsidR="00C3565D" w:rsidRPr="006B5E3E" w:rsidRDefault="00E0458B" w:rsidP="00864786">
      <w:pPr>
        <w:pStyle w:val="ListParagraph"/>
        <w:numPr>
          <w:ilvl w:val="0"/>
          <w:numId w:val="46"/>
        </w:num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The marketing strategy should be directed towards the target audience that exhibits a keen interest in sustainable fashion. This might include potential collaborations with influencers or groups that actively advocate for sustainable living.</w:t>
      </w:r>
    </w:p>
    <w:p w14:paraId="58B4BFE9" w14:textId="77777777" w:rsidR="00C3565D" w:rsidRPr="006B5E3E" w:rsidRDefault="00E0458B"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Through the implementation of this strategic approach, Halcyon Blue establishes itself as a frontrunner in the realm of sustainable fashion, therefore attracting an expanding demographic of customers that prioritize environmental consciousness. The aforementioned approach not only conforms to the dynamic shifts in market trends but also enhances the enduring value and adaptability of the brand in response to increasing customer preferences.</w:t>
      </w:r>
    </w:p>
    <w:p w14:paraId="29332E14" w14:textId="77777777" w:rsidR="00C3565D" w:rsidRPr="006B5E3E" w:rsidRDefault="00C3565D" w:rsidP="00864786">
      <w:pPr>
        <w:pStyle w:val="Heading1"/>
        <w:spacing w:line="360" w:lineRule="auto"/>
        <w:jc w:val="both"/>
        <w:rPr>
          <w:rFonts w:ascii="Times New Roman" w:hAnsi="Times New Roman" w:cs="Times New Roman"/>
          <w:b/>
          <w:sz w:val="24"/>
          <w:szCs w:val="24"/>
        </w:rPr>
      </w:pPr>
      <w:bookmarkStart w:id="13" w:name="_Toc150703189"/>
      <w:r w:rsidRPr="006B5E3E">
        <w:rPr>
          <w:rFonts w:ascii="Times New Roman" w:hAnsi="Times New Roman" w:cs="Times New Roman"/>
          <w:b/>
          <w:sz w:val="24"/>
          <w:szCs w:val="24"/>
        </w:rPr>
        <w:lastRenderedPageBreak/>
        <w:t>V. Stakeholder Analysis</w:t>
      </w:r>
      <w:bookmarkEnd w:id="13"/>
    </w:p>
    <w:p w14:paraId="2B7B8657" w14:textId="77777777" w:rsidR="00C3565D" w:rsidRPr="006B5E3E" w:rsidRDefault="00C3565D" w:rsidP="00864786">
      <w:pPr>
        <w:pStyle w:val="Heading2"/>
        <w:spacing w:line="360" w:lineRule="auto"/>
        <w:jc w:val="both"/>
        <w:rPr>
          <w:rFonts w:ascii="Times New Roman" w:hAnsi="Times New Roman" w:cs="Times New Roman"/>
          <w:b/>
          <w:sz w:val="24"/>
          <w:szCs w:val="24"/>
        </w:rPr>
      </w:pPr>
      <w:bookmarkStart w:id="14" w:name="_Toc150703190"/>
      <w:r w:rsidRPr="006B5E3E">
        <w:rPr>
          <w:rFonts w:ascii="Times New Roman" w:hAnsi="Times New Roman" w:cs="Times New Roman"/>
          <w:b/>
          <w:sz w:val="24"/>
          <w:szCs w:val="24"/>
        </w:rPr>
        <w:t>1. Identification of Key Stakeholders:</w:t>
      </w:r>
      <w:bookmarkEnd w:id="14"/>
    </w:p>
    <w:p w14:paraId="3CDD7F9D" w14:textId="77777777" w:rsidR="00C3565D" w:rsidRPr="006B5E3E" w:rsidRDefault="00E0458B"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Stakeholders refer to persons, organizations, or entities who possess a vested interest in the accomplishments and operations of a corporation. In the context of Halcyon Blue, the identified major players include</w:t>
      </w:r>
      <w:r w:rsidR="00C3565D" w:rsidRPr="006B5E3E">
        <w:rPr>
          <w:rFonts w:ascii="Times New Roman" w:hAnsi="Times New Roman" w:cs="Times New Roman"/>
          <w:sz w:val="24"/>
          <w:szCs w:val="24"/>
        </w:rPr>
        <w:t>:</w:t>
      </w:r>
    </w:p>
    <w:p w14:paraId="187572DE" w14:textId="77777777" w:rsidR="00E0458B" w:rsidRPr="006B5E3E" w:rsidRDefault="00E0458B" w:rsidP="00864786">
      <w:pPr>
        <w:pStyle w:val="ListParagraph"/>
        <w:numPr>
          <w:ilvl w:val="0"/>
          <w:numId w:val="47"/>
        </w:num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The major stakeholders, whose expectations exert influence on product design, quality, and brand image.</w:t>
      </w:r>
    </w:p>
    <w:p w14:paraId="6CC47767" w14:textId="77777777" w:rsidR="00E0458B" w:rsidRPr="006B5E3E" w:rsidRDefault="00E0458B" w:rsidP="00864786">
      <w:pPr>
        <w:pStyle w:val="ListParagraph"/>
        <w:numPr>
          <w:ilvl w:val="0"/>
          <w:numId w:val="47"/>
        </w:num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The involvement, pleasure, and well-being of individuals inside a company are crucial factors that significantly impact the overall performance of the firm.</w:t>
      </w:r>
    </w:p>
    <w:p w14:paraId="48259291" w14:textId="77777777" w:rsidR="00E0458B" w:rsidRPr="006B5E3E" w:rsidRDefault="00E0458B" w:rsidP="00864786">
      <w:pPr>
        <w:pStyle w:val="ListParagraph"/>
        <w:numPr>
          <w:ilvl w:val="0"/>
          <w:numId w:val="47"/>
        </w:num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The dependability and ethical behaviors of raw material suppliers have a significant influence on both manufacturing processes and the quality of the final products.</w:t>
      </w:r>
    </w:p>
    <w:p w14:paraId="6474B118" w14:textId="77777777" w:rsidR="00E0458B" w:rsidRPr="006B5E3E" w:rsidRDefault="00E0458B" w:rsidP="00864786">
      <w:pPr>
        <w:pStyle w:val="ListParagraph"/>
        <w:numPr>
          <w:ilvl w:val="0"/>
          <w:numId w:val="47"/>
        </w:num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I am intrigued by the company's financial success, returns on investment, and long-term viability.</w:t>
      </w:r>
    </w:p>
    <w:p w14:paraId="6BBADF8D" w14:textId="77777777" w:rsidR="00E0458B" w:rsidRPr="006B5E3E" w:rsidRDefault="00E0458B" w:rsidP="00864786">
      <w:pPr>
        <w:pStyle w:val="ListParagraph"/>
        <w:numPr>
          <w:ilvl w:val="0"/>
          <w:numId w:val="47"/>
        </w:num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The ability to influence market dynamics may have a significant effect on the market share and positioning of Halcyon Blue.</w:t>
      </w:r>
    </w:p>
    <w:p w14:paraId="7B1F0B65" w14:textId="77777777" w:rsidR="00E0458B" w:rsidRPr="006B5E3E" w:rsidRDefault="00E0458B" w:rsidP="00864786">
      <w:pPr>
        <w:pStyle w:val="ListParagraph"/>
        <w:numPr>
          <w:ilvl w:val="0"/>
          <w:numId w:val="47"/>
        </w:num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The adherence to regulatory requirements has a significant influence on operational activities, while the implementation of government policies may have a notable influence on the sector.</w:t>
      </w:r>
    </w:p>
    <w:p w14:paraId="71052689" w14:textId="77777777" w:rsidR="00E0458B" w:rsidRPr="006B5E3E" w:rsidRDefault="00E0458B" w:rsidP="00864786">
      <w:pPr>
        <w:pStyle w:val="ListParagraph"/>
        <w:numPr>
          <w:ilvl w:val="0"/>
          <w:numId w:val="47"/>
        </w:num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The reputation and customer perception of Halcyon Blue may be influenced by groups advocating for sustainability.</w:t>
      </w:r>
    </w:p>
    <w:p w14:paraId="6DA457EB" w14:textId="77777777" w:rsidR="00C3565D" w:rsidRPr="006B5E3E" w:rsidRDefault="00E0458B" w:rsidP="00864786">
      <w:pPr>
        <w:pStyle w:val="ListParagraph"/>
        <w:numPr>
          <w:ilvl w:val="0"/>
          <w:numId w:val="47"/>
        </w:num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The actions of Halcyon Blue have the potential to impact the local communities in which it works, therefore making these communities stakeholders in the company's operations.</w:t>
      </w:r>
    </w:p>
    <w:p w14:paraId="54CDBFD7" w14:textId="77777777" w:rsidR="00C3565D" w:rsidRPr="006B5E3E" w:rsidRDefault="00C3565D" w:rsidP="00864786">
      <w:pPr>
        <w:pStyle w:val="Heading2"/>
        <w:spacing w:line="360" w:lineRule="auto"/>
        <w:jc w:val="both"/>
        <w:rPr>
          <w:rFonts w:ascii="Times New Roman" w:hAnsi="Times New Roman" w:cs="Times New Roman"/>
          <w:b/>
          <w:sz w:val="24"/>
          <w:szCs w:val="24"/>
        </w:rPr>
      </w:pPr>
      <w:bookmarkStart w:id="15" w:name="_Toc150703191"/>
      <w:r w:rsidRPr="006B5E3E">
        <w:rPr>
          <w:rFonts w:ascii="Times New Roman" w:hAnsi="Times New Roman" w:cs="Times New Roman"/>
          <w:b/>
          <w:sz w:val="24"/>
          <w:szCs w:val="24"/>
        </w:rPr>
        <w:t>2. Assessment of Stakeholder Expectations:</w:t>
      </w:r>
      <w:bookmarkEnd w:id="15"/>
    </w:p>
    <w:p w14:paraId="7445837A" w14:textId="77777777" w:rsidR="00E0458B" w:rsidRPr="006B5E3E" w:rsidRDefault="00E0458B" w:rsidP="00864786">
      <w:pPr>
        <w:pStyle w:val="ListParagraph"/>
        <w:numPr>
          <w:ilvl w:val="0"/>
          <w:numId w:val="48"/>
        </w:num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The comprehension of stakeholder expectations has significant importance for Halcyon Blue in order to effectively connect its plans with their interests.</w:t>
      </w:r>
    </w:p>
    <w:p w14:paraId="29D1E080" w14:textId="77777777" w:rsidR="00E0458B" w:rsidRPr="006B5E3E" w:rsidRDefault="00E0458B" w:rsidP="00864786">
      <w:pPr>
        <w:pStyle w:val="ListParagraph"/>
        <w:numPr>
          <w:ilvl w:val="0"/>
          <w:numId w:val="48"/>
        </w:num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Anticipate the provision of clothing that exhibits superior quality, adheres to current fashion trends, and is manufactured in an ethical manner. There is a growing trend in which individuals are increasingly advocating for the implementation of sustainable practices.</w:t>
      </w:r>
    </w:p>
    <w:p w14:paraId="739E47AB" w14:textId="77777777" w:rsidR="00E0458B" w:rsidRPr="006B5E3E" w:rsidRDefault="00E0458B" w:rsidP="00864786">
      <w:pPr>
        <w:pStyle w:val="ListParagraph"/>
        <w:numPr>
          <w:ilvl w:val="0"/>
          <w:numId w:val="48"/>
        </w:num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lastRenderedPageBreak/>
        <w:t>The individual's expectations include equitable remuneration, a secure occupational setting, prospects for professional advancement, and a conducive organizational atmosphere.</w:t>
      </w:r>
    </w:p>
    <w:p w14:paraId="1A305BAB" w14:textId="77777777" w:rsidR="00E0458B" w:rsidRPr="006B5E3E" w:rsidRDefault="00E0458B" w:rsidP="00864786">
      <w:pPr>
        <w:pStyle w:val="ListParagraph"/>
        <w:numPr>
          <w:ilvl w:val="0"/>
          <w:numId w:val="48"/>
        </w:num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The pursuit of punctual remittances, equitable commercial conduct, and a dedication to ethically-sourced materials is advocated.</w:t>
      </w:r>
    </w:p>
    <w:p w14:paraId="4C395C01" w14:textId="77777777" w:rsidR="00E0458B" w:rsidRPr="006B5E3E" w:rsidRDefault="00E0458B" w:rsidP="00864786">
      <w:pPr>
        <w:pStyle w:val="ListParagraph"/>
        <w:numPr>
          <w:ilvl w:val="0"/>
          <w:numId w:val="48"/>
        </w:num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The user expresses a desire for a return on investment, financial stability, and the implementation of sustainable business practices.</w:t>
      </w:r>
    </w:p>
    <w:p w14:paraId="4F8B64A2" w14:textId="77777777" w:rsidR="00E0458B" w:rsidRPr="006B5E3E" w:rsidRDefault="00E0458B" w:rsidP="00864786">
      <w:pPr>
        <w:pStyle w:val="ListParagraph"/>
        <w:numPr>
          <w:ilvl w:val="0"/>
          <w:numId w:val="48"/>
        </w:num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It is anticipated that there would be equitable competition and strict compliance with established industry norms.</w:t>
      </w:r>
    </w:p>
    <w:p w14:paraId="31A085A0" w14:textId="77777777" w:rsidR="00E0458B" w:rsidRPr="006B5E3E" w:rsidRDefault="00E0458B" w:rsidP="00864786">
      <w:pPr>
        <w:pStyle w:val="ListParagraph"/>
        <w:numPr>
          <w:ilvl w:val="0"/>
          <w:numId w:val="48"/>
        </w:num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It is important to anticipate adherence to legal statutes and regulations, particularly in domains like as labor standards and environmental sustainability.</w:t>
      </w:r>
    </w:p>
    <w:p w14:paraId="76331EBE" w14:textId="77777777" w:rsidR="00E0458B" w:rsidRPr="006B5E3E" w:rsidRDefault="00E0458B" w:rsidP="00864786">
      <w:pPr>
        <w:pStyle w:val="ListParagraph"/>
        <w:numPr>
          <w:ilvl w:val="0"/>
          <w:numId w:val="48"/>
        </w:num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It is anticipated that there would be a need for openness, adherence to ethical principles, and active involvement in social or environmental initiatives.</w:t>
      </w:r>
    </w:p>
    <w:p w14:paraId="222F5423" w14:textId="77777777" w:rsidR="00C3565D" w:rsidRPr="006B5E3E" w:rsidRDefault="00E0458B" w:rsidP="00864786">
      <w:pPr>
        <w:pStyle w:val="ListParagraph"/>
        <w:numPr>
          <w:ilvl w:val="0"/>
          <w:numId w:val="48"/>
        </w:num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The stakeholders anticipate the demonstration of good corporate citizenship, active community participation, and the mitigation of adverse effects on the local environment.</w:t>
      </w:r>
    </w:p>
    <w:p w14:paraId="0CBB98F6" w14:textId="77777777" w:rsidR="00C3565D" w:rsidRPr="006B5E3E" w:rsidRDefault="00C3565D" w:rsidP="00864786">
      <w:pPr>
        <w:pStyle w:val="Heading2"/>
        <w:spacing w:line="360" w:lineRule="auto"/>
        <w:jc w:val="both"/>
        <w:rPr>
          <w:rFonts w:ascii="Times New Roman" w:hAnsi="Times New Roman" w:cs="Times New Roman"/>
          <w:b/>
          <w:sz w:val="24"/>
          <w:szCs w:val="24"/>
        </w:rPr>
      </w:pPr>
      <w:bookmarkStart w:id="16" w:name="_Toc150703192"/>
      <w:r w:rsidRPr="006B5E3E">
        <w:rPr>
          <w:rFonts w:ascii="Times New Roman" w:hAnsi="Times New Roman" w:cs="Times New Roman"/>
          <w:b/>
          <w:sz w:val="24"/>
          <w:szCs w:val="24"/>
        </w:rPr>
        <w:t>3. Evaluation of Stakeholder Power and Influence:</w:t>
      </w:r>
      <w:bookmarkEnd w:id="16"/>
    </w:p>
    <w:p w14:paraId="13E7CB78" w14:textId="77777777" w:rsidR="00C3565D" w:rsidRPr="006B5E3E" w:rsidRDefault="00E0458B"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The power and influence exerted by stakeholders on Halcyon Blue exhibit variability. Assessment of power dynamics may be conducted by considering several aspects, including but not limited to reliance, legitimacy, urgency, and the capacity to exercise control over vital resources.</w:t>
      </w:r>
    </w:p>
    <w:p w14:paraId="3E75739D" w14:textId="77777777" w:rsidR="00E0458B" w:rsidRPr="006B5E3E" w:rsidRDefault="00E0458B" w:rsidP="00864786">
      <w:pPr>
        <w:pStyle w:val="ListParagraph"/>
        <w:numPr>
          <w:ilvl w:val="0"/>
          <w:numId w:val="49"/>
        </w:num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Individuals may have significant impact, particularly when they actively express their opinions on various social media sites. The decisions made by consumers may have a substantial influence on sales figures.</w:t>
      </w:r>
    </w:p>
    <w:p w14:paraId="3AE130A4" w14:textId="77777777" w:rsidR="00E0458B" w:rsidRPr="006B5E3E" w:rsidRDefault="00E0458B" w:rsidP="00864786">
      <w:pPr>
        <w:pStyle w:val="ListParagraph"/>
        <w:numPr>
          <w:ilvl w:val="0"/>
          <w:numId w:val="49"/>
        </w:num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The influence of workers may range from moderate to considerable, especially when they establish unions or possess collective bargaining capabilities.</w:t>
      </w:r>
    </w:p>
    <w:p w14:paraId="6C13DEEA" w14:textId="77777777" w:rsidR="00E0458B" w:rsidRPr="006B5E3E" w:rsidRDefault="00E0458B" w:rsidP="00864786">
      <w:pPr>
        <w:pStyle w:val="ListParagraph"/>
        <w:numPr>
          <w:ilvl w:val="0"/>
          <w:numId w:val="49"/>
        </w:num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A moderate level of impact may be seen, particularly when the individuals involved are limited in number or possess distinctive resources.</w:t>
      </w:r>
    </w:p>
    <w:p w14:paraId="515BA0F5" w14:textId="77777777" w:rsidR="00E0458B" w:rsidRPr="006B5E3E" w:rsidRDefault="00E0458B" w:rsidP="00864786">
      <w:pPr>
        <w:pStyle w:val="ListParagraph"/>
        <w:numPr>
          <w:ilvl w:val="0"/>
          <w:numId w:val="49"/>
        </w:num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Significant ownership stakes may have considerable influence, especially when individuals or entities possess a substantial proportion of shares.</w:t>
      </w:r>
    </w:p>
    <w:p w14:paraId="433AAAD9" w14:textId="77777777" w:rsidR="00E0458B" w:rsidRPr="006B5E3E" w:rsidRDefault="00E0458B" w:rsidP="00864786">
      <w:pPr>
        <w:pStyle w:val="ListParagraph"/>
        <w:numPr>
          <w:ilvl w:val="0"/>
          <w:numId w:val="49"/>
        </w:num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lastRenderedPageBreak/>
        <w:t>The effect is of a moderate nature, mostly driven by market dynamics and competitive strategies.</w:t>
      </w:r>
    </w:p>
    <w:p w14:paraId="3CB92A7D" w14:textId="77777777" w:rsidR="00E0458B" w:rsidRPr="006B5E3E" w:rsidRDefault="00E0458B" w:rsidP="00864786">
      <w:pPr>
        <w:pStyle w:val="ListParagraph"/>
        <w:numPr>
          <w:ilvl w:val="0"/>
          <w:numId w:val="49"/>
        </w:num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The legal authority possessed by an individual or entity results in a significant level of influence.</w:t>
      </w:r>
    </w:p>
    <w:p w14:paraId="269FC737" w14:textId="77777777" w:rsidR="00E0458B" w:rsidRPr="006B5E3E" w:rsidRDefault="00E0458B" w:rsidP="00864786">
      <w:pPr>
        <w:pStyle w:val="ListParagraph"/>
        <w:numPr>
          <w:ilvl w:val="0"/>
          <w:numId w:val="49"/>
        </w:num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Individuals with a substantial public following may exert a significant degree of influence, ranging from moderate to high.</w:t>
      </w:r>
    </w:p>
    <w:p w14:paraId="5AAA5F99" w14:textId="77777777" w:rsidR="00C3565D" w:rsidRPr="006B5E3E" w:rsidRDefault="00E0458B" w:rsidP="00864786">
      <w:pPr>
        <w:pStyle w:val="ListParagraph"/>
        <w:numPr>
          <w:ilvl w:val="0"/>
          <w:numId w:val="49"/>
        </w:num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The effect of variables is contingent upon the number and structure of community groupings.</w:t>
      </w:r>
    </w:p>
    <w:p w14:paraId="55224985" w14:textId="77777777" w:rsidR="00C3565D" w:rsidRPr="006B5E3E" w:rsidRDefault="00C3565D" w:rsidP="00864786">
      <w:pPr>
        <w:pStyle w:val="Heading2"/>
        <w:spacing w:line="360" w:lineRule="auto"/>
        <w:jc w:val="both"/>
        <w:rPr>
          <w:rFonts w:ascii="Times New Roman" w:hAnsi="Times New Roman" w:cs="Times New Roman"/>
          <w:b/>
          <w:sz w:val="24"/>
          <w:szCs w:val="24"/>
        </w:rPr>
      </w:pPr>
      <w:bookmarkStart w:id="17" w:name="_Toc150703193"/>
      <w:r w:rsidRPr="006B5E3E">
        <w:rPr>
          <w:rFonts w:ascii="Times New Roman" w:hAnsi="Times New Roman" w:cs="Times New Roman"/>
          <w:b/>
          <w:sz w:val="24"/>
          <w:szCs w:val="24"/>
        </w:rPr>
        <w:t>4. Identification of Suitable, Feasible, and Acceptable Strategic Options:</w:t>
      </w:r>
      <w:bookmarkEnd w:id="17"/>
    </w:p>
    <w:p w14:paraId="1F6B6476" w14:textId="77777777" w:rsidR="00C3565D" w:rsidRPr="006B5E3E" w:rsidRDefault="00E0458B"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In light of stakeholder expectations, power dynamics, and influence, the strategy alternatives that are most appropriate, viable, and agreeable for Halcyon Blue may include</w:t>
      </w:r>
      <w:r w:rsidR="00C3565D" w:rsidRPr="006B5E3E">
        <w:rPr>
          <w:rFonts w:ascii="Times New Roman" w:hAnsi="Times New Roman" w:cs="Times New Roman"/>
          <w:sz w:val="24"/>
          <w:szCs w:val="24"/>
        </w:rPr>
        <w:t>:</w:t>
      </w:r>
    </w:p>
    <w:p w14:paraId="75F9C0FB" w14:textId="77777777" w:rsidR="00E0458B" w:rsidRPr="006B5E3E" w:rsidRDefault="00E0458B" w:rsidP="00864786">
      <w:pPr>
        <w:pStyle w:val="ListParagraph"/>
        <w:numPr>
          <w:ilvl w:val="0"/>
          <w:numId w:val="50"/>
        </w:num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By emphasizing the use of ethically produced and environmentally sustainable resources, the company aims to meet the demands and expectations of its consumers, workers, and non-governmental organizations (NGOs).</w:t>
      </w:r>
    </w:p>
    <w:p w14:paraId="096D4D48" w14:textId="77777777" w:rsidR="00E0458B" w:rsidRPr="006B5E3E" w:rsidRDefault="00E0458B" w:rsidP="00864786">
      <w:pPr>
        <w:pStyle w:val="ListParagraph"/>
        <w:numPr>
          <w:ilvl w:val="0"/>
          <w:numId w:val="50"/>
        </w:num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In order to meet the demands and fulfill the expectations of investors, non-governmental organizations (NGOs), and local communities, it is essential to establish a system of open and honest communication about sustainable practices and initiatives related to social responsibility.</w:t>
      </w:r>
    </w:p>
    <w:p w14:paraId="413A6C71" w14:textId="77777777" w:rsidR="00E0458B" w:rsidRPr="006B5E3E" w:rsidRDefault="00E0458B" w:rsidP="00864786">
      <w:pPr>
        <w:pStyle w:val="ListParagraph"/>
        <w:numPr>
          <w:ilvl w:val="0"/>
          <w:numId w:val="50"/>
        </w:num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The fulfillment of employee expectations may be achieved by the implementation of initiatives aimed at guaranteeing equitable remuneration, a secure occupational setting, and avenues for professional advancement.</w:t>
      </w:r>
    </w:p>
    <w:p w14:paraId="795F081C" w14:textId="77777777" w:rsidR="00C3565D" w:rsidRPr="006B5E3E" w:rsidRDefault="00E0458B" w:rsidP="00864786">
      <w:pPr>
        <w:pStyle w:val="ListParagraph"/>
        <w:numPr>
          <w:ilvl w:val="0"/>
          <w:numId w:val="50"/>
        </w:num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By actively participating in efforts that provide good contributions to the community, it is possible to meet the expectations of local communities.</w:t>
      </w:r>
    </w:p>
    <w:p w14:paraId="4DC70AF0" w14:textId="77777777" w:rsidR="00C3565D" w:rsidRPr="006B5E3E" w:rsidRDefault="00E0458B"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Through the identification of strategic solutions that are in line with the expectations of stakeholders, Halcyon Blue is able to not only improve its reputation but also establish a solid basis for long-term success by cultivating favorable connections with individuals who have a vested interest in the company's operations. The selected strategy must not only align with stakeholder expectations but also demonstrate feasibility within the company's available resources and conform to the larger social and commercial environment.</w:t>
      </w:r>
    </w:p>
    <w:p w14:paraId="67FB8143" w14:textId="77777777" w:rsidR="00FB1F0C" w:rsidRPr="006B5E3E" w:rsidRDefault="00FB1F0C" w:rsidP="00864786">
      <w:pPr>
        <w:pStyle w:val="Heading1"/>
        <w:spacing w:line="360" w:lineRule="auto"/>
        <w:jc w:val="both"/>
        <w:rPr>
          <w:rFonts w:ascii="Times New Roman" w:hAnsi="Times New Roman" w:cs="Times New Roman"/>
          <w:b/>
          <w:sz w:val="24"/>
          <w:szCs w:val="24"/>
        </w:rPr>
      </w:pPr>
      <w:bookmarkStart w:id="18" w:name="_Toc150703194"/>
      <w:r w:rsidRPr="006B5E3E">
        <w:rPr>
          <w:rFonts w:ascii="Times New Roman" w:hAnsi="Times New Roman" w:cs="Times New Roman"/>
          <w:b/>
          <w:sz w:val="24"/>
          <w:szCs w:val="24"/>
        </w:rPr>
        <w:lastRenderedPageBreak/>
        <w:t>VI. Strategic Recommendations</w:t>
      </w:r>
      <w:bookmarkEnd w:id="18"/>
    </w:p>
    <w:p w14:paraId="369ACCA5" w14:textId="77777777" w:rsidR="00C3565D" w:rsidRPr="006B5E3E" w:rsidRDefault="00C3565D" w:rsidP="00864786">
      <w:pPr>
        <w:pStyle w:val="Heading2"/>
        <w:spacing w:line="360" w:lineRule="auto"/>
        <w:jc w:val="both"/>
        <w:rPr>
          <w:rFonts w:ascii="Times New Roman" w:hAnsi="Times New Roman" w:cs="Times New Roman"/>
          <w:b/>
          <w:sz w:val="24"/>
          <w:szCs w:val="24"/>
        </w:rPr>
      </w:pPr>
      <w:bookmarkStart w:id="19" w:name="_Toc150703195"/>
      <w:r w:rsidRPr="006B5E3E">
        <w:rPr>
          <w:rFonts w:ascii="Times New Roman" w:hAnsi="Times New Roman" w:cs="Times New Roman"/>
          <w:b/>
          <w:sz w:val="24"/>
          <w:szCs w:val="24"/>
        </w:rPr>
        <w:t>1. Embrace Sustainable Innovation:</w:t>
      </w:r>
      <w:bookmarkEnd w:id="19"/>
    </w:p>
    <w:p w14:paraId="6BA99F98" w14:textId="77777777" w:rsidR="00C3565D" w:rsidRPr="006B5E3E" w:rsidRDefault="00C3565D" w:rsidP="00864786">
      <w:pPr>
        <w:spacing w:line="360" w:lineRule="auto"/>
        <w:jc w:val="both"/>
        <w:rPr>
          <w:rFonts w:ascii="Times New Roman" w:hAnsi="Times New Roman" w:cs="Times New Roman"/>
          <w:sz w:val="24"/>
          <w:szCs w:val="24"/>
        </w:rPr>
      </w:pPr>
      <w:r w:rsidRPr="006B5E3E">
        <w:rPr>
          <w:rFonts w:ascii="Times New Roman" w:hAnsi="Times New Roman" w:cs="Times New Roman"/>
          <w:b/>
          <w:sz w:val="24"/>
          <w:szCs w:val="24"/>
        </w:rPr>
        <w:t>Recommendation:</w:t>
      </w:r>
      <w:r w:rsidRPr="006B5E3E">
        <w:rPr>
          <w:rFonts w:ascii="Times New Roman" w:hAnsi="Times New Roman" w:cs="Times New Roman"/>
          <w:sz w:val="24"/>
          <w:szCs w:val="24"/>
        </w:rPr>
        <w:t xml:space="preserve"> </w:t>
      </w:r>
      <w:r w:rsidR="00E0458B" w:rsidRPr="006B5E3E">
        <w:rPr>
          <w:rFonts w:ascii="Times New Roman" w:hAnsi="Times New Roman" w:cs="Times New Roman"/>
          <w:sz w:val="24"/>
          <w:szCs w:val="24"/>
        </w:rPr>
        <w:t>It is essential to give precedence to sustainable innovation in the domains of product design, materials procurement, and manufacturing methods. This is in accordance with the increasing trend towards environmentally conscious fashion and establishes Halcyon Blue as a frontrunner in adopting sustainable methodologies.</w:t>
      </w:r>
    </w:p>
    <w:p w14:paraId="655C7943" w14:textId="77777777" w:rsidR="00C3565D" w:rsidRPr="006B5E3E" w:rsidRDefault="00C3565D" w:rsidP="00864786">
      <w:pPr>
        <w:spacing w:line="360" w:lineRule="auto"/>
        <w:jc w:val="both"/>
        <w:rPr>
          <w:rFonts w:ascii="Times New Roman" w:hAnsi="Times New Roman" w:cs="Times New Roman"/>
          <w:sz w:val="24"/>
          <w:szCs w:val="24"/>
        </w:rPr>
      </w:pPr>
      <w:r w:rsidRPr="006B5E3E">
        <w:rPr>
          <w:rFonts w:ascii="Times New Roman" w:hAnsi="Times New Roman" w:cs="Times New Roman"/>
          <w:b/>
          <w:sz w:val="24"/>
          <w:szCs w:val="24"/>
        </w:rPr>
        <w:t>Implementation:</w:t>
      </w:r>
      <w:r w:rsidRPr="006B5E3E">
        <w:rPr>
          <w:rFonts w:ascii="Times New Roman" w:hAnsi="Times New Roman" w:cs="Times New Roman"/>
          <w:sz w:val="24"/>
          <w:szCs w:val="24"/>
        </w:rPr>
        <w:t xml:space="preserve"> </w:t>
      </w:r>
      <w:r w:rsidR="00E0458B" w:rsidRPr="006B5E3E">
        <w:rPr>
          <w:rFonts w:ascii="Times New Roman" w:hAnsi="Times New Roman" w:cs="Times New Roman"/>
          <w:sz w:val="24"/>
          <w:szCs w:val="24"/>
        </w:rPr>
        <w:t>In order to foster sustainability, it is essential to engage in partnerships with suppliers of sustainable materials, allocate resources towards research and development endeavors focused on the creation of environmentally friendly textiles, and effectively convey these initiatives to customers in a transparent manner.</w:t>
      </w:r>
    </w:p>
    <w:p w14:paraId="27A4E0AC" w14:textId="77777777" w:rsidR="00C3565D" w:rsidRPr="006B5E3E" w:rsidRDefault="00C3565D" w:rsidP="00864786">
      <w:pPr>
        <w:pStyle w:val="Heading2"/>
        <w:spacing w:line="360" w:lineRule="auto"/>
        <w:jc w:val="both"/>
        <w:rPr>
          <w:rFonts w:ascii="Times New Roman" w:hAnsi="Times New Roman" w:cs="Times New Roman"/>
          <w:b/>
          <w:sz w:val="24"/>
          <w:szCs w:val="24"/>
        </w:rPr>
      </w:pPr>
      <w:bookmarkStart w:id="20" w:name="_Toc150703196"/>
      <w:r w:rsidRPr="006B5E3E">
        <w:rPr>
          <w:rFonts w:ascii="Times New Roman" w:hAnsi="Times New Roman" w:cs="Times New Roman"/>
          <w:b/>
          <w:sz w:val="24"/>
          <w:szCs w:val="24"/>
        </w:rPr>
        <w:t>2. Strengthen E-Commerce Capabilities:</w:t>
      </w:r>
      <w:bookmarkEnd w:id="20"/>
    </w:p>
    <w:p w14:paraId="7B4BFE72" w14:textId="77777777" w:rsidR="00C3565D" w:rsidRPr="006B5E3E" w:rsidRDefault="00C3565D" w:rsidP="00864786">
      <w:pPr>
        <w:spacing w:line="360" w:lineRule="auto"/>
        <w:jc w:val="both"/>
        <w:rPr>
          <w:rFonts w:ascii="Times New Roman" w:hAnsi="Times New Roman" w:cs="Times New Roman"/>
          <w:sz w:val="24"/>
          <w:szCs w:val="24"/>
        </w:rPr>
      </w:pPr>
      <w:r w:rsidRPr="006B5E3E">
        <w:rPr>
          <w:rFonts w:ascii="Times New Roman" w:hAnsi="Times New Roman" w:cs="Times New Roman"/>
          <w:b/>
          <w:sz w:val="24"/>
          <w:szCs w:val="24"/>
        </w:rPr>
        <w:t>Recommendation:</w:t>
      </w:r>
      <w:r w:rsidRPr="006B5E3E">
        <w:rPr>
          <w:rFonts w:ascii="Times New Roman" w:hAnsi="Times New Roman" w:cs="Times New Roman"/>
          <w:sz w:val="24"/>
          <w:szCs w:val="24"/>
        </w:rPr>
        <w:t xml:space="preserve"> </w:t>
      </w:r>
      <w:r w:rsidR="00E0458B" w:rsidRPr="006B5E3E">
        <w:rPr>
          <w:rFonts w:ascii="Times New Roman" w:hAnsi="Times New Roman" w:cs="Times New Roman"/>
          <w:sz w:val="24"/>
          <w:szCs w:val="24"/>
        </w:rPr>
        <w:t>In order to effectively respond to the evolving retail environment and cater to the shifting tastes of contemporary customers, it is essential to augment the e-commerce capabilities. This entails adapting to the changing retail landscape and accommodating the growing inclination towards online shopping.</w:t>
      </w:r>
    </w:p>
    <w:p w14:paraId="2D6D650F" w14:textId="77777777" w:rsidR="00C3565D" w:rsidRPr="006B5E3E" w:rsidRDefault="00C3565D" w:rsidP="00864786">
      <w:pPr>
        <w:spacing w:line="360" w:lineRule="auto"/>
        <w:jc w:val="both"/>
        <w:rPr>
          <w:rFonts w:ascii="Times New Roman" w:hAnsi="Times New Roman" w:cs="Times New Roman"/>
          <w:sz w:val="24"/>
          <w:szCs w:val="24"/>
        </w:rPr>
      </w:pPr>
      <w:r w:rsidRPr="006B5E3E">
        <w:rPr>
          <w:rFonts w:ascii="Times New Roman" w:hAnsi="Times New Roman" w:cs="Times New Roman"/>
          <w:b/>
          <w:sz w:val="24"/>
          <w:szCs w:val="24"/>
        </w:rPr>
        <w:t>Implementation:</w:t>
      </w:r>
      <w:r w:rsidRPr="006B5E3E">
        <w:rPr>
          <w:rFonts w:ascii="Times New Roman" w:hAnsi="Times New Roman" w:cs="Times New Roman"/>
          <w:sz w:val="24"/>
          <w:szCs w:val="24"/>
        </w:rPr>
        <w:t xml:space="preserve"> </w:t>
      </w:r>
      <w:r w:rsidR="00E0458B" w:rsidRPr="006B5E3E">
        <w:rPr>
          <w:rFonts w:ascii="Times New Roman" w:hAnsi="Times New Roman" w:cs="Times New Roman"/>
          <w:sz w:val="24"/>
          <w:szCs w:val="24"/>
        </w:rPr>
        <w:t>To enhance the whole online customer experience and expand the target audience, it is recommended to allocate resources towards the investment in user-friendly website design, as well as the implementation of digital marketing techniques.</w:t>
      </w:r>
    </w:p>
    <w:p w14:paraId="58CABDD9" w14:textId="77777777" w:rsidR="00C3565D" w:rsidRPr="006B5E3E" w:rsidRDefault="00C3565D" w:rsidP="00864786">
      <w:pPr>
        <w:pStyle w:val="Heading2"/>
        <w:spacing w:line="360" w:lineRule="auto"/>
        <w:jc w:val="both"/>
        <w:rPr>
          <w:rFonts w:ascii="Times New Roman" w:hAnsi="Times New Roman" w:cs="Times New Roman"/>
          <w:b/>
          <w:sz w:val="24"/>
          <w:szCs w:val="24"/>
        </w:rPr>
      </w:pPr>
      <w:bookmarkStart w:id="21" w:name="_Toc150703197"/>
      <w:r w:rsidRPr="006B5E3E">
        <w:rPr>
          <w:rFonts w:ascii="Times New Roman" w:hAnsi="Times New Roman" w:cs="Times New Roman"/>
          <w:b/>
          <w:sz w:val="24"/>
          <w:szCs w:val="24"/>
        </w:rPr>
        <w:t>3. Develop Strategic Partnerships:</w:t>
      </w:r>
      <w:bookmarkEnd w:id="21"/>
    </w:p>
    <w:p w14:paraId="74E22005" w14:textId="77777777" w:rsidR="00C3565D" w:rsidRPr="006B5E3E" w:rsidRDefault="00C3565D" w:rsidP="00864786">
      <w:pPr>
        <w:spacing w:line="360" w:lineRule="auto"/>
        <w:jc w:val="both"/>
        <w:rPr>
          <w:rFonts w:ascii="Times New Roman" w:hAnsi="Times New Roman" w:cs="Times New Roman"/>
          <w:sz w:val="24"/>
          <w:szCs w:val="24"/>
        </w:rPr>
      </w:pPr>
      <w:r w:rsidRPr="006B5E3E">
        <w:rPr>
          <w:rFonts w:ascii="Times New Roman" w:hAnsi="Times New Roman" w:cs="Times New Roman"/>
          <w:b/>
          <w:sz w:val="24"/>
          <w:szCs w:val="24"/>
        </w:rPr>
        <w:t>Recommendation:</w:t>
      </w:r>
      <w:r w:rsidRPr="006B5E3E">
        <w:rPr>
          <w:rFonts w:ascii="Times New Roman" w:hAnsi="Times New Roman" w:cs="Times New Roman"/>
          <w:sz w:val="24"/>
          <w:szCs w:val="24"/>
        </w:rPr>
        <w:t xml:space="preserve"> </w:t>
      </w:r>
      <w:r w:rsidR="00E0458B" w:rsidRPr="006B5E3E">
        <w:rPr>
          <w:rFonts w:ascii="Times New Roman" w:hAnsi="Times New Roman" w:cs="Times New Roman"/>
          <w:sz w:val="24"/>
          <w:szCs w:val="24"/>
        </w:rPr>
        <w:t>Establishing strategic collaborations with influencers, fashion bloggers, or organizations who share Halcyon Blue's ideals and cater to its target demographic is recommended. This has the potential to enhance the prominence and trustworthiness of a brand.</w:t>
      </w:r>
    </w:p>
    <w:p w14:paraId="21F35921" w14:textId="77777777" w:rsidR="00C3565D" w:rsidRPr="006B5E3E" w:rsidRDefault="00C3565D" w:rsidP="00864786">
      <w:pPr>
        <w:spacing w:line="360" w:lineRule="auto"/>
        <w:jc w:val="both"/>
        <w:rPr>
          <w:rFonts w:ascii="Times New Roman" w:hAnsi="Times New Roman" w:cs="Times New Roman"/>
          <w:sz w:val="24"/>
          <w:szCs w:val="24"/>
        </w:rPr>
      </w:pPr>
      <w:r w:rsidRPr="006B5E3E">
        <w:rPr>
          <w:rFonts w:ascii="Times New Roman" w:hAnsi="Times New Roman" w:cs="Times New Roman"/>
          <w:b/>
          <w:sz w:val="24"/>
          <w:szCs w:val="24"/>
        </w:rPr>
        <w:t>Implementation:</w:t>
      </w:r>
      <w:r w:rsidRPr="006B5E3E">
        <w:rPr>
          <w:rFonts w:ascii="Times New Roman" w:hAnsi="Times New Roman" w:cs="Times New Roman"/>
          <w:sz w:val="24"/>
          <w:szCs w:val="24"/>
        </w:rPr>
        <w:t xml:space="preserve"> </w:t>
      </w:r>
      <w:r w:rsidR="00E0458B" w:rsidRPr="006B5E3E">
        <w:rPr>
          <w:rFonts w:ascii="Times New Roman" w:hAnsi="Times New Roman" w:cs="Times New Roman"/>
          <w:sz w:val="24"/>
          <w:szCs w:val="24"/>
        </w:rPr>
        <w:t>The process involves the identification of prospective collaborators, the negotiation of partnerships that are mutually advantageous, and the implementation of collaborative marketing initiatives or the launch of unique products.</w:t>
      </w:r>
    </w:p>
    <w:p w14:paraId="0FAEFD77" w14:textId="77777777" w:rsidR="00C3565D" w:rsidRPr="006B5E3E" w:rsidRDefault="00C3565D" w:rsidP="00864786">
      <w:pPr>
        <w:pStyle w:val="Heading2"/>
        <w:spacing w:line="360" w:lineRule="auto"/>
        <w:jc w:val="both"/>
        <w:rPr>
          <w:rFonts w:ascii="Times New Roman" w:hAnsi="Times New Roman" w:cs="Times New Roman"/>
          <w:b/>
          <w:sz w:val="24"/>
          <w:szCs w:val="24"/>
        </w:rPr>
      </w:pPr>
      <w:bookmarkStart w:id="22" w:name="_Toc150703198"/>
      <w:r w:rsidRPr="006B5E3E">
        <w:rPr>
          <w:rFonts w:ascii="Times New Roman" w:hAnsi="Times New Roman" w:cs="Times New Roman"/>
          <w:b/>
          <w:sz w:val="24"/>
          <w:szCs w:val="24"/>
        </w:rPr>
        <w:t>4. Employee Training and Development:</w:t>
      </w:r>
      <w:bookmarkEnd w:id="22"/>
    </w:p>
    <w:p w14:paraId="473E73BB" w14:textId="77777777" w:rsidR="00C3565D" w:rsidRPr="006B5E3E" w:rsidRDefault="00C3565D" w:rsidP="00864786">
      <w:pPr>
        <w:spacing w:line="360" w:lineRule="auto"/>
        <w:jc w:val="both"/>
        <w:rPr>
          <w:rFonts w:ascii="Times New Roman" w:hAnsi="Times New Roman" w:cs="Times New Roman"/>
          <w:sz w:val="24"/>
          <w:szCs w:val="24"/>
        </w:rPr>
      </w:pPr>
      <w:r w:rsidRPr="006B5E3E">
        <w:rPr>
          <w:rFonts w:ascii="Times New Roman" w:hAnsi="Times New Roman" w:cs="Times New Roman"/>
          <w:b/>
          <w:sz w:val="24"/>
          <w:szCs w:val="24"/>
        </w:rPr>
        <w:t>Recommendation:</w:t>
      </w:r>
      <w:r w:rsidRPr="006B5E3E">
        <w:rPr>
          <w:rFonts w:ascii="Times New Roman" w:hAnsi="Times New Roman" w:cs="Times New Roman"/>
          <w:sz w:val="24"/>
          <w:szCs w:val="24"/>
        </w:rPr>
        <w:t xml:space="preserve"> </w:t>
      </w:r>
      <w:r w:rsidR="00E0458B" w:rsidRPr="006B5E3E">
        <w:rPr>
          <w:rFonts w:ascii="Times New Roman" w:hAnsi="Times New Roman" w:cs="Times New Roman"/>
          <w:sz w:val="24"/>
          <w:szCs w:val="24"/>
        </w:rPr>
        <w:t xml:space="preserve">It is recommended to allocate resources towards investing in training and development programs as a means to augment the skills and capacities of workers. The presence </w:t>
      </w:r>
      <w:r w:rsidR="00E0458B" w:rsidRPr="006B5E3E">
        <w:rPr>
          <w:rFonts w:ascii="Times New Roman" w:hAnsi="Times New Roman" w:cs="Times New Roman"/>
          <w:sz w:val="24"/>
          <w:szCs w:val="24"/>
        </w:rPr>
        <w:lastRenderedPageBreak/>
        <w:t>of a proficient labor force is crucial in ensuring the preservation of product quality and the optimization of operational efficiency.</w:t>
      </w:r>
    </w:p>
    <w:p w14:paraId="41EA9AEF" w14:textId="77777777" w:rsidR="00C3565D" w:rsidRPr="006B5E3E" w:rsidRDefault="00C3565D" w:rsidP="00864786">
      <w:pPr>
        <w:spacing w:line="360" w:lineRule="auto"/>
        <w:jc w:val="both"/>
        <w:rPr>
          <w:rFonts w:ascii="Times New Roman" w:hAnsi="Times New Roman" w:cs="Times New Roman"/>
          <w:sz w:val="24"/>
          <w:szCs w:val="24"/>
        </w:rPr>
      </w:pPr>
      <w:r w:rsidRPr="006B5E3E">
        <w:rPr>
          <w:rFonts w:ascii="Times New Roman" w:hAnsi="Times New Roman" w:cs="Times New Roman"/>
          <w:b/>
          <w:sz w:val="24"/>
          <w:szCs w:val="24"/>
        </w:rPr>
        <w:t>Implementation:</w:t>
      </w:r>
      <w:r w:rsidRPr="006B5E3E">
        <w:rPr>
          <w:rFonts w:ascii="Times New Roman" w:hAnsi="Times New Roman" w:cs="Times New Roman"/>
          <w:sz w:val="24"/>
          <w:szCs w:val="24"/>
        </w:rPr>
        <w:t xml:space="preserve"> </w:t>
      </w:r>
      <w:r w:rsidR="00E0458B" w:rsidRPr="006B5E3E">
        <w:rPr>
          <w:rFonts w:ascii="Times New Roman" w:hAnsi="Times New Roman" w:cs="Times New Roman"/>
          <w:sz w:val="24"/>
          <w:szCs w:val="24"/>
        </w:rPr>
        <w:t>Implementing frequent training sessions, offering avenues for skill development, and cultivating a conducive work environment that promotes employee engagement are essential strategies to be used.</w:t>
      </w:r>
    </w:p>
    <w:p w14:paraId="6046A009" w14:textId="77777777" w:rsidR="00C3565D" w:rsidRPr="006B5E3E" w:rsidRDefault="00C3565D" w:rsidP="00864786">
      <w:pPr>
        <w:pStyle w:val="Heading2"/>
        <w:spacing w:line="360" w:lineRule="auto"/>
        <w:jc w:val="both"/>
        <w:rPr>
          <w:rFonts w:ascii="Times New Roman" w:hAnsi="Times New Roman" w:cs="Times New Roman"/>
          <w:b/>
          <w:sz w:val="24"/>
          <w:szCs w:val="24"/>
        </w:rPr>
      </w:pPr>
      <w:bookmarkStart w:id="23" w:name="_Toc150703199"/>
      <w:r w:rsidRPr="006B5E3E">
        <w:rPr>
          <w:rFonts w:ascii="Times New Roman" w:hAnsi="Times New Roman" w:cs="Times New Roman"/>
          <w:b/>
          <w:sz w:val="24"/>
          <w:szCs w:val="24"/>
        </w:rPr>
        <w:t>5. Data-Driven Decision-Making:</w:t>
      </w:r>
      <w:bookmarkEnd w:id="23"/>
    </w:p>
    <w:p w14:paraId="1076519D" w14:textId="77777777" w:rsidR="00C3565D" w:rsidRPr="006B5E3E" w:rsidRDefault="00C3565D" w:rsidP="00864786">
      <w:pPr>
        <w:spacing w:line="360" w:lineRule="auto"/>
        <w:jc w:val="both"/>
        <w:rPr>
          <w:rFonts w:ascii="Times New Roman" w:hAnsi="Times New Roman" w:cs="Times New Roman"/>
          <w:sz w:val="24"/>
          <w:szCs w:val="24"/>
        </w:rPr>
      </w:pPr>
      <w:r w:rsidRPr="006B5E3E">
        <w:rPr>
          <w:rFonts w:ascii="Times New Roman" w:hAnsi="Times New Roman" w:cs="Times New Roman"/>
          <w:b/>
          <w:sz w:val="24"/>
          <w:szCs w:val="24"/>
        </w:rPr>
        <w:t>Recommendation:</w:t>
      </w:r>
      <w:r w:rsidRPr="006B5E3E">
        <w:rPr>
          <w:rFonts w:ascii="Times New Roman" w:hAnsi="Times New Roman" w:cs="Times New Roman"/>
          <w:sz w:val="24"/>
          <w:szCs w:val="24"/>
        </w:rPr>
        <w:t xml:space="preserve"> </w:t>
      </w:r>
      <w:r w:rsidR="00E0458B" w:rsidRPr="006B5E3E">
        <w:rPr>
          <w:rFonts w:ascii="Times New Roman" w:hAnsi="Times New Roman" w:cs="Times New Roman"/>
          <w:sz w:val="24"/>
          <w:szCs w:val="24"/>
        </w:rPr>
        <w:t>Utilize data analytics techniques to get valuable information pertaining to client preferences, market trends, and the efficacy of marketing campaigns.</w:t>
      </w:r>
    </w:p>
    <w:p w14:paraId="2625AD6F" w14:textId="77777777" w:rsidR="00C3565D" w:rsidRPr="006B5E3E" w:rsidRDefault="00C3565D" w:rsidP="00864786">
      <w:pPr>
        <w:spacing w:line="360" w:lineRule="auto"/>
        <w:jc w:val="both"/>
        <w:rPr>
          <w:rFonts w:ascii="Times New Roman" w:hAnsi="Times New Roman" w:cs="Times New Roman"/>
          <w:sz w:val="24"/>
          <w:szCs w:val="24"/>
        </w:rPr>
      </w:pPr>
      <w:r w:rsidRPr="006B5E3E">
        <w:rPr>
          <w:rFonts w:ascii="Times New Roman" w:hAnsi="Times New Roman" w:cs="Times New Roman"/>
          <w:b/>
          <w:sz w:val="24"/>
          <w:szCs w:val="24"/>
        </w:rPr>
        <w:t>Implementation:</w:t>
      </w:r>
      <w:r w:rsidRPr="006B5E3E">
        <w:rPr>
          <w:rFonts w:ascii="Times New Roman" w:hAnsi="Times New Roman" w:cs="Times New Roman"/>
          <w:sz w:val="24"/>
          <w:szCs w:val="24"/>
        </w:rPr>
        <w:t xml:space="preserve"> </w:t>
      </w:r>
      <w:r w:rsidR="00E0458B" w:rsidRPr="006B5E3E">
        <w:rPr>
          <w:rFonts w:ascii="Times New Roman" w:hAnsi="Times New Roman" w:cs="Times New Roman"/>
          <w:sz w:val="24"/>
          <w:szCs w:val="24"/>
        </w:rPr>
        <w:t>In order to maintain adaptability and responsiveness to market dynamics, it is essential to implement customer analytics, undertake thorough market research, and utilize data-driven decision-making processes.</w:t>
      </w:r>
    </w:p>
    <w:p w14:paraId="0E7B340C" w14:textId="77777777" w:rsidR="006B5E3E" w:rsidRDefault="006B5E3E" w:rsidP="00864786">
      <w:pPr>
        <w:spacing w:line="360" w:lineRule="auto"/>
        <w:jc w:val="both"/>
        <w:rPr>
          <w:rFonts w:ascii="Times New Roman" w:hAnsi="Times New Roman" w:cs="Times New Roman"/>
          <w:sz w:val="24"/>
          <w:szCs w:val="24"/>
        </w:rPr>
      </w:pPr>
    </w:p>
    <w:p w14:paraId="27887718" w14:textId="77777777" w:rsidR="00000F38" w:rsidRDefault="00000F38" w:rsidP="00864786">
      <w:pPr>
        <w:spacing w:line="360" w:lineRule="auto"/>
        <w:jc w:val="both"/>
        <w:rPr>
          <w:rFonts w:ascii="Times New Roman" w:hAnsi="Times New Roman" w:cs="Times New Roman"/>
          <w:sz w:val="24"/>
          <w:szCs w:val="24"/>
        </w:rPr>
      </w:pPr>
    </w:p>
    <w:p w14:paraId="394D992E" w14:textId="77777777" w:rsidR="00000F38" w:rsidRDefault="00000F38" w:rsidP="00864786">
      <w:pPr>
        <w:spacing w:line="360" w:lineRule="auto"/>
        <w:jc w:val="both"/>
        <w:rPr>
          <w:rFonts w:ascii="Times New Roman" w:hAnsi="Times New Roman" w:cs="Times New Roman"/>
          <w:sz w:val="24"/>
          <w:szCs w:val="24"/>
        </w:rPr>
      </w:pPr>
    </w:p>
    <w:p w14:paraId="70FA3BCC" w14:textId="77777777" w:rsidR="00000F38" w:rsidRDefault="00000F38" w:rsidP="00864786">
      <w:pPr>
        <w:spacing w:line="360" w:lineRule="auto"/>
        <w:jc w:val="both"/>
        <w:rPr>
          <w:rFonts w:ascii="Times New Roman" w:hAnsi="Times New Roman" w:cs="Times New Roman"/>
          <w:sz w:val="24"/>
          <w:szCs w:val="24"/>
        </w:rPr>
      </w:pPr>
    </w:p>
    <w:p w14:paraId="4AD4E2E4" w14:textId="77777777" w:rsidR="00000F38" w:rsidRDefault="00000F38" w:rsidP="00864786">
      <w:pPr>
        <w:spacing w:line="360" w:lineRule="auto"/>
        <w:jc w:val="both"/>
        <w:rPr>
          <w:rFonts w:ascii="Times New Roman" w:hAnsi="Times New Roman" w:cs="Times New Roman"/>
          <w:sz w:val="24"/>
          <w:szCs w:val="24"/>
        </w:rPr>
      </w:pPr>
    </w:p>
    <w:p w14:paraId="64112050" w14:textId="77777777" w:rsidR="00000F38" w:rsidRDefault="00000F38" w:rsidP="00864786">
      <w:pPr>
        <w:spacing w:line="360" w:lineRule="auto"/>
        <w:jc w:val="both"/>
        <w:rPr>
          <w:rFonts w:ascii="Times New Roman" w:hAnsi="Times New Roman" w:cs="Times New Roman"/>
          <w:sz w:val="24"/>
          <w:szCs w:val="24"/>
        </w:rPr>
      </w:pPr>
    </w:p>
    <w:p w14:paraId="001194F4" w14:textId="77777777" w:rsidR="00000F38" w:rsidRDefault="00000F38" w:rsidP="00864786">
      <w:pPr>
        <w:spacing w:line="360" w:lineRule="auto"/>
        <w:jc w:val="both"/>
        <w:rPr>
          <w:rFonts w:ascii="Times New Roman" w:hAnsi="Times New Roman" w:cs="Times New Roman"/>
          <w:sz w:val="24"/>
          <w:szCs w:val="24"/>
        </w:rPr>
      </w:pPr>
    </w:p>
    <w:p w14:paraId="3D8BF9BB" w14:textId="77777777" w:rsidR="00000F38" w:rsidRDefault="00000F38" w:rsidP="00864786">
      <w:pPr>
        <w:spacing w:line="360" w:lineRule="auto"/>
        <w:jc w:val="both"/>
        <w:rPr>
          <w:rFonts w:ascii="Times New Roman" w:hAnsi="Times New Roman" w:cs="Times New Roman"/>
          <w:sz w:val="24"/>
          <w:szCs w:val="24"/>
        </w:rPr>
      </w:pPr>
    </w:p>
    <w:p w14:paraId="3DF85167" w14:textId="77777777" w:rsidR="00000F38" w:rsidRDefault="00000F38" w:rsidP="00864786">
      <w:pPr>
        <w:spacing w:line="360" w:lineRule="auto"/>
        <w:jc w:val="both"/>
        <w:rPr>
          <w:rFonts w:ascii="Times New Roman" w:hAnsi="Times New Roman" w:cs="Times New Roman"/>
          <w:sz w:val="24"/>
          <w:szCs w:val="24"/>
        </w:rPr>
      </w:pPr>
    </w:p>
    <w:p w14:paraId="7A57B50E" w14:textId="77777777" w:rsidR="00000F38" w:rsidRDefault="00000F38" w:rsidP="00864786">
      <w:pPr>
        <w:spacing w:line="360" w:lineRule="auto"/>
        <w:jc w:val="both"/>
        <w:rPr>
          <w:rFonts w:ascii="Times New Roman" w:hAnsi="Times New Roman" w:cs="Times New Roman"/>
          <w:sz w:val="24"/>
          <w:szCs w:val="24"/>
        </w:rPr>
      </w:pPr>
    </w:p>
    <w:p w14:paraId="11C9D5B9" w14:textId="77777777" w:rsidR="006B5E3E" w:rsidRDefault="006B5E3E" w:rsidP="00864786">
      <w:pPr>
        <w:spacing w:line="360" w:lineRule="auto"/>
        <w:jc w:val="both"/>
        <w:rPr>
          <w:rFonts w:ascii="Times New Roman" w:hAnsi="Times New Roman" w:cs="Times New Roman"/>
          <w:sz w:val="24"/>
          <w:szCs w:val="24"/>
        </w:rPr>
      </w:pPr>
    </w:p>
    <w:p w14:paraId="0718C299" w14:textId="77777777" w:rsidR="006B5E3E" w:rsidRPr="006B5E3E" w:rsidRDefault="006B5E3E" w:rsidP="00864786">
      <w:pPr>
        <w:spacing w:line="360" w:lineRule="auto"/>
        <w:jc w:val="both"/>
        <w:rPr>
          <w:rFonts w:ascii="Times New Roman" w:hAnsi="Times New Roman" w:cs="Times New Roman"/>
          <w:sz w:val="24"/>
          <w:szCs w:val="24"/>
        </w:rPr>
      </w:pPr>
    </w:p>
    <w:p w14:paraId="5BEE1763" w14:textId="77777777" w:rsidR="00FB1F0C" w:rsidRPr="006B5E3E" w:rsidRDefault="00FB1F0C" w:rsidP="00864786">
      <w:pPr>
        <w:pStyle w:val="Heading1"/>
        <w:spacing w:line="360" w:lineRule="auto"/>
        <w:jc w:val="both"/>
        <w:rPr>
          <w:rFonts w:ascii="Times New Roman" w:hAnsi="Times New Roman" w:cs="Times New Roman"/>
          <w:b/>
          <w:sz w:val="24"/>
          <w:szCs w:val="24"/>
        </w:rPr>
      </w:pPr>
      <w:bookmarkStart w:id="24" w:name="_Toc150703200"/>
      <w:r w:rsidRPr="006B5E3E">
        <w:rPr>
          <w:rFonts w:ascii="Times New Roman" w:hAnsi="Times New Roman" w:cs="Times New Roman"/>
          <w:b/>
          <w:sz w:val="24"/>
          <w:szCs w:val="24"/>
        </w:rPr>
        <w:lastRenderedPageBreak/>
        <w:t>Conclusion</w:t>
      </w:r>
      <w:bookmarkEnd w:id="24"/>
    </w:p>
    <w:p w14:paraId="58040675" w14:textId="77777777" w:rsidR="006B5E3E" w:rsidRPr="006B5E3E" w:rsidRDefault="006B5E3E"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In conclusion, the examination of Halcyon Blue's present strategic trajectory and the surrounding external context yielded significant findings. The alignment of the company's vision, purpose, values, and goals with the ever-changing environment of the fashion business underscores the significance placed on innovation, sustainability, and customer pleasure. The use of PESTEL, VRIN, and SWOT assessments facilitated a thorough comprehension of the many problems and possibilities arising from political, economic, social, technical, environmental, and legal aspects.</w:t>
      </w:r>
    </w:p>
    <w:p w14:paraId="2D789A03" w14:textId="77777777" w:rsidR="006B5E3E" w:rsidRPr="006B5E3E" w:rsidRDefault="006B5E3E"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The examination of strategic growth options, such as Porter's Generic Strategies, Ansoff Matrix, and Bowman's Strategic Clock Model, provides insights into viable pathways for Halcyon Blue to effectively manage market competition and meet customer needs. The proposition of a novel sustainable approach, based on distinction and targeting environmentally sensitive customers, positions Halcyon Blue for enduring prosperity in a market that is progressively more concerned about the environment.</w:t>
      </w:r>
    </w:p>
    <w:p w14:paraId="06B920F6" w14:textId="77777777" w:rsidR="006B5E3E" w:rsidRPr="006B5E3E" w:rsidRDefault="006B5E3E"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The stakeholder analysis emphasized the need of comprehending and fulfilling the expectations of many stakeholders, including consumers, workers, suppliers, investors, rivals, regulators, non-governmental organizations (NGOs), and communities. The identification of strategic choices that are in alignment with the interests of stakeholders is of utmost importance in establishing trust and fostering healthy relationships.</w:t>
      </w:r>
    </w:p>
    <w:p w14:paraId="073235DE" w14:textId="77777777" w:rsidR="006B5E3E" w:rsidRPr="006B5E3E" w:rsidRDefault="006B5E3E"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Within the realm of small and medium-sized firms (SMEs), the suggestions for forthcoming advancement and execution emphasize the need of flexibility, efficient use of resources, and a focus on customer satisfaction. The successful execution of strategies for small and medium-sized enterprises (SMEs) necessitates the consideration of several challenges, such as resource limitations, reluctance to change, and market dynamics. These challenges call for customized approaches to address them effectively.</w:t>
      </w:r>
    </w:p>
    <w:p w14:paraId="2C49377A" w14:textId="77777777" w:rsidR="00C3565D" w:rsidRPr="006B5E3E" w:rsidRDefault="006B5E3E"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 xml:space="preserve">The significance of strategic management for small and medium-sized enterprises (SMEs) cannot be overstated. Strategic management plays a crucial role in providing guidance to small and medium-sized enterprises (SMEs) as they navigate the intricate dynamics of their operational contexts. Halcyon Blue sees strategic management as more than a theoretical construct; rather, it is seen as a pragmatic instrument for effectively navigating industry dynamics, meeting customer demands, and responding to global forces. In a context characterized by limited resources and a </w:t>
      </w:r>
      <w:r w:rsidRPr="006B5E3E">
        <w:rPr>
          <w:rFonts w:ascii="Times New Roman" w:hAnsi="Times New Roman" w:cs="Times New Roman"/>
          <w:sz w:val="24"/>
          <w:szCs w:val="24"/>
        </w:rPr>
        <w:lastRenderedPageBreak/>
        <w:t>narrow margin for error, the implementation of strategic management enables small and medium-sized enterprises (SMEs) to make well-informed choices, allocate resources prudently, and maintain flexibility in adapting to market dynamics.</w:t>
      </w:r>
    </w:p>
    <w:p w14:paraId="0FE21525" w14:textId="77777777" w:rsidR="006B5E3E" w:rsidRPr="006B5E3E" w:rsidRDefault="006B5E3E" w:rsidP="00864786">
      <w:pPr>
        <w:spacing w:line="360" w:lineRule="auto"/>
        <w:jc w:val="both"/>
        <w:rPr>
          <w:rFonts w:ascii="Times New Roman" w:hAnsi="Times New Roman" w:cs="Times New Roman"/>
          <w:sz w:val="24"/>
          <w:szCs w:val="24"/>
        </w:rPr>
      </w:pPr>
    </w:p>
    <w:p w14:paraId="6F51ED67" w14:textId="77777777" w:rsidR="006B5E3E" w:rsidRPr="006B5E3E" w:rsidRDefault="006B5E3E" w:rsidP="00864786">
      <w:pPr>
        <w:spacing w:line="360" w:lineRule="auto"/>
        <w:jc w:val="both"/>
        <w:rPr>
          <w:rFonts w:ascii="Times New Roman" w:hAnsi="Times New Roman" w:cs="Times New Roman"/>
          <w:sz w:val="24"/>
          <w:szCs w:val="24"/>
        </w:rPr>
      </w:pPr>
    </w:p>
    <w:p w14:paraId="350D74C4" w14:textId="77777777" w:rsidR="006B5E3E" w:rsidRPr="006B5E3E" w:rsidRDefault="006B5E3E" w:rsidP="00864786">
      <w:pPr>
        <w:spacing w:line="360" w:lineRule="auto"/>
        <w:jc w:val="both"/>
        <w:rPr>
          <w:rFonts w:ascii="Times New Roman" w:hAnsi="Times New Roman" w:cs="Times New Roman"/>
          <w:sz w:val="24"/>
          <w:szCs w:val="24"/>
        </w:rPr>
      </w:pPr>
    </w:p>
    <w:p w14:paraId="60454FDA" w14:textId="77777777" w:rsidR="00FB1F0C" w:rsidRPr="006B5E3E" w:rsidRDefault="00FB1F0C" w:rsidP="00864786">
      <w:pPr>
        <w:spacing w:line="360" w:lineRule="auto"/>
        <w:jc w:val="both"/>
        <w:rPr>
          <w:rFonts w:ascii="Times New Roman" w:hAnsi="Times New Roman" w:cs="Times New Roman"/>
          <w:sz w:val="24"/>
          <w:szCs w:val="24"/>
        </w:rPr>
      </w:pPr>
    </w:p>
    <w:p w14:paraId="5E15576E" w14:textId="77777777" w:rsidR="00000000" w:rsidRPr="006B5E3E" w:rsidRDefault="00000000" w:rsidP="00864786">
      <w:pPr>
        <w:spacing w:line="360" w:lineRule="auto"/>
        <w:jc w:val="both"/>
        <w:rPr>
          <w:rFonts w:ascii="Times New Roman" w:hAnsi="Times New Roman" w:cs="Times New Roman"/>
          <w:sz w:val="24"/>
          <w:szCs w:val="24"/>
        </w:rPr>
      </w:pPr>
    </w:p>
    <w:p w14:paraId="73C7ECC0" w14:textId="77777777" w:rsidR="00E85A78" w:rsidRDefault="00E85A78" w:rsidP="00864786">
      <w:pPr>
        <w:spacing w:line="360" w:lineRule="auto"/>
        <w:jc w:val="both"/>
        <w:rPr>
          <w:rFonts w:ascii="Times New Roman" w:hAnsi="Times New Roman" w:cs="Times New Roman"/>
          <w:sz w:val="24"/>
          <w:szCs w:val="24"/>
        </w:rPr>
      </w:pPr>
    </w:p>
    <w:p w14:paraId="57D28121" w14:textId="77777777" w:rsidR="006B5E3E" w:rsidRDefault="006B5E3E" w:rsidP="00864786">
      <w:pPr>
        <w:spacing w:line="360" w:lineRule="auto"/>
        <w:jc w:val="both"/>
        <w:rPr>
          <w:rFonts w:ascii="Times New Roman" w:hAnsi="Times New Roman" w:cs="Times New Roman"/>
          <w:sz w:val="24"/>
          <w:szCs w:val="24"/>
        </w:rPr>
      </w:pPr>
    </w:p>
    <w:p w14:paraId="41B0A0BC" w14:textId="77777777" w:rsidR="006B5E3E" w:rsidRDefault="006B5E3E" w:rsidP="00864786">
      <w:pPr>
        <w:spacing w:line="360" w:lineRule="auto"/>
        <w:jc w:val="both"/>
        <w:rPr>
          <w:rFonts w:ascii="Times New Roman" w:hAnsi="Times New Roman" w:cs="Times New Roman"/>
          <w:sz w:val="24"/>
          <w:szCs w:val="24"/>
        </w:rPr>
      </w:pPr>
    </w:p>
    <w:p w14:paraId="30132CA8" w14:textId="77777777" w:rsidR="006B5E3E" w:rsidRDefault="006B5E3E" w:rsidP="00864786">
      <w:pPr>
        <w:spacing w:line="360" w:lineRule="auto"/>
        <w:jc w:val="both"/>
        <w:rPr>
          <w:rFonts w:ascii="Times New Roman" w:hAnsi="Times New Roman" w:cs="Times New Roman"/>
          <w:sz w:val="24"/>
          <w:szCs w:val="24"/>
        </w:rPr>
      </w:pPr>
    </w:p>
    <w:p w14:paraId="6AA4F322" w14:textId="77777777" w:rsidR="006B5E3E" w:rsidRDefault="006B5E3E" w:rsidP="00864786">
      <w:pPr>
        <w:spacing w:line="360" w:lineRule="auto"/>
        <w:jc w:val="both"/>
        <w:rPr>
          <w:rFonts w:ascii="Times New Roman" w:hAnsi="Times New Roman" w:cs="Times New Roman"/>
          <w:sz w:val="24"/>
          <w:szCs w:val="24"/>
        </w:rPr>
      </w:pPr>
    </w:p>
    <w:p w14:paraId="551051D7" w14:textId="77777777" w:rsidR="006B5E3E" w:rsidRDefault="006B5E3E" w:rsidP="00864786">
      <w:pPr>
        <w:spacing w:line="360" w:lineRule="auto"/>
        <w:jc w:val="both"/>
        <w:rPr>
          <w:rFonts w:ascii="Times New Roman" w:hAnsi="Times New Roman" w:cs="Times New Roman"/>
          <w:sz w:val="24"/>
          <w:szCs w:val="24"/>
        </w:rPr>
      </w:pPr>
    </w:p>
    <w:p w14:paraId="6E2093EC" w14:textId="77777777" w:rsidR="006B5E3E" w:rsidRDefault="006B5E3E" w:rsidP="00864786">
      <w:pPr>
        <w:spacing w:line="360" w:lineRule="auto"/>
        <w:jc w:val="both"/>
        <w:rPr>
          <w:rFonts w:ascii="Times New Roman" w:hAnsi="Times New Roman" w:cs="Times New Roman"/>
          <w:sz w:val="24"/>
          <w:szCs w:val="24"/>
        </w:rPr>
      </w:pPr>
    </w:p>
    <w:p w14:paraId="72D7B75F" w14:textId="77777777" w:rsidR="006B5E3E" w:rsidRDefault="006B5E3E" w:rsidP="00864786">
      <w:pPr>
        <w:spacing w:line="360" w:lineRule="auto"/>
        <w:jc w:val="both"/>
        <w:rPr>
          <w:rFonts w:ascii="Times New Roman" w:hAnsi="Times New Roman" w:cs="Times New Roman"/>
          <w:sz w:val="24"/>
          <w:szCs w:val="24"/>
        </w:rPr>
      </w:pPr>
    </w:p>
    <w:p w14:paraId="58A2B46A" w14:textId="77777777" w:rsidR="006B5E3E" w:rsidRDefault="006B5E3E" w:rsidP="00864786">
      <w:pPr>
        <w:spacing w:line="360" w:lineRule="auto"/>
        <w:jc w:val="both"/>
        <w:rPr>
          <w:rFonts w:ascii="Times New Roman" w:hAnsi="Times New Roman" w:cs="Times New Roman"/>
          <w:sz w:val="24"/>
          <w:szCs w:val="24"/>
        </w:rPr>
      </w:pPr>
    </w:p>
    <w:p w14:paraId="74F03EEA" w14:textId="77777777" w:rsidR="006B5E3E" w:rsidRDefault="006B5E3E" w:rsidP="00864786">
      <w:pPr>
        <w:spacing w:line="360" w:lineRule="auto"/>
        <w:jc w:val="both"/>
        <w:rPr>
          <w:rFonts w:ascii="Times New Roman" w:hAnsi="Times New Roman" w:cs="Times New Roman"/>
          <w:sz w:val="24"/>
          <w:szCs w:val="24"/>
        </w:rPr>
      </w:pPr>
    </w:p>
    <w:p w14:paraId="3FAA933D" w14:textId="77777777" w:rsidR="006B5E3E" w:rsidRDefault="006B5E3E" w:rsidP="00864786">
      <w:pPr>
        <w:spacing w:line="360" w:lineRule="auto"/>
        <w:jc w:val="both"/>
        <w:rPr>
          <w:rFonts w:ascii="Times New Roman" w:hAnsi="Times New Roman" w:cs="Times New Roman"/>
          <w:sz w:val="24"/>
          <w:szCs w:val="24"/>
        </w:rPr>
      </w:pPr>
    </w:p>
    <w:p w14:paraId="0DDF6B4C" w14:textId="77777777" w:rsidR="006B5E3E" w:rsidRPr="006B5E3E" w:rsidRDefault="006B5E3E" w:rsidP="00864786">
      <w:pPr>
        <w:spacing w:line="360" w:lineRule="auto"/>
        <w:jc w:val="both"/>
        <w:rPr>
          <w:rFonts w:ascii="Times New Roman" w:hAnsi="Times New Roman" w:cs="Times New Roman"/>
          <w:sz w:val="24"/>
          <w:szCs w:val="24"/>
        </w:rPr>
      </w:pPr>
    </w:p>
    <w:p w14:paraId="4F23F7CF" w14:textId="77777777" w:rsidR="00E85A78" w:rsidRPr="006B5E3E" w:rsidRDefault="00E85A78" w:rsidP="00864786">
      <w:pPr>
        <w:spacing w:line="360" w:lineRule="auto"/>
        <w:jc w:val="both"/>
        <w:rPr>
          <w:rFonts w:ascii="Times New Roman" w:hAnsi="Times New Roman" w:cs="Times New Roman"/>
          <w:sz w:val="24"/>
          <w:szCs w:val="24"/>
        </w:rPr>
      </w:pPr>
    </w:p>
    <w:p w14:paraId="31E698B1" w14:textId="77777777" w:rsidR="00E85A78" w:rsidRPr="006B5E3E" w:rsidRDefault="00E85A78" w:rsidP="00864786">
      <w:pPr>
        <w:spacing w:line="360" w:lineRule="auto"/>
        <w:jc w:val="both"/>
        <w:rPr>
          <w:rFonts w:ascii="Times New Roman" w:hAnsi="Times New Roman" w:cs="Times New Roman"/>
          <w:sz w:val="24"/>
          <w:szCs w:val="24"/>
        </w:rPr>
      </w:pPr>
    </w:p>
    <w:p w14:paraId="767C85A1" w14:textId="77777777" w:rsidR="00F62C14" w:rsidRPr="006B5E3E" w:rsidRDefault="00F62C14" w:rsidP="00864786">
      <w:pPr>
        <w:spacing w:line="360" w:lineRule="auto"/>
        <w:jc w:val="both"/>
        <w:rPr>
          <w:rFonts w:ascii="Times New Roman" w:hAnsi="Times New Roman" w:cs="Times New Roman"/>
          <w:sz w:val="24"/>
          <w:szCs w:val="24"/>
        </w:rPr>
      </w:pPr>
    </w:p>
    <w:p w14:paraId="221F6EB2" w14:textId="77777777" w:rsidR="00E85A78" w:rsidRPr="006B5E3E" w:rsidRDefault="00E85A78" w:rsidP="00864786">
      <w:pPr>
        <w:pStyle w:val="Heading1"/>
        <w:spacing w:line="360" w:lineRule="auto"/>
        <w:jc w:val="both"/>
        <w:rPr>
          <w:rFonts w:ascii="Times New Roman" w:hAnsi="Times New Roman" w:cs="Times New Roman"/>
          <w:b/>
          <w:sz w:val="24"/>
          <w:szCs w:val="24"/>
        </w:rPr>
      </w:pPr>
      <w:bookmarkStart w:id="25" w:name="_Toc150703201"/>
      <w:r w:rsidRPr="006B5E3E">
        <w:rPr>
          <w:rFonts w:ascii="Times New Roman" w:hAnsi="Times New Roman" w:cs="Times New Roman"/>
          <w:b/>
          <w:sz w:val="24"/>
          <w:szCs w:val="24"/>
        </w:rPr>
        <w:lastRenderedPageBreak/>
        <w:t>References</w:t>
      </w:r>
      <w:bookmarkEnd w:id="25"/>
    </w:p>
    <w:p w14:paraId="2AE66A39" w14:textId="77777777" w:rsidR="00E85A78" w:rsidRPr="006B5E3E" w:rsidRDefault="00E85A78"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 xml:space="preserve">Porter, M. (2011) Strategic Management for Fashion Companies: A Comprehensive Guide. </w:t>
      </w:r>
    </w:p>
    <w:p w14:paraId="6485D217" w14:textId="77777777" w:rsidR="00E85A78" w:rsidRPr="006B5E3E" w:rsidRDefault="00E85A78"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 xml:space="preserve">Teece, D. J., Hamel, G., &amp; Birkinshaw, J. (2013) Strategic Management in the Fashion Industry: A Value Chain Approach. </w:t>
      </w:r>
    </w:p>
    <w:p w14:paraId="7CD99DD5" w14:textId="77777777" w:rsidR="00E85A78" w:rsidRPr="006B5E3E" w:rsidRDefault="00E85A78"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 xml:space="preserve">Welbeck, L., &amp; Campbell, C. (2019) Fashion Marketing: Theory and Practice. </w:t>
      </w:r>
    </w:p>
    <w:p w14:paraId="438900A5" w14:textId="77777777" w:rsidR="00E85A78" w:rsidRPr="006B5E3E" w:rsidRDefault="00E85A78"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 xml:space="preserve">Evans, C., &amp; Chyng, A. (2020) The Business of Fashion: A Strategic Management Approach. </w:t>
      </w:r>
    </w:p>
    <w:p w14:paraId="79EA94FA" w14:textId="77777777" w:rsidR="00E85A78" w:rsidRPr="006B5E3E" w:rsidRDefault="00E85A78"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 xml:space="preserve">Bell, D., &amp; Bitner, M. J. (2014) Fashion Entrepreneurship: Starting and Growing a Successful Fashion Business. </w:t>
      </w:r>
    </w:p>
    <w:p w14:paraId="37622F42" w14:textId="77777777" w:rsidR="00E85A78" w:rsidRPr="006B5E3E" w:rsidRDefault="00E85A78"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FashionUnited (2023) 'PESTEL Anal</w:t>
      </w:r>
      <w:r w:rsidR="00F62C14" w:rsidRPr="006B5E3E">
        <w:rPr>
          <w:rFonts w:ascii="Times New Roman" w:hAnsi="Times New Roman" w:cs="Times New Roman"/>
          <w:sz w:val="24"/>
          <w:szCs w:val="24"/>
        </w:rPr>
        <w:t>ysis for the Fashion Industry.'</w:t>
      </w:r>
    </w:p>
    <w:p w14:paraId="4CBBDB4E" w14:textId="77777777" w:rsidR="00E85A78" w:rsidRPr="006B5E3E" w:rsidRDefault="00E85A78"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 xml:space="preserve">The Conversation (2022) 'Social and Cultural Influences on Fashion Trends.' </w:t>
      </w:r>
    </w:p>
    <w:p w14:paraId="5DD9217E" w14:textId="77777777" w:rsidR="00E85A78" w:rsidRPr="006B5E3E" w:rsidRDefault="00E85A78"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McKinsey &amp; Company (2021) 'Technological Advancements in the Fashion Industry.'</w:t>
      </w:r>
    </w:p>
    <w:p w14:paraId="6DE6B6A9" w14:textId="77777777" w:rsidR="00E85A78" w:rsidRPr="006B5E3E" w:rsidRDefault="00E85A78"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 xml:space="preserve">Harvard Business Review (2022) 'Sustainability Considerations in the Fashion Industry.' </w:t>
      </w:r>
    </w:p>
    <w:p w14:paraId="46FA7412" w14:textId="77777777" w:rsidR="00E85A78" w:rsidRPr="006B5E3E" w:rsidRDefault="00E85A78"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 xml:space="preserve">Business of Law (2023) 'Legal and Regulatory Landscape of the Fashion Industry.' </w:t>
      </w:r>
    </w:p>
    <w:p w14:paraId="1143A7FD" w14:textId="77777777" w:rsidR="00E85A78" w:rsidRPr="006B5E3E" w:rsidRDefault="00E85A78"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 xml:space="preserve">Small Business Trends (2020) 'VRIN Analysis: A Tool for Competitive Advantage.' </w:t>
      </w:r>
    </w:p>
    <w:p w14:paraId="6B905964" w14:textId="77777777" w:rsidR="00E85A78" w:rsidRPr="006B5E3E" w:rsidRDefault="00E85A78"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 xml:space="preserve">MindTools (2023) 'SWOT Analysis: A Strategic Planning Tool.' </w:t>
      </w:r>
    </w:p>
    <w:p w14:paraId="1BC25248" w14:textId="77777777" w:rsidR="00E85A78" w:rsidRPr="006B5E3E" w:rsidRDefault="00E85A78"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 xml:space="preserve">Investopedia (2023) 'Identifying Strengths, Weaknesses, Opportunities, and Threats.' </w:t>
      </w:r>
    </w:p>
    <w:p w14:paraId="08DB5EDD" w14:textId="77777777" w:rsidR="00E85A78" w:rsidRPr="006B5E3E" w:rsidRDefault="00E85A78"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 xml:space="preserve">FashionUnited (2023) 'SWOT Analysis for the Fashion Industry.' </w:t>
      </w:r>
    </w:p>
    <w:p w14:paraId="62D2FB6E" w14:textId="77777777" w:rsidR="00E85A78" w:rsidRPr="006B5E3E" w:rsidRDefault="00E85A78"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 xml:space="preserve">Harvard Business Review (2003) 'Alignment Between Strategies and Objectives: A Key to Strategic Success.' </w:t>
      </w:r>
    </w:p>
    <w:p w14:paraId="53049F2D" w14:textId="77777777" w:rsidR="00933123" w:rsidRPr="006B5E3E" w:rsidRDefault="00933123"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 xml:space="preserve">Porter, M. (1985) Porter's Generic Strategies: A Resource-Based Approach. </w:t>
      </w:r>
    </w:p>
    <w:p w14:paraId="735B509E" w14:textId="77777777" w:rsidR="00933123" w:rsidRPr="006B5E3E" w:rsidRDefault="00933123"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 xml:space="preserve">Ansoff, I. (1957) The Ansoff Matrix: An Approach to Strategic Planning. </w:t>
      </w:r>
    </w:p>
    <w:p w14:paraId="1130C459" w14:textId="77777777" w:rsidR="00933123" w:rsidRPr="006B5E3E" w:rsidRDefault="00933123"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 xml:space="preserve">Bowman, C. (1994) Bowman's Strategic Clock Model. </w:t>
      </w:r>
    </w:p>
    <w:p w14:paraId="16E9430E" w14:textId="77777777" w:rsidR="00933123" w:rsidRPr="006B5E3E" w:rsidRDefault="00933123"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 xml:space="preserve">Teece, D. J. (2009) Hybrid Strategies: Integrating Differentiation and Focus. </w:t>
      </w:r>
    </w:p>
    <w:p w14:paraId="0DBE36D2" w14:textId="77777777" w:rsidR="00933123" w:rsidRPr="006B5E3E" w:rsidRDefault="00933123"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Harvard Business Review (2012) Sustainable Strategy: Competitive Advantage in a Green World.</w:t>
      </w:r>
    </w:p>
    <w:p w14:paraId="5549DBBF" w14:textId="77777777" w:rsidR="00933123" w:rsidRPr="006B5E3E" w:rsidRDefault="00933123"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lastRenderedPageBreak/>
        <w:t xml:space="preserve">Journal of Business Research (2013) 'Stakeholder Identification and Prioritization: A Review of Stakeholder Analysis Tools and Techniques.' </w:t>
      </w:r>
    </w:p>
    <w:p w14:paraId="0D8016D7" w14:textId="77777777" w:rsidR="00933123" w:rsidRPr="006B5E3E" w:rsidRDefault="00933123"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 xml:space="preserve">European Management Journal (2007) 'Stakeholder Salience in Strategic Management: A Review of Stakeholder Theory.' </w:t>
      </w:r>
    </w:p>
    <w:p w14:paraId="05F8F187" w14:textId="77777777" w:rsidR="00933123" w:rsidRPr="006B5E3E" w:rsidRDefault="00933123"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 xml:space="preserve">Journal of Management Studies (2005) 'Stakeholder Power and Influence in Strategic Decision Making.' </w:t>
      </w:r>
    </w:p>
    <w:p w14:paraId="3A567D18" w14:textId="77777777" w:rsidR="00933123" w:rsidRPr="006B5E3E" w:rsidRDefault="00933123"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 xml:space="preserve">Business Strategy and the Environment (2016) 'Stakeholder Management in Sustainable Organizations: A Review of the Literature.' </w:t>
      </w:r>
    </w:p>
    <w:p w14:paraId="2309CC46" w14:textId="77777777" w:rsidR="00933123" w:rsidRPr="006B5E3E" w:rsidRDefault="00933123"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 xml:space="preserve">International Journal of Entrepreneurial </w:t>
      </w:r>
      <w:proofErr w:type="spellStart"/>
      <w:r w:rsidRPr="006B5E3E">
        <w:rPr>
          <w:rFonts w:ascii="Times New Roman" w:hAnsi="Times New Roman" w:cs="Times New Roman"/>
          <w:sz w:val="24"/>
          <w:szCs w:val="24"/>
        </w:rPr>
        <w:t>Behaviour</w:t>
      </w:r>
      <w:proofErr w:type="spellEnd"/>
      <w:r w:rsidRPr="006B5E3E">
        <w:rPr>
          <w:rFonts w:ascii="Times New Roman" w:hAnsi="Times New Roman" w:cs="Times New Roman"/>
          <w:sz w:val="24"/>
          <w:szCs w:val="24"/>
        </w:rPr>
        <w:t xml:space="preserve"> &amp; Research (2010) 'A Framework for Managing Stakeholder Relationships in SMEs.' </w:t>
      </w:r>
    </w:p>
    <w:p w14:paraId="49EE6901" w14:textId="77777777" w:rsidR="00933123" w:rsidRPr="006B5E3E" w:rsidRDefault="00933123"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 xml:space="preserve">Business Strategy and the Environment (2019) 'Sustainable Innovation in the Fashion Industry: Challenges and Opportunities.' </w:t>
      </w:r>
    </w:p>
    <w:p w14:paraId="5A3F2174" w14:textId="77777777" w:rsidR="00933123" w:rsidRPr="006B5E3E" w:rsidRDefault="00933123"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 xml:space="preserve">McKinsey &amp; Company (2023) 'The Future of E-Commerce in the Fashion Industry.' </w:t>
      </w:r>
    </w:p>
    <w:p w14:paraId="42F35407" w14:textId="77777777" w:rsidR="00933123" w:rsidRPr="006B5E3E" w:rsidRDefault="00933123"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 xml:space="preserve">Harvard Business Review (2022) 'Digital Marketing Strategies for the Fashion Industry.' </w:t>
      </w:r>
    </w:p>
    <w:p w14:paraId="0BEB782C" w14:textId="77777777" w:rsidR="00933123" w:rsidRPr="006B5E3E" w:rsidRDefault="00933123"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 xml:space="preserve">Journal of Fashion Marketing and Management (2020) 'Building a Sustainable Brand Image in the Fashion Industry.' </w:t>
      </w:r>
    </w:p>
    <w:p w14:paraId="636DEB7A" w14:textId="77777777" w:rsidR="00933123" w:rsidRPr="006B5E3E" w:rsidRDefault="00933123" w:rsidP="00864786">
      <w:pPr>
        <w:spacing w:line="360" w:lineRule="auto"/>
        <w:jc w:val="both"/>
        <w:rPr>
          <w:rFonts w:ascii="Times New Roman" w:hAnsi="Times New Roman" w:cs="Times New Roman"/>
          <w:sz w:val="24"/>
          <w:szCs w:val="24"/>
        </w:rPr>
      </w:pPr>
      <w:r w:rsidRPr="006B5E3E">
        <w:rPr>
          <w:rFonts w:ascii="Times New Roman" w:hAnsi="Times New Roman" w:cs="Times New Roman"/>
          <w:sz w:val="24"/>
          <w:szCs w:val="24"/>
        </w:rPr>
        <w:t xml:space="preserve">Journal of Retailing and Consumer Services (2018) 'Creating a Customer-Centric E-Commerce Experience in the Fashion Industry.' </w:t>
      </w:r>
    </w:p>
    <w:sectPr w:rsidR="00933123" w:rsidRPr="006B5E3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85C7C"/>
    <w:multiLevelType w:val="multilevel"/>
    <w:tmpl w:val="A2844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BA21D9"/>
    <w:multiLevelType w:val="multilevel"/>
    <w:tmpl w:val="7E9C8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6FB7613"/>
    <w:multiLevelType w:val="multilevel"/>
    <w:tmpl w:val="36D27E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7BD1C79"/>
    <w:multiLevelType w:val="multilevel"/>
    <w:tmpl w:val="170ED61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08E3BEA"/>
    <w:multiLevelType w:val="multilevel"/>
    <w:tmpl w:val="6A7462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21312A8"/>
    <w:multiLevelType w:val="hybridMultilevel"/>
    <w:tmpl w:val="DE0CE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C37AA6"/>
    <w:multiLevelType w:val="multilevel"/>
    <w:tmpl w:val="EE7CB07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4AF1F12"/>
    <w:multiLevelType w:val="multilevel"/>
    <w:tmpl w:val="35926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A986299"/>
    <w:multiLevelType w:val="hybridMultilevel"/>
    <w:tmpl w:val="B9545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EF61EB"/>
    <w:multiLevelType w:val="multilevel"/>
    <w:tmpl w:val="65666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1ED3489"/>
    <w:multiLevelType w:val="multilevel"/>
    <w:tmpl w:val="5D924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8D4747B"/>
    <w:multiLevelType w:val="hybridMultilevel"/>
    <w:tmpl w:val="CB2E1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264144"/>
    <w:multiLevelType w:val="multilevel"/>
    <w:tmpl w:val="389C0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C9A3AF4"/>
    <w:multiLevelType w:val="multilevel"/>
    <w:tmpl w:val="AA62F39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F7732D0"/>
    <w:multiLevelType w:val="multilevel"/>
    <w:tmpl w:val="33D6D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09C0010"/>
    <w:multiLevelType w:val="multilevel"/>
    <w:tmpl w:val="3E8CDCC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1CF06DE"/>
    <w:multiLevelType w:val="hybridMultilevel"/>
    <w:tmpl w:val="6B04E7A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5926B7F"/>
    <w:multiLevelType w:val="multilevel"/>
    <w:tmpl w:val="537AC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C4A2258"/>
    <w:multiLevelType w:val="multilevel"/>
    <w:tmpl w:val="7C9A9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CF122D2"/>
    <w:multiLevelType w:val="multilevel"/>
    <w:tmpl w:val="05944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D103E18"/>
    <w:multiLevelType w:val="multilevel"/>
    <w:tmpl w:val="AD868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FC10938"/>
    <w:multiLevelType w:val="multilevel"/>
    <w:tmpl w:val="B8067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0891B09"/>
    <w:multiLevelType w:val="hybridMultilevel"/>
    <w:tmpl w:val="BC640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4E5BFB"/>
    <w:multiLevelType w:val="hybridMultilevel"/>
    <w:tmpl w:val="E77042E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44DF746C"/>
    <w:multiLevelType w:val="multilevel"/>
    <w:tmpl w:val="6B38D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9075328"/>
    <w:multiLevelType w:val="multilevel"/>
    <w:tmpl w:val="CFBCE2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9E05151"/>
    <w:multiLevelType w:val="hybridMultilevel"/>
    <w:tmpl w:val="8828FB0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49F0526B"/>
    <w:multiLevelType w:val="hybridMultilevel"/>
    <w:tmpl w:val="331E5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9FC7F3E"/>
    <w:multiLevelType w:val="multilevel"/>
    <w:tmpl w:val="935E0E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15D2931"/>
    <w:multiLevelType w:val="multilevel"/>
    <w:tmpl w:val="004E01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1A028C1"/>
    <w:multiLevelType w:val="multilevel"/>
    <w:tmpl w:val="45145E4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33E366A"/>
    <w:multiLevelType w:val="multilevel"/>
    <w:tmpl w:val="A3F2E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5265303"/>
    <w:multiLevelType w:val="hybridMultilevel"/>
    <w:tmpl w:val="B7A497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558D4066"/>
    <w:multiLevelType w:val="multilevel"/>
    <w:tmpl w:val="7A664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59875D95"/>
    <w:multiLevelType w:val="multilevel"/>
    <w:tmpl w:val="CE228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59F9017A"/>
    <w:multiLevelType w:val="hybridMultilevel"/>
    <w:tmpl w:val="892CD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B144789"/>
    <w:multiLevelType w:val="multilevel"/>
    <w:tmpl w:val="43C0B0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4561600"/>
    <w:multiLevelType w:val="multilevel"/>
    <w:tmpl w:val="72BE77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4630737"/>
    <w:multiLevelType w:val="hybridMultilevel"/>
    <w:tmpl w:val="134ED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5D77D9"/>
    <w:multiLevelType w:val="hybridMultilevel"/>
    <w:tmpl w:val="4574D2A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0" w15:restartNumberingAfterBreak="0">
    <w:nsid w:val="6A0F1E21"/>
    <w:multiLevelType w:val="multilevel"/>
    <w:tmpl w:val="4118B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6C9E40B8"/>
    <w:multiLevelType w:val="multilevel"/>
    <w:tmpl w:val="14CC5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6EBE40EC"/>
    <w:multiLevelType w:val="multilevel"/>
    <w:tmpl w:val="CE4A8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190661B"/>
    <w:multiLevelType w:val="multilevel"/>
    <w:tmpl w:val="C25AA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235214A"/>
    <w:multiLevelType w:val="hybridMultilevel"/>
    <w:tmpl w:val="89F4D0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72B97BF7"/>
    <w:multiLevelType w:val="multilevel"/>
    <w:tmpl w:val="11E27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792C6A76"/>
    <w:multiLevelType w:val="multilevel"/>
    <w:tmpl w:val="EC646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7B1F2FE3"/>
    <w:multiLevelType w:val="multilevel"/>
    <w:tmpl w:val="C0843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7BCB6DEE"/>
    <w:multiLevelType w:val="multilevel"/>
    <w:tmpl w:val="1728A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7C3146E1"/>
    <w:multiLevelType w:val="multilevel"/>
    <w:tmpl w:val="ACF49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35453421">
    <w:abstractNumId w:val="21"/>
  </w:num>
  <w:num w:numId="2" w16cid:durableId="614022654">
    <w:abstractNumId w:val="48"/>
  </w:num>
  <w:num w:numId="3" w16cid:durableId="724569866">
    <w:abstractNumId w:val="3"/>
  </w:num>
  <w:num w:numId="4" w16cid:durableId="28998749">
    <w:abstractNumId w:val="30"/>
  </w:num>
  <w:num w:numId="5" w16cid:durableId="1025593476">
    <w:abstractNumId w:val="12"/>
  </w:num>
  <w:num w:numId="6" w16cid:durableId="1361516581">
    <w:abstractNumId w:val="46"/>
  </w:num>
  <w:num w:numId="7" w16cid:durableId="181406023">
    <w:abstractNumId w:val="33"/>
  </w:num>
  <w:num w:numId="8" w16cid:durableId="866792855">
    <w:abstractNumId w:val="42"/>
  </w:num>
  <w:num w:numId="9" w16cid:durableId="283002380">
    <w:abstractNumId w:val="45"/>
  </w:num>
  <w:num w:numId="10" w16cid:durableId="874850022">
    <w:abstractNumId w:val="43"/>
  </w:num>
  <w:num w:numId="11" w16cid:durableId="2015523815">
    <w:abstractNumId w:val="40"/>
  </w:num>
  <w:num w:numId="12" w16cid:durableId="488206594">
    <w:abstractNumId w:val="14"/>
  </w:num>
  <w:num w:numId="13" w16cid:durableId="1523131748">
    <w:abstractNumId w:val="49"/>
  </w:num>
  <w:num w:numId="14" w16cid:durableId="1277523941">
    <w:abstractNumId w:val="9"/>
  </w:num>
  <w:num w:numId="15" w16cid:durableId="1571422661">
    <w:abstractNumId w:val="20"/>
  </w:num>
  <w:num w:numId="16" w16cid:durableId="63336233">
    <w:abstractNumId w:val="34"/>
  </w:num>
  <w:num w:numId="17" w16cid:durableId="917637109">
    <w:abstractNumId w:val="24"/>
  </w:num>
  <w:num w:numId="18" w16cid:durableId="434717774">
    <w:abstractNumId w:val="47"/>
  </w:num>
  <w:num w:numId="19" w16cid:durableId="2101557353">
    <w:abstractNumId w:val="18"/>
  </w:num>
  <w:num w:numId="20" w16cid:durableId="228538400">
    <w:abstractNumId w:val="10"/>
  </w:num>
  <w:num w:numId="21" w16cid:durableId="1578829798">
    <w:abstractNumId w:val="1"/>
  </w:num>
  <w:num w:numId="22" w16cid:durableId="1596400078">
    <w:abstractNumId w:val="0"/>
  </w:num>
  <w:num w:numId="23" w16cid:durableId="690572663">
    <w:abstractNumId w:val="7"/>
  </w:num>
  <w:num w:numId="24" w16cid:durableId="134034444">
    <w:abstractNumId w:val="17"/>
  </w:num>
  <w:num w:numId="25" w16cid:durableId="1396775678">
    <w:abstractNumId w:val="31"/>
  </w:num>
  <w:num w:numId="26" w16cid:durableId="993295697">
    <w:abstractNumId w:val="19"/>
  </w:num>
  <w:num w:numId="27" w16cid:durableId="893660773">
    <w:abstractNumId w:val="41"/>
  </w:num>
  <w:num w:numId="28" w16cid:durableId="366880047">
    <w:abstractNumId w:val="37"/>
  </w:num>
  <w:num w:numId="29" w16cid:durableId="1480803055">
    <w:abstractNumId w:val="36"/>
  </w:num>
  <w:num w:numId="30" w16cid:durableId="215119303">
    <w:abstractNumId w:val="8"/>
  </w:num>
  <w:num w:numId="31" w16cid:durableId="1399282221">
    <w:abstractNumId w:val="5"/>
  </w:num>
  <w:num w:numId="32" w16cid:durableId="1186866195">
    <w:abstractNumId w:val="27"/>
  </w:num>
  <w:num w:numId="33" w16cid:durableId="842820847">
    <w:abstractNumId w:val="22"/>
  </w:num>
  <w:num w:numId="34" w16cid:durableId="308948650">
    <w:abstractNumId w:val="11"/>
  </w:num>
  <w:num w:numId="35" w16cid:durableId="322785857">
    <w:abstractNumId w:val="35"/>
  </w:num>
  <w:num w:numId="36" w16cid:durableId="1081946989">
    <w:abstractNumId w:val="38"/>
  </w:num>
  <w:num w:numId="37" w16cid:durableId="1270041792">
    <w:abstractNumId w:val="28"/>
  </w:num>
  <w:num w:numId="38" w16cid:durableId="1817870258">
    <w:abstractNumId w:val="4"/>
  </w:num>
  <w:num w:numId="39" w16cid:durableId="465243178">
    <w:abstractNumId w:val="2"/>
  </w:num>
  <w:num w:numId="40" w16cid:durableId="1623145621">
    <w:abstractNumId w:val="25"/>
  </w:num>
  <w:num w:numId="41" w16cid:durableId="811363819">
    <w:abstractNumId w:val="6"/>
  </w:num>
  <w:num w:numId="42" w16cid:durableId="1184396015">
    <w:abstractNumId w:val="13"/>
  </w:num>
  <w:num w:numId="43" w16cid:durableId="1942030392">
    <w:abstractNumId w:val="29"/>
  </w:num>
  <w:num w:numId="44" w16cid:durableId="518734897">
    <w:abstractNumId w:val="15"/>
  </w:num>
  <w:num w:numId="45" w16cid:durableId="1106149326">
    <w:abstractNumId w:val="16"/>
  </w:num>
  <w:num w:numId="46" w16cid:durableId="1136416905">
    <w:abstractNumId w:val="32"/>
  </w:num>
  <w:num w:numId="47" w16cid:durableId="747387454">
    <w:abstractNumId w:val="44"/>
  </w:num>
  <w:num w:numId="48" w16cid:durableId="641888331">
    <w:abstractNumId w:val="26"/>
  </w:num>
  <w:num w:numId="49" w16cid:durableId="2147358846">
    <w:abstractNumId w:val="23"/>
  </w:num>
  <w:num w:numId="50" w16cid:durableId="650408862">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1F0C"/>
    <w:rsid w:val="00000F38"/>
    <w:rsid w:val="00042B8C"/>
    <w:rsid w:val="00064FFC"/>
    <w:rsid w:val="000B4289"/>
    <w:rsid w:val="00192798"/>
    <w:rsid w:val="00271BF9"/>
    <w:rsid w:val="003F7165"/>
    <w:rsid w:val="006B5E3E"/>
    <w:rsid w:val="00704926"/>
    <w:rsid w:val="00777F2B"/>
    <w:rsid w:val="00864786"/>
    <w:rsid w:val="00933123"/>
    <w:rsid w:val="00B06381"/>
    <w:rsid w:val="00C3565D"/>
    <w:rsid w:val="00C6662B"/>
    <w:rsid w:val="00D10272"/>
    <w:rsid w:val="00E0458B"/>
    <w:rsid w:val="00E85A78"/>
    <w:rsid w:val="00F62C14"/>
    <w:rsid w:val="00FB1F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E629B"/>
  <w15:chartTrackingRefBased/>
  <w15:docId w15:val="{F2FF27D5-8E84-4F11-A072-86F1461FFB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5A7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71BF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71BF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B1F0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FB1F0C"/>
    <w:rPr>
      <w:b/>
      <w:bCs/>
    </w:rPr>
  </w:style>
  <w:style w:type="character" w:styleId="Emphasis">
    <w:name w:val="Emphasis"/>
    <w:basedOn w:val="DefaultParagraphFont"/>
    <w:uiPriority w:val="20"/>
    <w:qFormat/>
    <w:rsid w:val="003F7165"/>
    <w:rPr>
      <w:i/>
      <w:iCs/>
    </w:rPr>
  </w:style>
  <w:style w:type="paragraph" w:styleId="ListParagraph">
    <w:name w:val="List Paragraph"/>
    <w:basedOn w:val="Normal"/>
    <w:uiPriority w:val="34"/>
    <w:qFormat/>
    <w:rsid w:val="00C3565D"/>
    <w:pPr>
      <w:ind w:left="720"/>
      <w:contextualSpacing/>
    </w:pPr>
  </w:style>
  <w:style w:type="character" w:customStyle="1" w:styleId="Heading1Char">
    <w:name w:val="Heading 1 Char"/>
    <w:basedOn w:val="DefaultParagraphFont"/>
    <w:link w:val="Heading1"/>
    <w:uiPriority w:val="9"/>
    <w:rsid w:val="00E85A7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71BF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271BF9"/>
    <w:rPr>
      <w:rFonts w:asciiTheme="majorHAnsi" w:eastAsiaTheme="majorEastAsia" w:hAnsiTheme="majorHAnsi" w:cstheme="majorBidi"/>
      <w:color w:val="1F4D78" w:themeColor="accent1" w:themeShade="7F"/>
      <w:sz w:val="24"/>
      <w:szCs w:val="24"/>
    </w:rPr>
  </w:style>
  <w:style w:type="paragraph" w:styleId="NoSpacing">
    <w:name w:val="No Spacing"/>
    <w:uiPriority w:val="1"/>
    <w:qFormat/>
    <w:rsid w:val="00B06381"/>
    <w:pPr>
      <w:spacing w:after="0" w:line="240" w:lineRule="auto"/>
    </w:pPr>
  </w:style>
  <w:style w:type="paragraph" w:styleId="TOCHeading">
    <w:name w:val="TOC Heading"/>
    <w:basedOn w:val="Heading1"/>
    <w:next w:val="Normal"/>
    <w:uiPriority w:val="39"/>
    <w:unhideWhenUsed/>
    <w:qFormat/>
    <w:rsid w:val="006B5E3E"/>
    <w:pPr>
      <w:outlineLvl w:val="9"/>
    </w:pPr>
  </w:style>
  <w:style w:type="paragraph" w:styleId="TOC1">
    <w:name w:val="toc 1"/>
    <w:basedOn w:val="Normal"/>
    <w:next w:val="Normal"/>
    <w:autoRedefine/>
    <w:uiPriority w:val="39"/>
    <w:unhideWhenUsed/>
    <w:rsid w:val="006B5E3E"/>
    <w:pPr>
      <w:spacing w:after="100"/>
    </w:pPr>
  </w:style>
  <w:style w:type="paragraph" w:styleId="TOC2">
    <w:name w:val="toc 2"/>
    <w:basedOn w:val="Normal"/>
    <w:next w:val="Normal"/>
    <w:autoRedefine/>
    <w:uiPriority w:val="39"/>
    <w:unhideWhenUsed/>
    <w:rsid w:val="006B5E3E"/>
    <w:pPr>
      <w:spacing w:after="100"/>
      <w:ind w:left="220"/>
    </w:pPr>
  </w:style>
  <w:style w:type="character" w:styleId="Hyperlink">
    <w:name w:val="Hyperlink"/>
    <w:basedOn w:val="DefaultParagraphFont"/>
    <w:uiPriority w:val="99"/>
    <w:unhideWhenUsed/>
    <w:rsid w:val="006B5E3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2514276">
      <w:bodyDiv w:val="1"/>
      <w:marLeft w:val="0"/>
      <w:marRight w:val="0"/>
      <w:marTop w:val="0"/>
      <w:marBottom w:val="0"/>
      <w:divBdr>
        <w:top w:val="none" w:sz="0" w:space="0" w:color="auto"/>
        <w:left w:val="none" w:sz="0" w:space="0" w:color="auto"/>
        <w:bottom w:val="none" w:sz="0" w:space="0" w:color="auto"/>
        <w:right w:val="none" w:sz="0" w:space="0" w:color="auto"/>
      </w:divBdr>
    </w:div>
    <w:div w:id="480659857">
      <w:bodyDiv w:val="1"/>
      <w:marLeft w:val="0"/>
      <w:marRight w:val="0"/>
      <w:marTop w:val="0"/>
      <w:marBottom w:val="0"/>
      <w:divBdr>
        <w:top w:val="none" w:sz="0" w:space="0" w:color="auto"/>
        <w:left w:val="none" w:sz="0" w:space="0" w:color="auto"/>
        <w:bottom w:val="none" w:sz="0" w:space="0" w:color="auto"/>
        <w:right w:val="none" w:sz="0" w:space="0" w:color="auto"/>
      </w:divBdr>
      <w:divsChild>
        <w:div w:id="837505077">
          <w:marLeft w:val="0"/>
          <w:marRight w:val="0"/>
          <w:marTop w:val="0"/>
          <w:marBottom w:val="0"/>
          <w:divBdr>
            <w:top w:val="single" w:sz="2" w:space="0" w:color="auto"/>
            <w:left w:val="single" w:sz="2" w:space="0" w:color="auto"/>
            <w:bottom w:val="single" w:sz="6" w:space="0" w:color="auto"/>
            <w:right w:val="single" w:sz="2" w:space="0" w:color="auto"/>
          </w:divBdr>
          <w:divsChild>
            <w:div w:id="62918228">
              <w:marLeft w:val="0"/>
              <w:marRight w:val="0"/>
              <w:marTop w:val="100"/>
              <w:marBottom w:val="100"/>
              <w:divBdr>
                <w:top w:val="single" w:sz="2" w:space="0" w:color="D9D9E3"/>
                <w:left w:val="single" w:sz="2" w:space="0" w:color="D9D9E3"/>
                <w:bottom w:val="single" w:sz="2" w:space="0" w:color="D9D9E3"/>
                <w:right w:val="single" w:sz="2" w:space="0" w:color="D9D9E3"/>
              </w:divBdr>
              <w:divsChild>
                <w:div w:id="1760983829">
                  <w:marLeft w:val="0"/>
                  <w:marRight w:val="0"/>
                  <w:marTop w:val="0"/>
                  <w:marBottom w:val="0"/>
                  <w:divBdr>
                    <w:top w:val="single" w:sz="2" w:space="0" w:color="D9D9E3"/>
                    <w:left w:val="single" w:sz="2" w:space="0" w:color="D9D9E3"/>
                    <w:bottom w:val="single" w:sz="2" w:space="0" w:color="D9D9E3"/>
                    <w:right w:val="single" w:sz="2" w:space="0" w:color="D9D9E3"/>
                  </w:divBdr>
                  <w:divsChild>
                    <w:div w:id="491412673">
                      <w:marLeft w:val="0"/>
                      <w:marRight w:val="0"/>
                      <w:marTop w:val="0"/>
                      <w:marBottom w:val="0"/>
                      <w:divBdr>
                        <w:top w:val="single" w:sz="2" w:space="0" w:color="D9D9E3"/>
                        <w:left w:val="single" w:sz="2" w:space="0" w:color="D9D9E3"/>
                        <w:bottom w:val="single" w:sz="2" w:space="0" w:color="D9D9E3"/>
                        <w:right w:val="single" w:sz="2" w:space="0" w:color="D9D9E3"/>
                      </w:divBdr>
                      <w:divsChild>
                        <w:div w:id="624891933">
                          <w:marLeft w:val="0"/>
                          <w:marRight w:val="0"/>
                          <w:marTop w:val="0"/>
                          <w:marBottom w:val="0"/>
                          <w:divBdr>
                            <w:top w:val="single" w:sz="2" w:space="0" w:color="D9D9E3"/>
                            <w:left w:val="single" w:sz="2" w:space="0" w:color="D9D9E3"/>
                            <w:bottom w:val="single" w:sz="2" w:space="0" w:color="D9D9E3"/>
                            <w:right w:val="single" w:sz="2" w:space="0" w:color="D9D9E3"/>
                          </w:divBdr>
                          <w:divsChild>
                            <w:div w:id="1484393771">
                              <w:marLeft w:val="0"/>
                              <w:marRight w:val="0"/>
                              <w:marTop w:val="0"/>
                              <w:marBottom w:val="0"/>
                              <w:divBdr>
                                <w:top w:val="single" w:sz="2" w:space="0" w:color="D9D9E3"/>
                                <w:left w:val="single" w:sz="2" w:space="0" w:color="D9D9E3"/>
                                <w:bottom w:val="single" w:sz="2" w:space="0" w:color="D9D9E3"/>
                                <w:right w:val="single" w:sz="2" w:space="0" w:color="D9D9E3"/>
                              </w:divBdr>
                              <w:divsChild>
                                <w:div w:id="1821192301">
                                  <w:marLeft w:val="0"/>
                                  <w:marRight w:val="0"/>
                                  <w:marTop w:val="0"/>
                                  <w:marBottom w:val="0"/>
                                  <w:divBdr>
                                    <w:top w:val="single" w:sz="2" w:space="0" w:color="D9D9E3"/>
                                    <w:left w:val="single" w:sz="2" w:space="0" w:color="D9D9E3"/>
                                    <w:bottom w:val="single" w:sz="2" w:space="0" w:color="D9D9E3"/>
                                    <w:right w:val="single" w:sz="2" w:space="0" w:color="D9D9E3"/>
                                  </w:divBdr>
                                  <w:divsChild>
                                    <w:div w:id="13293579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39631956">
      <w:bodyDiv w:val="1"/>
      <w:marLeft w:val="0"/>
      <w:marRight w:val="0"/>
      <w:marTop w:val="0"/>
      <w:marBottom w:val="0"/>
      <w:divBdr>
        <w:top w:val="none" w:sz="0" w:space="0" w:color="auto"/>
        <w:left w:val="none" w:sz="0" w:space="0" w:color="auto"/>
        <w:bottom w:val="none" w:sz="0" w:space="0" w:color="auto"/>
        <w:right w:val="none" w:sz="0" w:space="0" w:color="auto"/>
      </w:divBdr>
    </w:div>
    <w:div w:id="572473137">
      <w:bodyDiv w:val="1"/>
      <w:marLeft w:val="0"/>
      <w:marRight w:val="0"/>
      <w:marTop w:val="0"/>
      <w:marBottom w:val="0"/>
      <w:divBdr>
        <w:top w:val="none" w:sz="0" w:space="0" w:color="auto"/>
        <w:left w:val="none" w:sz="0" w:space="0" w:color="auto"/>
        <w:bottom w:val="none" w:sz="0" w:space="0" w:color="auto"/>
        <w:right w:val="none" w:sz="0" w:space="0" w:color="auto"/>
      </w:divBdr>
    </w:div>
    <w:div w:id="727187606">
      <w:bodyDiv w:val="1"/>
      <w:marLeft w:val="0"/>
      <w:marRight w:val="0"/>
      <w:marTop w:val="0"/>
      <w:marBottom w:val="0"/>
      <w:divBdr>
        <w:top w:val="none" w:sz="0" w:space="0" w:color="auto"/>
        <w:left w:val="none" w:sz="0" w:space="0" w:color="auto"/>
        <w:bottom w:val="none" w:sz="0" w:space="0" w:color="auto"/>
        <w:right w:val="none" w:sz="0" w:space="0" w:color="auto"/>
      </w:divBdr>
    </w:div>
    <w:div w:id="729042760">
      <w:bodyDiv w:val="1"/>
      <w:marLeft w:val="0"/>
      <w:marRight w:val="0"/>
      <w:marTop w:val="0"/>
      <w:marBottom w:val="0"/>
      <w:divBdr>
        <w:top w:val="none" w:sz="0" w:space="0" w:color="auto"/>
        <w:left w:val="none" w:sz="0" w:space="0" w:color="auto"/>
        <w:bottom w:val="none" w:sz="0" w:space="0" w:color="auto"/>
        <w:right w:val="none" w:sz="0" w:space="0" w:color="auto"/>
      </w:divBdr>
    </w:div>
    <w:div w:id="833447151">
      <w:bodyDiv w:val="1"/>
      <w:marLeft w:val="0"/>
      <w:marRight w:val="0"/>
      <w:marTop w:val="0"/>
      <w:marBottom w:val="0"/>
      <w:divBdr>
        <w:top w:val="none" w:sz="0" w:space="0" w:color="auto"/>
        <w:left w:val="none" w:sz="0" w:space="0" w:color="auto"/>
        <w:bottom w:val="none" w:sz="0" w:space="0" w:color="auto"/>
        <w:right w:val="none" w:sz="0" w:space="0" w:color="auto"/>
      </w:divBdr>
    </w:div>
    <w:div w:id="986738645">
      <w:bodyDiv w:val="1"/>
      <w:marLeft w:val="0"/>
      <w:marRight w:val="0"/>
      <w:marTop w:val="0"/>
      <w:marBottom w:val="0"/>
      <w:divBdr>
        <w:top w:val="none" w:sz="0" w:space="0" w:color="auto"/>
        <w:left w:val="none" w:sz="0" w:space="0" w:color="auto"/>
        <w:bottom w:val="none" w:sz="0" w:space="0" w:color="auto"/>
        <w:right w:val="none" w:sz="0" w:space="0" w:color="auto"/>
      </w:divBdr>
    </w:div>
    <w:div w:id="1217594624">
      <w:bodyDiv w:val="1"/>
      <w:marLeft w:val="0"/>
      <w:marRight w:val="0"/>
      <w:marTop w:val="0"/>
      <w:marBottom w:val="0"/>
      <w:divBdr>
        <w:top w:val="none" w:sz="0" w:space="0" w:color="auto"/>
        <w:left w:val="none" w:sz="0" w:space="0" w:color="auto"/>
        <w:bottom w:val="none" w:sz="0" w:space="0" w:color="auto"/>
        <w:right w:val="none" w:sz="0" w:space="0" w:color="auto"/>
      </w:divBdr>
    </w:div>
    <w:div w:id="1400903988">
      <w:bodyDiv w:val="1"/>
      <w:marLeft w:val="0"/>
      <w:marRight w:val="0"/>
      <w:marTop w:val="0"/>
      <w:marBottom w:val="0"/>
      <w:divBdr>
        <w:top w:val="none" w:sz="0" w:space="0" w:color="auto"/>
        <w:left w:val="none" w:sz="0" w:space="0" w:color="auto"/>
        <w:bottom w:val="none" w:sz="0" w:space="0" w:color="auto"/>
        <w:right w:val="none" w:sz="0" w:space="0" w:color="auto"/>
      </w:divBdr>
    </w:div>
    <w:div w:id="1917085736">
      <w:bodyDiv w:val="1"/>
      <w:marLeft w:val="0"/>
      <w:marRight w:val="0"/>
      <w:marTop w:val="0"/>
      <w:marBottom w:val="0"/>
      <w:divBdr>
        <w:top w:val="none" w:sz="0" w:space="0" w:color="auto"/>
        <w:left w:val="none" w:sz="0" w:space="0" w:color="auto"/>
        <w:bottom w:val="none" w:sz="0" w:space="0" w:color="auto"/>
        <w:right w:val="none" w:sz="0" w:space="0" w:color="auto"/>
      </w:divBdr>
    </w:div>
    <w:div w:id="2058820408">
      <w:bodyDiv w:val="1"/>
      <w:marLeft w:val="0"/>
      <w:marRight w:val="0"/>
      <w:marTop w:val="0"/>
      <w:marBottom w:val="0"/>
      <w:divBdr>
        <w:top w:val="none" w:sz="0" w:space="0" w:color="auto"/>
        <w:left w:val="none" w:sz="0" w:space="0" w:color="auto"/>
        <w:bottom w:val="none" w:sz="0" w:space="0" w:color="auto"/>
        <w:right w:val="none" w:sz="0" w:space="0" w:color="auto"/>
      </w:divBdr>
    </w:div>
    <w:div w:id="2119333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1668F9-09A4-484A-B9E7-252A30D76B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21</Pages>
  <Words>5607</Words>
  <Characters>31964</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Evette White (2027886)</cp:lastModifiedBy>
  <cp:revision>2</cp:revision>
  <dcterms:created xsi:type="dcterms:W3CDTF">2024-01-02T11:43:00Z</dcterms:created>
  <dcterms:modified xsi:type="dcterms:W3CDTF">2024-01-02T11:43:00Z</dcterms:modified>
</cp:coreProperties>
</file>