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DD8D9" w14:textId="0823519B" w:rsidR="000D0352" w:rsidRDefault="000D0352">
      <w:pPr>
        <w:rPr>
          <w:rFonts w:asciiTheme="minorHAnsi" w:hAnsiTheme="minorHAnsi"/>
          <w:sz w:val="22"/>
          <w:szCs w:val="22"/>
        </w:rPr>
      </w:pPr>
      <w:r w:rsidRPr="00C27B72">
        <w:rPr>
          <w:rFonts w:asciiTheme="minorHAnsi" w:hAnsiTheme="minorHAnsi"/>
          <w:sz w:val="22"/>
          <w:szCs w:val="22"/>
        </w:rPr>
        <w:t xml:space="preserve">                                           Mentoring Essay </w:t>
      </w:r>
    </w:p>
    <w:p w14:paraId="4DFE6ABF" w14:textId="3451FE24" w:rsidR="0089003E" w:rsidRDefault="0089003E">
      <w:pPr>
        <w:rPr>
          <w:rFonts w:asciiTheme="minorHAnsi" w:hAnsiTheme="minorHAnsi"/>
          <w:sz w:val="22"/>
          <w:szCs w:val="22"/>
        </w:rPr>
      </w:pPr>
    </w:p>
    <w:p w14:paraId="21C9897E" w14:textId="03894B0C" w:rsidR="001D3863" w:rsidRPr="00C27B72" w:rsidRDefault="0089003E">
      <w:pPr>
        <w:rPr>
          <w:rFonts w:asciiTheme="minorHAnsi" w:hAnsiTheme="minorHAnsi"/>
          <w:sz w:val="22"/>
          <w:szCs w:val="22"/>
        </w:rPr>
      </w:pPr>
      <w:r>
        <w:rPr>
          <w:rFonts w:asciiTheme="minorHAnsi" w:hAnsiTheme="minorHAnsi"/>
          <w:sz w:val="22"/>
          <w:szCs w:val="22"/>
        </w:rPr>
        <w:t xml:space="preserve">This essay </w:t>
      </w:r>
      <w:r w:rsidR="001C28CA">
        <w:rPr>
          <w:rFonts w:asciiTheme="minorHAnsi" w:hAnsiTheme="minorHAnsi"/>
          <w:sz w:val="22"/>
          <w:szCs w:val="22"/>
        </w:rPr>
        <w:t xml:space="preserve">will </w:t>
      </w:r>
      <w:r w:rsidR="00955D72">
        <w:rPr>
          <w:rFonts w:asciiTheme="minorHAnsi" w:hAnsiTheme="minorHAnsi"/>
          <w:sz w:val="22"/>
          <w:szCs w:val="22"/>
        </w:rPr>
        <w:t xml:space="preserve">discuss my occupation goals and the skills I will need to achieve </w:t>
      </w:r>
      <w:r w:rsidR="0071494D">
        <w:rPr>
          <w:rFonts w:asciiTheme="minorHAnsi" w:hAnsiTheme="minorHAnsi"/>
          <w:sz w:val="22"/>
          <w:szCs w:val="22"/>
        </w:rPr>
        <w:t xml:space="preserve">that </w:t>
      </w:r>
      <w:r w:rsidR="00955D72">
        <w:rPr>
          <w:rFonts w:asciiTheme="minorHAnsi" w:hAnsiTheme="minorHAnsi"/>
          <w:sz w:val="22"/>
          <w:szCs w:val="22"/>
        </w:rPr>
        <w:t xml:space="preserve">profession. This essay also discusses mentoring and coaching in health care and it’s important. It will cover Clip model and I will talk about my own experiences in mentoring. </w:t>
      </w:r>
      <w:r w:rsidR="00A15199" w:rsidRPr="00C27B72">
        <w:rPr>
          <w:rFonts w:asciiTheme="minorHAnsi" w:hAnsiTheme="minorHAnsi"/>
          <w:sz w:val="22"/>
          <w:szCs w:val="22"/>
        </w:rPr>
        <w:t>Since beginning the course in nursing and health studies</w:t>
      </w:r>
      <w:r w:rsidR="00FF6282" w:rsidRPr="00C27B72">
        <w:rPr>
          <w:rFonts w:asciiTheme="minorHAnsi" w:hAnsiTheme="minorHAnsi"/>
          <w:sz w:val="22"/>
          <w:szCs w:val="22"/>
        </w:rPr>
        <w:t xml:space="preserve">, I have become increasingly interested in </w:t>
      </w:r>
      <w:r w:rsidR="009E5C1F" w:rsidRPr="00C27B72">
        <w:rPr>
          <w:rFonts w:asciiTheme="minorHAnsi" w:hAnsiTheme="minorHAnsi"/>
          <w:sz w:val="22"/>
          <w:szCs w:val="22"/>
        </w:rPr>
        <w:t xml:space="preserve">focusing my study in </w:t>
      </w:r>
      <w:r w:rsidR="00FF6282" w:rsidRPr="00C27B72">
        <w:rPr>
          <w:rFonts w:asciiTheme="minorHAnsi" w:hAnsiTheme="minorHAnsi"/>
          <w:sz w:val="22"/>
          <w:szCs w:val="22"/>
        </w:rPr>
        <w:t xml:space="preserve">adult nursing as it strikes me as a very worthwhile, rewarding and satisfying career. I am particularly attracted to the variety of opportunities to specialise in different areas of practice and the diversity of health care settings within the nursing profession. </w:t>
      </w:r>
      <w:r w:rsidR="009E5C1F" w:rsidRPr="00C27B72">
        <w:rPr>
          <w:rFonts w:asciiTheme="minorHAnsi" w:hAnsiTheme="minorHAnsi"/>
          <w:sz w:val="22"/>
          <w:szCs w:val="22"/>
        </w:rPr>
        <w:t xml:space="preserve">Therefore, after completing the university I want to work as a nurse maybe in hospital or in a care home. </w:t>
      </w:r>
      <w:r w:rsidR="00FF6282" w:rsidRPr="00C27B72">
        <w:rPr>
          <w:rFonts w:asciiTheme="minorHAnsi" w:hAnsiTheme="minorHAnsi"/>
          <w:sz w:val="22"/>
          <w:szCs w:val="22"/>
        </w:rPr>
        <w:t xml:space="preserve">Therefore, after completing the university I want to work as a nurse maybe in hospital or </w:t>
      </w:r>
      <w:r w:rsidR="00080542" w:rsidRPr="00C27B72">
        <w:rPr>
          <w:rFonts w:asciiTheme="minorHAnsi" w:hAnsiTheme="minorHAnsi"/>
          <w:sz w:val="22"/>
          <w:szCs w:val="22"/>
        </w:rPr>
        <w:t>in a nursing home.</w:t>
      </w:r>
      <w:r w:rsidR="00FF6282" w:rsidRPr="00C27B72">
        <w:rPr>
          <w:rFonts w:asciiTheme="minorHAnsi" w:hAnsiTheme="minorHAnsi"/>
          <w:sz w:val="22"/>
          <w:szCs w:val="22"/>
        </w:rPr>
        <w:t xml:space="preserve"> home.</w:t>
      </w:r>
      <w:r w:rsidR="009E5C1F" w:rsidRPr="00C27B72">
        <w:rPr>
          <w:rFonts w:asciiTheme="minorHAnsi" w:hAnsiTheme="minorHAnsi"/>
          <w:sz w:val="22"/>
          <w:szCs w:val="22"/>
        </w:rPr>
        <w:t xml:space="preserve"> </w:t>
      </w:r>
      <w:r w:rsidR="00684569" w:rsidRPr="00C27B72">
        <w:rPr>
          <w:rFonts w:asciiTheme="minorHAnsi" w:hAnsiTheme="minorHAnsi"/>
          <w:sz w:val="22"/>
          <w:szCs w:val="22"/>
        </w:rPr>
        <w:t>I have had the opportunity to attend work placements in a care home and in a school. During my time at the care home, I enjoyed talking to and caring for residents and developing relationships with them and this opportunity inspired me to nursing as I know that a great deal of adult nursing involves nursing people of an older age group who may have complex needs</w:t>
      </w:r>
      <w:r w:rsidR="00BD6623" w:rsidRPr="00C27B72">
        <w:rPr>
          <w:rFonts w:asciiTheme="minorHAnsi" w:hAnsiTheme="minorHAnsi"/>
          <w:sz w:val="22"/>
          <w:szCs w:val="22"/>
        </w:rPr>
        <w:t>(royal college of nursing, 2019)</w:t>
      </w:r>
      <w:r w:rsidR="00684569" w:rsidRPr="00C27B72">
        <w:rPr>
          <w:rFonts w:asciiTheme="minorHAnsi" w:hAnsiTheme="minorHAnsi"/>
          <w:sz w:val="22"/>
          <w:szCs w:val="22"/>
        </w:rPr>
        <w:t>. The experience of working in the care home and school also taught me how to work well in a team with other professionals and made me appreciate how important it is to work within the care values and Code of Practice at all times in order to deliver a caring, respecting and professional service to all</w:t>
      </w:r>
      <w:r w:rsidR="005562F5" w:rsidRPr="00C27B72">
        <w:rPr>
          <w:rFonts w:asciiTheme="minorHAnsi" w:hAnsiTheme="minorHAnsi"/>
          <w:sz w:val="22"/>
          <w:szCs w:val="22"/>
        </w:rPr>
        <w:t xml:space="preserve"> (MNC,</w:t>
      </w:r>
      <w:r w:rsidR="00C71E3E" w:rsidRPr="00C27B72">
        <w:rPr>
          <w:rFonts w:asciiTheme="minorHAnsi" w:hAnsiTheme="minorHAnsi"/>
          <w:sz w:val="22"/>
          <w:szCs w:val="22"/>
        </w:rPr>
        <w:t>2019)</w:t>
      </w:r>
      <w:r w:rsidR="00684569" w:rsidRPr="00C27B72">
        <w:rPr>
          <w:rFonts w:asciiTheme="minorHAnsi" w:hAnsiTheme="minorHAnsi"/>
          <w:sz w:val="22"/>
          <w:szCs w:val="22"/>
        </w:rPr>
        <w:t>. I have proved myself to be patient and I have the skills to cope with difficult situations which I know that nurses often have to encounter. Since nursing can be emotionally challenging as it is stressful job at times therefore, I believe that it is essential for me to relax whenever I get my spare time. This will help me to think back and reflect on my experience. Sometimes, during my spare time I dance which has helped me to maintain my health and wellbeing.  I would like to use this hobby to enter dance competition in future to represent the university that I will be going to. Besides dancing I also enjoy playing badminton and listing to music. Since we live in diverse society with many different languages being spoken, myself being able to communicate in three different languages (Nepalese, English and Hindi )  will bring advantage to my role of being a nurse as I will be able to act as an interpreter to those service user who finds it difficult to indicate their health problem</w:t>
      </w:r>
      <w:r w:rsidR="004B552D" w:rsidRPr="00C27B72">
        <w:rPr>
          <w:rFonts w:asciiTheme="minorHAnsi" w:hAnsiTheme="minorHAnsi"/>
          <w:sz w:val="22"/>
          <w:szCs w:val="22"/>
        </w:rPr>
        <w:t xml:space="preserve"> (health careers, 2019)</w:t>
      </w:r>
      <w:r w:rsidR="00684569" w:rsidRPr="00C27B72">
        <w:rPr>
          <w:rFonts w:asciiTheme="minorHAnsi" w:hAnsiTheme="minorHAnsi"/>
          <w:sz w:val="22"/>
          <w:szCs w:val="22"/>
        </w:rPr>
        <w:t xml:space="preserve">.  </w:t>
      </w:r>
    </w:p>
    <w:p w14:paraId="3031425A" w14:textId="6CCB4059" w:rsidR="001D3863" w:rsidRPr="00C27B72" w:rsidRDefault="001D3863">
      <w:pPr>
        <w:rPr>
          <w:rFonts w:asciiTheme="minorHAnsi" w:hAnsiTheme="minorHAnsi"/>
          <w:sz w:val="22"/>
          <w:szCs w:val="22"/>
        </w:rPr>
      </w:pPr>
    </w:p>
    <w:p w14:paraId="519DEA38" w14:textId="0507C433" w:rsidR="001D3863" w:rsidRPr="00C27B72" w:rsidRDefault="00D9297D">
      <w:pPr>
        <w:rPr>
          <w:rFonts w:asciiTheme="minorHAnsi" w:hAnsiTheme="minorHAnsi"/>
          <w:sz w:val="22"/>
          <w:szCs w:val="22"/>
        </w:rPr>
      </w:pPr>
      <w:r w:rsidRPr="00C27B72">
        <w:rPr>
          <w:rFonts w:asciiTheme="minorHAnsi" w:hAnsiTheme="minorHAnsi"/>
          <w:sz w:val="22"/>
          <w:szCs w:val="22"/>
        </w:rPr>
        <w:t>Sparrow</w:t>
      </w:r>
      <w:r w:rsidR="00B71361" w:rsidRPr="00C27B72">
        <w:rPr>
          <w:rFonts w:asciiTheme="minorHAnsi" w:hAnsiTheme="minorHAnsi"/>
          <w:sz w:val="22"/>
          <w:szCs w:val="22"/>
        </w:rPr>
        <w:t xml:space="preserve">(2008) </w:t>
      </w:r>
      <w:r w:rsidR="00630BEF" w:rsidRPr="00C27B72">
        <w:rPr>
          <w:rFonts w:asciiTheme="minorHAnsi" w:hAnsiTheme="minorHAnsi"/>
          <w:sz w:val="22"/>
          <w:szCs w:val="22"/>
        </w:rPr>
        <w:t xml:space="preserve">states the origin of the </w:t>
      </w:r>
      <w:r w:rsidR="00281957" w:rsidRPr="00C27B72">
        <w:rPr>
          <w:rFonts w:asciiTheme="minorHAnsi" w:hAnsiTheme="minorHAnsi"/>
          <w:sz w:val="22"/>
          <w:szCs w:val="22"/>
        </w:rPr>
        <w:t>term’s</w:t>
      </w:r>
      <w:r w:rsidR="00630BEF" w:rsidRPr="00C27B72">
        <w:rPr>
          <w:rFonts w:asciiTheme="minorHAnsi" w:hAnsiTheme="minorHAnsi"/>
          <w:sz w:val="22"/>
          <w:szCs w:val="22"/>
        </w:rPr>
        <w:t xml:space="preserve"> ‘coach’ was </w:t>
      </w:r>
      <w:r w:rsidR="00281957" w:rsidRPr="00C27B72">
        <w:rPr>
          <w:rFonts w:asciiTheme="minorHAnsi" w:hAnsiTheme="minorHAnsi"/>
          <w:sz w:val="22"/>
          <w:szCs w:val="22"/>
        </w:rPr>
        <w:t>originates from 15</w:t>
      </w:r>
      <w:r w:rsidR="00281957" w:rsidRPr="00C27B72">
        <w:rPr>
          <w:rFonts w:asciiTheme="minorHAnsi" w:hAnsiTheme="minorHAnsi"/>
          <w:sz w:val="22"/>
          <w:szCs w:val="22"/>
          <w:vertAlign w:val="superscript"/>
        </w:rPr>
        <w:t>th</w:t>
      </w:r>
      <w:r w:rsidR="00281957" w:rsidRPr="00C27B72">
        <w:rPr>
          <w:rFonts w:asciiTheme="minorHAnsi" w:hAnsiTheme="minorHAnsi"/>
          <w:sz w:val="22"/>
          <w:szCs w:val="22"/>
        </w:rPr>
        <w:t xml:space="preserve"> century horse-drawn transport. It was the symbolism that a coach takes </w:t>
      </w:r>
      <w:r w:rsidR="008F7F41" w:rsidRPr="00C27B72">
        <w:rPr>
          <w:rFonts w:asciiTheme="minorHAnsi" w:hAnsiTheme="minorHAnsi"/>
          <w:sz w:val="22"/>
          <w:szCs w:val="22"/>
        </w:rPr>
        <w:t xml:space="preserve">an </w:t>
      </w:r>
      <w:r w:rsidR="00D2398C" w:rsidRPr="00C27B72">
        <w:rPr>
          <w:rFonts w:asciiTheme="minorHAnsi" w:hAnsiTheme="minorHAnsi"/>
          <w:sz w:val="22"/>
          <w:szCs w:val="22"/>
        </w:rPr>
        <w:t>individual</w:t>
      </w:r>
      <w:r w:rsidR="00281957" w:rsidRPr="00C27B72">
        <w:rPr>
          <w:rFonts w:asciiTheme="minorHAnsi" w:hAnsiTheme="minorHAnsi"/>
          <w:sz w:val="22"/>
          <w:szCs w:val="22"/>
        </w:rPr>
        <w:t xml:space="preserve"> to where they want to be, and late  a type of </w:t>
      </w:r>
      <w:r w:rsidR="008F7F41" w:rsidRPr="00C27B72">
        <w:rPr>
          <w:rFonts w:asciiTheme="minorHAnsi" w:hAnsiTheme="minorHAnsi"/>
          <w:sz w:val="22"/>
          <w:szCs w:val="22"/>
        </w:rPr>
        <w:t>academia</w:t>
      </w:r>
      <w:r w:rsidR="00281957" w:rsidRPr="00C27B72">
        <w:rPr>
          <w:rFonts w:asciiTheme="minorHAnsi" w:hAnsiTheme="minorHAnsi"/>
          <w:sz w:val="22"/>
          <w:szCs w:val="22"/>
        </w:rPr>
        <w:t xml:space="preserve"> educator. </w:t>
      </w:r>
      <w:r w:rsidR="002F1460" w:rsidRPr="00C27B72">
        <w:rPr>
          <w:rFonts w:asciiTheme="minorHAnsi" w:hAnsiTheme="minorHAnsi"/>
          <w:sz w:val="22"/>
          <w:szCs w:val="22"/>
        </w:rPr>
        <w:t xml:space="preserve">Coaching is </w:t>
      </w:r>
      <w:r w:rsidR="00840D8A" w:rsidRPr="00C27B72">
        <w:rPr>
          <w:rFonts w:asciiTheme="minorHAnsi" w:hAnsiTheme="minorHAnsi"/>
          <w:sz w:val="22"/>
          <w:szCs w:val="22"/>
        </w:rPr>
        <w:t xml:space="preserve">revealing a person’s potential to boost their own performance. Coaching is helping them to learn rather than teaching them. So, in coaching you are not really defining the strategies for the particular client. It is actually helping not by teaching them step by step procedure. In coaching process there is an emotional bond between two people. There is an individual challenge to look beyond the duties and sharp on the inner voice in a positive manner. There is also a personal support which will help the individual to overcome their </w:t>
      </w:r>
      <w:r w:rsidR="00021290" w:rsidRPr="00C27B72">
        <w:rPr>
          <w:rFonts w:asciiTheme="minorHAnsi" w:hAnsiTheme="minorHAnsi"/>
          <w:sz w:val="22"/>
          <w:szCs w:val="22"/>
        </w:rPr>
        <w:t xml:space="preserve">inversion. </w:t>
      </w:r>
      <w:r w:rsidR="00446421" w:rsidRPr="00C27B72">
        <w:rPr>
          <w:rFonts w:asciiTheme="minorHAnsi" w:hAnsiTheme="minorHAnsi"/>
          <w:sz w:val="22"/>
          <w:szCs w:val="22"/>
        </w:rPr>
        <w:t xml:space="preserve">Coaching is not complicated it is a simple guides process. Coaching is something that will help you to overcome the negatives or distracts voice which is there in your inner self and helping you to  overlook the bigger picture. Sometimes we limit our own believes by setting our own limitations then coaching will help </w:t>
      </w:r>
      <w:r w:rsidR="00DE0A22" w:rsidRPr="00C27B72">
        <w:rPr>
          <w:rFonts w:asciiTheme="minorHAnsi" w:hAnsiTheme="minorHAnsi"/>
          <w:sz w:val="22"/>
          <w:szCs w:val="22"/>
        </w:rPr>
        <w:t>you to overgrow these limiting believes which was stopping you to from achieving success</w:t>
      </w:r>
      <w:r w:rsidR="00CF39CA" w:rsidRPr="00C27B72">
        <w:rPr>
          <w:rFonts w:asciiTheme="minorHAnsi" w:hAnsiTheme="minorHAnsi"/>
          <w:sz w:val="22"/>
          <w:szCs w:val="22"/>
        </w:rPr>
        <w:t xml:space="preserve"> (Skillyouneed,2019)</w:t>
      </w:r>
      <w:r w:rsidR="00DE0A22" w:rsidRPr="00C27B72">
        <w:rPr>
          <w:rFonts w:asciiTheme="minorHAnsi" w:hAnsiTheme="minorHAnsi"/>
          <w:sz w:val="22"/>
          <w:szCs w:val="22"/>
        </w:rPr>
        <w:t xml:space="preserve">. </w:t>
      </w:r>
      <w:proofErr w:type="spellStart"/>
      <w:r w:rsidR="00D13F64" w:rsidRPr="00C27B72">
        <w:rPr>
          <w:rFonts w:asciiTheme="minorHAnsi" w:hAnsiTheme="minorHAnsi"/>
          <w:sz w:val="22"/>
          <w:szCs w:val="22"/>
        </w:rPr>
        <w:t>Seligson</w:t>
      </w:r>
      <w:proofErr w:type="spellEnd"/>
      <w:r w:rsidR="00D13F64" w:rsidRPr="00C27B72">
        <w:rPr>
          <w:rFonts w:asciiTheme="minorHAnsi" w:hAnsiTheme="minorHAnsi"/>
          <w:sz w:val="22"/>
          <w:szCs w:val="22"/>
        </w:rPr>
        <w:t xml:space="preserve"> (2010) discuss that m</w:t>
      </w:r>
      <w:r w:rsidR="00D2398C" w:rsidRPr="00C27B72">
        <w:rPr>
          <w:rFonts w:asciiTheme="minorHAnsi" w:hAnsiTheme="minorHAnsi"/>
          <w:sz w:val="22"/>
          <w:szCs w:val="22"/>
        </w:rPr>
        <w:t>entoring has a long history. The term ‘mentor’ comes from Greek</w:t>
      </w:r>
      <w:r w:rsidR="00021290" w:rsidRPr="00C27B72">
        <w:rPr>
          <w:rFonts w:asciiTheme="minorHAnsi" w:hAnsiTheme="minorHAnsi"/>
          <w:sz w:val="22"/>
          <w:szCs w:val="22"/>
        </w:rPr>
        <w:t xml:space="preserve">. </w:t>
      </w:r>
      <w:r w:rsidR="00D2398C" w:rsidRPr="00C27B72">
        <w:rPr>
          <w:rFonts w:asciiTheme="minorHAnsi" w:hAnsiTheme="minorHAnsi"/>
          <w:sz w:val="22"/>
          <w:szCs w:val="22"/>
        </w:rPr>
        <w:t xml:space="preserve"> mythology, when Ulysses assigned his son’s education to his old friend, Mentor. This is defined in the odyssey, an epic Greek poem seeing back at 3,000 years. </w:t>
      </w:r>
      <w:r w:rsidR="00B00AF5" w:rsidRPr="00C27B72">
        <w:rPr>
          <w:rFonts w:asciiTheme="minorHAnsi" w:hAnsiTheme="minorHAnsi"/>
          <w:sz w:val="22"/>
          <w:szCs w:val="22"/>
        </w:rPr>
        <w:t xml:space="preserve">The word ‘mentor’ therefore became linked with the idea of a more knowledgeable person acting as a monitor to a fresher or less knowledgeable person. </w:t>
      </w:r>
      <w:r w:rsidR="000A10B8" w:rsidRPr="00C27B72">
        <w:rPr>
          <w:rFonts w:asciiTheme="minorHAnsi" w:hAnsiTheme="minorHAnsi"/>
          <w:sz w:val="22"/>
          <w:szCs w:val="22"/>
        </w:rPr>
        <w:t xml:space="preserve">In mentoring </w:t>
      </w:r>
      <w:r w:rsidR="002446F4" w:rsidRPr="00C27B72">
        <w:rPr>
          <w:rFonts w:asciiTheme="minorHAnsi" w:hAnsiTheme="minorHAnsi"/>
          <w:sz w:val="22"/>
          <w:szCs w:val="22"/>
        </w:rPr>
        <w:t>process, the mentor is teaching the client something that they already know but they are not motivated and inspired and hence the mentoring them will actually helping them to step up th</w:t>
      </w:r>
      <w:r w:rsidR="006E3195" w:rsidRPr="00C27B72">
        <w:rPr>
          <w:rFonts w:asciiTheme="minorHAnsi" w:hAnsiTheme="minorHAnsi"/>
          <w:sz w:val="22"/>
          <w:szCs w:val="22"/>
        </w:rPr>
        <w:t>eir</w:t>
      </w:r>
      <w:r w:rsidR="002446F4" w:rsidRPr="00C27B72">
        <w:rPr>
          <w:rFonts w:asciiTheme="minorHAnsi" w:hAnsiTheme="minorHAnsi"/>
          <w:sz w:val="22"/>
          <w:szCs w:val="22"/>
        </w:rPr>
        <w:t xml:space="preserve"> motivation. Mentoring is a</w:t>
      </w:r>
      <w:r w:rsidR="006E3195" w:rsidRPr="00C27B72">
        <w:rPr>
          <w:rFonts w:asciiTheme="minorHAnsi" w:hAnsiTheme="minorHAnsi"/>
          <w:sz w:val="22"/>
          <w:szCs w:val="22"/>
        </w:rPr>
        <w:t>n</w:t>
      </w:r>
      <w:r w:rsidR="002446F4" w:rsidRPr="00C27B72">
        <w:rPr>
          <w:rFonts w:asciiTheme="minorHAnsi" w:hAnsiTheme="minorHAnsi"/>
          <w:sz w:val="22"/>
          <w:szCs w:val="22"/>
        </w:rPr>
        <w:t xml:space="preserve"> informal process of helping </w:t>
      </w:r>
      <w:r w:rsidR="006E3195" w:rsidRPr="00C27B72">
        <w:rPr>
          <w:rFonts w:asciiTheme="minorHAnsi" w:hAnsiTheme="minorHAnsi"/>
          <w:sz w:val="22"/>
          <w:szCs w:val="22"/>
        </w:rPr>
        <w:t xml:space="preserve">someone learn the step what they already know but they are doing it slowly or if  </w:t>
      </w:r>
      <w:r w:rsidR="006E3195" w:rsidRPr="00C27B72">
        <w:rPr>
          <w:rFonts w:asciiTheme="minorHAnsi" w:hAnsiTheme="minorHAnsi"/>
          <w:sz w:val="22"/>
          <w:szCs w:val="22"/>
        </w:rPr>
        <w:lastRenderedPageBreak/>
        <w:t xml:space="preserve">they are left </w:t>
      </w:r>
      <w:r w:rsidR="008D0905" w:rsidRPr="00C27B72">
        <w:rPr>
          <w:rFonts w:asciiTheme="minorHAnsi" w:hAnsiTheme="minorHAnsi"/>
          <w:sz w:val="22"/>
          <w:szCs w:val="22"/>
        </w:rPr>
        <w:t>alone,</w:t>
      </w:r>
      <w:r w:rsidR="006E3195" w:rsidRPr="00C27B72">
        <w:rPr>
          <w:rFonts w:asciiTheme="minorHAnsi" w:hAnsiTheme="minorHAnsi"/>
          <w:sz w:val="22"/>
          <w:szCs w:val="22"/>
        </w:rPr>
        <w:t xml:space="preserve"> they will not do it so mentor will inspire and motived </w:t>
      </w:r>
      <w:r w:rsidR="008D0905" w:rsidRPr="00C27B72">
        <w:rPr>
          <w:rFonts w:asciiTheme="minorHAnsi" w:hAnsiTheme="minorHAnsi"/>
          <w:sz w:val="22"/>
          <w:szCs w:val="22"/>
        </w:rPr>
        <w:t>them</w:t>
      </w:r>
      <w:r w:rsidR="001B5965" w:rsidRPr="00C27B72">
        <w:rPr>
          <w:rFonts w:asciiTheme="minorHAnsi" w:hAnsiTheme="minorHAnsi"/>
          <w:sz w:val="22"/>
          <w:szCs w:val="22"/>
        </w:rPr>
        <w:t xml:space="preserve"> (management mentor,2019)</w:t>
      </w:r>
      <w:r w:rsidR="008D0905" w:rsidRPr="00C27B72">
        <w:rPr>
          <w:rFonts w:asciiTheme="minorHAnsi" w:hAnsiTheme="minorHAnsi"/>
          <w:sz w:val="22"/>
          <w:szCs w:val="22"/>
        </w:rPr>
        <w:t xml:space="preserve">. </w:t>
      </w:r>
    </w:p>
    <w:p w14:paraId="32FBE833" w14:textId="77777777" w:rsidR="00A07E50" w:rsidRDefault="00A07E50">
      <w:pPr>
        <w:rPr>
          <w:rFonts w:asciiTheme="minorHAnsi" w:hAnsiTheme="minorHAnsi"/>
          <w:sz w:val="22"/>
          <w:szCs w:val="22"/>
        </w:rPr>
      </w:pPr>
    </w:p>
    <w:p w14:paraId="6ACDC95E" w14:textId="372574BB" w:rsidR="008D0905" w:rsidRPr="00C27B72" w:rsidRDefault="007A6A5D">
      <w:pPr>
        <w:rPr>
          <w:rFonts w:asciiTheme="minorHAnsi" w:hAnsiTheme="minorHAnsi"/>
          <w:sz w:val="22"/>
          <w:szCs w:val="22"/>
        </w:rPr>
      </w:pPr>
      <w:r w:rsidRPr="00C27B72">
        <w:rPr>
          <w:rFonts w:asciiTheme="minorHAnsi" w:hAnsiTheme="minorHAnsi"/>
          <w:sz w:val="22"/>
          <w:szCs w:val="22"/>
        </w:rPr>
        <w:t>Webster</w:t>
      </w:r>
      <w:r w:rsidR="005E6FB2" w:rsidRPr="00C27B72">
        <w:rPr>
          <w:rFonts w:asciiTheme="minorHAnsi" w:hAnsiTheme="minorHAnsi"/>
          <w:sz w:val="22"/>
          <w:szCs w:val="22"/>
        </w:rPr>
        <w:t xml:space="preserve"> and</w:t>
      </w:r>
      <w:r w:rsidRPr="00C27B72">
        <w:rPr>
          <w:rFonts w:asciiTheme="minorHAnsi" w:hAnsiTheme="minorHAnsi"/>
          <w:sz w:val="22"/>
          <w:szCs w:val="22"/>
        </w:rPr>
        <w:t xml:space="preserve"> Webster</w:t>
      </w:r>
      <w:r w:rsidR="005E6FB2" w:rsidRPr="00C27B72">
        <w:rPr>
          <w:rFonts w:asciiTheme="minorHAnsi" w:hAnsiTheme="minorHAnsi"/>
          <w:sz w:val="22"/>
          <w:szCs w:val="22"/>
        </w:rPr>
        <w:t xml:space="preserve"> </w:t>
      </w:r>
      <w:r w:rsidRPr="00C27B72">
        <w:rPr>
          <w:rFonts w:asciiTheme="minorHAnsi" w:hAnsiTheme="minorHAnsi"/>
          <w:sz w:val="22"/>
          <w:szCs w:val="22"/>
        </w:rPr>
        <w:t>2019) discuss that t</w:t>
      </w:r>
      <w:r w:rsidR="008D0905" w:rsidRPr="00C27B72">
        <w:rPr>
          <w:rFonts w:asciiTheme="minorHAnsi" w:hAnsiTheme="minorHAnsi"/>
          <w:sz w:val="22"/>
          <w:szCs w:val="22"/>
        </w:rPr>
        <w:t xml:space="preserve">here are difference and certain well known define lines between mentoring and coaching. Mentoring is well strategies focus it means you have your analyses and your strategic your focus and you only focus </w:t>
      </w:r>
      <w:r w:rsidR="00BC675C" w:rsidRPr="00C27B72">
        <w:rPr>
          <w:rFonts w:asciiTheme="minorHAnsi" w:hAnsiTheme="minorHAnsi"/>
          <w:sz w:val="22"/>
          <w:szCs w:val="22"/>
        </w:rPr>
        <w:t xml:space="preserve">that particular things. Where coaching is more focused in skills. In coaching, the coach is helping the person to improve their skills rather than strategic around it. Mentoring is confidential and coaching is open because in coaching the coach need to know the person in and out in terms of person and professionals’ problems so they will help them to overcome them. Mentoring has no personal agenda because mentoring is helping the person to achieve the goals not having any species agenda. </w:t>
      </w:r>
      <w:r w:rsidR="008F71E5" w:rsidRPr="00C27B72">
        <w:rPr>
          <w:rFonts w:asciiTheme="minorHAnsi" w:hAnsiTheme="minorHAnsi"/>
          <w:sz w:val="22"/>
          <w:szCs w:val="22"/>
        </w:rPr>
        <w:t>In coaching the coach may have personal agenda because they are making some money out of it</w:t>
      </w:r>
      <w:r w:rsidR="004D43E7" w:rsidRPr="00C27B72">
        <w:rPr>
          <w:rFonts w:asciiTheme="minorHAnsi" w:hAnsiTheme="minorHAnsi"/>
          <w:sz w:val="22"/>
          <w:szCs w:val="22"/>
        </w:rPr>
        <w:t xml:space="preserve">. Mentor does not link own success to that of the mentee. </w:t>
      </w:r>
      <w:r w:rsidR="008A620B" w:rsidRPr="00C27B72">
        <w:rPr>
          <w:rFonts w:asciiTheme="minorHAnsi" w:hAnsiTheme="minorHAnsi"/>
          <w:sz w:val="22"/>
          <w:szCs w:val="22"/>
        </w:rPr>
        <w:t>I</w:t>
      </w:r>
      <w:r w:rsidR="00E12A6C" w:rsidRPr="00C27B72">
        <w:rPr>
          <w:rFonts w:asciiTheme="minorHAnsi" w:hAnsiTheme="minorHAnsi"/>
          <w:sz w:val="22"/>
          <w:szCs w:val="22"/>
        </w:rPr>
        <w:t xml:space="preserve">f you are mentoring the person who is your mentee and if they do well then you do not take the credit or rather </w:t>
      </w:r>
      <w:r w:rsidR="008A620B" w:rsidRPr="00C27B72">
        <w:rPr>
          <w:rFonts w:asciiTheme="minorHAnsi" w:hAnsiTheme="minorHAnsi"/>
          <w:sz w:val="22"/>
          <w:szCs w:val="22"/>
        </w:rPr>
        <w:t xml:space="preserve">you do not link it to your success. Where in coaching, the coach may link the success of their client. In mentoring the mentee drives the mentoring, the aspirations and the motivations of mentee will help to drive the mentor. In coaching, coach may drive it however, the person must want to learn </w:t>
      </w:r>
      <w:r w:rsidR="00636AFF" w:rsidRPr="00C27B72">
        <w:rPr>
          <w:rFonts w:asciiTheme="minorHAnsi" w:hAnsiTheme="minorHAnsi"/>
          <w:sz w:val="22"/>
          <w:szCs w:val="22"/>
        </w:rPr>
        <w:t>therefore, both person and the mentor must work together to drive the coaching</w:t>
      </w:r>
      <w:r w:rsidR="005E6FB2" w:rsidRPr="00C27B72">
        <w:rPr>
          <w:rFonts w:asciiTheme="minorHAnsi" w:hAnsiTheme="minorHAnsi"/>
          <w:sz w:val="22"/>
          <w:szCs w:val="22"/>
        </w:rPr>
        <w:t xml:space="preserve"> (</w:t>
      </w:r>
      <w:proofErr w:type="spellStart"/>
      <w:r w:rsidR="00F16E84" w:rsidRPr="00C27B72">
        <w:rPr>
          <w:rFonts w:asciiTheme="minorHAnsi" w:hAnsiTheme="minorHAnsi"/>
          <w:sz w:val="22"/>
          <w:szCs w:val="22"/>
        </w:rPr>
        <w:t>B</w:t>
      </w:r>
      <w:r w:rsidR="005E6FB2" w:rsidRPr="00C27B72">
        <w:rPr>
          <w:rFonts w:asciiTheme="minorHAnsi" w:hAnsiTheme="minorHAnsi"/>
          <w:sz w:val="22"/>
          <w:szCs w:val="22"/>
        </w:rPr>
        <w:t>refi</w:t>
      </w:r>
      <w:proofErr w:type="spellEnd"/>
      <w:r w:rsidR="005E6FB2" w:rsidRPr="00C27B72">
        <w:rPr>
          <w:rFonts w:asciiTheme="minorHAnsi" w:hAnsiTheme="minorHAnsi"/>
          <w:sz w:val="22"/>
          <w:szCs w:val="22"/>
        </w:rPr>
        <w:t xml:space="preserve"> group</w:t>
      </w:r>
      <w:r w:rsidR="00323EBE" w:rsidRPr="00C27B72">
        <w:rPr>
          <w:rFonts w:asciiTheme="minorHAnsi" w:hAnsiTheme="minorHAnsi"/>
          <w:sz w:val="22"/>
          <w:szCs w:val="22"/>
        </w:rPr>
        <w:t>, 2019)</w:t>
      </w:r>
      <w:r w:rsidR="00636AFF" w:rsidRPr="00C27B72">
        <w:rPr>
          <w:rFonts w:asciiTheme="minorHAnsi" w:hAnsiTheme="minorHAnsi"/>
          <w:sz w:val="22"/>
          <w:szCs w:val="22"/>
        </w:rPr>
        <w:t xml:space="preserve">. </w:t>
      </w:r>
    </w:p>
    <w:p w14:paraId="69FF6629" w14:textId="77777777" w:rsidR="00525BA3" w:rsidRPr="00C27B72" w:rsidRDefault="00525BA3">
      <w:pPr>
        <w:rPr>
          <w:rFonts w:asciiTheme="minorHAnsi" w:hAnsiTheme="minorHAnsi"/>
          <w:sz w:val="22"/>
          <w:szCs w:val="22"/>
        </w:rPr>
      </w:pPr>
    </w:p>
    <w:p w14:paraId="1418390C" w14:textId="599FE68C" w:rsidR="0073748D" w:rsidRPr="00C27B72" w:rsidRDefault="002E1D6E" w:rsidP="00B03C84">
      <w:pPr>
        <w:spacing w:after="160" w:line="259" w:lineRule="auto"/>
        <w:rPr>
          <w:rFonts w:asciiTheme="minorHAnsi" w:hAnsiTheme="minorHAnsi"/>
          <w:sz w:val="22"/>
          <w:szCs w:val="22"/>
        </w:rPr>
      </w:pPr>
      <w:r w:rsidRPr="00C27B72">
        <w:rPr>
          <w:rFonts w:asciiTheme="minorHAnsi" w:hAnsiTheme="minorHAnsi"/>
          <w:sz w:val="22"/>
          <w:szCs w:val="22"/>
        </w:rPr>
        <w:t xml:space="preserve">Coaching and mentoring (2019) informs that mentoring has become </w:t>
      </w:r>
      <w:r w:rsidR="00AE4B6F" w:rsidRPr="00C27B72">
        <w:rPr>
          <w:rFonts w:asciiTheme="minorHAnsi" w:hAnsiTheme="minorHAnsi"/>
          <w:sz w:val="22"/>
          <w:szCs w:val="22"/>
        </w:rPr>
        <w:t xml:space="preserve">an important feature of primary training in many public services professions such as in nursing, teaching and business management. </w:t>
      </w:r>
      <w:r w:rsidR="00B22AFA" w:rsidRPr="00C27B72">
        <w:rPr>
          <w:rFonts w:asciiTheme="minorHAnsi" w:hAnsiTheme="minorHAnsi"/>
          <w:sz w:val="22"/>
          <w:szCs w:val="22"/>
        </w:rPr>
        <w:t>It has been used to support social inclusion, with mentors working with needy young people</w:t>
      </w:r>
      <w:r w:rsidR="00611AFB" w:rsidRPr="00C27B72">
        <w:rPr>
          <w:rFonts w:asciiTheme="minorHAnsi" w:hAnsiTheme="minorHAnsi"/>
          <w:sz w:val="22"/>
          <w:szCs w:val="22"/>
        </w:rPr>
        <w:t xml:space="preserve">. </w:t>
      </w:r>
      <w:r w:rsidR="00E05451" w:rsidRPr="00C27B72">
        <w:rPr>
          <w:rFonts w:asciiTheme="minorHAnsi" w:hAnsiTheme="minorHAnsi"/>
          <w:sz w:val="22"/>
          <w:szCs w:val="22"/>
        </w:rPr>
        <w:t xml:space="preserve">Barber(2018) reports that </w:t>
      </w:r>
      <w:r w:rsidR="00DD1207" w:rsidRPr="00C27B72">
        <w:rPr>
          <w:rFonts w:asciiTheme="minorHAnsi" w:hAnsiTheme="minorHAnsi"/>
          <w:sz w:val="22"/>
          <w:szCs w:val="22"/>
        </w:rPr>
        <w:t xml:space="preserve">the heath sectors has a long history of </w:t>
      </w:r>
      <w:r w:rsidR="005A2B1E" w:rsidRPr="00C27B72">
        <w:rPr>
          <w:rFonts w:asciiTheme="minorHAnsi" w:hAnsiTheme="minorHAnsi"/>
          <w:sz w:val="22"/>
          <w:szCs w:val="22"/>
        </w:rPr>
        <w:t>association</w:t>
      </w:r>
      <w:r w:rsidR="00DD1207" w:rsidRPr="00C27B72">
        <w:rPr>
          <w:rFonts w:asciiTheme="minorHAnsi" w:hAnsiTheme="minorHAnsi"/>
          <w:sz w:val="22"/>
          <w:szCs w:val="22"/>
        </w:rPr>
        <w:t xml:space="preserve"> with </w:t>
      </w:r>
      <w:r w:rsidR="005A2B1E" w:rsidRPr="00C27B72">
        <w:rPr>
          <w:rFonts w:asciiTheme="minorHAnsi" w:hAnsiTheme="minorHAnsi"/>
          <w:sz w:val="22"/>
          <w:szCs w:val="22"/>
        </w:rPr>
        <w:t>mentoring</w:t>
      </w:r>
      <w:r w:rsidR="00DD1207" w:rsidRPr="00C27B72">
        <w:rPr>
          <w:rFonts w:asciiTheme="minorHAnsi" w:hAnsiTheme="minorHAnsi"/>
          <w:sz w:val="22"/>
          <w:szCs w:val="22"/>
        </w:rPr>
        <w:t xml:space="preserve">. </w:t>
      </w:r>
      <w:r w:rsidR="005A2B1E" w:rsidRPr="00C27B72">
        <w:rPr>
          <w:rFonts w:asciiTheme="minorHAnsi" w:hAnsiTheme="minorHAnsi"/>
          <w:sz w:val="22"/>
          <w:szCs w:val="22"/>
        </w:rPr>
        <w:t xml:space="preserve">The very first supported mentoring plans in European took place in the United kingdom’s Nation health service which targeted at supporting the integration and retention of young employees. </w:t>
      </w:r>
      <w:r w:rsidR="0069068D" w:rsidRPr="00C27B72">
        <w:rPr>
          <w:rFonts w:asciiTheme="minorHAnsi" w:hAnsiTheme="minorHAnsi"/>
          <w:sz w:val="22"/>
          <w:szCs w:val="22"/>
        </w:rPr>
        <w:t xml:space="preserve">The NHS and health sector are continuing to developer good practice. For example, </w:t>
      </w:r>
      <w:r w:rsidR="00234A83" w:rsidRPr="00C27B72">
        <w:rPr>
          <w:rFonts w:asciiTheme="minorHAnsi" w:hAnsiTheme="minorHAnsi"/>
          <w:sz w:val="22"/>
          <w:szCs w:val="22"/>
        </w:rPr>
        <w:t xml:space="preserve">the foundation of local coaching and mentoring associations, bringing together coaches and mentors from public sector employers such as fire service, police and school. </w:t>
      </w:r>
      <w:r w:rsidR="00E2054F" w:rsidRPr="00C27B72">
        <w:rPr>
          <w:rFonts w:asciiTheme="minorHAnsi" w:hAnsiTheme="minorHAnsi"/>
          <w:sz w:val="22"/>
          <w:szCs w:val="22"/>
        </w:rPr>
        <w:t xml:space="preserve">Ethical mentor supports team in recognising and thinking through what to do about ethical problems and therefore stop much of the damage caused by whistleblowing. </w:t>
      </w:r>
      <w:r w:rsidR="00234A83" w:rsidRPr="00C27B72">
        <w:rPr>
          <w:rFonts w:asciiTheme="minorHAnsi" w:hAnsiTheme="minorHAnsi"/>
          <w:sz w:val="22"/>
          <w:szCs w:val="22"/>
        </w:rPr>
        <w:t>M</w:t>
      </w:r>
      <w:r w:rsidR="00180955" w:rsidRPr="00C27B72">
        <w:rPr>
          <w:rFonts w:asciiTheme="minorHAnsi" w:hAnsiTheme="minorHAnsi"/>
          <w:sz w:val="22"/>
          <w:szCs w:val="22"/>
        </w:rPr>
        <w:t>entoring</w:t>
      </w:r>
      <w:r w:rsidR="00687FE1" w:rsidRPr="00C27B72">
        <w:rPr>
          <w:rFonts w:asciiTheme="minorHAnsi" w:hAnsiTheme="minorHAnsi"/>
          <w:sz w:val="22"/>
          <w:szCs w:val="22"/>
        </w:rPr>
        <w:t xml:space="preserve"> </w:t>
      </w:r>
      <w:r w:rsidR="00335B76" w:rsidRPr="00C27B72">
        <w:rPr>
          <w:rFonts w:asciiTheme="minorHAnsi" w:hAnsiTheme="minorHAnsi"/>
          <w:sz w:val="22"/>
          <w:szCs w:val="22"/>
        </w:rPr>
        <w:t xml:space="preserve">to support and encourage the career development for people from black and minority groups. </w:t>
      </w:r>
      <w:r w:rsidR="001A5FD8" w:rsidRPr="00C27B72">
        <w:rPr>
          <w:rFonts w:asciiTheme="minorHAnsi" w:hAnsiTheme="minorHAnsi"/>
          <w:sz w:val="22"/>
          <w:szCs w:val="22"/>
        </w:rPr>
        <w:t>Supporting newly employed medical researcher in their companionships and mentoring for general specialists starting work in the field of addiction treatmen</w:t>
      </w:r>
      <w:r w:rsidR="00E27CCD" w:rsidRPr="00C27B72">
        <w:rPr>
          <w:rFonts w:asciiTheme="minorHAnsi" w:hAnsiTheme="minorHAnsi"/>
          <w:sz w:val="22"/>
          <w:szCs w:val="22"/>
        </w:rPr>
        <w:t xml:space="preserve">t. Maternity (parental) mentoring is intended to support and help people returning to work after maternity or from long term holiday as they re-entre the workforce. </w:t>
      </w:r>
      <w:r w:rsidR="00212D50" w:rsidRPr="00C27B72">
        <w:rPr>
          <w:rFonts w:asciiTheme="minorHAnsi" w:hAnsiTheme="minorHAnsi"/>
          <w:sz w:val="22"/>
          <w:szCs w:val="22"/>
        </w:rPr>
        <w:t xml:space="preserve">Parenthood mentoring </w:t>
      </w:r>
      <w:r w:rsidR="00A52182" w:rsidRPr="00C27B72">
        <w:rPr>
          <w:rFonts w:asciiTheme="minorHAnsi" w:hAnsiTheme="minorHAnsi"/>
          <w:sz w:val="22"/>
          <w:szCs w:val="22"/>
        </w:rPr>
        <w:t>rises</w:t>
      </w:r>
      <w:r w:rsidR="00212D50" w:rsidRPr="00C27B72">
        <w:rPr>
          <w:rFonts w:asciiTheme="minorHAnsi" w:hAnsiTheme="minorHAnsi"/>
          <w:sz w:val="22"/>
          <w:szCs w:val="22"/>
        </w:rPr>
        <w:t xml:space="preserve"> the proportion </w:t>
      </w:r>
      <w:r w:rsidR="00A52182" w:rsidRPr="00C27B72">
        <w:rPr>
          <w:rFonts w:asciiTheme="minorHAnsi" w:hAnsiTheme="minorHAnsi"/>
          <w:sz w:val="22"/>
          <w:szCs w:val="22"/>
        </w:rPr>
        <w:t xml:space="preserve">of new mothers, </w:t>
      </w:r>
      <w:r w:rsidR="00F77312" w:rsidRPr="00C27B72">
        <w:rPr>
          <w:rFonts w:asciiTheme="minorHAnsi" w:hAnsiTheme="minorHAnsi"/>
          <w:sz w:val="22"/>
          <w:szCs w:val="22"/>
        </w:rPr>
        <w:t>who return to their careers and speeds up the process of recovery.</w:t>
      </w:r>
      <w:r w:rsidR="000614CD" w:rsidRPr="00C27B72">
        <w:rPr>
          <w:rFonts w:asciiTheme="minorHAnsi" w:hAnsiTheme="minorHAnsi"/>
          <w:sz w:val="22"/>
          <w:szCs w:val="22"/>
        </w:rPr>
        <w:t xml:space="preserve"> (NHS education for Scotland,2019)</w:t>
      </w:r>
      <w:r w:rsidR="001A5FD8" w:rsidRPr="00C27B72">
        <w:rPr>
          <w:rFonts w:asciiTheme="minorHAnsi" w:hAnsiTheme="minorHAnsi"/>
          <w:sz w:val="22"/>
          <w:szCs w:val="22"/>
        </w:rPr>
        <w:t xml:space="preserve">. </w:t>
      </w:r>
      <w:r w:rsidR="009A7D21" w:rsidRPr="00C27B72">
        <w:rPr>
          <w:rFonts w:asciiTheme="minorHAnsi" w:hAnsiTheme="minorHAnsi"/>
          <w:sz w:val="22"/>
          <w:szCs w:val="22"/>
        </w:rPr>
        <w:t xml:space="preserve">Turner (2015) discuss that </w:t>
      </w:r>
      <w:r w:rsidR="00D72F24" w:rsidRPr="00C27B72">
        <w:rPr>
          <w:rFonts w:asciiTheme="minorHAnsi" w:hAnsiTheme="minorHAnsi"/>
          <w:sz w:val="22"/>
          <w:szCs w:val="22"/>
        </w:rPr>
        <w:t xml:space="preserve">Health care is in real crisis right now. Brining in coaching into that </w:t>
      </w:r>
      <w:r w:rsidR="00D978B3" w:rsidRPr="00C27B72">
        <w:rPr>
          <w:rFonts w:asciiTheme="minorHAnsi" w:hAnsiTheme="minorHAnsi"/>
          <w:sz w:val="22"/>
          <w:szCs w:val="22"/>
        </w:rPr>
        <w:t>environment allows people to step back and really begin to think about possibilities in a different way. Health care needs an opportunity to reframe itself right now and coaching is a space that can allow people to do that so healthcare use coaching in many forms</w:t>
      </w:r>
      <w:r w:rsidR="009A7D21" w:rsidRPr="00C27B72">
        <w:rPr>
          <w:rFonts w:asciiTheme="minorHAnsi" w:hAnsiTheme="minorHAnsi"/>
          <w:sz w:val="22"/>
          <w:szCs w:val="22"/>
        </w:rPr>
        <w:t>.</w:t>
      </w:r>
      <w:r w:rsidR="00D978B3" w:rsidRPr="00C27B72">
        <w:rPr>
          <w:rFonts w:asciiTheme="minorHAnsi" w:hAnsiTheme="minorHAnsi"/>
          <w:sz w:val="22"/>
          <w:szCs w:val="22"/>
        </w:rPr>
        <w:t xml:space="preserve"> </w:t>
      </w:r>
      <w:r w:rsidR="00525BA3" w:rsidRPr="00C27B72">
        <w:rPr>
          <w:rFonts w:asciiTheme="minorHAnsi" w:hAnsiTheme="minorHAnsi"/>
          <w:sz w:val="22"/>
          <w:szCs w:val="22"/>
        </w:rPr>
        <w:t>Mentorship offers many advantage and opportunities for the nurses</w:t>
      </w:r>
      <w:r w:rsidR="003C3870" w:rsidRPr="00C27B72">
        <w:rPr>
          <w:rFonts w:asciiTheme="minorHAnsi" w:hAnsiTheme="minorHAnsi"/>
          <w:sz w:val="22"/>
          <w:szCs w:val="22"/>
        </w:rPr>
        <w:t xml:space="preserve">. Mentors can motivate and influence a nurse’s path. </w:t>
      </w:r>
      <w:r w:rsidR="00F8430D" w:rsidRPr="00C27B72">
        <w:rPr>
          <w:rFonts w:asciiTheme="minorHAnsi" w:hAnsiTheme="minorHAnsi"/>
          <w:sz w:val="22"/>
          <w:szCs w:val="22"/>
        </w:rPr>
        <w:t xml:space="preserve">According to Hawkins and Fontenot (2010) article an important contribution healthcare leader needs to give to their professions is to </w:t>
      </w:r>
      <w:r w:rsidR="00CF47E9" w:rsidRPr="00C27B72">
        <w:rPr>
          <w:rFonts w:asciiTheme="minorHAnsi" w:hAnsiTheme="minorHAnsi"/>
          <w:sz w:val="22"/>
          <w:szCs w:val="22"/>
        </w:rPr>
        <w:t>assist</w:t>
      </w:r>
      <w:r w:rsidR="00F8430D" w:rsidRPr="00C27B72">
        <w:rPr>
          <w:rFonts w:asciiTheme="minorHAnsi" w:hAnsiTheme="minorHAnsi"/>
          <w:sz w:val="22"/>
          <w:szCs w:val="22"/>
        </w:rPr>
        <w:t xml:space="preserve"> as mentors for those who will lead healthcare organization and </w:t>
      </w:r>
      <w:r w:rsidR="00CF47E9" w:rsidRPr="00C27B72">
        <w:rPr>
          <w:rFonts w:asciiTheme="minorHAnsi" w:hAnsiTheme="minorHAnsi"/>
          <w:sz w:val="22"/>
          <w:szCs w:val="22"/>
        </w:rPr>
        <w:t>institute</w:t>
      </w:r>
      <w:r w:rsidR="00F8430D" w:rsidRPr="00C27B72">
        <w:rPr>
          <w:rFonts w:asciiTheme="minorHAnsi" w:hAnsiTheme="minorHAnsi"/>
          <w:sz w:val="22"/>
          <w:szCs w:val="22"/>
        </w:rPr>
        <w:t xml:space="preserve"> into next </w:t>
      </w:r>
      <w:r w:rsidR="00CF47E9" w:rsidRPr="00C27B72">
        <w:rPr>
          <w:rFonts w:asciiTheme="minorHAnsi" w:hAnsiTheme="minorHAnsi"/>
          <w:sz w:val="22"/>
          <w:szCs w:val="22"/>
        </w:rPr>
        <w:t>eras</w:t>
      </w:r>
      <w:r w:rsidR="00F8430D" w:rsidRPr="00C27B72">
        <w:rPr>
          <w:rFonts w:asciiTheme="minorHAnsi" w:hAnsiTheme="minorHAnsi"/>
          <w:sz w:val="22"/>
          <w:szCs w:val="22"/>
        </w:rPr>
        <w:t xml:space="preserve">. </w:t>
      </w:r>
      <w:r w:rsidR="0073748D" w:rsidRPr="00C27B72">
        <w:rPr>
          <w:rFonts w:asciiTheme="minorHAnsi" w:hAnsiTheme="minorHAnsi"/>
          <w:sz w:val="22"/>
          <w:szCs w:val="22"/>
        </w:rPr>
        <w:t xml:space="preserve">The works demonstrates that mentoring courses can be valued to healthcare professionals supposing leadership roles. The reports </w:t>
      </w:r>
      <w:r w:rsidR="00DC43CE" w:rsidRPr="00C27B72">
        <w:rPr>
          <w:rFonts w:asciiTheme="minorHAnsi" w:hAnsiTheme="minorHAnsi"/>
          <w:sz w:val="22"/>
          <w:szCs w:val="22"/>
        </w:rPr>
        <w:t>say</w:t>
      </w:r>
      <w:r w:rsidR="0073748D" w:rsidRPr="00C27B72">
        <w:rPr>
          <w:rFonts w:asciiTheme="minorHAnsi" w:hAnsiTheme="minorHAnsi"/>
          <w:sz w:val="22"/>
          <w:szCs w:val="22"/>
        </w:rPr>
        <w:t xml:space="preserve"> that it important that mentoring role is pass to other people as well for example, mentor to mentee so that the mentee will take the role of mentor in future to team-mates younger in their professional lives. </w:t>
      </w:r>
      <w:r w:rsidR="00BE0483" w:rsidRPr="00C27B72">
        <w:rPr>
          <w:rFonts w:asciiTheme="minorHAnsi" w:hAnsiTheme="minorHAnsi"/>
          <w:sz w:val="22"/>
          <w:szCs w:val="22"/>
        </w:rPr>
        <w:t xml:space="preserve">An effective mentorship can help healthcare </w:t>
      </w:r>
      <w:r w:rsidR="009C7633" w:rsidRPr="00C27B72">
        <w:rPr>
          <w:rFonts w:asciiTheme="minorHAnsi" w:hAnsiTheme="minorHAnsi"/>
          <w:sz w:val="22"/>
          <w:szCs w:val="22"/>
        </w:rPr>
        <w:t>association</w:t>
      </w:r>
      <w:r w:rsidR="00BE0483" w:rsidRPr="00C27B72">
        <w:rPr>
          <w:rFonts w:asciiTheme="minorHAnsi" w:hAnsiTheme="minorHAnsi"/>
          <w:sz w:val="22"/>
          <w:szCs w:val="22"/>
        </w:rPr>
        <w:t xml:space="preserve"> prepare future’s workforce, share best practices throughout the industry </w:t>
      </w:r>
      <w:r w:rsidR="009C7633" w:rsidRPr="00C27B72">
        <w:rPr>
          <w:rFonts w:asciiTheme="minorHAnsi" w:hAnsiTheme="minorHAnsi"/>
          <w:sz w:val="22"/>
          <w:szCs w:val="22"/>
        </w:rPr>
        <w:t xml:space="preserve"> and to improve healthcare leaders for success in the coming years</w:t>
      </w:r>
      <w:r w:rsidR="00DC43CE" w:rsidRPr="00C27B72">
        <w:rPr>
          <w:rFonts w:asciiTheme="minorHAnsi" w:hAnsiTheme="minorHAnsi"/>
          <w:sz w:val="22"/>
          <w:szCs w:val="22"/>
        </w:rPr>
        <w:t xml:space="preserve">. The role of a mentor is very important because a good mentor can be </w:t>
      </w:r>
      <w:r w:rsidR="00DC43CE" w:rsidRPr="00C27B72">
        <w:rPr>
          <w:rFonts w:asciiTheme="minorHAnsi" w:hAnsiTheme="minorHAnsi"/>
          <w:sz w:val="22"/>
          <w:szCs w:val="22"/>
        </w:rPr>
        <w:lastRenderedPageBreak/>
        <w:t>helpful in the development of not only a mentee’s skills and understanding also in their behaviour, attitude and professional view</w:t>
      </w:r>
      <w:r w:rsidR="004E7C82" w:rsidRPr="00C27B72">
        <w:rPr>
          <w:rFonts w:asciiTheme="minorHAnsi" w:hAnsiTheme="minorHAnsi"/>
          <w:sz w:val="22"/>
          <w:szCs w:val="22"/>
        </w:rPr>
        <w:t xml:space="preserve"> ( e-learning for healthcare, 2019)</w:t>
      </w:r>
      <w:r w:rsidR="00DC43CE" w:rsidRPr="00C27B72">
        <w:rPr>
          <w:rFonts w:asciiTheme="minorHAnsi" w:hAnsiTheme="minorHAnsi"/>
          <w:sz w:val="22"/>
          <w:szCs w:val="22"/>
        </w:rPr>
        <w:t xml:space="preserve">. </w:t>
      </w:r>
    </w:p>
    <w:p w14:paraId="5A19CB16" w14:textId="715EAF34" w:rsidR="0073748D" w:rsidRPr="00C27B72" w:rsidRDefault="0073748D" w:rsidP="00087366">
      <w:pPr>
        <w:rPr>
          <w:rFonts w:asciiTheme="minorHAnsi" w:hAnsiTheme="minorHAnsi"/>
          <w:sz w:val="22"/>
          <w:szCs w:val="22"/>
          <w:shd w:val="clear" w:color="auto" w:fill="FFFFFF"/>
        </w:rPr>
      </w:pPr>
      <w:r w:rsidRPr="00C27B72">
        <w:rPr>
          <w:rFonts w:asciiTheme="minorHAnsi" w:hAnsiTheme="minorHAnsi"/>
          <w:sz w:val="22"/>
          <w:szCs w:val="22"/>
          <w:shd w:val="clear" w:color="auto" w:fill="FFFFFF"/>
        </w:rPr>
        <w:t xml:space="preserve"> </w:t>
      </w:r>
    </w:p>
    <w:p w14:paraId="1040FFEB" w14:textId="31A4C10C" w:rsidR="006504F5" w:rsidRPr="00C27B72" w:rsidRDefault="00087366" w:rsidP="0018255B">
      <w:pPr>
        <w:rPr>
          <w:rFonts w:asciiTheme="minorHAnsi" w:hAnsiTheme="minorHAnsi"/>
          <w:sz w:val="22"/>
          <w:szCs w:val="22"/>
        </w:rPr>
      </w:pPr>
      <w:proofErr w:type="spellStart"/>
      <w:r w:rsidRPr="00C27B72">
        <w:rPr>
          <w:rFonts w:asciiTheme="minorHAnsi" w:hAnsiTheme="minorHAnsi"/>
          <w:sz w:val="22"/>
          <w:szCs w:val="22"/>
          <w:shd w:val="clear" w:color="auto" w:fill="FFFFFF"/>
        </w:rPr>
        <w:t>eWin.nhs</w:t>
      </w:r>
      <w:proofErr w:type="spellEnd"/>
      <w:r w:rsidRPr="00C27B72">
        <w:rPr>
          <w:rFonts w:asciiTheme="minorHAnsi" w:hAnsiTheme="minorHAnsi"/>
          <w:sz w:val="22"/>
          <w:szCs w:val="22"/>
          <w:shd w:val="clear" w:color="auto" w:fill="FFFFFF"/>
        </w:rPr>
        <w:t xml:space="preserve"> (2019) discuss that t</w:t>
      </w:r>
      <w:r w:rsidR="0042040C" w:rsidRPr="00C27B72">
        <w:rPr>
          <w:rFonts w:asciiTheme="minorHAnsi" w:hAnsiTheme="minorHAnsi"/>
          <w:sz w:val="22"/>
          <w:szCs w:val="22"/>
          <w:shd w:val="clear" w:color="auto" w:fill="FFFFFF"/>
        </w:rPr>
        <w:t xml:space="preserve">he Clip model was invented in Amsterdam and has been modified in the </w:t>
      </w:r>
      <w:r w:rsidR="00A37451" w:rsidRPr="00C27B72">
        <w:rPr>
          <w:rFonts w:asciiTheme="minorHAnsi" w:hAnsiTheme="minorHAnsi"/>
          <w:sz w:val="22"/>
          <w:szCs w:val="22"/>
          <w:shd w:val="clear" w:color="auto" w:fill="FFFFFF"/>
        </w:rPr>
        <w:t>United Kingdom</w:t>
      </w:r>
      <w:r w:rsidR="0042040C" w:rsidRPr="00C27B72">
        <w:rPr>
          <w:rFonts w:asciiTheme="minorHAnsi" w:hAnsiTheme="minorHAnsi"/>
          <w:sz w:val="22"/>
          <w:szCs w:val="22"/>
          <w:shd w:val="clear" w:color="auto" w:fill="FFFFFF"/>
        </w:rPr>
        <w:t xml:space="preserve">  </w:t>
      </w:r>
      <w:r w:rsidR="0042040C" w:rsidRPr="00C27B72">
        <w:rPr>
          <w:rFonts w:asciiTheme="minorHAnsi" w:hAnsiTheme="minorHAnsi"/>
          <w:sz w:val="22"/>
          <w:szCs w:val="22"/>
        </w:rPr>
        <w:t xml:space="preserve">by Senior Lecturer called  Charlene Lobo, from the University of East Anglia (UEA). </w:t>
      </w:r>
      <w:r w:rsidR="00A37451" w:rsidRPr="00C27B72">
        <w:rPr>
          <w:rFonts w:asciiTheme="minorHAnsi" w:hAnsiTheme="minorHAnsi"/>
          <w:sz w:val="22"/>
          <w:szCs w:val="22"/>
        </w:rPr>
        <w:t>Th</w:t>
      </w:r>
      <w:r w:rsidR="00184616" w:rsidRPr="00C27B72">
        <w:rPr>
          <w:rFonts w:asciiTheme="minorHAnsi" w:hAnsiTheme="minorHAnsi"/>
          <w:sz w:val="22"/>
          <w:szCs w:val="22"/>
        </w:rPr>
        <w:t xml:space="preserve">is </w:t>
      </w:r>
      <w:r w:rsidR="00A37451" w:rsidRPr="00C27B72">
        <w:rPr>
          <w:rFonts w:asciiTheme="minorHAnsi" w:hAnsiTheme="minorHAnsi"/>
          <w:sz w:val="22"/>
          <w:szCs w:val="22"/>
        </w:rPr>
        <w:t xml:space="preserve"> </w:t>
      </w:r>
      <w:r w:rsidR="00184616" w:rsidRPr="00C27B72">
        <w:rPr>
          <w:rFonts w:asciiTheme="minorHAnsi" w:hAnsiTheme="minorHAnsi"/>
          <w:sz w:val="22"/>
          <w:szCs w:val="22"/>
        </w:rPr>
        <w:t xml:space="preserve">model </w:t>
      </w:r>
      <w:r w:rsidR="00CD2792" w:rsidRPr="00C27B72">
        <w:rPr>
          <w:rFonts w:asciiTheme="minorHAnsi" w:hAnsiTheme="minorHAnsi"/>
          <w:sz w:val="22"/>
          <w:szCs w:val="22"/>
        </w:rPr>
        <w:t>is running</w:t>
      </w:r>
      <w:r w:rsidR="00184616" w:rsidRPr="00C27B72">
        <w:rPr>
          <w:rFonts w:asciiTheme="minorHAnsi" w:hAnsiTheme="minorHAnsi"/>
          <w:sz w:val="22"/>
          <w:szCs w:val="22"/>
        </w:rPr>
        <w:t xml:space="preserve"> for 3 years in Norfolk and great Yarmouth hospital. </w:t>
      </w:r>
      <w:r w:rsidR="00CD2792" w:rsidRPr="00C27B72">
        <w:rPr>
          <w:rFonts w:asciiTheme="minorHAnsi" w:hAnsiTheme="minorHAnsi"/>
          <w:sz w:val="22"/>
          <w:szCs w:val="22"/>
        </w:rPr>
        <w:t>it</w:t>
      </w:r>
      <w:r w:rsidR="00184616" w:rsidRPr="00C27B72">
        <w:rPr>
          <w:rFonts w:asciiTheme="minorHAnsi" w:hAnsiTheme="minorHAnsi"/>
          <w:sz w:val="22"/>
          <w:szCs w:val="22"/>
        </w:rPr>
        <w:t xml:space="preserve"> was successful </w:t>
      </w:r>
      <w:r w:rsidR="00CD2792" w:rsidRPr="00C27B72">
        <w:rPr>
          <w:rFonts w:asciiTheme="minorHAnsi" w:hAnsiTheme="minorHAnsi"/>
          <w:sz w:val="22"/>
          <w:szCs w:val="22"/>
        </w:rPr>
        <w:t>and the project has prolonged to most of the practice placement.</w:t>
      </w:r>
      <w:r w:rsidR="0004118D" w:rsidRPr="00C27B72">
        <w:rPr>
          <w:rFonts w:asciiTheme="minorHAnsi" w:hAnsiTheme="minorHAnsi"/>
          <w:sz w:val="22"/>
          <w:szCs w:val="22"/>
        </w:rPr>
        <w:t xml:space="preserve"> Colleagues</w:t>
      </w:r>
      <w:r w:rsidRPr="00C27B72">
        <w:rPr>
          <w:rFonts w:asciiTheme="minorHAnsi" w:hAnsiTheme="minorHAnsi"/>
          <w:sz w:val="22"/>
          <w:szCs w:val="22"/>
        </w:rPr>
        <w:t xml:space="preserve"> of the Royal College of Nursing and the Nursing and Midwifery Council all </w:t>
      </w:r>
      <w:r w:rsidR="0004118D" w:rsidRPr="00C27B72">
        <w:rPr>
          <w:rFonts w:asciiTheme="minorHAnsi" w:hAnsiTheme="minorHAnsi"/>
          <w:sz w:val="22"/>
          <w:szCs w:val="22"/>
        </w:rPr>
        <w:t xml:space="preserve">went on to see </w:t>
      </w:r>
      <w:r w:rsidRPr="00C27B72">
        <w:rPr>
          <w:rFonts w:asciiTheme="minorHAnsi" w:hAnsiTheme="minorHAnsi"/>
          <w:sz w:val="22"/>
          <w:szCs w:val="22"/>
        </w:rPr>
        <w:t xml:space="preserve">these hospitals to </w:t>
      </w:r>
      <w:r w:rsidR="0004118D" w:rsidRPr="00C27B72">
        <w:rPr>
          <w:rFonts w:asciiTheme="minorHAnsi" w:hAnsiTheme="minorHAnsi"/>
          <w:sz w:val="22"/>
          <w:szCs w:val="22"/>
        </w:rPr>
        <w:t>understand</w:t>
      </w:r>
      <w:r w:rsidRPr="00C27B72">
        <w:rPr>
          <w:rFonts w:asciiTheme="minorHAnsi" w:hAnsiTheme="minorHAnsi"/>
          <w:sz w:val="22"/>
          <w:szCs w:val="22"/>
        </w:rPr>
        <w:t xml:space="preserve"> the project for </w:t>
      </w:r>
      <w:r w:rsidR="0004118D" w:rsidRPr="00C27B72">
        <w:rPr>
          <w:rFonts w:asciiTheme="minorHAnsi" w:hAnsiTheme="minorHAnsi"/>
          <w:sz w:val="22"/>
          <w:szCs w:val="22"/>
        </w:rPr>
        <w:t>themselves and</w:t>
      </w:r>
      <w:r w:rsidRPr="00C27B72">
        <w:rPr>
          <w:rFonts w:asciiTheme="minorHAnsi" w:hAnsiTheme="minorHAnsi"/>
          <w:sz w:val="22"/>
          <w:szCs w:val="22"/>
        </w:rPr>
        <w:t xml:space="preserve"> have </w:t>
      </w:r>
      <w:r w:rsidR="0004118D" w:rsidRPr="00C27B72">
        <w:rPr>
          <w:rFonts w:asciiTheme="minorHAnsi" w:hAnsiTheme="minorHAnsi"/>
          <w:sz w:val="22"/>
          <w:szCs w:val="22"/>
        </w:rPr>
        <w:t>promoted</w:t>
      </w:r>
      <w:r w:rsidRPr="00C27B72">
        <w:rPr>
          <w:rFonts w:asciiTheme="minorHAnsi" w:hAnsiTheme="minorHAnsi"/>
          <w:sz w:val="22"/>
          <w:szCs w:val="22"/>
        </w:rPr>
        <w:t xml:space="preserve"> this as best practice to increase </w:t>
      </w:r>
      <w:r w:rsidR="0004118D" w:rsidRPr="00C27B72">
        <w:rPr>
          <w:rFonts w:asciiTheme="minorHAnsi" w:hAnsiTheme="minorHAnsi"/>
          <w:sz w:val="22"/>
          <w:szCs w:val="22"/>
        </w:rPr>
        <w:t>facility</w:t>
      </w:r>
      <w:r w:rsidRPr="00C27B72">
        <w:rPr>
          <w:rFonts w:asciiTheme="minorHAnsi" w:hAnsiTheme="minorHAnsi"/>
          <w:sz w:val="22"/>
          <w:szCs w:val="22"/>
        </w:rPr>
        <w:t xml:space="preserve">, </w:t>
      </w:r>
      <w:r w:rsidR="0004118D" w:rsidRPr="00C27B72">
        <w:rPr>
          <w:rFonts w:asciiTheme="minorHAnsi" w:hAnsiTheme="minorHAnsi"/>
          <w:sz w:val="22"/>
          <w:szCs w:val="22"/>
        </w:rPr>
        <w:t>support</w:t>
      </w:r>
      <w:r w:rsidRPr="00C27B72">
        <w:rPr>
          <w:rFonts w:asciiTheme="minorHAnsi" w:hAnsiTheme="minorHAnsi"/>
          <w:sz w:val="22"/>
          <w:szCs w:val="22"/>
        </w:rPr>
        <w:t xml:space="preserve"> retention</w:t>
      </w:r>
      <w:r w:rsidR="0004118D" w:rsidRPr="00C27B72">
        <w:rPr>
          <w:rFonts w:asciiTheme="minorHAnsi" w:hAnsiTheme="minorHAnsi"/>
          <w:sz w:val="22"/>
          <w:szCs w:val="22"/>
        </w:rPr>
        <w:t xml:space="preserve"> </w:t>
      </w:r>
      <w:r w:rsidRPr="00C27B72">
        <w:rPr>
          <w:rFonts w:asciiTheme="minorHAnsi" w:hAnsiTheme="minorHAnsi"/>
          <w:sz w:val="22"/>
          <w:szCs w:val="22"/>
        </w:rPr>
        <w:t xml:space="preserve">of students and </w:t>
      </w:r>
      <w:r w:rsidR="0004118D" w:rsidRPr="00C27B72">
        <w:rPr>
          <w:rFonts w:asciiTheme="minorHAnsi" w:hAnsiTheme="minorHAnsi"/>
          <w:sz w:val="22"/>
          <w:szCs w:val="22"/>
        </w:rPr>
        <w:t>boost</w:t>
      </w:r>
      <w:r w:rsidRPr="00C27B72">
        <w:rPr>
          <w:rFonts w:asciiTheme="minorHAnsi" w:hAnsiTheme="minorHAnsi"/>
          <w:sz w:val="22"/>
          <w:szCs w:val="22"/>
        </w:rPr>
        <w:t xml:space="preserve"> mentor/student </w:t>
      </w:r>
      <w:r w:rsidR="006D7E83" w:rsidRPr="00C27B72">
        <w:rPr>
          <w:rFonts w:asciiTheme="minorHAnsi" w:hAnsiTheme="minorHAnsi"/>
          <w:sz w:val="22"/>
          <w:szCs w:val="22"/>
        </w:rPr>
        <w:t>satisfaction.</w:t>
      </w:r>
      <w:r w:rsidRPr="00C27B72">
        <w:rPr>
          <w:rFonts w:asciiTheme="minorHAnsi" w:hAnsiTheme="minorHAnsi"/>
          <w:sz w:val="22"/>
          <w:szCs w:val="22"/>
        </w:rPr>
        <w:t xml:space="preserve"> </w:t>
      </w:r>
      <w:r w:rsidR="0029793F" w:rsidRPr="00C27B72">
        <w:rPr>
          <w:rFonts w:asciiTheme="minorHAnsi" w:hAnsiTheme="minorHAnsi"/>
          <w:sz w:val="22"/>
          <w:szCs w:val="22"/>
        </w:rPr>
        <w:t>Similarly</w:t>
      </w:r>
      <w:r w:rsidRPr="00C27B72">
        <w:rPr>
          <w:rFonts w:asciiTheme="minorHAnsi" w:hAnsiTheme="minorHAnsi"/>
          <w:sz w:val="22"/>
          <w:szCs w:val="22"/>
        </w:rPr>
        <w:t xml:space="preserve">, it was </w:t>
      </w:r>
      <w:r w:rsidR="0029793F" w:rsidRPr="00C27B72">
        <w:rPr>
          <w:rFonts w:asciiTheme="minorHAnsi" w:hAnsiTheme="minorHAnsi"/>
          <w:sz w:val="22"/>
          <w:szCs w:val="22"/>
        </w:rPr>
        <w:t>considered</w:t>
      </w:r>
      <w:r w:rsidRPr="00C27B72">
        <w:rPr>
          <w:rFonts w:asciiTheme="minorHAnsi" w:hAnsiTheme="minorHAnsi"/>
          <w:sz w:val="22"/>
          <w:szCs w:val="22"/>
        </w:rPr>
        <w:t xml:space="preserve"> </w:t>
      </w:r>
      <w:r w:rsidR="0029793F" w:rsidRPr="00C27B72">
        <w:rPr>
          <w:rFonts w:asciiTheme="minorHAnsi" w:hAnsiTheme="minorHAnsi"/>
          <w:sz w:val="22"/>
          <w:szCs w:val="22"/>
        </w:rPr>
        <w:t>extremely</w:t>
      </w:r>
      <w:r w:rsidRPr="00C27B72">
        <w:rPr>
          <w:rFonts w:asciiTheme="minorHAnsi" w:hAnsiTheme="minorHAnsi"/>
          <w:sz w:val="22"/>
          <w:szCs w:val="22"/>
        </w:rPr>
        <w:t xml:space="preserve"> to implement the C</w:t>
      </w:r>
      <w:r w:rsidR="0029793F" w:rsidRPr="00C27B72">
        <w:rPr>
          <w:rFonts w:asciiTheme="minorHAnsi" w:hAnsiTheme="minorHAnsi"/>
          <w:sz w:val="22"/>
          <w:szCs w:val="22"/>
        </w:rPr>
        <w:t>lip</w:t>
      </w:r>
      <w:r w:rsidRPr="00C27B72">
        <w:rPr>
          <w:rFonts w:asciiTheme="minorHAnsi" w:hAnsiTheme="minorHAnsi"/>
          <w:sz w:val="22"/>
          <w:szCs w:val="22"/>
        </w:rPr>
        <w:t xml:space="preserve"> model at Lancashire Teaching Hospital’s NHS Foundation Trust, which is one of the </w:t>
      </w:r>
      <w:r w:rsidR="0029793F" w:rsidRPr="00C27B72">
        <w:rPr>
          <w:rFonts w:asciiTheme="minorHAnsi" w:hAnsiTheme="minorHAnsi"/>
          <w:sz w:val="22"/>
          <w:szCs w:val="22"/>
        </w:rPr>
        <w:t>major</w:t>
      </w:r>
      <w:r w:rsidRPr="00C27B72">
        <w:rPr>
          <w:rFonts w:asciiTheme="minorHAnsi" w:hAnsiTheme="minorHAnsi"/>
          <w:sz w:val="22"/>
          <w:szCs w:val="22"/>
        </w:rPr>
        <w:t xml:space="preserve"> and highest </w:t>
      </w:r>
      <w:r w:rsidR="0029793F" w:rsidRPr="00C27B72">
        <w:rPr>
          <w:rFonts w:asciiTheme="minorHAnsi" w:hAnsiTheme="minorHAnsi"/>
          <w:sz w:val="22"/>
          <w:szCs w:val="22"/>
        </w:rPr>
        <w:t>presenting</w:t>
      </w:r>
      <w:r w:rsidRPr="00C27B72">
        <w:rPr>
          <w:rFonts w:asciiTheme="minorHAnsi" w:hAnsiTheme="minorHAnsi"/>
          <w:sz w:val="22"/>
          <w:szCs w:val="22"/>
        </w:rPr>
        <w:t xml:space="preserve"> trusts in the country</w:t>
      </w:r>
      <w:r w:rsidR="0029793F" w:rsidRPr="00C27B72">
        <w:rPr>
          <w:rFonts w:asciiTheme="minorHAnsi" w:hAnsiTheme="minorHAnsi"/>
          <w:sz w:val="22"/>
          <w:szCs w:val="22"/>
        </w:rPr>
        <w:t xml:space="preserve">. </w:t>
      </w:r>
      <w:r w:rsidR="00AF5389" w:rsidRPr="00C27B72">
        <w:rPr>
          <w:rFonts w:asciiTheme="minorHAnsi" w:hAnsiTheme="minorHAnsi"/>
          <w:sz w:val="22"/>
          <w:szCs w:val="22"/>
        </w:rPr>
        <w:t xml:space="preserve">The key aim of this model is </w:t>
      </w:r>
      <w:r w:rsidR="00D13846" w:rsidRPr="00C27B72">
        <w:rPr>
          <w:rFonts w:asciiTheme="minorHAnsi" w:hAnsiTheme="minorHAnsi"/>
          <w:sz w:val="22"/>
          <w:szCs w:val="22"/>
        </w:rPr>
        <w:t xml:space="preserve">to provide </w:t>
      </w:r>
      <w:r w:rsidR="00D21209" w:rsidRPr="00C27B72">
        <w:rPr>
          <w:rFonts w:asciiTheme="minorHAnsi" w:hAnsiTheme="minorHAnsi"/>
          <w:sz w:val="22"/>
          <w:szCs w:val="22"/>
        </w:rPr>
        <w:t>a</w:t>
      </w:r>
      <w:r w:rsidR="00D13846" w:rsidRPr="00C27B72">
        <w:rPr>
          <w:rFonts w:asciiTheme="minorHAnsi" w:hAnsiTheme="minorHAnsi"/>
          <w:sz w:val="22"/>
          <w:szCs w:val="22"/>
        </w:rPr>
        <w:t xml:space="preserve"> greater and special placement experience for mentor and students. </w:t>
      </w:r>
      <w:r w:rsidR="00D21209" w:rsidRPr="00C27B72">
        <w:rPr>
          <w:rFonts w:asciiTheme="minorHAnsi" w:hAnsiTheme="minorHAnsi"/>
          <w:sz w:val="22"/>
          <w:szCs w:val="22"/>
        </w:rPr>
        <w:t xml:space="preserve"> </w:t>
      </w:r>
      <w:r w:rsidR="00C740A3" w:rsidRPr="00C27B72">
        <w:rPr>
          <w:rFonts w:asciiTheme="minorHAnsi" w:hAnsiTheme="minorHAnsi"/>
          <w:sz w:val="22"/>
          <w:szCs w:val="22"/>
        </w:rPr>
        <w:t>National Health executive (2018) states that currently there is a crisis in nursing profession as there are not enough staff to meet demand. There are not sufficient new staff in rural places as well .</w:t>
      </w:r>
      <w:r w:rsidR="00F65CBB" w:rsidRPr="00C27B72">
        <w:rPr>
          <w:rFonts w:asciiTheme="minorHAnsi" w:hAnsiTheme="minorHAnsi"/>
          <w:sz w:val="22"/>
          <w:szCs w:val="22"/>
        </w:rPr>
        <w:t>T</w:t>
      </w:r>
      <w:r w:rsidR="00E52AFF" w:rsidRPr="00C27B72">
        <w:rPr>
          <w:rFonts w:asciiTheme="minorHAnsi" w:hAnsiTheme="minorHAnsi"/>
          <w:sz w:val="22"/>
          <w:szCs w:val="22"/>
        </w:rPr>
        <w:t xml:space="preserve">his new clip model enablement of excellence management and mentoring in the present atmosphere of workforce/mentor shortages and growing demands on nursing time. </w:t>
      </w:r>
      <w:r w:rsidR="00E87DF0" w:rsidRPr="00C27B72">
        <w:rPr>
          <w:rFonts w:asciiTheme="minorHAnsi" w:hAnsiTheme="minorHAnsi"/>
          <w:sz w:val="22"/>
          <w:szCs w:val="22"/>
        </w:rPr>
        <w:t xml:space="preserve">It is planned that clip model will play an important part concerning the retention of learners by assisting to reduce these concerns. The clip approach will eliminate the need for mentors to work straight on one to one basis, because coaching will be offered by all levels of staff. They will be supervised by all-embracing mentors who will provide responsibility for care delivery. </w:t>
      </w:r>
      <w:r w:rsidR="00F65CBB" w:rsidRPr="00C27B72">
        <w:rPr>
          <w:rFonts w:asciiTheme="minorHAnsi" w:hAnsiTheme="minorHAnsi"/>
          <w:sz w:val="22"/>
          <w:szCs w:val="22"/>
        </w:rPr>
        <w:t xml:space="preserve">According to the </w:t>
      </w:r>
      <w:r w:rsidR="00C740A3" w:rsidRPr="00C27B72">
        <w:rPr>
          <w:rFonts w:asciiTheme="minorHAnsi" w:hAnsiTheme="minorHAnsi"/>
          <w:sz w:val="22"/>
          <w:szCs w:val="22"/>
        </w:rPr>
        <w:t xml:space="preserve">mental health (2019) reports that </w:t>
      </w:r>
      <w:r w:rsidR="00F65CBB" w:rsidRPr="00C27B72">
        <w:rPr>
          <w:rFonts w:asciiTheme="minorHAnsi" w:hAnsiTheme="minorHAnsi"/>
          <w:sz w:val="22"/>
          <w:szCs w:val="22"/>
        </w:rPr>
        <w:t xml:space="preserve">there are </w:t>
      </w:r>
      <w:r w:rsidR="00940437" w:rsidRPr="00C27B72">
        <w:rPr>
          <w:rFonts w:asciiTheme="minorHAnsi" w:hAnsiTheme="minorHAnsi"/>
          <w:sz w:val="22"/>
          <w:szCs w:val="22"/>
        </w:rPr>
        <w:t>growing</w:t>
      </w:r>
      <w:r w:rsidR="00F65CBB" w:rsidRPr="00C27B72">
        <w:rPr>
          <w:rFonts w:asciiTheme="minorHAnsi" w:hAnsiTheme="minorHAnsi"/>
          <w:sz w:val="22"/>
          <w:szCs w:val="22"/>
        </w:rPr>
        <w:t xml:space="preserve"> concerns from patients who feel there are not enough staff </w:t>
      </w:r>
      <w:r w:rsidR="00940437" w:rsidRPr="00C27B72">
        <w:rPr>
          <w:rFonts w:asciiTheme="minorHAnsi" w:hAnsiTheme="minorHAnsi"/>
          <w:sz w:val="22"/>
          <w:szCs w:val="22"/>
        </w:rPr>
        <w:t>accessible</w:t>
      </w:r>
      <w:r w:rsidR="00F65CBB" w:rsidRPr="00C27B72">
        <w:rPr>
          <w:rFonts w:asciiTheme="minorHAnsi" w:hAnsiTheme="minorHAnsi"/>
          <w:sz w:val="22"/>
          <w:szCs w:val="22"/>
        </w:rPr>
        <w:t xml:space="preserve"> to </w:t>
      </w:r>
      <w:r w:rsidR="00940437" w:rsidRPr="00C27B72">
        <w:rPr>
          <w:rFonts w:asciiTheme="minorHAnsi" w:hAnsiTheme="minorHAnsi"/>
          <w:sz w:val="22"/>
          <w:szCs w:val="22"/>
        </w:rPr>
        <w:t>chat</w:t>
      </w:r>
      <w:r w:rsidR="00F65CBB" w:rsidRPr="00C27B72">
        <w:rPr>
          <w:rFonts w:asciiTheme="minorHAnsi" w:hAnsiTheme="minorHAnsi"/>
          <w:sz w:val="22"/>
          <w:szCs w:val="22"/>
        </w:rPr>
        <w:t xml:space="preserve"> </w:t>
      </w:r>
      <w:r w:rsidR="00674940" w:rsidRPr="00C27B72">
        <w:rPr>
          <w:rFonts w:asciiTheme="minorHAnsi" w:hAnsiTheme="minorHAnsi"/>
          <w:sz w:val="22"/>
          <w:szCs w:val="22"/>
        </w:rPr>
        <w:t>to or</w:t>
      </w:r>
      <w:r w:rsidR="00F65CBB" w:rsidRPr="00C27B72">
        <w:rPr>
          <w:rFonts w:asciiTheme="minorHAnsi" w:hAnsiTheme="minorHAnsi"/>
          <w:sz w:val="22"/>
          <w:szCs w:val="22"/>
        </w:rPr>
        <w:t xml:space="preserve"> get </w:t>
      </w:r>
      <w:r w:rsidR="00940437" w:rsidRPr="00C27B72">
        <w:rPr>
          <w:rFonts w:asciiTheme="minorHAnsi" w:hAnsiTheme="minorHAnsi"/>
          <w:sz w:val="22"/>
          <w:szCs w:val="22"/>
        </w:rPr>
        <w:t>support</w:t>
      </w:r>
      <w:r w:rsidR="00F65CBB" w:rsidRPr="00C27B72">
        <w:rPr>
          <w:rFonts w:asciiTheme="minorHAnsi" w:hAnsiTheme="minorHAnsi"/>
          <w:sz w:val="22"/>
          <w:szCs w:val="22"/>
        </w:rPr>
        <w:t xml:space="preserve"> from. </w:t>
      </w:r>
      <w:r w:rsidR="00940437" w:rsidRPr="00C27B72">
        <w:rPr>
          <w:rFonts w:asciiTheme="minorHAnsi" w:hAnsiTheme="minorHAnsi"/>
          <w:sz w:val="22"/>
          <w:szCs w:val="22"/>
        </w:rPr>
        <w:t xml:space="preserve">Service users </w:t>
      </w:r>
      <w:r w:rsidR="00F65CBB" w:rsidRPr="00C27B72">
        <w:rPr>
          <w:rFonts w:asciiTheme="minorHAnsi" w:hAnsiTheme="minorHAnsi"/>
          <w:sz w:val="22"/>
          <w:szCs w:val="22"/>
        </w:rPr>
        <w:t xml:space="preserve">are waiting more than </w:t>
      </w:r>
      <w:r w:rsidR="00674940" w:rsidRPr="00C27B72">
        <w:rPr>
          <w:rFonts w:asciiTheme="minorHAnsi" w:hAnsiTheme="minorHAnsi"/>
          <w:sz w:val="22"/>
          <w:szCs w:val="22"/>
        </w:rPr>
        <w:t xml:space="preserve">4 </w:t>
      </w:r>
      <w:r w:rsidR="00F65CBB" w:rsidRPr="00C27B72">
        <w:rPr>
          <w:rFonts w:asciiTheme="minorHAnsi" w:hAnsiTheme="minorHAnsi"/>
          <w:sz w:val="22"/>
          <w:szCs w:val="22"/>
        </w:rPr>
        <w:t>mins for a</w:t>
      </w:r>
      <w:r w:rsidR="00674940" w:rsidRPr="00C27B72">
        <w:rPr>
          <w:rFonts w:asciiTheme="minorHAnsi" w:hAnsiTheme="minorHAnsi"/>
          <w:sz w:val="22"/>
          <w:szCs w:val="22"/>
        </w:rPr>
        <w:t>n answer</w:t>
      </w:r>
      <w:r w:rsidR="00F65CBB" w:rsidRPr="00C27B72">
        <w:rPr>
          <w:rFonts w:asciiTheme="minorHAnsi" w:hAnsiTheme="minorHAnsi"/>
          <w:sz w:val="22"/>
          <w:szCs w:val="22"/>
        </w:rPr>
        <w:t xml:space="preserve"> to the call bell. </w:t>
      </w:r>
      <w:r w:rsidR="00674940" w:rsidRPr="00C27B72">
        <w:rPr>
          <w:rFonts w:asciiTheme="minorHAnsi" w:hAnsiTheme="minorHAnsi"/>
          <w:sz w:val="22"/>
          <w:szCs w:val="22"/>
        </w:rPr>
        <w:t>The Clip plan</w:t>
      </w:r>
      <w:r w:rsidR="00F65CBB" w:rsidRPr="00C27B72">
        <w:rPr>
          <w:rFonts w:asciiTheme="minorHAnsi" w:hAnsiTheme="minorHAnsi"/>
          <w:sz w:val="22"/>
          <w:szCs w:val="22"/>
        </w:rPr>
        <w:t xml:space="preserve"> will help to </w:t>
      </w:r>
      <w:r w:rsidR="00674940" w:rsidRPr="00C27B72">
        <w:rPr>
          <w:rFonts w:asciiTheme="minorHAnsi" w:hAnsiTheme="minorHAnsi"/>
          <w:sz w:val="22"/>
          <w:szCs w:val="22"/>
        </w:rPr>
        <w:t>tackle</w:t>
      </w:r>
      <w:r w:rsidR="00F65CBB" w:rsidRPr="00C27B72">
        <w:rPr>
          <w:rFonts w:asciiTheme="minorHAnsi" w:hAnsiTheme="minorHAnsi"/>
          <w:sz w:val="22"/>
          <w:szCs w:val="22"/>
        </w:rPr>
        <w:t xml:space="preserve"> this </w:t>
      </w:r>
      <w:r w:rsidR="00674940" w:rsidRPr="00C27B72">
        <w:rPr>
          <w:rFonts w:asciiTheme="minorHAnsi" w:hAnsiTheme="minorHAnsi"/>
          <w:sz w:val="22"/>
          <w:szCs w:val="22"/>
        </w:rPr>
        <w:t>problem</w:t>
      </w:r>
      <w:r w:rsidR="00F65CBB" w:rsidRPr="00C27B72">
        <w:rPr>
          <w:rFonts w:asciiTheme="minorHAnsi" w:hAnsiTheme="minorHAnsi"/>
          <w:sz w:val="22"/>
          <w:szCs w:val="22"/>
        </w:rPr>
        <w:t>, as the whole ward approach to C</w:t>
      </w:r>
      <w:r w:rsidR="00674940" w:rsidRPr="00C27B72">
        <w:rPr>
          <w:rFonts w:asciiTheme="minorHAnsi" w:hAnsiTheme="minorHAnsi"/>
          <w:sz w:val="22"/>
          <w:szCs w:val="22"/>
        </w:rPr>
        <w:t>lip</w:t>
      </w:r>
      <w:r w:rsidR="00F65CBB" w:rsidRPr="00C27B72">
        <w:rPr>
          <w:rFonts w:asciiTheme="minorHAnsi" w:hAnsiTheme="minorHAnsi"/>
          <w:sz w:val="22"/>
          <w:szCs w:val="22"/>
        </w:rPr>
        <w:t xml:space="preserve"> will </w:t>
      </w:r>
      <w:r w:rsidR="00674940" w:rsidRPr="00C27B72">
        <w:rPr>
          <w:rFonts w:asciiTheme="minorHAnsi" w:hAnsiTheme="minorHAnsi"/>
          <w:sz w:val="22"/>
          <w:szCs w:val="22"/>
        </w:rPr>
        <w:t>lower</w:t>
      </w:r>
      <w:r w:rsidR="00F65CBB" w:rsidRPr="00C27B72">
        <w:rPr>
          <w:rFonts w:asciiTheme="minorHAnsi" w:hAnsiTheme="minorHAnsi"/>
          <w:sz w:val="22"/>
          <w:szCs w:val="22"/>
        </w:rPr>
        <w:t xml:space="preserve"> incidence of </w:t>
      </w:r>
      <w:r w:rsidR="00674940" w:rsidRPr="00C27B72">
        <w:rPr>
          <w:rFonts w:asciiTheme="minorHAnsi" w:hAnsiTheme="minorHAnsi"/>
          <w:sz w:val="22"/>
          <w:szCs w:val="22"/>
        </w:rPr>
        <w:t>service users</w:t>
      </w:r>
      <w:r w:rsidR="00F65CBB" w:rsidRPr="00C27B72">
        <w:rPr>
          <w:rFonts w:asciiTheme="minorHAnsi" w:hAnsiTheme="minorHAnsi"/>
          <w:sz w:val="22"/>
          <w:szCs w:val="22"/>
        </w:rPr>
        <w:t xml:space="preserve"> being left on their own. </w:t>
      </w:r>
      <w:r w:rsidR="00674940" w:rsidRPr="00C27B72">
        <w:rPr>
          <w:rFonts w:asciiTheme="minorHAnsi" w:hAnsiTheme="minorHAnsi"/>
          <w:sz w:val="22"/>
          <w:szCs w:val="22"/>
        </w:rPr>
        <w:t>More than 2 -4 learners</w:t>
      </w:r>
      <w:r w:rsidR="00F65CBB" w:rsidRPr="00C27B72">
        <w:rPr>
          <w:rFonts w:asciiTheme="minorHAnsi" w:hAnsiTheme="minorHAnsi"/>
          <w:sz w:val="22"/>
          <w:szCs w:val="22"/>
        </w:rPr>
        <w:t xml:space="preserve"> will be </w:t>
      </w:r>
      <w:r w:rsidR="00674940" w:rsidRPr="00C27B72">
        <w:rPr>
          <w:rFonts w:asciiTheme="minorHAnsi" w:hAnsiTheme="minorHAnsi"/>
          <w:sz w:val="22"/>
          <w:szCs w:val="22"/>
        </w:rPr>
        <w:t>running</w:t>
      </w:r>
      <w:r w:rsidR="00F65CBB" w:rsidRPr="00C27B72">
        <w:rPr>
          <w:rFonts w:asciiTheme="minorHAnsi" w:hAnsiTheme="minorHAnsi"/>
          <w:sz w:val="22"/>
          <w:szCs w:val="22"/>
        </w:rPr>
        <w:t xml:space="preserve"> overall care delivery to their </w:t>
      </w:r>
      <w:r w:rsidR="00674940" w:rsidRPr="00C27B72">
        <w:rPr>
          <w:rFonts w:asciiTheme="minorHAnsi" w:hAnsiTheme="minorHAnsi"/>
          <w:sz w:val="22"/>
          <w:szCs w:val="22"/>
        </w:rPr>
        <w:t>assigned</w:t>
      </w:r>
      <w:r w:rsidR="00F65CBB" w:rsidRPr="00C27B72">
        <w:rPr>
          <w:rFonts w:asciiTheme="minorHAnsi" w:hAnsiTheme="minorHAnsi"/>
          <w:sz w:val="22"/>
          <w:szCs w:val="22"/>
        </w:rPr>
        <w:t xml:space="preserve"> </w:t>
      </w:r>
      <w:r w:rsidR="00674940" w:rsidRPr="00C27B72">
        <w:rPr>
          <w:rFonts w:asciiTheme="minorHAnsi" w:hAnsiTheme="minorHAnsi"/>
          <w:sz w:val="22"/>
          <w:szCs w:val="22"/>
        </w:rPr>
        <w:t>service users</w:t>
      </w:r>
      <w:r w:rsidR="00F65CBB" w:rsidRPr="00C27B72">
        <w:rPr>
          <w:rFonts w:asciiTheme="minorHAnsi" w:hAnsiTheme="minorHAnsi"/>
          <w:sz w:val="22"/>
          <w:szCs w:val="22"/>
        </w:rPr>
        <w:t xml:space="preserve">, under the </w:t>
      </w:r>
      <w:r w:rsidR="00674940" w:rsidRPr="00C27B72">
        <w:rPr>
          <w:rFonts w:asciiTheme="minorHAnsi" w:hAnsiTheme="minorHAnsi"/>
          <w:sz w:val="22"/>
          <w:szCs w:val="22"/>
        </w:rPr>
        <w:t>path</w:t>
      </w:r>
      <w:r w:rsidR="00F65CBB" w:rsidRPr="00C27B72">
        <w:rPr>
          <w:rFonts w:asciiTheme="minorHAnsi" w:hAnsiTheme="minorHAnsi"/>
          <w:sz w:val="22"/>
          <w:szCs w:val="22"/>
        </w:rPr>
        <w:t xml:space="preserve"> of their coach and </w:t>
      </w:r>
      <w:r w:rsidR="00674940" w:rsidRPr="00C27B72">
        <w:rPr>
          <w:rFonts w:asciiTheme="minorHAnsi" w:hAnsiTheme="minorHAnsi"/>
          <w:sz w:val="22"/>
          <w:szCs w:val="22"/>
        </w:rPr>
        <w:t>main</w:t>
      </w:r>
      <w:r w:rsidR="00F65CBB" w:rsidRPr="00C27B72">
        <w:rPr>
          <w:rFonts w:asciiTheme="minorHAnsi" w:hAnsiTheme="minorHAnsi"/>
          <w:sz w:val="22"/>
          <w:szCs w:val="22"/>
        </w:rPr>
        <w:t xml:space="preserve"> mentor. </w:t>
      </w:r>
      <w:r w:rsidR="0011652D" w:rsidRPr="00C27B72">
        <w:rPr>
          <w:rFonts w:asciiTheme="minorHAnsi" w:hAnsiTheme="minorHAnsi"/>
          <w:sz w:val="22"/>
          <w:szCs w:val="22"/>
        </w:rPr>
        <w:t xml:space="preserve">The clip plan will allow mentors to accomplish their role by changing the attitude from instructions to coaching, enquiring and steeping back </w:t>
      </w:r>
      <w:r w:rsidR="00F65CBB" w:rsidRPr="00C27B72">
        <w:rPr>
          <w:rFonts w:asciiTheme="minorHAnsi" w:hAnsiTheme="minorHAnsi"/>
          <w:sz w:val="22"/>
          <w:szCs w:val="22"/>
        </w:rPr>
        <w:t xml:space="preserve">to </w:t>
      </w:r>
      <w:r w:rsidR="0011652D" w:rsidRPr="00C27B72">
        <w:rPr>
          <w:rFonts w:asciiTheme="minorHAnsi" w:hAnsiTheme="minorHAnsi"/>
          <w:sz w:val="22"/>
          <w:szCs w:val="22"/>
        </w:rPr>
        <w:t>let</w:t>
      </w:r>
      <w:r w:rsidR="00F65CBB" w:rsidRPr="00C27B72">
        <w:rPr>
          <w:rFonts w:asciiTheme="minorHAnsi" w:hAnsiTheme="minorHAnsi"/>
          <w:sz w:val="22"/>
          <w:szCs w:val="22"/>
        </w:rPr>
        <w:t xml:space="preserve"> the </w:t>
      </w:r>
      <w:r w:rsidR="0011652D" w:rsidRPr="00C27B72">
        <w:rPr>
          <w:rFonts w:asciiTheme="minorHAnsi" w:hAnsiTheme="minorHAnsi"/>
          <w:sz w:val="22"/>
          <w:szCs w:val="22"/>
        </w:rPr>
        <w:t>learner</w:t>
      </w:r>
      <w:r w:rsidR="00F65CBB" w:rsidRPr="00C27B72">
        <w:rPr>
          <w:rFonts w:asciiTheme="minorHAnsi" w:hAnsiTheme="minorHAnsi"/>
          <w:sz w:val="22"/>
          <w:szCs w:val="22"/>
        </w:rPr>
        <w:t xml:space="preserve"> to step forward and become critical thinkers. </w:t>
      </w:r>
      <w:r w:rsidR="0011652D" w:rsidRPr="00C27B72">
        <w:rPr>
          <w:rFonts w:asciiTheme="minorHAnsi" w:hAnsiTheme="minorHAnsi"/>
          <w:sz w:val="22"/>
          <w:szCs w:val="22"/>
        </w:rPr>
        <w:t>Since</w:t>
      </w:r>
      <w:r w:rsidR="00F65CBB" w:rsidRPr="00C27B72">
        <w:rPr>
          <w:rFonts w:asciiTheme="minorHAnsi" w:hAnsiTheme="minorHAnsi"/>
          <w:sz w:val="22"/>
          <w:szCs w:val="22"/>
        </w:rPr>
        <w:t xml:space="preserve"> coaching will be </w:t>
      </w:r>
      <w:r w:rsidR="0011652D" w:rsidRPr="00C27B72">
        <w:rPr>
          <w:rFonts w:asciiTheme="minorHAnsi" w:hAnsiTheme="minorHAnsi"/>
          <w:sz w:val="22"/>
          <w:szCs w:val="22"/>
        </w:rPr>
        <w:t>ran</w:t>
      </w:r>
      <w:r w:rsidR="00F65CBB" w:rsidRPr="00C27B72">
        <w:rPr>
          <w:rFonts w:asciiTheme="minorHAnsi" w:hAnsiTheme="minorHAnsi"/>
          <w:sz w:val="22"/>
          <w:szCs w:val="22"/>
        </w:rPr>
        <w:t xml:space="preserve"> by the whole team, this will </w:t>
      </w:r>
      <w:r w:rsidR="00A061E7" w:rsidRPr="00C27B72">
        <w:rPr>
          <w:rFonts w:asciiTheme="minorHAnsi" w:hAnsiTheme="minorHAnsi"/>
          <w:sz w:val="22"/>
          <w:szCs w:val="22"/>
        </w:rPr>
        <w:t>allow</w:t>
      </w:r>
      <w:r w:rsidR="00F65CBB" w:rsidRPr="00C27B72">
        <w:rPr>
          <w:rFonts w:asciiTheme="minorHAnsi" w:hAnsiTheme="minorHAnsi"/>
          <w:sz w:val="22"/>
          <w:szCs w:val="22"/>
        </w:rPr>
        <w:t xml:space="preserve"> mentors to complete documentation in work time</w:t>
      </w:r>
      <w:r w:rsidR="009B70D8" w:rsidRPr="00C27B72">
        <w:rPr>
          <w:rFonts w:asciiTheme="minorHAnsi" w:hAnsiTheme="minorHAnsi"/>
          <w:sz w:val="22"/>
          <w:szCs w:val="22"/>
        </w:rPr>
        <w:t xml:space="preserve"> (</w:t>
      </w:r>
      <w:proofErr w:type="spellStart"/>
      <w:r w:rsidR="009B70D8" w:rsidRPr="00C27B72">
        <w:rPr>
          <w:rFonts w:asciiTheme="minorHAnsi" w:hAnsiTheme="minorHAnsi"/>
          <w:sz w:val="22"/>
          <w:szCs w:val="22"/>
          <w:shd w:val="clear" w:color="auto" w:fill="FFFFFF"/>
        </w:rPr>
        <w:t>eWin.nhs</w:t>
      </w:r>
      <w:proofErr w:type="spellEnd"/>
      <w:r w:rsidR="009B70D8" w:rsidRPr="00C27B72">
        <w:rPr>
          <w:rFonts w:asciiTheme="minorHAnsi" w:hAnsiTheme="minorHAnsi"/>
          <w:sz w:val="22"/>
          <w:szCs w:val="22"/>
          <w:shd w:val="clear" w:color="auto" w:fill="FFFFFF"/>
        </w:rPr>
        <w:t>, 2019</w:t>
      </w:r>
      <w:r w:rsidR="00F65CBB" w:rsidRPr="00C27B72">
        <w:rPr>
          <w:rFonts w:asciiTheme="minorHAnsi" w:hAnsiTheme="minorHAnsi"/>
          <w:sz w:val="22"/>
          <w:szCs w:val="22"/>
        </w:rPr>
        <w:t>.</w:t>
      </w:r>
      <w:r w:rsidR="009B70D8" w:rsidRPr="00C27B72">
        <w:rPr>
          <w:rFonts w:asciiTheme="minorHAnsi" w:hAnsiTheme="minorHAnsi"/>
          <w:sz w:val="22"/>
          <w:szCs w:val="22"/>
        </w:rPr>
        <w:t>)</w:t>
      </w:r>
      <w:r w:rsidR="00F65CBB" w:rsidRPr="00C27B72">
        <w:rPr>
          <w:rFonts w:asciiTheme="minorHAnsi" w:hAnsiTheme="minorHAnsi"/>
          <w:sz w:val="22"/>
          <w:szCs w:val="22"/>
        </w:rPr>
        <w:t xml:space="preserve"> </w:t>
      </w:r>
    </w:p>
    <w:p w14:paraId="52FC37AF" w14:textId="77777777" w:rsidR="00A40B1A" w:rsidRPr="00C27B72" w:rsidRDefault="00A40B1A" w:rsidP="0018255B">
      <w:pPr>
        <w:rPr>
          <w:rFonts w:asciiTheme="minorHAnsi" w:hAnsiTheme="minorHAnsi"/>
          <w:sz w:val="22"/>
          <w:szCs w:val="22"/>
        </w:rPr>
      </w:pPr>
    </w:p>
    <w:p w14:paraId="70EE097B" w14:textId="5CA7658D" w:rsidR="003A6D93" w:rsidRPr="00C27B72" w:rsidRDefault="00A40B1A" w:rsidP="003A6D93">
      <w:pPr>
        <w:rPr>
          <w:rFonts w:asciiTheme="minorHAnsi" w:hAnsiTheme="minorHAnsi"/>
          <w:sz w:val="22"/>
          <w:szCs w:val="22"/>
        </w:rPr>
      </w:pPr>
      <w:r w:rsidRPr="00C27B72">
        <w:rPr>
          <w:rFonts w:asciiTheme="minorHAnsi" w:hAnsiTheme="minorHAnsi"/>
          <w:sz w:val="22"/>
          <w:szCs w:val="22"/>
        </w:rPr>
        <w:t xml:space="preserve">During our second year in nursing and health studies course we were asked to do mentoring to the first year student. My mentoring list was </w:t>
      </w:r>
      <w:r w:rsidR="009E7BC9" w:rsidRPr="00C27B72">
        <w:rPr>
          <w:rFonts w:asciiTheme="minorHAnsi" w:hAnsiTheme="minorHAnsi"/>
          <w:sz w:val="22"/>
          <w:szCs w:val="22"/>
        </w:rPr>
        <w:t>confusing,</w:t>
      </w:r>
      <w:r w:rsidRPr="00C27B72">
        <w:rPr>
          <w:rFonts w:asciiTheme="minorHAnsi" w:hAnsiTheme="minorHAnsi"/>
          <w:sz w:val="22"/>
          <w:szCs w:val="22"/>
        </w:rPr>
        <w:t xml:space="preserve"> and </w:t>
      </w:r>
      <w:r w:rsidR="009E7BC9" w:rsidRPr="00C27B72">
        <w:rPr>
          <w:rFonts w:asciiTheme="minorHAnsi" w:hAnsiTheme="minorHAnsi"/>
          <w:sz w:val="22"/>
          <w:szCs w:val="22"/>
        </w:rPr>
        <w:t xml:space="preserve">my mentees did not come to the session even though </w:t>
      </w:r>
      <w:r w:rsidR="002413AF" w:rsidRPr="00C27B72">
        <w:rPr>
          <w:rFonts w:asciiTheme="minorHAnsi" w:hAnsiTheme="minorHAnsi"/>
          <w:sz w:val="22"/>
          <w:szCs w:val="22"/>
        </w:rPr>
        <w:t xml:space="preserve">I have </w:t>
      </w:r>
      <w:r w:rsidR="009E7BC9" w:rsidRPr="00C27B72">
        <w:rPr>
          <w:rFonts w:asciiTheme="minorHAnsi" w:hAnsiTheme="minorHAnsi"/>
          <w:sz w:val="22"/>
          <w:szCs w:val="22"/>
        </w:rPr>
        <w:t xml:space="preserve">mailed them to come. However, I </w:t>
      </w:r>
      <w:r w:rsidR="002413AF" w:rsidRPr="00C27B72">
        <w:rPr>
          <w:rFonts w:asciiTheme="minorHAnsi" w:hAnsiTheme="minorHAnsi"/>
          <w:sz w:val="22"/>
          <w:szCs w:val="22"/>
        </w:rPr>
        <w:t xml:space="preserve">have work as a mentor in school during my work placement in collage. </w:t>
      </w:r>
      <w:r w:rsidR="00BA04A4" w:rsidRPr="00C27B72">
        <w:rPr>
          <w:rFonts w:asciiTheme="minorHAnsi" w:hAnsiTheme="minorHAnsi"/>
          <w:sz w:val="22"/>
          <w:szCs w:val="22"/>
        </w:rPr>
        <w:t>T</w:t>
      </w:r>
      <w:r w:rsidRPr="00C27B72">
        <w:rPr>
          <w:rFonts w:asciiTheme="minorHAnsi" w:hAnsiTheme="minorHAnsi"/>
          <w:sz w:val="22"/>
          <w:szCs w:val="22"/>
        </w:rPr>
        <w:t xml:space="preserve">he benefit of mentoring </w:t>
      </w:r>
      <w:r w:rsidR="00BA04A4" w:rsidRPr="00C27B72">
        <w:rPr>
          <w:rFonts w:asciiTheme="minorHAnsi" w:hAnsiTheme="minorHAnsi"/>
          <w:sz w:val="22"/>
          <w:szCs w:val="22"/>
        </w:rPr>
        <w:t>is that it has improved my communication and personal skills.</w:t>
      </w:r>
      <w:r w:rsidR="001F4261" w:rsidRPr="00C27B72">
        <w:rPr>
          <w:rFonts w:asciiTheme="minorHAnsi" w:hAnsiTheme="minorHAnsi"/>
          <w:sz w:val="22"/>
          <w:szCs w:val="22"/>
        </w:rPr>
        <w:t xml:space="preserve"> I had to use appropriate body language and had to keep good eye contact while talking. By doing additional research, I was able to discover the ways in which to test the most effective processes of eliminating and overcoming communications barriers when working as a mentor. </w:t>
      </w:r>
      <w:r w:rsidR="000C4F5E" w:rsidRPr="00C27B72">
        <w:rPr>
          <w:rFonts w:asciiTheme="minorHAnsi" w:hAnsiTheme="minorHAnsi"/>
          <w:sz w:val="22"/>
          <w:szCs w:val="22"/>
        </w:rPr>
        <w:t xml:space="preserve">The mentee has developed leadership and managerial qualities. When you are working together  you are actually improving your own knowledge and skills, so it is a win situation for both mentor and mentee. It increases in confidence and motivation. Anybody who is working with you as a mentor will help you to improve your confidence level. Mentoring is </w:t>
      </w:r>
      <w:r w:rsidR="00191702" w:rsidRPr="00C27B72">
        <w:rPr>
          <w:rFonts w:asciiTheme="minorHAnsi" w:hAnsiTheme="minorHAnsi"/>
          <w:sz w:val="22"/>
          <w:szCs w:val="22"/>
        </w:rPr>
        <w:t>like a charity that somebody does like volunteering activities. Mentoring will help me with my CV as well. Mentoring will help me with my nursing careers</w:t>
      </w:r>
      <w:r w:rsidR="00DD79EE" w:rsidRPr="00C27B72">
        <w:rPr>
          <w:rFonts w:asciiTheme="minorHAnsi" w:hAnsiTheme="minorHAnsi"/>
          <w:sz w:val="22"/>
          <w:szCs w:val="22"/>
        </w:rPr>
        <w:t xml:space="preserve"> because I will be mentoring other nurses</w:t>
      </w:r>
      <w:r w:rsidR="00DE1545" w:rsidRPr="00C27B72">
        <w:rPr>
          <w:rFonts w:asciiTheme="minorHAnsi" w:hAnsiTheme="minorHAnsi"/>
          <w:sz w:val="22"/>
          <w:szCs w:val="22"/>
        </w:rPr>
        <w:t xml:space="preserve">. As a new nurse having a mentor is very beneficial, they are encouraged to meet twice a month, how they choose to meet is up to them. Mentoring helps the new nurse on their journey. I think as a new nurse it is important to have a mentor because you need somebody to shape, guide and encourage you. </w:t>
      </w:r>
      <w:r w:rsidR="001C3AB2" w:rsidRPr="00C27B72">
        <w:rPr>
          <w:rFonts w:asciiTheme="minorHAnsi" w:hAnsiTheme="minorHAnsi"/>
          <w:sz w:val="22"/>
          <w:szCs w:val="22"/>
        </w:rPr>
        <w:t xml:space="preserve">When student </w:t>
      </w:r>
      <w:r w:rsidR="003A6D93" w:rsidRPr="00C27B72">
        <w:rPr>
          <w:rFonts w:asciiTheme="minorHAnsi" w:hAnsiTheme="minorHAnsi"/>
          <w:sz w:val="22"/>
          <w:szCs w:val="22"/>
        </w:rPr>
        <w:t>is</w:t>
      </w:r>
      <w:r w:rsidR="001C3AB2" w:rsidRPr="00C27B72">
        <w:rPr>
          <w:rFonts w:asciiTheme="minorHAnsi" w:hAnsiTheme="minorHAnsi"/>
          <w:sz w:val="22"/>
          <w:szCs w:val="22"/>
        </w:rPr>
        <w:t xml:space="preserve"> gr</w:t>
      </w:r>
      <w:r w:rsidR="00C91DE8" w:rsidRPr="00C27B72">
        <w:rPr>
          <w:rFonts w:asciiTheme="minorHAnsi" w:hAnsiTheme="minorHAnsi"/>
          <w:sz w:val="22"/>
          <w:szCs w:val="22"/>
        </w:rPr>
        <w:t>aduated</w:t>
      </w:r>
      <w:r w:rsidR="001C3AB2" w:rsidRPr="00C27B72">
        <w:rPr>
          <w:rFonts w:asciiTheme="minorHAnsi" w:hAnsiTheme="minorHAnsi"/>
          <w:sz w:val="22"/>
          <w:szCs w:val="22"/>
        </w:rPr>
        <w:t xml:space="preserve"> from nursing </w:t>
      </w:r>
      <w:r w:rsidR="003A6D93" w:rsidRPr="00C27B72">
        <w:rPr>
          <w:rFonts w:asciiTheme="minorHAnsi" w:hAnsiTheme="minorHAnsi"/>
          <w:sz w:val="22"/>
          <w:szCs w:val="22"/>
        </w:rPr>
        <w:t>schools,</w:t>
      </w:r>
      <w:r w:rsidR="00C91DE8" w:rsidRPr="00C27B72">
        <w:rPr>
          <w:rFonts w:asciiTheme="minorHAnsi" w:hAnsiTheme="minorHAnsi"/>
          <w:sz w:val="22"/>
          <w:szCs w:val="22"/>
        </w:rPr>
        <w:t xml:space="preserve"> they are expected to perform at such a high </w:t>
      </w:r>
      <w:r w:rsidR="003A6D93" w:rsidRPr="00C27B72">
        <w:rPr>
          <w:rFonts w:asciiTheme="minorHAnsi" w:hAnsiTheme="minorHAnsi"/>
          <w:sz w:val="22"/>
          <w:szCs w:val="22"/>
        </w:rPr>
        <w:t>level,</w:t>
      </w:r>
      <w:r w:rsidR="00C91DE8" w:rsidRPr="00C27B72">
        <w:rPr>
          <w:rFonts w:asciiTheme="minorHAnsi" w:hAnsiTheme="minorHAnsi"/>
          <w:sz w:val="22"/>
          <w:szCs w:val="22"/>
        </w:rPr>
        <w:t xml:space="preserve"> but it is a progression. </w:t>
      </w:r>
      <w:r w:rsidR="003A6D93" w:rsidRPr="00C27B72">
        <w:rPr>
          <w:rFonts w:asciiTheme="minorHAnsi" w:hAnsiTheme="minorHAnsi"/>
          <w:sz w:val="22"/>
          <w:szCs w:val="22"/>
        </w:rPr>
        <w:t xml:space="preserve">Being a mentor for students in </w:t>
      </w:r>
      <w:r w:rsidR="009E2CE9" w:rsidRPr="00C27B72">
        <w:rPr>
          <w:rFonts w:asciiTheme="minorHAnsi" w:hAnsiTheme="minorHAnsi"/>
          <w:sz w:val="22"/>
          <w:szCs w:val="22"/>
        </w:rPr>
        <w:t>main</w:t>
      </w:r>
      <w:r w:rsidR="003A6D93" w:rsidRPr="00C27B72">
        <w:rPr>
          <w:rFonts w:asciiTheme="minorHAnsi" w:hAnsiTheme="minorHAnsi"/>
          <w:sz w:val="22"/>
          <w:szCs w:val="22"/>
        </w:rPr>
        <w:t xml:space="preserve"> care </w:t>
      </w:r>
      <w:r w:rsidR="009E2CE9" w:rsidRPr="00C27B72">
        <w:rPr>
          <w:rFonts w:asciiTheme="minorHAnsi" w:hAnsiTheme="minorHAnsi"/>
          <w:sz w:val="22"/>
          <w:szCs w:val="22"/>
        </w:rPr>
        <w:t>lets</w:t>
      </w:r>
      <w:r w:rsidR="003A6D93" w:rsidRPr="00C27B72">
        <w:rPr>
          <w:rFonts w:asciiTheme="minorHAnsi" w:hAnsiTheme="minorHAnsi"/>
          <w:sz w:val="22"/>
          <w:szCs w:val="22"/>
        </w:rPr>
        <w:t xml:space="preserve"> us to share the learning </w:t>
      </w:r>
      <w:r w:rsidR="009E2CE9" w:rsidRPr="00C27B72">
        <w:rPr>
          <w:rFonts w:asciiTheme="minorHAnsi" w:hAnsiTheme="minorHAnsi"/>
          <w:sz w:val="22"/>
          <w:szCs w:val="22"/>
        </w:rPr>
        <w:t>chances</w:t>
      </w:r>
      <w:r w:rsidR="003A6D93" w:rsidRPr="00C27B72">
        <w:rPr>
          <w:rFonts w:asciiTheme="minorHAnsi" w:hAnsiTheme="minorHAnsi"/>
          <w:sz w:val="22"/>
          <w:szCs w:val="22"/>
        </w:rPr>
        <w:t xml:space="preserve"> of a variety of skills, including </w:t>
      </w:r>
      <w:r w:rsidR="009E2CE9" w:rsidRPr="00C27B72">
        <w:rPr>
          <w:rFonts w:asciiTheme="minorHAnsi" w:hAnsiTheme="minorHAnsi"/>
          <w:sz w:val="22"/>
          <w:szCs w:val="22"/>
        </w:rPr>
        <w:t>long-lasting</w:t>
      </w:r>
      <w:r w:rsidR="003A6D93" w:rsidRPr="00C27B72">
        <w:rPr>
          <w:rFonts w:asciiTheme="minorHAnsi" w:hAnsiTheme="minorHAnsi"/>
          <w:sz w:val="22"/>
          <w:szCs w:val="22"/>
        </w:rPr>
        <w:t xml:space="preserve"> disease management, the developing and </w:t>
      </w:r>
      <w:r w:rsidR="009E2CE9" w:rsidRPr="00C27B72">
        <w:rPr>
          <w:rFonts w:asciiTheme="minorHAnsi" w:hAnsiTheme="minorHAnsi"/>
          <w:sz w:val="22"/>
          <w:szCs w:val="22"/>
        </w:rPr>
        <w:t>growing</w:t>
      </w:r>
      <w:r w:rsidR="003A6D93" w:rsidRPr="00C27B72">
        <w:rPr>
          <w:rFonts w:asciiTheme="minorHAnsi" w:hAnsiTheme="minorHAnsi"/>
          <w:sz w:val="22"/>
          <w:szCs w:val="22"/>
        </w:rPr>
        <w:t xml:space="preserve"> </w:t>
      </w:r>
      <w:r w:rsidR="003A6D93" w:rsidRPr="00C27B72">
        <w:rPr>
          <w:rFonts w:asciiTheme="minorHAnsi" w:hAnsiTheme="minorHAnsi"/>
          <w:sz w:val="22"/>
          <w:szCs w:val="22"/>
        </w:rPr>
        <w:lastRenderedPageBreak/>
        <w:t xml:space="preserve">relationships between families and </w:t>
      </w:r>
      <w:r w:rsidR="009E2CE9" w:rsidRPr="00C27B72">
        <w:rPr>
          <w:rFonts w:asciiTheme="minorHAnsi" w:hAnsiTheme="minorHAnsi"/>
          <w:sz w:val="22"/>
          <w:szCs w:val="22"/>
        </w:rPr>
        <w:t>doctors</w:t>
      </w:r>
      <w:r w:rsidR="003A6D93" w:rsidRPr="00C27B72">
        <w:rPr>
          <w:rFonts w:asciiTheme="minorHAnsi" w:hAnsiTheme="minorHAnsi"/>
          <w:sz w:val="22"/>
          <w:szCs w:val="22"/>
        </w:rPr>
        <w:t xml:space="preserve">. Students in </w:t>
      </w:r>
      <w:r w:rsidR="009E2CE9" w:rsidRPr="00C27B72">
        <w:rPr>
          <w:rFonts w:asciiTheme="minorHAnsi" w:hAnsiTheme="minorHAnsi"/>
          <w:sz w:val="22"/>
          <w:szCs w:val="22"/>
        </w:rPr>
        <w:t>main</w:t>
      </w:r>
      <w:r w:rsidR="003A6D93" w:rsidRPr="00C27B72">
        <w:rPr>
          <w:rFonts w:asciiTheme="minorHAnsi" w:hAnsiTheme="minorHAnsi"/>
          <w:sz w:val="22"/>
          <w:szCs w:val="22"/>
        </w:rPr>
        <w:t xml:space="preserve"> care experience one-to-one mentoring and high quality </w:t>
      </w:r>
      <w:r w:rsidR="009E2CE9" w:rsidRPr="00C27B72">
        <w:rPr>
          <w:rFonts w:asciiTheme="minorHAnsi" w:hAnsiTheme="minorHAnsi"/>
          <w:sz w:val="22"/>
          <w:szCs w:val="22"/>
        </w:rPr>
        <w:t>education</w:t>
      </w:r>
      <w:r w:rsidR="003A6D93" w:rsidRPr="00C27B72">
        <w:rPr>
          <w:rFonts w:asciiTheme="minorHAnsi" w:hAnsiTheme="minorHAnsi"/>
          <w:sz w:val="22"/>
          <w:szCs w:val="22"/>
        </w:rPr>
        <w:t xml:space="preserve"> opportunities which has </w:t>
      </w:r>
      <w:r w:rsidR="009E2CE9" w:rsidRPr="00C27B72">
        <w:rPr>
          <w:rFonts w:asciiTheme="minorHAnsi" w:hAnsiTheme="minorHAnsi"/>
          <w:sz w:val="22"/>
          <w:szCs w:val="22"/>
        </w:rPr>
        <w:t xml:space="preserve">great </w:t>
      </w:r>
      <w:r w:rsidR="003A6D93" w:rsidRPr="00C27B72">
        <w:rPr>
          <w:rFonts w:asciiTheme="minorHAnsi" w:hAnsiTheme="minorHAnsi"/>
          <w:sz w:val="22"/>
          <w:szCs w:val="22"/>
        </w:rPr>
        <w:t xml:space="preserve">positive </w:t>
      </w:r>
      <w:r w:rsidR="009E2CE9" w:rsidRPr="00C27B72">
        <w:rPr>
          <w:rFonts w:asciiTheme="minorHAnsi" w:hAnsiTheme="minorHAnsi"/>
          <w:sz w:val="22"/>
          <w:szCs w:val="22"/>
        </w:rPr>
        <w:t>influence</w:t>
      </w:r>
      <w:r w:rsidR="003A6D93" w:rsidRPr="00C27B72">
        <w:rPr>
          <w:rFonts w:asciiTheme="minorHAnsi" w:hAnsiTheme="minorHAnsi"/>
          <w:sz w:val="22"/>
          <w:szCs w:val="22"/>
        </w:rPr>
        <w:t xml:space="preserve"> on knowledge and skills.</w:t>
      </w:r>
      <w:r w:rsidR="009E2CE9" w:rsidRPr="00C27B72">
        <w:rPr>
          <w:rFonts w:asciiTheme="minorHAnsi" w:hAnsiTheme="minorHAnsi"/>
          <w:sz w:val="22"/>
          <w:szCs w:val="22"/>
          <w:vertAlign w:val="superscript"/>
        </w:rPr>
        <w:t xml:space="preserve"> </w:t>
      </w:r>
    </w:p>
    <w:p w14:paraId="14536418" w14:textId="73AF6696" w:rsidR="009909FA" w:rsidRPr="00C27B72" w:rsidRDefault="003A6D93" w:rsidP="00D17386">
      <w:pPr>
        <w:rPr>
          <w:rFonts w:asciiTheme="minorHAnsi" w:hAnsiTheme="minorHAnsi"/>
          <w:sz w:val="22"/>
          <w:szCs w:val="22"/>
        </w:rPr>
      </w:pPr>
      <w:r w:rsidRPr="00C27B72">
        <w:rPr>
          <w:rFonts w:asciiTheme="minorHAnsi" w:hAnsiTheme="minorHAnsi"/>
          <w:sz w:val="22"/>
          <w:szCs w:val="22"/>
        </w:rPr>
        <w:t xml:space="preserve">For the mentor it </w:t>
      </w:r>
      <w:r w:rsidR="0095699F" w:rsidRPr="00C27B72">
        <w:rPr>
          <w:rFonts w:asciiTheme="minorHAnsi" w:hAnsiTheme="minorHAnsi"/>
          <w:sz w:val="22"/>
          <w:szCs w:val="22"/>
        </w:rPr>
        <w:t>offers</w:t>
      </w:r>
      <w:r w:rsidRPr="00C27B72">
        <w:rPr>
          <w:rFonts w:asciiTheme="minorHAnsi" w:hAnsiTheme="minorHAnsi"/>
          <w:sz w:val="22"/>
          <w:szCs w:val="22"/>
        </w:rPr>
        <w:t xml:space="preserve"> a good </w:t>
      </w:r>
      <w:r w:rsidR="0095699F" w:rsidRPr="00C27B72">
        <w:rPr>
          <w:rFonts w:asciiTheme="minorHAnsi" w:hAnsiTheme="minorHAnsi"/>
          <w:sz w:val="22"/>
          <w:szCs w:val="22"/>
        </w:rPr>
        <w:t>chance</w:t>
      </w:r>
      <w:r w:rsidRPr="00C27B72">
        <w:rPr>
          <w:rFonts w:asciiTheme="minorHAnsi" w:hAnsiTheme="minorHAnsi"/>
          <w:sz w:val="22"/>
          <w:szCs w:val="22"/>
        </w:rPr>
        <w:t xml:space="preserve"> for personal development, and </w:t>
      </w:r>
      <w:r w:rsidR="0095699F" w:rsidRPr="00C27B72">
        <w:rPr>
          <w:rFonts w:asciiTheme="minorHAnsi" w:hAnsiTheme="minorHAnsi"/>
          <w:sz w:val="22"/>
          <w:szCs w:val="22"/>
        </w:rPr>
        <w:t>coaching</w:t>
      </w:r>
      <w:r w:rsidRPr="00C27B72">
        <w:rPr>
          <w:rFonts w:asciiTheme="minorHAnsi" w:hAnsiTheme="minorHAnsi"/>
          <w:sz w:val="22"/>
          <w:szCs w:val="22"/>
        </w:rPr>
        <w:t xml:space="preserve"> others </w:t>
      </w:r>
      <w:r w:rsidR="0095699F" w:rsidRPr="00C27B72">
        <w:rPr>
          <w:rFonts w:asciiTheme="minorHAnsi" w:hAnsiTheme="minorHAnsi"/>
          <w:sz w:val="22"/>
          <w:szCs w:val="22"/>
        </w:rPr>
        <w:t>aids</w:t>
      </w:r>
      <w:r w:rsidRPr="00C27B72">
        <w:rPr>
          <w:rFonts w:asciiTheme="minorHAnsi" w:hAnsiTheme="minorHAnsi"/>
          <w:sz w:val="22"/>
          <w:szCs w:val="22"/>
        </w:rPr>
        <w:t xml:space="preserve"> in keeping up-to-date with current practice. </w:t>
      </w:r>
      <w:r w:rsidR="0095699F" w:rsidRPr="00C27B72">
        <w:rPr>
          <w:rFonts w:asciiTheme="minorHAnsi" w:hAnsiTheme="minorHAnsi"/>
          <w:sz w:val="22"/>
          <w:szCs w:val="22"/>
        </w:rPr>
        <w:t>Mentees frequently</w:t>
      </w:r>
      <w:r w:rsidRPr="00C27B72">
        <w:rPr>
          <w:rFonts w:asciiTheme="minorHAnsi" w:hAnsiTheme="minorHAnsi"/>
          <w:sz w:val="22"/>
          <w:szCs w:val="22"/>
        </w:rPr>
        <w:t xml:space="preserve"> bring </w:t>
      </w:r>
      <w:r w:rsidR="0095699F" w:rsidRPr="00C27B72">
        <w:rPr>
          <w:rFonts w:asciiTheme="minorHAnsi" w:hAnsiTheme="minorHAnsi"/>
          <w:sz w:val="22"/>
          <w:szCs w:val="22"/>
        </w:rPr>
        <w:t>interest</w:t>
      </w:r>
      <w:r w:rsidRPr="00C27B72">
        <w:rPr>
          <w:rFonts w:asciiTheme="minorHAnsi" w:hAnsiTheme="minorHAnsi"/>
          <w:sz w:val="22"/>
          <w:szCs w:val="22"/>
        </w:rPr>
        <w:t xml:space="preserve"> and </w:t>
      </w:r>
      <w:r w:rsidR="0095699F" w:rsidRPr="00C27B72">
        <w:rPr>
          <w:rFonts w:asciiTheme="minorHAnsi" w:hAnsiTheme="minorHAnsi"/>
          <w:sz w:val="22"/>
          <w:szCs w:val="22"/>
        </w:rPr>
        <w:t>enthusiasm</w:t>
      </w:r>
      <w:r w:rsidRPr="00C27B72">
        <w:rPr>
          <w:rFonts w:asciiTheme="minorHAnsi" w:hAnsiTheme="minorHAnsi"/>
          <w:sz w:val="22"/>
          <w:szCs w:val="22"/>
        </w:rPr>
        <w:t xml:space="preserve"> to a team as well as two-way learning. </w:t>
      </w:r>
      <w:r w:rsidR="00554E99" w:rsidRPr="00C27B72">
        <w:rPr>
          <w:rFonts w:asciiTheme="minorHAnsi" w:hAnsiTheme="minorHAnsi"/>
          <w:sz w:val="22"/>
          <w:szCs w:val="22"/>
        </w:rPr>
        <w:t>A good mentor will need communication skills, team worker, good organisation skills, time management</w:t>
      </w:r>
      <w:r w:rsidR="00D63130" w:rsidRPr="00C27B72">
        <w:rPr>
          <w:rFonts w:asciiTheme="minorHAnsi" w:hAnsiTheme="minorHAnsi"/>
          <w:sz w:val="22"/>
          <w:szCs w:val="22"/>
        </w:rPr>
        <w:t xml:space="preserve"> and need to have a positive attitude</w:t>
      </w:r>
      <w:r w:rsidR="00020477" w:rsidRPr="00C27B72">
        <w:rPr>
          <w:rFonts w:asciiTheme="minorHAnsi" w:hAnsiTheme="minorHAnsi"/>
          <w:sz w:val="22"/>
          <w:szCs w:val="22"/>
        </w:rPr>
        <w:t xml:space="preserve"> (nursing in practice,(2017)</w:t>
      </w:r>
      <w:r w:rsidR="00D63130" w:rsidRPr="00C27B72">
        <w:rPr>
          <w:rFonts w:asciiTheme="minorHAnsi" w:hAnsiTheme="minorHAnsi"/>
          <w:sz w:val="22"/>
          <w:szCs w:val="22"/>
        </w:rPr>
        <w:t xml:space="preserve">. </w:t>
      </w:r>
      <w:r w:rsidR="00554E99" w:rsidRPr="00C27B72">
        <w:rPr>
          <w:rFonts w:asciiTheme="minorHAnsi" w:hAnsiTheme="minorHAnsi"/>
          <w:sz w:val="22"/>
          <w:szCs w:val="22"/>
        </w:rPr>
        <w:t xml:space="preserve"> </w:t>
      </w:r>
    </w:p>
    <w:p w14:paraId="7C92BB79" w14:textId="77777777" w:rsidR="009909FA" w:rsidRPr="00C27B72" w:rsidRDefault="009909FA" w:rsidP="00D17386">
      <w:pPr>
        <w:rPr>
          <w:rFonts w:asciiTheme="minorHAnsi" w:eastAsia="Calibri" w:hAnsiTheme="minorHAnsi" w:cs="Calibri"/>
          <w:sz w:val="22"/>
          <w:szCs w:val="22"/>
        </w:rPr>
      </w:pPr>
    </w:p>
    <w:p w14:paraId="4A986E93" w14:textId="269E5DAA" w:rsidR="00D17386" w:rsidRPr="00C27B72" w:rsidRDefault="006842B8" w:rsidP="00D17386">
      <w:pPr>
        <w:rPr>
          <w:rFonts w:asciiTheme="minorHAnsi" w:eastAsia="Calibri" w:hAnsiTheme="minorHAnsi" w:cs="Calibri"/>
          <w:sz w:val="22"/>
          <w:szCs w:val="22"/>
        </w:rPr>
      </w:pPr>
      <w:r w:rsidRPr="00C27B72">
        <w:rPr>
          <w:rFonts w:asciiTheme="minorHAnsi" w:eastAsia="Calibri" w:hAnsiTheme="minorHAnsi" w:cs="Calibri"/>
          <w:sz w:val="22"/>
          <w:szCs w:val="22"/>
        </w:rPr>
        <w:t>Mindtools (2019) states that G</w:t>
      </w:r>
      <w:r w:rsidR="00D17386" w:rsidRPr="00C27B72">
        <w:rPr>
          <w:rFonts w:asciiTheme="minorHAnsi" w:eastAsia="Calibri" w:hAnsiTheme="minorHAnsi" w:cs="Calibri"/>
          <w:sz w:val="22"/>
          <w:szCs w:val="22"/>
        </w:rPr>
        <w:t xml:space="preserve">ibbs introduced </w:t>
      </w:r>
      <w:r w:rsidR="000C7F3B" w:rsidRPr="00C27B72">
        <w:rPr>
          <w:rFonts w:asciiTheme="minorHAnsi" w:eastAsia="Calibri" w:hAnsiTheme="minorHAnsi" w:cs="Calibri"/>
          <w:sz w:val="22"/>
          <w:szCs w:val="22"/>
        </w:rPr>
        <w:t>his reflective cycle during the year 1988. The reflective model is a cyclical process consisting of systematic phases of an experience or activity. The process requires critical thinking on order to reflect and develop from an experience. Therefore, when we have an experience we should not leave it as in experience we should reflect on it and see if we can understand the experience more fully and learn from it so it adds to our shares of experiences and we can use it perhaps in the future when confronted by similar circumstances. All experiences should be analysed reflected from and ultimately</w:t>
      </w:r>
      <w:r w:rsidR="005435B4" w:rsidRPr="00C27B72">
        <w:rPr>
          <w:rFonts w:asciiTheme="minorHAnsi" w:eastAsia="Calibri" w:hAnsiTheme="minorHAnsi" w:cs="Calibri"/>
          <w:sz w:val="22"/>
          <w:szCs w:val="22"/>
        </w:rPr>
        <w:t xml:space="preserve"> almost classified within our heads so we can</w:t>
      </w:r>
      <w:r w:rsidR="000C7F3B" w:rsidRPr="00C27B72">
        <w:rPr>
          <w:rFonts w:asciiTheme="minorHAnsi" w:eastAsia="Calibri" w:hAnsiTheme="minorHAnsi" w:cs="Calibri"/>
          <w:sz w:val="22"/>
          <w:szCs w:val="22"/>
        </w:rPr>
        <w:t xml:space="preserve"> </w:t>
      </w:r>
      <w:r w:rsidR="005435B4" w:rsidRPr="00C27B72">
        <w:rPr>
          <w:rFonts w:asciiTheme="minorHAnsi" w:eastAsia="Calibri" w:hAnsiTheme="minorHAnsi" w:cs="Calibri"/>
          <w:sz w:val="22"/>
          <w:szCs w:val="22"/>
        </w:rPr>
        <w:t>draw them back when appropriate to help us to analyse particular situation that we are confronting at that moment in time</w:t>
      </w:r>
      <w:r w:rsidRPr="00C27B72">
        <w:rPr>
          <w:rFonts w:asciiTheme="minorHAnsi" w:hAnsiTheme="minorHAnsi"/>
          <w:sz w:val="22"/>
          <w:szCs w:val="22"/>
        </w:rPr>
        <w:t xml:space="preserve"> (Paterson and Chapman (2013)</w:t>
      </w:r>
      <w:r w:rsidR="005435B4" w:rsidRPr="00C27B72">
        <w:rPr>
          <w:rFonts w:asciiTheme="minorHAnsi" w:eastAsia="Calibri" w:hAnsiTheme="minorHAnsi" w:cs="Calibri"/>
          <w:sz w:val="22"/>
          <w:szCs w:val="22"/>
        </w:rPr>
        <w:t xml:space="preserve">. The Gibbs model discusses six stages for effective reflection. The first one is description where we describe about what we observe or were involved in. My experience was when I went to  care home for work placement. </w:t>
      </w:r>
      <w:r w:rsidR="00B912C5" w:rsidRPr="00C27B72">
        <w:rPr>
          <w:rFonts w:asciiTheme="minorHAnsi" w:eastAsia="Calibri" w:hAnsiTheme="minorHAnsi" w:cs="Calibri"/>
          <w:sz w:val="22"/>
          <w:szCs w:val="22"/>
        </w:rPr>
        <w:t>When I went</w:t>
      </w:r>
      <w:r w:rsidR="006D4893" w:rsidRPr="00C27B72">
        <w:rPr>
          <w:rFonts w:asciiTheme="minorHAnsi" w:eastAsia="Calibri" w:hAnsiTheme="minorHAnsi" w:cs="Calibri"/>
          <w:sz w:val="22"/>
          <w:szCs w:val="22"/>
        </w:rPr>
        <w:t xml:space="preserve"> to care home, I was briefly introduced to everyone. I saw more than 35 residents in there. They were eating their breakfast. I helped the staff to serve the tea to them. Gibbs second cycle is ‘feeling’ it is important to know what your feelings are because if have a positive or a negative attitude it may influence how you went about the particular task. Before I went to say hi to everyone I was scared and nerves. </w:t>
      </w:r>
      <w:r w:rsidR="00FD1859" w:rsidRPr="00C27B72">
        <w:rPr>
          <w:rFonts w:asciiTheme="minorHAnsi" w:eastAsia="Calibri" w:hAnsiTheme="minorHAnsi" w:cs="Calibri"/>
          <w:sz w:val="22"/>
          <w:szCs w:val="22"/>
        </w:rPr>
        <w:t xml:space="preserve">After few minutes I felt relaxed because the staff from </w:t>
      </w:r>
      <w:r w:rsidR="000813C9" w:rsidRPr="00C27B72">
        <w:rPr>
          <w:rFonts w:asciiTheme="minorHAnsi" w:eastAsia="Calibri" w:hAnsiTheme="minorHAnsi" w:cs="Calibri"/>
          <w:sz w:val="22"/>
          <w:szCs w:val="22"/>
        </w:rPr>
        <w:t>there</w:t>
      </w:r>
      <w:r w:rsidR="00FD1859" w:rsidRPr="00C27B72">
        <w:rPr>
          <w:rFonts w:asciiTheme="minorHAnsi" w:eastAsia="Calibri" w:hAnsiTheme="minorHAnsi" w:cs="Calibri"/>
          <w:sz w:val="22"/>
          <w:szCs w:val="22"/>
        </w:rPr>
        <w:t xml:space="preserve"> were  nice and </w:t>
      </w:r>
      <w:r w:rsidR="000813C9" w:rsidRPr="00C27B72">
        <w:rPr>
          <w:rFonts w:asciiTheme="minorHAnsi" w:eastAsia="Calibri" w:hAnsiTheme="minorHAnsi" w:cs="Calibri"/>
          <w:sz w:val="22"/>
          <w:szCs w:val="22"/>
        </w:rPr>
        <w:t>kind</w:t>
      </w:r>
      <w:r w:rsidR="00FD1859" w:rsidRPr="00C27B72">
        <w:rPr>
          <w:rFonts w:asciiTheme="minorHAnsi" w:eastAsia="Calibri" w:hAnsiTheme="minorHAnsi" w:cs="Calibri"/>
          <w:sz w:val="22"/>
          <w:szCs w:val="22"/>
        </w:rPr>
        <w:t xml:space="preserve">. </w:t>
      </w:r>
      <w:r w:rsidR="000813C9" w:rsidRPr="00C27B72">
        <w:rPr>
          <w:rFonts w:asciiTheme="minorHAnsi" w:eastAsia="Calibri" w:hAnsiTheme="minorHAnsi" w:cs="Calibri"/>
          <w:sz w:val="22"/>
          <w:szCs w:val="22"/>
        </w:rPr>
        <w:t>Third cycle is ‘evaluation’</w:t>
      </w:r>
      <w:r w:rsidR="009326C4" w:rsidRPr="00C27B72">
        <w:rPr>
          <w:rFonts w:asciiTheme="minorHAnsi" w:eastAsia="Calibri" w:hAnsiTheme="minorHAnsi" w:cs="Calibri"/>
          <w:sz w:val="22"/>
          <w:szCs w:val="22"/>
        </w:rPr>
        <w:t xml:space="preserve"> and ‘</w:t>
      </w:r>
      <w:r w:rsidR="00D82A6F" w:rsidRPr="00C27B72">
        <w:rPr>
          <w:rFonts w:asciiTheme="minorHAnsi" w:eastAsia="Calibri" w:hAnsiTheme="minorHAnsi" w:cs="Calibri"/>
          <w:sz w:val="22"/>
          <w:szCs w:val="22"/>
        </w:rPr>
        <w:t>analysis ‘I</w:t>
      </w:r>
      <w:r w:rsidR="009326C4" w:rsidRPr="00C27B72">
        <w:rPr>
          <w:rFonts w:asciiTheme="minorHAnsi" w:eastAsia="Calibri" w:hAnsiTheme="minorHAnsi" w:cs="Calibri"/>
          <w:sz w:val="22"/>
          <w:szCs w:val="22"/>
        </w:rPr>
        <w:t xml:space="preserve"> communicate well with the service users. I found interacting and communicating with some resident hard  especially, to those who with dementia. </w:t>
      </w:r>
      <w:r w:rsidR="00D82A6F" w:rsidRPr="00C27B72">
        <w:rPr>
          <w:rFonts w:asciiTheme="minorHAnsi" w:eastAsia="Calibri" w:hAnsiTheme="minorHAnsi" w:cs="Calibri"/>
          <w:sz w:val="22"/>
          <w:szCs w:val="22"/>
        </w:rPr>
        <w:t xml:space="preserve">I respected everyone and my body language was positive when I was talking to them. It was open and relaxed. Another 2 cycle is ‘conclusion’ and   </w:t>
      </w:r>
      <w:r w:rsidR="00C24A79" w:rsidRPr="00C27B72">
        <w:rPr>
          <w:rFonts w:asciiTheme="minorHAnsi" w:eastAsia="Calibri" w:hAnsiTheme="minorHAnsi" w:cs="Calibri"/>
          <w:sz w:val="22"/>
          <w:szCs w:val="22"/>
        </w:rPr>
        <w:t xml:space="preserve">‘action plan’ </w:t>
      </w:r>
      <w:r w:rsidR="00303A1E" w:rsidRPr="00C27B72">
        <w:rPr>
          <w:rFonts w:asciiTheme="minorHAnsi" w:eastAsia="Calibri" w:hAnsiTheme="minorHAnsi" w:cs="Calibri"/>
          <w:sz w:val="22"/>
          <w:szCs w:val="22"/>
        </w:rPr>
        <w:t xml:space="preserve">overall, I felt my experience in care home was fantastic. Even thought it was awkward at first day however, after that It went well. </w:t>
      </w:r>
      <w:r w:rsidR="004F448D" w:rsidRPr="00C27B72">
        <w:rPr>
          <w:rFonts w:asciiTheme="minorHAnsi" w:eastAsia="Calibri" w:hAnsiTheme="minorHAnsi" w:cs="Calibri"/>
          <w:sz w:val="22"/>
          <w:szCs w:val="22"/>
        </w:rPr>
        <w:t xml:space="preserve">The feedback I received was that I was speaking fast and slowly. Therefore, I need to improve my tone of voice. It is important to speak clearly when you work with other people so they can hear you what you have said. </w:t>
      </w:r>
      <w:r w:rsidR="00B738D3" w:rsidRPr="00C27B72">
        <w:rPr>
          <w:rFonts w:asciiTheme="minorHAnsi" w:eastAsia="Calibri" w:hAnsiTheme="minorHAnsi" w:cs="Calibri"/>
          <w:sz w:val="22"/>
          <w:szCs w:val="22"/>
        </w:rPr>
        <w:t>I was panicking in some situation so I need to take a deep breath as it will help me to calm (</w:t>
      </w:r>
      <w:proofErr w:type="spellStart"/>
      <w:r w:rsidRPr="00C27B72">
        <w:rPr>
          <w:rFonts w:asciiTheme="minorHAnsi" w:hAnsiTheme="minorHAnsi"/>
          <w:sz w:val="22"/>
          <w:szCs w:val="22"/>
        </w:rPr>
        <w:t>Moss,B</w:t>
      </w:r>
      <w:proofErr w:type="spellEnd"/>
      <w:r w:rsidRPr="00C27B72">
        <w:rPr>
          <w:rFonts w:asciiTheme="minorHAnsi" w:hAnsiTheme="minorHAnsi"/>
          <w:sz w:val="22"/>
          <w:szCs w:val="22"/>
        </w:rPr>
        <w:t>. (2015)</w:t>
      </w:r>
    </w:p>
    <w:p w14:paraId="066D4A8E" w14:textId="4413550B" w:rsidR="00D17386" w:rsidRDefault="00D17386" w:rsidP="00D17386">
      <w:pPr>
        <w:rPr>
          <w:rFonts w:ascii="Calibri" w:eastAsia="Calibri" w:hAnsi="Calibri" w:cs="Calibri"/>
        </w:rPr>
      </w:pPr>
    </w:p>
    <w:p w14:paraId="1E9483FB" w14:textId="0FBC5866" w:rsidR="00C051CB" w:rsidRPr="00B40C34" w:rsidRDefault="00753204" w:rsidP="00B40C34">
      <w:pPr>
        <w:rPr>
          <w:rFonts w:asciiTheme="minorHAnsi" w:eastAsia="Calibri" w:hAnsiTheme="minorHAnsi"/>
          <w:sz w:val="22"/>
          <w:szCs w:val="22"/>
        </w:rPr>
      </w:pPr>
      <w:r w:rsidRPr="00B40C34">
        <w:rPr>
          <w:rFonts w:asciiTheme="minorHAnsi" w:hAnsiTheme="minorHAnsi"/>
          <w:sz w:val="22"/>
          <w:szCs w:val="22"/>
        </w:rPr>
        <w:t xml:space="preserve">Nursing in practice (2019) </w:t>
      </w:r>
      <w:r w:rsidRPr="00B40C34">
        <w:rPr>
          <w:rFonts w:asciiTheme="minorHAnsi" w:hAnsiTheme="minorHAnsi"/>
          <w:sz w:val="22"/>
          <w:szCs w:val="22"/>
        </w:rPr>
        <w:t xml:space="preserve">discuss that </w:t>
      </w:r>
      <w:r w:rsidRPr="00B40C34">
        <w:rPr>
          <w:rFonts w:asciiTheme="minorHAnsi" w:eastAsia="Calibri" w:hAnsiTheme="minorHAnsi"/>
          <w:sz w:val="22"/>
          <w:szCs w:val="22"/>
        </w:rPr>
        <w:t>m</w:t>
      </w:r>
      <w:r w:rsidR="00CA13C9" w:rsidRPr="00B40C34">
        <w:rPr>
          <w:rFonts w:asciiTheme="minorHAnsi" w:eastAsia="Calibri" w:hAnsiTheme="minorHAnsi"/>
          <w:sz w:val="22"/>
          <w:szCs w:val="22"/>
        </w:rPr>
        <w:t xml:space="preserve">entoring have been used in health sector for many years and are rising to use in the NHS with patients, co-workers and teams.  The general medical council have acknowledged that mentoring skills are important for doctors and nurses to delivers safe treatment and care. Mentoring is important to the development of healthcare professionals and can play a vital role in improving the quality of care. </w:t>
      </w:r>
      <w:r w:rsidR="002C47E3" w:rsidRPr="00B40C34">
        <w:rPr>
          <w:rFonts w:asciiTheme="minorHAnsi" w:eastAsia="Calibri" w:hAnsiTheme="minorHAnsi"/>
          <w:sz w:val="22"/>
          <w:szCs w:val="22"/>
        </w:rPr>
        <w:t xml:space="preserve">When you mentor you will feel great to have that connection with someone who is interested in your profession and just to guide them toward it, giving them self-confidence to say them yes you can do it. </w:t>
      </w:r>
      <w:r w:rsidR="003F2E37" w:rsidRPr="00B40C34">
        <w:rPr>
          <w:rFonts w:asciiTheme="minorHAnsi" w:hAnsiTheme="minorHAnsi"/>
          <w:sz w:val="22"/>
          <w:szCs w:val="22"/>
        </w:rPr>
        <w:t xml:space="preserve">The mentor may give practical </w:t>
      </w:r>
      <w:r w:rsidR="001F02A5" w:rsidRPr="00B40C34">
        <w:rPr>
          <w:rFonts w:asciiTheme="minorHAnsi" w:hAnsiTheme="minorHAnsi"/>
          <w:sz w:val="22"/>
          <w:szCs w:val="22"/>
        </w:rPr>
        <w:t>guidance</w:t>
      </w:r>
      <w:r w:rsidR="003F2E37" w:rsidRPr="00B40C34">
        <w:rPr>
          <w:rFonts w:asciiTheme="minorHAnsi" w:hAnsiTheme="minorHAnsi"/>
          <w:sz w:val="22"/>
          <w:szCs w:val="22"/>
        </w:rPr>
        <w:t xml:space="preserve"> to the mentee </w:t>
      </w:r>
      <w:r w:rsidR="001F02A5" w:rsidRPr="00B40C34">
        <w:rPr>
          <w:rFonts w:asciiTheme="minorHAnsi" w:hAnsiTheme="minorHAnsi"/>
          <w:sz w:val="22"/>
          <w:szCs w:val="22"/>
        </w:rPr>
        <w:t>about</w:t>
      </w:r>
      <w:r w:rsidR="003F2E37" w:rsidRPr="00B40C34">
        <w:rPr>
          <w:rFonts w:asciiTheme="minorHAnsi" w:hAnsiTheme="minorHAnsi"/>
          <w:sz w:val="22"/>
          <w:szCs w:val="22"/>
        </w:rPr>
        <w:t xml:space="preserve"> </w:t>
      </w:r>
      <w:r w:rsidR="001F02A5" w:rsidRPr="00B40C34">
        <w:rPr>
          <w:rFonts w:asciiTheme="minorHAnsi" w:hAnsiTheme="minorHAnsi"/>
          <w:sz w:val="22"/>
          <w:szCs w:val="22"/>
        </w:rPr>
        <w:t>managing</w:t>
      </w:r>
      <w:r w:rsidR="003F2E37" w:rsidRPr="00B40C34">
        <w:rPr>
          <w:rFonts w:asciiTheme="minorHAnsi" w:hAnsiTheme="minorHAnsi"/>
          <w:sz w:val="22"/>
          <w:szCs w:val="22"/>
        </w:rPr>
        <w:t xml:space="preserve"> of difficult </w:t>
      </w:r>
      <w:r w:rsidR="001F02A5" w:rsidRPr="00B40C34">
        <w:rPr>
          <w:rFonts w:asciiTheme="minorHAnsi" w:hAnsiTheme="minorHAnsi"/>
          <w:sz w:val="22"/>
          <w:szCs w:val="22"/>
        </w:rPr>
        <w:t>circumstances</w:t>
      </w:r>
      <w:r w:rsidR="003F2E37" w:rsidRPr="00B40C34">
        <w:rPr>
          <w:rFonts w:asciiTheme="minorHAnsi" w:hAnsiTheme="minorHAnsi"/>
          <w:sz w:val="22"/>
          <w:szCs w:val="22"/>
        </w:rPr>
        <w:t xml:space="preserve">. The mentee may </w:t>
      </w:r>
      <w:r w:rsidR="001F02A5" w:rsidRPr="00B40C34">
        <w:rPr>
          <w:rFonts w:asciiTheme="minorHAnsi" w:hAnsiTheme="minorHAnsi"/>
          <w:sz w:val="22"/>
          <w:szCs w:val="22"/>
        </w:rPr>
        <w:t>enquiry</w:t>
      </w:r>
      <w:r w:rsidR="003F2E37" w:rsidRPr="00B40C34">
        <w:rPr>
          <w:rFonts w:asciiTheme="minorHAnsi" w:hAnsiTheme="minorHAnsi"/>
          <w:sz w:val="22"/>
          <w:szCs w:val="22"/>
        </w:rPr>
        <w:t xml:space="preserve"> the mentor </w:t>
      </w:r>
      <w:r w:rsidR="001F02A5" w:rsidRPr="00B40C34">
        <w:rPr>
          <w:rFonts w:asciiTheme="minorHAnsi" w:hAnsiTheme="minorHAnsi"/>
          <w:sz w:val="22"/>
          <w:szCs w:val="22"/>
        </w:rPr>
        <w:t>concerning</w:t>
      </w:r>
      <w:r w:rsidR="003F2E37" w:rsidRPr="00B40C34">
        <w:rPr>
          <w:rFonts w:asciiTheme="minorHAnsi" w:hAnsiTheme="minorHAnsi"/>
          <w:sz w:val="22"/>
          <w:szCs w:val="22"/>
        </w:rPr>
        <w:t xml:space="preserve"> nursing etiquette to facilitate </w:t>
      </w:r>
      <w:r w:rsidR="004579EC" w:rsidRPr="00B40C34">
        <w:rPr>
          <w:rFonts w:asciiTheme="minorHAnsi" w:hAnsiTheme="minorHAnsi"/>
          <w:sz w:val="22"/>
          <w:szCs w:val="22"/>
        </w:rPr>
        <w:t>their</w:t>
      </w:r>
      <w:r w:rsidR="003F2E37" w:rsidRPr="00B40C34">
        <w:rPr>
          <w:rFonts w:asciiTheme="minorHAnsi" w:hAnsiTheme="minorHAnsi"/>
          <w:sz w:val="22"/>
          <w:szCs w:val="22"/>
        </w:rPr>
        <w:t xml:space="preserve"> acclimation to the </w:t>
      </w:r>
      <w:r w:rsidR="001F02A5" w:rsidRPr="00B40C34">
        <w:rPr>
          <w:rFonts w:asciiTheme="minorHAnsi" w:hAnsiTheme="minorHAnsi"/>
          <w:sz w:val="22"/>
          <w:szCs w:val="22"/>
        </w:rPr>
        <w:t>work</w:t>
      </w:r>
      <w:r w:rsidR="004579EC" w:rsidRPr="00B40C34">
        <w:rPr>
          <w:rFonts w:asciiTheme="minorHAnsi" w:hAnsiTheme="minorHAnsi"/>
          <w:sz w:val="22"/>
          <w:szCs w:val="22"/>
        </w:rPr>
        <w:t xml:space="preserve">. New nurses do  not have experimental knowledge and they are usually focused on the tasks related with medical care, at the expense of considering the big picture of the patient’s requirements. </w:t>
      </w:r>
      <w:r w:rsidR="003439AB" w:rsidRPr="00B40C34">
        <w:rPr>
          <w:rFonts w:asciiTheme="minorHAnsi" w:hAnsiTheme="minorHAnsi"/>
          <w:sz w:val="22"/>
          <w:szCs w:val="22"/>
        </w:rPr>
        <w:t xml:space="preserve">Therefore, experienced nurse with realistic knowledge </w:t>
      </w:r>
      <w:r w:rsidR="0045697D" w:rsidRPr="00B40C34">
        <w:rPr>
          <w:rFonts w:asciiTheme="minorHAnsi" w:hAnsiTheme="minorHAnsi"/>
          <w:sz w:val="22"/>
          <w:szCs w:val="22"/>
        </w:rPr>
        <w:t xml:space="preserve">of nursing practice, work as excellent mentors and role model for trainee nurses.  </w:t>
      </w:r>
      <w:r w:rsidR="0088400D" w:rsidRPr="00B40C34">
        <w:rPr>
          <w:rFonts w:asciiTheme="minorHAnsi" w:hAnsiTheme="minorHAnsi"/>
          <w:sz w:val="22"/>
          <w:szCs w:val="22"/>
        </w:rPr>
        <w:t xml:space="preserve">Skilled nurse mentors are able to deliver extra context and view regarding the patient care knowledge and the nurses’ role which are helpful to  new nurses as they restart to learn and improve their practice. </w:t>
      </w:r>
      <w:r w:rsidR="00711877" w:rsidRPr="00B40C34">
        <w:rPr>
          <w:rFonts w:asciiTheme="minorHAnsi" w:hAnsiTheme="minorHAnsi"/>
          <w:sz w:val="22"/>
          <w:szCs w:val="22"/>
        </w:rPr>
        <w:t xml:space="preserve">Mentoring new nurses is important because many nurses leaves their jobs as they find the profession to demanding and challenging. Therefore, mentoring them to understand the best practices and the profession will help the NHS from losing nurses. </w:t>
      </w:r>
      <w:r w:rsidR="00A86A5D" w:rsidRPr="00B40C34">
        <w:rPr>
          <w:rFonts w:asciiTheme="minorHAnsi" w:hAnsiTheme="minorHAnsi"/>
          <w:sz w:val="22"/>
          <w:szCs w:val="22"/>
        </w:rPr>
        <w:t xml:space="preserve">Experienced nurses may </w:t>
      </w:r>
      <w:r w:rsidR="00A86A5D" w:rsidRPr="00B40C34">
        <w:rPr>
          <w:rFonts w:asciiTheme="minorHAnsi" w:hAnsiTheme="minorHAnsi"/>
          <w:sz w:val="22"/>
          <w:szCs w:val="22"/>
        </w:rPr>
        <w:lastRenderedPageBreak/>
        <w:t xml:space="preserve">help new nurses with emotional support. The mentor may be able to share helpful coping plans to continue working through these challenges. Mentors can help guide the new nurses  about formal education. The aim is to support degree attainment to the maximum level of success. </w:t>
      </w:r>
      <w:r w:rsidR="00C66A22" w:rsidRPr="00B40C34">
        <w:rPr>
          <w:rFonts w:asciiTheme="minorHAnsi" w:hAnsiTheme="minorHAnsi"/>
          <w:sz w:val="22"/>
          <w:szCs w:val="22"/>
        </w:rPr>
        <w:t xml:space="preserve">Sometimes mentors can be </w:t>
      </w:r>
      <w:r w:rsidR="0057321F" w:rsidRPr="00B40C34">
        <w:rPr>
          <w:rFonts w:asciiTheme="minorHAnsi" w:hAnsiTheme="minorHAnsi"/>
          <w:sz w:val="22"/>
          <w:szCs w:val="22"/>
        </w:rPr>
        <w:t>young,</w:t>
      </w:r>
      <w:r w:rsidR="00C66A22" w:rsidRPr="00B40C34">
        <w:rPr>
          <w:rFonts w:asciiTheme="minorHAnsi" w:hAnsiTheme="minorHAnsi"/>
          <w:sz w:val="22"/>
          <w:szCs w:val="22"/>
        </w:rPr>
        <w:t xml:space="preserve"> but they will have more experience in the workplace</w:t>
      </w:r>
      <w:r w:rsidR="0057321F" w:rsidRPr="00B40C34">
        <w:rPr>
          <w:rFonts w:asciiTheme="minorHAnsi" w:hAnsiTheme="minorHAnsi"/>
          <w:sz w:val="22"/>
          <w:szCs w:val="22"/>
        </w:rPr>
        <w:t xml:space="preserve">. Therefore, it is important to not to judge them. The relationship between mentor and mentees is more than sharing knowledge, it is a long lasting friendship. The positive influence from </w:t>
      </w:r>
      <w:r w:rsidR="00C27B72" w:rsidRPr="00B40C34">
        <w:rPr>
          <w:rFonts w:asciiTheme="minorHAnsi" w:hAnsiTheme="minorHAnsi"/>
          <w:sz w:val="22"/>
          <w:szCs w:val="22"/>
        </w:rPr>
        <w:t>mentors</w:t>
      </w:r>
      <w:r w:rsidR="0057321F" w:rsidRPr="00B40C34">
        <w:rPr>
          <w:rFonts w:asciiTheme="minorHAnsi" w:hAnsiTheme="minorHAnsi"/>
          <w:sz w:val="22"/>
          <w:szCs w:val="22"/>
        </w:rPr>
        <w:t xml:space="preserve"> will stay with the mentee </w:t>
      </w:r>
      <w:r w:rsidR="0089003E" w:rsidRPr="00B40C34">
        <w:rPr>
          <w:rFonts w:asciiTheme="minorHAnsi" w:hAnsiTheme="minorHAnsi"/>
          <w:sz w:val="22"/>
          <w:szCs w:val="22"/>
        </w:rPr>
        <w:t>forever</w:t>
      </w:r>
      <w:r w:rsidR="0089003E">
        <w:rPr>
          <w:rFonts w:asciiTheme="minorHAnsi" w:hAnsiTheme="minorHAnsi"/>
          <w:sz w:val="22"/>
          <w:szCs w:val="22"/>
        </w:rPr>
        <w:t>.</w:t>
      </w:r>
      <w:r w:rsidR="0089003E" w:rsidRPr="00C27B72">
        <w:rPr>
          <w:rFonts w:asciiTheme="minorHAnsi" w:hAnsiTheme="minorHAnsi"/>
          <w:sz w:val="22"/>
          <w:szCs w:val="22"/>
        </w:rPr>
        <w:t xml:space="preserve"> This</w:t>
      </w:r>
      <w:r w:rsidR="0089003E" w:rsidRPr="00C27B72">
        <w:rPr>
          <w:rFonts w:asciiTheme="minorHAnsi" w:hAnsiTheme="minorHAnsi"/>
          <w:sz w:val="22"/>
          <w:szCs w:val="22"/>
        </w:rPr>
        <w:t xml:space="preserve"> new clip model enablement of excellence management and mentoring in the present atmosphere of workforce/mentor shortages and growing demands on nursing time. It is planned that clip model will play an important part concerning the retention of learners by assisting to reduce these concerns. The clip approach will eliminate the need for mentors to work straight on one to one basis, because coaching will be offered by all levels of staff. They will be supervised by all-embracing mentors who will provide responsibility for care delivery.</w:t>
      </w:r>
    </w:p>
    <w:p w14:paraId="084A2298" w14:textId="69BCA23E" w:rsidR="002C47E3" w:rsidRDefault="002C47E3" w:rsidP="00D17386">
      <w:pPr>
        <w:rPr>
          <w:rFonts w:ascii="Calibri" w:eastAsia="Calibri" w:hAnsi="Calibri" w:cs="Calibri"/>
        </w:rPr>
      </w:pPr>
    </w:p>
    <w:p w14:paraId="04A92075" w14:textId="77777777" w:rsidR="006470D3" w:rsidRDefault="006470D3" w:rsidP="00D17386">
      <w:pPr>
        <w:rPr>
          <w:rFonts w:ascii="Calibri" w:eastAsia="Calibri" w:hAnsi="Calibri" w:cs="Calibri"/>
        </w:rPr>
      </w:pPr>
    </w:p>
    <w:p w14:paraId="57DCD22B" w14:textId="37FCD063" w:rsidR="002C47E3" w:rsidRDefault="002C47E3" w:rsidP="00D17386">
      <w:pPr>
        <w:rPr>
          <w:rFonts w:ascii="Calibri" w:eastAsia="Calibri" w:hAnsi="Calibri" w:cs="Calibri"/>
        </w:rPr>
      </w:pPr>
      <w:r>
        <w:rPr>
          <w:rFonts w:ascii="Calibri" w:eastAsia="Calibri" w:hAnsi="Calibri" w:cs="Calibri"/>
        </w:rPr>
        <w:t xml:space="preserve">Conclusion </w:t>
      </w:r>
    </w:p>
    <w:p w14:paraId="6DE5C6C5" w14:textId="0B126AFC" w:rsidR="00A07E50" w:rsidRPr="0089003E" w:rsidRDefault="0089003E" w:rsidP="0089003E">
      <w:pPr>
        <w:jc w:val="both"/>
        <w:rPr>
          <w:rFonts w:ascii="Calibri" w:eastAsia="Calibri" w:hAnsi="Calibri" w:cs="Calibri"/>
        </w:rPr>
      </w:pPr>
      <w:r w:rsidRPr="0089003E">
        <w:rPr>
          <w:rFonts w:asciiTheme="minorHAnsi" w:eastAsia="Calibri" w:hAnsiTheme="minorHAnsi"/>
          <w:sz w:val="22"/>
          <w:szCs w:val="22"/>
        </w:rPr>
        <w:t xml:space="preserve">I want to be a nurse because I have always been interested in the medical field and wanted to have a career in where I will have real chance to make difference in people’s lives. I absolutely love to help </w:t>
      </w:r>
      <w:proofErr w:type="gramStart"/>
      <w:r w:rsidRPr="0089003E">
        <w:rPr>
          <w:rFonts w:asciiTheme="minorHAnsi" w:eastAsia="Calibri" w:hAnsiTheme="minorHAnsi"/>
          <w:sz w:val="22"/>
          <w:szCs w:val="22"/>
        </w:rPr>
        <w:t>people,</w:t>
      </w:r>
      <w:proofErr w:type="gramEnd"/>
      <w:r w:rsidRPr="0089003E">
        <w:rPr>
          <w:rFonts w:asciiTheme="minorHAnsi" w:eastAsia="Calibri" w:hAnsiTheme="minorHAnsi"/>
          <w:sz w:val="22"/>
          <w:szCs w:val="22"/>
        </w:rPr>
        <w:t xml:space="preserve"> I think it is the most fulfilling thing in the world and nursing will allow me to do this on a daily basic. I am particularly attracted to the variety of opportunities to specialise in different areas of practice and the diversity of health care settings within the nursing profession.</w:t>
      </w:r>
      <w:r>
        <w:rPr>
          <w:rFonts w:ascii="Calibri" w:eastAsia="Calibri" w:hAnsi="Calibri" w:cs="Calibri"/>
        </w:rPr>
        <w:t xml:space="preserve"> </w:t>
      </w:r>
      <w:r w:rsidR="00A07E50" w:rsidRPr="00C27B72">
        <w:rPr>
          <w:rFonts w:asciiTheme="minorHAnsi" w:hAnsiTheme="minorHAnsi"/>
          <w:sz w:val="22"/>
          <w:szCs w:val="22"/>
        </w:rPr>
        <w:t>The term ‘mentor’ comes from Greek</w:t>
      </w:r>
      <w:r>
        <w:rPr>
          <w:rFonts w:asciiTheme="minorHAnsi" w:hAnsiTheme="minorHAnsi"/>
          <w:sz w:val="22"/>
          <w:szCs w:val="22"/>
        </w:rPr>
        <w:t xml:space="preserve">, </w:t>
      </w:r>
      <w:r w:rsidR="00A07E50" w:rsidRPr="00C27B72">
        <w:rPr>
          <w:rFonts w:asciiTheme="minorHAnsi" w:hAnsiTheme="minorHAnsi"/>
          <w:sz w:val="22"/>
          <w:szCs w:val="22"/>
        </w:rPr>
        <w:t>mythology, when Ulysses assigned his son’s education to his old friend, Mentor. This is defined in the odyssey, an epic Greek poem seeing back at 3,000 years. The word ‘mentor’ therefore became linked with the idea of a more knowledgeable person acting as a monitor to a fresher or less knowledgeable person. In mentoring process, the mentor is teaching the client something that they already know but they are not motivated and inspired and hence the mentoring them will actually helping them to step up their motivation.</w:t>
      </w:r>
      <w:r w:rsidR="00A07E50">
        <w:rPr>
          <w:rFonts w:asciiTheme="minorHAnsi" w:hAnsiTheme="minorHAnsi"/>
          <w:sz w:val="22"/>
          <w:szCs w:val="22"/>
        </w:rPr>
        <w:t xml:space="preserve"> </w:t>
      </w:r>
      <w:r w:rsidR="00A07E50" w:rsidRPr="00C27B72">
        <w:rPr>
          <w:rFonts w:asciiTheme="minorHAnsi" w:hAnsiTheme="minorHAnsi"/>
          <w:sz w:val="22"/>
          <w:szCs w:val="22"/>
        </w:rPr>
        <w:t xml:space="preserve">the origin of the term’s ‘coach’ was </w:t>
      </w:r>
      <w:r w:rsidRPr="00C27B72">
        <w:rPr>
          <w:rFonts w:asciiTheme="minorHAnsi" w:hAnsiTheme="minorHAnsi"/>
          <w:sz w:val="22"/>
          <w:szCs w:val="22"/>
        </w:rPr>
        <w:t>originating</w:t>
      </w:r>
      <w:r w:rsidR="00A07E50" w:rsidRPr="00C27B72">
        <w:rPr>
          <w:rFonts w:asciiTheme="minorHAnsi" w:hAnsiTheme="minorHAnsi"/>
          <w:sz w:val="22"/>
          <w:szCs w:val="22"/>
        </w:rPr>
        <w:t xml:space="preserve"> from 15</w:t>
      </w:r>
      <w:r w:rsidR="00A07E50" w:rsidRPr="00C27B72">
        <w:rPr>
          <w:rFonts w:asciiTheme="minorHAnsi" w:hAnsiTheme="minorHAnsi"/>
          <w:sz w:val="22"/>
          <w:szCs w:val="22"/>
          <w:vertAlign w:val="superscript"/>
        </w:rPr>
        <w:t>th</w:t>
      </w:r>
      <w:r w:rsidR="00A07E50" w:rsidRPr="00C27B72">
        <w:rPr>
          <w:rFonts w:asciiTheme="minorHAnsi" w:hAnsiTheme="minorHAnsi"/>
          <w:sz w:val="22"/>
          <w:szCs w:val="22"/>
        </w:rPr>
        <w:t xml:space="preserve"> century horse-drawn transport. It was the symbolism that a coach takes an individual to where they want to be, and late  a type of academia educator. Coaching is revealing a person’s potential to boost their own performance. Coaching is helping them to learn rather than teaching them.</w:t>
      </w:r>
      <w:r w:rsidR="00A07E50" w:rsidRPr="00A07E50">
        <w:rPr>
          <w:rFonts w:asciiTheme="minorHAnsi" w:hAnsiTheme="minorHAnsi"/>
          <w:sz w:val="22"/>
          <w:szCs w:val="22"/>
        </w:rPr>
        <w:t xml:space="preserve"> </w:t>
      </w:r>
      <w:r w:rsidR="00A07E50" w:rsidRPr="00C27B72">
        <w:rPr>
          <w:rFonts w:asciiTheme="minorHAnsi" w:hAnsiTheme="minorHAnsi"/>
          <w:sz w:val="22"/>
          <w:szCs w:val="22"/>
        </w:rPr>
        <w:t>Coaching is something that will help you to overcome the negatives or distracts voice which is there in your inner self and helping you to  overlook the bigger picture. Sometimes we limit our own believes by setting our own limitations then coaching will help you to overgrow these limiting believes which was stopping you to from achieving success</w:t>
      </w:r>
    </w:p>
    <w:p w14:paraId="077106A0" w14:textId="0A42ACD7" w:rsidR="00A07E50" w:rsidRDefault="0089003E" w:rsidP="0018255B">
      <w:pPr>
        <w:rPr>
          <w:rFonts w:asciiTheme="minorHAnsi" w:hAnsiTheme="minorHAnsi"/>
          <w:sz w:val="22"/>
          <w:szCs w:val="22"/>
        </w:rPr>
      </w:pPr>
      <w:r w:rsidRPr="00C27B72">
        <w:rPr>
          <w:rFonts w:asciiTheme="minorHAnsi" w:hAnsiTheme="minorHAnsi"/>
          <w:sz w:val="22"/>
          <w:szCs w:val="22"/>
          <w:shd w:val="clear" w:color="auto" w:fill="FFFFFF"/>
        </w:rPr>
        <w:t xml:space="preserve">the Clip model was invented in Amsterdam and has been modified in the United Kingdom  </w:t>
      </w:r>
      <w:r w:rsidRPr="00C27B72">
        <w:rPr>
          <w:rFonts w:asciiTheme="minorHAnsi" w:hAnsiTheme="minorHAnsi"/>
          <w:sz w:val="22"/>
          <w:szCs w:val="22"/>
        </w:rPr>
        <w:t>by Senior Lecturer called  Charlene Lobo, from the University of East Anglia (UEA). This  model is running for 3 years in Norfolk and great Yarmouth hospital. it was successful and the project has prolonged to most of the practice placement.</w:t>
      </w:r>
      <w:r w:rsidRPr="0089003E">
        <w:rPr>
          <w:rFonts w:asciiTheme="minorHAnsi" w:hAnsiTheme="minorHAnsi"/>
          <w:sz w:val="22"/>
          <w:szCs w:val="22"/>
        </w:rPr>
        <w:t xml:space="preserve"> </w:t>
      </w:r>
      <w:r w:rsidRPr="00C27B72">
        <w:rPr>
          <w:rFonts w:asciiTheme="minorHAnsi" w:hAnsiTheme="minorHAnsi"/>
          <w:sz w:val="22"/>
          <w:szCs w:val="22"/>
        </w:rPr>
        <w:t xml:space="preserve">The key aim of this model is to provide a greater and special placement experience for mentor and students.  </w:t>
      </w:r>
      <w:r>
        <w:rPr>
          <w:rFonts w:asciiTheme="minorHAnsi" w:hAnsiTheme="minorHAnsi"/>
          <w:sz w:val="22"/>
          <w:szCs w:val="22"/>
        </w:rPr>
        <w:t>C</w:t>
      </w:r>
      <w:r w:rsidRPr="00C27B72">
        <w:rPr>
          <w:rFonts w:asciiTheme="minorHAnsi" w:hAnsiTheme="minorHAnsi"/>
          <w:sz w:val="22"/>
          <w:szCs w:val="22"/>
        </w:rPr>
        <w:t xml:space="preserve">urrently </w:t>
      </w:r>
      <w:r>
        <w:rPr>
          <w:rFonts w:asciiTheme="minorHAnsi" w:hAnsiTheme="minorHAnsi"/>
          <w:sz w:val="22"/>
          <w:szCs w:val="22"/>
        </w:rPr>
        <w:t>,</w:t>
      </w:r>
      <w:r w:rsidRPr="00C27B72">
        <w:rPr>
          <w:rFonts w:asciiTheme="minorHAnsi" w:hAnsiTheme="minorHAnsi"/>
          <w:sz w:val="22"/>
          <w:szCs w:val="22"/>
        </w:rPr>
        <w:t xml:space="preserve">there is a crisis in nursing profession as there are not enough staff to meet demand. There are not sufficient new staff in rural places as well .This new clip model enablement of excellence management and mentoring in the present atmosphere of workforce/mentor shortages and growing demands on nursing time. It is planned that clip model will play an important part concerning the retention of learners by assisting to reduce these concerns. The clip approach will eliminate the need for mentors to work straight on one to one basis, because coaching will be offered by all levels of staff. They will be supervised by all-embracing mentors who will provide responsibility for care </w:t>
      </w:r>
      <w:r w:rsidRPr="00C27B72">
        <w:rPr>
          <w:rFonts w:asciiTheme="minorHAnsi" w:hAnsiTheme="minorHAnsi"/>
          <w:sz w:val="22"/>
          <w:szCs w:val="22"/>
        </w:rPr>
        <w:t>delivery.</w:t>
      </w:r>
      <w:r>
        <w:rPr>
          <w:rFonts w:asciiTheme="minorHAnsi" w:hAnsiTheme="minorHAnsi"/>
          <w:sz w:val="22"/>
          <w:szCs w:val="22"/>
        </w:rPr>
        <w:t xml:space="preserve"> </w:t>
      </w:r>
      <w:r w:rsidRPr="00B40C34">
        <w:rPr>
          <w:rFonts w:asciiTheme="minorHAnsi" w:eastAsia="Calibri" w:hAnsiTheme="minorHAnsi"/>
          <w:sz w:val="22"/>
          <w:szCs w:val="22"/>
        </w:rPr>
        <w:t>Mentoring</w:t>
      </w:r>
      <w:r w:rsidRPr="00B40C34">
        <w:rPr>
          <w:rFonts w:asciiTheme="minorHAnsi" w:eastAsia="Calibri" w:hAnsiTheme="minorHAnsi"/>
          <w:sz w:val="22"/>
          <w:szCs w:val="22"/>
        </w:rPr>
        <w:t xml:space="preserve"> have been used in health sector for many years and are rising to use in the NHS with patients, co-workers and teams.  The general medical council have acknowledged that mentoring skills are important for doctors and nurses to delivers safe treatment and care. Mentoring is important to the development of healthcare professionals and can play a vital role in improving the quality of care.</w:t>
      </w:r>
    </w:p>
    <w:p w14:paraId="29E0B0AF" w14:textId="2BE6E884" w:rsidR="00A07E50" w:rsidRDefault="00A07E50" w:rsidP="0018255B">
      <w:pPr>
        <w:rPr>
          <w:rFonts w:asciiTheme="minorHAnsi" w:hAnsiTheme="minorHAnsi"/>
          <w:sz w:val="22"/>
          <w:szCs w:val="22"/>
        </w:rPr>
      </w:pPr>
    </w:p>
    <w:p w14:paraId="5472D99B" w14:textId="5512FE5A" w:rsidR="00A07E50" w:rsidRDefault="00A07E50" w:rsidP="0018255B">
      <w:pPr>
        <w:rPr>
          <w:rFonts w:asciiTheme="minorHAnsi" w:hAnsiTheme="minorHAnsi"/>
          <w:sz w:val="22"/>
          <w:szCs w:val="22"/>
        </w:rPr>
      </w:pPr>
    </w:p>
    <w:p w14:paraId="54B4A3E0" w14:textId="30FFB8C5" w:rsidR="00A07E50" w:rsidRDefault="00A07E50" w:rsidP="0018255B">
      <w:pPr>
        <w:rPr>
          <w:rFonts w:asciiTheme="minorHAnsi" w:hAnsiTheme="minorHAnsi"/>
          <w:sz w:val="22"/>
          <w:szCs w:val="22"/>
        </w:rPr>
      </w:pPr>
    </w:p>
    <w:p w14:paraId="5D6022B9" w14:textId="7E093953" w:rsidR="00A07E50" w:rsidRDefault="00A07E50" w:rsidP="0018255B">
      <w:pPr>
        <w:rPr>
          <w:rFonts w:asciiTheme="minorHAnsi" w:hAnsiTheme="minorHAnsi"/>
          <w:sz w:val="22"/>
          <w:szCs w:val="22"/>
        </w:rPr>
      </w:pPr>
    </w:p>
    <w:p w14:paraId="42E920A2" w14:textId="0495CDE2" w:rsidR="0089003E" w:rsidRDefault="0089003E" w:rsidP="0018255B">
      <w:pPr>
        <w:rPr>
          <w:rFonts w:asciiTheme="minorHAnsi" w:hAnsiTheme="minorHAnsi"/>
          <w:sz w:val="22"/>
          <w:szCs w:val="22"/>
        </w:rPr>
      </w:pPr>
    </w:p>
    <w:p w14:paraId="02080137" w14:textId="77777777" w:rsidR="0089003E" w:rsidRDefault="0089003E" w:rsidP="0018255B">
      <w:pPr>
        <w:rPr>
          <w:rFonts w:asciiTheme="minorHAnsi" w:hAnsiTheme="minorHAnsi"/>
          <w:sz w:val="22"/>
          <w:szCs w:val="22"/>
        </w:rPr>
      </w:pPr>
    </w:p>
    <w:p w14:paraId="29F5ABB5" w14:textId="77777777" w:rsidR="00A07E50" w:rsidRPr="0018255B" w:rsidRDefault="00A07E50" w:rsidP="0018255B">
      <w:pPr>
        <w:rPr>
          <w:rFonts w:asciiTheme="minorHAnsi" w:hAnsiTheme="minorHAnsi"/>
          <w:sz w:val="22"/>
          <w:szCs w:val="22"/>
        </w:rPr>
      </w:pPr>
    </w:p>
    <w:p w14:paraId="1400B9AE" w14:textId="77777777" w:rsidR="00A061E7" w:rsidRPr="0018255B" w:rsidRDefault="00A061E7" w:rsidP="0018255B">
      <w:pPr>
        <w:rPr>
          <w:rFonts w:asciiTheme="minorHAnsi" w:hAnsiTheme="minorHAnsi"/>
          <w:sz w:val="22"/>
          <w:szCs w:val="22"/>
        </w:rPr>
      </w:pPr>
    </w:p>
    <w:p w14:paraId="0045E596" w14:textId="7235B912" w:rsidR="0089003E" w:rsidRPr="00050EB9" w:rsidRDefault="006504F5">
      <w:pPr>
        <w:rPr>
          <w:rFonts w:asciiTheme="minorHAnsi" w:hAnsiTheme="minorHAnsi"/>
          <w:b/>
          <w:sz w:val="22"/>
          <w:szCs w:val="22"/>
        </w:rPr>
      </w:pPr>
      <w:r w:rsidRPr="0018255B">
        <w:rPr>
          <w:rFonts w:asciiTheme="minorHAnsi" w:hAnsiTheme="minorHAnsi"/>
          <w:b/>
          <w:sz w:val="22"/>
          <w:szCs w:val="22"/>
        </w:rPr>
        <w:t xml:space="preserve">References </w:t>
      </w:r>
      <w:bookmarkStart w:id="0" w:name="_GoBack"/>
      <w:bookmarkEnd w:id="0"/>
    </w:p>
    <w:p w14:paraId="14854E56" w14:textId="77777777" w:rsidR="0089003E" w:rsidRDefault="0089003E" w:rsidP="004F0440"/>
    <w:p w14:paraId="591AFE7A" w14:textId="77777777" w:rsidR="0089003E" w:rsidRDefault="0089003E"/>
    <w:p w14:paraId="7BA1703B" w14:textId="77777777" w:rsidR="0089003E" w:rsidRDefault="0089003E">
      <w:proofErr w:type="spellStart"/>
      <w:r>
        <w:t>Brefi</w:t>
      </w:r>
      <w:proofErr w:type="spellEnd"/>
      <w:r>
        <w:t xml:space="preserve"> group (2019) coaching and mentoring-the difference. Available at: </w:t>
      </w:r>
      <w:hyperlink r:id="rId5" w:history="1">
        <w:r w:rsidRPr="001B3819">
          <w:rPr>
            <w:rStyle w:val="Hyperlink"/>
          </w:rPr>
          <w:t>https://www.brefigroup.co.uk/coaching/coaching_and_mentoring.html</w:t>
        </w:r>
      </w:hyperlink>
      <w:r>
        <w:t xml:space="preserve"> [accessed 1st May 2019]</w:t>
      </w:r>
    </w:p>
    <w:p w14:paraId="7B5B78A6" w14:textId="77777777" w:rsidR="0089003E" w:rsidRPr="00CD5333" w:rsidRDefault="0089003E" w:rsidP="006842B8">
      <w:proofErr w:type="spellStart"/>
      <w:r>
        <w:t>Cote,J</w:t>
      </w:r>
      <w:proofErr w:type="spellEnd"/>
      <w:r>
        <w:t xml:space="preserve">(2018)  mentorship in nursing . Available at: </w:t>
      </w:r>
      <w:hyperlink r:id="rId6" w:history="1">
        <w:r w:rsidRPr="001B3819">
          <w:rPr>
            <w:rStyle w:val="Hyperlink"/>
          </w:rPr>
          <w:t>https://www.snhu.edu/about-us/newsroom/2018/05/mentorship-in-nursing</w:t>
        </w:r>
      </w:hyperlink>
      <w:r>
        <w:t xml:space="preserve"> [accessed 3rd May 2019]</w:t>
      </w:r>
    </w:p>
    <w:p w14:paraId="7F3063D3" w14:textId="77777777" w:rsidR="0089003E" w:rsidRDefault="0089003E" w:rsidP="004F0440">
      <w:r>
        <w:t xml:space="preserve">e-learning for healthcare (2019) about the medical mentoring programme. Available at: </w:t>
      </w:r>
      <w:hyperlink r:id="rId7" w:history="1">
        <w:r w:rsidRPr="001B3819">
          <w:rPr>
            <w:rStyle w:val="Hyperlink"/>
          </w:rPr>
          <w:t>https://www.e-lfh.org.uk/programmes/medical-mentoring/</w:t>
        </w:r>
      </w:hyperlink>
      <w:r>
        <w:t xml:space="preserve"> [accessed 2rd May 2019]</w:t>
      </w:r>
    </w:p>
    <w:p w14:paraId="7E7288AA" w14:textId="77777777" w:rsidR="0089003E" w:rsidRDefault="0089003E" w:rsidP="004F0440">
      <w:proofErr w:type="spellStart"/>
      <w:r>
        <w:t>Ewin.nhs</w:t>
      </w:r>
      <w:proofErr w:type="spellEnd"/>
      <w:r>
        <w:t xml:space="preserve">(2019) </w:t>
      </w:r>
      <w:r w:rsidRPr="004F0440">
        <w:t>Case Study: Implementing Collaborative Learning in Practice - a new way of</w:t>
      </w:r>
      <w:r>
        <w:t xml:space="preserve"> </w:t>
      </w:r>
      <w:r w:rsidRPr="004F0440">
        <w:t>learning</w:t>
      </w:r>
      <w:r>
        <w:t xml:space="preserve"> </w:t>
      </w:r>
      <w:r w:rsidRPr="004F0440">
        <w:t>for Nursing Students</w:t>
      </w:r>
      <w:r>
        <w:rPr>
          <w:rFonts w:ascii="Bitter" w:hAnsi="Bitter"/>
          <w:color w:val="960077"/>
          <w:sz w:val="64"/>
          <w:szCs w:val="64"/>
        </w:rPr>
        <w:t>.</w:t>
      </w:r>
      <w:r w:rsidRPr="004F0440">
        <w:t xml:space="preserve"> Available at:</w:t>
      </w:r>
      <w:r>
        <w:fldChar w:fldCharType="begin"/>
      </w:r>
      <w:r>
        <w:instrText xml:space="preserve"> HYPERLINK "</w:instrText>
      </w:r>
      <w:r w:rsidRPr="004F0440">
        <w:instrText>http://www.ewin.nhs.uk/sites/default/files/eWIN%20Case%20Study%20-%20CLIP%20-%20a%20new%20way%20of%20learning%20for%20student%20nurses.pdf</w:instrText>
      </w:r>
      <w:r>
        <w:instrText xml:space="preserve">" </w:instrText>
      </w:r>
      <w:r>
        <w:fldChar w:fldCharType="separate"/>
      </w:r>
      <w:r w:rsidRPr="001B3819">
        <w:rPr>
          <w:rStyle w:val="Hyperlink"/>
        </w:rPr>
        <w:t>http://www.ewin.nhs.uk/sites/default/files/eWIN%20Case%20Study%20-%20CLIP%20-%20a%20new%20way%20of%20learning%2</w:t>
      </w:r>
      <w:r w:rsidRPr="001B3819">
        <w:rPr>
          <w:rStyle w:val="Hyperlink"/>
        </w:rPr>
        <w:t>0</w:t>
      </w:r>
      <w:r w:rsidRPr="001B3819">
        <w:rPr>
          <w:rStyle w:val="Hyperlink"/>
        </w:rPr>
        <w:t>for%20student%20nurses.pdf</w:t>
      </w:r>
      <w:r>
        <w:fldChar w:fldCharType="end"/>
      </w:r>
      <w:r w:rsidRPr="004F0440">
        <w:t xml:space="preserve"> [accessed 2rd May 2019]</w:t>
      </w:r>
    </w:p>
    <w:p w14:paraId="0AF1DB12" w14:textId="77777777" w:rsidR="0089003E" w:rsidRDefault="0089003E">
      <w:r>
        <w:t xml:space="preserve">Hawkins, J and </w:t>
      </w:r>
      <w:proofErr w:type="spellStart"/>
      <w:r>
        <w:t>Fontenot,H</w:t>
      </w:r>
      <w:proofErr w:type="spellEnd"/>
      <w:r>
        <w:t xml:space="preserve">. (2010) mentorship: the heart and soul of health care leadership. Available at : </w:t>
      </w:r>
      <w:hyperlink r:id="rId8" w:history="1">
        <w:r w:rsidRPr="001B3819">
          <w:rPr>
            <w:rStyle w:val="Hyperlink"/>
          </w:rPr>
          <w:t>https://www.dovepress.com/mentorship-the-heart-and-soul-of-health-care-leadership-peer-reviewed-article-JHL</w:t>
        </w:r>
      </w:hyperlink>
      <w:r>
        <w:t xml:space="preserve"> [accessed 2rd May 2019]</w:t>
      </w:r>
    </w:p>
    <w:p w14:paraId="7B6DF802" w14:textId="77777777" w:rsidR="0089003E" w:rsidRDefault="0089003E">
      <w:r>
        <w:t xml:space="preserve">Management mentors(2019)  definition of mentoring, benefits of mentoring. Available at: </w:t>
      </w:r>
      <w:hyperlink r:id="rId9" w:history="1">
        <w:r w:rsidRPr="001B3819">
          <w:rPr>
            <w:rStyle w:val="Hyperlink"/>
          </w:rPr>
          <w:t>https://www.management-mentors.com/resources/corporate-mentoring-programs-resources-faqs</w:t>
        </w:r>
      </w:hyperlink>
      <w:r>
        <w:t xml:space="preserve"> [accessed 1st May 2019]</w:t>
      </w:r>
    </w:p>
    <w:p w14:paraId="44D066F4" w14:textId="77777777" w:rsidR="0089003E" w:rsidRPr="0018255B" w:rsidRDefault="0089003E" w:rsidP="0018255B">
      <w:pPr>
        <w:rPr>
          <w:rFonts w:asciiTheme="minorHAnsi" w:hAnsiTheme="minorHAnsi"/>
          <w:sz w:val="22"/>
          <w:szCs w:val="22"/>
        </w:rPr>
      </w:pPr>
      <w:r w:rsidRPr="0018255B">
        <w:rPr>
          <w:rFonts w:asciiTheme="minorHAnsi" w:hAnsiTheme="minorHAnsi"/>
          <w:sz w:val="22"/>
          <w:szCs w:val="22"/>
        </w:rPr>
        <w:t>Mental health (2019</w:t>
      </w:r>
      <w:r w:rsidRPr="0018255B">
        <w:rPr>
          <w:rFonts w:asciiTheme="minorHAnsi" w:hAnsiTheme="minorHAnsi"/>
          <w:b/>
          <w:sz w:val="22"/>
          <w:szCs w:val="22"/>
        </w:rPr>
        <w:t xml:space="preserve">) </w:t>
      </w:r>
      <w:r w:rsidRPr="0018255B">
        <w:rPr>
          <w:rFonts w:asciiTheme="minorHAnsi" w:hAnsiTheme="minorHAnsi"/>
          <w:sz w:val="22"/>
          <w:szCs w:val="22"/>
        </w:rPr>
        <w:t>How to support mental health at work</w:t>
      </w:r>
      <w:r w:rsidRPr="0018255B">
        <w:rPr>
          <w:rFonts w:asciiTheme="minorHAnsi" w:hAnsiTheme="minorHAnsi"/>
          <w:b/>
          <w:bCs/>
          <w:sz w:val="22"/>
          <w:szCs w:val="22"/>
        </w:rPr>
        <w:t xml:space="preserve">. </w:t>
      </w:r>
      <w:r w:rsidRPr="0018255B">
        <w:rPr>
          <w:rFonts w:asciiTheme="minorHAnsi" w:hAnsiTheme="minorHAnsi"/>
          <w:bCs/>
          <w:sz w:val="22"/>
          <w:szCs w:val="22"/>
        </w:rPr>
        <w:t>Available at:</w:t>
      </w:r>
      <w:r w:rsidRPr="0018255B">
        <w:rPr>
          <w:rFonts w:asciiTheme="minorHAnsi" w:hAnsiTheme="minorHAnsi"/>
          <w:b/>
          <w:bCs/>
          <w:sz w:val="22"/>
          <w:szCs w:val="22"/>
        </w:rPr>
        <w:t xml:space="preserve"> </w:t>
      </w:r>
      <w:hyperlink r:id="rId10" w:history="1">
        <w:r w:rsidRPr="0018255B">
          <w:rPr>
            <w:rStyle w:val="Hyperlink"/>
            <w:rFonts w:asciiTheme="minorHAnsi" w:hAnsiTheme="minorHAnsi"/>
            <w:sz w:val="22"/>
            <w:szCs w:val="22"/>
          </w:rPr>
          <w:t>https://</w:t>
        </w:r>
        <w:r w:rsidRPr="0018255B">
          <w:rPr>
            <w:rStyle w:val="Hyperlink"/>
            <w:rFonts w:asciiTheme="minorHAnsi" w:hAnsiTheme="minorHAnsi"/>
            <w:sz w:val="22"/>
            <w:szCs w:val="22"/>
          </w:rPr>
          <w:t>w</w:t>
        </w:r>
        <w:r w:rsidRPr="0018255B">
          <w:rPr>
            <w:rStyle w:val="Hyperlink"/>
            <w:rFonts w:asciiTheme="minorHAnsi" w:hAnsiTheme="minorHAnsi"/>
            <w:sz w:val="22"/>
            <w:szCs w:val="22"/>
          </w:rPr>
          <w:t>ww.mentalhealth.org.uk/publications/how-support-mental-health-work</w:t>
        </w:r>
      </w:hyperlink>
      <w:r w:rsidRPr="0018255B">
        <w:rPr>
          <w:rFonts w:asciiTheme="minorHAnsi" w:hAnsiTheme="minorHAnsi"/>
          <w:b/>
          <w:bCs/>
          <w:sz w:val="22"/>
          <w:szCs w:val="22"/>
        </w:rPr>
        <w:t xml:space="preserve"> [</w:t>
      </w:r>
      <w:r w:rsidRPr="0018255B">
        <w:rPr>
          <w:rFonts w:asciiTheme="minorHAnsi" w:hAnsiTheme="minorHAnsi"/>
          <w:bCs/>
          <w:sz w:val="22"/>
          <w:szCs w:val="22"/>
        </w:rPr>
        <w:t>accessed 2rd May 2019]</w:t>
      </w:r>
    </w:p>
    <w:p w14:paraId="0A0A6CCB" w14:textId="77777777" w:rsidR="0089003E" w:rsidRDefault="0089003E" w:rsidP="006842B8">
      <w:r>
        <w:t xml:space="preserve">Mind tolls (2019) Gibbs’ Reflective cycle. Available at: </w:t>
      </w:r>
      <w:hyperlink r:id="rId11" w:history="1">
        <w:r w:rsidRPr="001B3819">
          <w:rPr>
            <w:rStyle w:val="Hyperlink"/>
          </w:rPr>
          <w:t>https://www.mindtools.com/pages/article/reflective-cycle.htm</w:t>
        </w:r>
      </w:hyperlink>
      <w:r>
        <w:t xml:space="preserve"> [accessed 2rd May 2019]</w:t>
      </w:r>
    </w:p>
    <w:p w14:paraId="4CFC6C88" w14:textId="77777777" w:rsidR="0089003E" w:rsidRDefault="0089003E" w:rsidP="006842B8">
      <w:proofErr w:type="spellStart"/>
      <w:r w:rsidRPr="00CD5333">
        <w:t>Moss,B</w:t>
      </w:r>
      <w:proofErr w:type="spellEnd"/>
      <w:r w:rsidRPr="00CD5333">
        <w:t>. (2015) Communication skills in health and social care. 3rd ed. London: Sage.</w:t>
      </w:r>
    </w:p>
    <w:p w14:paraId="0ADC6D82" w14:textId="77777777" w:rsidR="0089003E" w:rsidRDefault="0089003E" w:rsidP="0018255B">
      <w:r w:rsidRPr="0018255B">
        <w:rPr>
          <w:rFonts w:asciiTheme="minorHAnsi" w:hAnsiTheme="minorHAnsi"/>
          <w:sz w:val="22"/>
          <w:szCs w:val="22"/>
        </w:rPr>
        <w:t xml:space="preserve">National Health executive (2018) NHS </w:t>
      </w:r>
      <w:r w:rsidRPr="0018255B">
        <w:t>nursing shortages risk becoming a ‘national emergency’. Available at:</w:t>
      </w:r>
      <w:r w:rsidRPr="0018255B">
        <w:rPr>
          <w:rFonts w:asciiTheme="minorHAnsi" w:hAnsiTheme="minorHAnsi"/>
          <w:sz w:val="22"/>
          <w:szCs w:val="22"/>
        </w:rPr>
        <w:t xml:space="preserve"> </w:t>
      </w:r>
      <w:hyperlink r:id="rId12" w:history="1">
        <w:r w:rsidRPr="0018255B">
          <w:t>http://www.nationalhealthexecutive.com/Health-Care-News/nhs-nursing-shortages-risk-becoming-a-national-emergency</w:t>
        </w:r>
      </w:hyperlink>
      <w:r w:rsidRPr="0018255B">
        <w:t xml:space="preserve"> [accessed 2rd May 2019]</w:t>
      </w:r>
    </w:p>
    <w:p w14:paraId="4561CE5F" w14:textId="77777777" w:rsidR="0089003E" w:rsidRDefault="0089003E">
      <w:r>
        <w:t xml:space="preserve">NHS education for Scotland (2019) coaching and mentoring in health and social care. Available at : </w:t>
      </w:r>
      <w:hyperlink r:id="rId13" w:history="1">
        <w:r w:rsidRPr="001B3819">
          <w:rPr>
            <w:rStyle w:val="Hyperlink"/>
          </w:rPr>
          <w:t>http://www.central.knowledge.scot.nhs.uk/CoachMentor/assets/3_coaching-and-mentoring-in-health-and-social-care.pdf</w:t>
        </w:r>
      </w:hyperlink>
      <w:r>
        <w:t xml:space="preserve"> [accessed 1st May 2019]</w:t>
      </w:r>
    </w:p>
    <w:p w14:paraId="5436EA8D" w14:textId="77777777" w:rsidR="0089003E" w:rsidRPr="0018255B" w:rsidRDefault="0089003E" w:rsidP="0018255B">
      <w:pPr>
        <w:rPr>
          <w:rFonts w:asciiTheme="minorHAnsi" w:hAnsiTheme="minorHAnsi" w:cs="Arial"/>
          <w:b/>
          <w:bCs/>
          <w:color w:val="333333"/>
          <w:spacing w:val="-12"/>
          <w:sz w:val="22"/>
          <w:szCs w:val="22"/>
        </w:rPr>
      </w:pPr>
      <w:r>
        <w:t xml:space="preserve">Nursing in practice (2019) how to become a nurse mentor. Available at: </w:t>
      </w:r>
      <w:hyperlink r:id="rId14" w:history="1">
        <w:r w:rsidRPr="001B3819">
          <w:rPr>
            <w:rStyle w:val="Hyperlink"/>
          </w:rPr>
          <w:t>https://www.nursinginpractice.com/article/how-become-nurse-mentor</w:t>
        </w:r>
      </w:hyperlink>
      <w:r>
        <w:t xml:space="preserve"> [accessed 2rd May 2013] </w:t>
      </w:r>
    </w:p>
    <w:p w14:paraId="59D10D78" w14:textId="77777777" w:rsidR="0089003E" w:rsidRDefault="0089003E">
      <w:proofErr w:type="spellStart"/>
      <w:r>
        <w:t>Skillyouneed</w:t>
      </w:r>
      <w:proofErr w:type="spellEnd"/>
      <w:r>
        <w:t xml:space="preserve"> (2019) what is coaching? Available at: </w:t>
      </w:r>
      <w:hyperlink r:id="rId15" w:history="1">
        <w:r w:rsidRPr="001B3819">
          <w:rPr>
            <w:rStyle w:val="Hyperlink"/>
          </w:rPr>
          <w:t>https://www.skillsyouneed.com/learn/coaching.html</w:t>
        </w:r>
      </w:hyperlink>
      <w:r>
        <w:t xml:space="preserve"> [accessed 1st May 2019]</w:t>
      </w:r>
    </w:p>
    <w:p w14:paraId="43FEA429" w14:textId="77777777" w:rsidR="0089003E" w:rsidRPr="00525BA3" w:rsidRDefault="0089003E" w:rsidP="00525BA3">
      <w:proofErr w:type="spellStart"/>
      <w:r>
        <w:t>Turner,J</w:t>
      </w:r>
      <w:proofErr w:type="spellEnd"/>
      <w:r>
        <w:t xml:space="preserve">.(2015) </w:t>
      </w:r>
      <w:r w:rsidRPr="00525BA3">
        <w:t>Review of Coaching and Mentoring in Health and Social Care: the essentials of practice for professionals and organisations</w:t>
      </w:r>
      <w:r>
        <w:t xml:space="preserve">. Available at: </w:t>
      </w:r>
      <w:hyperlink r:id="rId16" w:history="1">
        <w:r w:rsidRPr="001B3819">
          <w:rPr>
            <w:rStyle w:val="Hyperlink"/>
          </w:rPr>
          <w:t>https://new.coachingnetwork.org.uk/book_review/review-of-coaching-and-mentoring-in-health-and-social-care-the-essentials-of-practice-for-professionals-and-organisations/</w:t>
        </w:r>
      </w:hyperlink>
      <w:r>
        <w:t xml:space="preserve"> [accessed 1</w:t>
      </w:r>
      <w:r w:rsidRPr="00F8430D">
        <w:rPr>
          <w:vertAlign w:val="superscript"/>
        </w:rPr>
        <w:t>st</w:t>
      </w:r>
      <w:r>
        <w:t xml:space="preserve"> May 2019]</w:t>
      </w:r>
    </w:p>
    <w:p w14:paraId="1AECA47F" w14:textId="77777777" w:rsidR="0089003E" w:rsidRDefault="0089003E">
      <w:proofErr w:type="spellStart"/>
      <w:r>
        <w:lastRenderedPageBreak/>
        <w:t>Webster,V</w:t>
      </w:r>
      <w:proofErr w:type="spellEnd"/>
      <w:r>
        <w:t xml:space="preserve">. and </w:t>
      </w:r>
      <w:proofErr w:type="spellStart"/>
      <w:r>
        <w:t>Webster,D</w:t>
      </w:r>
      <w:proofErr w:type="spellEnd"/>
      <w:r>
        <w:t xml:space="preserve"> (2019) the difference between coaching and mentoring. Available at: </w:t>
      </w:r>
      <w:hyperlink r:id="rId17" w:history="1">
        <w:r w:rsidRPr="001B3819">
          <w:rPr>
            <w:rStyle w:val="Hyperlink"/>
          </w:rPr>
          <w:t>https://www.leadershipthoughts.com/difference-between-coaching-and-mentoring/</w:t>
        </w:r>
      </w:hyperlink>
      <w:r>
        <w:t xml:space="preserve"> [accessed 1</w:t>
      </w:r>
      <w:r w:rsidRPr="007A6A5D">
        <w:rPr>
          <w:vertAlign w:val="superscript"/>
        </w:rPr>
        <w:t>st</w:t>
      </w:r>
      <w:r>
        <w:t xml:space="preserve"> May 2019]</w:t>
      </w:r>
    </w:p>
    <w:p w14:paraId="69C6A5B7" w14:textId="2145017A" w:rsidR="00E05451" w:rsidRDefault="00E05451">
      <w:proofErr w:type="spellStart"/>
      <w:r>
        <w:t>Barber,A</w:t>
      </w:r>
      <w:proofErr w:type="spellEnd"/>
      <w:r>
        <w:t xml:space="preserve">.(2018) The pivotal role of mentoring and coaching in health services. </w:t>
      </w:r>
      <w:r w:rsidR="00AA4ACA">
        <w:t xml:space="preserve">Available at: </w:t>
      </w:r>
      <w:r>
        <w:t xml:space="preserve"> </w:t>
      </w:r>
      <w:hyperlink r:id="rId18" w:history="1">
        <w:r w:rsidR="00AA4ACA" w:rsidRPr="001B3819">
          <w:rPr>
            <w:rStyle w:val="Hyperlink"/>
          </w:rPr>
          <w:t>https://www.davidclutterbuckpartnership.com/the-pivotal-role-of-mentoring-and-coaching-in-health-services/</w:t>
        </w:r>
      </w:hyperlink>
      <w:r w:rsidR="00AA4ACA">
        <w:t xml:space="preserve"> [accessed on 29</w:t>
      </w:r>
      <w:r w:rsidR="00AA4ACA" w:rsidRPr="00AA4ACA">
        <w:rPr>
          <w:vertAlign w:val="superscript"/>
        </w:rPr>
        <w:t>th</w:t>
      </w:r>
      <w:r w:rsidR="00AA4ACA">
        <w:t xml:space="preserve"> April 2019}</w:t>
      </w:r>
    </w:p>
    <w:p w14:paraId="092F5AC0" w14:textId="053333F1" w:rsidR="002E1D6E" w:rsidRDefault="002E1D6E">
      <w:r>
        <w:t xml:space="preserve">Coaching and Mentoring (2019) the evolution of coaching and mentoring. Available at: </w:t>
      </w:r>
      <w:hyperlink r:id="rId19" w:history="1">
        <w:r w:rsidRPr="001B3819">
          <w:rPr>
            <w:rStyle w:val="Hyperlink"/>
          </w:rPr>
          <w:t>http://www.central.knowledge.scot.nhs.uk/CoachMentor/the-evolution-of-coaching-and-mentoring.html</w:t>
        </w:r>
      </w:hyperlink>
      <w:r>
        <w:t xml:space="preserve"> [accessed on 29th April 2019]</w:t>
      </w:r>
    </w:p>
    <w:p w14:paraId="6D8F7AF1" w14:textId="5F5C9692" w:rsidR="00546E42" w:rsidRPr="00546E42" w:rsidRDefault="00546E42" w:rsidP="00546E42">
      <w:proofErr w:type="spellStart"/>
      <w:r>
        <w:t>Seligson,D</w:t>
      </w:r>
      <w:proofErr w:type="spellEnd"/>
      <w:r>
        <w:t xml:space="preserve">.(2010) Mentoring. </w:t>
      </w:r>
      <w:r w:rsidRPr="00525BA3">
        <w:t>European Journal of Orthopaedic Surgery &amp; Traumatology. Vol.20(3), pp.197-198</w:t>
      </w:r>
      <w:r w:rsidR="00871C2A" w:rsidRPr="00525BA3">
        <w:t>.</w:t>
      </w:r>
    </w:p>
    <w:p w14:paraId="382A0AC5" w14:textId="472EE838" w:rsidR="00546E42" w:rsidRDefault="00546E42"/>
    <w:p w14:paraId="70058232" w14:textId="110BE182" w:rsidR="00B71361" w:rsidRDefault="00B71361">
      <w:r>
        <w:t xml:space="preserve">Sparrow, S. (2008) origins of coaching: origins of the species. Available at: </w:t>
      </w:r>
      <w:hyperlink r:id="rId20" w:history="1">
        <w:r w:rsidRPr="001B3819">
          <w:rPr>
            <w:rStyle w:val="Hyperlink"/>
          </w:rPr>
          <w:t>https://www.personneltoday.com/hr/origins-of-coaching-origins-of-the-species/</w:t>
        </w:r>
      </w:hyperlink>
      <w:r>
        <w:t xml:space="preserve"> [accessed 21</w:t>
      </w:r>
      <w:r w:rsidRPr="00B71361">
        <w:rPr>
          <w:vertAlign w:val="superscript"/>
        </w:rPr>
        <w:t>st</w:t>
      </w:r>
      <w:r>
        <w:t xml:space="preserve"> April 2019]</w:t>
      </w:r>
    </w:p>
    <w:p w14:paraId="72880FE2" w14:textId="0B098854" w:rsidR="006504F5" w:rsidRDefault="006504F5">
      <w:r>
        <w:t xml:space="preserve">Health Careers (2019) personal characteristics and skills required (adult nursing). </w:t>
      </w:r>
      <w:r w:rsidR="00A312DD">
        <w:t xml:space="preserve">Available at: </w:t>
      </w:r>
      <w:hyperlink r:id="rId21" w:history="1">
        <w:r w:rsidR="00A312DD" w:rsidRPr="001B3819">
          <w:rPr>
            <w:rStyle w:val="Hyperlink"/>
          </w:rPr>
          <w:t>https://www.healthcareers.nhs.uk/explore-roles/nursing/roles-nursing/adult-nurse/personal-characteristics-and-skills-required-adult-nursing</w:t>
        </w:r>
      </w:hyperlink>
      <w:r w:rsidR="00A312DD">
        <w:t xml:space="preserve"> [accessed 20th April 2019]</w:t>
      </w:r>
    </w:p>
    <w:p w14:paraId="07BFB465" w14:textId="1DB41A0A" w:rsidR="003E3C89" w:rsidRDefault="003E3C89">
      <w:r>
        <w:t xml:space="preserve">NMC (2019) The code. Available at: </w:t>
      </w:r>
      <w:hyperlink r:id="rId22" w:history="1">
        <w:r w:rsidRPr="001B3819">
          <w:rPr>
            <w:rStyle w:val="Hyperlink"/>
          </w:rPr>
          <w:t>https://www.nmc.org.uk/globalassets/sitedocuments/nmc-publications/nmc-code.pdf</w:t>
        </w:r>
      </w:hyperlink>
      <w:r>
        <w:t xml:space="preserve"> [accessed 20th April 2019]</w:t>
      </w:r>
    </w:p>
    <w:p w14:paraId="2157B811" w14:textId="77777777" w:rsidR="00B71361" w:rsidRDefault="00B71361"/>
    <w:p w14:paraId="3AF84F3E" w14:textId="28734C77" w:rsidR="00260376" w:rsidRDefault="00260376">
      <w:r>
        <w:t xml:space="preserve">Royal College of Nursing (2019) the role of nursing staff in public health. Available at: </w:t>
      </w:r>
      <w:hyperlink r:id="rId23" w:history="1">
        <w:r w:rsidRPr="001B3819">
          <w:rPr>
            <w:rStyle w:val="Hyperlink"/>
          </w:rPr>
          <w:t>https://www.rcn.org.uk/clinical-topics/public-health/the-role-of-nursing-staff-in-public-health</w:t>
        </w:r>
      </w:hyperlink>
      <w:r>
        <w:t xml:space="preserve"> [accessed 21st April 2019]</w:t>
      </w:r>
    </w:p>
    <w:p w14:paraId="13E3DBFD" w14:textId="77777777" w:rsidR="006842B8" w:rsidRDefault="006842B8" w:rsidP="006842B8">
      <w:proofErr w:type="spellStart"/>
      <w:r>
        <w:t>Paterson,C.and</w:t>
      </w:r>
      <w:proofErr w:type="spellEnd"/>
      <w:r>
        <w:t xml:space="preserve"> Chapman, J. (2013) Enhancing skills of critical reflection to evidence learning in professional practice. </w:t>
      </w:r>
      <w:r w:rsidRPr="002C7E6C">
        <w:t>Physical Therapy in Sport</w:t>
      </w:r>
      <w:r>
        <w:t>.vol.14, pp.133-138.</w:t>
      </w:r>
    </w:p>
    <w:p w14:paraId="6A492A2C" w14:textId="77777777" w:rsidR="006842B8" w:rsidRDefault="006842B8"/>
    <w:sectPr w:rsidR="006842B8" w:rsidSect="000871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Bitte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454DEA"/>
    <w:multiLevelType w:val="multilevel"/>
    <w:tmpl w:val="91C84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3DC"/>
    <w:rsid w:val="00020477"/>
    <w:rsid w:val="00021290"/>
    <w:rsid w:val="00032C7F"/>
    <w:rsid w:val="0004118D"/>
    <w:rsid w:val="00050EB9"/>
    <w:rsid w:val="000512E8"/>
    <w:rsid w:val="000614CD"/>
    <w:rsid w:val="00080542"/>
    <w:rsid w:val="000813C9"/>
    <w:rsid w:val="0008717E"/>
    <w:rsid w:val="00087366"/>
    <w:rsid w:val="00091D79"/>
    <w:rsid w:val="000A10B8"/>
    <w:rsid w:val="000B6B95"/>
    <w:rsid w:val="000C4F5E"/>
    <w:rsid w:val="000C7F3B"/>
    <w:rsid w:val="000D0352"/>
    <w:rsid w:val="0011652D"/>
    <w:rsid w:val="00180955"/>
    <w:rsid w:val="0018255B"/>
    <w:rsid w:val="00184616"/>
    <w:rsid w:val="00191702"/>
    <w:rsid w:val="001A5FD8"/>
    <w:rsid w:val="001B5965"/>
    <w:rsid w:val="001C28CA"/>
    <w:rsid w:val="001C3AB2"/>
    <w:rsid w:val="001D3863"/>
    <w:rsid w:val="001E6A4A"/>
    <w:rsid w:val="001F02A5"/>
    <w:rsid w:val="001F4261"/>
    <w:rsid w:val="00203D47"/>
    <w:rsid w:val="00212D50"/>
    <w:rsid w:val="00215298"/>
    <w:rsid w:val="00216D9C"/>
    <w:rsid w:val="00234A83"/>
    <w:rsid w:val="002413AF"/>
    <w:rsid w:val="002446F4"/>
    <w:rsid w:val="00260376"/>
    <w:rsid w:val="00281957"/>
    <w:rsid w:val="0029793F"/>
    <w:rsid w:val="002C47E3"/>
    <w:rsid w:val="002E1D6E"/>
    <w:rsid w:val="002F1460"/>
    <w:rsid w:val="00303A1E"/>
    <w:rsid w:val="00323EBE"/>
    <w:rsid w:val="00335B76"/>
    <w:rsid w:val="003439AB"/>
    <w:rsid w:val="003831A1"/>
    <w:rsid w:val="003A6D93"/>
    <w:rsid w:val="003C3870"/>
    <w:rsid w:val="003E3C89"/>
    <w:rsid w:val="003F2E37"/>
    <w:rsid w:val="003F7163"/>
    <w:rsid w:val="0042040C"/>
    <w:rsid w:val="00446421"/>
    <w:rsid w:val="0045697D"/>
    <w:rsid w:val="004579EC"/>
    <w:rsid w:val="004610BE"/>
    <w:rsid w:val="004A03BF"/>
    <w:rsid w:val="004B552D"/>
    <w:rsid w:val="004D43E7"/>
    <w:rsid w:val="004E7C82"/>
    <w:rsid w:val="004F0440"/>
    <w:rsid w:val="004F448D"/>
    <w:rsid w:val="00525BA3"/>
    <w:rsid w:val="005435B4"/>
    <w:rsid w:val="00546E42"/>
    <w:rsid w:val="00554E99"/>
    <w:rsid w:val="005562F5"/>
    <w:rsid w:val="0057321F"/>
    <w:rsid w:val="005913DC"/>
    <w:rsid w:val="005A2B1E"/>
    <w:rsid w:val="005B2406"/>
    <w:rsid w:val="005E6FB2"/>
    <w:rsid w:val="00611AFB"/>
    <w:rsid w:val="00630BEF"/>
    <w:rsid w:val="00636AFF"/>
    <w:rsid w:val="006470D3"/>
    <w:rsid w:val="006504F5"/>
    <w:rsid w:val="00674940"/>
    <w:rsid w:val="006842B8"/>
    <w:rsid w:val="00684569"/>
    <w:rsid w:val="00687FE1"/>
    <w:rsid w:val="0069068D"/>
    <w:rsid w:val="00696ACD"/>
    <w:rsid w:val="006D4893"/>
    <w:rsid w:val="006D7E83"/>
    <w:rsid w:val="006E3195"/>
    <w:rsid w:val="00711877"/>
    <w:rsid w:val="0071494D"/>
    <w:rsid w:val="0073748D"/>
    <w:rsid w:val="007468D5"/>
    <w:rsid w:val="00750FDF"/>
    <w:rsid w:val="00753204"/>
    <w:rsid w:val="00754D3E"/>
    <w:rsid w:val="0075556E"/>
    <w:rsid w:val="007A6A5D"/>
    <w:rsid w:val="00840D8A"/>
    <w:rsid w:val="00841A81"/>
    <w:rsid w:val="00871C2A"/>
    <w:rsid w:val="0088400D"/>
    <w:rsid w:val="0089003E"/>
    <w:rsid w:val="008A620B"/>
    <w:rsid w:val="008D0905"/>
    <w:rsid w:val="008F71E5"/>
    <w:rsid w:val="008F7F41"/>
    <w:rsid w:val="009326C4"/>
    <w:rsid w:val="00940437"/>
    <w:rsid w:val="00955D72"/>
    <w:rsid w:val="0095699F"/>
    <w:rsid w:val="009909FA"/>
    <w:rsid w:val="009A3616"/>
    <w:rsid w:val="009A7D21"/>
    <w:rsid w:val="009B70D8"/>
    <w:rsid w:val="009C7633"/>
    <w:rsid w:val="009E2CE9"/>
    <w:rsid w:val="009E5C1F"/>
    <w:rsid w:val="009E7BC9"/>
    <w:rsid w:val="00A061E7"/>
    <w:rsid w:val="00A07E50"/>
    <w:rsid w:val="00A15199"/>
    <w:rsid w:val="00A215E3"/>
    <w:rsid w:val="00A312DD"/>
    <w:rsid w:val="00A33BCD"/>
    <w:rsid w:val="00A37451"/>
    <w:rsid w:val="00A40B1A"/>
    <w:rsid w:val="00A52182"/>
    <w:rsid w:val="00A86A5D"/>
    <w:rsid w:val="00AA4ACA"/>
    <w:rsid w:val="00AC5373"/>
    <w:rsid w:val="00AE4B6F"/>
    <w:rsid w:val="00AF5389"/>
    <w:rsid w:val="00B00AF5"/>
    <w:rsid w:val="00B03C84"/>
    <w:rsid w:val="00B22AFA"/>
    <w:rsid w:val="00B40C34"/>
    <w:rsid w:val="00B4103E"/>
    <w:rsid w:val="00B71361"/>
    <w:rsid w:val="00B738D3"/>
    <w:rsid w:val="00B912C5"/>
    <w:rsid w:val="00BA04A4"/>
    <w:rsid w:val="00BC43E5"/>
    <w:rsid w:val="00BC675C"/>
    <w:rsid w:val="00BD6623"/>
    <w:rsid w:val="00BE0483"/>
    <w:rsid w:val="00C051CB"/>
    <w:rsid w:val="00C24A79"/>
    <w:rsid w:val="00C27B72"/>
    <w:rsid w:val="00C66A22"/>
    <w:rsid w:val="00C71E3E"/>
    <w:rsid w:val="00C740A3"/>
    <w:rsid w:val="00C91DE8"/>
    <w:rsid w:val="00CA13C9"/>
    <w:rsid w:val="00CD2792"/>
    <w:rsid w:val="00CE5D39"/>
    <w:rsid w:val="00CF39CA"/>
    <w:rsid w:val="00CF47E9"/>
    <w:rsid w:val="00D06F38"/>
    <w:rsid w:val="00D13846"/>
    <w:rsid w:val="00D13F64"/>
    <w:rsid w:val="00D17386"/>
    <w:rsid w:val="00D21209"/>
    <w:rsid w:val="00D2398C"/>
    <w:rsid w:val="00D63130"/>
    <w:rsid w:val="00D72F24"/>
    <w:rsid w:val="00D82A6F"/>
    <w:rsid w:val="00D9297D"/>
    <w:rsid w:val="00D978B3"/>
    <w:rsid w:val="00DA1480"/>
    <w:rsid w:val="00DC058F"/>
    <w:rsid w:val="00DC43CE"/>
    <w:rsid w:val="00DD1207"/>
    <w:rsid w:val="00DD4259"/>
    <w:rsid w:val="00DD79EE"/>
    <w:rsid w:val="00DE0A22"/>
    <w:rsid w:val="00DE1545"/>
    <w:rsid w:val="00E05451"/>
    <w:rsid w:val="00E12A6C"/>
    <w:rsid w:val="00E2054F"/>
    <w:rsid w:val="00E27CCD"/>
    <w:rsid w:val="00E52AFF"/>
    <w:rsid w:val="00E87DF0"/>
    <w:rsid w:val="00ED6812"/>
    <w:rsid w:val="00F16E84"/>
    <w:rsid w:val="00F30B02"/>
    <w:rsid w:val="00F65CBB"/>
    <w:rsid w:val="00F77312"/>
    <w:rsid w:val="00F8430D"/>
    <w:rsid w:val="00FC5616"/>
    <w:rsid w:val="00FD1859"/>
    <w:rsid w:val="00FF6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6FFC3"/>
  <w15:chartTrackingRefBased/>
  <w15:docId w15:val="{87A7D919-2709-3449-BEA4-3368CF8C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AFF"/>
    <w:rPr>
      <w:rFonts w:ascii="Times New Roman" w:eastAsia="Times New Roman" w:hAnsi="Times New Roman" w:cs="Times New Roman"/>
    </w:rPr>
  </w:style>
  <w:style w:type="paragraph" w:styleId="Heading1">
    <w:name w:val="heading 1"/>
    <w:basedOn w:val="Normal"/>
    <w:link w:val="Heading1Char"/>
    <w:uiPriority w:val="9"/>
    <w:qFormat/>
    <w:rsid w:val="00525BA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91D7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2DD"/>
    <w:rPr>
      <w:color w:val="0563C1" w:themeColor="hyperlink"/>
      <w:u w:val="single"/>
    </w:rPr>
  </w:style>
  <w:style w:type="character" w:styleId="UnresolvedMention">
    <w:name w:val="Unresolved Mention"/>
    <w:basedOn w:val="DefaultParagraphFont"/>
    <w:uiPriority w:val="99"/>
    <w:semiHidden/>
    <w:unhideWhenUsed/>
    <w:rsid w:val="00A312DD"/>
    <w:rPr>
      <w:color w:val="605E5C"/>
      <w:shd w:val="clear" w:color="auto" w:fill="E1DFDD"/>
    </w:rPr>
  </w:style>
  <w:style w:type="paragraph" w:styleId="NormalWeb">
    <w:name w:val="Normal (Web)"/>
    <w:basedOn w:val="Normal"/>
    <w:uiPriority w:val="99"/>
    <w:unhideWhenUsed/>
    <w:rsid w:val="00180955"/>
    <w:pPr>
      <w:spacing w:before="100" w:beforeAutospacing="1" w:after="100" w:afterAutospacing="1"/>
    </w:pPr>
  </w:style>
  <w:style w:type="character" w:styleId="FollowedHyperlink">
    <w:name w:val="FollowedHyperlink"/>
    <w:basedOn w:val="DefaultParagraphFont"/>
    <w:uiPriority w:val="99"/>
    <w:semiHidden/>
    <w:unhideWhenUsed/>
    <w:rsid w:val="00750FDF"/>
    <w:rPr>
      <w:color w:val="954F72" w:themeColor="followedHyperlink"/>
      <w:u w:val="single"/>
    </w:rPr>
  </w:style>
  <w:style w:type="character" w:customStyle="1" w:styleId="Heading1Char">
    <w:name w:val="Heading 1 Char"/>
    <w:basedOn w:val="DefaultParagraphFont"/>
    <w:link w:val="Heading1"/>
    <w:uiPriority w:val="9"/>
    <w:rsid w:val="00525BA3"/>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73748D"/>
  </w:style>
  <w:style w:type="character" w:customStyle="1" w:styleId="Heading2Char">
    <w:name w:val="Heading 2 Char"/>
    <w:basedOn w:val="DefaultParagraphFont"/>
    <w:link w:val="Heading2"/>
    <w:uiPriority w:val="9"/>
    <w:rsid w:val="00091D7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7869">
      <w:bodyDiv w:val="1"/>
      <w:marLeft w:val="0"/>
      <w:marRight w:val="0"/>
      <w:marTop w:val="0"/>
      <w:marBottom w:val="0"/>
      <w:divBdr>
        <w:top w:val="none" w:sz="0" w:space="0" w:color="auto"/>
        <w:left w:val="none" w:sz="0" w:space="0" w:color="auto"/>
        <w:bottom w:val="none" w:sz="0" w:space="0" w:color="auto"/>
        <w:right w:val="none" w:sz="0" w:space="0" w:color="auto"/>
      </w:divBdr>
      <w:divsChild>
        <w:div w:id="989557584">
          <w:marLeft w:val="0"/>
          <w:marRight w:val="0"/>
          <w:marTop w:val="0"/>
          <w:marBottom w:val="0"/>
          <w:divBdr>
            <w:top w:val="none" w:sz="0" w:space="0" w:color="auto"/>
            <w:left w:val="none" w:sz="0" w:space="0" w:color="auto"/>
            <w:bottom w:val="none" w:sz="0" w:space="0" w:color="auto"/>
            <w:right w:val="none" w:sz="0" w:space="0" w:color="auto"/>
          </w:divBdr>
          <w:divsChild>
            <w:div w:id="551581632">
              <w:marLeft w:val="0"/>
              <w:marRight w:val="0"/>
              <w:marTop w:val="0"/>
              <w:marBottom w:val="0"/>
              <w:divBdr>
                <w:top w:val="none" w:sz="0" w:space="0" w:color="auto"/>
                <w:left w:val="none" w:sz="0" w:space="0" w:color="auto"/>
                <w:bottom w:val="none" w:sz="0" w:space="0" w:color="auto"/>
                <w:right w:val="none" w:sz="0" w:space="0" w:color="auto"/>
              </w:divBdr>
              <w:divsChild>
                <w:div w:id="69142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6639">
      <w:bodyDiv w:val="1"/>
      <w:marLeft w:val="0"/>
      <w:marRight w:val="0"/>
      <w:marTop w:val="0"/>
      <w:marBottom w:val="0"/>
      <w:divBdr>
        <w:top w:val="none" w:sz="0" w:space="0" w:color="auto"/>
        <w:left w:val="none" w:sz="0" w:space="0" w:color="auto"/>
        <w:bottom w:val="none" w:sz="0" w:space="0" w:color="auto"/>
        <w:right w:val="none" w:sz="0" w:space="0" w:color="auto"/>
      </w:divBdr>
      <w:divsChild>
        <w:div w:id="529300892">
          <w:marLeft w:val="0"/>
          <w:marRight w:val="0"/>
          <w:marTop w:val="0"/>
          <w:marBottom w:val="0"/>
          <w:divBdr>
            <w:top w:val="none" w:sz="0" w:space="0" w:color="auto"/>
            <w:left w:val="none" w:sz="0" w:space="0" w:color="auto"/>
            <w:bottom w:val="none" w:sz="0" w:space="0" w:color="auto"/>
            <w:right w:val="none" w:sz="0" w:space="0" w:color="auto"/>
          </w:divBdr>
          <w:divsChild>
            <w:div w:id="376900406">
              <w:marLeft w:val="0"/>
              <w:marRight w:val="0"/>
              <w:marTop w:val="0"/>
              <w:marBottom w:val="0"/>
              <w:divBdr>
                <w:top w:val="none" w:sz="0" w:space="0" w:color="auto"/>
                <w:left w:val="none" w:sz="0" w:space="0" w:color="auto"/>
                <w:bottom w:val="none" w:sz="0" w:space="0" w:color="auto"/>
                <w:right w:val="none" w:sz="0" w:space="0" w:color="auto"/>
              </w:divBdr>
              <w:divsChild>
                <w:div w:id="1169520585">
                  <w:marLeft w:val="0"/>
                  <w:marRight w:val="0"/>
                  <w:marTop w:val="0"/>
                  <w:marBottom w:val="0"/>
                  <w:divBdr>
                    <w:top w:val="none" w:sz="0" w:space="0" w:color="auto"/>
                    <w:left w:val="none" w:sz="0" w:space="0" w:color="auto"/>
                    <w:bottom w:val="none" w:sz="0" w:space="0" w:color="auto"/>
                    <w:right w:val="none" w:sz="0" w:space="0" w:color="auto"/>
                  </w:divBdr>
                  <w:divsChild>
                    <w:div w:id="36545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62299">
      <w:bodyDiv w:val="1"/>
      <w:marLeft w:val="0"/>
      <w:marRight w:val="0"/>
      <w:marTop w:val="0"/>
      <w:marBottom w:val="0"/>
      <w:divBdr>
        <w:top w:val="none" w:sz="0" w:space="0" w:color="auto"/>
        <w:left w:val="none" w:sz="0" w:space="0" w:color="auto"/>
        <w:bottom w:val="none" w:sz="0" w:space="0" w:color="auto"/>
        <w:right w:val="none" w:sz="0" w:space="0" w:color="auto"/>
      </w:divBdr>
    </w:div>
    <w:div w:id="101415078">
      <w:bodyDiv w:val="1"/>
      <w:marLeft w:val="0"/>
      <w:marRight w:val="0"/>
      <w:marTop w:val="0"/>
      <w:marBottom w:val="0"/>
      <w:divBdr>
        <w:top w:val="none" w:sz="0" w:space="0" w:color="auto"/>
        <w:left w:val="none" w:sz="0" w:space="0" w:color="auto"/>
        <w:bottom w:val="none" w:sz="0" w:space="0" w:color="auto"/>
        <w:right w:val="none" w:sz="0" w:space="0" w:color="auto"/>
      </w:divBdr>
    </w:div>
    <w:div w:id="294485056">
      <w:bodyDiv w:val="1"/>
      <w:marLeft w:val="0"/>
      <w:marRight w:val="0"/>
      <w:marTop w:val="0"/>
      <w:marBottom w:val="0"/>
      <w:divBdr>
        <w:top w:val="none" w:sz="0" w:space="0" w:color="auto"/>
        <w:left w:val="none" w:sz="0" w:space="0" w:color="auto"/>
        <w:bottom w:val="none" w:sz="0" w:space="0" w:color="auto"/>
        <w:right w:val="none" w:sz="0" w:space="0" w:color="auto"/>
      </w:divBdr>
      <w:divsChild>
        <w:div w:id="1114787339">
          <w:marLeft w:val="0"/>
          <w:marRight w:val="0"/>
          <w:marTop w:val="0"/>
          <w:marBottom w:val="0"/>
          <w:divBdr>
            <w:top w:val="none" w:sz="0" w:space="0" w:color="auto"/>
            <w:left w:val="none" w:sz="0" w:space="0" w:color="auto"/>
            <w:bottom w:val="none" w:sz="0" w:space="0" w:color="auto"/>
            <w:right w:val="none" w:sz="0" w:space="0" w:color="auto"/>
          </w:divBdr>
          <w:divsChild>
            <w:div w:id="1329669825">
              <w:marLeft w:val="0"/>
              <w:marRight w:val="0"/>
              <w:marTop w:val="0"/>
              <w:marBottom w:val="0"/>
              <w:divBdr>
                <w:top w:val="none" w:sz="0" w:space="0" w:color="auto"/>
                <w:left w:val="none" w:sz="0" w:space="0" w:color="auto"/>
                <w:bottom w:val="none" w:sz="0" w:space="0" w:color="auto"/>
                <w:right w:val="none" w:sz="0" w:space="0" w:color="auto"/>
              </w:divBdr>
              <w:divsChild>
                <w:div w:id="473910029">
                  <w:marLeft w:val="0"/>
                  <w:marRight w:val="0"/>
                  <w:marTop w:val="0"/>
                  <w:marBottom w:val="0"/>
                  <w:divBdr>
                    <w:top w:val="none" w:sz="0" w:space="0" w:color="auto"/>
                    <w:left w:val="none" w:sz="0" w:space="0" w:color="auto"/>
                    <w:bottom w:val="none" w:sz="0" w:space="0" w:color="auto"/>
                    <w:right w:val="none" w:sz="0" w:space="0" w:color="auto"/>
                  </w:divBdr>
                  <w:divsChild>
                    <w:div w:id="52201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268230">
      <w:bodyDiv w:val="1"/>
      <w:marLeft w:val="0"/>
      <w:marRight w:val="0"/>
      <w:marTop w:val="0"/>
      <w:marBottom w:val="0"/>
      <w:divBdr>
        <w:top w:val="none" w:sz="0" w:space="0" w:color="auto"/>
        <w:left w:val="none" w:sz="0" w:space="0" w:color="auto"/>
        <w:bottom w:val="none" w:sz="0" w:space="0" w:color="auto"/>
        <w:right w:val="none" w:sz="0" w:space="0" w:color="auto"/>
      </w:divBdr>
    </w:div>
    <w:div w:id="564489514">
      <w:bodyDiv w:val="1"/>
      <w:marLeft w:val="0"/>
      <w:marRight w:val="0"/>
      <w:marTop w:val="0"/>
      <w:marBottom w:val="0"/>
      <w:divBdr>
        <w:top w:val="none" w:sz="0" w:space="0" w:color="auto"/>
        <w:left w:val="none" w:sz="0" w:space="0" w:color="auto"/>
        <w:bottom w:val="none" w:sz="0" w:space="0" w:color="auto"/>
        <w:right w:val="none" w:sz="0" w:space="0" w:color="auto"/>
      </w:divBdr>
    </w:div>
    <w:div w:id="579607748">
      <w:bodyDiv w:val="1"/>
      <w:marLeft w:val="0"/>
      <w:marRight w:val="0"/>
      <w:marTop w:val="0"/>
      <w:marBottom w:val="0"/>
      <w:divBdr>
        <w:top w:val="none" w:sz="0" w:space="0" w:color="auto"/>
        <w:left w:val="none" w:sz="0" w:space="0" w:color="auto"/>
        <w:bottom w:val="none" w:sz="0" w:space="0" w:color="auto"/>
        <w:right w:val="none" w:sz="0" w:space="0" w:color="auto"/>
      </w:divBdr>
      <w:divsChild>
        <w:div w:id="965967361">
          <w:marLeft w:val="0"/>
          <w:marRight w:val="0"/>
          <w:marTop w:val="0"/>
          <w:marBottom w:val="0"/>
          <w:divBdr>
            <w:top w:val="none" w:sz="0" w:space="0" w:color="auto"/>
            <w:left w:val="none" w:sz="0" w:space="0" w:color="auto"/>
            <w:bottom w:val="none" w:sz="0" w:space="0" w:color="auto"/>
            <w:right w:val="none" w:sz="0" w:space="0" w:color="auto"/>
          </w:divBdr>
          <w:divsChild>
            <w:div w:id="1854539164">
              <w:marLeft w:val="0"/>
              <w:marRight w:val="0"/>
              <w:marTop w:val="0"/>
              <w:marBottom w:val="0"/>
              <w:divBdr>
                <w:top w:val="none" w:sz="0" w:space="0" w:color="auto"/>
                <w:left w:val="none" w:sz="0" w:space="0" w:color="auto"/>
                <w:bottom w:val="none" w:sz="0" w:space="0" w:color="auto"/>
                <w:right w:val="none" w:sz="0" w:space="0" w:color="auto"/>
              </w:divBdr>
              <w:divsChild>
                <w:div w:id="1004475656">
                  <w:marLeft w:val="0"/>
                  <w:marRight w:val="0"/>
                  <w:marTop w:val="0"/>
                  <w:marBottom w:val="0"/>
                  <w:divBdr>
                    <w:top w:val="none" w:sz="0" w:space="0" w:color="auto"/>
                    <w:left w:val="none" w:sz="0" w:space="0" w:color="auto"/>
                    <w:bottom w:val="none" w:sz="0" w:space="0" w:color="auto"/>
                    <w:right w:val="none" w:sz="0" w:space="0" w:color="auto"/>
                  </w:divBdr>
                  <w:divsChild>
                    <w:div w:id="4491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450637">
      <w:bodyDiv w:val="1"/>
      <w:marLeft w:val="0"/>
      <w:marRight w:val="0"/>
      <w:marTop w:val="0"/>
      <w:marBottom w:val="0"/>
      <w:divBdr>
        <w:top w:val="none" w:sz="0" w:space="0" w:color="auto"/>
        <w:left w:val="none" w:sz="0" w:space="0" w:color="auto"/>
        <w:bottom w:val="none" w:sz="0" w:space="0" w:color="auto"/>
        <w:right w:val="none" w:sz="0" w:space="0" w:color="auto"/>
      </w:divBdr>
    </w:div>
    <w:div w:id="797379463">
      <w:bodyDiv w:val="1"/>
      <w:marLeft w:val="0"/>
      <w:marRight w:val="0"/>
      <w:marTop w:val="0"/>
      <w:marBottom w:val="0"/>
      <w:divBdr>
        <w:top w:val="none" w:sz="0" w:space="0" w:color="auto"/>
        <w:left w:val="none" w:sz="0" w:space="0" w:color="auto"/>
        <w:bottom w:val="none" w:sz="0" w:space="0" w:color="auto"/>
        <w:right w:val="none" w:sz="0" w:space="0" w:color="auto"/>
      </w:divBdr>
    </w:div>
    <w:div w:id="816265710">
      <w:bodyDiv w:val="1"/>
      <w:marLeft w:val="0"/>
      <w:marRight w:val="0"/>
      <w:marTop w:val="0"/>
      <w:marBottom w:val="0"/>
      <w:divBdr>
        <w:top w:val="none" w:sz="0" w:space="0" w:color="auto"/>
        <w:left w:val="none" w:sz="0" w:space="0" w:color="auto"/>
        <w:bottom w:val="none" w:sz="0" w:space="0" w:color="auto"/>
        <w:right w:val="none" w:sz="0" w:space="0" w:color="auto"/>
      </w:divBdr>
    </w:div>
    <w:div w:id="843786223">
      <w:bodyDiv w:val="1"/>
      <w:marLeft w:val="0"/>
      <w:marRight w:val="0"/>
      <w:marTop w:val="0"/>
      <w:marBottom w:val="0"/>
      <w:divBdr>
        <w:top w:val="none" w:sz="0" w:space="0" w:color="auto"/>
        <w:left w:val="none" w:sz="0" w:space="0" w:color="auto"/>
        <w:bottom w:val="none" w:sz="0" w:space="0" w:color="auto"/>
        <w:right w:val="none" w:sz="0" w:space="0" w:color="auto"/>
      </w:divBdr>
    </w:div>
    <w:div w:id="880290861">
      <w:bodyDiv w:val="1"/>
      <w:marLeft w:val="0"/>
      <w:marRight w:val="0"/>
      <w:marTop w:val="0"/>
      <w:marBottom w:val="0"/>
      <w:divBdr>
        <w:top w:val="none" w:sz="0" w:space="0" w:color="auto"/>
        <w:left w:val="none" w:sz="0" w:space="0" w:color="auto"/>
        <w:bottom w:val="none" w:sz="0" w:space="0" w:color="auto"/>
        <w:right w:val="none" w:sz="0" w:space="0" w:color="auto"/>
      </w:divBdr>
      <w:divsChild>
        <w:div w:id="1326011269">
          <w:marLeft w:val="0"/>
          <w:marRight w:val="0"/>
          <w:marTop w:val="0"/>
          <w:marBottom w:val="0"/>
          <w:divBdr>
            <w:top w:val="none" w:sz="0" w:space="0" w:color="auto"/>
            <w:left w:val="none" w:sz="0" w:space="0" w:color="auto"/>
            <w:bottom w:val="none" w:sz="0" w:space="0" w:color="auto"/>
            <w:right w:val="none" w:sz="0" w:space="0" w:color="auto"/>
          </w:divBdr>
          <w:divsChild>
            <w:div w:id="869025732">
              <w:marLeft w:val="0"/>
              <w:marRight w:val="0"/>
              <w:marTop w:val="0"/>
              <w:marBottom w:val="0"/>
              <w:divBdr>
                <w:top w:val="none" w:sz="0" w:space="0" w:color="auto"/>
                <w:left w:val="none" w:sz="0" w:space="0" w:color="auto"/>
                <w:bottom w:val="none" w:sz="0" w:space="0" w:color="auto"/>
                <w:right w:val="none" w:sz="0" w:space="0" w:color="auto"/>
              </w:divBdr>
              <w:divsChild>
                <w:div w:id="974529770">
                  <w:marLeft w:val="0"/>
                  <w:marRight w:val="0"/>
                  <w:marTop w:val="0"/>
                  <w:marBottom w:val="0"/>
                  <w:divBdr>
                    <w:top w:val="none" w:sz="0" w:space="0" w:color="auto"/>
                    <w:left w:val="none" w:sz="0" w:space="0" w:color="auto"/>
                    <w:bottom w:val="none" w:sz="0" w:space="0" w:color="auto"/>
                    <w:right w:val="none" w:sz="0" w:space="0" w:color="auto"/>
                  </w:divBdr>
                  <w:divsChild>
                    <w:div w:id="60603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910994">
      <w:bodyDiv w:val="1"/>
      <w:marLeft w:val="0"/>
      <w:marRight w:val="0"/>
      <w:marTop w:val="0"/>
      <w:marBottom w:val="0"/>
      <w:divBdr>
        <w:top w:val="none" w:sz="0" w:space="0" w:color="auto"/>
        <w:left w:val="none" w:sz="0" w:space="0" w:color="auto"/>
        <w:bottom w:val="none" w:sz="0" w:space="0" w:color="auto"/>
        <w:right w:val="none" w:sz="0" w:space="0" w:color="auto"/>
      </w:divBdr>
    </w:div>
    <w:div w:id="1440179770">
      <w:bodyDiv w:val="1"/>
      <w:marLeft w:val="0"/>
      <w:marRight w:val="0"/>
      <w:marTop w:val="0"/>
      <w:marBottom w:val="0"/>
      <w:divBdr>
        <w:top w:val="none" w:sz="0" w:space="0" w:color="auto"/>
        <w:left w:val="none" w:sz="0" w:space="0" w:color="auto"/>
        <w:bottom w:val="none" w:sz="0" w:space="0" w:color="auto"/>
        <w:right w:val="none" w:sz="0" w:space="0" w:color="auto"/>
      </w:divBdr>
      <w:divsChild>
        <w:div w:id="606082462">
          <w:marLeft w:val="0"/>
          <w:marRight w:val="0"/>
          <w:marTop w:val="0"/>
          <w:marBottom w:val="0"/>
          <w:divBdr>
            <w:top w:val="none" w:sz="0" w:space="0" w:color="auto"/>
            <w:left w:val="none" w:sz="0" w:space="0" w:color="auto"/>
            <w:bottom w:val="none" w:sz="0" w:space="0" w:color="auto"/>
            <w:right w:val="none" w:sz="0" w:space="0" w:color="auto"/>
          </w:divBdr>
          <w:divsChild>
            <w:div w:id="902986661">
              <w:marLeft w:val="0"/>
              <w:marRight w:val="0"/>
              <w:marTop w:val="0"/>
              <w:marBottom w:val="0"/>
              <w:divBdr>
                <w:top w:val="none" w:sz="0" w:space="0" w:color="auto"/>
                <w:left w:val="none" w:sz="0" w:space="0" w:color="auto"/>
                <w:bottom w:val="none" w:sz="0" w:space="0" w:color="auto"/>
                <w:right w:val="none" w:sz="0" w:space="0" w:color="auto"/>
              </w:divBdr>
              <w:divsChild>
                <w:div w:id="264656046">
                  <w:marLeft w:val="0"/>
                  <w:marRight w:val="0"/>
                  <w:marTop w:val="0"/>
                  <w:marBottom w:val="0"/>
                  <w:divBdr>
                    <w:top w:val="none" w:sz="0" w:space="0" w:color="auto"/>
                    <w:left w:val="none" w:sz="0" w:space="0" w:color="auto"/>
                    <w:bottom w:val="none" w:sz="0" w:space="0" w:color="auto"/>
                    <w:right w:val="none" w:sz="0" w:space="0" w:color="auto"/>
                  </w:divBdr>
                  <w:divsChild>
                    <w:div w:id="45012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655933">
      <w:bodyDiv w:val="1"/>
      <w:marLeft w:val="0"/>
      <w:marRight w:val="0"/>
      <w:marTop w:val="0"/>
      <w:marBottom w:val="0"/>
      <w:divBdr>
        <w:top w:val="none" w:sz="0" w:space="0" w:color="auto"/>
        <w:left w:val="none" w:sz="0" w:space="0" w:color="auto"/>
        <w:bottom w:val="none" w:sz="0" w:space="0" w:color="auto"/>
        <w:right w:val="none" w:sz="0" w:space="0" w:color="auto"/>
      </w:divBdr>
    </w:div>
    <w:div w:id="1469591310">
      <w:bodyDiv w:val="1"/>
      <w:marLeft w:val="0"/>
      <w:marRight w:val="0"/>
      <w:marTop w:val="0"/>
      <w:marBottom w:val="0"/>
      <w:divBdr>
        <w:top w:val="none" w:sz="0" w:space="0" w:color="auto"/>
        <w:left w:val="none" w:sz="0" w:space="0" w:color="auto"/>
        <w:bottom w:val="none" w:sz="0" w:space="0" w:color="auto"/>
        <w:right w:val="none" w:sz="0" w:space="0" w:color="auto"/>
      </w:divBdr>
      <w:divsChild>
        <w:div w:id="1561017053">
          <w:marLeft w:val="0"/>
          <w:marRight w:val="0"/>
          <w:marTop w:val="0"/>
          <w:marBottom w:val="0"/>
          <w:divBdr>
            <w:top w:val="none" w:sz="0" w:space="0" w:color="auto"/>
            <w:left w:val="none" w:sz="0" w:space="0" w:color="auto"/>
            <w:bottom w:val="none" w:sz="0" w:space="0" w:color="auto"/>
            <w:right w:val="none" w:sz="0" w:space="0" w:color="auto"/>
          </w:divBdr>
          <w:divsChild>
            <w:div w:id="1598323366">
              <w:marLeft w:val="0"/>
              <w:marRight w:val="0"/>
              <w:marTop w:val="0"/>
              <w:marBottom w:val="0"/>
              <w:divBdr>
                <w:top w:val="none" w:sz="0" w:space="0" w:color="auto"/>
                <w:left w:val="none" w:sz="0" w:space="0" w:color="auto"/>
                <w:bottom w:val="none" w:sz="0" w:space="0" w:color="auto"/>
                <w:right w:val="none" w:sz="0" w:space="0" w:color="auto"/>
              </w:divBdr>
              <w:divsChild>
                <w:div w:id="152922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446223">
      <w:bodyDiv w:val="1"/>
      <w:marLeft w:val="0"/>
      <w:marRight w:val="0"/>
      <w:marTop w:val="0"/>
      <w:marBottom w:val="0"/>
      <w:divBdr>
        <w:top w:val="none" w:sz="0" w:space="0" w:color="auto"/>
        <w:left w:val="none" w:sz="0" w:space="0" w:color="auto"/>
        <w:bottom w:val="none" w:sz="0" w:space="0" w:color="auto"/>
        <w:right w:val="none" w:sz="0" w:space="0" w:color="auto"/>
      </w:divBdr>
    </w:div>
    <w:div w:id="1766148927">
      <w:bodyDiv w:val="1"/>
      <w:marLeft w:val="0"/>
      <w:marRight w:val="0"/>
      <w:marTop w:val="0"/>
      <w:marBottom w:val="0"/>
      <w:divBdr>
        <w:top w:val="none" w:sz="0" w:space="0" w:color="auto"/>
        <w:left w:val="none" w:sz="0" w:space="0" w:color="auto"/>
        <w:bottom w:val="none" w:sz="0" w:space="0" w:color="auto"/>
        <w:right w:val="none" w:sz="0" w:space="0" w:color="auto"/>
      </w:divBdr>
    </w:div>
    <w:div w:id="1870407163">
      <w:bodyDiv w:val="1"/>
      <w:marLeft w:val="0"/>
      <w:marRight w:val="0"/>
      <w:marTop w:val="0"/>
      <w:marBottom w:val="0"/>
      <w:divBdr>
        <w:top w:val="none" w:sz="0" w:space="0" w:color="auto"/>
        <w:left w:val="none" w:sz="0" w:space="0" w:color="auto"/>
        <w:bottom w:val="none" w:sz="0" w:space="0" w:color="auto"/>
        <w:right w:val="none" w:sz="0" w:space="0" w:color="auto"/>
      </w:divBdr>
      <w:divsChild>
        <w:div w:id="1298953410">
          <w:marLeft w:val="0"/>
          <w:marRight w:val="0"/>
          <w:marTop w:val="0"/>
          <w:marBottom w:val="0"/>
          <w:divBdr>
            <w:top w:val="none" w:sz="0" w:space="0" w:color="auto"/>
            <w:left w:val="none" w:sz="0" w:space="0" w:color="auto"/>
            <w:bottom w:val="none" w:sz="0" w:space="0" w:color="auto"/>
            <w:right w:val="none" w:sz="0" w:space="0" w:color="auto"/>
          </w:divBdr>
          <w:divsChild>
            <w:div w:id="162088693">
              <w:marLeft w:val="0"/>
              <w:marRight w:val="0"/>
              <w:marTop w:val="0"/>
              <w:marBottom w:val="0"/>
              <w:divBdr>
                <w:top w:val="none" w:sz="0" w:space="0" w:color="auto"/>
                <w:left w:val="none" w:sz="0" w:space="0" w:color="auto"/>
                <w:bottom w:val="none" w:sz="0" w:space="0" w:color="auto"/>
                <w:right w:val="none" w:sz="0" w:space="0" w:color="auto"/>
              </w:divBdr>
              <w:divsChild>
                <w:div w:id="27579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3965">
      <w:bodyDiv w:val="1"/>
      <w:marLeft w:val="0"/>
      <w:marRight w:val="0"/>
      <w:marTop w:val="0"/>
      <w:marBottom w:val="0"/>
      <w:divBdr>
        <w:top w:val="none" w:sz="0" w:space="0" w:color="auto"/>
        <w:left w:val="none" w:sz="0" w:space="0" w:color="auto"/>
        <w:bottom w:val="none" w:sz="0" w:space="0" w:color="auto"/>
        <w:right w:val="none" w:sz="0" w:space="0" w:color="auto"/>
      </w:divBdr>
    </w:div>
    <w:div w:id="1976597715">
      <w:bodyDiv w:val="1"/>
      <w:marLeft w:val="0"/>
      <w:marRight w:val="0"/>
      <w:marTop w:val="0"/>
      <w:marBottom w:val="0"/>
      <w:divBdr>
        <w:top w:val="none" w:sz="0" w:space="0" w:color="auto"/>
        <w:left w:val="none" w:sz="0" w:space="0" w:color="auto"/>
        <w:bottom w:val="none" w:sz="0" w:space="0" w:color="auto"/>
        <w:right w:val="none" w:sz="0" w:space="0" w:color="auto"/>
      </w:divBdr>
      <w:divsChild>
        <w:div w:id="1922710592">
          <w:marLeft w:val="0"/>
          <w:marRight w:val="0"/>
          <w:marTop w:val="0"/>
          <w:marBottom w:val="0"/>
          <w:divBdr>
            <w:top w:val="none" w:sz="0" w:space="0" w:color="auto"/>
            <w:left w:val="none" w:sz="0" w:space="0" w:color="auto"/>
            <w:bottom w:val="none" w:sz="0" w:space="0" w:color="auto"/>
            <w:right w:val="none" w:sz="0" w:space="0" w:color="auto"/>
          </w:divBdr>
          <w:divsChild>
            <w:div w:id="1705792034">
              <w:marLeft w:val="0"/>
              <w:marRight w:val="0"/>
              <w:marTop w:val="0"/>
              <w:marBottom w:val="0"/>
              <w:divBdr>
                <w:top w:val="none" w:sz="0" w:space="0" w:color="auto"/>
                <w:left w:val="none" w:sz="0" w:space="0" w:color="auto"/>
                <w:bottom w:val="none" w:sz="0" w:space="0" w:color="auto"/>
                <w:right w:val="none" w:sz="0" w:space="0" w:color="auto"/>
              </w:divBdr>
              <w:divsChild>
                <w:div w:id="945187440">
                  <w:marLeft w:val="0"/>
                  <w:marRight w:val="0"/>
                  <w:marTop w:val="0"/>
                  <w:marBottom w:val="0"/>
                  <w:divBdr>
                    <w:top w:val="none" w:sz="0" w:space="0" w:color="auto"/>
                    <w:left w:val="none" w:sz="0" w:space="0" w:color="auto"/>
                    <w:bottom w:val="none" w:sz="0" w:space="0" w:color="auto"/>
                    <w:right w:val="none" w:sz="0" w:space="0" w:color="auto"/>
                  </w:divBdr>
                  <w:divsChild>
                    <w:div w:id="17465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21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vepress.com/mentorship-the-heart-and-soul-of-health-care-leadership-peer-reviewed-article-JHL" TargetMode="External"/><Relationship Id="rId13" Type="http://schemas.openxmlformats.org/officeDocument/2006/relationships/hyperlink" Target="http://www.central.knowledge.scot.nhs.uk/CoachMentor/assets/3_coaching-and-mentoring-in-health-and-social-care.pdf" TargetMode="External"/><Relationship Id="rId18" Type="http://schemas.openxmlformats.org/officeDocument/2006/relationships/hyperlink" Target="https://www.davidclutterbuckpartnership.com/the-pivotal-role-of-mentoring-and-coaching-in-health-services/" TargetMode="External"/><Relationship Id="rId3" Type="http://schemas.openxmlformats.org/officeDocument/2006/relationships/settings" Target="settings.xml"/><Relationship Id="rId21" Type="http://schemas.openxmlformats.org/officeDocument/2006/relationships/hyperlink" Target="https://www.healthcareers.nhs.uk/explore-roles/nursing/roles-nursing/adult-nurse/personal-characteristics-and-skills-required-adult-nursing" TargetMode="External"/><Relationship Id="rId7" Type="http://schemas.openxmlformats.org/officeDocument/2006/relationships/hyperlink" Target="https://www.e-lfh.org.uk/programmes/medical-mentoring/" TargetMode="External"/><Relationship Id="rId12" Type="http://schemas.openxmlformats.org/officeDocument/2006/relationships/hyperlink" Target="http://www.nationalhealthexecutive.com/Health-Care-News/nhs-nursing-shortages-risk-becoming-a-national-emergency" TargetMode="External"/><Relationship Id="rId17" Type="http://schemas.openxmlformats.org/officeDocument/2006/relationships/hyperlink" Target="https://www.leadershipthoughts.com/difference-between-coaching-and-mentor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ew.coachingnetwork.org.uk/book_review/review-of-coaching-and-mentoring-in-health-and-social-care-the-essentials-of-practice-for-professionals-and-organisations/" TargetMode="External"/><Relationship Id="rId20" Type="http://schemas.openxmlformats.org/officeDocument/2006/relationships/hyperlink" Target="https://www.personneltoday.com/hr/origins-of-coaching-origins-of-the-species/" TargetMode="External"/><Relationship Id="rId1" Type="http://schemas.openxmlformats.org/officeDocument/2006/relationships/numbering" Target="numbering.xml"/><Relationship Id="rId6" Type="http://schemas.openxmlformats.org/officeDocument/2006/relationships/hyperlink" Target="https://www.snhu.edu/about-us/newsroom/2018/05/mentorship-in-nursing" TargetMode="External"/><Relationship Id="rId11" Type="http://schemas.openxmlformats.org/officeDocument/2006/relationships/hyperlink" Target="https://www.mindtools.com/pages/article/reflective-cycle.htm" TargetMode="External"/><Relationship Id="rId24" Type="http://schemas.openxmlformats.org/officeDocument/2006/relationships/fontTable" Target="fontTable.xml"/><Relationship Id="rId5" Type="http://schemas.openxmlformats.org/officeDocument/2006/relationships/hyperlink" Target="https://www.brefigroup.co.uk/coaching/coaching_and_mentoring.html" TargetMode="External"/><Relationship Id="rId15" Type="http://schemas.openxmlformats.org/officeDocument/2006/relationships/hyperlink" Target="https://www.skillsyouneed.com/learn/coaching.html" TargetMode="External"/><Relationship Id="rId23" Type="http://schemas.openxmlformats.org/officeDocument/2006/relationships/hyperlink" Target="https://www.rcn.org.uk/clinical-topics/public-health/the-role-of-nursing-staff-in-public-health" TargetMode="External"/><Relationship Id="rId10" Type="http://schemas.openxmlformats.org/officeDocument/2006/relationships/hyperlink" Target="https://www.mentalhealth.org.uk/publications/how-support-mental-health-work" TargetMode="External"/><Relationship Id="rId19" Type="http://schemas.openxmlformats.org/officeDocument/2006/relationships/hyperlink" Target="http://www.central.knowledge.scot.nhs.uk/CoachMentor/the-evolution-of-coaching-and-mentoring.html" TargetMode="External"/><Relationship Id="rId4" Type="http://schemas.openxmlformats.org/officeDocument/2006/relationships/webSettings" Target="webSettings.xml"/><Relationship Id="rId9" Type="http://schemas.openxmlformats.org/officeDocument/2006/relationships/hyperlink" Target="https://www.management-mentors.com/resources/corporate-mentoring-programs-resources-faqs" TargetMode="External"/><Relationship Id="rId14" Type="http://schemas.openxmlformats.org/officeDocument/2006/relationships/hyperlink" Target="https://www.nursinginpractice.com/article/how-become-nurse-mentor" TargetMode="External"/><Relationship Id="rId22" Type="http://schemas.openxmlformats.org/officeDocument/2006/relationships/hyperlink" Target="https://www.nmc.org.uk/globalassets/sitedocuments/nmc-publications/nmc-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7</Pages>
  <Words>4371</Words>
  <Characters>24915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175</cp:revision>
  <dcterms:created xsi:type="dcterms:W3CDTF">2019-05-02T16:00:00Z</dcterms:created>
  <dcterms:modified xsi:type="dcterms:W3CDTF">2019-05-03T18:15:00Z</dcterms:modified>
</cp:coreProperties>
</file>