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EC70CA8" w14:textId="56E923A6" w:rsidR="00135E76" w:rsidRPr="000D314F" w:rsidRDefault="00135E76" w:rsidP="000D314F">
      <w:pPr>
        <w:pStyle w:val="ListParagraph"/>
        <w:numPr>
          <w:ilvl w:val="0"/>
          <w:numId w:val="1"/>
        </w:numPr>
        <w:spacing w:line="360" w:lineRule="auto"/>
        <w:ind w:right="-868"/>
        <w:rPr>
          <w:rFonts w:ascii="Arial" w:hAnsi="Arial" w:cs="Arial"/>
        </w:rPr>
      </w:pPr>
      <w:r w:rsidRPr="000D314F">
        <w:rPr>
          <w:rFonts w:ascii="Arial" w:hAnsi="Arial" w:cs="Arial"/>
        </w:rPr>
        <w:t xml:space="preserve">In 2011, BA merged with Iberia to become the world’s third largest airline (in terms of revenue) and the second largest in Europe. </w:t>
      </w:r>
    </w:p>
    <w:p w14:paraId="5BB3D692" w14:textId="77777777" w:rsidR="00135E76" w:rsidRDefault="00135E76" w:rsidP="00D10751">
      <w:pPr>
        <w:spacing w:line="360" w:lineRule="auto"/>
        <w:ind w:right="-868"/>
        <w:rPr>
          <w:rFonts w:ascii="Arial" w:hAnsi="Arial" w:cs="Arial"/>
        </w:rPr>
      </w:pPr>
    </w:p>
    <w:p w14:paraId="6AD6E546" w14:textId="3B9618C4" w:rsidR="00D10751" w:rsidRPr="00A74045" w:rsidRDefault="00D10751" w:rsidP="000D314F">
      <w:pPr>
        <w:pStyle w:val="ListParagraph"/>
        <w:numPr>
          <w:ilvl w:val="0"/>
          <w:numId w:val="1"/>
        </w:numPr>
        <w:spacing w:line="360" w:lineRule="auto"/>
        <w:ind w:right="-868"/>
        <w:rPr>
          <w:rFonts w:ascii="Arial" w:hAnsi="Arial" w:cs="Arial"/>
          <w:b/>
          <w:color w:val="FF0000"/>
        </w:rPr>
      </w:pPr>
      <w:r w:rsidRPr="00A74045">
        <w:rPr>
          <w:rFonts w:ascii="Arial" w:hAnsi="Arial" w:cs="Arial"/>
          <w:b/>
          <w:color w:val="FF0000"/>
        </w:rPr>
        <w:t xml:space="preserve">British Airways is the UK’s largest international scheduled airline (BA1, 2010). </w:t>
      </w:r>
    </w:p>
    <w:p w14:paraId="50A235A7" w14:textId="77777777" w:rsidR="00D10751" w:rsidRPr="00A74045" w:rsidRDefault="00D10751" w:rsidP="00D10751">
      <w:pPr>
        <w:spacing w:line="360" w:lineRule="auto"/>
        <w:ind w:right="-868"/>
        <w:rPr>
          <w:rFonts w:ascii="Arial" w:hAnsi="Arial" w:cs="Arial"/>
          <w:b/>
          <w:color w:val="FF0000"/>
        </w:rPr>
      </w:pPr>
    </w:p>
    <w:p w14:paraId="37C1E1F1" w14:textId="69F56E61" w:rsidR="00135E76" w:rsidRPr="000D314F" w:rsidRDefault="00135E76" w:rsidP="000D314F">
      <w:pPr>
        <w:pStyle w:val="ListParagraph"/>
        <w:numPr>
          <w:ilvl w:val="0"/>
          <w:numId w:val="1"/>
        </w:numPr>
        <w:spacing w:line="360" w:lineRule="auto"/>
        <w:ind w:right="-868"/>
        <w:rPr>
          <w:rFonts w:ascii="Arial" w:hAnsi="Arial" w:cs="Arial"/>
        </w:rPr>
      </w:pPr>
      <w:r w:rsidRPr="000D314F">
        <w:rPr>
          <w:rFonts w:ascii="Arial" w:hAnsi="Arial" w:cs="Arial"/>
        </w:rPr>
        <w:t>In 2011 BA merged with Iberia to become the International Airlines Group (IAG).</w:t>
      </w:r>
    </w:p>
    <w:p w14:paraId="5184D7B8" w14:textId="77777777" w:rsidR="00135E76" w:rsidRDefault="00135E76" w:rsidP="00D10751">
      <w:pPr>
        <w:spacing w:line="360" w:lineRule="auto"/>
        <w:ind w:right="-868"/>
        <w:rPr>
          <w:rFonts w:ascii="Arial" w:hAnsi="Arial" w:cs="Arial"/>
        </w:rPr>
      </w:pPr>
    </w:p>
    <w:p w14:paraId="3623016C" w14:textId="78F6F3CA" w:rsidR="00D10751" w:rsidRPr="000D314F" w:rsidRDefault="00D10751" w:rsidP="000D314F">
      <w:pPr>
        <w:pStyle w:val="ListParagraph"/>
        <w:numPr>
          <w:ilvl w:val="0"/>
          <w:numId w:val="1"/>
        </w:numPr>
        <w:spacing w:line="360" w:lineRule="auto"/>
        <w:ind w:right="-868"/>
        <w:rPr>
          <w:rFonts w:ascii="Arial" w:hAnsi="Arial" w:cs="Arial"/>
        </w:rPr>
      </w:pPr>
      <w:r w:rsidRPr="000D314F">
        <w:rPr>
          <w:rFonts w:ascii="Arial" w:hAnsi="Arial" w:cs="Arial"/>
        </w:rPr>
        <w:t>It is seen as the flag carrier airline of the UK and was formed on 31</w:t>
      </w:r>
      <w:r w:rsidRPr="000D314F">
        <w:rPr>
          <w:rFonts w:ascii="Arial" w:hAnsi="Arial" w:cs="Arial"/>
          <w:vertAlign w:val="superscript"/>
        </w:rPr>
        <w:t>st</w:t>
      </w:r>
      <w:r w:rsidRPr="000D314F">
        <w:rPr>
          <w:rFonts w:ascii="Arial" w:hAnsi="Arial" w:cs="Arial"/>
        </w:rPr>
        <w:t xml:space="preserve"> March, 1974 through the amalgamation of four regional airlines, namely BOAC, BEA, Cambrian Airways and Northeast Airlines. </w:t>
      </w:r>
    </w:p>
    <w:p w14:paraId="279D44BC" w14:textId="5762B304" w:rsidR="00135E76" w:rsidRDefault="00135E76" w:rsidP="00D10751">
      <w:pPr>
        <w:spacing w:line="360" w:lineRule="auto"/>
        <w:ind w:right="-868"/>
        <w:rPr>
          <w:rFonts w:ascii="Arial" w:hAnsi="Arial" w:cs="Arial"/>
        </w:rPr>
      </w:pPr>
    </w:p>
    <w:p w14:paraId="590279D5" w14:textId="0A80ADD9" w:rsidR="00135E76" w:rsidRPr="000D314F" w:rsidRDefault="00135E76" w:rsidP="000D314F">
      <w:pPr>
        <w:pStyle w:val="ListParagraph"/>
        <w:numPr>
          <w:ilvl w:val="0"/>
          <w:numId w:val="1"/>
        </w:numPr>
        <w:spacing w:line="360" w:lineRule="auto"/>
        <w:ind w:right="-868"/>
        <w:rPr>
          <w:rFonts w:ascii="Arial" w:hAnsi="Arial" w:cs="Arial"/>
        </w:rPr>
      </w:pPr>
      <w:r w:rsidRPr="000D314F">
        <w:rPr>
          <w:rFonts w:ascii="Arial" w:hAnsi="Arial" w:cs="Arial"/>
        </w:rPr>
        <w:t xml:space="preserve">BA is a founder member of the </w:t>
      </w:r>
      <w:proofErr w:type="spellStart"/>
      <w:r w:rsidRPr="000D314F">
        <w:rPr>
          <w:rFonts w:ascii="Arial" w:hAnsi="Arial" w:cs="Arial"/>
        </w:rPr>
        <w:t>oneworld</w:t>
      </w:r>
      <w:proofErr w:type="spellEnd"/>
      <w:r w:rsidRPr="000D314F">
        <w:rPr>
          <w:rFonts w:ascii="Arial" w:hAnsi="Arial" w:cs="Arial"/>
        </w:rPr>
        <w:t xml:space="preserve"> alliance, which has become the third largest alliance in the world (behind Sky Team and Star Alliance). </w:t>
      </w:r>
    </w:p>
    <w:p w14:paraId="29492AF3" w14:textId="77777777" w:rsidR="00135E76" w:rsidRDefault="00135E76" w:rsidP="00D10751">
      <w:pPr>
        <w:spacing w:line="360" w:lineRule="auto"/>
        <w:ind w:right="-868"/>
        <w:rPr>
          <w:rFonts w:ascii="Arial" w:hAnsi="Arial" w:cs="Arial"/>
        </w:rPr>
      </w:pPr>
    </w:p>
    <w:p w14:paraId="26E95005" w14:textId="648217EF" w:rsidR="00D10751" w:rsidRPr="000D314F" w:rsidRDefault="00D10751" w:rsidP="000D314F">
      <w:pPr>
        <w:pStyle w:val="ListParagraph"/>
        <w:numPr>
          <w:ilvl w:val="0"/>
          <w:numId w:val="1"/>
        </w:numPr>
        <w:spacing w:line="360" w:lineRule="auto"/>
        <w:ind w:right="-868"/>
        <w:rPr>
          <w:rFonts w:ascii="Arial" w:hAnsi="Arial" w:cs="Arial"/>
        </w:rPr>
      </w:pPr>
      <w:r w:rsidRPr="000D314F">
        <w:rPr>
          <w:rFonts w:ascii="Arial" w:hAnsi="Arial" w:cs="Arial"/>
        </w:rPr>
        <w:t xml:space="preserve">Formed as a nationalised organisation, it was privatised with much publicity in 1987 by the then Conservative Government and grew further with the acquisition of British Caledonian (1987) and Dan Air (1992). </w:t>
      </w:r>
    </w:p>
    <w:p w14:paraId="3FEA6261" w14:textId="1DCCFA02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5B9FDF3D" w14:textId="1F441010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1128F4AE" w14:textId="6B3F79E5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7D34395A" w14:textId="578938F1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465A4A25" w14:textId="10DB4A0E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47B4C20B" w14:textId="7C84FA5B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14857783" w14:textId="5F469935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32705E12" w14:textId="1BD5ADE3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6F7C8CAB" w14:textId="182D6699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20C5B368" w14:textId="5B805C9E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666E104F" w14:textId="27748AA8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3CF80E59" w14:textId="134B3278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46DBD9AB" w14:textId="7B3A582C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08559523" w14:textId="56470AA6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7E705F36" w14:textId="3801A3D0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31F62C85" w14:textId="4C16A882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1C4B53ED" w14:textId="10DF76A1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39521079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4 In 2011, BA merged with Iberia to become the world’s third largest airline (in terms of revenue) and the second largest in Europe. </w:t>
      </w:r>
    </w:p>
    <w:p w14:paraId="1C4EB159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</w:p>
    <w:p w14:paraId="11F67070" w14:textId="79E12D36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 xml:space="preserve">1 </w:t>
      </w:r>
      <w:r w:rsidRPr="00387192">
        <w:rPr>
          <w:rFonts w:ascii="Arial" w:hAnsi="Arial" w:cs="Arial"/>
          <w:b/>
          <w:color w:val="FF0000"/>
        </w:rPr>
        <w:t>British Airways</w:t>
      </w:r>
      <w:r w:rsidRPr="00387192">
        <w:rPr>
          <w:rFonts w:ascii="Arial" w:hAnsi="Arial" w:cs="Arial"/>
          <w:color w:val="FF0000"/>
        </w:rPr>
        <w:t xml:space="preserve"> </w:t>
      </w:r>
      <w:r>
        <w:rPr>
          <w:rFonts w:ascii="Arial" w:hAnsi="Arial" w:cs="Arial"/>
        </w:rPr>
        <w:t xml:space="preserve">is the UK’s largest international scheduled airline (BA1, 2010). </w:t>
      </w:r>
    </w:p>
    <w:p w14:paraId="4E906F3F" w14:textId="16089CD4" w:rsidR="00B90AF8" w:rsidRDefault="00B90AF8" w:rsidP="00BF7700">
      <w:pPr>
        <w:spacing w:line="360" w:lineRule="auto"/>
        <w:ind w:right="-868"/>
        <w:rPr>
          <w:rFonts w:ascii="Arial" w:hAnsi="Arial" w:cs="Arial"/>
        </w:rPr>
      </w:pPr>
    </w:p>
    <w:p w14:paraId="6FD7FF01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>6 In 2011 BA merged with Iberia to become the International Airlines Group (IAG).</w:t>
      </w:r>
      <w:bookmarkStart w:id="0" w:name="_GoBack"/>
      <w:bookmarkEnd w:id="0"/>
    </w:p>
    <w:p w14:paraId="4C5ECAFD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</w:p>
    <w:p w14:paraId="6B9E2F0A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 xml:space="preserve">2 </w:t>
      </w:r>
      <w:r w:rsidRPr="00387192">
        <w:rPr>
          <w:rFonts w:ascii="Arial" w:hAnsi="Arial" w:cs="Arial"/>
          <w:b/>
          <w:color w:val="FF0000"/>
        </w:rPr>
        <w:t>It is seen</w:t>
      </w:r>
      <w:r w:rsidRPr="00387192">
        <w:rPr>
          <w:rFonts w:ascii="Arial" w:hAnsi="Arial" w:cs="Arial"/>
          <w:color w:val="FF0000"/>
        </w:rPr>
        <w:t xml:space="preserve"> </w:t>
      </w:r>
      <w:r>
        <w:rPr>
          <w:rFonts w:ascii="Arial" w:hAnsi="Arial" w:cs="Arial"/>
        </w:rPr>
        <w:t>as the flag carrier airline of the UK and was formed on 31</w:t>
      </w:r>
      <w:r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March, 1974 through the amalgamation of four regional airlines, namely BOAC, BEA, Cambrian Airways and Northeast Airlines. </w:t>
      </w:r>
    </w:p>
    <w:p w14:paraId="2E7F7863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</w:p>
    <w:p w14:paraId="6B3A3B37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 xml:space="preserve">5 BA is a founder member of the </w:t>
      </w:r>
      <w:proofErr w:type="spellStart"/>
      <w:r>
        <w:rPr>
          <w:rFonts w:ascii="Arial" w:hAnsi="Arial" w:cs="Arial"/>
        </w:rPr>
        <w:t>oneworld</w:t>
      </w:r>
      <w:proofErr w:type="spellEnd"/>
      <w:r>
        <w:rPr>
          <w:rFonts w:ascii="Arial" w:hAnsi="Arial" w:cs="Arial"/>
        </w:rPr>
        <w:t xml:space="preserve"> alliance, which has become the third largest alliance in the world (behind Sky Team and Star Alliance). </w:t>
      </w:r>
    </w:p>
    <w:p w14:paraId="33FE913C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</w:p>
    <w:p w14:paraId="48168622" w14:textId="77777777" w:rsidR="00BF7700" w:rsidRDefault="00BF7700" w:rsidP="00BF7700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Pr="00E102FE">
        <w:rPr>
          <w:rFonts w:ascii="Arial" w:hAnsi="Arial" w:cs="Arial"/>
          <w:b/>
          <w:color w:val="FF0000"/>
        </w:rPr>
        <w:t xml:space="preserve"> Formed as a nationalised organisation, it was privatised with much publicity in 1987</w:t>
      </w:r>
      <w:r>
        <w:rPr>
          <w:rFonts w:ascii="Arial" w:hAnsi="Arial" w:cs="Arial"/>
        </w:rPr>
        <w:t xml:space="preserve"> by the then Conservative Government and grew further with the acquisition of British Caledonian (1987) and Dan Air (1992). </w:t>
      </w:r>
    </w:p>
    <w:p w14:paraId="68BE5C0F" w14:textId="69DEA641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1D9D00A7" w14:textId="28E6B806" w:rsidR="00BF7700" w:rsidRDefault="00BF7700" w:rsidP="00D10751">
      <w:pPr>
        <w:spacing w:line="360" w:lineRule="auto"/>
        <w:ind w:right="-868"/>
        <w:rPr>
          <w:rFonts w:ascii="Arial" w:hAnsi="Arial" w:cs="Arial"/>
        </w:rPr>
      </w:pPr>
    </w:p>
    <w:p w14:paraId="362E8909" w14:textId="324BE35B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245DDFAB" w14:textId="405A7325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69002BFB" w14:textId="46A41858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2046D1D8" w14:textId="57ED1832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3DC61001" w14:textId="7260C808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05E6DAAA" w14:textId="045F53B3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581AA662" w14:textId="116DEBD3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40FCB88C" w14:textId="3A40A3DC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5CDAEFF5" w14:textId="56347D51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36B87B2C" w14:textId="5E5A0C4B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3F9673C3" w14:textId="09E3C381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01CFE02B" w14:textId="1ED77CDB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4BDDAFFB" w14:textId="12B51989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48A15F15" w14:textId="71C978F3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5931F7B0" w14:textId="6CF80D0D" w:rsidR="00B95AB5" w:rsidRDefault="00B95AB5" w:rsidP="00D10751">
      <w:pPr>
        <w:spacing w:line="360" w:lineRule="auto"/>
        <w:ind w:right="-868"/>
        <w:rPr>
          <w:rFonts w:ascii="Arial" w:hAnsi="Arial" w:cs="Arial"/>
        </w:rPr>
      </w:pPr>
    </w:p>
    <w:p w14:paraId="5B67B893" w14:textId="33739FE0" w:rsidR="007D4865" w:rsidRDefault="003A26AF" w:rsidP="007D4865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lastRenderedPageBreak/>
        <w:t>(A)</w:t>
      </w:r>
      <w:r w:rsidR="007D4865">
        <w:rPr>
          <w:rFonts w:ascii="Arial" w:hAnsi="Arial"/>
          <w:szCs w:val="25"/>
        </w:rPr>
        <w:t xml:space="preserve"> The Head of Marketing for BA in the UK states that marketing will become increasingly important for BA through improvements in technology and targeting (Quilter, 2005).</w:t>
      </w:r>
    </w:p>
    <w:p w14:paraId="44D0E14A" w14:textId="77777777" w:rsidR="007D4865" w:rsidRDefault="007D4865" w:rsidP="007D4865">
      <w:pPr>
        <w:spacing w:line="360" w:lineRule="auto"/>
        <w:ind w:right="-868"/>
        <w:rPr>
          <w:rFonts w:ascii="Arial" w:hAnsi="Arial"/>
          <w:szCs w:val="25"/>
        </w:rPr>
      </w:pPr>
    </w:p>
    <w:p w14:paraId="23BCF3B0" w14:textId="2CD4FE08" w:rsidR="00E051BE" w:rsidRDefault="003A26AF" w:rsidP="00D10751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t>(B)</w:t>
      </w:r>
      <w:r w:rsidR="00E051BE">
        <w:rPr>
          <w:rFonts w:ascii="Arial" w:hAnsi="Arial"/>
          <w:szCs w:val="25"/>
        </w:rPr>
        <w:t xml:space="preserve"> </w:t>
      </w:r>
      <w:r w:rsidR="00D725F3">
        <w:rPr>
          <w:rFonts w:ascii="Arial" w:hAnsi="Arial"/>
          <w:szCs w:val="25"/>
        </w:rPr>
        <w:t>T</w:t>
      </w:r>
      <w:r w:rsidR="00F85042">
        <w:rPr>
          <w:rFonts w:ascii="Arial" w:hAnsi="Arial"/>
          <w:szCs w:val="25"/>
        </w:rPr>
        <w:t>he organisation has received a great deal of bad publicity</w:t>
      </w:r>
      <w:r w:rsidR="00E051BE">
        <w:rPr>
          <w:rFonts w:ascii="Arial" w:hAnsi="Arial"/>
          <w:szCs w:val="25"/>
        </w:rPr>
        <w:t xml:space="preserve"> and </w:t>
      </w:r>
      <w:r w:rsidR="00F85042">
        <w:rPr>
          <w:rFonts w:ascii="Arial" w:hAnsi="Arial"/>
          <w:szCs w:val="25"/>
        </w:rPr>
        <w:t>there is increased competition from rising numbers of low-cost carriers</w:t>
      </w:r>
      <w:r w:rsidR="00E051BE">
        <w:rPr>
          <w:rFonts w:ascii="Arial" w:hAnsi="Arial"/>
          <w:szCs w:val="25"/>
        </w:rPr>
        <w:t>.</w:t>
      </w:r>
    </w:p>
    <w:p w14:paraId="474334B0" w14:textId="77777777" w:rsidR="007D4865" w:rsidRDefault="007D4865" w:rsidP="00D10751">
      <w:pPr>
        <w:spacing w:line="360" w:lineRule="auto"/>
        <w:ind w:right="-868"/>
        <w:rPr>
          <w:rFonts w:ascii="Arial" w:hAnsi="Arial"/>
          <w:szCs w:val="25"/>
        </w:rPr>
      </w:pPr>
    </w:p>
    <w:p w14:paraId="148E4166" w14:textId="41C41141" w:rsidR="00E020CD" w:rsidRDefault="003A26AF" w:rsidP="00D10751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t>(C)</w:t>
      </w:r>
      <w:r w:rsidR="00E051BE">
        <w:rPr>
          <w:rFonts w:ascii="Arial" w:hAnsi="Arial"/>
          <w:szCs w:val="25"/>
        </w:rPr>
        <w:t xml:space="preserve"> Furthermore, </w:t>
      </w:r>
      <w:r w:rsidR="00F85042">
        <w:rPr>
          <w:rFonts w:ascii="Arial" w:hAnsi="Arial"/>
          <w:szCs w:val="25"/>
        </w:rPr>
        <w:t xml:space="preserve">there is uncertainty provide by consolidation and legislation. </w:t>
      </w:r>
    </w:p>
    <w:p w14:paraId="5F1CD493" w14:textId="77777777" w:rsidR="007D4865" w:rsidRDefault="007D4865" w:rsidP="00D10751">
      <w:pPr>
        <w:spacing w:line="360" w:lineRule="auto"/>
        <w:ind w:right="-868"/>
        <w:rPr>
          <w:rFonts w:ascii="Arial" w:hAnsi="Arial"/>
          <w:szCs w:val="25"/>
        </w:rPr>
      </w:pPr>
    </w:p>
    <w:p w14:paraId="14EFEDF9" w14:textId="63EC4D61" w:rsidR="0031350C" w:rsidRDefault="003A26AF" w:rsidP="0031350C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t xml:space="preserve">(D) </w:t>
      </w:r>
      <w:r w:rsidR="00F85042">
        <w:rPr>
          <w:rFonts w:ascii="Arial" w:hAnsi="Arial"/>
          <w:szCs w:val="25"/>
        </w:rPr>
        <w:t>BA will have to work far more closely with its agencies so that a holistic message is provided across all of the channels chosen to communicate the message.</w:t>
      </w:r>
      <w:r w:rsidR="0031350C" w:rsidRPr="0031350C">
        <w:rPr>
          <w:rFonts w:ascii="Arial" w:hAnsi="Arial"/>
          <w:szCs w:val="25"/>
        </w:rPr>
        <w:t xml:space="preserve"> </w:t>
      </w:r>
    </w:p>
    <w:p w14:paraId="4DFF904E" w14:textId="77777777" w:rsidR="0031350C" w:rsidRDefault="0031350C" w:rsidP="0031350C">
      <w:pPr>
        <w:spacing w:line="360" w:lineRule="auto"/>
        <w:ind w:right="-868"/>
        <w:rPr>
          <w:rFonts w:ascii="Arial" w:hAnsi="Arial"/>
          <w:szCs w:val="25"/>
        </w:rPr>
      </w:pPr>
    </w:p>
    <w:p w14:paraId="5DA70847" w14:textId="563DC62D" w:rsidR="00A46508" w:rsidRDefault="003A26AF" w:rsidP="00A46508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t xml:space="preserve">(E) </w:t>
      </w:r>
      <w:r w:rsidR="0031350C">
        <w:rPr>
          <w:rFonts w:ascii="Arial" w:hAnsi="Arial"/>
          <w:szCs w:val="25"/>
        </w:rPr>
        <w:t>The airline sector is in an extremely turbulent state.</w:t>
      </w:r>
      <w:r w:rsidR="00A46508" w:rsidRPr="00A46508">
        <w:rPr>
          <w:rFonts w:ascii="Arial" w:hAnsi="Arial"/>
          <w:szCs w:val="25"/>
        </w:rPr>
        <w:t xml:space="preserve"> </w:t>
      </w:r>
    </w:p>
    <w:p w14:paraId="427C302D" w14:textId="77777777" w:rsidR="00A46508" w:rsidRDefault="00A46508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09F33C93" w14:textId="5D991EC1" w:rsidR="00A46508" w:rsidRDefault="003A26AF" w:rsidP="00A46508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t xml:space="preserve">(F) </w:t>
      </w:r>
      <w:r w:rsidR="00A46508">
        <w:rPr>
          <w:rFonts w:ascii="Arial" w:hAnsi="Arial"/>
          <w:szCs w:val="25"/>
        </w:rPr>
        <w:t xml:space="preserve">Budgets will be altered so that more funds can be allocated to digital media. </w:t>
      </w:r>
    </w:p>
    <w:p w14:paraId="5D52CC28" w14:textId="4C6F0AD9" w:rsidR="0081312D" w:rsidRDefault="0081312D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5B000B62" w14:textId="2BC1A5AA" w:rsidR="0081312D" w:rsidRDefault="0081312D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3EFD3649" w14:textId="13186BF5" w:rsidR="0081312D" w:rsidRDefault="0081312D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2AF25CE3" w14:textId="2EE243DD" w:rsidR="0081312D" w:rsidRDefault="0081312D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39522F21" w14:textId="20E6E785" w:rsidR="0081312D" w:rsidRDefault="0081312D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684D1C9C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10C002E0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3DDA13AE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7C5BCB7F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1265C2CF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46559595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41EBBC80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4642859D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60837F5D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0B782A99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529A2195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73E5BF51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48BCCFD4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0A30C405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5B418DB4" w14:textId="0E7DC665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lastRenderedPageBreak/>
        <w:t xml:space="preserve">4 The Head of Marketing for BA in the UK states that marketing will become increasingly important for BA through improvements in </w:t>
      </w:r>
      <w:r w:rsidRPr="008341E3">
        <w:rPr>
          <w:rFonts w:ascii="Arial" w:hAnsi="Arial"/>
          <w:b/>
          <w:color w:val="7030A0"/>
          <w:sz w:val="32"/>
          <w:szCs w:val="32"/>
        </w:rPr>
        <w:t>technology</w:t>
      </w:r>
      <w:r>
        <w:rPr>
          <w:rFonts w:ascii="Arial" w:hAnsi="Arial"/>
          <w:szCs w:val="25"/>
        </w:rPr>
        <w:t xml:space="preserve"> and targeting (Quilter, 2005).</w:t>
      </w:r>
    </w:p>
    <w:p w14:paraId="7CE61BE3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22C8CA14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  <w:r w:rsidRPr="006244D0">
        <w:rPr>
          <w:rFonts w:ascii="Arial" w:hAnsi="Arial"/>
          <w:b/>
          <w:color w:val="0070C0"/>
          <w:sz w:val="32"/>
          <w:szCs w:val="32"/>
        </w:rPr>
        <w:t>2 The organisation</w:t>
      </w:r>
      <w:r w:rsidRPr="006244D0">
        <w:rPr>
          <w:rFonts w:ascii="Arial" w:hAnsi="Arial"/>
          <w:color w:val="0070C0"/>
          <w:szCs w:val="25"/>
        </w:rPr>
        <w:t xml:space="preserve"> </w:t>
      </w:r>
      <w:r>
        <w:rPr>
          <w:rFonts w:ascii="Arial" w:hAnsi="Arial"/>
          <w:szCs w:val="25"/>
        </w:rPr>
        <w:t xml:space="preserve">has received a great deal of </w:t>
      </w:r>
      <w:r w:rsidRPr="005C0C94">
        <w:rPr>
          <w:rFonts w:ascii="Arial" w:hAnsi="Arial"/>
          <w:b/>
          <w:color w:val="00B050"/>
          <w:sz w:val="32"/>
          <w:szCs w:val="32"/>
        </w:rPr>
        <w:t>bad publicity</w:t>
      </w:r>
      <w:r w:rsidRPr="005C0C94">
        <w:rPr>
          <w:rFonts w:ascii="Arial" w:hAnsi="Arial"/>
          <w:color w:val="00B050"/>
          <w:szCs w:val="25"/>
        </w:rPr>
        <w:t xml:space="preserve"> </w:t>
      </w:r>
      <w:r>
        <w:rPr>
          <w:rFonts w:ascii="Arial" w:hAnsi="Arial"/>
          <w:szCs w:val="25"/>
        </w:rPr>
        <w:t>and there is increased competition from rising numbers of low-cost carriers.</w:t>
      </w:r>
    </w:p>
    <w:p w14:paraId="0BFD296D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0A2AEB01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t xml:space="preserve">3 Furthermore, there is </w:t>
      </w:r>
      <w:r w:rsidRPr="005C0C94">
        <w:rPr>
          <w:rFonts w:ascii="Arial" w:hAnsi="Arial"/>
          <w:b/>
          <w:color w:val="00B050"/>
          <w:sz w:val="32"/>
          <w:szCs w:val="32"/>
        </w:rPr>
        <w:t>uncertainty</w:t>
      </w:r>
      <w:r>
        <w:rPr>
          <w:rFonts w:ascii="Arial" w:hAnsi="Arial"/>
          <w:szCs w:val="25"/>
        </w:rPr>
        <w:t xml:space="preserve"> provide by consolidation and legislation. </w:t>
      </w:r>
    </w:p>
    <w:p w14:paraId="2B8645E1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59338B46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  <w:r w:rsidRPr="00822281">
        <w:rPr>
          <w:rFonts w:ascii="Arial" w:hAnsi="Arial"/>
          <w:b/>
          <w:i/>
          <w:sz w:val="32"/>
          <w:szCs w:val="32"/>
        </w:rPr>
        <w:t>6 BA will have to work far more closely with</w:t>
      </w:r>
      <w:r w:rsidRPr="00822281">
        <w:rPr>
          <w:rFonts w:ascii="Arial" w:hAnsi="Arial"/>
          <w:szCs w:val="25"/>
        </w:rPr>
        <w:t xml:space="preserve"> </w:t>
      </w:r>
      <w:r>
        <w:rPr>
          <w:rFonts w:ascii="Arial" w:hAnsi="Arial"/>
          <w:szCs w:val="25"/>
        </w:rPr>
        <w:t>its agencies so that a holistic message is provided across all of the channels chosen to communicate the message.</w:t>
      </w:r>
      <w:r w:rsidRPr="0031350C">
        <w:rPr>
          <w:rFonts w:ascii="Arial" w:hAnsi="Arial"/>
          <w:szCs w:val="25"/>
        </w:rPr>
        <w:t xml:space="preserve"> </w:t>
      </w:r>
    </w:p>
    <w:p w14:paraId="2972E1A9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3747D315" w14:textId="77777777" w:rsidR="0081312D" w:rsidRPr="00D621EA" w:rsidRDefault="0081312D" w:rsidP="0081312D">
      <w:pPr>
        <w:spacing w:line="360" w:lineRule="auto"/>
        <w:ind w:right="-868"/>
        <w:rPr>
          <w:rFonts w:ascii="Arial" w:hAnsi="Arial"/>
          <w:b/>
          <w:color w:val="FF0000"/>
          <w:sz w:val="32"/>
          <w:szCs w:val="32"/>
        </w:rPr>
      </w:pPr>
      <w:r w:rsidRPr="00D621EA">
        <w:rPr>
          <w:rFonts w:ascii="Arial" w:hAnsi="Arial"/>
          <w:b/>
          <w:color w:val="FF0000"/>
          <w:sz w:val="32"/>
          <w:szCs w:val="32"/>
        </w:rPr>
        <w:t xml:space="preserve">1 </w:t>
      </w:r>
      <w:r w:rsidRPr="006244D0">
        <w:rPr>
          <w:rFonts w:ascii="Arial" w:hAnsi="Arial"/>
          <w:b/>
          <w:color w:val="0070C0"/>
          <w:sz w:val="32"/>
          <w:szCs w:val="32"/>
        </w:rPr>
        <w:t xml:space="preserve">The airline sector </w:t>
      </w:r>
      <w:r w:rsidRPr="00D621EA">
        <w:rPr>
          <w:rFonts w:ascii="Arial" w:hAnsi="Arial"/>
          <w:b/>
          <w:color w:val="FF0000"/>
          <w:sz w:val="32"/>
          <w:szCs w:val="32"/>
        </w:rPr>
        <w:t xml:space="preserve">is in an extremely turbulent state. </w:t>
      </w:r>
    </w:p>
    <w:p w14:paraId="5979996E" w14:textId="77777777" w:rsidR="0081312D" w:rsidRPr="00D621EA" w:rsidRDefault="0081312D" w:rsidP="0081312D">
      <w:pPr>
        <w:spacing w:line="360" w:lineRule="auto"/>
        <w:ind w:right="-868"/>
        <w:rPr>
          <w:rFonts w:ascii="Arial" w:hAnsi="Arial"/>
          <w:b/>
          <w:color w:val="FF0000"/>
          <w:sz w:val="32"/>
          <w:szCs w:val="32"/>
        </w:rPr>
      </w:pPr>
    </w:p>
    <w:p w14:paraId="28FFF1C5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  <w:r>
        <w:rPr>
          <w:rFonts w:ascii="Arial" w:hAnsi="Arial"/>
          <w:szCs w:val="25"/>
        </w:rPr>
        <w:t xml:space="preserve">5 Budgets will be altered so that more funds can be allocated to </w:t>
      </w:r>
      <w:r w:rsidRPr="009577E4">
        <w:rPr>
          <w:rFonts w:ascii="Arial" w:hAnsi="Arial"/>
          <w:b/>
          <w:color w:val="7030A0"/>
          <w:sz w:val="32"/>
          <w:szCs w:val="32"/>
        </w:rPr>
        <w:t>digital media</w:t>
      </w:r>
      <w:r>
        <w:rPr>
          <w:rFonts w:ascii="Arial" w:hAnsi="Arial"/>
          <w:szCs w:val="25"/>
        </w:rPr>
        <w:t xml:space="preserve">. </w:t>
      </w:r>
    </w:p>
    <w:p w14:paraId="7DEAE01D" w14:textId="77777777" w:rsidR="0081312D" w:rsidRDefault="0081312D" w:rsidP="0081312D">
      <w:pPr>
        <w:spacing w:line="360" w:lineRule="auto"/>
        <w:ind w:right="-868"/>
        <w:rPr>
          <w:rFonts w:ascii="Arial" w:hAnsi="Arial"/>
          <w:szCs w:val="25"/>
        </w:rPr>
      </w:pPr>
    </w:p>
    <w:p w14:paraId="554CADAF" w14:textId="79B000A4" w:rsidR="0081312D" w:rsidRDefault="0081312D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70158D42" w14:textId="05D91C95" w:rsidR="0081312D" w:rsidRDefault="0081312D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752A407D" w14:textId="77777777" w:rsidR="0081312D" w:rsidRDefault="0081312D" w:rsidP="00A46508">
      <w:pPr>
        <w:spacing w:line="360" w:lineRule="auto"/>
        <w:ind w:right="-868"/>
        <w:rPr>
          <w:rFonts w:ascii="Arial" w:hAnsi="Arial"/>
          <w:szCs w:val="25"/>
        </w:rPr>
      </w:pPr>
    </w:p>
    <w:p w14:paraId="7C312727" w14:textId="29DDD0D8" w:rsidR="0031350C" w:rsidRDefault="0031350C" w:rsidP="0031350C">
      <w:pPr>
        <w:spacing w:line="360" w:lineRule="auto"/>
        <w:ind w:right="-868"/>
        <w:rPr>
          <w:rFonts w:ascii="Arial" w:hAnsi="Arial"/>
          <w:szCs w:val="25"/>
        </w:rPr>
      </w:pPr>
    </w:p>
    <w:p w14:paraId="3DA1C90F" w14:textId="02AB0F15" w:rsidR="00A46508" w:rsidRDefault="00A46508" w:rsidP="0031350C">
      <w:pPr>
        <w:spacing w:line="360" w:lineRule="auto"/>
        <w:ind w:right="-868"/>
        <w:rPr>
          <w:rFonts w:ascii="Arial" w:hAnsi="Arial"/>
          <w:szCs w:val="25"/>
        </w:rPr>
      </w:pPr>
    </w:p>
    <w:p w14:paraId="776E48CE" w14:textId="77777777" w:rsidR="00A46508" w:rsidRDefault="00A46508" w:rsidP="0031350C">
      <w:pPr>
        <w:spacing w:line="360" w:lineRule="auto"/>
        <w:ind w:right="-868"/>
        <w:rPr>
          <w:rFonts w:ascii="Arial" w:hAnsi="Arial"/>
          <w:szCs w:val="25"/>
        </w:rPr>
      </w:pPr>
    </w:p>
    <w:p w14:paraId="055C084F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372DF3D0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0E5BA837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57CC402C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51AE9A26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1FF9C3E0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59F69FE5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55449BCC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2C92B204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07686626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0AF319E8" w14:textId="7EB5BCA8" w:rsidR="00EC6211" w:rsidRDefault="00EC6211" w:rsidP="00FC1A77">
      <w:pPr>
        <w:pStyle w:val="NormalWeb"/>
        <w:numPr>
          <w:ilvl w:val="0"/>
          <w:numId w:val="4"/>
        </w:numPr>
        <w:shd w:val="clear" w:color="auto" w:fill="FFFFFF"/>
        <w:spacing w:before="120" w:beforeAutospacing="0" w:after="120" w:afterAutospacing="0"/>
        <w:jc w:val="both"/>
        <w:rPr>
          <w:rStyle w:val="Hyperlink"/>
          <w:rFonts w:asciiTheme="minorHAnsi" w:hAnsiTheme="minorHAnsi" w:cs="Arial"/>
          <w:color w:val="auto"/>
          <w:sz w:val="28"/>
          <w:szCs w:val="28"/>
          <w:u w:val="none"/>
        </w:rPr>
      </w:pPr>
      <w:r w:rsidRPr="00EE1443">
        <w:rPr>
          <w:rFonts w:asciiTheme="minorHAnsi" w:hAnsiTheme="minorHAnsi" w:cs="Arial"/>
          <w:sz w:val="28"/>
          <w:szCs w:val="28"/>
        </w:rPr>
        <w:t>The custom of the Easter egg originated in the early Christian community of </w:t>
      </w:r>
      <w:hyperlink r:id="rId7" w:tooltip="Mesopotamia" w:history="1">
        <w:r w:rsidRPr="00EE1443">
          <w:rPr>
            <w:rStyle w:val="Hyperlink"/>
            <w:rFonts w:asciiTheme="minorHAnsi" w:hAnsiTheme="minorHAnsi" w:cs="Arial"/>
            <w:color w:val="auto"/>
            <w:sz w:val="28"/>
            <w:szCs w:val="28"/>
            <w:u w:val="none"/>
          </w:rPr>
          <w:t>Mesopotamia</w:t>
        </w:r>
      </w:hyperlink>
      <w:r>
        <w:rPr>
          <w:rStyle w:val="Hyperlink"/>
          <w:rFonts w:asciiTheme="minorHAnsi" w:hAnsiTheme="minorHAnsi" w:cs="Arial"/>
          <w:color w:val="auto"/>
          <w:sz w:val="28"/>
          <w:szCs w:val="28"/>
          <w:u w:val="none"/>
        </w:rPr>
        <w:t>.</w:t>
      </w:r>
    </w:p>
    <w:p w14:paraId="2B35A20A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43961B6C" w14:textId="5F6C377C" w:rsidR="00EC6211" w:rsidRDefault="00EC6211" w:rsidP="00FC1A77">
      <w:pPr>
        <w:pStyle w:val="NormalWeb"/>
        <w:numPr>
          <w:ilvl w:val="0"/>
          <w:numId w:val="4"/>
        </w:numPr>
        <w:shd w:val="clear" w:color="auto" w:fill="FFFFFF"/>
        <w:spacing w:before="120" w:beforeAutospacing="0" w:after="120" w:afterAutospacing="0"/>
        <w:jc w:val="both"/>
        <w:rPr>
          <w:rStyle w:val="Hyperlink"/>
          <w:rFonts w:asciiTheme="minorHAnsi" w:hAnsiTheme="minorHAnsi" w:cs="Arial"/>
          <w:color w:val="auto"/>
          <w:sz w:val="28"/>
          <w:szCs w:val="28"/>
          <w:u w:val="none"/>
        </w:rPr>
      </w:pPr>
      <w:r w:rsidRPr="00EE1443">
        <w:rPr>
          <w:rFonts w:asciiTheme="minorHAnsi" w:hAnsiTheme="minorHAnsi" w:cs="Arial"/>
          <w:sz w:val="28"/>
          <w:szCs w:val="28"/>
        </w:rPr>
        <w:t>The oldest tradition is to use dyed </w:t>
      </w:r>
      <w:hyperlink r:id="rId8" w:tooltip="Chicken egg" w:history="1">
        <w:r w:rsidRPr="00EE1443">
          <w:rPr>
            <w:rStyle w:val="Hyperlink"/>
            <w:rFonts w:asciiTheme="minorHAnsi" w:hAnsiTheme="minorHAnsi" w:cs="Arial"/>
            <w:color w:val="auto"/>
            <w:sz w:val="28"/>
            <w:szCs w:val="28"/>
            <w:u w:val="none"/>
          </w:rPr>
          <w:t>chicken eggs</w:t>
        </w:r>
      </w:hyperlink>
      <w:r>
        <w:rPr>
          <w:rStyle w:val="Hyperlink"/>
          <w:rFonts w:asciiTheme="minorHAnsi" w:hAnsiTheme="minorHAnsi" w:cs="Arial"/>
          <w:color w:val="auto"/>
          <w:sz w:val="28"/>
          <w:szCs w:val="28"/>
          <w:u w:val="none"/>
        </w:rPr>
        <w:t>.</w:t>
      </w:r>
    </w:p>
    <w:p w14:paraId="70A6C424" w14:textId="77777777" w:rsidR="00EC6211" w:rsidRDefault="00EC6211" w:rsidP="00EC6211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21EDADBD" w14:textId="77777777" w:rsidR="00FC1A77" w:rsidRDefault="00EC6211" w:rsidP="00FC1A77">
      <w:pPr>
        <w:pStyle w:val="NormalWeb"/>
        <w:numPr>
          <w:ilvl w:val="0"/>
          <w:numId w:val="4"/>
        </w:numPr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In that place people </w:t>
      </w:r>
      <w:r w:rsidRPr="00EE1443">
        <w:rPr>
          <w:rFonts w:asciiTheme="minorHAnsi" w:hAnsiTheme="minorHAnsi" w:cs="Arial"/>
          <w:sz w:val="28"/>
          <w:szCs w:val="28"/>
        </w:rPr>
        <w:t>stained eggs red in memory of the </w:t>
      </w:r>
      <w:hyperlink r:id="rId9" w:tooltip="Blood of Christ" w:history="1">
        <w:r w:rsidRPr="00EE1443">
          <w:rPr>
            <w:rStyle w:val="Hyperlink"/>
            <w:rFonts w:asciiTheme="minorHAnsi" w:hAnsiTheme="minorHAnsi" w:cs="Arial"/>
            <w:color w:val="auto"/>
            <w:sz w:val="28"/>
            <w:szCs w:val="28"/>
            <w:u w:val="none"/>
          </w:rPr>
          <w:t>blood of Christ</w:t>
        </w:r>
      </w:hyperlink>
      <w:r w:rsidRPr="00EE1443">
        <w:rPr>
          <w:rFonts w:asciiTheme="minorHAnsi" w:hAnsiTheme="minorHAnsi" w:cs="Arial"/>
          <w:sz w:val="28"/>
          <w:szCs w:val="28"/>
        </w:rPr>
        <w:t>, shed at his crucifixion.</w:t>
      </w:r>
      <w:r w:rsidR="00FC1A77">
        <w:rPr>
          <w:rFonts w:asciiTheme="minorHAnsi" w:hAnsiTheme="minorHAnsi" w:cs="Arial"/>
          <w:sz w:val="28"/>
          <w:szCs w:val="28"/>
        </w:rPr>
        <w:t xml:space="preserve"> </w:t>
      </w:r>
    </w:p>
    <w:p w14:paraId="362EF218" w14:textId="77777777" w:rsidR="00FC1A77" w:rsidRDefault="00FC1A77" w:rsidP="00FC1A77">
      <w:pPr>
        <w:pStyle w:val="ListParagraph"/>
        <w:rPr>
          <w:rFonts w:asciiTheme="minorHAnsi" w:hAnsiTheme="minorHAnsi" w:cs="Arial"/>
          <w:sz w:val="28"/>
          <w:szCs w:val="28"/>
        </w:rPr>
      </w:pPr>
    </w:p>
    <w:p w14:paraId="5288403D" w14:textId="77777777" w:rsidR="004140DB" w:rsidRDefault="00EC6211" w:rsidP="00EC6211">
      <w:pPr>
        <w:pStyle w:val="NormalWeb"/>
        <w:numPr>
          <w:ilvl w:val="0"/>
          <w:numId w:val="4"/>
        </w:numPr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 w:rsidRPr="004140DB">
        <w:rPr>
          <w:rFonts w:asciiTheme="minorHAnsi" w:hAnsiTheme="minorHAnsi" w:cs="Arial"/>
          <w:sz w:val="28"/>
          <w:szCs w:val="28"/>
        </w:rPr>
        <w:t xml:space="preserve">The egg is an ancient symbol of new life and rebirth. </w:t>
      </w:r>
    </w:p>
    <w:p w14:paraId="50153994" w14:textId="77777777" w:rsidR="004140DB" w:rsidRDefault="004140DB" w:rsidP="004140DB">
      <w:pPr>
        <w:pStyle w:val="ListParagraph"/>
        <w:rPr>
          <w:rFonts w:asciiTheme="minorHAnsi" w:hAnsiTheme="minorHAnsi" w:cs="Arial"/>
          <w:sz w:val="28"/>
          <w:szCs w:val="28"/>
        </w:rPr>
      </w:pPr>
    </w:p>
    <w:p w14:paraId="693BBC8F" w14:textId="77777777" w:rsidR="004140DB" w:rsidRDefault="00EC6211" w:rsidP="00EC6211">
      <w:pPr>
        <w:pStyle w:val="NormalWeb"/>
        <w:numPr>
          <w:ilvl w:val="0"/>
          <w:numId w:val="4"/>
        </w:numPr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 w:rsidRPr="004140DB">
        <w:rPr>
          <w:rFonts w:asciiTheme="minorHAnsi" w:hAnsiTheme="minorHAnsi" w:cs="Arial"/>
          <w:sz w:val="28"/>
          <w:szCs w:val="28"/>
        </w:rPr>
        <w:t>As such, for Christians, the Easter egg is a symbol of the </w:t>
      </w:r>
      <w:hyperlink r:id="rId10" w:tooltip="Empty tomb" w:history="1">
        <w:r w:rsidRPr="004140DB">
          <w:rPr>
            <w:rStyle w:val="Hyperlink"/>
            <w:rFonts w:asciiTheme="minorHAnsi" w:hAnsiTheme="minorHAnsi" w:cs="Arial"/>
            <w:color w:val="auto"/>
            <w:sz w:val="28"/>
            <w:szCs w:val="28"/>
            <w:u w:val="none"/>
          </w:rPr>
          <w:t>empty tomb</w:t>
        </w:r>
      </w:hyperlink>
      <w:r w:rsidRPr="004140DB">
        <w:rPr>
          <w:rFonts w:asciiTheme="minorHAnsi" w:hAnsiTheme="minorHAnsi" w:cs="Arial"/>
          <w:sz w:val="28"/>
          <w:szCs w:val="28"/>
        </w:rPr>
        <w:t xml:space="preserve">.  </w:t>
      </w:r>
    </w:p>
    <w:p w14:paraId="33BDB44F" w14:textId="77777777" w:rsidR="004140DB" w:rsidRDefault="004140DB" w:rsidP="004140DB">
      <w:pPr>
        <w:pStyle w:val="ListParagraph"/>
        <w:rPr>
          <w:rFonts w:asciiTheme="minorHAnsi" w:hAnsiTheme="minorHAnsi" w:cs="Arial"/>
          <w:sz w:val="28"/>
          <w:szCs w:val="28"/>
        </w:rPr>
      </w:pPr>
    </w:p>
    <w:p w14:paraId="5044B3FC" w14:textId="77777777" w:rsidR="00342F7C" w:rsidRDefault="00EC6211" w:rsidP="00EC6211">
      <w:pPr>
        <w:pStyle w:val="NormalWeb"/>
        <w:numPr>
          <w:ilvl w:val="0"/>
          <w:numId w:val="4"/>
        </w:numPr>
        <w:shd w:val="clear" w:color="auto" w:fill="FFFFFF"/>
        <w:spacing w:before="120" w:beforeAutospacing="0" w:after="120" w:afterAutospacing="0" w:line="360" w:lineRule="auto"/>
        <w:ind w:right="-868"/>
        <w:jc w:val="both"/>
        <w:rPr>
          <w:rFonts w:asciiTheme="minorHAnsi" w:hAnsiTheme="minorHAnsi" w:cs="Arial"/>
          <w:sz w:val="28"/>
          <w:szCs w:val="28"/>
        </w:rPr>
      </w:pPr>
      <w:r w:rsidRPr="00342F7C">
        <w:rPr>
          <w:rFonts w:asciiTheme="minorHAnsi" w:hAnsiTheme="minorHAnsi" w:cs="Arial"/>
          <w:sz w:val="28"/>
          <w:szCs w:val="28"/>
        </w:rPr>
        <w:t>However, a modern custom is to substitute decorated chocolate, or plastic eggs filled with candy such as jellybeans.</w:t>
      </w:r>
    </w:p>
    <w:p w14:paraId="76B9B16C" w14:textId="77777777" w:rsidR="00342F7C" w:rsidRDefault="00342F7C" w:rsidP="00342F7C">
      <w:pPr>
        <w:pStyle w:val="ListParagraph"/>
        <w:rPr>
          <w:rFonts w:asciiTheme="minorHAnsi" w:hAnsiTheme="minorHAnsi" w:cs="Arial"/>
          <w:sz w:val="28"/>
          <w:szCs w:val="28"/>
        </w:rPr>
      </w:pPr>
    </w:p>
    <w:p w14:paraId="26FD04AD" w14:textId="3EA80E98" w:rsidR="00EC6211" w:rsidRPr="00342F7C" w:rsidRDefault="00EC6211" w:rsidP="00EC6211">
      <w:pPr>
        <w:pStyle w:val="NormalWeb"/>
        <w:numPr>
          <w:ilvl w:val="0"/>
          <w:numId w:val="4"/>
        </w:numPr>
        <w:shd w:val="clear" w:color="auto" w:fill="FFFFFF"/>
        <w:spacing w:before="120" w:beforeAutospacing="0" w:after="120" w:afterAutospacing="0" w:line="360" w:lineRule="auto"/>
        <w:ind w:right="-868"/>
        <w:jc w:val="both"/>
        <w:rPr>
          <w:rFonts w:asciiTheme="minorHAnsi" w:hAnsiTheme="minorHAnsi" w:cs="Arial"/>
          <w:sz w:val="28"/>
          <w:szCs w:val="28"/>
        </w:rPr>
      </w:pPr>
      <w:r w:rsidRPr="00342F7C">
        <w:rPr>
          <w:rFonts w:asciiTheme="minorHAnsi" w:hAnsiTheme="minorHAnsi" w:cs="Arial"/>
          <w:sz w:val="28"/>
          <w:szCs w:val="28"/>
        </w:rPr>
        <w:t xml:space="preserve"> In Christianity it became associated with Jesus' crucifixion and resurrection. </w:t>
      </w:r>
    </w:p>
    <w:p w14:paraId="53A93B36" w14:textId="77777777" w:rsidR="00EC6211" w:rsidRDefault="00EC6211" w:rsidP="00EC6211">
      <w:pPr>
        <w:spacing w:line="360" w:lineRule="auto"/>
        <w:ind w:right="-868"/>
        <w:rPr>
          <w:rFonts w:ascii="Arial" w:hAnsi="Arial" w:cs="Arial"/>
        </w:rPr>
      </w:pPr>
    </w:p>
    <w:p w14:paraId="1E5162B5" w14:textId="77777777" w:rsidR="00EC6211" w:rsidRDefault="00EC6211" w:rsidP="00EC6211">
      <w:pPr>
        <w:spacing w:line="360" w:lineRule="auto"/>
        <w:ind w:right="-868"/>
        <w:rPr>
          <w:rFonts w:ascii="Arial" w:hAnsi="Arial" w:cs="Arial"/>
        </w:rPr>
      </w:pPr>
    </w:p>
    <w:p w14:paraId="3344764C" w14:textId="77777777" w:rsidR="00EC6211" w:rsidRDefault="00EC6211" w:rsidP="00EC6211">
      <w:pPr>
        <w:spacing w:line="360" w:lineRule="auto"/>
        <w:ind w:right="-868"/>
        <w:rPr>
          <w:rFonts w:ascii="Arial" w:hAnsi="Arial" w:cs="Arial"/>
        </w:rPr>
      </w:pPr>
    </w:p>
    <w:p w14:paraId="647B1275" w14:textId="77777777" w:rsidR="00EC6211" w:rsidRDefault="00EC6211" w:rsidP="00EC6211">
      <w:pPr>
        <w:spacing w:line="360" w:lineRule="auto"/>
        <w:ind w:right="-868"/>
        <w:rPr>
          <w:rFonts w:ascii="Arial" w:hAnsi="Arial" w:cs="Arial"/>
        </w:rPr>
      </w:pPr>
    </w:p>
    <w:p w14:paraId="607FEBF7" w14:textId="77777777" w:rsidR="00EC6211" w:rsidRDefault="00EC6211" w:rsidP="00EC6211">
      <w:pPr>
        <w:spacing w:line="360" w:lineRule="auto"/>
        <w:ind w:right="-868"/>
        <w:rPr>
          <w:rFonts w:ascii="Arial" w:hAnsi="Arial" w:cs="Arial"/>
        </w:rPr>
      </w:pPr>
    </w:p>
    <w:p w14:paraId="268C5E4A" w14:textId="77777777" w:rsidR="00EC6211" w:rsidRDefault="00EC6211" w:rsidP="00EC6211">
      <w:pPr>
        <w:spacing w:line="360" w:lineRule="auto"/>
        <w:ind w:right="-868"/>
        <w:rPr>
          <w:rFonts w:ascii="Arial" w:hAnsi="Arial" w:cs="Arial"/>
        </w:rPr>
      </w:pPr>
    </w:p>
    <w:p w14:paraId="6EE0BCED" w14:textId="0D6A6F89" w:rsidR="00B95AB5" w:rsidRDefault="00B95AB5" w:rsidP="00D10751">
      <w:pPr>
        <w:spacing w:line="360" w:lineRule="auto"/>
        <w:ind w:right="-868"/>
        <w:rPr>
          <w:rFonts w:ascii="Arial" w:hAnsi="Arial"/>
          <w:szCs w:val="25"/>
        </w:rPr>
      </w:pPr>
    </w:p>
    <w:p w14:paraId="474586C1" w14:textId="514F657E" w:rsidR="0031350C" w:rsidRDefault="0031350C" w:rsidP="00D10751">
      <w:pPr>
        <w:spacing w:line="360" w:lineRule="auto"/>
        <w:ind w:right="-868"/>
        <w:rPr>
          <w:rFonts w:ascii="Arial" w:hAnsi="Arial" w:cs="Arial"/>
        </w:rPr>
      </w:pPr>
    </w:p>
    <w:p w14:paraId="6DF56245" w14:textId="76CDC2B7" w:rsidR="0031350C" w:rsidRDefault="0031350C" w:rsidP="00D10751">
      <w:pPr>
        <w:spacing w:line="360" w:lineRule="auto"/>
        <w:ind w:right="-868"/>
        <w:rPr>
          <w:rFonts w:ascii="Arial" w:hAnsi="Arial" w:cs="Arial"/>
        </w:rPr>
      </w:pPr>
    </w:p>
    <w:p w14:paraId="4EB3D752" w14:textId="645853E8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2B97D36F" w14:textId="7A970F3B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10303655" w14:textId="24A123F0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54EC657C" w14:textId="0BFE21D6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2F64D5C7" w14:textId="4A69EE43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5CE6584E" w14:textId="0BD68B9F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21F53720" w14:textId="77777777" w:rsidR="00EE1443" w:rsidRDefault="00EE1443" w:rsidP="00EE144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175D7F0D" w14:textId="77777777" w:rsidR="00E32DA1" w:rsidRDefault="00E32DA1" w:rsidP="00E32DA1">
      <w:pPr>
        <w:pStyle w:val="NormalWeb"/>
        <w:shd w:val="clear" w:color="auto" w:fill="FFFFFF"/>
        <w:spacing w:before="120" w:beforeAutospacing="0" w:after="120" w:afterAutospacing="0"/>
        <w:jc w:val="both"/>
        <w:rPr>
          <w:rStyle w:val="Hyperlink"/>
          <w:rFonts w:asciiTheme="minorHAnsi" w:hAnsiTheme="minorHAnsi" w:cs="Arial"/>
          <w:color w:val="auto"/>
          <w:sz w:val="28"/>
          <w:szCs w:val="28"/>
          <w:u w:val="none"/>
        </w:rPr>
      </w:pPr>
      <w:r>
        <w:rPr>
          <w:rFonts w:asciiTheme="minorHAnsi" w:hAnsiTheme="minorHAnsi" w:cs="Arial"/>
          <w:sz w:val="28"/>
          <w:szCs w:val="28"/>
        </w:rPr>
        <w:t xml:space="preserve">3 </w:t>
      </w:r>
      <w:r w:rsidRPr="00EE1443">
        <w:rPr>
          <w:rFonts w:asciiTheme="minorHAnsi" w:hAnsiTheme="minorHAnsi" w:cs="Arial"/>
          <w:sz w:val="28"/>
          <w:szCs w:val="28"/>
        </w:rPr>
        <w:t>The custom of the Easter egg originated in the early Christian community of </w:t>
      </w:r>
      <w:hyperlink r:id="rId11" w:tooltip="Mesopotamia" w:history="1">
        <w:r w:rsidRPr="00EE1443">
          <w:rPr>
            <w:rStyle w:val="Hyperlink"/>
            <w:rFonts w:asciiTheme="minorHAnsi" w:hAnsiTheme="minorHAnsi" w:cs="Arial"/>
            <w:color w:val="auto"/>
            <w:sz w:val="28"/>
            <w:szCs w:val="28"/>
            <w:u w:val="none"/>
          </w:rPr>
          <w:t>Mesopotamia</w:t>
        </w:r>
      </w:hyperlink>
      <w:r>
        <w:rPr>
          <w:rStyle w:val="Hyperlink"/>
          <w:rFonts w:asciiTheme="minorHAnsi" w:hAnsiTheme="minorHAnsi" w:cs="Arial"/>
          <w:color w:val="auto"/>
          <w:sz w:val="28"/>
          <w:szCs w:val="28"/>
          <w:u w:val="none"/>
        </w:rPr>
        <w:t>.</w:t>
      </w:r>
    </w:p>
    <w:p w14:paraId="4325ACA8" w14:textId="77777777" w:rsidR="00E32DA1" w:rsidRDefault="00E32DA1" w:rsidP="00F45CB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62F9ECDC" w14:textId="51F1C52A" w:rsidR="00F45CB3" w:rsidRDefault="004807D9" w:rsidP="00F45CB3">
      <w:pPr>
        <w:pStyle w:val="NormalWeb"/>
        <w:shd w:val="clear" w:color="auto" w:fill="FFFFFF"/>
        <w:spacing w:before="120" w:beforeAutospacing="0" w:after="120" w:afterAutospacing="0"/>
        <w:jc w:val="both"/>
        <w:rPr>
          <w:rStyle w:val="Hyperlink"/>
          <w:rFonts w:asciiTheme="minorHAnsi" w:hAnsiTheme="minorHAnsi" w:cs="Arial"/>
          <w:color w:val="auto"/>
          <w:sz w:val="28"/>
          <w:szCs w:val="28"/>
          <w:u w:val="none"/>
        </w:rPr>
      </w:pPr>
      <w:r>
        <w:rPr>
          <w:rFonts w:asciiTheme="minorHAnsi" w:hAnsiTheme="minorHAnsi" w:cs="Arial"/>
          <w:sz w:val="28"/>
          <w:szCs w:val="28"/>
        </w:rPr>
        <w:t>6</w:t>
      </w:r>
      <w:r w:rsidR="00590208">
        <w:rPr>
          <w:rFonts w:asciiTheme="minorHAnsi" w:hAnsiTheme="minorHAnsi" w:cs="Arial"/>
          <w:sz w:val="28"/>
          <w:szCs w:val="28"/>
        </w:rPr>
        <w:t xml:space="preserve"> </w:t>
      </w:r>
      <w:r w:rsidR="00590208" w:rsidRPr="00EE1443">
        <w:rPr>
          <w:rFonts w:asciiTheme="minorHAnsi" w:hAnsiTheme="minorHAnsi" w:cs="Arial"/>
          <w:sz w:val="28"/>
          <w:szCs w:val="28"/>
        </w:rPr>
        <w:t>The oldest tradition is to use dyed </w:t>
      </w:r>
      <w:hyperlink r:id="rId12" w:tooltip="Chicken egg" w:history="1">
        <w:r w:rsidR="00590208" w:rsidRPr="00EE1443">
          <w:rPr>
            <w:rStyle w:val="Hyperlink"/>
            <w:rFonts w:asciiTheme="minorHAnsi" w:hAnsiTheme="minorHAnsi" w:cs="Arial"/>
            <w:color w:val="auto"/>
            <w:sz w:val="28"/>
            <w:szCs w:val="28"/>
            <w:u w:val="none"/>
          </w:rPr>
          <w:t>chicken eggs</w:t>
        </w:r>
      </w:hyperlink>
      <w:r w:rsidR="00F45CB3">
        <w:rPr>
          <w:rStyle w:val="Hyperlink"/>
          <w:rFonts w:asciiTheme="minorHAnsi" w:hAnsiTheme="minorHAnsi" w:cs="Arial"/>
          <w:color w:val="auto"/>
          <w:sz w:val="28"/>
          <w:szCs w:val="28"/>
          <w:u w:val="none"/>
        </w:rPr>
        <w:t>.</w:t>
      </w:r>
    </w:p>
    <w:p w14:paraId="1A6CE86A" w14:textId="77777777" w:rsidR="00F45CB3" w:rsidRDefault="00F45CB3" w:rsidP="00F45CB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61F7C6CF" w14:textId="2900B001" w:rsidR="00F45CB3" w:rsidRDefault="00F45CB3" w:rsidP="00F45CB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4 In that place people </w:t>
      </w:r>
      <w:r w:rsidRPr="00EE1443">
        <w:rPr>
          <w:rFonts w:asciiTheme="minorHAnsi" w:hAnsiTheme="minorHAnsi" w:cs="Arial"/>
          <w:sz w:val="28"/>
          <w:szCs w:val="28"/>
        </w:rPr>
        <w:t>stained eggs red in memory of the </w:t>
      </w:r>
      <w:hyperlink r:id="rId13" w:tooltip="Blood of Christ" w:history="1">
        <w:r w:rsidRPr="00EE1443">
          <w:rPr>
            <w:rStyle w:val="Hyperlink"/>
            <w:rFonts w:asciiTheme="minorHAnsi" w:hAnsiTheme="minorHAnsi" w:cs="Arial"/>
            <w:color w:val="auto"/>
            <w:sz w:val="28"/>
            <w:szCs w:val="28"/>
            <w:u w:val="none"/>
          </w:rPr>
          <w:t>blood of Christ</w:t>
        </w:r>
      </w:hyperlink>
      <w:r w:rsidRPr="00EE1443">
        <w:rPr>
          <w:rFonts w:asciiTheme="minorHAnsi" w:hAnsiTheme="minorHAnsi" w:cs="Arial"/>
          <w:sz w:val="28"/>
          <w:szCs w:val="28"/>
        </w:rPr>
        <w:t>, shed at his crucifixion. </w:t>
      </w:r>
    </w:p>
    <w:p w14:paraId="1069FF2F" w14:textId="77777777" w:rsidR="00F45CB3" w:rsidRDefault="00F45CB3" w:rsidP="00EE144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4427E391" w14:textId="68CCB5DE" w:rsidR="008642AB" w:rsidRDefault="00D939BC" w:rsidP="00EE144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1 </w:t>
      </w:r>
      <w:r w:rsidR="00EE1443" w:rsidRPr="00EE1443">
        <w:rPr>
          <w:rFonts w:asciiTheme="minorHAnsi" w:hAnsiTheme="minorHAnsi" w:cs="Arial"/>
          <w:sz w:val="28"/>
          <w:szCs w:val="28"/>
        </w:rPr>
        <w:t xml:space="preserve">The egg is an ancient symbol of new life and rebirth. </w:t>
      </w:r>
    </w:p>
    <w:p w14:paraId="6DE0BDFB" w14:textId="77777777" w:rsidR="008642AB" w:rsidRDefault="008642AB" w:rsidP="00EE144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1D87AFEF" w14:textId="79D6D67B" w:rsidR="008642AB" w:rsidRDefault="00D939BC" w:rsidP="00EE144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5 </w:t>
      </w:r>
      <w:r w:rsidR="00EE1443" w:rsidRPr="00EE1443">
        <w:rPr>
          <w:rFonts w:asciiTheme="minorHAnsi" w:hAnsiTheme="minorHAnsi" w:cs="Arial"/>
          <w:sz w:val="28"/>
          <w:szCs w:val="28"/>
        </w:rPr>
        <w:t>As such, for Christians, the Easter egg is a symbol of the </w:t>
      </w:r>
      <w:hyperlink r:id="rId14" w:tooltip="Empty tomb" w:history="1">
        <w:r w:rsidR="00EE1443" w:rsidRPr="00EE1443">
          <w:rPr>
            <w:rStyle w:val="Hyperlink"/>
            <w:rFonts w:asciiTheme="minorHAnsi" w:hAnsiTheme="minorHAnsi" w:cs="Arial"/>
            <w:color w:val="auto"/>
            <w:sz w:val="28"/>
            <w:szCs w:val="28"/>
            <w:u w:val="none"/>
          </w:rPr>
          <w:t>empty tomb</w:t>
        </w:r>
      </w:hyperlink>
      <w:r w:rsidR="00EE1443" w:rsidRPr="00EE1443">
        <w:rPr>
          <w:rFonts w:asciiTheme="minorHAnsi" w:hAnsiTheme="minorHAnsi" w:cs="Arial"/>
          <w:sz w:val="28"/>
          <w:szCs w:val="28"/>
        </w:rPr>
        <w:t>. </w:t>
      </w:r>
    </w:p>
    <w:p w14:paraId="348F39ED" w14:textId="77777777" w:rsidR="008511E8" w:rsidRDefault="008511E8" w:rsidP="00EE144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14:paraId="1BD59B5E" w14:textId="55944D30" w:rsidR="00EE1443" w:rsidRPr="00EE1443" w:rsidRDefault="004807D9" w:rsidP="00EE144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>7</w:t>
      </w:r>
      <w:r w:rsidR="00385B49">
        <w:rPr>
          <w:rFonts w:asciiTheme="minorHAnsi" w:hAnsiTheme="minorHAnsi" w:cs="Arial"/>
          <w:sz w:val="28"/>
          <w:szCs w:val="28"/>
        </w:rPr>
        <w:t xml:space="preserve"> </w:t>
      </w:r>
      <w:r w:rsidR="008511E8">
        <w:rPr>
          <w:rFonts w:asciiTheme="minorHAnsi" w:hAnsiTheme="minorHAnsi" w:cs="Arial"/>
          <w:sz w:val="28"/>
          <w:szCs w:val="28"/>
        </w:rPr>
        <w:t xml:space="preserve">However, </w:t>
      </w:r>
      <w:r w:rsidR="00EE1443" w:rsidRPr="00EE1443">
        <w:rPr>
          <w:rFonts w:asciiTheme="minorHAnsi" w:hAnsiTheme="minorHAnsi" w:cs="Arial"/>
          <w:sz w:val="28"/>
          <w:szCs w:val="28"/>
        </w:rPr>
        <w:t>a modern custom is to substitute decorated chocolate, or plastic eggs filled with candy such as jellybeans.</w:t>
      </w:r>
    </w:p>
    <w:p w14:paraId="40B6F9BA" w14:textId="4697196E" w:rsidR="00EE1443" w:rsidRP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219B6F8E" w14:textId="77777777" w:rsidR="00D834AE" w:rsidRDefault="00D834AE" w:rsidP="00D834AE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2 </w:t>
      </w:r>
      <w:r w:rsidRPr="00EE1443">
        <w:rPr>
          <w:rFonts w:asciiTheme="minorHAnsi" w:hAnsiTheme="minorHAnsi" w:cs="Arial"/>
          <w:sz w:val="28"/>
          <w:szCs w:val="28"/>
        </w:rPr>
        <w:t>In Christianity it became associated with Jesus' crucifixion and resurrection. </w:t>
      </w:r>
    </w:p>
    <w:p w14:paraId="2DB76807" w14:textId="701EB0ED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647672E0" w14:textId="2F21E21A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41EBDA69" w14:textId="1026B541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3804408D" w14:textId="162D3512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5F59B0D4" w14:textId="0EE1A530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018AD2B2" w14:textId="45C1A93E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31867A4E" w14:textId="0F0ECBEB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p w14:paraId="45B1B815" w14:textId="77777777" w:rsidR="00EE1443" w:rsidRDefault="00EE1443" w:rsidP="00D10751">
      <w:pPr>
        <w:spacing w:line="360" w:lineRule="auto"/>
        <w:ind w:right="-868"/>
        <w:rPr>
          <w:rFonts w:ascii="Arial" w:hAnsi="Arial" w:cs="Arial"/>
        </w:rPr>
      </w:pPr>
    </w:p>
    <w:sectPr w:rsidR="00EE1443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C166A64" w14:textId="77777777" w:rsidR="00EE2E32" w:rsidRDefault="00EE2E32" w:rsidP="00EE2E32">
      <w:r>
        <w:separator/>
      </w:r>
    </w:p>
  </w:endnote>
  <w:endnote w:type="continuationSeparator" w:id="0">
    <w:p w14:paraId="1A71403D" w14:textId="77777777" w:rsidR="00EE2E32" w:rsidRDefault="00EE2E32" w:rsidP="00EE2E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C8470A6" w14:textId="0896FA1A" w:rsidR="00EE2E32" w:rsidRPr="00EE2E32" w:rsidRDefault="00EE2E32" w:rsidP="00EE2E32">
    <w:pPr>
      <w:pStyle w:val="Footer"/>
      <w:numPr>
        <w:ilvl w:val="0"/>
        <w:numId w:val="2"/>
      </w:numPr>
      <w:rPr>
        <w:sz w:val="20"/>
        <w:szCs w:val="20"/>
      </w:rPr>
    </w:pPr>
    <w:r w:rsidRPr="00EE2E32">
      <w:rPr>
        <w:sz w:val="20"/>
        <w:szCs w:val="20"/>
      </w:rPr>
      <w:t>Adapted by David C. Williams for UWTSD Lampeter 2018</w:t>
    </w:r>
  </w:p>
  <w:p w14:paraId="6E345366" w14:textId="77777777" w:rsidR="00EE2E32" w:rsidRDefault="00EE2E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2E7101F" w14:textId="77777777" w:rsidR="00EE2E32" w:rsidRDefault="00EE2E32" w:rsidP="00EE2E32">
      <w:r>
        <w:separator/>
      </w:r>
    </w:p>
  </w:footnote>
  <w:footnote w:type="continuationSeparator" w:id="0">
    <w:p w14:paraId="326C9725" w14:textId="77777777" w:rsidR="00EE2E32" w:rsidRDefault="00EE2E32" w:rsidP="00EE2E3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EE77777" w14:textId="7156AF5C" w:rsidR="00B95AB5" w:rsidRDefault="00B95AB5">
    <w:pPr>
      <w:pStyle w:val="Header"/>
    </w:pPr>
    <w:r>
      <w:t>RE-ORDERING SENTENCES Practice exercises</w:t>
    </w:r>
  </w:p>
  <w:p w14:paraId="0B62C087" w14:textId="77777777" w:rsidR="00B95AB5" w:rsidRDefault="00B95AB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131069"/>
    <w:multiLevelType w:val="hybridMultilevel"/>
    <w:tmpl w:val="F9084E4C"/>
    <w:lvl w:ilvl="0" w:tplc="32B496C8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4015FA"/>
    <w:multiLevelType w:val="hybridMultilevel"/>
    <w:tmpl w:val="4FECA630"/>
    <w:lvl w:ilvl="0" w:tplc="B3F66E48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C25184"/>
    <w:multiLevelType w:val="hybridMultilevel"/>
    <w:tmpl w:val="040E0EA2"/>
    <w:lvl w:ilvl="0" w:tplc="D1AAF4E8">
      <w:start w:val="6"/>
      <w:numFmt w:val="bullet"/>
      <w:lvlText w:val="-"/>
      <w:lvlJc w:val="left"/>
      <w:pPr>
        <w:ind w:left="396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3" w15:restartNumberingAfterBreak="0">
    <w:nsid w:val="49080C03"/>
    <w:multiLevelType w:val="hybridMultilevel"/>
    <w:tmpl w:val="86EA673C"/>
    <w:lvl w:ilvl="0" w:tplc="80221882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0751"/>
    <w:rsid w:val="000D314F"/>
    <w:rsid w:val="00135E76"/>
    <w:rsid w:val="00221DCA"/>
    <w:rsid w:val="002367B2"/>
    <w:rsid w:val="0031350C"/>
    <w:rsid w:val="00330C66"/>
    <w:rsid w:val="00342F7C"/>
    <w:rsid w:val="00385B49"/>
    <w:rsid w:val="00387192"/>
    <w:rsid w:val="003A26AF"/>
    <w:rsid w:val="004140DB"/>
    <w:rsid w:val="004807D9"/>
    <w:rsid w:val="004A6DA6"/>
    <w:rsid w:val="00530C57"/>
    <w:rsid w:val="00575CE5"/>
    <w:rsid w:val="00590208"/>
    <w:rsid w:val="005C0C94"/>
    <w:rsid w:val="006244D0"/>
    <w:rsid w:val="00710DE8"/>
    <w:rsid w:val="007D4865"/>
    <w:rsid w:val="0081312D"/>
    <w:rsid w:val="00822281"/>
    <w:rsid w:val="008341E3"/>
    <w:rsid w:val="008511E8"/>
    <w:rsid w:val="008642AB"/>
    <w:rsid w:val="008C5222"/>
    <w:rsid w:val="009577E4"/>
    <w:rsid w:val="00A46508"/>
    <w:rsid w:val="00A74045"/>
    <w:rsid w:val="00B24639"/>
    <w:rsid w:val="00B3743C"/>
    <w:rsid w:val="00B90AF8"/>
    <w:rsid w:val="00B95AB5"/>
    <w:rsid w:val="00BF7700"/>
    <w:rsid w:val="00CB7391"/>
    <w:rsid w:val="00D10751"/>
    <w:rsid w:val="00D15711"/>
    <w:rsid w:val="00D34A47"/>
    <w:rsid w:val="00D621EA"/>
    <w:rsid w:val="00D725F3"/>
    <w:rsid w:val="00D834AE"/>
    <w:rsid w:val="00D939BC"/>
    <w:rsid w:val="00E020CD"/>
    <w:rsid w:val="00E051BE"/>
    <w:rsid w:val="00E102FE"/>
    <w:rsid w:val="00E32DA1"/>
    <w:rsid w:val="00EC6211"/>
    <w:rsid w:val="00EE1443"/>
    <w:rsid w:val="00EE2E32"/>
    <w:rsid w:val="00F45CB3"/>
    <w:rsid w:val="00F82AE3"/>
    <w:rsid w:val="00F85042"/>
    <w:rsid w:val="00FC1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5A344"/>
  <w15:chartTrackingRefBased/>
  <w15:docId w15:val="{9C9FA48C-A8F9-4F0C-9715-7F78752A2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1075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314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E2E3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2E3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E2E3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2E3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EE1443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EE144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Chicken_egg" TargetMode="External"/><Relationship Id="rId13" Type="http://schemas.openxmlformats.org/officeDocument/2006/relationships/hyperlink" Target="https://en.wikipedia.org/wiki/Blood_of_Christ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Mesopotamia" TargetMode="External"/><Relationship Id="rId12" Type="http://schemas.openxmlformats.org/officeDocument/2006/relationships/hyperlink" Target="https://en.wikipedia.org/wiki/Chicken_egg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Mesopotamia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en.wikipedia.org/wiki/Empty_tomb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Blood_of_Christ" TargetMode="External"/><Relationship Id="rId14" Type="http://schemas.openxmlformats.org/officeDocument/2006/relationships/hyperlink" Target="https://en.wikipedia.org/wiki/Empty_tom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6</Pages>
  <Words>740</Words>
  <Characters>4222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46</cp:revision>
  <cp:lastPrinted>2018-09-09T19:30:00Z</cp:lastPrinted>
  <dcterms:created xsi:type="dcterms:W3CDTF">2018-09-09T19:17:00Z</dcterms:created>
  <dcterms:modified xsi:type="dcterms:W3CDTF">2018-09-10T13:01:00Z</dcterms:modified>
</cp:coreProperties>
</file>