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206070766"/>
        <w:docPartObj>
          <w:docPartGallery w:val="Cover Pages"/>
          <w:docPartUnique/>
        </w:docPartObj>
      </w:sdtPr>
      <w:sdtEndPr>
        <w:rPr>
          <w:color w:val="auto"/>
        </w:rPr>
      </w:sdtEndPr>
      <w:sdtContent>
        <w:p w:rsidR="006F55D4" w:rsidRDefault="006F55D4">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00B0F0"/>
              <w:sz w:val="64"/>
              <w:szCs w:val="64"/>
            </w:rPr>
            <w:alias w:val="Title"/>
            <w:tag w:val=""/>
            <w:id w:val="1735040861"/>
            <w:placeholder>
              <w:docPart w:val="C65D7FDE2B154B5A962C6DADC87E3566"/>
            </w:placeholder>
            <w:dataBinding w:prefixMappings="xmlns:ns0='http://purl.org/dc/elements/1.1/' xmlns:ns1='http://schemas.openxmlformats.org/package/2006/metadata/core-properties' " w:xpath="/ns1:coreProperties[1]/ns0:title[1]" w:storeItemID="{6C3C8BC8-F283-45AE-878A-BAB7291924A1}"/>
            <w:text/>
          </w:sdtPr>
          <w:sdtEndPr/>
          <w:sdtContent>
            <w:p w:rsidR="006F55D4" w:rsidRPr="002C3A90" w:rsidRDefault="00A553B1">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64"/>
                  <w:szCs w:val="64"/>
                </w:rPr>
              </w:pPr>
              <w:r w:rsidRPr="002C3A90">
                <w:rPr>
                  <w:rFonts w:ascii="Times New Roman" w:eastAsiaTheme="majorEastAsia" w:hAnsi="Times New Roman" w:cs="Times New Roman"/>
                  <w:caps/>
                  <w:color w:val="00B0F0"/>
                  <w:sz w:val="64"/>
                  <w:szCs w:val="64"/>
                </w:rPr>
                <w:t>National Health service</w:t>
              </w:r>
              <w:r w:rsidR="00EB07DB" w:rsidRPr="002C3A90">
                <w:rPr>
                  <w:rFonts w:ascii="Times New Roman" w:eastAsiaTheme="majorEastAsia" w:hAnsi="Times New Roman" w:cs="Times New Roman"/>
                  <w:caps/>
                  <w:color w:val="00B0F0"/>
                  <w:sz w:val="64"/>
                  <w:szCs w:val="64"/>
                </w:rPr>
                <w:t xml:space="preserve"> (NHS)</w:t>
              </w:r>
            </w:p>
          </w:sdtContent>
        </w:sdt>
        <w:p w:rsidR="006F55D4" w:rsidRDefault="00EB07DB" w:rsidP="00EB07DB">
          <w:pPr>
            <w:pStyle w:val="NoSpacing"/>
            <w:rPr>
              <w:color w:val="4472C4" w:themeColor="accent1"/>
              <w:sz w:val="28"/>
              <w:szCs w:val="28"/>
            </w:rPr>
          </w:pPr>
          <w:r>
            <w:rPr>
              <w:noProof/>
              <w:color w:val="4472C4" w:themeColor="accent1"/>
            </w:rPr>
            <w:t xml:space="preserve"> </w:t>
          </w:r>
          <w:r>
            <w:rPr>
              <w:noProof/>
              <w:color w:val="4472C4" w:themeColor="accent1"/>
            </w:rPr>
            <w:tab/>
          </w:r>
          <w:r>
            <w:rPr>
              <w:noProof/>
              <w:color w:val="4472C4" w:themeColor="accent1"/>
            </w:rPr>
            <w:tab/>
          </w:r>
          <w:r>
            <w:rPr>
              <w:noProof/>
              <w:color w:val="4472C4" w:themeColor="accent1"/>
            </w:rPr>
            <w:tab/>
          </w:r>
          <w:r>
            <w:rPr>
              <w:noProof/>
              <w:color w:val="4472C4" w:themeColor="accent1"/>
            </w:rPr>
            <w:tab/>
          </w:r>
          <w:r>
            <w:rPr>
              <w:noProof/>
              <w:color w:val="4472C4" w:themeColor="accent1"/>
            </w:rPr>
            <w:tab/>
            <w:t xml:space="preserve">     </w:t>
          </w:r>
          <w:r>
            <w:rPr>
              <w:noProof/>
              <w:color w:val="4472C4" w:themeColor="accent1"/>
            </w:rPr>
            <w:drawing>
              <wp:inline distT="0" distB="0" distL="0" distR="0" wp14:anchorId="12332080" wp14:editId="4E7285A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6F55D4" w:rsidRDefault="0021103E">
          <w:pPr>
            <w:pStyle w:val="NoSpacing"/>
            <w:spacing w:before="480"/>
            <w:jc w:val="center"/>
            <w:rPr>
              <w:color w:val="4472C4" w:themeColor="accent1"/>
            </w:rPr>
          </w:pPr>
          <w:r>
            <w:rPr>
              <w:noProof/>
            </w:rPr>
            <mc:AlternateContent>
              <mc:Choice Requires="wps">
                <w:drawing>
                  <wp:anchor distT="0" distB="0" distL="114300" distR="114300" simplePos="0" relativeHeight="251689984" behindDoc="0" locked="0" layoutInCell="1" allowOverlap="1">
                    <wp:simplePos x="0" y="0"/>
                    <wp:positionH relativeFrom="column">
                      <wp:posOffset>1057275</wp:posOffset>
                    </wp:positionH>
                    <wp:positionV relativeFrom="paragraph">
                      <wp:posOffset>372745</wp:posOffset>
                    </wp:positionV>
                    <wp:extent cx="3566160" cy="942975"/>
                    <wp:effectExtent l="0" t="0" r="0" b="9525"/>
                    <wp:wrapSquare wrapText="bothSides"/>
                    <wp:docPr id="199" name="Rectangle 199"/>
                    <wp:cNvGraphicFramePr/>
                    <a:graphic xmlns:a="http://schemas.openxmlformats.org/drawingml/2006/main">
                      <a:graphicData uri="http://schemas.microsoft.com/office/word/2010/wordprocessingShape">
                        <wps:wsp>
                          <wps:cNvSpPr/>
                          <wps:spPr>
                            <a:xfrm>
                              <a:off x="0" y="0"/>
                              <a:ext cx="3566160" cy="9429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1103E" w:rsidRPr="0021103E" w:rsidRDefault="0021103E">
                                <w:pPr>
                                  <w:jc w:val="center"/>
                                  <w:rPr>
                                    <w:rFonts w:ascii="Times New Roman" w:eastAsiaTheme="majorEastAsia" w:hAnsi="Times New Roman" w:cs="Times New Roman"/>
                                    <w:color w:val="FFFFFF" w:themeColor="background1"/>
                                    <w:sz w:val="32"/>
                                    <w:szCs w:val="28"/>
                                  </w:rPr>
                                </w:pPr>
                                <w:r w:rsidRPr="0021103E">
                                  <w:rPr>
                                    <w:rFonts w:ascii="Times New Roman" w:eastAsiaTheme="majorEastAsia" w:hAnsi="Times New Roman" w:cs="Times New Roman"/>
                                    <w:color w:val="FFFFFF" w:themeColor="background1"/>
                                    <w:sz w:val="32"/>
                                    <w:szCs w:val="28"/>
                                  </w:rPr>
                                  <w:t>Mohamed Gelle</w:t>
                                </w:r>
                              </w:p>
                              <w:p w:rsidR="0021103E" w:rsidRPr="0021103E" w:rsidRDefault="0021103E">
                                <w:pPr>
                                  <w:jc w:val="center"/>
                                  <w:rPr>
                                    <w:rFonts w:ascii="Times New Roman" w:eastAsiaTheme="majorEastAsia" w:hAnsi="Times New Roman" w:cs="Times New Roman"/>
                                    <w:color w:val="FFFFFF" w:themeColor="background1"/>
                                    <w:sz w:val="32"/>
                                    <w:szCs w:val="28"/>
                                  </w:rPr>
                                </w:pPr>
                                <w:r w:rsidRPr="0021103E">
                                  <w:rPr>
                                    <w:rFonts w:ascii="Times New Roman" w:eastAsiaTheme="majorEastAsia" w:hAnsi="Times New Roman" w:cs="Times New Roman"/>
                                    <w:color w:val="FFFFFF" w:themeColor="background1"/>
                                    <w:sz w:val="32"/>
                                    <w:szCs w:val="28"/>
                                  </w:rPr>
                                  <w:t>Student no. 1813499</w:t>
                                </w:r>
                              </w:p>
                              <w:p w:rsidR="0021103E" w:rsidRPr="0021103E" w:rsidRDefault="0021103E">
                                <w:pPr>
                                  <w:jc w:val="center"/>
                                  <w:rPr>
                                    <w:rFonts w:ascii="Times New Roman" w:eastAsiaTheme="majorEastAsia" w:hAnsi="Times New Roman" w:cs="Times New Roman"/>
                                    <w:color w:val="FFFFFF" w:themeColor="background1"/>
                                    <w:sz w:val="32"/>
                                    <w:szCs w:val="28"/>
                                  </w:rPr>
                                </w:pPr>
                                <w:r w:rsidRPr="0021103E">
                                  <w:rPr>
                                    <w:rFonts w:ascii="Times New Roman" w:eastAsiaTheme="majorEastAsia" w:hAnsi="Times New Roman" w:cs="Times New Roman"/>
                                    <w:color w:val="FFFFFF" w:themeColor="background1"/>
                                    <w:sz w:val="32"/>
                                    <w:szCs w:val="28"/>
                                  </w:rPr>
                                  <w:t>April 11, 2019</w:t>
                                </w:r>
                              </w:p>
                              <w:p w:rsidR="0021103E" w:rsidRPr="0021103E" w:rsidRDefault="0021103E">
                                <w:pPr>
                                  <w:jc w:val="center"/>
                                  <w:rPr>
                                    <w:rFonts w:asciiTheme="majorHAnsi" w:eastAsiaTheme="majorEastAsia" w:hAnsiTheme="majorHAnsi" w:cstheme="majorBidi"/>
                                    <w:color w:val="FFFFFF" w:themeColor="background1"/>
                                    <w:szCs w:val="28"/>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99" o:spid="_x0000_s1026" style="position:absolute;left:0;text-align:left;margin-left:83.25pt;margin-top:29.35pt;width:280.8pt;height:74.2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" fillcolor="#4472c4 [3204]" stroked="f" strokeweight="1pt">
                    <v:textbox>
                      <w:txbxContent>
                        <w:p w:rsidR="0021103E" w:rsidRPr="0021103E" w:rsidRDefault="0021103E">
                          <w:pPr>
                            <w:jc w:val="center"/>
                            <w:rPr>
                              <w:rFonts w:ascii="Times New Roman" w:eastAsiaTheme="majorEastAsia" w:hAnsi="Times New Roman" w:cs="Times New Roman"/>
                              <w:color w:val="FFFFFF" w:themeColor="background1"/>
                              <w:sz w:val="32"/>
                              <w:szCs w:val="28"/>
                            </w:rPr>
                          </w:pPr>
                          <w:r w:rsidRPr="0021103E">
                            <w:rPr>
                              <w:rFonts w:ascii="Times New Roman" w:eastAsiaTheme="majorEastAsia" w:hAnsi="Times New Roman" w:cs="Times New Roman"/>
                              <w:color w:val="FFFFFF" w:themeColor="background1"/>
                              <w:sz w:val="32"/>
                              <w:szCs w:val="28"/>
                            </w:rPr>
                            <w:t>Mohamed Gelle</w:t>
                          </w:r>
                        </w:p>
                        <w:p w:rsidR="0021103E" w:rsidRPr="0021103E" w:rsidRDefault="0021103E">
                          <w:pPr>
                            <w:jc w:val="center"/>
                            <w:rPr>
                              <w:rFonts w:ascii="Times New Roman" w:eastAsiaTheme="majorEastAsia" w:hAnsi="Times New Roman" w:cs="Times New Roman"/>
                              <w:color w:val="FFFFFF" w:themeColor="background1"/>
                              <w:sz w:val="32"/>
                              <w:szCs w:val="28"/>
                            </w:rPr>
                          </w:pPr>
                          <w:r w:rsidRPr="0021103E">
                            <w:rPr>
                              <w:rFonts w:ascii="Times New Roman" w:eastAsiaTheme="majorEastAsia" w:hAnsi="Times New Roman" w:cs="Times New Roman"/>
                              <w:color w:val="FFFFFF" w:themeColor="background1"/>
                              <w:sz w:val="32"/>
                              <w:szCs w:val="28"/>
                            </w:rPr>
                            <w:t>Student no. 1813499</w:t>
                          </w:r>
                        </w:p>
                        <w:p w:rsidR="0021103E" w:rsidRPr="0021103E" w:rsidRDefault="0021103E">
                          <w:pPr>
                            <w:jc w:val="center"/>
                            <w:rPr>
                              <w:rFonts w:ascii="Times New Roman" w:eastAsiaTheme="majorEastAsia" w:hAnsi="Times New Roman" w:cs="Times New Roman"/>
                              <w:color w:val="FFFFFF" w:themeColor="background1"/>
                              <w:sz w:val="32"/>
                              <w:szCs w:val="28"/>
                            </w:rPr>
                          </w:pPr>
                          <w:r w:rsidRPr="0021103E">
                            <w:rPr>
                              <w:rFonts w:ascii="Times New Roman" w:eastAsiaTheme="majorEastAsia" w:hAnsi="Times New Roman" w:cs="Times New Roman"/>
                              <w:color w:val="FFFFFF" w:themeColor="background1"/>
                              <w:sz w:val="32"/>
                              <w:szCs w:val="28"/>
                            </w:rPr>
                            <w:t>April 11, 2019</w:t>
                          </w:r>
                        </w:p>
                        <w:p w:rsidR="0021103E" w:rsidRPr="0021103E" w:rsidRDefault="0021103E">
                          <w:pPr>
                            <w:jc w:val="center"/>
                            <w:rPr>
                              <w:rFonts w:asciiTheme="majorHAnsi" w:eastAsiaTheme="majorEastAsia" w:hAnsiTheme="majorHAnsi" w:cstheme="majorBidi"/>
                              <w:color w:val="FFFFFF" w:themeColor="background1"/>
                              <w:szCs w:val="28"/>
                              <w14:textFill>
                                <w14:noFill/>
                              </w14:textFill>
                            </w:rPr>
                          </w:pPr>
                        </w:p>
                      </w:txbxContent>
                    </v:textbox>
                    <w10:wrap type="square"/>
                  </v:rect>
                </w:pict>
              </mc:Fallback>
            </mc:AlternateContent>
          </w:r>
        </w:p>
        <w:p w:rsidR="006F55D4" w:rsidRPr="007D08EE" w:rsidRDefault="006F55D4" w:rsidP="007D08EE">
          <w:pPr>
            <w:pStyle w:val="NoSpacing"/>
            <w:spacing w:after="40"/>
          </w:pPr>
          <w:r>
            <w:br w:type="page"/>
          </w:r>
        </w:p>
      </w:sdtContent>
    </w:sdt>
    <w:p w:rsidR="00C365CD" w:rsidRPr="00C365CD" w:rsidRDefault="00540809" w:rsidP="00C365CD">
      <w:pPr>
        <w:pStyle w:val="Heading1"/>
        <w:spacing w:before="0" w:line="360" w:lineRule="auto"/>
      </w:pPr>
      <w:r w:rsidRPr="00E77053">
        <w:lastRenderedPageBreak/>
        <w:t>Introduction</w:t>
      </w:r>
    </w:p>
    <w:p w:rsidR="00F432E9" w:rsidRDefault="00C365CD" w:rsidP="00F039D3">
      <w:pPr>
        <w:spacing w:line="360" w:lineRule="auto"/>
        <w:jc w:val="both"/>
        <w:rPr>
          <w:rFonts w:ascii="Times New Roman" w:hAnsi="Times New Roman" w:cs="Times New Roman"/>
        </w:rPr>
      </w:pPr>
      <w:r>
        <w:rPr>
          <w:rFonts w:ascii="Times New Roman" w:hAnsi="Times New Roman" w:cs="Times New Roman"/>
        </w:rPr>
        <w:t>The National Health Service (NHS) was launched in 1948 out of the idea t</w:t>
      </w:r>
      <w:r w:rsidRPr="00C365CD">
        <w:rPr>
          <w:rFonts w:ascii="Times New Roman" w:hAnsi="Times New Roman" w:cs="Times New Roman"/>
        </w:rPr>
        <w:t xml:space="preserve">hat </w:t>
      </w:r>
      <w:r>
        <w:rPr>
          <w:rFonts w:ascii="Times New Roman" w:hAnsi="Times New Roman" w:cs="Times New Roman"/>
        </w:rPr>
        <w:t xml:space="preserve">a </w:t>
      </w:r>
      <w:r w:rsidRPr="00C365CD">
        <w:rPr>
          <w:rFonts w:ascii="Times New Roman" w:hAnsi="Times New Roman" w:cs="Times New Roman"/>
        </w:rPr>
        <w:t xml:space="preserve">good healthcare should be available to all, regardless of </w:t>
      </w:r>
      <w:r>
        <w:rPr>
          <w:rFonts w:ascii="Times New Roman" w:hAnsi="Times New Roman" w:cs="Times New Roman"/>
        </w:rPr>
        <w:t xml:space="preserve">their </w:t>
      </w:r>
      <w:r w:rsidRPr="00C365CD">
        <w:rPr>
          <w:rFonts w:ascii="Times New Roman" w:hAnsi="Times New Roman" w:cs="Times New Roman"/>
        </w:rPr>
        <w:t>wealth</w:t>
      </w:r>
      <w:r>
        <w:rPr>
          <w:rFonts w:ascii="Times New Roman" w:hAnsi="Times New Roman" w:cs="Times New Roman"/>
        </w:rPr>
        <w:t>. This has become one of the core principles of the NHS toda</w:t>
      </w:r>
      <w:r w:rsidR="002E664B">
        <w:rPr>
          <w:rFonts w:ascii="Times New Roman" w:hAnsi="Times New Roman" w:cs="Times New Roman"/>
        </w:rPr>
        <w:t xml:space="preserve">y. </w:t>
      </w:r>
      <w:r w:rsidR="00DA3034" w:rsidRPr="00360A83">
        <w:rPr>
          <w:rFonts w:ascii="Times New Roman" w:hAnsi="Times New Roman" w:cs="Times New Roman"/>
        </w:rPr>
        <w:t xml:space="preserve">Except </w:t>
      </w:r>
      <w:r w:rsidR="00360A83" w:rsidRPr="00360A83">
        <w:rPr>
          <w:rFonts w:ascii="Times New Roman" w:hAnsi="Times New Roman" w:cs="Times New Roman"/>
        </w:rPr>
        <w:t>charges, such as prescriptions, optical services and dental services, the NHS in England remains free at the point of use for all UK residents. This currently stands at more than 64.6 million people in the UK and 54.3 million people in England alone</w:t>
      </w:r>
      <w:sdt>
        <w:sdtPr>
          <w:rPr>
            <w:rFonts w:ascii="Times New Roman" w:hAnsi="Times New Roman" w:cs="Times New Roman"/>
          </w:rPr>
          <w:id w:val="974490010"/>
          <w:citation/>
        </w:sdtPr>
        <w:sdtEndPr/>
        <w:sdtContent>
          <w:r w:rsidR="00360A83">
            <w:rPr>
              <w:rFonts w:ascii="Times New Roman" w:hAnsi="Times New Roman" w:cs="Times New Roman"/>
            </w:rPr>
            <w:fldChar w:fldCharType="begin"/>
          </w:r>
          <w:r w:rsidR="00360A83">
            <w:rPr>
              <w:rFonts w:ascii="Times New Roman" w:hAnsi="Times New Roman" w:cs="Times New Roman"/>
            </w:rPr>
            <w:instrText xml:space="preserve"> CITATION NHS19 \l 2057 </w:instrText>
          </w:r>
          <w:r w:rsidR="00360A83">
            <w:rPr>
              <w:rFonts w:ascii="Times New Roman" w:hAnsi="Times New Roman" w:cs="Times New Roman"/>
            </w:rPr>
            <w:fldChar w:fldCharType="separate"/>
          </w:r>
          <w:r w:rsidR="009F1DF3">
            <w:rPr>
              <w:rFonts w:ascii="Times New Roman" w:hAnsi="Times New Roman" w:cs="Times New Roman"/>
              <w:noProof/>
            </w:rPr>
            <w:t xml:space="preserve"> </w:t>
          </w:r>
          <w:r w:rsidR="009F1DF3" w:rsidRPr="009F1DF3">
            <w:rPr>
              <w:rFonts w:ascii="Times New Roman" w:hAnsi="Times New Roman" w:cs="Times New Roman"/>
              <w:noProof/>
            </w:rPr>
            <w:t>(NHS, 2019)</w:t>
          </w:r>
          <w:r w:rsidR="00360A83">
            <w:rPr>
              <w:rFonts w:ascii="Times New Roman" w:hAnsi="Times New Roman" w:cs="Times New Roman"/>
            </w:rPr>
            <w:fldChar w:fldCharType="end"/>
          </w:r>
        </w:sdtContent>
      </w:sdt>
      <w:r w:rsidR="00360A83">
        <w:rPr>
          <w:rFonts w:ascii="Times New Roman" w:hAnsi="Times New Roman" w:cs="Times New Roman"/>
        </w:rPr>
        <w:t>.</w:t>
      </w:r>
    </w:p>
    <w:p w:rsidR="004048D7" w:rsidRDefault="00360A83" w:rsidP="00F039D3">
      <w:pPr>
        <w:spacing w:before="240" w:line="360" w:lineRule="auto"/>
        <w:jc w:val="both"/>
        <w:rPr>
          <w:rFonts w:ascii="Times New Roman" w:hAnsi="Times New Roman" w:cs="Times New Roman"/>
        </w:rPr>
      </w:pPr>
      <w:r w:rsidRPr="00360A83">
        <w:rPr>
          <w:rFonts w:ascii="Times New Roman" w:hAnsi="Times New Roman" w:cs="Times New Roman"/>
        </w:rPr>
        <w:t xml:space="preserve">The NHS </w:t>
      </w:r>
      <w:r>
        <w:rPr>
          <w:rFonts w:ascii="Times New Roman" w:hAnsi="Times New Roman" w:cs="Times New Roman"/>
        </w:rPr>
        <w:t xml:space="preserve">is one of the largest </w:t>
      </w:r>
      <w:r w:rsidRPr="00360A83">
        <w:rPr>
          <w:rFonts w:ascii="Times New Roman" w:hAnsi="Times New Roman" w:cs="Times New Roman"/>
        </w:rPr>
        <w:t>employ</w:t>
      </w:r>
      <w:r>
        <w:rPr>
          <w:rFonts w:ascii="Times New Roman" w:hAnsi="Times New Roman" w:cs="Times New Roman"/>
        </w:rPr>
        <w:t>er</w:t>
      </w:r>
      <w:r w:rsidRPr="00360A83">
        <w:rPr>
          <w:rFonts w:ascii="Times New Roman" w:hAnsi="Times New Roman" w:cs="Times New Roman"/>
        </w:rPr>
        <w:t>s</w:t>
      </w:r>
      <w:r>
        <w:rPr>
          <w:rFonts w:ascii="Times New Roman" w:hAnsi="Times New Roman" w:cs="Times New Roman"/>
        </w:rPr>
        <w:t xml:space="preserve"> in the world, with</w:t>
      </w:r>
      <w:r w:rsidRPr="00360A83">
        <w:rPr>
          <w:rFonts w:ascii="Times New Roman" w:hAnsi="Times New Roman" w:cs="Times New Roman"/>
        </w:rPr>
        <w:t xml:space="preserve"> more than 1.5 million </w:t>
      </w:r>
      <w:r>
        <w:rPr>
          <w:rFonts w:ascii="Times New Roman" w:hAnsi="Times New Roman" w:cs="Times New Roman"/>
        </w:rPr>
        <w:t>employees</w:t>
      </w:r>
      <w:r w:rsidR="00B25697">
        <w:rPr>
          <w:rFonts w:ascii="Times New Roman" w:hAnsi="Times New Roman" w:cs="Times New Roman"/>
        </w:rPr>
        <w:t xml:space="preserve"> </w:t>
      </w:r>
      <w:r w:rsidRPr="00360A83">
        <w:rPr>
          <w:rFonts w:ascii="Times New Roman" w:hAnsi="Times New Roman" w:cs="Times New Roman"/>
        </w:rPr>
        <w:t>putting it in the top five of the world’s largest workforces</w:t>
      </w:r>
      <w:r w:rsidR="000A1AED">
        <w:rPr>
          <w:rFonts w:ascii="Times New Roman" w:hAnsi="Times New Roman" w:cs="Times New Roman"/>
        </w:rPr>
        <w:t>.</w:t>
      </w:r>
      <w:r w:rsidR="000A1AED" w:rsidRPr="00360A83">
        <w:rPr>
          <w:rFonts w:ascii="Times New Roman" w:hAnsi="Times New Roman" w:cs="Times New Roman"/>
        </w:rPr>
        <w:t xml:space="preserve"> </w:t>
      </w:r>
      <w:r w:rsidRPr="00360A83">
        <w:rPr>
          <w:rFonts w:ascii="Times New Roman" w:hAnsi="Times New Roman" w:cs="Times New Roman"/>
        </w:rPr>
        <w:t>The NHS in England is the biggest part of the system by far, employing around 1.2 million people. Of those, the clinically qualified staff include 150,273 doctors, 40,584 general practitioners (GPs), 314,966 nurses and health visitors, 18,862 ambulance staff, and 111,127 hospital and community health service (HCHS) medical and dental staff</w:t>
      </w:r>
      <w:sdt>
        <w:sdtPr>
          <w:rPr>
            <w:rFonts w:ascii="Times New Roman" w:hAnsi="Times New Roman" w:cs="Times New Roman"/>
          </w:rPr>
          <w:id w:val="109329620"/>
          <w:citation/>
        </w:sdtPr>
        <w:sdtEndPr/>
        <w:sdtContent>
          <w:r>
            <w:rPr>
              <w:rFonts w:ascii="Times New Roman" w:hAnsi="Times New Roman" w:cs="Times New Roman"/>
            </w:rPr>
            <w:fldChar w:fldCharType="begin"/>
          </w:r>
          <w:r>
            <w:rPr>
              <w:rFonts w:ascii="Times New Roman" w:hAnsi="Times New Roman" w:cs="Times New Roman"/>
            </w:rPr>
            <w:instrText xml:space="preserve"> CITATION NHS19 \l 2057 </w:instrText>
          </w:r>
          <w:r>
            <w:rPr>
              <w:rFonts w:ascii="Times New Roman" w:hAnsi="Times New Roman" w:cs="Times New Roman"/>
            </w:rPr>
            <w:fldChar w:fldCharType="separate"/>
          </w:r>
          <w:r w:rsidR="009F1DF3">
            <w:rPr>
              <w:rFonts w:ascii="Times New Roman" w:hAnsi="Times New Roman" w:cs="Times New Roman"/>
              <w:noProof/>
            </w:rPr>
            <w:t xml:space="preserve"> </w:t>
          </w:r>
          <w:r w:rsidR="009F1DF3" w:rsidRPr="009F1DF3">
            <w:rPr>
              <w:rFonts w:ascii="Times New Roman" w:hAnsi="Times New Roman" w:cs="Times New Roman"/>
              <w:noProof/>
            </w:rPr>
            <w:t>(NHS, 2019)</w:t>
          </w:r>
          <w:r>
            <w:rPr>
              <w:rFonts w:ascii="Times New Roman" w:hAnsi="Times New Roman" w:cs="Times New Roman"/>
            </w:rPr>
            <w:fldChar w:fldCharType="end"/>
          </w:r>
        </w:sdtContent>
      </w:sdt>
      <w:r>
        <w:rPr>
          <w:rFonts w:ascii="Times New Roman" w:hAnsi="Times New Roman" w:cs="Times New Roman"/>
        </w:rPr>
        <w:t>. On the other hand, t</w:t>
      </w:r>
      <w:r w:rsidRPr="00360A83">
        <w:rPr>
          <w:rFonts w:ascii="Times New Roman" w:hAnsi="Times New Roman" w:cs="Times New Roman"/>
        </w:rPr>
        <w:t>he NHS in Scotland, Wales and Northern Ireland employs 161,415; 84,000 and 66,000 people respectively</w:t>
      </w:r>
      <w:sdt>
        <w:sdtPr>
          <w:rPr>
            <w:rFonts w:ascii="Times New Roman" w:hAnsi="Times New Roman" w:cs="Times New Roman"/>
          </w:rPr>
          <w:id w:val="-1708949476"/>
          <w:citation/>
        </w:sdtPr>
        <w:sdtEndPr/>
        <w:sdtContent>
          <w:r>
            <w:rPr>
              <w:rFonts w:ascii="Times New Roman" w:hAnsi="Times New Roman" w:cs="Times New Roman"/>
            </w:rPr>
            <w:fldChar w:fldCharType="begin"/>
          </w:r>
          <w:r>
            <w:rPr>
              <w:rFonts w:ascii="Times New Roman" w:hAnsi="Times New Roman" w:cs="Times New Roman"/>
            </w:rPr>
            <w:instrText xml:space="preserve"> CITATION NHS19 \l 2057 </w:instrText>
          </w:r>
          <w:r>
            <w:rPr>
              <w:rFonts w:ascii="Times New Roman" w:hAnsi="Times New Roman" w:cs="Times New Roman"/>
            </w:rPr>
            <w:fldChar w:fldCharType="separate"/>
          </w:r>
          <w:r w:rsidR="009F1DF3">
            <w:rPr>
              <w:rFonts w:ascii="Times New Roman" w:hAnsi="Times New Roman" w:cs="Times New Roman"/>
              <w:noProof/>
            </w:rPr>
            <w:t xml:space="preserve"> </w:t>
          </w:r>
          <w:r w:rsidR="009F1DF3" w:rsidRPr="009F1DF3">
            <w:rPr>
              <w:rFonts w:ascii="Times New Roman" w:hAnsi="Times New Roman" w:cs="Times New Roman"/>
              <w:noProof/>
            </w:rPr>
            <w:t>(NHS, 2019)</w:t>
          </w:r>
          <w:r>
            <w:rPr>
              <w:rFonts w:ascii="Times New Roman" w:hAnsi="Times New Roman" w:cs="Times New Roman"/>
            </w:rPr>
            <w:fldChar w:fldCharType="end"/>
          </w:r>
        </w:sdtContent>
      </w:sdt>
      <w:r w:rsidRPr="00360A83">
        <w:rPr>
          <w:rFonts w:ascii="Times New Roman" w:hAnsi="Times New Roman" w:cs="Times New Roman"/>
        </w:rPr>
        <w:t>.</w:t>
      </w:r>
    </w:p>
    <w:p w:rsidR="00581A5C" w:rsidRDefault="00581A5C" w:rsidP="004048D7">
      <w:pPr>
        <w:spacing w:line="360" w:lineRule="auto"/>
        <w:jc w:val="both"/>
        <w:rPr>
          <w:rFonts w:ascii="Times New Roman" w:hAnsi="Times New Roman" w:cs="Times New Roman"/>
        </w:rPr>
      </w:pPr>
    </w:p>
    <w:p w:rsidR="00F43282" w:rsidRDefault="001E36A3" w:rsidP="001E36A3">
      <w:pPr>
        <w:pStyle w:val="Heading1"/>
        <w:spacing w:before="0" w:line="360" w:lineRule="auto"/>
      </w:pPr>
      <w:r>
        <w:t>Human Resource Management in the NHS</w:t>
      </w:r>
    </w:p>
    <w:p w:rsidR="00B21612" w:rsidRDefault="00AA19EB" w:rsidP="000A1AED">
      <w:pPr>
        <w:spacing w:line="360" w:lineRule="auto"/>
        <w:jc w:val="both"/>
        <w:rPr>
          <w:rFonts w:ascii="Times New Roman" w:hAnsi="Times New Roman" w:cs="Times New Roman"/>
        </w:rPr>
      </w:pPr>
      <w:r>
        <w:rPr>
          <w:rFonts w:ascii="Times New Roman" w:hAnsi="Times New Roman" w:cs="Times New Roman"/>
        </w:rPr>
        <w:t xml:space="preserve">The aim of the NHS is to provide a quality healthcare. </w:t>
      </w:r>
      <w:r w:rsidR="000A1AED">
        <w:rPr>
          <w:rFonts w:ascii="Times New Roman" w:hAnsi="Times New Roman" w:cs="Times New Roman"/>
        </w:rPr>
        <w:t>Pope and Burns (2013) state that, i</w:t>
      </w:r>
      <w:r w:rsidR="000A1AED" w:rsidRPr="008E18F0">
        <w:rPr>
          <w:rFonts w:ascii="Times New Roman" w:hAnsi="Times New Roman" w:cs="Times New Roman"/>
        </w:rPr>
        <w:t>n any health service the behaviour of staff and their interactions have a huge impact</w:t>
      </w:r>
      <w:r w:rsidR="000A1AED">
        <w:rPr>
          <w:rFonts w:ascii="Times New Roman" w:hAnsi="Times New Roman" w:cs="Times New Roman"/>
        </w:rPr>
        <w:t xml:space="preserve"> </w:t>
      </w:r>
      <w:r w:rsidR="000A1AED" w:rsidRPr="008E18F0">
        <w:rPr>
          <w:rFonts w:ascii="Times New Roman" w:hAnsi="Times New Roman" w:cs="Times New Roman"/>
        </w:rPr>
        <w:t>on the quality of care provided, as well as affecting the health and well-being of</w:t>
      </w:r>
      <w:r w:rsidR="000A1AED">
        <w:rPr>
          <w:rFonts w:ascii="Times New Roman" w:hAnsi="Times New Roman" w:cs="Times New Roman"/>
        </w:rPr>
        <w:t xml:space="preserve"> </w:t>
      </w:r>
      <w:r w:rsidR="000A1AED" w:rsidRPr="008E18F0">
        <w:rPr>
          <w:rFonts w:ascii="Times New Roman" w:hAnsi="Times New Roman" w:cs="Times New Roman"/>
        </w:rPr>
        <w:t>individual employees</w:t>
      </w:r>
      <w:sdt>
        <w:sdtPr>
          <w:rPr>
            <w:rFonts w:ascii="Times New Roman" w:hAnsi="Times New Roman" w:cs="Times New Roman"/>
          </w:rPr>
          <w:id w:val="2020355446"/>
          <w:citation/>
        </w:sdtPr>
        <w:sdtEndPr/>
        <w:sdtContent>
          <w:r w:rsidR="000A1AED">
            <w:rPr>
              <w:rFonts w:ascii="Times New Roman" w:hAnsi="Times New Roman" w:cs="Times New Roman"/>
            </w:rPr>
            <w:fldChar w:fldCharType="begin"/>
          </w:r>
          <w:r w:rsidR="000A1AED">
            <w:rPr>
              <w:rFonts w:ascii="Times New Roman" w:hAnsi="Times New Roman" w:cs="Times New Roman"/>
            </w:rPr>
            <w:instrText xml:space="preserve">CITATION Rac13 \l 2057 </w:instrText>
          </w:r>
          <w:r w:rsidR="000A1AED">
            <w:rPr>
              <w:rFonts w:ascii="Times New Roman" w:hAnsi="Times New Roman" w:cs="Times New Roman"/>
            </w:rPr>
            <w:fldChar w:fldCharType="separate"/>
          </w:r>
          <w:r w:rsidR="009F1DF3">
            <w:rPr>
              <w:rFonts w:ascii="Times New Roman" w:hAnsi="Times New Roman" w:cs="Times New Roman"/>
              <w:noProof/>
            </w:rPr>
            <w:t xml:space="preserve"> </w:t>
          </w:r>
          <w:r w:rsidR="009F1DF3" w:rsidRPr="009F1DF3">
            <w:rPr>
              <w:rFonts w:ascii="Times New Roman" w:hAnsi="Times New Roman" w:cs="Times New Roman"/>
              <w:noProof/>
            </w:rPr>
            <w:t>(Pope &amp; Burnes, 2013)</w:t>
          </w:r>
          <w:r w:rsidR="000A1AED">
            <w:rPr>
              <w:rFonts w:ascii="Times New Roman" w:hAnsi="Times New Roman" w:cs="Times New Roman"/>
            </w:rPr>
            <w:fldChar w:fldCharType="end"/>
          </w:r>
        </w:sdtContent>
      </w:sdt>
      <w:r w:rsidR="000A1AED" w:rsidRPr="008E18F0">
        <w:rPr>
          <w:rFonts w:ascii="Times New Roman" w:hAnsi="Times New Roman" w:cs="Times New Roman"/>
        </w:rPr>
        <w:t>.</w:t>
      </w:r>
      <w:r w:rsidR="000A1AED">
        <w:rPr>
          <w:rFonts w:ascii="Times New Roman" w:hAnsi="Times New Roman" w:cs="Times New Roman"/>
        </w:rPr>
        <w:t xml:space="preserve"> This indicates that Human Resource Management (HRM) plays significant role in the success of NHS as an organisation and the quality of the care it provides. Hence, we can argue that Human Resources is the core competency of the NHS</w:t>
      </w:r>
      <w:r w:rsidR="007B6EEA">
        <w:rPr>
          <w:rFonts w:ascii="Times New Roman" w:hAnsi="Times New Roman" w:cs="Times New Roman"/>
        </w:rPr>
        <w:t>, and the organisation relies on Human capital</w:t>
      </w:r>
      <w:r w:rsidR="000A1AED">
        <w:rPr>
          <w:rFonts w:ascii="Times New Roman" w:hAnsi="Times New Roman" w:cs="Times New Roman"/>
        </w:rPr>
        <w:t xml:space="preserve"> to be efficient and successful.</w:t>
      </w:r>
    </w:p>
    <w:p w:rsidR="00BB7A6B" w:rsidRDefault="00FF2580" w:rsidP="00F06196">
      <w:pPr>
        <w:spacing w:before="240" w:line="360" w:lineRule="auto"/>
        <w:jc w:val="both"/>
        <w:rPr>
          <w:rFonts w:ascii="Times New Roman" w:hAnsi="Times New Roman" w:cs="Times New Roman"/>
        </w:rPr>
      </w:pPr>
      <w:r>
        <w:rPr>
          <w:rFonts w:ascii="Times New Roman" w:hAnsi="Times New Roman" w:cs="Times New Roman"/>
        </w:rPr>
        <w:t>Armstrong s</w:t>
      </w:r>
      <w:r w:rsidR="00BB7A6B">
        <w:rPr>
          <w:rFonts w:ascii="Times New Roman" w:hAnsi="Times New Roman" w:cs="Times New Roman"/>
        </w:rPr>
        <w:t>tates</w:t>
      </w:r>
      <w:r>
        <w:rPr>
          <w:rFonts w:ascii="Times New Roman" w:hAnsi="Times New Roman" w:cs="Times New Roman"/>
        </w:rPr>
        <w:t xml:space="preserve"> </w:t>
      </w:r>
      <w:r w:rsidR="00B32F23">
        <w:rPr>
          <w:rFonts w:ascii="Times New Roman" w:hAnsi="Times New Roman" w:cs="Times New Roman"/>
        </w:rPr>
        <w:t>that</w:t>
      </w:r>
      <w:r>
        <w:rPr>
          <w:rFonts w:ascii="Times New Roman" w:hAnsi="Times New Roman" w:cs="Times New Roman"/>
        </w:rPr>
        <w:t>, Human Capital is “</w:t>
      </w:r>
      <w:r w:rsidRPr="00FF2580">
        <w:rPr>
          <w:rFonts w:ascii="Times New Roman" w:hAnsi="Times New Roman" w:cs="Times New Roman"/>
        </w:rPr>
        <w:t>the prime asset of an organization and businesses</w:t>
      </w:r>
      <w:r>
        <w:rPr>
          <w:rFonts w:ascii="Times New Roman" w:hAnsi="Times New Roman" w:cs="Times New Roman"/>
        </w:rPr>
        <w:t xml:space="preserve"> </w:t>
      </w:r>
      <w:r w:rsidRPr="00FF2580">
        <w:rPr>
          <w:rFonts w:ascii="Times New Roman" w:hAnsi="Times New Roman" w:cs="Times New Roman"/>
        </w:rPr>
        <w:t>need to invest in that asset to ensure their survival and growth</w:t>
      </w:r>
      <w:r>
        <w:rPr>
          <w:rFonts w:ascii="Times New Roman" w:hAnsi="Times New Roman" w:cs="Times New Roman"/>
        </w:rPr>
        <w:t>”</w:t>
      </w:r>
      <w:sdt>
        <w:sdtPr>
          <w:rPr>
            <w:rFonts w:ascii="Times New Roman" w:hAnsi="Times New Roman" w:cs="Times New Roman"/>
          </w:rPr>
          <w:id w:val="1165756506"/>
          <w:citation/>
        </w:sdtPr>
        <w:sdtEndPr/>
        <w:sdtContent>
          <w:r>
            <w:rPr>
              <w:rFonts w:ascii="Times New Roman" w:hAnsi="Times New Roman" w:cs="Times New Roman"/>
            </w:rPr>
            <w:fldChar w:fldCharType="begin"/>
          </w:r>
          <w:r w:rsidR="00957D69">
            <w:rPr>
              <w:rFonts w:ascii="Times New Roman" w:hAnsi="Times New Roman" w:cs="Times New Roman"/>
            </w:rPr>
            <w:instrText xml:space="preserve">CITATION Mic06 \l 2057 </w:instrText>
          </w:r>
          <w:r>
            <w:rPr>
              <w:rFonts w:ascii="Times New Roman" w:hAnsi="Times New Roman" w:cs="Times New Roman"/>
            </w:rPr>
            <w:fldChar w:fldCharType="separate"/>
          </w:r>
          <w:r w:rsidR="009F1DF3">
            <w:rPr>
              <w:rFonts w:ascii="Times New Roman" w:hAnsi="Times New Roman" w:cs="Times New Roman"/>
              <w:noProof/>
            </w:rPr>
            <w:t xml:space="preserve"> </w:t>
          </w:r>
          <w:r w:rsidR="009F1DF3" w:rsidRPr="009F1DF3">
            <w:rPr>
              <w:rFonts w:ascii="Times New Roman" w:hAnsi="Times New Roman" w:cs="Times New Roman"/>
              <w:noProof/>
            </w:rPr>
            <w:t>(Armstrong, 2006)</w:t>
          </w:r>
          <w:r>
            <w:rPr>
              <w:rFonts w:ascii="Times New Roman" w:hAnsi="Times New Roman" w:cs="Times New Roman"/>
            </w:rPr>
            <w:fldChar w:fldCharType="end"/>
          </w:r>
        </w:sdtContent>
      </w:sdt>
      <w:r w:rsidRPr="00FF2580">
        <w:rPr>
          <w:rFonts w:ascii="Times New Roman" w:hAnsi="Times New Roman" w:cs="Times New Roman"/>
        </w:rPr>
        <w:t>.</w:t>
      </w:r>
      <w:r>
        <w:rPr>
          <w:rFonts w:ascii="Times New Roman" w:hAnsi="Times New Roman" w:cs="Times New Roman"/>
        </w:rPr>
        <w:t xml:space="preserve"> Therefore,</w:t>
      </w:r>
      <w:r w:rsidR="001764CE">
        <w:rPr>
          <w:rFonts w:ascii="Times New Roman" w:hAnsi="Times New Roman" w:cs="Times New Roman"/>
        </w:rPr>
        <w:t xml:space="preserve"> it is essential that the </w:t>
      </w:r>
      <w:r w:rsidR="001710F2">
        <w:rPr>
          <w:rFonts w:ascii="Times New Roman" w:hAnsi="Times New Roman" w:cs="Times New Roman"/>
        </w:rPr>
        <w:t xml:space="preserve">HR </w:t>
      </w:r>
      <w:r w:rsidR="001764CE">
        <w:rPr>
          <w:rFonts w:ascii="Times New Roman" w:hAnsi="Times New Roman" w:cs="Times New Roman"/>
        </w:rPr>
        <w:t>management</w:t>
      </w:r>
      <w:r>
        <w:rPr>
          <w:rFonts w:ascii="Times New Roman" w:hAnsi="Times New Roman" w:cs="Times New Roman"/>
        </w:rPr>
        <w:t xml:space="preserve"> in the NHS</w:t>
      </w:r>
      <w:r w:rsidR="001764CE">
        <w:rPr>
          <w:rFonts w:ascii="Times New Roman" w:hAnsi="Times New Roman" w:cs="Times New Roman"/>
        </w:rPr>
        <w:t xml:space="preserve"> designs a human resource </w:t>
      </w:r>
      <w:r w:rsidR="00B00870">
        <w:rPr>
          <w:rFonts w:ascii="Times New Roman" w:hAnsi="Times New Roman" w:cs="Times New Roman"/>
        </w:rPr>
        <w:t>strategy</w:t>
      </w:r>
      <w:r w:rsidR="001710F2">
        <w:rPr>
          <w:rFonts w:ascii="Times New Roman" w:hAnsi="Times New Roman" w:cs="Times New Roman"/>
        </w:rPr>
        <w:t xml:space="preserve"> that can be integrated with the overall strategy and </w:t>
      </w:r>
      <w:r w:rsidR="00FE0701">
        <w:rPr>
          <w:rFonts w:ascii="Times New Roman" w:hAnsi="Times New Roman" w:cs="Times New Roman"/>
        </w:rPr>
        <w:t>the objectives</w:t>
      </w:r>
      <w:r w:rsidR="001710F2">
        <w:rPr>
          <w:rFonts w:ascii="Times New Roman" w:hAnsi="Times New Roman" w:cs="Times New Roman"/>
        </w:rPr>
        <w:t xml:space="preserve"> of the organisation, so that the organisation</w:t>
      </w:r>
      <w:r w:rsidR="001764CE">
        <w:rPr>
          <w:rFonts w:ascii="Times New Roman" w:hAnsi="Times New Roman" w:cs="Times New Roman"/>
        </w:rPr>
        <w:t xml:space="preserve"> </w:t>
      </w:r>
      <w:r w:rsidR="001710F2">
        <w:rPr>
          <w:rFonts w:ascii="Times New Roman" w:hAnsi="Times New Roman" w:cs="Times New Roman"/>
        </w:rPr>
        <w:t>can</w:t>
      </w:r>
      <w:r w:rsidR="001764CE">
        <w:rPr>
          <w:rFonts w:ascii="Times New Roman" w:hAnsi="Times New Roman" w:cs="Times New Roman"/>
        </w:rPr>
        <w:t xml:space="preserve"> attract and recruit talented staff and ut</w:t>
      </w:r>
      <w:r w:rsidR="001710F2">
        <w:rPr>
          <w:rFonts w:ascii="Times New Roman" w:hAnsi="Times New Roman" w:cs="Times New Roman"/>
        </w:rPr>
        <w:t xml:space="preserve">ilise their talent to achieve the organisation’s goals efficiently. </w:t>
      </w:r>
    </w:p>
    <w:p w:rsidR="00A15213" w:rsidRDefault="00A15213" w:rsidP="00F06196">
      <w:pPr>
        <w:spacing w:before="240" w:line="360" w:lineRule="auto"/>
        <w:jc w:val="both"/>
        <w:rPr>
          <w:rFonts w:ascii="Times New Roman" w:hAnsi="Times New Roman" w:cs="Times New Roman"/>
        </w:rPr>
      </w:pPr>
    </w:p>
    <w:p w:rsidR="00FF2580" w:rsidRDefault="00231448" w:rsidP="00F06196">
      <w:pPr>
        <w:spacing w:before="240" w:line="360" w:lineRule="auto"/>
        <w:jc w:val="both"/>
        <w:rPr>
          <w:rFonts w:ascii="Times New Roman" w:hAnsi="Times New Roman" w:cs="Times New Roman"/>
        </w:rPr>
      </w:pPr>
      <w:r>
        <w:rPr>
          <w:rFonts w:ascii="Times New Roman" w:hAnsi="Times New Roman" w:cs="Times New Roman"/>
        </w:rPr>
        <w:lastRenderedPageBreak/>
        <w:t>The NHS has set policies and procedure</w:t>
      </w:r>
      <w:r w:rsidR="00530A69">
        <w:rPr>
          <w:rFonts w:ascii="Times New Roman" w:hAnsi="Times New Roman" w:cs="Times New Roman"/>
        </w:rPr>
        <w:t>s</w:t>
      </w:r>
      <w:r w:rsidR="00400960">
        <w:rPr>
          <w:rFonts w:ascii="Times New Roman" w:hAnsi="Times New Roman" w:cs="Times New Roman"/>
        </w:rPr>
        <w:t xml:space="preserve"> </w:t>
      </w:r>
      <w:r>
        <w:rPr>
          <w:rFonts w:ascii="Times New Roman" w:hAnsi="Times New Roman" w:cs="Times New Roman"/>
        </w:rPr>
        <w:t xml:space="preserve">that ensure the organisation’s objectives are achieved. As the </w:t>
      </w:r>
      <w:r w:rsidR="00400960">
        <w:rPr>
          <w:rFonts w:ascii="Times New Roman" w:hAnsi="Times New Roman" w:cs="Times New Roman"/>
        </w:rPr>
        <w:t xml:space="preserve">staff are exposed to </w:t>
      </w:r>
      <w:r w:rsidR="006C628D">
        <w:rPr>
          <w:rFonts w:ascii="Times New Roman" w:hAnsi="Times New Roman" w:cs="Times New Roman"/>
        </w:rPr>
        <w:t xml:space="preserve">a </w:t>
      </w:r>
      <w:r w:rsidR="00400960">
        <w:rPr>
          <w:rFonts w:ascii="Times New Roman" w:hAnsi="Times New Roman" w:cs="Times New Roman"/>
        </w:rPr>
        <w:t xml:space="preserve">very confidential information and are also entrusted to the care of patients, the policies and procedures </w:t>
      </w:r>
      <w:r>
        <w:rPr>
          <w:rFonts w:ascii="Times New Roman" w:hAnsi="Times New Roman" w:cs="Times New Roman"/>
        </w:rPr>
        <w:t>set by the organisation</w:t>
      </w:r>
      <w:r w:rsidR="00400960">
        <w:rPr>
          <w:rFonts w:ascii="Times New Roman" w:hAnsi="Times New Roman" w:cs="Times New Roman"/>
        </w:rPr>
        <w:t xml:space="preserve"> ensure that the staff they hire </w:t>
      </w:r>
      <w:r>
        <w:rPr>
          <w:rFonts w:ascii="Times New Roman" w:hAnsi="Times New Roman" w:cs="Times New Roman"/>
        </w:rPr>
        <w:t>are trustworthy</w:t>
      </w:r>
      <w:r w:rsidR="00400960">
        <w:rPr>
          <w:rFonts w:ascii="Times New Roman" w:hAnsi="Times New Roman" w:cs="Times New Roman"/>
        </w:rPr>
        <w:t xml:space="preserve">. For </w:t>
      </w:r>
      <w:r>
        <w:rPr>
          <w:rFonts w:ascii="Times New Roman" w:hAnsi="Times New Roman" w:cs="Times New Roman"/>
        </w:rPr>
        <w:t>example,</w:t>
      </w:r>
      <w:r w:rsidR="00400960">
        <w:rPr>
          <w:rFonts w:ascii="Times New Roman" w:hAnsi="Times New Roman" w:cs="Times New Roman"/>
        </w:rPr>
        <w:t xml:space="preserve"> prior to </w:t>
      </w:r>
      <w:r w:rsidR="006C628D">
        <w:rPr>
          <w:rFonts w:ascii="Times New Roman" w:hAnsi="Times New Roman" w:cs="Times New Roman"/>
        </w:rPr>
        <w:t>employment</w:t>
      </w:r>
      <w:r w:rsidR="00400960">
        <w:rPr>
          <w:rFonts w:ascii="Times New Roman" w:hAnsi="Times New Roman" w:cs="Times New Roman"/>
        </w:rPr>
        <w:t xml:space="preserve"> </w:t>
      </w:r>
      <w:r w:rsidR="006C628D">
        <w:rPr>
          <w:rFonts w:ascii="Times New Roman" w:hAnsi="Times New Roman" w:cs="Times New Roman"/>
        </w:rPr>
        <w:t xml:space="preserve">pre-checks are conducted </w:t>
      </w:r>
      <w:r>
        <w:rPr>
          <w:rFonts w:ascii="Times New Roman" w:hAnsi="Times New Roman" w:cs="Times New Roman"/>
        </w:rPr>
        <w:t xml:space="preserve">on every individual </w:t>
      </w:r>
      <w:r w:rsidR="006C628D">
        <w:rPr>
          <w:rFonts w:ascii="Times New Roman" w:hAnsi="Times New Roman" w:cs="Times New Roman"/>
        </w:rPr>
        <w:t xml:space="preserve">such </w:t>
      </w:r>
      <w:r>
        <w:rPr>
          <w:rFonts w:ascii="Times New Roman" w:hAnsi="Times New Roman" w:cs="Times New Roman"/>
        </w:rPr>
        <w:t>as</w:t>
      </w:r>
      <w:r w:rsidR="006B693B">
        <w:rPr>
          <w:rFonts w:ascii="Times New Roman" w:hAnsi="Times New Roman" w:cs="Times New Roman"/>
        </w:rPr>
        <w:t xml:space="preserve"> background checks, Criminal</w:t>
      </w:r>
      <w:r>
        <w:rPr>
          <w:rFonts w:ascii="Times New Roman" w:hAnsi="Times New Roman" w:cs="Times New Roman"/>
        </w:rPr>
        <w:t xml:space="preserve"> record checks, professional registration and qualification checks</w:t>
      </w:r>
      <w:r w:rsidR="006B693B">
        <w:rPr>
          <w:rFonts w:ascii="Times New Roman" w:hAnsi="Times New Roman" w:cs="Times New Roman"/>
        </w:rPr>
        <w:t xml:space="preserve"> and occupational health checks etc.</w:t>
      </w:r>
      <w:r w:rsidR="000A6B86">
        <w:rPr>
          <w:rFonts w:ascii="Times New Roman" w:hAnsi="Times New Roman" w:cs="Times New Roman"/>
        </w:rPr>
        <w:t xml:space="preserve"> The HR department of the NHS is responsible of implementing the HR activities of the organisation in accordance with the policies and procedures</w:t>
      </w:r>
      <w:r w:rsidR="00906FD3">
        <w:rPr>
          <w:rFonts w:ascii="Times New Roman" w:hAnsi="Times New Roman" w:cs="Times New Roman"/>
        </w:rPr>
        <w:t xml:space="preserve"> of the organisation</w:t>
      </w:r>
      <w:r w:rsidR="000A6B86">
        <w:rPr>
          <w:rFonts w:ascii="Times New Roman" w:hAnsi="Times New Roman" w:cs="Times New Roman"/>
        </w:rPr>
        <w:t xml:space="preserve"> and employment laws of the UK.</w:t>
      </w:r>
    </w:p>
    <w:p w:rsidR="00383E34" w:rsidRDefault="00383E34" w:rsidP="00D424D4">
      <w:pPr>
        <w:spacing w:line="360" w:lineRule="auto"/>
        <w:jc w:val="both"/>
        <w:rPr>
          <w:rFonts w:ascii="Times New Roman" w:hAnsi="Times New Roman" w:cs="Times New Roman"/>
        </w:rPr>
      </w:pPr>
    </w:p>
    <w:p w:rsidR="0097743C" w:rsidRDefault="0097743C" w:rsidP="005B5645">
      <w:pPr>
        <w:pStyle w:val="Heading2"/>
        <w:spacing w:line="360" w:lineRule="auto"/>
      </w:pPr>
      <w:r>
        <w:t>HR Activities and the impact on the NHS performance</w:t>
      </w:r>
    </w:p>
    <w:p w:rsidR="00A73F6C" w:rsidRDefault="0097743C" w:rsidP="00D424D4">
      <w:pPr>
        <w:spacing w:line="360" w:lineRule="auto"/>
        <w:jc w:val="both"/>
        <w:rPr>
          <w:rFonts w:ascii="Times New Roman" w:hAnsi="Times New Roman" w:cs="Times New Roman"/>
        </w:rPr>
      </w:pPr>
      <w:r>
        <w:rPr>
          <w:rFonts w:ascii="Times New Roman" w:hAnsi="Times New Roman" w:cs="Times New Roman"/>
        </w:rPr>
        <w:t xml:space="preserve">Like any other organisation, the NHS </w:t>
      </w:r>
      <w:r w:rsidR="00874880">
        <w:rPr>
          <w:rFonts w:ascii="Times New Roman" w:hAnsi="Times New Roman" w:cs="Times New Roman"/>
        </w:rPr>
        <w:t xml:space="preserve">must carry out </w:t>
      </w:r>
      <w:r>
        <w:rPr>
          <w:rFonts w:ascii="Times New Roman" w:hAnsi="Times New Roman" w:cs="Times New Roman"/>
        </w:rPr>
        <w:t xml:space="preserve">HR activities which are crucial to the organisation. </w:t>
      </w:r>
      <w:r w:rsidR="008E798F">
        <w:rPr>
          <w:rFonts w:ascii="Times New Roman" w:hAnsi="Times New Roman" w:cs="Times New Roman"/>
        </w:rPr>
        <w:t>The most important HR activity of the NHS is people resourcing.</w:t>
      </w:r>
      <w:r w:rsidR="00957D69">
        <w:rPr>
          <w:rFonts w:ascii="Times New Roman" w:hAnsi="Times New Roman" w:cs="Times New Roman"/>
        </w:rPr>
        <w:t xml:space="preserve"> </w:t>
      </w:r>
    </w:p>
    <w:p w:rsidR="00287C7E" w:rsidRDefault="00957D69" w:rsidP="00D424D4">
      <w:pPr>
        <w:spacing w:line="360" w:lineRule="auto"/>
        <w:jc w:val="both"/>
        <w:rPr>
          <w:rFonts w:ascii="Times New Roman" w:hAnsi="Times New Roman" w:cs="Times New Roman"/>
        </w:rPr>
      </w:pPr>
      <w:r>
        <w:rPr>
          <w:rFonts w:ascii="Times New Roman" w:hAnsi="Times New Roman" w:cs="Times New Roman"/>
        </w:rPr>
        <w:t>People resourcing is ensuring that the organisation obtains and retains the human capital it needs and employs them productively, by integrating business and resourcing strategies through proper HR planning</w:t>
      </w:r>
      <w:sdt>
        <w:sdtPr>
          <w:rPr>
            <w:rFonts w:ascii="Times New Roman" w:hAnsi="Times New Roman" w:cs="Times New Roman"/>
          </w:rPr>
          <w:id w:val="1222260831"/>
          <w:citation/>
        </w:sdtPr>
        <w:sdtEndPr/>
        <w:sdtContent>
          <w:r>
            <w:rPr>
              <w:rFonts w:ascii="Times New Roman" w:hAnsi="Times New Roman" w:cs="Times New Roman"/>
            </w:rPr>
            <w:fldChar w:fldCharType="begin"/>
          </w:r>
          <w:r>
            <w:rPr>
              <w:rFonts w:ascii="Times New Roman" w:hAnsi="Times New Roman" w:cs="Times New Roman"/>
            </w:rPr>
            <w:instrText xml:space="preserve"> CITATION Mic06 \l 2057 </w:instrText>
          </w:r>
          <w:r>
            <w:rPr>
              <w:rFonts w:ascii="Times New Roman" w:hAnsi="Times New Roman" w:cs="Times New Roman"/>
            </w:rPr>
            <w:fldChar w:fldCharType="separate"/>
          </w:r>
          <w:r w:rsidR="009F1DF3">
            <w:rPr>
              <w:rFonts w:ascii="Times New Roman" w:hAnsi="Times New Roman" w:cs="Times New Roman"/>
              <w:noProof/>
            </w:rPr>
            <w:t xml:space="preserve"> </w:t>
          </w:r>
          <w:r w:rsidR="009F1DF3" w:rsidRPr="009F1DF3">
            <w:rPr>
              <w:rFonts w:ascii="Times New Roman" w:hAnsi="Times New Roman" w:cs="Times New Roman"/>
              <w:noProof/>
            </w:rPr>
            <w:t>(Armstrong, 2006)</w:t>
          </w:r>
          <w:r>
            <w:rPr>
              <w:rFonts w:ascii="Times New Roman" w:hAnsi="Times New Roman" w:cs="Times New Roman"/>
            </w:rPr>
            <w:fldChar w:fldCharType="end"/>
          </w:r>
        </w:sdtContent>
      </w:sdt>
      <w:r>
        <w:rPr>
          <w:rFonts w:ascii="Times New Roman" w:hAnsi="Times New Roman" w:cs="Times New Roman"/>
        </w:rPr>
        <w:t>. For the NHS this is the heart of their success.</w:t>
      </w:r>
      <w:r w:rsidR="00287C7E">
        <w:rPr>
          <w:rFonts w:ascii="Times New Roman" w:hAnsi="Times New Roman" w:cs="Times New Roman"/>
        </w:rPr>
        <w:t xml:space="preserve"> </w:t>
      </w:r>
    </w:p>
    <w:p w:rsidR="00287C7E" w:rsidRDefault="00287C7E" w:rsidP="004242EF">
      <w:pPr>
        <w:jc w:val="both"/>
        <w:rPr>
          <w:rFonts w:ascii="Times New Roman" w:hAnsi="Times New Roman" w:cs="Times New Roman"/>
        </w:rPr>
      </w:pPr>
    </w:p>
    <w:p w:rsidR="002B5CFA" w:rsidRDefault="002B5CFA" w:rsidP="00D424D4">
      <w:pPr>
        <w:spacing w:line="360" w:lineRule="auto"/>
        <w:jc w:val="both"/>
        <w:rPr>
          <w:rFonts w:ascii="Times New Roman" w:hAnsi="Times New Roman" w:cs="Times New Roman"/>
        </w:rPr>
      </w:pPr>
      <w:r>
        <w:rPr>
          <w:rFonts w:ascii="Times New Roman" w:hAnsi="Times New Roman" w:cs="Times New Roman"/>
        </w:rPr>
        <w:t>The main HR activities of the NHS include:</w:t>
      </w:r>
    </w:p>
    <w:p w:rsidR="00906FD3" w:rsidRDefault="00A73F6C" w:rsidP="00D424D4">
      <w:pPr>
        <w:spacing w:line="360" w:lineRule="auto"/>
        <w:jc w:val="both"/>
        <w:rPr>
          <w:rFonts w:ascii="Times New Roman" w:hAnsi="Times New Roman" w:cs="Times New Roman"/>
        </w:rPr>
      </w:pPr>
      <w:r w:rsidRPr="00A73F6C">
        <w:rPr>
          <w:rFonts w:ascii="Times New Roman" w:hAnsi="Times New Roman" w:cs="Times New Roman"/>
          <w:b/>
        </w:rPr>
        <w:t>R</w:t>
      </w:r>
      <w:r w:rsidR="0097743C" w:rsidRPr="00A73F6C">
        <w:rPr>
          <w:rFonts w:ascii="Times New Roman" w:hAnsi="Times New Roman" w:cs="Times New Roman"/>
          <w:b/>
        </w:rPr>
        <w:t>ecruitment and selection</w:t>
      </w:r>
      <w:r w:rsidRPr="00A73F6C">
        <w:rPr>
          <w:rFonts w:ascii="Times New Roman" w:hAnsi="Times New Roman" w:cs="Times New Roman"/>
          <w:b/>
        </w:rPr>
        <w:t>:</w:t>
      </w:r>
      <w:r w:rsidR="0097743C">
        <w:rPr>
          <w:rFonts w:ascii="Times New Roman" w:hAnsi="Times New Roman" w:cs="Times New Roman"/>
        </w:rPr>
        <w:t xml:space="preserve"> </w:t>
      </w:r>
      <w:r w:rsidR="00731C65">
        <w:rPr>
          <w:rFonts w:ascii="Times New Roman" w:hAnsi="Times New Roman" w:cs="Times New Roman"/>
        </w:rPr>
        <w:t>This</w:t>
      </w:r>
      <w:r>
        <w:rPr>
          <w:rFonts w:ascii="Times New Roman" w:hAnsi="Times New Roman" w:cs="Times New Roman"/>
        </w:rPr>
        <w:t xml:space="preserve"> </w:t>
      </w:r>
      <w:r w:rsidR="0097743C">
        <w:rPr>
          <w:rFonts w:ascii="Times New Roman" w:hAnsi="Times New Roman" w:cs="Times New Roman"/>
        </w:rPr>
        <w:t>is to</w:t>
      </w:r>
      <w:r>
        <w:rPr>
          <w:rFonts w:ascii="Times New Roman" w:hAnsi="Times New Roman" w:cs="Times New Roman"/>
        </w:rPr>
        <w:t xml:space="preserve"> analyse the jobs available and to</w:t>
      </w:r>
      <w:r w:rsidR="0097743C">
        <w:rPr>
          <w:rFonts w:ascii="Times New Roman" w:hAnsi="Times New Roman" w:cs="Times New Roman"/>
        </w:rPr>
        <w:t xml:space="preserve"> find </w:t>
      </w:r>
      <w:r>
        <w:rPr>
          <w:rFonts w:ascii="Times New Roman" w:hAnsi="Times New Roman" w:cs="Times New Roman"/>
        </w:rPr>
        <w:t xml:space="preserve">and select talented and qualified individuals that can </w:t>
      </w:r>
      <w:r w:rsidR="00201977">
        <w:rPr>
          <w:rFonts w:ascii="Times New Roman" w:hAnsi="Times New Roman" w:cs="Times New Roman"/>
        </w:rPr>
        <w:t>fulfil</w:t>
      </w:r>
      <w:r>
        <w:rPr>
          <w:rFonts w:ascii="Times New Roman" w:hAnsi="Times New Roman" w:cs="Times New Roman"/>
        </w:rPr>
        <w:t xml:space="preserve"> the job</w:t>
      </w:r>
      <w:r w:rsidR="00731C65">
        <w:rPr>
          <w:rFonts w:ascii="Times New Roman" w:hAnsi="Times New Roman" w:cs="Times New Roman"/>
        </w:rPr>
        <w:t>s</w:t>
      </w:r>
      <w:r>
        <w:rPr>
          <w:rFonts w:ascii="Times New Roman" w:hAnsi="Times New Roman" w:cs="Times New Roman"/>
        </w:rPr>
        <w:t xml:space="preserve">. </w:t>
      </w:r>
      <w:r w:rsidR="005D59E0">
        <w:rPr>
          <w:rFonts w:ascii="Times New Roman" w:hAnsi="Times New Roman" w:cs="Times New Roman"/>
        </w:rPr>
        <w:t xml:space="preserve">This HR activity is the utmost </w:t>
      </w:r>
      <w:r w:rsidR="008A567E">
        <w:rPr>
          <w:rFonts w:ascii="Times New Roman" w:hAnsi="Times New Roman" w:cs="Times New Roman"/>
        </w:rPr>
        <w:t>important activity for the NHS, as the actions of employees they hire have severe consequences on the</w:t>
      </w:r>
      <w:r w:rsidR="00B21F7F">
        <w:rPr>
          <w:rFonts w:ascii="Times New Roman" w:hAnsi="Times New Roman" w:cs="Times New Roman"/>
        </w:rPr>
        <w:t>ir</w:t>
      </w:r>
      <w:r w:rsidR="008A567E">
        <w:rPr>
          <w:rFonts w:ascii="Times New Roman" w:hAnsi="Times New Roman" w:cs="Times New Roman"/>
        </w:rPr>
        <w:t xml:space="preserve"> patients. </w:t>
      </w:r>
    </w:p>
    <w:p w:rsidR="006D5FF8" w:rsidRDefault="007F684E" w:rsidP="003D05E0">
      <w:pPr>
        <w:spacing w:before="240" w:line="360" w:lineRule="auto"/>
        <w:jc w:val="both"/>
        <w:rPr>
          <w:rFonts w:ascii="Times New Roman" w:hAnsi="Times New Roman" w:cs="Times New Roman"/>
        </w:rPr>
      </w:pPr>
      <w:r>
        <w:rPr>
          <w:rFonts w:ascii="Times New Roman" w:hAnsi="Times New Roman" w:cs="Times New Roman"/>
        </w:rPr>
        <w:t xml:space="preserve">In </w:t>
      </w:r>
      <w:r w:rsidR="0076019F">
        <w:rPr>
          <w:rFonts w:ascii="Times New Roman" w:hAnsi="Times New Roman" w:cs="Times New Roman"/>
        </w:rPr>
        <w:t xml:space="preserve">the </w:t>
      </w:r>
      <w:r>
        <w:rPr>
          <w:rFonts w:ascii="Times New Roman" w:hAnsi="Times New Roman" w:cs="Times New Roman"/>
        </w:rPr>
        <w:t>recruitment and selection, t</w:t>
      </w:r>
      <w:r w:rsidR="008A567E">
        <w:rPr>
          <w:rFonts w:ascii="Times New Roman" w:hAnsi="Times New Roman" w:cs="Times New Roman"/>
        </w:rPr>
        <w:t xml:space="preserve">he NHS </w:t>
      </w:r>
      <w:r w:rsidR="00906FD3">
        <w:rPr>
          <w:rFonts w:ascii="Times New Roman" w:hAnsi="Times New Roman" w:cs="Times New Roman"/>
        </w:rPr>
        <w:t>finds the job description to be the most important part</w:t>
      </w:r>
      <w:r>
        <w:rPr>
          <w:rFonts w:ascii="Times New Roman" w:hAnsi="Times New Roman" w:cs="Times New Roman"/>
        </w:rPr>
        <w:t xml:space="preserve">, </w:t>
      </w:r>
      <w:r w:rsidR="00906FD3">
        <w:rPr>
          <w:rFonts w:ascii="Times New Roman" w:hAnsi="Times New Roman" w:cs="Times New Roman"/>
        </w:rPr>
        <w:t xml:space="preserve">so that applicants understand their duties and responsibilities, </w:t>
      </w:r>
      <w:proofErr w:type="gramStart"/>
      <w:r>
        <w:rPr>
          <w:rFonts w:ascii="Times New Roman" w:hAnsi="Times New Roman" w:cs="Times New Roman"/>
        </w:rPr>
        <w:t>and also</w:t>
      </w:r>
      <w:proofErr w:type="gramEnd"/>
      <w:r>
        <w:rPr>
          <w:rFonts w:ascii="Times New Roman" w:hAnsi="Times New Roman" w:cs="Times New Roman"/>
        </w:rPr>
        <w:t xml:space="preserve"> as it determines together with person specification the banding of the job, which for </w:t>
      </w:r>
      <w:r w:rsidR="0076019F">
        <w:rPr>
          <w:rFonts w:ascii="Times New Roman" w:hAnsi="Times New Roman" w:cs="Times New Roman"/>
        </w:rPr>
        <w:t xml:space="preserve">the </w:t>
      </w:r>
      <w:r>
        <w:rPr>
          <w:rFonts w:ascii="Times New Roman" w:hAnsi="Times New Roman" w:cs="Times New Roman"/>
        </w:rPr>
        <w:t>NHS determines the pay</w:t>
      </w:r>
      <w:r w:rsidR="00906FD3">
        <w:rPr>
          <w:rFonts w:ascii="Times New Roman" w:hAnsi="Times New Roman" w:cs="Times New Roman"/>
        </w:rPr>
        <w:t>.</w:t>
      </w:r>
      <w:r>
        <w:rPr>
          <w:rFonts w:ascii="Times New Roman" w:hAnsi="Times New Roman" w:cs="Times New Roman"/>
        </w:rPr>
        <w:t xml:space="preserve"> </w:t>
      </w:r>
      <w:r w:rsidR="00906FD3">
        <w:rPr>
          <w:rFonts w:ascii="Times New Roman" w:hAnsi="Times New Roman" w:cs="Times New Roman"/>
        </w:rPr>
        <w:t xml:space="preserve">Therefore, the organisation has template </w:t>
      </w:r>
      <w:r w:rsidR="006D5FF8">
        <w:rPr>
          <w:rFonts w:ascii="Times New Roman" w:hAnsi="Times New Roman" w:cs="Times New Roman"/>
        </w:rPr>
        <w:t xml:space="preserve">and guidance in place which is used when job descriptions are drawn up. </w:t>
      </w:r>
      <w:r w:rsidR="0076019F">
        <w:rPr>
          <w:rFonts w:ascii="Times New Roman" w:hAnsi="Times New Roman" w:cs="Times New Roman"/>
        </w:rPr>
        <w:t>The</w:t>
      </w:r>
      <w:r w:rsidR="006D5FF8">
        <w:rPr>
          <w:rFonts w:ascii="Times New Roman" w:hAnsi="Times New Roman" w:cs="Times New Roman"/>
        </w:rPr>
        <w:t xml:space="preserve"> template and guidance</w:t>
      </w:r>
      <w:r w:rsidR="00A41450">
        <w:rPr>
          <w:rFonts w:ascii="Times New Roman" w:hAnsi="Times New Roman" w:cs="Times New Roman"/>
        </w:rPr>
        <w:t xml:space="preserve"> are</w:t>
      </w:r>
      <w:r w:rsidR="006D5FF8">
        <w:rPr>
          <w:rFonts w:ascii="Times New Roman" w:hAnsi="Times New Roman" w:cs="Times New Roman"/>
        </w:rPr>
        <w:t xml:space="preserve"> used to create the job advert and covers all parts of the advert such as job description, person specification</w:t>
      </w:r>
      <w:r w:rsidR="0076019F">
        <w:rPr>
          <w:rFonts w:ascii="Times New Roman" w:hAnsi="Times New Roman" w:cs="Times New Roman"/>
        </w:rPr>
        <w:t xml:space="preserve"> etc</w:t>
      </w:r>
      <w:r w:rsidR="006D5FF8">
        <w:rPr>
          <w:rFonts w:ascii="Times New Roman" w:hAnsi="Times New Roman" w:cs="Times New Roman"/>
        </w:rPr>
        <w:t>.</w:t>
      </w:r>
    </w:p>
    <w:p w:rsidR="006D5FF8" w:rsidRDefault="006D5FF8" w:rsidP="00D424D4">
      <w:pPr>
        <w:spacing w:line="360" w:lineRule="auto"/>
        <w:jc w:val="both"/>
        <w:rPr>
          <w:rFonts w:ascii="Times New Roman" w:hAnsi="Times New Roman" w:cs="Times New Roman"/>
        </w:rPr>
      </w:pPr>
      <w:r>
        <w:rPr>
          <w:rFonts w:ascii="Times New Roman" w:hAnsi="Times New Roman" w:cs="Times New Roman"/>
        </w:rPr>
        <w:t>In terms of selecting candidates the person specifications are carefully matched with that of the candidate and a good</w:t>
      </w:r>
      <w:r w:rsidR="00650CB4">
        <w:rPr>
          <w:rFonts w:ascii="Times New Roman" w:hAnsi="Times New Roman" w:cs="Times New Roman"/>
        </w:rPr>
        <w:t xml:space="preserve"> match</w:t>
      </w:r>
      <w:r>
        <w:rPr>
          <w:rFonts w:ascii="Times New Roman" w:hAnsi="Times New Roman" w:cs="Times New Roman"/>
        </w:rPr>
        <w:t xml:space="preserve"> plays crucial role in selecting the candidate. Hence, the HR is required to follow </w:t>
      </w:r>
      <w:r w:rsidR="009D3B25">
        <w:rPr>
          <w:rFonts w:ascii="Times New Roman" w:hAnsi="Times New Roman" w:cs="Times New Roman"/>
        </w:rPr>
        <w:t xml:space="preserve">the </w:t>
      </w:r>
      <w:r>
        <w:rPr>
          <w:rFonts w:ascii="Times New Roman" w:hAnsi="Times New Roman" w:cs="Times New Roman"/>
        </w:rPr>
        <w:t>template</w:t>
      </w:r>
      <w:r w:rsidR="00650CB4">
        <w:rPr>
          <w:rFonts w:ascii="Times New Roman" w:hAnsi="Times New Roman" w:cs="Times New Roman"/>
        </w:rPr>
        <w:t xml:space="preserve"> and guidance setup to create the job </w:t>
      </w:r>
      <w:r w:rsidR="00B56B74">
        <w:rPr>
          <w:rFonts w:ascii="Times New Roman" w:hAnsi="Times New Roman" w:cs="Times New Roman"/>
        </w:rPr>
        <w:t>advert prior</w:t>
      </w:r>
      <w:r>
        <w:rPr>
          <w:rFonts w:ascii="Times New Roman" w:hAnsi="Times New Roman" w:cs="Times New Roman"/>
        </w:rPr>
        <w:t xml:space="preserve"> to advertising the job, as this has significant influence on whether the person gets the job and their pay category (Band). </w:t>
      </w:r>
    </w:p>
    <w:p w:rsidR="00DD4E95" w:rsidRDefault="008A567E" w:rsidP="008A567E">
      <w:pPr>
        <w:jc w:val="both"/>
        <w:rPr>
          <w:rFonts w:ascii="Times New Roman" w:hAnsi="Times New Roman" w:cs="Times New Roman"/>
        </w:rPr>
      </w:pPr>
      <w:r>
        <w:rPr>
          <w:rFonts w:ascii="Times New Roman" w:hAnsi="Times New Roman" w:cs="Times New Roman"/>
        </w:rPr>
        <w:t xml:space="preserve"> </w:t>
      </w:r>
    </w:p>
    <w:p w:rsidR="00DD4E95" w:rsidRDefault="00A73F6C" w:rsidP="00A73F6C">
      <w:pPr>
        <w:spacing w:line="360" w:lineRule="auto"/>
        <w:jc w:val="both"/>
        <w:rPr>
          <w:rFonts w:ascii="Times New Roman" w:hAnsi="Times New Roman" w:cs="Times New Roman"/>
        </w:rPr>
      </w:pPr>
      <w:r w:rsidRPr="00A73F6C">
        <w:rPr>
          <w:rFonts w:ascii="Times New Roman" w:hAnsi="Times New Roman" w:cs="Times New Roman"/>
          <w:b/>
        </w:rPr>
        <w:lastRenderedPageBreak/>
        <w:t>Equal employment opportunity:</w:t>
      </w:r>
      <w:r>
        <w:rPr>
          <w:rFonts w:ascii="Times New Roman" w:hAnsi="Times New Roman" w:cs="Times New Roman"/>
        </w:rPr>
        <w:t xml:space="preserve"> </w:t>
      </w:r>
      <w:r w:rsidR="00817816">
        <w:rPr>
          <w:rFonts w:ascii="Times New Roman" w:hAnsi="Times New Roman" w:cs="Times New Roman"/>
        </w:rPr>
        <w:t xml:space="preserve">This HR activity requires organisations </w:t>
      </w:r>
      <w:r>
        <w:rPr>
          <w:rFonts w:ascii="Times New Roman" w:hAnsi="Times New Roman" w:cs="Times New Roman"/>
        </w:rPr>
        <w:t xml:space="preserve">to comply with equal employment opportunity laws and regulations. </w:t>
      </w:r>
    </w:p>
    <w:p w:rsidR="009A16AB" w:rsidRDefault="00A73F6C" w:rsidP="00A73F6C">
      <w:pPr>
        <w:spacing w:line="360" w:lineRule="auto"/>
        <w:jc w:val="both"/>
        <w:rPr>
          <w:rFonts w:ascii="Times New Roman" w:hAnsi="Times New Roman" w:cs="Times New Roman"/>
        </w:rPr>
      </w:pPr>
      <w:r>
        <w:rPr>
          <w:rFonts w:ascii="Times New Roman" w:hAnsi="Times New Roman" w:cs="Times New Roman"/>
        </w:rPr>
        <w:t>The NHS as an organisation realises the importance of this activity and thus have</w:t>
      </w:r>
      <w:r w:rsidR="000774AE">
        <w:rPr>
          <w:rFonts w:ascii="Times New Roman" w:hAnsi="Times New Roman" w:cs="Times New Roman"/>
        </w:rPr>
        <w:t xml:space="preserve"> created the </w:t>
      </w:r>
      <w:r w:rsidR="000774AE" w:rsidRPr="000774AE">
        <w:rPr>
          <w:rFonts w:ascii="Times New Roman" w:hAnsi="Times New Roman" w:cs="Times New Roman"/>
        </w:rPr>
        <w:t>Equality and Diversity Council (EDC)</w:t>
      </w:r>
      <w:r w:rsidR="000774AE">
        <w:rPr>
          <w:rFonts w:ascii="Times New Roman" w:hAnsi="Times New Roman" w:cs="Times New Roman"/>
        </w:rPr>
        <w:t xml:space="preserve">, which works to provide </w:t>
      </w:r>
      <w:r w:rsidR="000774AE" w:rsidRPr="000774AE">
        <w:rPr>
          <w:rFonts w:ascii="Times New Roman" w:hAnsi="Times New Roman" w:cs="Times New Roman"/>
        </w:rPr>
        <w:t>visible leadership on equality and diversity issues across the health service</w:t>
      </w:r>
      <w:r w:rsidR="000774AE">
        <w:rPr>
          <w:rFonts w:ascii="Times New Roman" w:hAnsi="Times New Roman" w:cs="Times New Roman"/>
        </w:rPr>
        <w:t xml:space="preserve"> and </w:t>
      </w:r>
      <w:r w:rsidR="000774AE" w:rsidRPr="000774AE">
        <w:rPr>
          <w:rFonts w:ascii="Times New Roman" w:hAnsi="Times New Roman" w:cs="Times New Roman"/>
        </w:rPr>
        <w:t xml:space="preserve">to support the NHS to become a more inclusive employer </w:t>
      </w:r>
      <w:sdt>
        <w:sdtPr>
          <w:rPr>
            <w:rFonts w:ascii="Times New Roman" w:hAnsi="Times New Roman" w:cs="Times New Roman"/>
          </w:rPr>
          <w:id w:val="-1047367869"/>
          <w:citation/>
        </w:sdtPr>
        <w:sdtEndPr/>
        <w:sdtContent>
          <w:r w:rsidR="000774AE">
            <w:rPr>
              <w:rFonts w:ascii="Times New Roman" w:hAnsi="Times New Roman" w:cs="Times New Roman"/>
            </w:rPr>
            <w:fldChar w:fldCharType="begin"/>
          </w:r>
          <w:r w:rsidR="000774AE">
            <w:rPr>
              <w:rFonts w:ascii="Times New Roman" w:hAnsi="Times New Roman" w:cs="Times New Roman"/>
            </w:rPr>
            <w:instrText xml:space="preserve"> CITATION NHS191 \l 2057 </w:instrText>
          </w:r>
          <w:r w:rsidR="000774AE">
            <w:rPr>
              <w:rFonts w:ascii="Times New Roman" w:hAnsi="Times New Roman" w:cs="Times New Roman"/>
            </w:rPr>
            <w:fldChar w:fldCharType="separate"/>
          </w:r>
          <w:r w:rsidR="009F1DF3" w:rsidRPr="009F1DF3">
            <w:rPr>
              <w:rFonts w:ascii="Times New Roman" w:hAnsi="Times New Roman" w:cs="Times New Roman"/>
              <w:noProof/>
            </w:rPr>
            <w:t>(NHS, 2019)</w:t>
          </w:r>
          <w:r w:rsidR="000774AE">
            <w:rPr>
              <w:rFonts w:ascii="Times New Roman" w:hAnsi="Times New Roman" w:cs="Times New Roman"/>
            </w:rPr>
            <w:fldChar w:fldCharType="end"/>
          </w:r>
        </w:sdtContent>
      </w:sdt>
      <w:r w:rsidR="000774AE" w:rsidRPr="000774AE">
        <w:rPr>
          <w:rFonts w:ascii="Times New Roman" w:hAnsi="Times New Roman" w:cs="Times New Roman"/>
        </w:rPr>
        <w:t>.</w:t>
      </w:r>
      <w:r w:rsidR="00862CFB">
        <w:rPr>
          <w:rFonts w:ascii="Times New Roman" w:hAnsi="Times New Roman" w:cs="Times New Roman"/>
        </w:rPr>
        <w:t xml:space="preserve"> </w:t>
      </w:r>
    </w:p>
    <w:p w:rsidR="00A73F6C" w:rsidRDefault="00862CFB" w:rsidP="001D785E">
      <w:pPr>
        <w:spacing w:before="240" w:line="360" w:lineRule="auto"/>
        <w:jc w:val="both"/>
        <w:rPr>
          <w:rFonts w:ascii="Times New Roman" w:hAnsi="Times New Roman" w:cs="Times New Roman"/>
        </w:rPr>
      </w:pPr>
      <w:r>
        <w:rPr>
          <w:rFonts w:ascii="Times New Roman" w:hAnsi="Times New Roman" w:cs="Times New Roman"/>
        </w:rPr>
        <w:t xml:space="preserve">As of </w:t>
      </w:r>
      <w:r w:rsidR="009A16AB">
        <w:rPr>
          <w:rFonts w:ascii="Times New Roman" w:hAnsi="Times New Roman" w:cs="Times New Roman"/>
        </w:rPr>
        <w:t>March 2018, the n</w:t>
      </w:r>
      <w:r w:rsidR="009A16AB" w:rsidRPr="009A16AB">
        <w:rPr>
          <w:rFonts w:ascii="Times New Roman" w:hAnsi="Times New Roman" w:cs="Times New Roman"/>
        </w:rPr>
        <w:t>umber of NHS staff was higher in every ethnic group compared with September 2017</w:t>
      </w:r>
      <w:r w:rsidR="009A16AB">
        <w:rPr>
          <w:rFonts w:ascii="Times New Roman" w:hAnsi="Times New Roman" w:cs="Times New Roman"/>
        </w:rPr>
        <w:t>. C</w:t>
      </w:r>
      <w:r w:rsidR="009A16AB" w:rsidRPr="009A16AB">
        <w:rPr>
          <w:rFonts w:ascii="Times New Roman" w:hAnsi="Times New Roman" w:cs="Times New Roman"/>
        </w:rPr>
        <w:t>ompared with September 2017, the percentage of staff from the Asian, Black, Chinese and Mixed ethnic groups increased slightly (by between 0.1 and 0.3 percentage points) and decreased slightly (by 0.5 percentage points) for the White ethnic group; it was unchanged for the Other ethnic group</w:t>
      </w:r>
      <w:sdt>
        <w:sdtPr>
          <w:rPr>
            <w:rFonts w:ascii="Times New Roman" w:hAnsi="Times New Roman" w:cs="Times New Roman"/>
          </w:rPr>
          <w:id w:val="-172267231"/>
          <w:citation/>
        </w:sdtPr>
        <w:sdtEndPr/>
        <w:sdtContent>
          <w:r w:rsidR="009A16AB">
            <w:rPr>
              <w:rFonts w:ascii="Times New Roman" w:hAnsi="Times New Roman" w:cs="Times New Roman"/>
            </w:rPr>
            <w:fldChar w:fldCharType="begin"/>
          </w:r>
          <w:r w:rsidR="009A16AB">
            <w:rPr>
              <w:rFonts w:ascii="Times New Roman" w:hAnsi="Times New Roman" w:cs="Times New Roman"/>
            </w:rPr>
            <w:instrText xml:space="preserve"> CITATION NHS18 \l 2057 </w:instrText>
          </w:r>
          <w:r w:rsidR="009A16AB">
            <w:rPr>
              <w:rFonts w:ascii="Times New Roman" w:hAnsi="Times New Roman" w:cs="Times New Roman"/>
            </w:rPr>
            <w:fldChar w:fldCharType="separate"/>
          </w:r>
          <w:r w:rsidR="009F1DF3">
            <w:rPr>
              <w:rFonts w:ascii="Times New Roman" w:hAnsi="Times New Roman" w:cs="Times New Roman"/>
              <w:noProof/>
            </w:rPr>
            <w:t xml:space="preserve"> </w:t>
          </w:r>
          <w:r w:rsidR="009F1DF3" w:rsidRPr="009F1DF3">
            <w:rPr>
              <w:rFonts w:ascii="Times New Roman" w:hAnsi="Times New Roman" w:cs="Times New Roman"/>
              <w:noProof/>
            </w:rPr>
            <w:t>(NHS, 2018)</w:t>
          </w:r>
          <w:r w:rsidR="009A16AB">
            <w:rPr>
              <w:rFonts w:ascii="Times New Roman" w:hAnsi="Times New Roman" w:cs="Times New Roman"/>
            </w:rPr>
            <w:fldChar w:fldCharType="end"/>
          </w:r>
        </w:sdtContent>
      </w:sdt>
      <w:r w:rsidR="009A16AB">
        <w:rPr>
          <w:rFonts w:ascii="Times New Roman" w:hAnsi="Times New Roman" w:cs="Times New Roman"/>
        </w:rPr>
        <w:t>.</w:t>
      </w:r>
    </w:p>
    <w:p w:rsidR="00817816" w:rsidRDefault="00817816" w:rsidP="00817816">
      <w:pPr>
        <w:jc w:val="both"/>
        <w:rPr>
          <w:rFonts w:ascii="Times New Roman" w:hAnsi="Times New Roman" w:cs="Times New Roman"/>
        </w:rPr>
      </w:pPr>
    </w:p>
    <w:p w:rsidR="006D5239" w:rsidRDefault="006A69C1" w:rsidP="003C7E5F">
      <w:pPr>
        <w:spacing w:line="360" w:lineRule="auto"/>
        <w:jc w:val="both"/>
        <w:rPr>
          <w:rFonts w:ascii="Times New Roman" w:hAnsi="Times New Roman" w:cs="Times New Roman"/>
        </w:rPr>
      </w:pPr>
      <w:r w:rsidRPr="007629DE">
        <w:rPr>
          <w:rFonts w:ascii="Times New Roman" w:hAnsi="Times New Roman" w:cs="Times New Roman"/>
          <w:b/>
        </w:rPr>
        <w:t>E</w:t>
      </w:r>
      <w:r w:rsidR="00A73F6C" w:rsidRPr="007629DE">
        <w:rPr>
          <w:rFonts w:ascii="Times New Roman" w:hAnsi="Times New Roman" w:cs="Times New Roman"/>
          <w:b/>
        </w:rPr>
        <w:t>mployee and labour relationships</w:t>
      </w:r>
      <w:r w:rsidRPr="007629DE">
        <w:rPr>
          <w:rFonts w:ascii="Times New Roman" w:hAnsi="Times New Roman" w:cs="Times New Roman"/>
          <w:b/>
        </w:rPr>
        <w:t>:</w:t>
      </w:r>
      <w:r>
        <w:rPr>
          <w:rFonts w:ascii="Times New Roman" w:hAnsi="Times New Roman" w:cs="Times New Roman"/>
        </w:rPr>
        <w:t xml:space="preserve"> </w:t>
      </w:r>
      <w:r w:rsidR="00B61E4B">
        <w:rPr>
          <w:rFonts w:ascii="Times New Roman" w:hAnsi="Times New Roman" w:cs="Times New Roman"/>
        </w:rPr>
        <w:t xml:space="preserve">A research by </w:t>
      </w:r>
      <w:r w:rsidR="00716102">
        <w:rPr>
          <w:rFonts w:ascii="Times New Roman" w:hAnsi="Times New Roman" w:cs="Times New Roman"/>
        </w:rPr>
        <w:t xml:space="preserve">Pope and Burns (2013) found that </w:t>
      </w:r>
      <w:r w:rsidR="000B0707">
        <w:rPr>
          <w:rFonts w:ascii="Times New Roman" w:hAnsi="Times New Roman" w:cs="Times New Roman"/>
        </w:rPr>
        <w:t xml:space="preserve">there was a culture of intimidation and negative behaviour between the </w:t>
      </w:r>
      <w:r w:rsidR="002B3EB0">
        <w:rPr>
          <w:rFonts w:ascii="Times New Roman" w:hAnsi="Times New Roman" w:cs="Times New Roman"/>
        </w:rPr>
        <w:t xml:space="preserve">NHS </w:t>
      </w:r>
      <w:r w:rsidR="000B0707">
        <w:rPr>
          <w:rFonts w:ascii="Times New Roman" w:hAnsi="Times New Roman" w:cs="Times New Roman"/>
        </w:rPr>
        <w:t>staff, and an inadequate organisational response</w:t>
      </w:r>
      <w:r w:rsidR="00DD4E95">
        <w:rPr>
          <w:rFonts w:ascii="Times New Roman" w:hAnsi="Times New Roman" w:cs="Times New Roman"/>
        </w:rPr>
        <w:t xml:space="preserve"> to the problem</w:t>
      </w:r>
      <w:r w:rsidR="000B0707">
        <w:rPr>
          <w:rFonts w:ascii="Times New Roman" w:hAnsi="Times New Roman" w:cs="Times New Roman"/>
        </w:rPr>
        <w:t xml:space="preserve">. </w:t>
      </w:r>
      <w:r w:rsidR="00817816">
        <w:rPr>
          <w:rFonts w:ascii="Times New Roman" w:hAnsi="Times New Roman" w:cs="Times New Roman"/>
        </w:rPr>
        <w:t>It was evident from their research</w:t>
      </w:r>
      <w:r w:rsidR="00DD4E95">
        <w:rPr>
          <w:rFonts w:ascii="Times New Roman" w:hAnsi="Times New Roman" w:cs="Times New Roman"/>
        </w:rPr>
        <w:t xml:space="preserve"> </w:t>
      </w:r>
      <w:r w:rsidR="000B0707">
        <w:rPr>
          <w:rFonts w:ascii="Times New Roman" w:hAnsi="Times New Roman" w:cs="Times New Roman"/>
        </w:rPr>
        <w:t>that</w:t>
      </w:r>
      <w:r w:rsidR="00DD4E95">
        <w:rPr>
          <w:rFonts w:ascii="Times New Roman" w:hAnsi="Times New Roman" w:cs="Times New Roman"/>
        </w:rPr>
        <w:t>,</w:t>
      </w:r>
      <w:r w:rsidR="000B0707">
        <w:rPr>
          <w:rFonts w:ascii="Times New Roman" w:hAnsi="Times New Roman" w:cs="Times New Roman"/>
        </w:rPr>
        <w:t xml:space="preserve"> senior managers </w:t>
      </w:r>
      <w:r w:rsidR="00817816">
        <w:rPr>
          <w:rFonts w:ascii="Times New Roman" w:hAnsi="Times New Roman" w:cs="Times New Roman"/>
        </w:rPr>
        <w:t xml:space="preserve">in the NHS </w:t>
      </w:r>
      <w:r w:rsidR="000B0707">
        <w:rPr>
          <w:rFonts w:ascii="Times New Roman" w:hAnsi="Times New Roman" w:cs="Times New Roman"/>
        </w:rPr>
        <w:t>were very much focused on the protection of the organisation’s image which led them to be in a denial state and to silence problems that arose between the staff</w:t>
      </w:r>
      <w:r w:rsidR="00DD4E95">
        <w:rPr>
          <w:rFonts w:ascii="Times New Roman" w:hAnsi="Times New Roman" w:cs="Times New Roman"/>
        </w:rPr>
        <w:t>.</w:t>
      </w:r>
      <w:r w:rsidR="000B0707">
        <w:rPr>
          <w:rFonts w:ascii="Times New Roman" w:hAnsi="Times New Roman" w:cs="Times New Roman"/>
        </w:rPr>
        <w:t xml:space="preserve"> </w:t>
      </w:r>
      <w:r w:rsidR="00DD4E95">
        <w:rPr>
          <w:rFonts w:ascii="Times New Roman" w:hAnsi="Times New Roman" w:cs="Times New Roman"/>
        </w:rPr>
        <w:t>This behaviour from the senior management had</w:t>
      </w:r>
      <w:r w:rsidR="000B0707">
        <w:rPr>
          <w:rFonts w:ascii="Times New Roman" w:hAnsi="Times New Roman" w:cs="Times New Roman"/>
        </w:rPr>
        <w:t xml:space="preserve"> distorted their ability to address problems and to learn</w:t>
      </w:r>
      <w:sdt>
        <w:sdtPr>
          <w:rPr>
            <w:rFonts w:ascii="Times New Roman" w:hAnsi="Times New Roman" w:cs="Times New Roman"/>
          </w:rPr>
          <w:id w:val="-2015989935"/>
          <w:citation/>
        </w:sdtPr>
        <w:sdtEndPr/>
        <w:sdtContent>
          <w:r w:rsidR="000B0707">
            <w:rPr>
              <w:rFonts w:ascii="Times New Roman" w:hAnsi="Times New Roman" w:cs="Times New Roman"/>
            </w:rPr>
            <w:fldChar w:fldCharType="begin"/>
          </w:r>
          <w:r w:rsidR="000B0707">
            <w:rPr>
              <w:rFonts w:ascii="Times New Roman" w:hAnsi="Times New Roman" w:cs="Times New Roman"/>
            </w:rPr>
            <w:instrText xml:space="preserve"> CITATION Rac13 \l 2057 </w:instrText>
          </w:r>
          <w:r w:rsidR="000B0707">
            <w:rPr>
              <w:rFonts w:ascii="Times New Roman" w:hAnsi="Times New Roman" w:cs="Times New Roman"/>
            </w:rPr>
            <w:fldChar w:fldCharType="separate"/>
          </w:r>
          <w:r w:rsidR="009F1DF3">
            <w:rPr>
              <w:rFonts w:ascii="Times New Roman" w:hAnsi="Times New Roman" w:cs="Times New Roman"/>
              <w:noProof/>
            </w:rPr>
            <w:t xml:space="preserve"> </w:t>
          </w:r>
          <w:r w:rsidR="009F1DF3" w:rsidRPr="009F1DF3">
            <w:rPr>
              <w:rFonts w:ascii="Times New Roman" w:hAnsi="Times New Roman" w:cs="Times New Roman"/>
              <w:noProof/>
            </w:rPr>
            <w:t>(Pope &amp; Burnes, 2013)</w:t>
          </w:r>
          <w:r w:rsidR="000B0707">
            <w:rPr>
              <w:rFonts w:ascii="Times New Roman" w:hAnsi="Times New Roman" w:cs="Times New Roman"/>
            </w:rPr>
            <w:fldChar w:fldCharType="end"/>
          </w:r>
        </w:sdtContent>
      </w:sdt>
      <w:r w:rsidR="000B0707">
        <w:rPr>
          <w:rFonts w:ascii="Times New Roman" w:hAnsi="Times New Roman" w:cs="Times New Roman"/>
        </w:rPr>
        <w:t xml:space="preserve">. </w:t>
      </w:r>
    </w:p>
    <w:p w:rsidR="003C7E5F" w:rsidRDefault="00DD4E95" w:rsidP="006D5239">
      <w:pPr>
        <w:spacing w:before="240" w:line="360" w:lineRule="auto"/>
        <w:jc w:val="both"/>
        <w:rPr>
          <w:rFonts w:ascii="Times New Roman" w:hAnsi="Times New Roman" w:cs="Times New Roman"/>
        </w:rPr>
      </w:pPr>
      <w:r>
        <w:rPr>
          <w:rFonts w:ascii="Times New Roman" w:hAnsi="Times New Roman" w:cs="Times New Roman"/>
        </w:rPr>
        <w:t xml:space="preserve">To have better employment and labour relations, the senior management in the NHS should be open to listen to their staff and to resolve issues that arise between them, instead of silencing and supressing the issues </w:t>
      </w:r>
      <w:r w:rsidR="002B3EB0">
        <w:rPr>
          <w:rFonts w:ascii="Times New Roman" w:hAnsi="Times New Roman" w:cs="Times New Roman"/>
        </w:rPr>
        <w:t>to</w:t>
      </w:r>
      <w:r>
        <w:rPr>
          <w:rFonts w:ascii="Times New Roman" w:hAnsi="Times New Roman" w:cs="Times New Roman"/>
        </w:rPr>
        <w:t xml:space="preserve"> protect the organisations image.</w:t>
      </w:r>
      <w:r w:rsidR="000B0707">
        <w:rPr>
          <w:rFonts w:ascii="Times New Roman" w:hAnsi="Times New Roman" w:cs="Times New Roman"/>
        </w:rPr>
        <w:t xml:space="preserve"> </w:t>
      </w:r>
      <w:r w:rsidR="005F7876">
        <w:rPr>
          <w:rFonts w:ascii="Times New Roman" w:hAnsi="Times New Roman" w:cs="Times New Roman"/>
        </w:rPr>
        <w:t>As leaders they must maintain effective relationship with their staff</w:t>
      </w:r>
      <w:sdt>
        <w:sdtPr>
          <w:rPr>
            <w:rFonts w:ascii="Times New Roman" w:hAnsi="Times New Roman" w:cs="Times New Roman"/>
          </w:rPr>
          <w:id w:val="1403340769"/>
          <w:citation/>
        </w:sdtPr>
        <w:sdtEndPr/>
        <w:sdtContent>
          <w:r w:rsidR="006D5239">
            <w:rPr>
              <w:rFonts w:ascii="Times New Roman" w:hAnsi="Times New Roman" w:cs="Times New Roman"/>
            </w:rPr>
            <w:fldChar w:fldCharType="begin"/>
          </w:r>
          <w:r w:rsidR="006D5239">
            <w:rPr>
              <w:rFonts w:ascii="Times New Roman" w:hAnsi="Times New Roman" w:cs="Times New Roman"/>
            </w:rPr>
            <w:instrText xml:space="preserve"> CITATION Mic16 \l 2057 </w:instrText>
          </w:r>
          <w:r w:rsidR="006D5239">
            <w:rPr>
              <w:rFonts w:ascii="Times New Roman" w:hAnsi="Times New Roman" w:cs="Times New Roman"/>
            </w:rPr>
            <w:fldChar w:fldCharType="separate"/>
          </w:r>
          <w:r w:rsidR="009F1DF3">
            <w:rPr>
              <w:rFonts w:ascii="Times New Roman" w:hAnsi="Times New Roman" w:cs="Times New Roman"/>
              <w:noProof/>
            </w:rPr>
            <w:t xml:space="preserve"> </w:t>
          </w:r>
          <w:r w:rsidR="009F1DF3" w:rsidRPr="009F1DF3">
            <w:rPr>
              <w:rFonts w:ascii="Times New Roman" w:hAnsi="Times New Roman" w:cs="Times New Roman"/>
              <w:noProof/>
            </w:rPr>
            <w:t>(Armstrong, 2016)</w:t>
          </w:r>
          <w:r w:rsidR="006D5239">
            <w:rPr>
              <w:rFonts w:ascii="Times New Roman" w:hAnsi="Times New Roman" w:cs="Times New Roman"/>
            </w:rPr>
            <w:fldChar w:fldCharType="end"/>
          </w:r>
        </w:sdtContent>
      </w:sdt>
      <w:r w:rsidR="006D5239">
        <w:rPr>
          <w:rFonts w:ascii="Times New Roman" w:hAnsi="Times New Roman" w:cs="Times New Roman"/>
        </w:rPr>
        <w:t>.</w:t>
      </w:r>
    </w:p>
    <w:p w:rsidR="007367B1" w:rsidRDefault="004652BD" w:rsidP="006D5239">
      <w:pPr>
        <w:spacing w:before="240" w:after="240" w:line="360" w:lineRule="auto"/>
        <w:jc w:val="both"/>
        <w:rPr>
          <w:rFonts w:ascii="Times New Roman" w:hAnsi="Times New Roman" w:cs="Times New Roman"/>
        </w:rPr>
      </w:pPr>
      <w:r>
        <w:rPr>
          <w:rFonts w:ascii="Times New Roman" w:hAnsi="Times New Roman" w:cs="Times New Roman"/>
        </w:rPr>
        <w:t xml:space="preserve">Since then, in 2016 the NHS has taken efforts to improve its shortcomings, for </w:t>
      </w:r>
      <w:r w:rsidR="00B61E4B">
        <w:rPr>
          <w:rFonts w:ascii="Times New Roman" w:hAnsi="Times New Roman" w:cs="Times New Roman"/>
        </w:rPr>
        <w:t>example</w:t>
      </w:r>
      <w:r>
        <w:rPr>
          <w:rFonts w:ascii="Times New Roman" w:hAnsi="Times New Roman" w:cs="Times New Roman"/>
        </w:rPr>
        <w:t xml:space="preserve"> by including its policies and procedures a process which enables employees at different levels in the organisation to raise any concerns they might have directly to the senior management and promising to listen to the staff’s concerns. </w:t>
      </w:r>
    </w:p>
    <w:p w:rsidR="00416549" w:rsidRDefault="00874880" w:rsidP="00A73F6C">
      <w:pPr>
        <w:spacing w:line="360" w:lineRule="auto"/>
        <w:jc w:val="both"/>
        <w:rPr>
          <w:rFonts w:ascii="Times New Roman" w:hAnsi="Times New Roman" w:cs="Times New Roman"/>
        </w:rPr>
      </w:pPr>
      <w:r w:rsidRPr="00EB3937">
        <w:rPr>
          <w:rFonts w:ascii="Times New Roman" w:hAnsi="Times New Roman" w:cs="Times New Roman"/>
          <w:b/>
        </w:rPr>
        <w:t>Talent</w:t>
      </w:r>
      <w:r w:rsidR="00A73F6C" w:rsidRPr="00EB3937">
        <w:rPr>
          <w:rFonts w:ascii="Times New Roman" w:hAnsi="Times New Roman" w:cs="Times New Roman"/>
          <w:b/>
        </w:rPr>
        <w:t xml:space="preserve"> management</w:t>
      </w:r>
      <w:r w:rsidRPr="00EB3937">
        <w:rPr>
          <w:rFonts w:ascii="Times New Roman" w:hAnsi="Times New Roman" w:cs="Times New Roman"/>
          <w:b/>
        </w:rPr>
        <w:t>:</w:t>
      </w:r>
      <w:r>
        <w:rPr>
          <w:rFonts w:ascii="Times New Roman" w:hAnsi="Times New Roman" w:cs="Times New Roman"/>
        </w:rPr>
        <w:t xml:space="preserve"> </w:t>
      </w:r>
    </w:p>
    <w:p w:rsidR="008546D4" w:rsidRDefault="00EE4B3E" w:rsidP="008546D4">
      <w:pPr>
        <w:spacing w:line="360" w:lineRule="auto"/>
        <w:jc w:val="both"/>
        <w:rPr>
          <w:rFonts w:ascii="Times New Roman" w:hAnsi="Times New Roman" w:cs="Times New Roman"/>
        </w:rPr>
      </w:pPr>
      <w:r>
        <w:rPr>
          <w:rFonts w:ascii="Times New Roman" w:hAnsi="Times New Roman" w:cs="Times New Roman"/>
        </w:rPr>
        <w:t xml:space="preserve">Talent management is one of the NHS’s most important HR activities, as the organisation’s success relies on its people </w:t>
      </w:r>
      <w:r w:rsidR="00E123F4">
        <w:rPr>
          <w:rFonts w:ascii="Times New Roman" w:hAnsi="Times New Roman" w:cs="Times New Roman"/>
        </w:rPr>
        <w:t>and</w:t>
      </w:r>
      <w:r>
        <w:rPr>
          <w:rFonts w:ascii="Times New Roman" w:hAnsi="Times New Roman" w:cs="Times New Roman"/>
        </w:rPr>
        <w:t xml:space="preserve"> as their performance has impact on the quality of service the organisation provides.</w:t>
      </w:r>
      <w:r w:rsidR="00437673">
        <w:rPr>
          <w:rFonts w:ascii="Times New Roman" w:hAnsi="Times New Roman" w:cs="Times New Roman"/>
        </w:rPr>
        <w:t xml:space="preserve"> </w:t>
      </w:r>
      <w:r w:rsidR="00D6104C">
        <w:rPr>
          <w:rFonts w:ascii="Times New Roman" w:hAnsi="Times New Roman" w:cs="Times New Roman"/>
        </w:rPr>
        <w:t xml:space="preserve">Pilbeam &amp; Corbridge (2010) state that talented employees are in </w:t>
      </w:r>
      <w:r w:rsidR="00D6104C">
        <w:rPr>
          <w:rFonts w:ascii="Times New Roman" w:hAnsi="Times New Roman" w:cs="Times New Roman"/>
        </w:rPr>
        <w:lastRenderedPageBreak/>
        <w:t xml:space="preserve">demand, and thus, organisations </w:t>
      </w:r>
      <w:r w:rsidR="0094282C">
        <w:rPr>
          <w:rFonts w:ascii="Times New Roman" w:hAnsi="Times New Roman" w:cs="Times New Roman"/>
        </w:rPr>
        <w:t>must</w:t>
      </w:r>
      <w:r w:rsidR="00D6104C">
        <w:rPr>
          <w:rFonts w:ascii="Times New Roman" w:hAnsi="Times New Roman" w:cs="Times New Roman"/>
        </w:rPr>
        <w:t xml:space="preserve"> consider ways to attract them by becoming employer of choice through the creation of a strong employer brand</w:t>
      </w:r>
      <w:sdt>
        <w:sdtPr>
          <w:rPr>
            <w:rFonts w:ascii="Times New Roman" w:hAnsi="Times New Roman" w:cs="Times New Roman"/>
          </w:rPr>
          <w:id w:val="402254651"/>
          <w:citation/>
        </w:sdtPr>
        <w:sdtEndPr/>
        <w:sdtContent>
          <w:r w:rsidR="00D6104C">
            <w:rPr>
              <w:rFonts w:ascii="Times New Roman" w:hAnsi="Times New Roman" w:cs="Times New Roman"/>
            </w:rPr>
            <w:fldChar w:fldCharType="begin"/>
          </w:r>
          <w:r w:rsidR="00D6104C">
            <w:rPr>
              <w:rFonts w:ascii="Times New Roman" w:hAnsi="Times New Roman" w:cs="Times New Roman"/>
            </w:rPr>
            <w:instrText xml:space="preserve"> CITATION Ste10 \l 2057 </w:instrText>
          </w:r>
          <w:r w:rsidR="00D6104C">
            <w:rPr>
              <w:rFonts w:ascii="Times New Roman" w:hAnsi="Times New Roman" w:cs="Times New Roman"/>
            </w:rPr>
            <w:fldChar w:fldCharType="separate"/>
          </w:r>
          <w:r w:rsidR="009F1DF3">
            <w:rPr>
              <w:rFonts w:ascii="Times New Roman" w:hAnsi="Times New Roman" w:cs="Times New Roman"/>
              <w:noProof/>
            </w:rPr>
            <w:t xml:space="preserve"> </w:t>
          </w:r>
          <w:r w:rsidR="009F1DF3" w:rsidRPr="009F1DF3">
            <w:rPr>
              <w:rFonts w:ascii="Times New Roman" w:hAnsi="Times New Roman" w:cs="Times New Roman"/>
              <w:noProof/>
            </w:rPr>
            <w:t>(Pilbeam &amp; Corbridge, 2010)</w:t>
          </w:r>
          <w:r w:rsidR="00D6104C">
            <w:rPr>
              <w:rFonts w:ascii="Times New Roman" w:hAnsi="Times New Roman" w:cs="Times New Roman"/>
            </w:rPr>
            <w:fldChar w:fldCharType="end"/>
          </w:r>
        </w:sdtContent>
      </w:sdt>
      <w:r w:rsidR="00D6104C">
        <w:rPr>
          <w:rFonts w:ascii="Times New Roman" w:hAnsi="Times New Roman" w:cs="Times New Roman"/>
        </w:rPr>
        <w:t xml:space="preserve">. </w:t>
      </w:r>
    </w:p>
    <w:p w:rsidR="00E3542C" w:rsidRDefault="00437673" w:rsidP="00226913">
      <w:pPr>
        <w:spacing w:line="360" w:lineRule="auto"/>
        <w:jc w:val="both"/>
        <w:rPr>
          <w:rFonts w:ascii="Times New Roman" w:hAnsi="Times New Roman" w:cs="Times New Roman"/>
        </w:rPr>
      </w:pPr>
      <w:r>
        <w:rPr>
          <w:rFonts w:ascii="Times New Roman" w:hAnsi="Times New Roman" w:cs="Times New Roman"/>
        </w:rPr>
        <w:t xml:space="preserve">The NHS recognises the needed for effective talent management, and thus have created the leadership academy. The academy encourages people at every level in the organisation to make </w:t>
      </w:r>
      <w:r w:rsidR="00701B7C">
        <w:rPr>
          <w:rFonts w:ascii="Times New Roman" w:hAnsi="Times New Roman" w:cs="Times New Roman"/>
        </w:rPr>
        <w:t>self-developments</w:t>
      </w:r>
      <w:r w:rsidR="008546D4">
        <w:rPr>
          <w:rFonts w:ascii="Times New Roman" w:hAnsi="Times New Roman" w:cs="Times New Roman"/>
        </w:rPr>
        <w:t xml:space="preserve"> and</w:t>
      </w:r>
      <w:r>
        <w:rPr>
          <w:rFonts w:ascii="Times New Roman" w:hAnsi="Times New Roman" w:cs="Times New Roman"/>
        </w:rPr>
        <w:t xml:space="preserve"> </w:t>
      </w:r>
      <w:r w:rsidR="008546D4">
        <w:rPr>
          <w:rFonts w:ascii="Times New Roman" w:hAnsi="Times New Roman" w:cs="Times New Roman"/>
        </w:rPr>
        <w:t>have created tools with</w:t>
      </w:r>
      <w:r>
        <w:rPr>
          <w:rFonts w:ascii="Times New Roman" w:hAnsi="Times New Roman" w:cs="Times New Roman"/>
        </w:rPr>
        <w:t xml:space="preserve"> an inclusive </w:t>
      </w:r>
      <w:r w:rsidR="008546D4">
        <w:rPr>
          <w:rFonts w:ascii="Times New Roman" w:hAnsi="Times New Roman" w:cs="Times New Roman"/>
        </w:rPr>
        <w:t>national approach to talent management for all the NHS staff. The tools consider the potential and value staff bring to their current roles and their future potential in the NHS</w:t>
      </w:r>
      <w:sdt>
        <w:sdtPr>
          <w:rPr>
            <w:rFonts w:ascii="Times New Roman" w:hAnsi="Times New Roman" w:cs="Times New Roman"/>
          </w:rPr>
          <w:id w:val="-889253714"/>
          <w:citation/>
        </w:sdtPr>
        <w:sdtEndPr/>
        <w:sdtContent>
          <w:r w:rsidR="008546D4">
            <w:rPr>
              <w:rFonts w:ascii="Times New Roman" w:hAnsi="Times New Roman" w:cs="Times New Roman"/>
            </w:rPr>
            <w:fldChar w:fldCharType="begin"/>
          </w:r>
          <w:r w:rsidR="008546D4">
            <w:rPr>
              <w:rFonts w:ascii="Times New Roman" w:hAnsi="Times New Roman" w:cs="Times New Roman"/>
            </w:rPr>
            <w:instrText xml:space="preserve"> CITATION NHS192 \l 2057 </w:instrText>
          </w:r>
          <w:r w:rsidR="008546D4">
            <w:rPr>
              <w:rFonts w:ascii="Times New Roman" w:hAnsi="Times New Roman" w:cs="Times New Roman"/>
            </w:rPr>
            <w:fldChar w:fldCharType="separate"/>
          </w:r>
          <w:r w:rsidR="009F1DF3">
            <w:rPr>
              <w:rFonts w:ascii="Times New Roman" w:hAnsi="Times New Roman" w:cs="Times New Roman"/>
              <w:noProof/>
            </w:rPr>
            <w:t xml:space="preserve"> </w:t>
          </w:r>
          <w:r w:rsidR="009F1DF3" w:rsidRPr="009F1DF3">
            <w:rPr>
              <w:rFonts w:ascii="Times New Roman" w:hAnsi="Times New Roman" w:cs="Times New Roman"/>
              <w:noProof/>
            </w:rPr>
            <w:t>(NHS Leadership Academy, 2019)</w:t>
          </w:r>
          <w:r w:rsidR="008546D4">
            <w:rPr>
              <w:rFonts w:ascii="Times New Roman" w:hAnsi="Times New Roman" w:cs="Times New Roman"/>
            </w:rPr>
            <w:fldChar w:fldCharType="end"/>
          </w:r>
        </w:sdtContent>
      </w:sdt>
      <w:r w:rsidR="008546D4">
        <w:rPr>
          <w:rFonts w:ascii="Times New Roman" w:hAnsi="Times New Roman" w:cs="Times New Roman"/>
        </w:rPr>
        <w:t xml:space="preserve">. Staff behaviour and performance are rated and assessed and then put in to one of three categories which are </w:t>
      </w:r>
      <w:r w:rsidR="008546D4" w:rsidRPr="008546D4">
        <w:rPr>
          <w:rFonts w:ascii="Times New Roman" w:hAnsi="Times New Roman" w:cs="Times New Roman"/>
        </w:rPr>
        <w:t>Green</w:t>
      </w:r>
      <w:r w:rsidR="00292CF5">
        <w:rPr>
          <w:rFonts w:ascii="Times New Roman" w:hAnsi="Times New Roman" w:cs="Times New Roman"/>
        </w:rPr>
        <w:t xml:space="preserve"> </w:t>
      </w:r>
      <w:r w:rsidR="008546D4">
        <w:rPr>
          <w:rFonts w:ascii="Times New Roman" w:hAnsi="Times New Roman" w:cs="Times New Roman"/>
        </w:rPr>
        <w:t>f</w:t>
      </w:r>
      <w:r w:rsidR="008546D4" w:rsidRPr="008546D4">
        <w:rPr>
          <w:rFonts w:ascii="Times New Roman" w:hAnsi="Times New Roman" w:cs="Times New Roman"/>
        </w:rPr>
        <w:t>or those in the ‘Ready Now’</w:t>
      </w:r>
      <w:r w:rsidR="008546D4">
        <w:rPr>
          <w:rFonts w:ascii="Times New Roman" w:hAnsi="Times New Roman" w:cs="Times New Roman"/>
        </w:rPr>
        <w:t xml:space="preserve">, </w:t>
      </w:r>
      <w:r w:rsidR="008546D4" w:rsidRPr="008546D4">
        <w:rPr>
          <w:rFonts w:ascii="Times New Roman" w:hAnsi="Times New Roman" w:cs="Times New Roman"/>
        </w:rPr>
        <w:t>Purple</w:t>
      </w:r>
      <w:r w:rsidR="008546D4">
        <w:rPr>
          <w:rFonts w:ascii="Times New Roman" w:hAnsi="Times New Roman" w:cs="Times New Roman"/>
        </w:rPr>
        <w:t xml:space="preserve"> for people</w:t>
      </w:r>
      <w:r w:rsidR="00292CF5">
        <w:rPr>
          <w:rFonts w:ascii="Times New Roman" w:hAnsi="Times New Roman" w:cs="Times New Roman"/>
        </w:rPr>
        <w:t xml:space="preserve"> that</w:t>
      </w:r>
      <w:r w:rsidR="008546D4">
        <w:rPr>
          <w:rFonts w:ascii="Times New Roman" w:hAnsi="Times New Roman" w:cs="Times New Roman"/>
        </w:rPr>
        <w:t xml:space="preserve"> need some improvement and </w:t>
      </w:r>
      <w:r w:rsidR="008546D4" w:rsidRPr="008546D4">
        <w:rPr>
          <w:rFonts w:ascii="Times New Roman" w:hAnsi="Times New Roman" w:cs="Times New Roman"/>
        </w:rPr>
        <w:t>Blue</w:t>
      </w:r>
      <w:r w:rsidR="008546D4">
        <w:rPr>
          <w:rFonts w:ascii="Times New Roman" w:hAnsi="Times New Roman" w:cs="Times New Roman"/>
        </w:rPr>
        <w:t xml:space="preserve"> f</w:t>
      </w:r>
      <w:r w:rsidR="008546D4" w:rsidRPr="008546D4">
        <w:rPr>
          <w:rFonts w:ascii="Times New Roman" w:hAnsi="Times New Roman" w:cs="Times New Roman"/>
        </w:rPr>
        <w:t xml:space="preserve">or </w:t>
      </w:r>
      <w:r w:rsidR="00226913" w:rsidRPr="008546D4">
        <w:rPr>
          <w:rFonts w:ascii="Times New Roman" w:hAnsi="Times New Roman" w:cs="Times New Roman"/>
        </w:rPr>
        <w:t>individuals</w:t>
      </w:r>
      <w:r w:rsidR="00292CF5">
        <w:rPr>
          <w:rFonts w:ascii="Times New Roman" w:hAnsi="Times New Roman" w:cs="Times New Roman"/>
        </w:rPr>
        <w:t xml:space="preserve"> that need</w:t>
      </w:r>
      <w:r w:rsidR="00226913">
        <w:rPr>
          <w:rFonts w:ascii="Times New Roman" w:hAnsi="Times New Roman" w:cs="Times New Roman"/>
        </w:rPr>
        <w:t xml:space="preserve"> </w:t>
      </w:r>
      <w:r w:rsidR="00292CF5">
        <w:rPr>
          <w:rFonts w:ascii="Times New Roman" w:hAnsi="Times New Roman" w:cs="Times New Roman"/>
        </w:rPr>
        <w:t>more</w:t>
      </w:r>
      <w:r w:rsidR="00226913" w:rsidRPr="00226913">
        <w:rPr>
          <w:rFonts w:ascii="Times New Roman" w:hAnsi="Times New Roman" w:cs="Times New Roman"/>
        </w:rPr>
        <w:t xml:space="preserve"> development</w:t>
      </w:r>
      <w:r w:rsidR="00226913">
        <w:rPr>
          <w:rFonts w:ascii="Times New Roman" w:hAnsi="Times New Roman" w:cs="Times New Roman"/>
        </w:rPr>
        <w:t xml:space="preserve"> </w:t>
      </w:r>
      <w:r w:rsidR="00226913" w:rsidRPr="00226913">
        <w:rPr>
          <w:rFonts w:ascii="Times New Roman" w:hAnsi="Times New Roman" w:cs="Times New Roman"/>
        </w:rPr>
        <w:t>to reach their potential in role</w:t>
      </w:r>
      <w:sdt>
        <w:sdtPr>
          <w:rPr>
            <w:rFonts w:ascii="Times New Roman" w:hAnsi="Times New Roman" w:cs="Times New Roman"/>
          </w:rPr>
          <w:id w:val="1237825126"/>
          <w:citation/>
        </w:sdtPr>
        <w:sdtEndPr/>
        <w:sdtContent>
          <w:r w:rsidR="00226913">
            <w:rPr>
              <w:rFonts w:ascii="Times New Roman" w:hAnsi="Times New Roman" w:cs="Times New Roman"/>
            </w:rPr>
            <w:fldChar w:fldCharType="begin"/>
          </w:r>
          <w:r w:rsidR="00226913">
            <w:rPr>
              <w:rFonts w:ascii="Times New Roman" w:hAnsi="Times New Roman" w:cs="Times New Roman"/>
            </w:rPr>
            <w:instrText xml:space="preserve"> CITATION NHS192 \l 2057 </w:instrText>
          </w:r>
          <w:r w:rsidR="00226913">
            <w:rPr>
              <w:rFonts w:ascii="Times New Roman" w:hAnsi="Times New Roman" w:cs="Times New Roman"/>
            </w:rPr>
            <w:fldChar w:fldCharType="separate"/>
          </w:r>
          <w:r w:rsidR="009F1DF3">
            <w:rPr>
              <w:rFonts w:ascii="Times New Roman" w:hAnsi="Times New Roman" w:cs="Times New Roman"/>
              <w:noProof/>
            </w:rPr>
            <w:t xml:space="preserve"> </w:t>
          </w:r>
          <w:r w:rsidR="009F1DF3" w:rsidRPr="009F1DF3">
            <w:rPr>
              <w:rFonts w:ascii="Times New Roman" w:hAnsi="Times New Roman" w:cs="Times New Roman"/>
              <w:noProof/>
            </w:rPr>
            <w:t>(NHS Leadership Academy, 2019)</w:t>
          </w:r>
          <w:r w:rsidR="00226913">
            <w:rPr>
              <w:rFonts w:ascii="Times New Roman" w:hAnsi="Times New Roman" w:cs="Times New Roman"/>
            </w:rPr>
            <w:fldChar w:fldCharType="end"/>
          </w:r>
        </w:sdtContent>
      </w:sdt>
      <w:r w:rsidR="00226913">
        <w:rPr>
          <w:rFonts w:ascii="Times New Roman" w:hAnsi="Times New Roman" w:cs="Times New Roman"/>
        </w:rPr>
        <w:t xml:space="preserve">. </w:t>
      </w:r>
    </w:p>
    <w:p w:rsidR="00DA639B" w:rsidRDefault="00E3542C" w:rsidP="00DF512A">
      <w:pPr>
        <w:spacing w:before="240" w:line="360" w:lineRule="auto"/>
        <w:jc w:val="both"/>
        <w:rPr>
          <w:rFonts w:ascii="Times New Roman" w:hAnsi="Times New Roman" w:cs="Times New Roman"/>
        </w:rPr>
      </w:pPr>
      <w:r>
        <w:rPr>
          <w:rFonts w:ascii="Times New Roman" w:hAnsi="Times New Roman" w:cs="Times New Roman"/>
        </w:rPr>
        <w:t>In 2017 the NHS started the staff retention programme which focuses on understanding the workforce, offering them flexibility and engaging with them effectively etc. This programme has improved the organisation</w:t>
      </w:r>
      <w:r w:rsidR="00292CF5">
        <w:rPr>
          <w:rFonts w:ascii="Times New Roman" w:hAnsi="Times New Roman" w:cs="Times New Roman"/>
        </w:rPr>
        <w:t>’</w:t>
      </w:r>
      <w:r>
        <w:rPr>
          <w:rFonts w:ascii="Times New Roman" w:hAnsi="Times New Roman" w:cs="Times New Roman"/>
        </w:rPr>
        <w:t xml:space="preserve">s turnover. Since the start of the programme the </w:t>
      </w:r>
      <w:r w:rsidRPr="00E3542C">
        <w:rPr>
          <w:rFonts w:ascii="Times New Roman" w:hAnsi="Times New Roman" w:cs="Times New Roman"/>
        </w:rPr>
        <w:t>average turnover has fallen from 16.2% in June 2017 to 15.2% in March 2018</w:t>
      </w:r>
      <w:r>
        <w:rPr>
          <w:rFonts w:ascii="Times New Roman" w:hAnsi="Times New Roman" w:cs="Times New Roman"/>
        </w:rPr>
        <w:t>. Thus, the organisation plans to enhance and further implement the programme</w:t>
      </w:r>
      <w:sdt>
        <w:sdtPr>
          <w:rPr>
            <w:rFonts w:ascii="Times New Roman" w:hAnsi="Times New Roman" w:cs="Times New Roman"/>
          </w:rPr>
          <w:id w:val="-1906215828"/>
          <w:citation/>
        </w:sdtPr>
        <w:sdtEndPr/>
        <w:sdtContent>
          <w:r>
            <w:rPr>
              <w:rFonts w:ascii="Times New Roman" w:hAnsi="Times New Roman" w:cs="Times New Roman"/>
            </w:rPr>
            <w:fldChar w:fldCharType="begin"/>
          </w:r>
          <w:r>
            <w:rPr>
              <w:rFonts w:ascii="Times New Roman" w:hAnsi="Times New Roman" w:cs="Times New Roman"/>
            </w:rPr>
            <w:instrText xml:space="preserve"> CITATION NHS192 \l 2057 </w:instrText>
          </w:r>
          <w:r>
            <w:rPr>
              <w:rFonts w:ascii="Times New Roman" w:hAnsi="Times New Roman" w:cs="Times New Roman"/>
            </w:rPr>
            <w:fldChar w:fldCharType="separate"/>
          </w:r>
          <w:r w:rsidR="009F1DF3">
            <w:rPr>
              <w:rFonts w:ascii="Times New Roman" w:hAnsi="Times New Roman" w:cs="Times New Roman"/>
              <w:noProof/>
            </w:rPr>
            <w:t xml:space="preserve"> </w:t>
          </w:r>
          <w:r w:rsidR="009F1DF3" w:rsidRPr="009F1DF3">
            <w:rPr>
              <w:rFonts w:ascii="Times New Roman" w:hAnsi="Times New Roman" w:cs="Times New Roman"/>
              <w:noProof/>
            </w:rPr>
            <w:t>(NHS Leadership Academy, 2019)</w:t>
          </w:r>
          <w:r>
            <w:rPr>
              <w:rFonts w:ascii="Times New Roman" w:hAnsi="Times New Roman" w:cs="Times New Roman"/>
            </w:rPr>
            <w:fldChar w:fldCharType="end"/>
          </w:r>
        </w:sdtContent>
      </w:sdt>
      <w:r>
        <w:rPr>
          <w:rFonts w:ascii="Times New Roman" w:hAnsi="Times New Roman" w:cs="Times New Roman"/>
        </w:rPr>
        <w:t>.</w:t>
      </w:r>
    </w:p>
    <w:p w:rsidR="00146685" w:rsidRDefault="00146685" w:rsidP="008546D4">
      <w:pPr>
        <w:spacing w:line="360" w:lineRule="auto"/>
        <w:jc w:val="both"/>
        <w:rPr>
          <w:rFonts w:ascii="Times New Roman" w:hAnsi="Times New Roman" w:cs="Times New Roman"/>
        </w:rPr>
      </w:pPr>
    </w:p>
    <w:p w:rsidR="00DA639B" w:rsidRDefault="001859E8" w:rsidP="001859E8">
      <w:pPr>
        <w:pStyle w:val="Heading2"/>
        <w:spacing w:line="360" w:lineRule="auto"/>
      </w:pPr>
      <w:r>
        <w:t xml:space="preserve">HR </w:t>
      </w:r>
      <w:r w:rsidR="00F77DA3">
        <w:t xml:space="preserve">Environment and the </w:t>
      </w:r>
      <w:r>
        <w:t>Challenges faced by the NHS</w:t>
      </w:r>
    </w:p>
    <w:p w:rsidR="00DF3AB9" w:rsidRDefault="004955FC" w:rsidP="00BD728E">
      <w:pPr>
        <w:spacing w:line="360" w:lineRule="auto"/>
        <w:jc w:val="both"/>
        <w:rPr>
          <w:rFonts w:ascii="Times New Roman" w:hAnsi="Times New Roman" w:cs="Times New Roman"/>
        </w:rPr>
      </w:pPr>
      <w:r>
        <w:rPr>
          <w:rFonts w:ascii="Times New Roman" w:hAnsi="Times New Roman" w:cs="Times New Roman"/>
        </w:rPr>
        <w:t xml:space="preserve">The environment in which organisations operate changes constantly. Change is eminent and organisations have no influence on that, and therefore must find ways to </w:t>
      </w:r>
      <w:r w:rsidR="00D765D0">
        <w:rPr>
          <w:rFonts w:ascii="Times New Roman" w:hAnsi="Times New Roman" w:cs="Times New Roman"/>
        </w:rPr>
        <w:t xml:space="preserve">positively </w:t>
      </w:r>
      <w:r>
        <w:rPr>
          <w:rFonts w:ascii="Times New Roman" w:hAnsi="Times New Roman" w:cs="Times New Roman"/>
        </w:rPr>
        <w:t xml:space="preserve">respond to changes when </w:t>
      </w:r>
      <w:r w:rsidR="00701B7C">
        <w:rPr>
          <w:rFonts w:ascii="Times New Roman" w:hAnsi="Times New Roman" w:cs="Times New Roman"/>
        </w:rPr>
        <w:t xml:space="preserve">and as </w:t>
      </w:r>
      <w:r>
        <w:rPr>
          <w:rFonts w:ascii="Times New Roman" w:hAnsi="Times New Roman" w:cs="Times New Roman"/>
        </w:rPr>
        <w:t xml:space="preserve">they occur. </w:t>
      </w:r>
      <w:r w:rsidR="00121128">
        <w:rPr>
          <w:rFonts w:ascii="Times New Roman" w:hAnsi="Times New Roman" w:cs="Times New Roman"/>
        </w:rPr>
        <w:t xml:space="preserve">As the environment in which </w:t>
      </w:r>
      <w:r w:rsidR="008857E8">
        <w:rPr>
          <w:rFonts w:ascii="Times New Roman" w:hAnsi="Times New Roman" w:cs="Times New Roman"/>
        </w:rPr>
        <w:t>the NHS</w:t>
      </w:r>
      <w:r w:rsidR="00121128">
        <w:rPr>
          <w:rFonts w:ascii="Times New Roman" w:hAnsi="Times New Roman" w:cs="Times New Roman"/>
        </w:rPr>
        <w:t xml:space="preserve"> operate</w:t>
      </w:r>
      <w:r w:rsidR="008857E8">
        <w:rPr>
          <w:rFonts w:ascii="Times New Roman" w:hAnsi="Times New Roman" w:cs="Times New Roman"/>
        </w:rPr>
        <w:t>s</w:t>
      </w:r>
      <w:r w:rsidR="00121128">
        <w:rPr>
          <w:rFonts w:ascii="Times New Roman" w:hAnsi="Times New Roman" w:cs="Times New Roman"/>
        </w:rPr>
        <w:t xml:space="preserve"> change</w:t>
      </w:r>
      <w:r w:rsidR="008857E8">
        <w:rPr>
          <w:rFonts w:ascii="Times New Roman" w:hAnsi="Times New Roman" w:cs="Times New Roman"/>
        </w:rPr>
        <w:t>s, the organisation is faced with different HR challenges. Hence, the way in which HR is managed in the NHS also changes. As these challenges affect the way NHS employs people, they need to respond to the</w:t>
      </w:r>
      <w:r w:rsidR="00BA13FD">
        <w:rPr>
          <w:rFonts w:ascii="Times New Roman" w:hAnsi="Times New Roman" w:cs="Times New Roman"/>
        </w:rPr>
        <w:t xml:space="preserve"> challenges they face</w:t>
      </w:r>
      <w:r w:rsidR="008857E8">
        <w:rPr>
          <w:rFonts w:ascii="Times New Roman" w:hAnsi="Times New Roman" w:cs="Times New Roman"/>
        </w:rPr>
        <w:t xml:space="preserve"> affectively. </w:t>
      </w:r>
      <w:r>
        <w:rPr>
          <w:rFonts w:ascii="Times New Roman" w:hAnsi="Times New Roman" w:cs="Times New Roman"/>
        </w:rPr>
        <w:t xml:space="preserve">The HR environment and challenges faced by the NHS can be divided into two categories of </w:t>
      </w:r>
      <w:r w:rsidR="007A0E39">
        <w:rPr>
          <w:rFonts w:ascii="Times New Roman" w:hAnsi="Times New Roman" w:cs="Times New Roman"/>
        </w:rPr>
        <w:t>ex</w:t>
      </w:r>
      <w:r>
        <w:rPr>
          <w:rFonts w:ascii="Times New Roman" w:hAnsi="Times New Roman" w:cs="Times New Roman"/>
        </w:rPr>
        <w:t xml:space="preserve">ternal and </w:t>
      </w:r>
      <w:r w:rsidR="007A0E39">
        <w:rPr>
          <w:rFonts w:ascii="Times New Roman" w:hAnsi="Times New Roman" w:cs="Times New Roman"/>
        </w:rPr>
        <w:t>in</w:t>
      </w:r>
      <w:r>
        <w:rPr>
          <w:rFonts w:ascii="Times New Roman" w:hAnsi="Times New Roman" w:cs="Times New Roman"/>
        </w:rPr>
        <w:t>ternal environment</w:t>
      </w:r>
      <w:r w:rsidR="00B65CB1">
        <w:rPr>
          <w:rFonts w:ascii="Times New Roman" w:hAnsi="Times New Roman" w:cs="Times New Roman"/>
        </w:rPr>
        <w:t xml:space="preserve"> which are interconnected using</w:t>
      </w:r>
      <w:r w:rsidR="00DF3AB9">
        <w:rPr>
          <w:rFonts w:ascii="Times New Roman" w:hAnsi="Times New Roman" w:cs="Times New Roman"/>
        </w:rPr>
        <w:t xml:space="preserve"> the </w:t>
      </w:r>
      <w:r w:rsidR="00146685">
        <w:rPr>
          <w:rFonts w:ascii="Times New Roman" w:hAnsi="Times New Roman" w:cs="Times New Roman"/>
        </w:rPr>
        <w:t>W</w:t>
      </w:r>
      <w:r w:rsidR="00DF3AB9">
        <w:rPr>
          <w:rFonts w:ascii="Times New Roman" w:hAnsi="Times New Roman" w:cs="Times New Roman"/>
        </w:rPr>
        <w:t xml:space="preserve">arwick model of </w:t>
      </w:r>
      <w:r w:rsidR="00146685">
        <w:rPr>
          <w:rFonts w:ascii="Times New Roman" w:hAnsi="Times New Roman" w:cs="Times New Roman"/>
        </w:rPr>
        <w:t>HR</w:t>
      </w:r>
      <w:r w:rsidR="00DF3AB9">
        <w:rPr>
          <w:rFonts w:ascii="Times New Roman" w:hAnsi="Times New Roman" w:cs="Times New Roman"/>
        </w:rPr>
        <w:t xml:space="preserve"> by</w:t>
      </w:r>
      <w:r w:rsidR="00B65CB1">
        <w:rPr>
          <w:rFonts w:ascii="Times New Roman" w:hAnsi="Times New Roman" w:cs="Times New Roman"/>
        </w:rPr>
        <w:t xml:space="preserve"> </w:t>
      </w:r>
      <w:r w:rsidR="00DF3AB9" w:rsidRPr="00DF3AB9">
        <w:rPr>
          <w:rFonts w:ascii="Times New Roman" w:hAnsi="Times New Roman" w:cs="Times New Roman"/>
        </w:rPr>
        <w:t>Hendry and Pettigrew</w:t>
      </w:r>
      <w:r w:rsidR="00DF3AB9">
        <w:rPr>
          <w:rFonts w:ascii="Times New Roman" w:hAnsi="Times New Roman" w:cs="Times New Roman"/>
        </w:rPr>
        <w:t xml:space="preserve"> (1990)</w:t>
      </w:r>
      <w:r>
        <w:rPr>
          <w:rFonts w:ascii="Times New Roman" w:hAnsi="Times New Roman" w:cs="Times New Roman"/>
        </w:rPr>
        <w:t xml:space="preserve">. </w:t>
      </w:r>
      <w:r w:rsidR="008857E8">
        <w:rPr>
          <w:rFonts w:ascii="Times New Roman" w:hAnsi="Times New Roman" w:cs="Times New Roman"/>
        </w:rPr>
        <w:t xml:space="preserve"> </w:t>
      </w:r>
    </w:p>
    <w:p w:rsidR="00BC706A" w:rsidRDefault="00DF3AB9" w:rsidP="00DF3AB9">
      <w:pPr>
        <w:spacing w:line="360" w:lineRule="auto"/>
        <w:jc w:val="both"/>
        <w:rPr>
          <w:rFonts w:ascii="Times New Roman" w:hAnsi="Times New Roman" w:cs="Times New Roman"/>
        </w:rPr>
      </w:pPr>
      <w:r w:rsidRPr="00DF3AB9">
        <w:rPr>
          <w:rFonts w:ascii="Times New Roman" w:hAnsi="Times New Roman" w:cs="Times New Roman"/>
        </w:rPr>
        <w:t>Hendry and Pettigrew</w:t>
      </w:r>
      <w:r>
        <w:rPr>
          <w:rFonts w:ascii="Times New Roman" w:hAnsi="Times New Roman" w:cs="Times New Roman"/>
        </w:rPr>
        <w:t xml:space="preserve"> (1990) argue that there are five interconnected elements which can be used to analyse the impact on the internal and external environment </w:t>
      </w:r>
      <w:r w:rsidR="00146685">
        <w:rPr>
          <w:rFonts w:ascii="Times New Roman" w:hAnsi="Times New Roman" w:cs="Times New Roman"/>
        </w:rPr>
        <w:t>of</w:t>
      </w:r>
      <w:r w:rsidR="004967F0">
        <w:rPr>
          <w:rFonts w:ascii="Times New Roman" w:hAnsi="Times New Roman" w:cs="Times New Roman"/>
        </w:rPr>
        <w:t xml:space="preserve"> the HR of</w:t>
      </w:r>
      <w:r>
        <w:rPr>
          <w:rFonts w:ascii="Times New Roman" w:hAnsi="Times New Roman" w:cs="Times New Roman"/>
        </w:rPr>
        <w:t xml:space="preserve"> </w:t>
      </w:r>
      <w:r w:rsidR="004967F0">
        <w:rPr>
          <w:rFonts w:ascii="Times New Roman" w:hAnsi="Times New Roman" w:cs="Times New Roman"/>
        </w:rPr>
        <w:t xml:space="preserve">an </w:t>
      </w:r>
      <w:r>
        <w:rPr>
          <w:rFonts w:ascii="Times New Roman" w:hAnsi="Times New Roman" w:cs="Times New Roman"/>
        </w:rPr>
        <w:t>organ</w:t>
      </w:r>
      <w:r w:rsidR="004967F0">
        <w:rPr>
          <w:rFonts w:ascii="Times New Roman" w:hAnsi="Times New Roman" w:cs="Times New Roman"/>
        </w:rPr>
        <w:t>isation</w:t>
      </w:r>
      <w:r w:rsidR="00AE79FE">
        <w:rPr>
          <w:rFonts w:ascii="Times New Roman" w:hAnsi="Times New Roman" w:cs="Times New Roman"/>
        </w:rPr>
        <w:t xml:space="preserve"> and these environments contribute to the increase of organisational performance</w:t>
      </w:r>
      <w:sdt>
        <w:sdtPr>
          <w:rPr>
            <w:rFonts w:ascii="Times New Roman" w:hAnsi="Times New Roman" w:cs="Times New Roman"/>
          </w:rPr>
          <w:id w:val="35480194"/>
          <w:citation/>
        </w:sdtPr>
        <w:sdtEndPr/>
        <w:sdtContent>
          <w:r w:rsidR="00AE79FE">
            <w:rPr>
              <w:rFonts w:ascii="Times New Roman" w:hAnsi="Times New Roman" w:cs="Times New Roman"/>
            </w:rPr>
            <w:fldChar w:fldCharType="begin"/>
          </w:r>
          <w:r w:rsidR="00117C4F">
            <w:rPr>
              <w:rFonts w:ascii="Times New Roman" w:hAnsi="Times New Roman" w:cs="Times New Roman"/>
            </w:rPr>
            <w:instrText xml:space="preserve">CITATION Chr90 \l 2057 </w:instrText>
          </w:r>
          <w:r w:rsidR="00AE79FE">
            <w:rPr>
              <w:rFonts w:ascii="Times New Roman" w:hAnsi="Times New Roman" w:cs="Times New Roman"/>
            </w:rPr>
            <w:fldChar w:fldCharType="separate"/>
          </w:r>
          <w:r w:rsidR="009F1DF3">
            <w:rPr>
              <w:rFonts w:ascii="Times New Roman" w:hAnsi="Times New Roman" w:cs="Times New Roman"/>
              <w:noProof/>
            </w:rPr>
            <w:t xml:space="preserve"> </w:t>
          </w:r>
          <w:r w:rsidR="009F1DF3" w:rsidRPr="009F1DF3">
            <w:rPr>
              <w:rFonts w:ascii="Times New Roman" w:hAnsi="Times New Roman" w:cs="Times New Roman"/>
              <w:noProof/>
            </w:rPr>
            <w:t>(Hendry &amp; Pettigrew, 1990)</w:t>
          </w:r>
          <w:r w:rsidR="00AE79FE">
            <w:rPr>
              <w:rFonts w:ascii="Times New Roman" w:hAnsi="Times New Roman" w:cs="Times New Roman"/>
            </w:rPr>
            <w:fldChar w:fldCharType="end"/>
          </w:r>
        </w:sdtContent>
      </w:sdt>
      <w:r w:rsidR="004967F0">
        <w:rPr>
          <w:rFonts w:ascii="Times New Roman" w:hAnsi="Times New Roman" w:cs="Times New Roman"/>
        </w:rPr>
        <w:t xml:space="preserve">. </w:t>
      </w:r>
    </w:p>
    <w:p w:rsidR="004F0AA9" w:rsidRDefault="004F0AA9" w:rsidP="00DF3AB9">
      <w:pPr>
        <w:spacing w:line="360" w:lineRule="auto"/>
        <w:jc w:val="both"/>
        <w:rPr>
          <w:rFonts w:ascii="Times New Roman" w:hAnsi="Times New Roman" w:cs="Times New Roman"/>
        </w:rPr>
      </w:pPr>
    </w:p>
    <w:p w:rsidR="00BC706A" w:rsidRDefault="00BC706A" w:rsidP="00DF3AB9">
      <w:pPr>
        <w:spacing w:line="360" w:lineRule="auto"/>
        <w:jc w:val="both"/>
        <w:rPr>
          <w:rFonts w:ascii="Times New Roman" w:hAnsi="Times New Roman" w:cs="Times New Roman"/>
        </w:rPr>
      </w:pPr>
    </w:p>
    <w:p w:rsidR="00146685" w:rsidRDefault="00146685" w:rsidP="00DF3AB9">
      <w:pPr>
        <w:spacing w:line="360" w:lineRule="auto"/>
        <w:jc w:val="both"/>
        <w:rPr>
          <w:rFonts w:ascii="Times New Roman" w:hAnsi="Times New Roman" w:cs="Times New Roman"/>
        </w:rPr>
      </w:pPr>
    </w:p>
    <w:p w:rsidR="00866FE9" w:rsidRPr="00866FE9" w:rsidRDefault="00866FE9" w:rsidP="00DF3AB9">
      <w:pPr>
        <w:spacing w:line="360" w:lineRule="auto"/>
        <w:jc w:val="both"/>
        <w:rPr>
          <w:rFonts w:ascii="Times New Roman" w:hAnsi="Times New Roman" w:cs="Times New Roman"/>
          <w:b/>
        </w:rPr>
      </w:pPr>
      <w:r>
        <w:rPr>
          <w:rFonts w:ascii="Times New Roman" w:hAnsi="Times New Roman" w:cs="Times New Roman"/>
        </w:rPr>
        <w:lastRenderedPageBreak/>
        <w:t xml:space="preserve">                                                         </w:t>
      </w:r>
      <w:r>
        <w:rPr>
          <w:rFonts w:ascii="Times New Roman" w:hAnsi="Times New Roman" w:cs="Times New Roman"/>
          <w:b/>
        </w:rPr>
        <w:t>Outer Context</w:t>
      </w:r>
    </w:p>
    <w:p w:rsidR="00DF3AB9" w:rsidRDefault="00866FE9" w:rsidP="00DF3AB9">
      <w:pPr>
        <w:spacing w:line="360" w:lineRule="auto"/>
        <w:jc w:val="both"/>
        <w:rPr>
          <w:rFonts w:ascii="Times New Roman" w:hAnsi="Times New Roman" w:cs="Times New Roman"/>
        </w:rPr>
      </w:pPr>
      <w:r w:rsidRPr="00AE79FE">
        <w:rPr>
          <w:rFonts w:ascii="Times New Roman" w:hAnsi="Times New Roman" w:cs="Times New Roman"/>
          <w:noProof/>
        </w:rPr>
        <mc:AlternateContent>
          <mc:Choice Requires="wps">
            <w:drawing>
              <wp:anchor distT="45720" distB="45720" distL="114300" distR="114300" simplePos="0" relativeHeight="251658240" behindDoc="0" locked="0" layoutInCell="1" allowOverlap="1">
                <wp:simplePos x="0" y="0"/>
                <wp:positionH relativeFrom="column">
                  <wp:posOffset>1714500</wp:posOffset>
                </wp:positionH>
                <wp:positionV relativeFrom="paragraph">
                  <wp:posOffset>22225</wp:posOffset>
                </wp:positionV>
                <wp:extent cx="2076450" cy="1404620"/>
                <wp:effectExtent l="0" t="0" r="1905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1404620"/>
                        </a:xfrm>
                        <a:prstGeom prst="rect">
                          <a:avLst/>
                        </a:prstGeom>
                        <a:solidFill>
                          <a:srgbClr val="FFFFFF"/>
                        </a:solidFill>
                        <a:ln w="9525">
                          <a:solidFill>
                            <a:srgbClr val="000000"/>
                          </a:solidFill>
                          <a:miter lim="800000"/>
                          <a:headEnd/>
                          <a:tailEnd/>
                        </a:ln>
                      </wps:spPr>
                      <wps:txbx>
                        <w:txbxContent>
                          <w:p w:rsidR="006C628D" w:rsidRDefault="006C628D" w:rsidP="00AE79FE">
                            <w:pPr>
                              <w:jc w:val="center"/>
                              <w:rPr>
                                <w:rFonts w:ascii="Times New Roman" w:hAnsi="Times New Roman" w:cs="Times New Roman"/>
                              </w:rPr>
                            </w:pPr>
                            <w:r>
                              <w:rPr>
                                <w:rFonts w:ascii="Times New Roman" w:hAnsi="Times New Roman" w:cs="Times New Roman"/>
                              </w:rPr>
                              <w:t>Socio-economic</w:t>
                            </w:r>
                          </w:p>
                          <w:p w:rsidR="006C628D" w:rsidRDefault="006C628D" w:rsidP="00866FE9">
                            <w:pPr>
                              <w:rPr>
                                <w:rFonts w:ascii="Times New Roman" w:hAnsi="Times New Roman" w:cs="Times New Roman"/>
                              </w:rPr>
                            </w:pPr>
                            <w:r>
                              <w:rPr>
                                <w:rFonts w:ascii="Times New Roman" w:hAnsi="Times New Roman" w:cs="Times New Roman"/>
                              </w:rPr>
                              <w:t xml:space="preserve">            Technical</w:t>
                            </w:r>
                          </w:p>
                          <w:p w:rsidR="006C628D" w:rsidRDefault="006C628D" w:rsidP="00AE79FE">
                            <w:pPr>
                              <w:rPr>
                                <w:rFonts w:ascii="Times New Roman" w:hAnsi="Times New Roman" w:cs="Times New Roman"/>
                              </w:rPr>
                            </w:pPr>
                            <w:r>
                              <w:rPr>
                                <w:rFonts w:ascii="Times New Roman" w:hAnsi="Times New Roman" w:cs="Times New Roman"/>
                              </w:rPr>
                              <w:t xml:space="preserve">             Political - legal</w:t>
                            </w:r>
                          </w:p>
                          <w:p w:rsidR="006C628D" w:rsidRPr="00AE79FE" w:rsidRDefault="006C628D" w:rsidP="00866FE9">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 Competitive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left:0;text-align:left;margin-left:135pt;margin-top:1.75pt;width:163.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">
                <v:textbox style="mso-fit-shape-to-text:t">
                  <w:txbxContent>
                    <w:p w:rsidR="006C628D" w:rsidRDefault="006C628D" w:rsidP="00AE79FE">
                      <w:pPr>
                        <w:jc w:val="center"/>
                        <w:rPr>
                          <w:rFonts w:ascii="Times New Roman" w:hAnsi="Times New Roman" w:cs="Times New Roman"/>
                        </w:rPr>
                      </w:pPr>
                      <w:r>
                        <w:rPr>
                          <w:rFonts w:ascii="Times New Roman" w:hAnsi="Times New Roman" w:cs="Times New Roman"/>
                        </w:rPr>
                        <w:t>Socio-economic</w:t>
                      </w:r>
                    </w:p>
                    <w:p w:rsidR="006C628D" w:rsidRDefault="006C628D" w:rsidP="00866FE9">
                      <w:pPr>
                        <w:rPr>
                          <w:rFonts w:ascii="Times New Roman" w:hAnsi="Times New Roman" w:cs="Times New Roman"/>
                        </w:rPr>
                      </w:pPr>
                      <w:r>
                        <w:rPr>
                          <w:rFonts w:ascii="Times New Roman" w:hAnsi="Times New Roman" w:cs="Times New Roman"/>
                        </w:rPr>
                        <w:t xml:space="preserve">            Technical</w:t>
                      </w:r>
                    </w:p>
                    <w:p w:rsidR="006C628D" w:rsidRDefault="006C628D" w:rsidP="00AE79FE">
                      <w:pPr>
                        <w:rPr>
                          <w:rFonts w:ascii="Times New Roman" w:hAnsi="Times New Roman" w:cs="Times New Roman"/>
                        </w:rPr>
                      </w:pPr>
                      <w:r>
                        <w:rPr>
                          <w:rFonts w:ascii="Times New Roman" w:hAnsi="Times New Roman" w:cs="Times New Roman"/>
                        </w:rPr>
                        <w:t xml:space="preserve">             Political - legal</w:t>
                      </w:r>
                    </w:p>
                    <w:p w:rsidR="006C628D" w:rsidRPr="00AE79FE" w:rsidRDefault="006C628D" w:rsidP="00866FE9">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 Competitive</w:t>
                      </w:r>
                    </w:p>
                  </w:txbxContent>
                </v:textbox>
                <w10:wrap type="square"/>
              </v:shape>
            </w:pict>
          </mc:Fallback>
        </mc:AlternateContent>
      </w:r>
      <w:r w:rsidR="00DF3AB9">
        <w:rPr>
          <w:rFonts w:ascii="Times New Roman" w:hAnsi="Times New Roman" w:cs="Times New Roman"/>
        </w:rPr>
        <w:t xml:space="preserve"> </w:t>
      </w:r>
    </w:p>
    <w:p w:rsidR="00AE79FE" w:rsidRDefault="0042500C" w:rsidP="00DF3AB9">
      <w:pPr>
        <w:spacing w:line="360"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9504" behindDoc="0" locked="0" layoutInCell="1" allowOverlap="1">
                <wp:simplePos x="0" y="0"/>
                <wp:positionH relativeFrom="column">
                  <wp:posOffset>104775</wp:posOffset>
                </wp:positionH>
                <wp:positionV relativeFrom="paragraph">
                  <wp:posOffset>74930</wp:posOffset>
                </wp:positionV>
                <wp:extent cx="0" cy="1771650"/>
                <wp:effectExtent l="0" t="0" r="38100" b="19050"/>
                <wp:wrapNone/>
                <wp:docPr id="10" name="Straight Connector 10"/>
                <wp:cNvGraphicFramePr/>
                <a:graphic xmlns:a="http://schemas.openxmlformats.org/drawingml/2006/main">
                  <a:graphicData uri="http://schemas.microsoft.com/office/word/2010/wordprocessingShape">
                    <wps:wsp>
                      <wps:cNvCnPr/>
                      <wps:spPr>
                        <a:xfrm flipV="1">
                          <a:off x="0" y="0"/>
                          <a:ext cx="0" cy="1771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216645D" id="Straight Connector 10" o:spid="_x0000_s1026" style="position:absolute;flip:y;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25pt,5.9pt" to="8.25pt,1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" strokecolor="black [3200]" strokeweight=".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670528" behindDoc="0" locked="0" layoutInCell="1" allowOverlap="1">
                <wp:simplePos x="0" y="0"/>
                <wp:positionH relativeFrom="column">
                  <wp:posOffset>104774</wp:posOffset>
                </wp:positionH>
                <wp:positionV relativeFrom="paragraph">
                  <wp:posOffset>74930</wp:posOffset>
                </wp:positionV>
                <wp:extent cx="1609725" cy="0"/>
                <wp:effectExtent l="0" t="76200" r="9525" b="95250"/>
                <wp:wrapNone/>
                <wp:docPr id="11" name="Straight Arrow Connector 11"/>
                <wp:cNvGraphicFramePr/>
                <a:graphic xmlns:a="http://schemas.openxmlformats.org/drawingml/2006/main">
                  <a:graphicData uri="http://schemas.microsoft.com/office/word/2010/wordprocessingShape">
                    <wps:wsp>
                      <wps:cNvCnPr/>
                      <wps:spPr>
                        <a:xfrm>
                          <a:off x="0" y="0"/>
                          <a:ext cx="16097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BCD35DF" id="_x0000_t32" coordsize="21600,21600" o:spt="32" o:oned="t" path="m,l21600,21600e" filled="f">
                <v:path arrowok="t" fillok="f" o:connecttype="none"/>
                <o:lock v:ext="edit" shapetype="t"/>
              </v:shapetype>
              <v:shape id="Straight Arrow Connector 11" o:spid="_x0000_s1026" type="#_x0000_t32" style="position:absolute;margin-left:8.25pt;margin-top:5.9pt;width:126.7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" strokecolor="black [3200]" strokeweight=".5pt">
                <v:stroke endarrow="block" joinstyle="miter"/>
              </v:shape>
            </w:pict>
          </mc:Fallback>
        </mc:AlternateContent>
      </w:r>
    </w:p>
    <w:p w:rsidR="00AE79FE" w:rsidRDefault="00AE79FE" w:rsidP="00DF3AB9">
      <w:pPr>
        <w:spacing w:line="360" w:lineRule="auto"/>
        <w:jc w:val="both"/>
        <w:rPr>
          <w:rFonts w:ascii="Times New Roman" w:hAnsi="Times New Roman" w:cs="Times New Roman"/>
        </w:rPr>
      </w:pPr>
    </w:p>
    <w:p w:rsidR="00AE79FE" w:rsidRDefault="00866FE9" w:rsidP="00DF3AB9">
      <w:pPr>
        <w:spacing w:line="360"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2647950</wp:posOffset>
                </wp:positionH>
                <wp:positionV relativeFrom="paragraph">
                  <wp:posOffset>36195</wp:posOffset>
                </wp:positionV>
                <wp:extent cx="0" cy="265430"/>
                <wp:effectExtent l="76200" t="0" r="57150" b="58420"/>
                <wp:wrapNone/>
                <wp:docPr id="3" name="Straight Arrow Connector 3"/>
                <wp:cNvGraphicFramePr/>
                <a:graphic xmlns:a="http://schemas.openxmlformats.org/drawingml/2006/main">
                  <a:graphicData uri="http://schemas.microsoft.com/office/word/2010/wordprocessingShape">
                    <wps:wsp>
                      <wps:cNvCnPr/>
                      <wps:spPr>
                        <a:xfrm>
                          <a:off x="0" y="0"/>
                          <a:ext cx="0" cy="2654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2725626" id="Straight Arrow Connector 3" o:spid="_x0000_s1026" type="#_x0000_t32" style="position:absolute;margin-left:208.5pt;margin-top:2.85pt;width:0;height:20.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" strokecolor="black [3200]" strokeweight=".5pt">
                <v:stroke endarrow="block" joinstyle="miter"/>
              </v:shape>
            </w:pict>
          </mc:Fallback>
        </mc:AlternateContent>
      </w:r>
    </w:p>
    <w:p w:rsidR="00AE79FE" w:rsidRPr="00866FE9" w:rsidRDefault="00866FE9" w:rsidP="00866FE9">
      <w:pPr>
        <w:tabs>
          <w:tab w:val="left" w:pos="3855"/>
        </w:tabs>
        <w:spacing w:line="360" w:lineRule="auto"/>
        <w:jc w:val="both"/>
        <w:rPr>
          <w:rFonts w:ascii="Times New Roman" w:hAnsi="Times New Roman" w:cs="Times New Roman"/>
        </w:rPr>
      </w:pPr>
      <w:r>
        <w:rPr>
          <w:rFonts w:ascii="Times New Roman" w:hAnsi="Times New Roman" w:cs="Times New Roman"/>
        </w:rPr>
        <w:t xml:space="preserve">                                                          </w:t>
      </w:r>
      <w:r w:rsidRPr="00866FE9">
        <w:rPr>
          <w:rFonts w:ascii="Times New Roman" w:hAnsi="Times New Roman" w:cs="Times New Roman"/>
          <w:b/>
        </w:rPr>
        <w:t>Inner Context</w:t>
      </w:r>
    </w:p>
    <w:p w:rsidR="00866FE9" w:rsidRDefault="0042500C" w:rsidP="00DF3AB9">
      <w:pPr>
        <w:spacing w:line="360"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simplePos x="0" y="0"/>
                <wp:positionH relativeFrom="column">
                  <wp:posOffset>733425</wp:posOffset>
                </wp:positionH>
                <wp:positionV relativeFrom="paragraph">
                  <wp:posOffset>223520</wp:posOffset>
                </wp:positionV>
                <wp:extent cx="0" cy="571500"/>
                <wp:effectExtent l="76200" t="0" r="57150" b="57150"/>
                <wp:wrapNone/>
                <wp:docPr id="15" name="Straight Arrow Connector 15"/>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0C5DDB3" id="Straight Arrow Connector 15" o:spid="_x0000_s1026" type="#_x0000_t32" style="position:absolute;margin-left:57.75pt;margin-top:17.6pt;width:0;height:4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" strokecolor="black [3200]" strokeweight=".5pt">
                <v:stroke endarrow="block" joinstyle="miter"/>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simplePos x="0" y="0"/>
                <wp:positionH relativeFrom="column">
                  <wp:posOffset>733425</wp:posOffset>
                </wp:positionH>
                <wp:positionV relativeFrom="paragraph">
                  <wp:posOffset>223520</wp:posOffset>
                </wp:positionV>
                <wp:extent cx="981075" cy="0"/>
                <wp:effectExtent l="0" t="0" r="0" b="0"/>
                <wp:wrapNone/>
                <wp:docPr id="14" name="Straight Connector 14"/>
                <wp:cNvGraphicFramePr/>
                <a:graphic xmlns:a="http://schemas.openxmlformats.org/drawingml/2006/main">
                  <a:graphicData uri="http://schemas.microsoft.com/office/word/2010/wordprocessingShape">
                    <wps:wsp>
                      <wps:cNvCnPr/>
                      <wps:spPr>
                        <a:xfrm flipH="1">
                          <a:off x="0" y="0"/>
                          <a:ext cx="981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BEEF88" id="Straight Connector 14" o:spid="_x0000_s1026" style="position:absolute;flip:x;z-index:251673600;visibility:visible;mso-wrap-style:square;mso-wrap-distance-left:9pt;mso-wrap-distance-top:0;mso-wrap-distance-right:9pt;mso-wrap-distance-bottom:0;mso-position-horizontal:absolute;mso-position-horizontal-relative:text;mso-position-vertical:absolute;mso-position-vertical-relative:text" from="57.75pt,17.6pt" to="13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" strokecolor="black [3200]" strokeweight=".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672576" behindDoc="0" locked="0" layoutInCell="1" allowOverlap="1">
                <wp:simplePos x="0" y="0"/>
                <wp:positionH relativeFrom="column">
                  <wp:posOffset>4905375</wp:posOffset>
                </wp:positionH>
                <wp:positionV relativeFrom="paragraph">
                  <wp:posOffset>223520</wp:posOffset>
                </wp:positionV>
                <wp:extent cx="0" cy="571500"/>
                <wp:effectExtent l="76200" t="0" r="57150" b="57150"/>
                <wp:wrapNone/>
                <wp:docPr id="13" name="Straight Arrow Connector 13"/>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39F6A94" id="Straight Arrow Connector 13" o:spid="_x0000_s1026" type="#_x0000_t32" style="position:absolute;margin-left:386.25pt;margin-top:17.6pt;width:0;height:4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" strokecolor="black [3200]" strokeweight=".5pt">
                <v:stroke endarrow="block" joinstyle="miter"/>
              </v:shape>
            </w:pict>
          </mc:Fallback>
        </mc:AlternateContent>
      </w:r>
      <w:r>
        <w:rPr>
          <w:rFonts w:ascii="Times New Roman" w:hAnsi="Times New Roman" w:cs="Times New Roman"/>
          <w:noProof/>
        </w:rPr>
        <mc:AlternateContent>
          <mc:Choice Requires="wps">
            <w:drawing>
              <wp:anchor distT="0" distB="0" distL="114300" distR="114300" simplePos="0" relativeHeight="251671552" behindDoc="0" locked="0" layoutInCell="1" allowOverlap="1">
                <wp:simplePos x="0" y="0"/>
                <wp:positionH relativeFrom="column">
                  <wp:posOffset>3790949</wp:posOffset>
                </wp:positionH>
                <wp:positionV relativeFrom="paragraph">
                  <wp:posOffset>223520</wp:posOffset>
                </wp:positionV>
                <wp:extent cx="1114425"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4893BD" id="Straight Connector 12"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98.5pt,17.6pt" to="386.2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" strokecolor="black [3200]" strokeweight=".5pt">
                <v:stroke joinstyle="miter"/>
              </v:line>
            </w:pict>
          </mc:Fallback>
        </mc:AlternateContent>
      </w:r>
      <w:r w:rsidR="00866FE9" w:rsidRPr="00866FE9">
        <w:rPr>
          <w:rFonts w:ascii="Times New Roman" w:hAnsi="Times New Roman" w:cs="Times New Roman"/>
          <w:noProof/>
        </w:rPr>
        <mc:AlternateContent>
          <mc:Choice Requires="wps">
            <w:drawing>
              <wp:anchor distT="45720" distB="45720" distL="114300" distR="114300" simplePos="0" relativeHeight="251661312" behindDoc="0" locked="0" layoutInCell="1" allowOverlap="1">
                <wp:simplePos x="0" y="0"/>
                <wp:positionH relativeFrom="column">
                  <wp:posOffset>1714500</wp:posOffset>
                </wp:positionH>
                <wp:positionV relativeFrom="paragraph">
                  <wp:posOffset>52705</wp:posOffset>
                </wp:positionV>
                <wp:extent cx="2076450" cy="1404620"/>
                <wp:effectExtent l="0" t="0" r="19050" b="139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1404620"/>
                        </a:xfrm>
                        <a:prstGeom prst="rect">
                          <a:avLst/>
                        </a:prstGeom>
                        <a:solidFill>
                          <a:srgbClr val="FFFFFF"/>
                        </a:solidFill>
                        <a:ln w="9525">
                          <a:solidFill>
                            <a:srgbClr val="000000"/>
                          </a:solidFill>
                          <a:miter lim="800000"/>
                          <a:headEnd/>
                          <a:tailEnd/>
                        </a:ln>
                      </wps:spPr>
                      <wps:txbx>
                        <w:txbxContent>
                          <w:p w:rsidR="006C628D" w:rsidRDefault="006C628D" w:rsidP="00866FE9">
                            <w:pPr>
                              <w:rPr>
                                <w:rFonts w:ascii="Times New Roman" w:hAnsi="Times New Roman" w:cs="Times New Roman"/>
                              </w:rPr>
                            </w:pPr>
                            <w:r>
                              <w:rPr>
                                <w:rFonts w:ascii="Times New Roman" w:hAnsi="Times New Roman" w:cs="Times New Roman"/>
                              </w:rPr>
                              <w:t xml:space="preserve">             Culture</w:t>
                            </w:r>
                          </w:p>
                          <w:p w:rsidR="006C628D" w:rsidRDefault="006C628D" w:rsidP="00866FE9">
                            <w:pPr>
                              <w:rPr>
                                <w:rFonts w:ascii="Times New Roman" w:hAnsi="Times New Roman" w:cs="Times New Roman"/>
                              </w:rPr>
                            </w:pPr>
                            <w:r>
                              <w:rPr>
                                <w:rFonts w:ascii="Times New Roman" w:hAnsi="Times New Roman" w:cs="Times New Roman"/>
                              </w:rPr>
                              <w:t xml:space="preserve">             Structure</w:t>
                            </w:r>
                          </w:p>
                          <w:p w:rsidR="006C628D" w:rsidRDefault="006C628D" w:rsidP="00866FE9">
                            <w:pPr>
                              <w:jc w:val="center"/>
                              <w:rPr>
                                <w:rFonts w:ascii="Times New Roman" w:hAnsi="Times New Roman" w:cs="Times New Roman"/>
                              </w:rPr>
                            </w:pPr>
                            <w:r>
                              <w:rPr>
                                <w:rFonts w:ascii="Times New Roman" w:hAnsi="Times New Roman" w:cs="Times New Roman"/>
                              </w:rPr>
                              <w:t xml:space="preserve">       Politics/Leadership</w:t>
                            </w:r>
                          </w:p>
                          <w:p w:rsidR="006C628D" w:rsidRDefault="006C628D" w:rsidP="00866FE9">
                            <w:pPr>
                              <w:jc w:val="center"/>
                              <w:rPr>
                                <w:rFonts w:ascii="Times New Roman" w:hAnsi="Times New Roman" w:cs="Times New Roman"/>
                              </w:rPr>
                            </w:pPr>
                            <w:r>
                              <w:rPr>
                                <w:rFonts w:ascii="Times New Roman" w:hAnsi="Times New Roman" w:cs="Times New Roman"/>
                              </w:rPr>
                              <w:t xml:space="preserve">    Task-Technology</w:t>
                            </w:r>
                          </w:p>
                          <w:p w:rsidR="006C628D" w:rsidRPr="00866FE9" w:rsidRDefault="006C628D" w:rsidP="00866FE9">
                            <w:pPr>
                              <w:jc w:val="center"/>
                              <w:rPr>
                                <w:rFonts w:ascii="Times New Roman" w:hAnsi="Times New Roman" w:cs="Times New Roman"/>
                              </w:rPr>
                            </w:pPr>
                            <w:r>
                              <w:rPr>
                                <w:rFonts w:ascii="Times New Roman" w:hAnsi="Times New Roman" w:cs="Times New Roman"/>
                              </w:rPr>
                              <w:t xml:space="preserve">   Business outputs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135pt;margin-top:4.15pt;width:163.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">
                <v:textbox style="mso-fit-shape-to-text:t">
                  <w:txbxContent>
                    <w:p w:rsidR="006C628D" w:rsidRDefault="006C628D" w:rsidP="00866FE9">
                      <w:pPr>
                        <w:rPr>
                          <w:rFonts w:ascii="Times New Roman" w:hAnsi="Times New Roman" w:cs="Times New Roman"/>
                        </w:rPr>
                      </w:pPr>
                      <w:r>
                        <w:rPr>
                          <w:rFonts w:ascii="Times New Roman" w:hAnsi="Times New Roman" w:cs="Times New Roman"/>
                        </w:rPr>
                        <w:t xml:space="preserve">             Culture</w:t>
                      </w:r>
                    </w:p>
                    <w:p w:rsidR="006C628D" w:rsidRDefault="006C628D" w:rsidP="00866FE9">
                      <w:pPr>
                        <w:rPr>
                          <w:rFonts w:ascii="Times New Roman" w:hAnsi="Times New Roman" w:cs="Times New Roman"/>
                        </w:rPr>
                      </w:pPr>
                      <w:r>
                        <w:rPr>
                          <w:rFonts w:ascii="Times New Roman" w:hAnsi="Times New Roman" w:cs="Times New Roman"/>
                        </w:rPr>
                        <w:t xml:space="preserve">             Structure</w:t>
                      </w:r>
                    </w:p>
                    <w:p w:rsidR="006C628D" w:rsidRDefault="006C628D" w:rsidP="00866FE9">
                      <w:pPr>
                        <w:jc w:val="center"/>
                        <w:rPr>
                          <w:rFonts w:ascii="Times New Roman" w:hAnsi="Times New Roman" w:cs="Times New Roman"/>
                        </w:rPr>
                      </w:pPr>
                      <w:r>
                        <w:rPr>
                          <w:rFonts w:ascii="Times New Roman" w:hAnsi="Times New Roman" w:cs="Times New Roman"/>
                        </w:rPr>
                        <w:t xml:space="preserve">       Politics/Leadership</w:t>
                      </w:r>
                    </w:p>
                    <w:p w:rsidR="006C628D" w:rsidRDefault="006C628D" w:rsidP="00866FE9">
                      <w:pPr>
                        <w:jc w:val="center"/>
                        <w:rPr>
                          <w:rFonts w:ascii="Times New Roman" w:hAnsi="Times New Roman" w:cs="Times New Roman"/>
                        </w:rPr>
                      </w:pPr>
                      <w:r>
                        <w:rPr>
                          <w:rFonts w:ascii="Times New Roman" w:hAnsi="Times New Roman" w:cs="Times New Roman"/>
                        </w:rPr>
                        <w:t xml:space="preserve">    Task-Technology</w:t>
                      </w:r>
                    </w:p>
                    <w:p w:rsidR="006C628D" w:rsidRPr="00866FE9" w:rsidRDefault="006C628D" w:rsidP="00866FE9">
                      <w:pPr>
                        <w:jc w:val="center"/>
                        <w:rPr>
                          <w:rFonts w:ascii="Times New Roman" w:hAnsi="Times New Roman" w:cs="Times New Roman"/>
                        </w:rPr>
                      </w:pPr>
                      <w:r>
                        <w:rPr>
                          <w:rFonts w:ascii="Times New Roman" w:hAnsi="Times New Roman" w:cs="Times New Roman"/>
                        </w:rPr>
                        <w:t xml:space="preserve">   Business outputs</w:t>
                      </w:r>
                    </w:p>
                  </w:txbxContent>
                </v:textbox>
                <w10:wrap type="square"/>
              </v:shape>
            </w:pict>
          </mc:Fallback>
        </mc:AlternateContent>
      </w:r>
    </w:p>
    <w:p w:rsidR="00AE79FE" w:rsidRDefault="00AE79FE" w:rsidP="00DF3AB9">
      <w:pPr>
        <w:spacing w:line="360" w:lineRule="auto"/>
        <w:jc w:val="both"/>
        <w:rPr>
          <w:rFonts w:ascii="Times New Roman" w:hAnsi="Times New Roman" w:cs="Times New Roman"/>
        </w:rPr>
      </w:pPr>
    </w:p>
    <w:p w:rsidR="00AE79FE" w:rsidRDefault="00AE79FE" w:rsidP="00DF3AB9">
      <w:pPr>
        <w:spacing w:line="360" w:lineRule="auto"/>
        <w:jc w:val="both"/>
        <w:rPr>
          <w:rFonts w:ascii="Times New Roman" w:hAnsi="Times New Roman" w:cs="Times New Roman"/>
        </w:rPr>
      </w:pPr>
    </w:p>
    <w:p w:rsidR="00AE79FE" w:rsidRPr="00866FE9" w:rsidRDefault="00E570D9" w:rsidP="00866FE9">
      <w:pPr>
        <w:spacing w:line="360" w:lineRule="auto"/>
        <w:ind w:left="-709"/>
        <w:jc w:val="both"/>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simplePos x="0" y="0"/>
                <wp:positionH relativeFrom="column">
                  <wp:posOffset>2981325</wp:posOffset>
                </wp:positionH>
                <wp:positionV relativeFrom="paragraph">
                  <wp:posOffset>244475</wp:posOffset>
                </wp:positionV>
                <wp:extent cx="0" cy="266700"/>
                <wp:effectExtent l="76200" t="38100" r="57150" b="19050"/>
                <wp:wrapNone/>
                <wp:docPr id="23" name="Straight Arrow Connector 23"/>
                <wp:cNvGraphicFramePr/>
                <a:graphic xmlns:a="http://schemas.openxmlformats.org/drawingml/2006/main">
                  <a:graphicData uri="http://schemas.microsoft.com/office/word/2010/wordprocessingShape">
                    <wps:wsp>
                      <wps:cNvCnPr/>
                      <wps:spPr>
                        <a:xfrm flipV="1">
                          <a:off x="0" y="0"/>
                          <a:ext cx="0" cy="266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BE3ABC8" id="Straight Arrow Connector 23" o:spid="_x0000_s1026" type="#_x0000_t32" style="position:absolute;margin-left:234.75pt;margin-top:19.25pt;width:0;height:21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" strokecolor="black [3200]" strokeweight=".5pt">
                <v:stroke endarrow="block" joinstyle="miter"/>
              </v:shape>
            </w:pict>
          </mc:Fallback>
        </mc:AlternateContent>
      </w:r>
      <w:r>
        <w:rPr>
          <w:rFonts w:ascii="Times New Roman" w:hAnsi="Times New Roman" w:cs="Times New Roman"/>
          <w:b/>
          <w:noProof/>
        </w:rPr>
        <mc:AlternateContent>
          <mc:Choice Requires="wps">
            <w:drawing>
              <wp:anchor distT="0" distB="0" distL="114300" distR="114300" simplePos="0" relativeHeight="251676672" behindDoc="0" locked="0" layoutInCell="1" allowOverlap="1">
                <wp:simplePos x="0" y="0"/>
                <wp:positionH relativeFrom="column">
                  <wp:posOffset>2228850</wp:posOffset>
                </wp:positionH>
                <wp:positionV relativeFrom="paragraph">
                  <wp:posOffset>244475</wp:posOffset>
                </wp:positionV>
                <wp:extent cx="0" cy="323850"/>
                <wp:effectExtent l="76200" t="38100" r="57150" b="19050"/>
                <wp:wrapNone/>
                <wp:docPr id="18" name="Straight Arrow Connector 18"/>
                <wp:cNvGraphicFramePr/>
                <a:graphic xmlns:a="http://schemas.openxmlformats.org/drawingml/2006/main">
                  <a:graphicData uri="http://schemas.microsoft.com/office/word/2010/wordprocessingShape">
                    <wps:wsp>
                      <wps:cNvCnPr/>
                      <wps:spPr>
                        <a:xfrm flipV="1">
                          <a:off x="0" y="0"/>
                          <a:ext cx="0" cy="323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555D90D" id="Straight Arrow Connector 18" o:spid="_x0000_s1026" type="#_x0000_t32" style="position:absolute;margin-left:175.5pt;margin-top:19.25pt;width:0;height:25.5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" strokecolor="black [3200]" strokeweight=".5pt">
                <v:stroke endarrow="block" joinstyle="miter"/>
              </v:shape>
            </w:pict>
          </mc:Fallback>
        </mc:AlternateContent>
      </w:r>
      <w:r w:rsidR="0042500C">
        <w:rPr>
          <w:rFonts w:ascii="Times New Roman" w:hAnsi="Times New Roman" w:cs="Times New Roman"/>
          <w:b/>
          <w:noProof/>
        </w:rPr>
        <mc:AlternateContent>
          <mc:Choice Requires="wps">
            <w:drawing>
              <wp:anchor distT="0" distB="0" distL="114300" distR="114300" simplePos="0" relativeHeight="251668480" behindDoc="0" locked="0" layoutInCell="1" allowOverlap="1">
                <wp:simplePos x="0" y="0"/>
                <wp:positionH relativeFrom="column">
                  <wp:posOffset>2647950</wp:posOffset>
                </wp:positionH>
                <wp:positionV relativeFrom="paragraph">
                  <wp:posOffset>244475</wp:posOffset>
                </wp:positionV>
                <wp:extent cx="0" cy="1076325"/>
                <wp:effectExtent l="76200" t="38100" r="57150" b="9525"/>
                <wp:wrapNone/>
                <wp:docPr id="9" name="Straight Arrow Connector 9"/>
                <wp:cNvGraphicFramePr/>
                <a:graphic xmlns:a="http://schemas.openxmlformats.org/drawingml/2006/main">
                  <a:graphicData uri="http://schemas.microsoft.com/office/word/2010/wordprocessingShape">
                    <wps:wsp>
                      <wps:cNvCnPr/>
                      <wps:spPr>
                        <a:xfrm flipV="1">
                          <a:off x="0" y="0"/>
                          <a:ext cx="0" cy="10763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25C5686" id="Straight Arrow Connector 9" o:spid="_x0000_s1026" type="#_x0000_t32" style="position:absolute;margin-left:208.5pt;margin-top:19.25pt;width:0;height:84.7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" strokecolor="black [3200]" strokeweight=".5pt">
                <v:stroke endarrow="block" joinstyle="miter"/>
              </v:shape>
            </w:pict>
          </mc:Fallback>
        </mc:AlternateContent>
      </w:r>
      <w:r w:rsidR="00866FE9" w:rsidRPr="00866FE9">
        <w:rPr>
          <w:rFonts w:ascii="Times New Roman" w:hAnsi="Times New Roman" w:cs="Times New Roman"/>
          <w:b/>
          <w:noProof/>
        </w:rPr>
        <mc:AlternateContent>
          <mc:Choice Requires="wps">
            <w:drawing>
              <wp:anchor distT="45720" distB="45720" distL="114300" distR="114300" simplePos="0" relativeHeight="251665408" behindDoc="0" locked="0" layoutInCell="1" allowOverlap="1">
                <wp:simplePos x="0" y="0"/>
                <wp:positionH relativeFrom="column">
                  <wp:posOffset>4495800</wp:posOffset>
                </wp:positionH>
                <wp:positionV relativeFrom="paragraph">
                  <wp:posOffset>244475</wp:posOffset>
                </wp:positionV>
                <wp:extent cx="1438275" cy="87630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876300"/>
                        </a:xfrm>
                        <a:prstGeom prst="rect">
                          <a:avLst/>
                        </a:prstGeom>
                        <a:solidFill>
                          <a:srgbClr val="FFFFFF"/>
                        </a:solidFill>
                        <a:ln w="9525">
                          <a:solidFill>
                            <a:srgbClr val="000000"/>
                          </a:solidFill>
                          <a:miter lim="800000"/>
                          <a:headEnd/>
                          <a:tailEnd/>
                        </a:ln>
                      </wps:spPr>
                      <wps:txbx>
                        <w:txbxContent>
                          <w:p w:rsidR="006C628D" w:rsidRPr="00866FE9" w:rsidRDefault="006C628D" w:rsidP="00866FE9">
                            <w:pPr>
                              <w:rPr>
                                <w:rFonts w:ascii="Times New Roman" w:hAnsi="Times New Roman" w:cs="Times New Roman"/>
                              </w:rPr>
                            </w:pPr>
                            <w:r>
                              <w:rPr>
                                <w:rFonts w:ascii="Times New Roman" w:hAnsi="Times New Roman" w:cs="Times New Roman"/>
                              </w:rPr>
                              <w:t xml:space="preserve">    </w:t>
                            </w:r>
                            <w:r w:rsidRPr="00866FE9">
                              <w:rPr>
                                <w:rFonts w:ascii="Times New Roman" w:hAnsi="Times New Roman" w:cs="Times New Roman"/>
                              </w:rPr>
                              <w:t>Role</w:t>
                            </w:r>
                          </w:p>
                          <w:p w:rsidR="006C628D" w:rsidRPr="00866FE9" w:rsidRDefault="006C628D" w:rsidP="00866FE9">
                            <w:pPr>
                              <w:rPr>
                                <w:rFonts w:ascii="Times New Roman" w:hAnsi="Times New Roman" w:cs="Times New Roman"/>
                              </w:rPr>
                            </w:pPr>
                            <w:r>
                              <w:rPr>
                                <w:rFonts w:ascii="Times New Roman" w:hAnsi="Times New Roman" w:cs="Times New Roman"/>
                              </w:rPr>
                              <w:t xml:space="preserve">    </w:t>
                            </w:r>
                            <w:r w:rsidRPr="00866FE9">
                              <w:rPr>
                                <w:rFonts w:ascii="Times New Roman" w:hAnsi="Times New Roman" w:cs="Times New Roman"/>
                              </w:rPr>
                              <w:t>Definition</w:t>
                            </w:r>
                          </w:p>
                          <w:p w:rsidR="006C628D" w:rsidRPr="00866FE9" w:rsidRDefault="006C628D" w:rsidP="00866FE9">
                            <w:pPr>
                              <w:rPr>
                                <w:rFonts w:ascii="Times New Roman" w:hAnsi="Times New Roman" w:cs="Times New Roman"/>
                              </w:rPr>
                            </w:pPr>
                            <w:r>
                              <w:rPr>
                                <w:rFonts w:ascii="Times New Roman" w:hAnsi="Times New Roman" w:cs="Times New Roman"/>
                              </w:rPr>
                              <w:t xml:space="preserve">    </w:t>
                            </w:r>
                            <w:r w:rsidRPr="00866FE9">
                              <w:rPr>
                                <w:rFonts w:ascii="Times New Roman" w:hAnsi="Times New Roman" w:cs="Times New Roman"/>
                              </w:rPr>
                              <w:t>Organization</w:t>
                            </w:r>
                          </w:p>
                          <w:p w:rsidR="006C628D" w:rsidRPr="00866FE9" w:rsidRDefault="006C628D" w:rsidP="00866FE9">
                            <w:pPr>
                              <w:rPr>
                                <w:rFonts w:ascii="Times New Roman" w:hAnsi="Times New Roman" w:cs="Times New Roman"/>
                              </w:rPr>
                            </w:pPr>
                            <w:r>
                              <w:rPr>
                                <w:rFonts w:ascii="Times New Roman" w:hAnsi="Times New Roman" w:cs="Times New Roman"/>
                              </w:rPr>
                              <w:t xml:space="preserve">    </w:t>
                            </w:r>
                            <w:r w:rsidRPr="00866FE9">
                              <w:rPr>
                                <w:rFonts w:ascii="Times New Roman" w:hAnsi="Times New Roman" w:cs="Times New Roman"/>
                              </w:rPr>
                              <w:t>HR outputs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54pt;margin-top:19.25pt;width:113.25pt;height:6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">
                <v:textbox>
                  <w:txbxContent>
                    <w:p w:rsidR="006C628D" w:rsidRPr="00866FE9" w:rsidRDefault="006C628D" w:rsidP="00866FE9">
                      <w:pPr>
                        <w:rPr>
                          <w:rFonts w:ascii="Times New Roman" w:hAnsi="Times New Roman" w:cs="Times New Roman"/>
                        </w:rPr>
                      </w:pPr>
                      <w:r>
                        <w:rPr>
                          <w:rFonts w:ascii="Times New Roman" w:hAnsi="Times New Roman" w:cs="Times New Roman"/>
                        </w:rPr>
                        <w:t xml:space="preserve">    </w:t>
                      </w:r>
                      <w:r w:rsidRPr="00866FE9">
                        <w:rPr>
                          <w:rFonts w:ascii="Times New Roman" w:hAnsi="Times New Roman" w:cs="Times New Roman"/>
                        </w:rPr>
                        <w:t>Role</w:t>
                      </w:r>
                    </w:p>
                    <w:p w:rsidR="006C628D" w:rsidRPr="00866FE9" w:rsidRDefault="006C628D" w:rsidP="00866FE9">
                      <w:pPr>
                        <w:rPr>
                          <w:rFonts w:ascii="Times New Roman" w:hAnsi="Times New Roman" w:cs="Times New Roman"/>
                        </w:rPr>
                      </w:pPr>
                      <w:r>
                        <w:rPr>
                          <w:rFonts w:ascii="Times New Roman" w:hAnsi="Times New Roman" w:cs="Times New Roman"/>
                        </w:rPr>
                        <w:t xml:space="preserve">    </w:t>
                      </w:r>
                      <w:r w:rsidRPr="00866FE9">
                        <w:rPr>
                          <w:rFonts w:ascii="Times New Roman" w:hAnsi="Times New Roman" w:cs="Times New Roman"/>
                        </w:rPr>
                        <w:t>Definition</w:t>
                      </w:r>
                    </w:p>
                    <w:p w:rsidR="006C628D" w:rsidRPr="00866FE9" w:rsidRDefault="006C628D" w:rsidP="00866FE9">
                      <w:pPr>
                        <w:rPr>
                          <w:rFonts w:ascii="Times New Roman" w:hAnsi="Times New Roman" w:cs="Times New Roman"/>
                        </w:rPr>
                      </w:pPr>
                      <w:r>
                        <w:rPr>
                          <w:rFonts w:ascii="Times New Roman" w:hAnsi="Times New Roman" w:cs="Times New Roman"/>
                        </w:rPr>
                        <w:t xml:space="preserve">    </w:t>
                      </w:r>
                      <w:r w:rsidRPr="00866FE9">
                        <w:rPr>
                          <w:rFonts w:ascii="Times New Roman" w:hAnsi="Times New Roman" w:cs="Times New Roman"/>
                        </w:rPr>
                        <w:t>Organization</w:t>
                      </w:r>
                    </w:p>
                    <w:p w:rsidR="006C628D" w:rsidRPr="00866FE9" w:rsidRDefault="006C628D" w:rsidP="00866FE9">
                      <w:pPr>
                        <w:rPr>
                          <w:rFonts w:ascii="Times New Roman" w:hAnsi="Times New Roman" w:cs="Times New Roman"/>
                        </w:rPr>
                      </w:pPr>
                      <w:r>
                        <w:rPr>
                          <w:rFonts w:ascii="Times New Roman" w:hAnsi="Times New Roman" w:cs="Times New Roman"/>
                        </w:rPr>
                        <w:t xml:space="preserve">    </w:t>
                      </w:r>
                      <w:r w:rsidRPr="00866FE9">
                        <w:rPr>
                          <w:rFonts w:ascii="Times New Roman" w:hAnsi="Times New Roman" w:cs="Times New Roman"/>
                        </w:rPr>
                        <w:t>HR outputs</w:t>
                      </w:r>
                    </w:p>
                  </w:txbxContent>
                </v:textbox>
                <w10:wrap type="square"/>
              </v:shape>
            </w:pict>
          </mc:Fallback>
        </mc:AlternateContent>
      </w:r>
      <w:r w:rsidR="00866FE9" w:rsidRPr="00866FE9">
        <w:rPr>
          <w:rFonts w:ascii="Times New Roman" w:hAnsi="Times New Roman" w:cs="Times New Roman"/>
          <w:b/>
        </w:rPr>
        <w:t>Business strategy content</w:t>
      </w:r>
      <w:r w:rsidR="00866FE9" w:rsidRPr="00866FE9">
        <w:rPr>
          <w:rFonts w:ascii="Times New Roman" w:hAnsi="Times New Roman" w:cs="Times New Roman"/>
          <w:noProof/>
        </w:rPr>
        <mc:AlternateContent>
          <mc:Choice Requires="wps">
            <w:drawing>
              <wp:anchor distT="45720" distB="45720" distL="114300" distR="114300" simplePos="0" relativeHeight="251663360" behindDoc="0" locked="0" layoutInCell="1" allowOverlap="1">
                <wp:simplePos x="0" y="0"/>
                <wp:positionH relativeFrom="column">
                  <wp:posOffset>-457200</wp:posOffset>
                </wp:positionH>
                <wp:positionV relativeFrom="paragraph">
                  <wp:posOffset>248285</wp:posOffset>
                </wp:positionV>
                <wp:extent cx="1419225" cy="733425"/>
                <wp:effectExtent l="0" t="0" r="2857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733425"/>
                        </a:xfrm>
                        <a:prstGeom prst="rect">
                          <a:avLst/>
                        </a:prstGeom>
                        <a:solidFill>
                          <a:srgbClr val="FFFFFF"/>
                        </a:solidFill>
                        <a:ln w="9525">
                          <a:solidFill>
                            <a:srgbClr val="000000"/>
                          </a:solidFill>
                          <a:miter lim="800000"/>
                          <a:headEnd/>
                          <a:tailEnd/>
                        </a:ln>
                      </wps:spPr>
                      <wps:txbx>
                        <w:txbxContent>
                          <w:p w:rsidR="006C628D" w:rsidRPr="00866FE9" w:rsidRDefault="006C628D" w:rsidP="00866FE9">
                            <w:pPr>
                              <w:rPr>
                                <w:rFonts w:ascii="Times New Roman" w:hAnsi="Times New Roman" w:cs="Times New Roman"/>
                              </w:rPr>
                            </w:pPr>
                            <w:r w:rsidRPr="00866FE9">
                              <w:rPr>
                                <w:rFonts w:ascii="Times New Roman" w:hAnsi="Times New Roman" w:cs="Times New Roman"/>
                              </w:rPr>
                              <w:t>Objectives</w:t>
                            </w:r>
                          </w:p>
                          <w:p w:rsidR="006C628D" w:rsidRPr="00866FE9" w:rsidRDefault="006C628D" w:rsidP="00866FE9">
                            <w:pPr>
                              <w:rPr>
                                <w:rFonts w:ascii="Times New Roman" w:hAnsi="Times New Roman" w:cs="Times New Roman"/>
                              </w:rPr>
                            </w:pPr>
                            <w:r w:rsidRPr="00866FE9">
                              <w:rPr>
                                <w:rFonts w:ascii="Times New Roman" w:hAnsi="Times New Roman" w:cs="Times New Roman"/>
                              </w:rPr>
                              <w:t>Product-market</w:t>
                            </w:r>
                          </w:p>
                          <w:p w:rsidR="006C628D" w:rsidRPr="00866FE9" w:rsidRDefault="006C628D" w:rsidP="00866FE9">
                            <w:pPr>
                              <w:rPr>
                                <w:rFonts w:ascii="Times New Roman" w:hAnsi="Times New Roman" w:cs="Times New Roman"/>
                              </w:rPr>
                            </w:pPr>
                            <w:r w:rsidRPr="00866FE9">
                              <w:rPr>
                                <w:rFonts w:ascii="Times New Roman" w:hAnsi="Times New Roman" w:cs="Times New Roman"/>
                              </w:rPr>
                              <w:t>Strategy &amp; tactics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36pt;margin-top:19.55pt;width:111.75pt;height:57.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">
                <v:textbox>
                  <w:txbxContent>
                    <w:p w:rsidR="006C628D" w:rsidRPr="00866FE9" w:rsidRDefault="006C628D" w:rsidP="00866FE9">
                      <w:pPr>
                        <w:rPr>
                          <w:rFonts w:ascii="Times New Roman" w:hAnsi="Times New Roman" w:cs="Times New Roman"/>
                        </w:rPr>
                      </w:pPr>
                      <w:r w:rsidRPr="00866FE9">
                        <w:rPr>
                          <w:rFonts w:ascii="Times New Roman" w:hAnsi="Times New Roman" w:cs="Times New Roman"/>
                        </w:rPr>
                        <w:t>Objectives</w:t>
                      </w:r>
                    </w:p>
                    <w:p w:rsidR="006C628D" w:rsidRPr="00866FE9" w:rsidRDefault="006C628D" w:rsidP="00866FE9">
                      <w:pPr>
                        <w:rPr>
                          <w:rFonts w:ascii="Times New Roman" w:hAnsi="Times New Roman" w:cs="Times New Roman"/>
                        </w:rPr>
                      </w:pPr>
                      <w:r w:rsidRPr="00866FE9">
                        <w:rPr>
                          <w:rFonts w:ascii="Times New Roman" w:hAnsi="Times New Roman" w:cs="Times New Roman"/>
                        </w:rPr>
                        <w:t>Product-market</w:t>
                      </w:r>
                    </w:p>
                    <w:p w:rsidR="006C628D" w:rsidRPr="00866FE9" w:rsidRDefault="006C628D" w:rsidP="00866FE9">
                      <w:pPr>
                        <w:rPr>
                          <w:rFonts w:ascii="Times New Roman" w:hAnsi="Times New Roman" w:cs="Times New Roman"/>
                        </w:rPr>
                      </w:pPr>
                      <w:r w:rsidRPr="00866FE9">
                        <w:rPr>
                          <w:rFonts w:ascii="Times New Roman" w:hAnsi="Times New Roman" w:cs="Times New Roman"/>
                        </w:rPr>
                        <w:t>Strategy &amp; tactics</w:t>
                      </w:r>
                    </w:p>
                  </w:txbxContent>
                </v:textbox>
                <w10:wrap type="square"/>
              </v:shape>
            </w:pict>
          </mc:Fallback>
        </mc:AlternateContent>
      </w:r>
      <w:r w:rsidR="00866FE9">
        <w:rPr>
          <w:rFonts w:ascii="Times New Roman" w:hAnsi="Times New Roman" w:cs="Times New Roman"/>
        </w:rPr>
        <w:tab/>
      </w:r>
      <w:r w:rsidR="00866FE9">
        <w:rPr>
          <w:rFonts w:ascii="Times New Roman" w:hAnsi="Times New Roman" w:cs="Times New Roman"/>
        </w:rPr>
        <w:tab/>
      </w:r>
      <w:r w:rsidR="00866FE9">
        <w:rPr>
          <w:rFonts w:ascii="Times New Roman" w:hAnsi="Times New Roman" w:cs="Times New Roman"/>
        </w:rPr>
        <w:tab/>
      </w:r>
      <w:r w:rsidR="00866FE9" w:rsidRPr="00866FE9">
        <w:rPr>
          <w:rFonts w:ascii="Times New Roman" w:hAnsi="Times New Roman" w:cs="Times New Roman"/>
          <w:b/>
        </w:rPr>
        <w:t>HRM Context</w:t>
      </w:r>
    </w:p>
    <w:p w:rsidR="00AE79FE" w:rsidRDefault="00E570D9" w:rsidP="00DF3AB9">
      <w:pPr>
        <w:spacing w:line="360"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9744" behindDoc="0" locked="0" layoutInCell="1" allowOverlap="1">
                <wp:simplePos x="0" y="0"/>
                <wp:positionH relativeFrom="column">
                  <wp:posOffset>2981324</wp:posOffset>
                </wp:positionH>
                <wp:positionV relativeFrom="paragraph">
                  <wp:posOffset>248285</wp:posOffset>
                </wp:positionV>
                <wp:extent cx="1514475" cy="0"/>
                <wp:effectExtent l="0" t="0" r="0" b="0"/>
                <wp:wrapNone/>
                <wp:docPr id="22" name="Straight Connector 22"/>
                <wp:cNvGraphicFramePr/>
                <a:graphic xmlns:a="http://schemas.openxmlformats.org/drawingml/2006/main">
                  <a:graphicData uri="http://schemas.microsoft.com/office/word/2010/wordprocessingShape">
                    <wps:wsp>
                      <wps:cNvCnPr/>
                      <wps:spPr>
                        <a:xfrm>
                          <a:off x="0" y="0"/>
                          <a:ext cx="1514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6E96147" id="Straight Connector 22"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234.75pt,19.55pt" to="354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" strokecolor="black [3200]" strokeweight=".5pt">
                <v:stroke joinstyle="miter"/>
              </v:line>
            </w:pict>
          </mc:Fallback>
        </mc:AlternateContent>
      </w:r>
    </w:p>
    <w:p w:rsidR="00AE79FE" w:rsidRDefault="00E570D9" w:rsidP="00DF3AB9">
      <w:pPr>
        <w:spacing w:line="360"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5648" behindDoc="0" locked="0" layoutInCell="1" allowOverlap="1">
                <wp:simplePos x="0" y="0"/>
                <wp:positionH relativeFrom="column">
                  <wp:posOffset>962024</wp:posOffset>
                </wp:positionH>
                <wp:positionV relativeFrom="paragraph">
                  <wp:posOffset>42545</wp:posOffset>
                </wp:positionV>
                <wp:extent cx="1266825"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1266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25EC51" id="Straight Connector 17"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75.75pt,3.35pt" to="175.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" strokecolor="black [3200]" strokeweight=".5pt">
                <v:stroke joinstyle="miter"/>
              </v:line>
            </w:pict>
          </mc:Fallback>
        </mc:AlternateContent>
      </w:r>
    </w:p>
    <w:p w:rsidR="00AE79FE" w:rsidRDefault="00E570D9" w:rsidP="00DF3AB9">
      <w:pPr>
        <w:spacing w:line="360"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simplePos x="0" y="0"/>
                <wp:positionH relativeFrom="column">
                  <wp:posOffset>104775</wp:posOffset>
                </wp:positionH>
                <wp:positionV relativeFrom="paragraph">
                  <wp:posOffset>189229</wp:posOffset>
                </wp:positionV>
                <wp:extent cx="0" cy="1038225"/>
                <wp:effectExtent l="0" t="0" r="38100" b="28575"/>
                <wp:wrapNone/>
                <wp:docPr id="26" name="Straight Connector 26"/>
                <wp:cNvGraphicFramePr/>
                <a:graphic xmlns:a="http://schemas.openxmlformats.org/drawingml/2006/main">
                  <a:graphicData uri="http://schemas.microsoft.com/office/word/2010/wordprocessingShape">
                    <wps:wsp>
                      <wps:cNvCnPr/>
                      <wps:spPr>
                        <a:xfrm>
                          <a:off x="0" y="0"/>
                          <a:ext cx="0" cy="1038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3689B8" id="Straight Connector 26"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8.25pt,14.9pt" to="8.25pt,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" strokecolor="black [3200]" strokeweight=".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682816" behindDoc="0" locked="0" layoutInCell="1" allowOverlap="1">
                <wp:simplePos x="0" y="0"/>
                <wp:positionH relativeFrom="column">
                  <wp:posOffset>2924174</wp:posOffset>
                </wp:positionH>
                <wp:positionV relativeFrom="paragraph">
                  <wp:posOffset>8255</wp:posOffset>
                </wp:positionV>
                <wp:extent cx="1571625" cy="0"/>
                <wp:effectExtent l="0" t="76200" r="9525" b="95250"/>
                <wp:wrapNone/>
                <wp:docPr id="25" name="Straight Arrow Connector 25"/>
                <wp:cNvGraphicFramePr/>
                <a:graphic xmlns:a="http://schemas.openxmlformats.org/drawingml/2006/main">
                  <a:graphicData uri="http://schemas.microsoft.com/office/word/2010/wordprocessingShape">
                    <wps:wsp>
                      <wps:cNvCnPr/>
                      <wps:spPr>
                        <a:xfrm>
                          <a:off x="0" y="0"/>
                          <a:ext cx="15716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3832850" id="Straight Arrow Connector 25" o:spid="_x0000_s1026" type="#_x0000_t32" style="position:absolute;margin-left:230.25pt;margin-top:.65pt;width:123.75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" strokecolor="black [3200]" strokeweight=".5pt">
                <v:stroke endarrow="block" joinstyle="miter"/>
              </v:shape>
            </w:pict>
          </mc:Fallback>
        </mc:AlternateContent>
      </w:r>
      <w:r>
        <w:rPr>
          <w:rFonts w:ascii="Times New Roman" w:hAnsi="Times New Roman" w:cs="Times New Roman"/>
          <w:noProof/>
        </w:rPr>
        <mc:AlternateContent>
          <mc:Choice Requires="wps">
            <w:drawing>
              <wp:anchor distT="0" distB="0" distL="114300" distR="114300" simplePos="0" relativeHeight="251681792" behindDoc="0" locked="0" layoutInCell="1" allowOverlap="1">
                <wp:simplePos x="0" y="0"/>
                <wp:positionH relativeFrom="column">
                  <wp:posOffset>2924175</wp:posOffset>
                </wp:positionH>
                <wp:positionV relativeFrom="paragraph">
                  <wp:posOffset>8255</wp:posOffset>
                </wp:positionV>
                <wp:extent cx="0" cy="523875"/>
                <wp:effectExtent l="0" t="0" r="38100" b="9525"/>
                <wp:wrapNone/>
                <wp:docPr id="24" name="Straight Connector 24"/>
                <wp:cNvGraphicFramePr/>
                <a:graphic xmlns:a="http://schemas.openxmlformats.org/drawingml/2006/main">
                  <a:graphicData uri="http://schemas.microsoft.com/office/word/2010/wordprocessingShape">
                    <wps:wsp>
                      <wps:cNvCnPr/>
                      <wps:spPr>
                        <a:xfrm flipV="1">
                          <a:off x="0" y="0"/>
                          <a:ext cx="0" cy="523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B32FBA" id="Straight Connector 24"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230.25pt,.65pt" to="230.25pt,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" strokecolor="black [3200]" strokeweight=".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678720" behindDoc="0" locked="0" layoutInCell="1" allowOverlap="1">
                <wp:simplePos x="0" y="0"/>
                <wp:positionH relativeFrom="column">
                  <wp:posOffset>962025</wp:posOffset>
                </wp:positionH>
                <wp:positionV relativeFrom="paragraph">
                  <wp:posOffset>8255</wp:posOffset>
                </wp:positionV>
                <wp:extent cx="1266825" cy="0"/>
                <wp:effectExtent l="38100" t="76200" r="0" b="95250"/>
                <wp:wrapNone/>
                <wp:docPr id="20" name="Straight Arrow Connector 20"/>
                <wp:cNvGraphicFramePr/>
                <a:graphic xmlns:a="http://schemas.openxmlformats.org/drawingml/2006/main">
                  <a:graphicData uri="http://schemas.microsoft.com/office/word/2010/wordprocessingShape">
                    <wps:wsp>
                      <wps:cNvCnPr/>
                      <wps:spPr>
                        <a:xfrm flipH="1">
                          <a:off x="0" y="0"/>
                          <a:ext cx="12668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4E63E92" id="Straight Arrow Connector 20" o:spid="_x0000_s1026" type="#_x0000_t32" style="position:absolute;margin-left:75.75pt;margin-top:.65pt;width:99.75pt;height:0;flip:x;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" strokecolor="black [3200]" strokeweight=".5pt">
                <v:stroke endarrow="block" joinstyle="miter"/>
              </v:shape>
            </w:pict>
          </mc:Fallback>
        </mc:AlternateContent>
      </w:r>
      <w:r>
        <w:rPr>
          <w:rFonts w:ascii="Times New Roman" w:hAnsi="Times New Roman" w:cs="Times New Roman"/>
          <w:noProof/>
        </w:rPr>
        <mc:AlternateContent>
          <mc:Choice Requires="wps">
            <w:drawing>
              <wp:anchor distT="0" distB="0" distL="114300" distR="114300" simplePos="0" relativeHeight="251677696" behindDoc="0" locked="0" layoutInCell="1" allowOverlap="1">
                <wp:simplePos x="0" y="0"/>
                <wp:positionH relativeFrom="column">
                  <wp:posOffset>2228850</wp:posOffset>
                </wp:positionH>
                <wp:positionV relativeFrom="paragraph">
                  <wp:posOffset>8255</wp:posOffset>
                </wp:positionV>
                <wp:extent cx="0" cy="523875"/>
                <wp:effectExtent l="0" t="0" r="38100" b="9525"/>
                <wp:wrapNone/>
                <wp:docPr id="19" name="Straight Connector 19"/>
                <wp:cNvGraphicFramePr/>
                <a:graphic xmlns:a="http://schemas.openxmlformats.org/drawingml/2006/main">
                  <a:graphicData uri="http://schemas.microsoft.com/office/word/2010/wordprocessingShape">
                    <wps:wsp>
                      <wps:cNvCnPr/>
                      <wps:spPr>
                        <a:xfrm flipV="1">
                          <a:off x="0" y="0"/>
                          <a:ext cx="0" cy="523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F9FACC" id="Straight Connector 19"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175.5pt,.65pt" to="175.5pt,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" strokecolor="black [3200]" strokeweight=".5pt">
                <v:stroke joinstyle="miter"/>
              </v:line>
            </w:pict>
          </mc:Fallback>
        </mc:AlternateContent>
      </w:r>
    </w:p>
    <w:p w:rsidR="00AE79FE" w:rsidRDefault="00E570D9" w:rsidP="00DF3AB9">
      <w:pPr>
        <w:spacing w:line="360"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simplePos x="0" y="0"/>
                <wp:positionH relativeFrom="column">
                  <wp:posOffset>5133975</wp:posOffset>
                </wp:positionH>
                <wp:positionV relativeFrom="paragraph">
                  <wp:posOffset>69215</wp:posOffset>
                </wp:positionV>
                <wp:extent cx="0" cy="895350"/>
                <wp:effectExtent l="0" t="0" r="38100" b="19050"/>
                <wp:wrapNone/>
                <wp:docPr id="28" name="Straight Connector 28"/>
                <wp:cNvGraphicFramePr/>
                <a:graphic xmlns:a="http://schemas.openxmlformats.org/drawingml/2006/main">
                  <a:graphicData uri="http://schemas.microsoft.com/office/word/2010/wordprocessingShape">
                    <wps:wsp>
                      <wps:cNvCnPr/>
                      <wps:spPr>
                        <a:xfrm>
                          <a:off x="0" y="0"/>
                          <a:ext cx="0" cy="895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1CB63D" id="Straight Connector 28"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4.25pt,5.45pt" to="404.25pt,7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" strokecolor="black [3200]" strokeweight=".5pt">
                <v:stroke joinstyle="miter"/>
              </v:line>
            </w:pict>
          </mc:Fallback>
        </mc:AlternateContent>
      </w:r>
    </w:p>
    <w:p w:rsidR="00AE79FE" w:rsidRPr="00866FE9" w:rsidRDefault="00866FE9" w:rsidP="00DF3AB9">
      <w:pPr>
        <w:spacing w:line="360" w:lineRule="auto"/>
        <w:jc w:val="both"/>
        <w:rPr>
          <w:rFonts w:ascii="Times New Roman" w:hAnsi="Times New Roman" w:cs="Times New Roman"/>
          <w:b/>
        </w:rPr>
      </w:pPr>
      <w:r>
        <w:rPr>
          <w:noProof/>
        </w:rPr>
        <mc:AlternateContent>
          <mc:Choice Requires="wps">
            <w:drawing>
              <wp:anchor distT="45720" distB="45720" distL="114300" distR="114300" simplePos="0" relativeHeight="251667456" behindDoc="0" locked="0" layoutInCell="1" allowOverlap="1">
                <wp:simplePos x="0" y="0"/>
                <wp:positionH relativeFrom="column">
                  <wp:posOffset>1761490</wp:posOffset>
                </wp:positionH>
                <wp:positionV relativeFrom="paragraph">
                  <wp:posOffset>225425</wp:posOffset>
                </wp:positionV>
                <wp:extent cx="2028825" cy="1404620"/>
                <wp:effectExtent l="0" t="0" r="28575" b="1778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1404620"/>
                        </a:xfrm>
                        <a:prstGeom prst="rect">
                          <a:avLst/>
                        </a:prstGeom>
                        <a:solidFill>
                          <a:srgbClr val="FFFFFF"/>
                        </a:solidFill>
                        <a:ln w="9525">
                          <a:solidFill>
                            <a:srgbClr val="000000"/>
                          </a:solidFill>
                          <a:miter lim="800000"/>
                          <a:headEnd/>
                          <a:tailEnd/>
                        </a:ln>
                      </wps:spPr>
                      <wps:txbx>
                        <w:txbxContent>
                          <w:p w:rsidR="006C628D" w:rsidRDefault="006C628D">
                            <w:pPr>
                              <w:rPr>
                                <w:rFonts w:ascii="Times New Roman" w:hAnsi="Times New Roman" w:cs="Times New Roman"/>
                              </w:rPr>
                            </w:pPr>
                            <w:r>
                              <w:rPr>
                                <w:rFonts w:ascii="Times New Roman" w:hAnsi="Times New Roman" w:cs="Times New Roman"/>
                              </w:rPr>
                              <w:t xml:space="preserve">            </w:t>
                            </w:r>
                            <w:r w:rsidRPr="00866FE9">
                              <w:rPr>
                                <w:rFonts w:ascii="Times New Roman" w:hAnsi="Times New Roman" w:cs="Times New Roman"/>
                              </w:rPr>
                              <w:t xml:space="preserve">HR flows </w:t>
                            </w:r>
                          </w:p>
                          <w:p w:rsidR="006C628D" w:rsidRDefault="006C628D">
                            <w:pPr>
                              <w:rPr>
                                <w:rFonts w:ascii="Times New Roman" w:hAnsi="Times New Roman" w:cs="Times New Roman"/>
                              </w:rPr>
                            </w:pPr>
                            <w:r>
                              <w:rPr>
                                <w:rFonts w:ascii="Times New Roman" w:hAnsi="Times New Roman" w:cs="Times New Roman"/>
                              </w:rPr>
                              <w:t xml:space="preserve">            </w:t>
                            </w:r>
                            <w:r w:rsidRPr="00866FE9">
                              <w:rPr>
                                <w:rFonts w:ascii="Times New Roman" w:hAnsi="Times New Roman" w:cs="Times New Roman"/>
                              </w:rPr>
                              <w:t xml:space="preserve">Work systems </w:t>
                            </w:r>
                          </w:p>
                          <w:p w:rsidR="006C628D" w:rsidRDefault="006C628D">
                            <w:pPr>
                              <w:rPr>
                                <w:rFonts w:ascii="Times New Roman" w:hAnsi="Times New Roman" w:cs="Times New Roman"/>
                              </w:rPr>
                            </w:pPr>
                            <w:r>
                              <w:rPr>
                                <w:rFonts w:ascii="Times New Roman" w:hAnsi="Times New Roman" w:cs="Times New Roman"/>
                              </w:rPr>
                              <w:t xml:space="preserve">            </w:t>
                            </w:r>
                            <w:r w:rsidRPr="00866FE9">
                              <w:rPr>
                                <w:rFonts w:ascii="Times New Roman" w:hAnsi="Times New Roman" w:cs="Times New Roman"/>
                              </w:rPr>
                              <w:t xml:space="preserve">Reward systems </w:t>
                            </w:r>
                          </w:p>
                          <w:p w:rsidR="006C628D" w:rsidRPr="00866FE9" w:rsidRDefault="006C628D">
                            <w:pPr>
                              <w:rPr>
                                <w:rFonts w:ascii="Times New Roman" w:hAnsi="Times New Roman" w:cs="Times New Roman"/>
                              </w:rPr>
                            </w:pPr>
                            <w:r>
                              <w:rPr>
                                <w:rFonts w:ascii="Times New Roman" w:hAnsi="Times New Roman" w:cs="Times New Roman"/>
                              </w:rPr>
                              <w:t xml:space="preserve">            </w:t>
                            </w:r>
                            <w:r w:rsidRPr="00866FE9">
                              <w:rPr>
                                <w:rFonts w:ascii="Times New Roman" w:hAnsi="Times New Roman" w:cs="Times New Roman"/>
                              </w:rPr>
                              <w:t>Employee relations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138.7pt;margin-top:17.75pt;width:159.7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">
                <v:textbox style="mso-fit-shape-to-text:t">
                  <w:txbxContent>
                    <w:p w:rsidR="006C628D" w:rsidRDefault="006C628D">
                      <w:pPr>
                        <w:rPr>
                          <w:rFonts w:ascii="Times New Roman" w:hAnsi="Times New Roman" w:cs="Times New Roman"/>
                        </w:rPr>
                      </w:pPr>
                      <w:r>
                        <w:rPr>
                          <w:rFonts w:ascii="Times New Roman" w:hAnsi="Times New Roman" w:cs="Times New Roman"/>
                        </w:rPr>
                        <w:t xml:space="preserve">            </w:t>
                      </w:r>
                      <w:r w:rsidRPr="00866FE9">
                        <w:rPr>
                          <w:rFonts w:ascii="Times New Roman" w:hAnsi="Times New Roman" w:cs="Times New Roman"/>
                        </w:rPr>
                        <w:t xml:space="preserve">HR flows </w:t>
                      </w:r>
                    </w:p>
                    <w:p w:rsidR="006C628D" w:rsidRDefault="006C628D">
                      <w:pPr>
                        <w:rPr>
                          <w:rFonts w:ascii="Times New Roman" w:hAnsi="Times New Roman" w:cs="Times New Roman"/>
                        </w:rPr>
                      </w:pPr>
                      <w:r>
                        <w:rPr>
                          <w:rFonts w:ascii="Times New Roman" w:hAnsi="Times New Roman" w:cs="Times New Roman"/>
                        </w:rPr>
                        <w:t xml:space="preserve">            </w:t>
                      </w:r>
                      <w:r w:rsidRPr="00866FE9">
                        <w:rPr>
                          <w:rFonts w:ascii="Times New Roman" w:hAnsi="Times New Roman" w:cs="Times New Roman"/>
                        </w:rPr>
                        <w:t xml:space="preserve">Work systems </w:t>
                      </w:r>
                    </w:p>
                    <w:p w:rsidR="006C628D" w:rsidRDefault="006C628D">
                      <w:pPr>
                        <w:rPr>
                          <w:rFonts w:ascii="Times New Roman" w:hAnsi="Times New Roman" w:cs="Times New Roman"/>
                        </w:rPr>
                      </w:pPr>
                      <w:r>
                        <w:rPr>
                          <w:rFonts w:ascii="Times New Roman" w:hAnsi="Times New Roman" w:cs="Times New Roman"/>
                        </w:rPr>
                        <w:t xml:space="preserve">            </w:t>
                      </w:r>
                      <w:r w:rsidRPr="00866FE9">
                        <w:rPr>
                          <w:rFonts w:ascii="Times New Roman" w:hAnsi="Times New Roman" w:cs="Times New Roman"/>
                        </w:rPr>
                        <w:t xml:space="preserve">Reward systems </w:t>
                      </w:r>
                    </w:p>
                    <w:p w:rsidR="006C628D" w:rsidRPr="00866FE9" w:rsidRDefault="006C628D">
                      <w:pPr>
                        <w:rPr>
                          <w:rFonts w:ascii="Times New Roman" w:hAnsi="Times New Roman" w:cs="Times New Roman"/>
                        </w:rPr>
                      </w:pPr>
                      <w:r>
                        <w:rPr>
                          <w:rFonts w:ascii="Times New Roman" w:hAnsi="Times New Roman" w:cs="Times New Roman"/>
                        </w:rPr>
                        <w:t xml:space="preserve">            </w:t>
                      </w:r>
                      <w:r w:rsidRPr="00866FE9">
                        <w:rPr>
                          <w:rFonts w:ascii="Times New Roman" w:hAnsi="Times New Roman" w:cs="Times New Roman"/>
                        </w:rPr>
                        <w:t>Employee relations</w:t>
                      </w:r>
                    </w:p>
                  </w:txbxContent>
                </v:textbox>
                <w10:wrap type="square"/>
              </v:shape>
            </w:pict>
          </mc:Fallback>
        </mc:AlternateConten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866FE9">
        <w:rPr>
          <w:rFonts w:ascii="Times New Roman" w:hAnsi="Times New Roman" w:cs="Times New Roman"/>
          <w:b/>
        </w:rPr>
        <w:t>HRM Content</w:t>
      </w:r>
    </w:p>
    <w:p w:rsidR="00DF3AB9" w:rsidRDefault="00DF3AB9" w:rsidP="00BD728E">
      <w:pPr>
        <w:spacing w:line="360" w:lineRule="auto"/>
        <w:jc w:val="both"/>
        <w:rPr>
          <w:rFonts w:ascii="Times New Roman" w:hAnsi="Times New Roman" w:cs="Times New Roman"/>
        </w:rPr>
      </w:pPr>
    </w:p>
    <w:p w:rsidR="00DF3AB9" w:rsidRDefault="00A57137" w:rsidP="00BD728E">
      <w:pPr>
        <w:spacing w:line="360"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6912" behindDoc="0" locked="0" layoutInCell="1" allowOverlap="1">
                <wp:simplePos x="0" y="0"/>
                <wp:positionH relativeFrom="column">
                  <wp:posOffset>3790950</wp:posOffset>
                </wp:positionH>
                <wp:positionV relativeFrom="paragraph">
                  <wp:posOffset>175895</wp:posOffset>
                </wp:positionV>
                <wp:extent cx="1343025" cy="0"/>
                <wp:effectExtent l="38100" t="76200" r="0" b="95250"/>
                <wp:wrapNone/>
                <wp:docPr id="32" name="Straight Arrow Connector 32"/>
                <wp:cNvGraphicFramePr/>
                <a:graphic xmlns:a="http://schemas.openxmlformats.org/drawingml/2006/main">
                  <a:graphicData uri="http://schemas.microsoft.com/office/word/2010/wordprocessingShape">
                    <wps:wsp>
                      <wps:cNvCnPr/>
                      <wps:spPr>
                        <a:xfrm flipH="1">
                          <a:off x="0" y="0"/>
                          <a:ext cx="13430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D0BB10A" id="Straight Arrow Connector 32" o:spid="_x0000_s1026" type="#_x0000_t32" style="position:absolute;margin-left:298.5pt;margin-top:13.85pt;width:105.75pt;height:0;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" strokecolor="black [3200]" strokeweight=".5pt">
                <v:stroke endarrow="block" joinstyle="miter"/>
              </v:shape>
            </w:pict>
          </mc:Fallback>
        </mc:AlternateContent>
      </w:r>
      <w:r w:rsidR="00E570D9">
        <w:rPr>
          <w:rFonts w:ascii="Times New Roman" w:hAnsi="Times New Roman" w:cs="Times New Roman"/>
          <w:noProof/>
        </w:rPr>
        <mc:AlternateContent>
          <mc:Choice Requires="wps">
            <w:drawing>
              <wp:anchor distT="0" distB="0" distL="114300" distR="114300" simplePos="0" relativeHeight="251684864" behindDoc="0" locked="0" layoutInCell="1" allowOverlap="1">
                <wp:simplePos x="0" y="0"/>
                <wp:positionH relativeFrom="column">
                  <wp:posOffset>104775</wp:posOffset>
                </wp:positionH>
                <wp:positionV relativeFrom="paragraph">
                  <wp:posOffset>175895</wp:posOffset>
                </wp:positionV>
                <wp:extent cx="1657350" cy="0"/>
                <wp:effectExtent l="0" t="76200" r="19050" b="95250"/>
                <wp:wrapNone/>
                <wp:docPr id="27" name="Straight Arrow Connector 27"/>
                <wp:cNvGraphicFramePr/>
                <a:graphic xmlns:a="http://schemas.openxmlformats.org/drawingml/2006/main">
                  <a:graphicData uri="http://schemas.microsoft.com/office/word/2010/wordprocessingShape">
                    <wps:wsp>
                      <wps:cNvCnPr/>
                      <wps:spPr>
                        <a:xfrm>
                          <a:off x="0" y="0"/>
                          <a:ext cx="16573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A9CA163" id="Straight Arrow Connector 27" o:spid="_x0000_s1026" type="#_x0000_t32" style="position:absolute;margin-left:8.25pt;margin-top:13.85pt;width:130.5pt;height:0;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" strokecolor="black [3200]" strokeweight=".5pt">
                <v:stroke endarrow="block" joinstyle="miter"/>
              </v:shape>
            </w:pict>
          </mc:Fallback>
        </mc:AlternateContent>
      </w:r>
    </w:p>
    <w:p w:rsidR="00A57137" w:rsidRDefault="00A57137" w:rsidP="004955FC"/>
    <w:p w:rsidR="006B7C99" w:rsidRDefault="006B7C99" w:rsidP="004955FC">
      <w:pPr>
        <w:rPr>
          <w:rFonts w:ascii="Times New Roman" w:hAnsi="Times New Roman" w:cs="Times New Roman"/>
        </w:rPr>
      </w:pPr>
    </w:p>
    <w:p w:rsidR="004955FC" w:rsidRPr="00A57137" w:rsidRDefault="00A57137" w:rsidP="004955FC">
      <w:pPr>
        <w:rPr>
          <w:rFonts w:ascii="Times New Roman" w:hAnsi="Times New Roman" w:cs="Times New Roman"/>
        </w:rPr>
      </w:pPr>
      <w:r>
        <w:rPr>
          <w:rFonts w:ascii="Times New Roman" w:hAnsi="Times New Roman" w:cs="Times New Roman"/>
        </w:rPr>
        <w:t>Figure 1:</w:t>
      </w:r>
      <w:r w:rsidR="00525031">
        <w:rPr>
          <w:rFonts w:ascii="Times New Roman" w:hAnsi="Times New Roman" w:cs="Times New Roman"/>
        </w:rPr>
        <w:t xml:space="preserve"> Source: </w:t>
      </w:r>
      <w:bookmarkStart w:id="0" w:name="_GoBack"/>
      <w:bookmarkEnd w:id="0"/>
      <w:r>
        <w:rPr>
          <w:rFonts w:ascii="Times New Roman" w:hAnsi="Times New Roman" w:cs="Times New Roman"/>
        </w:rPr>
        <w:t xml:space="preserve"> The Warwick </w:t>
      </w:r>
      <w:r w:rsidR="006B7C99">
        <w:rPr>
          <w:rFonts w:ascii="Times New Roman" w:hAnsi="Times New Roman" w:cs="Times New Roman"/>
        </w:rPr>
        <w:t xml:space="preserve">Model of HRM </w:t>
      </w:r>
      <w:sdt>
        <w:sdtPr>
          <w:rPr>
            <w:rFonts w:ascii="Times New Roman" w:hAnsi="Times New Roman" w:cs="Times New Roman"/>
          </w:rPr>
          <w:id w:val="-1582431476"/>
          <w:citation/>
        </w:sdtPr>
        <w:sdtEndPr/>
        <w:sdtContent>
          <w:r w:rsidR="006B7C99">
            <w:rPr>
              <w:rFonts w:ascii="Times New Roman" w:hAnsi="Times New Roman" w:cs="Times New Roman"/>
            </w:rPr>
            <w:fldChar w:fldCharType="begin"/>
          </w:r>
          <w:r w:rsidR="00117C4F">
            <w:rPr>
              <w:rFonts w:ascii="Times New Roman" w:hAnsi="Times New Roman" w:cs="Times New Roman"/>
            </w:rPr>
            <w:instrText xml:space="preserve">CITATION Chr90 \l 2057 </w:instrText>
          </w:r>
          <w:r w:rsidR="006B7C99">
            <w:rPr>
              <w:rFonts w:ascii="Times New Roman" w:hAnsi="Times New Roman" w:cs="Times New Roman"/>
            </w:rPr>
            <w:fldChar w:fldCharType="separate"/>
          </w:r>
          <w:r w:rsidR="009F1DF3" w:rsidRPr="009F1DF3">
            <w:rPr>
              <w:rFonts w:ascii="Times New Roman" w:hAnsi="Times New Roman" w:cs="Times New Roman"/>
              <w:noProof/>
            </w:rPr>
            <w:t>(Hendry &amp; Pettigrew, 1990)</w:t>
          </w:r>
          <w:r w:rsidR="006B7C99">
            <w:rPr>
              <w:rFonts w:ascii="Times New Roman" w:hAnsi="Times New Roman" w:cs="Times New Roman"/>
            </w:rPr>
            <w:fldChar w:fldCharType="end"/>
          </w:r>
        </w:sdtContent>
      </w:sdt>
      <w:r w:rsidR="006B7C99">
        <w:rPr>
          <w:rFonts w:ascii="Times New Roman" w:hAnsi="Times New Roman" w:cs="Times New Roman"/>
        </w:rPr>
        <w:t>.</w:t>
      </w:r>
    </w:p>
    <w:p w:rsidR="00BC706A" w:rsidRDefault="00BC706A" w:rsidP="00552296">
      <w:pPr>
        <w:pStyle w:val="Heading3"/>
        <w:spacing w:line="360" w:lineRule="auto"/>
      </w:pPr>
    </w:p>
    <w:p w:rsidR="00D73561" w:rsidRDefault="008909B2" w:rsidP="00552296">
      <w:pPr>
        <w:pStyle w:val="Heading3"/>
        <w:spacing w:line="360" w:lineRule="auto"/>
      </w:pPr>
      <w:r>
        <w:t xml:space="preserve">External </w:t>
      </w:r>
      <w:r w:rsidR="009E15CB">
        <w:t xml:space="preserve">HR </w:t>
      </w:r>
      <w:r>
        <w:t xml:space="preserve">environment </w:t>
      </w:r>
      <w:r w:rsidR="00552296">
        <w:t>changes and challenges</w:t>
      </w:r>
      <w:r w:rsidR="00F8559A">
        <w:t xml:space="preserve"> using Warwick Model</w:t>
      </w:r>
    </w:p>
    <w:p w:rsidR="00677448" w:rsidRDefault="00657301" w:rsidP="0021551F">
      <w:pPr>
        <w:spacing w:line="360" w:lineRule="auto"/>
        <w:jc w:val="both"/>
        <w:rPr>
          <w:rFonts w:ascii="Times New Roman" w:hAnsi="Times New Roman" w:cs="Times New Roman"/>
        </w:rPr>
      </w:pPr>
      <w:r>
        <w:rPr>
          <w:rFonts w:ascii="Times New Roman" w:hAnsi="Times New Roman" w:cs="Times New Roman"/>
        </w:rPr>
        <w:t>Based on the Warwick model, t</w:t>
      </w:r>
      <w:r w:rsidR="00FA342E">
        <w:rPr>
          <w:rFonts w:ascii="Times New Roman" w:hAnsi="Times New Roman" w:cs="Times New Roman"/>
        </w:rPr>
        <w:t xml:space="preserve">he external environment </w:t>
      </w:r>
      <w:r>
        <w:rPr>
          <w:rFonts w:ascii="Times New Roman" w:hAnsi="Times New Roman" w:cs="Times New Roman"/>
        </w:rPr>
        <w:t>(outer context)</w:t>
      </w:r>
      <w:r w:rsidR="00FA342E">
        <w:rPr>
          <w:rFonts w:ascii="Times New Roman" w:hAnsi="Times New Roman" w:cs="Times New Roman"/>
        </w:rPr>
        <w:t xml:space="preserve"> changes </w:t>
      </w:r>
      <w:r w:rsidR="002A39AF">
        <w:rPr>
          <w:rFonts w:ascii="Times New Roman" w:hAnsi="Times New Roman" w:cs="Times New Roman"/>
        </w:rPr>
        <w:t xml:space="preserve">and challenges </w:t>
      </w:r>
      <w:r w:rsidR="00FA342E">
        <w:rPr>
          <w:rFonts w:ascii="Times New Roman" w:hAnsi="Times New Roman" w:cs="Times New Roman"/>
        </w:rPr>
        <w:t xml:space="preserve">faced by the NHS include </w:t>
      </w:r>
      <w:r w:rsidR="00F8559A">
        <w:rPr>
          <w:rFonts w:ascii="Times New Roman" w:hAnsi="Times New Roman" w:cs="Times New Roman"/>
        </w:rPr>
        <w:t>socio-</w:t>
      </w:r>
      <w:r w:rsidR="00FA342E">
        <w:rPr>
          <w:rFonts w:ascii="Times New Roman" w:hAnsi="Times New Roman" w:cs="Times New Roman"/>
        </w:rPr>
        <w:t xml:space="preserve">economic forces and changes in technology that have impact on how people work, </w:t>
      </w:r>
      <w:r w:rsidR="00DE48E4">
        <w:rPr>
          <w:rFonts w:ascii="Times New Roman" w:hAnsi="Times New Roman" w:cs="Times New Roman"/>
        </w:rPr>
        <w:t xml:space="preserve">and </w:t>
      </w:r>
      <w:r w:rsidR="00FA342E">
        <w:rPr>
          <w:rFonts w:ascii="Times New Roman" w:hAnsi="Times New Roman" w:cs="Times New Roman"/>
        </w:rPr>
        <w:t>political</w:t>
      </w:r>
      <w:r w:rsidR="00F8559A">
        <w:rPr>
          <w:rFonts w:ascii="Times New Roman" w:hAnsi="Times New Roman" w:cs="Times New Roman"/>
        </w:rPr>
        <w:t>-legal</w:t>
      </w:r>
      <w:r w:rsidR="00FA342E">
        <w:rPr>
          <w:rFonts w:ascii="Times New Roman" w:hAnsi="Times New Roman" w:cs="Times New Roman"/>
        </w:rPr>
        <w:t xml:space="preserve"> changes that particularly affect the employment laws. </w:t>
      </w:r>
    </w:p>
    <w:p w:rsidR="00DE48E4" w:rsidRDefault="00DE48E4" w:rsidP="00DE48E4">
      <w:pPr>
        <w:jc w:val="both"/>
        <w:rPr>
          <w:rFonts w:ascii="Times New Roman" w:hAnsi="Times New Roman" w:cs="Times New Roman"/>
        </w:rPr>
      </w:pPr>
    </w:p>
    <w:p w:rsidR="00677448" w:rsidRDefault="00F8559A" w:rsidP="008E22E7">
      <w:pPr>
        <w:pStyle w:val="Heading4"/>
        <w:spacing w:line="360" w:lineRule="auto"/>
      </w:pPr>
      <w:r>
        <w:t>Socio-</w:t>
      </w:r>
      <w:r w:rsidR="00E8699D">
        <w:t>e</w:t>
      </w:r>
      <w:r w:rsidR="00677448">
        <w:t>conomic forces</w:t>
      </w:r>
    </w:p>
    <w:p w:rsidR="00677448" w:rsidRDefault="00677448" w:rsidP="0021551F">
      <w:pPr>
        <w:spacing w:line="360" w:lineRule="auto"/>
        <w:jc w:val="both"/>
        <w:rPr>
          <w:rFonts w:ascii="Times New Roman" w:hAnsi="Times New Roman" w:cs="Times New Roman"/>
        </w:rPr>
      </w:pPr>
      <w:r>
        <w:rPr>
          <w:rFonts w:ascii="Times New Roman" w:hAnsi="Times New Roman" w:cs="Times New Roman"/>
        </w:rPr>
        <w:t>The NHS is an organisation with many stakeholders including the government. The organisation is literally funded by the taxpayer’s money.</w:t>
      </w:r>
      <w:r w:rsidR="008E22E7">
        <w:rPr>
          <w:rFonts w:ascii="Times New Roman" w:hAnsi="Times New Roman" w:cs="Times New Roman"/>
        </w:rPr>
        <w:t xml:space="preserve"> As a tax-funded organisation, the NHS depends on the performance of the economy, as there will be cuts to funds the NHS receives if the economy is not performing well, which will </w:t>
      </w:r>
      <w:r w:rsidR="00421FBF">
        <w:rPr>
          <w:rFonts w:ascii="Times New Roman" w:hAnsi="Times New Roman" w:cs="Times New Roman"/>
        </w:rPr>
        <w:t xml:space="preserve">create challenges for the NHS and </w:t>
      </w:r>
      <w:r w:rsidR="008E22E7">
        <w:rPr>
          <w:rFonts w:ascii="Times New Roman" w:hAnsi="Times New Roman" w:cs="Times New Roman"/>
        </w:rPr>
        <w:t>have consequence on its ability to make recruitment of staff attractive, specifically that of the EU doctors and nurses.</w:t>
      </w:r>
    </w:p>
    <w:p w:rsidR="0021551F" w:rsidRPr="0021551F" w:rsidRDefault="0021551F" w:rsidP="0021551F">
      <w:pPr>
        <w:spacing w:line="360" w:lineRule="auto"/>
        <w:jc w:val="both"/>
        <w:rPr>
          <w:rFonts w:ascii="Times New Roman" w:hAnsi="Times New Roman" w:cs="Times New Roman"/>
        </w:rPr>
      </w:pPr>
    </w:p>
    <w:p w:rsidR="002C06C4" w:rsidRDefault="00E8699D" w:rsidP="0021551F">
      <w:pPr>
        <w:pStyle w:val="Heading4"/>
        <w:spacing w:line="360" w:lineRule="auto"/>
      </w:pPr>
      <w:r>
        <w:lastRenderedPageBreak/>
        <w:t>Political-legal forces</w:t>
      </w:r>
    </w:p>
    <w:p w:rsidR="004E46B2" w:rsidRDefault="00CB677E" w:rsidP="00BD728E">
      <w:pPr>
        <w:spacing w:line="360" w:lineRule="auto"/>
        <w:jc w:val="both"/>
        <w:rPr>
          <w:rFonts w:ascii="Times New Roman" w:hAnsi="Times New Roman" w:cs="Times New Roman"/>
        </w:rPr>
      </w:pPr>
      <w:r>
        <w:rPr>
          <w:rFonts w:ascii="Times New Roman" w:hAnsi="Times New Roman" w:cs="Times New Roman"/>
        </w:rPr>
        <w:t>The</w:t>
      </w:r>
      <w:r w:rsidR="002C06C4">
        <w:rPr>
          <w:rFonts w:ascii="Times New Roman" w:hAnsi="Times New Roman" w:cs="Times New Roman"/>
        </w:rPr>
        <w:t xml:space="preserve"> NHS is </w:t>
      </w:r>
      <w:r w:rsidR="00636A0F">
        <w:rPr>
          <w:rFonts w:ascii="Times New Roman" w:hAnsi="Times New Roman" w:cs="Times New Roman"/>
        </w:rPr>
        <w:t>one of the</w:t>
      </w:r>
      <w:r w:rsidR="002C06C4">
        <w:rPr>
          <w:rFonts w:ascii="Times New Roman" w:hAnsi="Times New Roman" w:cs="Times New Roman"/>
        </w:rPr>
        <w:t xml:space="preserve"> largest employer</w:t>
      </w:r>
      <w:r w:rsidR="00636A0F">
        <w:rPr>
          <w:rFonts w:ascii="Times New Roman" w:hAnsi="Times New Roman" w:cs="Times New Roman"/>
        </w:rPr>
        <w:t>s</w:t>
      </w:r>
      <w:r w:rsidR="002C06C4">
        <w:rPr>
          <w:rFonts w:ascii="Times New Roman" w:hAnsi="Times New Roman" w:cs="Times New Roman"/>
        </w:rPr>
        <w:t xml:space="preserve"> in the world with 1.5 million employees</w:t>
      </w:r>
      <w:r w:rsidR="00D258C8">
        <w:rPr>
          <w:rFonts w:ascii="Times New Roman" w:hAnsi="Times New Roman" w:cs="Times New Roman"/>
        </w:rPr>
        <w:t xml:space="preserve">. </w:t>
      </w:r>
      <w:r w:rsidR="00B505E4">
        <w:rPr>
          <w:rFonts w:ascii="Times New Roman" w:hAnsi="Times New Roman" w:cs="Times New Roman"/>
        </w:rPr>
        <w:t xml:space="preserve">One of the biggest challenges faced by the NHS is its ability to </w:t>
      </w:r>
      <w:r w:rsidR="004E46B2">
        <w:rPr>
          <w:rFonts w:ascii="Times New Roman" w:hAnsi="Times New Roman" w:cs="Times New Roman"/>
        </w:rPr>
        <w:t>recruit and retain adequate staff</w:t>
      </w:r>
      <w:r w:rsidR="000B3B5C">
        <w:rPr>
          <w:rFonts w:ascii="Times New Roman" w:hAnsi="Times New Roman" w:cs="Times New Roman"/>
        </w:rPr>
        <w:t>, particularly nurses and doctors</w:t>
      </w:r>
      <w:r w:rsidR="004E46B2">
        <w:rPr>
          <w:rFonts w:ascii="Times New Roman" w:hAnsi="Times New Roman" w:cs="Times New Roman"/>
        </w:rPr>
        <w:t>. Health expert organisations</w:t>
      </w:r>
      <w:r w:rsidR="000B3B5C">
        <w:rPr>
          <w:rFonts w:ascii="Times New Roman" w:hAnsi="Times New Roman" w:cs="Times New Roman"/>
        </w:rPr>
        <w:t>,</w:t>
      </w:r>
      <w:r w:rsidR="004E46B2">
        <w:rPr>
          <w:rFonts w:ascii="Times New Roman" w:hAnsi="Times New Roman" w:cs="Times New Roman"/>
        </w:rPr>
        <w:t xml:space="preserve"> </w:t>
      </w:r>
      <w:r w:rsidR="004E46B2" w:rsidRPr="004E46B2">
        <w:rPr>
          <w:rFonts w:ascii="Times New Roman" w:hAnsi="Times New Roman" w:cs="Times New Roman"/>
        </w:rPr>
        <w:t>The King’s Fund, the Health Foundation and the Nuffield Trust</w:t>
      </w:r>
      <w:r w:rsidR="004E46B2">
        <w:rPr>
          <w:rFonts w:ascii="Times New Roman" w:hAnsi="Times New Roman" w:cs="Times New Roman"/>
        </w:rPr>
        <w:t xml:space="preserve">, have published </w:t>
      </w:r>
      <w:r w:rsidR="00D91661">
        <w:rPr>
          <w:rFonts w:ascii="Times New Roman" w:hAnsi="Times New Roman" w:cs="Times New Roman"/>
        </w:rPr>
        <w:t>a joint report</w:t>
      </w:r>
      <w:r w:rsidR="004E46B2">
        <w:rPr>
          <w:rFonts w:ascii="Times New Roman" w:hAnsi="Times New Roman" w:cs="Times New Roman"/>
        </w:rPr>
        <w:t xml:space="preserve"> in which they say that</w:t>
      </w:r>
      <w:r w:rsidR="000B3B5C">
        <w:rPr>
          <w:rFonts w:ascii="Times New Roman" w:hAnsi="Times New Roman" w:cs="Times New Roman"/>
        </w:rPr>
        <w:t xml:space="preserve"> in</w:t>
      </w:r>
      <w:r w:rsidR="004E46B2">
        <w:rPr>
          <w:rFonts w:ascii="Times New Roman" w:hAnsi="Times New Roman" w:cs="Times New Roman"/>
        </w:rPr>
        <w:t xml:space="preserve"> 2018 </w:t>
      </w:r>
      <w:r w:rsidR="000B3B5C">
        <w:rPr>
          <w:rFonts w:ascii="Times New Roman" w:hAnsi="Times New Roman" w:cs="Times New Roman"/>
        </w:rPr>
        <w:t xml:space="preserve">the </w:t>
      </w:r>
      <w:r w:rsidR="004E46B2">
        <w:rPr>
          <w:rFonts w:ascii="Times New Roman" w:hAnsi="Times New Roman" w:cs="Times New Roman"/>
        </w:rPr>
        <w:t xml:space="preserve">NHS in England was already short of 100,000 staff of which 10,000 are doctors and 40,000 are nurses. The experts estimate that the staff shortage gap could </w:t>
      </w:r>
      <w:r w:rsidR="004A1DF0">
        <w:rPr>
          <w:rFonts w:ascii="Times New Roman" w:hAnsi="Times New Roman" w:cs="Times New Roman"/>
        </w:rPr>
        <w:t>rise</w:t>
      </w:r>
      <w:r w:rsidR="00D91661">
        <w:rPr>
          <w:rFonts w:ascii="Times New Roman" w:hAnsi="Times New Roman" w:cs="Times New Roman"/>
        </w:rPr>
        <w:t xml:space="preserve"> </w:t>
      </w:r>
      <w:r w:rsidR="004E46B2">
        <w:rPr>
          <w:rFonts w:ascii="Times New Roman" w:hAnsi="Times New Roman" w:cs="Times New Roman"/>
        </w:rPr>
        <w:t xml:space="preserve">to 250,000 by 2030, if the NHS continues to lose staff and </w:t>
      </w:r>
      <w:r w:rsidR="000B3B5C">
        <w:rPr>
          <w:rFonts w:ascii="Times New Roman" w:hAnsi="Times New Roman" w:cs="Times New Roman"/>
        </w:rPr>
        <w:t>cannot</w:t>
      </w:r>
      <w:r w:rsidR="004E46B2">
        <w:rPr>
          <w:rFonts w:ascii="Times New Roman" w:hAnsi="Times New Roman" w:cs="Times New Roman"/>
        </w:rPr>
        <w:t xml:space="preserve"> attract </w:t>
      </w:r>
      <w:r w:rsidR="000B3B5C">
        <w:rPr>
          <w:rFonts w:ascii="Times New Roman" w:hAnsi="Times New Roman" w:cs="Times New Roman"/>
        </w:rPr>
        <w:t xml:space="preserve">skilled workers from abroad </w:t>
      </w:r>
      <w:sdt>
        <w:sdtPr>
          <w:rPr>
            <w:rFonts w:ascii="Times New Roman" w:hAnsi="Times New Roman" w:cs="Times New Roman"/>
          </w:rPr>
          <w:id w:val="356551082"/>
          <w:citation/>
        </w:sdtPr>
        <w:sdtEndPr/>
        <w:sdtContent>
          <w:r w:rsidR="000B3B5C">
            <w:rPr>
              <w:rFonts w:ascii="Times New Roman" w:hAnsi="Times New Roman" w:cs="Times New Roman"/>
            </w:rPr>
            <w:fldChar w:fldCharType="begin"/>
          </w:r>
          <w:r w:rsidR="000B3B5C">
            <w:rPr>
              <w:rFonts w:ascii="Times New Roman" w:hAnsi="Times New Roman" w:cs="Times New Roman"/>
            </w:rPr>
            <w:instrText xml:space="preserve"> CITATION Nuf18 \l 2057 </w:instrText>
          </w:r>
          <w:r w:rsidR="000B3B5C">
            <w:rPr>
              <w:rFonts w:ascii="Times New Roman" w:hAnsi="Times New Roman" w:cs="Times New Roman"/>
            </w:rPr>
            <w:fldChar w:fldCharType="separate"/>
          </w:r>
          <w:r w:rsidR="009F1DF3" w:rsidRPr="009F1DF3">
            <w:rPr>
              <w:rFonts w:ascii="Times New Roman" w:hAnsi="Times New Roman" w:cs="Times New Roman"/>
              <w:noProof/>
            </w:rPr>
            <w:t>(Nuffield Trust., 2018)</w:t>
          </w:r>
          <w:r w:rsidR="000B3B5C">
            <w:rPr>
              <w:rFonts w:ascii="Times New Roman" w:hAnsi="Times New Roman" w:cs="Times New Roman"/>
            </w:rPr>
            <w:fldChar w:fldCharType="end"/>
          </w:r>
        </w:sdtContent>
      </w:sdt>
      <w:r w:rsidR="000B3B5C">
        <w:rPr>
          <w:rFonts w:ascii="Times New Roman" w:hAnsi="Times New Roman" w:cs="Times New Roman"/>
        </w:rPr>
        <w:t xml:space="preserve"> .  </w:t>
      </w:r>
    </w:p>
    <w:p w:rsidR="0021551F" w:rsidRDefault="00402720" w:rsidP="00FA5294">
      <w:pPr>
        <w:spacing w:line="360" w:lineRule="auto"/>
        <w:jc w:val="both"/>
        <w:rPr>
          <w:rFonts w:ascii="Times New Roman" w:hAnsi="Times New Roman" w:cs="Times New Roman"/>
        </w:rPr>
      </w:pPr>
      <w:r>
        <w:rPr>
          <w:rFonts w:ascii="Times New Roman" w:hAnsi="Times New Roman" w:cs="Times New Roman"/>
        </w:rPr>
        <w:t>A large proportion of the NHS employees are from abroad</w:t>
      </w:r>
      <w:r w:rsidR="005D523A">
        <w:rPr>
          <w:rFonts w:ascii="Times New Roman" w:hAnsi="Times New Roman" w:cs="Times New Roman"/>
        </w:rPr>
        <w:t>.</w:t>
      </w:r>
      <w:r>
        <w:rPr>
          <w:rFonts w:ascii="Times New Roman" w:hAnsi="Times New Roman" w:cs="Times New Roman"/>
        </w:rPr>
        <w:t xml:space="preserve"> </w:t>
      </w:r>
      <w:r w:rsidR="000B3B5C">
        <w:rPr>
          <w:rFonts w:ascii="Times New Roman" w:hAnsi="Times New Roman" w:cs="Times New Roman"/>
        </w:rPr>
        <w:t xml:space="preserve">One major contributor to the diverse workforce of the NHS </w:t>
      </w:r>
      <w:r w:rsidR="00114A5D">
        <w:rPr>
          <w:rFonts w:ascii="Times New Roman" w:hAnsi="Times New Roman" w:cs="Times New Roman"/>
        </w:rPr>
        <w:t>are</w:t>
      </w:r>
      <w:r w:rsidR="000B3B5C">
        <w:rPr>
          <w:rFonts w:ascii="Times New Roman" w:hAnsi="Times New Roman" w:cs="Times New Roman"/>
        </w:rPr>
        <w:t xml:space="preserve"> employees from the European Union (EU) member states. </w:t>
      </w:r>
      <w:r w:rsidR="005D523A">
        <w:rPr>
          <w:rFonts w:ascii="Times New Roman" w:hAnsi="Times New Roman" w:cs="Times New Roman"/>
        </w:rPr>
        <w:t xml:space="preserve">In fact, </w:t>
      </w:r>
      <w:r w:rsidR="005D523A" w:rsidRPr="005D523A">
        <w:rPr>
          <w:rFonts w:ascii="Times New Roman" w:hAnsi="Times New Roman" w:cs="Times New Roman"/>
        </w:rPr>
        <w:t>5.6% of the</w:t>
      </w:r>
      <w:r w:rsidR="005D523A">
        <w:rPr>
          <w:rFonts w:ascii="Times New Roman" w:hAnsi="Times New Roman" w:cs="Times New Roman"/>
        </w:rPr>
        <w:t xml:space="preserve"> </w:t>
      </w:r>
      <w:r w:rsidR="005D523A" w:rsidRPr="005D523A">
        <w:rPr>
          <w:rFonts w:ascii="Times New Roman" w:hAnsi="Times New Roman" w:cs="Times New Roman"/>
        </w:rPr>
        <w:t xml:space="preserve">total </w:t>
      </w:r>
      <w:r w:rsidR="005D523A">
        <w:rPr>
          <w:rFonts w:ascii="Times New Roman" w:hAnsi="Times New Roman" w:cs="Times New Roman"/>
        </w:rPr>
        <w:t xml:space="preserve">NHS </w:t>
      </w:r>
      <w:r w:rsidR="005D523A" w:rsidRPr="005D523A">
        <w:rPr>
          <w:rFonts w:ascii="Times New Roman" w:hAnsi="Times New Roman" w:cs="Times New Roman"/>
        </w:rPr>
        <w:t xml:space="preserve">workforce </w:t>
      </w:r>
      <w:r w:rsidR="005D523A">
        <w:rPr>
          <w:rFonts w:ascii="Times New Roman" w:hAnsi="Times New Roman" w:cs="Times New Roman"/>
        </w:rPr>
        <w:t>are</w:t>
      </w:r>
      <w:r w:rsidR="005D523A" w:rsidRPr="005D523A">
        <w:rPr>
          <w:rFonts w:ascii="Times New Roman" w:hAnsi="Times New Roman" w:cs="Times New Roman"/>
        </w:rPr>
        <w:t xml:space="preserve"> from EU countries,</w:t>
      </w:r>
      <w:r w:rsidR="005D523A">
        <w:rPr>
          <w:rFonts w:ascii="Times New Roman" w:hAnsi="Times New Roman" w:cs="Times New Roman"/>
        </w:rPr>
        <w:t xml:space="preserve"> </w:t>
      </w:r>
      <w:r w:rsidR="005D523A" w:rsidRPr="005D523A">
        <w:rPr>
          <w:rFonts w:ascii="Times New Roman" w:hAnsi="Times New Roman" w:cs="Times New Roman"/>
        </w:rPr>
        <w:t>including 10% of doctors and 7% of nurses</w:t>
      </w:r>
      <w:sdt>
        <w:sdtPr>
          <w:rPr>
            <w:rFonts w:ascii="Times New Roman" w:hAnsi="Times New Roman" w:cs="Times New Roman"/>
          </w:rPr>
          <w:id w:val="754703650"/>
          <w:citation/>
        </w:sdtPr>
        <w:sdtEndPr/>
        <w:sdtContent>
          <w:r w:rsidR="00E42CEE">
            <w:rPr>
              <w:rFonts w:ascii="Times New Roman" w:hAnsi="Times New Roman" w:cs="Times New Roman"/>
            </w:rPr>
            <w:fldChar w:fldCharType="begin"/>
          </w:r>
          <w:r w:rsidR="00E42CEE">
            <w:rPr>
              <w:rFonts w:ascii="Times New Roman" w:hAnsi="Times New Roman" w:cs="Times New Roman"/>
            </w:rPr>
            <w:instrText xml:space="preserve">CITATION Car18 \l 2057 </w:instrText>
          </w:r>
          <w:r w:rsidR="00E42CEE">
            <w:rPr>
              <w:rFonts w:ascii="Times New Roman" w:hAnsi="Times New Roman" w:cs="Times New Roman"/>
            </w:rPr>
            <w:fldChar w:fldCharType="separate"/>
          </w:r>
          <w:r w:rsidR="009F1DF3">
            <w:rPr>
              <w:rFonts w:ascii="Times New Roman" w:hAnsi="Times New Roman" w:cs="Times New Roman"/>
              <w:noProof/>
            </w:rPr>
            <w:t xml:space="preserve"> </w:t>
          </w:r>
          <w:r w:rsidR="009F1DF3" w:rsidRPr="009F1DF3">
            <w:rPr>
              <w:rFonts w:ascii="Times New Roman" w:hAnsi="Times New Roman" w:cs="Times New Roman"/>
              <w:noProof/>
            </w:rPr>
            <w:t>(Baker, 2018)</w:t>
          </w:r>
          <w:r w:rsidR="00E42CEE">
            <w:rPr>
              <w:rFonts w:ascii="Times New Roman" w:hAnsi="Times New Roman" w:cs="Times New Roman"/>
            </w:rPr>
            <w:fldChar w:fldCharType="end"/>
          </w:r>
        </w:sdtContent>
      </w:sdt>
      <w:r w:rsidR="005D523A" w:rsidRPr="005D523A">
        <w:rPr>
          <w:rFonts w:ascii="Times New Roman" w:hAnsi="Times New Roman" w:cs="Times New Roman"/>
        </w:rPr>
        <w:t>.</w:t>
      </w:r>
      <w:r w:rsidR="00E42CEE">
        <w:rPr>
          <w:rFonts w:ascii="Times New Roman" w:hAnsi="Times New Roman" w:cs="Times New Roman"/>
        </w:rPr>
        <w:t xml:space="preserve"> </w:t>
      </w:r>
      <w:r w:rsidR="00114A5D">
        <w:rPr>
          <w:rFonts w:ascii="Times New Roman" w:hAnsi="Times New Roman" w:cs="Times New Roman"/>
        </w:rPr>
        <w:t>This indicates that the number of EU doctors and nurses working for the NHS is large and that EU workers contribute to the healthcare service in the UK.</w:t>
      </w:r>
    </w:p>
    <w:p w:rsidR="004F0AA9" w:rsidRDefault="00114A5D" w:rsidP="00EC489B">
      <w:pPr>
        <w:spacing w:before="240" w:line="360" w:lineRule="auto"/>
        <w:jc w:val="both"/>
        <w:rPr>
          <w:rFonts w:ascii="Times New Roman" w:hAnsi="Times New Roman" w:cs="Times New Roman"/>
        </w:rPr>
      </w:pPr>
      <w:r>
        <w:rPr>
          <w:rFonts w:ascii="Times New Roman" w:hAnsi="Times New Roman" w:cs="Times New Roman"/>
        </w:rPr>
        <w:t xml:space="preserve">In a 2016 referendum the UK had </w:t>
      </w:r>
      <w:r w:rsidR="0045455C">
        <w:rPr>
          <w:rFonts w:ascii="Times New Roman" w:hAnsi="Times New Roman" w:cs="Times New Roman"/>
        </w:rPr>
        <w:t>voted</w:t>
      </w:r>
      <w:r>
        <w:rPr>
          <w:rFonts w:ascii="Times New Roman" w:hAnsi="Times New Roman" w:cs="Times New Roman"/>
        </w:rPr>
        <w:t xml:space="preserve"> to </w:t>
      </w:r>
      <w:r w:rsidR="0045455C">
        <w:rPr>
          <w:rFonts w:ascii="Times New Roman" w:hAnsi="Times New Roman" w:cs="Times New Roman"/>
        </w:rPr>
        <w:t>leave</w:t>
      </w:r>
      <w:r w:rsidR="00604A18">
        <w:rPr>
          <w:rFonts w:ascii="Times New Roman" w:hAnsi="Times New Roman" w:cs="Times New Roman"/>
        </w:rPr>
        <w:t xml:space="preserve"> </w:t>
      </w:r>
      <w:r>
        <w:rPr>
          <w:rFonts w:ascii="Times New Roman" w:hAnsi="Times New Roman" w:cs="Times New Roman"/>
        </w:rPr>
        <w:t xml:space="preserve">the </w:t>
      </w:r>
      <w:r w:rsidR="0045455C">
        <w:rPr>
          <w:rFonts w:ascii="Times New Roman" w:hAnsi="Times New Roman" w:cs="Times New Roman"/>
        </w:rPr>
        <w:t>European</w:t>
      </w:r>
      <w:r>
        <w:rPr>
          <w:rFonts w:ascii="Times New Roman" w:hAnsi="Times New Roman" w:cs="Times New Roman"/>
        </w:rPr>
        <w:t xml:space="preserve"> Union. This means that depending on the </w:t>
      </w:r>
      <w:r w:rsidRPr="00114A5D">
        <w:rPr>
          <w:rFonts w:ascii="Times New Roman" w:hAnsi="Times New Roman" w:cs="Times New Roman"/>
        </w:rPr>
        <w:t>terms</w:t>
      </w:r>
      <w:r>
        <w:rPr>
          <w:rFonts w:ascii="Times New Roman" w:hAnsi="Times New Roman" w:cs="Times New Roman"/>
        </w:rPr>
        <w:t xml:space="preserve"> in which the UK leaves the EU,</w:t>
      </w:r>
      <w:r w:rsidRPr="00114A5D">
        <w:rPr>
          <w:rFonts w:ascii="Times New Roman" w:hAnsi="Times New Roman" w:cs="Times New Roman"/>
        </w:rPr>
        <w:t xml:space="preserve"> the</w:t>
      </w:r>
      <w:r>
        <w:rPr>
          <w:rFonts w:ascii="Times New Roman" w:hAnsi="Times New Roman" w:cs="Times New Roman"/>
        </w:rPr>
        <w:t xml:space="preserve"> </w:t>
      </w:r>
      <w:r w:rsidRPr="00114A5D">
        <w:rPr>
          <w:rFonts w:ascii="Times New Roman" w:hAnsi="Times New Roman" w:cs="Times New Roman"/>
        </w:rPr>
        <w:t>UK</w:t>
      </w:r>
      <w:r>
        <w:rPr>
          <w:rFonts w:ascii="Times New Roman" w:hAnsi="Times New Roman" w:cs="Times New Roman"/>
        </w:rPr>
        <w:t>’s</w:t>
      </w:r>
      <w:r w:rsidRPr="00114A5D">
        <w:rPr>
          <w:rFonts w:ascii="Times New Roman" w:hAnsi="Times New Roman" w:cs="Times New Roman"/>
        </w:rPr>
        <w:t xml:space="preserve"> exit from the European Union could potentially</w:t>
      </w:r>
      <w:r>
        <w:rPr>
          <w:rFonts w:ascii="Times New Roman" w:hAnsi="Times New Roman" w:cs="Times New Roman"/>
        </w:rPr>
        <w:t xml:space="preserve"> </w:t>
      </w:r>
      <w:r w:rsidRPr="00114A5D">
        <w:rPr>
          <w:rFonts w:ascii="Times New Roman" w:hAnsi="Times New Roman" w:cs="Times New Roman"/>
        </w:rPr>
        <w:t>reduce the ability of EEA</w:t>
      </w:r>
      <w:r>
        <w:rPr>
          <w:rFonts w:ascii="Times New Roman" w:hAnsi="Times New Roman" w:cs="Times New Roman"/>
        </w:rPr>
        <w:t>/EU</w:t>
      </w:r>
      <w:r w:rsidRPr="00114A5D">
        <w:rPr>
          <w:rFonts w:ascii="Times New Roman" w:hAnsi="Times New Roman" w:cs="Times New Roman"/>
        </w:rPr>
        <w:t xml:space="preserve"> qualified doctors</w:t>
      </w:r>
      <w:r w:rsidR="00B46856">
        <w:rPr>
          <w:rFonts w:ascii="Times New Roman" w:hAnsi="Times New Roman" w:cs="Times New Roman"/>
        </w:rPr>
        <w:t xml:space="preserve"> and nurses</w:t>
      </w:r>
      <w:r w:rsidRPr="00114A5D">
        <w:rPr>
          <w:rFonts w:ascii="Times New Roman" w:hAnsi="Times New Roman" w:cs="Times New Roman"/>
        </w:rPr>
        <w:t xml:space="preserve"> to work in</w:t>
      </w:r>
      <w:r>
        <w:rPr>
          <w:rFonts w:ascii="Times New Roman" w:hAnsi="Times New Roman" w:cs="Times New Roman"/>
        </w:rPr>
        <w:t xml:space="preserve"> </w:t>
      </w:r>
      <w:r w:rsidRPr="00114A5D">
        <w:rPr>
          <w:rFonts w:ascii="Times New Roman" w:hAnsi="Times New Roman" w:cs="Times New Roman"/>
        </w:rPr>
        <w:t>the UK</w:t>
      </w:r>
      <w:sdt>
        <w:sdtPr>
          <w:rPr>
            <w:rFonts w:ascii="Times New Roman" w:hAnsi="Times New Roman" w:cs="Times New Roman"/>
          </w:rPr>
          <w:id w:val="-1768074451"/>
          <w:citation/>
        </w:sdtPr>
        <w:sdtEndPr/>
        <w:sdtContent>
          <w:r w:rsidR="0021551F">
            <w:rPr>
              <w:rFonts w:ascii="Times New Roman" w:hAnsi="Times New Roman" w:cs="Times New Roman"/>
            </w:rPr>
            <w:fldChar w:fldCharType="begin"/>
          </w:r>
          <w:r w:rsidR="0021551F">
            <w:rPr>
              <w:rFonts w:ascii="Times New Roman" w:hAnsi="Times New Roman" w:cs="Times New Roman"/>
            </w:rPr>
            <w:instrText xml:space="preserve"> CITATION Ane17 \l 2057 </w:instrText>
          </w:r>
          <w:r w:rsidR="0021551F">
            <w:rPr>
              <w:rFonts w:ascii="Times New Roman" w:hAnsi="Times New Roman" w:cs="Times New Roman"/>
            </w:rPr>
            <w:fldChar w:fldCharType="separate"/>
          </w:r>
          <w:r w:rsidR="009F1DF3">
            <w:rPr>
              <w:rFonts w:ascii="Times New Roman" w:hAnsi="Times New Roman" w:cs="Times New Roman"/>
              <w:noProof/>
            </w:rPr>
            <w:t xml:space="preserve"> </w:t>
          </w:r>
          <w:r w:rsidR="009F1DF3" w:rsidRPr="009F1DF3">
            <w:rPr>
              <w:rFonts w:ascii="Times New Roman" w:hAnsi="Times New Roman" w:cs="Times New Roman"/>
              <w:noProof/>
            </w:rPr>
            <w:t>(Esmail, et al., 2017)</w:t>
          </w:r>
          <w:r w:rsidR="0021551F">
            <w:rPr>
              <w:rFonts w:ascii="Times New Roman" w:hAnsi="Times New Roman" w:cs="Times New Roman"/>
            </w:rPr>
            <w:fldChar w:fldCharType="end"/>
          </w:r>
        </w:sdtContent>
      </w:sdt>
      <w:r w:rsidRPr="00114A5D">
        <w:rPr>
          <w:rFonts w:ascii="Times New Roman" w:hAnsi="Times New Roman" w:cs="Times New Roman"/>
        </w:rPr>
        <w:t>.</w:t>
      </w:r>
      <w:r w:rsidR="00FC313B">
        <w:rPr>
          <w:rFonts w:ascii="Times New Roman" w:hAnsi="Times New Roman" w:cs="Times New Roman"/>
        </w:rPr>
        <w:t xml:space="preserve"> </w:t>
      </w:r>
      <w:r w:rsidR="00865ED6">
        <w:rPr>
          <w:rFonts w:ascii="Times New Roman" w:hAnsi="Times New Roman" w:cs="Times New Roman"/>
        </w:rPr>
        <w:t xml:space="preserve"> </w:t>
      </w:r>
      <w:r w:rsidR="001A4282">
        <w:rPr>
          <w:rFonts w:ascii="Times New Roman" w:hAnsi="Times New Roman" w:cs="Times New Roman"/>
        </w:rPr>
        <w:t xml:space="preserve">Fahy et </w:t>
      </w:r>
      <w:r w:rsidR="00F349F1">
        <w:rPr>
          <w:rFonts w:ascii="Times New Roman" w:hAnsi="Times New Roman" w:cs="Times New Roman"/>
        </w:rPr>
        <w:t xml:space="preserve">al., identify that Brexit will have major consequences particularly </w:t>
      </w:r>
      <w:r w:rsidR="009A4A13">
        <w:rPr>
          <w:rFonts w:ascii="Times New Roman" w:hAnsi="Times New Roman" w:cs="Times New Roman"/>
        </w:rPr>
        <w:t>for health</w:t>
      </w:r>
      <w:r w:rsidR="00091140">
        <w:rPr>
          <w:rFonts w:ascii="Times New Roman" w:hAnsi="Times New Roman" w:cs="Times New Roman"/>
        </w:rPr>
        <w:t>care</w:t>
      </w:r>
      <w:r w:rsidR="00F349F1" w:rsidRPr="00F349F1">
        <w:rPr>
          <w:rFonts w:ascii="Times New Roman" w:hAnsi="Times New Roman" w:cs="Times New Roman"/>
        </w:rPr>
        <w:t xml:space="preserve"> workforc</w:t>
      </w:r>
      <w:r w:rsidR="00F349F1">
        <w:rPr>
          <w:rFonts w:ascii="Times New Roman" w:hAnsi="Times New Roman" w:cs="Times New Roman"/>
        </w:rPr>
        <w:t>e,</w:t>
      </w:r>
      <w:r w:rsidR="00F349F1" w:rsidRPr="00F349F1">
        <w:rPr>
          <w:rFonts w:ascii="Times New Roman" w:hAnsi="Times New Roman" w:cs="Times New Roman"/>
        </w:rPr>
        <w:t xml:space="preserve"> with major effects on recruitment and</w:t>
      </w:r>
      <w:r w:rsidR="00F349F1">
        <w:rPr>
          <w:rFonts w:ascii="Times New Roman" w:hAnsi="Times New Roman" w:cs="Times New Roman"/>
        </w:rPr>
        <w:t xml:space="preserve"> </w:t>
      </w:r>
      <w:r w:rsidR="00F349F1" w:rsidRPr="00F349F1">
        <w:rPr>
          <w:rFonts w:ascii="Times New Roman" w:hAnsi="Times New Roman" w:cs="Times New Roman"/>
        </w:rPr>
        <w:t>retention of EU nationals within the NHS</w:t>
      </w:r>
      <w:r w:rsidR="00F349F1">
        <w:rPr>
          <w:rFonts w:ascii="Times New Roman" w:hAnsi="Times New Roman" w:cs="Times New Roman"/>
        </w:rPr>
        <w:t xml:space="preserve">. </w:t>
      </w:r>
      <w:r w:rsidR="009A4A13">
        <w:rPr>
          <w:rFonts w:ascii="Times New Roman" w:hAnsi="Times New Roman" w:cs="Times New Roman"/>
        </w:rPr>
        <w:t xml:space="preserve">In their research they point out that </w:t>
      </w:r>
      <w:r w:rsidR="002D0092">
        <w:rPr>
          <w:rFonts w:ascii="Times New Roman" w:hAnsi="Times New Roman" w:cs="Times New Roman"/>
        </w:rPr>
        <w:t>i</w:t>
      </w:r>
      <w:r w:rsidR="002D0092" w:rsidRPr="009A4A13">
        <w:rPr>
          <w:rFonts w:ascii="Times New Roman" w:hAnsi="Times New Roman" w:cs="Times New Roman"/>
        </w:rPr>
        <w:t>t</w:t>
      </w:r>
      <w:r w:rsidR="009A4A13" w:rsidRPr="009A4A13">
        <w:rPr>
          <w:rFonts w:ascii="Times New Roman" w:hAnsi="Times New Roman" w:cs="Times New Roman"/>
        </w:rPr>
        <w:t xml:space="preserve"> will be very difficult for the UK to be self-sufficient in</w:t>
      </w:r>
      <w:r w:rsidR="009A4A13">
        <w:rPr>
          <w:rFonts w:ascii="Times New Roman" w:hAnsi="Times New Roman" w:cs="Times New Roman"/>
        </w:rPr>
        <w:t xml:space="preserve"> </w:t>
      </w:r>
      <w:r w:rsidR="009A4A13" w:rsidRPr="009A4A13">
        <w:rPr>
          <w:rFonts w:ascii="Times New Roman" w:hAnsi="Times New Roman" w:cs="Times New Roman"/>
        </w:rPr>
        <w:t>the NHS or social care workforce in the foreseeable</w:t>
      </w:r>
      <w:r w:rsidR="002D0092">
        <w:rPr>
          <w:rFonts w:ascii="Times New Roman" w:hAnsi="Times New Roman" w:cs="Times New Roman"/>
        </w:rPr>
        <w:t xml:space="preserve"> </w:t>
      </w:r>
      <w:r w:rsidR="009A4A13" w:rsidRPr="009A4A13">
        <w:rPr>
          <w:rFonts w:ascii="Times New Roman" w:hAnsi="Times New Roman" w:cs="Times New Roman"/>
        </w:rPr>
        <w:t>future</w:t>
      </w:r>
      <w:sdt>
        <w:sdtPr>
          <w:rPr>
            <w:rFonts w:ascii="Times New Roman" w:hAnsi="Times New Roman" w:cs="Times New Roman"/>
          </w:rPr>
          <w:id w:val="287699364"/>
          <w:citation/>
        </w:sdtPr>
        <w:sdtEndPr/>
        <w:sdtContent>
          <w:r w:rsidR="002D0092">
            <w:rPr>
              <w:rFonts w:ascii="Times New Roman" w:hAnsi="Times New Roman" w:cs="Times New Roman"/>
            </w:rPr>
            <w:fldChar w:fldCharType="begin"/>
          </w:r>
          <w:r w:rsidR="002D0092">
            <w:rPr>
              <w:rFonts w:ascii="Times New Roman" w:hAnsi="Times New Roman" w:cs="Times New Roman"/>
            </w:rPr>
            <w:instrText xml:space="preserve"> CITATION Nic17 \l 2057 </w:instrText>
          </w:r>
          <w:r w:rsidR="002D0092">
            <w:rPr>
              <w:rFonts w:ascii="Times New Roman" w:hAnsi="Times New Roman" w:cs="Times New Roman"/>
            </w:rPr>
            <w:fldChar w:fldCharType="separate"/>
          </w:r>
          <w:r w:rsidR="009F1DF3">
            <w:rPr>
              <w:rFonts w:ascii="Times New Roman" w:hAnsi="Times New Roman" w:cs="Times New Roman"/>
              <w:noProof/>
            </w:rPr>
            <w:t xml:space="preserve"> </w:t>
          </w:r>
          <w:r w:rsidR="009F1DF3" w:rsidRPr="009F1DF3">
            <w:rPr>
              <w:rFonts w:ascii="Times New Roman" w:hAnsi="Times New Roman" w:cs="Times New Roman"/>
              <w:noProof/>
            </w:rPr>
            <w:t>(Fahy, et al., 2017)</w:t>
          </w:r>
          <w:r w:rsidR="002D0092">
            <w:rPr>
              <w:rFonts w:ascii="Times New Roman" w:hAnsi="Times New Roman" w:cs="Times New Roman"/>
            </w:rPr>
            <w:fldChar w:fldCharType="end"/>
          </w:r>
        </w:sdtContent>
      </w:sdt>
      <w:r w:rsidR="009A4A13" w:rsidRPr="009A4A13">
        <w:rPr>
          <w:rFonts w:ascii="Times New Roman" w:hAnsi="Times New Roman" w:cs="Times New Roman"/>
        </w:rPr>
        <w:t xml:space="preserve">. </w:t>
      </w:r>
      <w:r w:rsidR="00FC313B">
        <w:rPr>
          <w:rFonts w:ascii="Times New Roman" w:hAnsi="Times New Roman" w:cs="Times New Roman"/>
        </w:rPr>
        <w:t>This is evident from the figures in the House of Commons library report, which states that t</w:t>
      </w:r>
      <w:r w:rsidR="00FC313B" w:rsidRPr="00FC313B">
        <w:rPr>
          <w:rFonts w:ascii="Times New Roman" w:hAnsi="Times New Roman" w:cs="Times New Roman"/>
        </w:rPr>
        <w:t xml:space="preserve">he overall percentage of EU staff </w:t>
      </w:r>
      <w:r w:rsidR="00FC313B">
        <w:rPr>
          <w:rFonts w:ascii="Times New Roman" w:hAnsi="Times New Roman" w:cs="Times New Roman"/>
        </w:rPr>
        <w:t xml:space="preserve">in the NHS </w:t>
      </w:r>
      <w:r w:rsidR="00FC313B" w:rsidRPr="00FC313B">
        <w:rPr>
          <w:rFonts w:ascii="Times New Roman" w:hAnsi="Times New Roman" w:cs="Times New Roman"/>
        </w:rPr>
        <w:t>has changed since</w:t>
      </w:r>
      <w:r w:rsidR="00FC313B">
        <w:rPr>
          <w:rFonts w:ascii="Times New Roman" w:hAnsi="Times New Roman" w:cs="Times New Roman"/>
        </w:rPr>
        <w:t xml:space="preserve"> the UK </w:t>
      </w:r>
      <w:r w:rsidR="00091140">
        <w:rPr>
          <w:rFonts w:ascii="Times New Roman" w:hAnsi="Times New Roman" w:cs="Times New Roman"/>
        </w:rPr>
        <w:t>vo</w:t>
      </w:r>
      <w:r w:rsidR="00FC313B">
        <w:rPr>
          <w:rFonts w:ascii="Times New Roman" w:hAnsi="Times New Roman" w:cs="Times New Roman"/>
        </w:rPr>
        <w:t>ted to leave the</w:t>
      </w:r>
      <w:r w:rsidR="00FC313B" w:rsidRPr="00FC313B">
        <w:rPr>
          <w:rFonts w:ascii="Times New Roman" w:hAnsi="Times New Roman" w:cs="Times New Roman"/>
        </w:rPr>
        <w:t xml:space="preserve"> EU</w:t>
      </w:r>
      <w:r w:rsidR="00FC313B">
        <w:rPr>
          <w:rFonts w:ascii="Times New Roman" w:hAnsi="Times New Roman" w:cs="Times New Roman"/>
        </w:rPr>
        <w:t xml:space="preserve">. Since the referendum in 2016, the number of EU citizens joining </w:t>
      </w:r>
      <w:r w:rsidR="00893CF2">
        <w:rPr>
          <w:rFonts w:ascii="Times New Roman" w:hAnsi="Times New Roman" w:cs="Times New Roman"/>
        </w:rPr>
        <w:t>the NHS have declined</w:t>
      </w:r>
      <w:r w:rsidR="00875CE7">
        <w:rPr>
          <w:rFonts w:ascii="Times New Roman" w:hAnsi="Times New Roman" w:cs="Times New Roman"/>
        </w:rPr>
        <w:t xml:space="preserve"> from 10.9% of all staff in 2015/2016 to 7.9% of all staff in 2017/2018</w:t>
      </w:r>
      <w:r w:rsidR="00893CF2">
        <w:rPr>
          <w:rFonts w:ascii="Times New Roman" w:hAnsi="Times New Roman" w:cs="Times New Roman"/>
        </w:rPr>
        <w:t>. Whereas, the number of EU citizens leaving their current job at the NHS have increased</w:t>
      </w:r>
      <w:r w:rsidR="00F0647D">
        <w:rPr>
          <w:rFonts w:ascii="Times New Roman" w:hAnsi="Times New Roman" w:cs="Times New Roman"/>
        </w:rPr>
        <w:t xml:space="preserve"> from 6.5% of all staff from 2015/2016 to 8.1% of all staff from 2017/2018. </w:t>
      </w:r>
      <w:r w:rsidR="00893CF2">
        <w:rPr>
          <w:rFonts w:ascii="Times New Roman" w:hAnsi="Times New Roman" w:cs="Times New Roman"/>
        </w:rPr>
        <w:t>Th</w:t>
      </w:r>
      <w:r w:rsidR="00F0647D">
        <w:rPr>
          <w:rFonts w:ascii="Times New Roman" w:hAnsi="Times New Roman" w:cs="Times New Roman"/>
        </w:rPr>
        <w:t>e change between prior to</w:t>
      </w:r>
      <w:r w:rsidR="006D6380">
        <w:rPr>
          <w:rFonts w:ascii="Times New Roman" w:hAnsi="Times New Roman" w:cs="Times New Roman"/>
        </w:rPr>
        <w:t xml:space="preserve"> and post</w:t>
      </w:r>
      <w:r w:rsidR="00F0647D">
        <w:rPr>
          <w:rFonts w:ascii="Times New Roman" w:hAnsi="Times New Roman" w:cs="Times New Roman"/>
        </w:rPr>
        <w:t xml:space="preserve"> the referendum</w:t>
      </w:r>
      <w:r w:rsidR="006D6380">
        <w:rPr>
          <w:rFonts w:ascii="Times New Roman" w:hAnsi="Times New Roman" w:cs="Times New Roman"/>
        </w:rPr>
        <w:t xml:space="preserve">, </w:t>
      </w:r>
      <w:r w:rsidR="00893CF2">
        <w:rPr>
          <w:rFonts w:ascii="Times New Roman" w:hAnsi="Times New Roman" w:cs="Times New Roman"/>
        </w:rPr>
        <w:t>can be attributed to the impact Brexit had on EU nationals</w:t>
      </w:r>
      <w:r w:rsidR="003A5E01">
        <w:rPr>
          <w:rFonts w:ascii="Times New Roman" w:hAnsi="Times New Roman" w:cs="Times New Roman"/>
        </w:rPr>
        <w:t xml:space="preserve"> and </w:t>
      </w:r>
      <w:r w:rsidR="00D95EF9">
        <w:rPr>
          <w:rFonts w:ascii="Times New Roman" w:hAnsi="Times New Roman" w:cs="Times New Roman"/>
        </w:rPr>
        <w:t xml:space="preserve">thus, </w:t>
      </w:r>
      <w:r w:rsidR="003A5E01">
        <w:rPr>
          <w:rFonts w:ascii="Times New Roman" w:hAnsi="Times New Roman" w:cs="Times New Roman"/>
        </w:rPr>
        <w:t>contributes to the overall staff shortage the NHS is facing</w:t>
      </w:r>
      <w:r w:rsidR="00EB6A06">
        <w:rPr>
          <w:rFonts w:ascii="Times New Roman" w:hAnsi="Times New Roman" w:cs="Times New Roman"/>
        </w:rPr>
        <w:t xml:space="preserve"> </w:t>
      </w:r>
      <w:r w:rsidR="00DC408B">
        <w:rPr>
          <w:rFonts w:ascii="Times New Roman" w:hAnsi="Times New Roman" w:cs="Times New Roman"/>
        </w:rPr>
        <w:t>now</w:t>
      </w:r>
      <w:sdt>
        <w:sdtPr>
          <w:rPr>
            <w:rFonts w:ascii="Times New Roman" w:hAnsi="Times New Roman" w:cs="Times New Roman"/>
          </w:rPr>
          <w:id w:val="294804317"/>
          <w:citation/>
        </w:sdtPr>
        <w:sdtEndPr/>
        <w:sdtContent>
          <w:r w:rsidR="00842FB2">
            <w:rPr>
              <w:rFonts w:ascii="Times New Roman" w:hAnsi="Times New Roman" w:cs="Times New Roman"/>
            </w:rPr>
            <w:fldChar w:fldCharType="begin"/>
          </w:r>
          <w:r w:rsidR="00842FB2">
            <w:rPr>
              <w:rFonts w:ascii="Times New Roman" w:hAnsi="Times New Roman" w:cs="Times New Roman"/>
            </w:rPr>
            <w:instrText xml:space="preserve"> CITATION Car18 \l 2057 </w:instrText>
          </w:r>
          <w:r w:rsidR="00842FB2">
            <w:rPr>
              <w:rFonts w:ascii="Times New Roman" w:hAnsi="Times New Roman" w:cs="Times New Roman"/>
            </w:rPr>
            <w:fldChar w:fldCharType="separate"/>
          </w:r>
          <w:r w:rsidR="009F1DF3">
            <w:rPr>
              <w:rFonts w:ascii="Times New Roman" w:hAnsi="Times New Roman" w:cs="Times New Roman"/>
              <w:noProof/>
            </w:rPr>
            <w:t xml:space="preserve"> </w:t>
          </w:r>
          <w:r w:rsidR="009F1DF3" w:rsidRPr="009F1DF3">
            <w:rPr>
              <w:rFonts w:ascii="Times New Roman" w:hAnsi="Times New Roman" w:cs="Times New Roman"/>
              <w:noProof/>
            </w:rPr>
            <w:t>(Baker, 2018)</w:t>
          </w:r>
          <w:r w:rsidR="00842FB2">
            <w:rPr>
              <w:rFonts w:ascii="Times New Roman" w:hAnsi="Times New Roman" w:cs="Times New Roman"/>
            </w:rPr>
            <w:fldChar w:fldCharType="end"/>
          </w:r>
        </w:sdtContent>
      </w:sdt>
      <w:r w:rsidR="002D0092">
        <w:rPr>
          <w:rFonts w:ascii="Times New Roman" w:hAnsi="Times New Roman" w:cs="Times New Roman"/>
        </w:rPr>
        <w:t xml:space="preserve">. </w:t>
      </w:r>
    </w:p>
    <w:p w:rsidR="00377A95" w:rsidRPr="00377A95" w:rsidRDefault="002D0092" w:rsidP="0066602B">
      <w:pPr>
        <w:spacing w:before="240" w:line="360" w:lineRule="auto"/>
        <w:jc w:val="both"/>
        <w:rPr>
          <w:rFonts w:ascii="Times New Roman" w:hAnsi="Times New Roman" w:cs="Times New Roman"/>
        </w:rPr>
      </w:pPr>
      <w:r>
        <w:rPr>
          <w:rFonts w:ascii="Times New Roman" w:hAnsi="Times New Roman" w:cs="Times New Roman"/>
        </w:rPr>
        <w:t>Fahy et. al. argues that “</w:t>
      </w:r>
      <w:r w:rsidRPr="002D0092">
        <w:rPr>
          <w:rFonts w:ascii="Times New Roman" w:hAnsi="Times New Roman" w:cs="Times New Roman"/>
        </w:rPr>
        <w:t>Brexit might make the UK less attractive to health</w:t>
      </w:r>
      <w:r>
        <w:rPr>
          <w:rFonts w:ascii="Times New Roman" w:hAnsi="Times New Roman" w:cs="Times New Roman"/>
        </w:rPr>
        <w:t xml:space="preserve"> </w:t>
      </w:r>
      <w:r w:rsidRPr="002D0092">
        <w:rPr>
          <w:rFonts w:ascii="Times New Roman" w:hAnsi="Times New Roman" w:cs="Times New Roman"/>
        </w:rPr>
        <w:t>workers from the rest of the EU because it could</w:t>
      </w:r>
      <w:r>
        <w:rPr>
          <w:rFonts w:ascii="Times New Roman" w:hAnsi="Times New Roman" w:cs="Times New Roman"/>
        </w:rPr>
        <w:t xml:space="preserve"> </w:t>
      </w:r>
      <w:r w:rsidRPr="002D0092">
        <w:rPr>
          <w:rFonts w:ascii="Times New Roman" w:hAnsi="Times New Roman" w:cs="Times New Roman"/>
        </w:rPr>
        <w:t>undermine their legal entitlements and those of their</w:t>
      </w:r>
      <w:r>
        <w:rPr>
          <w:rFonts w:ascii="Times New Roman" w:hAnsi="Times New Roman" w:cs="Times New Roman"/>
        </w:rPr>
        <w:t xml:space="preserve"> </w:t>
      </w:r>
      <w:r w:rsidRPr="002D0092">
        <w:rPr>
          <w:rFonts w:ascii="Times New Roman" w:hAnsi="Times New Roman" w:cs="Times New Roman"/>
        </w:rPr>
        <w:t>families</w:t>
      </w:r>
      <w:r>
        <w:rPr>
          <w:rFonts w:ascii="Times New Roman" w:hAnsi="Times New Roman" w:cs="Times New Roman"/>
        </w:rPr>
        <w:t xml:space="preserve">. </w:t>
      </w:r>
      <w:r w:rsidRPr="002D0092">
        <w:rPr>
          <w:rFonts w:ascii="Times New Roman" w:hAnsi="Times New Roman" w:cs="Times New Roman"/>
        </w:rPr>
        <w:t>These entitlements include not only residency rights but</w:t>
      </w:r>
      <w:r>
        <w:rPr>
          <w:rFonts w:ascii="Times New Roman" w:hAnsi="Times New Roman" w:cs="Times New Roman"/>
        </w:rPr>
        <w:t xml:space="preserve"> </w:t>
      </w:r>
      <w:r w:rsidRPr="002D0092">
        <w:rPr>
          <w:rFonts w:ascii="Times New Roman" w:hAnsi="Times New Roman" w:cs="Times New Roman"/>
        </w:rPr>
        <w:t xml:space="preserve">also the right to not be discriminated </w:t>
      </w:r>
      <w:r w:rsidRPr="002D0092">
        <w:rPr>
          <w:rFonts w:ascii="Times New Roman" w:hAnsi="Times New Roman" w:cs="Times New Roman"/>
        </w:rPr>
        <w:lastRenderedPageBreak/>
        <w:t>against on</w:t>
      </w:r>
      <w:r>
        <w:rPr>
          <w:rFonts w:ascii="Times New Roman" w:hAnsi="Times New Roman" w:cs="Times New Roman"/>
        </w:rPr>
        <w:t xml:space="preserve"> </w:t>
      </w:r>
      <w:r w:rsidRPr="002D0092">
        <w:rPr>
          <w:rFonts w:ascii="Times New Roman" w:hAnsi="Times New Roman" w:cs="Times New Roman"/>
        </w:rPr>
        <w:t>nationality grounds when entering the UK; access to</w:t>
      </w:r>
      <w:r>
        <w:rPr>
          <w:rFonts w:ascii="Times New Roman" w:hAnsi="Times New Roman" w:cs="Times New Roman"/>
        </w:rPr>
        <w:t xml:space="preserve"> </w:t>
      </w:r>
      <w:r w:rsidRPr="002D0092">
        <w:rPr>
          <w:rFonts w:ascii="Times New Roman" w:hAnsi="Times New Roman" w:cs="Times New Roman"/>
        </w:rPr>
        <w:t>employment, housing, and other benefits, including</w:t>
      </w:r>
      <w:r w:rsidR="00377A95">
        <w:rPr>
          <w:rFonts w:ascii="Times New Roman" w:hAnsi="Times New Roman" w:cs="Times New Roman"/>
        </w:rPr>
        <w:t xml:space="preserve"> ac</w:t>
      </w:r>
      <w:r w:rsidR="00377A95" w:rsidRPr="00377A95">
        <w:rPr>
          <w:rFonts w:ascii="Times New Roman" w:hAnsi="Times New Roman" w:cs="Times New Roman"/>
        </w:rPr>
        <w:t>cess for their children to primary, secondary, and</w:t>
      </w:r>
      <w:r w:rsidR="00377A95">
        <w:rPr>
          <w:rFonts w:ascii="Times New Roman" w:hAnsi="Times New Roman" w:cs="Times New Roman"/>
        </w:rPr>
        <w:t xml:space="preserve"> </w:t>
      </w:r>
      <w:r w:rsidR="00377A95" w:rsidRPr="00377A95">
        <w:rPr>
          <w:rFonts w:ascii="Times New Roman" w:hAnsi="Times New Roman" w:cs="Times New Roman"/>
        </w:rPr>
        <w:t>higher education; accumulation and transfer of pensions,</w:t>
      </w:r>
      <w:r w:rsidR="00377A95">
        <w:rPr>
          <w:rFonts w:ascii="Times New Roman" w:hAnsi="Times New Roman" w:cs="Times New Roman"/>
        </w:rPr>
        <w:t xml:space="preserve"> </w:t>
      </w:r>
      <w:r w:rsidR="00377A95" w:rsidRPr="00377A95">
        <w:rPr>
          <w:rFonts w:ascii="Times New Roman" w:hAnsi="Times New Roman" w:cs="Times New Roman"/>
        </w:rPr>
        <w:t>social security, and welfare; the right to health care</w:t>
      </w:r>
    </w:p>
    <w:p w:rsidR="002D0092" w:rsidRDefault="00377A95" w:rsidP="00377A95">
      <w:pPr>
        <w:spacing w:line="360" w:lineRule="auto"/>
        <w:jc w:val="both"/>
        <w:rPr>
          <w:rFonts w:ascii="Times New Roman" w:hAnsi="Times New Roman" w:cs="Times New Roman"/>
        </w:rPr>
      </w:pPr>
      <w:r w:rsidRPr="00377A95">
        <w:rPr>
          <w:rFonts w:ascii="Times New Roman" w:hAnsi="Times New Roman" w:cs="Times New Roman"/>
        </w:rPr>
        <w:t>anywhere in the EU on retirement and when visiting</w:t>
      </w:r>
      <w:r>
        <w:rPr>
          <w:rFonts w:ascii="Times New Roman" w:hAnsi="Times New Roman" w:cs="Times New Roman"/>
        </w:rPr>
        <w:t xml:space="preserve"> </w:t>
      </w:r>
      <w:r w:rsidRPr="00377A95">
        <w:rPr>
          <w:rFonts w:ascii="Times New Roman" w:hAnsi="Times New Roman" w:cs="Times New Roman"/>
        </w:rPr>
        <w:t>their home country (e.g., for childbirth); some democratic</w:t>
      </w:r>
      <w:r>
        <w:rPr>
          <w:rFonts w:ascii="Times New Roman" w:hAnsi="Times New Roman" w:cs="Times New Roman"/>
        </w:rPr>
        <w:t xml:space="preserve"> </w:t>
      </w:r>
      <w:r w:rsidRPr="00377A95">
        <w:rPr>
          <w:rFonts w:ascii="Times New Roman" w:hAnsi="Times New Roman" w:cs="Times New Roman"/>
        </w:rPr>
        <w:t>rights, such as voting rights in local elections; and mutual</w:t>
      </w:r>
      <w:r>
        <w:rPr>
          <w:rFonts w:ascii="Times New Roman" w:hAnsi="Times New Roman" w:cs="Times New Roman"/>
        </w:rPr>
        <w:t xml:space="preserve"> </w:t>
      </w:r>
      <w:r w:rsidRPr="00377A95">
        <w:rPr>
          <w:rFonts w:ascii="Times New Roman" w:hAnsi="Times New Roman" w:cs="Times New Roman"/>
        </w:rPr>
        <w:t>recognition of qualifications from any EU country</w:t>
      </w:r>
      <w:r>
        <w:rPr>
          <w:rFonts w:ascii="Times New Roman" w:hAnsi="Times New Roman" w:cs="Times New Roman"/>
        </w:rPr>
        <w:t xml:space="preserve"> </w:t>
      </w:r>
      <w:r w:rsidRPr="00377A95">
        <w:rPr>
          <w:rFonts w:ascii="Times New Roman" w:hAnsi="Times New Roman" w:cs="Times New Roman"/>
        </w:rPr>
        <w:t>(subject to linguistic competencies)</w:t>
      </w:r>
      <w:sdt>
        <w:sdtPr>
          <w:rPr>
            <w:rFonts w:ascii="Times New Roman" w:hAnsi="Times New Roman" w:cs="Times New Roman"/>
          </w:rPr>
          <w:id w:val="969393967"/>
          <w:citation/>
        </w:sdtPr>
        <w:sdtEndPr/>
        <w:sdtContent>
          <w:r w:rsidR="00836C4A">
            <w:rPr>
              <w:rFonts w:ascii="Times New Roman" w:hAnsi="Times New Roman" w:cs="Times New Roman"/>
            </w:rPr>
            <w:fldChar w:fldCharType="begin"/>
          </w:r>
          <w:r w:rsidR="00836C4A">
            <w:rPr>
              <w:rFonts w:ascii="Times New Roman" w:hAnsi="Times New Roman" w:cs="Times New Roman"/>
            </w:rPr>
            <w:instrText xml:space="preserve"> CITATION Nic17 \l 2057 </w:instrText>
          </w:r>
          <w:r w:rsidR="00836C4A">
            <w:rPr>
              <w:rFonts w:ascii="Times New Roman" w:hAnsi="Times New Roman" w:cs="Times New Roman"/>
            </w:rPr>
            <w:fldChar w:fldCharType="separate"/>
          </w:r>
          <w:r w:rsidR="009F1DF3">
            <w:rPr>
              <w:rFonts w:ascii="Times New Roman" w:hAnsi="Times New Roman" w:cs="Times New Roman"/>
              <w:noProof/>
            </w:rPr>
            <w:t xml:space="preserve"> </w:t>
          </w:r>
          <w:r w:rsidR="009F1DF3" w:rsidRPr="009F1DF3">
            <w:rPr>
              <w:rFonts w:ascii="Times New Roman" w:hAnsi="Times New Roman" w:cs="Times New Roman"/>
              <w:noProof/>
            </w:rPr>
            <w:t>(Fahy, et al., 2017)</w:t>
          </w:r>
          <w:r w:rsidR="00836C4A">
            <w:rPr>
              <w:rFonts w:ascii="Times New Roman" w:hAnsi="Times New Roman" w:cs="Times New Roman"/>
            </w:rPr>
            <w:fldChar w:fldCharType="end"/>
          </w:r>
        </w:sdtContent>
      </w:sdt>
      <w:r w:rsidRPr="00377A95">
        <w:rPr>
          <w:rFonts w:ascii="Times New Roman" w:hAnsi="Times New Roman" w:cs="Times New Roman"/>
        </w:rPr>
        <w:t>.</w:t>
      </w:r>
    </w:p>
    <w:p w:rsidR="00836C4A" w:rsidRDefault="00836C4A" w:rsidP="0066602B">
      <w:pPr>
        <w:spacing w:before="240" w:line="360" w:lineRule="auto"/>
        <w:jc w:val="both"/>
        <w:rPr>
          <w:rFonts w:ascii="Times New Roman" w:hAnsi="Times New Roman" w:cs="Times New Roman"/>
        </w:rPr>
      </w:pPr>
      <w:r>
        <w:rPr>
          <w:rFonts w:ascii="Times New Roman" w:hAnsi="Times New Roman" w:cs="Times New Roman"/>
        </w:rPr>
        <w:t xml:space="preserve">As an EU member, EU employment laws </w:t>
      </w:r>
      <w:r w:rsidR="00012CEA">
        <w:rPr>
          <w:rFonts w:ascii="Times New Roman" w:hAnsi="Times New Roman" w:cs="Times New Roman"/>
        </w:rPr>
        <w:t>are</w:t>
      </w:r>
      <w:r>
        <w:rPr>
          <w:rFonts w:ascii="Times New Roman" w:hAnsi="Times New Roman" w:cs="Times New Roman"/>
        </w:rPr>
        <w:t xml:space="preserve"> applicable</w:t>
      </w:r>
      <w:r w:rsidR="00227210">
        <w:rPr>
          <w:rFonts w:ascii="Times New Roman" w:hAnsi="Times New Roman" w:cs="Times New Roman"/>
        </w:rPr>
        <w:t xml:space="preserve"> in the UK. However, post Brexit the UK will have its own employment laws, although these will be</w:t>
      </w:r>
      <w:r w:rsidR="00DB00ED">
        <w:rPr>
          <w:rFonts w:ascii="Times New Roman" w:hAnsi="Times New Roman" w:cs="Times New Roman"/>
        </w:rPr>
        <w:t xml:space="preserve"> more</w:t>
      </w:r>
      <w:r w:rsidR="00227210">
        <w:rPr>
          <w:rFonts w:ascii="Times New Roman" w:hAnsi="Times New Roman" w:cs="Times New Roman"/>
        </w:rPr>
        <w:t xml:space="preserve"> </w:t>
      </w:r>
      <w:r w:rsidR="00BC706A">
        <w:rPr>
          <w:rFonts w:ascii="Times New Roman" w:hAnsi="Times New Roman" w:cs="Times New Roman"/>
        </w:rPr>
        <w:t>like</w:t>
      </w:r>
      <w:r w:rsidR="00227210">
        <w:rPr>
          <w:rFonts w:ascii="Times New Roman" w:hAnsi="Times New Roman" w:cs="Times New Roman"/>
        </w:rPr>
        <w:t xml:space="preserve"> that of the EU. Nevertheless, the changes in employment laws is one of the issues that make working the UK less attractive for EU workers, as they lose the protect</w:t>
      </w:r>
      <w:r w:rsidR="00012CEA">
        <w:rPr>
          <w:rFonts w:ascii="Times New Roman" w:hAnsi="Times New Roman" w:cs="Times New Roman"/>
        </w:rPr>
        <w:t>ion</w:t>
      </w:r>
      <w:r w:rsidR="00227210">
        <w:rPr>
          <w:rFonts w:ascii="Times New Roman" w:hAnsi="Times New Roman" w:cs="Times New Roman"/>
        </w:rPr>
        <w:t xml:space="preserve"> that comes from European Court of Justice (ECJ) should there be a dispute</w:t>
      </w:r>
      <w:sdt>
        <w:sdtPr>
          <w:rPr>
            <w:rFonts w:ascii="Times New Roman" w:hAnsi="Times New Roman" w:cs="Times New Roman"/>
          </w:rPr>
          <w:id w:val="1691640304"/>
          <w:citation/>
        </w:sdtPr>
        <w:sdtEndPr/>
        <w:sdtContent>
          <w:r w:rsidR="00227210">
            <w:rPr>
              <w:rFonts w:ascii="Times New Roman" w:hAnsi="Times New Roman" w:cs="Times New Roman"/>
            </w:rPr>
            <w:fldChar w:fldCharType="begin"/>
          </w:r>
          <w:r w:rsidR="00227210">
            <w:rPr>
              <w:rFonts w:ascii="Times New Roman" w:hAnsi="Times New Roman" w:cs="Times New Roman"/>
            </w:rPr>
            <w:instrText xml:space="preserve"> CITATION Nic17 \l 2057 </w:instrText>
          </w:r>
          <w:r w:rsidR="00227210">
            <w:rPr>
              <w:rFonts w:ascii="Times New Roman" w:hAnsi="Times New Roman" w:cs="Times New Roman"/>
            </w:rPr>
            <w:fldChar w:fldCharType="separate"/>
          </w:r>
          <w:r w:rsidR="009F1DF3">
            <w:rPr>
              <w:rFonts w:ascii="Times New Roman" w:hAnsi="Times New Roman" w:cs="Times New Roman"/>
              <w:noProof/>
            </w:rPr>
            <w:t xml:space="preserve"> </w:t>
          </w:r>
          <w:r w:rsidR="009F1DF3" w:rsidRPr="009F1DF3">
            <w:rPr>
              <w:rFonts w:ascii="Times New Roman" w:hAnsi="Times New Roman" w:cs="Times New Roman"/>
              <w:noProof/>
            </w:rPr>
            <w:t>(Fahy, et al., 2017)</w:t>
          </w:r>
          <w:r w:rsidR="00227210">
            <w:rPr>
              <w:rFonts w:ascii="Times New Roman" w:hAnsi="Times New Roman" w:cs="Times New Roman"/>
            </w:rPr>
            <w:fldChar w:fldCharType="end"/>
          </w:r>
        </w:sdtContent>
      </w:sdt>
      <w:r w:rsidR="00227210">
        <w:rPr>
          <w:rFonts w:ascii="Times New Roman" w:hAnsi="Times New Roman" w:cs="Times New Roman"/>
        </w:rPr>
        <w:t xml:space="preserve">. </w:t>
      </w:r>
    </w:p>
    <w:p w:rsidR="00657301" w:rsidRDefault="00657301" w:rsidP="00377A95">
      <w:pPr>
        <w:spacing w:line="360" w:lineRule="auto"/>
        <w:jc w:val="both"/>
        <w:rPr>
          <w:rFonts w:ascii="Times New Roman" w:hAnsi="Times New Roman" w:cs="Times New Roman"/>
        </w:rPr>
      </w:pPr>
    </w:p>
    <w:p w:rsidR="00657301" w:rsidRDefault="00657301" w:rsidP="00657301">
      <w:pPr>
        <w:pStyle w:val="Heading4"/>
        <w:spacing w:line="360" w:lineRule="auto"/>
      </w:pPr>
      <w:r>
        <w:t>Technological</w:t>
      </w:r>
    </w:p>
    <w:p w:rsidR="007A0E39" w:rsidRDefault="00657301" w:rsidP="00BD728E">
      <w:pPr>
        <w:spacing w:line="360" w:lineRule="auto"/>
        <w:jc w:val="both"/>
        <w:rPr>
          <w:rFonts w:ascii="Times New Roman" w:hAnsi="Times New Roman" w:cs="Times New Roman"/>
        </w:rPr>
      </w:pPr>
      <w:r>
        <w:rPr>
          <w:rFonts w:ascii="Times New Roman" w:hAnsi="Times New Roman" w:cs="Times New Roman"/>
        </w:rPr>
        <w:t xml:space="preserve">The change in technology is not a major issue for the NHS compared to the political-legal factors. Nevertheless, the NHS will require to train its employees. Technological changes might create new roles as the organisation will need people with adequate skills on how to operate new machines that operate on new technology. </w:t>
      </w:r>
    </w:p>
    <w:p w:rsidR="00B13B07" w:rsidRDefault="00B13B07" w:rsidP="00BD728E">
      <w:pPr>
        <w:spacing w:line="360" w:lineRule="auto"/>
        <w:jc w:val="both"/>
        <w:rPr>
          <w:rFonts w:ascii="Times New Roman" w:hAnsi="Times New Roman" w:cs="Times New Roman"/>
        </w:rPr>
      </w:pPr>
    </w:p>
    <w:p w:rsidR="00B13B07" w:rsidRDefault="00B13B07" w:rsidP="00B13B07">
      <w:pPr>
        <w:pStyle w:val="Heading3"/>
        <w:spacing w:line="360" w:lineRule="auto"/>
      </w:pPr>
      <w:r>
        <w:t>Internal Environment Forces in the NHS</w:t>
      </w:r>
    </w:p>
    <w:p w:rsidR="00BD080C" w:rsidRDefault="00BD080C" w:rsidP="00BD080C">
      <w:pPr>
        <w:spacing w:line="360" w:lineRule="auto"/>
        <w:jc w:val="both"/>
        <w:rPr>
          <w:rFonts w:ascii="Times New Roman" w:hAnsi="Times New Roman" w:cs="Times New Roman"/>
        </w:rPr>
      </w:pPr>
      <w:r>
        <w:rPr>
          <w:rFonts w:ascii="Times New Roman" w:hAnsi="Times New Roman" w:cs="Times New Roman"/>
        </w:rPr>
        <w:t>The internal environment factors that influence the NSH include:</w:t>
      </w:r>
    </w:p>
    <w:p w:rsidR="00BD080C" w:rsidRDefault="00BD080C" w:rsidP="00BD080C">
      <w:pPr>
        <w:spacing w:line="360" w:lineRule="auto"/>
        <w:jc w:val="both"/>
        <w:rPr>
          <w:rFonts w:ascii="Times New Roman" w:hAnsi="Times New Roman" w:cs="Times New Roman"/>
        </w:rPr>
      </w:pPr>
      <w:r w:rsidRPr="00BD080C">
        <w:rPr>
          <w:rFonts w:ascii="Times New Roman" w:hAnsi="Times New Roman" w:cs="Times New Roman"/>
          <w:b/>
        </w:rPr>
        <w:t>Type of organisation and financial circumstances:</w:t>
      </w:r>
      <w:r>
        <w:rPr>
          <w:rFonts w:ascii="Times New Roman" w:hAnsi="Times New Roman" w:cs="Times New Roman"/>
        </w:rPr>
        <w:t xml:space="preserve"> The NHS is public sector organisation with different stakeholders. The government is the major stakeholder and has significant influence on HR policies and procedures in the organisation. For example, the government has substantial influence on how the NHS funds are spent and can cut or increase funds received by the NHS.</w:t>
      </w:r>
    </w:p>
    <w:p w:rsidR="009B76A9" w:rsidRDefault="00BD080C" w:rsidP="00BD080C">
      <w:pPr>
        <w:spacing w:line="360" w:lineRule="auto"/>
        <w:jc w:val="both"/>
        <w:rPr>
          <w:rFonts w:ascii="Times New Roman" w:hAnsi="Times New Roman" w:cs="Times New Roman"/>
        </w:rPr>
      </w:pPr>
      <w:r w:rsidRPr="00BD080C">
        <w:rPr>
          <w:rFonts w:ascii="Times New Roman" w:hAnsi="Times New Roman" w:cs="Times New Roman"/>
          <w:b/>
        </w:rPr>
        <w:t>The type of people employed:</w:t>
      </w:r>
      <w:r>
        <w:rPr>
          <w:rFonts w:ascii="Times New Roman" w:hAnsi="Times New Roman" w:cs="Times New Roman"/>
        </w:rPr>
        <w:t xml:space="preserve"> This has major influence on the NHS, as the organisation’s success depends on the performance of the people it employs. To respond to this, the NHS is making efforts to develop and improve its staff continuously through its leadership academy. </w:t>
      </w:r>
    </w:p>
    <w:p w:rsidR="0052015A" w:rsidRDefault="0052015A" w:rsidP="00BD080C">
      <w:pPr>
        <w:spacing w:line="360" w:lineRule="auto"/>
        <w:jc w:val="both"/>
        <w:rPr>
          <w:rFonts w:ascii="Times New Roman" w:hAnsi="Times New Roman" w:cs="Times New Roman"/>
        </w:rPr>
      </w:pPr>
    </w:p>
    <w:p w:rsidR="0052015A" w:rsidRDefault="0052015A" w:rsidP="00BD080C">
      <w:pPr>
        <w:spacing w:line="360" w:lineRule="auto"/>
        <w:jc w:val="both"/>
        <w:rPr>
          <w:rFonts w:ascii="Times New Roman" w:hAnsi="Times New Roman" w:cs="Times New Roman"/>
        </w:rPr>
      </w:pPr>
    </w:p>
    <w:p w:rsidR="008673B6" w:rsidRDefault="00D92FF3" w:rsidP="00713092">
      <w:pPr>
        <w:pStyle w:val="Heading1"/>
        <w:spacing w:line="360" w:lineRule="auto"/>
      </w:pPr>
      <w:r>
        <w:lastRenderedPageBreak/>
        <w:t>C</w:t>
      </w:r>
      <w:r w:rsidR="008673B6">
        <w:t>onclusion</w:t>
      </w:r>
    </w:p>
    <w:p w:rsidR="00117C4F" w:rsidRDefault="00682023" w:rsidP="00115EDC">
      <w:pPr>
        <w:spacing w:line="360" w:lineRule="auto"/>
        <w:jc w:val="both"/>
        <w:rPr>
          <w:rFonts w:ascii="Times New Roman" w:hAnsi="Times New Roman" w:cs="Times New Roman"/>
        </w:rPr>
      </w:pPr>
      <w:r>
        <w:rPr>
          <w:rFonts w:ascii="Times New Roman" w:hAnsi="Times New Roman" w:cs="Times New Roman"/>
        </w:rPr>
        <w:t xml:space="preserve">In conclusion, the main external environment factor that has the largest impact on the NHS, its recruitment policies and procedures is the political-legal factor. The change in the pollical factors has led to changes in the employment laws and the NHS’s ability to recruit and retain EU employees, which are substantial part of the NHS staff. </w:t>
      </w:r>
    </w:p>
    <w:p w:rsidR="00115EDC" w:rsidRDefault="00115EDC" w:rsidP="00115EDC">
      <w:pPr>
        <w:spacing w:before="240" w:line="360" w:lineRule="auto"/>
        <w:jc w:val="both"/>
        <w:rPr>
          <w:rFonts w:ascii="Times New Roman" w:hAnsi="Times New Roman" w:cs="Times New Roman"/>
        </w:rPr>
      </w:pPr>
      <w:r>
        <w:rPr>
          <w:rFonts w:ascii="Times New Roman" w:hAnsi="Times New Roman" w:cs="Times New Roman"/>
        </w:rPr>
        <w:t xml:space="preserve">Over all, to respond to the challenges the NHS is facing, the organisation has taken some actions, such as setting up a retention program, which enables them to retain talented employees, and trying to become employer of choice through employer branding by providing attractive benefits such as flexibility at work and career development opportunities provided through NHS leadership academy.    </w:t>
      </w:r>
    </w:p>
    <w:p w:rsidR="00115EDC" w:rsidRDefault="00115EDC" w:rsidP="00115EDC">
      <w:pPr>
        <w:spacing w:before="240" w:line="360" w:lineRule="auto"/>
        <w:jc w:val="both"/>
        <w:rPr>
          <w:rFonts w:ascii="Times New Roman" w:hAnsi="Times New Roman" w:cs="Times New Roman"/>
        </w:rPr>
      </w:pPr>
    </w:p>
    <w:p w:rsidR="00713092" w:rsidRDefault="00713092" w:rsidP="00115EDC">
      <w:pPr>
        <w:spacing w:before="240" w:line="360" w:lineRule="auto"/>
        <w:jc w:val="both"/>
        <w:rPr>
          <w:rFonts w:ascii="Times New Roman" w:hAnsi="Times New Roman" w:cs="Times New Roman"/>
        </w:rPr>
      </w:pPr>
    </w:p>
    <w:p w:rsidR="00713092" w:rsidRDefault="00713092" w:rsidP="00115EDC">
      <w:pPr>
        <w:spacing w:before="240" w:line="360" w:lineRule="auto"/>
        <w:jc w:val="both"/>
        <w:rPr>
          <w:rFonts w:ascii="Times New Roman" w:hAnsi="Times New Roman" w:cs="Times New Roman"/>
        </w:rPr>
      </w:pPr>
    </w:p>
    <w:p w:rsidR="00713092" w:rsidRDefault="00713092" w:rsidP="00115EDC">
      <w:pPr>
        <w:spacing w:before="240" w:line="360" w:lineRule="auto"/>
        <w:jc w:val="both"/>
        <w:rPr>
          <w:rFonts w:ascii="Times New Roman" w:hAnsi="Times New Roman" w:cs="Times New Roman"/>
        </w:rPr>
      </w:pPr>
    </w:p>
    <w:p w:rsidR="00713092" w:rsidRDefault="00713092" w:rsidP="00115EDC">
      <w:pPr>
        <w:spacing w:before="240" w:line="360" w:lineRule="auto"/>
        <w:jc w:val="both"/>
        <w:rPr>
          <w:rFonts w:ascii="Times New Roman" w:hAnsi="Times New Roman" w:cs="Times New Roman"/>
        </w:rPr>
      </w:pPr>
    </w:p>
    <w:p w:rsidR="00713092" w:rsidRDefault="00713092" w:rsidP="00115EDC">
      <w:pPr>
        <w:spacing w:before="240" w:line="360" w:lineRule="auto"/>
        <w:jc w:val="both"/>
        <w:rPr>
          <w:rFonts w:ascii="Times New Roman" w:hAnsi="Times New Roman" w:cs="Times New Roman"/>
        </w:rPr>
      </w:pPr>
    </w:p>
    <w:p w:rsidR="00713092" w:rsidRDefault="00713092" w:rsidP="00115EDC">
      <w:pPr>
        <w:spacing w:before="240" w:line="360" w:lineRule="auto"/>
        <w:jc w:val="both"/>
        <w:rPr>
          <w:rFonts w:ascii="Times New Roman" w:hAnsi="Times New Roman" w:cs="Times New Roman"/>
        </w:rPr>
      </w:pPr>
    </w:p>
    <w:p w:rsidR="00713092" w:rsidRDefault="00713092" w:rsidP="00115EDC">
      <w:pPr>
        <w:spacing w:before="240" w:line="360" w:lineRule="auto"/>
        <w:jc w:val="both"/>
        <w:rPr>
          <w:rFonts w:ascii="Times New Roman" w:hAnsi="Times New Roman" w:cs="Times New Roman"/>
        </w:rPr>
      </w:pPr>
    </w:p>
    <w:p w:rsidR="00713092" w:rsidRDefault="00713092" w:rsidP="00115EDC">
      <w:pPr>
        <w:spacing w:before="240" w:line="360" w:lineRule="auto"/>
        <w:jc w:val="both"/>
        <w:rPr>
          <w:rFonts w:ascii="Times New Roman" w:hAnsi="Times New Roman" w:cs="Times New Roman"/>
        </w:rPr>
      </w:pPr>
    </w:p>
    <w:p w:rsidR="00713092" w:rsidRDefault="00713092" w:rsidP="00115EDC">
      <w:pPr>
        <w:spacing w:before="240" w:line="360" w:lineRule="auto"/>
        <w:jc w:val="both"/>
        <w:rPr>
          <w:rFonts w:ascii="Times New Roman" w:hAnsi="Times New Roman" w:cs="Times New Roman"/>
        </w:rPr>
      </w:pPr>
    </w:p>
    <w:p w:rsidR="00713092" w:rsidRDefault="00713092" w:rsidP="00115EDC">
      <w:pPr>
        <w:spacing w:before="240" w:line="360" w:lineRule="auto"/>
        <w:jc w:val="both"/>
        <w:rPr>
          <w:rFonts w:ascii="Times New Roman" w:hAnsi="Times New Roman" w:cs="Times New Roman"/>
        </w:rPr>
      </w:pPr>
    </w:p>
    <w:p w:rsidR="00713092" w:rsidRDefault="00713092" w:rsidP="00115EDC">
      <w:pPr>
        <w:spacing w:before="240" w:line="360" w:lineRule="auto"/>
        <w:jc w:val="both"/>
        <w:rPr>
          <w:rFonts w:ascii="Times New Roman" w:hAnsi="Times New Roman" w:cs="Times New Roman"/>
        </w:rPr>
      </w:pPr>
    </w:p>
    <w:p w:rsidR="00713092" w:rsidRDefault="00713092" w:rsidP="00115EDC">
      <w:pPr>
        <w:spacing w:before="240" w:line="360" w:lineRule="auto"/>
        <w:jc w:val="both"/>
        <w:rPr>
          <w:rFonts w:ascii="Times New Roman" w:hAnsi="Times New Roman" w:cs="Times New Roman"/>
        </w:rPr>
      </w:pPr>
    </w:p>
    <w:p w:rsidR="00713092" w:rsidRDefault="00713092" w:rsidP="00115EDC">
      <w:pPr>
        <w:spacing w:before="240" w:line="360" w:lineRule="auto"/>
        <w:jc w:val="both"/>
        <w:rPr>
          <w:rFonts w:ascii="Times New Roman" w:hAnsi="Times New Roman" w:cs="Times New Roman"/>
        </w:rPr>
      </w:pPr>
    </w:p>
    <w:sdt>
      <w:sdtPr>
        <w:rPr>
          <w:rFonts w:asciiTheme="minorHAnsi" w:eastAsiaTheme="minorHAnsi" w:hAnsiTheme="minorHAnsi" w:cstheme="minorBidi"/>
          <w:color w:val="auto"/>
          <w:sz w:val="24"/>
          <w:szCs w:val="24"/>
        </w:rPr>
        <w:id w:val="1981258943"/>
        <w:docPartObj>
          <w:docPartGallery w:val="Bibliographies"/>
          <w:docPartUnique/>
        </w:docPartObj>
      </w:sdtPr>
      <w:sdtEndPr>
        <w:rPr>
          <w:rFonts w:cs="Times New Roman"/>
        </w:rPr>
      </w:sdtEndPr>
      <w:sdtContent>
        <w:p w:rsidR="00713092" w:rsidRDefault="00713092" w:rsidP="00FC1B15">
          <w:pPr>
            <w:pStyle w:val="Heading1"/>
            <w:spacing w:line="360" w:lineRule="auto"/>
          </w:pPr>
          <w:r>
            <w:t>References</w:t>
          </w:r>
        </w:p>
        <w:sdt>
          <w:sdtPr>
            <w:id w:val="-573587230"/>
            <w:bibliography/>
          </w:sdtPr>
          <w:sdtEndPr>
            <w:rPr>
              <w:rFonts w:ascii="Times New Roman" w:hAnsi="Times New Roman" w:cs="Times New Roman"/>
            </w:rPr>
          </w:sdtEndPr>
          <w:sdtContent>
            <w:p w:rsidR="009F1DF3" w:rsidRPr="009F1DF3" w:rsidRDefault="00713092" w:rsidP="009F1DF3">
              <w:pPr>
                <w:pStyle w:val="Bibliography"/>
                <w:spacing w:line="276" w:lineRule="auto"/>
                <w:rPr>
                  <w:rFonts w:ascii="Times New Roman" w:hAnsi="Times New Roman" w:cs="Times New Roman"/>
                  <w:noProof/>
                </w:rPr>
              </w:pPr>
              <w:r w:rsidRPr="009F1DF3">
                <w:rPr>
                  <w:rFonts w:ascii="Times New Roman" w:hAnsi="Times New Roman" w:cs="Times New Roman"/>
                </w:rPr>
                <w:fldChar w:fldCharType="begin"/>
              </w:r>
              <w:r w:rsidRPr="009F1DF3">
                <w:rPr>
                  <w:rFonts w:ascii="Times New Roman" w:hAnsi="Times New Roman" w:cs="Times New Roman"/>
                </w:rPr>
                <w:instrText xml:space="preserve"> BIBLIOGRAPHY </w:instrText>
              </w:r>
              <w:r w:rsidRPr="009F1DF3">
                <w:rPr>
                  <w:rFonts w:ascii="Times New Roman" w:hAnsi="Times New Roman" w:cs="Times New Roman"/>
                </w:rPr>
                <w:fldChar w:fldCharType="separate"/>
              </w:r>
              <w:r w:rsidR="009F1DF3" w:rsidRPr="009F1DF3">
                <w:rPr>
                  <w:rFonts w:ascii="Times New Roman" w:hAnsi="Times New Roman" w:cs="Times New Roman"/>
                  <w:noProof/>
                </w:rPr>
                <w:t xml:space="preserve">Armstrong, M., 2006. </w:t>
              </w:r>
              <w:r w:rsidR="009F1DF3" w:rsidRPr="009F1DF3">
                <w:rPr>
                  <w:rFonts w:ascii="Times New Roman" w:hAnsi="Times New Roman" w:cs="Times New Roman"/>
                  <w:i/>
                  <w:iCs/>
                  <w:noProof/>
                </w:rPr>
                <w:t xml:space="preserve">A handbook of human resource management practice. </w:t>
              </w:r>
              <w:r w:rsidR="009F1DF3" w:rsidRPr="009F1DF3">
                <w:rPr>
                  <w:rFonts w:ascii="Times New Roman" w:hAnsi="Times New Roman" w:cs="Times New Roman"/>
                  <w:noProof/>
                </w:rPr>
                <w:t>10th ed. s.l.:Kogan Page Ltd.</w:t>
              </w:r>
            </w:p>
            <w:p w:rsidR="009F1DF3" w:rsidRPr="009F1DF3" w:rsidRDefault="009F1DF3" w:rsidP="009F1DF3">
              <w:pPr>
                <w:pStyle w:val="Bibliography"/>
                <w:spacing w:line="276" w:lineRule="auto"/>
                <w:rPr>
                  <w:rFonts w:ascii="Times New Roman" w:hAnsi="Times New Roman" w:cs="Times New Roman"/>
                  <w:noProof/>
                </w:rPr>
              </w:pPr>
              <w:r w:rsidRPr="009F1DF3">
                <w:rPr>
                  <w:rFonts w:ascii="Times New Roman" w:hAnsi="Times New Roman" w:cs="Times New Roman"/>
                  <w:noProof/>
                </w:rPr>
                <w:t xml:space="preserve">Armstrong, M., 2016. </w:t>
              </w:r>
              <w:r w:rsidRPr="009F1DF3">
                <w:rPr>
                  <w:rFonts w:ascii="Times New Roman" w:hAnsi="Times New Roman" w:cs="Times New Roman"/>
                  <w:i/>
                  <w:iCs/>
                  <w:noProof/>
                </w:rPr>
                <w:t xml:space="preserve">Armstrong's Handbook of Management and Leadership for HR. </w:t>
              </w:r>
              <w:r w:rsidRPr="009F1DF3">
                <w:rPr>
                  <w:rFonts w:ascii="Times New Roman" w:hAnsi="Times New Roman" w:cs="Times New Roman"/>
                  <w:noProof/>
                </w:rPr>
                <w:t>Fourth ed. London: Kogan Page Ltd.</w:t>
              </w:r>
            </w:p>
            <w:p w:rsidR="009F1DF3" w:rsidRPr="009F1DF3" w:rsidRDefault="009F1DF3" w:rsidP="009F1DF3">
              <w:pPr>
                <w:pStyle w:val="Bibliography"/>
                <w:spacing w:line="276" w:lineRule="auto"/>
                <w:rPr>
                  <w:rFonts w:ascii="Times New Roman" w:hAnsi="Times New Roman" w:cs="Times New Roman"/>
                  <w:noProof/>
                </w:rPr>
              </w:pPr>
              <w:r w:rsidRPr="009F1DF3">
                <w:rPr>
                  <w:rFonts w:ascii="Times New Roman" w:hAnsi="Times New Roman" w:cs="Times New Roman"/>
                  <w:noProof/>
                </w:rPr>
                <w:t xml:space="preserve">Baker, C., 2018. </w:t>
              </w:r>
              <w:r w:rsidRPr="009F1DF3">
                <w:rPr>
                  <w:rFonts w:ascii="Times New Roman" w:hAnsi="Times New Roman" w:cs="Times New Roman"/>
                  <w:i/>
                  <w:iCs/>
                  <w:noProof/>
                </w:rPr>
                <w:t xml:space="preserve">NHS staff from overseas: Statistics, </w:t>
              </w:r>
              <w:r w:rsidRPr="009F1DF3">
                <w:rPr>
                  <w:rFonts w:ascii="Times New Roman" w:hAnsi="Times New Roman" w:cs="Times New Roman"/>
                  <w:noProof/>
                </w:rPr>
                <w:t>s.l.: House of Commons Library.</w:t>
              </w:r>
            </w:p>
            <w:p w:rsidR="009F1DF3" w:rsidRPr="009F1DF3" w:rsidRDefault="009F1DF3" w:rsidP="009F1DF3">
              <w:pPr>
                <w:pStyle w:val="Bibliography"/>
                <w:spacing w:line="276" w:lineRule="auto"/>
                <w:rPr>
                  <w:rFonts w:ascii="Times New Roman" w:hAnsi="Times New Roman" w:cs="Times New Roman"/>
                  <w:noProof/>
                </w:rPr>
              </w:pPr>
              <w:r w:rsidRPr="009F1DF3">
                <w:rPr>
                  <w:rFonts w:ascii="Times New Roman" w:hAnsi="Times New Roman" w:cs="Times New Roman"/>
                  <w:noProof/>
                </w:rPr>
                <w:t xml:space="preserve">Esmail, A., Panagioti, M. &amp; Kontopantelis, E., 2017. </w:t>
              </w:r>
              <w:r w:rsidRPr="009F1DF3">
                <w:rPr>
                  <w:rFonts w:ascii="Times New Roman" w:hAnsi="Times New Roman" w:cs="Times New Roman"/>
                  <w:i/>
                  <w:iCs/>
                  <w:noProof/>
                </w:rPr>
                <w:t xml:space="preserve">The potential impact of Brexit and immigration policies on the GP workforce in England, </w:t>
              </w:r>
              <w:r w:rsidRPr="009F1DF3">
                <w:rPr>
                  <w:rFonts w:ascii="Times New Roman" w:hAnsi="Times New Roman" w:cs="Times New Roman"/>
                  <w:noProof/>
                </w:rPr>
                <w:t>s.l.: BMC Medicine.</w:t>
              </w:r>
            </w:p>
            <w:p w:rsidR="009F1DF3" w:rsidRPr="009F1DF3" w:rsidRDefault="009F1DF3" w:rsidP="009F1DF3">
              <w:pPr>
                <w:pStyle w:val="Bibliography"/>
                <w:spacing w:line="276" w:lineRule="auto"/>
                <w:rPr>
                  <w:rFonts w:ascii="Times New Roman" w:hAnsi="Times New Roman" w:cs="Times New Roman"/>
                  <w:noProof/>
                </w:rPr>
              </w:pPr>
              <w:r w:rsidRPr="009F1DF3">
                <w:rPr>
                  <w:rFonts w:ascii="Times New Roman" w:hAnsi="Times New Roman" w:cs="Times New Roman"/>
                  <w:noProof/>
                </w:rPr>
                <w:t xml:space="preserve">Fahy, N. et al., 2017. How will Brexit affect health and health services in the UK?. </w:t>
              </w:r>
              <w:r w:rsidRPr="009F1DF3">
                <w:rPr>
                  <w:rFonts w:ascii="Times New Roman" w:hAnsi="Times New Roman" w:cs="Times New Roman"/>
                  <w:i/>
                  <w:iCs/>
                  <w:noProof/>
                </w:rPr>
                <w:t xml:space="preserve">The Lancet, </w:t>
              </w:r>
              <w:r w:rsidRPr="009F1DF3">
                <w:rPr>
                  <w:rFonts w:ascii="Times New Roman" w:hAnsi="Times New Roman" w:cs="Times New Roman"/>
                  <w:noProof/>
                </w:rPr>
                <w:t>Volume 390, pp. 2110-2113.</w:t>
              </w:r>
            </w:p>
            <w:p w:rsidR="009F1DF3" w:rsidRPr="009F1DF3" w:rsidRDefault="009F1DF3" w:rsidP="009F1DF3">
              <w:pPr>
                <w:pStyle w:val="Bibliography"/>
                <w:spacing w:line="276" w:lineRule="auto"/>
                <w:rPr>
                  <w:rFonts w:ascii="Times New Roman" w:hAnsi="Times New Roman" w:cs="Times New Roman"/>
                  <w:noProof/>
                </w:rPr>
              </w:pPr>
              <w:r w:rsidRPr="009F1DF3">
                <w:rPr>
                  <w:rFonts w:ascii="Times New Roman" w:hAnsi="Times New Roman" w:cs="Times New Roman"/>
                  <w:noProof/>
                </w:rPr>
                <w:t xml:space="preserve">Hendry, C. &amp; Pettigrew, A., 1990. Human Resource Management: an agenda for the 1990's. </w:t>
              </w:r>
              <w:r w:rsidRPr="009F1DF3">
                <w:rPr>
                  <w:rFonts w:ascii="Times New Roman" w:hAnsi="Times New Roman" w:cs="Times New Roman"/>
                  <w:i/>
                  <w:iCs/>
                  <w:noProof/>
                </w:rPr>
                <w:t xml:space="preserve">International Journal of Human Resource Management, </w:t>
              </w:r>
              <w:r w:rsidRPr="009F1DF3">
                <w:rPr>
                  <w:rFonts w:ascii="Times New Roman" w:hAnsi="Times New Roman" w:cs="Times New Roman"/>
                  <w:noProof/>
                </w:rPr>
                <w:t>1(1), pp. 17- 43.</w:t>
              </w:r>
            </w:p>
            <w:p w:rsidR="009F1DF3" w:rsidRPr="009F1DF3" w:rsidRDefault="009F1DF3" w:rsidP="009F1DF3">
              <w:pPr>
                <w:pStyle w:val="Bibliography"/>
                <w:spacing w:line="276" w:lineRule="auto"/>
                <w:rPr>
                  <w:rFonts w:ascii="Times New Roman" w:hAnsi="Times New Roman" w:cs="Times New Roman"/>
                  <w:noProof/>
                </w:rPr>
              </w:pPr>
              <w:r w:rsidRPr="009F1DF3">
                <w:rPr>
                  <w:rFonts w:ascii="Times New Roman" w:hAnsi="Times New Roman" w:cs="Times New Roman"/>
                  <w:noProof/>
                </w:rPr>
                <w:t xml:space="preserve">HESA, 2018. </w:t>
              </w:r>
              <w:r w:rsidRPr="009F1DF3">
                <w:rPr>
                  <w:rFonts w:ascii="Times New Roman" w:hAnsi="Times New Roman" w:cs="Times New Roman"/>
                  <w:i/>
                  <w:iCs/>
                  <w:noProof/>
                </w:rPr>
                <w:t xml:space="preserve">HESA. </w:t>
              </w:r>
              <w:r w:rsidRPr="009F1DF3">
                <w:rPr>
                  <w:rFonts w:ascii="Times New Roman" w:hAnsi="Times New Roman" w:cs="Times New Roman"/>
                  <w:noProof/>
                </w:rPr>
                <w:t xml:space="preserve">[Online] </w:t>
              </w:r>
              <w:r w:rsidRPr="009F1DF3">
                <w:rPr>
                  <w:rFonts w:ascii="Times New Roman" w:hAnsi="Times New Roman" w:cs="Times New Roman"/>
                  <w:noProof/>
                </w:rPr>
                <w:br/>
                <w:t xml:space="preserve">Available at: </w:t>
              </w:r>
              <w:r w:rsidRPr="009F1DF3">
                <w:rPr>
                  <w:rFonts w:ascii="Times New Roman" w:hAnsi="Times New Roman" w:cs="Times New Roman"/>
                  <w:noProof/>
                  <w:u w:val="single"/>
                </w:rPr>
                <w:t>https://www.hesa.ac.uk/news/11-01-2018/sfr247-higher-education-student-statistics/subjects</w:t>
              </w:r>
              <w:r w:rsidRPr="009F1DF3">
                <w:rPr>
                  <w:rFonts w:ascii="Times New Roman" w:hAnsi="Times New Roman" w:cs="Times New Roman"/>
                  <w:noProof/>
                </w:rPr>
                <w:br/>
                <w:t>[Accessed 2019].</w:t>
              </w:r>
            </w:p>
            <w:p w:rsidR="009F1DF3" w:rsidRPr="009F1DF3" w:rsidRDefault="009F1DF3" w:rsidP="009F1DF3">
              <w:pPr>
                <w:pStyle w:val="Bibliography"/>
                <w:spacing w:line="276" w:lineRule="auto"/>
                <w:rPr>
                  <w:rFonts w:ascii="Times New Roman" w:hAnsi="Times New Roman" w:cs="Times New Roman"/>
                  <w:noProof/>
                </w:rPr>
              </w:pPr>
              <w:r w:rsidRPr="009F1DF3">
                <w:rPr>
                  <w:rFonts w:ascii="Times New Roman" w:hAnsi="Times New Roman" w:cs="Times New Roman"/>
                  <w:noProof/>
                </w:rPr>
                <w:t xml:space="preserve">Mathis, R. L. &amp; Jackson, J. H., 2010. </w:t>
              </w:r>
              <w:r w:rsidRPr="009F1DF3">
                <w:rPr>
                  <w:rFonts w:ascii="Times New Roman" w:hAnsi="Times New Roman" w:cs="Times New Roman"/>
                  <w:i/>
                  <w:iCs/>
                  <w:noProof/>
                </w:rPr>
                <w:t xml:space="preserve">Human Resource Management. </w:t>
              </w:r>
              <w:r w:rsidRPr="009F1DF3">
                <w:rPr>
                  <w:rFonts w:ascii="Times New Roman" w:hAnsi="Times New Roman" w:cs="Times New Roman"/>
                  <w:noProof/>
                </w:rPr>
                <w:t>13th ed. Mason: Joseph Sabatino.</w:t>
              </w:r>
            </w:p>
            <w:p w:rsidR="009F1DF3" w:rsidRPr="009F1DF3" w:rsidRDefault="009F1DF3" w:rsidP="009F1DF3">
              <w:pPr>
                <w:pStyle w:val="Bibliography"/>
                <w:spacing w:line="276" w:lineRule="auto"/>
                <w:rPr>
                  <w:rFonts w:ascii="Times New Roman" w:hAnsi="Times New Roman" w:cs="Times New Roman"/>
                  <w:noProof/>
                </w:rPr>
              </w:pPr>
              <w:r w:rsidRPr="009F1DF3">
                <w:rPr>
                  <w:rFonts w:ascii="Times New Roman" w:hAnsi="Times New Roman" w:cs="Times New Roman"/>
                  <w:noProof/>
                </w:rPr>
                <w:t xml:space="preserve">NHS Leadership Academy, 2019. </w:t>
              </w:r>
              <w:r w:rsidRPr="009F1DF3">
                <w:rPr>
                  <w:rFonts w:ascii="Times New Roman" w:hAnsi="Times New Roman" w:cs="Times New Roman"/>
                  <w:i/>
                  <w:iCs/>
                  <w:noProof/>
                </w:rPr>
                <w:t xml:space="preserve">NHS Leadership AcademY. </w:t>
              </w:r>
              <w:r w:rsidRPr="009F1DF3">
                <w:rPr>
                  <w:rFonts w:ascii="Times New Roman" w:hAnsi="Times New Roman" w:cs="Times New Roman"/>
                  <w:noProof/>
                </w:rPr>
                <w:t xml:space="preserve">[Online] </w:t>
              </w:r>
              <w:r w:rsidRPr="009F1DF3">
                <w:rPr>
                  <w:rFonts w:ascii="Times New Roman" w:hAnsi="Times New Roman" w:cs="Times New Roman"/>
                  <w:noProof/>
                </w:rPr>
                <w:br/>
                <w:t xml:space="preserve">Available at: </w:t>
              </w:r>
              <w:r w:rsidRPr="009F1DF3">
                <w:rPr>
                  <w:rFonts w:ascii="Times New Roman" w:hAnsi="Times New Roman" w:cs="Times New Roman"/>
                  <w:noProof/>
                  <w:u w:val="single"/>
                </w:rPr>
                <w:t>https://www.leadershipacademy.nhs.uk/resources/talent-management-hub/conversation/</w:t>
              </w:r>
              <w:r w:rsidRPr="009F1DF3">
                <w:rPr>
                  <w:rFonts w:ascii="Times New Roman" w:hAnsi="Times New Roman" w:cs="Times New Roman"/>
                  <w:noProof/>
                </w:rPr>
                <w:br/>
                <w:t>[Accessed 2019].</w:t>
              </w:r>
            </w:p>
            <w:p w:rsidR="009F1DF3" w:rsidRPr="009F1DF3" w:rsidRDefault="009F1DF3" w:rsidP="009F1DF3">
              <w:pPr>
                <w:pStyle w:val="Bibliography"/>
                <w:spacing w:line="276" w:lineRule="auto"/>
                <w:rPr>
                  <w:rFonts w:ascii="Times New Roman" w:hAnsi="Times New Roman" w:cs="Times New Roman"/>
                  <w:noProof/>
                </w:rPr>
              </w:pPr>
              <w:r w:rsidRPr="009F1DF3">
                <w:rPr>
                  <w:rFonts w:ascii="Times New Roman" w:hAnsi="Times New Roman" w:cs="Times New Roman"/>
                  <w:noProof/>
                </w:rPr>
                <w:t xml:space="preserve">NHS, 2018. </w:t>
              </w:r>
              <w:r w:rsidRPr="009F1DF3">
                <w:rPr>
                  <w:rFonts w:ascii="Times New Roman" w:hAnsi="Times New Roman" w:cs="Times New Roman"/>
                  <w:i/>
                  <w:iCs/>
                  <w:noProof/>
                </w:rPr>
                <w:t xml:space="preserve">NHS Workforce Statistics. </w:t>
              </w:r>
              <w:r w:rsidRPr="009F1DF3">
                <w:rPr>
                  <w:rFonts w:ascii="Times New Roman" w:hAnsi="Times New Roman" w:cs="Times New Roman"/>
                  <w:noProof/>
                </w:rPr>
                <w:t xml:space="preserve">[Online] </w:t>
              </w:r>
              <w:r w:rsidRPr="009F1DF3">
                <w:rPr>
                  <w:rFonts w:ascii="Times New Roman" w:hAnsi="Times New Roman" w:cs="Times New Roman"/>
                  <w:noProof/>
                </w:rPr>
                <w:br/>
                <w:t xml:space="preserve">Available at: </w:t>
              </w:r>
              <w:r w:rsidRPr="009F1DF3">
                <w:rPr>
                  <w:rFonts w:ascii="Times New Roman" w:hAnsi="Times New Roman" w:cs="Times New Roman"/>
                  <w:noProof/>
                  <w:u w:val="single"/>
                </w:rPr>
                <w:t>https://www.ethnicity-facts-figures.service.gov.uk/workforce-and-business/workforce-diversity/nhs-workforce/latest</w:t>
              </w:r>
            </w:p>
            <w:p w:rsidR="009F1DF3" w:rsidRPr="009F1DF3" w:rsidRDefault="009F1DF3" w:rsidP="009F1DF3">
              <w:pPr>
                <w:pStyle w:val="Bibliography"/>
                <w:spacing w:line="276" w:lineRule="auto"/>
                <w:rPr>
                  <w:rFonts w:ascii="Times New Roman" w:hAnsi="Times New Roman" w:cs="Times New Roman"/>
                  <w:noProof/>
                </w:rPr>
              </w:pPr>
              <w:r w:rsidRPr="009F1DF3">
                <w:rPr>
                  <w:rFonts w:ascii="Times New Roman" w:hAnsi="Times New Roman" w:cs="Times New Roman"/>
                  <w:noProof/>
                </w:rPr>
                <w:t xml:space="preserve">NHS, 2019. </w:t>
              </w:r>
              <w:r w:rsidRPr="009F1DF3">
                <w:rPr>
                  <w:rFonts w:ascii="Times New Roman" w:hAnsi="Times New Roman" w:cs="Times New Roman"/>
                  <w:i/>
                  <w:iCs/>
                  <w:noProof/>
                </w:rPr>
                <w:t xml:space="preserve">About the NHS. </w:t>
              </w:r>
              <w:r w:rsidRPr="009F1DF3">
                <w:rPr>
                  <w:rFonts w:ascii="Times New Roman" w:hAnsi="Times New Roman" w:cs="Times New Roman"/>
                  <w:noProof/>
                </w:rPr>
                <w:t xml:space="preserve">[Online] </w:t>
              </w:r>
              <w:r w:rsidRPr="009F1DF3">
                <w:rPr>
                  <w:rFonts w:ascii="Times New Roman" w:hAnsi="Times New Roman" w:cs="Times New Roman"/>
                  <w:noProof/>
                </w:rPr>
                <w:br/>
                <w:t xml:space="preserve">Available at: </w:t>
              </w:r>
              <w:r w:rsidRPr="009F1DF3">
                <w:rPr>
                  <w:rFonts w:ascii="Times New Roman" w:hAnsi="Times New Roman" w:cs="Times New Roman"/>
                  <w:noProof/>
                  <w:u w:val="single"/>
                </w:rPr>
                <w:t>https://www.nhs.uk/using-the-nhs/about-the-nhs/the-nhs/</w:t>
              </w:r>
              <w:r w:rsidRPr="009F1DF3">
                <w:rPr>
                  <w:rFonts w:ascii="Times New Roman" w:hAnsi="Times New Roman" w:cs="Times New Roman"/>
                  <w:noProof/>
                </w:rPr>
                <w:br/>
                <w:t>[Accessed 03 2019].</w:t>
              </w:r>
            </w:p>
            <w:p w:rsidR="009F1DF3" w:rsidRPr="009F1DF3" w:rsidRDefault="009F1DF3" w:rsidP="009F1DF3">
              <w:pPr>
                <w:pStyle w:val="Bibliography"/>
                <w:spacing w:line="276" w:lineRule="auto"/>
                <w:rPr>
                  <w:rFonts w:ascii="Times New Roman" w:hAnsi="Times New Roman" w:cs="Times New Roman"/>
                  <w:noProof/>
                </w:rPr>
              </w:pPr>
              <w:r w:rsidRPr="009F1DF3">
                <w:rPr>
                  <w:rFonts w:ascii="Times New Roman" w:hAnsi="Times New Roman" w:cs="Times New Roman"/>
                  <w:noProof/>
                </w:rPr>
                <w:t xml:space="preserve">NHS, 2019. </w:t>
              </w:r>
              <w:r w:rsidRPr="009F1DF3">
                <w:rPr>
                  <w:rFonts w:ascii="Times New Roman" w:hAnsi="Times New Roman" w:cs="Times New Roman"/>
                  <w:i/>
                  <w:iCs/>
                  <w:noProof/>
                </w:rPr>
                <w:t xml:space="preserve">NHS Equality and Diversity Council. </w:t>
              </w:r>
              <w:r w:rsidRPr="009F1DF3">
                <w:rPr>
                  <w:rFonts w:ascii="Times New Roman" w:hAnsi="Times New Roman" w:cs="Times New Roman"/>
                  <w:noProof/>
                </w:rPr>
                <w:t xml:space="preserve">[Online] </w:t>
              </w:r>
              <w:r w:rsidRPr="009F1DF3">
                <w:rPr>
                  <w:rFonts w:ascii="Times New Roman" w:hAnsi="Times New Roman" w:cs="Times New Roman"/>
                  <w:noProof/>
                </w:rPr>
                <w:br/>
                <w:t xml:space="preserve">Available at: </w:t>
              </w:r>
              <w:r w:rsidRPr="009F1DF3">
                <w:rPr>
                  <w:rFonts w:ascii="Times New Roman" w:hAnsi="Times New Roman" w:cs="Times New Roman"/>
                  <w:noProof/>
                  <w:u w:val="single"/>
                </w:rPr>
                <w:t>https://www.england.nhs.uk/about/equality/equality-hub/edc/</w:t>
              </w:r>
              <w:r w:rsidRPr="009F1DF3">
                <w:rPr>
                  <w:rFonts w:ascii="Times New Roman" w:hAnsi="Times New Roman" w:cs="Times New Roman"/>
                  <w:noProof/>
                </w:rPr>
                <w:br/>
                <w:t>[Accessed 2019].</w:t>
              </w:r>
            </w:p>
            <w:p w:rsidR="009F1DF3" w:rsidRPr="009F1DF3" w:rsidRDefault="009F1DF3" w:rsidP="009F1DF3">
              <w:pPr>
                <w:pStyle w:val="Bibliography"/>
                <w:spacing w:line="276" w:lineRule="auto"/>
                <w:rPr>
                  <w:rFonts w:ascii="Times New Roman" w:hAnsi="Times New Roman" w:cs="Times New Roman"/>
                  <w:noProof/>
                </w:rPr>
              </w:pPr>
              <w:r w:rsidRPr="009F1DF3">
                <w:rPr>
                  <w:rFonts w:ascii="Times New Roman" w:hAnsi="Times New Roman" w:cs="Times New Roman"/>
                  <w:noProof/>
                </w:rPr>
                <w:t xml:space="preserve">Nuffield Trust., 2018. </w:t>
              </w:r>
              <w:r w:rsidRPr="009F1DF3">
                <w:rPr>
                  <w:rFonts w:ascii="Times New Roman" w:hAnsi="Times New Roman" w:cs="Times New Roman"/>
                  <w:i/>
                  <w:iCs/>
                  <w:noProof/>
                </w:rPr>
                <w:t xml:space="preserve">Staffing shortfall of almost 250,000 by 2030. </w:t>
              </w:r>
              <w:r w:rsidRPr="009F1DF3">
                <w:rPr>
                  <w:rFonts w:ascii="Times New Roman" w:hAnsi="Times New Roman" w:cs="Times New Roman"/>
                  <w:noProof/>
                </w:rPr>
                <w:t xml:space="preserve">[Online] </w:t>
              </w:r>
              <w:r w:rsidRPr="009F1DF3">
                <w:rPr>
                  <w:rFonts w:ascii="Times New Roman" w:hAnsi="Times New Roman" w:cs="Times New Roman"/>
                  <w:noProof/>
                </w:rPr>
                <w:br/>
                <w:t xml:space="preserve">Available at: </w:t>
              </w:r>
              <w:r w:rsidRPr="009F1DF3">
                <w:rPr>
                  <w:rFonts w:ascii="Times New Roman" w:hAnsi="Times New Roman" w:cs="Times New Roman"/>
                  <w:noProof/>
                  <w:u w:val="single"/>
                </w:rPr>
                <w:t>https://www.nuffieldtrust.org.uk/news-item/staffing-shortfall-of-almost-250-000-by-2030-is-major-risk-to-nhs-long-term-plan-experts-warn</w:t>
              </w:r>
              <w:r w:rsidRPr="009F1DF3">
                <w:rPr>
                  <w:rFonts w:ascii="Times New Roman" w:hAnsi="Times New Roman" w:cs="Times New Roman"/>
                  <w:noProof/>
                </w:rPr>
                <w:br/>
                <w:t>[Accessed 2019].</w:t>
              </w:r>
            </w:p>
            <w:p w:rsidR="009F1DF3" w:rsidRPr="009F1DF3" w:rsidRDefault="009F1DF3" w:rsidP="009F1DF3">
              <w:pPr>
                <w:pStyle w:val="Bibliography"/>
                <w:spacing w:line="276" w:lineRule="auto"/>
                <w:rPr>
                  <w:rFonts w:ascii="Times New Roman" w:hAnsi="Times New Roman" w:cs="Times New Roman"/>
                  <w:noProof/>
                </w:rPr>
              </w:pPr>
              <w:r w:rsidRPr="009F1DF3">
                <w:rPr>
                  <w:rFonts w:ascii="Times New Roman" w:hAnsi="Times New Roman" w:cs="Times New Roman"/>
                  <w:noProof/>
                </w:rPr>
                <w:t xml:space="preserve">Nutffield Trust, 2019. </w:t>
              </w:r>
              <w:r w:rsidRPr="009F1DF3">
                <w:rPr>
                  <w:rFonts w:ascii="Times New Roman" w:hAnsi="Times New Roman" w:cs="Times New Roman"/>
                  <w:i/>
                  <w:iCs/>
                  <w:noProof/>
                </w:rPr>
                <w:t xml:space="preserve">The NHS workforce in numbers. </w:t>
              </w:r>
              <w:r w:rsidRPr="009F1DF3">
                <w:rPr>
                  <w:rFonts w:ascii="Times New Roman" w:hAnsi="Times New Roman" w:cs="Times New Roman"/>
                  <w:noProof/>
                </w:rPr>
                <w:t xml:space="preserve">[Online] </w:t>
              </w:r>
              <w:r w:rsidRPr="009F1DF3">
                <w:rPr>
                  <w:rFonts w:ascii="Times New Roman" w:hAnsi="Times New Roman" w:cs="Times New Roman"/>
                  <w:noProof/>
                </w:rPr>
                <w:br/>
                <w:t xml:space="preserve">Available at: </w:t>
              </w:r>
              <w:r w:rsidRPr="009F1DF3">
                <w:rPr>
                  <w:rFonts w:ascii="Times New Roman" w:hAnsi="Times New Roman" w:cs="Times New Roman"/>
                  <w:noProof/>
                  <w:u w:val="single"/>
                </w:rPr>
                <w:t>https://www.nuffieldtrust.org.uk/resource/the-nhs-workforce-in-numbers</w:t>
              </w:r>
              <w:r w:rsidRPr="009F1DF3">
                <w:rPr>
                  <w:rFonts w:ascii="Times New Roman" w:hAnsi="Times New Roman" w:cs="Times New Roman"/>
                  <w:noProof/>
                </w:rPr>
                <w:br/>
                <w:t>[Accessed 2019].</w:t>
              </w:r>
            </w:p>
            <w:p w:rsidR="009F1DF3" w:rsidRPr="009F1DF3" w:rsidRDefault="009F1DF3" w:rsidP="009F1DF3">
              <w:pPr>
                <w:pStyle w:val="Bibliography"/>
                <w:spacing w:line="276" w:lineRule="auto"/>
                <w:rPr>
                  <w:rFonts w:ascii="Times New Roman" w:hAnsi="Times New Roman" w:cs="Times New Roman"/>
                  <w:noProof/>
                </w:rPr>
              </w:pPr>
              <w:r w:rsidRPr="009F1DF3">
                <w:rPr>
                  <w:rFonts w:ascii="Times New Roman" w:hAnsi="Times New Roman" w:cs="Times New Roman"/>
                  <w:noProof/>
                </w:rPr>
                <w:t xml:space="preserve">Pilbeam, S. &amp; Corbridge, M., 2010. </w:t>
              </w:r>
              <w:r w:rsidRPr="009F1DF3">
                <w:rPr>
                  <w:rFonts w:ascii="Times New Roman" w:hAnsi="Times New Roman" w:cs="Times New Roman"/>
                  <w:i/>
                  <w:iCs/>
                  <w:noProof/>
                </w:rPr>
                <w:t xml:space="preserve">People Resourcing and Talent Planning. </w:t>
              </w:r>
              <w:r w:rsidRPr="009F1DF3">
                <w:rPr>
                  <w:rFonts w:ascii="Times New Roman" w:hAnsi="Times New Roman" w:cs="Times New Roman"/>
                  <w:noProof/>
                </w:rPr>
                <w:t>Fourth ed. Essex: Pearson Education Limited.</w:t>
              </w:r>
            </w:p>
            <w:p w:rsidR="009F1DF3" w:rsidRPr="009F1DF3" w:rsidRDefault="009F1DF3" w:rsidP="009F1DF3">
              <w:pPr>
                <w:pStyle w:val="Bibliography"/>
                <w:spacing w:line="276" w:lineRule="auto"/>
                <w:rPr>
                  <w:rFonts w:ascii="Times New Roman" w:hAnsi="Times New Roman" w:cs="Times New Roman"/>
                  <w:noProof/>
                </w:rPr>
              </w:pPr>
              <w:r w:rsidRPr="009F1DF3">
                <w:rPr>
                  <w:rFonts w:ascii="Times New Roman" w:hAnsi="Times New Roman" w:cs="Times New Roman"/>
                  <w:noProof/>
                </w:rPr>
                <w:t xml:space="preserve">Pope, R. &amp; Burnes, B., 2013. A model of organisational dysfunction in the NHS. </w:t>
              </w:r>
              <w:r w:rsidRPr="009F1DF3">
                <w:rPr>
                  <w:rFonts w:ascii="Times New Roman" w:hAnsi="Times New Roman" w:cs="Times New Roman"/>
                  <w:i/>
                  <w:iCs/>
                  <w:noProof/>
                </w:rPr>
                <w:t xml:space="preserve">Journal of Health Organization and Management, </w:t>
              </w:r>
              <w:r w:rsidRPr="009F1DF3">
                <w:rPr>
                  <w:rFonts w:ascii="Times New Roman" w:hAnsi="Times New Roman" w:cs="Times New Roman"/>
                  <w:noProof/>
                </w:rPr>
                <w:t>27(6), p. 676.</w:t>
              </w:r>
            </w:p>
            <w:p w:rsidR="00D76AE0" w:rsidRPr="009F1DF3" w:rsidRDefault="00713092" w:rsidP="009F1DF3">
              <w:pPr>
                <w:spacing w:line="276" w:lineRule="auto"/>
                <w:rPr>
                  <w:rFonts w:ascii="Times New Roman" w:hAnsi="Times New Roman" w:cs="Times New Roman"/>
                </w:rPr>
              </w:pPr>
              <w:r w:rsidRPr="009F1DF3">
                <w:rPr>
                  <w:rFonts w:ascii="Times New Roman" w:hAnsi="Times New Roman" w:cs="Times New Roman"/>
                  <w:b/>
                  <w:bCs/>
                  <w:noProof/>
                </w:rPr>
                <w:fldChar w:fldCharType="end"/>
              </w:r>
            </w:p>
          </w:sdtContent>
        </w:sdt>
      </w:sdtContent>
    </w:sdt>
    <w:sectPr w:rsidR="00D76AE0" w:rsidRPr="009F1DF3" w:rsidSect="0021103E">
      <w:footerReference w:type="default" r:id="rId11"/>
      <w:pgSz w:w="11900" w:h="16840"/>
      <w:pgMar w:top="1440" w:right="1440" w:bottom="1440" w:left="1440" w:header="708" w:footer="708" w:gutter="0"/>
      <w:pgBorders w:offsetFrom="page">
        <w:top w:val="single" w:sz="4" w:space="24" w:color="4472C4" w:themeColor="accent1"/>
        <w:left w:val="single" w:sz="4" w:space="24" w:color="4472C4" w:themeColor="accent1"/>
        <w:bottom w:val="single" w:sz="4" w:space="24" w:color="4472C4" w:themeColor="accent1"/>
        <w:right w:val="single" w:sz="4" w:space="24" w:color="4472C4" w:themeColor="accent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4CA2" w:rsidRDefault="00EF4CA2" w:rsidP="007A47F7">
      <w:r>
        <w:separator/>
      </w:r>
    </w:p>
  </w:endnote>
  <w:endnote w:type="continuationSeparator" w:id="0">
    <w:p w:rsidR="00EF4CA2" w:rsidRDefault="00EF4CA2" w:rsidP="007A4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0199418"/>
      <w:docPartObj>
        <w:docPartGallery w:val="Page Numbers (Bottom of Page)"/>
        <w:docPartUnique/>
      </w:docPartObj>
    </w:sdtPr>
    <w:sdtEndPr/>
    <w:sdtContent>
      <w:sdt>
        <w:sdtPr>
          <w:id w:val="-1603413034"/>
          <w:docPartObj>
            <w:docPartGallery w:val="Page Numbers (Top of Page)"/>
            <w:docPartUnique/>
          </w:docPartObj>
        </w:sdtPr>
        <w:sdtEndPr/>
        <w:sdtContent>
          <w:p w:rsidR="006C628D" w:rsidRDefault="006C628D">
            <w:pPr>
              <w:pStyle w:val="Footer"/>
              <w:jc w:val="center"/>
            </w:pPr>
            <w:r w:rsidRPr="007A47F7">
              <w:rPr>
                <w:rFonts w:ascii="Times New Roman" w:hAnsi="Times New Roman" w:cs="Times New Roman"/>
              </w:rPr>
              <w:t xml:space="preserve">Page </w:t>
            </w:r>
            <w:r w:rsidRPr="007A47F7">
              <w:rPr>
                <w:rFonts w:ascii="Times New Roman" w:hAnsi="Times New Roman" w:cs="Times New Roman"/>
                <w:b/>
                <w:bCs/>
              </w:rPr>
              <w:fldChar w:fldCharType="begin"/>
            </w:r>
            <w:r w:rsidRPr="007A47F7">
              <w:rPr>
                <w:rFonts w:ascii="Times New Roman" w:hAnsi="Times New Roman" w:cs="Times New Roman"/>
                <w:b/>
                <w:bCs/>
              </w:rPr>
              <w:instrText xml:space="preserve"> PAGE </w:instrText>
            </w:r>
            <w:r w:rsidRPr="007A47F7">
              <w:rPr>
                <w:rFonts w:ascii="Times New Roman" w:hAnsi="Times New Roman" w:cs="Times New Roman"/>
                <w:b/>
                <w:bCs/>
              </w:rPr>
              <w:fldChar w:fldCharType="separate"/>
            </w:r>
            <w:r w:rsidRPr="007A47F7">
              <w:rPr>
                <w:rFonts w:ascii="Times New Roman" w:hAnsi="Times New Roman" w:cs="Times New Roman"/>
                <w:b/>
                <w:bCs/>
                <w:noProof/>
              </w:rPr>
              <w:t>2</w:t>
            </w:r>
            <w:r w:rsidRPr="007A47F7">
              <w:rPr>
                <w:rFonts w:ascii="Times New Roman" w:hAnsi="Times New Roman" w:cs="Times New Roman"/>
                <w:b/>
                <w:bCs/>
              </w:rPr>
              <w:fldChar w:fldCharType="end"/>
            </w:r>
            <w:r w:rsidRPr="007A47F7">
              <w:rPr>
                <w:rFonts w:ascii="Times New Roman" w:hAnsi="Times New Roman" w:cs="Times New Roman"/>
              </w:rPr>
              <w:t xml:space="preserve"> of </w:t>
            </w:r>
            <w:r w:rsidRPr="007A47F7">
              <w:rPr>
                <w:rFonts w:ascii="Times New Roman" w:hAnsi="Times New Roman" w:cs="Times New Roman"/>
                <w:b/>
                <w:bCs/>
              </w:rPr>
              <w:fldChar w:fldCharType="begin"/>
            </w:r>
            <w:r w:rsidRPr="007A47F7">
              <w:rPr>
                <w:rFonts w:ascii="Times New Roman" w:hAnsi="Times New Roman" w:cs="Times New Roman"/>
                <w:b/>
                <w:bCs/>
              </w:rPr>
              <w:instrText xml:space="preserve"> NUMPAGES  </w:instrText>
            </w:r>
            <w:r w:rsidRPr="007A47F7">
              <w:rPr>
                <w:rFonts w:ascii="Times New Roman" w:hAnsi="Times New Roman" w:cs="Times New Roman"/>
                <w:b/>
                <w:bCs/>
              </w:rPr>
              <w:fldChar w:fldCharType="separate"/>
            </w:r>
            <w:r w:rsidRPr="007A47F7">
              <w:rPr>
                <w:rFonts w:ascii="Times New Roman" w:hAnsi="Times New Roman" w:cs="Times New Roman"/>
                <w:b/>
                <w:bCs/>
                <w:noProof/>
              </w:rPr>
              <w:t>2</w:t>
            </w:r>
            <w:r w:rsidRPr="007A47F7">
              <w:rPr>
                <w:rFonts w:ascii="Times New Roman" w:hAnsi="Times New Roman" w:cs="Times New Roman"/>
                <w:b/>
                <w:bCs/>
              </w:rPr>
              <w:fldChar w:fldCharType="end"/>
            </w:r>
          </w:p>
        </w:sdtContent>
      </w:sdt>
    </w:sdtContent>
  </w:sdt>
  <w:p w:rsidR="006C628D" w:rsidRDefault="006C62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4CA2" w:rsidRDefault="00EF4CA2" w:rsidP="007A47F7">
      <w:r>
        <w:separator/>
      </w:r>
    </w:p>
  </w:footnote>
  <w:footnote w:type="continuationSeparator" w:id="0">
    <w:p w:rsidR="00EF4CA2" w:rsidRDefault="00EF4CA2" w:rsidP="007A47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F57252"/>
    <w:multiLevelType w:val="hybridMultilevel"/>
    <w:tmpl w:val="08006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E82"/>
    <w:rsid w:val="00012CEA"/>
    <w:rsid w:val="00014D1C"/>
    <w:rsid w:val="00035E22"/>
    <w:rsid w:val="0005054E"/>
    <w:rsid w:val="000729BB"/>
    <w:rsid w:val="000774AE"/>
    <w:rsid w:val="00091140"/>
    <w:rsid w:val="000A1AED"/>
    <w:rsid w:val="000A6B86"/>
    <w:rsid w:val="000B0707"/>
    <w:rsid w:val="000B3B5C"/>
    <w:rsid w:val="000D19A9"/>
    <w:rsid w:val="00114A5D"/>
    <w:rsid w:val="00115EDC"/>
    <w:rsid w:val="00117C4F"/>
    <w:rsid w:val="00121128"/>
    <w:rsid w:val="00145CD0"/>
    <w:rsid w:val="00146685"/>
    <w:rsid w:val="001710F2"/>
    <w:rsid w:val="001764CE"/>
    <w:rsid w:val="001859E8"/>
    <w:rsid w:val="001A0C7E"/>
    <w:rsid w:val="001A3DE3"/>
    <w:rsid w:val="001A4282"/>
    <w:rsid w:val="001B1A32"/>
    <w:rsid w:val="001C2294"/>
    <w:rsid w:val="001D785E"/>
    <w:rsid w:val="001E36A3"/>
    <w:rsid w:val="001E4A9D"/>
    <w:rsid w:val="001F150C"/>
    <w:rsid w:val="001F2F44"/>
    <w:rsid w:val="00201977"/>
    <w:rsid w:val="0021103E"/>
    <w:rsid w:val="0021551F"/>
    <w:rsid w:val="00226913"/>
    <w:rsid w:val="00227210"/>
    <w:rsid w:val="00231448"/>
    <w:rsid w:val="002507AD"/>
    <w:rsid w:val="0026397D"/>
    <w:rsid w:val="00280FA8"/>
    <w:rsid w:val="00287C7E"/>
    <w:rsid w:val="00292CF5"/>
    <w:rsid w:val="002A39AF"/>
    <w:rsid w:val="002B3EB0"/>
    <w:rsid w:val="002B5CFA"/>
    <w:rsid w:val="002C06C4"/>
    <w:rsid w:val="002C3A90"/>
    <w:rsid w:val="002D0092"/>
    <w:rsid w:val="002E664B"/>
    <w:rsid w:val="003342AA"/>
    <w:rsid w:val="00360A83"/>
    <w:rsid w:val="00374AEA"/>
    <w:rsid w:val="00377A95"/>
    <w:rsid w:val="00383E34"/>
    <w:rsid w:val="003A5E01"/>
    <w:rsid w:val="003C7E5F"/>
    <w:rsid w:val="003D05E0"/>
    <w:rsid w:val="003E5715"/>
    <w:rsid w:val="00400960"/>
    <w:rsid w:val="00402720"/>
    <w:rsid w:val="004048D7"/>
    <w:rsid w:val="00416549"/>
    <w:rsid w:val="00421FBF"/>
    <w:rsid w:val="004242EF"/>
    <w:rsid w:val="0042500C"/>
    <w:rsid w:val="00437673"/>
    <w:rsid w:val="0045455C"/>
    <w:rsid w:val="004652BD"/>
    <w:rsid w:val="004778ED"/>
    <w:rsid w:val="00493005"/>
    <w:rsid w:val="004955FC"/>
    <w:rsid w:val="004967F0"/>
    <w:rsid w:val="00496F9A"/>
    <w:rsid w:val="00497E82"/>
    <w:rsid w:val="004A1DF0"/>
    <w:rsid w:val="004E46B2"/>
    <w:rsid w:val="004F0AA9"/>
    <w:rsid w:val="0052015A"/>
    <w:rsid w:val="00525031"/>
    <w:rsid w:val="00525E42"/>
    <w:rsid w:val="00530A69"/>
    <w:rsid w:val="00540809"/>
    <w:rsid w:val="005433CD"/>
    <w:rsid w:val="00552296"/>
    <w:rsid w:val="005550C9"/>
    <w:rsid w:val="0058073B"/>
    <w:rsid w:val="00581A5C"/>
    <w:rsid w:val="00596CD6"/>
    <w:rsid w:val="005B5645"/>
    <w:rsid w:val="005C20B2"/>
    <w:rsid w:val="005D1A20"/>
    <w:rsid w:val="005D2C2D"/>
    <w:rsid w:val="005D3CBA"/>
    <w:rsid w:val="005D4201"/>
    <w:rsid w:val="005D523A"/>
    <w:rsid w:val="005D59E0"/>
    <w:rsid w:val="005F701E"/>
    <w:rsid w:val="005F7876"/>
    <w:rsid w:val="00604A18"/>
    <w:rsid w:val="00636A0F"/>
    <w:rsid w:val="00650CB4"/>
    <w:rsid w:val="00657301"/>
    <w:rsid w:val="0066602B"/>
    <w:rsid w:val="00672BD5"/>
    <w:rsid w:val="00677448"/>
    <w:rsid w:val="006817AA"/>
    <w:rsid w:val="00682023"/>
    <w:rsid w:val="006A69C1"/>
    <w:rsid w:val="006B693B"/>
    <w:rsid w:val="006B7C99"/>
    <w:rsid w:val="006C628D"/>
    <w:rsid w:val="006D5239"/>
    <w:rsid w:val="006D5FF8"/>
    <w:rsid w:val="006D6380"/>
    <w:rsid w:val="006D73BE"/>
    <w:rsid w:val="006F1BA9"/>
    <w:rsid w:val="006F223F"/>
    <w:rsid w:val="006F55D4"/>
    <w:rsid w:val="00701B7C"/>
    <w:rsid w:val="00713092"/>
    <w:rsid w:val="00716102"/>
    <w:rsid w:val="00731C65"/>
    <w:rsid w:val="007367B1"/>
    <w:rsid w:val="0074680A"/>
    <w:rsid w:val="0076019F"/>
    <w:rsid w:val="007608AD"/>
    <w:rsid w:val="007629DE"/>
    <w:rsid w:val="007A0E39"/>
    <w:rsid w:val="007A47F7"/>
    <w:rsid w:val="007B35C8"/>
    <w:rsid w:val="007B6EEA"/>
    <w:rsid w:val="007D08EE"/>
    <w:rsid w:val="007E676D"/>
    <w:rsid w:val="007F684E"/>
    <w:rsid w:val="007F7895"/>
    <w:rsid w:val="00801AF3"/>
    <w:rsid w:val="00817816"/>
    <w:rsid w:val="00835DCE"/>
    <w:rsid w:val="00836C4A"/>
    <w:rsid w:val="0083781C"/>
    <w:rsid w:val="00842FB2"/>
    <w:rsid w:val="008546D4"/>
    <w:rsid w:val="00862CFB"/>
    <w:rsid w:val="00865ED6"/>
    <w:rsid w:val="00866FE9"/>
    <w:rsid w:val="008673B6"/>
    <w:rsid w:val="00874880"/>
    <w:rsid w:val="00875CE7"/>
    <w:rsid w:val="008857E8"/>
    <w:rsid w:val="008909B2"/>
    <w:rsid w:val="008928D1"/>
    <w:rsid w:val="00893CF2"/>
    <w:rsid w:val="008A2BD8"/>
    <w:rsid w:val="008A51A2"/>
    <w:rsid w:val="008A567E"/>
    <w:rsid w:val="008B7FDC"/>
    <w:rsid w:val="008D690C"/>
    <w:rsid w:val="008E18F0"/>
    <w:rsid w:val="008E22E7"/>
    <w:rsid w:val="008E798F"/>
    <w:rsid w:val="00906FD3"/>
    <w:rsid w:val="0094282C"/>
    <w:rsid w:val="00942DC8"/>
    <w:rsid w:val="00957D69"/>
    <w:rsid w:val="00961820"/>
    <w:rsid w:val="0097743C"/>
    <w:rsid w:val="009A16AB"/>
    <w:rsid w:val="009A4A13"/>
    <w:rsid w:val="009B76A9"/>
    <w:rsid w:val="009D3B25"/>
    <w:rsid w:val="009E15CB"/>
    <w:rsid w:val="009E347A"/>
    <w:rsid w:val="009F0A13"/>
    <w:rsid w:val="009F1DF3"/>
    <w:rsid w:val="00A15213"/>
    <w:rsid w:val="00A41450"/>
    <w:rsid w:val="00A553B1"/>
    <w:rsid w:val="00A57137"/>
    <w:rsid w:val="00A73F6C"/>
    <w:rsid w:val="00AA19EB"/>
    <w:rsid w:val="00AB1AD6"/>
    <w:rsid w:val="00AD37F3"/>
    <w:rsid w:val="00AD5A8C"/>
    <w:rsid w:val="00AE79FE"/>
    <w:rsid w:val="00B00870"/>
    <w:rsid w:val="00B13B07"/>
    <w:rsid w:val="00B21612"/>
    <w:rsid w:val="00B21F7F"/>
    <w:rsid w:val="00B25697"/>
    <w:rsid w:val="00B32F23"/>
    <w:rsid w:val="00B46856"/>
    <w:rsid w:val="00B505E4"/>
    <w:rsid w:val="00B56B74"/>
    <w:rsid w:val="00B61E4B"/>
    <w:rsid w:val="00B6567C"/>
    <w:rsid w:val="00B65CB1"/>
    <w:rsid w:val="00BA13FD"/>
    <w:rsid w:val="00BB738A"/>
    <w:rsid w:val="00BB7A6B"/>
    <w:rsid w:val="00BC706A"/>
    <w:rsid w:val="00BD080C"/>
    <w:rsid w:val="00BD728E"/>
    <w:rsid w:val="00BF453A"/>
    <w:rsid w:val="00C31CB5"/>
    <w:rsid w:val="00C33E30"/>
    <w:rsid w:val="00C365CD"/>
    <w:rsid w:val="00C901CC"/>
    <w:rsid w:val="00C9073A"/>
    <w:rsid w:val="00CA3995"/>
    <w:rsid w:val="00CB677E"/>
    <w:rsid w:val="00CF7154"/>
    <w:rsid w:val="00D054FB"/>
    <w:rsid w:val="00D258C8"/>
    <w:rsid w:val="00D424D4"/>
    <w:rsid w:val="00D55F62"/>
    <w:rsid w:val="00D6104C"/>
    <w:rsid w:val="00D67F41"/>
    <w:rsid w:val="00D73561"/>
    <w:rsid w:val="00D765D0"/>
    <w:rsid w:val="00D76AE0"/>
    <w:rsid w:val="00D91661"/>
    <w:rsid w:val="00D92FF3"/>
    <w:rsid w:val="00D95EF9"/>
    <w:rsid w:val="00D97D27"/>
    <w:rsid w:val="00DA3034"/>
    <w:rsid w:val="00DA639B"/>
    <w:rsid w:val="00DB00ED"/>
    <w:rsid w:val="00DC408B"/>
    <w:rsid w:val="00DC4AA9"/>
    <w:rsid w:val="00DD4E95"/>
    <w:rsid w:val="00DD77DC"/>
    <w:rsid w:val="00DE48E4"/>
    <w:rsid w:val="00DE671F"/>
    <w:rsid w:val="00DF3AB9"/>
    <w:rsid w:val="00DF512A"/>
    <w:rsid w:val="00E123F4"/>
    <w:rsid w:val="00E3542C"/>
    <w:rsid w:val="00E42CEE"/>
    <w:rsid w:val="00E570D9"/>
    <w:rsid w:val="00E63120"/>
    <w:rsid w:val="00E67C21"/>
    <w:rsid w:val="00E77053"/>
    <w:rsid w:val="00E8699D"/>
    <w:rsid w:val="00EB07DB"/>
    <w:rsid w:val="00EB3937"/>
    <w:rsid w:val="00EB6A06"/>
    <w:rsid w:val="00EC489B"/>
    <w:rsid w:val="00ED13B6"/>
    <w:rsid w:val="00ED7B14"/>
    <w:rsid w:val="00EE4B3E"/>
    <w:rsid w:val="00EF4CA2"/>
    <w:rsid w:val="00F039D3"/>
    <w:rsid w:val="00F06196"/>
    <w:rsid w:val="00F0647D"/>
    <w:rsid w:val="00F349F1"/>
    <w:rsid w:val="00F36CDD"/>
    <w:rsid w:val="00F43282"/>
    <w:rsid w:val="00F432E9"/>
    <w:rsid w:val="00F619E2"/>
    <w:rsid w:val="00F77DA3"/>
    <w:rsid w:val="00F8559A"/>
    <w:rsid w:val="00F96A52"/>
    <w:rsid w:val="00FA342E"/>
    <w:rsid w:val="00FA5294"/>
    <w:rsid w:val="00FC1B15"/>
    <w:rsid w:val="00FC313B"/>
    <w:rsid w:val="00FD37A6"/>
    <w:rsid w:val="00FD799D"/>
    <w:rsid w:val="00FE0701"/>
    <w:rsid w:val="00FF25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67B2C"/>
  <w15:chartTrackingRefBased/>
  <w15:docId w15:val="{A5427503-7D00-1C4F-A3E3-EB5EFEDD3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65CD"/>
    <w:pPr>
      <w:keepNext/>
      <w:keepLines/>
      <w:spacing w:before="240"/>
      <w:outlineLvl w:val="0"/>
    </w:pPr>
    <w:rPr>
      <w:rFonts w:ascii="Times New Roman" w:eastAsiaTheme="majorEastAsia" w:hAnsi="Times New Roman"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5645"/>
    <w:pPr>
      <w:keepNext/>
      <w:keepLines/>
      <w:spacing w:before="40"/>
      <w:outlineLvl w:val="1"/>
    </w:pPr>
    <w:rPr>
      <w:rFonts w:ascii="Times New Roman" w:eastAsiaTheme="majorEastAsia" w:hAnsi="Times New Roman" w:cstheme="majorBidi"/>
      <w:color w:val="C45911" w:themeColor="accent2" w:themeShade="BF"/>
      <w:sz w:val="28"/>
      <w:szCs w:val="26"/>
    </w:rPr>
  </w:style>
  <w:style w:type="paragraph" w:styleId="Heading3">
    <w:name w:val="heading 3"/>
    <w:basedOn w:val="Normal"/>
    <w:next w:val="Normal"/>
    <w:link w:val="Heading3Char"/>
    <w:uiPriority w:val="9"/>
    <w:unhideWhenUsed/>
    <w:qFormat/>
    <w:rsid w:val="004955FC"/>
    <w:pPr>
      <w:keepNext/>
      <w:keepLines/>
      <w:spacing w:before="40"/>
      <w:outlineLvl w:val="2"/>
    </w:pPr>
    <w:rPr>
      <w:rFonts w:ascii="Times New Roman" w:eastAsiaTheme="majorEastAsia" w:hAnsi="Times New Roman" w:cstheme="majorBidi"/>
      <w:color w:val="00B050"/>
      <w:sz w:val="28"/>
    </w:rPr>
  </w:style>
  <w:style w:type="paragraph" w:styleId="Heading4">
    <w:name w:val="heading 4"/>
    <w:basedOn w:val="Normal"/>
    <w:next w:val="Normal"/>
    <w:link w:val="Heading4Char"/>
    <w:uiPriority w:val="9"/>
    <w:unhideWhenUsed/>
    <w:qFormat/>
    <w:rsid w:val="0021551F"/>
    <w:pPr>
      <w:keepNext/>
      <w:keepLines/>
      <w:spacing w:before="40"/>
      <w:outlineLvl w:val="3"/>
    </w:pPr>
    <w:rPr>
      <w:rFonts w:ascii="Times New Roman" w:eastAsiaTheme="majorEastAsia" w:hAnsi="Times New Roman" w:cstheme="majorBidi"/>
      <w:iCs/>
      <w:color w:val="5B9BD5" w:themeColor="accent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223F"/>
    <w:pPr>
      <w:ind w:left="720"/>
      <w:contextualSpacing/>
    </w:pPr>
  </w:style>
  <w:style w:type="character" w:customStyle="1" w:styleId="Heading1Char">
    <w:name w:val="Heading 1 Char"/>
    <w:basedOn w:val="DefaultParagraphFont"/>
    <w:link w:val="Heading1"/>
    <w:uiPriority w:val="9"/>
    <w:rsid w:val="00C365CD"/>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5B5645"/>
    <w:rPr>
      <w:rFonts w:ascii="Times New Roman" w:eastAsiaTheme="majorEastAsia" w:hAnsi="Times New Roman" w:cstheme="majorBidi"/>
      <w:color w:val="C45911" w:themeColor="accent2" w:themeShade="BF"/>
      <w:sz w:val="28"/>
      <w:szCs w:val="26"/>
    </w:rPr>
  </w:style>
  <w:style w:type="character" w:customStyle="1" w:styleId="Heading3Char">
    <w:name w:val="Heading 3 Char"/>
    <w:basedOn w:val="DefaultParagraphFont"/>
    <w:link w:val="Heading3"/>
    <w:uiPriority w:val="9"/>
    <w:rsid w:val="004955FC"/>
    <w:rPr>
      <w:rFonts w:ascii="Times New Roman" w:eastAsiaTheme="majorEastAsia" w:hAnsi="Times New Roman" w:cstheme="majorBidi"/>
      <w:color w:val="00B050"/>
      <w:sz w:val="28"/>
    </w:rPr>
  </w:style>
  <w:style w:type="character" w:customStyle="1" w:styleId="Heading4Char">
    <w:name w:val="Heading 4 Char"/>
    <w:basedOn w:val="DefaultParagraphFont"/>
    <w:link w:val="Heading4"/>
    <w:uiPriority w:val="9"/>
    <w:rsid w:val="0021551F"/>
    <w:rPr>
      <w:rFonts w:ascii="Times New Roman" w:eastAsiaTheme="majorEastAsia" w:hAnsi="Times New Roman" w:cstheme="majorBidi"/>
      <w:iCs/>
      <w:color w:val="5B9BD5" w:themeColor="accent5"/>
      <w:sz w:val="28"/>
    </w:rPr>
  </w:style>
  <w:style w:type="paragraph" w:styleId="NoSpacing">
    <w:name w:val="No Spacing"/>
    <w:link w:val="NoSpacingChar"/>
    <w:uiPriority w:val="1"/>
    <w:qFormat/>
    <w:rsid w:val="002C06C4"/>
  </w:style>
  <w:style w:type="paragraph" w:styleId="Header">
    <w:name w:val="header"/>
    <w:basedOn w:val="Normal"/>
    <w:link w:val="HeaderChar"/>
    <w:uiPriority w:val="99"/>
    <w:unhideWhenUsed/>
    <w:rsid w:val="007A47F7"/>
    <w:pPr>
      <w:tabs>
        <w:tab w:val="center" w:pos="4513"/>
        <w:tab w:val="right" w:pos="9026"/>
      </w:tabs>
    </w:pPr>
  </w:style>
  <w:style w:type="character" w:customStyle="1" w:styleId="HeaderChar">
    <w:name w:val="Header Char"/>
    <w:basedOn w:val="DefaultParagraphFont"/>
    <w:link w:val="Header"/>
    <w:uiPriority w:val="99"/>
    <w:rsid w:val="007A47F7"/>
  </w:style>
  <w:style w:type="paragraph" w:styleId="Footer">
    <w:name w:val="footer"/>
    <w:basedOn w:val="Normal"/>
    <w:link w:val="FooterChar"/>
    <w:uiPriority w:val="99"/>
    <w:unhideWhenUsed/>
    <w:rsid w:val="007A47F7"/>
    <w:pPr>
      <w:tabs>
        <w:tab w:val="center" w:pos="4513"/>
        <w:tab w:val="right" w:pos="9026"/>
      </w:tabs>
    </w:pPr>
  </w:style>
  <w:style w:type="character" w:customStyle="1" w:styleId="FooterChar">
    <w:name w:val="Footer Char"/>
    <w:basedOn w:val="DefaultParagraphFont"/>
    <w:link w:val="Footer"/>
    <w:uiPriority w:val="99"/>
    <w:rsid w:val="007A47F7"/>
  </w:style>
  <w:style w:type="character" w:customStyle="1" w:styleId="NoSpacingChar">
    <w:name w:val="No Spacing Char"/>
    <w:basedOn w:val="DefaultParagraphFont"/>
    <w:link w:val="NoSpacing"/>
    <w:uiPriority w:val="1"/>
    <w:rsid w:val="006F55D4"/>
  </w:style>
  <w:style w:type="paragraph" w:styleId="BalloonText">
    <w:name w:val="Balloon Text"/>
    <w:basedOn w:val="Normal"/>
    <w:link w:val="BalloonTextChar"/>
    <w:uiPriority w:val="99"/>
    <w:semiHidden/>
    <w:unhideWhenUsed/>
    <w:rsid w:val="006F55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55D4"/>
    <w:rPr>
      <w:rFonts w:ascii="Segoe UI" w:hAnsi="Segoe UI" w:cs="Segoe UI"/>
      <w:sz w:val="18"/>
      <w:szCs w:val="18"/>
    </w:rPr>
  </w:style>
  <w:style w:type="paragraph" w:styleId="Bibliography">
    <w:name w:val="Bibliography"/>
    <w:basedOn w:val="Normal"/>
    <w:next w:val="Normal"/>
    <w:uiPriority w:val="37"/>
    <w:unhideWhenUsed/>
    <w:rsid w:val="00117C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562">
      <w:bodyDiv w:val="1"/>
      <w:marLeft w:val="0"/>
      <w:marRight w:val="0"/>
      <w:marTop w:val="0"/>
      <w:marBottom w:val="0"/>
      <w:divBdr>
        <w:top w:val="none" w:sz="0" w:space="0" w:color="auto"/>
        <w:left w:val="none" w:sz="0" w:space="0" w:color="auto"/>
        <w:bottom w:val="none" w:sz="0" w:space="0" w:color="auto"/>
        <w:right w:val="none" w:sz="0" w:space="0" w:color="auto"/>
      </w:divBdr>
    </w:div>
    <w:div w:id="14960616">
      <w:bodyDiv w:val="1"/>
      <w:marLeft w:val="0"/>
      <w:marRight w:val="0"/>
      <w:marTop w:val="0"/>
      <w:marBottom w:val="0"/>
      <w:divBdr>
        <w:top w:val="none" w:sz="0" w:space="0" w:color="auto"/>
        <w:left w:val="none" w:sz="0" w:space="0" w:color="auto"/>
        <w:bottom w:val="none" w:sz="0" w:space="0" w:color="auto"/>
        <w:right w:val="none" w:sz="0" w:space="0" w:color="auto"/>
      </w:divBdr>
    </w:div>
    <w:div w:id="25759395">
      <w:bodyDiv w:val="1"/>
      <w:marLeft w:val="0"/>
      <w:marRight w:val="0"/>
      <w:marTop w:val="0"/>
      <w:marBottom w:val="0"/>
      <w:divBdr>
        <w:top w:val="none" w:sz="0" w:space="0" w:color="auto"/>
        <w:left w:val="none" w:sz="0" w:space="0" w:color="auto"/>
        <w:bottom w:val="none" w:sz="0" w:space="0" w:color="auto"/>
        <w:right w:val="none" w:sz="0" w:space="0" w:color="auto"/>
      </w:divBdr>
    </w:div>
    <w:div w:id="42870998">
      <w:bodyDiv w:val="1"/>
      <w:marLeft w:val="0"/>
      <w:marRight w:val="0"/>
      <w:marTop w:val="0"/>
      <w:marBottom w:val="0"/>
      <w:divBdr>
        <w:top w:val="none" w:sz="0" w:space="0" w:color="auto"/>
        <w:left w:val="none" w:sz="0" w:space="0" w:color="auto"/>
        <w:bottom w:val="none" w:sz="0" w:space="0" w:color="auto"/>
        <w:right w:val="none" w:sz="0" w:space="0" w:color="auto"/>
      </w:divBdr>
    </w:div>
    <w:div w:id="52851869">
      <w:bodyDiv w:val="1"/>
      <w:marLeft w:val="0"/>
      <w:marRight w:val="0"/>
      <w:marTop w:val="0"/>
      <w:marBottom w:val="0"/>
      <w:divBdr>
        <w:top w:val="none" w:sz="0" w:space="0" w:color="auto"/>
        <w:left w:val="none" w:sz="0" w:space="0" w:color="auto"/>
        <w:bottom w:val="none" w:sz="0" w:space="0" w:color="auto"/>
        <w:right w:val="none" w:sz="0" w:space="0" w:color="auto"/>
      </w:divBdr>
    </w:div>
    <w:div w:id="62723011">
      <w:bodyDiv w:val="1"/>
      <w:marLeft w:val="0"/>
      <w:marRight w:val="0"/>
      <w:marTop w:val="0"/>
      <w:marBottom w:val="0"/>
      <w:divBdr>
        <w:top w:val="none" w:sz="0" w:space="0" w:color="auto"/>
        <w:left w:val="none" w:sz="0" w:space="0" w:color="auto"/>
        <w:bottom w:val="none" w:sz="0" w:space="0" w:color="auto"/>
        <w:right w:val="none" w:sz="0" w:space="0" w:color="auto"/>
      </w:divBdr>
    </w:div>
    <w:div w:id="92360209">
      <w:bodyDiv w:val="1"/>
      <w:marLeft w:val="0"/>
      <w:marRight w:val="0"/>
      <w:marTop w:val="0"/>
      <w:marBottom w:val="0"/>
      <w:divBdr>
        <w:top w:val="none" w:sz="0" w:space="0" w:color="auto"/>
        <w:left w:val="none" w:sz="0" w:space="0" w:color="auto"/>
        <w:bottom w:val="none" w:sz="0" w:space="0" w:color="auto"/>
        <w:right w:val="none" w:sz="0" w:space="0" w:color="auto"/>
      </w:divBdr>
    </w:div>
    <w:div w:id="96365594">
      <w:bodyDiv w:val="1"/>
      <w:marLeft w:val="0"/>
      <w:marRight w:val="0"/>
      <w:marTop w:val="0"/>
      <w:marBottom w:val="0"/>
      <w:divBdr>
        <w:top w:val="none" w:sz="0" w:space="0" w:color="auto"/>
        <w:left w:val="none" w:sz="0" w:space="0" w:color="auto"/>
        <w:bottom w:val="none" w:sz="0" w:space="0" w:color="auto"/>
        <w:right w:val="none" w:sz="0" w:space="0" w:color="auto"/>
      </w:divBdr>
    </w:div>
    <w:div w:id="234977915">
      <w:bodyDiv w:val="1"/>
      <w:marLeft w:val="0"/>
      <w:marRight w:val="0"/>
      <w:marTop w:val="0"/>
      <w:marBottom w:val="0"/>
      <w:divBdr>
        <w:top w:val="none" w:sz="0" w:space="0" w:color="auto"/>
        <w:left w:val="none" w:sz="0" w:space="0" w:color="auto"/>
        <w:bottom w:val="none" w:sz="0" w:space="0" w:color="auto"/>
        <w:right w:val="none" w:sz="0" w:space="0" w:color="auto"/>
      </w:divBdr>
    </w:div>
    <w:div w:id="237058023">
      <w:bodyDiv w:val="1"/>
      <w:marLeft w:val="0"/>
      <w:marRight w:val="0"/>
      <w:marTop w:val="0"/>
      <w:marBottom w:val="0"/>
      <w:divBdr>
        <w:top w:val="none" w:sz="0" w:space="0" w:color="auto"/>
        <w:left w:val="none" w:sz="0" w:space="0" w:color="auto"/>
        <w:bottom w:val="none" w:sz="0" w:space="0" w:color="auto"/>
        <w:right w:val="none" w:sz="0" w:space="0" w:color="auto"/>
      </w:divBdr>
    </w:div>
    <w:div w:id="248075458">
      <w:bodyDiv w:val="1"/>
      <w:marLeft w:val="0"/>
      <w:marRight w:val="0"/>
      <w:marTop w:val="0"/>
      <w:marBottom w:val="0"/>
      <w:divBdr>
        <w:top w:val="none" w:sz="0" w:space="0" w:color="auto"/>
        <w:left w:val="none" w:sz="0" w:space="0" w:color="auto"/>
        <w:bottom w:val="none" w:sz="0" w:space="0" w:color="auto"/>
        <w:right w:val="none" w:sz="0" w:space="0" w:color="auto"/>
      </w:divBdr>
    </w:div>
    <w:div w:id="256333794">
      <w:bodyDiv w:val="1"/>
      <w:marLeft w:val="0"/>
      <w:marRight w:val="0"/>
      <w:marTop w:val="0"/>
      <w:marBottom w:val="0"/>
      <w:divBdr>
        <w:top w:val="none" w:sz="0" w:space="0" w:color="auto"/>
        <w:left w:val="none" w:sz="0" w:space="0" w:color="auto"/>
        <w:bottom w:val="none" w:sz="0" w:space="0" w:color="auto"/>
        <w:right w:val="none" w:sz="0" w:space="0" w:color="auto"/>
      </w:divBdr>
    </w:div>
    <w:div w:id="261110787">
      <w:bodyDiv w:val="1"/>
      <w:marLeft w:val="0"/>
      <w:marRight w:val="0"/>
      <w:marTop w:val="0"/>
      <w:marBottom w:val="0"/>
      <w:divBdr>
        <w:top w:val="none" w:sz="0" w:space="0" w:color="auto"/>
        <w:left w:val="none" w:sz="0" w:space="0" w:color="auto"/>
        <w:bottom w:val="none" w:sz="0" w:space="0" w:color="auto"/>
        <w:right w:val="none" w:sz="0" w:space="0" w:color="auto"/>
      </w:divBdr>
    </w:div>
    <w:div w:id="282007606">
      <w:bodyDiv w:val="1"/>
      <w:marLeft w:val="0"/>
      <w:marRight w:val="0"/>
      <w:marTop w:val="0"/>
      <w:marBottom w:val="0"/>
      <w:divBdr>
        <w:top w:val="none" w:sz="0" w:space="0" w:color="auto"/>
        <w:left w:val="none" w:sz="0" w:space="0" w:color="auto"/>
        <w:bottom w:val="none" w:sz="0" w:space="0" w:color="auto"/>
        <w:right w:val="none" w:sz="0" w:space="0" w:color="auto"/>
      </w:divBdr>
    </w:div>
    <w:div w:id="331445600">
      <w:bodyDiv w:val="1"/>
      <w:marLeft w:val="0"/>
      <w:marRight w:val="0"/>
      <w:marTop w:val="0"/>
      <w:marBottom w:val="0"/>
      <w:divBdr>
        <w:top w:val="none" w:sz="0" w:space="0" w:color="auto"/>
        <w:left w:val="none" w:sz="0" w:space="0" w:color="auto"/>
        <w:bottom w:val="none" w:sz="0" w:space="0" w:color="auto"/>
        <w:right w:val="none" w:sz="0" w:space="0" w:color="auto"/>
      </w:divBdr>
    </w:div>
    <w:div w:id="341593435">
      <w:bodyDiv w:val="1"/>
      <w:marLeft w:val="0"/>
      <w:marRight w:val="0"/>
      <w:marTop w:val="0"/>
      <w:marBottom w:val="0"/>
      <w:divBdr>
        <w:top w:val="none" w:sz="0" w:space="0" w:color="auto"/>
        <w:left w:val="none" w:sz="0" w:space="0" w:color="auto"/>
        <w:bottom w:val="none" w:sz="0" w:space="0" w:color="auto"/>
        <w:right w:val="none" w:sz="0" w:space="0" w:color="auto"/>
      </w:divBdr>
    </w:div>
    <w:div w:id="346493326">
      <w:bodyDiv w:val="1"/>
      <w:marLeft w:val="0"/>
      <w:marRight w:val="0"/>
      <w:marTop w:val="0"/>
      <w:marBottom w:val="0"/>
      <w:divBdr>
        <w:top w:val="none" w:sz="0" w:space="0" w:color="auto"/>
        <w:left w:val="none" w:sz="0" w:space="0" w:color="auto"/>
        <w:bottom w:val="none" w:sz="0" w:space="0" w:color="auto"/>
        <w:right w:val="none" w:sz="0" w:space="0" w:color="auto"/>
      </w:divBdr>
    </w:div>
    <w:div w:id="376900499">
      <w:bodyDiv w:val="1"/>
      <w:marLeft w:val="0"/>
      <w:marRight w:val="0"/>
      <w:marTop w:val="0"/>
      <w:marBottom w:val="0"/>
      <w:divBdr>
        <w:top w:val="none" w:sz="0" w:space="0" w:color="auto"/>
        <w:left w:val="none" w:sz="0" w:space="0" w:color="auto"/>
        <w:bottom w:val="none" w:sz="0" w:space="0" w:color="auto"/>
        <w:right w:val="none" w:sz="0" w:space="0" w:color="auto"/>
      </w:divBdr>
    </w:div>
    <w:div w:id="451442198">
      <w:bodyDiv w:val="1"/>
      <w:marLeft w:val="0"/>
      <w:marRight w:val="0"/>
      <w:marTop w:val="0"/>
      <w:marBottom w:val="0"/>
      <w:divBdr>
        <w:top w:val="none" w:sz="0" w:space="0" w:color="auto"/>
        <w:left w:val="none" w:sz="0" w:space="0" w:color="auto"/>
        <w:bottom w:val="none" w:sz="0" w:space="0" w:color="auto"/>
        <w:right w:val="none" w:sz="0" w:space="0" w:color="auto"/>
      </w:divBdr>
    </w:div>
    <w:div w:id="472135369">
      <w:bodyDiv w:val="1"/>
      <w:marLeft w:val="0"/>
      <w:marRight w:val="0"/>
      <w:marTop w:val="0"/>
      <w:marBottom w:val="0"/>
      <w:divBdr>
        <w:top w:val="none" w:sz="0" w:space="0" w:color="auto"/>
        <w:left w:val="none" w:sz="0" w:space="0" w:color="auto"/>
        <w:bottom w:val="none" w:sz="0" w:space="0" w:color="auto"/>
        <w:right w:val="none" w:sz="0" w:space="0" w:color="auto"/>
      </w:divBdr>
    </w:div>
    <w:div w:id="485707907">
      <w:bodyDiv w:val="1"/>
      <w:marLeft w:val="0"/>
      <w:marRight w:val="0"/>
      <w:marTop w:val="0"/>
      <w:marBottom w:val="0"/>
      <w:divBdr>
        <w:top w:val="none" w:sz="0" w:space="0" w:color="auto"/>
        <w:left w:val="none" w:sz="0" w:space="0" w:color="auto"/>
        <w:bottom w:val="none" w:sz="0" w:space="0" w:color="auto"/>
        <w:right w:val="none" w:sz="0" w:space="0" w:color="auto"/>
      </w:divBdr>
    </w:div>
    <w:div w:id="529760095">
      <w:bodyDiv w:val="1"/>
      <w:marLeft w:val="0"/>
      <w:marRight w:val="0"/>
      <w:marTop w:val="0"/>
      <w:marBottom w:val="0"/>
      <w:divBdr>
        <w:top w:val="none" w:sz="0" w:space="0" w:color="auto"/>
        <w:left w:val="none" w:sz="0" w:space="0" w:color="auto"/>
        <w:bottom w:val="none" w:sz="0" w:space="0" w:color="auto"/>
        <w:right w:val="none" w:sz="0" w:space="0" w:color="auto"/>
      </w:divBdr>
    </w:div>
    <w:div w:id="531499375">
      <w:bodyDiv w:val="1"/>
      <w:marLeft w:val="0"/>
      <w:marRight w:val="0"/>
      <w:marTop w:val="0"/>
      <w:marBottom w:val="0"/>
      <w:divBdr>
        <w:top w:val="none" w:sz="0" w:space="0" w:color="auto"/>
        <w:left w:val="none" w:sz="0" w:space="0" w:color="auto"/>
        <w:bottom w:val="none" w:sz="0" w:space="0" w:color="auto"/>
        <w:right w:val="none" w:sz="0" w:space="0" w:color="auto"/>
      </w:divBdr>
    </w:div>
    <w:div w:id="541013874">
      <w:bodyDiv w:val="1"/>
      <w:marLeft w:val="0"/>
      <w:marRight w:val="0"/>
      <w:marTop w:val="0"/>
      <w:marBottom w:val="0"/>
      <w:divBdr>
        <w:top w:val="none" w:sz="0" w:space="0" w:color="auto"/>
        <w:left w:val="none" w:sz="0" w:space="0" w:color="auto"/>
        <w:bottom w:val="none" w:sz="0" w:space="0" w:color="auto"/>
        <w:right w:val="none" w:sz="0" w:space="0" w:color="auto"/>
      </w:divBdr>
    </w:div>
    <w:div w:id="558059836">
      <w:bodyDiv w:val="1"/>
      <w:marLeft w:val="0"/>
      <w:marRight w:val="0"/>
      <w:marTop w:val="0"/>
      <w:marBottom w:val="0"/>
      <w:divBdr>
        <w:top w:val="none" w:sz="0" w:space="0" w:color="auto"/>
        <w:left w:val="none" w:sz="0" w:space="0" w:color="auto"/>
        <w:bottom w:val="none" w:sz="0" w:space="0" w:color="auto"/>
        <w:right w:val="none" w:sz="0" w:space="0" w:color="auto"/>
      </w:divBdr>
    </w:div>
    <w:div w:id="573466600">
      <w:bodyDiv w:val="1"/>
      <w:marLeft w:val="0"/>
      <w:marRight w:val="0"/>
      <w:marTop w:val="0"/>
      <w:marBottom w:val="0"/>
      <w:divBdr>
        <w:top w:val="none" w:sz="0" w:space="0" w:color="auto"/>
        <w:left w:val="none" w:sz="0" w:space="0" w:color="auto"/>
        <w:bottom w:val="none" w:sz="0" w:space="0" w:color="auto"/>
        <w:right w:val="none" w:sz="0" w:space="0" w:color="auto"/>
      </w:divBdr>
    </w:div>
    <w:div w:id="584146975">
      <w:bodyDiv w:val="1"/>
      <w:marLeft w:val="0"/>
      <w:marRight w:val="0"/>
      <w:marTop w:val="0"/>
      <w:marBottom w:val="0"/>
      <w:divBdr>
        <w:top w:val="none" w:sz="0" w:space="0" w:color="auto"/>
        <w:left w:val="none" w:sz="0" w:space="0" w:color="auto"/>
        <w:bottom w:val="none" w:sz="0" w:space="0" w:color="auto"/>
        <w:right w:val="none" w:sz="0" w:space="0" w:color="auto"/>
      </w:divBdr>
    </w:div>
    <w:div w:id="604070249">
      <w:bodyDiv w:val="1"/>
      <w:marLeft w:val="0"/>
      <w:marRight w:val="0"/>
      <w:marTop w:val="0"/>
      <w:marBottom w:val="0"/>
      <w:divBdr>
        <w:top w:val="none" w:sz="0" w:space="0" w:color="auto"/>
        <w:left w:val="none" w:sz="0" w:space="0" w:color="auto"/>
        <w:bottom w:val="none" w:sz="0" w:space="0" w:color="auto"/>
        <w:right w:val="none" w:sz="0" w:space="0" w:color="auto"/>
      </w:divBdr>
    </w:div>
    <w:div w:id="611204084">
      <w:bodyDiv w:val="1"/>
      <w:marLeft w:val="0"/>
      <w:marRight w:val="0"/>
      <w:marTop w:val="0"/>
      <w:marBottom w:val="0"/>
      <w:divBdr>
        <w:top w:val="none" w:sz="0" w:space="0" w:color="auto"/>
        <w:left w:val="none" w:sz="0" w:space="0" w:color="auto"/>
        <w:bottom w:val="none" w:sz="0" w:space="0" w:color="auto"/>
        <w:right w:val="none" w:sz="0" w:space="0" w:color="auto"/>
      </w:divBdr>
    </w:div>
    <w:div w:id="620066820">
      <w:bodyDiv w:val="1"/>
      <w:marLeft w:val="0"/>
      <w:marRight w:val="0"/>
      <w:marTop w:val="0"/>
      <w:marBottom w:val="0"/>
      <w:divBdr>
        <w:top w:val="none" w:sz="0" w:space="0" w:color="auto"/>
        <w:left w:val="none" w:sz="0" w:space="0" w:color="auto"/>
        <w:bottom w:val="none" w:sz="0" w:space="0" w:color="auto"/>
        <w:right w:val="none" w:sz="0" w:space="0" w:color="auto"/>
      </w:divBdr>
    </w:div>
    <w:div w:id="645746182">
      <w:bodyDiv w:val="1"/>
      <w:marLeft w:val="0"/>
      <w:marRight w:val="0"/>
      <w:marTop w:val="0"/>
      <w:marBottom w:val="0"/>
      <w:divBdr>
        <w:top w:val="none" w:sz="0" w:space="0" w:color="auto"/>
        <w:left w:val="none" w:sz="0" w:space="0" w:color="auto"/>
        <w:bottom w:val="none" w:sz="0" w:space="0" w:color="auto"/>
        <w:right w:val="none" w:sz="0" w:space="0" w:color="auto"/>
      </w:divBdr>
    </w:div>
    <w:div w:id="655570586">
      <w:bodyDiv w:val="1"/>
      <w:marLeft w:val="0"/>
      <w:marRight w:val="0"/>
      <w:marTop w:val="0"/>
      <w:marBottom w:val="0"/>
      <w:divBdr>
        <w:top w:val="none" w:sz="0" w:space="0" w:color="auto"/>
        <w:left w:val="none" w:sz="0" w:space="0" w:color="auto"/>
        <w:bottom w:val="none" w:sz="0" w:space="0" w:color="auto"/>
        <w:right w:val="none" w:sz="0" w:space="0" w:color="auto"/>
      </w:divBdr>
    </w:div>
    <w:div w:id="666521270">
      <w:bodyDiv w:val="1"/>
      <w:marLeft w:val="0"/>
      <w:marRight w:val="0"/>
      <w:marTop w:val="0"/>
      <w:marBottom w:val="0"/>
      <w:divBdr>
        <w:top w:val="none" w:sz="0" w:space="0" w:color="auto"/>
        <w:left w:val="none" w:sz="0" w:space="0" w:color="auto"/>
        <w:bottom w:val="none" w:sz="0" w:space="0" w:color="auto"/>
        <w:right w:val="none" w:sz="0" w:space="0" w:color="auto"/>
      </w:divBdr>
    </w:div>
    <w:div w:id="686440768">
      <w:bodyDiv w:val="1"/>
      <w:marLeft w:val="0"/>
      <w:marRight w:val="0"/>
      <w:marTop w:val="0"/>
      <w:marBottom w:val="0"/>
      <w:divBdr>
        <w:top w:val="none" w:sz="0" w:space="0" w:color="auto"/>
        <w:left w:val="none" w:sz="0" w:space="0" w:color="auto"/>
        <w:bottom w:val="none" w:sz="0" w:space="0" w:color="auto"/>
        <w:right w:val="none" w:sz="0" w:space="0" w:color="auto"/>
      </w:divBdr>
    </w:div>
    <w:div w:id="696582477">
      <w:bodyDiv w:val="1"/>
      <w:marLeft w:val="0"/>
      <w:marRight w:val="0"/>
      <w:marTop w:val="0"/>
      <w:marBottom w:val="0"/>
      <w:divBdr>
        <w:top w:val="none" w:sz="0" w:space="0" w:color="auto"/>
        <w:left w:val="none" w:sz="0" w:space="0" w:color="auto"/>
        <w:bottom w:val="none" w:sz="0" w:space="0" w:color="auto"/>
        <w:right w:val="none" w:sz="0" w:space="0" w:color="auto"/>
      </w:divBdr>
    </w:div>
    <w:div w:id="722950640">
      <w:bodyDiv w:val="1"/>
      <w:marLeft w:val="0"/>
      <w:marRight w:val="0"/>
      <w:marTop w:val="0"/>
      <w:marBottom w:val="0"/>
      <w:divBdr>
        <w:top w:val="none" w:sz="0" w:space="0" w:color="auto"/>
        <w:left w:val="none" w:sz="0" w:space="0" w:color="auto"/>
        <w:bottom w:val="none" w:sz="0" w:space="0" w:color="auto"/>
        <w:right w:val="none" w:sz="0" w:space="0" w:color="auto"/>
      </w:divBdr>
    </w:div>
    <w:div w:id="723021777">
      <w:bodyDiv w:val="1"/>
      <w:marLeft w:val="0"/>
      <w:marRight w:val="0"/>
      <w:marTop w:val="0"/>
      <w:marBottom w:val="0"/>
      <w:divBdr>
        <w:top w:val="none" w:sz="0" w:space="0" w:color="auto"/>
        <w:left w:val="none" w:sz="0" w:space="0" w:color="auto"/>
        <w:bottom w:val="none" w:sz="0" w:space="0" w:color="auto"/>
        <w:right w:val="none" w:sz="0" w:space="0" w:color="auto"/>
      </w:divBdr>
    </w:div>
    <w:div w:id="723067890">
      <w:bodyDiv w:val="1"/>
      <w:marLeft w:val="0"/>
      <w:marRight w:val="0"/>
      <w:marTop w:val="0"/>
      <w:marBottom w:val="0"/>
      <w:divBdr>
        <w:top w:val="none" w:sz="0" w:space="0" w:color="auto"/>
        <w:left w:val="none" w:sz="0" w:space="0" w:color="auto"/>
        <w:bottom w:val="none" w:sz="0" w:space="0" w:color="auto"/>
        <w:right w:val="none" w:sz="0" w:space="0" w:color="auto"/>
      </w:divBdr>
    </w:div>
    <w:div w:id="734165606">
      <w:bodyDiv w:val="1"/>
      <w:marLeft w:val="0"/>
      <w:marRight w:val="0"/>
      <w:marTop w:val="0"/>
      <w:marBottom w:val="0"/>
      <w:divBdr>
        <w:top w:val="none" w:sz="0" w:space="0" w:color="auto"/>
        <w:left w:val="none" w:sz="0" w:space="0" w:color="auto"/>
        <w:bottom w:val="none" w:sz="0" w:space="0" w:color="auto"/>
        <w:right w:val="none" w:sz="0" w:space="0" w:color="auto"/>
      </w:divBdr>
    </w:div>
    <w:div w:id="742994829">
      <w:bodyDiv w:val="1"/>
      <w:marLeft w:val="0"/>
      <w:marRight w:val="0"/>
      <w:marTop w:val="0"/>
      <w:marBottom w:val="0"/>
      <w:divBdr>
        <w:top w:val="none" w:sz="0" w:space="0" w:color="auto"/>
        <w:left w:val="none" w:sz="0" w:space="0" w:color="auto"/>
        <w:bottom w:val="none" w:sz="0" w:space="0" w:color="auto"/>
        <w:right w:val="none" w:sz="0" w:space="0" w:color="auto"/>
      </w:divBdr>
    </w:div>
    <w:div w:id="793446090">
      <w:bodyDiv w:val="1"/>
      <w:marLeft w:val="0"/>
      <w:marRight w:val="0"/>
      <w:marTop w:val="0"/>
      <w:marBottom w:val="0"/>
      <w:divBdr>
        <w:top w:val="none" w:sz="0" w:space="0" w:color="auto"/>
        <w:left w:val="none" w:sz="0" w:space="0" w:color="auto"/>
        <w:bottom w:val="none" w:sz="0" w:space="0" w:color="auto"/>
        <w:right w:val="none" w:sz="0" w:space="0" w:color="auto"/>
      </w:divBdr>
    </w:div>
    <w:div w:id="838884537">
      <w:bodyDiv w:val="1"/>
      <w:marLeft w:val="0"/>
      <w:marRight w:val="0"/>
      <w:marTop w:val="0"/>
      <w:marBottom w:val="0"/>
      <w:divBdr>
        <w:top w:val="none" w:sz="0" w:space="0" w:color="auto"/>
        <w:left w:val="none" w:sz="0" w:space="0" w:color="auto"/>
        <w:bottom w:val="none" w:sz="0" w:space="0" w:color="auto"/>
        <w:right w:val="none" w:sz="0" w:space="0" w:color="auto"/>
      </w:divBdr>
    </w:div>
    <w:div w:id="845442141">
      <w:bodyDiv w:val="1"/>
      <w:marLeft w:val="0"/>
      <w:marRight w:val="0"/>
      <w:marTop w:val="0"/>
      <w:marBottom w:val="0"/>
      <w:divBdr>
        <w:top w:val="none" w:sz="0" w:space="0" w:color="auto"/>
        <w:left w:val="none" w:sz="0" w:space="0" w:color="auto"/>
        <w:bottom w:val="none" w:sz="0" w:space="0" w:color="auto"/>
        <w:right w:val="none" w:sz="0" w:space="0" w:color="auto"/>
      </w:divBdr>
    </w:div>
    <w:div w:id="873272957">
      <w:bodyDiv w:val="1"/>
      <w:marLeft w:val="0"/>
      <w:marRight w:val="0"/>
      <w:marTop w:val="0"/>
      <w:marBottom w:val="0"/>
      <w:divBdr>
        <w:top w:val="none" w:sz="0" w:space="0" w:color="auto"/>
        <w:left w:val="none" w:sz="0" w:space="0" w:color="auto"/>
        <w:bottom w:val="none" w:sz="0" w:space="0" w:color="auto"/>
        <w:right w:val="none" w:sz="0" w:space="0" w:color="auto"/>
      </w:divBdr>
    </w:div>
    <w:div w:id="888108272">
      <w:bodyDiv w:val="1"/>
      <w:marLeft w:val="0"/>
      <w:marRight w:val="0"/>
      <w:marTop w:val="0"/>
      <w:marBottom w:val="0"/>
      <w:divBdr>
        <w:top w:val="none" w:sz="0" w:space="0" w:color="auto"/>
        <w:left w:val="none" w:sz="0" w:space="0" w:color="auto"/>
        <w:bottom w:val="none" w:sz="0" w:space="0" w:color="auto"/>
        <w:right w:val="none" w:sz="0" w:space="0" w:color="auto"/>
      </w:divBdr>
    </w:div>
    <w:div w:id="907421135">
      <w:bodyDiv w:val="1"/>
      <w:marLeft w:val="0"/>
      <w:marRight w:val="0"/>
      <w:marTop w:val="0"/>
      <w:marBottom w:val="0"/>
      <w:divBdr>
        <w:top w:val="none" w:sz="0" w:space="0" w:color="auto"/>
        <w:left w:val="none" w:sz="0" w:space="0" w:color="auto"/>
        <w:bottom w:val="none" w:sz="0" w:space="0" w:color="auto"/>
        <w:right w:val="none" w:sz="0" w:space="0" w:color="auto"/>
      </w:divBdr>
    </w:div>
    <w:div w:id="907614618">
      <w:bodyDiv w:val="1"/>
      <w:marLeft w:val="0"/>
      <w:marRight w:val="0"/>
      <w:marTop w:val="0"/>
      <w:marBottom w:val="0"/>
      <w:divBdr>
        <w:top w:val="none" w:sz="0" w:space="0" w:color="auto"/>
        <w:left w:val="none" w:sz="0" w:space="0" w:color="auto"/>
        <w:bottom w:val="none" w:sz="0" w:space="0" w:color="auto"/>
        <w:right w:val="none" w:sz="0" w:space="0" w:color="auto"/>
      </w:divBdr>
    </w:div>
    <w:div w:id="910887906">
      <w:bodyDiv w:val="1"/>
      <w:marLeft w:val="0"/>
      <w:marRight w:val="0"/>
      <w:marTop w:val="0"/>
      <w:marBottom w:val="0"/>
      <w:divBdr>
        <w:top w:val="none" w:sz="0" w:space="0" w:color="auto"/>
        <w:left w:val="none" w:sz="0" w:space="0" w:color="auto"/>
        <w:bottom w:val="none" w:sz="0" w:space="0" w:color="auto"/>
        <w:right w:val="none" w:sz="0" w:space="0" w:color="auto"/>
      </w:divBdr>
    </w:div>
    <w:div w:id="917785770">
      <w:bodyDiv w:val="1"/>
      <w:marLeft w:val="0"/>
      <w:marRight w:val="0"/>
      <w:marTop w:val="0"/>
      <w:marBottom w:val="0"/>
      <w:divBdr>
        <w:top w:val="none" w:sz="0" w:space="0" w:color="auto"/>
        <w:left w:val="none" w:sz="0" w:space="0" w:color="auto"/>
        <w:bottom w:val="none" w:sz="0" w:space="0" w:color="auto"/>
        <w:right w:val="none" w:sz="0" w:space="0" w:color="auto"/>
      </w:divBdr>
    </w:div>
    <w:div w:id="946153455">
      <w:bodyDiv w:val="1"/>
      <w:marLeft w:val="0"/>
      <w:marRight w:val="0"/>
      <w:marTop w:val="0"/>
      <w:marBottom w:val="0"/>
      <w:divBdr>
        <w:top w:val="none" w:sz="0" w:space="0" w:color="auto"/>
        <w:left w:val="none" w:sz="0" w:space="0" w:color="auto"/>
        <w:bottom w:val="none" w:sz="0" w:space="0" w:color="auto"/>
        <w:right w:val="none" w:sz="0" w:space="0" w:color="auto"/>
      </w:divBdr>
    </w:div>
    <w:div w:id="995455737">
      <w:bodyDiv w:val="1"/>
      <w:marLeft w:val="0"/>
      <w:marRight w:val="0"/>
      <w:marTop w:val="0"/>
      <w:marBottom w:val="0"/>
      <w:divBdr>
        <w:top w:val="none" w:sz="0" w:space="0" w:color="auto"/>
        <w:left w:val="none" w:sz="0" w:space="0" w:color="auto"/>
        <w:bottom w:val="none" w:sz="0" w:space="0" w:color="auto"/>
        <w:right w:val="none" w:sz="0" w:space="0" w:color="auto"/>
      </w:divBdr>
    </w:div>
    <w:div w:id="1003505936">
      <w:bodyDiv w:val="1"/>
      <w:marLeft w:val="0"/>
      <w:marRight w:val="0"/>
      <w:marTop w:val="0"/>
      <w:marBottom w:val="0"/>
      <w:divBdr>
        <w:top w:val="none" w:sz="0" w:space="0" w:color="auto"/>
        <w:left w:val="none" w:sz="0" w:space="0" w:color="auto"/>
        <w:bottom w:val="none" w:sz="0" w:space="0" w:color="auto"/>
        <w:right w:val="none" w:sz="0" w:space="0" w:color="auto"/>
      </w:divBdr>
    </w:div>
    <w:div w:id="1028411605">
      <w:bodyDiv w:val="1"/>
      <w:marLeft w:val="0"/>
      <w:marRight w:val="0"/>
      <w:marTop w:val="0"/>
      <w:marBottom w:val="0"/>
      <w:divBdr>
        <w:top w:val="none" w:sz="0" w:space="0" w:color="auto"/>
        <w:left w:val="none" w:sz="0" w:space="0" w:color="auto"/>
        <w:bottom w:val="none" w:sz="0" w:space="0" w:color="auto"/>
        <w:right w:val="none" w:sz="0" w:space="0" w:color="auto"/>
      </w:divBdr>
    </w:div>
    <w:div w:id="1035471072">
      <w:bodyDiv w:val="1"/>
      <w:marLeft w:val="0"/>
      <w:marRight w:val="0"/>
      <w:marTop w:val="0"/>
      <w:marBottom w:val="0"/>
      <w:divBdr>
        <w:top w:val="none" w:sz="0" w:space="0" w:color="auto"/>
        <w:left w:val="none" w:sz="0" w:space="0" w:color="auto"/>
        <w:bottom w:val="none" w:sz="0" w:space="0" w:color="auto"/>
        <w:right w:val="none" w:sz="0" w:space="0" w:color="auto"/>
      </w:divBdr>
    </w:div>
    <w:div w:id="1050150474">
      <w:bodyDiv w:val="1"/>
      <w:marLeft w:val="0"/>
      <w:marRight w:val="0"/>
      <w:marTop w:val="0"/>
      <w:marBottom w:val="0"/>
      <w:divBdr>
        <w:top w:val="none" w:sz="0" w:space="0" w:color="auto"/>
        <w:left w:val="none" w:sz="0" w:space="0" w:color="auto"/>
        <w:bottom w:val="none" w:sz="0" w:space="0" w:color="auto"/>
        <w:right w:val="none" w:sz="0" w:space="0" w:color="auto"/>
      </w:divBdr>
    </w:div>
    <w:div w:id="1136877019">
      <w:bodyDiv w:val="1"/>
      <w:marLeft w:val="0"/>
      <w:marRight w:val="0"/>
      <w:marTop w:val="0"/>
      <w:marBottom w:val="0"/>
      <w:divBdr>
        <w:top w:val="none" w:sz="0" w:space="0" w:color="auto"/>
        <w:left w:val="none" w:sz="0" w:space="0" w:color="auto"/>
        <w:bottom w:val="none" w:sz="0" w:space="0" w:color="auto"/>
        <w:right w:val="none" w:sz="0" w:space="0" w:color="auto"/>
      </w:divBdr>
    </w:div>
    <w:div w:id="1159661808">
      <w:bodyDiv w:val="1"/>
      <w:marLeft w:val="0"/>
      <w:marRight w:val="0"/>
      <w:marTop w:val="0"/>
      <w:marBottom w:val="0"/>
      <w:divBdr>
        <w:top w:val="none" w:sz="0" w:space="0" w:color="auto"/>
        <w:left w:val="none" w:sz="0" w:space="0" w:color="auto"/>
        <w:bottom w:val="none" w:sz="0" w:space="0" w:color="auto"/>
        <w:right w:val="none" w:sz="0" w:space="0" w:color="auto"/>
      </w:divBdr>
    </w:div>
    <w:div w:id="1162116808">
      <w:bodyDiv w:val="1"/>
      <w:marLeft w:val="0"/>
      <w:marRight w:val="0"/>
      <w:marTop w:val="0"/>
      <w:marBottom w:val="0"/>
      <w:divBdr>
        <w:top w:val="none" w:sz="0" w:space="0" w:color="auto"/>
        <w:left w:val="none" w:sz="0" w:space="0" w:color="auto"/>
        <w:bottom w:val="none" w:sz="0" w:space="0" w:color="auto"/>
        <w:right w:val="none" w:sz="0" w:space="0" w:color="auto"/>
      </w:divBdr>
    </w:div>
    <w:div w:id="1184513630">
      <w:bodyDiv w:val="1"/>
      <w:marLeft w:val="0"/>
      <w:marRight w:val="0"/>
      <w:marTop w:val="0"/>
      <w:marBottom w:val="0"/>
      <w:divBdr>
        <w:top w:val="none" w:sz="0" w:space="0" w:color="auto"/>
        <w:left w:val="none" w:sz="0" w:space="0" w:color="auto"/>
        <w:bottom w:val="none" w:sz="0" w:space="0" w:color="auto"/>
        <w:right w:val="none" w:sz="0" w:space="0" w:color="auto"/>
      </w:divBdr>
    </w:div>
    <w:div w:id="1189023351">
      <w:bodyDiv w:val="1"/>
      <w:marLeft w:val="0"/>
      <w:marRight w:val="0"/>
      <w:marTop w:val="0"/>
      <w:marBottom w:val="0"/>
      <w:divBdr>
        <w:top w:val="none" w:sz="0" w:space="0" w:color="auto"/>
        <w:left w:val="none" w:sz="0" w:space="0" w:color="auto"/>
        <w:bottom w:val="none" w:sz="0" w:space="0" w:color="auto"/>
        <w:right w:val="none" w:sz="0" w:space="0" w:color="auto"/>
      </w:divBdr>
    </w:div>
    <w:div w:id="1194005157">
      <w:bodyDiv w:val="1"/>
      <w:marLeft w:val="0"/>
      <w:marRight w:val="0"/>
      <w:marTop w:val="0"/>
      <w:marBottom w:val="0"/>
      <w:divBdr>
        <w:top w:val="none" w:sz="0" w:space="0" w:color="auto"/>
        <w:left w:val="none" w:sz="0" w:space="0" w:color="auto"/>
        <w:bottom w:val="none" w:sz="0" w:space="0" w:color="auto"/>
        <w:right w:val="none" w:sz="0" w:space="0" w:color="auto"/>
      </w:divBdr>
    </w:div>
    <w:div w:id="1194420163">
      <w:bodyDiv w:val="1"/>
      <w:marLeft w:val="0"/>
      <w:marRight w:val="0"/>
      <w:marTop w:val="0"/>
      <w:marBottom w:val="0"/>
      <w:divBdr>
        <w:top w:val="none" w:sz="0" w:space="0" w:color="auto"/>
        <w:left w:val="none" w:sz="0" w:space="0" w:color="auto"/>
        <w:bottom w:val="none" w:sz="0" w:space="0" w:color="auto"/>
        <w:right w:val="none" w:sz="0" w:space="0" w:color="auto"/>
      </w:divBdr>
    </w:div>
    <w:div w:id="1244603633">
      <w:bodyDiv w:val="1"/>
      <w:marLeft w:val="0"/>
      <w:marRight w:val="0"/>
      <w:marTop w:val="0"/>
      <w:marBottom w:val="0"/>
      <w:divBdr>
        <w:top w:val="none" w:sz="0" w:space="0" w:color="auto"/>
        <w:left w:val="none" w:sz="0" w:space="0" w:color="auto"/>
        <w:bottom w:val="none" w:sz="0" w:space="0" w:color="auto"/>
        <w:right w:val="none" w:sz="0" w:space="0" w:color="auto"/>
      </w:divBdr>
    </w:div>
    <w:div w:id="1250891869">
      <w:bodyDiv w:val="1"/>
      <w:marLeft w:val="0"/>
      <w:marRight w:val="0"/>
      <w:marTop w:val="0"/>
      <w:marBottom w:val="0"/>
      <w:divBdr>
        <w:top w:val="none" w:sz="0" w:space="0" w:color="auto"/>
        <w:left w:val="none" w:sz="0" w:space="0" w:color="auto"/>
        <w:bottom w:val="none" w:sz="0" w:space="0" w:color="auto"/>
        <w:right w:val="none" w:sz="0" w:space="0" w:color="auto"/>
      </w:divBdr>
    </w:div>
    <w:div w:id="1260917352">
      <w:bodyDiv w:val="1"/>
      <w:marLeft w:val="0"/>
      <w:marRight w:val="0"/>
      <w:marTop w:val="0"/>
      <w:marBottom w:val="0"/>
      <w:divBdr>
        <w:top w:val="none" w:sz="0" w:space="0" w:color="auto"/>
        <w:left w:val="none" w:sz="0" w:space="0" w:color="auto"/>
        <w:bottom w:val="none" w:sz="0" w:space="0" w:color="auto"/>
        <w:right w:val="none" w:sz="0" w:space="0" w:color="auto"/>
      </w:divBdr>
    </w:div>
    <w:div w:id="1271551960">
      <w:bodyDiv w:val="1"/>
      <w:marLeft w:val="0"/>
      <w:marRight w:val="0"/>
      <w:marTop w:val="0"/>
      <w:marBottom w:val="0"/>
      <w:divBdr>
        <w:top w:val="none" w:sz="0" w:space="0" w:color="auto"/>
        <w:left w:val="none" w:sz="0" w:space="0" w:color="auto"/>
        <w:bottom w:val="none" w:sz="0" w:space="0" w:color="auto"/>
        <w:right w:val="none" w:sz="0" w:space="0" w:color="auto"/>
      </w:divBdr>
    </w:div>
    <w:div w:id="1290278108">
      <w:bodyDiv w:val="1"/>
      <w:marLeft w:val="0"/>
      <w:marRight w:val="0"/>
      <w:marTop w:val="0"/>
      <w:marBottom w:val="0"/>
      <w:divBdr>
        <w:top w:val="none" w:sz="0" w:space="0" w:color="auto"/>
        <w:left w:val="none" w:sz="0" w:space="0" w:color="auto"/>
        <w:bottom w:val="none" w:sz="0" w:space="0" w:color="auto"/>
        <w:right w:val="none" w:sz="0" w:space="0" w:color="auto"/>
      </w:divBdr>
    </w:div>
    <w:div w:id="1302274726">
      <w:bodyDiv w:val="1"/>
      <w:marLeft w:val="0"/>
      <w:marRight w:val="0"/>
      <w:marTop w:val="0"/>
      <w:marBottom w:val="0"/>
      <w:divBdr>
        <w:top w:val="none" w:sz="0" w:space="0" w:color="auto"/>
        <w:left w:val="none" w:sz="0" w:space="0" w:color="auto"/>
        <w:bottom w:val="none" w:sz="0" w:space="0" w:color="auto"/>
        <w:right w:val="none" w:sz="0" w:space="0" w:color="auto"/>
      </w:divBdr>
    </w:div>
    <w:div w:id="1302884894">
      <w:bodyDiv w:val="1"/>
      <w:marLeft w:val="0"/>
      <w:marRight w:val="0"/>
      <w:marTop w:val="0"/>
      <w:marBottom w:val="0"/>
      <w:divBdr>
        <w:top w:val="none" w:sz="0" w:space="0" w:color="auto"/>
        <w:left w:val="none" w:sz="0" w:space="0" w:color="auto"/>
        <w:bottom w:val="none" w:sz="0" w:space="0" w:color="auto"/>
        <w:right w:val="none" w:sz="0" w:space="0" w:color="auto"/>
      </w:divBdr>
    </w:div>
    <w:div w:id="1309356304">
      <w:bodyDiv w:val="1"/>
      <w:marLeft w:val="0"/>
      <w:marRight w:val="0"/>
      <w:marTop w:val="0"/>
      <w:marBottom w:val="0"/>
      <w:divBdr>
        <w:top w:val="none" w:sz="0" w:space="0" w:color="auto"/>
        <w:left w:val="none" w:sz="0" w:space="0" w:color="auto"/>
        <w:bottom w:val="none" w:sz="0" w:space="0" w:color="auto"/>
        <w:right w:val="none" w:sz="0" w:space="0" w:color="auto"/>
      </w:divBdr>
    </w:div>
    <w:div w:id="1377972087">
      <w:bodyDiv w:val="1"/>
      <w:marLeft w:val="0"/>
      <w:marRight w:val="0"/>
      <w:marTop w:val="0"/>
      <w:marBottom w:val="0"/>
      <w:divBdr>
        <w:top w:val="none" w:sz="0" w:space="0" w:color="auto"/>
        <w:left w:val="none" w:sz="0" w:space="0" w:color="auto"/>
        <w:bottom w:val="none" w:sz="0" w:space="0" w:color="auto"/>
        <w:right w:val="none" w:sz="0" w:space="0" w:color="auto"/>
      </w:divBdr>
    </w:div>
    <w:div w:id="1422067083">
      <w:bodyDiv w:val="1"/>
      <w:marLeft w:val="0"/>
      <w:marRight w:val="0"/>
      <w:marTop w:val="0"/>
      <w:marBottom w:val="0"/>
      <w:divBdr>
        <w:top w:val="none" w:sz="0" w:space="0" w:color="auto"/>
        <w:left w:val="none" w:sz="0" w:space="0" w:color="auto"/>
        <w:bottom w:val="none" w:sz="0" w:space="0" w:color="auto"/>
        <w:right w:val="none" w:sz="0" w:space="0" w:color="auto"/>
      </w:divBdr>
    </w:div>
    <w:div w:id="1438214707">
      <w:bodyDiv w:val="1"/>
      <w:marLeft w:val="0"/>
      <w:marRight w:val="0"/>
      <w:marTop w:val="0"/>
      <w:marBottom w:val="0"/>
      <w:divBdr>
        <w:top w:val="none" w:sz="0" w:space="0" w:color="auto"/>
        <w:left w:val="none" w:sz="0" w:space="0" w:color="auto"/>
        <w:bottom w:val="none" w:sz="0" w:space="0" w:color="auto"/>
        <w:right w:val="none" w:sz="0" w:space="0" w:color="auto"/>
      </w:divBdr>
    </w:div>
    <w:div w:id="1438259543">
      <w:bodyDiv w:val="1"/>
      <w:marLeft w:val="0"/>
      <w:marRight w:val="0"/>
      <w:marTop w:val="0"/>
      <w:marBottom w:val="0"/>
      <w:divBdr>
        <w:top w:val="none" w:sz="0" w:space="0" w:color="auto"/>
        <w:left w:val="none" w:sz="0" w:space="0" w:color="auto"/>
        <w:bottom w:val="none" w:sz="0" w:space="0" w:color="auto"/>
        <w:right w:val="none" w:sz="0" w:space="0" w:color="auto"/>
      </w:divBdr>
    </w:div>
    <w:div w:id="1461653507">
      <w:bodyDiv w:val="1"/>
      <w:marLeft w:val="0"/>
      <w:marRight w:val="0"/>
      <w:marTop w:val="0"/>
      <w:marBottom w:val="0"/>
      <w:divBdr>
        <w:top w:val="none" w:sz="0" w:space="0" w:color="auto"/>
        <w:left w:val="none" w:sz="0" w:space="0" w:color="auto"/>
        <w:bottom w:val="none" w:sz="0" w:space="0" w:color="auto"/>
        <w:right w:val="none" w:sz="0" w:space="0" w:color="auto"/>
      </w:divBdr>
    </w:div>
    <w:div w:id="1486312573">
      <w:bodyDiv w:val="1"/>
      <w:marLeft w:val="0"/>
      <w:marRight w:val="0"/>
      <w:marTop w:val="0"/>
      <w:marBottom w:val="0"/>
      <w:divBdr>
        <w:top w:val="none" w:sz="0" w:space="0" w:color="auto"/>
        <w:left w:val="none" w:sz="0" w:space="0" w:color="auto"/>
        <w:bottom w:val="none" w:sz="0" w:space="0" w:color="auto"/>
        <w:right w:val="none" w:sz="0" w:space="0" w:color="auto"/>
      </w:divBdr>
    </w:div>
    <w:div w:id="1500847254">
      <w:bodyDiv w:val="1"/>
      <w:marLeft w:val="0"/>
      <w:marRight w:val="0"/>
      <w:marTop w:val="0"/>
      <w:marBottom w:val="0"/>
      <w:divBdr>
        <w:top w:val="none" w:sz="0" w:space="0" w:color="auto"/>
        <w:left w:val="none" w:sz="0" w:space="0" w:color="auto"/>
        <w:bottom w:val="none" w:sz="0" w:space="0" w:color="auto"/>
        <w:right w:val="none" w:sz="0" w:space="0" w:color="auto"/>
      </w:divBdr>
    </w:div>
    <w:div w:id="1510370386">
      <w:bodyDiv w:val="1"/>
      <w:marLeft w:val="0"/>
      <w:marRight w:val="0"/>
      <w:marTop w:val="0"/>
      <w:marBottom w:val="0"/>
      <w:divBdr>
        <w:top w:val="none" w:sz="0" w:space="0" w:color="auto"/>
        <w:left w:val="none" w:sz="0" w:space="0" w:color="auto"/>
        <w:bottom w:val="none" w:sz="0" w:space="0" w:color="auto"/>
        <w:right w:val="none" w:sz="0" w:space="0" w:color="auto"/>
      </w:divBdr>
    </w:div>
    <w:div w:id="1518041706">
      <w:bodyDiv w:val="1"/>
      <w:marLeft w:val="0"/>
      <w:marRight w:val="0"/>
      <w:marTop w:val="0"/>
      <w:marBottom w:val="0"/>
      <w:divBdr>
        <w:top w:val="none" w:sz="0" w:space="0" w:color="auto"/>
        <w:left w:val="none" w:sz="0" w:space="0" w:color="auto"/>
        <w:bottom w:val="none" w:sz="0" w:space="0" w:color="auto"/>
        <w:right w:val="none" w:sz="0" w:space="0" w:color="auto"/>
      </w:divBdr>
    </w:div>
    <w:div w:id="1546598651">
      <w:bodyDiv w:val="1"/>
      <w:marLeft w:val="0"/>
      <w:marRight w:val="0"/>
      <w:marTop w:val="0"/>
      <w:marBottom w:val="0"/>
      <w:divBdr>
        <w:top w:val="none" w:sz="0" w:space="0" w:color="auto"/>
        <w:left w:val="none" w:sz="0" w:space="0" w:color="auto"/>
        <w:bottom w:val="none" w:sz="0" w:space="0" w:color="auto"/>
        <w:right w:val="none" w:sz="0" w:space="0" w:color="auto"/>
      </w:divBdr>
    </w:div>
    <w:div w:id="1593394361">
      <w:bodyDiv w:val="1"/>
      <w:marLeft w:val="0"/>
      <w:marRight w:val="0"/>
      <w:marTop w:val="0"/>
      <w:marBottom w:val="0"/>
      <w:divBdr>
        <w:top w:val="none" w:sz="0" w:space="0" w:color="auto"/>
        <w:left w:val="none" w:sz="0" w:space="0" w:color="auto"/>
        <w:bottom w:val="none" w:sz="0" w:space="0" w:color="auto"/>
        <w:right w:val="none" w:sz="0" w:space="0" w:color="auto"/>
      </w:divBdr>
    </w:div>
    <w:div w:id="1623228018">
      <w:bodyDiv w:val="1"/>
      <w:marLeft w:val="0"/>
      <w:marRight w:val="0"/>
      <w:marTop w:val="0"/>
      <w:marBottom w:val="0"/>
      <w:divBdr>
        <w:top w:val="none" w:sz="0" w:space="0" w:color="auto"/>
        <w:left w:val="none" w:sz="0" w:space="0" w:color="auto"/>
        <w:bottom w:val="none" w:sz="0" w:space="0" w:color="auto"/>
        <w:right w:val="none" w:sz="0" w:space="0" w:color="auto"/>
      </w:divBdr>
    </w:div>
    <w:div w:id="1636065805">
      <w:bodyDiv w:val="1"/>
      <w:marLeft w:val="0"/>
      <w:marRight w:val="0"/>
      <w:marTop w:val="0"/>
      <w:marBottom w:val="0"/>
      <w:divBdr>
        <w:top w:val="none" w:sz="0" w:space="0" w:color="auto"/>
        <w:left w:val="none" w:sz="0" w:space="0" w:color="auto"/>
        <w:bottom w:val="none" w:sz="0" w:space="0" w:color="auto"/>
        <w:right w:val="none" w:sz="0" w:space="0" w:color="auto"/>
      </w:divBdr>
    </w:div>
    <w:div w:id="1638293110">
      <w:bodyDiv w:val="1"/>
      <w:marLeft w:val="0"/>
      <w:marRight w:val="0"/>
      <w:marTop w:val="0"/>
      <w:marBottom w:val="0"/>
      <w:divBdr>
        <w:top w:val="none" w:sz="0" w:space="0" w:color="auto"/>
        <w:left w:val="none" w:sz="0" w:space="0" w:color="auto"/>
        <w:bottom w:val="none" w:sz="0" w:space="0" w:color="auto"/>
        <w:right w:val="none" w:sz="0" w:space="0" w:color="auto"/>
      </w:divBdr>
    </w:div>
    <w:div w:id="1648165443">
      <w:bodyDiv w:val="1"/>
      <w:marLeft w:val="0"/>
      <w:marRight w:val="0"/>
      <w:marTop w:val="0"/>
      <w:marBottom w:val="0"/>
      <w:divBdr>
        <w:top w:val="none" w:sz="0" w:space="0" w:color="auto"/>
        <w:left w:val="none" w:sz="0" w:space="0" w:color="auto"/>
        <w:bottom w:val="none" w:sz="0" w:space="0" w:color="auto"/>
        <w:right w:val="none" w:sz="0" w:space="0" w:color="auto"/>
      </w:divBdr>
    </w:div>
    <w:div w:id="1675574893">
      <w:bodyDiv w:val="1"/>
      <w:marLeft w:val="0"/>
      <w:marRight w:val="0"/>
      <w:marTop w:val="0"/>
      <w:marBottom w:val="0"/>
      <w:divBdr>
        <w:top w:val="none" w:sz="0" w:space="0" w:color="auto"/>
        <w:left w:val="none" w:sz="0" w:space="0" w:color="auto"/>
        <w:bottom w:val="none" w:sz="0" w:space="0" w:color="auto"/>
        <w:right w:val="none" w:sz="0" w:space="0" w:color="auto"/>
      </w:divBdr>
    </w:div>
    <w:div w:id="1696420534">
      <w:bodyDiv w:val="1"/>
      <w:marLeft w:val="0"/>
      <w:marRight w:val="0"/>
      <w:marTop w:val="0"/>
      <w:marBottom w:val="0"/>
      <w:divBdr>
        <w:top w:val="none" w:sz="0" w:space="0" w:color="auto"/>
        <w:left w:val="none" w:sz="0" w:space="0" w:color="auto"/>
        <w:bottom w:val="none" w:sz="0" w:space="0" w:color="auto"/>
        <w:right w:val="none" w:sz="0" w:space="0" w:color="auto"/>
      </w:divBdr>
    </w:div>
    <w:div w:id="1701055680">
      <w:bodyDiv w:val="1"/>
      <w:marLeft w:val="0"/>
      <w:marRight w:val="0"/>
      <w:marTop w:val="0"/>
      <w:marBottom w:val="0"/>
      <w:divBdr>
        <w:top w:val="none" w:sz="0" w:space="0" w:color="auto"/>
        <w:left w:val="none" w:sz="0" w:space="0" w:color="auto"/>
        <w:bottom w:val="none" w:sz="0" w:space="0" w:color="auto"/>
        <w:right w:val="none" w:sz="0" w:space="0" w:color="auto"/>
      </w:divBdr>
    </w:div>
    <w:div w:id="1734083010">
      <w:bodyDiv w:val="1"/>
      <w:marLeft w:val="0"/>
      <w:marRight w:val="0"/>
      <w:marTop w:val="0"/>
      <w:marBottom w:val="0"/>
      <w:divBdr>
        <w:top w:val="none" w:sz="0" w:space="0" w:color="auto"/>
        <w:left w:val="none" w:sz="0" w:space="0" w:color="auto"/>
        <w:bottom w:val="none" w:sz="0" w:space="0" w:color="auto"/>
        <w:right w:val="none" w:sz="0" w:space="0" w:color="auto"/>
      </w:divBdr>
    </w:div>
    <w:div w:id="1734549731">
      <w:bodyDiv w:val="1"/>
      <w:marLeft w:val="0"/>
      <w:marRight w:val="0"/>
      <w:marTop w:val="0"/>
      <w:marBottom w:val="0"/>
      <w:divBdr>
        <w:top w:val="none" w:sz="0" w:space="0" w:color="auto"/>
        <w:left w:val="none" w:sz="0" w:space="0" w:color="auto"/>
        <w:bottom w:val="none" w:sz="0" w:space="0" w:color="auto"/>
        <w:right w:val="none" w:sz="0" w:space="0" w:color="auto"/>
      </w:divBdr>
    </w:div>
    <w:div w:id="1746026703">
      <w:bodyDiv w:val="1"/>
      <w:marLeft w:val="0"/>
      <w:marRight w:val="0"/>
      <w:marTop w:val="0"/>
      <w:marBottom w:val="0"/>
      <w:divBdr>
        <w:top w:val="none" w:sz="0" w:space="0" w:color="auto"/>
        <w:left w:val="none" w:sz="0" w:space="0" w:color="auto"/>
        <w:bottom w:val="none" w:sz="0" w:space="0" w:color="auto"/>
        <w:right w:val="none" w:sz="0" w:space="0" w:color="auto"/>
      </w:divBdr>
    </w:div>
    <w:div w:id="1749034362">
      <w:bodyDiv w:val="1"/>
      <w:marLeft w:val="0"/>
      <w:marRight w:val="0"/>
      <w:marTop w:val="0"/>
      <w:marBottom w:val="0"/>
      <w:divBdr>
        <w:top w:val="none" w:sz="0" w:space="0" w:color="auto"/>
        <w:left w:val="none" w:sz="0" w:space="0" w:color="auto"/>
        <w:bottom w:val="none" w:sz="0" w:space="0" w:color="auto"/>
        <w:right w:val="none" w:sz="0" w:space="0" w:color="auto"/>
      </w:divBdr>
    </w:div>
    <w:div w:id="1772355914">
      <w:bodyDiv w:val="1"/>
      <w:marLeft w:val="0"/>
      <w:marRight w:val="0"/>
      <w:marTop w:val="0"/>
      <w:marBottom w:val="0"/>
      <w:divBdr>
        <w:top w:val="none" w:sz="0" w:space="0" w:color="auto"/>
        <w:left w:val="none" w:sz="0" w:space="0" w:color="auto"/>
        <w:bottom w:val="none" w:sz="0" w:space="0" w:color="auto"/>
        <w:right w:val="none" w:sz="0" w:space="0" w:color="auto"/>
      </w:divBdr>
    </w:div>
    <w:div w:id="1776948202">
      <w:bodyDiv w:val="1"/>
      <w:marLeft w:val="0"/>
      <w:marRight w:val="0"/>
      <w:marTop w:val="0"/>
      <w:marBottom w:val="0"/>
      <w:divBdr>
        <w:top w:val="none" w:sz="0" w:space="0" w:color="auto"/>
        <w:left w:val="none" w:sz="0" w:space="0" w:color="auto"/>
        <w:bottom w:val="none" w:sz="0" w:space="0" w:color="auto"/>
        <w:right w:val="none" w:sz="0" w:space="0" w:color="auto"/>
      </w:divBdr>
    </w:div>
    <w:div w:id="1781951143">
      <w:bodyDiv w:val="1"/>
      <w:marLeft w:val="0"/>
      <w:marRight w:val="0"/>
      <w:marTop w:val="0"/>
      <w:marBottom w:val="0"/>
      <w:divBdr>
        <w:top w:val="none" w:sz="0" w:space="0" w:color="auto"/>
        <w:left w:val="none" w:sz="0" w:space="0" w:color="auto"/>
        <w:bottom w:val="none" w:sz="0" w:space="0" w:color="auto"/>
        <w:right w:val="none" w:sz="0" w:space="0" w:color="auto"/>
      </w:divBdr>
    </w:div>
    <w:div w:id="1844511145">
      <w:bodyDiv w:val="1"/>
      <w:marLeft w:val="0"/>
      <w:marRight w:val="0"/>
      <w:marTop w:val="0"/>
      <w:marBottom w:val="0"/>
      <w:divBdr>
        <w:top w:val="none" w:sz="0" w:space="0" w:color="auto"/>
        <w:left w:val="none" w:sz="0" w:space="0" w:color="auto"/>
        <w:bottom w:val="none" w:sz="0" w:space="0" w:color="auto"/>
        <w:right w:val="none" w:sz="0" w:space="0" w:color="auto"/>
      </w:divBdr>
    </w:div>
    <w:div w:id="1846627735">
      <w:bodyDiv w:val="1"/>
      <w:marLeft w:val="0"/>
      <w:marRight w:val="0"/>
      <w:marTop w:val="0"/>
      <w:marBottom w:val="0"/>
      <w:divBdr>
        <w:top w:val="none" w:sz="0" w:space="0" w:color="auto"/>
        <w:left w:val="none" w:sz="0" w:space="0" w:color="auto"/>
        <w:bottom w:val="none" w:sz="0" w:space="0" w:color="auto"/>
        <w:right w:val="none" w:sz="0" w:space="0" w:color="auto"/>
      </w:divBdr>
    </w:div>
    <w:div w:id="1856844109">
      <w:bodyDiv w:val="1"/>
      <w:marLeft w:val="0"/>
      <w:marRight w:val="0"/>
      <w:marTop w:val="0"/>
      <w:marBottom w:val="0"/>
      <w:divBdr>
        <w:top w:val="none" w:sz="0" w:space="0" w:color="auto"/>
        <w:left w:val="none" w:sz="0" w:space="0" w:color="auto"/>
        <w:bottom w:val="none" w:sz="0" w:space="0" w:color="auto"/>
        <w:right w:val="none" w:sz="0" w:space="0" w:color="auto"/>
      </w:divBdr>
    </w:div>
    <w:div w:id="1886796275">
      <w:bodyDiv w:val="1"/>
      <w:marLeft w:val="0"/>
      <w:marRight w:val="0"/>
      <w:marTop w:val="0"/>
      <w:marBottom w:val="0"/>
      <w:divBdr>
        <w:top w:val="none" w:sz="0" w:space="0" w:color="auto"/>
        <w:left w:val="none" w:sz="0" w:space="0" w:color="auto"/>
        <w:bottom w:val="none" w:sz="0" w:space="0" w:color="auto"/>
        <w:right w:val="none" w:sz="0" w:space="0" w:color="auto"/>
      </w:divBdr>
    </w:div>
    <w:div w:id="1891182569">
      <w:bodyDiv w:val="1"/>
      <w:marLeft w:val="0"/>
      <w:marRight w:val="0"/>
      <w:marTop w:val="0"/>
      <w:marBottom w:val="0"/>
      <w:divBdr>
        <w:top w:val="none" w:sz="0" w:space="0" w:color="auto"/>
        <w:left w:val="none" w:sz="0" w:space="0" w:color="auto"/>
        <w:bottom w:val="none" w:sz="0" w:space="0" w:color="auto"/>
        <w:right w:val="none" w:sz="0" w:space="0" w:color="auto"/>
      </w:divBdr>
    </w:div>
    <w:div w:id="1922713628">
      <w:bodyDiv w:val="1"/>
      <w:marLeft w:val="0"/>
      <w:marRight w:val="0"/>
      <w:marTop w:val="0"/>
      <w:marBottom w:val="0"/>
      <w:divBdr>
        <w:top w:val="none" w:sz="0" w:space="0" w:color="auto"/>
        <w:left w:val="none" w:sz="0" w:space="0" w:color="auto"/>
        <w:bottom w:val="none" w:sz="0" w:space="0" w:color="auto"/>
        <w:right w:val="none" w:sz="0" w:space="0" w:color="auto"/>
      </w:divBdr>
    </w:div>
    <w:div w:id="1931695593">
      <w:bodyDiv w:val="1"/>
      <w:marLeft w:val="0"/>
      <w:marRight w:val="0"/>
      <w:marTop w:val="0"/>
      <w:marBottom w:val="0"/>
      <w:divBdr>
        <w:top w:val="none" w:sz="0" w:space="0" w:color="auto"/>
        <w:left w:val="none" w:sz="0" w:space="0" w:color="auto"/>
        <w:bottom w:val="none" w:sz="0" w:space="0" w:color="auto"/>
        <w:right w:val="none" w:sz="0" w:space="0" w:color="auto"/>
      </w:divBdr>
    </w:div>
    <w:div w:id="1951008272">
      <w:bodyDiv w:val="1"/>
      <w:marLeft w:val="0"/>
      <w:marRight w:val="0"/>
      <w:marTop w:val="0"/>
      <w:marBottom w:val="0"/>
      <w:divBdr>
        <w:top w:val="none" w:sz="0" w:space="0" w:color="auto"/>
        <w:left w:val="none" w:sz="0" w:space="0" w:color="auto"/>
        <w:bottom w:val="none" w:sz="0" w:space="0" w:color="auto"/>
        <w:right w:val="none" w:sz="0" w:space="0" w:color="auto"/>
      </w:divBdr>
    </w:div>
    <w:div w:id="1992517644">
      <w:bodyDiv w:val="1"/>
      <w:marLeft w:val="0"/>
      <w:marRight w:val="0"/>
      <w:marTop w:val="0"/>
      <w:marBottom w:val="0"/>
      <w:divBdr>
        <w:top w:val="none" w:sz="0" w:space="0" w:color="auto"/>
        <w:left w:val="none" w:sz="0" w:space="0" w:color="auto"/>
        <w:bottom w:val="none" w:sz="0" w:space="0" w:color="auto"/>
        <w:right w:val="none" w:sz="0" w:space="0" w:color="auto"/>
      </w:divBdr>
    </w:div>
    <w:div w:id="1994217452">
      <w:bodyDiv w:val="1"/>
      <w:marLeft w:val="0"/>
      <w:marRight w:val="0"/>
      <w:marTop w:val="0"/>
      <w:marBottom w:val="0"/>
      <w:divBdr>
        <w:top w:val="none" w:sz="0" w:space="0" w:color="auto"/>
        <w:left w:val="none" w:sz="0" w:space="0" w:color="auto"/>
        <w:bottom w:val="none" w:sz="0" w:space="0" w:color="auto"/>
        <w:right w:val="none" w:sz="0" w:space="0" w:color="auto"/>
      </w:divBdr>
    </w:div>
    <w:div w:id="2006664075">
      <w:bodyDiv w:val="1"/>
      <w:marLeft w:val="0"/>
      <w:marRight w:val="0"/>
      <w:marTop w:val="0"/>
      <w:marBottom w:val="0"/>
      <w:divBdr>
        <w:top w:val="none" w:sz="0" w:space="0" w:color="auto"/>
        <w:left w:val="none" w:sz="0" w:space="0" w:color="auto"/>
        <w:bottom w:val="none" w:sz="0" w:space="0" w:color="auto"/>
        <w:right w:val="none" w:sz="0" w:space="0" w:color="auto"/>
      </w:divBdr>
    </w:div>
    <w:div w:id="2055693391">
      <w:bodyDiv w:val="1"/>
      <w:marLeft w:val="0"/>
      <w:marRight w:val="0"/>
      <w:marTop w:val="0"/>
      <w:marBottom w:val="0"/>
      <w:divBdr>
        <w:top w:val="none" w:sz="0" w:space="0" w:color="auto"/>
        <w:left w:val="none" w:sz="0" w:space="0" w:color="auto"/>
        <w:bottom w:val="none" w:sz="0" w:space="0" w:color="auto"/>
        <w:right w:val="none" w:sz="0" w:space="0" w:color="auto"/>
      </w:divBdr>
    </w:div>
    <w:div w:id="2062510259">
      <w:bodyDiv w:val="1"/>
      <w:marLeft w:val="0"/>
      <w:marRight w:val="0"/>
      <w:marTop w:val="0"/>
      <w:marBottom w:val="0"/>
      <w:divBdr>
        <w:top w:val="none" w:sz="0" w:space="0" w:color="auto"/>
        <w:left w:val="none" w:sz="0" w:space="0" w:color="auto"/>
        <w:bottom w:val="none" w:sz="0" w:space="0" w:color="auto"/>
        <w:right w:val="none" w:sz="0" w:space="0" w:color="auto"/>
      </w:divBdr>
    </w:div>
    <w:div w:id="2105148030">
      <w:bodyDiv w:val="1"/>
      <w:marLeft w:val="0"/>
      <w:marRight w:val="0"/>
      <w:marTop w:val="0"/>
      <w:marBottom w:val="0"/>
      <w:divBdr>
        <w:top w:val="none" w:sz="0" w:space="0" w:color="auto"/>
        <w:left w:val="none" w:sz="0" w:space="0" w:color="auto"/>
        <w:bottom w:val="none" w:sz="0" w:space="0" w:color="auto"/>
        <w:right w:val="none" w:sz="0" w:space="0" w:color="auto"/>
      </w:divBdr>
    </w:div>
    <w:div w:id="2110926695">
      <w:bodyDiv w:val="1"/>
      <w:marLeft w:val="0"/>
      <w:marRight w:val="0"/>
      <w:marTop w:val="0"/>
      <w:marBottom w:val="0"/>
      <w:divBdr>
        <w:top w:val="none" w:sz="0" w:space="0" w:color="auto"/>
        <w:left w:val="none" w:sz="0" w:space="0" w:color="auto"/>
        <w:bottom w:val="none" w:sz="0" w:space="0" w:color="auto"/>
        <w:right w:val="none" w:sz="0" w:space="0" w:color="auto"/>
      </w:divBdr>
    </w:div>
    <w:div w:id="2134665175">
      <w:bodyDiv w:val="1"/>
      <w:marLeft w:val="0"/>
      <w:marRight w:val="0"/>
      <w:marTop w:val="0"/>
      <w:marBottom w:val="0"/>
      <w:divBdr>
        <w:top w:val="none" w:sz="0" w:space="0" w:color="auto"/>
        <w:left w:val="none" w:sz="0" w:space="0" w:color="auto"/>
        <w:bottom w:val="none" w:sz="0" w:space="0" w:color="auto"/>
        <w:right w:val="none" w:sz="0" w:space="0" w:color="auto"/>
      </w:divBdr>
    </w:div>
    <w:div w:id="2135363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65D7FDE2B154B5A962C6DADC87E3566"/>
        <w:category>
          <w:name w:val="General"/>
          <w:gallery w:val="placeholder"/>
        </w:category>
        <w:types>
          <w:type w:val="bbPlcHdr"/>
        </w:types>
        <w:behaviors>
          <w:behavior w:val="content"/>
        </w:behaviors>
        <w:guid w:val="{1C92C6F3-B06E-4D92-8D6E-E4B2E69BCCE1}"/>
      </w:docPartPr>
      <w:docPartBody>
        <w:p w:rsidR="004765EB" w:rsidRDefault="001A2EB5" w:rsidP="001A2EB5">
          <w:pPr>
            <w:pStyle w:val="C65D7FDE2B154B5A962C6DADC87E3566"/>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EB5"/>
    <w:rsid w:val="001A2EB5"/>
    <w:rsid w:val="004765EB"/>
    <w:rsid w:val="004D151B"/>
    <w:rsid w:val="006E4026"/>
    <w:rsid w:val="00BE26D1"/>
    <w:rsid w:val="00EA22BA"/>
    <w:rsid w:val="00F30643"/>
    <w:rsid w:val="00F373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5D7FDE2B154B5A962C6DADC87E3566">
    <w:name w:val="C65D7FDE2B154B5A962C6DADC87E3566"/>
    <w:rsid w:val="001A2EB5"/>
  </w:style>
  <w:style w:type="paragraph" w:customStyle="1" w:styleId="3BAC23006C67483490C85B24A8507693">
    <w:name w:val="3BAC23006C67483490C85B24A8507693"/>
    <w:rsid w:val="001A2E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2019-04-11T00:00:00</PublishDate>
  <Abstract/>
  <CompanyAddress>STUDENT NO. 1813499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NHS19</b:Tag>
    <b:SourceType>InternetSite</b:SourceType>
    <b:Guid>{CDC91DCE-F06A-4A5D-89F3-398375A5010D}</b:Guid>
    <b:Title>About the NHS</b:Title>
    <b:Year>2019</b:Year>
    <b:Author>
      <b:Author>
        <b:NameList>
          <b:Person>
            <b:Last>NHS</b:Last>
          </b:Person>
        </b:NameList>
      </b:Author>
    </b:Author>
    <b:YearAccessed>2019</b:YearAccessed>
    <b:MonthAccessed>03</b:MonthAccessed>
    <b:URL>https://www.nhs.uk/using-the-nhs/about-the-nhs/the-nhs/</b:URL>
    <b:RefOrder>1</b:RefOrder>
  </b:Source>
  <b:Source>
    <b:Tag>Rac13</b:Tag>
    <b:SourceType>JournalArticle</b:SourceType>
    <b:Guid>{C4EEBB23-98B7-4995-A5F5-88B238CCCA9F}</b:Guid>
    <b:Title>A model of organisational dysfunction in the NHS</b:Title>
    <b:Year>2013</b:Year>
    <b:URL>file:///C:/Users/Mr%20Gelle/Desktop/HRM/A_model_of_organisational_dysf.pdf</b:URL>
    <b:JournalName>Journal of Health Organization and Management</b:JournalName>
    <b:Pages>676</b:Pages>
    <b:Volume>27</b:Volume>
    <b:Issue>6</b:Issue>
    <b:Author>
      <b:Author>
        <b:NameList>
          <b:Person>
            <b:Last>Pope</b:Last>
            <b:First>Rachael</b:First>
          </b:Person>
          <b:Person>
            <b:Last>Burnes</b:Last>
            <b:First>Bernard</b:First>
          </b:Person>
        </b:NameList>
      </b:Author>
    </b:Author>
    <b:RefOrder>2</b:RefOrder>
  </b:Source>
  <b:Source>
    <b:Tag>NHS191</b:Tag>
    <b:SourceType>InternetSite</b:SourceType>
    <b:Guid>{EAFA1956-D945-4971-BD92-50F704EB5C25}</b:Guid>
    <b:Title>NHS Equality and Diversity Council</b:Title>
    <b:Year>2019</b:Year>
    <b:Author>
      <b:Author>
        <b:NameList>
          <b:Person>
            <b:Last>NHS</b:Last>
          </b:Person>
        </b:NameList>
      </b:Author>
    </b:Author>
    <b:YearAccessed>2019</b:YearAccessed>
    <b:URL>https://www.england.nhs.uk/about/equality/equality-hub/edc/</b:URL>
    <b:RefOrder>4</b:RefOrder>
  </b:Source>
  <b:Source>
    <b:Tag>Mat10</b:Tag>
    <b:SourceType>Book</b:SourceType>
    <b:Guid>{9135C82A-C57B-4EBB-838A-7CCF0EBED619}</b:Guid>
    <b:Title>Human Resource Management</b:Title>
    <b:Year>2010</b:Year>
    <b:Pages>4-8</b:Pages>
    <b:Author>
      <b:Author>
        <b:NameList>
          <b:Person>
            <b:Last>Mathis</b:Last>
            <b:First>Robert</b:First>
            <b:Middle>L.</b:Middle>
          </b:Person>
          <b:Person>
            <b:Last>Jackson</b:Last>
            <b:First>John</b:First>
            <b:Middle>H.</b:Middle>
          </b:Person>
        </b:NameList>
      </b:Author>
    </b:Author>
    <b:City>Mason</b:City>
    <b:Publisher>Joseph Sabatino</b:Publisher>
    <b:Edition>13th</b:Edition>
    <b:RefOrder>14</b:RefOrder>
  </b:Source>
  <b:Source>
    <b:Tag>HES18</b:Tag>
    <b:SourceType>InternetSite</b:SourceType>
    <b:Guid>{123B807A-0F92-4CE1-AFBA-F736F3A2467D}</b:Guid>
    <b:Author>
      <b:Author>
        <b:Corporate>HESA</b:Corporate>
      </b:Author>
    </b:Author>
    <b:Title>HESA</b:Title>
    <b:Year>2018</b:Year>
    <b:YearAccessed>2019</b:YearAccessed>
    <b:URL>https://www.hesa.ac.uk/news/11-01-2018/sfr247-higher-education-student-statistics/subjects</b:URL>
    <b:RefOrder>15</b:RefOrder>
  </b:Source>
  <b:Source>
    <b:Tag>Nut19</b:Tag>
    <b:SourceType>InternetSite</b:SourceType>
    <b:Guid>{5669E4B7-860B-4817-B2A8-A71E6B162D2A}</b:Guid>
    <b:Author>
      <b:Author>
        <b:Corporate>Nutffield Trust</b:Corporate>
      </b:Author>
    </b:Author>
    <b:Title>The NHS workforce in numbers</b:Title>
    <b:Year>2019</b:Year>
    <b:YearAccessed>2019</b:YearAccessed>
    <b:URL>https://www.nuffieldtrust.org.uk/resource/the-nhs-workforce-in-numbers</b:URL>
    <b:RefOrder>16</b:RefOrder>
  </b:Source>
  <b:Source>
    <b:Tag>Nuf18</b:Tag>
    <b:SourceType>InternetSite</b:SourceType>
    <b:Guid>{733452B3-9902-442B-B842-FFB4E70125AC}</b:Guid>
    <b:Author>
      <b:Author>
        <b:Corporate>Nuffield Trust.</b:Corporate>
      </b:Author>
    </b:Author>
    <b:Title>Staffing shortfall of almost 250,000 by 2030</b:Title>
    <b:Year>2018</b:Year>
    <b:YearAccessed>2019</b:YearAccessed>
    <b:URL>https://www.nuffieldtrust.org.uk/news-item/staffing-shortfall-of-almost-250-000-by-2030-is-major-risk-to-nhs-long-term-plan-experts-warn</b:URL>
    <b:RefOrder>10</b:RefOrder>
  </b:Source>
  <b:Source>
    <b:Tag>Car18</b:Tag>
    <b:SourceType>Report</b:SourceType>
    <b:Guid>{2B739201-DA39-4008-8142-AAF5334546D0}</b:Guid>
    <b:Title>NHS staff from overseas: Statistics</b:Title>
    <b:Year>2018</b:Year>
    <b:Author>
      <b:Author>
        <b:NameList>
          <b:Person>
            <b:Last>Baker</b:Last>
            <b:First>Carl</b:First>
          </b:Person>
        </b:NameList>
      </b:Author>
    </b:Author>
    <b:Publisher>House of Commons Library</b:Publisher>
    <b:RefOrder>11</b:RefOrder>
  </b:Source>
  <b:Source>
    <b:Tag>Ane17</b:Tag>
    <b:SourceType>Report</b:SourceType>
    <b:Guid>{52965315-E93B-46D8-A973-FD9F98A0D4EC}</b:Guid>
    <b:Author>
      <b:Author>
        <b:NameList>
          <b:Person>
            <b:Last>Esmail</b:Last>
            <b:First>Aneez</b:First>
          </b:Person>
          <b:Person>
            <b:Last>Panagioti</b:Last>
            <b:First>Maria</b:First>
          </b:Person>
          <b:Person>
            <b:Last>Kontopantelis</b:Last>
            <b:First>Evangelos</b:First>
          </b:Person>
        </b:NameList>
      </b:Author>
    </b:Author>
    <b:Title>The potential impact of Brexit and immigration policies on the GP workforce in England</b:Title>
    <b:Year>2017</b:Year>
    <b:Publisher>BMC Medicine</b:Publisher>
    <b:RefOrder>12</b:RefOrder>
  </b:Source>
  <b:Source>
    <b:Tag>Nic17</b:Tag>
    <b:SourceType>JournalArticle</b:SourceType>
    <b:Guid>{1A5856D7-8DAE-4204-AE8D-1DD19A3DBCEF}</b:Guid>
    <b:Title>How will Brexit affect health and health services in the UK?</b:Title>
    <b:Year>2017</b:Year>
    <b:Author>
      <b:Author>
        <b:NameList>
          <b:Person>
            <b:Last>Fahy</b:Last>
            <b:First>Nick</b:First>
          </b:Person>
          <b:Person>
            <b:Last>Hervey</b:Last>
            <b:First>Tamara</b:First>
          </b:Person>
          <b:Person>
            <b:Last>Greer</b:Last>
            <b:First>Scott</b:First>
          </b:Person>
          <b:Person>
            <b:Last>Jarman</b:Last>
            <b:First>Holly</b:First>
          </b:Person>
          <b:Person>
            <b:Last>Stuckler</b:Last>
            <b:First>David</b:First>
          </b:Person>
          <b:Person>
            <b:Last>Galsworthy</b:Last>
            <b:First>Mike</b:First>
          </b:Person>
          <b:Person>
            <b:Last>McKee</b:Last>
            <b:First>Martin</b:First>
          </b:Person>
        </b:NameList>
      </b:Author>
    </b:Author>
    <b:JournalName>The Lancet</b:JournalName>
    <b:Pages>2110-2113</b:Pages>
    <b:Volume>390</b:Volume>
    <b:RefOrder>13</b:RefOrder>
  </b:Source>
  <b:Source>
    <b:Tag>Chr90</b:Tag>
    <b:SourceType>JournalArticle</b:SourceType>
    <b:Guid>{FF183DC1-DC7C-4CEE-98C8-885A71F492C5}</b:Guid>
    <b:Title>Human Resource Management: an agenda for the 1990's</b:Title>
    <b:Year>1990</b:Year>
    <b:Author>
      <b:Author>
        <b:NameList>
          <b:Person>
            <b:Last>Hendry</b:Last>
            <b:First>Chris</b:First>
          </b:Person>
          <b:Person>
            <b:Last>Pettigrew</b:Last>
            <b:First>Andrew</b:First>
          </b:Person>
        </b:NameList>
      </b:Author>
    </b:Author>
    <b:JournalName>International Journal of Human Resource Management</b:JournalName>
    <b:Pages>17- 43</b:Pages>
    <b:Volume>1</b:Volume>
    <b:Issue>1</b:Issue>
    <b:RefOrder>9</b:RefOrder>
  </b:Source>
  <b:Source>
    <b:Tag>Mic06</b:Tag>
    <b:SourceType>Book</b:SourceType>
    <b:Guid>{1DF3793C-883D-408D-8200-39C27BF07A23}</b:Guid>
    <b:Title>A handbook of human resource management practice</b:Title>
    <b:Year>2006</b:Year>
    <b:Author>
      <b:Author>
        <b:NameList>
          <b:Person>
            <b:Last>Armstrong</b:Last>
            <b:First>Michael</b:First>
          </b:Person>
        </b:NameList>
      </b:Author>
    </b:Author>
    <b:Publisher>Kogan Page Ltd</b:Publisher>
    <b:Edition>10th</b:Edition>
    <b:RefOrder>3</b:RefOrder>
  </b:Source>
  <b:Source>
    <b:Tag>NHS18</b:Tag>
    <b:SourceType>InternetSite</b:SourceType>
    <b:Guid>{35BD63E6-0ED0-48E3-A8CB-1BD9312BB577}</b:Guid>
    <b:Title>NHS Workforce Statistics</b:Title>
    <b:Year>2018</b:Year>
    <b:Author>
      <b:Author>
        <b:Corporate>NHS</b:Corporate>
      </b:Author>
    </b:Author>
    <b:URL>https://www.ethnicity-facts-figures.service.gov.uk/workforce-and-business/workforce-diversity/nhs-workforce/latest</b:URL>
    <b:RefOrder>5</b:RefOrder>
  </b:Source>
  <b:Source>
    <b:Tag>Ste10</b:Tag>
    <b:SourceType>Book</b:SourceType>
    <b:Guid>{AE0905CC-70B0-4B7E-AD3A-35B9B52B24B8}</b:Guid>
    <b:Title>People Resourcing and Talent Planning</b:Title>
    <b:Year>2010</b:Year>
    <b:Author>
      <b:Author>
        <b:NameList>
          <b:Person>
            <b:Last>Pilbeam</b:Last>
            <b:First>Stephen</b:First>
          </b:Person>
          <b:Person>
            <b:Last>Corbridge</b:Last>
            <b:First>Marjorie</b:First>
          </b:Person>
        </b:NameList>
      </b:Author>
    </b:Author>
    <b:City>Essex</b:City>
    <b:Publisher>Pearson Education Limited</b:Publisher>
    <b:Edition>Fourth</b:Edition>
    <b:RefOrder>7</b:RefOrder>
  </b:Source>
  <b:Source>
    <b:Tag>NHS192</b:Tag>
    <b:SourceType>InternetSite</b:SourceType>
    <b:Guid>{84CDC9E1-3781-496D-88BE-C9605213EA0B}</b:Guid>
    <b:Title>NHS  Leadership AcademY</b:Title>
    <b:Year>2019</b:Year>
    <b:Author>
      <b:Author>
        <b:Corporate>NHS Leadership Academy</b:Corporate>
      </b:Author>
    </b:Author>
    <b:YearAccessed>2019</b:YearAccessed>
    <b:URL>https://www.leadershipacademy.nhs.uk/resources/talent-management-hub/conversation/</b:URL>
    <b:RefOrder>8</b:RefOrder>
  </b:Source>
  <b:Source>
    <b:Tag>Mic16</b:Tag>
    <b:SourceType>Book</b:SourceType>
    <b:Guid>{E8F57386-E4FB-4E6C-9C7B-C476C42051DB}</b:Guid>
    <b:Title>Armstrong's Handbook of Management and Leadership for HR</b:Title>
    <b:Year>2016</b:Year>
    <b:City>London</b:City>
    <b:Publisher>Kogan Page Ltd</b:Publisher>
    <b:Author>
      <b:Author>
        <b:NameList>
          <b:Person>
            <b:Last>Armstrong</b:Last>
            <b:First>Michael</b:First>
          </b:Person>
        </b:NameList>
      </b:Author>
    </b:Author>
    <b:Edition>Fourth</b:Edition>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B16FE2-BE60-4627-9CDE-2B39C3882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4106</TotalTime>
  <Pages>10</Pages>
  <Words>2903</Words>
  <Characters>16550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National Health service (NHS)</vt:lpstr>
    </vt:vector>
  </TitlesOfParts>
  <Company>Mohamed Gelle</Company>
  <LinksUpToDate>false</LinksUpToDate>
  <CharactersWithSpaces>19415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National Health service (NHS)</dc:title>
  <dc:subject>Submitted by: Mohamed Gelle</dc:subject>
  <dc:creator>Mohamed Gelle</dc:creator>
  <cp:keywords/>
  <dc:description/>
  <cp:lastModifiedBy>Mr Gelle</cp:lastModifiedBy>
  <cp:revision>177</cp:revision>
  <dcterms:created xsi:type="dcterms:W3CDTF">2019-03-19T10:44:00Z</dcterms:created>
  <dcterms:modified xsi:type="dcterms:W3CDTF">2019-04-11T12:42:00Z</dcterms:modified>
</cp:coreProperties>
</file>