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E6863" w14:textId="77777777" w:rsidR="00C27792" w:rsidRDefault="00C27792">
      <w:pPr>
        <w:jc w:val="center"/>
      </w:pPr>
    </w:p>
    <w:p w14:paraId="3A6EBAD3" w14:textId="6BDD526D" w:rsidR="00C27792" w:rsidRDefault="00AC7E31">
      <w:pPr>
        <w:jc w:val="center"/>
      </w:pPr>
      <w:r>
        <w:tab/>
      </w:r>
      <w:r>
        <w:tab/>
      </w:r>
    </w:p>
    <w:p w14:paraId="714166C3" w14:textId="136503F6" w:rsidR="00AC7E31" w:rsidRDefault="00AC7E31" w:rsidP="00AC7E31">
      <w:r>
        <w:t>ECAD5009</w:t>
      </w:r>
      <w:r>
        <w:tab/>
      </w:r>
      <w:r>
        <w:tab/>
      </w:r>
      <w:r>
        <w:tab/>
      </w:r>
      <w:r>
        <w:tab/>
      </w:r>
      <w:r>
        <w:tab/>
      </w:r>
      <w:r>
        <w:tab/>
      </w:r>
      <w:r>
        <w:tab/>
      </w:r>
      <w:r>
        <w:tab/>
      </w:r>
      <w:r>
        <w:tab/>
        <w:t>M</w:t>
      </w:r>
      <w:r w:rsidR="00AF0948">
        <w:t xml:space="preserve">egan Russell </w:t>
      </w:r>
    </w:p>
    <w:tbl>
      <w:tblPr>
        <w:tblStyle w:val="TableGrid"/>
        <w:tblW w:w="0" w:type="auto"/>
        <w:tblInd w:w="0" w:type="dxa"/>
        <w:tblLook w:val="04A0" w:firstRow="1" w:lastRow="0" w:firstColumn="1" w:lastColumn="0" w:noHBand="0" w:noVBand="1"/>
      </w:tblPr>
      <w:tblGrid>
        <w:gridCol w:w="1838"/>
        <w:gridCol w:w="3589"/>
        <w:gridCol w:w="3589"/>
      </w:tblGrid>
      <w:tr w:rsidR="008C0FB9" w14:paraId="2EFF6D72" w14:textId="77777777" w:rsidTr="008C0FB9">
        <w:tc>
          <w:tcPr>
            <w:tcW w:w="1838" w:type="dxa"/>
            <w:tcBorders>
              <w:top w:val="single" w:sz="4" w:space="0" w:color="auto"/>
              <w:left w:val="single" w:sz="4" w:space="0" w:color="auto"/>
              <w:bottom w:val="single" w:sz="4" w:space="0" w:color="auto"/>
              <w:right w:val="single" w:sz="4" w:space="0" w:color="auto"/>
            </w:tcBorders>
            <w:hideMark/>
          </w:tcPr>
          <w:p w14:paraId="6E0200A4" w14:textId="77777777" w:rsidR="008C0FB9" w:rsidRDefault="008C0FB9">
            <w:pPr>
              <w:pStyle w:val="AssignBody"/>
              <w:rPr>
                <w:b/>
                <w:bCs/>
                <w:sz w:val="20"/>
                <w:szCs w:val="20"/>
              </w:rPr>
            </w:pPr>
            <w:proofErr w:type="spellStart"/>
            <w:r>
              <w:rPr>
                <w:b/>
                <w:bCs/>
                <w:sz w:val="20"/>
                <w:szCs w:val="20"/>
              </w:rPr>
              <w:t>Targedau</w:t>
            </w:r>
            <w:proofErr w:type="spellEnd"/>
            <w:r>
              <w:rPr>
                <w:b/>
                <w:bCs/>
                <w:sz w:val="20"/>
                <w:szCs w:val="20"/>
              </w:rPr>
              <w:t xml:space="preserve"> / Targets</w:t>
            </w:r>
          </w:p>
        </w:tc>
        <w:tc>
          <w:tcPr>
            <w:tcW w:w="3589" w:type="dxa"/>
            <w:tcBorders>
              <w:top w:val="single" w:sz="4" w:space="0" w:color="auto"/>
              <w:left w:val="single" w:sz="4" w:space="0" w:color="auto"/>
              <w:bottom w:val="single" w:sz="4" w:space="0" w:color="auto"/>
              <w:right w:val="single" w:sz="4" w:space="0" w:color="auto"/>
            </w:tcBorders>
            <w:hideMark/>
          </w:tcPr>
          <w:p w14:paraId="5DDF7655" w14:textId="77777777" w:rsidR="008C0FB9" w:rsidRDefault="008C0FB9">
            <w:pPr>
              <w:pStyle w:val="AssignBody"/>
              <w:rPr>
                <w:b/>
                <w:bCs/>
                <w:sz w:val="20"/>
                <w:szCs w:val="20"/>
              </w:rPr>
            </w:pPr>
            <w:r>
              <w:rPr>
                <w:b/>
                <w:bCs/>
                <w:sz w:val="20"/>
                <w:szCs w:val="20"/>
              </w:rPr>
              <w:t xml:space="preserve">Sut </w:t>
            </w:r>
            <w:proofErr w:type="spellStart"/>
            <w:r>
              <w:rPr>
                <w:b/>
                <w:bCs/>
                <w:sz w:val="20"/>
                <w:szCs w:val="20"/>
              </w:rPr>
              <w:t>rydych</w:t>
            </w:r>
            <w:proofErr w:type="spellEnd"/>
            <w:r>
              <w:rPr>
                <w:b/>
                <w:bCs/>
                <w:sz w:val="20"/>
                <w:szCs w:val="20"/>
              </w:rPr>
              <w:t xml:space="preserve"> </w:t>
            </w:r>
            <w:proofErr w:type="spellStart"/>
            <w:r>
              <w:rPr>
                <w:b/>
                <w:bCs/>
                <w:sz w:val="20"/>
                <w:szCs w:val="20"/>
              </w:rPr>
              <w:t>wedi</w:t>
            </w:r>
            <w:proofErr w:type="spellEnd"/>
            <w:r>
              <w:rPr>
                <w:b/>
                <w:bCs/>
                <w:sz w:val="20"/>
                <w:szCs w:val="20"/>
              </w:rPr>
              <w:t xml:space="preserve"> </w:t>
            </w:r>
            <w:proofErr w:type="spellStart"/>
            <w:r>
              <w:rPr>
                <w:b/>
                <w:bCs/>
                <w:sz w:val="20"/>
                <w:szCs w:val="20"/>
              </w:rPr>
              <w:t>gweithio</w:t>
            </w:r>
            <w:proofErr w:type="spellEnd"/>
            <w:r>
              <w:rPr>
                <w:b/>
                <w:bCs/>
                <w:sz w:val="20"/>
                <w:szCs w:val="20"/>
              </w:rPr>
              <w:t xml:space="preserve"> </w:t>
            </w:r>
            <w:proofErr w:type="spellStart"/>
            <w:r>
              <w:rPr>
                <w:b/>
                <w:bCs/>
                <w:sz w:val="20"/>
                <w:szCs w:val="20"/>
              </w:rPr>
              <w:t>ar</w:t>
            </w:r>
            <w:proofErr w:type="spellEnd"/>
            <w:r>
              <w:rPr>
                <w:b/>
                <w:bCs/>
                <w:sz w:val="20"/>
                <w:szCs w:val="20"/>
              </w:rPr>
              <w:t xml:space="preserve"> </w:t>
            </w:r>
            <w:proofErr w:type="spellStart"/>
            <w:r>
              <w:rPr>
                <w:b/>
                <w:bCs/>
                <w:sz w:val="20"/>
                <w:szCs w:val="20"/>
              </w:rPr>
              <w:t>hwn</w:t>
            </w:r>
            <w:proofErr w:type="spellEnd"/>
            <w:r>
              <w:rPr>
                <w:b/>
                <w:bCs/>
                <w:sz w:val="20"/>
                <w:szCs w:val="20"/>
              </w:rPr>
              <w:t xml:space="preserve"> /</w:t>
            </w:r>
          </w:p>
          <w:p w14:paraId="60CB844D" w14:textId="77777777" w:rsidR="008C0FB9" w:rsidRDefault="008C0FB9">
            <w:pPr>
              <w:pStyle w:val="AssignBody"/>
              <w:rPr>
                <w:b/>
                <w:bCs/>
                <w:sz w:val="20"/>
                <w:szCs w:val="20"/>
              </w:rPr>
            </w:pPr>
            <w:r>
              <w:rPr>
                <w:b/>
                <w:bCs/>
                <w:sz w:val="20"/>
                <w:szCs w:val="20"/>
              </w:rPr>
              <w:t>How you have worked on this</w:t>
            </w:r>
          </w:p>
        </w:tc>
        <w:tc>
          <w:tcPr>
            <w:tcW w:w="3589" w:type="dxa"/>
            <w:tcBorders>
              <w:top w:val="single" w:sz="4" w:space="0" w:color="auto"/>
              <w:left w:val="single" w:sz="4" w:space="0" w:color="auto"/>
              <w:bottom w:val="single" w:sz="4" w:space="0" w:color="auto"/>
              <w:right w:val="single" w:sz="4" w:space="0" w:color="auto"/>
            </w:tcBorders>
            <w:hideMark/>
          </w:tcPr>
          <w:p w14:paraId="7A9F6D9D" w14:textId="77777777" w:rsidR="008C0FB9" w:rsidRDefault="008C0FB9">
            <w:pPr>
              <w:pStyle w:val="AssignBody"/>
              <w:rPr>
                <w:b/>
                <w:bCs/>
                <w:sz w:val="20"/>
                <w:szCs w:val="20"/>
              </w:rPr>
            </w:pPr>
            <w:proofErr w:type="spellStart"/>
            <w:r>
              <w:rPr>
                <w:b/>
                <w:bCs/>
                <w:sz w:val="20"/>
                <w:szCs w:val="20"/>
              </w:rPr>
              <w:t>Ceir</w:t>
            </w:r>
            <w:proofErr w:type="spellEnd"/>
            <w:r>
              <w:rPr>
                <w:b/>
                <w:bCs/>
                <w:sz w:val="20"/>
                <w:szCs w:val="20"/>
              </w:rPr>
              <w:t xml:space="preserve"> </w:t>
            </w:r>
            <w:proofErr w:type="spellStart"/>
            <w:r>
              <w:rPr>
                <w:b/>
                <w:bCs/>
                <w:sz w:val="20"/>
                <w:szCs w:val="20"/>
              </w:rPr>
              <w:t>enghraifft</w:t>
            </w:r>
            <w:proofErr w:type="spellEnd"/>
            <w:r>
              <w:rPr>
                <w:b/>
                <w:bCs/>
                <w:sz w:val="20"/>
                <w:szCs w:val="20"/>
              </w:rPr>
              <w:t xml:space="preserve"> </w:t>
            </w:r>
            <w:proofErr w:type="spellStart"/>
            <w:r>
              <w:rPr>
                <w:b/>
                <w:bCs/>
                <w:sz w:val="20"/>
                <w:szCs w:val="20"/>
              </w:rPr>
              <w:t>ar</w:t>
            </w:r>
            <w:proofErr w:type="spellEnd"/>
            <w:r>
              <w:rPr>
                <w:b/>
                <w:bCs/>
                <w:sz w:val="20"/>
                <w:szCs w:val="20"/>
              </w:rPr>
              <w:t xml:space="preserve"> /</w:t>
            </w:r>
          </w:p>
          <w:p w14:paraId="513D129A" w14:textId="77777777" w:rsidR="008C0FB9" w:rsidRDefault="008C0FB9">
            <w:pPr>
              <w:pStyle w:val="AssignBody"/>
              <w:rPr>
                <w:b/>
                <w:bCs/>
                <w:sz w:val="20"/>
                <w:szCs w:val="20"/>
              </w:rPr>
            </w:pPr>
            <w:r>
              <w:rPr>
                <w:b/>
                <w:bCs/>
                <w:sz w:val="20"/>
                <w:szCs w:val="20"/>
              </w:rPr>
              <w:t>An example can be found on</w:t>
            </w:r>
          </w:p>
        </w:tc>
      </w:tr>
      <w:tr w:rsidR="008C0FB9" w14:paraId="6B02DFDF" w14:textId="77777777" w:rsidTr="008C0FB9">
        <w:tc>
          <w:tcPr>
            <w:tcW w:w="1838" w:type="dxa"/>
            <w:tcBorders>
              <w:top w:val="single" w:sz="4" w:space="0" w:color="auto"/>
              <w:left w:val="single" w:sz="4" w:space="0" w:color="auto"/>
              <w:bottom w:val="single" w:sz="4" w:space="0" w:color="auto"/>
              <w:right w:val="single" w:sz="4" w:space="0" w:color="auto"/>
            </w:tcBorders>
            <w:hideMark/>
          </w:tcPr>
          <w:p w14:paraId="18167D8B" w14:textId="77777777" w:rsidR="008C0FB9" w:rsidRDefault="008C0FB9">
            <w:pPr>
              <w:pStyle w:val="AssignBody"/>
              <w:rPr>
                <w:b/>
                <w:bCs/>
                <w:sz w:val="20"/>
                <w:szCs w:val="20"/>
              </w:rPr>
            </w:pPr>
            <w:proofErr w:type="spellStart"/>
            <w:r>
              <w:rPr>
                <w:b/>
                <w:bCs/>
                <w:sz w:val="20"/>
                <w:szCs w:val="20"/>
              </w:rPr>
              <w:t>T</w:t>
            </w:r>
            <w:bookmarkStart w:id="0" w:name="cysill"/>
            <w:bookmarkEnd w:id="0"/>
            <w:r>
              <w:rPr>
                <w:b/>
                <w:bCs/>
                <w:sz w:val="20"/>
                <w:szCs w:val="20"/>
              </w:rPr>
              <w:t>arged</w:t>
            </w:r>
            <w:proofErr w:type="spellEnd"/>
            <w:r>
              <w:rPr>
                <w:b/>
                <w:bCs/>
                <w:sz w:val="20"/>
                <w:szCs w:val="20"/>
              </w:rPr>
              <w:t>/Target 1</w:t>
            </w:r>
          </w:p>
        </w:tc>
        <w:tc>
          <w:tcPr>
            <w:tcW w:w="3589" w:type="dxa"/>
            <w:tcBorders>
              <w:top w:val="single" w:sz="4" w:space="0" w:color="auto"/>
              <w:left w:val="single" w:sz="4" w:space="0" w:color="auto"/>
              <w:bottom w:val="single" w:sz="4" w:space="0" w:color="auto"/>
              <w:right w:val="single" w:sz="4" w:space="0" w:color="auto"/>
            </w:tcBorders>
          </w:tcPr>
          <w:p w14:paraId="31DAE9C8" w14:textId="580E1EE4" w:rsidR="008C0FB9" w:rsidRDefault="00086973">
            <w:pPr>
              <w:pStyle w:val="AssignBody"/>
            </w:pPr>
            <w:r>
              <w:rPr>
                <w:rFonts w:ascii="Roboto" w:hAnsi="Roboto"/>
                <w:color w:val="283041"/>
                <w:sz w:val="21"/>
                <w:szCs w:val="21"/>
                <w:shd w:val="clear" w:color="auto" w:fill="FFFFFF"/>
              </w:rPr>
              <w:t>Refer to the </w:t>
            </w:r>
            <w:hyperlink r:id="rId10" w:history="1">
              <w:r>
                <w:rPr>
                  <w:rStyle w:val="Hyperlink"/>
                  <w:rFonts w:ascii="Roboto" w:hAnsi="Roboto"/>
                  <w:color w:val="1E7BBB"/>
                  <w:sz w:val="21"/>
                  <w:szCs w:val="21"/>
                  <w:shd w:val="clear" w:color="auto" w:fill="FFFFFF"/>
                </w:rPr>
                <w:t>Harvard-eng_v.1.2.pdf (uwtsd.ac.uk)</w:t>
              </w:r>
            </w:hyperlink>
            <w:r>
              <w:rPr>
                <w:rFonts w:ascii="Roboto" w:hAnsi="Roboto"/>
                <w:color w:val="283041"/>
                <w:sz w:val="21"/>
                <w:szCs w:val="21"/>
                <w:shd w:val="clear" w:color="auto" w:fill="FFFFFF"/>
              </w:rPr>
              <w:t> to ensure correct and consistent referencing.</w:t>
            </w:r>
          </w:p>
        </w:tc>
        <w:tc>
          <w:tcPr>
            <w:tcW w:w="3589" w:type="dxa"/>
            <w:tcBorders>
              <w:top w:val="single" w:sz="4" w:space="0" w:color="auto"/>
              <w:left w:val="single" w:sz="4" w:space="0" w:color="auto"/>
              <w:bottom w:val="single" w:sz="4" w:space="0" w:color="auto"/>
              <w:right w:val="single" w:sz="4" w:space="0" w:color="auto"/>
            </w:tcBorders>
          </w:tcPr>
          <w:p w14:paraId="36475E8C" w14:textId="77777777" w:rsidR="008C0FB9" w:rsidRDefault="008C0FB9">
            <w:pPr>
              <w:pStyle w:val="AssignBody"/>
            </w:pPr>
          </w:p>
        </w:tc>
      </w:tr>
      <w:tr w:rsidR="008C0FB9" w14:paraId="6393D1BB" w14:textId="77777777" w:rsidTr="008C0FB9">
        <w:tc>
          <w:tcPr>
            <w:tcW w:w="1838" w:type="dxa"/>
            <w:tcBorders>
              <w:top w:val="single" w:sz="4" w:space="0" w:color="auto"/>
              <w:left w:val="single" w:sz="4" w:space="0" w:color="auto"/>
              <w:bottom w:val="single" w:sz="4" w:space="0" w:color="auto"/>
              <w:right w:val="single" w:sz="4" w:space="0" w:color="auto"/>
            </w:tcBorders>
            <w:hideMark/>
          </w:tcPr>
          <w:p w14:paraId="685364FF" w14:textId="77777777" w:rsidR="008C0FB9" w:rsidRDefault="008C0FB9">
            <w:pPr>
              <w:pStyle w:val="AssignBody"/>
              <w:rPr>
                <w:b/>
                <w:bCs/>
                <w:sz w:val="20"/>
                <w:szCs w:val="20"/>
              </w:rPr>
            </w:pPr>
            <w:proofErr w:type="spellStart"/>
            <w:r>
              <w:rPr>
                <w:b/>
                <w:bCs/>
                <w:sz w:val="20"/>
                <w:szCs w:val="20"/>
              </w:rPr>
              <w:t>Targed</w:t>
            </w:r>
            <w:proofErr w:type="spellEnd"/>
            <w:r>
              <w:rPr>
                <w:b/>
                <w:bCs/>
                <w:sz w:val="20"/>
                <w:szCs w:val="20"/>
              </w:rPr>
              <w:t>/Target 2</w:t>
            </w:r>
          </w:p>
        </w:tc>
        <w:tc>
          <w:tcPr>
            <w:tcW w:w="3589" w:type="dxa"/>
            <w:tcBorders>
              <w:top w:val="single" w:sz="4" w:space="0" w:color="auto"/>
              <w:left w:val="single" w:sz="4" w:space="0" w:color="auto"/>
              <w:bottom w:val="single" w:sz="4" w:space="0" w:color="auto"/>
              <w:right w:val="single" w:sz="4" w:space="0" w:color="auto"/>
            </w:tcBorders>
          </w:tcPr>
          <w:p w14:paraId="6256758F" w14:textId="7B736497" w:rsidR="008C0FB9" w:rsidRDefault="006F7BA3">
            <w:pPr>
              <w:pStyle w:val="AssignBody"/>
            </w:pPr>
            <w:r>
              <w:rPr>
                <w:rFonts w:ascii="Roboto" w:hAnsi="Roboto"/>
                <w:color w:val="283041"/>
                <w:sz w:val="21"/>
                <w:szCs w:val="21"/>
                <w:shd w:val="clear" w:color="auto" w:fill="FFFFFF"/>
              </w:rPr>
              <w:t xml:space="preserve">Ensure all future assignments are proof read for clarity of expression and to avoid </w:t>
            </w:r>
            <w:proofErr w:type="spellStart"/>
            <w:r>
              <w:rPr>
                <w:rFonts w:ascii="Roboto" w:hAnsi="Roboto"/>
                <w:color w:val="283041"/>
                <w:sz w:val="21"/>
                <w:szCs w:val="21"/>
                <w:shd w:val="clear" w:color="auto" w:fill="FFFFFF"/>
              </w:rPr>
              <w:t>SPaG</w:t>
            </w:r>
            <w:proofErr w:type="spellEnd"/>
            <w:r>
              <w:rPr>
                <w:rFonts w:ascii="Roboto" w:hAnsi="Roboto"/>
                <w:color w:val="283041"/>
                <w:sz w:val="21"/>
                <w:szCs w:val="21"/>
                <w:shd w:val="clear" w:color="auto" w:fill="FFFFFF"/>
              </w:rPr>
              <w:t xml:space="preserve"> errors.</w:t>
            </w:r>
          </w:p>
        </w:tc>
        <w:tc>
          <w:tcPr>
            <w:tcW w:w="3589" w:type="dxa"/>
            <w:tcBorders>
              <w:top w:val="single" w:sz="4" w:space="0" w:color="auto"/>
              <w:left w:val="single" w:sz="4" w:space="0" w:color="auto"/>
              <w:bottom w:val="single" w:sz="4" w:space="0" w:color="auto"/>
              <w:right w:val="single" w:sz="4" w:space="0" w:color="auto"/>
            </w:tcBorders>
          </w:tcPr>
          <w:p w14:paraId="29E8D082" w14:textId="77777777" w:rsidR="008C0FB9" w:rsidRDefault="008C0FB9">
            <w:pPr>
              <w:pStyle w:val="AssignBody"/>
            </w:pPr>
          </w:p>
        </w:tc>
      </w:tr>
      <w:tr w:rsidR="008C0FB9" w14:paraId="01C31B61" w14:textId="77777777" w:rsidTr="008C0FB9">
        <w:tc>
          <w:tcPr>
            <w:tcW w:w="1838" w:type="dxa"/>
            <w:tcBorders>
              <w:top w:val="single" w:sz="4" w:space="0" w:color="auto"/>
              <w:left w:val="single" w:sz="4" w:space="0" w:color="auto"/>
              <w:bottom w:val="single" w:sz="4" w:space="0" w:color="auto"/>
              <w:right w:val="single" w:sz="4" w:space="0" w:color="auto"/>
            </w:tcBorders>
            <w:hideMark/>
          </w:tcPr>
          <w:p w14:paraId="38E1F037" w14:textId="77777777" w:rsidR="008C0FB9" w:rsidRDefault="008C0FB9">
            <w:pPr>
              <w:pStyle w:val="AssignBody"/>
              <w:rPr>
                <w:b/>
                <w:bCs/>
                <w:sz w:val="20"/>
                <w:szCs w:val="20"/>
              </w:rPr>
            </w:pPr>
            <w:proofErr w:type="spellStart"/>
            <w:r>
              <w:rPr>
                <w:b/>
                <w:bCs/>
                <w:sz w:val="20"/>
                <w:szCs w:val="20"/>
              </w:rPr>
              <w:t>Targed</w:t>
            </w:r>
            <w:proofErr w:type="spellEnd"/>
            <w:r>
              <w:rPr>
                <w:b/>
                <w:bCs/>
                <w:sz w:val="20"/>
                <w:szCs w:val="20"/>
              </w:rPr>
              <w:t>/Target 3</w:t>
            </w:r>
          </w:p>
        </w:tc>
        <w:tc>
          <w:tcPr>
            <w:tcW w:w="3589" w:type="dxa"/>
            <w:tcBorders>
              <w:top w:val="single" w:sz="4" w:space="0" w:color="auto"/>
              <w:left w:val="single" w:sz="4" w:space="0" w:color="auto"/>
              <w:bottom w:val="single" w:sz="4" w:space="0" w:color="auto"/>
              <w:right w:val="single" w:sz="4" w:space="0" w:color="auto"/>
            </w:tcBorders>
          </w:tcPr>
          <w:p w14:paraId="4EC93C6E" w14:textId="372E0283" w:rsidR="008C0FB9" w:rsidRDefault="006F7BA3">
            <w:pPr>
              <w:pStyle w:val="AssignBody"/>
            </w:pPr>
            <w:r>
              <w:rPr>
                <w:rFonts w:ascii="Roboto" w:hAnsi="Roboto"/>
                <w:color w:val="283041"/>
                <w:sz w:val="21"/>
                <w:szCs w:val="21"/>
                <w:shd w:val="clear" w:color="auto" w:fill="FFFFFF"/>
              </w:rPr>
              <w:t>Develop your critical thinking skills by using supporting literature to justify to a point being made,  this will help you from  being overly descriptive.</w:t>
            </w:r>
          </w:p>
        </w:tc>
        <w:tc>
          <w:tcPr>
            <w:tcW w:w="3589" w:type="dxa"/>
            <w:tcBorders>
              <w:top w:val="single" w:sz="4" w:space="0" w:color="auto"/>
              <w:left w:val="single" w:sz="4" w:space="0" w:color="auto"/>
              <w:bottom w:val="single" w:sz="4" w:space="0" w:color="auto"/>
              <w:right w:val="single" w:sz="4" w:space="0" w:color="auto"/>
            </w:tcBorders>
          </w:tcPr>
          <w:p w14:paraId="1920289F" w14:textId="77777777" w:rsidR="008C0FB9" w:rsidRDefault="008C0FB9">
            <w:pPr>
              <w:pStyle w:val="AssignBody"/>
            </w:pPr>
          </w:p>
        </w:tc>
      </w:tr>
    </w:tbl>
    <w:p w14:paraId="0F8B22BF" w14:textId="77777777" w:rsidR="008C0FB9" w:rsidRDefault="008C0FB9" w:rsidP="00AC7E31"/>
    <w:p w14:paraId="7B19ECC7" w14:textId="6DFF2BD4" w:rsidR="00C27792" w:rsidRDefault="00000000" w:rsidP="00686B6E">
      <w:pPr>
        <w:jc w:val="center"/>
      </w:pPr>
      <w:r>
        <w:t>Using your knowledge of teaching 7-11 year olds, write a proposal for a school community project.</w:t>
      </w:r>
    </w:p>
    <w:p w14:paraId="0B117DCC" w14:textId="77777777" w:rsidR="009D70FB" w:rsidRDefault="00C27792" w:rsidP="008907EF">
      <w:pPr>
        <w:ind w:firstLine="720"/>
      </w:pPr>
      <w:r>
        <w:t xml:space="preserve">Having strong community links with schools often encourages higher academic outcomes and attendance for pupils </w:t>
      </w:r>
      <w:sdt>
        <w:sdtPr>
          <w:id w:val="582410110"/>
          <w:citation/>
        </w:sdtPr>
        <w:sdtContent>
          <w:r>
            <w:fldChar w:fldCharType="begin"/>
          </w:r>
          <w:r>
            <w:instrText xml:space="preserve"> CITATION Int16 \l 2057 </w:instrText>
          </w:r>
          <w:r>
            <w:fldChar w:fldCharType="separate"/>
          </w:r>
          <w:r w:rsidRPr="00C27792">
            <w:rPr>
              <w:noProof/>
            </w:rPr>
            <w:t>(associates, 2016)</w:t>
          </w:r>
          <w:r>
            <w:fldChar w:fldCharType="end"/>
          </w:r>
        </w:sdtContent>
      </w:sdt>
      <w:r>
        <w:t xml:space="preserve">. To create </w:t>
      </w:r>
      <w:r w:rsidR="00D72BBE">
        <w:t>strong links within my chosen community I have created a</w:t>
      </w:r>
      <w:r w:rsidR="00743DBC">
        <w:t xml:space="preserve"> pro</w:t>
      </w:r>
      <w:r>
        <w:t>posal</w:t>
      </w:r>
      <w:r w:rsidR="00743DBC">
        <w:t xml:space="preserve"> </w:t>
      </w:r>
      <w:r w:rsidR="00327367">
        <w:t xml:space="preserve">that </w:t>
      </w:r>
      <w:r w:rsidR="00743DBC">
        <w:t xml:space="preserve">is based on a soup kitchen </w:t>
      </w:r>
      <w:r w:rsidR="001645D3">
        <w:t xml:space="preserve">open on a monthly basis </w:t>
      </w:r>
      <w:r w:rsidR="00743DBC">
        <w:t xml:space="preserve">run </w:t>
      </w:r>
      <w:r>
        <w:t>by year 5 and 6</w:t>
      </w:r>
      <w:r w:rsidR="00743DBC">
        <w:t xml:space="preserve"> for the community. During this project pupils will be developing their health and wellbeing knowledge by cooking healthy soups and learning what effect this will have on their community</w:t>
      </w:r>
      <w:r>
        <w:t xml:space="preserve"> </w:t>
      </w:r>
      <w:sdt>
        <w:sdtPr>
          <w:id w:val="-991475052"/>
          <w:citation/>
        </w:sdtPr>
        <w:sdtContent>
          <w:r>
            <w:fldChar w:fldCharType="begin"/>
          </w:r>
          <w:r>
            <w:instrText xml:space="preserve"> CITATION Wel221 \l 2057 </w:instrText>
          </w:r>
          <w:r>
            <w:fldChar w:fldCharType="separate"/>
          </w:r>
          <w:r w:rsidRPr="00C27792">
            <w:rPr>
              <w:noProof/>
            </w:rPr>
            <w:t>(Government, 2022)</w:t>
          </w:r>
          <w:r>
            <w:fldChar w:fldCharType="end"/>
          </w:r>
        </w:sdtContent>
      </w:sdt>
      <w:r w:rsidR="00743DBC">
        <w:t>.</w:t>
      </w:r>
      <w:r w:rsidR="006A592F">
        <w:t xml:space="preserve"> </w:t>
      </w:r>
      <w:r w:rsidR="002E7ECB">
        <w:t xml:space="preserve">This </w:t>
      </w:r>
      <w:r w:rsidR="00D954E7">
        <w:t xml:space="preserve">blends with the </w:t>
      </w:r>
      <w:r w:rsidR="00206149">
        <w:t>schools’</w:t>
      </w:r>
      <w:r w:rsidR="00D954E7">
        <w:t xml:space="preserve"> healthy schools focus which includes eating healthy foods </w:t>
      </w:r>
      <w:r w:rsidR="00575674">
        <w:t xml:space="preserve">as well as emotional </w:t>
      </w:r>
      <w:r w:rsidR="000707F1">
        <w:t>health and wellbeing</w:t>
      </w:r>
      <w:r w:rsidR="00E37C24">
        <w:t xml:space="preserve"> </w:t>
      </w:r>
      <w:sdt>
        <w:sdtPr>
          <w:id w:val="1346894071"/>
          <w:citation/>
        </w:sdtPr>
        <w:sdtContent>
          <w:r w:rsidR="00E37C24">
            <w:fldChar w:fldCharType="begin"/>
          </w:r>
          <w:r w:rsidR="00E37C24">
            <w:instrText xml:space="preserve"> CITATION Pem23 \l 2057 </w:instrText>
          </w:r>
          <w:r w:rsidR="00E37C24">
            <w:fldChar w:fldCharType="separate"/>
          </w:r>
          <w:r w:rsidR="00E37C24" w:rsidRPr="00E37C24">
            <w:rPr>
              <w:noProof/>
            </w:rPr>
            <w:t>(School, n.d.)</w:t>
          </w:r>
          <w:r w:rsidR="00E37C24">
            <w:fldChar w:fldCharType="end"/>
          </w:r>
        </w:sdtContent>
      </w:sdt>
      <w:r w:rsidR="000707F1">
        <w:t xml:space="preserve">. </w:t>
      </w:r>
      <w:r w:rsidR="00743DBC">
        <w:t xml:space="preserve">Pupils will also progress in their language, literacy and communication within the communication by writing to a variety of organisations in order to ask for vegetables and bread, the students will write bilingual signs for the soups and communicate with the community during the project. In the </w:t>
      </w:r>
      <w:r w:rsidR="001645D3">
        <w:t>long-term</w:t>
      </w:r>
      <w:r w:rsidR="00743DBC">
        <w:t xml:space="preserve"> following success of the </w:t>
      </w:r>
      <w:r>
        <w:t>first day,</w:t>
      </w:r>
      <w:r w:rsidR="00743DBC">
        <w:t xml:space="preserve"> it can be proposed that the school</w:t>
      </w:r>
      <w:r w:rsidR="001645D3">
        <w:t xml:space="preserve"> begin to grow their own vegetables </w:t>
      </w:r>
      <w:r>
        <w:t xml:space="preserve">possibly run by year 3 and 4 </w:t>
      </w:r>
      <w:r w:rsidR="001645D3">
        <w:t>to keep a sustainable turnover of the soup kitchen.</w:t>
      </w:r>
      <w:r>
        <w:t xml:space="preserve"> </w:t>
      </w:r>
      <w:r w:rsidR="001645D3">
        <w:t>The school in which the project is based on is in a</w:t>
      </w:r>
      <w:r>
        <w:t>n</w:t>
      </w:r>
      <w:r w:rsidR="001645D3">
        <w:t xml:space="preserve"> area of high deprivation. </w:t>
      </w:r>
      <w:r>
        <w:t xml:space="preserve">The school has </w:t>
      </w:r>
      <w:r w:rsidRPr="00C27792">
        <w:rPr>
          <w:rFonts w:asciiTheme="minorHAnsi" w:hAnsiTheme="minorHAnsi" w:cstheme="minorHAnsi"/>
          <w:shd w:val="clear" w:color="auto" w:fill="FFFFFF"/>
        </w:rPr>
        <w:t>38% of pupils currently entitled to free school meals</w:t>
      </w:r>
      <w:r>
        <w:rPr>
          <w:rFonts w:asciiTheme="minorHAnsi" w:hAnsiTheme="minorHAnsi" w:cstheme="minorHAnsi"/>
          <w:shd w:val="clear" w:color="auto" w:fill="FFFFFF"/>
        </w:rPr>
        <w:t xml:space="preserve"> which indicates a high level of deprivation in the area. 21% of the students in the school have been identified as having </w:t>
      </w:r>
      <w:r w:rsidRPr="00C27792">
        <w:rPr>
          <w:rFonts w:asciiTheme="minorHAnsi" w:hAnsiTheme="minorHAnsi" w:cstheme="minorHAnsi"/>
          <w:shd w:val="clear" w:color="auto" w:fill="FFFFFF"/>
        </w:rPr>
        <w:t xml:space="preserve">additional learning needs and 2% have English as an additional language </w:t>
      </w:r>
      <w:sdt>
        <w:sdtPr>
          <w:rPr>
            <w:rFonts w:asciiTheme="minorHAnsi" w:hAnsiTheme="minorHAnsi" w:cstheme="minorHAnsi"/>
            <w:shd w:val="clear" w:color="auto" w:fill="FFFFFF"/>
          </w:rPr>
          <w:id w:val="1280832647"/>
          <w:citation/>
        </w:sdtPr>
        <w:sdtContent>
          <w:r w:rsidRPr="00C27792">
            <w:rPr>
              <w:rFonts w:asciiTheme="minorHAnsi" w:hAnsiTheme="minorHAnsi" w:cstheme="minorHAnsi"/>
              <w:shd w:val="clear" w:color="auto" w:fill="FFFFFF"/>
            </w:rPr>
            <w:fldChar w:fldCharType="begin"/>
          </w:r>
          <w:r w:rsidRPr="00C27792">
            <w:rPr>
              <w:rFonts w:asciiTheme="minorHAnsi" w:hAnsiTheme="minorHAnsi" w:cstheme="minorHAnsi"/>
              <w:shd w:val="clear" w:color="auto" w:fill="FFFFFF"/>
            </w:rPr>
            <w:instrText xml:space="preserve"> CITATION Nat23 \l 2057 </w:instrText>
          </w:r>
          <w:r w:rsidRPr="00C27792">
            <w:rPr>
              <w:rFonts w:asciiTheme="minorHAnsi" w:hAnsiTheme="minorHAnsi" w:cstheme="minorHAnsi"/>
              <w:shd w:val="clear" w:color="auto" w:fill="FFFFFF"/>
            </w:rPr>
            <w:fldChar w:fldCharType="separate"/>
          </w:r>
          <w:r w:rsidRPr="00C27792">
            <w:rPr>
              <w:rFonts w:asciiTheme="minorHAnsi" w:hAnsiTheme="minorHAnsi" w:cstheme="minorHAnsi"/>
              <w:noProof/>
              <w:shd w:val="clear" w:color="auto" w:fill="FFFFFF"/>
            </w:rPr>
            <w:t>(Wales, n.d.)</w:t>
          </w:r>
          <w:r w:rsidRPr="00C27792">
            <w:rPr>
              <w:rFonts w:asciiTheme="minorHAnsi" w:hAnsiTheme="minorHAnsi" w:cstheme="minorHAnsi"/>
              <w:shd w:val="clear" w:color="auto" w:fill="FFFFFF"/>
            </w:rPr>
            <w:fldChar w:fldCharType="end"/>
          </w:r>
        </w:sdtContent>
      </w:sdt>
      <w:r w:rsidRPr="00C27792">
        <w:rPr>
          <w:rFonts w:asciiTheme="minorHAnsi" w:hAnsiTheme="minorHAnsi" w:cstheme="minorHAnsi"/>
          <w:shd w:val="clear" w:color="auto" w:fill="FFFFFF"/>
        </w:rPr>
        <w:t xml:space="preserve">.  Due to the cost-of-living crisis there </w:t>
      </w:r>
      <w:r>
        <w:rPr>
          <w:rFonts w:asciiTheme="minorHAnsi" w:hAnsiTheme="minorHAnsi" w:cstheme="minorHAnsi"/>
          <w:shd w:val="clear" w:color="auto" w:fill="FFFFFF"/>
        </w:rPr>
        <w:t xml:space="preserve">were </w:t>
      </w:r>
      <w:r w:rsidRPr="00C27792">
        <w:rPr>
          <w:rFonts w:asciiTheme="minorHAnsi" w:hAnsiTheme="minorHAnsi" w:cstheme="minorHAnsi"/>
          <w:color w:val="333333"/>
          <w:shd w:val="clear" w:color="auto" w:fill="FFFFFF"/>
        </w:rPr>
        <w:t>61.1</w:t>
      </w:r>
      <w:r>
        <w:rPr>
          <w:rFonts w:asciiTheme="minorHAnsi" w:hAnsiTheme="minorHAnsi" w:cstheme="minorHAnsi"/>
          <w:color w:val="333333"/>
          <w:shd w:val="clear" w:color="auto" w:fill="FFFFFF"/>
        </w:rPr>
        <w:t xml:space="preserve">% </w:t>
      </w:r>
      <w:r w:rsidRPr="00C27792">
        <w:rPr>
          <w:rFonts w:asciiTheme="minorHAnsi" w:hAnsiTheme="minorHAnsi" w:cstheme="minorHAnsi"/>
          <w:color w:val="333333"/>
          <w:shd w:val="clear" w:color="auto" w:fill="FFFFFF"/>
        </w:rPr>
        <w:t xml:space="preserve">of households </w:t>
      </w:r>
      <w:r>
        <w:rPr>
          <w:rFonts w:asciiTheme="minorHAnsi" w:hAnsiTheme="minorHAnsi" w:cstheme="minorHAnsi"/>
          <w:color w:val="333333"/>
          <w:shd w:val="clear" w:color="auto" w:fill="FFFFFF"/>
        </w:rPr>
        <w:t xml:space="preserve">that are </w:t>
      </w:r>
      <w:r w:rsidRPr="00C27792">
        <w:rPr>
          <w:rFonts w:asciiTheme="minorHAnsi" w:hAnsiTheme="minorHAnsi" w:cstheme="minorHAnsi"/>
          <w:color w:val="333333"/>
          <w:shd w:val="clear" w:color="auto" w:fill="FFFFFF"/>
        </w:rPr>
        <w:t>deprived in at least one dimension at the time of the 2021 census</w:t>
      </w:r>
      <w:r>
        <w:rPr>
          <w:rFonts w:asciiTheme="minorHAnsi" w:hAnsiTheme="minorHAnsi" w:cstheme="minorHAnsi"/>
          <w:color w:val="333333"/>
          <w:shd w:val="clear" w:color="auto" w:fill="FFFFFF"/>
        </w:rPr>
        <w:t xml:space="preserve"> in the community </w:t>
      </w:r>
      <w:sdt>
        <w:sdtPr>
          <w:id w:val="-134110139"/>
          <w:citation/>
        </w:sdtPr>
        <w:sdtContent>
          <w:r>
            <w:fldChar w:fldCharType="begin"/>
          </w:r>
          <w:r>
            <w:rPr>
              <w:rFonts w:asciiTheme="minorHAnsi" w:hAnsiTheme="minorHAnsi" w:cstheme="minorHAnsi"/>
              <w:shd w:val="clear" w:color="auto" w:fill="FFFFFF"/>
            </w:rPr>
            <w:instrText xml:space="preserve"> CITATION Kat221 \l 2057 </w:instrText>
          </w:r>
          <w:r>
            <w:fldChar w:fldCharType="separate"/>
          </w:r>
          <w:r w:rsidRPr="00C27792">
            <w:rPr>
              <w:rFonts w:asciiTheme="minorHAnsi" w:hAnsiTheme="minorHAnsi" w:cstheme="minorHAnsi"/>
              <w:noProof/>
              <w:shd w:val="clear" w:color="auto" w:fill="FFFFFF"/>
            </w:rPr>
            <w:t>(Williams, 2022)</w:t>
          </w:r>
          <w:r>
            <w:fldChar w:fldCharType="end"/>
          </w:r>
        </w:sdtContent>
      </w:sdt>
      <w:r>
        <w:t xml:space="preserve">. Cost of living crisis has meant that many families have had to decrease their spending </w:t>
      </w:r>
      <w:r w:rsidR="00477C86">
        <w:t>and, in some cases,</w:t>
      </w:r>
      <w:r>
        <w:t xml:space="preserve"> </w:t>
      </w:r>
      <w:r w:rsidR="00477C86">
        <w:t>cannot</w:t>
      </w:r>
      <w:r>
        <w:t xml:space="preserve"> afford to feed their families. Therefore, hosting a soup kitchen for the local community will reduce stress for the community during these times</w:t>
      </w:r>
      <w:r w:rsidR="00622B61">
        <w:t xml:space="preserve"> and allow for parents of the children attending and </w:t>
      </w:r>
      <w:r w:rsidR="008E79AB">
        <w:t>various other parts of the community to gather socially</w:t>
      </w:r>
      <w:r w:rsidR="005C05DD">
        <w:t xml:space="preserve"> in a safe space.</w:t>
      </w:r>
    </w:p>
    <w:p w14:paraId="705685DA" w14:textId="737C04ED" w:rsidR="00D10166" w:rsidRPr="00295891" w:rsidRDefault="00CC6234" w:rsidP="00F73B73">
      <w:pPr>
        <w:ind w:firstLine="720"/>
        <w:rPr>
          <w:rFonts w:asciiTheme="minorHAnsi" w:hAnsiTheme="minorHAnsi" w:cstheme="minorHAnsi"/>
        </w:rPr>
      </w:pPr>
      <w:r>
        <w:t>Bronfenbrenner</w:t>
      </w:r>
      <w:r w:rsidR="009E75F1">
        <w:t>’s eco</w:t>
      </w:r>
      <w:r w:rsidR="006310A1">
        <w:t xml:space="preserve">logical systems theory </w:t>
      </w:r>
      <w:r w:rsidR="009D70FB">
        <w:t xml:space="preserve">portrays </w:t>
      </w:r>
      <w:r w:rsidR="00921B53">
        <w:t xml:space="preserve">holistic child development as a complicated </w:t>
      </w:r>
      <w:r w:rsidR="00BD21E6">
        <w:t>result of their multilevel surroundings</w:t>
      </w:r>
      <w:r w:rsidR="00FE48CC">
        <w:t xml:space="preserve">. Bronfenbrenner believes that </w:t>
      </w:r>
      <w:r w:rsidR="00AF3CCF">
        <w:t xml:space="preserve">there are 5 </w:t>
      </w:r>
      <w:r w:rsidR="00AF3CCF">
        <w:lastRenderedPageBreak/>
        <w:t xml:space="preserve">systems that effect a </w:t>
      </w:r>
      <w:r w:rsidR="00AD138B">
        <w:t>child’s</w:t>
      </w:r>
      <w:r w:rsidR="00AF3CCF">
        <w:t xml:space="preserve"> development </w:t>
      </w:r>
      <w:r w:rsidR="00AD138B">
        <w:t>both directly and indirectly</w:t>
      </w:r>
      <w:r w:rsidR="005A55A1">
        <w:t xml:space="preserve">. The microsystem </w:t>
      </w:r>
      <w:r w:rsidR="001E44A7">
        <w:t xml:space="preserve">and </w:t>
      </w:r>
      <w:r w:rsidR="005A55A1">
        <w:t xml:space="preserve">mesosystem are the systems closest to </w:t>
      </w:r>
      <w:r w:rsidR="005A55A1" w:rsidRPr="00E37A14">
        <w:rPr>
          <w:rFonts w:asciiTheme="minorHAnsi" w:hAnsiTheme="minorHAnsi" w:cstheme="minorHAnsi"/>
        </w:rPr>
        <w:t xml:space="preserve">a child and have the </w:t>
      </w:r>
      <w:r w:rsidR="00754E20" w:rsidRPr="00E37A14">
        <w:rPr>
          <w:rFonts w:asciiTheme="minorHAnsi" w:hAnsiTheme="minorHAnsi" w:cstheme="minorHAnsi"/>
        </w:rPr>
        <w:t>most direct impact on development; these systems consist of parents, peers, schools</w:t>
      </w:r>
      <w:r w:rsidR="00D72189" w:rsidRPr="00E37A14">
        <w:rPr>
          <w:rFonts w:asciiTheme="minorHAnsi" w:hAnsiTheme="minorHAnsi" w:cstheme="minorHAnsi"/>
        </w:rPr>
        <w:t>, religious organisations</w:t>
      </w:r>
      <w:r w:rsidR="0044165B" w:rsidRPr="00E37A14">
        <w:rPr>
          <w:rFonts w:asciiTheme="minorHAnsi" w:hAnsiTheme="minorHAnsi" w:cstheme="minorHAnsi"/>
        </w:rPr>
        <w:t xml:space="preserve">, neighbour hood playground. The two closest systems to the child are </w:t>
      </w:r>
      <w:r w:rsidR="00F5473D" w:rsidRPr="00E37A14">
        <w:rPr>
          <w:rFonts w:asciiTheme="minorHAnsi" w:hAnsiTheme="minorHAnsi" w:cstheme="minorHAnsi"/>
        </w:rPr>
        <w:t xml:space="preserve">known more commonly as the local </w:t>
      </w:r>
      <w:r w:rsidR="008126E6" w:rsidRPr="00E37A14">
        <w:rPr>
          <w:rFonts w:asciiTheme="minorHAnsi" w:hAnsiTheme="minorHAnsi" w:cstheme="minorHAnsi"/>
        </w:rPr>
        <w:t>community.</w:t>
      </w:r>
      <w:r w:rsidR="00F5473D" w:rsidRPr="00E37A14">
        <w:rPr>
          <w:rFonts w:asciiTheme="minorHAnsi" w:hAnsiTheme="minorHAnsi" w:cstheme="minorHAnsi"/>
        </w:rPr>
        <w:t xml:space="preserve"> </w:t>
      </w:r>
      <w:r w:rsidR="00E37A14" w:rsidRPr="00E37A14">
        <w:rPr>
          <w:rFonts w:asciiTheme="minorHAnsi" w:hAnsiTheme="minorHAnsi" w:cstheme="minorHAnsi"/>
        </w:rPr>
        <w:t>Relationships within these systems are “</w:t>
      </w:r>
      <w:r w:rsidR="00E37A14" w:rsidRPr="00E37A14">
        <w:rPr>
          <w:rFonts w:asciiTheme="minorHAnsi" w:hAnsiTheme="minorHAnsi" w:cstheme="minorHAnsi"/>
          <w:color w:val="282828"/>
          <w:shd w:val="clear" w:color="auto" w:fill="FFFFFF"/>
        </w:rPr>
        <w:t>bi-directional, meaning the child can be influenced by other people in their environment and is also capable of changing the beliefs and actions of other people too</w:t>
      </w:r>
      <w:r w:rsidR="00E37A14" w:rsidRPr="00E37A14">
        <w:rPr>
          <w:rFonts w:asciiTheme="minorHAnsi" w:hAnsiTheme="minorHAnsi" w:cstheme="minorHAnsi"/>
          <w:color w:val="282828"/>
          <w:shd w:val="clear" w:color="auto" w:fill="FFFFFF"/>
        </w:rPr>
        <w:t>”</w:t>
      </w:r>
      <w:sdt>
        <w:sdtPr>
          <w:rPr>
            <w:rFonts w:asciiTheme="minorHAnsi" w:hAnsiTheme="minorHAnsi" w:cstheme="minorHAnsi"/>
            <w:color w:val="282828"/>
            <w:shd w:val="clear" w:color="auto" w:fill="FFFFFF"/>
          </w:rPr>
          <w:id w:val="21058035"/>
          <w:citation/>
        </w:sdtPr>
        <w:sdtContent>
          <w:r w:rsidR="00344F14">
            <w:rPr>
              <w:rFonts w:asciiTheme="minorHAnsi" w:hAnsiTheme="minorHAnsi" w:cstheme="minorHAnsi"/>
              <w:color w:val="282828"/>
              <w:shd w:val="clear" w:color="auto" w:fill="FFFFFF"/>
            </w:rPr>
            <w:fldChar w:fldCharType="begin"/>
          </w:r>
          <w:r w:rsidR="00344F14">
            <w:rPr>
              <w:rFonts w:asciiTheme="minorHAnsi" w:hAnsiTheme="minorHAnsi" w:cstheme="minorHAnsi"/>
              <w:color w:val="282828"/>
              <w:shd w:val="clear" w:color="auto" w:fill="FFFFFF"/>
            </w:rPr>
            <w:instrText xml:space="preserve"> CITATION Sau23 \l 2057 </w:instrText>
          </w:r>
          <w:r w:rsidR="00344F14">
            <w:rPr>
              <w:rFonts w:asciiTheme="minorHAnsi" w:hAnsiTheme="minorHAnsi" w:cstheme="minorHAnsi"/>
              <w:color w:val="282828"/>
              <w:shd w:val="clear" w:color="auto" w:fill="FFFFFF"/>
            </w:rPr>
            <w:fldChar w:fldCharType="separate"/>
          </w:r>
          <w:r w:rsidR="00344F14">
            <w:rPr>
              <w:rFonts w:asciiTheme="minorHAnsi" w:hAnsiTheme="minorHAnsi" w:cstheme="minorHAnsi"/>
              <w:noProof/>
              <w:color w:val="282828"/>
              <w:shd w:val="clear" w:color="auto" w:fill="FFFFFF"/>
            </w:rPr>
            <w:t xml:space="preserve"> </w:t>
          </w:r>
          <w:r w:rsidR="00344F14" w:rsidRPr="00344F14">
            <w:rPr>
              <w:rFonts w:asciiTheme="minorHAnsi" w:hAnsiTheme="minorHAnsi" w:cstheme="minorHAnsi"/>
              <w:noProof/>
              <w:color w:val="282828"/>
              <w:shd w:val="clear" w:color="auto" w:fill="FFFFFF"/>
            </w:rPr>
            <w:t>(McLeod, 2023)</w:t>
          </w:r>
          <w:r w:rsidR="00344F14">
            <w:rPr>
              <w:rFonts w:asciiTheme="minorHAnsi" w:hAnsiTheme="minorHAnsi" w:cstheme="minorHAnsi"/>
              <w:color w:val="282828"/>
              <w:shd w:val="clear" w:color="auto" w:fill="FFFFFF"/>
            </w:rPr>
            <w:fldChar w:fldCharType="end"/>
          </w:r>
        </w:sdtContent>
      </w:sdt>
      <w:r w:rsidR="00182061">
        <w:rPr>
          <w:rFonts w:asciiTheme="minorHAnsi" w:hAnsiTheme="minorHAnsi" w:cstheme="minorHAnsi"/>
          <w:color w:val="282828"/>
          <w:shd w:val="clear" w:color="auto" w:fill="FFFFFF"/>
        </w:rPr>
        <w:t>. When</w:t>
      </w:r>
      <w:r w:rsidR="0021006C">
        <w:rPr>
          <w:rFonts w:asciiTheme="minorHAnsi" w:hAnsiTheme="minorHAnsi" w:cstheme="minorHAnsi"/>
          <w:color w:val="282828"/>
          <w:shd w:val="clear" w:color="auto" w:fill="FFFFFF"/>
        </w:rPr>
        <w:t xml:space="preserve"> children are able to create bonds and secure positive relationships with the community </w:t>
      </w:r>
      <w:r w:rsidR="0058599C">
        <w:rPr>
          <w:rFonts w:asciiTheme="minorHAnsi" w:hAnsiTheme="minorHAnsi" w:cstheme="minorHAnsi"/>
          <w:color w:val="282828"/>
          <w:shd w:val="clear" w:color="auto" w:fill="FFFFFF"/>
        </w:rPr>
        <w:t xml:space="preserve">it </w:t>
      </w:r>
      <w:r w:rsidR="00747B04">
        <w:rPr>
          <w:rFonts w:asciiTheme="minorHAnsi" w:hAnsiTheme="minorHAnsi" w:cstheme="minorHAnsi"/>
          <w:color w:val="282828"/>
          <w:shd w:val="clear" w:color="auto" w:fill="FFFFFF"/>
        </w:rPr>
        <w:t xml:space="preserve">supports and nurtures a positive development for young people, allowing them to </w:t>
      </w:r>
      <w:r w:rsidR="00D8711B">
        <w:rPr>
          <w:rFonts w:asciiTheme="minorHAnsi" w:hAnsiTheme="minorHAnsi" w:cstheme="minorHAnsi"/>
          <w:color w:val="282828"/>
          <w:shd w:val="clear" w:color="auto" w:fill="FFFFFF"/>
        </w:rPr>
        <w:t xml:space="preserve">become </w:t>
      </w:r>
      <w:r w:rsidR="00CD749F">
        <w:rPr>
          <w:rFonts w:asciiTheme="minorHAnsi" w:hAnsiTheme="minorHAnsi" w:cstheme="minorHAnsi"/>
          <w:color w:val="282828"/>
          <w:shd w:val="clear" w:color="auto" w:fill="FFFFFF"/>
        </w:rPr>
        <w:t xml:space="preserve">healthy confident individuals. </w:t>
      </w:r>
      <w:r w:rsidR="00582020">
        <w:rPr>
          <w:rFonts w:asciiTheme="minorHAnsi" w:hAnsiTheme="minorHAnsi" w:cstheme="minorHAnsi"/>
          <w:color w:val="282828"/>
          <w:shd w:val="clear" w:color="auto" w:fill="FFFFFF"/>
        </w:rPr>
        <w:t xml:space="preserve"> The ecosystem is a range of informal and formal social structures</w:t>
      </w:r>
      <w:r w:rsidR="00600C1F">
        <w:rPr>
          <w:rFonts w:asciiTheme="minorHAnsi" w:hAnsiTheme="minorHAnsi" w:cstheme="minorHAnsi"/>
          <w:color w:val="282828"/>
          <w:shd w:val="clear" w:color="auto" w:fill="FFFFFF"/>
        </w:rPr>
        <w:t xml:space="preserve"> </w:t>
      </w:r>
      <w:r w:rsidR="006A5AF9">
        <w:rPr>
          <w:rFonts w:asciiTheme="minorHAnsi" w:hAnsiTheme="minorHAnsi" w:cstheme="minorHAnsi"/>
          <w:color w:val="282828"/>
          <w:shd w:val="clear" w:color="auto" w:fill="FFFFFF"/>
        </w:rPr>
        <w:t xml:space="preserve">which indirectly effect </w:t>
      </w:r>
      <w:r w:rsidR="006A5AF9" w:rsidRPr="00DF3B2E">
        <w:rPr>
          <w:rFonts w:asciiTheme="minorHAnsi" w:hAnsiTheme="minorHAnsi" w:cstheme="minorHAnsi"/>
          <w:color w:val="282828"/>
          <w:shd w:val="clear" w:color="auto" w:fill="FFFFFF"/>
        </w:rPr>
        <w:t xml:space="preserve">a child’s </w:t>
      </w:r>
      <w:r w:rsidR="00B84A48" w:rsidRPr="00DF3B2E">
        <w:rPr>
          <w:rFonts w:asciiTheme="minorHAnsi" w:hAnsiTheme="minorHAnsi" w:cstheme="minorHAnsi"/>
          <w:color w:val="282828"/>
          <w:shd w:val="clear" w:color="auto" w:fill="FFFFFF"/>
        </w:rPr>
        <w:t>development</w:t>
      </w:r>
      <w:r w:rsidR="00582020" w:rsidRPr="00DF3B2E">
        <w:rPr>
          <w:rFonts w:asciiTheme="minorHAnsi" w:hAnsiTheme="minorHAnsi" w:cstheme="minorHAnsi"/>
          <w:color w:val="282828"/>
          <w:shd w:val="clear" w:color="auto" w:fill="FFFFFF"/>
        </w:rPr>
        <w:t xml:space="preserve"> </w:t>
      </w:r>
      <w:r w:rsidR="006758B8" w:rsidRPr="00DF3B2E">
        <w:rPr>
          <w:rFonts w:asciiTheme="minorHAnsi" w:hAnsiTheme="minorHAnsi" w:cstheme="minorHAnsi"/>
          <w:color w:val="282828"/>
          <w:shd w:val="clear" w:color="auto" w:fill="FFFFFF"/>
        </w:rPr>
        <w:t xml:space="preserve">an example of this is </w:t>
      </w:r>
      <w:r w:rsidR="00B82FE6" w:rsidRPr="00DF3B2E">
        <w:rPr>
          <w:rFonts w:asciiTheme="minorHAnsi" w:hAnsiTheme="minorHAnsi" w:cstheme="minorHAnsi"/>
          <w:color w:val="282828"/>
          <w:shd w:val="clear" w:color="auto" w:fill="FFFFFF"/>
        </w:rPr>
        <w:t>if a parent had a stressful day at work and came home “</w:t>
      </w:r>
      <w:r w:rsidR="00DF3B2E" w:rsidRPr="00DF3B2E">
        <w:rPr>
          <w:rFonts w:asciiTheme="minorHAnsi" w:hAnsiTheme="minorHAnsi" w:cstheme="minorHAnsi"/>
          <w:color w:val="282828"/>
          <w:shd w:val="clear" w:color="auto" w:fill="FFFFFF"/>
        </w:rPr>
        <w:t>The parent may come home and have a short temper with the child as a result of something which happened in the workplace, resulting in a negative effect on development.</w:t>
      </w:r>
      <w:r w:rsidR="00DF3B2E" w:rsidRPr="00DF3B2E">
        <w:rPr>
          <w:rFonts w:asciiTheme="minorHAnsi" w:hAnsiTheme="minorHAnsi" w:cstheme="minorHAnsi"/>
          <w:color w:val="282828"/>
          <w:shd w:val="clear" w:color="auto" w:fill="FFFFFF"/>
        </w:rPr>
        <w:t>”</w:t>
      </w:r>
      <w:sdt>
        <w:sdtPr>
          <w:rPr>
            <w:rFonts w:asciiTheme="minorHAnsi" w:hAnsiTheme="minorHAnsi" w:cstheme="minorHAnsi"/>
            <w:color w:val="282828"/>
            <w:shd w:val="clear" w:color="auto" w:fill="FFFFFF"/>
          </w:rPr>
          <w:id w:val="710163048"/>
          <w:citation/>
        </w:sdtPr>
        <w:sdtContent>
          <w:r w:rsidR="005A3944">
            <w:rPr>
              <w:rFonts w:asciiTheme="minorHAnsi" w:hAnsiTheme="minorHAnsi" w:cstheme="minorHAnsi"/>
              <w:color w:val="282828"/>
              <w:shd w:val="clear" w:color="auto" w:fill="FFFFFF"/>
            </w:rPr>
            <w:fldChar w:fldCharType="begin"/>
          </w:r>
          <w:r w:rsidR="005A3944">
            <w:rPr>
              <w:rFonts w:asciiTheme="minorHAnsi" w:hAnsiTheme="minorHAnsi" w:cstheme="minorHAnsi"/>
              <w:color w:val="282828"/>
              <w:shd w:val="clear" w:color="auto" w:fill="FFFFFF"/>
            </w:rPr>
            <w:instrText xml:space="preserve"> CITATION Sau23 \l 2057 </w:instrText>
          </w:r>
          <w:r w:rsidR="005A3944">
            <w:rPr>
              <w:rFonts w:asciiTheme="minorHAnsi" w:hAnsiTheme="minorHAnsi" w:cstheme="minorHAnsi"/>
              <w:color w:val="282828"/>
              <w:shd w:val="clear" w:color="auto" w:fill="FFFFFF"/>
            </w:rPr>
            <w:fldChar w:fldCharType="separate"/>
          </w:r>
          <w:r w:rsidR="005A3944">
            <w:rPr>
              <w:rFonts w:asciiTheme="minorHAnsi" w:hAnsiTheme="minorHAnsi" w:cstheme="minorHAnsi"/>
              <w:noProof/>
              <w:color w:val="282828"/>
              <w:shd w:val="clear" w:color="auto" w:fill="FFFFFF"/>
            </w:rPr>
            <w:t xml:space="preserve"> </w:t>
          </w:r>
          <w:r w:rsidR="005A3944" w:rsidRPr="005A3944">
            <w:rPr>
              <w:rFonts w:asciiTheme="minorHAnsi" w:hAnsiTheme="minorHAnsi" w:cstheme="minorHAnsi"/>
              <w:noProof/>
              <w:color w:val="282828"/>
              <w:shd w:val="clear" w:color="auto" w:fill="FFFFFF"/>
            </w:rPr>
            <w:t>(McLeod, 2023)</w:t>
          </w:r>
          <w:r w:rsidR="005A3944">
            <w:rPr>
              <w:rFonts w:asciiTheme="minorHAnsi" w:hAnsiTheme="minorHAnsi" w:cstheme="minorHAnsi"/>
              <w:color w:val="282828"/>
              <w:shd w:val="clear" w:color="auto" w:fill="FFFFFF"/>
            </w:rPr>
            <w:fldChar w:fldCharType="end"/>
          </w:r>
        </w:sdtContent>
      </w:sdt>
      <w:r w:rsidR="005A3944">
        <w:rPr>
          <w:rFonts w:asciiTheme="minorHAnsi" w:hAnsiTheme="minorHAnsi" w:cstheme="minorHAnsi"/>
          <w:color w:val="282828"/>
          <w:shd w:val="clear" w:color="auto" w:fill="FFFFFF"/>
        </w:rPr>
        <w:t>.</w:t>
      </w:r>
      <w:r w:rsidR="00D72E22">
        <w:rPr>
          <w:rFonts w:asciiTheme="minorHAnsi" w:hAnsiTheme="minorHAnsi" w:cstheme="minorHAnsi"/>
          <w:color w:val="282828"/>
          <w:shd w:val="clear" w:color="auto" w:fill="FFFFFF"/>
        </w:rPr>
        <w:t xml:space="preserve"> The macrosystem and chronosystem have the largest indirect effect on </w:t>
      </w:r>
      <w:r w:rsidR="008317D2">
        <w:rPr>
          <w:rFonts w:asciiTheme="minorHAnsi" w:hAnsiTheme="minorHAnsi" w:cstheme="minorHAnsi"/>
          <w:color w:val="282828"/>
          <w:shd w:val="clear" w:color="auto" w:fill="FFFFFF"/>
        </w:rPr>
        <w:t xml:space="preserve">children, these systems are comprised of </w:t>
      </w:r>
      <w:r w:rsidR="00FB2D87">
        <w:rPr>
          <w:rFonts w:asciiTheme="minorHAnsi" w:hAnsiTheme="minorHAnsi" w:cstheme="minorHAnsi"/>
          <w:color w:val="282828"/>
          <w:shd w:val="clear" w:color="auto" w:fill="FFFFFF"/>
        </w:rPr>
        <w:t xml:space="preserve">factors such as socioeconomic and environmental changes </w:t>
      </w:r>
      <w:r w:rsidR="00564387">
        <w:rPr>
          <w:rFonts w:asciiTheme="minorHAnsi" w:hAnsiTheme="minorHAnsi" w:cstheme="minorHAnsi"/>
          <w:color w:val="282828"/>
          <w:shd w:val="clear" w:color="auto" w:fill="FFFFFF"/>
        </w:rPr>
        <w:t xml:space="preserve">these can effect children in a </w:t>
      </w:r>
      <w:r w:rsidR="00BE65ED">
        <w:rPr>
          <w:rFonts w:asciiTheme="minorHAnsi" w:hAnsiTheme="minorHAnsi" w:cstheme="minorHAnsi"/>
          <w:color w:val="282828"/>
          <w:shd w:val="clear" w:color="auto" w:fill="FFFFFF"/>
        </w:rPr>
        <w:t>variety of ways</w:t>
      </w:r>
      <w:r w:rsidR="00074BE5">
        <w:rPr>
          <w:rFonts w:asciiTheme="minorHAnsi" w:hAnsiTheme="minorHAnsi" w:cstheme="minorHAnsi"/>
          <w:color w:val="282828"/>
          <w:shd w:val="clear" w:color="auto" w:fill="FFFFFF"/>
        </w:rPr>
        <w:t xml:space="preserve"> </w:t>
      </w:r>
      <w:r w:rsidR="00D13B5F">
        <w:rPr>
          <w:rFonts w:asciiTheme="minorHAnsi" w:hAnsiTheme="minorHAnsi" w:cstheme="minorHAnsi"/>
          <w:color w:val="282828"/>
          <w:shd w:val="clear" w:color="auto" w:fill="FFFFFF"/>
        </w:rPr>
        <w:t xml:space="preserve">from the way they are raised and the </w:t>
      </w:r>
      <w:r w:rsidR="00135BB7">
        <w:rPr>
          <w:rFonts w:asciiTheme="minorHAnsi" w:hAnsiTheme="minorHAnsi" w:cstheme="minorHAnsi"/>
          <w:color w:val="282828"/>
          <w:shd w:val="clear" w:color="auto" w:fill="FFFFFF"/>
        </w:rPr>
        <w:t xml:space="preserve">environment they are raised in. Children that </w:t>
      </w:r>
      <w:r w:rsidR="00E01866">
        <w:rPr>
          <w:rFonts w:asciiTheme="minorHAnsi" w:hAnsiTheme="minorHAnsi" w:cstheme="minorHAnsi"/>
          <w:color w:val="282828"/>
          <w:shd w:val="clear" w:color="auto" w:fill="FFFFFF"/>
        </w:rPr>
        <w:t xml:space="preserve">live in first world countries by a wealthy family will </w:t>
      </w:r>
      <w:r w:rsidR="001132B3">
        <w:rPr>
          <w:rFonts w:asciiTheme="minorHAnsi" w:hAnsiTheme="minorHAnsi" w:cstheme="minorHAnsi"/>
          <w:color w:val="282828"/>
          <w:shd w:val="clear" w:color="auto" w:fill="FFFFFF"/>
        </w:rPr>
        <w:t xml:space="preserve">develop differently to a </w:t>
      </w:r>
      <w:r w:rsidR="00F00F92">
        <w:rPr>
          <w:rFonts w:asciiTheme="minorHAnsi" w:hAnsiTheme="minorHAnsi" w:cstheme="minorHAnsi"/>
          <w:color w:val="282828"/>
          <w:shd w:val="clear" w:color="auto" w:fill="FFFFFF"/>
        </w:rPr>
        <w:t>child from a third world country in deprived areas</w:t>
      </w:r>
      <w:r w:rsidR="00725D35">
        <w:rPr>
          <w:rFonts w:asciiTheme="minorHAnsi" w:hAnsiTheme="minorHAnsi" w:cstheme="minorHAnsi"/>
          <w:color w:val="282828"/>
          <w:shd w:val="clear" w:color="auto" w:fill="FFFFFF"/>
        </w:rPr>
        <w:t xml:space="preserve"> </w:t>
      </w:r>
      <w:sdt>
        <w:sdtPr>
          <w:rPr>
            <w:rFonts w:asciiTheme="minorHAnsi" w:hAnsiTheme="minorHAnsi" w:cstheme="minorHAnsi"/>
            <w:color w:val="282828"/>
            <w:shd w:val="clear" w:color="auto" w:fill="FFFFFF"/>
          </w:rPr>
          <w:id w:val="1703903534"/>
          <w:citation/>
        </w:sdtPr>
        <w:sdtContent>
          <w:r w:rsidR="00725D35">
            <w:rPr>
              <w:rFonts w:asciiTheme="minorHAnsi" w:hAnsiTheme="minorHAnsi" w:cstheme="minorHAnsi"/>
              <w:color w:val="282828"/>
              <w:shd w:val="clear" w:color="auto" w:fill="FFFFFF"/>
            </w:rPr>
            <w:fldChar w:fldCharType="begin"/>
          </w:r>
          <w:r w:rsidR="00725D35">
            <w:rPr>
              <w:rFonts w:asciiTheme="minorHAnsi" w:hAnsiTheme="minorHAnsi" w:cstheme="minorHAnsi"/>
              <w:color w:val="282828"/>
              <w:shd w:val="clear" w:color="auto" w:fill="FFFFFF"/>
            </w:rPr>
            <w:instrText xml:space="preserve"> CITATION Uri94 \l 2057 </w:instrText>
          </w:r>
          <w:r w:rsidR="00725D35">
            <w:rPr>
              <w:rFonts w:asciiTheme="minorHAnsi" w:hAnsiTheme="minorHAnsi" w:cstheme="minorHAnsi"/>
              <w:color w:val="282828"/>
              <w:shd w:val="clear" w:color="auto" w:fill="FFFFFF"/>
            </w:rPr>
            <w:fldChar w:fldCharType="separate"/>
          </w:r>
          <w:r w:rsidR="00725D35" w:rsidRPr="00725D35">
            <w:rPr>
              <w:rFonts w:asciiTheme="minorHAnsi" w:hAnsiTheme="minorHAnsi" w:cstheme="minorHAnsi"/>
              <w:noProof/>
              <w:color w:val="282828"/>
              <w:shd w:val="clear" w:color="auto" w:fill="FFFFFF"/>
            </w:rPr>
            <w:t>(Urie Bronfrenbrenner and Stephen J. Ceci, 1994)</w:t>
          </w:r>
          <w:r w:rsidR="00725D35">
            <w:rPr>
              <w:rFonts w:asciiTheme="minorHAnsi" w:hAnsiTheme="minorHAnsi" w:cstheme="minorHAnsi"/>
              <w:color w:val="282828"/>
              <w:shd w:val="clear" w:color="auto" w:fill="FFFFFF"/>
            </w:rPr>
            <w:fldChar w:fldCharType="end"/>
          </w:r>
        </w:sdtContent>
      </w:sdt>
      <w:r w:rsidR="00A303DF">
        <w:rPr>
          <w:rFonts w:asciiTheme="minorHAnsi" w:hAnsiTheme="minorHAnsi" w:cstheme="minorHAnsi"/>
          <w:color w:val="282828"/>
          <w:shd w:val="clear" w:color="auto" w:fill="FFFFFF"/>
        </w:rPr>
        <w:t xml:space="preserve">.  Each system </w:t>
      </w:r>
      <w:r w:rsidR="00331B5C">
        <w:rPr>
          <w:rFonts w:asciiTheme="minorHAnsi" w:hAnsiTheme="minorHAnsi" w:cstheme="minorHAnsi"/>
          <w:color w:val="282828"/>
          <w:shd w:val="clear" w:color="auto" w:fill="FFFFFF"/>
        </w:rPr>
        <w:t xml:space="preserve">effects children </w:t>
      </w:r>
      <w:r w:rsidR="00807C65">
        <w:rPr>
          <w:rFonts w:asciiTheme="minorHAnsi" w:hAnsiTheme="minorHAnsi" w:cstheme="minorHAnsi"/>
          <w:color w:val="282828"/>
          <w:shd w:val="clear" w:color="auto" w:fill="FFFFFF"/>
        </w:rPr>
        <w:t>in a variety of ways</w:t>
      </w:r>
      <w:r w:rsidR="00507446">
        <w:rPr>
          <w:rFonts w:asciiTheme="minorHAnsi" w:hAnsiTheme="minorHAnsi" w:cstheme="minorHAnsi"/>
          <w:color w:val="282828"/>
          <w:shd w:val="clear" w:color="auto" w:fill="FFFFFF"/>
        </w:rPr>
        <w:t>;</w:t>
      </w:r>
      <w:r w:rsidR="00807C65">
        <w:rPr>
          <w:rFonts w:asciiTheme="minorHAnsi" w:hAnsiTheme="minorHAnsi" w:cstheme="minorHAnsi"/>
          <w:color w:val="282828"/>
          <w:shd w:val="clear" w:color="auto" w:fill="FFFFFF"/>
        </w:rPr>
        <w:t xml:space="preserve"> </w:t>
      </w:r>
      <w:r w:rsidR="001621F2">
        <w:rPr>
          <w:rFonts w:asciiTheme="minorHAnsi" w:hAnsiTheme="minorHAnsi" w:cstheme="minorHAnsi"/>
          <w:color w:val="282828"/>
          <w:shd w:val="clear" w:color="auto" w:fill="FFFFFF"/>
        </w:rPr>
        <w:t>therefore,</w:t>
      </w:r>
      <w:r w:rsidR="003525C1">
        <w:rPr>
          <w:rFonts w:asciiTheme="minorHAnsi" w:hAnsiTheme="minorHAnsi" w:cstheme="minorHAnsi"/>
          <w:color w:val="282828"/>
          <w:shd w:val="clear" w:color="auto" w:fill="FFFFFF"/>
        </w:rPr>
        <w:t xml:space="preserve"> </w:t>
      </w:r>
      <w:r w:rsidR="00807C65">
        <w:rPr>
          <w:rFonts w:asciiTheme="minorHAnsi" w:hAnsiTheme="minorHAnsi" w:cstheme="minorHAnsi"/>
          <w:color w:val="282828"/>
          <w:shd w:val="clear" w:color="auto" w:fill="FFFFFF"/>
        </w:rPr>
        <w:t>educators</w:t>
      </w:r>
      <w:r w:rsidR="003525C1">
        <w:rPr>
          <w:rFonts w:asciiTheme="minorHAnsi" w:hAnsiTheme="minorHAnsi" w:cstheme="minorHAnsi"/>
          <w:color w:val="282828"/>
          <w:shd w:val="clear" w:color="auto" w:fill="FFFFFF"/>
        </w:rPr>
        <w:t xml:space="preserve"> and </w:t>
      </w:r>
      <w:r w:rsidR="00507446">
        <w:rPr>
          <w:rFonts w:asciiTheme="minorHAnsi" w:hAnsiTheme="minorHAnsi" w:cstheme="minorHAnsi"/>
          <w:color w:val="282828"/>
          <w:shd w:val="clear" w:color="auto" w:fill="FFFFFF"/>
        </w:rPr>
        <w:t xml:space="preserve">the community </w:t>
      </w:r>
      <w:r w:rsidR="003525C1">
        <w:rPr>
          <w:rFonts w:asciiTheme="minorHAnsi" w:hAnsiTheme="minorHAnsi" w:cstheme="minorHAnsi"/>
          <w:color w:val="282828"/>
          <w:shd w:val="clear" w:color="auto" w:fill="FFFFFF"/>
        </w:rPr>
        <w:t>have a duty to work together to create positive experiences for the children and the</w:t>
      </w:r>
      <w:r w:rsidR="005C1456">
        <w:rPr>
          <w:rFonts w:asciiTheme="minorHAnsi" w:hAnsiTheme="minorHAnsi" w:cstheme="minorHAnsi"/>
          <w:color w:val="282828"/>
          <w:shd w:val="clear" w:color="auto" w:fill="FFFFFF"/>
        </w:rPr>
        <w:t xml:space="preserve">ir mesosystems </w:t>
      </w:r>
      <w:r w:rsidR="001621F2">
        <w:rPr>
          <w:rFonts w:asciiTheme="minorHAnsi" w:hAnsiTheme="minorHAnsi" w:cstheme="minorHAnsi"/>
          <w:color w:val="282828"/>
          <w:shd w:val="clear" w:color="auto" w:fill="FFFFFF"/>
        </w:rPr>
        <w:t xml:space="preserve">to encourage positive </w:t>
      </w:r>
      <w:r w:rsidR="00ED7CB2">
        <w:rPr>
          <w:rFonts w:asciiTheme="minorHAnsi" w:hAnsiTheme="minorHAnsi" w:cstheme="minorHAnsi"/>
          <w:color w:val="282828"/>
          <w:shd w:val="clear" w:color="auto" w:fill="FFFFFF"/>
        </w:rPr>
        <w:t xml:space="preserve">holistic development </w:t>
      </w:r>
      <w:r w:rsidR="005F16D5">
        <w:rPr>
          <w:rFonts w:asciiTheme="minorHAnsi" w:hAnsiTheme="minorHAnsi" w:cstheme="minorHAnsi"/>
          <w:color w:val="282828"/>
          <w:shd w:val="clear" w:color="auto" w:fill="FFFFFF"/>
        </w:rPr>
        <w:t xml:space="preserve">as far as possible with resources and time they have available. </w:t>
      </w:r>
      <w:r w:rsidR="00A502BC" w:rsidRPr="00CF294E">
        <w:rPr>
          <w:rFonts w:asciiTheme="minorHAnsi" w:hAnsiTheme="minorHAnsi" w:cstheme="minorHAnsi"/>
          <w:color w:val="282828"/>
          <w:shd w:val="clear" w:color="auto" w:fill="FFFFFF"/>
        </w:rPr>
        <w:t xml:space="preserve">Holistic development is a fundamental part in the new curriculum </w:t>
      </w:r>
      <w:r w:rsidR="001F7893" w:rsidRPr="00CF294E">
        <w:rPr>
          <w:rFonts w:asciiTheme="minorHAnsi" w:hAnsiTheme="minorHAnsi" w:cstheme="minorHAnsi"/>
          <w:color w:val="282828"/>
          <w:shd w:val="clear" w:color="auto" w:fill="FFFFFF"/>
        </w:rPr>
        <w:t xml:space="preserve">Welsh government (2022) believe that </w:t>
      </w:r>
      <w:r w:rsidR="00CF294E" w:rsidRPr="00CF294E">
        <w:rPr>
          <w:rFonts w:asciiTheme="minorHAnsi" w:hAnsiTheme="minorHAnsi" w:cstheme="minorHAnsi"/>
          <w:color w:val="1F1F1F"/>
          <w:shd w:val="clear" w:color="auto" w:fill="FFFFFF"/>
        </w:rPr>
        <w:t>all teachers</w:t>
      </w:r>
      <w:r w:rsidR="001F7893" w:rsidRPr="00CF294E">
        <w:rPr>
          <w:rFonts w:asciiTheme="minorHAnsi" w:hAnsiTheme="minorHAnsi" w:cstheme="minorHAnsi"/>
          <w:color w:val="1F1F1F"/>
          <w:shd w:val="clear" w:color="auto" w:fill="FFFFFF"/>
        </w:rPr>
        <w:t xml:space="preserve"> </w:t>
      </w:r>
      <w:r w:rsidR="00CF294E" w:rsidRPr="00CF294E">
        <w:rPr>
          <w:rFonts w:asciiTheme="minorHAnsi" w:hAnsiTheme="minorHAnsi" w:cstheme="minorHAnsi"/>
          <w:color w:val="1F1F1F"/>
          <w:shd w:val="clear" w:color="auto" w:fill="FFFFFF"/>
        </w:rPr>
        <w:t>“</w:t>
      </w:r>
      <w:r w:rsidR="001F7893" w:rsidRPr="00CF294E">
        <w:rPr>
          <w:rFonts w:asciiTheme="minorHAnsi" w:hAnsiTheme="minorHAnsi" w:cstheme="minorHAnsi"/>
          <w:color w:val="1F1F1F"/>
          <w:shd w:val="clear" w:color="auto" w:fill="FFFFFF"/>
        </w:rPr>
        <w:t>should recognise the individual learning needs and backgrounds of each learner and encourage a holistic view of each learner’s development.</w:t>
      </w:r>
      <w:r w:rsidR="00CF294E" w:rsidRPr="00CF294E">
        <w:rPr>
          <w:rFonts w:asciiTheme="minorHAnsi" w:hAnsiTheme="minorHAnsi" w:cstheme="minorHAnsi"/>
          <w:color w:val="1F1F1F"/>
          <w:shd w:val="clear" w:color="auto" w:fill="FFFFFF"/>
        </w:rPr>
        <w:t>”</w:t>
      </w:r>
      <w:r w:rsidR="00CF294E">
        <w:rPr>
          <w:rFonts w:asciiTheme="minorHAnsi" w:hAnsiTheme="minorHAnsi" w:cstheme="minorHAnsi"/>
          <w:color w:val="1F1F1F"/>
          <w:shd w:val="clear" w:color="auto" w:fill="FFFFFF"/>
        </w:rPr>
        <w:t xml:space="preserve"> </w:t>
      </w:r>
      <w:r w:rsidR="006F7B97">
        <w:rPr>
          <w:rFonts w:asciiTheme="minorHAnsi" w:hAnsiTheme="minorHAnsi" w:cstheme="minorHAnsi"/>
          <w:color w:val="1F1F1F"/>
          <w:shd w:val="clear" w:color="auto" w:fill="FFFFFF"/>
        </w:rPr>
        <w:t xml:space="preserve">The Montessori approach </w:t>
      </w:r>
      <w:r w:rsidR="00BC4A30">
        <w:rPr>
          <w:rFonts w:asciiTheme="minorHAnsi" w:hAnsiTheme="minorHAnsi" w:cstheme="minorHAnsi"/>
          <w:color w:val="1F1F1F"/>
          <w:shd w:val="clear" w:color="auto" w:fill="FFFFFF"/>
        </w:rPr>
        <w:t>collaborates holistic development and community and has crea</w:t>
      </w:r>
      <w:r w:rsidR="004A1D55">
        <w:rPr>
          <w:rFonts w:asciiTheme="minorHAnsi" w:hAnsiTheme="minorHAnsi" w:cstheme="minorHAnsi"/>
          <w:color w:val="1F1F1F"/>
          <w:shd w:val="clear" w:color="auto" w:fill="FFFFFF"/>
        </w:rPr>
        <w:t xml:space="preserve">ted a </w:t>
      </w:r>
      <w:r w:rsidR="00A07DDA">
        <w:rPr>
          <w:rFonts w:asciiTheme="minorHAnsi" w:hAnsiTheme="minorHAnsi" w:cstheme="minorHAnsi"/>
          <w:color w:val="1F1F1F"/>
          <w:shd w:val="clear" w:color="auto" w:fill="FFFFFF"/>
        </w:rPr>
        <w:t>hands-on</w:t>
      </w:r>
      <w:r w:rsidR="004A1D55">
        <w:rPr>
          <w:rFonts w:asciiTheme="minorHAnsi" w:hAnsiTheme="minorHAnsi" w:cstheme="minorHAnsi"/>
          <w:color w:val="1F1F1F"/>
          <w:shd w:val="clear" w:color="auto" w:fill="FFFFFF"/>
        </w:rPr>
        <w:t xml:space="preserve"> play based teaching approach in education</w:t>
      </w:r>
      <w:r w:rsidR="00375876">
        <w:rPr>
          <w:rFonts w:asciiTheme="minorHAnsi" w:hAnsiTheme="minorHAnsi" w:cstheme="minorHAnsi"/>
          <w:color w:val="1F1F1F"/>
          <w:shd w:val="clear" w:color="auto" w:fill="FFFFFF"/>
        </w:rPr>
        <w:t>, Maria Montessori wan</w:t>
      </w:r>
      <w:r w:rsidR="00B642E4">
        <w:rPr>
          <w:rFonts w:asciiTheme="minorHAnsi" w:hAnsiTheme="minorHAnsi" w:cstheme="minorHAnsi"/>
          <w:color w:val="1F1F1F"/>
          <w:shd w:val="clear" w:color="auto" w:fill="FFFFFF"/>
        </w:rPr>
        <w:t xml:space="preserve">ted children to be </w:t>
      </w:r>
      <w:r w:rsidR="009625F6">
        <w:rPr>
          <w:rFonts w:asciiTheme="minorHAnsi" w:hAnsiTheme="minorHAnsi" w:cstheme="minorHAnsi"/>
          <w:color w:val="1F1F1F"/>
          <w:shd w:val="clear" w:color="auto" w:fill="FFFFFF"/>
        </w:rPr>
        <w:t xml:space="preserve">independent and holistically </w:t>
      </w:r>
      <w:r w:rsidR="00B07406">
        <w:rPr>
          <w:rFonts w:asciiTheme="minorHAnsi" w:hAnsiTheme="minorHAnsi" w:cstheme="minorHAnsi"/>
          <w:color w:val="1F1F1F"/>
          <w:shd w:val="clear" w:color="auto" w:fill="FFFFFF"/>
        </w:rPr>
        <w:t>developed</w:t>
      </w:r>
      <w:r w:rsidR="007B63CF">
        <w:rPr>
          <w:rFonts w:asciiTheme="minorHAnsi" w:hAnsiTheme="minorHAnsi" w:cstheme="minorHAnsi"/>
          <w:color w:val="1F1F1F"/>
          <w:shd w:val="clear" w:color="auto" w:fill="FFFFFF"/>
        </w:rPr>
        <w:t xml:space="preserve">. “Help me do it by myself” encapsulates the </w:t>
      </w:r>
      <w:r w:rsidR="00A07DDA">
        <w:rPr>
          <w:rFonts w:asciiTheme="minorHAnsi" w:hAnsiTheme="minorHAnsi" w:cstheme="minorHAnsi"/>
          <w:color w:val="1F1F1F"/>
          <w:shd w:val="clear" w:color="auto" w:fill="FFFFFF"/>
        </w:rPr>
        <w:t>meaning of Montessori learning</w:t>
      </w:r>
      <w:r w:rsidR="0078308B">
        <w:rPr>
          <w:rFonts w:asciiTheme="minorHAnsi" w:hAnsiTheme="minorHAnsi" w:cstheme="minorHAnsi"/>
          <w:color w:val="1F1F1F"/>
          <w:shd w:val="clear" w:color="auto" w:fill="FFFFFF"/>
        </w:rPr>
        <w:t xml:space="preserve">. Montessori learning provides </w:t>
      </w:r>
      <w:r w:rsidR="00EE6B93">
        <w:rPr>
          <w:rFonts w:asciiTheme="minorHAnsi" w:hAnsiTheme="minorHAnsi" w:cstheme="minorHAnsi"/>
          <w:color w:val="1F1F1F"/>
          <w:shd w:val="clear" w:color="auto" w:fill="FFFFFF"/>
        </w:rPr>
        <w:t xml:space="preserve">parents with resources and information to support holistic development </w:t>
      </w:r>
      <w:r w:rsidR="00515735">
        <w:rPr>
          <w:rFonts w:asciiTheme="minorHAnsi" w:hAnsiTheme="minorHAnsi" w:cstheme="minorHAnsi"/>
          <w:color w:val="1F1F1F"/>
          <w:shd w:val="clear" w:color="auto" w:fill="FFFFFF"/>
        </w:rPr>
        <w:t>and keep a positive relationship with other factors in a child’s microsystem</w:t>
      </w:r>
      <w:r w:rsidR="005B78D7">
        <w:rPr>
          <w:rFonts w:asciiTheme="minorHAnsi" w:hAnsiTheme="minorHAnsi" w:cstheme="minorHAnsi"/>
          <w:color w:val="1F1F1F"/>
          <w:shd w:val="clear" w:color="auto" w:fill="FFFFFF"/>
        </w:rPr>
        <w:t xml:space="preserve"> </w:t>
      </w:r>
      <w:sdt>
        <w:sdtPr>
          <w:rPr>
            <w:rFonts w:asciiTheme="minorHAnsi" w:hAnsiTheme="minorHAnsi" w:cstheme="minorHAnsi"/>
            <w:color w:val="1F1F1F"/>
            <w:shd w:val="clear" w:color="auto" w:fill="FFFFFF"/>
          </w:rPr>
          <w:id w:val="-2018606280"/>
          <w:citation/>
        </w:sdtPr>
        <w:sdtContent>
          <w:r w:rsidR="005B78D7">
            <w:rPr>
              <w:rFonts w:asciiTheme="minorHAnsi" w:hAnsiTheme="minorHAnsi" w:cstheme="minorHAnsi"/>
              <w:color w:val="1F1F1F"/>
              <w:shd w:val="clear" w:color="auto" w:fill="FFFFFF"/>
            </w:rPr>
            <w:fldChar w:fldCharType="begin"/>
          </w:r>
          <w:r w:rsidR="005B78D7">
            <w:rPr>
              <w:rFonts w:asciiTheme="minorHAnsi" w:hAnsiTheme="minorHAnsi" w:cstheme="minorHAnsi"/>
              <w:color w:val="1F1F1F"/>
              <w:shd w:val="clear" w:color="auto" w:fill="FFFFFF"/>
            </w:rPr>
            <w:instrText xml:space="preserve"> CITATION Mon21 \l 2057 </w:instrText>
          </w:r>
          <w:r w:rsidR="005B78D7">
            <w:rPr>
              <w:rFonts w:asciiTheme="minorHAnsi" w:hAnsiTheme="minorHAnsi" w:cstheme="minorHAnsi"/>
              <w:color w:val="1F1F1F"/>
              <w:shd w:val="clear" w:color="auto" w:fill="FFFFFF"/>
            </w:rPr>
            <w:fldChar w:fldCharType="separate"/>
          </w:r>
          <w:r w:rsidR="005B78D7" w:rsidRPr="005B78D7">
            <w:rPr>
              <w:rFonts w:asciiTheme="minorHAnsi" w:hAnsiTheme="minorHAnsi" w:cstheme="minorHAnsi"/>
              <w:noProof/>
              <w:color w:val="1F1F1F"/>
              <w:shd w:val="clear" w:color="auto" w:fill="FFFFFF"/>
            </w:rPr>
            <w:t>(Education, 2021)</w:t>
          </w:r>
          <w:r w:rsidR="005B78D7">
            <w:rPr>
              <w:rFonts w:asciiTheme="minorHAnsi" w:hAnsiTheme="minorHAnsi" w:cstheme="minorHAnsi"/>
              <w:color w:val="1F1F1F"/>
              <w:shd w:val="clear" w:color="auto" w:fill="FFFFFF"/>
            </w:rPr>
            <w:fldChar w:fldCharType="end"/>
          </w:r>
        </w:sdtContent>
      </w:sdt>
      <w:r w:rsidR="00515735">
        <w:rPr>
          <w:rFonts w:asciiTheme="minorHAnsi" w:hAnsiTheme="minorHAnsi" w:cstheme="minorHAnsi"/>
          <w:color w:val="1F1F1F"/>
          <w:shd w:val="clear" w:color="auto" w:fill="FFFFFF"/>
        </w:rPr>
        <w:t>.</w:t>
      </w:r>
      <w:r w:rsidR="0004423A">
        <w:rPr>
          <w:rFonts w:asciiTheme="minorHAnsi" w:hAnsiTheme="minorHAnsi" w:cstheme="minorHAnsi"/>
          <w:color w:val="1F1F1F"/>
          <w:shd w:val="clear" w:color="auto" w:fill="FFFFFF"/>
        </w:rPr>
        <w:t xml:space="preserve"> </w:t>
      </w:r>
      <w:r w:rsidR="00090747">
        <w:rPr>
          <w:rFonts w:asciiTheme="minorHAnsi" w:hAnsiTheme="minorHAnsi" w:cstheme="minorHAnsi"/>
          <w:color w:val="1F1F1F"/>
          <w:shd w:val="clear" w:color="auto" w:fill="FFFFFF"/>
        </w:rPr>
        <w:t xml:space="preserve">Working with the community can aid social </w:t>
      </w:r>
      <w:r w:rsidR="00921039">
        <w:rPr>
          <w:rFonts w:asciiTheme="minorHAnsi" w:hAnsiTheme="minorHAnsi" w:cstheme="minorHAnsi"/>
          <w:color w:val="1F1F1F"/>
          <w:shd w:val="clear" w:color="auto" w:fill="FFFFFF"/>
        </w:rPr>
        <w:t xml:space="preserve">development in students who may </w:t>
      </w:r>
      <w:r w:rsidR="0006177C">
        <w:rPr>
          <w:rFonts w:asciiTheme="minorHAnsi" w:hAnsiTheme="minorHAnsi" w:cstheme="minorHAnsi"/>
          <w:color w:val="1F1F1F"/>
          <w:shd w:val="clear" w:color="auto" w:fill="FFFFFF"/>
        </w:rPr>
        <w:t>have delayed development. Lev Vygotsky</w:t>
      </w:r>
      <w:r w:rsidR="00971324">
        <w:rPr>
          <w:rFonts w:asciiTheme="minorHAnsi" w:hAnsiTheme="minorHAnsi" w:cstheme="minorHAnsi"/>
          <w:color w:val="1F1F1F"/>
          <w:shd w:val="clear" w:color="auto" w:fill="FFFFFF"/>
        </w:rPr>
        <w:t xml:space="preserve">’s theory </w:t>
      </w:r>
      <w:r w:rsidR="004128FE">
        <w:rPr>
          <w:rFonts w:asciiTheme="minorHAnsi" w:hAnsiTheme="minorHAnsi" w:cstheme="minorHAnsi"/>
          <w:color w:val="1F1F1F"/>
          <w:shd w:val="clear" w:color="auto" w:fill="FFFFFF"/>
        </w:rPr>
        <w:t>sociocultural theory of cognitive development</w:t>
      </w:r>
      <w:r w:rsidR="000B2DE0">
        <w:rPr>
          <w:rFonts w:asciiTheme="minorHAnsi" w:hAnsiTheme="minorHAnsi" w:cstheme="minorHAnsi"/>
          <w:color w:val="1F1F1F"/>
          <w:shd w:val="clear" w:color="auto" w:fill="FFFFFF"/>
        </w:rPr>
        <w:t xml:space="preserve"> demonstrates cognitive development as socially nurtured development process that is </w:t>
      </w:r>
      <w:r w:rsidR="00B53FE9">
        <w:rPr>
          <w:rFonts w:asciiTheme="minorHAnsi" w:hAnsiTheme="minorHAnsi" w:cstheme="minorHAnsi"/>
          <w:color w:val="1F1F1F"/>
          <w:shd w:val="clear" w:color="auto" w:fill="FFFFFF"/>
        </w:rPr>
        <w:t>affected</w:t>
      </w:r>
      <w:r w:rsidR="000B2DE0">
        <w:rPr>
          <w:rFonts w:asciiTheme="minorHAnsi" w:hAnsiTheme="minorHAnsi" w:cstheme="minorHAnsi"/>
          <w:color w:val="1F1F1F"/>
          <w:shd w:val="clear" w:color="auto" w:fill="FFFFFF"/>
        </w:rPr>
        <w:t xml:space="preserve"> by </w:t>
      </w:r>
      <w:r w:rsidR="005B35C5">
        <w:rPr>
          <w:rFonts w:asciiTheme="minorHAnsi" w:hAnsiTheme="minorHAnsi" w:cstheme="minorHAnsi"/>
          <w:color w:val="1F1F1F"/>
          <w:shd w:val="clear" w:color="auto" w:fill="FFFFFF"/>
        </w:rPr>
        <w:t>culture</w:t>
      </w:r>
      <w:r w:rsidR="0033533F">
        <w:rPr>
          <w:rFonts w:asciiTheme="minorHAnsi" w:hAnsiTheme="minorHAnsi" w:cstheme="minorHAnsi"/>
          <w:color w:val="1F1F1F"/>
          <w:shd w:val="clear" w:color="auto" w:fill="FFFFFF"/>
        </w:rPr>
        <w:t xml:space="preserve"> and collaborative </w:t>
      </w:r>
      <w:r w:rsidR="003840EF">
        <w:rPr>
          <w:rFonts w:asciiTheme="minorHAnsi" w:hAnsiTheme="minorHAnsi" w:cstheme="minorHAnsi"/>
          <w:color w:val="1F1F1F"/>
          <w:shd w:val="clear" w:color="auto" w:fill="FFFFFF"/>
        </w:rPr>
        <w:t>engagements</w:t>
      </w:r>
      <w:r w:rsidR="002212EC">
        <w:rPr>
          <w:rFonts w:asciiTheme="minorHAnsi" w:hAnsiTheme="minorHAnsi" w:cstheme="minorHAnsi"/>
          <w:color w:val="1F1F1F"/>
          <w:shd w:val="clear" w:color="auto" w:fill="FFFFFF"/>
        </w:rPr>
        <w:t>. Vygotsky zone of proximal development (</w:t>
      </w:r>
      <w:proofErr w:type="spellStart"/>
      <w:r w:rsidR="002212EC">
        <w:rPr>
          <w:rFonts w:asciiTheme="minorHAnsi" w:hAnsiTheme="minorHAnsi" w:cstheme="minorHAnsi"/>
          <w:color w:val="1F1F1F"/>
          <w:shd w:val="clear" w:color="auto" w:fill="FFFFFF"/>
        </w:rPr>
        <w:t>zpd</w:t>
      </w:r>
      <w:proofErr w:type="spellEnd"/>
      <w:r w:rsidR="002212EC">
        <w:rPr>
          <w:rFonts w:asciiTheme="minorHAnsi" w:hAnsiTheme="minorHAnsi" w:cstheme="minorHAnsi"/>
          <w:color w:val="1F1F1F"/>
          <w:shd w:val="clear" w:color="auto" w:fill="FFFFFF"/>
        </w:rPr>
        <w:t>)</w:t>
      </w:r>
      <w:r w:rsidR="00B53FE9">
        <w:rPr>
          <w:rFonts w:asciiTheme="minorHAnsi" w:hAnsiTheme="minorHAnsi" w:cstheme="minorHAnsi"/>
          <w:color w:val="1F1F1F"/>
          <w:shd w:val="clear" w:color="auto" w:fill="FFFFFF"/>
        </w:rPr>
        <w:t xml:space="preserve"> </w:t>
      </w:r>
      <w:r w:rsidR="00193AA3">
        <w:rPr>
          <w:rFonts w:asciiTheme="minorHAnsi" w:hAnsiTheme="minorHAnsi" w:cstheme="minorHAnsi"/>
          <w:color w:val="1F1F1F"/>
          <w:shd w:val="clear" w:color="auto" w:fill="FFFFFF"/>
        </w:rPr>
        <w:t xml:space="preserve">refers to the </w:t>
      </w:r>
      <w:r w:rsidR="00EE4110">
        <w:rPr>
          <w:rFonts w:asciiTheme="minorHAnsi" w:hAnsiTheme="minorHAnsi" w:cstheme="minorHAnsi"/>
          <w:color w:val="1F1F1F"/>
          <w:shd w:val="clear" w:color="auto" w:fill="FFFFFF"/>
        </w:rPr>
        <w:t xml:space="preserve">most achievable developmental stage for an individual with the help of a more </w:t>
      </w:r>
      <w:r w:rsidR="00EE4110" w:rsidRPr="00295891">
        <w:rPr>
          <w:rFonts w:asciiTheme="minorHAnsi" w:hAnsiTheme="minorHAnsi" w:cstheme="minorHAnsi"/>
          <w:color w:val="1F1F1F"/>
          <w:shd w:val="clear" w:color="auto" w:fill="FFFFFF"/>
        </w:rPr>
        <w:t>knowledgeable other</w:t>
      </w:r>
      <w:r w:rsidR="00A549AD" w:rsidRPr="00295891">
        <w:rPr>
          <w:rFonts w:asciiTheme="minorHAnsi" w:hAnsiTheme="minorHAnsi" w:cstheme="minorHAnsi"/>
          <w:color w:val="1F1F1F"/>
          <w:shd w:val="clear" w:color="auto" w:fill="FFFFFF"/>
        </w:rPr>
        <w:t xml:space="preserve"> (MKO)</w:t>
      </w:r>
      <w:r w:rsidR="00EE4110" w:rsidRPr="00295891">
        <w:rPr>
          <w:rFonts w:asciiTheme="minorHAnsi" w:hAnsiTheme="minorHAnsi" w:cstheme="minorHAnsi"/>
          <w:color w:val="1F1F1F"/>
          <w:shd w:val="clear" w:color="auto" w:fill="FFFFFF"/>
        </w:rPr>
        <w:t xml:space="preserve"> to </w:t>
      </w:r>
      <w:r w:rsidR="00A549AD" w:rsidRPr="00295891">
        <w:rPr>
          <w:rFonts w:asciiTheme="minorHAnsi" w:hAnsiTheme="minorHAnsi" w:cstheme="minorHAnsi"/>
          <w:color w:val="1F1F1F"/>
          <w:shd w:val="clear" w:color="auto" w:fill="FFFFFF"/>
        </w:rPr>
        <w:t xml:space="preserve">support the development. </w:t>
      </w:r>
      <w:r w:rsidR="00F22BDB" w:rsidRPr="00295891">
        <w:rPr>
          <w:rFonts w:asciiTheme="minorHAnsi" w:hAnsiTheme="minorHAnsi" w:cstheme="minorHAnsi"/>
          <w:color w:val="1F1F1F"/>
          <w:shd w:val="clear" w:color="auto" w:fill="FFFFFF"/>
        </w:rPr>
        <w:t xml:space="preserve">Vygotsky </w:t>
      </w:r>
      <w:r w:rsidR="00295891" w:rsidRPr="00295891">
        <w:rPr>
          <w:rFonts w:asciiTheme="minorHAnsi" w:hAnsiTheme="minorHAnsi" w:cstheme="minorHAnsi"/>
          <w:color w:val="1F1F1F"/>
          <w:shd w:val="clear" w:color="auto" w:fill="FFFFFF"/>
        </w:rPr>
        <w:t>portrays more knowledgeable others as</w:t>
      </w:r>
      <w:r w:rsidR="00295891" w:rsidRPr="00295891">
        <w:rPr>
          <w:rFonts w:asciiTheme="minorHAnsi" w:hAnsiTheme="minorHAnsi" w:cstheme="minorHAnsi"/>
          <w:color w:val="282828"/>
          <w:shd w:val="clear" w:color="auto" w:fill="FFFFFF"/>
        </w:rPr>
        <w:t> </w:t>
      </w:r>
      <w:r w:rsidR="00295891" w:rsidRPr="00295891">
        <w:rPr>
          <w:rFonts w:asciiTheme="minorHAnsi" w:hAnsiTheme="minorHAnsi" w:cstheme="minorHAnsi"/>
          <w:color w:val="282828"/>
          <w:shd w:val="clear" w:color="auto" w:fill="FFFFFF"/>
        </w:rPr>
        <w:t>“</w:t>
      </w:r>
      <w:r w:rsidR="00295891" w:rsidRPr="00295891">
        <w:rPr>
          <w:rFonts w:asciiTheme="minorHAnsi" w:hAnsiTheme="minorHAnsi" w:cstheme="minorHAnsi"/>
          <w:color w:val="282828"/>
          <w:shd w:val="clear" w:color="auto" w:fill="FFFFFF"/>
        </w:rPr>
        <w:t>cooperative or collaborative dialogue. The child seeks to understand the actions or instructions provided by the tutor (often the parent or teacher) and then internalizes the information, using it to guide or regulate their performance.</w:t>
      </w:r>
      <w:r w:rsidR="00295891" w:rsidRPr="00295891">
        <w:rPr>
          <w:rFonts w:asciiTheme="minorHAnsi" w:hAnsiTheme="minorHAnsi" w:cstheme="minorHAnsi"/>
          <w:color w:val="282828"/>
          <w:shd w:val="clear" w:color="auto" w:fill="FFFFFF"/>
        </w:rPr>
        <w:t>”</w:t>
      </w:r>
      <w:r w:rsidR="00F4674E">
        <w:rPr>
          <w:rFonts w:asciiTheme="minorHAnsi" w:hAnsiTheme="minorHAnsi" w:cstheme="minorHAnsi"/>
          <w:color w:val="282828"/>
          <w:shd w:val="clear" w:color="auto" w:fill="FFFFFF"/>
        </w:rPr>
        <w:t xml:space="preserve"> By internalising the actions of other children are</w:t>
      </w:r>
      <w:r w:rsidR="00F73B73" w:rsidRPr="00F73B73">
        <w:rPr>
          <w:rFonts w:asciiTheme="minorHAnsi" w:hAnsiTheme="minorHAnsi" w:cstheme="minorHAnsi"/>
          <w:color w:val="282828"/>
          <w:shd w:val="clear" w:color="auto" w:fill="FFFFFF"/>
        </w:rPr>
        <w:t xml:space="preserve"> </w:t>
      </w:r>
      <w:r w:rsidR="00F73B73">
        <w:rPr>
          <w:rFonts w:asciiTheme="minorHAnsi" w:hAnsiTheme="minorHAnsi" w:cstheme="minorHAnsi"/>
          <w:color w:val="282828"/>
          <w:shd w:val="clear" w:color="auto" w:fill="FFFFFF"/>
        </w:rPr>
        <w:t>giv</w:t>
      </w:r>
      <w:r w:rsidR="00F73B73">
        <w:rPr>
          <w:rFonts w:asciiTheme="minorHAnsi" w:hAnsiTheme="minorHAnsi" w:cstheme="minorHAnsi"/>
          <w:color w:val="282828"/>
          <w:shd w:val="clear" w:color="auto" w:fill="FFFFFF"/>
        </w:rPr>
        <w:t xml:space="preserve">en </w:t>
      </w:r>
      <w:r w:rsidR="00F73B73">
        <w:rPr>
          <w:rFonts w:asciiTheme="minorHAnsi" w:hAnsiTheme="minorHAnsi" w:cstheme="minorHAnsi"/>
          <w:color w:val="282828"/>
          <w:shd w:val="clear" w:color="auto" w:fill="FFFFFF"/>
        </w:rPr>
        <w:t xml:space="preserve">the information to choose the </w:t>
      </w:r>
      <w:r w:rsidR="00853A28">
        <w:rPr>
          <w:rFonts w:asciiTheme="minorHAnsi" w:hAnsiTheme="minorHAnsi" w:cstheme="minorHAnsi"/>
        </w:rPr>
        <w:t xml:space="preserve">next steps in their development and be </w:t>
      </w:r>
      <w:r w:rsidR="00F4674E">
        <w:rPr>
          <w:rFonts w:asciiTheme="minorHAnsi" w:hAnsiTheme="minorHAnsi" w:cstheme="minorHAnsi"/>
          <w:color w:val="282828"/>
          <w:shd w:val="clear" w:color="auto" w:fill="FFFFFF"/>
        </w:rPr>
        <w:t>able to direct their own</w:t>
      </w:r>
      <w:r w:rsidR="00692E41">
        <w:rPr>
          <w:rFonts w:asciiTheme="minorHAnsi" w:hAnsiTheme="minorHAnsi" w:cstheme="minorHAnsi"/>
          <w:color w:val="282828"/>
          <w:shd w:val="clear" w:color="auto" w:fill="FFFFFF"/>
        </w:rPr>
        <w:t xml:space="preserve"> social and cognitive</w:t>
      </w:r>
      <w:r w:rsidR="00F4674E">
        <w:rPr>
          <w:rFonts w:asciiTheme="minorHAnsi" w:hAnsiTheme="minorHAnsi" w:cstheme="minorHAnsi"/>
          <w:color w:val="282828"/>
          <w:shd w:val="clear" w:color="auto" w:fill="FFFFFF"/>
        </w:rPr>
        <w:t xml:space="preserve"> development</w:t>
      </w:r>
      <w:r w:rsidR="000C392F">
        <w:rPr>
          <w:rFonts w:asciiTheme="minorHAnsi" w:hAnsiTheme="minorHAnsi" w:cstheme="minorHAnsi"/>
          <w:color w:val="282828"/>
          <w:shd w:val="clear" w:color="auto" w:fill="FFFFFF"/>
        </w:rPr>
        <w:t xml:space="preserve">. A more knowledgeable other refers to an individual at a higher stage in their development that is able to lead </w:t>
      </w:r>
      <w:r w:rsidR="005625BE">
        <w:rPr>
          <w:rFonts w:asciiTheme="minorHAnsi" w:hAnsiTheme="minorHAnsi" w:cstheme="minorHAnsi"/>
          <w:color w:val="282828"/>
          <w:shd w:val="clear" w:color="auto" w:fill="FFFFFF"/>
        </w:rPr>
        <w:t xml:space="preserve">their peers / students to develop to the next stage </w:t>
      </w:r>
      <w:r w:rsidR="004C195D">
        <w:rPr>
          <w:rFonts w:asciiTheme="minorHAnsi" w:hAnsiTheme="minorHAnsi" w:cstheme="minorHAnsi"/>
          <w:color w:val="282828"/>
          <w:shd w:val="clear" w:color="auto" w:fill="FFFFFF"/>
        </w:rPr>
        <w:t xml:space="preserve">through social </w:t>
      </w:r>
      <w:r w:rsidR="00CC67A2">
        <w:rPr>
          <w:rFonts w:asciiTheme="minorHAnsi" w:hAnsiTheme="minorHAnsi" w:cstheme="minorHAnsi"/>
          <w:color w:val="282828"/>
          <w:shd w:val="clear" w:color="auto" w:fill="FFFFFF"/>
        </w:rPr>
        <w:t>interaction</w:t>
      </w:r>
      <w:r w:rsidR="000D0817">
        <w:rPr>
          <w:rFonts w:asciiTheme="minorHAnsi" w:hAnsiTheme="minorHAnsi" w:cstheme="minorHAnsi"/>
          <w:color w:val="282828"/>
          <w:shd w:val="clear" w:color="auto" w:fill="FFFFFF"/>
        </w:rPr>
        <w:t xml:space="preserve"> </w:t>
      </w:r>
      <w:sdt>
        <w:sdtPr>
          <w:rPr>
            <w:rFonts w:asciiTheme="minorHAnsi" w:hAnsiTheme="minorHAnsi" w:cstheme="minorHAnsi"/>
            <w:color w:val="282828"/>
            <w:shd w:val="clear" w:color="auto" w:fill="FFFFFF"/>
          </w:rPr>
          <w:id w:val="-408221542"/>
          <w:citation/>
        </w:sdtPr>
        <w:sdtContent>
          <w:r w:rsidR="00DD338B">
            <w:rPr>
              <w:rFonts w:asciiTheme="minorHAnsi" w:hAnsiTheme="minorHAnsi" w:cstheme="minorHAnsi"/>
              <w:color w:val="282828"/>
              <w:shd w:val="clear" w:color="auto" w:fill="FFFFFF"/>
            </w:rPr>
            <w:fldChar w:fldCharType="begin"/>
          </w:r>
          <w:r w:rsidR="00DD338B">
            <w:rPr>
              <w:rFonts w:asciiTheme="minorHAnsi" w:hAnsiTheme="minorHAnsi" w:cstheme="minorHAnsi"/>
              <w:color w:val="282828"/>
              <w:shd w:val="clear" w:color="auto" w:fill="FFFFFF"/>
            </w:rPr>
            <w:instrText xml:space="preserve"> CITATION Lev78 \l 2057 </w:instrText>
          </w:r>
          <w:r w:rsidR="00DD338B">
            <w:rPr>
              <w:rFonts w:asciiTheme="minorHAnsi" w:hAnsiTheme="minorHAnsi" w:cstheme="minorHAnsi"/>
              <w:color w:val="282828"/>
              <w:shd w:val="clear" w:color="auto" w:fill="FFFFFF"/>
            </w:rPr>
            <w:fldChar w:fldCharType="separate"/>
          </w:r>
          <w:r w:rsidR="00DD338B" w:rsidRPr="00DD338B">
            <w:rPr>
              <w:rFonts w:asciiTheme="minorHAnsi" w:hAnsiTheme="minorHAnsi" w:cstheme="minorHAnsi"/>
              <w:noProof/>
              <w:color w:val="282828"/>
              <w:shd w:val="clear" w:color="auto" w:fill="FFFFFF"/>
            </w:rPr>
            <w:t>(Lev Vygotsky, Michael Cole, Vera John-Steiner, Sylvia Scribner, Ellen Souberman, 1978)</w:t>
          </w:r>
          <w:r w:rsidR="00DD338B">
            <w:rPr>
              <w:rFonts w:asciiTheme="minorHAnsi" w:hAnsiTheme="minorHAnsi" w:cstheme="minorHAnsi"/>
              <w:color w:val="282828"/>
              <w:shd w:val="clear" w:color="auto" w:fill="FFFFFF"/>
            </w:rPr>
            <w:fldChar w:fldCharType="end"/>
          </w:r>
        </w:sdtContent>
      </w:sdt>
      <w:r w:rsidR="00CC67A2">
        <w:rPr>
          <w:rFonts w:asciiTheme="minorHAnsi" w:hAnsiTheme="minorHAnsi" w:cstheme="minorHAnsi"/>
          <w:color w:val="282828"/>
          <w:shd w:val="clear" w:color="auto" w:fill="FFFFFF"/>
        </w:rPr>
        <w:t>.</w:t>
      </w:r>
      <w:r w:rsidR="0046357D">
        <w:rPr>
          <w:rFonts w:asciiTheme="minorHAnsi" w:hAnsiTheme="minorHAnsi" w:cstheme="minorHAnsi"/>
          <w:color w:val="282828"/>
          <w:shd w:val="clear" w:color="auto" w:fill="FFFFFF"/>
        </w:rPr>
        <w:t xml:space="preserve"> </w:t>
      </w:r>
      <w:r w:rsidR="000A7E4B">
        <w:rPr>
          <w:rFonts w:asciiTheme="minorHAnsi" w:hAnsiTheme="minorHAnsi" w:cstheme="minorHAnsi"/>
          <w:color w:val="282828"/>
          <w:shd w:val="clear" w:color="auto" w:fill="FFFFFF"/>
        </w:rPr>
        <w:t xml:space="preserve"> </w:t>
      </w:r>
      <w:r w:rsidR="0046357D">
        <w:rPr>
          <w:rFonts w:asciiTheme="minorHAnsi" w:hAnsiTheme="minorHAnsi" w:cstheme="minorHAnsi"/>
          <w:color w:val="282828"/>
          <w:shd w:val="clear" w:color="auto" w:fill="FFFFFF"/>
        </w:rPr>
        <w:t>Positive c</w:t>
      </w:r>
      <w:r w:rsidR="000D0817">
        <w:rPr>
          <w:rFonts w:asciiTheme="minorHAnsi" w:hAnsiTheme="minorHAnsi" w:cstheme="minorHAnsi"/>
          <w:color w:val="282828"/>
          <w:shd w:val="clear" w:color="auto" w:fill="FFFFFF"/>
        </w:rPr>
        <w:t>ommuni</w:t>
      </w:r>
      <w:r w:rsidR="00F40DCB">
        <w:rPr>
          <w:rFonts w:asciiTheme="minorHAnsi" w:hAnsiTheme="minorHAnsi" w:cstheme="minorHAnsi"/>
          <w:color w:val="282828"/>
          <w:shd w:val="clear" w:color="auto" w:fill="FFFFFF"/>
        </w:rPr>
        <w:t xml:space="preserve">ty </w:t>
      </w:r>
      <w:r w:rsidR="0046357D">
        <w:rPr>
          <w:rFonts w:asciiTheme="minorHAnsi" w:hAnsiTheme="minorHAnsi" w:cstheme="minorHAnsi"/>
          <w:color w:val="282828"/>
          <w:shd w:val="clear" w:color="auto" w:fill="FFFFFF"/>
        </w:rPr>
        <w:t xml:space="preserve">relationships with schools and peers </w:t>
      </w:r>
      <w:r w:rsidR="00C74152">
        <w:rPr>
          <w:rFonts w:asciiTheme="minorHAnsi" w:hAnsiTheme="minorHAnsi" w:cstheme="minorHAnsi"/>
          <w:color w:val="282828"/>
          <w:shd w:val="clear" w:color="auto" w:fill="FFFFFF"/>
        </w:rPr>
        <w:t xml:space="preserve">is underpinned by Lev Vygotsky’s </w:t>
      </w:r>
      <w:r w:rsidR="0087399F">
        <w:rPr>
          <w:rFonts w:asciiTheme="minorHAnsi" w:hAnsiTheme="minorHAnsi" w:cstheme="minorHAnsi"/>
          <w:color w:val="1F1F1F"/>
          <w:shd w:val="clear" w:color="auto" w:fill="FFFFFF"/>
        </w:rPr>
        <w:t>sociocultural theory of cognitive development</w:t>
      </w:r>
      <w:r w:rsidR="0087399F">
        <w:rPr>
          <w:rFonts w:asciiTheme="minorHAnsi" w:hAnsiTheme="minorHAnsi" w:cstheme="minorHAnsi"/>
          <w:color w:val="1F1F1F"/>
          <w:shd w:val="clear" w:color="auto" w:fill="FFFFFF"/>
        </w:rPr>
        <w:t xml:space="preserve"> the community is able to act as a MKO to the students in school and </w:t>
      </w:r>
      <w:r w:rsidR="0011052B">
        <w:rPr>
          <w:rFonts w:asciiTheme="minorHAnsi" w:hAnsiTheme="minorHAnsi" w:cstheme="minorHAnsi"/>
          <w:color w:val="1F1F1F"/>
          <w:shd w:val="clear" w:color="auto" w:fill="FFFFFF"/>
        </w:rPr>
        <w:t>help them to reach the zone of proximal development through communication</w:t>
      </w:r>
      <w:r w:rsidR="00546B8C">
        <w:rPr>
          <w:rFonts w:asciiTheme="minorHAnsi" w:hAnsiTheme="minorHAnsi" w:cstheme="minorHAnsi"/>
          <w:color w:val="1F1F1F"/>
          <w:shd w:val="clear" w:color="auto" w:fill="FFFFFF"/>
        </w:rPr>
        <w:t>, trips and school projects</w:t>
      </w:r>
      <w:r w:rsidR="00E131AF">
        <w:rPr>
          <w:rFonts w:asciiTheme="minorHAnsi" w:hAnsiTheme="minorHAnsi" w:cstheme="minorHAnsi"/>
          <w:color w:val="1F1F1F"/>
          <w:shd w:val="clear" w:color="auto" w:fill="FFFFFF"/>
        </w:rPr>
        <w:t>.</w:t>
      </w:r>
      <w:r w:rsidR="00385455">
        <w:rPr>
          <w:rFonts w:asciiTheme="minorHAnsi" w:hAnsiTheme="minorHAnsi" w:cstheme="minorHAnsi"/>
          <w:color w:val="1F1F1F"/>
          <w:shd w:val="clear" w:color="auto" w:fill="FFFFFF"/>
        </w:rPr>
        <w:t xml:space="preserve"> By having connections students will be able to develop socially through experiencing social activities the school and community have to offer such as afterschool clubs and youth centres </w:t>
      </w:r>
      <w:r w:rsidR="00BB7281">
        <w:rPr>
          <w:rFonts w:asciiTheme="minorHAnsi" w:hAnsiTheme="minorHAnsi" w:cstheme="minorHAnsi"/>
          <w:color w:val="1F1F1F"/>
          <w:shd w:val="clear" w:color="auto" w:fill="FFFFFF"/>
        </w:rPr>
        <w:t>in these provisions students will be able to meet new people</w:t>
      </w:r>
      <w:r w:rsidR="008F7314">
        <w:rPr>
          <w:rFonts w:asciiTheme="minorHAnsi" w:hAnsiTheme="minorHAnsi" w:cstheme="minorHAnsi"/>
          <w:color w:val="1F1F1F"/>
          <w:shd w:val="clear" w:color="auto" w:fill="FFFFFF"/>
        </w:rPr>
        <w:t xml:space="preserve"> while developing holistically. </w:t>
      </w:r>
      <w:r w:rsidR="005916B9">
        <w:rPr>
          <w:rFonts w:asciiTheme="minorHAnsi" w:hAnsiTheme="minorHAnsi" w:cstheme="minorHAnsi"/>
          <w:color w:val="1F1F1F"/>
          <w:shd w:val="clear" w:color="auto" w:fill="FFFFFF"/>
        </w:rPr>
        <w:t xml:space="preserve"> </w:t>
      </w:r>
      <w:r w:rsidR="00B05F02">
        <w:rPr>
          <w:rFonts w:asciiTheme="minorHAnsi" w:hAnsiTheme="minorHAnsi" w:cstheme="minorHAnsi"/>
          <w:color w:val="1F1F1F"/>
          <w:shd w:val="clear" w:color="auto" w:fill="FFFFFF"/>
        </w:rPr>
        <w:t>A c</w:t>
      </w:r>
      <w:r w:rsidR="005916B9">
        <w:rPr>
          <w:rFonts w:asciiTheme="minorHAnsi" w:hAnsiTheme="minorHAnsi" w:cstheme="minorHAnsi"/>
          <w:color w:val="1F1F1F"/>
          <w:shd w:val="clear" w:color="auto" w:fill="FFFFFF"/>
        </w:rPr>
        <w:t>ommunity focused school</w:t>
      </w:r>
      <w:r w:rsidR="00B05F02">
        <w:rPr>
          <w:rFonts w:asciiTheme="minorHAnsi" w:hAnsiTheme="minorHAnsi" w:cstheme="minorHAnsi"/>
          <w:color w:val="1F1F1F"/>
          <w:shd w:val="clear" w:color="auto" w:fill="FFFFFF"/>
        </w:rPr>
        <w:t xml:space="preserve"> is a school that focuses on providing its </w:t>
      </w:r>
      <w:r w:rsidR="00B05F02">
        <w:rPr>
          <w:rFonts w:asciiTheme="minorHAnsi" w:hAnsiTheme="minorHAnsi" w:cstheme="minorHAnsi"/>
          <w:color w:val="1F1F1F"/>
          <w:shd w:val="clear" w:color="auto" w:fill="FFFFFF"/>
        </w:rPr>
        <w:lastRenderedPageBreak/>
        <w:t>students</w:t>
      </w:r>
      <w:r w:rsidR="00CD000C">
        <w:rPr>
          <w:rFonts w:asciiTheme="minorHAnsi" w:hAnsiTheme="minorHAnsi" w:cstheme="minorHAnsi"/>
          <w:color w:val="1F1F1F"/>
          <w:shd w:val="clear" w:color="auto" w:fill="FFFFFF"/>
        </w:rPr>
        <w:t xml:space="preserve">, their families and the local community </w:t>
      </w:r>
      <w:r w:rsidR="00A9458F">
        <w:rPr>
          <w:rFonts w:asciiTheme="minorHAnsi" w:hAnsiTheme="minorHAnsi" w:cstheme="minorHAnsi"/>
          <w:color w:val="1F1F1F"/>
          <w:shd w:val="clear" w:color="auto" w:fill="FFFFFF"/>
        </w:rPr>
        <w:t>by providing a range of provisions often outside of school opening hours</w:t>
      </w:r>
      <w:r w:rsidR="002C5937">
        <w:rPr>
          <w:rFonts w:asciiTheme="minorHAnsi" w:hAnsiTheme="minorHAnsi" w:cstheme="minorHAnsi"/>
          <w:color w:val="1F1F1F"/>
          <w:shd w:val="clear" w:color="auto" w:fill="FFFFFF"/>
        </w:rPr>
        <w:t xml:space="preserve">. Community focused schools must work closely with their local authority to </w:t>
      </w:r>
      <w:r w:rsidR="008C317A">
        <w:rPr>
          <w:rFonts w:asciiTheme="minorHAnsi" w:hAnsiTheme="minorHAnsi" w:cstheme="minorHAnsi"/>
          <w:color w:val="1F1F1F"/>
          <w:shd w:val="clear" w:color="auto" w:fill="FFFFFF"/>
        </w:rPr>
        <w:t>provide the community with a range of provisions that are needed</w:t>
      </w:r>
      <w:r w:rsidR="00C7160F">
        <w:rPr>
          <w:rFonts w:asciiTheme="minorHAnsi" w:hAnsiTheme="minorHAnsi" w:cstheme="minorHAnsi"/>
          <w:color w:val="1F1F1F"/>
          <w:shd w:val="clear" w:color="auto" w:fill="FFFFFF"/>
        </w:rPr>
        <w:t xml:space="preserve"> as local authorities are responsible for community activities and have the rights to provide these </w:t>
      </w:r>
      <w:r w:rsidR="0059139A">
        <w:rPr>
          <w:rFonts w:asciiTheme="minorHAnsi" w:hAnsiTheme="minorHAnsi" w:cstheme="minorHAnsi"/>
          <w:color w:val="1F1F1F"/>
          <w:shd w:val="clear" w:color="auto" w:fill="FFFFFF"/>
        </w:rPr>
        <w:t xml:space="preserve">provisions </w:t>
      </w:r>
      <w:sdt>
        <w:sdtPr>
          <w:rPr>
            <w:rFonts w:asciiTheme="minorHAnsi" w:hAnsiTheme="minorHAnsi" w:cstheme="minorHAnsi"/>
            <w:color w:val="1F1F1F"/>
            <w:shd w:val="clear" w:color="auto" w:fill="FFFFFF"/>
          </w:rPr>
          <w:id w:val="1868863160"/>
          <w:citation/>
        </w:sdtPr>
        <w:sdtContent>
          <w:r w:rsidR="0059139A">
            <w:rPr>
              <w:rFonts w:asciiTheme="minorHAnsi" w:hAnsiTheme="minorHAnsi" w:cstheme="minorHAnsi"/>
              <w:color w:val="1F1F1F"/>
              <w:shd w:val="clear" w:color="auto" w:fill="FFFFFF"/>
            </w:rPr>
            <w:fldChar w:fldCharType="begin"/>
          </w:r>
          <w:r w:rsidR="009E7B44">
            <w:rPr>
              <w:rFonts w:asciiTheme="minorHAnsi" w:hAnsiTheme="minorHAnsi" w:cstheme="minorHAnsi"/>
              <w:color w:val="1F1F1F"/>
              <w:shd w:val="clear" w:color="auto" w:fill="FFFFFF"/>
            </w:rPr>
            <w:instrText xml:space="preserve">CITATION Gov09 \l 2057 </w:instrText>
          </w:r>
          <w:r w:rsidR="0059139A">
            <w:rPr>
              <w:rFonts w:asciiTheme="minorHAnsi" w:hAnsiTheme="minorHAnsi" w:cstheme="minorHAnsi"/>
              <w:color w:val="1F1F1F"/>
              <w:shd w:val="clear" w:color="auto" w:fill="FFFFFF"/>
            </w:rPr>
            <w:fldChar w:fldCharType="separate"/>
          </w:r>
          <w:r w:rsidR="009E7B44" w:rsidRPr="009E7B44">
            <w:rPr>
              <w:rFonts w:asciiTheme="minorHAnsi" w:hAnsiTheme="minorHAnsi" w:cstheme="minorHAnsi"/>
              <w:noProof/>
              <w:color w:val="1F1F1F"/>
              <w:shd w:val="clear" w:color="auto" w:fill="FFFFFF"/>
            </w:rPr>
            <w:t>(Gov.wales, 2009)</w:t>
          </w:r>
          <w:r w:rsidR="0059139A">
            <w:rPr>
              <w:rFonts w:asciiTheme="minorHAnsi" w:hAnsiTheme="minorHAnsi" w:cstheme="minorHAnsi"/>
              <w:color w:val="1F1F1F"/>
              <w:shd w:val="clear" w:color="auto" w:fill="FFFFFF"/>
            </w:rPr>
            <w:fldChar w:fldCharType="end"/>
          </w:r>
        </w:sdtContent>
      </w:sdt>
      <w:r w:rsidR="0059139A">
        <w:rPr>
          <w:rFonts w:asciiTheme="minorHAnsi" w:hAnsiTheme="minorHAnsi" w:cstheme="minorHAnsi"/>
          <w:color w:val="1F1F1F"/>
          <w:shd w:val="clear" w:color="auto" w:fill="FFFFFF"/>
        </w:rPr>
        <w:t xml:space="preserve">. </w:t>
      </w:r>
      <w:r w:rsidR="00490BBB">
        <w:rPr>
          <w:rFonts w:asciiTheme="minorHAnsi" w:hAnsiTheme="minorHAnsi" w:cstheme="minorHAnsi"/>
          <w:color w:val="1F1F1F"/>
          <w:shd w:val="clear" w:color="auto" w:fill="FFFFFF"/>
        </w:rPr>
        <w:t xml:space="preserve"> School </w:t>
      </w:r>
      <w:r w:rsidR="00B50F2D">
        <w:rPr>
          <w:rFonts w:asciiTheme="minorHAnsi" w:hAnsiTheme="minorHAnsi" w:cstheme="minorHAnsi"/>
          <w:color w:val="1F1F1F"/>
          <w:shd w:val="clear" w:color="auto" w:fill="FFFFFF"/>
        </w:rPr>
        <w:t xml:space="preserve">B </w:t>
      </w:r>
      <w:r w:rsidR="00745C96">
        <w:rPr>
          <w:rFonts w:asciiTheme="minorHAnsi" w:hAnsiTheme="minorHAnsi" w:cstheme="minorHAnsi"/>
          <w:color w:val="1F1F1F"/>
          <w:shd w:val="clear" w:color="auto" w:fill="FFFFFF"/>
        </w:rPr>
        <w:t xml:space="preserve">is in a predominantly </w:t>
      </w:r>
      <w:r w:rsidR="008D246E">
        <w:rPr>
          <w:rFonts w:asciiTheme="minorHAnsi" w:hAnsiTheme="minorHAnsi" w:cstheme="minorHAnsi"/>
          <w:color w:val="1F1F1F"/>
          <w:shd w:val="clear" w:color="auto" w:fill="FFFFFF"/>
        </w:rPr>
        <w:t>gypsy Roma community</w:t>
      </w:r>
      <w:r w:rsidR="00BF783E">
        <w:rPr>
          <w:rFonts w:asciiTheme="minorHAnsi" w:hAnsiTheme="minorHAnsi" w:cstheme="minorHAnsi"/>
          <w:color w:val="1F1F1F"/>
          <w:shd w:val="clear" w:color="auto" w:fill="FFFFFF"/>
        </w:rPr>
        <w:t xml:space="preserve">; school B introduced the priory project </w:t>
      </w:r>
      <w:r w:rsidR="00F319EF">
        <w:rPr>
          <w:rFonts w:asciiTheme="minorHAnsi" w:hAnsiTheme="minorHAnsi" w:cstheme="minorHAnsi"/>
          <w:color w:val="1F1F1F"/>
          <w:shd w:val="clear" w:color="auto" w:fill="FFFFFF"/>
        </w:rPr>
        <w:t xml:space="preserve">which “is more flexible attendance than mainstream school </w:t>
      </w:r>
      <w:r w:rsidR="00057C25">
        <w:rPr>
          <w:rFonts w:asciiTheme="minorHAnsi" w:hAnsiTheme="minorHAnsi" w:cstheme="minorHAnsi"/>
          <w:color w:val="1F1F1F"/>
          <w:shd w:val="clear" w:color="auto" w:fill="FFFFFF"/>
        </w:rPr>
        <w:t>and focuses on vocational subjects, since the project wa</w:t>
      </w:r>
      <w:r w:rsidR="009D3CF4">
        <w:rPr>
          <w:rFonts w:asciiTheme="minorHAnsi" w:hAnsiTheme="minorHAnsi" w:cstheme="minorHAnsi"/>
          <w:color w:val="1F1F1F"/>
          <w:shd w:val="clear" w:color="auto" w:fill="FFFFFF"/>
        </w:rPr>
        <w:t xml:space="preserve">s introduced </w:t>
      </w:r>
      <w:r w:rsidR="000B3AD6">
        <w:rPr>
          <w:rFonts w:asciiTheme="minorHAnsi" w:hAnsiTheme="minorHAnsi" w:cstheme="minorHAnsi"/>
          <w:color w:val="1F1F1F"/>
          <w:shd w:val="clear" w:color="auto" w:fill="FFFFFF"/>
        </w:rPr>
        <w:t>attendance and the number of qualifications gained has been increased”</w:t>
      </w:r>
      <w:r w:rsidR="00875D0F">
        <w:rPr>
          <w:rFonts w:asciiTheme="minorHAnsi" w:hAnsiTheme="minorHAnsi" w:cstheme="minorHAnsi"/>
          <w:color w:val="1F1F1F"/>
          <w:shd w:val="clear" w:color="auto" w:fill="FFFFFF"/>
        </w:rPr>
        <w:t>. Since the success of the priory project school B b</w:t>
      </w:r>
      <w:r w:rsidR="002D7828">
        <w:rPr>
          <w:rFonts w:asciiTheme="minorHAnsi" w:hAnsiTheme="minorHAnsi" w:cstheme="minorHAnsi"/>
          <w:color w:val="1F1F1F"/>
          <w:shd w:val="clear" w:color="auto" w:fill="FFFFFF"/>
        </w:rPr>
        <w:t>egan to open the project for parents as well</w:t>
      </w:r>
      <w:r w:rsidR="00CC443D">
        <w:rPr>
          <w:rFonts w:asciiTheme="minorHAnsi" w:hAnsiTheme="minorHAnsi" w:cstheme="minorHAnsi"/>
          <w:color w:val="1F1F1F"/>
          <w:shd w:val="clear" w:color="auto" w:fill="FFFFFF"/>
        </w:rPr>
        <w:t xml:space="preserve"> and due to this “over 3,000 adults have registered with the project and 200 are working towards a degree”</w:t>
      </w:r>
      <w:r w:rsidR="00205C13">
        <w:rPr>
          <w:rFonts w:asciiTheme="minorHAnsi" w:hAnsiTheme="minorHAnsi" w:cstheme="minorHAnsi"/>
          <w:color w:val="1F1F1F"/>
          <w:shd w:val="clear" w:color="auto" w:fill="FFFFFF"/>
        </w:rPr>
        <w:t xml:space="preserve">. The use of the project has created a range of positive community relationships and created a wide range of opportunity for the school that the children benefit from. </w:t>
      </w:r>
      <w:r w:rsidR="00D11A05">
        <w:rPr>
          <w:rFonts w:asciiTheme="minorHAnsi" w:hAnsiTheme="minorHAnsi" w:cstheme="minorHAnsi"/>
          <w:color w:val="1F1F1F"/>
          <w:shd w:val="clear" w:color="auto" w:fill="FFFFFF"/>
        </w:rPr>
        <w:t xml:space="preserve">School B have also seen an improvement on the relationship between </w:t>
      </w:r>
      <w:r w:rsidR="003E065B">
        <w:rPr>
          <w:rFonts w:asciiTheme="minorHAnsi" w:hAnsiTheme="minorHAnsi" w:cstheme="minorHAnsi"/>
          <w:color w:val="1F1F1F"/>
          <w:shd w:val="clear" w:color="auto" w:fill="FFFFFF"/>
        </w:rPr>
        <w:t xml:space="preserve">the students and teachers with attendance improving and </w:t>
      </w:r>
      <w:r w:rsidR="00E763FC">
        <w:rPr>
          <w:rFonts w:asciiTheme="minorHAnsi" w:hAnsiTheme="minorHAnsi" w:cstheme="minorHAnsi"/>
          <w:color w:val="1F1F1F"/>
          <w:shd w:val="clear" w:color="auto" w:fill="FFFFFF"/>
        </w:rPr>
        <w:t>gypsy students being able to go on overnight trips with the school for the first time</w:t>
      </w:r>
      <w:sdt>
        <w:sdtPr>
          <w:rPr>
            <w:rFonts w:asciiTheme="minorHAnsi" w:hAnsiTheme="minorHAnsi" w:cstheme="minorHAnsi"/>
            <w:color w:val="1F1F1F"/>
            <w:shd w:val="clear" w:color="auto" w:fill="FFFFFF"/>
          </w:rPr>
          <w:id w:val="-758288331"/>
          <w:citation/>
        </w:sdtPr>
        <w:sdtContent>
          <w:r w:rsidR="008907EF">
            <w:rPr>
              <w:rFonts w:asciiTheme="minorHAnsi" w:hAnsiTheme="minorHAnsi" w:cstheme="minorHAnsi"/>
              <w:color w:val="1F1F1F"/>
              <w:shd w:val="clear" w:color="auto" w:fill="FFFFFF"/>
            </w:rPr>
            <w:fldChar w:fldCharType="begin"/>
          </w:r>
          <w:r w:rsidR="008907EF">
            <w:rPr>
              <w:rFonts w:asciiTheme="minorHAnsi" w:hAnsiTheme="minorHAnsi" w:cstheme="minorHAnsi"/>
              <w:color w:val="1F1F1F"/>
              <w:shd w:val="clear" w:color="auto" w:fill="FFFFFF"/>
            </w:rPr>
            <w:instrText xml:space="preserve"> CITATION Lea20 \l 2057 </w:instrText>
          </w:r>
          <w:r w:rsidR="008907EF">
            <w:rPr>
              <w:rFonts w:asciiTheme="minorHAnsi" w:hAnsiTheme="minorHAnsi" w:cstheme="minorHAnsi"/>
              <w:color w:val="1F1F1F"/>
              <w:shd w:val="clear" w:color="auto" w:fill="FFFFFF"/>
            </w:rPr>
            <w:fldChar w:fldCharType="separate"/>
          </w:r>
          <w:r w:rsidR="008907EF">
            <w:rPr>
              <w:rFonts w:asciiTheme="minorHAnsi" w:hAnsiTheme="minorHAnsi" w:cstheme="minorHAnsi"/>
              <w:noProof/>
              <w:color w:val="1F1F1F"/>
              <w:shd w:val="clear" w:color="auto" w:fill="FFFFFF"/>
            </w:rPr>
            <w:t xml:space="preserve"> </w:t>
          </w:r>
          <w:r w:rsidR="008907EF" w:rsidRPr="008907EF">
            <w:rPr>
              <w:rFonts w:asciiTheme="minorHAnsi" w:hAnsiTheme="minorHAnsi" w:cstheme="minorHAnsi"/>
              <w:noProof/>
              <w:color w:val="1F1F1F"/>
              <w:shd w:val="clear" w:color="auto" w:fill="FFFFFF"/>
            </w:rPr>
            <w:t>(insitiue, 2020)</w:t>
          </w:r>
          <w:r w:rsidR="008907EF">
            <w:rPr>
              <w:rFonts w:asciiTheme="minorHAnsi" w:hAnsiTheme="minorHAnsi" w:cstheme="minorHAnsi"/>
              <w:color w:val="1F1F1F"/>
              <w:shd w:val="clear" w:color="auto" w:fill="FFFFFF"/>
            </w:rPr>
            <w:fldChar w:fldCharType="end"/>
          </w:r>
        </w:sdtContent>
      </w:sdt>
      <w:r w:rsidR="008907EF">
        <w:rPr>
          <w:rFonts w:asciiTheme="minorHAnsi" w:hAnsiTheme="minorHAnsi" w:cstheme="minorHAnsi"/>
          <w:color w:val="1F1F1F"/>
          <w:shd w:val="clear" w:color="auto" w:fill="FFFFFF"/>
        </w:rPr>
        <w:t xml:space="preserve">. </w:t>
      </w:r>
    </w:p>
    <w:p w14:paraId="6C36F397" w14:textId="69C967D5" w:rsidR="002E49E3" w:rsidRDefault="00371A46" w:rsidP="008907EF">
      <w:pPr>
        <w:ind w:firstLine="720"/>
      </w:pPr>
      <w:r w:rsidRPr="00DF3B2E">
        <w:rPr>
          <w:rFonts w:asciiTheme="minorHAnsi" w:hAnsiTheme="minorHAnsi" w:cstheme="minorHAnsi"/>
        </w:rPr>
        <w:t xml:space="preserve">The soup kitchen in school A would be implemented during December </w:t>
      </w:r>
      <w:r w:rsidR="00E91061" w:rsidRPr="00DF3B2E">
        <w:rPr>
          <w:rFonts w:asciiTheme="minorHAnsi" w:hAnsiTheme="minorHAnsi" w:cstheme="minorHAnsi"/>
        </w:rPr>
        <w:t>for the first opening.</w:t>
      </w:r>
      <w:r w:rsidR="00E91061">
        <w:t xml:space="preserve"> The school would be using the</w:t>
      </w:r>
      <w:r w:rsidR="00B9553E">
        <w:t xml:space="preserve"> cafeteria </w:t>
      </w:r>
      <w:r w:rsidR="002D5AE1">
        <w:t xml:space="preserve">to cook </w:t>
      </w:r>
      <w:r w:rsidR="00221D94">
        <w:t xml:space="preserve">and create </w:t>
      </w:r>
      <w:r w:rsidR="00667E8E">
        <w:t xml:space="preserve">a range of </w:t>
      </w:r>
      <w:r w:rsidR="001720E5">
        <w:t>soups. For example, tomat</w:t>
      </w:r>
      <w:r w:rsidR="00F746C8">
        <w:t>o and vegetable soup</w:t>
      </w:r>
      <w:r w:rsidR="0073474D">
        <w:t>.</w:t>
      </w:r>
      <w:r w:rsidR="00221424">
        <w:t xml:space="preserve"> By </w:t>
      </w:r>
      <w:r w:rsidR="00DB30E0">
        <w:t xml:space="preserve">making healthy soups children will begin to </w:t>
      </w:r>
      <w:r w:rsidR="00697CE6">
        <w:t xml:space="preserve">understand the importance of healthy food and </w:t>
      </w:r>
      <w:r w:rsidR="000448FC">
        <w:t xml:space="preserve">show students that healthy food is not </w:t>
      </w:r>
      <w:r w:rsidR="009055CA">
        <w:t xml:space="preserve">only foods they </w:t>
      </w:r>
      <w:r w:rsidR="0067027D">
        <w:t xml:space="preserve">do not enjoy the taste </w:t>
      </w:r>
      <w:r w:rsidR="00527C42">
        <w:t>off.</w:t>
      </w:r>
      <w:r w:rsidR="009E4D9E">
        <w:t xml:space="preserve"> By teaching </w:t>
      </w:r>
      <w:r w:rsidR="00BE446B">
        <w:t>students,</w:t>
      </w:r>
      <w:r w:rsidR="009E4D9E">
        <w:t xml:space="preserve"> the importance of healthy foods primary schools can strive to show the importance of a healthy diet</w:t>
      </w:r>
      <w:r w:rsidR="00D17172">
        <w:t xml:space="preserve"> </w:t>
      </w:r>
      <w:r w:rsidR="005B6AE1">
        <w:t xml:space="preserve">which can prevent </w:t>
      </w:r>
      <w:r w:rsidR="00AE6602">
        <w:t xml:space="preserve">disordered eating and </w:t>
      </w:r>
      <w:r w:rsidR="008C483C">
        <w:t>obesity</w:t>
      </w:r>
      <w:r w:rsidR="009E4D9E">
        <w:t xml:space="preserve"> </w:t>
      </w:r>
      <w:sdt>
        <w:sdtPr>
          <w:id w:val="1931461398"/>
          <w:citation/>
        </w:sdtPr>
        <w:sdtContent>
          <w:r w:rsidR="009055CA">
            <w:fldChar w:fldCharType="begin"/>
          </w:r>
          <w:r w:rsidR="009055CA">
            <w:instrText xml:space="preserve"> CITATION Sal06 \l 2057 </w:instrText>
          </w:r>
          <w:r w:rsidR="009055CA">
            <w:fldChar w:fldCharType="separate"/>
          </w:r>
          <w:r w:rsidR="009055CA" w:rsidRPr="009055CA">
            <w:rPr>
              <w:noProof/>
            </w:rPr>
            <w:t>(Robinson, 2006)</w:t>
          </w:r>
          <w:r w:rsidR="009055CA">
            <w:fldChar w:fldCharType="end"/>
          </w:r>
        </w:sdtContent>
      </w:sdt>
      <w:r w:rsidR="009E4D9E">
        <w:t>.</w:t>
      </w:r>
      <w:r w:rsidR="009C20C5">
        <w:t xml:space="preserve"> </w:t>
      </w:r>
      <w:r w:rsidR="0073474D">
        <w:t xml:space="preserve">The aim of the </w:t>
      </w:r>
      <w:r w:rsidR="000F0A87">
        <w:t xml:space="preserve">project would be to </w:t>
      </w:r>
      <w:r w:rsidR="00D60DDC">
        <w:t xml:space="preserve">create a stronger positive relationship between students and </w:t>
      </w:r>
      <w:r w:rsidR="00BB4E57">
        <w:t>their e</w:t>
      </w:r>
      <w:r w:rsidR="00CB2476">
        <w:t>x</w:t>
      </w:r>
      <w:r w:rsidR="00BB4E57">
        <w:t>osystem</w:t>
      </w:r>
      <w:r w:rsidR="006A669F">
        <w:t xml:space="preserve">; </w:t>
      </w:r>
      <w:r w:rsidR="00365259">
        <w:t>Bronfenbrenner</w:t>
      </w:r>
      <w:r w:rsidR="002E583E">
        <w:t xml:space="preserve"> believes t</w:t>
      </w:r>
      <w:r w:rsidR="00457895">
        <w:t>hat</w:t>
      </w:r>
      <w:r w:rsidR="00936722">
        <w:t xml:space="preserve"> strong relationships within the </w:t>
      </w:r>
      <w:r w:rsidR="00CB2476">
        <w:t xml:space="preserve">exosystem </w:t>
      </w:r>
      <w:r w:rsidR="00A36B95">
        <w:t>children are able to continue their holistic development</w:t>
      </w:r>
      <w:r w:rsidR="00CB05E5">
        <w:t xml:space="preserve"> without delays. However, children with weak relationships between their </w:t>
      </w:r>
      <w:r w:rsidR="00D27AE1">
        <w:t xml:space="preserve">communities </w:t>
      </w:r>
      <w:r w:rsidR="00BD19ED">
        <w:t xml:space="preserve">have holistic developmental delays </w:t>
      </w:r>
      <w:sdt>
        <w:sdtPr>
          <w:id w:val="338736759"/>
          <w:citation/>
        </w:sdtPr>
        <w:sdtContent>
          <w:r w:rsidR="00564991">
            <w:fldChar w:fldCharType="begin"/>
          </w:r>
          <w:r w:rsidR="00564991">
            <w:instrText xml:space="preserve"> CITATION Sau23 \l 2057 </w:instrText>
          </w:r>
          <w:r w:rsidR="00564991">
            <w:fldChar w:fldCharType="separate"/>
          </w:r>
          <w:r w:rsidR="00564991" w:rsidRPr="00564991">
            <w:rPr>
              <w:noProof/>
            </w:rPr>
            <w:t>(McLeod, 2023)</w:t>
          </w:r>
          <w:r w:rsidR="00564991">
            <w:fldChar w:fldCharType="end"/>
          </w:r>
        </w:sdtContent>
      </w:sdt>
      <w:r w:rsidR="00DE54E4">
        <w:t xml:space="preserve">. </w:t>
      </w:r>
      <w:r w:rsidR="007F1B93">
        <w:t xml:space="preserve"> </w:t>
      </w:r>
      <w:r w:rsidR="0092579C">
        <w:t xml:space="preserve">School A </w:t>
      </w:r>
      <w:r w:rsidR="00ED3E30">
        <w:t>has</w:t>
      </w:r>
      <w:r w:rsidR="00F5429B">
        <w:t xml:space="preserve"> 12 members of staff across </w:t>
      </w:r>
      <w:r w:rsidR="00E80CE3">
        <w:t>year 5 and 6</w:t>
      </w:r>
      <w:r w:rsidR="003E189F">
        <w:t xml:space="preserve"> which include </w:t>
      </w:r>
      <w:r w:rsidR="001B5FDD">
        <w:t xml:space="preserve">six </w:t>
      </w:r>
      <w:r w:rsidR="00123BA7">
        <w:t xml:space="preserve">teachers </w:t>
      </w:r>
      <w:r w:rsidR="00CD171A">
        <w:t xml:space="preserve">and </w:t>
      </w:r>
      <w:r w:rsidR="0007512F">
        <w:t xml:space="preserve">their learning support assistants </w:t>
      </w:r>
      <w:r w:rsidR="003D60CD">
        <w:t xml:space="preserve">this enables the school year groups to create the project and </w:t>
      </w:r>
      <w:r w:rsidR="004461FD">
        <w:t xml:space="preserve">allow for </w:t>
      </w:r>
      <w:r w:rsidR="003E47BF">
        <w:t xml:space="preserve">some </w:t>
      </w:r>
      <w:r w:rsidR="004461FD">
        <w:t xml:space="preserve">teachers </w:t>
      </w:r>
      <w:r w:rsidR="00A25B96">
        <w:t xml:space="preserve">to leave the classroom for short periods of time, however due to the </w:t>
      </w:r>
      <w:r w:rsidR="00476B61">
        <w:t>fact that the</w:t>
      </w:r>
      <w:r w:rsidR="004A0AB0">
        <w:t xml:space="preserve"> project </w:t>
      </w:r>
      <w:r w:rsidR="00716DEE">
        <w:t xml:space="preserve">take </w:t>
      </w:r>
      <w:r w:rsidR="00A95C14">
        <w:t>around</w:t>
      </w:r>
      <w:r w:rsidR="00BB240E">
        <w:t xml:space="preserve"> 15 hours in total to set up </w:t>
      </w:r>
      <w:r w:rsidR="006E1726">
        <w:t xml:space="preserve">and would not be </w:t>
      </w:r>
      <w:r w:rsidR="00E65983">
        <w:t xml:space="preserve">suitable to </w:t>
      </w:r>
      <w:r w:rsidR="00B06F50">
        <w:t xml:space="preserve">hold the soup kitchen during school time. </w:t>
      </w:r>
      <w:r w:rsidR="00F958F1">
        <w:t xml:space="preserve">The project will be hosted from </w:t>
      </w:r>
      <w:r w:rsidR="004E5B80">
        <w:t xml:space="preserve">13:00 on a Friday </w:t>
      </w:r>
      <w:r w:rsidR="00001F81">
        <w:t>as that is when</w:t>
      </w:r>
      <w:r w:rsidR="004E5B80">
        <w:t xml:space="preserve"> s</w:t>
      </w:r>
      <w:r w:rsidR="004A0AB0">
        <w:t xml:space="preserve">chool A </w:t>
      </w:r>
      <w:r w:rsidR="00FA257E">
        <w:t>finishes and therefore all teachers are available to volunteer if they wish to support the project</w:t>
      </w:r>
      <w:r w:rsidR="00001F81">
        <w:t>. Year 5 and 6 pupils will be invited to</w:t>
      </w:r>
      <w:r w:rsidR="00E5622E">
        <w:t xml:space="preserve"> stay </w:t>
      </w:r>
      <w:r w:rsidR="00C15C78">
        <w:t xml:space="preserve">to provide the </w:t>
      </w:r>
      <w:r w:rsidR="00C22BDE">
        <w:t>soup kitchen</w:t>
      </w:r>
      <w:r w:rsidR="009D2504">
        <w:t xml:space="preserve">. </w:t>
      </w:r>
      <w:r w:rsidR="005A1272">
        <w:t>The aim of t</w:t>
      </w:r>
      <w:r w:rsidR="00B12372">
        <w:t xml:space="preserve">he proposal is that a majority of the </w:t>
      </w:r>
      <w:r w:rsidR="009128B0">
        <w:t xml:space="preserve">community </w:t>
      </w:r>
      <w:r w:rsidR="0041094B">
        <w:t xml:space="preserve">including </w:t>
      </w:r>
      <w:r w:rsidR="00237C55">
        <w:t xml:space="preserve">the </w:t>
      </w:r>
      <w:r w:rsidR="00276AFA">
        <w:t>pupil’s</w:t>
      </w:r>
      <w:r w:rsidR="00237C55">
        <w:t xml:space="preserve"> parents </w:t>
      </w:r>
      <w:r w:rsidR="009128B0">
        <w:t>will</w:t>
      </w:r>
      <w:r w:rsidR="004835FC">
        <w:t xml:space="preserve"> come </w:t>
      </w:r>
      <w:r w:rsidR="00237C55">
        <w:t>to</w:t>
      </w:r>
      <w:r w:rsidR="00D57C55">
        <w:t xml:space="preserve"> the soup ki</w:t>
      </w:r>
      <w:r w:rsidR="00747672">
        <w:t>tchen</w:t>
      </w:r>
      <w:r w:rsidR="00EE34B8">
        <w:t xml:space="preserve">, parents should </w:t>
      </w:r>
      <w:r w:rsidR="00BD07CC">
        <w:t>engage in their child’s education</w:t>
      </w:r>
      <w:r w:rsidR="00B02392">
        <w:t xml:space="preserve"> </w:t>
      </w:r>
      <w:r w:rsidR="00EC11C1">
        <w:t xml:space="preserve">in order to create confident </w:t>
      </w:r>
      <w:r w:rsidR="00F721B2">
        <w:t xml:space="preserve">individuals </w:t>
      </w:r>
      <w:sdt>
        <w:sdtPr>
          <w:id w:val="-1260827319"/>
          <w:citation/>
        </w:sdtPr>
        <w:sdtContent>
          <w:r w:rsidR="009D47F5">
            <w:fldChar w:fldCharType="begin"/>
          </w:r>
          <w:r w:rsidR="009D47F5">
            <w:instrText xml:space="preserve"> CITATION Mar07 \l 2057 </w:instrText>
          </w:r>
          <w:r w:rsidR="009D47F5">
            <w:fldChar w:fldCharType="separate"/>
          </w:r>
          <w:r w:rsidR="009D47F5" w:rsidRPr="009D47F5">
            <w:rPr>
              <w:noProof/>
            </w:rPr>
            <w:t>(Margy Whalley and the pen green centre team, 2007)</w:t>
          </w:r>
          <w:r w:rsidR="009D47F5">
            <w:fldChar w:fldCharType="end"/>
          </w:r>
        </w:sdtContent>
      </w:sdt>
      <w:r w:rsidR="00686B6E">
        <w:t xml:space="preserve">. </w:t>
      </w:r>
      <w:r w:rsidR="00147EDF">
        <w:t xml:space="preserve"> </w:t>
      </w:r>
      <w:r w:rsidR="00501DD2">
        <w:t xml:space="preserve">This is to develop one of the four purposes in the curriculum for Wales 2022 “healthy confident individuals who are ready to lead fulfilling lives as valued members of society”. </w:t>
      </w:r>
      <w:r w:rsidR="005075C3">
        <w:t xml:space="preserve">When </w:t>
      </w:r>
      <w:r w:rsidR="006B4063">
        <w:t>S</w:t>
      </w:r>
      <w:r w:rsidR="005075C3">
        <w:t>chool</w:t>
      </w:r>
      <w:r w:rsidR="006B4063">
        <w:t xml:space="preserve"> A</w:t>
      </w:r>
      <w:r w:rsidR="005075C3">
        <w:t xml:space="preserve"> looked into what they were </w:t>
      </w:r>
      <w:r w:rsidR="00422EBC">
        <w:t xml:space="preserve">doing within key stage 2 </w:t>
      </w:r>
      <w:r w:rsidR="006B4063">
        <w:t xml:space="preserve">they saw that </w:t>
      </w:r>
      <w:r w:rsidR="007561A4">
        <w:t xml:space="preserve">they had been neglecting this area of the 4 purposes </w:t>
      </w:r>
      <w:sdt>
        <w:sdtPr>
          <w:id w:val="414217605"/>
          <w:citation/>
        </w:sdtPr>
        <w:sdtContent>
          <w:r w:rsidR="007B330C">
            <w:fldChar w:fldCharType="begin"/>
          </w:r>
          <w:r w:rsidR="007B330C">
            <w:instrText xml:space="preserve"> CITATION Pem23 \l 2057 </w:instrText>
          </w:r>
          <w:r w:rsidR="007B330C">
            <w:fldChar w:fldCharType="separate"/>
          </w:r>
          <w:r w:rsidR="007B330C" w:rsidRPr="007B330C">
            <w:rPr>
              <w:noProof/>
            </w:rPr>
            <w:t>(School, n.d.)</w:t>
          </w:r>
          <w:r w:rsidR="007B330C">
            <w:fldChar w:fldCharType="end"/>
          </w:r>
        </w:sdtContent>
      </w:sdt>
      <w:r w:rsidR="00D503C5">
        <w:t>.</w:t>
      </w:r>
      <w:r w:rsidR="00624DEC">
        <w:t xml:space="preserve"> </w:t>
      </w:r>
      <w:r w:rsidR="007C5719">
        <w:t xml:space="preserve"> </w:t>
      </w:r>
      <w:r w:rsidR="00453AAE">
        <w:t xml:space="preserve">However, </w:t>
      </w:r>
      <w:r w:rsidR="00025683">
        <w:t>school budgets are a</w:t>
      </w:r>
      <w:r w:rsidR="00F82F94">
        <w:t xml:space="preserve"> key consideration within this </w:t>
      </w:r>
      <w:r w:rsidR="00CA1EF9">
        <w:t>project.</w:t>
      </w:r>
      <w:r w:rsidR="00F82F94">
        <w:t xml:space="preserve"> </w:t>
      </w:r>
      <w:r w:rsidR="00800F77">
        <w:t xml:space="preserve">Due to </w:t>
      </w:r>
      <w:r w:rsidR="009552FB">
        <w:t xml:space="preserve">budget cuts </w:t>
      </w:r>
      <w:r w:rsidR="00C8254B">
        <w:t xml:space="preserve">from 2010 to current schools </w:t>
      </w:r>
      <w:r w:rsidR="00D67664">
        <w:t>across</w:t>
      </w:r>
      <w:r w:rsidR="00C8254B">
        <w:t xml:space="preserve"> the </w:t>
      </w:r>
      <w:r w:rsidR="00274B08">
        <w:t>United Kingdom</w:t>
      </w:r>
      <w:r w:rsidR="00C8254B">
        <w:t xml:space="preserve"> have seen a </w:t>
      </w:r>
      <w:r w:rsidR="00D67664">
        <w:t>10.5% impact on their</w:t>
      </w:r>
      <w:r w:rsidR="00AD019A">
        <w:t xml:space="preserve"> </w:t>
      </w:r>
      <w:r w:rsidR="00AF3203">
        <w:t xml:space="preserve">available </w:t>
      </w:r>
      <w:r w:rsidR="00AD019A">
        <w:t>spending</w:t>
      </w:r>
      <w:r w:rsidR="00AF3203">
        <w:t xml:space="preserve"> money</w:t>
      </w:r>
      <w:r w:rsidR="00AD019A">
        <w:t xml:space="preserve"> </w:t>
      </w:r>
      <w:sdt>
        <w:sdtPr>
          <w:id w:val="1330633661"/>
          <w:citation/>
        </w:sdtPr>
        <w:sdtContent>
          <w:r w:rsidR="00A86547">
            <w:fldChar w:fldCharType="begin"/>
          </w:r>
          <w:r w:rsidR="00A86547">
            <w:instrText xml:space="preserve"> CITATION Nat231 \l 2057 </w:instrText>
          </w:r>
          <w:r w:rsidR="00A86547">
            <w:fldChar w:fldCharType="separate"/>
          </w:r>
          <w:r w:rsidR="00A86547" w:rsidRPr="00A86547">
            <w:rPr>
              <w:noProof/>
            </w:rPr>
            <w:t>(Union, 2023)</w:t>
          </w:r>
          <w:r w:rsidR="00A86547">
            <w:fldChar w:fldCharType="end"/>
          </w:r>
        </w:sdtContent>
      </w:sdt>
      <w:r w:rsidR="00AC2D12">
        <w:t xml:space="preserve">. </w:t>
      </w:r>
      <w:r w:rsidR="00F971B7">
        <w:t xml:space="preserve">Therefore, schools must consider </w:t>
      </w:r>
      <w:r w:rsidR="00D31F25">
        <w:t xml:space="preserve">how </w:t>
      </w:r>
      <w:r w:rsidR="003D12C9">
        <w:t>they will f</w:t>
      </w:r>
      <w:r w:rsidR="00112A40">
        <w:t>un</w:t>
      </w:r>
      <w:r w:rsidR="003D12C9">
        <w:t>d projects</w:t>
      </w:r>
      <w:r w:rsidR="00702AA8">
        <w:t xml:space="preserve">, school A </w:t>
      </w:r>
      <w:r w:rsidR="002B0D86">
        <w:t xml:space="preserve">receives the </w:t>
      </w:r>
      <w:r w:rsidR="006C1AD3">
        <w:t>pupil development grant (PDG)</w:t>
      </w:r>
      <w:r w:rsidR="007B66FD">
        <w:t xml:space="preserve"> </w:t>
      </w:r>
      <w:r w:rsidR="00483829">
        <w:t xml:space="preserve">where they get £203,550 for the academic year </w:t>
      </w:r>
      <w:r w:rsidR="00C33487">
        <w:t xml:space="preserve">£159,850 of which is intended for </w:t>
      </w:r>
      <w:r w:rsidR="005D26EB">
        <w:t xml:space="preserve">key stage 2. </w:t>
      </w:r>
      <w:r w:rsidR="00885CD2">
        <w:t xml:space="preserve">one of </w:t>
      </w:r>
      <w:r w:rsidR="00B71DE5">
        <w:t>their aim</w:t>
      </w:r>
      <w:r w:rsidR="00885CD2">
        <w:t>s</w:t>
      </w:r>
      <w:r w:rsidR="00B71DE5">
        <w:t xml:space="preserve"> for this grant is to</w:t>
      </w:r>
      <w:r w:rsidR="0021035C">
        <w:t xml:space="preserve"> “supporting parents to support their child’s learning and emotional development. Supporting families to achieve themselves.” </w:t>
      </w:r>
      <w:r w:rsidR="000B3229">
        <w:t xml:space="preserve"> </w:t>
      </w:r>
      <w:r w:rsidR="00061C22">
        <w:t xml:space="preserve">In order to do this </w:t>
      </w:r>
      <w:r w:rsidR="004349F0">
        <w:t xml:space="preserve">school A offers </w:t>
      </w:r>
      <w:r w:rsidR="00B631E8">
        <w:t>“</w:t>
      </w:r>
      <w:r w:rsidR="004349F0">
        <w:t>a range of parental</w:t>
      </w:r>
      <w:r w:rsidR="00B631E8">
        <w:t xml:space="preserve"> </w:t>
      </w:r>
      <w:r w:rsidR="004349F0">
        <w:t>engagement activities.</w:t>
      </w:r>
      <w:r w:rsidR="00B823BB">
        <w:t>”</w:t>
      </w:r>
      <w:r w:rsidR="00A92D9E">
        <w:t xml:space="preserve"> </w:t>
      </w:r>
      <w:sdt>
        <w:sdtPr>
          <w:id w:val="-400372848"/>
          <w:citation/>
        </w:sdtPr>
        <w:sdtContent>
          <w:r w:rsidR="00A92D9E">
            <w:fldChar w:fldCharType="begin"/>
          </w:r>
          <w:r w:rsidR="00A92D9E">
            <w:instrText xml:space="preserve"> CITATION Phi22 \l 2057 </w:instrText>
          </w:r>
          <w:r w:rsidR="00A92D9E">
            <w:fldChar w:fldCharType="separate"/>
          </w:r>
          <w:r w:rsidR="00A92D9E" w:rsidRPr="00A92D9E">
            <w:rPr>
              <w:noProof/>
            </w:rPr>
            <w:t>(Bowen, 2022)</w:t>
          </w:r>
          <w:r w:rsidR="00A92D9E">
            <w:fldChar w:fldCharType="end"/>
          </w:r>
        </w:sdtContent>
      </w:sdt>
      <w:r w:rsidR="00B823BB">
        <w:t xml:space="preserve"> The proposal </w:t>
      </w:r>
      <w:r w:rsidR="00493310">
        <w:t>is covered b</w:t>
      </w:r>
      <w:r w:rsidR="0030167F">
        <w:t xml:space="preserve">y one of the aims for the </w:t>
      </w:r>
      <w:r w:rsidR="00233859">
        <w:t xml:space="preserve">pupil development grant in school A </w:t>
      </w:r>
      <w:r w:rsidR="00E42C60">
        <w:t xml:space="preserve">and their for could be covered by </w:t>
      </w:r>
      <w:r w:rsidR="00513B82">
        <w:t>the PDG,</w:t>
      </w:r>
      <w:r w:rsidR="00227C02">
        <w:t xml:space="preserve"> </w:t>
      </w:r>
      <w:r w:rsidR="00961489">
        <w:t xml:space="preserve">the school focuses on providing the </w:t>
      </w:r>
      <w:r w:rsidR="00524C2E">
        <w:t>pupils wit</w:t>
      </w:r>
      <w:r w:rsidR="00462931">
        <w:t>h enhanced curriculum based opportunities</w:t>
      </w:r>
      <w:r w:rsidR="005A5BE8">
        <w:t xml:space="preserve">. Doing this research I </w:t>
      </w:r>
      <w:r w:rsidR="00811A3F">
        <w:t xml:space="preserve">believe that </w:t>
      </w:r>
      <w:r w:rsidR="00C74C68">
        <w:t xml:space="preserve">the soup kitchen fits a range of </w:t>
      </w:r>
      <w:r w:rsidR="00E81B58">
        <w:t xml:space="preserve">the schools </w:t>
      </w:r>
      <w:r w:rsidR="00941007">
        <w:t>aims for th</w:t>
      </w:r>
      <w:r w:rsidR="00DD0E24">
        <w:t>e use of the</w:t>
      </w:r>
      <w:r w:rsidR="00941007">
        <w:t xml:space="preserve"> PDG</w:t>
      </w:r>
      <w:r w:rsidR="004C4C92">
        <w:t>. O</w:t>
      </w:r>
      <w:r w:rsidR="00513B82">
        <w:t xml:space="preserve">n the other hand if there was no room left in the budget </w:t>
      </w:r>
      <w:r w:rsidR="00A8152D">
        <w:t>then anothe</w:t>
      </w:r>
      <w:r w:rsidR="00227C02">
        <w:t xml:space="preserve">r way to </w:t>
      </w:r>
      <w:r w:rsidR="00BB7AE5">
        <w:t xml:space="preserve">fund the project would </w:t>
      </w:r>
      <w:r w:rsidR="00BB7AE5">
        <w:lastRenderedPageBreak/>
        <w:t xml:space="preserve">be to </w:t>
      </w:r>
      <w:r w:rsidR="00F5642A">
        <w:t>a</w:t>
      </w:r>
      <w:r w:rsidR="00C4720E">
        <w:t>sk for volunteers to run the soup kitchen</w:t>
      </w:r>
      <w:r w:rsidR="00280D49">
        <w:t xml:space="preserve"> at 13:00 on Fridays this could be </w:t>
      </w:r>
      <w:r w:rsidR="00F75970">
        <w:t>parents or teacher and their students</w:t>
      </w:r>
      <w:r w:rsidR="002063BE">
        <w:t xml:space="preserve">. </w:t>
      </w:r>
      <w:r w:rsidR="00A72A0E">
        <w:t xml:space="preserve">By asking teachers to volunteer this </w:t>
      </w:r>
      <w:r w:rsidR="00C60872">
        <w:t xml:space="preserve">will ensure that there is no budgeting costs for </w:t>
      </w:r>
      <w:r w:rsidR="001E02B7">
        <w:t>staffing.</w:t>
      </w:r>
      <w:r w:rsidR="00396B77">
        <w:t xml:space="preserve"> To reduce costs when it comes to the project students will write letters to local supermarkets </w:t>
      </w:r>
      <w:r w:rsidR="00903AEF">
        <w:t xml:space="preserve">and puffin produce asking for </w:t>
      </w:r>
      <w:r w:rsidR="00D342FD">
        <w:t xml:space="preserve">a donation of vegetables </w:t>
      </w:r>
      <w:r w:rsidR="00874066">
        <w:t xml:space="preserve">and bread. </w:t>
      </w:r>
      <w:r w:rsidR="00B64328">
        <w:t xml:space="preserve">Puffin produce will be the main source of </w:t>
      </w:r>
      <w:r w:rsidR="00DB2412">
        <w:t xml:space="preserve">donated vegetables for the soup kitchen project as they believe in create a </w:t>
      </w:r>
      <w:r w:rsidR="008C4F90">
        <w:t>sustainable</w:t>
      </w:r>
      <w:r w:rsidR="00DB2412">
        <w:t xml:space="preserve"> future and</w:t>
      </w:r>
      <w:r w:rsidR="008C4F90">
        <w:t xml:space="preserve"> doing the right thing </w:t>
      </w:r>
      <w:sdt>
        <w:sdtPr>
          <w:id w:val="1754474492"/>
          <w:citation/>
        </w:sdtPr>
        <w:sdtContent>
          <w:r w:rsidR="008C4F90">
            <w:fldChar w:fldCharType="begin"/>
          </w:r>
          <w:r w:rsidR="008C4F90">
            <w:instrText xml:space="preserve"> CITATION Puf23 \l 2057 </w:instrText>
          </w:r>
          <w:r w:rsidR="008C4F90">
            <w:fldChar w:fldCharType="separate"/>
          </w:r>
          <w:r w:rsidR="008C4F90" w:rsidRPr="008C4F90">
            <w:rPr>
              <w:noProof/>
            </w:rPr>
            <w:t>(Produce, 2023)</w:t>
          </w:r>
          <w:r w:rsidR="008C4F90">
            <w:fldChar w:fldCharType="end"/>
          </w:r>
        </w:sdtContent>
      </w:sdt>
      <w:r w:rsidR="00396D42">
        <w:t xml:space="preserve">, this will once again reduce costs in the project </w:t>
      </w:r>
      <w:r w:rsidR="004B61EA">
        <w:t xml:space="preserve">and create </w:t>
      </w:r>
      <w:r w:rsidR="00B74220">
        <w:t>a sustainable project</w:t>
      </w:r>
      <w:r w:rsidR="00815D19">
        <w:t xml:space="preserve">. </w:t>
      </w:r>
      <w:r w:rsidR="004A10F3">
        <w:t>However, b</w:t>
      </w:r>
      <w:r w:rsidR="00815D19">
        <w:t xml:space="preserve">y using the school cafeteria to make the soup for the </w:t>
      </w:r>
      <w:r w:rsidR="004A10F3">
        <w:t xml:space="preserve">project the cost of </w:t>
      </w:r>
      <w:r w:rsidR="00DF06F2">
        <w:t>cooks and electricity must be brought into consideration</w:t>
      </w:r>
      <w:r w:rsidR="007D5919">
        <w:t xml:space="preserve"> </w:t>
      </w:r>
      <w:r w:rsidR="00E415CE">
        <w:t xml:space="preserve">due to the extended hours each staff member in the kitchen works </w:t>
      </w:r>
      <w:r w:rsidR="005376F1">
        <w:t xml:space="preserve">it would cost the school around £41.68 </w:t>
      </w:r>
      <w:r w:rsidR="00201AF6">
        <w:t xml:space="preserve">for each member off staff – if they are all on national living wage and work 4 hours </w:t>
      </w:r>
      <w:sdt>
        <w:sdtPr>
          <w:id w:val="-1817097695"/>
          <w:citation/>
        </w:sdtPr>
        <w:sdtContent>
          <w:r w:rsidR="00201AF6">
            <w:fldChar w:fldCharType="begin"/>
          </w:r>
          <w:r w:rsidR="00201AF6">
            <w:instrText xml:space="preserve"> CITATION gov23 \l 2057 </w:instrText>
          </w:r>
          <w:r w:rsidR="00201AF6">
            <w:fldChar w:fldCharType="separate"/>
          </w:r>
          <w:r w:rsidR="00201AF6" w:rsidRPr="00201AF6">
            <w:rPr>
              <w:noProof/>
            </w:rPr>
            <w:t>(gov.uk, 2023)</w:t>
          </w:r>
          <w:r w:rsidR="00201AF6">
            <w:fldChar w:fldCharType="end"/>
          </w:r>
        </w:sdtContent>
      </w:sdt>
      <w:r w:rsidR="0062750B">
        <w:t xml:space="preserve">. </w:t>
      </w:r>
      <w:r w:rsidR="00B409F1">
        <w:t>Therefore</w:t>
      </w:r>
      <w:r w:rsidR="00BA3AC7">
        <w:t>,</w:t>
      </w:r>
      <w:r w:rsidR="00B409F1">
        <w:t xml:space="preserve"> the project would most likely need t</w:t>
      </w:r>
      <w:r w:rsidR="00BA3AC7">
        <w:t xml:space="preserve">o be incorporated into the PDG </w:t>
      </w:r>
      <w:r w:rsidR="005A3153">
        <w:t xml:space="preserve">to </w:t>
      </w:r>
      <w:r w:rsidR="00580C1F">
        <w:t xml:space="preserve">ensure essential costs are covered </w:t>
      </w:r>
      <w:r w:rsidR="00082B1E">
        <w:t xml:space="preserve">for the proposal, </w:t>
      </w:r>
      <w:r w:rsidR="00232E19">
        <w:t xml:space="preserve">as it is a grant the school receives prior to the </w:t>
      </w:r>
      <w:r w:rsidR="00CC3915">
        <w:t xml:space="preserve">project proposal. </w:t>
      </w:r>
      <w:r w:rsidR="00D96108">
        <w:t xml:space="preserve">A barrier to the proposal is </w:t>
      </w:r>
      <w:r w:rsidR="005041F6">
        <w:t xml:space="preserve">engagement from the community, due to the nature of </w:t>
      </w:r>
      <w:r w:rsidR="00A31554">
        <w:t xml:space="preserve">the project some members of the community may feel shame and embarrassment coming to the soup kitchen and therefore </w:t>
      </w:r>
      <w:r w:rsidR="00741152">
        <w:t xml:space="preserve">the school must ensure all parents feel that this school is a non-judgemental place during the </w:t>
      </w:r>
      <w:r w:rsidR="00B9272B">
        <w:t xml:space="preserve">soup kitchen. </w:t>
      </w:r>
      <w:r w:rsidR="004639DF">
        <w:t>This can be done in a variety of ways</w:t>
      </w:r>
      <w:r w:rsidR="00581358">
        <w:t xml:space="preserve"> such as </w:t>
      </w:r>
      <w:r w:rsidR="001B2B06">
        <w:t xml:space="preserve">letting children run the project </w:t>
      </w:r>
      <w:r w:rsidR="006715D7">
        <w:t>and therefore</w:t>
      </w:r>
      <w:r w:rsidR="00FA724D">
        <w:t xml:space="preserve"> parents and </w:t>
      </w:r>
      <w:r w:rsidR="0068335E">
        <w:t xml:space="preserve">members of the community </w:t>
      </w:r>
      <w:r w:rsidR="004C296D">
        <w:t xml:space="preserve">will </w:t>
      </w:r>
      <w:r w:rsidR="00577A4B">
        <w:t>see the project as supporting students learning</w:t>
      </w:r>
      <w:r w:rsidR="000B1700">
        <w:t>.</w:t>
      </w:r>
    </w:p>
    <w:p w14:paraId="2F97BFAC" w14:textId="64B1269C" w:rsidR="00880E12" w:rsidRDefault="002E49E3" w:rsidP="00BA3610">
      <w:pPr>
        <w:ind w:firstLine="720"/>
        <w:rPr>
          <w:rFonts w:asciiTheme="minorHAnsi" w:hAnsiTheme="minorHAnsi" w:cstheme="minorHAnsi"/>
          <w:shd w:val="clear" w:color="auto" w:fill="FFFFFF"/>
        </w:rPr>
      </w:pPr>
      <w:r>
        <w:t xml:space="preserve">To measure the impact of the proposal on students learning </w:t>
      </w:r>
      <w:r w:rsidR="00735B84">
        <w:t xml:space="preserve">the year 5 and 6 teachers will be </w:t>
      </w:r>
      <w:r w:rsidR="00473DD1">
        <w:t xml:space="preserve">monitoring the students work in relation to the Welsh government’s progression steps. </w:t>
      </w:r>
      <w:r w:rsidR="005E5B5A">
        <w:t xml:space="preserve">At the start of </w:t>
      </w:r>
      <w:r w:rsidR="00473DD1">
        <w:t xml:space="preserve">the project </w:t>
      </w:r>
      <w:r w:rsidR="00241443">
        <w:t>teachers will record where students are at in their learning by using progression steps</w:t>
      </w:r>
      <w:r w:rsidR="004A71B1">
        <w:t xml:space="preserve">. </w:t>
      </w:r>
      <w:r w:rsidR="00A96D68">
        <w:t xml:space="preserve">The </w:t>
      </w:r>
      <w:r w:rsidR="004A71B1">
        <w:t>expect</w:t>
      </w:r>
      <w:r w:rsidR="00A96D68">
        <w:t>ation from teacher is that</w:t>
      </w:r>
      <w:r w:rsidR="004A71B1">
        <w:t xml:space="preserve"> students </w:t>
      </w:r>
      <w:r w:rsidR="00473230">
        <w:t>age</w:t>
      </w:r>
      <w:r w:rsidR="00A96D68">
        <w:t>d</w:t>
      </w:r>
      <w:r w:rsidR="00473230">
        <w:t xml:space="preserve"> 9-11 </w:t>
      </w:r>
      <w:r w:rsidR="00A96D68">
        <w:t>will</w:t>
      </w:r>
      <w:r w:rsidR="00473230">
        <w:t xml:space="preserve"> be between progression step 2 and 3, for this project students will be focusing on </w:t>
      </w:r>
      <w:r w:rsidR="00ED3A61">
        <w:t xml:space="preserve">“our decision making impacts our lives and the lives of others” </w:t>
      </w:r>
      <w:sdt>
        <w:sdtPr>
          <w:id w:val="1350674638"/>
          <w:citation/>
        </w:sdtPr>
        <w:sdtContent>
          <w:r w:rsidR="00F566A4">
            <w:fldChar w:fldCharType="begin"/>
          </w:r>
          <w:r w:rsidR="00F566A4">
            <w:instrText xml:space="preserve"> CITATION Wel222 \l 2057 </w:instrText>
          </w:r>
          <w:r w:rsidR="00F566A4">
            <w:fldChar w:fldCharType="separate"/>
          </w:r>
          <w:r w:rsidR="00F566A4" w:rsidRPr="00F566A4">
            <w:rPr>
              <w:noProof/>
            </w:rPr>
            <w:t>(Government, 2022)</w:t>
          </w:r>
          <w:r w:rsidR="00F566A4">
            <w:fldChar w:fldCharType="end"/>
          </w:r>
        </w:sdtContent>
      </w:sdt>
      <w:r w:rsidR="00C15CA4">
        <w:t xml:space="preserve"> w</w:t>
      </w:r>
      <w:r w:rsidR="00960291">
        <w:t xml:space="preserve">hich </w:t>
      </w:r>
      <w:r w:rsidR="00960291" w:rsidRPr="00857DCD">
        <w:rPr>
          <w:rFonts w:asciiTheme="minorHAnsi" w:hAnsiTheme="minorHAnsi" w:cstheme="minorHAnsi"/>
        </w:rPr>
        <w:t xml:space="preserve">is linked into the four purposes making students ethically informed citizens </w:t>
      </w:r>
      <w:sdt>
        <w:sdtPr>
          <w:rPr>
            <w:rFonts w:asciiTheme="minorHAnsi" w:hAnsiTheme="minorHAnsi" w:cstheme="minorHAnsi"/>
          </w:rPr>
          <w:id w:val="-1515146689"/>
          <w:citation/>
        </w:sdtPr>
        <w:sdtContent>
          <w:r w:rsidR="00960291" w:rsidRPr="00857DCD">
            <w:rPr>
              <w:rFonts w:asciiTheme="minorHAnsi" w:hAnsiTheme="minorHAnsi" w:cstheme="minorHAnsi"/>
            </w:rPr>
            <w:fldChar w:fldCharType="begin"/>
          </w:r>
          <w:r w:rsidR="00960291" w:rsidRPr="00857DCD">
            <w:rPr>
              <w:rFonts w:asciiTheme="minorHAnsi" w:hAnsiTheme="minorHAnsi" w:cstheme="minorHAnsi"/>
            </w:rPr>
            <w:instrText xml:space="preserve"> CITATION Wel223 \l 2057 </w:instrText>
          </w:r>
          <w:r w:rsidR="00960291" w:rsidRPr="00857DCD">
            <w:rPr>
              <w:rFonts w:asciiTheme="minorHAnsi" w:hAnsiTheme="minorHAnsi" w:cstheme="minorHAnsi"/>
            </w:rPr>
            <w:fldChar w:fldCharType="separate"/>
          </w:r>
          <w:r w:rsidR="00960291" w:rsidRPr="00857DCD">
            <w:rPr>
              <w:rFonts w:asciiTheme="minorHAnsi" w:hAnsiTheme="minorHAnsi" w:cstheme="minorHAnsi"/>
              <w:noProof/>
            </w:rPr>
            <w:t>(government, 2022)</w:t>
          </w:r>
          <w:r w:rsidR="00960291" w:rsidRPr="00857DCD">
            <w:rPr>
              <w:rFonts w:asciiTheme="minorHAnsi" w:hAnsiTheme="minorHAnsi" w:cstheme="minorHAnsi"/>
            </w:rPr>
            <w:fldChar w:fldCharType="end"/>
          </w:r>
        </w:sdtContent>
      </w:sdt>
      <w:r w:rsidR="00C15CA4" w:rsidRPr="00857DCD">
        <w:rPr>
          <w:rFonts w:asciiTheme="minorHAnsi" w:hAnsiTheme="minorHAnsi" w:cstheme="minorHAnsi"/>
        </w:rPr>
        <w:t xml:space="preserve">. The aim of the soup kitchen </w:t>
      </w:r>
      <w:r w:rsidR="00CC3B81" w:rsidRPr="00857DCD">
        <w:rPr>
          <w:rFonts w:asciiTheme="minorHAnsi" w:hAnsiTheme="minorHAnsi" w:cstheme="minorHAnsi"/>
        </w:rPr>
        <w:t xml:space="preserve">is for students to progress to the third progression step in the what matters statement </w:t>
      </w:r>
      <w:r w:rsidR="00857DCD" w:rsidRPr="00857DCD">
        <w:rPr>
          <w:rFonts w:asciiTheme="minorHAnsi" w:hAnsiTheme="minorHAnsi" w:cstheme="minorHAnsi"/>
        </w:rPr>
        <w:t>“</w:t>
      </w:r>
      <w:r w:rsidR="00857DCD" w:rsidRPr="00857DCD">
        <w:rPr>
          <w:rFonts w:asciiTheme="minorHAnsi" w:hAnsiTheme="minorHAnsi" w:cstheme="minorHAnsi"/>
          <w:shd w:val="clear" w:color="auto" w:fill="FFFFFF"/>
        </w:rPr>
        <w:t>I can recognise that some decisions I make will have a long-term impact on my life and the lives of others.”</w:t>
      </w:r>
      <w:r w:rsidR="00D07756">
        <w:rPr>
          <w:rFonts w:asciiTheme="minorHAnsi" w:hAnsiTheme="minorHAnsi" w:cstheme="minorHAnsi"/>
          <w:shd w:val="clear" w:color="auto" w:fill="FFFFFF"/>
        </w:rPr>
        <w:t xml:space="preserve"> Students will reach this progression step by understanding</w:t>
      </w:r>
      <w:r w:rsidR="00790991">
        <w:rPr>
          <w:rFonts w:asciiTheme="minorHAnsi" w:hAnsiTheme="minorHAnsi" w:cstheme="minorHAnsi"/>
          <w:shd w:val="clear" w:color="auto" w:fill="FFFFFF"/>
        </w:rPr>
        <w:t xml:space="preserve"> how the project may have impacted their community and </w:t>
      </w:r>
      <w:r w:rsidR="00122290">
        <w:rPr>
          <w:rFonts w:asciiTheme="minorHAnsi" w:hAnsiTheme="minorHAnsi" w:cstheme="minorHAnsi"/>
          <w:shd w:val="clear" w:color="auto" w:fill="FFFFFF"/>
        </w:rPr>
        <w:t>through engaging with the community during the open evening of the soup kitchen.</w:t>
      </w:r>
      <w:r w:rsidR="00D511D0">
        <w:rPr>
          <w:rFonts w:asciiTheme="minorHAnsi" w:hAnsiTheme="minorHAnsi" w:cstheme="minorHAnsi"/>
          <w:shd w:val="clear" w:color="auto" w:fill="FFFFFF"/>
        </w:rPr>
        <w:t xml:space="preserve"> To measure this students will be tasked to </w:t>
      </w:r>
      <w:r w:rsidR="005D77E3">
        <w:rPr>
          <w:rFonts w:asciiTheme="minorHAnsi" w:hAnsiTheme="minorHAnsi" w:cstheme="minorHAnsi"/>
          <w:shd w:val="clear" w:color="auto" w:fill="FFFFFF"/>
        </w:rPr>
        <w:t xml:space="preserve">create a PowerPoint talking about the soup kitchen and the community that attended. They will need to speak to the community and </w:t>
      </w:r>
      <w:r w:rsidR="00FD0222">
        <w:rPr>
          <w:rFonts w:asciiTheme="minorHAnsi" w:hAnsiTheme="minorHAnsi" w:cstheme="minorHAnsi"/>
          <w:shd w:val="clear" w:color="auto" w:fill="FFFFFF"/>
        </w:rPr>
        <w:t>ask them about their hobbies, jobs and ask if they have anything they would like to talk about</w:t>
      </w:r>
      <w:r w:rsidR="00F25AA5">
        <w:rPr>
          <w:rFonts w:asciiTheme="minorHAnsi" w:hAnsiTheme="minorHAnsi" w:cstheme="minorHAnsi"/>
          <w:shd w:val="clear" w:color="auto" w:fill="FFFFFF"/>
        </w:rPr>
        <w:t xml:space="preserve"> including why they attended the soup kitchen and how it has impacted them. </w:t>
      </w:r>
      <w:r w:rsidR="003533E4">
        <w:rPr>
          <w:rFonts w:asciiTheme="minorHAnsi" w:hAnsiTheme="minorHAnsi" w:cstheme="minorHAnsi"/>
          <w:shd w:val="clear" w:color="auto" w:fill="FFFFFF"/>
        </w:rPr>
        <w:t xml:space="preserve">This will help the </w:t>
      </w:r>
      <w:r w:rsidR="0095604F">
        <w:rPr>
          <w:rFonts w:asciiTheme="minorHAnsi" w:hAnsiTheme="minorHAnsi" w:cstheme="minorHAnsi"/>
          <w:shd w:val="clear" w:color="auto" w:fill="FFFFFF"/>
        </w:rPr>
        <w:t xml:space="preserve">children to experience the community and </w:t>
      </w:r>
      <w:r w:rsidR="00DF1F36">
        <w:rPr>
          <w:rFonts w:asciiTheme="minorHAnsi" w:hAnsiTheme="minorHAnsi" w:cstheme="minorHAnsi"/>
          <w:shd w:val="clear" w:color="auto" w:fill="FFFFFF"/>
        </w:rPr>
        <w:t>create relationships outside of school therefore strengthening their exosystem</w:t>
      </w:r>
      <w:sdt>
        <w:sdtPr>
          <w:rPr>
            <w:rFonts w:asciiTheme="minorHAnsi" w:hAnsiTheme="minorHAnsi" w:cstheme="minorHAnsi"/>
            <w:shd w:val="clear" w:color="auto" w:fill="FFFFFF"/>
          </w:rPr>
          <w:id w:val="-1371444691"/>
          <w:citation/>
        </w:sdtPr>
        <w:sdtContent>
          <w:r w:rsidR="00DF1F36">
            <w:rPr>
              <w:rFonts w:asciiTheme="minorHAnsi" w:hAnsiTheme="minorHAnsi" w:cstheme="minorHAnsi"/>
              <w:shd w:val="clear" w:color="auto" w:fill="FFFFFF"/>
            </w:rPr>
            <w:fldChar w:fldCharType="begin"/>
          </w:r>
          <w:r w:rsidR="00DF1F36">
            <w:rPr>
              <w:rFonts w:asciiTheme="minorHAnsi" w:hAnsiTheme="minorHAnsi" w:cstheme="minorHAnsi"/>
              <w:shd w:val="clear" w:color="auto" w:fill="FFFFFF"/>
            </w:rPr>
            <w:instrText xml:space="preserve"> CITATION Sau23 \l 2057 </w:instrText>
          </w:r>
          <w:r w:rsidR="00DF1F36">
            <w:rPr>
              <w:rFonts w:asciiTheme="minorHAnsi" w:hAnsiTheme="minorHAnsi" w:cstheme="minorHAnsi"/>
              <w:shd w:val="clear" w:color="auto" w:fill="FFFFFF"/>
            </w:rPr>
            <w:fldChar w:fldCharType="separate"/>
          </w:r>
          <w:r w:rsidR="00DF1F36">
            <w:rPr>
              <w:rFonts w:asciiTheme="minorHAnsi" w:hAnsiTheme="minorHAnsi" w:cstheme="minorHAnsi"/>
              <w:noProof/>
              <w:shd w:val="clear" w:color="auto" w:fill="FFFFFF"/>
            </w:rPr>
            <w:t xml:space="preserve"> </w:t>
          </w:r>
          <w:r w:rsidR="00DF1F36" w:rsidRPr="00DF1F36">
            <w:rPr>
              <w:rFonts w:asciiTheme="minorHAnsi" w:hAnsiTheme="minorHAnsi" w:cstheme="minorHAnsi"/>
              <w:noProof/>
              <w:shd w:val="clear" w:color="auto" w:fill="FFFFFF"/>
            </w:rPr>
            <w:t>(McLeod, 2023)</w:t>
          </w:r>
          <w:r w:rsidR="00DF1F36">
            <w:rPr>
              <w:rFonts w:asciiTheme="minorHAnsi" w:hAnsiTheme="minorHAnsi" w:cstheme="minorHAnsi"/>
              <w:shd w:val="clear" w:color="auto" w:fill="FFFFFF"/>
            </w:rPr>
            <w:fldChar w:fldCharType="end"/>
          </w:r>
        </w:sdtContent>
      </w:sdt>
      <w:r w:rsidR="00DF1F36">
        <w:rPr>
          <w:rFonts w:asciiTheme="minorHAnsi" w:hAnsiTheme="minorHAnsi" w:cstheme="minorHAnsi"/>
          <w:shd w:val="clear" w:color="auto" w:fill="FFFFFF"/>
        </w:rPr>
        <w:t xml:space="preserve">. </w:t>
      </w:r>
      <w:r w:rsidR="001B4D0F">
        <w:rPr>
          <w:rFonts w:asciiTheme="minorHAnsi" w:hAnsiTheme="minorHAnsi" w:cstheme="minorHAnsi"/>
          <w:shd w:val="clear" w:color="auto" w:fill="FFFFFF"/>
        </w:rPr>
        <w:t xml:space="preserve">Students progress will also be </w:t>
      </w:r>
      <w:r w:rsidR="00583FAF">
        <w:rPr>
          <w:rFonts w:asciiTheme="minorHAnsi" w:hAnsiTheme="minorHAnsi" w:cstheme="minorHAnsi"/>
          <w:shd w:val="clear" w:color="auto" w:fill="FFFFFF"/>
        </w:rPr>
        <w:t>monitored in</w:t>
      </w:r>
      <w:r w:rsidR="001457AB">
        <w:rPr>
          <w:rFonts w:asciiTheme="minorHAnsi" w:hAnsiTheme="minorHAnsi" w:cstheme="minorHAnsi"/>
          <w:shd w:val="clear" w:color="auto" w:fill="FFFFFF"/>
        </w:rPr>
        <w:t xml:space="preserve"> the</w:t>
      </w:r>
      <w:r w:rsidR="00583FAF">
        <w:rPr>
          <w:rFonts w:asciiTheme="minorHAnsi" w:hAnsiTheme="minorHAnsi" w:cstheme="minorHAnsi"/>
          <w:shd w:val="clear" w:color="auto" w:fill="FFFFFF"/>
        </w:rPr>
        <w:t xml:space="preserve"> language, </w:t>
      </w:r>
      <w:r w:rsidR="00583FAF" w:rsidRPr="00D25DE0">
        <w:rPr>
          <w:rFonts w:asciiTheme="minorHAnsi" w:hAnsiTheme="minorHAnsi" w:cstheme="minorHAnsi"/>
          <w:shd w:val="clear" w:color="auto" w:fill="FFFFFF"/>
        </w:rPr>
        <w:t xml:space="preserve">literature and communication </w:t>
      </w:r>
      <w:r w:rsidR="001457AB" w:rsidRPr="00D25DE0">
        <w:rPr>
          <w:rFonts w:asciiTheme="minorHAnsi" w:hAnsiTheme="minorHAnsi" w:cstheme="minorHAnsi"/>
          <w:shd w:val="clear" w:color="auto" w:fill="FFFFFF"/>
        </w:rPr>
        <w:t xml:space="preserve">area of learning experience (AOLE) </w:t>
      </w:r>
      <w:r w:rsidR="00883E9E" w:rsidRPr="00D25DE0">
        <w:rPr>
          <w:rFonts w:asciiTheme="minorHAnsi" w:hAnsiTheme="minorHAnsi" w:cstheme="minorHAnsi"/>
          <w:shd w:val="clear" w:color="auto" w:fill="FFFFFF"/>
        </w:rPr>
        <w:t xml:space="preserve">students are </w:t>
      </w:r>
      <w:r w:rsidR="00615B21" w:rsidRPr="00D25DE0">
        <w:rPr>
          <w:rFonts w:asciiTheme="minorHAnsi" w:hAnsiTheme="minorHAnsi" w:cstheme="minorHAnsi"/>
          <w:shd w:val="clear" w:color="auto" w:fill="FFFFFF"/>
        </w:rPr>
        <w:t xml:space="preserve">expected to </w:t>
      </w:r>
      <w:r w:rsidR="0079128D" w:rsidRPr="00D25DE0">
        <w:rPr>
          <w:rFonts w:asciiTheme="minorHAnsi" w:hAnsiTheme="minorHAnsi" w:cstheme="minorHAnsi"/>
          <w:shd w:val="clear" w:color="auto" w:fill="FFFFFF"/>
        </w:rPr>
        <w:t xml:space="preserve">be in progression step 2 going up to </w:t>
      </w:r>
      <w:r w:rsidR="00C64D0A" w:rsidRPr="00D25DE0">
        <w:rPr>
          <w:rFonts w:asciiTheme="minorHAnsi" w:hAnsiTheme="minorHAnsi" w:cstheme="minorHAnsi"/>
          <w:shd w:val="clear" w:color="auto" w:fill="FFFFFF"/>
        </w:rPr>
        <w:t>progression step 3</w:t>
      </w:r>
      <w:r w:rsidR="00666E96" w:rsidRPr="00D25DE0">
        <w:rPr>
          <w:rFonts w:asciiTheme="minorHAnsi" w:hAnsiTheme="minorHAnsi" w:cstheme="minorHAnsi"/>
          <w:shd w:val="clear" w:color="auto" w:fill="FFFFFF"/>
        </w:rPr>
        <w:t xml:space="preserve">. The progression step this project will be aiming to benefit </w:t>
      </w:r>
      <w:r w:rsidR="00D25DE0" w:rsidRPr="00D25DE0">
        <w:rPr>
          <w:rFonts w:asciiTheme="minorHAnsi" w:hAnsiTheme="minorHAnsi" w:cstheme="minorHAnsi"/>
          <w:shd w:val="clear" w:color="auto" w:fill="FFFFFF"/>
        </w:rPr>
        <w:t>is “I can adapt and manipulate language and make appropriate choices about vocabulary</w:t>
      </w:r>
      <w:r w:rsidR="00D25DE0" w:rsidRPr="00D25DE0">
        <w:rPr>
          <w:rFonts w:asciiTheme="minorHAnsi" w:hAnsiTheme="minorHAnsi" w:cstheme="minorHAnsi"/>
          <w:i/>
          <w:iCs/>
          <w:shd w:val="clear" w:color="auto" w:fill="FFFFFF"/>
        </w:rPr>
        <w:t>, </w:t>
      </w:r>
      <w:r w:rsidR="00D25DE0" w:rsidRPr="00D25DE0">
        <w:rPr>
          <w:rStyle w:val="HTMLDefinition"/>
          <w:rFonts w:asciiTheme="minorHAnsi" w:hAnsiTheme="minorHAnsi" w:cstheme="minorHAnsi"/>
          <w:i w:val="0"/>
          <w:iCs w:val="0"/>
          <w:bdr w:val="none" w:sz="0" w:space="0" w:color="auto" w:frame="1"/>
          <w:shd w:val="clear" w:color="auto" w:fill="FFFFFF"/>
        </w:rPr>
        <w:t>idiomatic language</w:t>
      </w:r>
      <w:r w:rsidR="00D25DE0" w:rsidRPr="00D25DE0">
        <w:rPr>
          <w:rFonts w:asciiTheme="minorHAnsi" w:hAnsiTheme="minorHAnsi" w:cstheme="minorHAnsi"/>
          <w:i/>
          <w:iCs/>
          <w:shd w:val="clear" w:color="auto" w:fill="FFFFFF"/>
        </w:rPr>
        <w:t> </w:t>
      </w:r>
      <w:r w:rsidR="00D25DE0" w:rsidRPr="00D25DE0">
        <w:rPr>
          <w:rFonts w:asciiTheme="minorHAnsi" w:hAnsiTheme="minorHAnsi" w:cstheme="minorHAnsi"/>
          <w:shd w:val="clear" w:color="auto" w:fill="FFFFFF"/>
        </w:rPr>
        <w:t>and</w:t>
      </w:r>
      <w:r w:rsidR="00D25DE0" w:rsidRPr="00D25DE0">
        <w:rPr>
          <w:rFonts w:asciiTheme="minorHAnsi" w:hAnsiTheme="minorHAnsi" w:cstheme="minorHAnsi"/>
          <w:i/>
          <w:iCs/>
          <w:shd w:val="clear" w:color="auto" w:fill="FFFFFF"/>
        </w:rPr>
        <w:t> </w:t>
      </w:r>
      <w:r w:rsidR="00D25DE0" w:rsidRPr="00D25DE0">
        <w:rPr>
          <w:rStyle w:val="HTMLDefinition"/>
          <w:rFonts w:asciiTheme="minorHAnsi" w:hAnsiTheme="minorHAnsi" w:cstheme="minorHAnsi"/>
          <w:i w:val="0"/>
          <w:iCs w:val="0"/>
          <w:bdr w:val="none" w:sz="0" w:space="0" w:color="auto" w:frame="1"/>
          <w:shd w:val="clear" w:color="auto" w:fill="FFFFFF"/>
        </w:rPr>
        <w:t>syntax</w:t>
      </w:r>
      <w:r w:rsidR="00D25DE0" w:rsidRPr="00D25DE0">
        <w:rPr>
          <w:rFonts w:asciiTheme="minorHAnsi" w:hAnsiTheme="minorHAnsi" w:cstheme="minorHAnsi"/>
          <w:shd w:val="clear" w:color="auto" w:fill="FFFFFF"/>
        </w:rPr>
        <w:t> in order to express myself with fluency and clarity”</w:t>
      </w:r>
      <w:r w:rsidR="008B4CFD">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1293442914"/>
          <w:citation/>
        </w:sdtPr>
        <w:sdtContent>
          <w:r w:rsidR="005853A5">
            <w:rPr>
              <w:rFonts w:asciiTheme="minorHAnsi" w:hAnsiTheme="minorHAnsi" w:cstheme="minorHAnsi"/>
              <w:shd w:val="clear" w:color="auto" w:fill="FFFFFF"/>
            </w:rPr>
            <w:fldChar w:fldCharType="begin"/>
          </w:r>
          <w:r w:rsidR="005853A5">
            <w:rPr>
              <w:rFonts w:asciiTheme="minorHAnsi" w:hAnsiTheme="minorHAnsi" w:cstheme="minorHAnsi"/>
              <w:shd w:val="clear" w:color="auto" w:fill="FFFFFF"/>
            </w:rPr>
            <w:instrText xml:space="preserve"> CITATION Wel224 \l 2057 </w:instrText>
          </w:r>
          <w:r w:rsidR="005853A5">
            <w:rPr>
              <w:rFonts w:asciiTheme="minorHAnsi" w:hAnsiTheme="minorHAnsi" w:cstheme="minorHAnsi"/>
              <w:shd w:val="clear" w:color="auto" w:fill="FFFFFF"/>
            </w:rPr>
            <w:fldChar w:fldCharType="separate"/>
          </w:r>
          <w:r w:rsidR="005853A5" w:rsidRPr="005853A5">
            <w:rPr>
              <w:rFonts w:asciiTheme="minorHAnsi" w:hAnsiTheme="minorHAnsi" w:cstheme="minorHAnsi"/>
              <w:noProof/>
              <w:shd w:val="clear" w:color="auto" w:fill="FFFFFF"/>
            </w:rPr>
            <w:t>(Government, 2022)</w:t>
          </w:r>
          <w:r w:rsidR="005853A5">
            <w:rPr>
              <w:rFonts w:asciiTheme="minorHAnsi" w:hAnsiTheme="minorHAnsi" w:cstheme="minorHAnsi"/>
              <w:shd w:val="clear" w:color="auto" w:fill="FFFFFF"/>
            </w:rPr>
            <w:fldChar w:fldCharType="end"/>
          </w:r>
        </w:sdtContent>
      </w:sdt>
      <w:r w:rsidR="00001549">
        <w:rPr>
          <w:rFonts w:asciiTheme="minorHAnsi" w:hAnsiTheme="minorHAnsi" w:cstheme="minorHAnsi"/>
          <w:shd w:val="clear" w:color="auto" w:fill="FFFFFF"/>
        </w:rPr>
        <w:t xml:space="preserve"> </w:t>
      </w:r>
      <w:r w:rsidR="008B4CFD">
        <w:rPr>
          <w:rFonts w:asciiTheme="minorHAnsi" w:hAnsiTheme="minorHAnsi" w:cstheme="minorHAnsi"/>
          <w:shd w:val="clear" w:color="auto" w:fill="FFFFFF"/>
        </w:rPr>
        <w:t>as the students</w:t>
      </w:r>
      <w:r w:rsidR="00496FFA">
        <w:rPr>
          <w:rFonts w:asciiTheme="minorHAnsi" w:hAnsiTheme="minorHAnsi" w:cstheme="minorHAnsi"/>
          <w:shd w:val="clear" w:color="auto" w:fill="FFFFFF"/>
        </w:rPr>
        <w:t xml:space="preserve"> will be </w:t>
      </w:r>
      <w:r w:rsidR="009C4238">
        <w:rPr>
          <w:rFonts w:asciiTheme="minorHAnsi" w:hAnsiTheme="minorHAnsi" w:cstheme="minorHAnsi"/>
          <w:shd w:val="clear" w:color="auto" w:fill="FFFFFF"/>
        </w:rPr>
        <w:t>learning how to write letters around this time the project will fit into the</w:t>
      </w:r>
      <w:r w:rsidR="00A1180B">
        <w:rPr>
          <w:rFonts w:asciiTheme="minorHAnsi" w:hAnsiTheme="minorHAnsi" w:cstheme="minorHAnsi"/>
          <w:shd w:val="clear" w:color="auto" w:fill="FFFFFF"/>
        </w:rPr>
        <w:t xml:space="preserve"> school A’s</w:t>
      </w:r>
      <w:r w:rsidR="009C4238">
        <w:rPr>
          <w:rFonts w:asciiTheme="minorHAnsi" w:hAnsiTheme="minorHAnsi" w:cstheme="minorHAnsi"/>
          <w:shd w:val="clear" w:color="auto" w:fill="FFFFFF"/>
        </w:rPr>
        <w:t xml:space="preserve"> curriculum and </w:t>
      </w:r>
      <w:r w:rsidR="00A1180B">
        <w:rPr>
          <w:rFonts w:asciiTheme="minorHAnsi" w:hAnsiTheme="minorHAnsi" w:cstheme="minorHAnsi"/>
          <w:shd w:val="clear" w:color="auto" w:fill="FFFFFF"/>
        </w:rPr>
        <w:t>could be the end piece for the topic.</w:t>
      </w:r>
      <w:r w:rsidR="00DF099E">
        <w:rPr>
          <w:rFonts w:asciiTheme="minorHAnsi" w:hAnsiTheme="minorHAnsi" w:cstheme="minorHAnsi"/>
          <w:shd w:val="clear" w:color="auto" w:fill="FFFFFF"/>
        </w:rPr>
        <w:t xml:space="preserve"> The letters will be assessed by the teachers and compared to letters the students wrote before the topic to show progression</w:t>
      </w:r>
      <w:r w:rsidR="00001549">
        <w:rPr>
          <w:rFonts w:asciiTheme="minorHAnsi" w:hAnsiTheme="minorHAnsi" w:cstheme="minorHAnsi"/>
          <w:shd w:val="clear" w:color="auto" w:fill="FFFFFF"/>
        </w:rPr>
        <w:t xml:space="preserve">. </w:t>
      </w:r>
      <w:r w:rsidR="0004241C">
        <w:rPr>
          <w:rFonts w:asciiTheme="minorHAnsi" w:hAnsiTheme="minorHAnsi" w:cstheme="minorHAnsi"/>
          <w:shd w:val="clear" w:color="auto" w:fill="FFFFFF"/>
        </w:rPr>
        <w:t xml:space="preserve">Furthermore, </w:t>
      </w:r>
      <w:r w:rsidR="00E328F0">
        <w:rPr>
          <w:rFonts w:asciiTheme="minorHAnsi" w:hAnsiTheme="minorHAnsi" w:cstheme="minorHAnsi"/>
          <w:shd w:val="clear" w:color="auto" w:fill="FFFFFF"/>
        </w:rPr>
        <w:t>“</w:t>
      </w:r>
      <w:r w:rsidR="00E328F0" w:rsidRPr="00FA680F">
        <w:rPr>
          <w:rStyle w:val="Strong"/>
          <w:rFonts w:asciiTheme="minorHAnsi" w:hAnsiTheme="minorHAnsi" w:cstheme="minorHAnsi"/>
          <w:b w:val="0"/>
          <w:bCs w:val="0"/>
          <w:color w:val="0B0C0C"/>
          <w:shd w:val="clear" w:color="auto" w:fill="FFFFFF"/>
        </w:rPr>
        <w:t>The disadvantage gap index has increased from 2.91 in 2019 to 3.23 in 2022</w:t>
      </w:r>
      <w:r w:rsidR="00E328F0">
        <w:rPr>
          <w:rStyle w:val="Strong"/>
          <w:rFonts w:asciiTheme="minorHAnsi" w:hAnsiTheme="minorHAnsi" w:cstheme="minorHAnsi"/>
          <w:b w:val="0"/>
          <w:bCs w:val="0"/>
          <w:color w:val="0B0C0C"/>
          <w:shd w:val="clear" w:color="auto" w:fill="FFFFFF"/>
        </w:rPr>
        <w:t>”</w:t>
      </w:r>
      <w:sdt>
        <w:sdtPr>
          <w:rPr>
            <w:rStyle w:val="Strong"/>
            <w:rFonts w:asciiTheme="minorHAnsi" w:hAnsiTheme="minorHAnsi" w:cstheme="minorHAnsi"/>
            <w:b w:val="0"/>
            <w:bCs w:val="0"/>
            <w:color w:val="0B0C0C"/>
            <w:shd w:val="clear" w:color="auto" w:fill="FFFFFF"/>
          </w:rPr>
          <w:id w:val="1643226968"/>
          <w:citation/>
        </w:sdtPr>
        <w:sdtContent>
          <w:r w:rsidR="00E328F0">
            <w:rPr>
              <w:rStyle w:val="Strong"/>
              <w:rFonts w:asciiTheme="minorHAnsi" w:hAnsiTheme="minorHAnsi" w:cstheme="minorHAnsi"/>
              <w:b w:val="0"/>
              <w:bCs w:val="0"/>
              <w:color w:val="0B0C0C"/>
              <w:shd w:val="clear" w:color="auto" w:fill="FFFFFF"/>
            </w:rPr>
            <w:fldChar w:fldCharType="begin"/>
          </w:r>
          <w:r w:rsidR="00E328F0">
            <w:rPr>
              <w:rStyle w:val="Strong"/>
              <w:rFonts w:asciiTheme="minorHAnsi" w:hAnsiTheme="minorHAnsi" w:cstheme="minorHAnsi"/>
              <w:b w:val="0"/>
              <w:bCs w:val="0"/>
              <w:color w:val="0B0C0C"/>
              <w:shd w:val="clear" w:color="auto" w:fill="FFFFFF"/>
            </w:rPr>
            <w:instrText xml:space="preserve"> CITATION Gov22 \l 2057 </w:instrText>
          </w:r>
          <w:r w:rsidR="00E328F0">
            <w:rPr>
              <w:rStyle w:val="Strong"/>
              <w:rFonts w:asciiTheme="minorHAnsi" w:hAnsiTheme="minorHAnsi" w:cstheme="minorHAnsi"/>
              <w:b w:val="0"/>
              <w:bCs w:val="0"/>
              <w:color w:val="0B0C0C"/>
              <w:shd w:val="clear" w:color="auto" w:fill="FFFFFF"/>
            </w:rPr>
            <w:fldChar w:fldCharType="separate"/>
          </w:r>
          <w:r w:rsidR="00E328F0">
            <w:rPr>
              <w:rStyle w:val="Strong"/>
              <w:rFonts w:asciiTheme="minorHAnsi" w:hAnsiTheme="minorHAnsi" w:cstheme="minorHAnsi"/>
              <w:b w:val="0"/>
              <w:bCs w:val="0"/>
              <w:noProof/>
              <w:color w:val="0B0C0C"/>
              <w:shd w:val="clear" w:color="auto" w:fill="FFFFFF"/>
            </w:rPr>
            <w:t xml:space="preserve"> </w:t>
          </w:r>
          <w:r w:rsidR="00E328F0" w:rsidRPr="00207773">
            <w:rPr>
              <w:rFonts w:asciiTheme="minorHAnsi" w:hAnsiTheme="minorHAnsi" w:cstheme="minorHAnsi"/>
              <w:noProof/>
              <w:color w:val="0B0C0C"/>
              <w:shd w:val="clear" w:color="auto" w:fill="FFFFFF"/>
            </w:rPr>
            <w:t>(Gov.uk, 2022)</w:t>
          </w:r>
          <w:r w:rsidR="00E328F0">
            <w:rPr>
              <w:rStyle w:val="Strong"/>
              <w:rFonts w:asciiTheme="minorHAnsi" w:hAnsiTheme="minorHAnsi" w:cstheme="minorHAnsi"/>
              <w:b w:val="0"/>
              <w:bCs w:val="0"/>
              <w:color w:val="0B0C0C"/>
              <w:shd w:val="clear" w:color="auto" w:fill="FFFFFF"/>
            </w:rPr>
            <w:fldChar w:fldCharType="end"/>
          </w:r>
        </w:sdtContent>
      </w:sdt>
      <w:r w:rsidR="00E328F0">
        <w:rPr>
          <w:rStyle w:val="Strong"/>
          <w:rFonts w:asciiTheme="minorHAnsi" w:hAnsiTheme="minorHAnsi" w:cstheme="minorHAnsi"/>
          <w:b w:val="0"/>
          <w:bCs w:val="0"/>
          <w:color w:val="0B0C0C"/>
          <w:shd w:val="clear" w:color="auto" w:fill="FFFFFF"/>
        </w:rPr>
        <w:t xml:space="preserve"> </w:t>
      </w:r>
      <w:r w:rsidR="00E328F0">
        <w:rPr>
          <w:rFonts w:asciiTheme="minorHAnsi" w:hAnsiTheme="minorHAnsi" w:cstheme="minorHAnsi"/>
          <w:shd w:val="clear" w:color="auto" w:fill="FFFFFF"/>
        </w:rPr>
        <w:t xml:space="preserve">which is why </w:t>
      </w:r>
      <w:r w:rsidR="00330F1E">
        <w:rPr>
          <w:rFonts w:asciiTheme="minorHAnsi" w:hAnsiTheme="minorHAnsi" w:cstheme="minorHAnsi"/>
          <w:shd w:val="clear" w:color="auto" w:fill="FFFFFF"/>
        </w:rPr>
        <w:t>the</w:t>
      </w:r>
      <w:r w:rsidR="007F50CC">
        <w:rPr>
          <w:rFonts w:asciiTheme="minorHAnsi" w:hAnsiTheme="minorHAnsi" w:cstheme="minorHAnsi"/>
          <w:shd w:val="clear" w:color="auto" w:fill="FFFFFF"/>
        </w:rPr>
        <w:t xml:space="preserve"> school will be monitoring the attainment gap within classrooms </w:t>
      </w:r>
      <w:r w:rsidR="0004241C">
        <w:rPr>
          <w:rFonts w:asciiTheme="minorHAnsi" w:hAnsiTheme="minorHAnsi" w:cstheme="minorHAnsi"/>
          <w:shd w:val="clear" w:color="auto" w:fill="FFFFFF"/>
        </w:rPr>
        <w:t xml:space="preserve">throughout the project using assessment for learning as </w:t>
      </w:r>
      <w:r w:rsidR="00225B56">
        <w:rPr>
          <w:rFonts w:asciiTheme="minorHAnsi" w:hAnsiTheme="minorHAnsi" w:cstheme="minorHAnsi"/>
          <w:shd w:val="clear" w:color="auto" w:fill="FFFFFF"/>
        </w:rPr>
        <w:t xml:space="preserve">the </w:t>
      </w:r>
      <w:r w:rsidR="0004241C">
        <w:rPr>
          <w:rFonts w:asciiTheme="minorHAnsi" w:hAnsiTheme="minorHAnsi" w:cstheme="minorHAnsi"/>
          <w:shd w:val="clear" w:color="auto" w:fill="FFFFFF"/>
        </w:rPr>
        <w:t>key assessment type during</w:t>
      </w:r>
      <w:r w:rsidR="00E71669">
        <w:rPr>
          <w:rFonts w:asciiTheme="minorHAnsi" w:hAnsiTheme="minorHAnsi" w:cstheme="minorHAnsi"/>
          <w:shd w:val="clear" w:color="auto" w:fill="FFFFFF"/>
        </w:rPr>
        <w:t xml:space="preserve"> the project</w:t>
      </w:r>
      <w:r w:rsidR="00330F1E">
        <w:rPr>
          <w:rFonts w:asciiTheme="minorHAnsi" w:hAnsiTheme="minorHAnsi" w:cstheme="minorHAnsi"/>
          <w:shd w:val="clear" w:color="auto" w:fill="FFFFFF"/>
        </w:rPr>
        <w:t xml:space="preserve">. Assessment for learning helps teachers to </w:t>
      </w:r>
      <w:r w:rsidR="00A2664E">
        <w:rPr>
          <w:rFonts w:asciiTheme="minorHAnsi" w:hAnsiTheme="minorHAnsi" w:cstheme="minorHAnsi"/>
          <w:shd w:val="clear" w:color="auto" w:fill="FFFFFF"/>
        </w:rPr>
        <w:t xml:space="preserve">support students </w:t>
      </w:r>
      <w:r w:rsidR="00D15C5E">
        <w:rPr>
          <w:rFonts w:asciiTheme="minorHAnsi" w:hAnsiTheme="minorHAnsi" w:cstheme="minorHAnsi"/>
          <w:shd w:val="clear" w:color="auto" w:fill="FFFFFF"/>
        </w:rPr>
        <w:t xml:space="preserve">with lower abilities while being able to </w:t>
      </w:r>
      <w:r w:rsidR="008E5E3D">
        <w:rPr>
          <w:rFonts w:asciiTheme="minorHAnsi" w:hAnsiTheme="minorHAnsi" w:cstheme="minorHAnsi"/>
          <w:shd w:val="clear" w:color="auto" w:fill="FFFFFF"/>
        </w:rPr>
        <w:t>encourage</w:t>
      </w:r>
      <w:r w:rsidR="00D15C5E">
        <w:rPr>
          <w:rFonts w:asciiTheme="minorHAnsi" w:hAnsiTheme="minorHAnsi" w:cstheme="minorHAnsi"/>
          <w:shd w:val="clear" w:color="auto" w:fill="FFFFFF"/>
        </w:rPr>
        <w:t xml:space="preserve"> high</w:t>
      </w:r>
      <w:r w:rsidR="008E5E3D">
        <w:rPr>
          <w:rFonts w:asciiTheme="minorHAnsi" w:hAnsiTheme="minorHAnsi" w:cstheme="minorHAnsi"/>
          <w:shd w:val="clear" w:color="auto" w:fill="FFFFFF"/>
        </w:rPr>
        <w:t xml:space="preserve"> </w:t>
      </w:r>
      <w:r w:rsidR="00D15C5E">
        <w:rPr>
          <w:rFonts w:asciiTheme="minorHAnsi" w:hAnsiTheme="minorHAnsi" w:cstheme="minorHAnsi"/>
          <w:shd w:val="clear" w:color="auto" w:fill="FFFFFF"/>
        </w:rPr>
        <w:t>achieving students. This can be done by differ</w:t>
      </w:r>
      <w:r w:rsidR="00972071">
        <w:rPr>
          <w:rFonts w:asciiTheme="minorHAnsi" w:hAnsiTheme="minorHAnsi" w:cstheme="minorHAnsi"/>
          <w:shd w:val="clear" w:color="auto" w:fill="FFFFFF"/>
        </w:rPr>
        <w:t>entiating the learning for each student to ensure the learning is at a suitable level</w:t>
      </w:r>
      <w:r w:rsidR="008E5E3D">
        <w:rPr>
          <w:rFonts w:asciiTheme="minorHAnsi" w:hAnsiTheme="minorHAnsi" w:cstheme="minorHAnsi"/>
          <w:shd w:val="clear" w:color="auto" w:fill="FFFFFF"/>
        </w:rPr>
        <w:t xml:space="preserve"> for each member of the classroom</w:t>
      </w:r>
      <w:sdt>
        <w:sdtPr>
          <w:rPr>
            <w:rFonts w:asciiTheme="minorHAnsi" w:hAnsiTheme="minorHAnsi" w:cstheme="minorHAnsi"/>
            <w:shd w:val="clear" w:color="auto" w:fill="FFFFFF"/>
          </w:rPr>
          <w:id w:val="-605727737"/>
          <w:citation/>
        </w:sdtPr>
        <w:sdtContent>
          <w:r w:rsidR="000D705A">
            <w:rPr>
              <w:rFonts w:asciiTheme="minorHAnsi" w:hAnsiTheme="minorHAnsi" w:cstheme="minorHAnsi"/>
              <w:shd w:val="clear" w:color="auto" w:fill="FFFFFF"/>
            </w:rPr>
            <w:fldChar w:fldCharType="begin"/>
          </w:r>
          <w:r w:rsidR="000D705A">
            <w:rPr>
              <w:rFonts w:asciiTheme="minorHAnsi" w:hAnsiTheme="minorHAnsi" w:cstheme="minorHAnsi"/>
              <w:shd w:val="clear" w:color="auto" w:fill="FFFFFF"/>
            </w:rPr>
            <w:instrText xml:space="preserve"> CITATION Dyl06 \l 2057 </w:instrText>
          </w:r>
          <w:r w:rsidR="000D705A">
            <w:rPr>
              <w:rFonts w:asciiTheme="minorHAnsi" w:hAnsiTheme="minorHAnsi" w:cstheme="minorHAnsi"/>
              <w:shd w:val="clear" w:color="auto" w:fill="FFFFFF"/>
            </w:rPr>
            <w:fldChar w:fldCharType="separate"/>
          </w:r>
          <w:r w:rsidR="000D705A">
            <w:rPr>
              <w:rFonts w:asciiTheme="minorHAnsi" w:hAnsiTheme="minorHAnsi" w:cstheme="minorHAnsi"/>
              <w:noProof/>
              <w:shd w:val="clear" w:color="auto" w:fill="FFFFFF"/>
            </w:rPr>
            <w:t xml:space="preserve"> </w:t>
          </w:r>
          <w:r w:rsidR="000D705A" w:rsidRPr="000D705A">
            <w:rPr>
              <w:rFonts w:asciiTheme="minorHAnsi" w:hAnsiTheme="minorHAnsi" w:cstheme="minorHAnsi"/>
              <w:noProof/>
              <w:shd w:val="clear" w:color="auto" w:fill="FFFFFF"/>
            </w:rPr>
            <w:t>(Wiliam, 2006)</w:t>
          </w:r>
          <w:r w:rsidR="000D705A">
            <w:rPr>
              <w:rFonts w:asciiTheme="minorHAnsi" w:hAnsiTheme="minorHAnsi" w:cstheme="minorHAnsi"/>
              <w:shd w:val="clear" w:color="auto" w:fill="FFFFFF"/>
            </w:rPr>
            <w:fldChar w:fldCharType="end"/>
          </w:r>
        </w:sdtContent>
      </w:sdt>
      <w:r w:rsidR="00E77600">
        <w:rPr>
          <w:rFonts w:asciiTheme="minorHAnsi" w:hAnsiTheme="minorHAnsi" w:cstheme="minorHAnsi"/>
          <w:shd w:val="clear" w:color="auto" w:fill="FFFFFF"/>
        </w:rPr>
        <w:t xml:space="preserve">. </w:t>
      </w:r>
      <w:r w:rsidR="002426AC">
        <w:rPr>
          <w:rFonts w:asciiTheme="minorHAnsi" w:hAnsiTheme="minorHAnsi" w:cstheme="minorHAnsi"/>
          <w:shd w:val="clear" w:color="auto" w:fill="FFFFFF"/>
        </w:rPr>
        <w:t xml:space="preserve">Teachers will differentiate the language literacy and communication tasks </w:t>
      </w:r>
      <w:r w:rsidR="002426AC">
        <w:rPr>
          <w:rFonts w:asciiTheme="minorHAnsi" w:hAnsiTheme="minorHAnsi" w:cstheme="minorHAnsi"/>
          <w:shd w:val="clear" w:color="auto" w:fill="FFFFFF"/>
        </w:rPr>
        <w:lastRenderedPageBreak/>
        <w:t>for students</w:t>
      </w:r>
      <w:r w:rsidR="008E5E3D">
        <w:rPr>
          <w:rFonts w:asciiTheme="minorHAnsi" w:hAnsiTheme="minorHAnsi" w:cstheme="minorHAnsi"/>
          <w:shd w:val="clear" w:color="auto" w:fill="FFFFFF"/>
        </w:rPr>
        <w:t xml:space="preserve"> to </w:t>
      </w:r>
      <w:r w:rsidR="00BA215C">
        <w:rPr>
          <w:rFonts w:asciiTheme="minorHAnsi" w:hAnsiTheme="minorHAnsi" w:cstheme="minorHAnsi"/>
          <w:shd w:val="clear" w:color="auto" w:fill="FFFFFF"/>
        </w:rPr>
        <w:t xml:space="preserve">follow </w:t>
      </w:r>
      <w:r w:rsidR="00BF1FDF">
        <w:rPr>
          <w:rFonts w:asciiTheme="minorHAnsi" w:hAnsiTheme="minorHAnsi" w:cstheme="minorHAnsi"/>
          <w:shd w:val="clear" w:color="auto" w:fill="FFFFFF"/>
        </w:rPr>
        <w:t>Dylan Wiliam</w:t>
      </w:r>
      <w:r w:rsidR="0022711B">
        <w:rPr>
          <w:rFonts w:asciiTheme="minorHAnsi" w:hAnsiTheme="minorHAnsi" w:cstheme="minorHAnsi"/>
          <w:shd w:val="clear" w:color="auto" w:fill="FFFFFF"/>
        </w:rPr>
        <w:t>’</w:t>
      </w:r>
      <w:r w:rsidR="00BF1FDF">
        <w:rPr>
          <w:rFonts w:asciiTheme="minorHAnsi" w:hAnsiTheme="minorHAnsi" w:cstheme="minorHAnsi"/>
          <w:shd w:val="clear" w:color="auto" w:fill="FFFFFF"/>
        </w:rPr>
        <w:t xml:space="preserve">s </w:t>
      </w:r>
      <w:r w:rsidR="002679BF">
        <w:rPr>
          <w:rFonts w:asciiTheme="minorHAnsi" w:hAnsiTheme="minorHAnsi" w:cstheme="minorHAnsi"/>
          <w:shd w:val="clear" w:color="auto" w:fill="FFFFFF"/>
        </w:rPr>
        <w:t>assessment for learning.</w:t>
      </w:r>
      <w:r w:rsidR="002679BF">
        <w:rPr>
          <w:rFonts w:asciiTheme="minorHAnsi" w:hAnsiTheme="minorHAnsi" w:cstheme="minorHAnsi"/>
          <w:b/>
          <w:bCs/>
          <w:shd w:val="clear" w:color="auto" w:fill="FFFFFF"/>
        </w:rPr>
        <w:t xml:space="preserve"> </w:t>
      </w:r>
      <w:r w:rsidR="002679BF">
        <w:rPr>
          <w:rFonts w:asciiTheme="minorHAnsi" w:hAnsiTheme="minorHAnsi" w:cstheme="minorHAnsi"/>
          <w:shd w:val="clear" w:color="auto" w:fill="FFFFFF"/>
        </w:rPr>
        <w:t>H</w:t>
      </w:r>
      <w:r w:rsidR="00C54E7F">
        <w:rPr>
          <w:rFonts w:asciiTheme="minorHAnsi" w:hAnsiTheme="minorHAnsi" w:cstheme="minorHAnsi"/>
          <w:shd w:val="clear" w:color="auto" w:fill="FFFFFF"/>
        </w:rPr>
        <w:t>owever,</w:t>
      </w:r>
      <w:r w:rsidR="00B01EE6">
        <w:rPr>
          <w:rFonts w:asciiTheme="minorHAnsi" w:hAnsiTheme="minorHAnsi" w:cstheme="minorHAnsi"/>
          <w:shd w:val="clear" w:color="auto" w:fill="FFFFFF"/>
        </w:rPr>
        <w:t xml:space="preserve"> during the health and well-being tasks teachers will group the children in mixed ability </w:t>
      </w:r>
      <w:r w:rsidR="00153D86">
        <w:rPr>
          <w:rFonts w:asciiTheme="minorHAnsi" w:hAnsiTheme="minorHAnsi" w:cstheme="minorHAnsi"/>
          <w:shd w:val="clear" w:color="auto" w:fill="FFFFFF"/>
        </w:rPr>
        <w:t xml:space="preserve">to create the PowerPoint. Lev Vygotsky </w:t>
      </w:r>
      <w:r w:rsidR="000310EA">
        <w:rPr>
          <w:rFonts w:asciiTheme="minorHAnsi" w:hAnsiTheme="minorHAnsi" w:cstheme="minorHAnsi"/>
          <w:shd w:val="clear" w:color="auto" w:fill="FFFFFF"/>
        </w:rPr>
        <w:t xml:space="preserve">1978 </w:t>
      </w:r>
      <w:r w:rsidR="00504096">
        <w:rPr>
          <w:rFonts w:asciiTheme="minorHAnsi" w:hAnsiTheme="minorHAnsi" w:cstheme="minorHAnsi"/>
          <w:shd w:val="clear" w:color="auto" w:fill="FFFFFF"/>
        </w:rPr>
        <w:t>created the more knowledgeable other</w:t>
      </w:r>
      <w:r w:rsidR="009316F6">
        <w:rPr>
          <w:rFonts w:asciiTheme="minorHAnsi" w:hAnsiTheme="minorHAnsi" w:cstheme="minorHAnsi"/>
          <w:shd w:val="clear" w:color="auto" w:fill="FFFFFF"/>
        </w:rPr>
        <w:t xml:space="preserve"> (MKO)</w:t>
      </w:r>
      <w:r w:rsidR="00504096">
        <w:rPr>
          <w:rFonts w:asciiTheme="minorHAnsi" w:hAnsiTheme="minorHAnsi" w:cstheme="minorHAnsi"/>
          <w:shd w:val="clear" w:color="auto" w:fill="FFFFFF"/>
        </w:rPr>
        <w:t xml:space="preserve"> theory, Vygotsky believes that</w:t>
      </w:r>
      <w:r w:rsidR="00153D86">
        <w:rPr>
          <w:rFonts w:asciiTheme="minorHAnsi" w:hAnsiTheme="minorHAnsi" w:cstheme="minorHAnsi"/>
          <w:shd w:val="clear" w:color="auto" w:fill="FFFFFF"/>
        </w:rPr>
        <w:t xml:space="preserve"> </w:t>
      </w:r>
      <w:r w:rsidR="008070EA">
        <w:rPr>
          <w:rFonts w:asciiTheme="minorHAnsi" w:hAnsiTheme="minorHAnsi" w:cstheme="minorHAnsi"/>
          <w:shd w:val="clear" w:color="auto" w:fill="FFFFFF"/>
        </w:rPr>
        <w:t xml:space="preserve">when children are paired with an individual who has a better understanding of a </w:t>
      </w:r>
      <w:r w:rsidR="005B5E11">
        <w:rPr>
          <w:rFonts w:asciiTheme="minorHAnsi" w:hAnsiTheme="minorHAnsi" w:cstheme="minorHAnsi"/>
          <w:shd w:val="clear" w:color="auto" w:fill="FFFFFF"/>
        </w:rPr>
        <w:t>topic,</w:t>
      </w:r>
      <w:r w:rsidR="008070EA">
        <w:rPr>
          <w:rFonts w:asciiTheme="minorHAnsi" w:hAnsiTheme="minorHAnsi" w:cstheme="minorHAnsi"/>
          <w:shd w:val="clear" w:color="auto" w:fill="FFFFFF"/>
        </w:rPr>
        <w:t xml:space="preserve"> </w:t>
      </w:r>
      <w:r w:rsidR="00E124A0">
        <w:rPr>
          <w:rFonts w:asciiTheme="minorHAnsi" w:hAnsiTheme="minorHAnsi" w:cstheme="minorHAnsi"/>
          <w:shd w:val="clear" w:color="auto" w:fill="FFFFFF"/>
        </w:rPr>
        <w:t xml:space="preserve">they are able </w:t>
      </w:r>
      <w:r w:rsidR="00E124A0" w:rsidRPr="00FA680F">
        <w:rPr>
          <w:rFonts w:asciiTheme="minorHAnsi" w:hAnsiTheme="minorHAnsi" w:cstheme="minorHAnsi"/>
          <w:shd w:val="clear" w:color="auto" w:fill="FFFFFF"/>
        </w:rPr>
        <w:t xml:space="preserve">to share knowledge and bring </w:t>
      </w:r>
      <w:r w:rsidR="005B5E11" w:rsidRPr="00FA680F">
        <w:rPr>
          <w:rFonts w:asciiTheme="minorHAnsi" w:hAnsiTheme="minorHAnsi" w:cstheme="minorHAnsi"/>
          <w:shd w:val="clear" w:color="auto" w:fill="FFFFFF"/>
        </w:rPr>
        <w:t>children into their zone of proximal development</w:t>
      </w:r>
      <w:r w:rsidR="000A34AC" w:rsidRPr="00FA680F">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1603999012"/>
          <w:citation/>
        </w:sdtPr>
        <w:sdtContent>
          <w:r w:rsidR="000A34AC" w:rsidRPr="00FA680F">
            <w:rPr>
              <w:rFonts w:asciiTheme="minorHAnsi" w:hAnsiTheme="minorHAnsi" w:cstheme="minorHAnsi"/>
              <w:shd w:val="clear" w:color="auto" w:fill="FFFFFF"/>
            </w:rPr>
            <w:fldChar w:fldCharType="begin"/>
          </w:r>
          <w:r w:rsidR="000A34AC" w:rsidRPr="00FA680F">
            <w:rPr>
              <w:rFonts w:asciiTheme="minorHAnsi" w:hAnsiTheme="minorHAnsi" w:cstheme="minorHAnsi"/>
              <w:shd w:val="clear" w:color="auto" w:fill="FFFFFF"/>
            </w:rPr>
            <w:instrText xml:space="preserve"> CITATION DrS23 \l 2057 </w:instrText>
          </w:r>
          <w:r w:rsidR="000A34AC" w:rsidRPr="00FA680F">
            <w:rPr>
              <w:rFonts w:asciiTheme="minorHAnsi" w:hAnsiTheme="minorHAnsi" w:cstheme="minorHAnsi"/>
              <w:shd w:val="clear" w:color="auto" w:fill="FFFFFF"/>
            </w:rPr>
            <w:fldChar w:fldCharType="separate"/>
          </w:r>
          <w:r w:rsidR="000A34AC" w:rsidRPr="00FA680F">
            <w:rPr>
              <w:rFonts w:asciiTheme="minorHAnsi" w:hAnsiTheme="minorHAnsi" w:cstheme="minorHAnsi"/>
              <w:noProof/>
              <w:shd w:val="clear" w:color="auto" w:fill="FFFFFF"/>
            </w:rPr>
            <w:t>(McLeod, 2023)</w:t>
          </w:r>
          <w:r w:rsidR="000A34AC" w:rsidRPr="00FA680F">
            <w:rPr>
              <w:rFonts w:asciiTheme="minorHAnsi" w:hAnsiTheme="minorHAnsi" w:cstheme="minorHAnsi"/>
              <w:shd w:val="clear" w:color="auto" w:fill="FFFFFF"/>
            </w:rPr>
            <w:fldChar w:fldCharType="end"/>
          </w:r>
        </w:sdtContent>
      </w:sdt>
      <w:r w:rsidR="00B9310E">
        <w:rPr>
          <w:rStyle w:val="Strong"/>
          <w:rFonts w:asciiTheme="minorHAnsi" w:hAnsiTheme="minorHAnsi" w:cstheme="minorHAnsi"/>
          <w:b w:val="0"/>
          <w:bCs w:val="0"/>
          <w:color w:val="0B0C0C"/>
          <w:shd w:val="clear" w:color="auto" w:fill="FFFFFF"/>
        </w:rPr>
        <w:t xml:space="preserve">. </w:t>
      </w:r>
      <w:r w:rsidR="00001549">
        <w:rPr>
          <w:rFonts w:asciiTheme="minorHAnsi" w:hAnsiTheme="minorHAnsi" w:cstheme="minorHAnsi"/>
          <w:shd w:val="clear" w:color="auto" w:fill="FFFFFF"/>
        </w:rPr>
        <w:t xml:space="preserve">Another way in which impact of the </w:t>
      </w:r>
      <w:r w:rsidR="00D11DC3">
        <w:rPr>
          <w:rFonts w:asciiTheme="minorHAnsi" w:hAnsiTheme="minorHAnsi" w:cstheme="minorHAnsi"/>
          <w:shd w:val="clear" w:color="auto" w:fill="FFFFFF"/>
        </w:rPr>
        <w:t xml:space="preserve">project will be </w:t>
      </w:r>
      <w:r w:rsidR="00FE34FC">
        <w:rPr>
          <w:rFonts w:asciiTheme="minorHAnsi" w:hAnsiTheme="minorHAnsi" w:cstheme="minorHAnsi"/>
          <w:shd w:val="clear" w:color="auto" w:fill="FFFFFF"/>
        </w:rPr>
        <w:t>measured is to monitor contact with parents and the community</w:t>
      </w:r>
      <w:r w:rsidR="00C056B9">
        <w:rPr>
          <w:rFonts w:asciiTheme="minorHAnsi" w:hAnsiTheme="minorHAnsi" w:cstheme="minorHAnsi"/>
          <w:shd w:val="clear" w:color="auto" w:fill="FFFFFF"/>
        </w:rPr>
        <w:t xml:space="preserve">; </w:t>
      </w:r>
      <w:r w:rsidR="00FA1B5E">
        <w:rPr>
          <w:rFonts w:asciiTheme="minorHAnsi" w:hAnsiTheme="minorHAnsi" w:cstheme="minorHAnsi"/>
          <w:shd w:val="clear" w:color="auto" w:fill="FFFFFF"/>
        </w:rPr>
        <w:t xml:space="preserve">the </w:t>
      </w:r>
      <w:r w:rsidR="00450457">
        <w:rPr>
          <w:rFonts w:asciiTheme="minorHAnsi" w:hAnsiTheme="minorHAnsi" w:cstheme="minorHAnsi"/>
          <w:shd w:val="clear" w:color="auto" w:fill="FFFFFF"/>
        </w:rPr>
        <w:t xml:space="preserve">teachers will keep constant </w:t>
      </w:r>
      <w:r w:rsidR="00331C35">
        <w:rPr>
          <w:rFonts w:asciiTheme="minorHAnsi" w:hAnsiTheme="minorHAnsi" w:cstheme="minorHAnsi"/>
          <w:shd w:val="clear" w:color="auto" w:fill="FFFFFF"/>
        </w:rPr>
        <w:t xml:space="preserve">contact with </w:t>
      </w:r>
      <w:r w:rsidR="00995097">
        <w:rPr>
          <w:rFonts w:asciiTheme="minorHAnsi" w:hAnsiTheme="minorHAnsi" w:cstheme="minorHAnsi"/>
          <w:shd w:val="clear" w:color="auto" w:fill="FFFFFF"/>
        </w:rPr>
        <w:t xml:space="preserve">parents via </w:t>
      </w:r>
      <w:r w:rsidR="006950FA">
        <w:rPr>
          <w:rFonts w:asciiTheme="minorHAnsi" w:hAnsiTheme="minorHAnsi" w:cstheme="minorHAnsi"/>
          <w:shd w:val="clear" w:color="auto" w:fill="FFFFFF"/>
        </w:rPr>
        <w:t>google classrooms and talking at the school gate</w:t>
      </w:r>
      <w:r w:rsidR="00C409C6">
        <w:rPr>
          <w:rFonts w:asciiTheme="minorHAnsi" w:hAnsiTheme="minorHAnsi" w:cstheme="minorHAnsi"/>
          <w:shd w:val="clear" w:color="auto" w:fill="FFFFFF"/>
        </w:rPr>
        <w:t xml:space="preserve">. The school would hope that parents become more open and </w:t>
      </w:r>
      <w:r w:rsidR="00910201">
        <w:rPr>
          <w:rFonts w:asciiTheme="minorHAnsi" w:hAnsiTheme="minorHAnsi" w:cstheme="minorHAnsi"/>
          <w:shd w:val="clear" w:color="auto" w:fill="FFFFFF"/>
        </w:rPr>
        <w:t>form positive relations with the school</w:t>
      </w:r>
      <w:r w:rsidR="00365AA3">
        <w:rPr>
          <w:rFonts w:asciiTheme="minorHAnsi" w:hAnsiTheme="minorHAnsi" w:cstheme="minorHAnsi"/>
          <w:shd w:val="clear" w:color="auto" w:fill="FFFFFF"/>
        </w:rPr>
        <w:t xml:space="preserve"> as when </w:t>
      </w:r>
      <w:r w:rsidR="00880E12">
        <w:rPr>
          <w:rFonts w:asciiTheme="minorHAnsi" w:hAnsiTheme="minorHAnsi" w:cstheme="minorHAnsi"/>
          <w:shd w:val="clear" w:color="auto" w:fill="FFFFFF"/>
        </w:rPr>
        <w:t xml:space="preserve">parents participate and collaborate with </w:t>
      </w:r>
      <w:r w:rsidR="00324A5E">
        <w:rPr>
          <w:rFonts w:asciiTheme="minorHAnsi" w:hAnsiTheme="minorHAnsi" w:cstheme="minorHAnsi"/>
          <w:shd w:val="clear" w:color="auto" w:fill="FFFFFF"/>
        </w:rPr>
        <w:t>the school</w:t>
      </w:r>
      <w:r w:rsidR="000361E0">
        <w:rPr>
          <w:rFonts w:asciiTheme="minorHAnsi" w:hAnsiTheme="minorHAnsi" w:cstheme="minorHAnsi"/>
          <w:shd w:val="clear" w:color="auto" w:fill="FFFFFF"/>
        </w:rPr>
        <w:t xml:space="preserve"> </w:t>
      </w:r>
      <w:r w:rsidR="00B7453C">
        <w:rPr>
          <w:rFonts w:asciiTheme="minorHAnsi" w:hAnsiTheme="minorHAnsi" w:cstheme="minorHAnsi"/>
          <w:shd w:val="clear" w:color="auto" w:fill="FFFFFF"/>
        </w:rPr>
        <w:t>it creates a</w:t>
      </w:r>
      <w:r w:rsidR="0075716B">
        <w:rPr>
          <w:rFonts w:asciiTheme="minorHAnsi" w:hAnsiTheme="minorHAnsi" w:cstheme="minorHAnsi"/>
          <w:shd w:val="clear" w:color="auto" w:fill="FFFFFF"/>
        </w:rPr>
        <w:t>n</w:t>
      </w:r>
      <w:r w:rsidR="00B7453C">
        <w:rPr>
          <w:rFonts w:asciiTheme="minorHAnsi" w:hAnsiTheme="minorHAnsi" w:cstheme="minorHAnsi"/>
          <w:shd w:val="clear" w:color="auto" w:fill="FFFFFF"/>
        </w:rPr>
        <w:t xml:space="preserve"> ethos for the school which focus’ on </w:t>
      </w:r>
      <w:r w:rsidR="00F74351">
        <w:rPr>
          <w:rFonts w:asciiTheme="minorHAnsi" w:hAnsiTheme="minorHAnsi" w:cstheme="minorHAnsi"/>
          <w:shd w:val="clear" w:color="auto" w:fill="FFFFFF"/>
        </w:rPr>
        <w:t xml:space="preserve">community and parental engagement </w:t>
      </w:r>
      <w:sdt>
        <w:sdtPr>
          <w:rPr>
            <w:rFonts w:asciiTheme="minorHAnsi" w:hAnsiTheme="minorHAnsi" w:cstheme="minorHAnsi"/>
            <w:shd w:val="clear" w:color="auto" w:fill="FFFFFF"/>
          </w:rPr>
          <w:id w:val="2096278297"/>
          <w:citation/>
        </w:sdtPr>
        <w:sdtContent>
          <w:r w:rsidR="00F74351">
            <w:rPr>
              <w:rFonts w:asciiTheme="minorHAnsi" w:hAnsiTheme="minorHAnsi" w:cstheme="minorHAnsi"/>
              <w:shd w:val="clear" w:color="auto" w:fill="FFFFFF"/>
            </w:rPr>
            <w:fldChar w:fldCharType="begin"/>
          </w:r>
          <w:r w:rsidR="00F74351">
            <w:rPr>
              <w:rFonts w:asciiTheme="minorHAnsi" w:hAnsiTheme="minorHAnsi" w:cstheme="minorHAnsi"/>
              <w:shd w:val="clear" w:color="auto" w:fill="FFFFFF"/>
            </w:rPr>
            <w:instrText xml:space="preserve"> CITATION Wha07 \l 2057 </w:instrText>
          </w:r>
          <w:r w:rsidR="00F74351">
            <w:rPr>
              <w:rFonts w:asciiTheme="minorHAnsi" w:hAnsiTheme="minorHAnsi" w:cstheme="minorHAnsi"/>
              <w:shd w:val="clear" w:color="auto" w:fill="FFFFFF"/>
            </w:rPr>
            <w:fldChar w:fldCharType="separate"/>
          </w:r>
          <w:r w:rsidR="00F74351" w:rsidRPr="00F74351">
            <w:rPr>
              <w:rFonts w:asciiTheme="minorHAnsi" w:hAnsiTheme="minorHAnsi" w:cstheme="minorHAnsi"/>
              <w:noProof/>
              <w:shd w:val="clear" w:color="auto" w:fill="FFFFFF"/>
            </w:rPr>
            <w:t>(Whalley, 2007)</w:t>
          </w:r>
          <w:r w:rsidR="00F74351">
            <w:rPr>
              <w:rFonts w:asciiTheme="minorHAnsi" w:hAnsiTheme="minorHAnsi" w:cstheme="minorHAnsi"/>
              <w:shd w:val="clear" w:color="auto" w:fill="FFFFFF"/>
            </w:rPr>
            <w:fldChar w:fldCharType="end"/>
          </w:r>
        </w:sdtContent>
      </w:sdt>
      <w:r w:rsidR="00191EE0">
        <w:rPr>
          <w:rFonts w:asciiTheme="minorHAnsi" w:hAnsiTheme="minorHAnsi" w:cstheme="minorHAnsi"/>
          <w:shd w:val="clear" w:color="auto" w:fill="FFFFFF"/>
        </w:rPr>
        <w:t xml:space="preserve">. </w:t>
      </w:r>
    </w:p>
    <w:p w14:paraId="1E3BD92A" w14:textId="77777777" w:rsidR="002E01E4" w:rsidRDefault="00FA29CF" w:rsidP="002E01E4">
      <w:pPr>
        <w:ind w:firstLine="720"/>
      </w:pPr>
      <w:r>
        <w:t xml:space="preserve">The soup kitchen project proposal </w:t>
      </w:r>
      <w:r w:rsidR="00BE75EA">
        <w:t xml:space="preserve">will </w:t>
      </w:r>
      <w:r w:rsidR="006A020B">
        <w:t xml:space="preserve">aim to </w:t>
      </w:r>
      <w:r w:rsidR="00BE75EA">
        <w:t xml:space="preserve">engage pupils </w:t>
      </w:r>
      <w:r w:rsidR="00C76F7F">
        <w:t xml:space="preserve">and encourage attendance in school for a range of </w:t>
      </w:r>
      <w:r w:rsidR="006A020B">
        <w:t>students. G</w:t>
      </w:r>
      <w:r w:rsidR="005B6DF8">
        <w:t>uidance from the United Kingdom’s government</w:t>
      </w:r>
      <w:r w:rsidR="00261A38">
        <w:t xml:space="preserve"> for improving attendance</w:t>
      </w:r>
      <w:r w:rsidR="005B6DF8">
        <w:t xml:space="preserve"> is</w:t>
      </w:r>
      <w:r w:rsidR="00447FEC">
        <w:t xml:space="preserve"> </w:t>
      </w:r>
      <w:r w:rsidR="00FD6191">
        <w:t>“</w:t>
      </w:r>
      <w:r w:rsidR="00FD6191" w:rsidRPr="00FD6191">
        <w:rPr>
          <w:rFonts w:asciiTheme="minorHAnsi" w:hAnsiTheme="minorHAnsi" w:cstheme="minorHAnsi"/>
          <w:color w:val="0B0C0C"/>
          <w:shd w:val="clear" w:color="auto" w:fill="FFFFFF"/>
        </w:rPr>
        <w:t>Build respectful relationships with staff, pupils, families and other stakeholders in order to secure their trust and engagement. Make sure there is a welcoming and positive culture across the school.</w:t>
      </w:r>
      <w:r w:rsidR="00FD6191">
        <w:rPr>
          <w:rFonts w:asciiTheme="minorHAnsi" w:hAnsiTheme="minorHAnsi" w:cstheme="minorHAnsi"/>
          <w:color w:val="0B0C0C"/>
          <w:shd w:val="clear" w:color="auto" w:fill="FFFFFF"/>
        </w:rPr>
        <w:t>”</w:t>
      </w:r>
      <w:sdt>
        <w:sdtPr>
          <w:rPr>
            <w:rFonts w:asciiTheme="minorHAnsi" w:hAnsiTheme="minorHAnsi" w:cstheme="minorHAnsi"/>
            <w:color w:val="0B0C0C"/>
            <w:shd w:val="clear" w:color="auto" w:fill="FFFFFF"/>
          </w:rPr>
          <w:id w:val="1410809970"/>
          <w:citation/>
        </w:sdtPr>
        <w:sdtContent>
          <w:r w:rsidR="004A43B0">
            <w:rPr>
              <w:rFonts w:asciiTheme="minorHAnsi" w:hAnsiTheme="minorHAnsi" w:cstheme="minorHAnsi"/>
              <w:color w:val="0B0C0C"/>
              <w:shd w:val="clear" w:color="auto" w:fill="FFFFFF"/>
            </w:rPr>
            <w:fldChar w:fldCharType="begin"/>
          </w:r>
          <w:r w:rsidR="004A43B0">
            <w:rPr>
              <w:rFonts w:asciiTheme="minorHAnsi" w:hAnsiTheme="minorHAnsi" w:cstheme="minorHAnsi"/>
              <w:color w:val="0B0C0C"/>
              <w:shd w:val="clear" w:color="auto" w:fill="FFFFFF"/>
            </w:rPr>
            <w:instrText xml:space="preserve"> CITATION Gov221 \l 2057 </w:instrText>
          </w:r>
          <w:r w:rsidR="004A43B0">
            <w:rPr>
              <w:rFonts w:asciiTheme="minorHAnsi" w:hAnsiTheme="minorHAnsi" w:cstheme="minorHAnsi"/>
              <w:color w:val="0B0C0C"/>
              <w:shd w:val="clear" w:color="auto" w:fill="FFFFFF"/>
            </w:rPr>
            <w:fldChar w:fldCharType="separate"/>
          </w:r>
          <w:r w:rsidR="004A43B0">
            <w:rPr>
              <w:rFonts w:asciiTheme="minorHAnsi" w:hAnsiTheme="minorHAnsi" w:cstheme="minorHAnsi"/>
              <w:noProof/>
              <w:color w:val="0B0C0C"/>
              <w:shd w:val="clear" w:color="auto" w:fill="FFFFFF"/>
            </w:rPr>
            <w:t xml:space="preserve"> </w:t>
          </w:r>
          <w:r w:rsidR="004A43B0" w:rsidRPr="004A43B0">
            <w:rPr>
              <w:rFonts w:asciiTheme="minorHAnsi" w:hAnsiTheme="minorHAnsi" w:cstheme="minorHAnsi"/>
              <w:noProof/>
              <w:color w:val="0B0C0C"/>
              <w:shd w:val="clear" w:color="auto" w:fill="FFFFFF"/>
            </w:rPr>
            <w:t>(Gov.uk, 2022)</w:t>
          </w:r>
          <w:r w:rsidR="004A43B0">
            <w:rPr>
              <w:rFonts w:asciiTheme="minorHAnsi" w:hAnsiTheme="minorHAnsi" w:cstheme="minorHAnsi"/>
              <w:color w:val="0B0C0C"/>
              <w:shd w:val="clear" w:color="auto" w:fill="FFFFFF"/>
            </w:rPr>
            <w:fldChar w:fldCharType="end"/>
          </w:r>
        </w:sdtContent>
      </w:sdt>
      <w:r w:rsidR="005B6DF8">
        <w:rPr>
          <w:rFonts w:asciiTheme="minorHAnsi" w:hAnsiTheme="minorHAnsi" w:cstheme="minorHAnsi"/>
          <w:color w:val="0B0C0C"/>
          <w:shd w:val="clear" w:color="auto" w:fill="FFFFFF"/>
        </w:rPr>
        <w:t xml:space="preserve"> </w:t>
      </w:r>
      <w:r w:rsidR="00261A38">
        <w:rPr>
          <w:rFonts w:asciiTheme="minorHAnsi" w:hAnsiTheme="minorHAnsi" w:cstheme="minorHAnsi"/>
          <w:color w:val="0B0C0C"/>
          <w:shd w:val="clear" w:color="auto" w:fill="FFFFFF"/>
        </w:rPr>
        <w:t xml:space="preserve">The soup kitchen is </w:t>
      </w:r>
      <w:r w:rsidR="002B6FF5">
        <w:rPr>
          <w:rFonts w:asciiTheme="minorHAnsi" w:hAnsiTheme="minorHAnsi" w:cstheme="minorHAnsi"/>
          <w:color w:val="0B0C0C"/>
          <w:shd w:val="clear" w:color="auto" w:fill="FFFFFF"/>
        </w:rPr>
        <w:t>a project designed to create positive relationships and experiences through the community</w:t>
      </w:r>
      <w:r w:rsidR="00B91EBF">
        <w:rPr>
          <w:rFonts w:asciiTheme="minorHAnsi" w:hAnsiTheme="minorHAnsi" w:cstheme="minorHAnsi"/>
          <w:color w:val="0B0C0C"/>
          <w:shd w:val="clear" w:color="auto" w:fill="FFFFFF"/>
        </w:rPr>
        <w:t xml:space="preserve">, securing trust and engagement creates </w:t>
      </w:r>
      <w:r w:rsidR="00E93BB6">
        <w:rPr>
          <w:rFonts w:asciiTheme="minorHAnsi" w:hAnsiTheme="minorHAnsi" w:cstheme="minorHAnsi"/>
          <w:color w:val="0B0C0C"/>
          <w:shd w:val="clear" w:color="auto" w:fill="FFFFFF"/>
        </w:rPr>
        <w:t>strength between the community and school.</w:t>
      </w:r>
      <w:r w:rsidR="007E1842">
        <w:rPr>
          <w:rFonts w:asciiTheme="minorHAnsi" w:hAnsiTheme="minorHAnsi" w:cstheme="minorHAnsi"/>
          <w:color w:val="0B0C0C"/>
          <w:shd w:val="clear" w:color="auto" w:fill="FFFFFF"/>
        </w:rPr>
        <w:t xml:space="preserve"> The soup kitchen will be a positive environment for the community to be able to talk to each other about any issues they may be experiencing and </w:t>
      </w:r>
      <w:r w:rsidR="00015E70">
        <w:rPr>
          <w:rFonts w:asciiTheme="minorHAnsi" w:hAnsiTheme="minorHAnsi" w:cstheme="minorHAnsi"/>
          <w:color w:val="0B0C0C"/>
          <w:shd w:val="clear" w:color="auto" w:fill="FFFFFF"/>
        </w:rPr>
        <w:t>find others who have had / are having the same experience and discover links to help with the issues they are receiving.</w:t>
      </w:r>
      <w:r w:rsidR="00BD423D">
        <w:rPr>
          <w:rFonts w:asciiTheme="minorHAnsi" w:hAnsiTheme="minorHAnsi" w:cstheme="minorHAnsi"/>
          <w:color w:val="0B0C0C"/>
          <w:shd w:val="clear" w:color="auto" w:fill="FFFFFF"/>
        </w:rPr>
        <w:t xml:space="preserve"> While running the soup kitchen </w:t>
      </w:r>
      <w:r w:rsidR="00A66C68">
        <w:rPr>
          <w:rFonts w:asciiTheme="minorHAnsi" w:hAnsiTheme="minorHAnsi" w:cstheme="minorHAnsi"/>
          <w:color w:val="0B0C0C"/>
          <w:shd w:val="clear" w:color="auto" w:fill="FFFFFF"/>
        </w:rPr>
        <w:t xml:space="preserve">staff, community </w:t>
      </w:r>
      <w:r w:rsidR="00614006">
        <w:rPr>
          <w:rFonts w:asciiTheme="minorHAnsi" w:hAnsiTheme="minorHAnsi" w:cstheme="minorHAnsi"/>
          <w:color w:val="0B0C0C"/>
          <w:shd w:val="clear" w:color="auto" w:fill="FFFFFF"/>
        </w:rPr>
        <w:t xml:space="preserve">and pupils must be respectful of </w:t>
      </w:r>
      <w:r w:rsidR="00AA27E8">
        <w:rPr>
          <w:rFonts w:asciiTheme="minorHAnsi" w:hAnsiTheme="minorHAnsi" w:cstheme="minorHAnsi"/>
          <w:color w:val="0B0C0C"/>
          <w:shd w:val="clear" w:color="auto" w:fill="FFFFFF"/>
        </w:rPr>
        <w:t xml:space="preserve">boundaries that people may have and ensure they treat every member of the community with dignity </w:t>
      </w:r>
      <w:r w:rsidR="00BB7CC1">
        <w:rPr>
          <w:rFonts w:asciiTheme="minorHAnsi" w:hAnsiTheme="minorHAnsi" w:cstheme="minorHAnsi"/>
          <w:color w:val="0B0C0C"/>
          <w:shd w:val="clear" w:color="auto" w:fill="FFFFFF"/>
        </w:rPr>
        <w:t xml:space="preserve">as to avoid any negative experiences. </w:t>
      </w:r>
      <w:r w:rsidR="00374F45">
        <w:rPr>
          <w:rFonts w:asciiTheme="minorHAnsi" w:hAnsiTheme="minorHAnsi" w:cstheme="minorHAnsi"/>
          <w:color w:val="0B0C0C"/>
          <w:shd w:val="clear" w:color="auto" w:fill="FFFFFF"/>
        </w:rPr>
        <w:t xml:space="preserve">There have been a range of </w:t>
      </w:r>
      <w:r w:rsidR="00A20422">
        <w:rPr>
          <w:rFonts w:asciiTheme="minorHAnsi" w:hAnsiTheme="minorHAnsi" w:cstheme="minorHAnsi"/>
          <w:color w:val="0B0C0C"/>
          <w:shd w:val="clear" w:color="auto" w:fill="FFFFFF"/>
        </w:rPr>
        <w:t>food-based</w:t>
      </w:r>
      <w:r w:rsidR="00DE0308">
        <w:rPr>
          <w:rFonts w:asciiTheme="minorHAnsi" w:hAnsiTheme="minorHAnsi" w:cstheme="minorHAnsi"/>
          <w:color w:val="0B0C0C"/>
          <w:shd w:val="clear" w:color="auto" w:fill="FFFFFF"/>
        </w:rPr>
        <w:t xml:space="preserve"> projects within schools most of which have had positive </w:t>
      </w:r>
      <w:r w:rsidR="00A20422">
        <w:rPr>
          <w:rFonts w:asciiTheme="minorHAnsi" w:hAnsiTheme="minorHAnsi" w:cstheme="minorHAnsi"/>
          <w:color w:val="0B0C0C"/>
          <w:shd w:val="clear" w:color="auto" w:fill="FFFFFF"/>
        </w:rPr>
        <w:t xml:space="preserve">outcomes. The big </w:t>
      </w:r>
      <w:proofErr w:type="spellStart"/>
      <w:r w:rsidR="00A20422">
        <w:rPr>
          <w:rFonts w:asciiTheme="minorHAnsi" w:hAnsiTheme="minorHAnsi" w:cstheme="minorHAnsi"/>
          <w:color w:val="0B0C0C"/>
          <w:shd w:val="clear" w:color="auto" w:fill="FFFFFF"/>
        </w:rPr>
        <w:t>bocs</w:t>
      </w:r>
      <w:proofErr w:type="spellEnd"/>
      <w:r w:rsidR="00A20422">
        <w:rPr>
          <w:rFonts w:asciiTheme="minorHAnsi" w:hAnsiTheme="minorHAnsi" w:cstheme="minorHAnsi"/>
          <w:color w:val="0B0C0C"/>
          <w:shd w:val="clear" w:color="auto" w:fill="FFFFFF"/>
        </w:rPr>
        <w:t xml:space="preserve"> </w:t>
      </w:r>
      <w:proofErr w:type="spellStart"/>
      <w:r w:rsidR="00A20422">
        <w:rPr>
          <w:rFonts w:asciiTheme="minorHAnsi" w:hAnsiTheme="minorHAnsi" w:cstheme="minorHAnsi"/>
          <w:color w:val="0B0C0C"/>
          <w:shd w:val="clear" w:color="auto" w:fill="FFFFFF"/>
        </w:rPr>
        <w:t>bywd</w:t>
      </w:r>
      <w:proofErr w:type="spellEnd"/>
      <w:r w:rsidR="00A20422">
        <w:rPr>
          <w:rFonts w:asciiTheme="minorHAnsi" w:hAnsiTheme="minorHAnsi" w:cstheme="minorHAnsi"/>
          <w:color w:val="0B0C0C"/>
          <w:shd w:val="clear" w:color="auto" w:fill="FFFFFF"/>
        </w:rPr>
        <w:t xml:space="preserve"> </w:t>
      </w:r>
      <w:r w:rsidR="0007316E">
        <w:rPr>
          <w:rFonts w:asciiTheme="minorHAnsi" w:hAnsiTheme="minorHAnsi" w:cstheme="minorHAnsi"/>
          <w:color w:val="0B0C0C"/>
          <w:shd w:val="clear" w:color="auto" w:fill="FFFFFF"/>
        </w:rPr>
        <w:t>is a vegetable based project in</w:t>
      </w:r>
      <w:r w:rsidR="00231E0D">
        <w:rPr>
          <w:rFonts w:asciiTheme="minorHAnsi" w:hAnsiTheme="minorHAnsi" w:cstheme="minorHAnsi"/>
          <w:color w:val="0B0C0C"/>
          <w:shd w:val="clear" w:color="auto" w:fill="FFFFFF"/>
        </w:rPr>
        <w:t xml:space="preserve"> Wales</w:t>
      </w:r>
      <w:r w:rsidR="0076197B">
        <w:rPr>
          <w:rFonts w:asciiTheme="minorHAnsi" w:hAnsiTheme="minorHAnsi" w:cstheme="minorHAnsi"/>
          <w:color w:val="0B0C0C"/>
          <w:shd w:val="clear" w:color="auto" w:fill="FFFFFF"/>
        </w:rPr>
        <w:t xml:space="preserve"> that originated in School </w:t>
      </w:r>
      <w:r w:rsidR="009F2BC8">
        <w:rPr>
          <w:rFonts w:asciiTheme="minorHAnsi" w:hAnsiTheme="minorHAnsi" w:cstheme="minorHAnsi"/>
          <w:color w:val="0B0C0C"/>
          <w:shd w:val="clear" w:color="auto" w:fill="FFFFFF"/>
        </w:rPr>
        <w:t>C</w:t>
      </w:r>
      <w:r w:rsidR="0076197B">
        <w:rPr>
          <w:rFonts w:asciiTheme="minorHAnsi" w:hAnsiTheme="minorHAnsi" w:cstheme="minorHAnsi"/>
          <w:color w:val="0B0C0C"/>
          <w:shd w:val="clear" w:color="auto" w:fill="FFFFFF"/>
        </w:rPr>
        <w:t xml:space="preserve"> </w:t>
      </w:r>
      <w:r w:rsidR="00C21DFB">
        <w:rPr>
          <w:rFonts w:asciiTheme="minorHAnsi" w:hAnsiTheme="minorHAnsi" w:cstheme="minorHAnsi"/>
          <w:color w:val="0B0C0C"/>
          <w:shd w:val="clear" w:color="auto" w:fill="FFFFFF"/>
        </w:rPr>
        <w:t xml:space="preserve">where food was sourced from local supermarkets and </w:t>
      </w:r>
      <w:r w:rsidR="001C7EC8">
        <w:rPr>
          <w:rFonts w:asciiTheme="minorHAnsi" w:hAnsiTheme="minorHAnsi" w:cstheme="minorHAnsi"/>
          <w:color w:val="0B0C0C"/>
          <w:shd w:val="clear" w:color="auto" w:fill="FFFFFF"/>
        </w:rPr>
        <w:t xml:space="preserve">charities </w:t>
      </w:r>
      <w:sdt>
        <w:sdtPr>
          <w:rPr>
            <w:rFonts w:asciiTheme="minorHAnsi" w:hAnsiTheme="minorHAnsi" w:cstheme="minorHAnsi"/>
            <w:color w:val="0B0C0C"/>
            <w:shd w:val="clear" w:color="auto" w:fill="FFFFFF"/>
          </w:rPr>
          <w:id w:val="-684895735"/>
          <w:citation/>
        </w:sdtPr>
        <w:sdtContent>
          <w:r w:rsidR="001C7EC8">
            <w:rPr>
              <w:rFonts w:asciiTheme="minorHAnsi" w:hAnsiTheme="minorHAnsi" w:cstheme="minorHAnsi"/>
              <w:color w:val="0B0C0C"/>
              <w:shd w:val="clear" w:color="auto" w:fill="FFFFFF"/>
            </w:rPr>
            <w:fldChar w:fldCharType="begin"/>
          </w:r>
          <w:r w:rsidR="001C7EC8">
            <w:rPr>
              <w:rFonts w:asciiTheme="minorHAnsi" w:hAnsiTheme="minorHAnsi" w:cstheme="minorHAnsi"/>
              <w:color w:val="0B0C0C"/>
              <w:shd w:val="clear" w:color="auto" w:fill="FFFFFF"/>
            </w:rPr>
            <w:instrText xml:space="preserve"> CITATION Jul21 \l 2057 </w:instrText>
          </w:r>
          <w:r w:rsidR="001C7EC8">
            <w:rPr>
              <w:rFonts w:asciiTheme="minorHAnsi" w:hAnsiTheme="minorHAnsi" w:cstheme="minorHAnsi"/>
              <w:color w:val="0B0C0C"/>
              <w:shd w:val="clear" w:color="auto" w:fill="FFFFFF"/>
            </w:rPr>
            <w:fldChar w:fldCharType="separate"/>
          </w:r>
          <w:r w:rsidR="001C7EC8" w:rsidRPr="001C7EC8">
            <w:rPr>
              <w:rFonts w:asciiTheme="minorHAnsi" w:hAnsiTheme="minorHAnsi" w:cstheme="minorHAnsi"/>
              <w:noProof/>
              <w:color w:val="0B0C0C"/>
              <w:shd w:val="clear" w:color="auto" w:fill="FFFFFF"/>
            </w:rPr>
            <w:t>(Jules Davies, 2021)</w:t>
          </w:r>
          <w:r w:rsidR="001C7EC8">
            <w:rPr>
              <w:rFonts w:asciiTheme="minorHAnsi" w:hAnsiTheme="minorHAnsi" w:cstheme="minorHAnsi"/>
              <w:color w:val="0B0C0C"/>
              <w:shd w:val="clear" w:color="auto" w:fill="FFFFFF"/>
            </w:rPr>
            <w:fldChar w:fldCharType="end"/>
          </w:r>
        </w:sdtContent>
      </w:sdt>
      <w:r w:rsidR="005A01A0">
        <w:rPr>
          <w:rFonts w:asciiTheme="minorHAnsi" w:hAnsiTheme="minorHAnsi" w:cstheme="minorHAnsi"/>
          <w:color w:val="0B0C0C"/>
          <w:shd w:val="clear" w:color="auto" w:fill="FFFFFF"/>
        </w:rPr>
        <w:t xml:space="preserve">. </w:t>
      </w:r>
      <w:r w:rsidR="00AC0781">
        <w:rPr>
          <w:rFonts w:asciiTheme="minorHAnsi" w:hAnsiTheme="minorHAnsi" w:cstheme="minorHAnsi"/>
          <w:color w:val="0B0C0C"/>
          <w:shd w:val="clear" w:color="auto" w:fill="FFFFFF"/>
        </w:rPr>
        <w:t xml:space="preserve"> The big </w:t>
      </w:r>
      <w:proofErr w:type="spellStart"/>
      <w:r w:rsidR="00AC0781">
        <w:rPr>
          <w:rFonts w:asciiTheme="minorHAnsi" w:hAnsiTheme="minorHAnsi" w:cstheme="minorHAnsi"/>
          <w:color w:val="0B0C0C"/>
          <w:shd w:val="clear" w:color="auto" w:fill="FFFFFF"/>
        </w:rPr>
        <w:t>bocs</w:t>
      </w:r>
      <w:proofErr w:type="spellEnd"/>
      <w:r w:rsidR="00AC0781">
        <w:rPr>
          <w:rFonts w:asciiTheme="minorHAnsi" w:hAnsiTheme="minorHAnsi" w:cstheme="minorHAnsi"/>
          <w:color w:val="0B0C0C"/>
          <w:shd w:val="clear" w:color="auto" w:fill="FFFFFF"/>
        </w:rPr>
        <w:t xml:space="preserve"> </w:t>
      </w:r>
      <w:proofErr w:type="spellStart"/>
      <w:r w:rsidR="00AC0781">
        <w:rPr>
          <w:rFonts w:asciiTheme="minorHAnsi" w:hAnsiTheme="minorHAnsi" w:cstheme="minorHAnsi"/>
          <w:color w:val="0B0C0C"/>
          <w:shd w:val="clear" w:color="auto" w:fill="FFFFFF"/>
        </w:rPr>
        <w:t>bywd</w:t>
      </w:r>
      <w:proofErr w:type="spellEnd"/>
      <w:r w:rsidR="00AC0781">
        <w:rPr>
          <w:rFonts w:asciiTheme="minorHAnsi" w:hAnsiTheme="minorHAnsi" w:cstheme="minorHAnsi"/>
          <w:color w:val="0B0C0C"/>
          <w:shd w:val="clear" w:color="auto" w:fill="FFFFFF"/>
        </w:rPr>
        <w:t xml:space="preserve"> </w:t>
      </w:r>
      <w:r w:rsidR="005017D9">
        <w:rPr>
          <w:rFonts w:asciiTheme="minorHAnsi" w:hAnsiTheme="minorHAnsi" w:cstheme="minorHAnsi"/>
          <w:color w:val="0B0C0C"/>
          <w:shd w:val="clear" w:color="auto" w:fill="FFFFFF"/>
        </w:rPr>
        <w:t xml:space="preserve">was shown to have a lot of benefits for its students and community including </w:t>
      </w:r>
      <w:r w:rsidR="005017D9">
        <w:t xml:space="preserve"> “</w:t>
      </w:r>
      <w:r w:rsidR="005017D9">
        <w:t>Stronger Relationships – Our community has grown closer together with one main aim of WELLBEING!</w:t>
      </w:r>
      <w:r w:rsidR="005017D9">
        <w:t>”</w:t>
      </w:r>
      <w:r w:rsidR="00E92068">
        <w:t xml:space="preserve"> </w:t>
      </w:r>
      <w:sdt>
        <w:sdtPr>
          <w:id w:val="274444372"/>
          <w:citation/>
        </w:sdtPr>
        <w:sdtContent>
          <w:r w:rsidR="007A2C21">
            <w:fldChar w:fldCharType="begin"/>
          </w:r>
          <w:r w:rsidR="007A2C21">
            <w:instrText xml:space="preserve"> CITATION Big23 \l 2057 </w:instrText>
          </w:r>
          <w:r w:rsidR="007A2C21">
            <w:fldChar w:fldCharType="separate"/>
          </w:r>
          <w:r w:rsidR="007A2C21" w:rsidRPr="007A2C21">
            <w:rPr>
              <w:noProof/>
            </w:rPr>
            <w:t>(bywd, n.d.)</w:t>
          </w:r>
          <w:r w:rsidR="007A2C21">
            <w:fldChar w:fldCharType="end"/>
          </w:r>
        </w:sdtContent>
      </w:sdt>
      <w:r w:rsidR="00E92068">
        <w:t>. Therefore</w:t>
      </w:r>
      <w:r w:rsidR="00365859">
        <w:t xml:space="preserve">, it would be reasonable to see how the soup kitchen could make an impact on the community during </w:t>
      </w:r>
      <w:r w:rsidR="00BC2A73">
        <w:t xml:space="preserve">challenging times for example the </w:t>
      </w:r>
      <w:r w:rsidR="00C85C2E">
        <w:t>cost-of-living</w:t>
      </w:r>
      <w:r w:rsidR="00BC2A73">
        <w:t xml:space="preserve"> crisis and the </w:t>
      </w:r>
      <w:r w:rsidR="00707A79">
        <w:t xml:space="preserve">energy crisis currently effecting the United Kingdom. </w:t>
      </w:r>
      <w:r w:rsidR="00535AD3">
        <w:t xml:space="preserve"> </w:t>
      </w:r>
      <w:r w:rsidR="00707A79">
        <w:t xml:space="preserve">However, </w:t>
      </w:r>
      <w:r w:rsidR="00F64BB6">
        <w:t xml:space="preserve">as the </w:t>
      </w:r>
      <w:r w:rsidR="00C85C2E">
        <w:t xml:space="preserve">project would require </w:t>
      </w:r>
      <w:r w:rsidR="00D42983">
        <w:t>staff to work additional hours</w:t>
      </w:r>
      <w:r w:rsidR="00F2582E">
        <w:t xml:space="preserve"> and therefore</w:t>
      </w:r>
      <w:r w:rsidR="00D42983">
        <w:t xml:space="preserve"> </w:t>
      </w:r>
      <w:r w:rsidR="00F618C4">
        <w:t xml:space="preserve">it must come into consideration </w:t>
      </w:r>
      <w:r w:rsidR="00F31142">
        <w:t xml:space="preserve">as a part of this project </w:t>
      </w:r>
      <w:r w:rsidR="00D305E0">
        <w:t>as budgeting is something</w:t>
      </w:r>
      <w:r w:rsidR="00E3123B">
        <w:t xml:space="preserve"> that must be considered </w:t>
      </w:r>
      <w:r w:rsidR="008F6AD9">
        <w:t xml:space="preserve">as all staff must be paid for their time. </w:t>
      </w:r>
      <w:r w:rsidR="001C3922">
        <w:t xml:space="preserve">Schools may not have the money to keep the lights </w:t>
      </w:r>
      <w:r w:rsidR="00A50A8B">
        <w:t xml:space="preserve">electricity </w:t>
      </w:r>
      <w:r w:rsidR="003F1A87">
        <w:t xml:space="preserve">running for the additional required time </w:t>
      </w:r>
      <w:r w:rsidR="005B2236">
        <w:t xml:space="preserve">on top of the extra wages. The staff could be asked to volunteer </w:t>
      </w:r>
      <w:r w:rsidR="00960DA5">
        <w:t xml:space="preserve">for the soup kitchen to save on </w:t>
      </w:r>
      <w:r w:rsidR="002C5E41">
        <w:t xml:space="preserve">wages </w:t>
      </w:r>
      <w:r w:rsidR="00D01F28">
        <w:t xml:space="preserve">however it is not certain that staff will want to </w:t>
      </w:r>
      <w:r w:rsidR="00F603C0">
        <w:t>volunteer due to having prior commitments or their personal beliefs</w:t>
      </w:r>
      <w:r w:rsidR="00EA67A8">
        <w:t xml:space="preserve">. </w:t>
      </w:r>
      <w:r w:rsidR="00D8136E">
        <w:t>There may not be room in the budget for r</w:t>
      </w:r>
      <w:r w:rsidR="00EA67A8">
        <w:t xml:space="preserve">esources </w:t>
      </w:r>
      <w:r w:rsidR="00423C43">
        <w:t>such as produce</w:t>
      </w:r>
      <w:r w:rsidR="00D8136E">
        <w:t xml:space="preserve"> when it comes to the</w:t>
      </w:r>
      <w:r w:rsidR="00C16416">
        <w:t xml:space="preserve"> project. This can be overcome by asking for donations of food from charities</w:t>
      </w:r>
      <w:r w:rsidR="007F4BDC">
        <w:t xml:space="preserve">, companies and supermarkets such as puffin produce </w:t>
      </w:r>
      <w:sdt>
        <w:sdtPr>
          <w:id w:val="-2043822871"/>
          <w:citation/>
        </w:sdtPr>
        <w:sdtContent>
          <w:r w:rsidR="007F4BDC">
            <w:fldChar w:fldCharType="begin"/>
          </w:r>
          <w:r w:rsidR="007F4BDC">
            <w:instrText xml:space="preserve"> CITATION Puf23 \l 2057 </w:instrText>
          </w:r>
          <w:r w:rsidR="007F4BDC">
            <w:fldChar w:fldCharType="separate"/>
          </w:r>
          <w:r w:rsidR="007F4BDC" w:rsidRPr="007F4BDC">
            <w:rPr>
              <w:noProof/>
            </w:rPr>
            <w:t>(Produce, 2023)</w:t>
          </w:r>
          <w:r w:rsidR="007F4BDC">
            <w:fldChar w:fldCharType="end"/>
          </w:r>
        </w:sdtContent>
      </w:sdt>
      <w:r w:rsidR="009A4CD5">
        <w:t xml:space="preserve">. Patch is a local charity </w:t>
      </w:r>
      <w:r w:rsidR="00301A93">
        <w:t>set up in 2008 aims to combat hardship in their local community</w:t>
      </w:r>
      <w:r w:rsidR="0021782B">
        <w:t>, patch</w:t>
      </w:r>
      <w:r w:rsidR="009A4CD5">
        <w:t xml:space="preserve"> gives food to people living in poverty and has a high </w:t>
      </w:r>
      <w:r w:rsidR="0021782B">
        <w:t>turnover</w:t>
      </w:r>
      <w:r w:rsidR="009A4CD5">
        <w:t xml:space="preserve"> of food</w:t>
      </w:r>
      <w:r w:rsidR="0021782B">
        <w:t xml:space="preserve"> </w:t>
      </w:r>
      <w:sdt>
        <w:sdtPr>
          <w:id w:val="-1117914543"/>
          <w:citation/>
        </w:sdtPr>
        <w:sdtContent>
          <w:r w:rsidR="0021782B">
            <w:fldChar w:fldCharType="begin"/>
          </w:r>
          <w:r w:rsidR="0021782B">
            <w:instrText xml:space="preserve"> CITATION Pat23 \l 2057 </w:instrText>
          </w:r>
          <w:r w:rsidR="0021782B">
            <w:fldChar w:fldCharType="separate"/>
          </w:r>
          <w:r w:rsidR="0021782B" w:rsidRPr="0021782B">
            <w:rPr>
              <w:noProof/>
            </w:rPr>
            <w:t>(Patch, 2023)</w:t>
          </w:r>
          <w:r w:rsidR="0021782B">
            <w:fldChar w:fldCharType="end"/>
          </w:r>
        </w:sdtContent>
      </w:sdt>
      <w:r w:rsidR="001D7F9A">
        <w:t xml:space="preserve">. </w:t>
      </w:r>
      <w:r w:rsidR="007E40C9">
        <w:t>It would be possible for s</w:t>
      </w:r>
      <w:r w:rsidR="00CB5C5A">
        <w:t xml:space="preserve">chool A </w:t>
      </w:r>
      <w:r w:rsidR="007E40C9">
        <w:t xml:space="preserve">to reach out to </w:t>
      </w:r>
      <w:r w:rsidR="00CB5C5A">
        <w:t xml:space="preserve">Patch </w:t>
      </w:r>
      <w:r w:rsidR="00B82245">
        <w:t xml:space="preserve">to create a link and ask for a donation of resources, this would create an additional link with the community and </w:t>
      </w:r>
      <w:r w:rsidR="00155832">
        <w:t xml:space="preserve">could eliminate the weakness </w:t>
      </w:r>
      <w:r w:rsidR="00C30836">
        <w:t xml:space="preserve">of the project where there is a lack of produce. </w:t>
      </w:r>
      <w:r w:rsidR="006F410F">
        <w:t xml:space="preserve">Following a successful </w:t>
      </w:r>
      <w:r w:rsidR="006E4B33">
        <w:t xml:space="preserve">soup kitchen there would be an </w:t>
      </w:r>
      <w:r w:rsidR="007014A7">
        <w:t xml:space="preserve">opportunity </w:t>
      </w:r>
      <w:r w:rsidR="00957924">
        <w:t>for the soup ki</w:t>
      </w:r>
      <w:r w:rsidR="006869E6">
        <w:t>tchen to</w:t>
      </w:r>
      <w:r w:rsidR="00AD6017">
        <w:t xml:space="preserve"> open </w:t>
      </w:r>
      <w:r w:rsidR="006869E6">
        <w:t>one a term</w:t>
      </w:r>
      <w:r w:rsidR="00AD6017">
        <w:t xml:space="preserve"> </w:t>
      </w:r>
      <w:r w:rsidR="00F430F0">
        <w:t xml:space="preserve">for the </w:t>
      </w:r>
      <w:r w:rsidR="004A79B4">
        <w:t>community.</w:t>
      </w:r>
      <w:r w:rsidR="00F430F0">
        <w:t xml:space="preserve"> </w:t>
      </w:r>
      <w:r w:rsidR="00346F9C">
        <w:t xml:space="preserve">This will </w:t>
      </w:r>
      <w:r w:rsidR="006D1136">
        <w:t xml:space="preserve">help the school to develop the </w:t>
      </w:r>
      <w:r w:rsidR="00E95608">
        <w:t xml:space="preserve">healthy confident individuals </w:t>
      </w:r>
      <w:r w:rsidR="00250CC5">
        <w:t xml:space="preserve">4 purpose driver </w:t>
      </w:r>
      <w:sdt>
        <w:sdtPr>
          <w:id w:val="795185333"/>
          <w:citation/>
        </w:sdtPr>
        <w:sdtContent>
          <w:r w:rsidR="00676924">
            <w:fldChar w:fldCharType="begin"/>
          </w:r>
          <w:r w:rsidR="00676924">
            <w:instrText xml:space="preserve"> CITATION Wel223 \l 2057 </w:instrText>
          </w:r>
          <w:r w:rsidR="00676924">
            <w:fldChar w:fldCharType="separate"/>
          </w:r>
          <w:r w:rsidR="00676924" w:rsidRPr="00676924">
            <w:rPr>
              <w:noProof/>
            </w:rPr>
            <w:t>(government, 2022)</w:t>
          </w:r>
          <w:r w:rsidR="00676924">
            <w:fldChar w:fldCharType="end"/>
          </w:r>
        </w:sdtContent>
      </w:sdt>
      <w:r w:rsidR="00DB4EB2">
        <w:t xml:space="preserve"> that the school has been lacking before </w:t>
      </w:r>
      <w:r w:rsidR="003F2CCA">
        <w:t xml:space="preserve">the project. </w:t>
      </w:r>
      <w:r w:rsidR="003F439C">
        <w:t xml:space="preserve"> By continuing the soup kitchen termly </w:t>
      </w:r>
      <w:r w:rsidR="002027F8">
        <w:t xml:space="preserve">the community would be able to develop strong relationships with the community over a long period of time and therefore </w:t>
      </w:r>
      <w:r w:rsidR="007226A6">
        <w:t xml:space="preserve">create opportunities </w:t>
      </w:r>
      <w:r w:rsidR="005D50C0">
        <w:t xml:space="preserve">for the school </w:t>
      </w:r>
      <w:r w:rsidR="00390F5B">
        <w:t xml:space="preserve">to work with the </w:t>
      </w:r>
      <w:r w:rsidR="00A64A1E">
        <w:t xml:space="preserve">community in a range of other ways. Another </w:t>
      </w:r>
      <w:r w:rsidR="002E08F9">
        <w:t>opportunit</w:t>
      </w:r>
      <w:r w:rsidR="003D171C">
        <w:t xml:space="preserve">y in which the soup kitchen could lead </w:t>
      </w:r>
      <w:r w:rsidR="00637F63">
        <w:t xml:space="preserve">to </w:t>
      </w:r>
      <w:r w:rsidR="004E18CA">
        <w:t xml:space="preserve">is creating a vegetable garden in the field in the school </w:t>
      </w:r>
      <w:r w:rsidR="00D45218">
        <w:t xml:space="preserve">premises </w:t>
      </w:r>
      <w:r w:rsidR="00CF07F6">
        <w:t xml:space="preserve">to </w:t>
      </w:r>
      <w:r w:rsidR="00CF07F6">
        <w:lastRenderedPageBreak/>
        <w:t xml:space="preserve">develop </w:t>
      </w:r>
      <w:r w:rsidR="009B6CEE">
        <w:t xml:space="preserve">emotional wellbeing in </w:t>
      </w:r>
      <w:r w:rsidR="00AF65B2">
        <w:t>7–9-year-olds</w:t>
      </w:r>
      <w:r w:rsidR="00446594">
        <w:t xml:space="preserve"> in order to support</w:t>
      </w:r>
      <w:r w:rsidR="007A7D20">
        <w:t xml:space="preserve"> </w:t>
      </w:r>
      <w:r w:rsidR="00205CED">
        <w:t xml:space="preserve">the soup kitchen become a sustainable </w:t>
      </w:r>
      <w:r w:rsidR="003C26E9">
        <w:t>project that can become something that younger years look forward to</w:t>
      </w:r>
      <w:r w:rsidR="007B0AA2">
        <w:t xml:space="preserve">. </w:t>
      </w:r>
      <w:r w:rsidR="00EC3B61">
        <w:t xml:space="preserve">However, </w:t>
      </w:r>
      <w:r w:rsidR="00367C8E">
        <w:t xml:space="preserve">a lack of engagement </w:t>
      </w:r>
      <w:r w:rsidR="004B5764">
        <w:t xml:space="preserve">can threaten the </w:t>
      </w:r>
      <w:r w:rsidR="00D05951">
        <w:t>project</w:t>
      </w:r>
      <w:r w:rsidR="00AF65B2">
        <w:t xml:space="preserve"> due to the time and </w:t>
      </w:r>
      <w:r w:rsidR="008721F0">
        <w:t xml:space="preserve">money the project will </w:t>
      </w:r>
      <w:r w:rsidR="003E7AA8">
        <w:t xml:space="preserve">take. If there is a lack of engagement in the soup kitchen it could </w:t>
      </w:r>
      <w:r w:rsidR="00D82AAC">
        <w:t xml:space="preserve">delay </w:t>
      </w:r>
      <w:r w:rsidR="00581248">
        <w:t>students’</w:t>
      </w:r>
      <w:r w:rsidR="00D82AAC">
        <w:t xml:space="preserve"> </w:t>
      </w:r>
      <w:r w:rsidR="00834A9A">
        <w:t xml:space="preserve">development </w:t>
      </w:r>
      <w:r w:rsidR="00581248">
        <w:t xml:space="preserve">by </w:t>
      </w:r>
      <w:r w:rsidR="00834A9A">
        <w:t>creat</w:t>
      </w:r>
      <w:r w:rsidR="00581248">
        <w:t>ing</w:t>
      </w:r>
      <w:r w:rsidR="00834A9A">
        <w:t xml:space="preserve"> negative relationships with the community meaning students could </w:t>
      </w:r>
      <w:r w:rsidR="00CE381E">
        <w:t xml:space="preserve">attain lower educational outcomes and </w:t>
      </w:r>
      <w:r w:rsidR="009A634D">
        <w:t>attendance could suffer</w:t>
      </w:r>
      <w:r w:rsidR="00C475C1">
        <w:t xml:space="preserve">. </w:t>
      </w:r>
      <w:r w:rsidR="00415AE1">
        <w:t xml:space="preserve">One reason the community may not want to </w:t>
      </w:r>
      <w:r w:rsidR="00BB70A0">
        <w:t xml:space="preserve">engage with the </w:t>
      </w:r>
      <w:r w:rsidR="00DF32CC">
        <w:t>project is due to the fact that</w:t>
      </w:r>
      <w:r w:rsidR="001E6879">
        <w:t xml:space="preserve"> parents and members of the community </w:t>
      </w:r>
      <w:r w:rsidR="007D24E1">
        <w:t>may have had</w:t>
      </w:r>
      <w:r w:rsidR="00A86177">
        <w:t xml:space="preserve"> personal</w:t>
      </w:r>
      <w:r w:rsidR="007D24E1">
        <w:t xml:space="preserve"> negative experiences with school</w:t>
      </w:r>
      <w:r w:rsidR="00A86177">
        <w:t xml:space="preserve">s. </w:t>
      </w:r>
      <w:r w:rsidR="00892699">
        <w:t xml:space="preserve">By being in </w:t>
      </w:r>
      <w:r w:rsidR="00C32B75">
        <w:t>communication with parents regularly</w:t>
      </w:r>
      <w:r w:rsidR="00661B51">
        <w:t>.</w:t>
      </w:r>
    </w:p>
    <w:p w14:paraId="4B9FDE5C" w14:textId="2226D136" w:rsidR="00547C7A" w:rsidRDefault="00760B34" w:rsidP="002E01E4">
      <w:pPr>
        <w:ind w:firstLine="720"/>
        <w:rPr>
          <w:rFonts w:asciiTheme="minorHAnsi" w:eastAsia="Times New Roman" w:hAnsiTheme="minorHAnsi" w:cstheme="minorHAnsi"/>
          <w:bCs/>
          <w:color w:val="000000"/>
          <w:lang w:val="en-IE"/>
        </w:rPr>
      </w:pPr>
      <w:r>
        <w:t>The</w:t>
      </w:r>
      <w:r w:rsidR="00C50C5D">
        <w:t xml:space="preserve"> aim of the</w:t>
      </w:r>
      <w:r>
        <w:t xml:space="preserve"> soup kitchen will engage the community with the school and </w:t>
      </w:r>
      <w:r w:rsidR="00C50C5D">
        <w:t xml:space="preserve">create positive relationships and </w:t>
      </w:r>
      <w:r w:rsidR="008836F7">
        <w:t xml:space="preserve">support children’s </w:t>
      </w:r>
      <w:r w:rsidR="008836F7">
        <w:t>ecological systems</w:t>
      </w:r>
      <w:r w:rsidR="00D55BE7">
        <w:t xml:space="preserve">. The soup kitchen will allow students to interact with the community who can act as more knowledgeable others in conversations and </w:t>
      </w:r>
      <w:r w:rsidR="00E73855">
        <w:t xml:space="preserve">activities, community relationships can also create a range of opportunities for schools that are connected to the curriculum and </w:t>
      </w:r>
      <w:r w:rsidR="00FC4B24">
        <w:t xml:space="preserve">support the pupils holistic development. </w:t>
      </w:r>
      <w:r w:rsidR="001B6BC0">
        <w:t xml:space="preserve">This project will be supported by </w:t>
      </w:r>
      <w:r w:rsidR="005A1CD2">
        <w:t>r</w:t>
      </w:r>
      <w:r w:rsidR="00702C72">
        <w:t xml:space="preserve">ange of QTS standards </w:t>
      </w:r>
      <w:r w:rsidR="00D14257">
        <w:t xml:space="preserve">including </w:t>
      </w:r>
      <w:r w:rsidR="000750FB">
        <w:t>“</w:t>
      </w:r>
      <w:r w:rsidR="008726E0">
        <w:t>four purpose learners</w:t>
      </w:r>
      <w:r w:rsidR="000750FB">
        <w:t>”</w:t>
      </w:r>
      <w:r w:rsidR="00F52A14">
        <w:t>.</w:t>
      </w:r>
      <w:r w:rsidR="00283301">
        <w:t xml:space="preserve"> The expectation of this standard is to “</w:t>
      </w:r>
      <w:r w:rsidR="00283301" w:rsidRPr="00283301">
        <w:rPr>
          <w:rFonts w:asciiTheme="minorHAnsi" w:eastAsia="Times New Roman" w:hAnsiTheme="minorHAnsi" w:cstheme="minorHAnsi"/>
          <w:bCs/>
          <w:iCs/>
          <w:color w:val="000000"/>
          <w:lang w:val="en-IE"/>
        </w:rPr>
        <w:t>demonstrate a knowledge and understanding of the needs of all learners in planning, preparation and teaching, ensuring that the four purposes are the drivers for learners’ experiences.</w:t>
      </w:r>
      <w:r w:rsidR="004B722C">
        <w:rPr>
          <w:rFonts w:asciiTheme="minorHAnsi" w:eastAsia="Times New Roman" w:hAnsiTheme="minorHAnsi" w:cstheme="minorHAnsi"/>
          <w:bCs/>
          <w:iCs/>
          <w:color w:val="000000"/>
          <w:lang w:val="en-IE"/>
        </w:rPr>
        <w:t xml:space="preserve">” by acknowledging the key four purpose </w:t>
      </w:r>
      <w:r w:rsidR="004B722C" w:rsidRPr="00BD5704">
        <w:rPr>
          <w:rFonts w:asciiTheme="minorHAnsi" w:eastAsia="Times New Roman" w:hAnsiTheme="minorHAnsi" w:cstheme="minorHAnsi"/>
          <w:bCs/>
          <w:iCs/>
          <w:color w:val="000000"/>
          <w:lang w:val="en-IE"/>
        </w:rPr>
        <w:t xml:space="preserve">drivers used in this project and </w:t>
      </w:r>
      <w:r w:rsidR="00597743" w:rsidRPr="00BD5704">
        <w:rPr>
          <w:rFonts w:asciiTheme="minorHAnsi" w:eastAsia="Times New Roman" w:hAnsiTheme="minorHAnsi" w:cstheme="minorHAnsi"/>
          <w:bCs/>
          <w:iCs/>
          <w:color w:val="000000"/>
          <w:lang w:val="en-IE"/>
        </w:rPr>
        <w:t xml:space="preserve">making sure </w:t>
      </w:r>
      <w:r w:rsidR="000C6A80" w:rsidRPr="00BD5704">
        <w:rPr>
          <w:rFonts w:asciiTheme="minorHAnsi" w:eastAsia="Times New Roman" w:hAnsiTheme="minorHAnsi" w:cstheme="minorHAnsi"/>
          <w:bCs/>
          <w:iCs/>
          <w:color w:val="000000"/>
          <w:lang w:val="en-IE"/>
        </w:rPr>
        <w:t>t</w:t>
      </w:r>
      <w:r w:rsidR="00597743" w:rsidRPr="00BD5704">
        <w:rPr>
          <w:rFonts w:asciiTheme="minorHAnsi" w:eastAsia="Times New Roman" w:hAnsiTheme="minorHAnsi" w:cstheme="minorHAnsi"/>
          <w:bCs/>
          <w:iCs/>
          <w:color w:val="000000"/>
          <w:lang w:val="en-IE"/>
        </w:rPr>
        <w:t>here are</w:t>
      </w:r>
      <w:r w:rsidR="00757AE3" w:rsidRPr="00BD5704">
        <w:rPr>
          <w:rFonts w:asciiTheme="minorHAnsi" w:eastAsia="Times New Roman" w:hAnsiTheme="minorHAnsi" w:cstheme="minorHAnsi"/>
          <w:bCs/>
          <w:iCs/>
          <w:color w:val="000000"/>
          <w:lang w:val="en-IE"/>
        </w:rPr>
        <w:t xml:space="preserve"> steps in place to </w:t>
      </w:r>
      <w:r w:rsidR="00291816" w:rsidRPr="00BD5704">
        <w:rPr>
          <w:rFonts w:asciiTheme="minorHAnsi" w:eastAsia="Times New Roman" w:hAnsiTheme="minorHAnsi" w:cstheme="minorHAnsi"/>
          <w:bCs/>
          <w:iCs/>
          <w:color w:val="000000"/>
          <w:lang w:val="en-IE"/>
        </w:rPr>
        <w:t xml:space="preserve">acknowledge the purposes throughout the project. The project will also be supported by </w:t>
      </w:r>
      <w:r w:rsidR="000750FB" w:rsidRPr="00BD5704">
        <w:rPr>
          <w:rFonts w:asciiTheme="minorHAnsi" w:eastAsia="Times New Roman" w:hAnsiTheme="minorHAnsi" w:cstheme="minorHAnsi"/>
          <w:bCs/>
          <w:iCs/>
          <w:color w:val="000000"/>
          <w:lang w:val="en-IE"/>
        </w:rPr>
        <w:t xml:space="preserve">“real life </w:t>
      </w:r>
      <w:r w:rsidR="00DD2D4A" w:rsidRPr="00BD5704">
        <w:rPr>
          <w:rFonts w:asciiTheme="minorHAnsi" w:eastAsia="Times New Roman" w:hAnsiTheme="minorHAnsi" w:cstheme="minorHAnsi"/>
          <w:bCs/>
          <w:iCs/>
          <w:color w:val="000000"/>
          <w:lang w:val="en-IE"/>
        </w:rPr>
        <w:t>authentic contexts”</w:t>
      </w:r>
      <w:r w:rsidR="00340D1B" w:rsidRPr="00BD5704">
        <w:rPr>
          <w:rFonts w:asciiTheme="minorHAnsi" w:eastAsia="Times New Roman" w:hAnsiTheme="minorHAnsi" w:cstheme="minorHAnsi"/>
          <w:bCs/>
          <w:iCs/>
          <w:color w:val="000000"/>
          <w:lang w:val="en-IE"/>
        </w:rPr>
        <w:t>. The expectation is that</w:t>
      </w:r>
      <w:r w:rsidR="00BD5704" w:rsidRPr="00BD5704">
        <w:rPr>
          <w:rFonts w:asciiTheme="minorHAnsi" w:eastAsia="Times New Roman" w:hAnsiTheme="minorHAnsi" w:cstheme="minorHAnsi"/>
          <w:bCs/>
          <w:iCs/>
          <w:color w:val="000000"/>
          <w:lang w:val="en-IE"/>
        </w:rPr>
        <w:t xml:space="preserve"> “</w:t>
      </w:r>
      <w:r w:rsidR="00BD5704" w:rsidRPr="00BD5704">
        <w:rPr>
          <w:rFonts w:asciiTheme="minorHAnsi" w:hAnsiTheme="minorHAnsi" w:cstheme="minorHAnsi"/>
          <w:bCs/>
          <w:iCs/>
          <w:color w:val="000000"/>
          <w:lang w:val="en-IE"/>
        </w:rPr>
        <w:t>The student-teacher demonstrates an understanding of the use of real life, authentic contexts for learning being provided as a natural part of the learning experience. This extends the learner’s cultural, linguistic, religious and socio-economic experience and illustrates applications of concepts and abstracts in practice.</w:t>
      </w:r>
      <w:r w:rsidR="00BD5704" w:rsidRPr="00BD5704">
        <w:rPr>
          <w:rFonts w:asciiTheme="minorHAnsi" w:hAnsiTheme="minorHAnsi" w:cstheme="minorHAnsi"/>
          <w:bCs/>
          <w:iCs/>
          <w:color w:val="000000"/>
          <w:lang w:val="en-IE"/>
        </w:rPr>
        <w:t>”</w:t>
      </w:r>
      <w:r w:rsidR="00750440">
        <w:rPr>
          <w:rFonts w:asciiTheme="minorHAnsi" w:hAnsiTheme="minorHAnsi" w:cstheme="minorHAnsi"/>
          <w:bCs/>
          <w:iCs/>
          <w:color w:val="000000"/>
          <w:lang w:val="en-IE"/>
        </w:rPr>
        <w:t xml:space="preserve"> During this project the </w:t>
      </w:r>
      <w:r w:rsidR="00D7594D">
        <w:rPr>
          <w:rFonts w:asciiTheme="minorHAnsi" w:hAnsiTheme="minorHAnsi" w:cstheme="minorHAnsi"/>
          <w:bCs/>
          <w:iCs/>
          <w:color w:val="000000"/>
          <w:lang w:val="en-IE"/>
        </w:rPr>
        <w:t xml:space="preserve">students will be researching where the project comes from to </w:t>
      </w:r>
      <w:r w:rsidR="00014116">
        <w:rPr>
          <w:rFonts w:asciiTheme="minorHAnsi" w:hAnsiTheme="minorHAnsi" w:cstheme="minorHAnsi"/>
          <w:bCs/>
          <w:iCs/>
          <w:color w:val="000000"/>
          <w:lang w:val="en-IE"/>
        </w:rPr>
        <w:t>understand the context for the project</w:t>
      </w:r>
      <w:r w:rsidR="002C1747">
        <w:rPr>
          <w:rFonts w:asciiTheme="minorHAnsi" w:hAnsiTheme="minorHAnsi" w:cstheme="minorHAnsi"/>
          <w:bCs/>
          <w:iCs/>
          <w:color w:val="000000"/>
          <w:lang w:val="en-IE"/>
        </w:rPr>
        <w:t xml:space="preserve">. Additionally, by </w:t>
      </w:r>
      <w:r w:rsidR="00FE1CF5">
        <w:rPr>
          <w:rFonts w:asciiTheme="minorHAnsi" w:hAnsiTheme="minorHAnsi" w:cstheme="minorHAnsi"/>
          <w:bCs/>
          <w:iCs/>
          <w:color w:val="000000"/>
          <w:lang w:val="en-IE"/>
        </w:rPr>
        <w:t xml:space="preserve">running the soup kitchen the students are going to be able to experience </w:t>
      </w:r>
      <w:r w:rsidR="00D571BB">
        <w:rPr>
          <w:rFonts w:asciiTheme="minorHAnsi" w:hAnsiTheme="minorHAnsi" w:cstheme="minorHAnsi"/>
          <w:bCs/>
          <w:iCs/>
          <w:color w:val="000000"/>
          <w:lang w:val="en-IE"/>
        </w:rPr>
        <w:t>the soup kitchen to additionally support the QTS standard</w:t>
      </w:r>
      <w:r w:rsidR="002E24A9">
        <w:rPr>
          <w:rFonts w:asciiTheme="minorHAnsi" w:hAnsiTheme="minorHAnsi" w:cstheme="minorHAnsi"/>
          <w:bCs/>
          <w:iCs/>
          <w:color w:val="000000"/>
          <w:lang w:val="en-IE"/>
        </w:rPr>
        <w:t>.</w:t>
      </w:r>
      <w:r w:rsidR="00A76C1F">
        <w:rPr>
          <w:rFonts w:asciiTheme="minorHAnsi" w:hAnsiTheme="minorHAnsi" w:cstheme="minorHAnsi"/>
          <w:bCs/>
          <w:iCs/>
          <w:color w:val="000000"/>
          <w:lang w:val="en-IE"/>
        </w:rPr>
        <w:t xml:space="preserve"> </w:t>
      </w:r>
      <w:r w:rsidR="00A76C1F" w:rsidRPr="00396FAC">
        <w:rPr>
          <w:rFonts w:asciiTheme="minorHAnsi" w:hAnsiTheme="minorHAnsi" w:cstheme="minorHAnsi"/>
          <w:bCs/>
          <w:iCs/>
          <w:color w:val="000000"/>
          <w:lang w:val="en-IE"/>
        </w:rPr>
        <w:t xml:space="preserve">Furthermore, </w:t>
      </w:r>
      <w:r w:rsidR="00AB45DD" w:rsidRPr="00396FAC">
        <w:rPr>
          <w:rFonts w:asciiTheme="minorHAnsi" w:eastAsia="Arial Unicode MS" w:hAnsiTheme="minorHAnsi" w:cstheme="minorHAnsi"/>
          <w:bCs/>
        </w:rPr>
        <w:t>involving</w:t>
      </w:r>
      <w:r w:rsidR="00396FAC" w:rsidRPr="00396FAC">
        <w:rPr>
          <w:rFonts w:asciiTheme="minorHAnsi" w:eastAsia="Arial Unicode MS" w:hAnsiTheme="minorHAnsi" w:cstheme="minorHAnsi"/>
          <w:bCs/>
        </w:rPr>
        <w:t xml:space="preserve"> partners in learning</w:t>
      </w:r>
      <w:r w:rsidR="00396FAC">
        <w:rPr>
          <w:rFonts w:asciiTheme="minorHAnsi" w:eastAsia="Arial Unicode MS" w:hAnsiTheme="minorHAnsi" w:cstheme="minorHAnsi"/>
          <w:bCs/>
        </w:rPr>
        <w:t xml:space="preserve"> will be a key </w:t>
      </w:r>
      <w:r w:rsidR="00396FAC" w:rsidRPr="000304DE">
        <w:rPr>
          <w:rFonts w:asciiTheme="minorHAnsi" w:eastAsia="Arial Unicode MS" w:hAnsiTheme="minorHAnsi" w:cstheme="minorHAnsi"/>
          <w:bCs/>
        </w:rPr>
        <w:t xml:space="preserve">QTS standard for this </w:t>
      </w:r>
      <w:r w:rsidR="000D5ACC" w:rsidRPr="000304DE">
        <w:rPr>
          <w:rFonts w:asciiTheme="minorHAnsi" w:eastAsia="Arial Unicode MS" w:hAnsiTheme="minorHAnsi" w:cstheme="minorHAnsi"/>
          <w:bCs/>
        </w:rPr>
        <w:t>project</w:t>
      </w:r>
      <w:r w:rsidR="000304DE" w:rsidRPr="000304DE">
        <w:rPr>
          <w:rFonts w:asciiTheme="minorHAnsi" w:eastAsia="Arial Unicode MS" w:hAnsiTheme="minorHAnsi" w:cstheme="minorHAnsi"/>
          <w:bCs/>
        </w:rPr>
        <w:t>. The expectation is “</w:t>
      </w:r>
      <w:r w:rsidR="000304DE" w:rsidRPr="000304DE">
        <w:rPr>
          <w:rFonts w:asciiTheme="minorHAnsi" w:eastAsia="Times New Roman" w:hAnsiTheme="minorHAnsi" w:cstheme="minorHAnsi"/>
          <w:bCs/>
          <w:color w:val="000000"/>
        </w:rPr>
        <w:t xml:space="preserve">The importance of positive parent/carer involvement is </w:t>
      </w:r>
      <w:r w:rsidR="0022711B" w:rsidRPr="000304DE">
        <w:rPr>
          <w:rFonts w:asciiTheme="minorHAnsi" w:eastAsia="Times New Roman" w:hAnsiTheme="minorHAnsi" w:cstheme="minorHAnsi"/>
          <w:bCs/>
          <w:color w:val="000000"/>
        </w:rPr>
        <w:t>understood,</w:t>
      </w:r>
      <w:r w:rsidR="000304DE" w:rsidRPr="000304DE">
        <w:rPr>
          <w:rFonts w:asciiTheme="minorHAnsi" w:eastAsia="Times New Roman" w:hAnsiTheme="minorHAnsi" w:cstheme="minorHAnsi"/>
          <w:bCs/>
          <w:color w:val="000000"/>
        </w:rPr>
        <w:t xml:space="preserve"> and opportunities are taken to observe and evaluate processes</w:t>
      </w:r>
      <w:r w:rsidR="000304DE" w:rsidRPr="000304DE">
        <w:rPr>
          <w:rFonts w:asciiTheme="minorHAnsi" w:eastAsia="Times New Roman" w:hAnsiTheme="minorHAnsi" w:cstheme="minorHAnsi"/>
          <w:bCs/>
          <w:color w:val="000000"/>
        </w:rPr>
        <w:t>”</w:t>
      </w:r>
      <w:r w:rsidR="00BD1244">
        <w:rPr>
          <w:rFonts w:asciiTheme="minorHAnsi" w:eastAsia="Times New Roman" w:hAnsiTheme="minorHAnsi" w:cstheme="minorHAnsi"/>
          <w:bCs/>
          <w:color w:val="000000"/>
        </w:rPr>
        <w:t xml:space="preserve">, this project aims to </w:t>
      </w:r>
      <w:r w:rsidR="00564868">
        <w:rPr>
          <w:rFonts w:asciiTheme="minorHAnsi" w:eastAsia="Times New Roman" w:hAnsiTheme="minorHAnsi" w:cstheme="minorHAnsi"/>
          <w:bCs/>
          <w:color w:val="000000"/>
        </w:rPr>
        <w:t xml:space="preserve">show pupils and the community the role of positive community relationships and encourage </w:t>
      </w:r>
      <w:r w:rsidR="00AB45DD">
        <w:rPr>
          <w:rFonts w:asciiTheme="minorHAnsi" w:eastAsia="Times New Roman" w:hAnsiTheme="minorHAnsi" w:cstheme="minorHAnsi"/>
          <w:bCs/>
          <w:color w:val="000000"/>
        </w:rPr>
        <w:t xml:space="preserve">parents / careers to </w:t>
      </w:r>
      <w:r w:rsidR="005D4C2D">
        <w:rPr>
          <w:rFonts w:asciiTheme="minorHAnsi" w:eastAsia="Times New Roman" w:hAnsiTheme="minorHAnsi" w:cstheme="minorHAnsi"/>
          <w:bCs/>
          <w:color w:val="000000"/>
        </w:rPr>
        <w:t xml:space="preserve">continue developing a positive relationship with the </w:t>
      </w:r>
      <w:r w:rsidR="009E3735">
        <w:rPr>
          <w:rFonts w:asciiTheme="minorHAnsi" w:eastAsia="Times New Roman" w:hAnsiTheme="minorHAnsi" w:cstheme="minorHAnsi"/>
          <w:bCs/>
          <w:color w:val="000000"/>
        </w:rPr>
        <w:t xml:space="preserve">school in order to support students and their education. </w:t>
      </w:r>
      <w:r w:rsidR="00AC3D86">
        <w:rPr>
          <w:rFonts w:asciiTheme="minorHAnsi" w:eastAsia="Times New Roman" w:hAnsiTheme="minorHAnsi" w:cstheme="minorHAnsi"/>
          <w:bCs/>
          <w:color w:val="000000"/>
        </w:rPr>
        <w:t xml:space="preserve"> Welsh language skills will be a focus for the school project</w:t>
      </w:r>
      <w:r w:rsidR="00BD62FC">
        <w:rPr>
          <w:rFonts w:asciiTheme="minorHAnsi" w:eastAsia="Times New Roman" w:hAnsiTheme="minorHAnsi" w:cstheme="minorHAnsi"/>
          <w:bCs/>
          <w:color w:val="000000"/>
        </w:rPr>
        <w:t xml:space="preserve">. By creating </w:t>
      </w:r>
      <w:r w:rsidR="00735E09">
        <w:rPr>
          <w:rFonts w:asciiTheme="minorHAnsi" w:eastAsia="Times New Roman" w:hAnsiTheme="minorHAnsi" w:cstheme="minorHAnsi"/>
          <w:bCs/>
          <w:color w:val="000000"/>
        </w:rPr>
        <w:t>bi-lingual signs for soup kitchen</w:t>
      </w:r>
      <w:r w:rsidR="00BF3015">
        <w:rPr>
          <w:rFonts w:asciiTheme="minorHAnsi" w:eastAsia="Times New Roman" w:hAnsiTheme="minorHAnsi" w:cstheme="minorHAnsi"/>
          <w:bCs/>
          <w:color w:val="000000"/>
        </w:rPr>
        <w:t xml:space="preserve"> it shows a </w:t>
      </w:r>
      <w:r w:rsidR="00BF3015" w:rsidRPr="00BF3015">
        <w:rPr>
          <w:rFonts w:asciiTheme="minorHAnsi" w:eastAsia="Times New Roman" w:hAnsiTheme="minorHAnsi" w:cstheme="minorHAnsi"/>
          <w:bCs/>
          <w:color w:val="000000"/>
        </w:rPr>
        <w:t>“</w:t>
      </w:r>
      <w:r w:rsidR="00BF3015" w:rsidRPr="00BF3015">
        <w:rPr>
          <w:rFonts w:asciiTheme="minorHAnsi" w:eastAsia="Times New Roman" w:hAnsiTheme="minorHAnsi" w:cstheme="minorHAnsi"/>
          <w:bCs/>
          <w:color w:val="000000"/>
          <w:lang w:val="en-IE"/>
        </w:rPr>
        <w:t>pro-active approach to incremental development of personal skills in the use of the Welsh language.</w:t>
      </w:r>
      <w:r w:rsidR="00BF3015" w:rsidRPr="00BF3015">
        <w:rPr>
          <w:rFonts w:asciiTheme="minorHAnsi" w:eastAsia="Times New Roman" w:hAnsiTheme="minorHAnsi" w:cstheme="minorHAnsi"/>
          <w:bCs/>
          <w:color w:val="000000"/>
          <w:lang w:val="en-IE"/>
        </w:rPr>
        <w:t>”</w:t>
      </w:r>
      <w:r w:rsidR="008F20CA">
        <w:rPr>
          <w:rFonts w:asciiTheme="minorHAnsi" w:eastAsia="Times New Roman" w:hAnsiTheme="minorHAnsi" w:cstheme="minorHAnsi"/>
          <w:bCs/>
          <w:color w:val="000000"/>
          <w:lang w:val="en-IE"/>
        </w:rPr>
        <w:t xml:space="preserve"> </w:t>
      </w:r>
    </w:p>
    <w:p w14:paraId="3860CFBB" w14:textId="77777777" w:rsidR="006166C1" w:rsidRDefault="006166C1" w:rsidP="002E01E4">
      <w:pPr>
        <w:ind w:firstLine="720"/>
        <w:rPr>
          <w:rFonts w:asciiTheme="minorHAnsi" w:eastAsia="Times New Roman" w:hAnsiTheme="minorHAnsi" w:cstheme="minorHAnsi"/>
          <w:bCs/>
          <w:color w:val="000000"/>
          <w:lang w:val="en-IE"/>
        </w:rPr>
      </w:pPr>
    </w:p>
    <w:p w14:paraId="37C229CD" w14:textId="2F148262" w:rsidR="006166C1" w:rsidRDefault="006E680F" w:rsidP="002E01E4">
      <w:pPr>
        <w:ind w:firstLine="720"/>
        <w:rPr>
          <w:rFonts w:asciiTheme="minorHAnsi" w:eastAsia="Times New Roman" w:hAnsiTheme="minorHAnsi" w:cstheme="minorHAnsi"/>
          <w:bCs/>
          <w:color w:val="000000"/>
          <w:lang w:val="en-IE"/>
        </w:rPr>
      </w:pPr>
      <w:r>
        <w:rPr>
          <w:noProof/>
        </w:rPr>
        <w:drawing>
          <wp:anchor distT="0" distB="0" distL="114300" distR="114300" simplePos="0" relativeHeight="251658240" behindDoc="1" locked="0" layoutInCell="1" allowOverlap="1" wp14:anchorId="373431E3" wp14:editId="75ACD393">
            <wp:simplePos x="0" y="0"/>
            <wp:positionH relativeFrom="margin">
              <wp:align>center</wp:align>
            </wp:positionH>
            <wp:positionV relativeFrom="paragraph">
              <wp:posOffset>292735</wp:posOffset>
            </wp:positionV>
            <wp:extent cx="6936377" cy="2437428"/>
            <wp:effectExtent l="0" t="0" r="0" b="1270"/>
            <wp:wrapNone/>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11">
                      <a:extLst>
                        <a:ext uri="{28A0092B-C50C-407E-A947-70E740481C1C}">
                          <a14:useLocalDpi xmlns:a14="http://schemas.microsoft.com/office/drawing/2010/main" val="0"/>
                        </a:ext>
                      </a:extLst>
                    </a:blip>
                    <a:srcRect l="10370" t="30389" r="11798" b="20986"/>
                    <a:stretch/>
                  </pic:blipFill>
                  <pic:spPr bwMode="auto">
                    <a:xfrm>
                      <a:off x="0" y="0"/>
                      <a:ext cx="6936377" cy="24374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eastAsia="Times New Roman" w:hAnsiTheme="minorHAnsi" w:cstheme="minorHAnsi"/>
          <w:bCs/>
          <w:color w:val="000000"/>
          <w:lang w:val="en-IE"/>
        </w:rPr>
        <w:t xml:space="preserve">Appendix 1 </w:t>
      </w:r>
    </w:p>
    <w:p w14:paraId="1CADC43A" w14:textId="132289FE" w:rsidR="006E680F" w:rsidRPr="00BF3015" w:rsidRDefault="006E680F" w:rsidP="002E01E4">
      <w:pPr>
        <w:ind w:firstLine="720"/>
        <w:rPr>
          <w:rFonts w:asciiTheme="minorHAnsi" w:hAnsiTheme="minorHAnsi" w:cstheme="minorHAnsi"/>
          <w:bCs/>
        </w:rPr>
      </w:pPr>
    </w:p>
    <w:p w14:paraId="3436BB29" w14:textId="77777777" w:rsidR="0075475E" w:rsidRPr="00BF3015" w:rsidRDefault="0075475E">
      <w:pPr>
        <w:jc w:val="center"/>
        <w:rPr>
          <w:rFonts w:asciiTheme="minorHAnsi" w:hAnsiTheme="minorHAnsi" w:cstheme="minorHAnsi"/>
          <w:bCs/>
        </w:rPr>
      </w:pPr>
    </w:p>
    <w:p w14:paraId="3436BB2A" w14:textId="309514AF" w:rsidR="0075475E" w:rsidRPr="00396FAC" w:rsidRDefault="0075475E">
      <w:pPr>
        <w:jc w:val="center"/>
        <w:rPr>
          <w:rFonts w:asciiTheme="minorHAnsi" w:hAnsiTheme="minorHAnsi" w:cstheme="minorHAnsi"/>
          <w:bCs/>
        </w:rPr>
      </w:pPr>
    </w:p>
    <w:p w14:paraId="3436BB2B" w14:textId="09618B9D" w:rsidR="0075475E" w:rsidRDefault="000A162F">
      <w:pPr>
        <w:jc w:val="center"/>
      </w:pPr>
      <w:r>
        <w:t xml:space="preserve"> </w:t>
      </w:r>
    </w:p>
    <w:p w14:paraId="1240CEFE" w14:textId="77777777" w:rsidR="006E680F" w:rsidRDefault="006E680F">
      <w:pPr>
        <w:jc w:val="center"/>
      </w:pPr>
    </w:p>
    <w:p w14:paraId="650D6717" w14:textId="77777777" w:rsidR="006E680F" w:rsidRDefault="006E680F">
      <w:pPr>
        <w:jc w:val="center"/>
      </w:pPr>
    </w:p>
    <w:p w14:paraId="74738152" w14:textId="77777777" w:rsidR="006E680F" w:rsidRDefault="006E680F">
      <w:pPr>
        <w:jc w:val="center"/>
      </w:pPr>
    </w:p>
    <w:p w14:paraId="254E70D1" w14:textId="77777777" w:rsidR="006E680F" w:rsidRDefault="006E680F">
      <w:pPr>
        <w:jc w:val="center"/>
      </w:pPr>
    </w:p>
    <w:p w14:paraId="4928FF0B" w14:textId="77777777" w:rsidR="006E680F" w:rsidRDefault="006E680F">
      <w:pPr>
        <w:jc w:val="center"/>
      </w:pPr>
    </w:p>
    <w:sdt>
      <w:sdtPr>
        <w:id w:val="-1800215755"/>
        <w:docPartObj>
          <w:docPartGallery w:val="Bibliographies"/>
          <w:docPartUnique/>
        </w:docPartObj>
      </w:sdtPr>
      <w:sdtEndPr>
        <w:rPr>
          <w:rFonts w:ascii="Calibri" w:eastAsia="Calibri" w:hAnsi="Calibri" w:cs="Times New Roman"/>
          <w:color w:val="auto"/>
          <w:sz w:val="22"/>
          <w:szCs w:val="22"/>
          <w:lang w:val="en-GB"/>
        </w:rPr>
      </w:sdtEndPr>
      <w:sdtContent>
        <w:p w14:paraId="2221E1C7" w14:textId="708C1DA2" w:rsidR="006E680F" w:rsidRDefault="006E680F">
          <w:pPr>
            <w:pStyle w:val="Heading1"/>
          </w:pPr>
          <w:r>
            <w:t>References</w:t>
          </w:r>
        </w:p>
        <w:sdt>
          <w:sdtPr>
            <w:id w:val="-573587230"/>
            <w:bibliography/>
          </w:sdtPr>
          <w:sdtContent>
            <w:p w14:paraId="4D1E81D1" w14:textId="77777777" w:rsidR="006E680F" w:rsidRDefault="006E680F" w:rsidP="006E680F">
              <w:pPr>
                <w:pStyle w:val="Bibliography"/>
                <w:rPr>
                  <w:noProof/>
                  <w:sz w:val="24"/>
                  <w:szCs w:val="24"/>
                  <w:lang w:val="en-US"/>
                </w:rPr>
              </w:pPr>
              <w:r>
                <w:fldChar w:fldCharType="begin"/>
              </w:r>
              <w:r>
                <w:instrText xml:space="preserve"> BIBLIOGRAPHY </w:instrText>
              </w:r>
              <w:r>
                <w:fldChar w:fldCharType="separate"/>
              </w:r>
              <w:r>
                <w:rPr>
                  <w:noProof/>
                  <w:lang w:val="en-US"/>
                </w:rPr>
                <w:t xml:space="preserve">associates, I. s., 2016. </w:t>
              </w:r>
              <w:r>
                <w:rPr>
                  <w:i/>
                  <w:iCs/>
                  <w:noProof/>
                  <w:lang w:val="en-US"/>
                </w:rPr>
                <w:t xml:space="preserve">Pride surveys. </w:t>
              </w:r>
              <w:r>
                <w:rPr>
                  <w:noProof/>
                  <w:lang w:val="en-US"/>
                </w:rPr>
                <w:t xml:space="preserve">[Online] </w:t>
              </w:r>
              <w:r>
                <w:rPr>
                  <w:noProof/>
                  <w:lang w:val="en-US"/>
                </w:rPr>
                <w:br/>
                <w:t xml:space="preserve">Available at: </w:t>
              </w:r>
              <w:r>
                <w:rPr>
                  <w:noProof/>
                  <w:u w:val="single"/>
                  <w:lang w:val="en-US"/>
                </w:rPr>
                <w:t>https://www.pridesurveys.com/index.php/blog/community-involvement-in-schools/#:~:text=According%20to%20a%20recent%20policy%20brief%20%5B3%5D%20from,school%20longer%2C%20and%20enroll%20in%20higher%20level%20programs%E2%80%9D.</w:t>
              </w:r>
              <w:r>
                <w:rPr>
                  <w:noProof/>
                  <w:lang w:val="en-US"/>
                </w:rPr>
                <w:br/>
                <w:t>[Accessed 15 March 2023].</w:t>
              </w:r>
            </w:p>
            <w:p w14:paraId="26671A86" w14:textId="77777777" w:rsidR="006E680F" w:rsidRPr="00171091" w:rsidRDefault="006E680F" w:rsidP="006E680F">
              <w:pPr>
                <w:pStyle w:val="Bibliography"/>
                <w:rPr>
                  <w:noProof/>
                  <w:lang w:val="en-US"/>
                </w:rPr>
              </w:pPr>
              <w:r w:rsidRPr="00171091">
                <w:rPr>
                  <w:noProof/>
                  <w:highlight w:val="black"/>
                  <w:lang w:val="en-US"/>
                </w:rPr>
                <w:t xml:space="preserve">Bowen, P., 2022. </w:t>
              </w:r>
              <w:r w:rsidRPr="00171091">
                <w:rPr>
                  <w:i/>
                  <w:iCs/>
                  <w:noProof/>
                  <w:highlight w:val="black"/>
                  <w:lang w:val="en-US"/>
                </w:rPr>
                <w:t xml:space="preserve">Pembroke Dock Community School. </w:t>
              </w:r>
              <w:r w:rsidRPr="00171091">
                <w:rPr>
                  <w:noProof/>
                  <w:highlight w:val="black"/>
                  <w:lang w:val="en-US"/>
                </w:rPr>
                <w:t xml:space="preserve">[Online] </w:t>
              </w:r>
              <w:r w:rsidRPr="00171091">
                <w:rPr>
                  <w:noProof/>
                  <w:highlight w:val="black"/>
                  <w:lang w:val="en-US"/>
                </w:rPr>
                <w:br/>
                <w:t xml:space="preserve">Available at: </w:t>
              </w:r>
              <w:r w:rsidRPr="00171091">
                <w:rPr>
                  <w:noProof/>
                  <w:highlight w:val="black"/>
                  <w:u w:val="single"/>
                  <w:lang w:val="en-US"/>
                </w:rPr>
                <w:t>https://drive.google.com/file/d/1DFXqRQSOYDhAWxiTVXIuJYdmtqTmExM0/view</w:t>
              </w:r>
              <w:r w:rsidRPr="00171091">
                <w:rPr>
                  <w:noProof/>
                  <w:highlight w:val="black"/>
                  <w:lang w:val="en-US"/>
                </w:rPr>
                <w:br/>
                <w:t>[Accessed 19 March 2023].</w:t>
              </w:r>
            </w:p>
            <w:p w14:paraId="5C715A39" w14:textId="77777777" w:rsidR="006E680F" w:rsidRDefault="006E680F" w:rsidP="006E680F">
              <w:pPr>
                <w:pStyle w:val="Bibliography"/>
                <w:rPr>
                  <w:noProof/>
                  <w:lang w:val="en-US"/>
                </w:rPr>
              </w:pPr>
              <w:r w:rsidRPr="001E2C98">
                <w:rPr>
                  <w:noProof/>
                  <w:highlight w:val="black"/>
                  <w:lang w:val="en-US"/>
                </w:rPr>
                <w:t xml:space="preserve">bywd, B. b., n.d. </w:t>
              </w:r>
              <w:r w:rsidRPr="001E2C98">
                <w:rPr>
                  <w:i/>
                  <w:iCs/>
                  <w:noProof/>
                  <w:highlight w:val="black"/>
                  <w:lang w:val="en-US"/>
                </w:rPr>
                <w:t xml:space="preserve">Case Study: Big Bocs Bwyd at Cadoxton Primary School. </w:t>
              </w:r>
              <w:r w:rsidRPr="001E2C98">
                <w:rPr>
                  <w:noProof/>
                  <w:highlight w:val="black"/>
                  <w:lang w:val="en-US"/>
                </w:rPr>
                <w:t xml:space="preserve">[Online] </w:t>
              </w:r>
              <w:r w:rsidRPr="001E2C98">
                <w:rPr>
                  <w:noProof/>
                  <w:highlight w:val="black"/>
                  <w:lang w:val="en-US"/>
                </w:rPr>
                <w:br/>
                <w:t xml:space="preserve">Available at: </w:t>
              </w:r>
              <w:r w:rsidRPr="001E2C98">
                <w:rPr>
                  <w:noProof/>
                  <w:highlight w:val="black"/>
                  <w:u w:val="single"/>
                  <w:lang w:val="en-US"/>
                </w:rPr>
                <w:t>https://bb-live-bucket.s3.eu-west-2.amazonaws.com/resourceFiles/9841618855415.pdf</w:t>
              </w:r>
              <w:r w:rsidRPr="001E2C98">
                <w:rPr>
                  <w:noProof/>
                  <w:highlight w:val="black"/>
                  <w:lang w:val="en-US"/>
                </w:rPr>
                <w:br/>
                <w:t>[Accessed 19 March 2023].</w:t>
              </w:r>
            </w:p>
            <w:p w14:paraId="039F2ADB" w14:textId="77777777" w:rsidR="006E680F" w:rsidRDefault="006E680F" w:rsidP="006E680F">
              <w:pPr>
                <w:pStyle w:val="Bibliography"/>
                <w:rPr>
                  <w:noProof/>
                  <w:lang w:val="en-US"/>
                </w:rPr>
              </w:pPr>
              <w:r>
                <w:rPr>
                  <w:noProof/>
                  <w:lang w:val="en-US"/>
                </w:rPr>
                <w:t xml:space="preserve">Education, M., 2021. </w:t>
              </w:r>
              <w:r>
                <w:rPr>
                  <w:i/>
                  <w:iCs/>
                  <w:noProof/>
                  <w:lang w:val="en-US"/>
                </w:rPr>
                <w:t xml:space="preserve">What is Montessori Education?. </w:t>
              </w:r>
              <w:r>
                <w:rPr>
                  <w:noProof/>
                  <w:lang w:val="en-US"/>
                </w:rPr>
                <w:t xml:space="preserve">[Online] </w:t>
              </w:r>
              <w:r>
                <w:rPr>
                  <w:noProof/>
                  <w:lang w:val="en-US"/>
                </w:rPr>
                <w:br/>
                <w:t xml:space="preserve">Available at: </w:t>
              </w:r>
              <w:r>
                <w:rPr>
                  <w:noProof/>
                  <w:u w:val="single"/>
                  <w:lang w:val="en-US"/>
                </w:rPr>
                <w:t>https://montessori-nw.org/about-montessori-education?gclid=CjwKCAjwiOCgBhAgEiwAjv5whO3conqah15MPXXiYFdTJHie212oQVsKuywBABip9Wm242NvR-iIdBoCRwUQAvD_BwE</w:t>
              </w:r>
              <w:r>
                <w:rPr>
                  <w:noProof/>
                  <w:lang w:val="en-US"/>
                </w:rPr>
                <w:br/>
                <w:t>[Accessed 20 March 2023].</w:t>
              </w:r>
            </w:p>
            <w:p w14:paraId="0C3BC77D" w14:textId="77777777" w:rsidR="006E680F" w:rsidRDefault="006E680F" w:rsidP="006E680F">
              <w:pPr>
                <w:pStyle w:val="Bibliography"/>
                <w:rPr>
                  <w:noProof/>
                  <w:lang w:val="en-US"/>
                </w:rPr>
              </w:pPr>
              <w:r>
                <w:rPr>
                  <w:noProof/>
                  <w:lang w:val="en-US"/>
                </w:rPr>
                <w:t xml:space="preserve">Gov.uk, 2022. </w:t>
              </w:r>
              <w:r>
                <w:rPr>
                  <w:i/>
                  <w:iCs/>
                  <w:noProof/>
                  <w:lang w:val="en-US"/>
                </w:rPr>
                <w:t xml:space="preserve">Improving school attendance: support for schools and local authorities. </w:t>
              </w:r>
              <w:r>
                <w:rPr>
                  <w:noProof/>
                  <w:lang w:val="en-US"/>
                </w:rPr>
                <w:t xml:space="preserve">[Online] </w:t>
              </w:r>
              <w:r>
                <w:rPr>
                  <w:noProof/>
                  <w:lang w:val="en-US"/>
                </w:rPr>
                <w:br/>
                <w:t xml:space="preserve">Available at: </w:t>
              </w:r>
              <w:r>
                <w:rPr>
                  <w:noProof/>
                  <w:u w:val="single"/>
                  <w:lang w:val="en-US"/>
                </w:rPr>
                <w:t>https://www.gov.uk/government/publications/school-attendance/framework-for-securing-full-attendance-actions-for-schools-and-local-authorities</w:t>
              </w:r>
              <w:r>
                <w:rPr>
                  <w:noProof/>
                  <w:lang w:val="en-US"/>
                </w:rPr>
                <w:br/>
                <w:t>[Accessed 19 March 2023].</w:t>
              </w:r>
            </w:p>
            <w:p w14:paraId="6C60B52A" w14:textId="77777777" w:rsidR="006E680F" w:rsidRDefault="006E680F" w:rsidP="006E680F">
              <w:pPr>
                <w:pStyle w:val="Bibliography"/>
                <w:rPr>
                  <w:noProof/>
                  <w:lang w:val="en-US"/>
                </w:rPr>
              </w:pPr>
              <w:r>
                <w:rPr>
                  <w:noProof/>
                  <w:lang w:val="en-US"/>
                </w:rPr>
                <w:t xml:space="preserve">Gov.uk, 2022. </w:t>
              </w:r>
              <w:r>
                <w:rPr>
                  <w:i/>
                  <w:iCs/>
                  <w:noProof/>
                  <w:lang w:val="en-US"/>
                </w:rPr>
                <w:t xml:space="preserve">Key stage 2 attainment. </w:t>
              </w:r>
              <w:r>
                <w:rPr>
                  <w:noProof/>
                  <w:lang w:val="en-US"/>
                </w:rPr>
                <w:t xml:space="preserve">[Online] </w:t>
              </w:r>
              <w:r>
                <w:rPr>
                  <w:noProof/>
                  <w:lang w:val="en-US"/>
                </w:rPr>
                <w:br/>
                <w:t xml:space="preserve">Available at: </w:t>
              </w:r>
              <w:r>
                <w:rPr>
                  <w:noProof/>
                  <w:u w:val="single"/>
                  <w:lang w:val="en-US"/>
                </w:rPr>
                <w:t>https://explore-education-statistics.service.gov.uk/find-statistics/key-stage-2-attainment/2021-22</w:t>
              </w:r>
              <w:r>
                <w:rPr>
                  <w:noProof/>
                  <w:lang w:val="en-US"/>
                </w:rPr>
                <w:br/>
                <w:t>[Accessed 19 March 2023].</w:t>
              </w:r>
            </w:p>
            <w:p w14:paraId="5512F349" w14:textId="77777777" w:rsidR="006E680F" w:rsidRDefault="006E680F" w:rsidP="006E680F">
              <w:pPr>
                <w:pStyle w:val="Bibliography"/>
                <w:rPr>
                  <w:noProof/>
                  <w:lang w:val="en-US"/>
                </w:rPr>
              </w:pPr>
              <w:r>
                <w:rPr>
                  <w:noProof/>
                  <w:lang w:val="en-US"/>
                </w:rPr>
                <w:t xml:space="preserve">gov.uk, 2023. </w:t>
              </w:r>
              <w:r>
                <w:rPr>
                  <w:i/>
                  <w:iCs/>
                  <w:noProof/>
                  <w:lang w:val="en-US"/>
                </w:rPr>
                <w:t xml:space="preserve">National Minimum Wage and National Living Wage rates. </w:t>
              </w:r>
              <w:r>
                <w:rPr>
                  <w:noProof/>
                  <w:lang w:val="en-US"/>
                </w:rPr>
                <w:t xml:space="preserve">[Online] </w:t>
              </w:r>
              <w:r>
                <w:rPr>
                  <w:noProof/>
                  <w:lang w:val="en-US"/>
                </w:rPr>
                <w:br/>
                <w:t xml:space="preserve">Available at: </w:t>
              </w:r>
              <w:r>
                <w:rPr>
                  <w:noProof/>
                  <w:u w:val="single"/>
                  <w:lang w:val="en-US"/>
                </w:rPr>
                <w:t>https://www.gov.uk/national-minimum-wage-rates</w:t>
              </w:r>
              <w:r>
                <w:rPr>
                  <w:noProof/>
                  <w:lang w:val="en-US"/>
                </w:rPr>
                <w:br/>
                <w:t>[Accessed 19 March 2023].</w:t>
              </w:r>
            </w:p>
            <w:p w14:paraId="530C0811" w14:textId="77777777" w:rsidR="006E680F" w:rsidRDefault="006E680F" w:rsidP="006E680F">
              <w:pPr>
                <w:pStyle w:val="Bibliography"/>
                <w:rPr>
                  <w:noProof/>
                  <w:lang w:val="en-US"/>
                </w:rPr>
              </w:pPr>
              <w:r>
                <w:rPr>
                  <w:noProof/>
                  <w:lang w:val="en-US"/>
                </w:rPr>
                <w:t xml:space="preserve">Gov.wales, 2009. </w:t>
              </w:r>
              <w:r>
                <w:rPr>
                  <w:i/>
                  <w:iCs/>
                  <w:noProof/>
                  <w:lang w:val="en-US"/>
                </w:rPr>
                <w:t xml:space="preserve">Community focused schools. </w:t>
              </w:r>
              <w:r>
                <w:rPr>
                  <w:noProof/>
                  <w:lang w:val="en-US"/>
                </w:rPr>
                <w:t xml:space="preserve">[Online] </w:t>
              </w:r>
              <w:r>
                <w:rPr>
                  <w:noProof/>
                  <w:lang w:val="en-US"/>
                </w:rPr>
                <w:br/>
                <w:t xml:space="preserve">Available at: </w:t>
              </w:r>
              <w:r>
                <w:rPr>
                  <w:noProof/>
                  <w:u w:val="single"/>
                  <w:lang w:val="en-US"/>
                </w:rPr>
                <w:t>https://www.gov.wales/sites/default/files/publications/2018-03/27-community-focused-schools.pdf</w:t>
              </w:r>
              <w:r>
                <w:rPr>
                  <w:noProof/>
                  <w:lang w:val="en-US"/>
                </w:rPr>
                <w:br/>
                <w:t>[Accessed 20 March 2023].</w:t>
              </w:r>
            </w:p>
            <w:p w14:paraId="0F9E5822" w14:textId="77777777" w:rsidR="006E680F" w:rsidRDefault="006E680F" w:rsidP="006E680F">
              <w:pPr>
                <w:pStyle w:val="Bibliography"/>
                <w:rPr>
                  <w:noProof/>
                  <w:lang w:val="en-US"/>
                </w:rPr>
              </w:pPr>
              <w:r>
                <w:rPr>
                  <w:noProof/>
                  <w:lang w:val="en-US"/>
                </w:rPr>
                <w:t xml:space="preserve">Government, W., 2022. </w:t>
              </w:r>
              <w:r>
                <w:rPr>
                  <w:i/>
                  <w:iCs/>
                  <w:noProof/>
                  <w:lang w:val="en-US"/>
                </w:rPr>
                <w:t xml:space="preserve">Area of learning experience - health and wellbeing. </w:t>
              </w:r>
              <w:r>
                <w:rPr>
                  <w:noProof/>
                  <w:lang w:val="en-US"/>
                </w:rPr>
                <w:t xml:space="preserve">[Online] </w:t>
              </w:r>
              <w:r>
                <w:rPr>
                  <w:noProof/>
                  <w:lang w:val="en-US"/>
                </w:rPr>
                <w:br/>
                <w:t xml:space="preserve">Available at: </w:t>
              </w:r>
              <w:r>
                <w:rPr>
                  <w:noProof/>
                  <w:u w:val="single"/>
                  <w:lang w:val="en-US"/>
                </w:rPr>
                <w:t>https://hwb.gov.wales/curriculum-for-wales/health-and-well-being/statements-of-what-matters/</w:t>
              </w:r>
              <w:r>
                <w:rPr>
                  <w:noProof/>
                  <w:lang w:val="en-US"/>
                </w:rPr>
                <w:br/>
                <w:t>[Accessed 14 march 2023].</w:t>
              </w:r>
            </w:p>
            <w:p w14:paraId="48A7CFAA" w14:textId="77777777" w:rsidR="006E680F" w:rsidRDefault="006E680F" w:rsidP="006E680F">
              <w:pPr>
                <w:pStyle w:val="Bibliography"/>
                <w:rPr>
                  <w:noProof/>
                  <w:lang w:val="en-US"/>
                </w:rPr>
              </w:pPr>
              <w:r>
                <w:rPr>
                  <w:noProof/>
                  <w:lang w:val="en-US"/>
                </w:rPr>
                <w:t xml:space="preserve">Government, W., 2022. </w:t>
              </w:r>
              <w:r>
                <w:rPr>
                  <w:i/>
                  <w:iCs/>
                  <w:noProof/>
                  <w:lang w:val="en-US"/>
                </w:rPr>
                <w:t xml:space="preserve">Descriptions of learning. </w:t>
              </w:r>
              <w:r>
                <w:rPr>
                  <w:noProof/>
                  <w:lang w:val="en-US"/>
                </w:rPr>
                <w:t xml:space="preserve">[Online] </w:t>
              </w:r>
              <w:r>
                <w:rPr>
                  <w:noProof/>
                  <w:lang w:val="en-US"/>
                </w:rPr>
                <w:br/>
                <w:t xml:space="preserve">Available at: </w:t>
              </w:r>
              <w:r>
                <w:rPr>
                  <w:noProof/>
                  <w:u w:val="single"/>
                  <w:lang w:val="en-US"/>
                </w:rPr>
                <w:t>https://hwb.gov.wales/curriculum-for-wales/health-and-well-being/descriptions-of-learning/</w:t>
              </w:r>
              <w:r>
                <w:rPr>
                  <w:noProof/>
                  <w:lang w:val="en-US"/>
                </w:rPr>
                <w:br/>
                <w:t>[Accessed 19 March 2023].</w:t>
              </w:r>
            </w:p>
            <w:p w14:paraId="68D69940" w14:textId="77777777" w:rsidR="006E680F" w:rsidRDefault="006E680F" w:rsidP="006E680F">
              <w:pPr>
                <w:pStyle w:val="Bibliography"/>
                <w:rPr>
                  <w:noProof/>
                  <w:lang w:val="en-US"/>
                </w:rPr>
              </w:pPr>
              <w:r>
                <w:rPr>
                  <w:noProof/>
                  <w:lang w:val="en-US"/>
                </w:rPr>
                <w:lastRenderedPageBreak/>
                <w:t xml:space="preserve">Government, W., 2022. </w:t>
              </w:r>
              <w:r>
                <w:rPr>
                  <w:i/>
                  <w:iCs/>
                  <w:noProof/>
                  <w:lang w:val="en-US"/>
                </w:rPr>
                <w:t xml:space="preserve">Discriptions of learning. </w:t>
              </w:r>
              <w:r>
                <w:rPr>
                  <w:noProof/>
                  <w:lang w:val="en-US"/>
                </w:rPr>
                <w:t xml:space="preserve">[Online] </w:t>
              </w:r>
              <w:r>
                <w:rPr>
                  <w:noProof/>
                  <w:lang w:val="en-US"/>
                </w:rPr>
                <w:br/>
                <w:t xml:space="preserve">Available at: </w:t>
              </w:r>
              <w:r>
                <w:rPr>
                  <w:noProof/>
                  <w:u w:val="single"/>
                  <w:lang w:val="en-US"/>
                </w:rPr>
                <w:t>https://hwb.gov.wales/curriculum-for-wales/languages-literacy-and-communication/descriptions-of-learning/</w:t>
              </w:r>
              <w:r>
                <w:rPr>
                  <w:noProof/>
                  <w:lang w:val="en-US"/>
                </w:rPr>
                <w:br/>
                <w:t>[Accessed 19 March 2023].</w:t>
              </w:r>
            </w:p>
            <w:p w14:paraId="0BC22D0E" w14:textId="77777777" w:rsidR="006E680F" w:rsidRDefault="006E680F" w:rsidP="006E680F">
              <w:pPr>
                <w:pStyle w:val="Bibliography"/>
                <w:rPr>
                  <w:noProof/>
                  <w:lang w:val="en-US"/>
                </w:rPr>
              </w:pPr>
              <w:r>
                <w:rPr>
                  <w:noProof/>
                  <w:lang w:val="en-US"/>
                </w:rPr>
                <w:t xml:space="preserve">government, W., 2022. </w:t>
              </w:r>
              <w:r>
                <w:rPr>
                  <w:i/>
                  <w:iCs/>
                  <w:noProof/>
                  <w:lang w:val="en-US"/>
                </w:rPr>
                <w:t xml:space="preserve">Four purposes. </w:t>
              </w:r>
              <w:r>
                <w:rPr>
                  <w:noProof/>
                  <w:lang w:val="en-US"/>
                </w:rPr>
                <w:t xml:space="preserve">[Online] </w:t>
              </w:r>
              <w:r>
                <w:rPr>
                  <w:noProof/>
                  <w:lang w:val="en-US"/>
                </w:rPr>
                <w:br/>
                <w:t xml:space="preserve">Available at: </w:t>
              </w:r>
              <w:r>
                <w:rPr>
                  <w:noProof/>
                  <w:u w:val="single"/>
                  <w:lang w:val="en-US"/>
                </w:rPr>
                <w:t>https://www.gov.wales/sites/default/files/publications/2018-03/the-four-purposes-of-the-curriculum-for-wales.pdf</w:t>
              </w:r>
              <w:r>
                <w:rPr>
                  <w:noProof/>
                  <w:lang w:val="en-US"/>
                </w:rPr>
                <w:br/>
                <w:t>[Accessed 19 March 2023].</w:t>
              </w:r>
            </w:p>
            <w:p w14:paraId="33472EC7" w14:textId="77777777" w:rsidR="006E680F" w:rsidRDefault="006E680F" w:rsidP="006E680F">
              <w:pPr>
                <w:pStyle w:val="Bibliography"/>
                <w:rPr>
                  <w:noProof/>
                  <w:lang w:val="en-US"/>
                </w:rPr>
              </w:pPr>
              <w:r>
                <w:rPr>
                  <w:noProof/>
                  <w:lang w:val="en-US"/>
                </w:rPr>
                <w:t xml:space="preserve">Government, W., 2022. </w:t>
              </w:r>
              <w:r>
                <w:rPr>
                  <w:i/>
                  <w:iCs/>
                  <w:noProof/>
                  <w:lang w:val="en-US"/>
                </w:rPr>
                <w:t xml:space="preserve">Introduction to Curriculum for Wales guidance. </w:t>
              </w:r>
              <w:r>
                <w:rPr>
                  <w:noProof/>
                  <w:lang w:val="en-US"/>
                </w:rPr>
                <w:t xml:space="preserve">[Online] </w:t>
              </w:r>
              <w:r>
                <w:rPr>
                  <w:noProof/>
                  <w:lang w:val="en-US"/>
                </w:rPr>
                <w:br/>
                <w:t xml:space="preserve">Available at: </w:t>
              </w:r>
              <w:r>
                <w:rPr>
                  <w:noProof/>
                  <w:u w:val="single"/>
                  <w:lang w:val="en-US"/>
                </w:rPr>
                <w:t>https://hwb.gov.wales/curriculum-for-wales/introduction</w:t>
              </w:r>
              <w:r>
                <w:rPr>
                  <w:noProof/>
                  <w:lang w:val="en-US"/>
                </w:rPr>
                <w:br/>
                <w:t>[Accessed 19 March 2023].</w:t>
              </w:r>
            </w:p>
            <w:p w14:paraId="4CDA6714" w14:textId="77777777" w:rsidR="006E680F" w:rsidRDefault="006E680F" w:rsidP="006E680F">
              <w:pPr>
                <w:pStyle w:val="Bibliography"/>
                <w:rPr>
                  <w:noProof/>
                  <w:lang w:val="en-US"/>
                </w:rPr>
              </w:pPr>
              <w:r w:rsidRPr="001E2C98">
                <w:rPr>
                  <w:noProof/>
                  <w:highlight w:val="black"/>
                  <w:lang w:val="en-US"/>
                </w:rPr>
                <w:t xml:space="preserve">insitiue, L. a. w., 2020. </w:t>
              </w:r>
              <w:r w:rsidRPr="001E2C98">
                <w:rPr>
                  <w:i/>
                  <w:iCs/>
                  <w:noProof/>
                  <w:highlight w:val="black"/>
                  <w:lang w:val="en-US"/>
                </w:rPr>
                <w:t xml:space="preserve">Priory learning centre. </w:t>
              </w:r>
              <w:r w:rsidRPr="001E2C98">
                <w:rPr>
                  <w:noProof/>
                  <w:highlight w:val="black"/>
                  <w:lang w:val="en-US"/>
                </w:rPr>
                <w:t xml:space="preserve">[Online] </w:t>
              </w:r>
              <w:r w:rsidRPr="001E2C98">
                <w:rPr>
                  <w:noProof/>
                  <w:highlight w:val="black"/>
                  <w:lang w:val="en-US"/>
                </w:rPr>
                <w:br/>
                <w:t xml:space="preserve">Available at: </w:t>
              </w:r>
              <w:r w:rsidRPr="001E2C98">
                <w:rPr>
                  <w:noProof/>
                  <w:highlight w:val="black"/>
                  <w:u w:val="single"/>
                  <w:lang w:val="en-US"/>
                </w:rPr>
                <w:t>https://www.learningandwork.wales/priory-learning-centre-closing-the-gap/</w:t>
              </w:r>
              <w:r w:rsidRPr="001E2C98">
                <w:rPr>
                  <w:noProof/>
                  <w:highlight w:val="black"/>
                  <w:lang w:val="en-US"/>
                </w:rPr>
                <w:br/>
                <w:t>[Accessed 20 March 2023].</w:t>
              </w:r>
            </w:p>
            <w:p w14:paraId="71B13B7C" w14:textId="77777777" w:rsidR="006E680F" w:rsidRDefault="006E680F" w:rsidP="006E680F">
              <w:pPr>
                <w:pStyle w:val="Bibliography"/>
                <w:rPr>
                  <w:noProof/>
                  <w:lang w:val="en-US"/>
                </w:rPr>
              </w:pPr>
              <w:r>
                <w:rPr>
                  <w:noProof/>
                  <w:lang w:val="en-US"/>
                </w:rPr>
                <w:t xml:space="preserve">Jules Davies, V. R. P., 2021. </w:t>
              </w:r>
              <w:r>
                <w:rPr>
                  <w:i/>
                  <w:iCs/>
                  <w:noProof/>
                  <w:lang w:val="en-US"/>
                </w:rPr>
                <w:t xml:space="preserve">big bocs bywd. </w:t>
              </w:r>
              <w:r>
                <w:rPr>
                  <w:noProof/>
                  <w:lang w:val="en-US"/>
                </w:rPr>
                <w:t xml:space="preserve">[Online] </w:t>
              </w:r>
              <w:r>
                <w:rPr>
                  <w:noProof/>
                  <w:lang w:val="en-US"/>
                </w:rPr>
                <w:br/>
                <w:t xml:space="preserve">Available at: </w:t>
              </w:r>
              <w:r>
                <w:rPr>
                  <w:noProof/>
                  <w:u w:val="single"/>
                  <w:lang w:val="en-US"/>
                </w:rPr>
                <w:t>https://bb-live-bucket.s3.eu-west-2.amazonaws.com/resourceFiles/1061657534471.pdf</w:t>
              </w:r>
              <w:r>
                <w:rPr>
                  <w:noProof/>
                  <w:lang w:val="en-US"/>
                </w:rPr>
                <w:br/>
                <w:t>[Accessed 19 March 2023].</w:t>
              </w:r>
            </w:p>
            <w:p w14:paraId="3744005B" w14:textId="77777777" w:rsidR="006E680F" w:rsidRDefault="006E680F" w:rsidP="006E680F">
              <w:pPr>
                <w:pStyle w:val="Bibliography"/>
                <w:rPr>
                  <w:noProof/>
                  <w:lang w:val="en-US"/>
                </w:rPr>
              </w:pPr>
              <w:r>
                <w:rPr>
                  <w:noProof/>
                  <w:lang w:val="en-US"/>
                </w:rPr>
                <w:t xml:space="preserve">Lev Vygotsky, Michael Cole, Vera John-Steiner, Sylvia Scribner, Ellen Souberman, 1978. </w:t>
              </w:r>
              <w:r>
                <w:rPr>
                  <w:i/>
                  <w:iCs/>
                  <w:noProof/>
                  <w:lang w:val="en-US"/>
                </w:rPr>
                <w:t xml:space="preserve">Mind in Society/ the deveopment of higher Psychological Processes. </w:t>
              </w:r>
              <w:r>
                <w:rPr>
                  <w:noProof/>
                  <w:lang w:val="en-US"/>
                </w:rPr>
                <w:t xml:space="preserve">[Online] </w:t>
              </w:r>
              <w:r>
                <w:rPr>
                  <w:noProof/>
                  <w:lang w:val="en-US"/>
                </w:rPr>
                <w:br/>
                <w:t xml:space="preserve">Available at: </w:t>
              </w:r>
              <w:r>
                <w:rPr>
                  <w:noProof/>
                  <w:u w:val="single"/>
                  <w:lang w:val="en-US"/>
                </w:rPr>
                <w:t>http://ouleft.org/wp-content/uploads/Vygotsky-Mind-in-Society.pdf</w:t>
              </w:r>
              <w:r>
                <w:rPr>
                  <w:noProof/>
                  <w:lang w:val="en-US"/>
                </w:rPr>
                <w:br/>
                <w:t>[Accessed 19 March 2023].</w:t>
              </w:r>
            </w:p>
            <w:p w14:paraId="46CE63B9" w14:textId="77777777" w:rsidR="006E680F" w:rsidRDefault="006E680F" w:rsidP="006E680F">
              <w:pPr>
                <w:pStyle w:val="Bibliography"/>
                <w:rPr>
                  <w:noProof/>
                  <w:lang w:val="en-US"/>
                </w:rPr>
              </w:pPr>
              <w:r>
                <w:rPr>
                  <w:noProof/>
                  <w:lang w:val="en-US"/>
                </w:rPr>
                <w:t xml:space="preserve">Margy Whalley and the pen green centre team, 2007. </w:t>
              </w:r>
              <w:r>
                <w:rPr>
                  <w:i/>
                  <w:iCs/>
                  <w:noProof/>
                  <w:lang w:val="en-US"/>
                </w:rPr>
                <w:t xml:space="preserve">Involving parents in their Childrens learning. </w:t>
              </w:r>
              <w:r>
                <w:rPr>
                  <w:noProof/>
                  <w:lang w:val="en-US"/>
                </w:rPr>
                <w:t>1st ed. London: SAGE publications company .</w:t>
              </w:r>
            </w:p>
            <w:p w14:paraId="76D480AD" w14:textId="77777777" w:rsidR="006E680F" w:rsidRDefault="006E680F" w:rsidP="006E680F">
              <w:pPr>
                <w:pStyle w:val="Bibliography"/>
                <w:rPr>
                  <w:noProof/>
                  <w:lang w:val="en-US"/>
                </w:rPr>
              </w:pPr>
              <w:r>
                <w:rPr>
                  <w:noProof/>
                  <w:lang w:val="en-US"/>
                </w:rPr>
                <w:t xml:space="preserve">McLeod, D. S., 2023. </w:t>
              </w:r>
              <w:r>
                <w:rPr>
                  <w:i/>
                  <w:iCs/>
                  <w:noProof/>
                  <w:lang w:val="en-US"/>
                </w:rPr>
                <w:t xml:space="preserve">Lev Vygotsky’s Sociocultural Theory Of Cognitive Development. </w:t>
              </w:r>
              <w:r>
                <w:rPr>
                  <w:noProof/>
                  <w:lang w:val="en-US"/>
                </w:rPr>
                <w:t xml:space="preserve">[Online] </w:t>
              </w:r>
              <w:r>
                <w:rPr>
                  <w:noProof/>
                  <w:lang w:val="en-US"/>
                </w:rPr>
                <w:br/>
                <w:t xml:space="preserve">Available at: </w:t>
              </w:r>
              <w:r>
                <w:rPr>
                  <w:noProof/>
                  <w:u w:val="single"/>
                  <w:lang w:val="en-US"/>
                </w:rPr>
                <w:t>https://simplypsychology.org/vygotsky.html</w:t>
              </w:r>
              <w:r>
                <w:rPr>
                  <w:noProof/>
                  <w:lang w:val="en-US"/>
                </w:rPr>
                <w:br/>
                <w:t>[Accessed 19 March 2023].</w:t>
              </w:r>
            </w:p>
            <w:p w14:paraId="51597032" w14:textId="77777777" w:rsidR="006E680F" w:rsidRDefault="006E680F" w:rsidP="006E680F">
              <w:pPr>
                <w:pStyle w:val="Bibliography"/>
                <w:rPr>
                  <w:noProof/>
                  <w:lang w:val="en-US"/>
                </w:rPr>
              </w:pPr>
              <w:r>
                <w:rPr>
                  <w:noProof/>
                  <w:lang w:val="en-US"/>
                </w:rPr>
                <w:t xml:space="preserve">McLeod, S., 2023. </w:t>
              </w:r>
              <w:r>
                <w:rPr>
                  <w:i/>
                  <w:iCs/>
                  <w:noProof/>
                  <w:lang w:val="en-US"/>
                </w:rPr>
                <w:t xml:space="preserve">Bronfenbrenner’s Ecological Systems Theory. </w:t>
              </w:r>
              <w:r>
                <w:rPr>
                  <w:noProof/>
                  <w:lang w:val="en-US"/>
                </w:rPr>
                <w:t xml:space="preserve">[Online] </w:t>
              </w:r>
              <w:r>
                <w:rPr>
                  <w:noProof/>
                  <w:lang w:val="en-US"/>
                </w:rPr>
                <w:br/>
                <w:t xml:space="preserve">Available at: </w:t>
              </w:r>
              <w:r>
                <w:rPr>
                  <w:noProof/>
                  <w:u w:val="single"/>
                  <w:lang w:val="en-US"/>
                </w:rPr>
                <w:t>https://simplypsychology.org/Bronfenbrenner.html</w:t>
              </w:r>
              <w:r>
                <w:rPr>
                  <w:noProof/>
                  <w:lang w:val="en-US"/>
                </w:rPr>
                <w:br/>
                <w:t>[Accessed 18 March 2023].</w:t>
              </w:r>
            </w:p>
            <w:p w14:paraId="6F321809" w14:textId="77777777" w:rsidR="006E680F" w:rsidRDefault="006E680F" w:rsidP="006E680F">
              <w:pPr>
                <w:pStyle w:val="Bibliography"/>
                <w:rPr>
                  <w:noProof/>
                  <w:lang w:val="en-US"/>
                </w:rPr>
              </w:pPr>
              <w:r>
                <w:rPr>
                  <w:noProof/>
                  <w:lang w:val="en-US"/>
                </w:rPr>
                <w:t xml:space="preserve">Patch, 2023.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https://patchcharity.org.uk/about/</w:t>
              </w:r>
              <w:r>
                <w:rPr>
                  <w:noProof/>
                  <w:lang w:val="en-US"/>
                </w:rPr>
                <w:br/>
                <w:t>[Accessed 19 March 2023].</w:t>
              </w:r>
            </w:p>
            <w:p w14:paraId="6FD1045B" w14:textId="77777777" w:rsidR="006E680F" w:rsidRDefault="006E680F" w:rsidP="006E680F">
              <w:pPr>
                <w:pStyle w:val="Bibliography"/>
                <w:rPr>
                  <w:noProof/>
                  <w:lang w:val="en-US"/>
                </w:rPr>
              </w:pPr>
              <w:r>
                <w:rPr>
                  <w:noProof/>
                  <w:lang w:val="en-US"/>
                </w:rPr>
                <w:t xml:space="preserve">Produce, P., 2023. </w:t>
              </w:r>
              <w:r>
                <w:rPr>
                  <w:i/>
                  <w:iCs/>
                  <w:noProof/>
                  <w:lang w:val="en-US"/>
                </w:rPr>
                <w:t xml:space="preserve">Our Values. </w:t>
              </w:r>
              <w:r>
                <w:rPr>
                  <w:noProof/>
                  <w:lang w:val="en-US"/>
                </w:rPr>
                <w:t xml:space="preserve">[Online] </w:t>
              </w:r>
              <w:r>
                <w:rPr>
                  <w:noProof/>
                  <w:lang w:val="en-US"/>
                </w:rPr>
                <w:br/>
                <w:t xml:space="preserve">Available at: </w:t>
              </w:r>
              <w:r>
                <w:rPr>
                  <w:noProof/>
                  <w:u w:val="single"/>
                  <w:lang w:val="en-US"/>
                </w:rPr>
                <w:t>https://www.puffinproduce.com/our-values/</w:t>
              </w:r>
              <w:r>
                <w:rPr>
                  <w:noProof/>
                  <w:lang w:val="en-US"/>
                </w:rPr>
                <w:br/>
                <w:t>[Accessed 19 March 2023].</w:t>
              </w:r>
            </w:p>
            <w:p w14:paraId="40A11743" w14:textId="77777777" w:rsidR="006E680F" w:rsidRDefault="006E680F" w:rsidP="006E680F">
              <w:pPr>
                <w:pStyle w:val="Bibliography"/>
                <w:rPr>
                  <w:noProof/>
                  <w:lang w:val="en-US"/>
                </w:rPr>
              </w:pPr>
              <w:r>
                <w:rPr>
                  <w:noProof/>
                  <w:lang w:val="en-US"/>
                </w:rPr>
                <w:t xml:space="preserve">Robinson, S., 2006. </w:t>
              </w:r>
              <w:r>
                <w:rPr>
                  <w:i/>
                  <w:iCs/>
                  <w:noProof/>
                  <w:lang w:val="en-US"/>
                </w:rPr>
                <w:t xml:space="preserve">Healthy eating in primary schools. </w:t>
              </w:r>
              <w:r>
                <w:rPr>
                  <w:noProof/>
                  <w:lang w:val="en-US"/>
                </w:rPr>
                <w:t>1st ed. London: SAGE publications company.</w:t>
              </w:r>
            </w:p>
            <w:p w14:paraId="7F063715" w14:textId="77777777" w:rsidR="006E680F" w:rsidRDefault="006E680F" w:rsidP="006E680F">
              <w:pPr>
                <w:pStyle w:val="Bibliography"/>
                <w:rPr>
                  <w:noProof/>
                  <w:lang w:val="en-US"/>
                </w:rPr>
              </w:pPr>
              <w:r>
                <w:rPr>
                  <w:noProof/>
                  <w:lang w:val="en-US"/>
                </w:rPr>
                <w:t xml:space="preserve">School, P. D. C., n.d. </w:t>
              </w:r>
              <w:r>
                <w:rPr>
                  <w:i/>
                  <w:iCs/>
                  <w:noProof/>
                  <w:lang w:val="en-US"/>
                </w:rPr>
                <w:t xml:space="preserve">Healthy schools. </w:t>
              </w:r>
              <w:r>
                <w:rPr>
                  <w:noProof/>
                  <w:lang w:val="en-US"/>
                </w:rPr>
                <w:t xml:space="preserve">[Online] </w:t>
              </w:r>
              <w:r>
                <w:rPr>
                  <w:noProof/>
                  <w:lang w:val="en-US"/>
                </w:rPr>
                <w:br/>
                <w:t xml:space="preserve">Available at: </w:t>
              </w:r>
              <w:r>
                <w:rPr>
                  <w:noProof/>
                  <w:u w:val="single"/>
                  <w:lang w:val="en-US"/>
                </w:rPr>
                <w:t>https://sites.google.com/hwbcymru.net/pdcsprimary/key-information/healthy-schools</w:t>
              </w:r>
              <w:r>
                <w:rPr>
                  <w:noProof/>
                  <w:lang w:val="en-US"/>
                </w:rPr>
                <w:br/>
                <w:t>[Accessed 18 March 2023].</w:t>
              </w:r>
            </w:p>
            <w:p w14:paraId="2C7C275A" w14:textId="77777777" w:rsidR="006E680F" w:rsidRDefault="006E680F" w:rsidP="006E680F">
              <w:pPr>
                <w:pStyle w:val="Bibliography"/>
                <w:rPr>
                  <w:noProof/>
                  <w:lang w:val="en-US"/>
                </w:rPr>
              </w:pPr>
              <w:r>
                <w:rPr>
                  <w:noProof/>
                  <w:lang w:val="en-US"/>
                </w:rPr>
                <w:lastRenderedPageBreak/>
                <w:t xml:space="preserve">Union, N. E., 2023. </w:t>
              </w:r>
              <w:r>
                <w:rPr>
                  <w:i/>
                  <w:iCs/>
                  <w:noProof/>
                  <w:lang w:val="en-US"/>
                </w:rPr>
                <w:t xml:space="preserve">Stop school cuts. </w:t>
              </w:r>
              <w:r>
                <w:rPr>
                  <w:noProof/>
                  <w:lang w:val="en-US"/>
                </w:rPr>
                <w:t xml:space="preserve">[Online] </w:t>
              </w:r>
              <w:r>
                <w:rPr>
                  <w:noProof/>
                  <w:lang w:val="en-US"/>
                </w:rPr>
                <w:br/>
                <w:t xml:space="preserve">Available at: </w:t>
              </w:r>
              <w:r>
                <w:rPr>
                  <w:noProof/>
                  <w:u w:val="single"/>
                  <w:lang w:val="en-US"/>
                </w:rPr>
                <w:t>https://schoolcuts.org.uk/methodology/</w:t>
              </w:r>
              <w:r>
                <w:rPr>
                  <w:noProof/>
                  <w:lang w:val="en-US"/>
                </w:rPr>
                <w:br/>
                <w:t>[Accessed 18 March 2023].</w:t>
              </w:r>
            </w:p>
            <w:p w14:paraId="31FE71F3" w14:textId="77777777" w:rsidR="006E680F" w:rsidRDefault="006E680F" w:rsidP="006E680F">
              <w:pPr>
                <w:pStyle w:val="Bibliography"/>
                <w:rPr>
                  <w:noProof/>
                  <w:lang w:val="en-US"/>
                </w:rPr>
              </w:pPr>
              <w:r>
                <w:rPr>
                  <w:noProof/>
                  <w:lang w:val="en-US"/>
                </w:rPr>
                <w:t xml:space="preserve">Urie Bronfrenbrenner and Stephen J. Ceci, 1994. </w:t>
              </w:r>
              <w:r>
                <w:rPr>
                  <w:i/>
                  <w:iCs/>
                  <w:noProof/>
                  <w:lang w:val="en-US"/>
                </w:rPr>
                <w:t xml:space="preserve">Nature-nurture reconceptualised developmental perspective: A bioecological model. </w:t>
              </w:r>
              <w:r>
                <w:rPr>
                  <w:noProof/>
                  <w:lang w:val="en-US"/>
                </w:rPr>
                <w:t xml:space="preserve">[Online] </w:t>
              </w:r>
              <w:r>
                <w:rPr>
                  <w:noProof/>
                  <w:lang w:val="en-US"/>
                </w:rPr>
                <w:br/>
                <w:t xml:space="preserve">Available at: </w:t>
              </w:r>
              <w:r>
                <w:rPr>
                  <w:noProof/>
                  <w:u w:val="single"/>
                  <w:lang w:val="en-US"/>
                </w:rPr>
                <w:t>https://static1.squarespace.com/static/57309137ab48de6f423b3eec/t/59aea54d4c0dbfd7d6e43622/1504617811640/Bronfenbrenner%26Ceci1994.pdf</w:t>
              </w:r>
              <w:r>
                <w:rPr>
                  <w:noProof/>
                  <w:lang w:val="en-US"/>
                </w:rPr>
                <w:br/>
                <w:t>[Accessed 19 March 2023].</w:t>
              </w:r>
            </w:p>
            <w:p w14:paraId="09665158" w14:textId="77777777" w:rsidR="006E680F" w:rsidRDefault="006E680F" w:rsidP="006E680F">
              <w:pPr>
                <w:pStyle w:val="Bibliography"/>
                <w:rPr>
                  <w:noProof/>
                  <w:lang w:val="en-US"/>
                </w:rPr>
              </w:pPr>
              <w:r>
                <w:rPr>
                  <w:noProof/>
                  <w:lang w:val="en-US"/>
                </w:rPr>
                <w:t xml:space="preserve">Wales, N. a. f. e. l., n.d. </w:t>
              </w:r>
              <w:r>
                <w:rPr>
                  <w:i/>
                  <w:iCs/>
                  <w:noProof/>
                  <w:lang w:val="en-US"/>
                </w:rPr>
                <w:t xml:space="preserve">Pembroke Dock Community School, Centred on supporting all learners and mindful of well-being. </w:t>
              </w:r>
              <w:r>
                <w:rPr>
                  <w:noProof/>
                  <w:lang w:val="en-US"/>
                </w:rPr>
                <w:t xml:space="preserve">[Online] </w:t>
              </w:r>
              <w:r>
                <w:rPr>
                  <w:noProof/>
                  <w:lang w:val="en-US"/>
                </w:rPr>
                <w:br/>
                <w:t xml:space="preserve">Available at: </w:t>
              </w:r>
              <w:r>
                <w:rPr>
                  <w:noProof/>
                  <w:u w:val="single"/>
                  <w:lang w:val="en-US"/>
                </w:rPr>
                <w:t>https://nael.cymru/case-studies/pembroke-dock-community-school/#:~:text=Information%20about%20the%20school&amp;text=2%25%20of%20children%20have%20English,three%20year%20average%2030%25).</w:t>
              </w:r>
              <w:r>
                <w:rPr>
                  <w:noProof/>
                  <w:lang w:val="en-US"/>
                </w:rPr>
                <w:br/>
                <w:t>[Accessed 14 March 2023].</w:t>
              </w:r>
            </w:p>
            <w:p w14:paraId="354B5D2F" w14:textId="77777777" w:rsidR="006E680F" w:rsidRDefault="006E680F" w:rsidP="006E680F">
              <w:pPr>
                <w:pStyle w:val="Bibliography"/>
                <w:rPr>
                  <w:noProof/>
                  <w:lang w:val="en-US"/>
                </w:rPr>
              </w:pPr>
              <w:r>
                <w:rPr>
                  <w:noProof/>
                  <w:lang w:val="en-US"/>
                </w:rPr>
                <w:t xml:space="preserve">Whalley, M., 2007. </w:t>
              </w:r>
              <w:r>
                <w:rPr>
                  <w:i/>
                  <w:iCs/>
                  <w:noProof/>
                  <w:lang w:val="en-US"/>
                </w:rPr>
                <w:t xml:space="preserve">Involving parents in their childrens learning. </w:t>
              </w:r>
              <w:r>
                <w:rPr>
                  <w:noProof/>
                  <w:lang w:val="en-US"/>
                </w:rPr>
                <w:t>London: SAGE publications company.</w:t>
              </w:r>
            </w:p>
            <w:p w14:paraId="2742A11A" w14:textId="77777777" w:rsidR="006E680F" w:rsidRDefault="006E680F" w:rsidP="006E680F">
              <w:pPr>
                <w:pStyle w:val="Bibliography"/>
                <w:rPr>
                  <w:noProof/>
                  <w:lang w:val="en-US"/>
                </w:rPr>
              </w:pPr>
              <w:r>
                <w:rPr>
                  <w:noProof/>
                  <w:lang w:val="en-US"/>
                </w:rPr>
                <w:t xml:space="preserve">Wiliam, D., 2006. </w:t>
              </w:r>
              <w:r>
                <w:rPr>
                  <w:i/>
                  <w:iCs/>
                  <w:noProof/>
                  <w:lang w:val="en-US"/>
                </w:rPr>
                <w:t xml:space="preserve">Assessment for Learning: why, what and how*. </w:t>
              </w:r>
              <w:r>
                <w:rPr>
                  <w:noProof/>
                  <w:lang w:val="en-US"/>
                </w:rPr>
                <w:t xml:space="preserve">[Online] </w:t>
              </w:r>
              <w:r>
                <w:rPr>
                  <w:noProof/>
                  <w:lang w:val="en-US"/>
                </w:rPr>
                <w:br/>
                <w:t xml:space="preserve">Available at: </w:t>
              </w:r>
              <w:r>
                <w:rPr>
                  <w:noProof/>
                  <w:u w:val="single"/>
                  <w:lang w:val="en-US"/>
                </w:rPr>
                <w:t>https://view.officeapps.live.com/op/view.aspx?src=https%3A%2F%2Fdylanwiliam.org%2FDylan_Wiliams_website%2FPapers_files%2FCambridge%2520AfL%2520keynote.doc&amp;wdOrigin=BROWSELINK</w:t>
              </w:r>
              <w:r>
                <w:rPr>
                  <w:noProof/>
                  <w:lang w:val="en-US"/>
                </w:rPr>
                <w:br/>
                <w:t>[Accessed 19 March 2023].</w:t>
              </w:r>
            </w:p>
            <w:p w14:paraId="422B31CB" w14:textId="77777777" w:rsidR="006E680F" w:rsidRDefault="006E680F" w:rsidP="006E680F">
              <w:pPr>
                <w:pStyle w:val="Bibliography"/>
                <w:rPr>
                  <w:noProof/>
                  <w:lang w:val="en-US"/>
                </w:rPr>
              </w:pPr>
              <w:r>
                <w:rPr>
                  <w:noProof/>
                  <w:lang w:val="en-US"/>
                </w:rPr>
                <w:t xml:space="preserve">Williams, K., 2022. Figures show Pembrokeshire's most and least deprived areas. </w:t>
              </w:r>
              <w:r>
                <w:rPr>
                  <w:i/>
                  <w:iCs/>
                  <w:noProof/>
                  <w:lang w:val="en-US"/>
                </w:rPr>
                <w:t xml:space="preserve">Western Telegraph </w:t>
              </w:r>
              <w:r>
                <w:rPr>
                  <w:noProof/>
                  <w:lang w:val="en-US"/>
                </w:rPr>
                <w:t xml:space="preserve">, 6 November. </w:t>
              </w:r>
            </w:p>
            <w:p w14:paraId="08DF6072" w14:textId="368D94A4" w:rsidR="006E680F" w:rsidRDefault="006E680F" w:rsidP="006E680F">
              <w:r>
                <w:rPr>
                  <w:b/>
                  <w:bCs/>
                  <w:noProof/>
                </w:rPr>
                <w:fldChar w:fldCharType="end"/>
              </w:r>
            </w:p>
          </w:sdtContent>
        </w:sdt>
      </w:sdtContent>
    </w:sdt>
    <w:p w14:paraId="0C092591" w14:textId="77777777" w:rsidR="006E680F" w:rsidRDefault="006E680F">
      <w:pPr>
        <w:jc w:val="center"/>
      </w:pPr>
    </w:p>
    <w:sectPr w:rsidR="006E680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EF042" w14:textId="77777777" w:rsidR="00E938EA" w:rsidRDefault="00E938EA">
      <w:pPr>
        <w:spacing w:after="0" w:line="240" w:lineRule="auto"/>
      </w:pPr>
      <w:r>
        <w:separator/>
      </w:r>
    </w:p>
  </w:endnote>
  <w:endnote w:type="continuationSeparator" w:id="0">
    <w:p w14:paraId="4F28C24A" w14:textId="77777777" w:rsidR="00E938EA" w:rsidRDefault="00E93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B1393" w14:textId="77777777" w:rsidR="00E938EA" w:rsidRDefault="00E938EA">
      <w:pPr>
        <w:spacing w:after="0" w:line="240" w:lineRule="auto"/>
      </w:pPr>
      <w:r>
        <w:rPr>
          <w:color w:val="000000"/>
        </w:rPr>
        <w:separator/>
      </w:r>
    </w:p>
  </w:footnote>
  <w:footnote w:type="continuationSeparator" w:id="0">
    <w:p w14:paraId="10321A21" w14:textId="77777777" w:rsidR="00E938EA" w:rsidRDefault="00E938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oNotDisplayPageBoundaries/>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75E"/>
    <w:rsid w:val="00001549"/>
    <w:rsid w:val="00001F81"/>
    <w:rsid w:val="00014116"/>
    <w:rsid w:val="00015E70"/>
    <w:rsid w:val="00025683"/>
    <w:rsid w:val="000304DE"/>
    <w:rsid w:val="000310EA"/>
    <w:rsid w:val="000361E0"/>
    <w:rsid w:val="0004241C"/>
    <w:rsid w:val="0004423A"/>
    <w:rsid w:val="000448FC"/>
    <w:rsid w:val="00057C25"/>
    <w:rsid w:val="0006177C"/>
    <w:rsid w:val="00061C22"/>
    <w:rsid w:val="00067A35"/>
    <w:rsid w:val="000707F1"/>
    <w:rsid w:val="0007316E"/>
    <w:rsid w:val="00074BE5"/>
    <w:rsid w:val="000750FB"/>
    <w:rsid w:val="0007512F"/>
    <w:rsid w:val="00082B1E"/>
    <w:rsid w:val="0008513D"/>
    <w:rsid w:val="00086973"/>
    <w:rsid w:val="00090747"/>
    <w:rsid w:val="000973A5"/>
    <w:rsid w:val="000A162F"/>
    <w:rsid w:val="000A34AC"/>
    <w:rsid w:val="000A7E4B"/>
    <w:rsid w:val="000B1700"/>
    <w:rsid w:val="000B2DE0"/>
    <w:rsid w:val="000B3229"/>
    <w:rsid w:val="000B3AD6"/>
    <w:rsid w:val="000C392F"/>
    <w:rsid w:val="000C6A80"/>
    <w:rsid w:val="000D0817"/>
    <w:rsid w:val="000D56C2"/>
    <w:rsid w:val="000D5ACC"/>
    <w:rsid w:val="000D5D45"/>
    <w:rsid w:val="000D705A"/>
    <w:rsid w:val="000E2D89"/>
    <w:rsid w:val="000F0A87"/>
    <w:rsid w:val="0011052B"/>
    <w:rsid w:val="00112A40"/>
    <w:rsid w:val="001132B3"/>
    <w:rsid w:val="00122290"/>
    <w:rsid w:val="00123BA7"/>
    <w:rsid w:val="00135BB7"/>
    <w:rsid w:val="00144A05"/>
    <w:rsid w:val="001457AB"/>
    <w:rsid w:val="00147EDF"/>
    <w:rsid w:val="00150316"/>
    <w:rsid w:val="00153D86"/>
    <w:rsid w:val="00155832"/>
    <w:rsid w:val="001562E8"/>
    <w:rsid w:val="00157DA7"/>
    <w:rsid w:val="001621F2"/>
    <w:rsid w:val="001645D3"/>
    <w:rsid w:val="00164D88"/>
    <w:rsid w:val="00171091"/>
    <w:rsid w:val="001720E5"/>
    <w:rsid w:val="00182061"/>
    <w:rsid w:val="00191EE0"/>
    <w:rsid w:val="00193AA3"/>
    <w:rsid w:val="001B2B06"/>
    <w:rsid w:val="001B4D0F"/>
    <w:rsid w:val="001B5FDD"/>
    <w:rsid w:val="001B6BC0"/>
    <w:rsid w:val="001B77C8"/>
    <w:rsid w:val="001B7C4D"/>
    <w:rsid w:val="001C3922"/>
    <w:rsid w:val="001C7EC8"/>
    <w:rsid w:val="001D13CF"/>
    <w:rsid w:val="001D7F9A"/>
    <w:rsid w:val="001E02B7"/>
    <w:rsid w:val="001E2C98"/>
    <w:rsid w:val="001E44A7"/>
    <w:rsid w:val="001E6879"/>
    <w:rsid w:val="001F7893"/>
    <w:rsid w:val="00201AF6"/>
    <w:rsid w:val="002027F8"/>
    <w:rsid w:val="00205C13"/>
    <w:rsid w:val="00205CED"/>
    <w:rsid w:val="00206149"/>
    <w:rsid w:val="002063BE"/>
    <w:rsid w:val="00207773"/>
    <w:rsid w:val="0021006C"/>
    <w:rsid w:val="0021035C"/>
    <w:rsid w:val="0021600F"/>
    <w:rsid w:val="0021782B"/>
    <w:rsid w:val="002212EC"/>
    <w:rsid w:val="00221424"/>
    <w:rsid w:val="00221D94"/>
    <w:rsid w:val="00225B56"/>
    <w:rsid w:val="0022711B"/>
    <w:rsid w:val="00227C02"/>
    <w:rsid w:val="00231E0D"/>
    <w:rsid w:val="00232E19"/>
    <w:rsid w:val="00233859"/>
    <w:rsid w:val="00237C55"/>
    <w:rsid w:val="00241443"/>
    <w:rsid w:val="002426AC"/>
    <w:rsid w:val="00250CC5"/>
    <w:rsid w:val="0025123E"/>
    <w:rsid w:val="00261A38"/>
    <w:rsid w:val="00265B79"/>
    <w:rsid w:val="002679BF"/>
    <w:rsid w:val="00274B08"/>
    <w:rsid w:val="00276AFA"/>
    <w:rsid w:val="00280D49"/>
    <w:rsid w:val="00283301"/>
    <w:rsid w:val="002837F6"/>
    <w:rsid w:val="00291816"/>
    <w:rsid w:val="00295891"/>
    <w:rsid w:val="00296E20"/>
    <w:rsid w:val="002B0D86"/>
    <w:rsid w:val="002B6FF5"/>
    <w:rsid w:val="002C1747"/>
    <w:rsid w:val="002C5937"/>
    <w:rsid w:val="002C5E41"/>
    <w:rsid w:val="002D1491"/>
    <w:rsid w:val="002D5AE1"/>
    <w:rsid w:val="002D7828"/>
    <w:rsid w:val="002E01E4"/>
    <w:rsid w:val="002E08F9"/>
    <w:rsid w:val="002E24A9"/>
    <w:rsid w:val="002E28C1"/>
    <w:rsid w:val="002E49E3"/>
    <w:rsid w:val="002E583E"/>
    <w:rsid w:val="002E7ECB"/>
    <w:rsid w:val="002F2E08"/>
    <w:rsid w:val="002F5097"/>
    <w:rsid w:val="0030167F"/>
    <w:rsid w:val="00301A93"/>
    <w:rsid w:val="00307F97"/>
    <w:rsid w:val="0031640F"/>
    <w:rsid w:val="00316FC4"/>
    <w:rsid w:val="00324A5E"/>
    <w:rsid w:val="00327367"/>
    <w:rsid w:val="00330F1E"/>
    <w:rsid w:val="00331B5C"/>
    <w:rsid w:val="00331C35"/>
    <w:rsid w:val="0033361A"/>
    <w:rsid w:val="0033533F"/>
    <w:rsid w:val="00340D1B"/>
    <w:rsid w:val="00344F14"/>
    <w:rsid w:val="00346F9C"/>
    <w:rsid w:val="003525C1"/>
    <w:rsid w:val="003533E4"/>
    <w:rsid w:val="00365259"/>
    <w:rsid w:val="00365859"/>
    <w:rsid w:val="00365AA3"/>
    <w:rsid w:val="00367C8E"/>
    <w:rsid w:val="00370092"/>
    <w:rsid w:val="00371A46"/>
    <w:rsid w:val="00374F45"/>
    <w:rsid w:val="00375531"/>
    <w:rsid w:val="00375876"/>
    <w:rsid w:val="003840EF"/>
    <w:rsid w:val="00385455"/>
    <w:rsid w:val="00390F5B"/>
    <w:rsid w:val="00396B77"/>
    <w:rsid w:val="00396D42"/>
    <w:rsid w:val="00396FAC"/>
    <w:rsid w:val="003C26E9"/>
    <w:rsid w:val="003D12C9"/>
    <w:rsid w:val="003D171C"/>
    <w:rsid w:val="003D2D26"/>
    <w:rsid w:val="003D60CD"/>
    <w:rsid w:val="003E065B"/>
    <w:rsid w:val="003E189F"/>
    <w:rsid w:val="003E47BF"/>
    <w:rsid w:val="003E7AA8"/>
    <w:rsid w:val="003F1A87"/>
    <w:rsid w:val="003F2CCA"/>
    <w:rsid w:val="003F439C"/>
    <w:rsid w:val="0041094B"/>
    <w:rsid w:val="004128FE"/>
    <w:rsid w:val="00415AE1"/>
    <w:rsid w:val="00422EBC"/>
    <w:rsid w:val="00423C43"/>
    <w:rsid w:val="004349F0"/>
    <w:rsid w:val="0044165B"/>
    <w:rsid w:val="004461FD"/>
    <w:rsid w:val="00446594"/>
    <w:rsid w:val="00447FEC"/>
    <w:rsid w:val="00450457"/>
    <w:rsid w:val="00453AAE"/>
    <w:rsid w:val="00457895"/>
    <w:rsid w:val="00462931"/>
    <w:rsid w:val="0046357D"/>
    <w:rsid w:val="004639DF"/>
    <w:rsid w:val="00466431"/>
    <w:rsid w:val="00471C2D"/>
    <w:rsid w:val="00473230"/>
    <w:rsid w:val="00473DD1"/>
    <w:rsid w:val="00476B61"/>
    <w:rsid w:val="00477C86"/>
    <w:rsid w:val="004835FC"/>
    <w:rsid w:val="00483829"/>
    <w:rsid w:val="0048704A"/>
    <w:rsid w:val="00490BBB"/>
    <w:rsid w:val="004925E2"/>
    <w:rsid w:val="00493310"/>
    <w:rsid w:val="004943CA"/>
    <w:rsid w:val="00496FFA"/>
    <w:rsid w:val="004A0AB0"/>
    <w:rsid w:val="004A10F3"/>
    <w:rsid w:val="004A1D55"/>
    <w:rsid w:val="004A1FBE"/>
    <w:rsid w:val="004A43B0"/>
    <w:rsid w:val="004A71B1"/>
    <w:rsid w:val="004A79B4"/>
    <w:rsid w:val="004B5764"/>
    <w:rsid w:val="004B61EA"/>
    <w:rsid w:val="004B722C"/>
    <w:rsid w:val="004C195D"/>
    <w:rsid w:val="004C296D"/>
    <w:rsid w:val="004C4C92"/>
    <w:rsid w:val="004E18CA"/>
    <w:rsid w:val="004E1951"/>
    <w:rsid w:val="004E3B60"/>
    <w:rsid w:val="004E5B80"/>
    <w:rsid w:val="00501094"/>
    <w:rsid w:val="005017D9"/>
    <w:rsid w:val="00501DD2"/>
    <w:rsid w:val="00504096"/>
    <w:rsid w:val="005041F6"/>
    <w:rsid w:val="00505381"/>
    <w:rsid w:val="00506F89"/>
    <w:rsid w:val="00507446"/>
    <w:rsid w:val="005075C3"/>
    <w:rsid w:val="00513B82"/>
    <w:rsid w:val="00515735"/>
    <w:rsid w:val="00515EA7"/>
    <w:rsid w:val="00524C2E"/>
    <w:rsid w:val="00527C42"/>
    <w:rsid w:val="00535AD3"/>
    <w:rsid w:val="005376F1"/>
    <w:rsid w:val="00545CFA"/>
    <w:rsid w:val="00546B8C"/>
    <w:rsid w:val="00547B05"/>
    <w:rsid w:val="00547B0B"/>
    <w:rsid w:val="00547C7A"/>
    <w:rsid w:val="005625BE"/>
    <w:rsid w:val="00564387"/>
    <w:rsid w:val="00564868"/>
    <w:rsid w:val="00564991"/>
    <w:rsid w:val="005673B2"/>
    <w:rsid w:val="00575674"/>
    <w:rsid w:val="00577A4B"/>
    <w:rsid w:val="00580C1F"/>
    <w:rsid w:val="00581248"/>
    <w:rsid w:val="00581358"/>
    <w:rsid w:val="00582020"/>
    <w:rsid w:val="00583FAF"/>
    <w:rsid w:val="005853A5"/>
    <w:rsid w:val="0058599C"/>
    <w:rsid w:val="0059139A"/>
    <w:rsid w:val="005916B9"/>
    <w:rsid w:val="00597743"/>
    <w:rsid w:val="005A01A0"/>
    <w:rsid w:val="005A1272"/>
    <w:rsid w:val="005A1CD2"/>
    <w:rsid w:val="005A3153"/>
    <w:rsid w:val="005A3944"/>
    <w:rsid w:val="005A4AD3"/>
    <w:rsid w:val="005A55A1"/>
    <w:rsid w:val="005A5BE8"/>
    <w:rsid w:val="005B2236"/>
    <w:rsid w:val="005B35C5"/>
    <w:rsid w:val="005B5E11"/>
    <w:rsid w:val="005B6AE1"/>
    <w:rsid w:val="005B6DF8"/>
    <w:rsid w:val="005B78D7"/>
    <w:rsid w:val="005C05DD"/>
    <w:rsid w:val="005C1456"/>
    <w:rsid w:val="005C4863"/>
    <w:rsid w:val="005C60C4"/>
    <w:rsid w:val="005D0326"/>
    <w:rsid w:val="005D26EB"/>
    <w:rsid w:val="005D4C2D"/>
    <w:rsid w:val="005D50C0"/>
    <w:rsid w:val="005D5DB0"/>
    <w:rsid w:val="005D77E3"/>
    <w:rsid w:val="005E149D"/>
    <w:rsid w:val="005E3082"/>
    <w:rsid w:val="005E5B5A"/>
    <w:rsid w:val="005F16D5"/>
    <w:rsid w:val="005F6105"/>
    <w:rsid w:val="00600C1F"/>
    <w:rsid w:val="00611ACA"/>
    <w:rsid w:val="00614006"/>
    <w:rsid w:val="00615B21"/>
    <w:rsid w:val="006166C1"/>
    <w:rsid w:val="00622B61"/>
    <w:rsid w:val="00624DEC"/>
    <w:rsid w:val="0062750B"/>
    <w:rsid w:val="006310A1"/>
    <w:rsid w:val="00637F63"/>
    <w:rsid w:val="00661B51"/>
    <w:rsid w:val="00666E96"/>
    <w:rsid w:val="00667E8E"/>
    <w:rsid w:val="0067027D"/>
    <w:rsid w:val="006715D7"/>
    <w:rsid w:val="00673E28"/>
    <w:rsid w:val="006758B8"/>
    <w:rsid w:val="00676924"/>
    <w:rsid w:val="0068335E"/>
    <w:rsid w:val="006858A0"/>
    <w:rsid w:val="006869E6"/>
    <w:rsid w:val="00686B6E"/>
    <w:rsid w:val="00692E41"/>
    <w:rsid w:val="006950FA"/>
    <w:rsid w:val="00697CE6"/>
    <w:rsid w:val="006A020B"/>
    <w:rsid w:val="006A2489"/>
    <w:rsid w:val="006A592F"/>
    <w:rsid w:val="006A5AF9"/>
    <w:rsid w:val="006A669F"/>
    <w:rsid w:val="006B4063"/>
    <w:rsid w:val="006C1AD3"/>
    <w:rsid w:val="006C6B25"/>
    <w:rsid w:val="006D1136"/>
    <w:rsid w:val="006E1726"/>
    <w:rsid w:val="006E4B33"/>
    <w:rsid w:val="006E680F"/>
    <w:rsid w:val="006F410F"/>
    <w:rsid w:val="006F7B97"/>
    <w:rsid w:val="006F7BA3"/>
    <w:rsid w:val="007014A7"/>
    <w:rsid w:val="00702AA8"/>
    <w:rsid w:val="00702C72"/>
    <w:rsid w:val="00707A79"/>
    <w:rsid w:val="0071222E"/>
    <w:rsid w:val="00715719"/>
    <w:rsid w:val="00716DEE"/>
    <w:rsid w:val="007226A6"/>
    <w:rsid w:val="00725D35"/>
    <w:rsid w:val="0073474D"/>
    <w:rsid w:val="00735B84"/>
    <w:rsid w:val="00735E09"/>
    <w:rsid w:val="0073694B"/>
    <w:rsid w:val="00736BFB"/>
    <w:rsid w:val="00741152"/>
    <w:rsid w:val="00743DBC"/>
    <w:rsid w:val="00745C96"/>
    <w:rsid w:val="00747672"/>
    <w:rsid w:val="00747B04"/>
    <w:rsid w:val="00750440"/>
    <w:rsid w:val="007515B8"/>
    <w:rsid w:val="0075475E"/>
    <w:rsid w:val="00754E20"/>
    <w:rsid w:val="007561A4"/>
    <w:rsid w:val="0075716B"/>
    <w:rsid w:val="00757AE3"/>
    <w:rsid w:val="00760B34"/>
    <w:rsid w:val="0076197B"/>
    <w:rsid w:val="0078308B"/>
    <w:rsid w:val="00790991"/>
    <w:rsid w:val="0079128D"/>
    <w:rsid w:val="007A2C21"/>
    <w:rsid w:val="007A7D20"/>
    <w:rsid w:val="007B0AA2"/>
    <w:rsid w:val="007B330C"/>
    <w:rsid w:val="007B63CF"/>
    <w:rsid w:val="007B66FD"/>
    <w:rsid w:val="007C5719"/>
    <w:rsid w:val="007D24E1"/>
    <w:rsid w:val="007D5919"/>
    <w:rsid w:val="007E1842"/>
    <w:rsid w:val="007E40C9"/>
    <w:rsid w:val="007F1B93"/>
    <w:rsid w:val="007F4BDC"/>
    <w:rsid w:val="007F50CC"/>
    <w:rsid w:val="00800F77"/>
    <w:rsid w:val="008070EA"/>
    <w:rsid w:val="00807C65"/>
    <w:rsid w:val="00811A3F"/>
    <w:rsid w:val="008126E6"/>
    <w:rsid w:val="00815D19"/>
    <w:rsid w:val="008317D2"/>
    <w:rsid w:val="00833684"/>
    <w:rsid w:val="00834A9A"/>
    <w:rsid w:val="00837425"/>
    <w:rsid w:val="008409BB"/>
    <w:rsid w:val="00853A28"/>
    <w:rsid w:val="00857DCD"/>
    <w:rsid w:val="008721F0"/>
    <w:rsid w:val="008726E0"/>
    <w:rsid w:val="0087399F"/>
    <w:rsid w:val="00874066"/>
    <w:rsid w:val="00875D0F"/>
    <w:rsid w:val="00880E12"/>
    <w:rsid w:val="008836F7"/>
    <w:rsid w:val="00883E9E"/>
    <w:rsid w:val="00884C37"/>
    <w:rsid w:val="00885CD2"/>
    <w:rsid w:val="008907EF"/>
    <w:rsid w:val="00892699"/>
    <w:rsid w:val="00894488"/>
    <w:rsid w:val="008B4CFD"/>
    <w:rsid w:val="008C0FB9"/>
    <w:rsid w:val="008C317A"/>
    <w:rsid w:val="008C483C"/>
    <w:rsid w:val="008C4F90"/>
    <w:rsid w:val="008C505E"/>
    <w:rsid w:val="008D246E"/>
    <w:rsid w:val="008D6AD2"/>
    <w:rsid w:val="008E5E3D"/>
    <w:rsid w:val="008E79AB"/>
    <w:rsid w:val="008F20CA"/>
    <w:rsid w:val="008F6AD9"/>
    <w:rsid w:val="008F7314"/>
    <w:rsid w:val="00903AEF"/>
    <w:rsid w:val="009055CA"/>
    <w:rsid w:val="00910201"/>
    <w:rsid w:val="009128B0"/>
    <w:rsid w:val="00914C34"/>
    <w:rsid w:val="00920BFA"/>
    <w:rsid w:val="00921039"/>
    <w:rsid w:val="00921B53"/>
    <w:rsid w:val="0092525C"/>
    <w:rsid w:val="0092579C"/>
    <w:rsid w:val="00925CD2"/>
    <w:rsid w:val="009316F6"/>
    <w:rsid w:val="00932639"/>
    <w:rsid w:val="00936722"/>
    <w:rsid w:val="00937862"/>
    <w:rsid w:val="00941007"/>
    <w:rsid w:val="009552FB"/>
    <w:rsid w:val="0095604F"/>
    <w:rsid w:val="00957924"/>
    <w:rsid w:val="00960291"/>
    <w:rsid w:val="00960DA5"/>
    <w:rsid w:val="00961489"/>
    <w:rsid w:val="009625F6"/>
    <w:rsid w:val="0096601D"/>
    <w:rsid w:val="00971324"/>
    <w:rsid w:val="00972071"/>
    <w:rsid w:val="00973BB4"/>
    <w:rsid w:val="00993A6A"/>
    <w:rsid w:val="00995097"/>
    <w:rsid w:val="009A4CD5"/>
    <w:rsid w:val="009A634D"/>
    <w:rsid w:val="009B6CEE"/>
    <w:rsid w:val="009C20C5"/>
    <w:rsid w:val="009C4238"/>
    <w:rsid w:val="009D0B3D"/>
    <w:rsid w:val="009D2504"/>
    <w:rsid w:val="009D3CF4"/>
    <w:rsid w:val="009D47F5"/>
    <w:rsid w:val="009D70FB"/>
    <w:rsid w:val="009E3735"/>
    <w:rsid w:val="009E4D9E"/>
    <w:rsid w:val="009E75F1"/>
    <w:rsid w:val="009E7B44"/>
    <w:rsid w:val="009F1565"/>
    <w:rsid w:val="009F2BC8"/>
    <w:rsid w:val="009F39AC"/>
    <w:rsid w:val="00A07DDA"/>
    <w:rsid w:val="00A10FEC"/>
    <w:rsid w:val="00A1180B"/>
    <w:rsid w:val="00A20422"/>
    <w:rsid w:val="00A25B96"/>
    <w:rsid w:val="00A2664E"/>
    <w:rsid w:val="00A303DF"/>
    <w:rsid w:val="00A31554"/>
    <w:rsid w:val="00A36B95"/>
    <w:rsid w:val="00A43409"/>
    <w:rsid w:val="00A44900"/>
    <w:rsid w:val="00A502BC"/>
    <w:rsid w:val="00A50A8B"/>
    <w:rsid w:val="00A549AD"/>
    <w:rsid w:val="00A60907"/>
    <w:rsid w:val="00A64A1E"/>
    <w:rsid w:val="00A66C68"/>
    <w:rsid w:val="00A72A0E"/>
    <w:rsid w:val="00A76C1F"/>
    <w:rsid w:val="00A8152D"/>
    <w:rsid w:val="00A8207B"/>
    <w:rsid w:val="00A8462B"/>
    <w:rsid w:val="00A86177"/>
    <w:rsid w:val="00A86547"/>
    <w:rsid w:val="00A92D9E"/>
    <w:rsid w:val="00A9458F"/>
    <w:rsid w:val="00A95C14"/>
    <w:rsid w:val="00A96D68"/>
    <w:rsid w:val="00AA27E8"/>
    <w:rsid w:val="00AB45DD"/>
    <w:rsid w:val="00AC0781"/>
    <w:rsid w:val="00AC2D12"/>
    <w:rsid w:val="00AC3D86"/>
    <w:rsid w:val="00AC7E31"/>
    <w:rsid w:val="00AD019A"/>
    <w:rsid w:val="00AD138B"/>
    <w:rsid w:val="00AD6017"/>
    <w:rsid w:val="00AE4CF8"/>
    <w:rsid w:val="00AE4D4D"/>
    <w:rsid w:val="00AE6602"/>
    <w:rsid w:val="00AF0948"/>
    <w:rsid w:val="00AF3203"/>
    <w:rsid w:val="00AF3CCF"/>
    <w:rsid w:val="00AF4964"/>
    <w:rsid w:val="00AF65B2"/>
    <w:rsid w:val="00B016A3"/>
    <w:rsid w:val="00B01EE6"/>
    <w:rsid w:val="00B02392"/>
    <w:rsid w:val="00B05683"/>
    <w:rsid w:val="00B05F02"/>
    <w:rsid w:val="00B06F50"/>
    <w:rsid w:val="00B07406"/>
    <w:rsid w:val="00B10556"/>
    <w:rsid w:val="00B12372"/>
    <w:rsid w:val="00B15002"/>
    <w:rsid w:val="00B16B7C"/>
    <w:rsid w:val="00B40514"/>
    <w:rsid w:val="00B409F1"/>
    <w:rsid w:val="00B50F2D"/>
    <w:rsid w:val="00B5244A"/>
    <w:rsid w:val="00B53CF3"/>
    <w:rsid w:val="00B53FE9"/>
    <w:rsid w:val="00B57C79"/>
    <w:rsid w:val="00B631E8"/>
    <w:rsid w:val="00B642E4"/>
    <w:rsid w:val="00B64328"/>
    <w:rsid w:val="00B71DE5"/>
    <w:rsid w:val="00B74220"/>
    <w:rsid w:val="00B7453C"/>
    <w:rsid w:val="00B82245"/>
    <w:rsid w:val="00B823BB"/>
    <w:rsid w:val="00B82FE6"/>
    <w:rsid w:val="00B84A48"/>
    <w:rsid w:val="00B91EBF"/>
    <w:rsid w:val="00B9272B"/>
    <w:rsid w:val="00B9310E"/>
    <w:rsid w:val="00B9553E"/>
    <w:rsid w:val="00BA215C"/>
    <w:rsid w:val="00BA3610"/>
    <w:rsid w:val="00BA3783"/>
    <w:rsid w:val="00BA3AC7"/>
    <w:rsid w:val="00BA7D5B"/>
    <w:rsid w:val="00BB0DA2"/>
    <w:rsid w:val="00BB240E"/>
    <w:rsid w:val="00BB4E57"/>
    <w:rsid w:val="00BB70A0"/>
    <w:rsid w:val="00BB7281"/>
    <w:rsid w:val="00BB7AE5"/>
    <w:rsid w:val="00BB7CC1"/>
    <w:rsid w:val="00BC2A73"/>
    <w:rsid w:val="00BC4A30"/>
    <w:rsid w:val="00BD07CC"/>
    <w:rsid w:val="00BD1244"/>
    <w:rsid w:val="00BD19ED"/>
    <w:rsid w:val="00BD21E6"/>
    <w:rsid w:val="00BD423D"/>
    <w:rsid w:val="00BD5704"/>
    <w:rsid w:val="00BD62FC"/>
    <w:rsid w:val="00BE446B"/>
    <w:rsid w:val="00BE5F2E"/>
    <w:rsid w:val="00BE65ED"/>
    <w:rsid w:val="00BE75EA"/>
    <w:rsid w:val="00BF1FDF"/>
    <w:rsid w:val="00BF3015"/>
    <w:rsid w:val="00BF783E"/>
    <w:rsid w:val="00C056B9"/>
    <w:rsid w:val="00C11E59"/>
    <w:rsid w:val="00C15C78"/>
    <w:rsid w:val="00C15CA4"/>
    <w:rsid w:val="00C16416"/>
    <w:rsid w:val="00C21DFB"/>
    <w:rsid w:val="00C22BDE"/>
    <w:rsid w:val="00C27792"/>
    <w:rsid w:val="00C30836"/>
    <w:rsid w:val="00C32B75"/>
    <w:rsid w:val="00C33487"/>
    <w:rsid w:val="00C372F9"/>
    <w:rsid w:val="00C409C6"/>
    <w:rsid w:val="00C4720E"/>
    <w:rsid w:val="00C475C1"/>
    <w:rsid w:val="00C50C5D"/>
    <w:rsid w:val="00C54E7F"/>
    <w:rsid w:val="00C60872"/>
    <w:rsid w:val="00C64D0A"/>
    <w:rsid w:val="00C70263"/>
    <w:rsid w:val="00C7160F"/>
    <w:rsid w:val="00C74152"/>
    <w:rsid w:val="00C74C68"/>
    <w:rsid w:val="00C76063"/>
    <w:rsid w:val="00C76F7F"/>
    <w:rsid w:val="00C8254B"/>
    <w:rsid w:val="00C85C2E"/>
    <w:rsid w:val="00CA15E5"/>
    <w:rsid w:val="00CA19A3"/>
    <w:rsid w:val="00CA1EF9"/>
    <w:rsid w:val="00CB05E5"/>
    <w:rsid w:val="00CB2476"/>
    <w:rsid w:val="00CB5C5A"/>
    <w:rsid w:val="00CB6CD8"/>
    <w:rsid w:val="00CC3915"/>
    <w:rsid w:val="00CC3B81"/>
    <w:rsid w:val="00CC40CE"/>
    <w:rsid w:val="00CC443D"/>
    <w:rsid w:val="00CC6234"/>
    <w:rsid w:val="00CC67A2"/>
    <w:rsid w:val="00CD000C"/>
    <w:rsid w:val="00CD171A"/>
    <w:rsid w:val="00CD27F3"/>
    <w:rsid w:val="00CD42D0"/>
    <w:rsid w:val="00CD6896"/>
    <w:rsid w:val="00CD749F"/>
    <w:rsid w:val="00CD78D6"/>
    <w:rsid w:val="00CE381E"/>
    <w:rsid w:val="00CF07F6"/>
    <w:rsid w:val="00CF294E"/>
    <w:rsid w:val="00CF5739"/>
    <w:rsid w:val="00D01F28"/>
    <w:rsid w:val="00D05951"/>
    <w:rsid w:val="00D07756"/>
    <w:rsid w:val="00D10166"/>
    <w:rsid w:val="00D11A05"/>
    <w:rsid w:val="00D11DC3"/>
    <w:rsid w:val="00D13039"/>
    <w:rsid w:val="00D13194"/>
    <w:rsid w:val="00D13B5F"/>
    <w:rsid w:val="00D14257"/>
    <w:rsid w:val="00D15C5E"/>
    <w:rsid w:val="00D17172"/>
    <w:rsid w:val="00D25DE0"/>
    <w:rsid w:val="00D27AE1"/>
    <w:rsid w:val="00D305E0"/>
    <w:rsid w:val="00D31F25"/>
    <w:rsid w:val="00D342FD"/>
    <w:rsid w:val="00D42983"/>
    <w:rsid w:val="00D44C6A"/>
    <w:rsid w:val="00D45218"/>
    <w:rsid w:val="00D503C5"/>
    <w:rsid w:val="00D511D0"/>
    <w:rsid w:val="00D55BE7"/>
    <w:rsid w:val="00D571BB"/>
    <w:rsid w:val="00D57C55"/>
    <w:rsid w:val="00D60DDC"/>
    <w:rsid w:val="00D67664"/>
    <w:rsid w:val="00D72189"/>
    <w:rsid w:val="00D72BBE"/>
    <w:rsid w:val="00D72E22"/>
    <w:rsid w:val="00D7594D"/>
    <w:rsid w:val="00D7731C"/>
    <w:rsid w:val="00D8136E"/>
    <w:rsid w:val="00D82AAC"/>
    <w:rsid w:val="00D8418D"/>
    <w:rsid w:val="00D8711B"/>
    <w:rsid w:val="00D954E7"/>
    <w:rsid w:val="00D96108"/>
    <w:rsid w:val="00DB2412"/>
    <w:rsid w:val="00DB30E0"/>
    <w:rsid w:val="00DB4EB2"/>
    <w:rsid w:val="00DB7B17"/>
    <w:rsid w:val="00DC6937"/>
    <w:rsid w:val="00DD0D60"/>
    <w:rsid w:val="00DD0E24"/>
    <w:rsid w:val="00DD2D4A"/>
    <w:rsid w:val="00DD338B"/>
    <w:rsid w:val="00DE0308"/>
    <w:rsid w:val="00DE54E4"/>
    <w:rsid w:val="00DF06F2"/>
    <w:rsid w:val="00DF099E"/>
    <w:rsid w:val="00DF0D5D"/>
    <w:rsid w:val="00DF1F36"/>
    <w:rsid w:val="00DF32CC"/>
    <w:rsid w:val="00DF3B2E"/>
    <w:rsid w:val="00E01866"/>
    <w:rsid w:val="00E124A0"/>
    <w:rsid w:val="00E12AFA"/>
    <w:rsid w:val="00E131AF"/>
    <w:rsid w:val="00E26D09"/>
    <w:rsid w:val="00E3123B"/>
    <w:rsid w:val="00E328F0"/>
    <w:rsid w:val="00E37A14"/>
    <w:rsid w:val="00E37C24"/>
    <w:rsid w:val="00E415CE"/>
    <w:rsid w:val="00E42C60"/>
    <w:rsid w:val="00E55C92"/>
    <w:rsid w:val="00E5622E"/>
    <w:rsid w:val="00E62356"/>
    <w:rsid w:val="00E65983"/>
    <w:rsid w:val="00E71669"/>
    <w:rsid w:val="00E71F0C"/>
    <w:rsid w:val="00E73855"/>
    <w:rsid w:val="00E759DD"/>
    <w:rsid w:val="00E763FC"/>
    <w:rsid w:val="00E77600"/>
    <w:rsid w:val="00E80CE3"/>
    <w:rsid w:val="00E81B58"/>
    <w:rsid w:val="00E91061"/>
    <w:rsid w:val="00E92068"/>
    <w:rsid w:val="00E938EA"/>
    <w:rsid w:val="00E93BB6"/>
    <w:rsid w:val="00E95608"/>
    <w:rsid w:val="00EA1358"/>
    <w:rsid w:val="00EA67A8"/>
    <w:rsid w:val="00EB5200"/>
    <w:rsid w:val="00EC11C1"/>
    <w:rsid w:val="00EC1EDA"/>
    <w:rsid w:val="00EC3B61"/>
    <w:rsid w:val="00ED3A61"/>
    <w:rsid w:val="00ED3E30"/>
    <w:rsid w:val="00ED7CB2"/>
    <w:rsid w:val="00EE34B8"/>
    <w:rsid w:val="00EE4110"/>
    <w:rsid w:val="00EE6B93"/>
    <w:rsid w:val="00F00F92"/>
    <w:rsid w:val="00F22BDB"/>
    <w:rsid w:val="00F2582E"/>
    <w:rsid w:val="00F25AA5"/>
    <w:rsid w:val="00F269B1"/>
    <w:rsid w:val="00F31142"/>
    <w:rsid w:val="00F319EF"/>
    <w:rsid w:val="00F40DCB"/>
    <w:rsid w:val="00F41777"/>
    <w:rsid w:val="00F430F0"/>
    <w:rsid w:val="00F45B26"/>
    <w:rsid w:val="00F4674E"/>
    <w:rsid w:val="00F52A14"/>
    <w:rsid w:val="00F5429B"/>
    <w:rsid w:val="00F5473D"/>
    <w:rsid w:val="00F54D70"/>
    <w:rsid w:val="00F5642A"/>
    <w:rsid w:val="00F566A4"/>
    <w:rsid w:val="00F603C0"/>
    <w:rsid w:val="00F618C4"/>
    <w:rsid w:val="00F64BB6"/>
    <w:rsid w:val="00F721B2"/>
    <w:rsid w:val="00F73B73"/>
    <w:rsid w:val="00F74351"/>
    <w:rsid w:val="00F746C8"/>
    <w:rsid w:val="00F75970"/>
    <w:rsid w:val="00F82F94"/>
    <w:rsid w:val="00F958F1"/>
    <w:rsid w:val="00F971B7"/>
    <w:rsid w:val="00FA176F"/>
    <w:rsid w:val="00FA1B5E"/>
    <w:rsid w:val="00FA257E"/>
    <w:rsid w:val="00FA29CF"/>
    <w:rsid w:val="00FA680F"/>
    <w:rsid w:val="00FA724D"/>
    <w:rsid w:val="00FB2D87"/>
    <w:rsid w:val="00FB55F7"/>
    <w:rsid w:val="00FB64E7"/>
    <w:rsid w:val="00FC4B24"/>
    <w:rsid w:val="00FD0222"/>
    <w:rsid w:val="00FD6191"/>
    <w:rsid w:val="00FE1CF5"/>
    <w:rsid w:val="00FE34FC"/>
    <w:rsid w:val="00FE4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6BB23"/>
  <w15:docId w15:val="{BEDD2349-5245-4249-BC85-B179D5BF0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6E680F"/>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Definition">
    <w:name w:val="HTML Definition"/>
    <w:basedOn w:val="DefaultParagraphFont"/>
    <w:uiPriority w:val="99"/>
    <w:semiHidden/>
    <w:unhideWhenUsed/>
    <w:rsid w:val="00D25DE0"/>
    <w:rPr>
      <w:i/>
      <w:iCs/>
    </w:rPr>
  </w:style>
  <w:style w:type="character" w:styleId="Strong">
    <w:name w:val="Strong"/>
    <w:basedOn w:val="DefaultParagraphFont"/>
    <w:uiPriority w:val="22"/>
    <w:qFormat/>
    <w:rsid w:val="00FA680F"/>
    <w:rPr>
      <w:b/>
      <w:bCs/>
    </w:rPr>
  </w:style>
  <w:style w:type="character" w:customStyle="1" w:styleId="Heading1Char">
    <w:name w:val="Heading 1 Char"/>
    <w:basedOn w:val="DefaultParagraphFont"/>
    <w:link w:val="Heading1"/>
    <w:uiPriority w:val="9"/>
    <w:rsid w:val="006E680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E680F"/>
  </w:style>
  <w:style w:type="character" w:customStyle="1" w:styleId="AssignBodyChar">
    <w:name w:val="AssignBody Char"/>
    <w:basedOn w:val="DefaultParagraphFont"/>
    <w:link w:val="AssignBody"/>
    <w:locked/>
    <w:rsid w:val="008C0FB9"/>
    <w:rPr>
      <w:rFonts w:ascii="Arial" w:hAnsi="Arial" w:cs="Arial"/>
    </w:rPr>
  </w:style>
  <w:style w:type="paragraph" w:customStyle="1" w:styleId="AssignBody">
    <w:name w:val="AssignBody"/>
    <w:basedOn w:val="Normal"/>
    <w:link w:val="AssignBodyChar"/>
    <w:qFormat/>
    <w:rsid w:val="008C0FB9"/>
    <w:pPr>
      <w:suppressAutoHyphens w:val="0"/>
      <w:autoSpaceDN/>
      <w:spacing w:after="0" w:line="360" w:lineRule="auto"/>
    </w:pPr>
    <w:rPr>
      <w:rFonts w:ascii="Arial" w:hAnsi="Arial" w:cs="Arial"/>
    </w:rPr>
  </w:style>
  <w:style w:type="table" w:styleId="TableGrid">
    <w:name w:val="Table Grid"/>
    <w:basedOn w:val="TableNormal"/>
    <w:uiPriority w:val="39"/>
    <w:rsid w:val="008C0FB9"/>
    <w:pPr>
      <w:autoSpaceDN/>
      <w:spacing w:after="0" w:line="240" w:lineRule="auto"/>
    </w:pPr>
    <w:rPr>
      <w:rFonts w:asciiTheme="minorHAnsi" w:eastAsiaTheme="minorHAnsi" w:hAnsiTheme="minorHAnsi" w:cstheme="minorBid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869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57555">
      <w:bodyDiv w:val="1"/>
      <w:marLeft w:val="0"/>
      <w:marRight w:val="0"/>
      <w:marTop w:val="0"/>
      <w:marBottom w:val="0"/>
      <w:divBdr>
        <w:top w:val="none" w:sz="0" w:space="0" w:color="auto"/>
        <w:left w:val="none" w:sz="0" w:space="0" w:color="auto"/>
        <w:bottom w:val="none" w:sz="0" w:space="0" w:color="auto"/>
        <w:right w:val="none" w:sz="0" w:space="0" w:color="auto"/>
      </w:divBdr>
    </w:div>
    <w:div w:id="119766661">
      <w:bodyDiv w:val="1"/>
      <w:marLeft w:val="0"/>
      <w:marRight w:val="0"/>
      <w:marTop w:val="0"/>
      <w:marBottom w:val="0"/>
      <w:divBdr>
        <w:top w:val="none" w:sz="0" w:space="0" w:color="auto"/>
        <w:left w:val="none" w:sz="0" w:space="0" w:color="auto"/>
        <w:bottom w:val="none" w:sz="0" w:space="0" w:color="auto"/>
        <w:right w:val="none" w:sz="0" w:space="0" w:color="auto"/>
      </w:divBdr>
    </w:div>
    <w:div w:id="122508853">
      <w:bodyDiv w:val="1"/>
      <w:marLeft w:val="0"/>
      <w:marRight w:val="0"/>
      <w:marTop w:val="0"/>
      <w:marBottom w:val="0"/>
      <w:divBdr>
        <w:top w:val="none" w:sz="0" w:space="0" w:color="auto"/>
        <w:left w:val="none" w:sz="0" w:space="0" w:color="auto"/>
        <w:bottom w:val="none" w:sz="0" w:space="0" w:color="auto"/>
        <w:right w:val="none" w:sz="0" w:space="0" w:color="auto"/>
      </w:divBdr>
    </w:div>
    <w:div w:id="133837962">
      <w:bodyDiv w:val="1"/>
      <w:marLeft w:val="0"/>
      <w:marRight w:val="0"/>
      <w:marTop w:val="0"/>
      <w:marBottom w:val="0"/>
      <w:divBdr>
        <w:top w:val="none" w:sz="0" w:space="0" w:color="auto"/>
        <w:left w:val="none" w:sz="0" w:space="0" w:color="auto"/>
        <w:bottom w:val="none" w:sz="0" w:space="0" w:color="auto"/>
        <w:right w:val="none" w:sz="0" w:space="0" w:color="auto"/>
      </w:divBdr>
    </w:div>
    <w:div w:id="164127582">
      <w:bodyDiv w:val="1"/>
      <w:marLeft w:val="0"/>
      <w:marRight w:val="0"/>
      <w:marTop w:val="0"/>
      <w:marBottom w:val="0"/>
      <w:divBdr>
        <w:top w:val="none" w:sz="0" w:space="0" w:color="auto"/>
        <w:left w:val="none" w:sz="0" w:space="0" w:color="auto"/>
        <w:bottom w:val="none" w:sz="0" w:space="0" w:color="auto"/>
        <w:right w:val="none" w:sz="0" w:space="0" w:color="auto"/>
      </w:divBdr>
    </w:div>
    <w:div w:id="318002085">
      <w:bodyDiv w:val="1"/>
      <w:marLeft w:val="0"/>
      <w:marRight w:val="0"/>
      <w:marTop w:val="0"/>
      <w:marBottom w:val="0"/>
      <w:divBdr>
        <w:top w:val="none" w:sz="0" w:space="0" w:color="auto"/>
        <w:left w:val="none" w:sz="0" w:space="0" w:color="auto"/>
        <w:bottom w:val="none" w:sz="0" w:space="0" w:color="auto"/>
        <w:right w:val="none" w:sz="0" w:space="0" w:color="auto"/>
      </w:divBdr>
    </w:div>
    <w:div w:id="397941441">
      <w:bodyDiv w:val="1"/>
      <w:marLeft w:val="0"/>
      <w:marRight w:val="0"/>
      <w:marTop w:val="0"/>
      <w:marBottom w:val="0"/>
      <w:divBdr>
        <w:top w:val="none" w:sz="0" w:space="0" w:color="auto"/>
        <w:left w:val="none" w:sz="0" w:space="0" w:color="auto"/>
        <w:bottom w:val="none" w:sz="0" w:space="0" w:color="auto"/>
        <w:right w:val="none" w:sz="0" w:space="0" w:color="auto"/>
      </w:divBdr>
    </w:div>
    <w:div w:id="405495101">
      <w:bodyDiv w:val="1"/>
      <w:marLeft w:val="0"/>
      <w:marRight w:val="0"/>
      <w:marTop w:val="0"/>
      <w:marBottom w:val="0"/>
      <w:divBdr>
        <w:top w:val="none" w:sz="0" w:space="0" w:color="auto"/>
        <w:left w:val="none" w:sz="0" w:space="0" w:color="auto"/>
        <w:bottom w:val="none" w:sz="0" w:space="0" w:color="auto"/>
        <w:right w:val="none" w:sz="0" w:space="0" w:color="auto"/>
      </w:divBdr>
    </w:div>
    <w:div w:id="556091453">
      <w:bodyDiv w:val="1"/>
      <w:marLeft w:val="0"/>
      <w:marRight w:val="0"/>
      <w:marTop w:val="0"/>
      <w:marBottom w:val="0"/>
      <w:divBdr>
        <w:top w:val="none" w:sz="0" w:space="0" w:color="auto"/>
        <w:left w:val="none" w:sz="0" w:space="0" w:color="auto"/>
        <w:bottom w:val="none" w:sz="0" w:space="0" w:color="auto"/>
        <w:right w:val="none" w:sz="0" w:space="0" w:color="auto"/>
      </w:divBdr>
    </w:div>
    <w:div w:id="590895841">
      <w:bodyDiv w:val="1"/>
      <w:marLeft w:val="0"/>
      <w:marRight w:val="0"/>
      <w:marTop w:val="0"/>
      <w:marBottom w:val="0"/>
      <w:divBdr>
        <w:top w:val="none" w:sz="0" w:space="0" w:color="auto"/>
        <w:left w:val="none" w:sz="0" w:space="0" w:color="auto"/>
        <w:bottom w:val="none" w:sz="0" w:space="0" w:color="auto"/>
        <w:right w:val="none" w:sz="0" w:space="0" w:color="auto"/>
      </w:divBdr>
    </w:div>
    <w:div w:id="659306148">
      <w:bodyDiv w:val="1"/>
      <w:marLeft w:val="0"/>
      <w:marRight w:val="0"/>
      <w:marTop w:val="0"/>
      <w:marBottom w:val="0"/>
      <w:divBdr>
        <w:top w:val="none" w:sz="0" w:space="0" w:color="auto"/>
        <w:left w:val="none" w:sz="0" w:space="0" w:color="auto"/>
        <w:bottom w:val="none" w:sz="0" w:space="0" w:color="auto"/>
        <w:right w:val="none" w:sz="0" w:space="0" w:color="auto"/>
      </w:divBdr>
    </w:div>
    <w:div w:id="696542223">
      <w:bodyDiv w:val="1"/>
      <w:marLeft w:val="0"/>
      <w:marRight w:val="0"/>
      <w:marTop w:val="0"/>
      <w:marBottom w:val="0"/>
      <w:divBdr>
        <w:top w:val="none" w:sz="0" w:space="0" w:color="auto"/>
        <w:left w:val="none" w:sz="0" w:space="0" w:color="auto"/>
        <w:bottom w:val="none" w:sz="0" w:space="0" w:color="auto"/>
        <w:right w:val="none" w:sz="0" w:space="0" w:color="auto"/>
      </w:divBdr>
    </w:div>
    <w:div w:id="722799908">
      <w:bodyDiv w:val="1"/>
      <w:marLeft w:val="0"/>
      <w:marRight w:val="0"/>
      <w:marTop w:val="0"/>
      <w:marBottom w:val="0"/>
      <w:divBdr>
        <w:top w:val="none" w:sz="0" w:space="0" w:color="auto"/>
        <w:left w:val="none" w:sz="0" w:space="0" w:color="auto"/>
        <w:bottom w:val="none" w:sz="0" w:space="0" w:color="auto"/>
        <w:right w:val="none" w:sz="0" w:space="0" w:color="auto"/>
      </w:divBdr>
    </w:div>
    <w:div w:id="760948441">
      <w:bodyDiv w:val="1"/>
      <w:marLeft w:val="0"/>
      <w:marRight w:val="0"/>
      <w:marTop w:val="0"/>
      <w:marBottom w:val="0"/>
      <w:divBdr>
        <w:top w:val="none" w:sz="0" w:space="0" w:color="auto"/>
        <w:left w:val="none" w:sz="0" w:space="0" w:color="auto"/>
        <w:bottom w:val="none" w:sz="0" w:space="0" w:color="auto"/>
        <w:right w:val="none" w:sz="0" w:space="0" w:color="auto"/>
      </w:divBdr>
    </w:div>
    <w:div w:id="794980954">
      <w:bodyDiv w:val="1"/>
      <w:marLeft w:val="0"/>
      <w:marRight w:val="0"/>
      <w:marTop w:val="0"/>
      <w:marBottom w:val="0"/>
      <w:divBdr>
        <w:top w:val="none" w:sz="0" w:space="0" w:color="auto"/>
        <w:left w:val="none" w:sz="0" w:space="0" w:color="auto"/>
        <w:bottom w:val="none" w:sz="0" w:space="0" w:color="auto"/>
        <w:right w:val="none" w:sz="0" w:space="0" w:color="auto"/>
      </w:divBdr>
    </w:div>
    <w:div w:id="815150679">
      <w:bodyDiv w:val="1"/>
      <w:marLeft w:val="0"/>
      <w:marRight w:val="0"/>
      <w:marTop w:val="0"/>
      <w:marBottom w:val="0"/>
      <w:divBdr>
        <w:top w:val="none" w:sz="0" w:space="0" w:color="auto"/>
        <w:left w:val="none" w:sz="0" w:space="0" w:color="auto"/>
        <w:bottom w:val="none" w:sz="0" w:space="0" w:color="auto"/>
        <w:right w:val="none" w:sz="0" w:space="0" w:color="auto"/>
      </w:divBdr>
    </w:div>
    <w:div w:id="836653284">
      <w:bodyDiv w:val="1"/>
      <w:marLeft w:val="0"/>
      <w:marRight w:val="0"/>
      <w:marTop w:val="0"/>
      <w:marBottom w:val="0"/>
      <w:divBdr>
        <w:top w:val="none" w:sz="0" w:space="0" w:color="auto"/>
        <w:left w:val="none" w:sz="0" w:space="0" w:color="auto"/>
        <w:bottom w:val="none" w:sz="0" w:space="0" w:color="auto"/>
        <w:right w:val="none" w:sz="0" w:space="0" w:color="auto"/>
      </w:divBdr>
    </w:div>
    <w:div w:id="870531769">
      <w:bodyDiv w:val="1"/>
      <w:marLeft w:val="0"/>
      <w:marRight w:val="0"/>
      <w:marTop w:val="0"/>
      <w:marBottom w:val="0"/>
      <w:divBdr>
        <w:top w:val="none" w:sz="0" w:space="0" w:color="auto"/>
        <w:left w:val="none" w:sz="0" w:space="0" w:color="auto"/>
        <w:bottom w:val="none" w:sz="0" w:space="0" w:color="auto"/>
        <w:right w:val="none" w:sz="0" w:space="0" w:color="auto"/>
      </w:divBdr>
    </w:div>
    <w:div w:id="967588703">
      <w:bodyDiv w:val="1"/>
      <w:marLeft w:val="0"/>
      <w:marRight w:val="0"/>
      <w:marTop w:val="0"/>
      <w:marBottom w:val="0"/>
      <w:divBdr>
        <w:top w:val="none" w:sz="0" w:space="0" w:color="auto"/>
        <w:left w:val="none" w:sz="0" w:space="0" w:color="auto"/>
        <w:bottom w:val="none" w:sz="0" w:space="0" w:color="auto"/>
        <w:right w:val="none" w:sz="0" w:space="0" w:color="auto"/>
      </w:divBdr>
    </w:div>
    <w:div w:id="1098872636">
      <w:bodyDiv w:val="1"/>
      <w:marLeft w:val="0"/>
      <w:marRight w:val="0"/>
      <w:marTop w:val="0"/>
      <w:marBottom w:val="0"/>
      <w:divBdr>
        <w:top w:val="none" w:sz="0" w:space="0" w:color="auto"/>
        <w:left w:val="none" w:sz="0" w:space="0" w:color="auto"/>
        <w:bottom w:val="none" w:sz="0" w:space="0" w:color="auto"/>
        <w:right w:val="none" w:sz="0" w:space="0" w:color="auto"/>
      </w:divBdr>
    </w:div>
    <w:div w:id="1159299047">
      <w:bodyDiv w:val="1"/>
      <w:marLeft w:val="0"/>
      <w:marRight w:val="0"/>
      <w:marTop w:val="0"/>
      <w:marBottom w:val="0"/>
      <w:divBdr>
        <w:top w:val="none" w:sz="0" w:space="0" w:color="auto"/>
        <w:left w:val="none" w:sz="0" w:space="0" w:color="auto"/>
        <w:bottom w:val="none" w:sz="0" w:space="0" w:color="auto"/>
        <w:right w:val="none" w:sz="0" w:space="0" w:color="auto"/>
      </w:divBdr>
    </w:div>
    <w:div w:id="1169254856">
      <w:bodyDiv w:val="1"/>
      <w:marLeft w:val="0"/>
      <w:marRight w:val="0"/>
      <w:marTop w:val="0"/>
      <w:marBottom w:val="0"/>
      <w:divBdr>
        <w:top w:val="none" w:sz="0" w:space="0" w:color="auto"/>
        <w:left w:val="none" w:sz="0" w:space="0" w:color="auto"/>
        <w:bottom w:val="none" w:sz="0" w:space="0" w:color="auto"/>
        <w:right w:val="none" w:sz="0" w:space="0" w:color="auto"/>
      </w:divBdr>
    </w:div>
    <w:div w:id="1266423532">
      <w:bodyDiv w:val="1"/>
      <w:marLeft w:val="0"/>
      <w:marRight w:val="0"/>
      <w:marTop w:val="0"/>
      <w:marBottom w:val="0"/>
      <w:divBdr>
        <w:top w:val="none" w:sz="0" w:space="0" w:color="auto"/>
        <w:left w:val="none" w:sz="0" w:space="0" w:color="auto"/>
        <w:bottom w:val="none" w:sz="0" w:space="0" w:color="auto"/>
        <w:right w:val="none" w:sz="0" w:space="0" w:color="auto"/>
      </w:divBdr>
    </w:div>
    <w:div w:id="1267039521">
      <w:bodyDiv w:val="1"/>
      <w:marLeft w:val="0"/>
      <w:marRight w:val="0"/>
      <w:marTop w:val="0"/>
      <w:marBottom w:val="0"/>
      <w:divBdr>
        <w:top w:val="none" w:sz="0" w:space="0" w:color="auto"/>
        <w:left w:val="none" w:sz="0" w:space="0" w:color="auto"/>
        <w:bottom w:val="none" w:sz="0" w:space="0" w:color="auto"/>
        <w:right w:val="none" w:sz="0" w:space="0" w:color="auto"/>
      </w:divBdr>
    </w:div>
    <w:div w:id="1273319851">
      <w:bodyDiv w:val="1"/>
      <w:marLeft w:val="0"/>
      <w:marRight w:val="0"/>
      <w:marTop w:val="0"/>
      <w:marBottom w:val="0"/>
      <w:divBdr>
        <w:top w:val="none" w:sz="0" w:space="0" w:color="auto"/>
        <w:left w:val="none" w:sz="0" w:space="0" w:color="auto"/>
        <w:bottom w:val="none" w:sz="0" w:space="0" w:color="auto"/>
        <w:right w:val="none" w:sz="0" w:space="0" w:color="auto"/>
      </w:divBdr>
    </w:div>
    <w:div w:id="1310136197">
      <w:bodyDiv w:val="1"/>
      <w:marLeft w:val="0"/>
      <w:marRight w:val="0"/>
      <w:marTop w:val="0"/>
      <w:marBottom w:val="0"/>
      <w:divBdr>
        <w:top w:val="none" w:sz="0" w:space="0" w:color="auto"/>
        <w:left w:val="none" w:sz="0" w:space="0" w:color="auto"/>
        <w:bottom w:val="none" w:sz="0" w:space="0" w:color="auto"/>
        <w:right w:val="none" w:sz="0" w:space="0" w:color="auto"/>
      </w:divBdr>
    </w:div>
    <w:div w:id="1315908880">
      <w:bodyDiv w:val="1"/>
      <w:marLeft w:val="0"/>
      <w:marRight w:val="0"/>
      <w:marTop w:val="0"/>
      <w:marBottom w:val="0"/>
      <w:divBdr>
        <w:top w:val="none" w:sz="0" w:space="0" w:color="auto"/>
        <w:left w:val="none" w:sz="0" w:space="0" w:color="auto"/>
        <w:bottom w:val="none" w:sz="0" w:space="0" w:color="auto"/>
        <w:right w:val="none" w:sz="0" w:space="0" w:color="auto"/>
      </w:divBdr>
    </w:div>
    <w:div w:id="1323390443">
      <w:bodyDiv w:val="1"/>
      <w:marLeft w:val="0"/>
      <w:marRight w:val="0"/>
      <w:marTop w:val="0"/>
      <w:marBottom w:val="0"/>
      <w:divBdr>
        <w:top w:val="none" w:sz="0" w:space="0" w:color="auto"/>
        <w:left w:val="none" w:sz="0" w:space="0" w:color="auto"/>
        <w:bottom w:val="none" w:sz="0" w:space="0" w:color="auto"/>
        <w:right w:val="none" w:sz="0" w:space="0" w:color="auto"/>
      </w:divBdr>
    </w:div>
    <w:div w:id="1360928603">
      <w:bodyDiv w:val="1"/>
      <w:marLeft w:val="0"/>
      <w:marRight w:val="0"/>
      <w:marTop w:val="0"/>
      <w:marBottom w:val="0"/>
      <w:divBdr>
        <w:top w:val="none" w:sz="0" w:space="0" w:color="auto"/>
        <w:left w:val="none" w:sz="0" w:space="0" w:color="auto"/>
        <w:bottom w:val="none" w:sz="0" w:space="0" w:color="auto"/>
        <w:right w:val="none" w:sz="0" w:space="0" w:color="auto"/>
      </w:divBdr>
    </w:div>
    <w:div w:id="1395396129">
      <w:bodyDiv w:val="1"/>
      <w:marLeft w:val="0"/>
      <w:marRight w:val="0"/>
      <w:marTop w:val="0"/>
      <w:marBottom w:val="0"/>
      <w:divBdr>
        <w:top w:val="none" w:sz="0" w:space="0" w:color="auto"/>
        <w:left w:val="none" w:sz="0" w:space="0" w:color="auto"/>
        <w:bottom w:val="none" w:sz="0" w:space="0" w:color="auto"/>
        <w:right w:val="none" w:sz="0" w:space="0" w:color="auto"/>
      </w:divBdr>
    </w:div>
    <w:div w:id="1464927481">
      <w:bodyDiv w:val="1"/>
      <w:marLeft w:val="0"/>
      <w:marRight w:val="0"/>
      <w:marTop w:val="0"/>
      <w:marBottom w:val="0"/>
      <w:divBdr>
        <w:top w:val="none" w:sz="0" w:space="0" w:color="auto"/>
        <w:left w:val="none" w:sz="0" w:space="0" w:color="auto"/>
        <w:bottom w:val="none" w:sz="0" w:space="0" w:color="auto"/>
        <w:right w:val="none" w:sz="0" w:space="0" w:color="auto"/>
      </w:divBdr>
    </w:div>
    <w:div w:id="1478305705">
      <w:bodyDiv w:val="1"/>
      <w:marLeft w:val="0"/>
      <w:marRight w:val="0"/>
      <w:marTop w:val="0"/>
      <w:marBottom w:val="0"/>
      <w:divBdr>
        <w:top w:val="none" w:sz="0" w:space="0" w:color="auto"/>
        <w:left w:val="none" w:sz="0" w:space="0" w:color="auto"/>
        <w:bottom w:val="none" w:sz="0" w:space="0" w:color="auto"/>
        <w:right w:val="none" w:sz="0" w:space="0" w:color="auto"/>
      </w:divBdr>
    </w:div>
    <w:div w:id="1523472105">
      <w:bodyDiv w:val="1"/>
      <w:marLeft w:val="0"/>
      <w:marRight w:val="0"/>
      <w:marTop w:val="0"/>
      <w:marBottom w:val="0"/>
      <w:divBdr>
        <w:top w:val="none" w:sz="0" w:space="0" w:color="auto"/>
        <w:left w:val="none" w:sz="0" w:space="0" w:color="auto"/>
        <w:bottom w:val="none" w:sz="0" w:space="0" w:color="auto"/>
        <w:right w:val="none" w:sz="0" w:space="0" w:color="auto"/>
      </w:divBdr>
    </w:div>
    <w:div w:id="1647126689">
      <w:bodyDiv w:val="1"/>
      <w:marLeft w:val="0"/>
      <w:marRight w:val="0"/>
      <w:marTop w:val="0"/>
      <w:marBottom w:val="0"/>
      <w:divBdr>
        <w:top w:val="none" w:sz="0" w:space="0" w:color="auto"/>
        <w:left w:val="none" w:sz="0" w:space="0" w:color="auto"/>
        <w:bottom w:val="none" w:sz="0" w:space="0" w:color="auto"/>
        <w:right w:val="none" w:sz="0" w:space="0" w:color="auto"/>
      </w:divBdr>
    </w:div>
    <w:div w:id="1750153633">
      <w:bodyDiv w:val="1"/>
      <w:marLeft w:val="0"/>
      <w:marRight w:val="0"/>
      <w:marTop w:val="0"/>
      <w:marBottom w:val="0"/>
      <w:divBdr>
        <w:top w:val="none" w:sz="0" w:space="0" w:color="auto"/>
        <w:left w:val="none" w:sz="0" w:space="0" w:color="auto"/>
        <w:bottom w:val="none" w:sz="0" w:space="0" w:color="auto"/>
        <w:right w:val="none" w:sz="0" w:space="0" w:color="auto"/>
      </w:divBdr>
    </w:div>
    <w:div w:id="1768042813">
      <w:bodyDiv w:val="1"/>
      <w:marLeft w:val="0"/>
      <w:marRight w:val="0"/>
      <w:marTop w:val="0"/>
      <w:marBottom w:val="0"/>
      <w:divBdr>
        <w:top w:val="none" w:sz="0" w:space="0" w:color="auto"/>
        <w:left w:val="none" w:sz="0" w:space="0" w:color="auto"/>
        <w:bottom w:val="none" w:sz="0" w:space="0" w:color="auto"/>
        <w:right w:val="none" w:sz="0" w:space="0" w:color="auto"/>
      </w:divBdr>
    </w:div>
    <w:div w:id="1785953288">
      <w:bodyDiv w:val="1"/>
      <w:marLeft w:val="0"/>
      <w:marRight w:val="0"/>
      <w:marTop w:val="0"/>
      <w:marBottom w:val="0"/>
      <w:divBdr>
        <w:top w:val="none" w:sz="0" w:space="0" w:color="auto"/>
        <w:left w:val="none" w:sz="0" w:space="0" w:color="auto"/>
        <w:bottom w:val="none" w:sz="0" w:space="0" w:color="auto"/>
        <w:right w:val="none" w:sz="0" w:space="0" w:color="auto"/>
      </w:divBdr>
    </w:div>
    <w:div w:id="1835338597">
      <w:bodyDiv w:val="1"/>
      <w:marLeft w:val="0"/>
      <w:marRight w:val="0"/>
      <w:marTop w:val="0"/>
      <w:marBottom w:val="0"/>
      <w:divBdr>
        <w:top w:val="none" w:sz="0" w:space="0" w:color="auto"/>
        <w:left w:val="none" w:sz="0" w:space="0" w:color="auto"/>
        <w:bottom w:val="none" w:sz="0" w:space="0" w:color="auto"/>
        <w:right w:val="none" w:sz="0" w:space="0" w:color="auto"/>
      </w:divBdr>
    </w:div>
    <w:div w:id="1870027260">
      <w:bodyDiv w:val="1"/>
      <w:marLeft w:val="0"/>
      <w:marRight w:val="0"/>
      <w:marTop w:val="0"/>
      <w:marBottom w:val="0"/>
      <w:divBdr>
        <w:top w:val="none" w:sz="0" w:space="0" w:color="auto"/>
        <w:left w:val="none" w:sz="0" w:space="0" w:color="auto"/>
        <w:bottom w:val="none" w:sz="0" w:space="0" w:color="auto"/>
        <w:right w:val="none" w:sz="0" w:space="0" w:color="auto"/>
      </w:divBdr>
    </w:div>
    <w:div w:id="1882786682">
      <w:bodyDiv w:val="1"/>
      <w:marLeft w:val="0"/>
      <w:marRight w:val="0"/>
      <w:marTop w:val="0"/>
      <w:marBottom w:val="0"/>
      <w:divBdr>
        <w:top w:val="none" w:sz="0" w:space="0" w:color="auto"/>
        <w:left w:val="none" w:sz="0" w:space="0" w:color="auto"/>
        <w:bottom w:val="none" w:sz="0" w:space="0" w:color="auto"/>
        <w:right w:val="none" w:sz="0" w:space="0" w:color="auto"/>
      </w:divBdr>
    </w:div>
    <w:div w:id="1892495147">
      <w:bodyDiv w:val="1"/>
      <w:marLeft w:val="0"/>
      <w:marRight w:val="0"/>
      <w:marTop w:val="0"/>
      <w:marBottom w:val="0"/>
      <w:divBdr>
        <w:top w:val="none" w:sz="0" w:space="0" w:color="auto"/>
        <w:left w:val="none" w:sz="0" w:space="0" w:color="auto"/>
        <w:bottom w:val="none" w:sz="0" w:space="0" w:color="auto"/>
        <w:right w:val="none" w:sz="0" w:space="0" w:color="auto"/>
      </w:divBdr>
    </w:div>
    <w:div w:id="1925990022">
      <w:bodyDiv w:val="1"/>
      <w:marLeft w:val="0"/>
      <w:marRight w:val="0"/>
      <w:marTop w:val="0"/>
      <w:marBottom w:val="0"/>
      <w:divBdr>
        <w:top w:val="none" w:sz="0" w:space="0" w:color="auto"/>
        <w:left w:val="none" w:sz="0" w:space="0" w:color="auto"/>
        <w:bottom w:val="none" w:sz="0" w:space="0" w:color="auto"/>
        <w:right w:val="none" w:sz="0" w:space="0" w:color="auto"/>
      </w:divBdr>
    </w:div>
    <w:div w:id="1966349820">
      <w:bodyDiv w:val="1"/>
      <w:marLeft w:val="0"/>
      <w:marRight w:val="0"/>
      <w:marTop w:val="0"/>
      <w:marBottom w:val="0"/>
      <w:divBdr>
        <w:top w:val="none" w:sz="0" w:space="0" w:color="auto"/>
        <w:left w:val="none" w:sz="0" w:space="0" w:color="auto"/>
        <w:bottom w:val="none" w:sz="0" w:space="0" w:color="auto"/>
        <w:right w:val="none" w:sz="0" w:space="0" w:color="auto"/>
      </w:divBdr>
    </w:div>
    <w:div w:id="1982490629">
      <w:bodyDiv w:val="1"/>
      <w:marLeft w:val="0"/>
      <w:marRight w:val="0"/>
      <w:marTop w:val="0"/>
      <w:marBottom w:val="0"/>
      <w:divBdr>
        <w:top w:val="none" w:sz="0" w:space="0" w:color="auto"/>
        <w:left w:val="none" w:sz="0" w:space="0" w:color="auto"/>
        <w:bottom w:val="none" w:sz="0" w:space="0" w:color="auto"/>
        <w:right w:val="none" w:sz="0" w:space="0" w:color="auto"/>
      </w:divBdr>
    </w:div>
    <w:div w:id="2088919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uwtsd.ac.uk/media/uwtsd-website/content-assets/documents/library-and-learning-resources/infoskills/Harvard-eng_v.1.2.pdf"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c4a8bb25347198b2e2ad08ba34628fba">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902545424c03d5f513310c3a49e14927"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Wel221</b:Tag>
    <b:SourceType>InternetSite</b:SourceType>
    <b:Guid>{0C4CF682-F7B5-498F-AAD8-3816DA0B3ED1}</b:Guid>
    <b:Author>
      <b:Author>
        <b:NameList>
          <b:Person>
            <b:Last>Government</b:Last>
            <b:First>Welsh</b:First>
          </b:Person>
        </b:NameList>
      </b:Author>
    </b:Author>
    <b:Title>Area of learning experience - health and wellbeing</b:Title>
    <b:Year>2022</b:Year>
    <b:YearAccessed>2023</b:YearAccessed>
    <b:MonthAccessed>march</b:MonthAccessed>
    <b:DayAccessed>14</b:DayAccessed>
    <b:URL>https://hwb.gov.wales/curriculum-for-wales/health-and-well-being/statements-of-what-matters/</b:URL>
    <b:RefOrder>2</b:RefOrder>
  </b:Source>
  <b:Source>
    <b:Tag>Kat221</b:Tag>
    <b:SourceType>ArticleInAPeriodical</b:SourceType>
    <b:Guid>{0DC5BCAC-3820-4C24-BA94-9274D2CA89C0}</b:Guid>
    <b:Title>Figures show Pembrokeshire's most and least deprived areas</b:Title>
    <b:Year>2022</b:Year>
    <b:Author>
      <b:Author>
        <b:NameList>
          <b:Person>
            <b:Last>Williams</b:Last>
            <b:First>Katie</b:First>
          </b:Person>
        </b:NameList>
      </b:Author>
    </b:Author>
    <b:PeriodicalTitle>Western Telegraph </b:PeriodicalTitle>
    <b:Month>November</b:Month>
    <b:Day>6</b:Day>
    <b:RefOrder>5</b:RefOrder>
  </b:Source>
  <b:Source>
    <b:Tag>Int16</b:Tag>
    <b:SourceType>DocumentFromInternetSite</b:SourceType>
    <b:Guid>{8C197F6F-A2CA-4DDD-A28D-8D6249F80AD6}</b:Guid>
    <b:Title>Pride surveys </b:Title>
    <b:Year>2016</b:Year>
    <b:Month>May</b:Month>
    <b:Day>6</b:Day>
    <b:YearAccessed>2023</b:YearAccessed>
    <b:MonthAccessed>March </b:MonthAccessed>
    <b:DayAccessed>15</b:DayAccessed>
    <b:URL>https://www.pridesurveys.com/index.php/blog/community-involvement-in-schools/#:~:text=According%20to%20a%20recent%20policy%20brief%20%5B3%5D%20from,school%20longer%2C%20and%20enroll%20in%20higher%20level%20programs%E2%80%9D.</b:URL>
    <b:Author>
      <b:Author>
        <b:NameList>
          <b:Person>
            <b:Last>associates</b:Last>
            <b:First>International</b:First>
            <b:Middle>survey</b:Middle>
          </b:Person>
        </b:NameList>
      </b:Author>
    </b:Author>
    <b:RefOrder>1</b:RefOrder>
  </b:Source>
  <b:Source>
    <b:Tag>Pem23</b:Tag>
    <b:SourceType>InternetSite</b:SourceType>
    <b:Guid>{D6327795-201D-44C6-83F4-C212701C8530}</b:Guid>
    <b:Author>
      <b:Author>
        <b:NameList>
          <b:Person>
            <b:Last>School</b:Last>
            <b:First>Pembroke</b:First>
            <b:Middle>Dock Community</b:Middle>
          </b:Person>
        </b:NameList>
      </b:Author>
    </b:Author>
    <b:Title>Healthy schools</b:Title>
    <b:YearAccessed>2023</b:YearAccessed>
    <b:MonthAccessed>March</b:MonthAccessed>
    <b:DayAccessed>18</b:DayAccessed>
    <b:URL>https://sites.google.com/hwbcymru.net/pdcsprimary/key-information/healthy-schools</b:URL>
    <b:RefOrder>3</b:RefOrder>
  </b:Source>
  <b:Source>
    <b:Tag>Sau23</b:Tag>
    <b:SourceType>InternetSite</b:SourceType>
    <b:Guid>{7AB786E4-D3CA-4996-BB01-43471F9768B3}</b:Guid>
    <b:Author>
      <b:Author>
        <b:NameList>
          <b:Person>
            <b:Last>McLeod</b:Last>
            <b:First>Saul</b:First>
          </b:Person>
        </b:NameList>
      </b:Author>
    </b:Author>
    <b:Title>Bronfenbrenner’s Ecological Systems Theory</b:Title>
    <b:Year>2023</b:Year>
    <b:YearAccessed>2023</b:YearAccessed>
    <b:MonthAccessed>March</b:MonthAccessed>
    <b:DayAccessed>18</b:DayAccessed>
    <b:URL>https://simplypsychology.org/Bronfenbrenner.html</b:URL>
    <b:RefOrder>6</b:RefOrder>
  </b:Source>
  <b:Source>
    <b:Tag>Sal06</b:Tag>
    <b:SourceType>Book</b:SourceType>
    <b:Guid>{73B07F01-0F7F-41D4-B60F-52326E2C892A}</b:Guid>
    <b:Title>Healthy eating in primary schools</b:Title>
    <b:Year>2006</b:Year>
    <b:Author>
      <b:Author>
        <b:NameList>
          <b:Person>
            <b:Last>Robinson</b:Last>
            <b:First>Sally</b:First>
          </b:Person>
        </b:NameList>
      </b:Author>
    </b:Author>
    <b:City>London</b:City>
    <b:Publisher>SAGE publications company</b:Publisher>
    <b:Edition>1st</b:Edition>
    <b:RefOrder>12</b:RefOrder>
  </b:Source>
  <b:Source>
    <b:Tag>Mar07</b:Tag>
    <b:SourceType>Book</b:SourceType>
    <b:Guid>{26FB6F74-07F9-4093-9A4A-E5DF5B745288}</b:Guid>
    <b:Author>
      <b:Author>
        <b:Corporate>Margy Whalley and the pen green centre team</b:Corporate>
      </b:Author>
    </b:Author>
    <b:Title>Involving parents in their Childrens learning</b:Title>
    <b:Year>2007</b:Year>
    <b:City>London</b:City>
    <b:Publisher>SAGE publications company </b:Publisher>
    <b:Edition>1st</b:Edition>
    <b:RefOrder>13</b:RefOrder>
  </b:Source>
  <b:Source xmlns:b="http://schemas.openxmlformats.org/officeDocument/2006/bibliography">
    <b:Tag>Nat23</b:Tag>
    <b:SourceType>InternetSite</b:SourceType>
    <b:Guid>{5D2EC1E8-BE87-4E8E-8C83-0AC36EF1D43E}</b:Guid>
    <b:Author>
      <b:Author>
        <b:NameList>
          <b:Person>
            <b:Last>Wales</b:Last>
            <b:First>National</b:First>
            <b:Middle>academy for educational leadership</b:Middle>
          </b:Person>
        </b:NameList>
      </b:Author>
    </b:Author>
    <b:Title>Pembroke Dock Community School, Centred on supporting all learners and mindful of well-being</b:Title>
    <b:YearAccessed>2023</b:YearAccessed>
    <b:MonthAccessed>March</b:MonthAccessed>
    <b:DayAccessed>14</b:DayAccessed>
    <b:URL>https://nael.cymru/case-studies/pembroke-dock-community-school/#:~:text=Information%20about%20the%20school&amp;text=2%25%20of%20children%20have%20English,three%20year%20average%2030%25).</b:URL>
    <b:RefOrder>4</b:RefOrder>
  </b:Source>
  <b:Source>
    <b:Tag>Nat231</b:Tag>
    <b:SourceType>InternetSite</b:SourceType>
    <b:Guid>{DF81C353-4180-4193-AEA6-97FA51B33DC2}</b:Guid>
    <b:Title>Stop school cuts</b:Title>
    <b:Year>2023</b:Year>
    <b:Author>
      <b:Author>
        <b:NameList>
          <b:Person>
            <b:Last>Union</b:Last>
            <b:First>National</b:First>
            <b:Middle>Educational</b:Middle>
          </b:Person>
        </b:NameList>
      </b:Author>
    </b:Author>
    <b:YearAccessed>2023</b:YearAccessed>
    <b:MonthAccessed>March</b:MonthAccessed>
    <b:DayAccessed>18</b:DayAccessed>
    <b:URL>https://schoolcuts.org.uk/methodology/</b:URL>
    <b:RefOrder>14</b:RefOrder>
  </b:Source>
  <b:Source>
    <b:Tag>Phi22</b:Tag>
    <b:SourceType>InternetSite</b:SourceType>
    <b:Guid>{5ADDD24D-B798-4974-B317-B7A50F4B1B1F}</b:Guid>
    <b:Title>Pembroke Dock Community School</b:Title>
    <b:Year>2022</b:Year>
    <b:YearAccessed>2023</b:YearAccessed>
    <b:MonthAccessed>March</b:MonthAccessed>
    <b:DayAccessed>19</b:DayAccessed>
    <b:URL>https://drive.google.com/file/d/1DFXqRQSOYDhAWxiTVXIuJYdmtqTmExM0/view</b:URL>
    <b:Author>
      <b:Author>
        <b:NameList>
          <b:Person>
            <b:Last>Bowen</b:Last>
            <b:First>Phil</b:First>
          </b:Person>
        </b:NameList>
      </b:Author>
    </b:Author>
    <b:RefOrder>15</b:RefOrder>
  </b:Source>
  <b:Source>
    <b:Tag>Puf23</b:Tag>
    <b:SourceType>InternetSite</b:SourceType>
    <b:Guid>{68DEADA8-2FCB-41C8-9E6C-64920A91034C}</b:Guid>
    <b:Author>
      <b:Author>
        <b:NameList>
          <b:Person>
            <b:Last>Produce</b:Last>
            <b:First>Puffin</b:First>
          </b:Person>
        </b:NameList>
      </b:Author>
    </b:Author>
    <b:Title>Our Values</b:Title>
    <b:Year>2023</b:Year>
    <b:YearAccessed>2023</b:YearAccessed>
    <b:MonthAccessed>March</b:MonthAccessed>
    <b:DayAccessed>19</b:DayAccessed>
    <b:URL>https://www.puffinproduce.com/our-values/</b:URL>
    <b:RefOrder>16</b:RefOrder>
  </b:Source>
  <b:Source>
    <b:Tag>gov23</b:Tag>
    <b:SourceType>InternetSite</b:SourceType>
    <b:Guid>{75672018-FA1F-47D0-A0FB-A97EF4C7182C}</b:Guid>
    <b:Author>
      <b:Author>
        <b:NameList>
          <b:Person>
            <b:Last>gov.uk</b:Last>
          </b:Person>
        </b:NameList>
      </b:Author>
    </b:Author>
    <b:Title>National Minimum Wage and National Living Wage rates</b:Title>
    <b:Year>2023</b:Year>
    <b:YearAccessed>2023</b:YearAccessed>
    <b:MonthAccessed>March</b:MonthAccessed>
    <b:DayAccessed>19</b:DayAccessed>
    <b:URL>https://www.gov.uk/national-minimum-wage-rates</b:URL>
    <b:RefOrder>17</b:RefOrder>
  </b:Source>
  <b:Source>
    <b:Tag>Wel222</b:Tag>
    <b:SourceType>InternetSite</b:SourceType>
    <b:Guid>{A2343ED2-9802-4023-9596-59BBBF780B63}</b:Guid>
    <b:Author>
      <b:Author>
        <b:NameList>
          <b:Person>
            <b:Last>Government</b:Last>
            <b:First>Welsh</b:First>
          </b:Person>
        </b:NameList>
      </b:Author>
    </b:Author>
    <b:Title>Descriptions of learning</b:Title>
    <b:Year>2022</b:Year>
    <b:YearAccessed>2023</b:YearAccessed>
    <b:MonthAccessed>March</b:MonthAccessed>
    <b:DayAccessed>19</b:DayAccessed>
    <b:URL>https://hwb.gov.wales/curriculum-for-wales/health-and-well-being/descriptions-of-learning/</b:URL>
    <b:RefOrder>18</b:RefOrder>
  </b:Source>
  <b:Source>
    <b:Tag>Wel223</b:Tag>
    <b:SourceType>InternetSite</b:SourceType>
    <b:Guid>{A0832312-BC20-4D57-892B-C126E07DDB30}</b:Guid>
    <b:Author>
      <b:Author>
        <b:NameList>
          <b:Person>
            <b:Last>government</b:Last>
            <b:First>Welsh</b:First>
          </b:Person>
        </b:NameList>
      </b:Author>
    </b:Author>
    <b:Title>Four purposes</b:Title>
    <b:Year>2022</b:Year>
    <b:YearAccessed>2023</b:YearAccessed>
    <b:MonthAccessed>March</b:MonthAccessed>
    <b:DayAccessed>19</b:DayAccessed>
    <b:URL>https://www.gov.wales/sites/default/files/publications/2018-03/the-four-purposes-of-the-curriculum-for-wales.pdf</b:URL>
    <b:RefOrder>19</b:RefOrder>
  </b:Source>
  <b:Source>
    <b:Tag>Wel224</b:Tag>
    <b:SourceType>InternetSite</b:SourceType>
    <b:Guid>{5FEEA0B4-2854-4C81-B88A-65D037927B10}</b:Guid>
    <b:Author>
      <b:Author>
        <b:NameList>
          <b:Person>
            <b:Last>Government</b:Last>
            <b:First>Welsh</b:First>
          </b:Person>
        </b:NameList>
      </b:Author>
    </b:Author>
    <b:Title>Discriptions of learning</b:Title>
    <b:Year>2022</b:Year>
    <b:YearAccessed>2023</b:YearAccessed>
    <b:MonthAccessed>March</b:MonthAccessed>
    <b:DayAccessed>19</b:DayAccessed>
    <b:URL>https://hwb.gov.wales/curriculum-for-wales/languages-literacy-and-communication/descriptions-of-learning/</b:URL>
    <b:RefOrder>20</b:RefOrder>
  </b:Source>
  <b:Source>
    <b:Tag>Dyl06</b:Tag>
    <b:SourceType>InternetSite</b:SourceType>
    <b:Guid>{DF1B65B1-9419-429E-85C1-2495FA222DF1}</b:Guid>
    <b:Author>
      <b:Author>
        <b:NameList>
          <b:Person>
            <b:Last>Wiliam</b:Last>
            <b:First>Dylan</b:First>
          </b:Person>
        </b:NameList>
      </b:Author>
    </b:Author>
    <b:Title>Assessment for Learning: why, what and how*</b:Title>
    <b:Year>2006</b:Year>
    <b:YearAccessed>2023</b:YearAccessed>
    <b:MonthAccessed>March</b:MonthAccessed>
    <b:DayAccessed>19</b:DayAccessed>
    <b:URL>https://view.officeapps.live.com/op/view.aspx?src=https%3A%2F%2Fdylanwiliam.org%2FDylan_Wiliams_website%2FPapers_files%2FCambridge%2520AfL%2520keynote.doc&amp;wdOrigin=BROWSELINK</b:URL>
    <b:RefOrder>22</b:RefOrder>
  </b:Source>
  <b:Source>
    <b:Tag>DrS23</b:Tag>
    <b:SourceType>InternetSite</b:SourceType>
    <b:Guid>{1E756A2D-FCF1-4711-9AEB-20F9B3EA7AF3}</b:Guid>
    <b:Author>
      <b:Author>
        <b:NameList>
          <b:Person>
            <b:Last>McLeod</b:Last>
            <b:First>Dr</b:First>
            <b:Middle>Saul</b:Middle>
          </b:Person>
        </b:NameList>
      </b:Author>
    </b:Author>
    <b:Title>Lev Vygotsky’s Sociocultural Theory Of Cognitive Development</b:Title>
    <b:Year>2023</b:Year>
    <b:YearAccessed>2023</b:YearAccessed>
    <b:MonthAccessed>March</b:MonthAccessed>
    <b:DayAccessed>19</b:DayAccessed>
    <b:URL>https://simplypsychology.org/vygotsky.html</b:URL>
    <b:RefOrder>23</b:RefOrder>
  </b:Source>
  <b:Source>
    <b:Tag>Gov22</b:Tag>
    <b:SourceType>InternetSite</b:SourceType>
    <b:Guid>{F7DA9F30-04E7-4453-AF11-D14958E335D6}</b:Guid>
    <b:Author>
      <b:Author>
        <b:NameList>
          <b:Person>
            <b:Last>Gov.uk</b:Last>
          </b:Person>
        </b:NameList>
      </b:Author>
    </b:Author>
    <b:Title>Key stage 2 attainment</b:Title>
    <b:Year>2022</b:Year>
    <b:YearAccessed>2023</b:YearAccessed>
    <b:MonthAccessed>March</b:MonthAccessed>
    <b:DayAccessed>19</b:DayAccessed>
    <b:URL>https://explore-education-statistics.service.gov.uk/find-statistics/key-stage-2-attainment/2021-22</b:URL>
    <b:RefOrder>21</b:RefOrder>
  </b:Source>
  <b:Source>
    <b:Tag>Wha07</b:Tag>
    <b:SourceType>Book</b:SourceType>
    <b:Guid>{EBDCBD7E-4A74-4DD7-A374-73660A97C054}</b:Guid>
    <b:Author>
      <b:Author>
        <b:NameList>
          <b:Person>
            <b:Last>Whalley</b:Last>
            <b:First>Margy</b:First>
          </b:Person>
        </b:NameList>
      </b:Author>
    </b:Author>
    <b:Title>Involving parents in their childrens learning</b:Title>
    <b:Year>2007</b:Year>
    <b:City>London</b:City>
    <b:Publisher>SAGE publications company</b:Publisher>
    <b:RefOrder>24</b:RefOrder>
  </b:Source>
  <b:Source>
    <b:Tag>Gov221</b:Tag>
    <b:SourceType>DocumentFromInternetSite</b:SourceType>
    <b:Guid>{AE4ED080-1F62-4F9B-B35B-1B9282FF83B8}</b:Guid>
    <b:Title>Improving school attendance: support for schools and local authorities</b:Title>
    <b:Year>2022</b:Year>
    <b:Author>
      <b:Author>
        <b:NameList>
          <b:Person>
            <b:Last>Gov.uk</b:Last>
          </b:Person>
        </b:NameList>
      </b:Author>
    </b:Author>
    <b:Month>August</b:Month>
    <b:Day>2</b:Day>
    <b:YearAccessed>2023</b:YearAccessed>
    <b:MonthAccessed>March</b:MonthAccessed>
    <b:DayAccessed>19</b:DayAccessed>
    <b:URL>https://www.gov.uk/government/publications/school-attendance/framework-for-securing-full-attendance-actions-for-schools-and-local-authorities</b:URL>
    <b:RefOrder>25</b:RefOrder>
  </b:Source>
  <b:Source>
    <b:Tag>Jul21</b:Tag>
    <b:SourceType>DocumentFromInternetSite</b:SourceType>
    <b:Guid>{8A4A3A9A-545D-4DD5-9712-2BDDC7EF7A17}</b:Guid>
    <b:Author>
      <b:Author>
        <b:NameList>
          <b:Person>
            <b:Last>Jules Davies</b:Last>
            <b:First>Valleys</b:First>
            <b:Middle>Regional Park</b:Middle>
          </b:Person>
        </b:NameList>
      </b:Author>
    </b:Author>
    <b:Title>big bocs bywd</b:Title>
    <b:Year>2021</b:Year>
    <b:Month>July</b:Month>
    <b:Day>12</b:Day>
    <b:YearAccessed>2023</b:YearAccessed>
    <b:MonthAccessed>March</b:MonthAccessed>
    <b:DayAccessed>19</b:DayAccessed>
    <b:URL>https://bb-live-bucket.s3.eu-west-2.amazonaws.com/resourceFiles/1061657534471.pdf</b:URL>
    <b:RefOrder>26</b:RefOrder>
  </b:Source>
  <b:Source>
    <b:Tag>Big23</b:Tag>
    <b:SourceType>InternetSite</b:SourceType>
    <b:Guid>{DA1BA66E-F288-4D86-AE54-E2E609B985E5}</b:Guid>
    <b:Title>Case Study: Big Bocs Bwyd at Cadoxton Primary School</b:Title>
    <b:YearAccessed>2023</b:YearAccessed>
    <b:MonthAccessed>March</b:MonthAccessed>
    <b:DayAccessed>19</b:DayAccessed>
    <b:URL>https://bb-live-bucket.s3.eu-west-2.amazonaws.com/resourceFiles/9841618855415.pdf</b:URL>
    <b:Author>
      <b:Author>
        <b:NameList>
          <b:Person>
            <b:Last>bywd</b:Last>
            <b:First>Big</b:First>
            <b:Middle>bocs</b:Middle>
          </b:Person>
        </b:NameList>
      </b:Author>
    </b:Author>
    <b:RefOrder>27</b:RefOrder>
  </b:Source>
  <b:Source>
    <b:Tag>Pat23</b:Tag>
    <b:SourceType>InternetSite</b:SourceType>
    <b:Guid>{37659DEB-B5A3-48BE-9A28-4D8821D92346}</b:Guid>
    <b:Author>
      <b:Author>
        <b:NameList>
          <b:Person>
            <b:Last>Patch</b:Last>
          </b:Person>
        </b:NameList>
      </b:Author>
    </b:Author>
    <b:Title>About us</b:Title>
    <b:Year>2023</b:Year>
    <b:YearAccessed>2023</b:YearAccessed>
    <b:MonthAccessed>March</b:MonthAccessed>
    <b:DayAccessed>19</b:DayAccessed>
    <b:URL>https://patchcharity.org.uk/about/</b:URL>
    <b:RefOrder>28</b:RefOrder>
  </b:Source>
  <b:Source>
    <b:Tag>Uri94</b:Tag>
    <b:SourceType>InternetSite</b:SourceType>
    <b:Guid>{2C77B931-608D-416D-AC6F-D64CDD1621F4}</b:Guid>
    <b:Author>
      <b:Author>
        <b:Corporate>Urie Bronfrenbrenner and Stephen J. Ceci</b:Corporate>
      </b:Author>
    </b:Author>
    <b:Title>Nature-nurture reconceptualised developmental perspective: A bioecological model</b:Title>
    <b:Year>1994</b:Year>
    <b:YearAccessed>2023</b:YearAccessed>
    <b:MonthAccessed>March</b:MonthAccessed>
    <b:DayAccessed>19</b:DayAccessed>
    <b:URL>https://static1.squarespace.com/static/57309137ab48de6f423b3eec/t/59aea54d4c0dbfd7d6e43622/1504617811640/Bronfenbrenner%26Ceci1994.pdf</b:URL>
    <b:RefOrder>7</b:RefOrder>
  </b:Source>
  <b:Source>
    <b:Tag>Wel225</b:Tag>
    <b:SourceType>InternetSite</b:SourceType>
    <b:Guid>{46E785A9-A157-4242-9B2A-75505ECD0C71}</b:Guid>
    <b:Author>
      <b:Author>
        <b:NameList>
          <b:Person>
            <b:Last>Government</b:Last>
            <b:First>Welsh</b:First>
          </b:Person>
        </b:NameList>
      </b:Author>
    </b:Author>
    <b:Title>Introduction to Curriculum for Wales guidance</b:Title>
    <b:Year>2022</b:Year>
    <b:YearAccessed>2023</b:YearAccessed>
    <b:MonthAccessed>March</b:MonthAccessed>
    <b:DayAccessed>19</b:DayAccessed>
    <b:URL>https://hwb.gov.wales/curriculum-for-wales/introduction</b:URL>
    <b:RefOrder>29</b:RefOrder>
  </b:Source>
  <b:Source>
    <b:Tag>Mon21</b:Tag>
    <b:SourceType>InternetSite</b:SourceType>
    <b:Guid>{8343AD83-DA6B-46AC-9CDE-E2AE2A8F7FF6}</b:Guid>
    <b:Author>
      <b:Author>
        <b:NameList>
          <b:Person>
            <b:Last>Education</b:Last>
            <b:First>Montessori</b:First>
          </b:Person>
        </b:NameList>
      </b:Author>
    </b:Author>
    <b:Title>What is Montessori Education?</b:Title>
    <b:Year>2021</b:Year>
    <b:YearAccessed>2023</b:YearAccessed>
    <b:MonthAccessed>March</b:MonthAccessed>
    <b:DayAccessed>20</b:DayAccessed>
    <b:URL>https://montessori-nw.org/about-montessori-education?gclid=CjwKCAjwiOCgBhAgEiwAjv5whO3conqah15MPXXiYFdTJHie212oQVsKuywBABip9Wm242NvR-iIdBoCRwUQAvD_BwE</b:URL>
    <b:RefOrder>8</b:RefOrder>
  </b:Source>
  <b:Source>
    <b:Tag>Lev78</b:Tag>
    <b:SourceType>InternetSite</b:SourceType>
    <b:Guid>{0ACC8832-EEFB-4F4D-9E53-94AA545CE152}</b:Guid>
    <b:Author>
      <b:Author>
        <b:Corporate>Lev Vygotsky, Michael Cole, Vera John-Steiner, Sylvia Scribner, Ellen Souberman</b:Corporate>
      </b:Author>
    </b:Author>
    <b:Title>Mind in Society/ the deveopment of higher Psychological Processes</b:Title>
    <b:Year>1978</b:Year>
    <b:YearAccessed>2023</b:YearAccessed>
    <b:MonthAccessed>March</b:MonthAccessed>
    <b:DayAccessed>19</b:DayAccessed>
    <b:URL>http://ouleft.org/wp-content/uploads/Vygotsky-Mind-in-Society.pdf</b:URL>
    <b:RefOrder>9</b:RefOrder>
  </b:Source>
  <b:Source>
    <b:Tag>Gov09</b:Tag>
    <b:SourceType>InternetSite</b:SourceType>
    <b:Guid>{2DC9FF81-E7C4-4114-B25B-271E87A1FEC3}</b:Guid>
    <b:Author>
      <b:Author>
        <b:NameList>
          <b:Person>
            <b:Last>Gov.wales</b:Last>
          </b:Person>
        </b:NameList>
      </b:Author>
    </b:Author>
    <b:Title>Community focused schools</b:Title>
    <b:Year>2009</b:Year>
    <b:YearAccessed>2023</b:YearAccessed>
    <b:MonthAccessed>March</b:MonthAccessed>
    <b:DayAccessed>20</b:DayAccessed>
    <b:URL>https://www.gov.wales/sites/default/files/publications/2018-03/27-community-focused-schools.pdf</b:URL>
    <b:RefOrder>10</b:RefOrder>
  </b:Source>
  <b:Source>
    <b:Tag>Lea20</b:Tag>
    <b:SourceType>InternetSite</b:SourceType>
    <b:Guid>{E22FF986-F377-47A9-B9B6-5A72AC3E158F}</b:Guid>
    <b:Author>
      <b:Author>
        <b:NameList>
          <b:Person>
            <b:Last>insitiue</b:Last>
            <b:First>Learning</b:First>
            <b:Middle>and work</b:Middle>
          </b:Person>
        </b:NameList>
      </b:Author>
    </b:Author>
    <b:Title>Priory learning centre </b:Title>
    <b:Year>2020</b:Year>
    <b:YearAccessed>2023</b:YearAccessed>
    <b:MonthAccessed>March</b:MonthAccessed>
    <b:DayAccessed>20</b:DayAccessed>
    <b:URL>https://www.learningandwork.wales/priory-learning-centre-closing-the-gap/</b:URL>
    <b:RefOrder>11</b:RefOrder>
  </b:Source>
</b:Sources>
</file>

<file path=customXml/itemProps1.xml><?xml version="1.0" encoding="utf-8"?>
<ds:datastoreItem xmlns:ds="http://schemas.openxmlformats.org/officeDocument/2006/customXml" ds:itemID="{580025C6-CFE1-4FD4-9595-762B33BCFE1F}">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FCC036AE-7378-4635-A6F2-F61E3819002E}">
  <ds:schemaRefs>
    <ds:schemaRef ds:uri="http://schemas.microsoft.com/sharepoint/v3/contenttype/forms"/>
  </ds:schemaRefs>
</ds:datastoreItem>
</file>

<file path=customXml/itemProps3.xml><?xml version="1.0" encoding="utf-8"?>
<ds:datastoreItem xmlns:ds="http://schemas.openxmlformats.org/officeDocument/2006/customXml" ds:itemID="{0E38CAE4-8F9F-4A90-B94A-ABEA45D1F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9B6AF5-2016-48DE-BDBB-29DA4ABDA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3124</TotalTime>
  <Pages>9</Pages>
  <Words>4662</Words>
  <Characters>26576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dc:creator>
  <cp:keywords/>
  <dc:description/>
  <cp:lastModifiedBy>Megan</cp:lastModifiedBy>
  <cp:revision>743</cp:revision>
  <dcterms:created xsi:type="dcterms:W3CDTF">2023-03-16T18:47:00Z</dcterms:created>
  <dcterms:modified xsi:type="dcterms:W3CDTF">2023-03-20T21:03:00Z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