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F4B649" w14:textId="77777777" w:rsidR="00BF248F" w:rsidRDefault="00BF248F" w:rsidP="00BF248F">
      <w:pPr>
        <w:pBdr>
          <w:top w:val="single" w:sz="4" w:space="0" w:color="auto"/>
          <w:left w:val="single" w:sz="4" w:space="4" w:color="auto"/>
          <w:bottom w:val="single" w:sz="4" w:space="3" w:color="auto"/>
          <w:right w:val="single" w:sz="4" w:space="4" w:color="auto"/>
        </w:pBdr>
        <w:shd w:val="pct30" w:color="auto" w:fill="FFFFFF"/>
        <w:spacing w:line="240" w:lineRule="auto"/>
        <w:jc w:val="both"/>
        <w:rPr>
          <w:b/>
          <w:sz w:val="24"/>
        </w:rPr>
      </w:pPr>
    </w:p>
    <w:p w14:paraId="5901D759" w14:textId="77777777" w:rsidR="00BF248F" w:rsidRDefault="00BF248F" w:rsidP="00BF248F">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Arial" w:hAnsi="Arial" w:cs="Arial"/>
          <w:b/>
          <w:sz w:val="28"/>
          <w:szCs w:val="28"/>
        </w:rPr>
      </w:pPr>
      <w:r>
        <w:rPr>
          <w:rFonts w:ascii="Arial" w:hAnsi="Arial" w:cs="Arial"/>
          <w:b/>
          <w:sz w:val="28"/>
          <w:szCs w:val="28"/>
        </w:rPr>
        <w:t>University of Wales Trinity Saint David</w:t>
      </w:r>
    </w:p>
    <w:p w14:paraId="36AF6074" w14:textId="77777777" w:rsidR="00BF248F" w:rsidRDefault="00BF248F" w:rsidP="00BF248F">
      <w:pPr>
        <w:pStyle w:val="Heading1"/>
        <w:pBdr>
          <w:top w:val="single" w:sz="4" w:space="0" w:color="auto"/>
          <w:bottom w:val="single" w:sz="4" w:space="3" w:color="auto"/>
        </w:pBdr>
        <w:shd w:val="pct30" w:color="auto" w:fill="FFFFFF"/>
        <w:jc w:val="both"/>
        <w:rPr>
          <w:rFonts w:cs="Arial"/>
          <w:sz w:val="28"/>
          <w:szCs w:val="28"/>
        </w:rPr>
      </w:pPr>
    </w:p>
    <w:p w14:paraId="011403EF" w14:textId="77777777" w:rsidR="00BF248F" w:rsidRDefault="00BF248F" w:rsidP="00BF248F">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Arial" w:hAnsi="Arial" w:cs="Arial"/>
          <w:b/>
          <w:sz w:val="28"/>
          <w:szCs w:val="28"/>
        </w:rPr>
      </w:pPr>
      <w:r>
        <w:rPr>
          <w:rFonts w:ascii="Arial" w:hAnsi="Arial" w:cs="Arial"/>
          <w:b/>
          <w:sz w:val="28"/>
          <w:szCs w:val="28"/>
        </w:rPr>
        <w:t xml:space="preserve">Law and Legal Practice </w:t>
      </w:r>
    </w:p>
    <w:p w14:paraId="77E7875E" w14:textId="77777777" w:rsidR="00BF248F" w:rsidRDefault="00BF248F" w:rsidP="00BF248F">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Arial" w:hAnsi="Arial" w:cs="Arial"/>
          <w:b/>
          <w:sz w:val="28"/>
          <w:szCs w:val="28"/>
        </w:rPr>
      </w:pPr>
    </w:p>
    <w:p w14:paraId="08410D0D" w14:textId="77777777" w:rsidR="00BF248F" w:rsidRDefault="00BF248F" w:rsidP="00BF248F">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Arial" w:hAnsi="Arial" w:cs="Arial"/>
          <w:b/>
          <w:sz w:val="28"/>
          <w:szCs w:val="28"/>
        </w:rPr>
      </w:pPr>
      <w:r>
        <w:rPr>
          <w:rFonts w:ascii="Arial" w:hAnsi="Arial" w:cs="Arial"/>
          <w:b/>
          <w:sz w:val="28"/>
          <w:szCs w:val="28"/>
        </w:rPr>
        <w:t>Research Response Sheet</w:t>
      </w:r>
    </w:p>
    <w:p w14:paraId="429E59F4" w14:textId="77777777" w:rsidR="00BF248F" w:rsidRDefault="00BF248F" w:rsidP="00BF248F">
      <w:pPr>
        <w:pBdr>
          <w:top w:val="single" w:sz="4" w:space="0" w:color="auto"/>
          <w:left w:val="single" w:sz="4" w:space="4" w:color="auto"/>
          <w:bottom w:val="single" w:sz="4" w:space="3" w:color="auto"/>
          <w:right w:val="single" w:sz="4" w:space="4" w:color="auto"/>
        </w:pBdr>
        <w:shd w:val="pct30" w:color="auto" w:fill="FFFFFF"/>
        <w:jc w:val="both"/>
        <w:rPr>
          <w:rFonts w:ascii="Arial" w:hAnsi="Arial" w:cs="Arial"/>
          <w:b/>
          <w:sz w:val="28"/>
          <w:szCs w:val="28"/>
        </w:rPr>
      </w:pPr>
    </w:p>
    <w:p w14:paraId="4FEDC240" w14:textId="77777777" w:rsidR="00BF248F" w:rsidRDefault="00BF248F" w:rsidP="00BF248F">
      <w:pPr>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BF248F" w14:paraId="33D2A8A8" w14:textId="77777777" w:rsidTr="00D34491">
        <w:tc>
          <w:tcPr>
            <w:tcW w:w="8856" w:type="dxa"/>
            <w:tcBorders>
              <w:top w:val="single" w:sz="4" w:space="0" w:color="auto"/>
              <w:left w:val="single" w:sz="4" w:space="0" w:color="auto"/>
              <w:bottom w:val="single" w:sz="4" w:space="0" w:color="auto"/>
              <w:right w:val="single" w:sz="4" w:space="0" w:color="auto"/>
            </w:tcBorders>
          </w:tcPr>
          <w:p w14:paraId="6F41FE91" w14:textId="77777777" w:rsidR="00BF248F" w:rsidRDefault="00BF248F" w:rsidP="00D34491">
            <w:pPr>
              <w:tabs>
                <w:tab w:val="left" w:leader="dot" w:pos="8690"/>
              </w:tabs>
              <w:rPr>
                <w:rFonts w:ascii="Arial" w:hAnsi="Arial" w:cs="Arial"/>
                <w:b/>
                <w:sz w:val="28"/>
                <w:szCs w:val="28"/>
              </w:rPr>
            </w:pPr>
            <w:r>
              <w:rPr>
                <w:rFonts w:ascii="Arial" w:hAnsi="Arial" w:cs="Arial"/>
                <w:b/>
                <w:sz w:val="28"/>
                <w:szCs w:val="28"/>
              </w:rPr>
              <w:t>SUMMARY OF PROBLEM</w:t>
            </w:r>
          </w:p>
          <w:p w14:paraId="51D00167" w14:textId="1AB5E665" w:rsidR="00BF248F" w:rsidRPr="00247BA6" w:rsidRDefault="000A4069" w:rsidP="00D34491">
            <w:pPr>
              <w:tabs>
                <w:tab w:val="left" w:leader="dot" w:pos="8690"/>
              </w:tabs>
              <w:rPr>
                <w:rFonts w:ascii="Arial" w:hAnsi="Arial" w:cs="Arial"/>
                <w:bCs/>
                <w:sz w:val="28"/>
                <w:szCs w:val="28"/>
              </w:rPr>
            </w:pPr>
            <w:r w:rsidRPr="00247BA6">
              <w:rPr>
                <w:rFonts w:ascii="Arial" w:hAnsi="Arial" w:cs="Arial"/>
                <w:bCs/>
                <w:sz w:val="28"/>
                <w:szCs w:val="28"/>
              </w:rPr>
              <w:t xml:space="preserve">The research conducted will establish the procedure required for creating a company </w:t>
            </w:r>
            <w:r w:rsidR="00223C89" w:rsidRPr="00247BA6">
              <w:rPr>
                <w:rFonts w:ascii="Arial" w:hAnsi="Arial" w:cs="Arial"/>
                <w:bCs/>
                <w:sz w:val="28"/>
                <w:szCs w:val="28"/>
              </w:rPr>
              <w:t>that has the</w:t>
            </w:r>
            <w:r w:rsidRPr="00247BA6">
              <w:rPr>
                <w:rFonts w:ascii="Arial" w:hAnsi="Arial" w:cs="Arial"/>
                <w:bCs/>
                <w:sz w:val="28"/>
                <w:szCs w:val="28"/>
              </w:rPr>
              <w:t xml:space="preserve"> sole aim to give back to the local community, also known as a non-profit organisation. It will outline any issues or potential benefits for our client.</w:t>
            </w:r>
          </w:p>
        </w:tc>
      </w:tr>
    </w:tbl>
    <w:p w14:paraId="339CFF83" w14:textId="77777777" w:rsidR="00BF248F" w:rsidRDefault="00BF248F" w:rsidP="00BF248F">
      <w:pPr>
        <w:tabs>
          <w:tab w:val="left" w:leader="dot" w:pos="8690"/>
        </w:tabs>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BF248F" w14:paraId="1EC23641" w14:textId="77777777" w:rsidTr="00D34491">
        <w:tc>
          <w:tcPr>
            <w:tcW w:w="8856" w:type="dxa"/>
            <w:tcBorders>
              <w:top w:val="single" w:sz="4" w:space="0" w:color="auto"/>
              <w:left w:val="single" w:sz="4" w:space="0" w:color="auto"/>
              <w:bottom w:val="single" w:sz="4" w:space="0" w:color="auto"/>
              <w:right w:val="single" w:sz="4" w:space="0" w:color="auto"/>
            </w:tcBorders>
          </w:tcPr>
          <w:p w14:paraId="29030D32" w14:textId="77777777" w:rsidR="00BF248F" w:rsidRDefault="00BF248F" w:rsidP="00D34491">
            <w:pPr>
              <w:tabs>
                <w:tab w:val="left" w:leader="dot" w:pos="8690"/>
              </w:tabs>
              <w:rPr>
                <w:rFonts w:ascii="Arial" w:hAnsi="Arial" w:cs="Arial"/>
                <w:b/>
                <w:sz w:val="28"/>
                <w:szCs w:val="28"/>
              </w:rPr>
            </w:pPr>
            <w:r>
              <w:rPr>
                <w:rFonts w:ascii="Arial" w:hAnsi="Arial" w:cs="Arial"/>
                <w:b/>
                <w:sz w:val="28"/>
                <w:szCs w:val="28"/>
              </w:rPr>
              <w:t>KEY WORDS OR PHRASES</w:t>
            </w:r>
          </w:p>
          <w:p w14:paraId="6C23984A" w14:textId="6C76FBD1" w:rsidR="000A4069" w:rsidRPr="00AF4D8A" w:rsidRDefault="00AF4D8A" w:rsidP="000A4069">
            <w:pPr>
              <w:pStyle w:val="ListParagraph"/>
              <w:numPr>
                <w:ilvl w:val="0"/>
                <w:numId w:val="1"/>
              </w:numPr>
              <w:tabs>
                <w:tab w:val="left" w:leader="dot" w:pos="8690"/>
              </w:tabs>
              <w:rPr>
                <w:rFonts w:ascii="Arial" w:hAnsi="Arial" w:cs="Arial"/>
                <w:sz w:val="28"/>
                <w:szCs w:val="28"/>
              </w:rPr>
            </w:pPr>
            <w:r>
              <w:rPr>
                <w:rFonts w:ascii="AppleSystemUIFont" w:eastAsiaTheme="minorHAnsi" w:hAnsi="AppleSystemUIFont" w:cs="AppleSystemUIFont"/>
                <w:sz w:val="24"/>
                <w:szCs w:val="24"/>
              </w:rPr>
              <w:t>Private company limited by guarantee</w:t>
            </w:r>
          </w:p>
          <w:p w14:paraId="2BA77631" w14:textId="3942FAB1" w:rsidR="00AF4D8A" w:rsidRDefault="00AF4D8A" w:rsidP="000A4069">
            <w:pPr>
              <w:pStyle w:val="ListParagraph"/>
              <w:numPr>
                <w:ilvl w:val="0"/>
                <w:numId w:val="1"/>
              </w:numPr>
              <w:tabs>
                <w:tab w:val="left" w:leader="dot" w:pos="8690"/>
              </w:tabs>
              <w:rPr>
                <w:rFonts w:ascii="Arial" w:hAnsi="Arial" w:cs="Arial"/>
                <w:sz w:val="28"/>
                <w:szCs w:val="28"/>
              </w:rPr>
            </w:pPr>
            <w:r>
              <w:rPr>
                <w:rFonts w:ascii="Arial" w:hAnsi="Arial" w:cs="Arial"/>
                <w:sz w:val="28"/>
                <w:szCs w:val="28"/>
              </w:rPr>
              <w:t>Private company formation</w:t>
            </w:r>
          </w:p>
          <w:p w14:paraId="5998295F" w14:textId="5266F775" w:rsidR="00AF4D8A" w:rsidRDefault="00AF4D8A" w:rsidP="000A4069">
            <w:pPr>
              <w:pStyle w:val="ListParagraph"/>
              <w:numPr>
                <w:ilvl w:val="0"/>
                <w:numId w:val="1"/>
              </w:numPr>
              <w:tabs>
                <w:tab w:val="left" w:leader="dot" w:pos="8690"/>
              </w:tabs>
              <w:rPr>
                <w:rFonts w:ascii="Arial" w:hAnsi="Arial" w:cs="Arial"/>
                <w:sz w:val="28"/>
                <w:szCs w:val="28"/>
              </w:rPr>
            </w:pPr>
            <w:r>
              <w:rPr>
                <w:rFonts w:ascii="Arial" w:hAnsi="Arial" w:cs="Arial"/>
                <w:sz w:val="28"/>
                <w:szCs w:val="28"/>
              </w:rPr>
              <w:t>Private company limited by guarantee management</w:t>
            </w:r>
          </w:p>
          <w:p w14:paraId="3355826A" w14:textId="297679A2" w:rsidR="00AF4D8A" w:rsidRDefault="00AF4D8A" w:rsidP="000A4069">
            <w:pPr>
              <w:pStyle w:val="ListParagraph"/>
              <w:numPr>
                <w:ilvl w:val="0"/>
                <w:numId w:val="1"/>
              </w:numPr>
              <w:tabs>
                <w:tab w:val="left" w:leader="dot" w:pos="8690"/>
              </w:tabs>
              <w:rPr>
                <w:rFonts w:ascii="Arial" w:hAnsi="Arial" w:cs="Arial"/>
                <w:sz w:val="28"/>
                <w:szCs w:val="28"/>
              </w:rPr>
            </w:pPr>
            <w:r>
              <w:rPr>
                <w:rFonts w:ascii="Arial" w:hAnsi="Arial" w:cs="Arial"/>
                <w:sz w:val="28"/>
                <w:szCs w:val="28"/>
              </w:rPr>
              <w:t>Non profit organisation formation</w:t>
            </w:r>
          </w:p>
          <w:p w14:paraId="4124FBEA" w14:textId="34287B18" w:rsidR="00AF4D8A" w:rsidRDefault="00AF4D8A" w:rsidP="000A4069">
            <w:pPr>
              <w:pStyle w:val="ListParagraph"/>
              <w:numPr>
                <w:ilvl w:val="0"/>
                <w:numId w:val="1"/>
              </w:numPr>
              <w:tabs>
                <w:tab w:val="left" w:leader="dot" w:pos="8690"/>
              </w:tabs>
              <w:rPr>
                <w:rFonts w:ascii="Arial" w:hAnsi="Arial" w:cs="Arial"/>
                <w:sz w:val="28"/>
                <w:szCs w:val="28"/>
              </w:rPr>
            </w:pPr>
            <w:r>
              <w:rPr>
                <w:rFonts w:ascii="Arial" w:hAnsi="Arial" w:cs="Arial"/>
                <w:sz w:val="28"/>
                <w:szCs w:val="28"/>
              </w:rPr>
              <w:t>Private Limited Company</w:t>
            </w:r>
          </w:p>
          <w:p w14:paraId="10071E44" w14:textId="3B54B3BC" w:rsidR="00B5337E" w:rsidRDefault="00B5337E" w:rsidP="000A4069">
            <w:pPr>
              <w:pStyle w:val="ListParagraph"/>
              <w:numPr>
                <w:ilvl w:val="0"/>
                <w:numId w:val="1"/>
              </w:numPr>
              <w:tabs>
                <w:tab w:val="left" w:leader="dot" w:pos="8690"/>
              </w:tabs>
              <w:rPr>
                <w:rFonts w:ascii="Arial" w:hAnsi="Arial" w:cs="Arial"/>
                <w:sz w:val="28"/>
                <w:szCs w:val="28"/>
              </w:rPr>
            </w:pPr>
            <w:r>
              <w:rPr>
                <w:rFonts w:ascii="Arial" w:hAnsi="Arial" w:cs="Arial"/>
                <w:sz w:val="28"/>
                <w:szCs w:val="28"/>
              </w:rPr>
              <w:t>Social Enterprise</w:t>
            </w:r>
          </w:p>
          <w:p w14:paraId="3B801501" w14:textId="1361D700" w:rsidR="00B04B54" w:rsidRDefault="00B04B54" w:rsidP="000A4069">
            <w:pPr>
              <w:pStyle w:val="ListParagraph"/>
              <w:numPr>
                <w:ilvl w:val="0"/>
                <w:numId w:val="1"/>
              </w:numPr>
              <w:tabs>
                <w:tab w:val="left" w:leader="dot" w:pos="8690"/>
              </w:tabs>
              <w:rPr>
                <w:rFonts w:ascii="Arial" w:hAnsi="Arial" w:cs="Arial"/>
                <w:sz w:val="28"/>
                <w:szCs w:val="28"/>
              </w:rPr>
            </w:pPr>
            <w:r>
              <w:rPr>
                <w:rFonts w:ascii="Arial" w:hAnsi="Arial" w:cs="Arial"/>
                <w:sz w:val="28"/>
                <w:szCs w:val="28"/>
              </w:rPr>
              <w:t>Funding</w:t>
            </w:r>
          </w:p>
          <w:p w14:paraId="3D5FC981" w14:textId="65233729" w:rsidR="00BF248F" w:rsidRPr="00B04B54" w:rsidRDefault="00B04B54" w:rsidP="00D34491">
            <w:pPr>
              <w:pStyle w:val="ListParagraph"/>
              <w:numPr>
                <w:ilvl w:val="0"/>
                <w:numId w:val="1"/>
              </w:numPr>
              <w:tabs>
                <w:tab w:val="left" w:leader="dot" w:pos="8690"/>
              </w:tabs>
              <w:rPr>
                <w:rFonts w:ascii="Arial" w:hAnsi="Arial" w:cs="Arial"/>
                <w:sz w:val="28"/>
                <w:szCs w:val="28"/>
              </w:rPr>
            </w:pPr>
            <w:r>
              <w:rPr>
                <w:rFonts w:ascii="Arial" w:hAnsi="Arial" w:cs="Arial"/>
                <w:sz w:val="28"/>
                <w:szCs w:val="28"/>
              </w:rPr>
              <w:t>Financing</w:t>
            </w:r>
          </w:p>
        </w:tc>
      </w:tr>
    </w:tbl>
    <w:p w14:paraId="1BA80DAB" w14:textId="77777777" w:rsidR="00BF248F" w:rsidRDefault="00BF248F" w:rsidP="00BF248F">
      <w:pPr>
        <w:tabs>
          <w:tab w:val="left" w:leader="dot" w:pos="8690"/>
        </w:tabs>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BF248F" w14:paraId="767275BB" w14:textId="77777777" w:rsidTr="00D34491">
        <w:tc>
          <w:tcPr>
            <w:tcW w:w="8856" w:type="dxa"/>
            <w:tcBorders>
              <w:top w:val="single" w:sz="4" w:space="0" w:color="auto"/>
              <w:left w:val="single" w:sz="4" w:space="0" w:color="auto"/>
              <w:bottom w:val="single" w:sz="4" w:space="0" w:color="auto"/>
              <w:right w:val="single" w:sz="4" w:space="0" w:color="auto"/>
            </w:tcBorders>
          </w:tcPr>
          <w:p w14:paraId="5F27A242" w14:textId="686D3AD8" w:rsidR="00A5028D" w:rsidRDefault="00BF248F" w:rsidP="00D34491">
            <w:pPr>
              <w:tabs>
                <w:tab w:val="left" w:leader="dot" w:pos="8690"/>
              </w:tabs>
              <w:rPr>
                <w:rFonts w:ascii="Arial" w:hAnsi="Arial" w:cs="Arial"/>
                <w:b/>
                <w:sz w:val="28"/>
                <w:szCs w:val="28"/>
              </w:rPr>
            </w:pPr>
            <w:r>
              <w:rPr>
                <w:rFonts w:ascii="Arial" w:hAnsi="Arial" w:cs="Arial"/>
                <w:b/>
                <w:sz w:val="28"/>
                <w:szCs w:val="28"/>
              </w:rPr>
              <w:t>RESEARCH TRAIL</w:t>
            </w:r>
          </w:p>
          <w:p w14:paraId="32AD1997" w14:textId="3BBE4C1A" w:rsidR="00A5028D" w:rsidRDefault="00624816" w:rsidP="00D34491">
            <w:pPr>
              <w:tabs>
                <w:tab w:val="left" w:leader="dot" w:pos="8690"/>
              </w:tabs>
              <w:rPr>
                <w:rFonts w:ascii="Arial" w:hAnsi="Arial" w:cs="Arial"/>
                <w:b/>
                <w:sz w:val="28"/>
                <w:szCs w:val="28"/>
              </w:rPr>
            </w:pPr>
            <w:r>
              <w:rPr>
                <w:rFonts w:ascii="Arial" w:hAnsi="Arial" w:cs="Arial"/>
                <w:b/>
                <w:sz w:val="28"/>
                <w:szCs w:val="28"/>
              </w:rPr>
              <w:t>1</w:t>
            </w:r>
            <w:r w:rsidRPr="00624816">
              <w:rPr>
                <w:rFonts w:ascii="Arial" w:hAnsi="Arial" w:cs="Arial"/>
                <w:b/>
                <w:sz w:val="28"/>
                <w:szCs w:val="28"/>
                <w:vertAlign w:val="superscript"/>
              </w:rPr>
              <w:t>st</w:t>
            </w:r>
            <w:r>
              <w:rPr>
                <w:rFonts w:ascii="Arial" w:hAnsi="Arial" w:cs="Arial"/>
                <w:b/>
                <w:sz w:val="28"/>
                <w:szCs w:val="28"/>
              </w:rPr>
              <w:t xml:space="preserve"> Search &gt; </w:t>
            </w:r>
            <w:r w:rsidRPr="00624816">
              <w:rPr>
                <w:rFonts w:ascii="Arial" w:hAnsi="Arial" w:cs="Arial"/>
                <w:bCs/>
                <w:sz w:val="28"/>
                <w:szCs w:val="28"/>
              </w:rPr>
              <w:t>Private company limited by guarantee &gt; 3</w:t>
            </w:r>
            <w:r w:rsidRPr="00624816">
              <w:rPr>
                <w:rFonts w:ascii="Arial" w:hAnsi="Arial" w:cs="Arial"/>
                <w:bCs/>
                <w:sz w:val="28"/>
                <w:szCs w:val="28"/>
                <w:vertAlign w:val="superscript"/>
              </w:rPr>
              <w:t>rd</w:t>
            </w:r>
            <w:r w:rsidRPr="00624816">
              <w:rPr>
                <w:rFonts w:ascii="Arial" w:hAnsi="Arial" w:cs="Arial"/>
                <w:bCs/>
                <w:sz w:val="28"/>
                <w:szCs w:val="28"/>
              </w:rPr>
              <w:t xml:space="preserve"> result &gt; </w:t>
            </w:r>
            <w:hyperlink r:id="rId5" w:history="1">
              <w:r w:rsidRPr="00624816">
                <w:rPr>
                  <w:rStyle w:val="Hyperlink"/>
                  <w:rFonts w:ascii="Arial" w:hAnsi="Arial" w:cs="Arial"/>
                  <w:bCs/>
                  <w:sz w:val="28"/>
                  <w:szCs w:val="28"/>
                </w:rPr>
                <w:t>https://www.gov.uk/limited-company-formation</w:t>
              </w:r>
            </w:hyperlink>
          </w:p>
          <w:p w14:paraId="1D5A3CD8" w14:textId="5AE9027C" w:rsidR="00624816" w:rsidRDefault="00624816" w:rsidP="00D34491">
            <w:pPr>
              <w:tabs>
                <w:tab w:val="left" w:leader="dot" w:pos="8690"/>
              </w:tabs>
              <w:rPr>
                <w:rFonts w:ascii="Arial" w:hAnsi="Arial" w:cs="Arial"/>
                <w:bCs/>
                <w:sz w:val="28"/>
                <w:szCs w:val="28"/>
              </w:rPr>
            </w:pPr>
            <w:r>
              <w:rPr>
                <w:rFonts w:ascii="Arial" w:hAnsi="Arial" w:cs="Arial"/>
                <w:b/>
                <w:sz w:val="28"/>
                <w:szCs w:val="28"/>
              </w:rPr>
              <w:t>2</w:t>
            </w:r>
            <w:r w:rsidRPr="00624816">
              <w:rPr>
                <w:rFonts w:ascii="Arial" w:hAnsi="Arial" w:cs="Arial"/>
                <w:b/>
                <w:sz w:val="28"/>
                <w:szCs w:val="28"/>
                <w:vertAlign w:val="superscript"/>
              </w:rPr>
              <w:t>nd</w:t>
            </w:r>
            <w:r>
              <w:rPr>
                <w:rFonts w:ascii="Arial" w:hAnsi="Arial" w:cs="Arial"/>
                <w:b/>
                <w:sz w:val="28"/>
                <w:szCs w:val="28"/>
              </w:rPr>
              <w:t xml:space="preserve"> Search &gt; </w:t>
            </w:r>
            <w:r w:rsidR="006A28A5" w:rsidRPr="006A28A5">
              <w:rPr>
                <w:rFonts w:ascii="Arial" w:hAnsi="Arial" w:cs="Arial"/>
                <w:bCs/>
                <w:sz w:val="28"/>
                <w:szCs w:val="28"/>
              </w:rPr>
              <w:t xml:space="preserve">The Companies Act 2006 </w:t>
            </w:r>
            <w:r w:rsidR="006A28A5">
              <w:rPr>
                <w:rFonts w:ascii="Arial" w:hAnsi="Arial" w:cs="Arial"/>
                <w:bCs/>
                <w:sz w:val="28"/>
                <w:szCs w:val="28"/>
              </w:rPr>
              <w:t>–</w:t>
            </w:r>
            <w:r w:rsidR="006A28A5" w:rsidRPr="006A28A5">
              <w:rPr>
                <w:rFonts w:ascii="Arial" w:hAnsi="Arial" w:cs="Arial"/>
                <w:bCs/>
                <w:sz w:val="28"/>
                <w:szCs w:val="28"/>
              </w:rPr>
              <w:t xml:space="preserve"> Naming</w:t>
            </w:r>
            <w:r w:rsidR="006A28A5">
              <w:rPr>
                <w:rFonts w:ascii="Arial" w:hAnsi="Arial" w:cs="Arial"/>
                <w:bCs/>
                <w:sz w:val="28"/>
                <w:szCs w:val="28"/>
              </w:rPr>
              <w:t xml:space="preserve"> &gt; 1</w:t>
            </w:r>
            <w:r w:rsidR="006A28A5" w:rsidRPr="006A28A5">
              <w:rPr>
                <w:rFonts w:ascii="Arial" w:hAnsi="Arial" w:cs="Arial"/>
                <w:bCs/>
                <w:sz w:val="28"/>
                <w:szCs w:val="28"/>
                <w:vertAlign w:val="superscript"/>
              </w:rPr>
              <w:t>st</w:t>
            </w:r>
            <w:r w:rsidR="006A28A5">
              <w:rPr>
                <w:rFonts w:ascii="Arial" w:hAnsi="Arial" w:cs="Arial"/>
                <w:bCs/>
                <w:sz w:val="28"/>
                <w:szCs w:val="28"/>
              </w:rPr>
              <w:t xml:space="preserve"> Result &gt; </w:t>
            </w:r>
            <w:hyperlink r:id="rId6" w:history="1">
              <w:r w:rsidR="006A28A5" w:rsidRPr="006327AF">
                <w:rPr>
                  <w:rStyle w:val="Hyperlink"/>
                  <w:rFonts w:ascii="Arial" w:hAnsi="Arial" w:cs="Arial"/>
                  <w:bCs/>
                  <w:sz w:val="28"/>
                  <w:szCs w:val="28"/>
                </w:rPr>
                <w:t>https://www.legislation.gov.uk/ukpga/2006/46/part/5</w:t>
              </w:r>
            </w:hyperlink>
          </w:p>
          <w:p w14:paraId="08FDEA38" w14:textId="77426CDF" w:rsidR="006A28A5" w:rsidRDefault="006A28A5" w:rsidP="00D34491">
            <w:pPr>
              <w:tabs>
                <w:tab w:val="left" w:leader="dot" w:pos="8690"/>
              </w:tabs>
              <w:rPr>
                <w:rFonts w:ascii="Arial" w:hAnsi="Arial" w:cs="Arial"/>
                <w:bCs/>
                <w:sz w:val="28"/>
                <w:szCs w:val="28"/>
              </w:rPr>
            </w:pPr>
            <w:r w:rsidRPr="006A28A5">
              <w:rPr>
                <w:rFonts w:ascii="Arial" w:hAnsi="Arial" w:cs="Arial"/>
                <w:b/>
                <w:sz w:val="28"/>
                <w:szCs w:val="28"/>
              </w:rPr>
              <w:lastRenderedPageBreak/>
              <w:t>3</w:t>
            </w:r>
            <w:r w:rsidRPr="006A28A5">
              <w:rPr>
                <w:rFonts w:ascii="Arial" w:hAnsi="Arial" w:cs="Arial"/>
                <w:b/>
                <w:sz w:val="28"/>
                <w:szCs w:val="28"/>
                <w:vertAlign w:val="superscript"/>
              </w:rPr>
              <w:t>rd</w:t>
            </w:r>
            <w:r w:rsidRPr="006A28A5">
              <w:rPr>
                <w:rFonts w:ascii="Arial" w:hAnsi="Arial" w:cs="Arial"/>
                <w:b/>
                <w:sz w:val="28"/>
                <w:szCs w:val="28"/>
              </w:rPr>
              <w:t xml:space="preserve"> Search</w:t>
            </w:r>
            <w:r>
              <w:rPr>
                <w:rFonts w:ascii="Arial" w:hAnsi="Arial" w:cs="Arial"/>
                <w:bCs/>
                <w:sz w:val="28"/>
                <w:szCs w:val="28"/>
              </w:rPr>
              <w:t xml:space="preserve"> </w:t>
            </w:r>
            <w:r w:rsidRPr="006A28A5">
              <w:rPr>
                <w:rFonts w:ascii="Arial" w:hAnsi="Arial" w:cs="Arial"/>
                <w:b/>
                <w:sz w:val="28"/>
                <w:szCs w:val="28"/>
              </w:rPr>
              <w:t xml:space="preserve">&gt; </w:t>
            </w:r>
            <w:r w:rsidRPr="006A28A5">
              <w:rPr>
                <w:rFonts w:ascii="Arial" w:hAnsi="Arial" w:cs="Arial"/>
                <w:bCs/>
                <w:sz w:val="28"/>
                <w:szCs w:val="28"/>
              </w:rPr>
              <w:t xml:space="preserve">The </w:t>
            </w:r>
            <w:r w:rsidR="00223C89">
              <w:rPr>
                <w:rFonts w:ascii="Arial" w:hAnsi="Arial" w:cs="Arial"/>
                <w:bCs/>
                <w:sz w:val="28"/>
                <w:szCs w:val="28"/>
              </w:rPr>
              <w:t>C</w:t>
            </w:r>
            <w:r w:rsidRPr="006A28A5">
              <w:rPr>
                <w:rFonts w:ascii="Arial" w:hAnsi="Arial" w:cs="Arial"/>
                <w:bCs/>
                <w:sz w:val="28"/>
                <w:szCs w:val="28"/>
              </w:rPr>
              <w:t>ompanies Act 2006 &gt;</w:t>
            </w:r>
            <w:r>
              <w:rPr>
                <w:rFonts w:ascii="Arial" w:hAnsi="Arial" w:cs="Arial"/>
                <w:b/>
                <w:sz w:val="28"/>
                <w:szCs w:val="28"/>
              </w:rPr>
              <w:t xml:space="preserve"> </w:t>
            </w:r>
            <w:r w:rsidRPr="006A28A5">
              <w:rPr>
                <w:rFonts w:ascii="Arial" w:hAnsi="Arial" w:cs="Arial"/>
                <w:bCs/>
                <w:sz w:val="28"/>
                <w:szCs w:val="28"/>
              </w:rPr>
              <w:t xml:space="preserve">Click on Companies and Companies Act (s1) &gt; </w:t>
            </w:r>
            <w:hyperlink r:id="rId7" w:history="1">
              <w:r w:rsidRPr="006327AF">
                <w:rPr>
                  <w:rStyle w:val="Hyperlink"/>
                  <w:rFonts w:ascii="Arial" w:hAnsi="Arial" w:cs="Arial"/>
                  <w:bCs/>
                  <w:sz w:val="28"/>
                  <w:szCs w:val="28"/>
                </w:rPr>
                <w:t>https://www.legislation.gov.uk/ukpga/2006/46/part/1/crossheading/companies-and-companies-acts</w:t>
              </w:r>
            </w:hyperlink>
            <w:r>
              <w:rPr>
                <w:rFonts w:ascii="Arial" w:hAnsi="Arial" w:cs="Arial"/>
                <w:bCs/>
                <w:sz w:val="28"/>
                <w:szCs w:val="28"/>
              </w:rPr>
              <w:t xml:space="preserve"> </w:t>
            </w:r>
          </w:p>
          <w:p w14:paraId="73A18FC7" w14:textId="6A023075" w:rsidR="006A28A5" w:rsidRDefault="006A28A5" w:rsidP="00D34491">
            <w:pPr>
              <w:tabs>
                <w:tab w:val="left" w:leader="dot" w:pos="8690"/>
              </w:tabs>
              <w:rPr>
                <w:rFonts w:ascii="Arial" w:hAnsi="Arial" w:cs="Arial"/>
                <w:bCs/>
                <w:sz w:val="28"/>
                <w:szCs w:val="28"/>
              </w:rPr>
            </w:pPr>
            <w:r w:rsidRPr="006A3200">
              <w:rPr>
                <w:rFonts w:ascii="Arial" w:hAnsi="Arial" w:cs="Arial"/>
                <w:b/>
                <w:sz w:val="28"/>
                <w:szCs w:val="28"/>
              </w:rPr>
              <w:t>4th Search</w:t>
            </w:r>
            <w:r>
              <w:rPr>
                <w:rFonts w:ascii="Arial" w:hAnsi="Arial" w:cs="Arial"/>
                <w:bCs/>
                <w:sz w:val="28"/>
                <w:szCs w:val="28"/>
              </w:rPr>
              <w:t xml:space="preserve"> &gt; Introduction to business law (book) &gt; Index page search Private Limited Companies – pg 443</w:t>
            </w:r>
            <w:r w:rsidR="006A3200">
              <w:rPr>
                <w:rFonts w:ascii="Arial" w:hAnsi="Arial" w:cs="Arial"/>
                <w:bCs/>
                <w:sz w:val="28"/>
                <w:szCs w:val="28"/>
              </w:rPr>
              <w:t xml:space="preserve"> &gt; Internet search salomon v salomon (1897) &gt; 2</w:t>
            </w:r>
            <w:r w:rsidR="006A3200" w:rsidRPr="006A3200">
              <w:rPr>
                <w:rFonts w:ascii="Arial" w:hAnsi="Arial" w:cs="Arial"/>
                <w:bCs/>
                <w:sz w:val="28"/>
                <w:szCs w:val="28"/>
                <w:vertAlign w:val="superscript"/>
              </w:rPr>
              <w:t>nd</w:t>
            </w:r>
            <w:r w:rsidR="006A3200">
              <w:rPr>
                <w:rFonts w:ascii="Arial" w:hAnsi="Arial" w:cs="Arial"/>
                <w:bCs/>
                <w:sz w:val="28"/>
                <w:szCs w:val="28"/>
              </w:rPr>
              <w:t xml:space="preserve"> result &gt; </w:t>
            </w:r>
            <w:hyperlink r:id="rId8" w:history="1">
              <w:r w:rsidR="006A3200" w:rsidRPr="006327AF">
                <w:rPr>
                  <w:rStyle w:val="Hyperlink"/>
                  <w:rFonts w:ascii="Arial" w:hAnsi="Arial" w:cs="Arial"/>
                  <w:bCs/>
                  <w:sz w:val="28"/>
                  <w:szCs w:val="28"/>
                </w:rPr>
                <w:t>https://www.bailii.org/uk/cases/UKHL/1896/1.html</w:t>
              </w:r>
            </w:hyperlink>
            <w:r w:rsidR="006A3200">
              <w:rPr>
                <w:rFonts w:ascii="Arial" w:hAnsi="Arial" w:cs="Arial"/>
                <w:bCs/>
                <w:sz w:val="28"/>
                <w:szCs w:val="28"/>
              </w:rPr>
              <w:t xml:space="preserve"> </w:t>
            </w:r>
          </w:p>
          <w:p w14:paraId="645CE6C1" w14:textId="5EDD7566" w:rsidR="00FB2798" w:rsidRDefault="00FB2798" w:rsidP="00D34491">
            <w:pPr>
              <w:tabs>
                <w:tab w:val="left" w:leader="dot" w:pos="8690"/>
              </w:tabs>
              <w:rPr>
                <w:rFonts w:ascii="Arial" w:hAnsi="Arial" w:cs="Arial"/>
                <w:bCs/>
                <w:sz w:val="28"/>
                <w:szCs w:val="28"/>
              </w:rPr>
            </w:pPr>
            <w:r w:rsidRPr="006A3200">
              <w:rPr>
                <w:rFonts w:ascii="Arial" w:hAnsi="Arial" w:cs="Arial"/>
                <w:b/>
                <w:sz w:val="28"/>
                <w:szCs w:val="28"/>
              </w:rPr>
              <w:t>5</w:t>
            </w:r>
            <w:r w:rsidRPr="006A3200">
              <w:rPr>
                <w:rFonts w:ascii="Arial" w:hAnsi="Arial" w:cs="Arial"/>
                <w:b/>
                <w:sz w:val="28"/>
                <w:szCs w:val="28"/>
                <w:vertAlign w:val="superscript"/>
              </w:rPr>
              <w:t>th</w:t>
            </w:r>
            <w:r w:rsidRPr="006A3200">
              <w:rPr>
                <w:rFonts w:ascii="Arial" w:hAnsi="Arial" w:cs="Arial"/>
                <w:b/>
                <w:sz w:val="28"/>
                <w:szCs w:val="28"/>
              </w:rPr>
              <w:t xml:space="preserve"> Search</w:t>
            </w:r>
            <w:r>
              <w:rPr>
                <w:rFonts w:ascii="Arial" w:hAnsi="Arial" w:cs="Arial"/>
                <w:bCs/>
                <w:sz w:val="28"/>
                <w:szCs w:val="28"/>
              </w:rPr>
              <w:t xml:space="preserve"> &gt; Business Law (Book) &gt; Index page search – companies – companies limited by guarantee &gt; pg 41</w:t>
            </w:r>
          </w:p>
          <w:p w14:paraId="70EDB460" w14:textId="3FA35161" w:rsidR="009715D2" w:rsidRDefault="009715D2" w:rsidP="00D34491">
            <w:pPr>
              <w:tabs>
                <w:tab w:val="left" w:leader="dot" w:pos="8690"/>
              </w:tabs>
              <w:rPr>
                <w:rFonts w:ascii="Arial" w:hAnsi="Arial" w:cs="Arial"/>
                <w:bCs/>
                <w:sz w:val="28"/>
                <w:szCs w:val="28"/>
              </w:rPr>
            </w:pPr>
            <w:r w:rsidRPr="006A3200">
              <w:rPr>
                <w:rFonts w:ascii="Arial" w:hAnsi="Arial" w:cs="Arial"/>
                <w:b/>
                <w:sz w:val="28"/>
                <w:szCs w:val="28"/>
              </w:rPr>
              <w:t>6</w:t>
            </w:r>
            <w:r w:rsidRPr="006A3200">
              <w:rPr>
                <w:rFonts w:ascii="Arial" w:hAnsi="Arial" w:cs="Arial"/>
                <w:b/>
                <w:sz w:val="28"/>
                <w:szCs w:val="28"/>
                <w:vertAlign w:val="superscript"/>
              </w:rPr>
              <w:t>th</w:t>
            </w:r>
            <w:r w:rsidRPr="006A3200">
              <w:rPr>
                <w:rFonts w:ascii="Arial" w:hAnsi="Arial" w:cs="Arial"/>
                <w:b/>
                <w:sz w:val="28"/>
                <w:szCs w:val="28"/>
              </w:rPr>
              <w:t xml:space="preserve"> Search</w:t>
            </w:r>
            <w:r>
              <w:rPr>
                <w:rFonts w:ascii="Arial" w:hAnsi="Arial" w:cs="Arial"/>
                <w:bCs/>
                <w:sz w:val="28"/>
                <w:szCs w:val="28"/>
              </w:rPr>
              <w:t xml:space="preserve"> &gt; Setting up a limited company &gt; 5</w:t>
            </w:r>
            <w:r w:rsidRPr="009715D2">
              <w:rPr>
                <w:rFonts w:ascii="Arial" w:hAnsi="Arial" w:cs="Arial"/>
                <w:bCs/>
                <w:sz w:val="28"/>
                <w:szCs w:val="28"/>
                <w:vertAlign w:val="superscript"/>
              </w:rPr>
              <w:t>th</w:t>
            </w:r>
            <w:r>
              <w:rPr>
                <w:rFonts w:ascii="Arial" w:hAnsi="Arial" w:cs="Arial"/>
                <w:bCs/>
                <w:sz w:val="28"/>
                <w:szCs w:val="28"/>
              </w:rPr>
              <w:t xml:space="preserve"> result – register your company tag &gt; </w:t>
            </w:r>
            <w:hyperlink r:id="rId9" w:history="1">
              <w:r w:rsidRPr="006327AF">
                <w:rPr>
                  <w:rStyle w:val="Hyperlink"/>
                  <w:rFonts w:ascii="Arial" w:hAnsi="Arial" w:cs="Arial"/>
                  <w:bCs/>
                  <w:sz w:val="28"/>
                  <w:szCs w:val="28"/>
                </w:rPr>
                <w:t>https://www.gov.uk/limited-company-formation/register-your-company</w:t>
              </w:r>
            </w:hyperlink>
            <w:r w:rsidR="00DF4300">
              <w:rPr>
                <w:rFonts w:ascii="Arial" w:hAnsi="Arial" w:cs="Arial"/>
                <w:bCs/>
                <w:sz w:val="28"/>
                <w:szCs w:val="28"/>
              </w:rPr>
              <w:t xml:space="preserve"> &gt; Click on ‘check if you need to issue shares or set a guarantee amount’ &gt; </w:t>
            </w:r>
            <w:hyperlink r:id="rId10" w:history="1">
              <w:r w:rsidR="00DF4300" w:rsidRPr="006327AF">
                <w:rPr>
                  <w:rStyle w:val="Hyperlink"/>
                  <w:rFonts w:ascii="Arial" w:hAnsi="Arial" w:cs="Arial"/>
                  <w:bCs/>
                  <w:sz w:val="28"/>
                  <w:szCs w:val="28"/>
                </w:rPr>
                <w:t>https://www.gov.uk/limited-company-formation/shareholders?step-by-step-nav=37e4c035-b25c-4289-b85c-c6d36d11a763</w:t>
              </w:r>
            </w:hyperlink>
            <w:r w:rsidR="00DF4300">
              <w:rPr>
                <w:rFonts w:ascii="Arial" w:hAnsi="Arial" w:cs="Arial"/>
                <w:bCs/>
                <w:sz w:val="28"/>
                <w:szCs w:val="28"/>
              </w:rPr>
              <w:t xml:space="preserve">. </w:t>
            </w:r>
            <w:r w:rsidR="00974CF3">
              <w:rPr>
                <w:rFonts w:ascii="Arial" w:hAnsi="Arial" w:cs="Arial"/>
                <w:bCs/>
                <w:sz w:val="28"/>
                <w:szCs w:val="28"/>
              </w:rPr>
              <w:t xml:space="preserve">&gt; Click on ‘Find out how to create a memorandum and articles of association’ &gt; </w:t>
            </w:r>
            <w:hyperlink r:id="rId11" w:history="1">
              <w:r w:rsidR="00974CF3" w:rsidRPr="006327AF">
                <w:rPr>
                  <w:rStyle w:val="Hyperlink"/>
                  <w:rFonts w:ascii="Arial" w:hAnsi="Arial" w:cs="Arial"/>
                  <w:bCs/>
                  <w:sz w:val="28"/>
                  <w:szCs w:val="28"/>
                </w:rPr>
                <w:t>https://www.gov.uk/limited-company-formation/memorandum-and-articles-of-association?step-by-step-nav=37e4c035-b25c-4289-b85c-c6d36d11a763</w:t>
              </w:r>
            </w:hyperlink>
            <w:r w:rsidR="00974CF3">
              <w:rPr>
                <w:rFonts w:ascii="Arial" w:hAnsi="Arial" w:cs="Arial"/>
                <w:bCs/>
                <w:sz w:val="28"/>
                <w:szCs w:val="28"/>
              </w:rPr>
              <w:t xml:space="preserve"> &gt; Click ‘Community Interest Company’ &gt; </w:t>
            </w:r>
            <w:hyperlink r:id="rId12" w:history="1">
              <w:r w:rsidR="001E00C4" w:rsidRPr="006327AF">
                <w:rPr>
                  <w:rStyle w:val="Hyperlink"/>
                  <w:rFonts w:ascii="Arial" w:hAnsi="Arial" w:cs="Arial"/>
                  <w:bCs/>
                  <w:sz w:val="28"/>
                  <w:szCs w:val="28"/>
                </w:rPr>
                <w:t>https://www.gov.uk/set-up-a-social-enterprise</w:t>
              </w:r>
            </w:hyperlink>
            <w:r w:rsidR="006E6CCF">
              <w:rPr>
                <w:rFonts w:ascii="Arial" w:hAnsi="Arial" w:cs="Arial"/>
                <w:bCs/>
                <w:sz w:val="28"/>
                <w:szCs w:val="28"/>
              </w:rPr>
              <w:t xml:space="preserve"> &gt; Click the CIC regulator’s model constitution’ &gt; </w:t>
            </w:r>
            <w:hyperlink r:id="rId13" w:history="1">
              <w:r w:rsidR="006E6CCF" w:rsidRPr="006327AF">
                <w:rPr>
                  <w:rStyle w:val="Hyperlink"/>
                  <w:rFonts w:ascii="Arial" w:hAnsi="Arial" w:cs="Arial"/>
                  <w:bCs/>
                  <w:sz w:val="28"/>
                  <w:szCs w:val="28"/>
                </w:rPr>
                <w:t>https://www.gov.uk/government/publications/community-interest-companies-constitutions</w:t>
              </w:r>
            </w:hyperlink>
            <w:r w:rsidR="006E6CCF">
              <w:rPr>
                <w:rFonts w:ascii="Arial" w:hAnsi="Arial" w:cs="Arial"/>
                <w:bCs/>
                <w:sz w:val="28"/>
                <w:szCs w:val="28"/>
              </w:rPr>
              <w:t xml:space="preserve"> &gt; </w:t>
            </w:r>
            <w:r w:rsidR="004F1583">
              <w:rPr>
                <w:rFonts w:ascii="Arial" w:hAnsi="Arial" w:cs="Arial"/>
                <w:bCs/>
                <w:sz w:val="28"/>
                <w:szCs w:val="28"/>
              </w:rPr>
              <w:t xml:space="preserve">Click ‘CIC model constitution: Introduction’ &gt; </w:t>
            </w:r>
            <w:hyperlink r:id="rId14" w:history="1">
              <w:r w:rsidR="004F1583" w:rsidRPr="006327AF">
                <w:rPr>
                  <w:rStyle w:val="Hyperlink"/>
                  <w:rFonts w:ascii="Arial" w:hAnsi="Arial" w:cs="Arial"/>
                  <w:bCs/>
                  <w:sz w:val="28"/>
                  <w:szCs w:val="28"/>
                </w:rPr>
                <w:t>https://www.gov.uk/government/publications/community-interest-companies-constitutions/cic-model-constitutions-introduction</w:t>
              </w:r>
            </w:hyperlink>
            <w:r w:rsidR="004F1583">
              <w:rPr>
                <w:rFonts w:ascii="Arial" w:hAnsi="Arial" w:cs="Arial"/>
                <w:bCs/>
                <w:sz w:val="28"/>
                <w:szCs w:val="28"/>
              </w:rPr>
              <w:t xml:space="preserve"> &gt;</w:t>
            </w:r>
          </w:p>
          <w:p w14:paraId="4EDC9AC6" w14:textId="16678F1D" w:rsidR="009715D2" w:rsidRDefault="001E00C4" w:rsidP="00D34491">
            <w:pPr>
              <w:tabs>
                <w:tab w:val="left" w:leader="dot" w:pos="8690"/>
              </w:tabs>
              <w:rPr>
                <w:rFonts w:ascii="Arial" w:hAnsi="Arial" w:cs="Arial"/>
                <w:bCs/>
                <w:sz w:val="28"/>
                <w:szCs w:val="28"/>
              </w:rPr>
            </w:pPr>
            <w:r w:rsidRPr="006A3200">
              <w:rPr>
                <w:rFonts w:ascii="Arial" w:hAnsi="Arial" w:cs="Arial"/>
                <w:b/>
                <w:sz w:val="28"/>
                <w:szCs w:val="28"/>
              </w:rPr>
              <w:t>Search 7</w:t>
            </w:r>
            <w:r>
              <w:rPr>
                <w:rFonts w:ascii="Arial" w:hAnsi="Arial" w:cs="Arial"/>
                <w:bCs/>
                <w:sz w:val="28"/>
                <w:szCs w:val="28"/>
              </w:rPr>
              <w:t xml:space="preserve"> &gt; The Companies Act 2006 &gt; Click S1 (6) &gt; </w:t>
            </w:r>
            <w:hyperlink r:id="rId15" w:history="1">
              <w:r w:rsidRPr="006327AF">
                <w:rPr>
                  <w:rStyle w:val="Hyperlink"/>
                  <w:rFonts w:ascii="Arial" w:hAnsi="Arial" w:cs="Arial"/>
                  <w:bCs/>
                  <w:sz w:val="28"/>
                  <w:szCs w:val="28"/>
                </w:rPr>
                <w:t>https://www.legislation.gov.uk/ukpga/2006/46/section/6</w:t>
              </w:r>
            </w:hyperlink>
            <w:r>
              <w:rPr>
                <w:rFonts w:ascii="Arial" w:hAnsi="Arial" w:cs="Arial"/>
                <w:bCs/>
                <w:sz w:val="28"/>
                <w:szCs w:val="28"/>
              </w:rPr>
              <w:t xml:space="preserve"> </w:t>
            </w:r>
            <w:r w:rsidR="00FF7A0A">
              <w:rPr>
                <w:rFonts w:ascii="Arial" w:hAnsi="Arial" w:cs="Arial"/>
                <w:bCs/>
                <w:sz w:val="28"/>
                <w:szCs w:val="28"/>
              </w:rPr>
              <w:t xml:space="preserve">&gt; (Back to main menu) &gt; Click S11 &gt; </w:t>
            </w:r>
            <w:hyperlink r:id="rId16" w:history="1">
              <w:r w:rsidR="00FF7A0A" w:rsidRPr="006327AF">
                <w:rPr>
                  <w:rStyle w:val="Hyperlink"/>
                  <w:rFonts w:ascii="Arial" w:hAnsi="Arial" w:cs="Arial"/>
                  <w:bCs/>
                  <w:sz w:val="28"/>
                  <w:szCs w:val="28"/>
                </w:rPr>
                <w:t>https://www.legislation.gov.uk/ukpga/2006/46/section/11</w:t>
              </w:r>
            </w:hyperlink>
            <w:r w:rsidR="00FF7A0A">
              <w:rPr>
                <w:rFonts w:ascii="Arial" w:hAnsi="Arial" w:cs="Arial"/>
                <w:bCs/>
                <w:sz w:val="28"/>
                <w:szCs w:val="28"/>
              </w:rPr>
              <w:t xml:space="preserve"> </w:t>
            </w:r>
          </w:p>
          <w:p w14:paraId="718A8B32" w14:textId="41621BDE" w:rsidR="00BF248F" w:rsidRPr="00941C71" w:rsidRDefault="00AF4D8A" w:rsidP="00D34491">
            <w:pPr>
              <w:tabs>
                <w:tab w:val="left" w:leader="dot" w:pos="8690"/>
              </w:tabs>
              <w:rPr>
                <w:rFonts w:ascii="Arial" w:hAnsi="Arial" w:cs="Arial"/>
                <w:bCs/>
                <w:sz w:val="28"/>
                <w:szCs w:val="28"/>
              </w:rPr>
            </w:pPr>
            <w:r w:rsidRPr="006A3200">
              <w:rPr>
                <w:rFonts w:ascii="Arial" w:hAnsi="Arial" w:cs="Arial"/>
                <w:b/>
                <w:sz w:val="28"/>
                <w:szCs w:val="28"/>
              </w:rPr>
              <w:t>Search 8</w:t>
            </w:r>
            <w:r>
              <w:rPr>
                <w:rFonts w:ascii="Arial" w:hAnsi="Arial" w:cs="Arial"/>
                <w:bCs/>
                <w:sz w:val="28"/>
                <w:szCs w:val="28"/>
              </w:rPr>
              <w:t xml:space="preserve"> &gt; Private Company Limited by Guarantee Management &gt; 1</w:t>
            </w:r>
            <w:r w:rsidRPr="00AF4D8A">
              <w:rPr>
                <w:rFonts w:ascii="Arial" w:hAnsi="Arial" w:cs="Arial"/>
                <w:bCs/>
                <w:sz w:val="28"/>
                <w:szCs w:val="28"/>
                <w:vertAlign w:val="superscript"/>
              </w:rPr>
              <w:t>st</w:t>
            </w:r>
            <w:r>
              <w:rPr>
                <w:rFonts w:ascii="Arial" w:hAnsi="Arial" w:cs="Arial"/>
                <w:bCs/>
                <w:sz w:val="28"/>
                <w:szCs w:val="28"/>
              </w:rPr>
              <w:t xml:space="preserve"> result &gt; Private companies limited by guarantee – Harper James &gt; </w:t>
            </w:r>
            <w:hyperlink r:id="rId17" w:history="1">
              <w:r w:rsidRPr="006327AF">
                <w:rPr>
                  <w:rStyle w:val="Hyperlink"/>
                  <w:rFonts w:ascii="Arial" w:hAnsi="Arial" w:cs="Arial"/>
                  <w:bCs/>
                  <w:sz w:val="28"/>
                  <w:szCs w:val="28"/>
                </w:rPr>
                <w:t>https://www.google.com/search?client=safari&amp;rls=en&amp;q=private+company+limited+by+guarantee+management&amp;ie=UTF-8&amp;oe=UTF-8</w:t>
              </w:r>
            </w:hyperlink>
            <w:r>
              <w:rPr>
                <w:rFonts w:ascii="Arial" w:hAnsi="Arial" w:cs="Arial"/>
                <w:bCs/>
                <w:sz w:val="28"/>
                <w:szCs w:val="28"/>
              </w:rPr>
              <w:t xml:space="preserve"> </w:t>
            </w:r>
          </w:p>
          <w:p w14:paraId="6B0AE576" w14:textId="6AAF4B7F" w:rsidR="00BF248F" w:rsidRDefault="00090EEC" w:rsidP="00D34491">
            <w:pPr>
              <w:tabs>
                <w:tab w:val="left" w:leader="dot" w:pos="8690"/>
              </w:tabs>
              <w:rPr>
                <w:rFonts w:ascii="Arial" w:hAnsi="Arial" w:cs="Arial"/>
                <w:bCs/>
                <w:sz w:val="28"/>
                <w:szCs w:val="28"/>
              </w:rPr>
            </w:pPr>
            <w:r>
              <w:rPr>
                <w:rFonts w:ascii="Arial" w:hAnsi="Arial" w:cs="Arial"/>
                <w:b/>
                <w:sz w:val="28"/>
                <w:szCs w:val="28"/>
              </w:rPr>
              <w:lastRenderedPageBreak/>
              <w:t xml:space="preserve">Search 9 </w:t>
            </w:r>
            <w:r w:rsidRPr="006A3200">
              <w:rPr>
                <w:rFonts w:ascii="Arial" w:hAnsi="Arial" w:cs="Arial"/>
                <w:bCs/>
                <w:sz w:val="28"/>
                <w:szCs w:val="28"/>
              </w:rPr>
              <w:t>&gt;</w:t>
            </w:r>
            <w:r>
              <w:rPr>
                <w:rFonts w:ascii="Arial" w:hAnsi="Arial" w:cs="Arial"/>
                <w:b/>
                <w:sz w:val="28"/>
                <w:szCs w:val="28"/>
              </w:rPr>
              <w:t xml:space="preserve"> </w:t>
            </w:r>
            <w:r w:rsidRPr="006A3200">
              <w:rPr>
                <w:rFonts w:ascii="Arial" w:hAnsi="Arial" w:cs="Arial"/>
                <w:bCs/>
                <w:sz w:val="28"/>
                <w:szCs w:val="28"/>
              </w:rPr>
              <w:t>Running a limited company &gt; 4</w:t>
            </w:r>
            <w:r w:rsidRPr="006A3200">
              <w:rPr>
                <w:rFonts w:ascii="Arial" w:hAnsi="Arial" w:cs="Arial"/>
                <w:bCs/>
                <w:sz w:val="28"/>
                <w:szCs w:val="28"/>
                <w:vertAlign w:val="superscript"/>
              </w:rPr>
              <w:t>th</w:t>
            </w:r>
            <w:r w:rsidRPr="006A3200">
              <w:rPr>
                <w:rFonts w:ascii="Arial" w:hAnsi="Arial" w:cs="Arial"/>
                <w:bCs/>
                <w:sz w:val="28"/>
                <w:szCs w:val="28"/>
              </w:rPr>
              <w:t xml:space="preserve"> result &gt; Running a limited company – GOV.UK &gt; </w:t>
            </w:r>
            <w:hyperlink r:id="rId18" w:history="1">
              <w:r w:rsidRPr="006A3200">
                <w:rPr>
                  <w:rStyle w:val="Hyperlink"/>
                  <w:rFonts w:ascii="Arial" w:hAnsi="Arial" w:cs="Arial"/>
                  <w:bCs/>
                  <w:sz w:val="28"/>
                  <w:szCs w:val="28"/>
                </w:rPr>
                <w:t>https://www.gov.uk/running-a-limited-company</w:t>
              </w:r>
            </w:hyperlink>
            <w:r w:rsidRPr="006A3200">
              <w:rPr>
                <w:rFonts w:ascii="Arial" w:hAnsi="Arial" w:cs="Arial"/>
                <w:bCs/>
                <w:sz w:val="28"/>
                <w:szCs w:val="28"/>
              </w:rPr>
              <w:t xml:space="preserve"> &gt; Click ‘File your accounts and your company tax returns’ &gt; </w:t>
            </w:r>
            <w:hyperlink r:id="rId19" w:history="1">
              <w:r w:rsidRPr="006A3200">
                <w:rPr>
                  <w:rStyle w:val="Hyperlink"/>
                  <w:rFonts w:ascii="Arial" w:hAnsi="Arial" w:cs="Arial"/>
                  <w:bCs/>
                  <w:sz w:val="28"/>
                  <w:szCs w:val="28"/>
                </w:rPr>
                <w:t>https://www.gov.uk/prepare-file-annual-accounts-for-limited-company/file-your-accounts-and-company-tax-return</w:t>
              </w:r>
            </w:hyperlink>
            <w:r w:rsidRPr="006A3200">
              <w:rPr>
                <w:rFonts w:ascii="Arial" w:hAnsi="Arial" w:cs="Arial"/>
                <w:bCs/>
                <w:sz w:val="28"/>
                <w:szCs w:val="28"/>
              </w:rPr>
              <w:t xml:space="preserve">  &gt; Click ‘Does not need an auditor’ &gt; </w:t>
            </w:r>
            <w:hyperlink r:id="rId20" w:history="1">
              <w:r w:rsidR="006A3200" w:rsidRPr="006A3200">
                <w:rPr>
                  <w:rStyle w:val="Hyperlink"/>
                  <w:rFonts w:ascii="Arial" w:hAnsi="Arial" w:cs="Arial"/>
                  <w:bCs/>
                  <w:sz w:val="28"/>
                  <w:szCs w:val="28"/>
                </w:rPr>
                <w:t>https://www.gov.uk/audit-exemptions-for-private-limited-companies</w:t>
              </w:r>
            </w:hyperlink>
            <w:r w:rsidR="006A3200" w:rsidRPr="006A3200">
              <w:rPr>
                <w:rFonts w:ascii="Arial" w:hAnsi="Arial" w:cs="Arial"/>
                <w:bCs/>
                <w:sz w:val="28"/>
                <w:szCs w:val="28"/>
              </w:rPr>
              <w:t xml:space="preserve"> &gt; click ‘accounts and tax returns for private limited companies’ &gt; </w:t>
            </w:r>
            <w:hyperlink r:id="rId21" w:history="1">
              <w:r w:rsidR="006A3200" w:rsidRPr="006A3200">
                <w:rPr>
                  <w:rStyle w:val="Hyperlink"/>
                  <w:rFonts w:ascii="Arial" w:hAnsi="Arial" w:cs="Arial"/>
                  <w:bCs/>
                  <w:sz w:val="28"/>
                  <w:szCs w:val="28"/>
                </w:rPr>
                <w:t>https://www.gov.uk/prepare-file-annual-accounts-for-limited-company</w:t>
              </w:r>
            </w:hyperlink>
            <w:r w:rsidR="006A3200">
              <w:rPr>
                <w:rFonts w:ascii="Arial" w:hAnsi="Arial" w:cs="Arial"/>
                <w:b/>
                <w:sz w:val="28"/>
                <w:szCs w:val="28"/>
              </w:rPr>
              <w:t xml:space="preserve"> </w:t>
            </w:r>
            <w:r w:rsidR="006A3200" w:rsidRPr="006A3200">
              <w:rPr>
                <w:rFonts w:ascii="Arial" w:hAnsi="Arial" w:cs="Arial"/>
                <w:bCs/>
                <w:sz w:val="28"/>
                <w:szCs w:val="28"/>
              </w:rPr>
              <w:t xml:space="preserve">&gt; Click ‘corporation tax’ &gt; </w:t>
            </w:r>
            <w:hyperlink r:id="rId22" w:history="1">
              <w:r w:rsidR="006A3200" w:rsidRPr="006327AF">
                <w:rPr>
                  <w:rStyle w:val="Hyperlink"/>
                  <w:rFonts w:ascii="Arial" w:hAnsi="Arial" w:cs="Arial"/>
                  <w:bCs/>
                  <w:sz w:val="28"/>
                  <w:szCs w:val="28"/>
                </w:rPr>
                <w:t>https://www.gov.uk/corporation-tax</w:t>
              </w:r>
            </w:hyperlink>
            <w:r w:rsidR="006A3200">
              <w:rPr>
                <w:rFonts w:ascii="Arial" w:hAnsi="Arial" w:cs="Arial"/>
                <w:bCs/>
                <w:sz w:val="28"/>
                <w:szCs w:val="28"/>
              </w:rPr>
              <w:t xml:space="preserve"> &gt; Click ‘Corporation tax rates and relief’ &gt; </w:t>
            </w:r>
            <w:hyperlink r:id="rId23" w:history="1">
              <w:r w:rsidR="00B735C7" w:rsidRPr="006327AF">
                <w:rPr>
                  <w:rStyle w:val="Hyperlink"/>
                  <w:rFonts w:ascii="Arial" w:hAnsi="Arial" w:cs="Arial"/>
                  <w:bCs/>
                  <w:sz w:val="28"/>
                  <w:szCs w:val="28"/>
                </w:rPr>
                <w:t>https://www.gov.uk/corporation-tax-rates</w:t>
              </w:r>
            </w:hyperlink>
          </w:p>
          <w:p w14:paraId="424477DB" w14:textId="4F72FB6E" w:rsidR="00B735C7" w:rsidRDefault="00B735C7" w:rsidP="00D34491">
            <w:pPr>
              <w:tabs>
                <w:tab w:val="left" w:leader="dot" w:pos="8690"/>
              </w:tabs>
              <w:rPr>
                <w:rFonts w:ascii="Arial" w:hAnsi="Arial" w:cs="Arial"/>
                <w:sz w:val="28"/>
                <w:szCs w:val="28"/>
              </w:rPr>
            </w:pPr>
            <w:r>
              <w:rPr>
                <w:rFonts w:ascii="Arial" w:hAnsi="Arial" w:cs="Arial"/>
                <w:b/>
                <w:bCs/>
                <w:sz w:val="28"/>
                <w:szCs w:val="28"/>
              </w:rPr>
              <w:t xml:space="preserve">Search 10 </w:t>
            </w:r>
            <w:r>
              <w:rPr>
                <w:rFonts w:ascii="Arial" w:hAnsi="Arial" w:cs="Arial"/>
                <w:sz w:val="28"/>
                <w:szCs w:val="28"/>
              </w:rPr>
              <w:t>&gt; Private Company Liability &gt; 5</w:t>
            </w:r>
            <w:r w:rsidRPr="00B735C7">
              <w:rPr>
                <w:rFonts w:ascii="Arial" w:hAnsi="Arial" w:cs="Arial"/>
                <w:sz w:val="28"/>
                <w:szCs w:val="28"/>
                <w:vertAlign w:val="superscript"/>
              </w:rPr>
              <w:t>th</w:t>
            </w:r>
            <w:r>
              <w:rPr>
                <w:rFonts w:ascii="Arial" w:hAnsi="Arial" w:cs="Arial"/>
                <w:sz w:val="28"/>
                <w:szCs w:val="28"/>
              </w:rPr>
              <w:t xml:space="preserve"> result &gt; Private Company | Public Law &gt; </w:t>
            </w:r>
            <w:hyperlink r:id="rId24" w:history="1">
              <w:r w:rsidR="0022796C" w:rsidRPr="006327AF">
                <w:rPr>
                  <w:rStyle w:val="Hyperlink"/>
                  <w:rFonts w:ascii="Arial" w:hAnsi="Arial" w:cs="Arial"/>
                  <w:sz w:val="28"/>
                  <w:szCs w:val="28"/>
                </w:rPr>
                <w:t>https://uk.practicallaw.thomsonreuters.com/5-107-7048?__lrTS=20210117051722468&amp;transitionType=Default&amp;contextData=%28sc.Default%29</w:t>
              </w:r>
            </w:hyperlink>
          </w:p>
          <w:p w14:paraId="6A660EA6" w14:textId="7344656A" w:rsidR="0022796C" w:rsidRDefault="0022796C" w:rsidP="00D34491">
            <w:pPr>
              <w:tabs>
                <w:tab w:val="left" w:leader="dot" w:pos="8690"/>
              </w:tabs>
              <w:rPr>
                <w:rFonts w:ascii="Arial" w:hAnsi="Arial" w:cs="Arial"/>
                <w:sz w:val="28"/>
                <w:szCs w:val="28"/>
              </w:rPr>
            </w:pPr>
            <w:r w:rsidRPr="00140ACA">
              <w:rPr>
                <w:rFonts w:ascii="Arial" w:hAnsi="Arial" w:cs="Arial"/>
                <w:b/>
                <w:bCs/>
                <w:sz w:val="28"/>
                <w:szCs w:val="28"/>
              </w:rPr>
              <w:t>Search 11</w:t>
            </w:r>
            <w:r>
              <w:rPr>
                <w:rFonts w:ascii="Arial" w:hAnsi="Arial" w:cs="Arial"/>
                <w:sz w:val="28"/>
                <w:szCs w:val="28"/>
              </w:rPr>
              <w:t xml:space="preserve"> &gt; Financing a private company limited by guarantee &gt; 4</w:t>
            </w:r>
            <w:r w:rsidRPr="0022796C">
              <w:rPr>
                <w:rFonts w:ascii="Arial" w:hAnsi="Arial" w:cs="Arial"/>
                <w:sz w:val="28"/>
                <w:szCs w:val="28"/>
                <w:vertAlign w:val="superscript"/>
              </w:rPr>
              <w:t>th</w:t>
            </w:r>
            <w:r>
              <w:rPr>
                <w:rFonts w:ascii="Arial" w:hAnsi="Arial" w:cs="Arial"/>
                <w:sz w:val="28"/>
                <w:szCs w:val="28"/>
              </w:rPr>
              <w:t xml:space="preserve"> result &gt; Companies Limited by guarantee &gt; </w:t>
            </w:r>
            <w:hyperlink r:id="rId25" w:history="1">
              <w:r w:rsidRPr="006327AF">
                <w:rPr>
                  <w:rStyle w:val="Hyperlink"/>
                  <w:rFonts w:ascii="Arial" w:hAnsi="Arial" w:cs="Arial"/>
                  <w:sz w:val="28"/>
                  <w:szCs w:val="28"/>
                </w:rPr>
                <w:t>https://www.companylawclub.co.uk/companies-limited-by-guarantee</w:t>
              </w:r>
            </w:hyperlink>
            <w:r>
              <w:rPr>
                <w:rFonts w:ascii="Arial" w:hAnsi="Arial" w:cs="Arial"/>
                <w:sz w:val="28"/>
                <w:szCs w:val="28"/>
              </w:rPr>
              <w:t xml:space="preserve"> </w:t>
            </w:r>
          </w:p>
          <w:p w14:paraId="21F393DD" w14:textId="76F99DF6" w:rsidR="0022796C" w:rsidRPr="00B735C7" w:rsidRDefault="0022796C" w:rsidP="00D34491">
            <w:pPr>
              <w:tabs>
                <w:tab w:val="left" w:leader="dot" w:pos="8690"/>
              </w:tabs>
              <w:rPr>
                <w:rFonts w:ascii="Arial" w:hAnsi="Arial" w:cs="Arial"/>
                <w:sz w:val="28"/>
                <w:szCs w:val="28"/>
              </w:rPr>
            </w:pPr>
            <w:r w:rsidRPr="00140ACA">
              <w:rPr>
                <w:rFonts w:ascii="Arial" w:hAnsi="Arial" w:cs="Arial"/>
                <w:b/>
                <w:bCs/>
                <w:sz w:val="28"/>
                <w:szCs w:val="28"/>
              </w:rPr>
              <w:t>Search 12</w:t>
            </w:r>
            <w:r>
              <w:rPr>
                <w:rFonts w:ascii="Arial" w:hAnsi="Arial" w:cs="Arial"/>
                <w:sz w:val="28"/>
                <w:szCs w:val="28"/>
              </w:rPr>
              <w:t xml:space="preserve"> &gt; Responsibilities of a company director &gt; 3</w:t>
            </w:r>
            <w:r w:rsidRPr="0022796C">
              <w:rPr>
                <w:rFonts w:ascii="Arial" w:hAnsi="Arial" w:cs="Arial"/>
                <w:sz w:val="28"/>
                <w:szCs w:val="28"/>
                <w:vertAlign w:val="superscript"/>
              </w:rPr>
              <w:t>rd</w:t>
            </w:r>
            <w:r>
              <w:rPr>
                <w:rFonts w:ascii="Arial" w:hAnsi="Arial" w:cs="Arial"/>
                <w:sz w:val="28"/>
                <w:szCs w:val="28"/>
              </w:rPr>
              <w:t xml:space="preserve"> result &gt; 7 duties of a company director &gt; </w:t>
            </w:r>
            <w:r w:rsidRPr="0022796C">
              <w:rPr>
                <w:rFonts w:ascii="Arial" w:hAnsi="Arial" w:cs="Arial"/>
                <w:sz w:val="28"/>
                <w:szCs w:val="28"/>
              </w:rPr>
              <w:t>https://companieshouse.blog.gov.uk/2019/02/21/7-duties-of-a-company-director/</w:t>
            </w:r>
          </w:p>
          <w:p w14:paraId="1C11DA14" w14:textId="1CE9C34E" w:rsidR="00BF248F" w:rsidRDefault="00D77E13" w:rsidP="00D34491">
            <w:pPr>
              <w:tabs>
                <w:tab w:val="left" w:leader="dot" w:pos="8690"/>
              </w:tabs>
              <w:rPr>
                <w:rFonts w:ascii="Arial" w:hAnsi="Arial" w:cs="Arial"/>
                <w:b/>
                <w:sz w:val="28"/>
                <w:szCs w:val="28"/>
              </w:rPr>
            </w:pPr>
            <w:r>
              <w:rPr>
                <w:rFonts w:ascii="Arial" w:hAnsi="Arial" w:cs="Arial"/>
                <w:b/>
                <w:sz w:val="28"/>
                <w:szCs w:val="28"/>
              </w:rPr>
              <w:t xml:space="preserve">Search 13 </w:t>
            </w:r>
            <w:r w:rsidRPr="00B165D2">
              <w:rPr>
                <w:rFonts w:ascii="Arial" w:hAnsi="Arial" w:cs="Arial"/>
                <w:bCs/>
                <w:sz w:val="28"/>
                <w:szCs w:val="28"/>
              </w:rPr>
              <w:t>&gt; Companies House – Private Company Limited by Guarantee &gt; 7</w:t>
            </w:r>
            <w:r w:rsidRPr="00B165D2">
              <w:rPr>
                <w:rFonts w:ascii="Arial" w:hAnsi="Arial" w:cs="Arial"/>
                <w:bCs/>
                <w:sz w:val="28"/>
                <w:szCs w:val="28"/>
                <w:vertAlign w:val="superscript"/>
              </w:rPr>
              <w:t>th</w:t>
            </w:r>
            <w:r w:rsidRPr="00B165D2">
              <w:rPr>
                <w:rFonts w:ascii="Arial" w:hAnsi="Arial" w:cs="Arial"/>
                <w:bCs/>
                <w:sz w:val="28"/>
                <w:szCs w:val="28"/>
              </w:rPr>
              <w:t xml:space="preserve"> result &gt; </w:t>
            </w:r>
            <w:hyperlink r:id="rId26" w:history="1">
              <w:r w:rsidRPr="00B165D2">
                <w:rPr>
                  <w:rStyle w:val="Hyperlink"/>
                  <w:rFonts w:ascii="Arial" w:hAnsi="Arial" w:cs="Arial"/>
                  <w:bCs/>
                  <w:sz w:val="28"/>
                  <w:szCs w:val="28"/>
                </w:rPr>
                <w:t>https://assets.publishing.service.gov.uk/government/uploads/system/uploads/attachment_data/file/605413/cic-12-1333-community-interest-companies-guidance-chapter-3.pdf</w:t>
              </w:r>
            </w:hyperlink>
            <w:r>
              <w:rPr>
                <w:rFonts w:ascii="Arial" w:hAnsi="Arial" w:cs="Arial"/>
                <w:b/>
                <w:sz w:val="28"/>
                <w:szCs w:val="28"/>
              </w:rPr>
              <w:t xml:space="preserve"> </w:t>
            </w:r>
          </w:p>
          <w:p w14:paraId="4EF64E71" w14:textId="1D7FA2CA" w:rsidR="00B165D2" w:rsidRDefault="00B165D2" w:rsidP="00D34491">
            <w:pPr>
              <w:tabs>
                <w:tab w:val="left" w:leader="dot" w:pos="8690"/>
              </w:tabs>
              <w:rPr>
                <w:rFonts w:ascii="Arial" w:hAnsi="Arial" w:cs="Arial"/>
                <w:bCs/>
                <w:sz w:val="28"/>
                <w:szCs w:val="28"/>
              </w:rPr>
            </w:pPr>
            <w:r>
              <w:rPr>
                <w:rFonts w:ascii="Arial" w:hAnsi="Arial" w:cs="Arial"/>
                <w:b/>
                <w:sz w:val="28"/>
                <w:szCs w:val="28"/>
              </w:rPr>
              <w:t xml:space="preserve">Search 14 &gt; </w:t>
            </w:r>
            <w:r w:rsidRPr="00B165D2">
              <w:rPr>
                <w:rFonts w:ascii="Arial" w:hAnsi="Arial" w:cs="Arial"/>
                <w:bCs/>
                <w:sz w:val="28"/>
                <w:szCs w:val="28"/>
              </w:rPr>
              <w:t>Business Law (Book) &gt; Index Page Search – Private Companies &gt; pg 42</w:t>
            </w:r>
            <w:r w:rsidR="00375FE0">
              <w:rPr>
                <w:rFonts w:ascii="Arial" w:hAnsi="Arial" w:cs="Arial"/>
                <w:bCs/>
                <w:sz w:val="28"/>
                <w:szCs w:val="28"/>
              </w:rPr>
              <w:t xml:space="preserve"> &gt;. Internet search Salomon v Salomon 1897 &gt; 2</w:t>
            </w:r>
            <w:r w:rsidR="00375FE0" w:rsidRPr="00375FE0">
              <w:rPr>
                <w:rFonts w:ascii="Arial" w:hAnsi="Arial" w:cs="Arial"/>
                <w:bCs/>
                <w:sz w:val="28"/>
                <w:szCs w:val="28"/>
                <w:vertAlign w:val="superscript"/>
              </w:rPr>
              <w:t>nd</w:t>
            </w:r>
            <w:r w:rsidR="00375FE0">
              <w:rPr>
                <w:rFonts w:ascii="Arial" w:hAnsi="Arial" w:cs="Arial"/>
                <w:bCs/>
                <w:sz w:val="28"/>
                <w:szCs w:val="28"/>
              </w:rPr>
              <w:t xml:space="preserve"> result &gt; </w:t>
            </w:r>
            <w:hyperlink r:id="rId27" w:history="1">
              <w:r w:rsidR="00375FE0" w:rsidRPr="006327AF">
                <w:rPr>
                  <w:rStyle w:val="Hyperlink"/>
                  <w:rFonts w:ascii="Arial" w:hAnsi="Arial" w:cs="Arial"/>
                  <w:bCs/>
                  <w:sz w:val="28"/>
                  <w:szCs w:val="28"/>
                </w:rPr>
                <w:t>https://www.bailii.org/uk/cases/UKHL/1896/1.html</w:t>
              </w:r>
            </w:hyperlink>
            <w:r w:rsidR="00375FE0">
              <w:rPr>
                <w:rFonts w:ascii="Arial" w:hAnsi="Arial" w:cs="Arial"/>
                <w:bCs/>
                <w:sz w:val="28"/>
                <w:szCs w:val="28"/>
              </w:rPr>
              <w:t xml:space="preserve"> </w:t>
            </w:r>
          </w:p>
          <w:p w14:paraId="4494DE2C" w14:textId="3D728F59" w:rsidR="00B9389D" w:rsidRPr="00B9389D" w:rsidRDefault="00B9389D" w:rsidP="00D34491">
            <w:pPr>
              <w:tabs>
                <w:tab w:val="left" w:leader="dot" w:pos="8690"/>
              </w:tabs>
              <w:rPr>
                <w:rFonts w:ascii="Arial" w:hAnsi="Arial" w:cs="Arial"/>
                <w:sz w:val="28"/>
                <w:szCs w:val="28"/>
              </w:rPr>
            </w:pPr>
            <w:r>
              <w:rPr>
                <w:rFonts w:ascii="Arial" w:hAnsi="Arial" w:cs="Arial"/>
                <w:b/>
                <w:bCs/>
                <w:sz w:val="28"/>
                <w:szCs w:val="28"/>
              </w:rPr>
              <w:t xml:space="preserve">Search 15 &gt; </w:t>
            </w:r>
            <w:r>
              <w:rPr>
                <w:rFonts w:ascii="Arial" w:hAnsi="Arial" w:cs="Arial"/>
                <w:sz w:val="28"/>
                <w:szCs w:val="28"/>
              </w:rPr>
              <w:t>Closing a private limited Company &gt; 3</w:t>
            </w:r>
            <w:r w:rsidRPr="00B9389D">
              <w:rPr>
                <w:rFonts w:ascii="Arial" w:hAnsi="Arial" w:cs="Arial"/>
                <w:sz w:val="28"/>
                <w:szCs w:val="28"/>
                <w:vertAlign w:val="superscript"/>
              </w:rPr>
              <w:t>rd</w:t>
            </w:r>
            <w:r>
              <w:rPr>
                <w:rFonts w:ascii="Arial" w:hAnsi="Arial" w:cs="Arial"/>
                <w:sz w:val="28"/>
                <w:szCs w:val="28"/>
              </w:rPr>
              <w:t xml:space="preserve"> result &gt; Closing a private limited company – GOV.UK &gt; </w:t>
            </w:r>
            <w:hyperlink r:id="rId28" w:history="1">
              <w:r w:rsidRPr="006327AF">
                <w:rPr>
                  <w:rStyle w:val="Hyperlink"/>
                  <w:rFonts w:ascii="Arial" w:hAnsi="Arial" w:cs="Arial"/>
                  <w:sz w:val="28"/>
                  <w:szCs w:val="28"/>
                </w:rPr>
                <w:t>https://www.gov.uk/closing-a-</w:t>
              </w:r>
              <w:r w:rsidRPr="006327AF">
                <w:rPr>
                  <w:rStyle w:val="Hyperlink"/>
                  <w:rFonts w:ascii="Arial" w:hAnsi="Arial" w:cs="Arial"/>
                  <w:sz w:val="28"/>
                  <w:szCs w:val="28"/>
                </w:rPr>
                <w:lastRenderedPageBreak/>
                <w:t>limited-company</w:t>
              </w:r>
            </w:hyperlink>
            <w:r>
              <w:rPr>
                <w:rFonts w:ascii="Arial" w:hAnsi="Arial" w:cs="Arial"/>
                <w:sz w:val="28"/>
                <w:szCs w:val="28"/>
              </w:rPr>
              <w:t xml:space="preserve"> &gt; Click ‘Get the Company Struck Off’ &gt; </w:t>
            </w:r>
            <w:hyperlink r:id="rId29" w:history="1">
              <w:r w:rsidRPr="006327AF">
                <w:rPr>
                  <w:rStyle w:val="Hyperlink"/>
                  <w:rFonts w:ascii="Arial" w:hAnsi="Arial" w:cs="Arial"/>
                  <w:sz w:val="28"/>
                  <w:szCs w:val="28"/>
                </w:rPr>
                <w:t>https://www.gov.uk/strike-off-your-company-from-companies-register</w:t>
              </w:r>
            </w:hyperlink>
            <w:r>
              <w:rPr>
                <w:rFonts w:ascii="Arial" w:hAnsi="Arial" w:cs="Arial"/>
                <w:sz w:val="28"/>
                <w:szCs w:val="28"/>
              </w:rPr>
              <w:t xml:space="preserve"> </w:t>
            </w:r>
          </w:p>
          <w:p w14:paraId="2360380C" w14:textId="5E695E99" w:rsidR="009C691F" w:rsidRDefault="00BD6F4D" w:rsidP="00D34491">
            <w:pPr>
              <w:tabs>
                <w:tab w:val="left" w:leader="dot" w:pos="8690"/>
              </w:tabs>
              <w:rPr>
                <w:rFonts w:ascii="Arial" w:hAnsi="Arial" w:cs="Arial"/>
                <w:bCs/>
                <w:sz w:val="28"/>
                <w:szCs w:val="28"/>
              </w:rPr>
            </w:pPr>
            <w:r>
              <w:rPr>
                <w:rFonts w:ascii="Arial" w:hAnsi="Arial" w:cs="Arial"/>
                <w:b/>
                <w:sz w:val="28"/>
                <w:szCs w:val="28"/>
              </w:rPr>
              <w:t xml:space="preserve">Search 16 &gt; </w:t>
            </w:r>
            <w:r>
              <w:rPr>
                <w:rFonts w:ascii="Arial" w:hAnsi="Arial" w:cs="Arial"/>
                <w:bCs/>
                <w:sz w:val="28"/>
                <w:szCs w:val="28"/>
              </w:rPr>
              <w:t xml:space="preserve">Business Law and Practice (Book) &gt; search Index page &gt; Limited by guarantee &gt; pg 9-10 &gt; Search The Companies Act 2006 s3 (1) &gt; </w:t>
            </w:r>
            <w:hyperlink r:id="rId30" w:history="1">
              <w:r w:rsidRPr="006327AF">
                <w:rPr>
                  <w:rStyle w:val="Hyperlink"/>
                  <w:rFonts w:ascii="Arial" w:hAnsi="Arial" w:cs="Arial"/>
                  <w:bCs/>
                  <w:sz w:val="28"/>
                  <w:szCs w:val="28"/>
                </w:rPr>
                <w:t>https://www.legislation.gov.uk/ukpga/2006/46/section/3</w:t>
              </w:r>
            </w:hyperlink>
            <w:r w:rsidR="00046E8E">
              <w:rPr>
                <w:rFonts w:ascii="Arial" w:hAnsi="Arial" w:cs="Arial"/>
                <w:bCs/>
                <w:sz w:val="28"/>
                <w:szCs w:val="28"/>
              </w:rPr>
              <w:t xml:space="preserve"> &gt; search The Companies Act s3 (3) &gt; </w:t>
            </w:r>
            <w:hyperlink r:id="rId31" w:history="1">
              <w:r w:rsidR="00046E8E" w:rsidRPr="006327AF">
                <w:rPr>
                  <w:rStyle w:val="Hyperlink"/>
                  <w:rFonts w:ascii="Arial" w:hAnsi="Arial" w:cs="Arial"/>
                  <w:bCs/>
                  <w:sz w:val="28"/>
                  <w:szCs w:val="28"/>
                </w:rPr>
                <w:t>https://www.legislation.gov.uk/ukpga/2006/46/section/3</w:t>
              </w:r>
            </w:hyperlink>
          </w:p>
          <w:p w14:paraId="0B5EF524" w14:textId="40842B2D" w:rsidR="009C691F" w:rsidRPr="009C691F" w:rsidRDefault="009C691F" w:rsidP="00D34491">
            <w:pPr>
              <w:tabs>
                <w:tab w:val="left" w:leader="dot" w:pos="8690"/>
              </w:tabs>
              <w:rPr>
                <w:rFonts w:ascii="Arial" w:hAnsi="Arial" w:cs="Arial"/>
                <w:b/>
                <w:sz w:val="28"/>
                <w:szCs w:val="28"/>
              </w:rPr>
            </w:pPr>
            <w:r w:rsidRPr="009C691F">
              <w:rPr>
                <w:rFonts w:ascii="Arial" w:hAnsi="Arial" w:cs="Arial"/>
                <w:b/>
                <w:sz w:val="28"/>
                <w:szCs w:val="28"/>
              </w:rPr>
              <w:t xml:space="preserve">Search 17 &gt; </w:t>
            </w:r>
            <w:r w:rsidRPr="009C691F">
              <w:rPr>
                <w:rFonts w:ascii="Arial" w:hAnsi="Arial" w:cs="Arial"/>
                <w:bCs/>
                <w:sz w:val="28"/>
                <w:szCs w:val="28"/>
              </w:rPr>
              <w:t>company limited by guarantee under companies act, 2006</w:t>
            </w:r>
            <w:r>
              <w:rPr>
                <w:rFonts w:ascii="Arial" w:hAnsi="Arial" w:cs="Arial"/>
                <w:bCs/>
                <w:sz w:val="28"/>
                <w:szCs w:val="28"/>
              </w:rPr>
              <w:t xml:space="preserve"> &gt; 1</w:t>
            </w:r>
            <w:r w:rsidRPr="009C691F">
              <w:rPr>
                <w:rFonts w:ascii="Arial" w:hAnsi="Arial" w:cs="Arial"/>
                <w:bCs/>
                <w:sz w:val="28"/>
                <w:szCs w:val="28"/>
                <w:vertAlign w:val="superscript"/>
              </w:rPr>
              <w:t>st</w:t>
            </w:r>
            <w:r>
              <w:rPr>
                <w:rFonts w:ascii="Arial" w:hAnsi="Arial" w:cs="Arial"/>
                <w:bCs/>
                <w:sz w:val="28"/>
                <w:szCs w:val="28"/>
              </w:rPr>
              <w:t xml:space="preserve"> result &gt; </w:t>
            </w:r>
            <w:hyperlink r:id="rId32" w:history="1">
              <w:r w:rsidRPr="006327AF">
                <w:rPr>
                  <w:rStyle w:val="Hyperlink"/>
                  <w:rFonts w:ascii="Arial" w:hAnsi="Arial" w:cs="Arial"/>
                  <w:bCs/>
                  <w:sz w:val="28"/>
                  <w:szCs w:val="28"/>
                </w:rPr>
                <w:t>https://www.legislation.gov.uk/ukpga/2006/46/part/1/crossheading/types-of-company?view=plain</w:t>
              </w:r>
            </w:hyperlink>
            <w:r>
              <w:rPr>
                <w:rFonts w:ascii="Arial" w:hAnsi="Arial" w:cs="Arial"/>
                <w:bCs/>
                <w:sz w:val="28"/>
                <w:szCs w:val="28"/>
              </w:rPr>
              <w:t xml:space="preserve"> &gt; </w:t>
            </w:r>
          </w:p>
          <w:p w14:paraId="6A1B49E8" w14:textId="3C33C5FF" w:rsidR="00046E8E" w:rsidRDefault="003C7F2C" w:rsidP="00D34491">
            <w:pPr>
              <w:tabs>
                <w:tab w:val="left" w:leader="dot" w:pos="8690"/>
              </w:tabs>
              <w:rPr>
                <w:rFonts w:ascii="Arial" w:hAnsi="Arial" w:cs="Arial"/>
                <w:bCs/>
                <w:sz w:val="28"/>
                <w:szCs w:val="28"/>
              </w:rPr>
            </w:pPr>
            <w:r w:rsidRPr="003C7F2C">
              <w:rPr>
                <w:rFonts w:ascii="Arial" w:hAnsi="Arial" w:cs="Arial"/>
                <w:b/>
                <w:sz w:val="28"/>
                <w:szCs w:val="28"/>
              </w:rPr>
              <w:t>Search 18 &gt;</w:t>
            </w:r>
            <w:r>
              <w:rPr>
                <w:rFonts w:ascii="Arial" w:hAnsi="Arial" w:cs="Arial"/>
                <w:b/>
                <w:sz w:val="28"/>
                <w:szCs w:val="28"/>
              </w:rPr>
              <w:t xml:space="preserve"> </w:t>
            </w:r>
            <w:r w:rsidRPr="003C7F2C">
              <w:rPr>
                <w:rFonts w:ascii="Arial" w:hAnsi="Arial" w:cs="Arial"/>
                <w:bCs/>
                <w:sz w:val="28"/>
                <w:szCs w:val="28"/>
              </w:rPr>
              <w:t>difference between private company limited by guarantee and community interest company</w:t>
            </w:r>
            <w:r>
              <w:rPr>
                <w:rFonts w:ascii="Arial" w:hAnsi="Arial" w:cs="Arial"/>
                <w:bCs/>
                <w:sz w:val="28"/>
                <w:szCs w:val="28"/>
              </w:rPr>
              <w:t xml:space="preserve"> &gt; 3</w:t>
            </w:r>
            <w:r w:rsidRPr="003C7F2C">
              <w:rPr>
                <w:rFonts w:ascii="Arial" w:hAnsi="Arial" w:cs="Arial"/>
                <w:bCs/>
                <w:sz w:val="28"/>
                <w:szCs w:val="28"/>
                <w:vertAlign w:val="superscript"/>
              </w:rPr>
              <w:t>rd</w:t>
            </w:r>
            <w:r>
              <w:rPr>
                <w:rFonts w:ascii="Arial" w:hAnsi="Arial" w:cs="Arial"/>
                <w:bCs/>
                <w:sz w:val="28"/>
                <w:szCs w:val="28"/>
              </w:rPr>
              <w:t xml:space="preserve"> result (information from page not used but went to link from this page) &gt; </w:t>
            </w:r>
            <w:hyperlink r:id="rId33" w:history="1">
              <w:r w:rsidRPr="006327AF">
                <w:rPr>
                  <w:rStyle w:val="Hyperlink"/>
                  <w:rFonts w:ascii="Arial" w:hAnsi="Arial" w:cs="Arial"/>
                  <w:bCs/>
                  <w:sz w:val="28"/>
                  <w:szCs w:val="28"/>
                </w:rPr>
                <w:t>https://kgaccountantsblog.com/2019/05/28/deciding-between-a-cic-limited-by-guarantee-and-limited-by-shares/</w:t>
              </w:r>
            </w:hyperlink>
            <w:r>
              <w:rPr>
                <w:rFonts w:ascii="Arial" w:hAnsi="Arial" w:cs="Arial"/>
                <w:bCs/>
                <w:sz w:val="28"/>
                <w:szCs w:val="28"/>
              </w:rPr>
              <w:t xml:space="preserve"> &gt; Click on ‘Social Enterprise UK’ in text &gt; </w:t>
            </w:r>
            <w:hyperlink r:id="rId34" w:history="1">
              <w:r w:rsidRPr="006327AF">
                <w:rPr>
                  <w:rStyle w:val="Hyperlink"/>
                  <w:rFonts w:ascii="Arial" w:hAnsi="Arial" w:cs="Arial"/>
                  <w:bCs/>
                  <w:sz w:val="28"/>
                  <w:szCs w:val="28"/>
                </w:rPr>
                <w:t>https://www.socialenterprise.org.uk</w:t>
              </w:r>
            </w:hyperlink>
            <w:r>
              <w:rPr>
                <w:rFonts w:ascii="Arial" w:hAnsi="Arial" w:cs="Arial"/>
                <w:bCs/>
                <w:sz w:val="28"/>
                <w:szCs w:val="28"/>
              </w:rPr>
              <w:t xml:space="preserve"> &gt; </w:t>
            </w:r>
            <w:r w:rsidR="00517B1A">
              <w:rPr>
                <w:rFonts w:ascii="Arial" w:hAnsi="Arial" w:cs="Arial"/>
                <w:bCs/>
                <w:sz w:val="28"/>
                <w:szCs w:val="28"/>
              </w:rPr>
              <w:t xml:space="preserve">Click ‘About Social Enterprise’, ‘Whats it all about?’ &gt; </w:t>
            </w:r>
            <w:hyperlink r:id="rId35" w:history="1">
              <w:r w:rsidR="00517B1A" w:rsidRPr="006327AF">
                <w:rPr>
                  <w:rStyle w:val="Hyperlink"/>
                  <w:rFonts w:ascii="Arial" w:hAnsi="Arial" w:cs="Arial"/>
                  <w:bCs/>
                  <w:sz w:val="28"/>
                  <w:szCs w:val="28"/>
                </w:rPr>
                <w:t>https://www.socialenterprise.org.uk/what-is-it-all-about/</w:t>
              </w:r>
            </w:hyperlink>
            <w:r w:rsidR="00517B1A">
              <w:rPr>
                <w:rFonts w:ascii="Arial" w:hAnsi="Arial" w:cs="Arial"/>
                <w:bCs/>
                <w:sz w:val="28"/>
                <w:szCs w:val="28"/>
              </w:rPr>
              <w:t xml:space="preserve"> </w:t>
            </w:r>
          </w:p>
          <w:p w14:paraId="293F88E7" w14:textId="216AA4A2" w:rsidR="00894664" w:rsidRDefault="00894664" w:rsidP="00D34491">
            <w:pPr>
              <w:tabs>
                <w:tab w:val="left" w:leader="dot" w:pos="8690"/>
              </w:tabs>
              <w:rPr>
                <w:rFonts w:ascii="Arial" w:hAnsi="Arial" w:cs="Arial"/>
                <w:bCs/>
                <w:sz w:val="28"/>
                <w:szCs w:val="28"/>
              </w:rPr>
            </w:pPr>
            <w:r w:rsidRPr="00894664">
              <w:rPr>
                <w:rFonts w:ascii="Arial" w:hAnsi="Arial" w:cs="Arial"/>
                <w:b/>
                <w:sz w:val="28"/>
                <w:szCs w:val="28"/>
              </w:rPr>
              <w:t xml:space="preserve">Search 19 &gt; </w:t>
            </w:r>
            <w:r>
              <w:rPr>
                <w:rFonts w:ascii="Arial" w:hAnsi="Arial" w:cs="Arial"/>
                <w:bCs/>
                <w:sz w:val="28"/>
                <w:szCs w:val="28"/>
              </w:rPr>
              <w:t>Is a CIC a Social Enterprise &gt; 2</w:t>
            </w:r>
            <w:r w:rsidRPr="00894664">
              <w:rPr>
                <w:rFonts w:ascii="Arial" w:hAnsi="Arial" w:cs="Arial"/>
                <w:bCs/>
                <w:sz w:val="28"/>
                <w:szCs w:val="28"/>
                <w:vertAlign w:val="superscript"/>
              </w:rPr>
              <w:t>nd</w:t>
            </w:r>
            <w:r>
              <w:rPr>
                <w:rFonts w:ascii="Arial" w:hAnsi="Arial" w:cs="Arial"/>
                <w:bCs/>
                <w:sz w:val="28"/>
                <w:szCs w:val="28"/>
              </w:rPr>
              <w:t xml:space="preserve"> Result &gt; </w:t>
            </w:r>
            <w:hyperlink r:id="rId36" w:history="1">
              <w:r w:rsidRPr="006327AF">
                <w:rPr>
                  <w:rStyle w:val="Hyperlink"/>
                  <w:rFonts w:ascii="Arial" w:hAnsi="Arial" w:cs="Arial"/>
                  <w:bCs/>
                  <w:sz w:val="28"/>
                  <w:szCs w:val="28"/>
                </w:rPr>
                <w:t>https://makeanimpactcic.co.uk/2018/02/whats-the-difference-between-a-cic-and-a-social-enterprise/</w:t>
              </w:r>
            </w:hyperlink>
            <w:r>
              <w:rPr>
                <w:rFonts w:ascii="Arial" w:hAnsi="Arial" w:cs="Arial"/>
                <w:bCs/>
                <w:sz w:val="28"/>
                <w:szCs w:val="28"/>
              </w:rPr>
              <w:t xml:space="preserve"> &gt; Click ‘ Social Enterprise Mark’ (Bottom of page under Accredited member) &gt; </w:t>
            </w:r>
            <w:hyperlink r:id="rId37" w:history="1">
              <w:r w:rsidRPr="006327AF">
                <w:rPr>
                  <w:rStyle w:val="Hyperlink"/>
                  <w:rFonts w:ascii="Arial" w:hAnsi="Arial" w:cs="Arial"/>
                  <w:bCs/>
                  <w:sz w:val="28"/>
                  <w:szCs w:val="28"/>
                </w:rPr>
                <w:t>https://www.socialenterprisemark.org.uk</w:t>
              </w:r>
            </w:hyperlink>
            <w:r>
              <w:rPr>
                <w:rFonts w:ascii="Arial" w:hAnsi="Arial" w:cs="Arial"/>
                <w:bCs/>
                <w:sz w:val="28"/>
                <w:szCs w:val="28"/>
              </w:rPr>
              <w:t xml:space="preserve"> &gt; Click ‘What we do’ &gt; </w:t>
            </w:r>
            <w:hyperlink r:id="rId38" w:history="1">
              <w:r w:rsidRPr="006327AF">
                <w:rPr>
                  <w:rStyle w:val="Hyperlink"/>
                  <w:rFonts w:ascii="Arial" w:hAnsi="Arial" w:cs="Arial"/>
                  <w:bCs/>
                  <w:sz w:val="28"/>
                  <w:szCs w:val="28"/>
                </w:rPr>
                <w:t>https://www.socialenterprisemark.org.uk/about-us-2/</w:t>
              </w:r>
            </w:hyperlink>
            <w:r>
              <w:rPr>
                <w:rFonts w:ascii="Arial" w:hAnsi="Arial" w:cs="Arial"/>
                <w:bCs/>
                <w:sz w:val="28"/>
                <w:szCs w:val="28"/>
              </w:rPr>
              <w:t xml:space="preserve"> </w:t>
            </w:r>
          </w:p>
          <w:p w14:paraId="133AA722" w14:textId="1057A158" w:rsidR="006F3973" w:rsidRDefault="006F3973" w:rsidP="00D34491">
            <w:pPr>
              <w:tabs>
                <w:tab w:val="left" w:leader="dot" w:pos="8690"/>
              </w:tabs>
              <w:rPr>
                <w:rFonts w:ascii="Arial" w:hAnsi="Arial" w:cs="Arial"/>
                <w:bCs/>
                <w:sz w:val="28"/>
                <w:szCs w:val="28"/>
              </w:rPr>
            </w:pPr>
            <w:r w:rsidRPr="006F3973">
              <w:rPr>
                <w:rFonts w:ascii="Arial" w:hAnsi="Arial" w:cs="Arial"/>
                <w:b/>
                <w:sz w:val="28"/>
                <w:szCs w:val="28"/>
              </w:rPr>
              <w:t xml:space="preserve">Search 20 &gt; </w:t>
            </w:r>
            <w:r w:rsidRPr="006F3973">
              <w:rPr>
                <w:rFonts w:ascii="Arial" w:hAnsi="Arial" w:cs="Arial"/>
                <w:bCs/>
                <w:sz w:val="28"/>
                <w:szCs w:val="28"/>
              </w:rPr>
              <w:t>government grants for social enterprises wales</w:t>
            </w:r>
            <w:r>
              <w:rPr>
                <w:rFonts w:ascii="Arial" w:hAnsi="Arial" w:cs="Arial"/>
                <w:bCs/>
                <w:sz w:val="28"/>
                <w:szCs w:val="28"/>
              </w:rPr>
              <w:t xml:space="preserve"> &gt; 1</w:t>
            </w:r>
            <w:r w:rsidRPr="006F3973">
              <w:rPr>
                <w:rFonts w:ascii="Arial" w:hAnsi="Arial" w:cs="Arial"/>
                <w:bCs/>
                <w:sz w:val="28"/>
                <w:szCs w:val="28"/>
                <w:vertAlign w:val="superscript"/>
              </w:rPr>
              <w:t>st</w:t>
            </w:r>
            <w:r>
              <w:rPr>
                <w:rFonts w:ascii="Arial" w:hAnsi="Arial" w:cs="Arial"/>
                <w:bCs/>
                <w:sz w:val="28"/>
                <w:szCs w:val="28"/>
              </w:rPr>
              <w:t xml:space="preserve"> result &gt; </w:t>
            </w:r>
            <w:hyperlink r:id="rId39" w:history="1">
              <w:r w:rsidRPr="006327AF">
                <w:rPr>
                  <w:rStyle w:val="Hyperlink"/>
                  <w:rFonts w:ascii="Arial" w:hAnsi="Arial" w:cs="Arial"/>
                  <w:bCs/>
                  <w:sz w:val="28"/>
                  <w:szCs w:val="28"/>
                </w:rPr>
                <w:t>https://businesswales.gov.wales/socialbusinesswales/social-enterprise-assist-fund</w:t>
              </w:r>
            </w:hyperlink>
            <w:r>
              <w:rPr>
                <w:rFonts w:ascii="Arial" w:hAnsi="Arial" w:cs="Arial"/>
                <w:bCs/>
                <w:sz w:val="28"/>
                <w:szCs w:val="28"/>
              </w:rPr>
              <w:t xml:space="preserve"> </w:t>
            </w:r>
          </w:p>
          <w:p w14:paraId="1BFC82A9" w14:textId="00B4AA37" w:rsidR="00B5337E" w:rsidRDefault="00B5337E" w:rsidP="00B5337E">
            <w:pPr>
              <w:pStyle w:val="NormalWeb"/>
            </w:pPr>
            <w:r>
              <w:rPr>
                <w:rFonts w:ascii="Arial" w:hAnsi="Arial" w:cs="Arial"/>
                <w:b/>
                <w:sz w:val="28"/>
                <w:szCs w:val="28"/>
              </w:rPr>
              <w:t xml:space="preserve">Search 21 &gt; </w:t>
            </w:r>
            <w:r>
              <w:rPr>
                <w:rFonts w:ascii="Arial" w:hAnsi="Arial" w:cs="Arial"/>
                <w:bCs/>
                <w:sz w:val="28"/>
                <w:szCs w:val="28"/>
              </w:rPr>
              <w:t>Non-Profit Organisation Management &gt; 2</w:t>
            </w:r>
            <w:r w:rsidRPr="00B5337E">
              <w:rPr>
                <w:rFonts w:ascii="Arial" w:hAnsi="Arial" w:cs="Arial"/>
                <w:bCs/>
                <w:sz w:val="28"/>
                <w:szCs w:val="28"/>
                <w:vertAlign w:val="superscript"/>
              </w:rPr>
              <w:t>nd</w:t>
            </w:r>
            <w:r>
              <w:rPr>
                <w:rFonts w:ascii="Arial" w:hAnsi="Arial" w:cs="Arial"/>
                <w:bCs/>
                <w:sz w:val="28"/>
                <w:szCs w:val="28"/>
              </w:rPr>
              <w:t xml:space="preserve"> Result (page 14. S 6.3) &gt; Search ‘</w:t>
            </w:r>
            <w:r w:rsidRPr="00B5337E">
              <w:rPr>
                <w:rFonts w:ascii="Arial" w:hAnsi="Arial" w:cs="Arial"/>
                <w:bCs/>
                <w:sz w:val="28"/>
                <w:szCs w:val="28"/>
              </w:rPr>
              <w:t>When Missions, Markets, and Politics Collide: Values and Strategy in the</w:t>
            </w:r>
            <w:r>
              <w:rPr>
                <w:rFonts w:ascii="Arial" w:hAnsi="Arial" w:cs="Arial"/>
                <w:bCs/>
                <w:sz w:val="28"/>
                <w:szCs w:val="28"/>
              </w:rPr>
              <w:t xml:space="preserve"> </w:t>
            </w:r>
            <w:r w:rsidRPr="00B5337E">
              <w:rPr>
                <w:rFonts w:ascii="Arial" w:hAnsi="Arial" w:cs="Arial"/>
                <w:bCs/>
                <w:sz w:val="28"/>
                <w:szCs w:val="28"/>
              </w:rPr>
              <w:t>Non-Profit Human Services</w:t>
            </w:r>
            <w:r>
              <w:rPr>
                <w:rFonts w:ascii="Arial" w:hAnsi="Arial" w:cs="Arial"/>
                <w:bCs/>
                <w:sz w:val="28"/>
                <w:szCs w:val="28"/>
              </w:rPr>
              <w:t xml:space="preserve"> </w:t>
            </w:r>
            <w:r w:rsidRPr="00B5337E">
              <w:rPr>
                <w:rFonts w:ascii="Arial" w:hAnsi="Arial" w:cs="Arial"/>
                <w:bCs/>
                <w:sz w:val="28"/>
                <w:szCs w:val="28"/>
              </w:rPr>
              <w:t>Non-Profit and</w:t>
            </w:r>
            <w:r>
              <w:rPr>
                <w:rFonts w:ascii="Arial" w:hAnsi="Arial" w:cs="Arial"/>
                <w:bCs/>
                <w:sz w:val="28"/>
                <w:szCs w:val="28"/>
              </w:rPr>
              <w:t xml:space="preserve"> </w:t>
            </w:r>
            <w:r w:rsidRPr="00B5337E">
              <w:rPr>
                <w:rFonts w:ascii="Arial" w:hAnsi="Arial" w:cs="Arial"/>
                <w:bCs/>
                <w:sz w:val="28"/>
                <w:szCs w:val="28"/>
              </w:rPr>
              <w:t>Voluntary Sector Quarterly forthcoming.</w:t>
            </w:r>
            <w:r>
              <w:rPr>
                <w:rFonts w:ascii="Arial" w:hAnsi="Arial" w:cs="Arial"/>
                <w:bCs/>
                <w:sz w:val="28"/>
                <w:szCs w:val="28"/>
              </w:rPr>
              <w:t>&gt; 1</w:t>
            </w:r>
            <w:r w:rsidRPr="00B5337E">
              <w:rPr>
                <w:rFonts w:ascii="Arial" w:hAnsi="Arial" w:cs="Arial"/>
                <w:bCs/>
                <w:sz w:val="28"/>
                <w:szCs w:val="28"/>
                <w:vertAlign w:val="superscript"/>
              </w:rPr>
              <w:t>st</w:t>
            </w:r>
            <w:r>
              <w:rPr>
                <w:rFonts w:ascii="Arial" w:hAnsi="Arial" w:cs="Arial"/>
                <w:bCs/>
                <w:sz w:val="28"/>
                <w:szCs w:val="28"/>
              </w:rPr>
              <w:t xml:space="preserve"> Result &gt; </w:t>
            </w:r>
            <w:hyperlink r:id="rId40" w:history="1">
              <w:r w:rsidRPr="006327AF">
                <w:rPr>
                  <w:rStyle w:val="Hyperlink"/>
                  <w:rFonts w:ascii="Arial" w:hAnsi="Arial" w:cs="Arial"/>
                  <w:bCs/>
                  <w:sz w:val="28"/>
                  <w:szCs w:val="28"/>
                </w:rPr>
                <w:t>https://journals.sagepub.com/doi/pdf/10.1177/0899764000291S007</w:t>
              </w:r>
            </w:hyperlink>
            <w:r>
              <w:rPr>
                <w:rFonts w:ascii="Arial" w:hAnsi="Arial" w:cs="Arial"/>
                <w:bCs/>
                <w:sz w:val="28"/>
                <w:szCs w:val="28"/>
              </w:rPr>
              <w:t xml:space="preserve"> </w:t>
            </w:r>
          </w:p>
          <w:p w14:paraId="45BE1F4C" w14:textId="05B7D4B6" w:rsidR="00223C89" w:rsidRDefault="00FF7A0A" w:rsidP="00D34491">
            <w:pPr>
              <w:tabs>
                <w:tab w:val="left" w:leader="dot" w:pos="8690"/>
              </w:tabs>
              <w:rPr>
                <w:rFonts w:ascii="Arial" w:hAnsi="Arial" w:cs="Arial"/>
                <w:bCs/>
                <w:sz w:val="28"/>
                <w:szCs w:val="28"/>
              </w:rPr>
            </w:pPr>
            <w:r w:rsidRPr="00FF7A0A">
              <w:rPr>
                <w:rFonts w:ascii="Arial" w:hAnsi="Arial" w:cs="Arial"/>
                <w:b/>
                <w:sz w:val="28"/>
                <w:szCs w:val="28"/>
              </w:rPr>
              <w:lastRenderedPageBreak/>
              <w:t>Search 22</w:t>
            </w:r>
            <w:r>
              <w:rPr>
                <w:rFonts w:ascii="Arial" w:hAnsi="Arial" w:cs="Arial"/>
                <w:bCs/>
                <w:sz w:val="28"/>
                <w:szCs w:val="28"/>
              </w:rPr>
              <w:t xml:space="preserve"> &gt; </w:t>
            </w:r>
            <w:r w:rsidR="00223C89">
              <w:rPr>
                <w:rFonts w:ascii="Arial" w:hAnsi="Arial" w:cs="Arial"/>
                <w:bCs/>
                <w:sz w:val="28"/>
                <w:szCs w:val="28"/>
              </w:rPr>
              <w:t xml:space="preserve">Community Interest Company &gt; </w:t>
            </w:r>
            <w:r w:rsidR="00223C89" w:rsidRPr="00223C89">
              <w:rPr>
                <w:rFonts w:ascii="Arial" w:hAnsi="Arial" w:cs="Arial"/>
                <w:bCs/>
                <w:i/>
                <w:iCs/>
                <w:sz w:val="28"/>
                <w:szCs w:val="28"/>
              </w:rPr>
              <w:t>People also ask</w:t>
            </w:r>
            <w:r w:rsidR="00223C89">
              <w:rPr>
                <w:rFonts w:ascii="Arial" w:hAnsi="Arial" w:cs="Arial"/>
                <w:bCs/>
                <w:sz w:val="28"/>
                <w:szCs w:val="28"/>
              </w:rPr>
              <w:t xml:space="preserve"> – ‘Can directors of a CIC be paid’ &gt; </w:t>
            </w:r>
            <w:hyperlink r:id="rId41" w:history="1">
              <w:r w:rsidR="00223C89" w:rsidRPr="006327AF">
                <w:rPr>
                  <w:rStyle w:val="Hyperlink"/>
                  <w:rFonts w:ascii="Arial" w:hAnsi="Arial" w:cs="Arial"/>
                  <w:bCs/>
                  <w:sz w:val="28"/>
                  <w:szCs w:val="28"/>
                </w:rPr>
                <w:t>https://www.theguardian.com/society/2009/dec/01/setting-up-community-interest-company</w:t>
              </w:r>
            </w:hyperlink>
            <w:r w:rsidR="00223C89">
              <w:rPr>
                <w:rFonts w:ascii="Arial" w:hAnsi="Arial" w:cs="Arial"/>
                <w:bCs/>
                <w:sz w:val="28"/>
                <w:szCs w:val="28"/>
              </w:rPr>
              <w:t xml:space="preserve"> &gt; Search in Google ‘Can directors of a CIC be paid’ &gt; 1</w:t>
            </w:r>
            <w:r w:rsidR="00223C89" w:rsidRPr="00223C89">
              <w:rPr>
                <w:rFonts w:ascii="Arial" w:hAnsi="Arial" w:cs="Arial"/>
                <w:bCs/>
                <w:sz w:val="28"/>
                <w:szCs w:val="28"/>
                <w:vertAlign w:val="superscript"/>
              </w:rPr>
              <w:t>st</w:t>
            </w:r>
            <w:r w:rsidR="00223C89">
              <w:rPr>
                <w:rFonts w:ascii="Arial" w:hAnsi="Arial" w:cs="Arial"/>
                <w:bCs/>
                <w:sz w:val="28"/>
                <w:szCs w:val="28"/>
              </w:rPr>
              <w:t xml:space="preserve"> Result &gt; </w:t>
            </w:r>
            <w:hyperlink r:id="rId42" w:history="1">
              <w:r w:rsidR="00223C89" w:rsidRPr="006327AF">
                <w:rPr>
                  <w:rStyle w:val="Hyperlink"/>
                  <w:rFonts w:ascii="Arial" w:hAnsi="Arial" w:cs="Arial"/>
                  <w:bCs/>
                  <w:sz w:val="28"/>
                  <w:szCs w:val="28"/>
                </w:rPr>
                <w:t>https://assets.publishing.service.gov.uk/government/uploads/system/uploads/attachment_data/file/605421/13-712-community-interest-companies-guidance-chapter-9-corporate-governance.pdf</w:t>
              </w:r>
            </w:hyperlink>
          </w:p>
          <w:p w14:paraId="038B95E1" w14:textId="5B76801C" w:rsidR="00F935DC" w:rsidRDefault="00F935DC" w:rsidP="00D34491">
            <w:pPr>
              <w:tabs>
                <w:tab w:val="left" w:leader="dot" w:pos="8690"/>
              </w:tabs>
              <w:rPr>
                <w:rFonts w:ascii="Arial" w:hAnsi="Arial" w:cs="Arial"/>
                <w:bCs/>
                <w:sz w:val="28"/>
                <w:szCs w:val="28"/>
              </w:rPr>
            </w:pPr>
            <w:r w:rsidRPr="00F935DC">
              <w:rPr>
                <w:rFonts w:ascii="Arial" w:hAnsi="Arial" w:cs="Arial"/>
                <w:b/>
                <w:sz w:val="28"/>
                <w:szCs w:val="28"/>
              </w:rPr>
              <w:t xml:space="preserve">Search 23 &gt; </w:t>
            </w:r>
            <w:r>
              <w:rPr>
                <w:rFonts w:ascii="Arial" w:hAnsi="Arial" w:cs="Arial"/>
                <w:bCs/>
                <w:sz w:val="28"/>
                <w:szCs w:val="28"/>
              </w:rPr>
              <w:t>Charity Formation &gt; 1</w:t>
            </w:r>
            <w:r w:rsidRPr="00F935DC">
              <w:rPr>
                <w:rFonts w:ascii="Arial" w:hAnsi="Arial" w:cs="Arial"/>
                <w:bCs/>
                <w:sz w:val="28"/>
                <w:szCs w:val="28"/>
                <w:vertAlign w:val="superscript"/>
              </w:rPr>
              <w:t>st</w:t>
            </w:r>
            <w:r>
              <w:rPr>
                <w:rFonts w:ascii="Arial" w:hAnsi="Arial" w:cs="Arial"/>
                <w:bCs/>
                <w:sz w:val="28"/>
                <w:szCs w:val="28"/>
              </w:rPr>
              <w:t xml:space="preserve"> Result &gt; </w:t>
            </w:r>
            <w:hyperlink r:id="rId43" w:history="1">
              <w:r w:rsidRPr="006327AF">
                <w:rPr>
                  <w:rStyle w:val="Hyperlink"/>
                  <w:rFonts w:ascii="Arial" w:hAnsi="Arial" w:cs="Arial"/>
                  <w:bCs/>
                  <w:sz w:val="28"/>
                  <w:szCs w:val="28"/>
                </w:rPr>
                <w:t>https://www.gov.uk/setting-up-charity</w:t>
              </w:r>
            </w:hyperlink>
            <w:r>
              <w:rPr>
                <w:rFonts w:ascii="Arial" w:hAnsi="Arial" w:cs="Arial"/>
                <w:bCs/>
                <w:sz w:val="28"/>
                <w:szCs w:val="28"/>
              </w:rPr>
              <w:t xml:space="preserve"> &gt; Select ‘Check if setting up </w:t>
            </w:r>
            <w:r w:rsidR="006852A0">
              <w:rPr>
                <w:rFonts w:ascii="Arial" w:hAnsi="Arial" w:cs="Arial"/>
                <w:bCs/>
                <w:sz w:val="28"/>
                <w:szCs w:val="28"/>
              </w:rPr>
              <w:t xml:space="preserve">new </w:t>
            </w:r>
            <w:r>
              <w:rPr>
                <w:rFonts w:ascii="Arial" w:hAnsi="Arial" w:cs="Arial"/>
                <w:bCs/>
                <w:sz w:val="28"/>
                <w:szCs w:val="28"/>
              </w:rPr>
              <w:t xml:space="preserve">a charity is right for you’ – select ‘Check the alternatives to setting up a charity’ &gt; </w:t>
            </w:r>
            <w:hyperlink r:id="rId44" w:history="1">
              <w:r w:rsidRPr="006327AF">
                <w:rPr>
                  <w:rStyle w:val="Hyperlink"/>
                  <w:rFonts w:ascii="Arial" w:hAnsi="Arial" w:cs="Arial"/>
                  <w:bCs/>
                  <w:sz w:val="28"/>
                  <w:szCs w:val="28"/>
                </w:rPr>
                <w:t>https://www.gov.uk/guidance/check-if-a-new-charity-is-the-best-option?step-by-step-nav=3dd66b86-ce29-4f31-bfa2-a5a18b877f11</w:t>
              </w:r>
            </w:hyperlink>
            <w:r>
              <w:rPr>
                <w:rFonts w:ascii="Arial" w:hAnsi="Arial" w:cs="Arial"/>
                <w:bCs/>
                <w:sz w:val="28"/>
                <w:szCs w:val="28"/>
              </w:rPr>
              <w:t xml:space="preserve"> &gt; select ‘have specific aims (known as Charitable Purposes) &gt; </w:t>
            </w:r>
            <w:hyperlink r:id="rId45" w:history="1">
              <w:r w:rsidRPr="006327AF">
                <w:rPr>
                  <w:rStyle w:val="Hyperlink"/>
                  <w:rFonts w:ascii="Arial" w:hAnsi="Arial" w:cs="Arial"/>
                  <w:bCs/>
                  <w:sz w:val="28"/>
                  <w:szCs w:val="28"/>
                </w:rPr>
                <w:t>https://www.gov.uk/government/publications/charitable-purposes/charitable-purposes</w:t>
              </w:r>
            </w:hyperlink>
            <w:r>
              <w:rPr>
                <w:rFonts w:ascii="Arial" w:hAnsi="Arial" w:cs="Arial"/>
                <w:bCs/>
                <w:sz w:val="28"/>
                <w:szCs w:val="28"/>
              </w:rPr>
              <w:t xml:space="preserve"> </w:t>
            </w:r>
            <w:r w:rsidR="006852A0">
              <w:rPr>
                <w:rFonts w:ascii="Arial" w:hAnsi="Arial" w:cs="Arial"/>
                <w:bCs/>
                <w:sz w:val="28"/>
                <w:szCs w:val="28"/>
              </w:rPr>
              <w:t>&gt; Return to ‘</w:t>
            </w:r>
            <w:r w:rsidR="006852A0">
              <w:rPr>
                <w:rFonts w:ascii="Arial" w:hAnsi="Arial" w:cs="Arial"/>
                <w:bCs/>
                <w:sz w:val="28"/>
                <w:szCs w:val="28"/>
              </w:rPr>
              <w:t>Check if setting up new a charity is right for you’</w:t>
            </w:r>
            <w:r w:rsidR="006852A0">
              <w:rPr>
                <w:rFonts w:ascii="Arial" w:hAnsi="Arial" w:cs="Arial"/>
                <w:bCs/>
                <w:sz w:val="28"/>
                <w:szCs w:val="28"/>
              </w:rPr>
              <w:t xml:space="preserve"> &gt; </w:t>
            </w:r>
            <w:hyperlink r:id="rId46" w:history="1">
              <w:r w:rsidR="006852A0" w:rsidRPr="006327AF">
                <w:rPr>
                  <w:rStyle w:val="Hyperlink"/>
                  <w:rFonts w:ascii="Arial" w:hAnsi="Arial" w:cs="Arial"/>
                  <w:bCs/>
                  <w:sz w:val="28"/>
                  <w:szCs w:val="28"/>
                </w:rPr>
                <w:t>https://www.gov.uk/guidance/check-if-a-new-charity-is-the-best-option?step-by-step-nav=3dd66b86-ce29-4f31-bfa2-a5a18b877f11</w:t>
              </w:r>
            </w:hyperlink>
            <w:r w:rsidR="006852A0">
              <w:rPr>
                <w:rFonts w:ascii="Arial" w:hAnsi="Arial" w:cs="Arial"/>
                <w:bCs/>
                <w:sz w:val="28"/>
                <w:szCs w:val="28"/>
              </w:rPr>
              <w:t xml:space="preserve"> &gt; Select ‘personal benefit unless it is incidental’ &gt; </w:t>
            </w:r>
            <w:hyperlink r:id="rId47" w:history="1">
              <w:r w:rsidR="006852A0" w:rsidRPr="006327AF">
                <w:rPr>
                  <w:rStyle w:val="Hyperlink"/>
                  <w:rFonts w:ascii="Arial" w:hAnsi="Arial" w:cs="Arial"/>
                  <w:bCs/>
                  <w:sz w:val="28"/>
                  <w:szCs w:val="28"/>
                </w:rPr>
                <w:t>https://www.gov.uk/guidance/public-benefit-rules-for-charities</w:t>
              </w:r>
            </w:hyperlink>
            <w:r w:rsidR="006852A0">
              <w:rPr>
                <w:rFonts w:ascii="Arial" w:hAnsi="Arial" w:cs="Arial"/>
                <w:bCs/>
                <w:sz w:val="28"/>
                <w:szCs w:val="28"/>
              </w:rPr>
              <w:t xml:space="preserve"> </w:t>
            </w:r>
          </w:p>
          <w:p w14:paraId="03D63CD0" w14:textId="32607AA1" w:rsidR="00F935DC" w:rsidRDefault="00F935DC" w:rsidP="00D34491">
            <w:pPr>
              <w:tabs>
                <w:tab w:val="left" w:leader="dot" w:pos="8690"/>
              </w:tabs>
              <w:rPr>
                <w:rFonts w:ascii="Arial" w:hAnsi="Arial" w:cs="Arial"/>
                <w:bCs/>
                <w:sz w:val="28"/>
                <w:szCs w:val="28"/>
              </w:rPr>
            </w:pPr>
            <w:r w:rsidRPr="00F935DC">
              <w:rPr>
                <w:rFonts w:ascii="Arial" w:hAnsi="Arial" w:cs="Arial"/>
                <w:b/>
                <w:sz w:val="28"/>
                <w:szCs w:val="28"/>
              </w:rPr>
              <w:t xml:space="preserve">Search 24 &gt; </w:t>
            </w:r>
            <w:r>
              <w:rPr>
                <w:rFonts w:ascii="Arial" w:hAnsi="Arial" w:cs="Arial"/>
                <w:bCs/>
                <w:sz w:val="28"/>
                <w:szCs w:val="28"/>
              </w:rPr>
              <w:t>The Charities Act 2011 &gt; 1</w:t>
            </w:r>
            <w:r w:rsidRPr="00F935DC">
              <w:rPr>
                <w:rFonts w:ascii="Arial" w:hAnsi="Arial" w:cs="Arial"/>
                <w:bCs/>
                <w:sz w:val="28"/>
                <w:szCs w:val="28"/>
                <w:vertAlign w:val="superscript"/>
              </w:rPr>
              <w:t>st</w:t>
            </w:r>
            <w:r>
              <w:rPr>
                <w:rFonts w:ascii="Arial" w:hAnsi="Arial" w:cs="Arial"/>
                <w:bCs/>
                <w:sz w:val="28"/>
                <w:szCs w:val="28"/>
              </w:rPr>
              <w:t xml:space="preserve"> Result &gt; </w:t>
            </w:r>
            <w:hyperlink r:id="rId48" w:history="1">
              <w:r w:rsidRPr="006327AF">
                <w:rPr>
                  <w:rStyle w:val="Hyperlink"/>
                  <w:rFonts w:ascii="Arial" w:hAnsi="Arial" w:cs="Arial"/>
                  <w:bCs/>
                  <w:sz w:val="28"/>
                  <w:szCs w:val="28"/>
                </w:rPr>
                <w:t>https://www.legislation.gov.uk/ukpga/2011/25/contents</w:t>
              </w:r>
            </w:hyperlink>
            <w:r>
              <w:rPr>
                <w:rFonts w:ascii="Arial" w:hAnsi="Arial" w:cs="Arial"/>
                <w:bCs/>
                <w:sz w:val="28"/>
                <w:szCs w:val="28"/>
              </w:rPr>
              <w:t xml:space="preserve"> </w:t>
            </w:r>
          </w:p>
          <w:p w14:paraId="06FB6C32" w14:textId="26D8DB99" w:rsidR="00BF248F" w:rsidRPr="000D15C9" w:rsidRDefault="007E06E3" w:rsidP="000D15C9">
            <w:pPr>
              <w:tabs>
                <w:tab w:val="left" w:leader="dot" w:pos="8690"/>
              </w:tabs>
              <w:rPr>
                <w:rFonts w:ascii="Arial" w:hAnsi="Arial" w:cs="Arial"/>
                <w:bCs/>
                <w:sz w:val="28"/>
                <w:szCs w:val="28"/>
              </w:rPr>
            </w:pPr>
            <w:r>
              <w:rPr>
                <w:rFonts w:ascii="Arial" w:hAnsi="Arial" w:cs="Arial"/>
                <w:b/>
                <w:sz w:val="28"/>
                <w:szCs w:val="28"/>
              </w:rPr>
              <w:t xml:space="preserve">Search 25 &gt; </w:t>
            </w:r>
            <w:r>
              <w:rPr>
                <w:rFonts w:ascii="Arial" w:hAnsi="Arial" w:cs="Arial"/>
                <w:bCs/>
                <w:sz w:val="28"/>
                <w:szCs w:val="28"/>
              </w:rPr>
              <w:t>University Library &gt; Search ‘Charitable Incorporated Organisation&gt; 2</w:t>
            </w:r>
            <w:r w:rsidRPr="007E06E3">
              <w:rPr>
                <w:rFonts w:ascii="Arial" w:hAnsi="Arial" w:cs="Arial"/>
                <w:bCs/>
                <w:sz w:val="28"/>
                <w:szCs w:val="28"/>
                <w:vertAlign w:val="superscript"/>
              </w:rPr>
              <w:t>nd</w:t>
            </w:r>
            <w:r>
              <w:rPr>
                <w:rFonts w:ascii="Arial" w:hAnsi="Arial" w:cs="Arial"/>
                <w:bCs/>
                <w:sz w:val="28"/>
                <w:szCs w:val="28"/>
              </w:rPr>
              <w:t xml:space="preserve"> Result &gt; </w:t>
            </w:r>
            <w:hyperlink r:id="rId49" w:history="1">
              <w:r w:rsidRPr="006327AF">
                <w:rPr>
                  <w:rStyle w:val="Hyperlink"/>
                  <w:rFonts w:ascii="Arial" w:hAnsi="Arial" w:cs="Arial"/>
                  <w:bCs/>
                  <w:sz w:val="28"/>
                  <w:szCs w:val="28"/>
                </w:rPr>
                <w:t>https://www.degruyter.com/document/doi/10.1515/npf-2014-0035/pdf?stream=true</w:t>
              </w:r>
            </w:hyperlink>
            <w:r>
              <w:rPr>
                <w:rFonts w:ascii="Arial" w:hAnsi="Arial" w:cs="Arial"/>
                <w:bCs/>
                <w:sz w:val="28"/>
                <w:szCs w:val="28"/>
              </w:rPr>
              <w:t xml:space="preserve"> </w:t>
            </w:r>
          </w:p>
        </w:tc>
      </w:tr>
      <w:tr w:rsidR="00BF248F" w14:paraId="62242B57" w14:textId="77777777" w:rsidTr="00D34491">
        <w:tc>
          <w:tcPr>
            <w:tcW w:w="8856" w:type="dxa"/>
            <w:tcBorders>
              <w:top w:val="single" w:sz="4" w:space="0" w:color="auto"/>
              <w:left w:val="single" w:sz="4" w:space="0" w:color="auto"/>
              <w:bottom w:val="single" w:sz="4" w:space="0" w:color="auto"/>
              <w:right w:val="single" w:sz="4" w:space="0" w:color="auto"/>
            </w:tcBorders>
          </w:tcPr>
          <w:p w14:paraId="201B7049" w14:textId="77777777" w:rsidR="00BF248F" w:rsidRDefault="00BF248F" w:rsidP="00D34491">
            <w:pPr>
              <w:tabs>
                <w:tab w:val="left" w:leader="dot" w:pos="8690"/>
              </w:tabs>
              <w:rPr>
                <w:rFonts w:ascii="Arial" w:hAnsi="Arial" w:cs="Arial"/>
                <w:b/>
                <w:sz w:val="28"/>
                <w:szCs w:val="28"/>
              </w:rPr>
            </w:pPr>
            <w:r>
              <w:rPr>
                <w:rFonts w:ascii="Arial" w:hAnsi="Arial" w:cs="Arial"/>
                <w:b/>
                <w:sz w:val="28"/>
                <w:szCs w:val="28"/>
              </w:rPr>
              <w:lastRenderedPageBreak/>
              <w:t>RESEARCH FINDINGS</w:t>
            </w:r>
          </w:p>
          <w:p w14:paraId="6CDCCC58"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 xml:space="preserve">A private Limited company can be either limited by shares or guarantee (s3 (1) The Companies Act 2006). A private Company Limited by guarantee is the usual model used for ‘non-profit’ businesses (UK Government, No Date). This model suits Mr. Bashir as he has presented a want to create a community centre to give back to his local area. This want means that Mr.Bashir is aiming to set up a </w:t>
            </w:r>
            <w:r w:rsidRPr="00C62B5E">
              <w:rPr>
                <w:rFonts w:ascii="Arial" w:hAnsi="Arial" w:cs="Arial"/>
                <w:sz w:val="28"/>
                <w:szCs w:val="28"/>
              </w:rPr>
              <w:lastRenderedPageBreak/>
              <w:t>business that falls under the description of a social enterprise (Social Enterprise UK, 2021).</w:t>
            </w:r>
          </w:p>
          <w:p w14:paraId="6D984979" w14:textId="77777777" w:rsidR="00C62B5E" w:rsidRPr="00975A5F" w:rsidRDefault="00C62B5E" w:rsidP="00C62B5E">
            <w:pPr>
              <w:tabs>
                <w:tab w:val="left" w:leader="dot" w:pos="8690"/>
              </w:tabs>
              <w:rPr>
                <w:rFonts w:ascii="Arial" w:hAnsi="Arial" w:cs="Arial"/>
                <w:b/>
                <w:bCs/>
                <w:sz w:val="28"/>
                <w:szCs w:val="28"/>
                <w:u w:val="single"/>
              </w:rPr>
            </w:pPr>
            <w:r w:rsidRPr="00975A5F">
              <w:rPr>
                <w:rFonts w:ascii="Arial" w:hAnsi="Arial" w:cs="Arial"/>
                <w:b/>
                <w:bCs/>
                <w:sz w:val="28"/>
                <w:szCs w:val="28"/>
                <w:u w:val="single"/>
              </w:rPr>
              <w:t>Formation</w:t>
            </w:r>
          </w:p>
          <w:p w14:paraId="06478A64"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A private company limited by shares will need to be registered with Companies House. 3 pieces of information about the guarantors will need to be provided. This will cost £12 when done online and will usually be formalised within 24 hours. This will give the business a ‘certificate of incorporation’ which legitimised the company (UK Government, No Date). When doing this all guarantors will need to sign a memorandum of association: this is the official document representing the formation of the company. Along with this the Articles of Association must be sent: Mr.Bashir can use the model articles here or adjust them to suit the business mission (UK government, No Date). A ‘statement of guarantee’ will also need to be created to stipulate the monetary guarantee of each member (s11 (1) The Companies Act 2006).</w:t>
            </w:r>
          </w:p>
          <w:p w14:paraId="0194D34E"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 xml:space="preserve">When creating the articles of association Mr. Bashir would need to stipulate that the profits are to be reinvested in the community as simply opting for this model does not ensure the monies made go to the community (Department for business, energy and industrial strategy, 2016). </w:t>
            </w:r>
          </w:p>
          <w:p w14:paraId="457B1AEC"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 xml:space="preserve">Unlike a private company limited by shares which is the model Mr.Bashir is likely to be used to as an entrepreneur a private company limited by guarantee does not have shares. The members make a monetary guarantee for a specific amount if the company is ‘wound up’ (Slorach J, 2021. P41). This is nothing to do with the value of the business, so the guarantors can choose the amount to pay as the guarantee (UK government, No Date). </w:t>
            </w:r>
          </w:p>
          <w:p w14:paraId="1EC4A36F"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As the client wishes to create a centre that gives back to his community it is important to note that if he wishes to name the centre after his community, he will need to get permission from the secretary of state as using that style of naming could give the impression the centre is affiliated with the local council (The Companies Act, 2006 s54 (1) (b)).</w:t>
            </w:r>
          </w:p>
          <w:p w14:paraId="78BE9424" w14:textId="77777777" w:rsidR="00C62B5E" w:rsidRPr="00975A5F" w:rsidRDefault="00C62B5E" w:rsidP="00C62B5E">
            <w:pPr>
              <w:tabs>
                <w:tab w:val="left" w:leader="dot" w:pos="8690"/>
              </w:tabs>
              <w:rPr>
                <w:rFonts w:ascii="Arial" w:hAnsi="Arial" w:cs="Arial"/>
                <w:b/>
                <w:bCs/>
                <w:sz w:val="28"/>
                <w:szCs w:val="28"/>
                <w:u w:val="single"/>
              </w:rPr>
            </w:pPr>
            <w:r w:rsidRPr="00975A5F">
              <w:rPr>
                <w:rFonts w:ascii="Arial" w:hAnsi="Arial" w:cs="Arial"/>
                <w:b/>
                <w:bCs/>
                <w:sz w:val="28"/>
                <w:szCs w:val="28"/>
                <w:u w:val="single"/>
              </w:rPr>
              <w:lastRenderedPageBreak/>
              <w:t>Legislation</w:t>
            </w:r>
          </w:p>
          <w:p w14:paraId="42461979"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The Legislation which governs the formation and running of a private limited company by guarantee is The Companies Act 2006 (s1 (3)(a)).</w:t>
            </w:r>
          </w:p>
          <w:p w14:paraId="164BFC1E" w14:textId="77777777" w:rsidR="00C62B5E" w:rsidRPr="00975A5F" w:rsidRDefault="00C62B5E" w:rsidP="00C62B5E">
            <w:pPr>
              <w:tabs>
                <w:tab w:val="left" w:leader="dot" w:pos="8690"/>
              </w:tabs>
              <w:rPr>
                <w:rFonts w:ascii="Arial" w:hAnsi="Arial" w:cs="Arial"/>
                <w:b/>
                <w:bCs/>
                <w:sz w:val="28"/>
                <w:szCs w:val="28"/>
                <w:u w:val="single"/>
              </w:rPr>
            </w:pPr>
            <w:r w:rsidRPr="00975A5F">
              <w:rPr>
                <w:rFonts w:ascii="Arial" w:hAnsi="Arial" w:cs="Arial"/>
                <w:b/>
                <w:bCs/>
                <w:sz w:val="28"/>
                <w:szCs w:val="28"/>
                <w:u w:val="single"/>
              </w:rPr>
              <w:t>Liability</w:t>
            </w:r>
          </w:p>
          <w:p w14:paraId="7C13D779"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 xml:space="preserve">As a private limited company is recognised as a separate legal personality the liability of the members will be limited (Salomon v Salomon, 1897). This is that members of a private company limited by guarantors are limited to the amount they guaranteed (Thomson reuters, 2021). </w:t>
            </w:r>
          </w:p>
          <w:p w14:paraId="203E2F3A"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As a private company has a separate legal personality this means the company can enter into contracts, sue debtors and own its own property (Slorach, 2021. Pg 42).</w:t>
            </w:r>
          </w:p>
          <w:p w14:paraId="0CA677B3" w14:textId="097CBDF6" w:rsidR="00C62B5E" w:rsidRPr="00975A5F" w:rsidRDefault="00C62B5E" w:rsidP="00C62B5E">
            <w:pPr>
              <w:tabs>
                <w:tab w:val="left" w:leader="dot" w:pos="8690"/>
              </w:tabs>
              <w:rPr>
                <w:rFonts w:ascii="Arial" w:hAnsi="Arial" w:cs="Arial"/>
                <w:b/>
                <w:bCs/>
                <w:sz w:val="28"/>
                <w:szCs w:val="28"/>
                <w:u w:val="single"/>
              </w:rPr>
            </w:pPr>
            <w:r w:rsidRPr="00975A5F">
              <w:rPr>
                <w:rFonts w:ascii="Arial" w:hAnsi="Arial" w:cs="Arial"/>
                <w:b/>
                <w:bCs/>
                <w:sz w:val="28"/>
                <w:szCs w:val="28"/>
                <w:u w:val="single"/>
              </w:rPr>
              <w:t>Running</w:t>
            </w:r>
            <w:r w:rsidR="00975A5F">
              <w:rPr>
                <w:rFonts w:ascii="Arial" w:hAnsi="Arial" w:cs="Arial"/>
                <w:b/>
                <w:bCs/>
                <w:sz w:val="28"/>
                <w:szCs w:val="28"/>
                <w:u w:val="single"/>
              </w:rPr>
              <w:t xml:space="preserve"> </w:t>
            </w:r>
            <w:r w:rsidRPr="00975A5F">
              <w:rPr>
                <w:rFonts w:ascii="Arial" w:hAnsi="Arial" w:cs="Arial"/>
                <w:b/>
                <w:bCs/>
                <w:sz w:val="28"/>
                <w:szCs w:val="28"/>
                <w:u w:val="single"/>
              </w:rPr>
              <w:t>/</w:t>
            </w:r>
            <w:r w:rsidR="00975A5F">
              <w:rPr>
                <w:rFonts w:ascii="Arial" w:hAnsi="Arial" w:cs="Arial"/>
                <w:b/>
                <w:bCs/>
                <w:sz w:val="28"/>
                <w:szCs w:val="28"/>
                <w:u w:val="single"/>
              </w:rPr>
              <w:t xml:space="preserve"> </w:t>
            </w:r>
            <w:r w:rsidRPr="00975A5F">
              <w:rPr>
                <w:rFonts w:ascii="Arial" w:hAnsi="Arial" w:cs="Arial"/>
                <w:b/>
                <w:bCs/>
                <w:sz w:val="28"/>
                <w:szCs w:val="28"/>
                <w:u w:val="single"/>
              </w:rPr>
              <w:t>Management</w:t>
            </w:r>
          </w:p>
          <w:p w14:paraId="694AC745"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Companies Limited by guarantee need at least one director and one member: this can be the same person (Jones, 2019). The director will need to act within the companies constitution, this is where the articles of association are set out (Barker, 2019).</w:t>
            </w:r>
          </w:p>
          <w:p w14:paraId="74CB9993"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There are set laws that govern how a private company limited by guarantee can pass written resolutions. These protocols cannot be overridden by the articles of association (HJ Solicitors, 2021).</w:t>
            </w:r>
          </w:p>
          <w:p w14:paraId="41CF91BE" w14:textId="77777777" w:rsidR="00C62B5E" w:rsidRPr="00C62B5E" w:rsidRDefault="00C62B5E" w:rsidP="00C62B5E">
            <w:pPr>
              <w:tabs>
                <w:tab w:val="left" w:leader="dot" w:pos="8690"/>
              </w:tabs>
              <w:rPr>
                <w:rFonts w:ascii="Arial" w:hAnsi="Arial" w:cs="Arial"/>
                <w:sz w:val="28"/>
                <w:szCs w:val="28"/>
              </w:rPr>
            </w:pPr>
          </w:p>
          <w:p w14:paraId="5316EAE2" w14:textId="77777777" w:rsidR="00C62B5E" w:rsidRPr="00975A5F" w:rsidRDefault="00C62B5E" w:rsidP="00C62B5E">
            <w:pPr>
              <w:tabs>
                <w:tab w:val="left" w:leader="dot" w:pos="8690"/>
              </w:tabs>
              <w:rPr>
                <w:rFonts w:ascii="Arial" w:hAnsi="Arial" w:cs="Arial"/>
                <w:b/>
                <w:bCs/>
                <w:sz w:val="28"/>
                <w:szCs w:val="28"/>
                <w:u w:val="single"/>
              </w:rPr>
            </w:pPr>
            <w:r w:rsidRPr="00975A5F">
              <w:rPr>
                <w:rFonts w:ascii="Arial" w:hAnsi="Arial" w:cs="Arial"/>
                <w:b/>
                <w:bCs/>
                <w:sz w:val="28"/>
                <w:szCs w:val="28"/>
                <w:u w:val="single"/>
              </w:rPr>
              <w:t xml:space="preserve">Finances </w:t>
            </w:r>
          </w:p>
          <w:p w14:paraId="313DB72B"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As a company limited by guarantee does not have shares it cannot raise capital by selling shares to the public (s5 (1) The Companies Act 2006). A way for this business model to raise capital is to recruit new members who will pay a membership fee or joining fee (Company law club, No Date).</w:t>
            </w:r>
          </w:p>
          <w:p w14:paraId="27A8C902"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 xml:space="preserve">A private company limited by guarantee must have a director who will be responsible for the filing of financial documentation. As it is likely that the community centre that Mr.Bashir is wishing to establish will have fewer than 50 employees, a turnover less than £10.2 million, and </w:t>
            </w:r>
            <w:r w:rsidRPr="00C62B5E">
              <w:rPr>
                <w:rFonts w:ascii="Arial" w:hAnsi="Arial" w:cs="Arial"/>
                <w:sz w:val="28"/>
                <w:szCs w:val="28"/>
              </w:rPr>
              <w:lastRenderedPageBreak/>
              <w:t>assets less than £5.1 million the director will be able to file the paperwork together to HMRC. If however one of those criteria is breached the director will need to file the company accounts to Companies House and the Tax Return to HMRC separately (UK Government, No Date). Failure to keep these records can result in a £3000 fine or disqualification as a company director (UK Government, No Date).</w:t>
            </w:r>
          </w:p>
          <w:p w14:paraId="11342A25"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 xml:space="preserve">A private company limited by guarantee must also pay corporation tax. This will not be sent as a bill and is the companies responsibility. The company must register for corporation tax when it originally registers with companies’ house. Through the company accounts and tax return the fee owed in corporation tax is worked out. This is currently 19% of company profits. The deadline of 9 months and 1 day after the end of the financial year is given to pay this bill (UK Government, No Date). </w:t>
            </w:r>
          </w:p>
          <w:p w14:paraId="19418DCF"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It will need to be decided if the community centre will trade a product or service to self-finance or look at the other finance options. Providing a service or product unique to the community will allow the center to be more competitive with for-profit organisations (Frumkin et al., 2000).</w:t>
            </w:r>
          </w:p>
          <w:p w14:paraId="64146994" w14:textId="119039B2"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As a social enterprise, the community centre will be able to apply for a loan under the Social Enterprise Assist Fund. This would allow the centre access to an interest free loan between £10,000 and £30,000. This fund also opens communications with other social enterprise leaders which would allow information of the centre becoming more sustainable and beneficial for the community (Business Wales, No Date).</w:t>
            </w:r>
          </w:p>
          <w:p w14:paraId="7E233B11" w14:textId="77777777" w:rsidR="00C62B5E" w:rsidRPr="00975A5F" w:rsidRDefault="00C62B5E" w:rsidP="00C62B5E">
            <w:pPr>
              <w:tabs>
                <w:tab w:val="left" w:leader="dot" w:pos="8690"/>
              </w:tabs>
              <w:rPr>
                <w:rFonts w:ascii="Arial" w:hAnsi="Arial" w:cs="Arial"/>
                <w:b/>
                <w:bCs/>
                <w:sz w:val="28"/>
                <w:szCs w:val="28"/>
                <w:u w:val="single"/>
              </w:rPr>
            </w:pPr>
            <w:r w:rsidRPr="00975A5F">
              <w:rPr>
                <w:rFonts w:ascii="Arial" w:hAnsi="Arial" w:cs="Arial"/>
                <w:b/>
                <w:bCs/>
                <w:sz w:val="28"/>
                <w:szCs w:val="28"/>
                <w:u w:val="single"/>
              </w:rPr>
              <w:t>Shutting down</w:t>
            </w:r>
          </w:p>
          <w:p w14:paraId="289DE606"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 xml:space="preserve">A private company limited by guarantee usually needs the agreement of all members to close the business. The way this is done is dependent on if the community centre can pay its bills or not. If the community centre is in a position to pay its bills the cheaper way to close would be to get the company struck off company’s house (UK Government, No Date). This would only be an option if the community centre met certain criteria (UK Government, No Date). If the community centre could no longer pay their bills the option here would </w:t>
            </w:r>
            <w:r w:rsidRPr="00C62B5E">
              <w:rPr>
                <w:rFonts w:ascii="Arial" w:hAnsi="Arial" w:cs="Arial"/>
                <w:sz w:val="28"/>
                <w:szCs w:val="28"/>
              </w:rPr>
              <w:lastRenderedPageBreak/>
              <w:t>be to liquidate. The liability of the members would be that of the amount guaranteed at the formation of the business (s3 (3) The Companies Act 2006).</w:t>
            </w:r>
          </w:p>
          <w:p w14:paraId="4C8E4EEB" w14:textId="698C5A6A" w:rsidR="00C62B5E" w:rsidRPr="00975A5F" w:rsidRDefault="00C62B5E" w:rsidP="00C62B5E">
            <w:pPr>
              <w:tabs>
                <w:tab w:val="left" w:leader="dot" w:pos="8690"/>
              </w:tabs>
              <w:rPr>
                <w:rFonts w:ascii="Arial" w:hAnsi="Arial" w:cs="Arial"/>
                <w:b/>
                <w:bCs/>
                <w:sz w:val="28"/>
                <w:szCs w:val="28"/>
                <w:u w:val="single"/>
              </w:rPr>
            </w:pPr>
            <w:r w:rsidRPr="00975A5F">
              <w:rPr>
                <w:rFonts w:ascii="Arial" w:hAnsi="Arial" w:cs="Arial"/>
                <w:b/>
                <w:bCs/>
                <w:sz w:val="28"/>
                <w:szCs w:val="28"/>
                <w:u w:val="single"/>
              </w:rPr>
              <w:t>Alternative business models</w:t>
            </w:r>
            <w:r w:rsidR="00975A5F">
              <w:rPr>
                <w:rFonts w:ascii="Arial" w:hAnsi="Arial" w:cs="Arial"/>
                <w:b/>
                <w:bCs/>
                <w:sz w:val="28"/>
                <w:szCs w:val="28"/>
                <w:u w:val="single"/>
              </w:rPr>
              <w:t xml:space="preserve"> available</w:t>
            </w:r>
          </w:p>
          <w:p w14:paraId="0A7665F1"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 xml:space="preserve">A further option would be a charitable incorporated organisation (Harper James, No Date). This would be dependent on the purpose of the community centre. Under s3 (1) (e) of The Charities Act 2011 a community centre could be argued as providing community development. However, the community centre could qualify for charity status if it meets the other requirement under s3 (1) The Charities Act 2011.  </w:t>
            </w:r>
          </w:p>
          <w:p w14:paraId="7B31767C"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A Charitable Incorporated Organisation is run by a trustee (s177 The Charities Act 2011). A Charitable Incorporated Organisation trustee can receive compensation for their work however there a strict criteria which must be met (s185 (2) The Charities Act 2011).</w:t>
            </w:r>
          </w:p>
          <w:p w14:paraId="339B6C22"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A Charitable Incorporated Organisation is its own legal identity and can therefore enter into its own contracts and sue or be sued. It is also a model which limits the liability of the members (Morgan, 2015).</w:t>
            </w:r>
          </w:p>
          <w:p w14:paraId="6C901C35"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Alternatively, within a private company limited by guarantee is the business model of Community Interest Company (CIC) (Jones, 2019). A Community Interest Company is formed under The Companies Act 2006 (s1(6)).</w:t>
            </w:r>
          </w:p>
          <w:p w14:paraId="6F96FE82"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 xml:space="preserve">This model cannot use the model articles of association (UK Government, No Date). The equivalent model Articles of Association needed for a Community Interest Company will depend on what ratio of directors to members there are (UK Government, No Date). For this model a community interest form will need to be drawn to state the intent of the business. </w:t>
            </w:r>
          </w:p>
          <w:p w14:paraId="0EAEB8BE"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 xml:space="preserve">An Asset lock will also need to be created which legally binds the companies’ assets and financial limits to shareholders (UK Government, No Date). This means that in the event of the business being ‘wound up’ the assets would need to be transferred to another Community Interest Company or a Charity (Jones, 2019). </w:t>
            </w:r>
            <w:r w:rsidRPr="00C62B5E">
              <w:rPr>
                <w:rFonts w:ascii="Arial" w:hAnsi="Arial" w:cs="Arial"/>
                <w:sz w:val="28"/>
                <w:szCs w:val="28"/>
              </w:rPr>
              <w:lastRenderedPageBreak/>
              <w:t>Management of a Community Interest Company is usually completed by a director. The director of a community interest is eligible for payment however the amount would be scrutinised under the community interest test. This means that if the director is paid more than their ‘worth’ or leaves the community with little benefit due payments that are too high legal action could be taken (Department for Business, Energy and Industrial Strategy, 2016).</w:t>
            </w:r>
          </w:p>
          <w:p w14:paraId="5FF1F9B5"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A community interest company also limits liability. Either to the nominal value agreed if it is limited by guarantee or to the limit of the contribution if limited by shares (The Guardian, 2009).</w:t>
            </w:r>
          </w:p>
          <w:p w14:paraId="610586CB" w14:textId="0CB5D640" w:rsidR="00C62B5E" w:rsidRPr="00975A5F" w:rsidRDefault="00C62B5E" w:rsidP="00C62B5E">
            <w:pPr>
              <w:tabs>
                <w:tab w:val="left" w:leader="dot" w:pos="8690"/>
              </w:tabs>
              <w:rPr>
                <w:rFonts w:ascii="Arial" w:hAnsi="Arial" w:cs="Arial"/>
                <w:b/>
                <w:bCs/>
                <w:sz w:val="28"/>
                <w:szCs w:val="28"/>
                <w:u w:val="single"/>
              </w:rPr>
            </w:pPr>
            <w:r w:rsidRPr="00975A5F">
              <w:rPr>
                <w:rFonts w:ascii="Arial" w:hAnsi="Arial" w:cs="Arial"/>
                <w:b/>
                <w:bCs/>
                <w:sz w:val="28"/>
                <w:szCs w:val="28"/>
                <w:u w:val="single"/>
              </w:rPr>
              <w:t xml:space="preserve">Miscellaneous </w:t>
            </w:r>
            <w:r w:rsidR="00975A5F">
              <w:rPr>
                <w:rFonts w:ascii="Arial" w:hAnsi="Arial" w:cs="Arial"/>
                <w:b/>
                <w:bCs/>
                <w:sz w:val="28"/>
                <w:szCs w:val="28"/>
                <w:u w:val="single"/>
              </w:rPr>
              <w:t>Information</w:t>
            </w:r>
          </w:p>
          <w:p w14:paraId="4FE1A373" w14:textId="2C11051F" w:rsidR="00B5337E" w:rsidRDefault="00C62B5E" w:rsidP="00C62B5E">
            <w:pPr>
              <w:tabs>
                <w:tab w:val="left" w:leader="dot" w:pos="8690"/>
              </w:tabs>
              <w:rPr>
                <w:rFonts w:ascii="Arial" w:hAnsi="Arial" w:cs="Arial"/>
                <w:sz w:val="28"/>
                <w:szCs w:val="28"/>
              </w:rPr>
            </w:pPr>
            <w:r w:rsidRPr="00C62B5E">
              <w:rPr>
                <w:rFonts w:ascii="Arial" w:hAnsi="Arial" w:cs="Arial"/>
                <w:sz w:val="28"/>
                <w:szCs w:val="28"/>
              </w:rPr>
              <w:t xml:space="preserve">Organisations such as The Social Enterprise Mark offer a variety of marks that show the credibility of the social enterprise and the value of giving back to the community held by the company (The Social Enterprise Mark, no date).  </w:t>
            </w:r>
          </w:p>
          <w:p w14:paraId="41C5F3BB" w14:textId="241D9414" w:rsidR="00894664" w:rsidRPr="00894664" w:rsidRDefault="00894664" w:rsidP="006F4D90">
            <w:pPr>
              <w:tabs>
                <w:tab w:val="left" w:leader="dot" w:pos="8690"/>
              </w:tabs>
              <w:rPr>
                <w:rFonts w:ascii="Arial" w:hAnsi="Arial" w:cs="Arial"/>
                <w:sz w:val="28"/>
                <w:szCs w:val="28"/>
              </w:rPr>
            </w:pPr>
            <w:r>
              <w:rPr>
                <w:rFonts w:ascii="Arial" w:hAnsi="Arial" w:cs="Arial"/>
                <w:sz w:val="28"/>
                <w:szCs w:val="28"/>
              </w:rPr>
              <w:t xml:space="preserve">  </w:t>
            </w:r>
          </w:p>
        </w:tc>
      </w:tr>
    </w:tbl>
    <w:p w14:paraId="209FA3B7" w14:textId="77777777" w:rsidR="00BF248F" w:rsidRDefault="00BF248F" w:rsidP="00BF248F">
      <w:pPr>
        <w:tabs>
          <w:tab w:val="left" w:leader="dot" w:pos="8690"/>
        </w:tabs>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BF248F" w14:paraId="1B320C32" w14:textId="77777777" w:rsidTr="00D34491">
        <w:tc>
          <w:tcPr>
            <w:tcW w:w="8856" w:type="dxa"/>
            <w:tcBorders>
              <w:top w:val="single" w:sz="4" w:space="0" w:color="auto"/>
              <w:left w:val="single" w:sz="4" w:space="0" w:color="auto"/>
              <w:bottom w:val="single" w:sz="4" w:space="0" w:color="auto"/>
              <w:right w:val="single" w:sz="4" w:space="0" w:color="auto"/>
            </w:tcBorders>
          </w:tcPr>
          <w:p w14:paraId="275867AB" w14:textId="77777777" w:rsidR="00BF248F" w:rsidRDefault="00BF248F" w:rsidP="00D34491">
            <w:pPr>
              <w:tabs>
                <w:tab w:val="left" w:leader="dot" w:pos="8690"/>
              </w:tabs>
              <w:rPr>
                <w:rFonts w:ascii="Arial" w:hAnsi="Arial" w:cs="Arial"/>
                <w:b/>
                <w:sz w:val="28"/>
                <w:szCs w:val="28"/>
              </w:rPr>
            </w:pPr>
            <w:r>
              <w:rPr>
                <w:rFonts w:ascii="Arial" w:hAnsi="Arial" w:cs="Arial"/>
                <w:b/>
                <w:sz w:val="28"/>
                <w:szCs w:val="28"/>
              </w:rPr>
              <w:t>ADVICE TO CLIENT</w:t>
            </w:r>
          </w:p>
          <w:p w14:paraId="72A3828D"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 xml:space="preserve">Mr. Bashir will need to assess if he wishes to create a private company limited by guarantee, a community interest company, or a charitable incorporated organisation. It is unclear from the information given if Mr. Bashir has prior experience in either business model to assess if he would favour one. </w:t>
            </w:r>
          </w:p>
          <w:p w14:paraId="05D45F53"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Forming the company as a limited by guarantee company would limit Mr. Bashirs Liability as this business model ties his liability to the amount guaranteed at the formation. As Mr. Bashir can limit his guarantee to just as little as £1 this model protects him in the winding down or debts of the business.</w:t>
            </w:r>
          </w:p>
          <w:p w14:paraId="3F59AF9F" w14:textId="77777777" w:rsidR="00C62B5E" w:rsidRPr="00C62B5E" w:rsidRDefault="00C62B5E" w:rsidP="00C62B5E">
            <w:pPr>
              <w:tabs>
                <w:tab w:val="left" w:leader="dot" w:pos="8690"/>
              </w:tabs>
              <w:rPr>
                <w:rFonts w:ascii="Arial" w:hAnsi="Arial" w:cs="Arial"/>
                <w:sz w:val="28"/>
                <w:szCs w:val="28"/>
              </w:rPr>
            </w:pPr>
            <w:r w:rsidRPr="00C62B5E">
              <w:rPr>
                <w:rFonts w:ascii="Arial" w:hAnsi="Arial" w:cs="Arial"/>
                <w:sz w:val="28"/>
                <w:szCs w:val="28"/>
              </w:rPr>
              <w:t xml:space="preserve">A private company limited by guarantee would also come under less scrutiny than a community interest company or a charitable incorporated organisation. Every financial decision made in a community interest company will be held to the community interest </w:t>
            </w:r>
            <w:r w:rsidRPr="00C62B5E">
              <w:rPr>
                <w:rFonts w:ascii="Arial" w:hAnsi="Arial" w:cs="Arial"/>
                <w:sz w:val="28"/>
                <w:szCs w:val="28"/>
              </w:rPr>
              <w:lastRenderedPageBreak/>
              <w:t xml:space="preserve">company test. To ensure that the choices made are in the best interest of the community it is supposed to benefit. Although this could be seen as a benefit to Mr. Bashir if he wishes to hand over management and control, it would in a sense act as a fail-safe to ensure the establishment provides benefits to his community. However, if he is hands off and the company fails to benefit the community more than itself legal action could be taken. </w:t>
            </w:r>
          </w:p>
          <w:p w14:paraId="2197F6D3" w14:textId="6EB330A3" w:rsidR="00BF248F" w:rsidRDefault="00C62B5E" w:rsidP="00C62B5E">
            <w:pPr>
              <w:tabs>
                <w:tab w:val="left" w:leader="dot" w:pos="8690"/>
              </w:tabs>
              <w:rPr>
                <w:rFonts w:ascii="Arial" w:hAnsi="Arial" w:cs="Arial"/>
                <w:sz w:val="28"/>
                <w:szCs w:val="28"/>
              </w:rPr>
            </w:pPr>
            <w:r w:rsidRPr="00C62B5E">
              <w:rPr>
                <w:rFonts w:ascii="Arial" w:hAnsi="Arial" w:cs="Arial"/>
                <w:sz w:val="28"/>
                <w:szCs w:val="28"/>
              </w:rPr>
              <w:t>I would advise Mr. Bashir to adopt the private company limited by guarantee. Although there are more financial incentives for a charitable incorporated organisation there are harsher restrictions and continuous checks to reach to maintain this status. Effort and financial commitments would need to be made to maintain these which could be used to benefit the community. This model also gives more freedom to Mr.Bashir to help the community in whatever way he or the community feels is useful rather than in ways exclusively listed in The Charities Act (s3).</w:t>
            </w:r>
          </w:p>
          <w:p w14:paraId="5DE4B812" w14:textId="77777777" w:rsidR="00BF248F" w:rsidRDefault="00BF248F" w:rsidP="00D34491">
            <w:pPr>
              <w:tabs>
                <w:tab w:val="left" w:leader="dot" w:pos="8690"/>
              </w:tabs>
              <w:rPr>
                <w:rFonts w:ascii="Arial" w:hAnsi="Arial" w:cs="Arial"/>
                <w:sz w:val="28"/>
                <w:szCs w:val="28"/>
              </w:rPr>
            </w:pPr>
          </w:p>
          <w:p w14:paraId="2A7665F4" w14:textId="77777777" w:rsidR="00BF248F" w:rsidRDefault="00BF248F" w:rsidP="00D34491">
            <w:pPr>
              <w:tabs>
                <w:tab w:val="left" w:leader="dot" w:pos="8690"/>
              </w:tabs>
              <w:rPr>
                <w:rFonts w:ascii="Arial" w:hAnsi="Arial" w:cs="Arial"/>
                <w:sz w:val="28"/>
                <w:szCs w:val="28"/>
              </w:rPr>
            </w:pPr>
          </w:p>
        </w:tc>
      </w:tr>
    </w:tbl>
    <w:p w14:paraId="6A0AA9BC" w14:textId="77777777" w:rsidR="00BF248F" w:rsidRDefault="00BF248F" w:rsidP="00BF248F"/>
    <w:p w14:paraId="361E8DC1" w14:textId="77777777" w:rsidR="00BF248F" w:rsidRDefault="00BF248F" w:rsidP="00BF248F">
      <w:pPr>
        <w:pBdr>
          <w:bottom w:val="single" w:sz="12" w:space="1" w:color="auto"/>
        </w:pBdr>
      </w:pPr>
    </w:p>
    <w:p w14:paraId="3C384FC0" w14:textId="5C9BF71C" w:rsidR="00DA7516" w:rsidRPr="00A5028D" w:rsidRDefault="00DA7516">
      <w:pPr>
        <w:rPr>
          <w:b/>
          <w:bCs/>
          <w:u w:val="single"/>
        </w:rPr>
      </w:pPr>
      <w:r w:rsidRPr="00A5028D">
        <w:rPr>
          <w:b/>
          <w:bCs/>
          <w:u w:val="single"/>
        </w:rPr>
        <w:t>Reference List</w:t>
      </w:r>
    </w:p>
    <w:p w14:paraId="0ABEEE15" w14:textId="77777777" w:rsidR="00105249" w:rsidRPr="00105249" w:rsidRDefault="00105249" w:rsidP="00105249">
      <w:pPr>
        <w:ind w:left="360"/>
        <w:rPr>
          <w:rFonts w:ascii="Arial" w:hAnsi="Arial" w:cs="Arial"/>
          <w:sz w:val="28"/>
          <w:szCs w:val="28"/>
        </w:rPr>
      </w:pPr>
      <w:r w:rsidRPr="00105249">
        <w:rPr>
          <w:rFonts w:ascii="Arial" w:hAnsi="Arial" w:cs="Arial"/>
          <w:sz w:val="28"/>
          <w:szCs w:val="28"/>
        </w:rPr>
        <w:t>Salomon v Salomon (1897) AC 22</w:t>
      </w:r>
    </w:p>
    <w:p w14:paraId="59C0534D" w14:textId="77777777" w:rsidR="00105249" w:rsidRPr="00105249" w:rsidRDefault="00105249" w:rsidP="00105249">
      <w:pPr>
        <w:ind w:left="360"/>
        <w:rPr>
          <w:rFonts w:ascii="Arial" w:hAnsi="Arial" w:cs="Arial"/>
          <w:sz w:val="28"/>
          <w:szCs w:val="28"/>
        </w:rPr>
      </w:pPr>
      <w:r w:rsidRPr="00105249">
        <w:rPr>
          <w:rFonts w:ascii="Arial" w:hAnsi="Arial" w:cs="Arial"/>
          <w:sz w:val="28"/>
          <w:szCs w:val="28"/>
        </w:rPr>
        <w:t>The Charities Act 2011</w:t>
      </w:r>
    </w:p>
    <w:p w14:paraId="4248893D" w14:textId="77777777" w:rsidR="00105249" w:rsidRPr="00105249" w:rsidRDefault="00105249" w:rsidP="00105249">
      <w:pPr>
        <w:ind w:left="360"/>
        <w:rPr>
          <w:rFonts w:ascii="Arial" w:hAnsi="Arial" w:cs="Arial"/>
          <w:sz w:val="28"/>
          <w:szCs w:val="28"/>
        </w:rPr>
      </w:pPr>
      <w:r w:rsidRPr="00105249">
        <w:rPr>
          <w:rFonts w:ascii="Arial" w:hAnsi="Arial" w:cs="Arial"/>
          <w:sz w:val="28"/>
          <w:szCs w:val="28"/>
        </w:rPr>
        <w:t>The Charities Act 2011</w:t>
      </w:r>
      <w:r w:rsidRPr="00105249">
        <w:rPr>
          <w:rFonts w:ascii="Arial" w:hAnsi="Arial" w:cs="Arial"/>
          <w:sz w:val="28"/>
          <w:szCs w:val="28"/>
        </w:rPr>
        <w:t xml:space="preserve"> s177</w:t>
      </w:r>
    </w:p>
    <w:p w14:paraId="73C5C1F3" w14:textId="77777777" w:rsidR="00105249" w:rsidRPr="00105249" w:rsidRDefault="00105249" w:rsidP="00105249">
      <w:pPr>
        <w:ind w:left="360"/>
        <w:rPr>
          <w:rFonts w:ascii="Arial" w:hAnsi="Arial" w:cs="Arial"/>
          <w:sz w:val="28"/>
          <w:szCs w:val="28"/>
        </w:rPr>
      </w:pPr>
      <w:r w:rsidRPr="00105249">
        <w:rPr>
          <w:rFonts w:ascii="Arial" w:hAnsi="Arial" w:cs="Arial"/>
          <w:sz w:val="28"/>
          <w:szCs w:val="28"/>
        </w:rPr>
        <w:t>The Charities Act 2011 s</w:t>
      </w:r>
      <w:r w:rsidRPr="00105249">
        <w:rPr>
          <w:rFonts w:ascii="Arial" w:hAnsi="Arial" w:cs="Arial"/>
          <w:sz w:val="28"/>
          <w:szCs w:val="28"/>
        </w:rPr>
        <w:t>185 (2)</w:t>
      </w:r>
    </w:p>
    <w:p w14:paraId="04AE6A7D" w14:textId="77777777" w:rsidR="00105249" w:rsidRPr="00105249" w:rsidRDefault="00105249" w:rsidP="00105249">
      <w:pPr>
        <w:ind w:left="360"/>
        <w:rPr>
          <w:rFonts w:ascii="Arial" w:hAnsi="Arial" w:cs="Arial"/>
          <w:sz w:val="28"/>
          <w:szCs w:val="28"/>
        </w:rPr>
      </w:pPr>
      <w:r w:rsidRPr="00105249">
        <w:rPr>
          <w:rFonts w:ascii="Arial" w:hAnsi="Arial" w:cs="Arial"/>
          <w:sz w:val="28"/>
          <w:szCs w:val="28"/>
        </w:rPr>
        <w:t xml:space="preserve">The Charities Act 2011 s3 (1) (e) </w:t>
      </w:r>
    </w:p>
    <w:p w14:paraId="3237DD68" w14:textId="77777777" w:rsidR="00105249" w:rsidRPr="00105249" w:rsidRDefault="00105249" w:rsidP="00105249">
      <w:pPr>
        <w:ind w:left="360"/>
        <w:rPr>
          <w:rFonts w:ascii="Arial" w:hAnsi="Arial" w:cs="Arial"/>
          <w:sz w:val="28"/>
          <w:szCs w:val="28"/>
        </w:rPr>
      </w:pPr>
      <w:r w:rsidRPr="00105249">
        <w:rPr>
          <w:rFonts w:ascii="Arial" w:hAnsi="Arial" w:cs="Arial"/>
          <w:sz w:val="28"/>
          <w:szCs w:val="28"/>
        </w:rPr>
        <w:t>The Companies Act 2006 s1 (3)(a)</w:t>
      </w:r>
    </w:p>
    <w:p w14:paraId="2435A7C3" w14:textId="77777777" w:rsidR="00105249" w:rsidRPr="00105249" w:rsidRDefault="00105249" w:rsidP="00105249">
      <w:pPr>
        <w:ind w:left="360"/>
        <w:rPr>
          <w:rFonts w:ascii="Arial" w:hAnsi="Arial" w:cs="Arial"/>
          <w:sz w:val="28"/>
          <w:szCs w:val="28"/>
        </w:rPr>
      </w:pPr>
      <w:r w:rsidRPr="00105249">
        <w:rPr>
          <w:rFonts w:ascii="Arial" w:hAnsi="Arial" w:cs="Arial"/>
          <w:sz w:val="28"/>
          <w:szCs w:val="28"/>
        </w:rPr>
        <w:t>The Companies Act 2006 s11 (1)</w:t>
      </w:r>
    </w:p>
    <w:p w14:paraId="3971BA88" w14:textId="77777777" w:rsidR="00105249" w:rsidRPr="00105249" w:rsidRDefault="00105249" w:rsidP="00105249">
      <w:pPr>
        <w:ind w:left="360"/>
        <w:rPr>
          <w:rFonts w:ascii="Arial" w:hAnsi="Arial" w:cs="Arial"/>
          <w:sz w:val="28"/>
          <w:szCs w:val="28"/>
        </w:rPr>
      </w:pPr>
      <w:r w:rsidRPr="00105249">
        <w:rPr>
          <w:rFonts w:ascii="Arial" w:hAnsi="Arial" w:cs="Arial"/>
          <w:sz w:val="28"/>
          <w:szCs w:val="28"/>
        </w:rPr>
        <w:t>The Companies Act 2006 s3 (1)</w:t>
      </w:r>
    </w:p>
    <w:p w14:paraId="5B0DD350" w14:textId="77777777" w:rsidR="00105249" w:rsidRPr="00105249" w:rsidRDefault="00105249" w:rsidP="00105249">
      <w:pPr>
        <w:ind w:left="360"/>
        <w:rPr>
          <w:rFonts w:ascii="Arial" w:hAnsi="Arial" w:cs="Arial"/>
          <w:sz w:val="28"/>
          <w:szCs w:val="28"/>
        </w:rPr>
      </w:pPr>
      <w:r w:rsidRPr="00105249">
        <w:rPr>
          <w:rFonts w:ascii="Arial" w:hAnsi="Arial" w:cs="Arial"/>
          <w:sz w:val="28"/>
          <w:szCs w:val="28"/>
        </w:rPr>
        <w:t>The Companies Act 2006 s3 (3)</w:t>
      </w:r>
    </w:p>
    <w:p w14:paraId="3C709115" w14:textId="77777777" w:rsidR="00105249" w:rsidRPr="00105249" w:rsidRDefault="00105249" w:rsidP="00105249">
      <w:pPr>
        <w:ind w:left="360"/>
        <w:rPr>
          <w:rFonts w:ascii="Arial" w:hAnsi="Arial" w:cs="Arial"/>
          <w:sz w:val="28"/>
          <w:szCs w:val="28"/>
        </w:rPr>
      </w:pPr>
      <w:r w:rsidRPr="00105249">
        <w:rPr>
          <w:rFonts w:ascii="Arial" w:hAnsi="Arial" w:cs="Arial"/>
          <w:sz w:val="28"/>
          <w:szCs w:val="28"/>
        </w:rPr>
        <w:lastRenderedPageBreak/>
        <w:t>The Companies Act 2006 s5 (1)</w:t>
      </w:r>
    </w:p>
    <w:p w14:paraId="457AB77B" w14:textId="77777777" w:rsidR="00105249" w:rsidRPr="00105249" w:rsidRDefault="00105249" w:rsidP="00105249">
      <w:pPr>
        <w:ind w:left="360"/>
        <w:rPr>
          <w:rFonts w:ascii="Arial" w:hAnsi="Arial" w:cs="Arial"/>
          <w:sz w:val="28"/>
          <w:szCs w:val="28"/>
        </w:rPr>
      </w:pPr>
      <w:r w:rsidRPr="00105249">
        <w:rPr>
          <w:rFonts w:ascii="Arial" w:hAnsi="Arial" w:cs="Arial"/>
          <w:sz w:val="28"/>
          <w:szCs w:val="28"/>
        </w:rPr>
        <w:t>The Companies Act 2006 s54 (1)(b)</w:t>
      </w:r>
    </w:p>
    <w:p w14:paraId="4F1F4E10" w14:textId="77777777" w:rsidR="006852A0" w:rsidRPr="006852A0" w:rsidRDefault="006852A0" w:rsidP="00105249">
      <w:pPr>
        <w:pStyle w:val="ListParagraph"/>
        <w:rPr>
          <w:rFonts w:ascii="Arial" w:hAnsi="Arial" w:cs="Arial"/>
          <w:sz w:val="28"/>
          <w:szCs w:val="28"/>
        </w:rPr>
      </w:pPr>
    </w:p>
    <w:p w14:paraId="3D39EDBE" w14:textId="72625C6D" w:rsidR="00FE0B6F" w:rsidRDefault="00FE0B6F">
      <w:pPr>
        <w:rPr>
          <w:rFonts w:ascii="Arial" w:hAnsi="Arial" w:cs="Arial"/>
          <w:sz w:val="28"/>
          <w:szCs w:val="28"/>
        </w:rPr>
      </w:pPr>
    </w:p>
    <w:p w14:paraId="4280A999" w14:textId="5CF730EA" w:rsidR="00FE0B6F" w:rsidRDefault="00FE0B6F">
      <w:pPr>
        <w:rPr>
          <w:rFonts w:ascii="Arial" w:hAnsi="Arial" w:cs="Arial"/>
          <w:sz w:val="28"/>
          <w:szCs w:val="28"/>
        </w:rPr>
      </w:pPr>
    </w:p>
    <w:p w14:paraId="121C7526" w14:textId="50A008F4" w:rsidR="00FE0B6F" w:rsidRPr="00A5028D" w:rsidRDefault="00FE0B6F">
      <w:pPr>
        <w:rPr>
          <w:rFonts w:ascii="Arial" w:hAnsi="Arial" w:cs="Arial"/>
          <w:b/>
          <w:bCs/>
          <w:sz w:val="28"/>
          <w:szCs w:val="28"/>
          <w:u w:val="single"/>
        </w:rPr>
      </w:pPr>
      <w:r w:rsidRPr="00A5028D">
        <w:rPr>
          <w:rFonts w:ascii="Arial" w:hAnsi="Arial" w:cs="Arial"/>
          <w:b/>
          <w:bCs/>
          <w:sz w:val="28"/>
          <w:szCs w:val="28"/>
          <w:u w:val="single"/>
        </w:rPr>
        <w:t>Books and websites</w:t>
      </w:r>
    </w:p>
    <w:p w14:paraId="7D9B6C14" w14:textId="77777777" w:rsidR="00105249" w:rsidRPr="00105249" w:rsidRDefault="00105249" w:rsidP="00105249">
      <w:pPr>
        <w:ind w:left="360"/>
        <w:rPr>
          <w:rFonts w:asciiTheme="majorHAnsi" w:hAnsiTheme="majorHAnsi" w:cstheme="majorHAnsi"/>
          <w:color w:val="000000" w:themeColor="text1"/>
          <w:lang w:val="en-US"/>
        </w:rPr>
      </w:pPr>
      <w:r w:rsidRPr="00105249">
        <w:rPr>
          <w:rFonts w:asciiTheme="majorHAnsi" w:hAnsiTheme="majorHAnsi" w:cstheme="majorHAnsi"/>
          <w:color w:val="000000" w:themeColor="text1"/>
          <w:lang w:val="en-US"/>
        </w:rPr>
        <w:t xml:space="preserve">Barker, R (2019). ‘7 duties of a company director’, </w:t>
      </w:r>
      <w:r w:rsidRPr="00105249">
        <w:rPr>
          <w:rFonts w:asciiTheme="majorHAnsi" w:hAnsiTheme="majorHAnsi" w:cstheme="majorHAnsi"/>
          <w:i/>
          <w:iCs/>
          <w:color w:val="000000" w:themeColor="text1"/>
          <w:lang w:val="en-US"/>
        </w:rPr>
        <w:t xml:space="preserve">Companies House </w:t>
      </w:r>
      <w:r w:rsidRPr="00105249">
        <w:rPr>
          <w:rFonts w:asciiTheme="majorHAnsi" w:hAnsiTheme="majorHAnsi" w:cstheme="majorHAnsi"/>
          <w:color w:val="000000" w:themeColor="text1"/>
          <w:lang w:val="en-US"/>
        </w:rPr>
        <w:t xml:space="preserve">[blog] Available at: </w:t>
      </w:r>
      <w:hyperlink r:id="rId50" w:history="1">
        <w:r w:rsidRPr="00105249">
          <w:rPr>
            <w:rStyle w:val="Hyperlink"/>
            <w:rFonts w:asciiTheme="majorHAnsi" w:hAnsiTheme="majorHAnsi" w:cstheme="majorHAnsi"/>
            <w:color w:val="000000" w:themeColor="text1"/>
            <w:u w:val="none"/>
            <w:lang w:val="en-US"/>
          </w:rPr>
          <w:t>https://companieshouse.blog.gov.uk/2019/02/21/7-duties-of-a-company-director/n</w:t>
        </w:r>
      </w:hyperlink>
      <w:r w:rsidRPr="00105249">
        <w:rPr>
          <w:rFonts w:asciiTheme="majorHAnsi" w:hAnsiTheme="majorHAnsi" w:cstheme="majorHAnsi"/>
          <w:color w:val="000000" w:themeColor="text1"/>
          <w:lang w:val="en-US"/>
        </w:rPr>
        <w:t xml:space="preserve"> (Accessed on 5</w:t>
      </w:r>
      <w:r w:rsidRPr="00105249">
        <w:rPr>
          <w:rFonts w:asciiTheme="majorHAnsi" w:hAnsiTheme="majorHAnsi" w:cstheme="majorHAnsi"/>
          <w:color w:val="000000" w:themeColor="text1"/>
          <w:vertAlign w:val="superscript"/>
          <w:lang w:val="en-US"/>
        </w:rPr>
        <w:t>th</w:t>
      </w:r>
      <w:r w:rsidRPr="00105249">
        <w:rPr>
          <w:rFonts w:asciiTheme="majorHAnsi" w:hAnsiTheme="majorHAnsi" w:cstheme="majorHAnsi"/>
          <w:color w:val="000000" w:themeColor="text1"/>
          <w:lang w:val="en-US"/>
        </w:rPr>
        <w:t xml:space="preserve"> December 2021)</w:t>
      </w:r>
    </w:p>
    <w:p w14:paraId="4E8E4715" w14:textId="77777777" w:rsidR="00105249" w:rsidRDefault="00105249" w:rsidP="00105249">
      <w:pPr>
        <w:ind w:left="360"/>
      </w:pPr>
      <w:r>
        <w:t xml:space="preserve">Business Wales (No Date). </w:t>
      </w:r>
      <w:r w:rsidRPr="00105249">
        <w:rPr>
          <w:i/>
          <w:iCs/>
        </w:rPr>
        <w:t xml:space="preserve">Social Enterprise Assist Fund. </w:t>
      </w:r>
      <w:r>
        <w:t xml:space="preserve">Available at: </w:t>
      </w:r>
      <w:hyperlink r:id="rId51" w:history="1">
        <w:r w:rsidRPr="006327AF">
          <w:rPr>
            <w:rStyle w:val="Hyperlink"/>
          </w:rPr>
          <w:t>https://businesswales.gov.wales/socialbusinesswales/social-enterprise-assist-fund</w:t>
        </w:r>
      </w:hyperlink>
      <w:r>
        <w:t xml:space="preserve"> (Accessed on: 12</w:t>
      </w:r>
      <w:r w:rsidRPr="00105249">
        <w:rPr>
          <w:vertAlign w:val="superscript"/>
        </w:rPr>
        <w:t>th</w:t>
      </w:r>
      <w:r>
        <w:t xml:space="preserve"> December 2021).</w:t>
      </w:r>
    </w:p>
    <w:p w14:paraId="4349C85F" w14:textId="77777777" w:rsidR="00105249" w:rsidRDefault="00105249" w:rsidP="00105249">
      <w:pPr>
        <w:ind w:left="360"/>
      </w:pPr>
      <w:r>
        <w:t xml:space="preserve">Company Law Club (No Date). </w:t>
      </w:r>
      <w:r w:rsidRPr="00105249">
        <w:rPr>
          <w:i/>
          <w:iCs/>
        </w:rPr>
        <w:t xml:space="preserve">Companies Limited by guarantee. </w:t>
      </w:r>
      <w:r>
        <w:t>Available at:</w:t>
      </w:r>
      <w:r w:rsidRPr="0022796C">
        <w:t xml:space="preserve"> </w:t>
      </w:r>
      <w:hyperlink r:id="rId52" w:history="1">
        <w:r w:rsidRPr="006327AF">
          <w:rPr>
            <w:rStyle w:val="Hyperlink"/>
          </w:rPr>
          <w:t>https://www.companylawclub.co.uk/companies-limited-by-guarantee</w:t>
        </w:r>
      </w:hyperlink>
      <w:r>
        <w:t xml:space="preserve"> (Accessed on: 5</w:t>
      </w:r>
      <w:r w:rsidRPr="00105249">
        <w:rPr>
          <w:vertAlign w:val="superscript"/>
        </w:rPr>
        <w:t>th</w:t>
      </w:r>
      <w:r>
        <w:t xml:space="preserve"> December 2021)</w:t>
      </w:r>
    </w:p>
    <w:p w14:paraId="0098B2E4" w14:textId="77777777" w:rsidR="00105249" w:rsidRPr="00786EE1" w:rsidRDefault="00105249" w:rsidP="00105249">
      <w:pPr>
        <w:ind w:left="360"/>
      </w:pPr>
      <w:r w:rsidRPr="00105249">
        <w:rPr>
          <w:rFonts w:ascii="Arial" w:hAnsi="Arial" w:cs="Arial"/>
          <w:bCs/>
          <w:sz w:val="28"/>
          <w:szCs w:val="28"/>
        </w:rPr>
        <w:t xml:space="preserve">Department for Business, Energy and Industrial Strategy (2016) </w:t>
      </w:r>
      <w:r w:rsidRPr="00105249">
        <w:rPr>
          <w:rFonts w:ascii="Arial" w:hAnsi="Arial" w:cs="Arial"/>
          <w:bCs/>
          <w:i/>
          <w:iCs/>
          <w:sz w:val="28"/>
          <w:szCs w:val="28"/>
        </w:rPr>
        <w:t xml:space="preserve">Office of the Regulator of Community Interest Companies: Information and guidance notes. </w:t>
      </w:r>
      <w:r w:rsidRPr="00105249">
        <w:rPr>
          <w:rFonts w:ascii="Arial" w:hAnsi="Arial" w:cs="Arial"/>
          <w:bCs/>
          <w:sz w:val="28"/>
          <w:szCs w:val="28"/>
        </w:rPr>
        <w:t xml:space="preserve">Available at: </w:t>
      </w:r>
      <w:hyperlink r:id="rId53" w:history="1">
        <w:r w:rsidRPr="00105249">
          <w:rPr>
            <w:rStyle w:val="Hyperlink"/>
            <w:rFonts w:ascii="Arial" w:hAnsi="Arial" w:cs="Arial"/>
            <w:bCs/>
            <w:sz w:val="28"/>
            <w:szCs w:val="28"/>
          </w:rPr>
          <w:t>https://assets.publishing.service.gov.uk/government/uploads/system/uploads/attachment_data/file/605421/13-712-community-interest-companies-guidance-chapter-9-corporate-governance.pdf</w:t>
        </w:r>
      </w:hyperlink>
      <w:r w:rsidRPr="00105249">
        <w:rPr>
          <w:rFonts w:ascii="Arial" w:hAnsi="Arial" w:cs="Arial"/>
          <w:bCs/>
          <w:sz w:val="28"/>
          <w:szCs w:val="28"/>
        </w:rPr>
        <w:t xml:space="preserve"> (Accessed on 19th December 2021)</w:t>
      </w:r>
    </w:p>
    <w:p w14:paraId="7D138827" w14:textId="77777777" w:rsidR="00105249" w:rsidRDefault="00105249" w:rsidP="00105249">
      <w:pPr>
        <w:ind w:left="360"/>
      </w:pPr>
      <w:r>
        <w:t xml:space="preserve">Department of Business, Energy and Industrial Strategy (2016) </w:t>
      </w:r>
      <w:r w:rsidRPr="00105249">
        <w:rPr>
          <w:i/>
          <w:iCs/>
        </w:rPr>
        <w:t xml:space="preserve">Office of the Regulator Community Interest Companies: Information and Guidance Notes. </w:t>
      </w:r>
      <w:r>
        <w:t xml:space="preserve">Available at: </w:t>
      </w:r>
      <w:hyperlink r:id="rId54" w:history="1">
        <w:r w:rsidRPr="006327AF">
          <w:rPr>
            <w:rStyle w:val="Hyperlink"/>
          </w:rPr>
          <w:t>https://assets.publishing.service.gov.uk/government/uploads/system/uploads/attachment_data/file/605413/cic-12-1333-community-interest-companies-guidance-chapter-3.pdf</w:t>
        </w:r>
      </w:hyperlink>
      <w:r>
        <w:t xml:space="preserve"> (Accessed on: 5</w:t>
      </w:r>
      <w:r w:rsidRPr="00105249">
        <w:rPr>
          <w:vertAlign w:val="superscript"/>
        </w:rPr>
        <w:t>th</w:t>
      </w:r>
      <w:r>
        <w:t xml:space="preserve"> December 2021).</w:t>
      </w:r>
    </w:p>
    <w:p w14:paraId="715B2A44" w14:textId="77777777" w:rsidR="00105249" w:rsidRPr="00223C89" w:rsidRDefault="00105249" w:rsidP="00105249">
      <w:pPr>
        <w:ind w:left="360"/>
      </w:pPr>
      <w:r>
        <w:t xml:space="preserve">Frumkin, P.  </w:t>
      </w:r>
      <w:r w:rsidRPr="00105249">
        <w:rPr>
          <w:i/>
          <w:iCs/>
        </w:rPr>
        <w:t>et al</w:t>
      </w:r>
      <w:r>
        <w:t>. (2000) ‘</w:t>
      </w:r>
      <w:r w:rsidRPr="00105249">
        <w:rPr>
          <w:rFonts w:ascii="Arial" w:hAnsi="Arial" w:cs="Arial"/>
          <w:bCs/>
          <w:sz w:val="28"/>
          <w:szCs w:val="28"/>
        </w:rPr>
        <w:t xml:space="preserve">When Missions, Markets, and Politics Collide: Values and Strategy in the Non-Profit Human Services Non-Profit and Voluntary Sector Quarterly forthcoming’. </w:t>
      </w:r>
      <w:r w:rsidRPr="00105249">
        <w:rPr>
          <w:rFonts w:ascii="Arial" w:hAnsi="Arial" w:cs="Arial"/>
          <w:bCs/>
          <w:i/>
          <w:iCs/>
          <w:sz w:val="28"/>
          <w:szCs w:val="28"/>
        </w:rPr>
        <w:t xml:space="preserve">Non-Profit and Voluntary Sector Quarterly. </w:t>
      </w:r>
      <w:r w:rsidRPr="00105249">
        <w:rPr>
          <w:rFonts w:ascii="Arial" w:hAnsi="Arial" w:cs="Arial"/>
          <w:bCs/>
          <w:sz w:val="28"/>
          <w:szCs w:val="28"/>
        </w:rPr>
        <w:t xml:space="preserve">Vol.29. (Supplement 2000). Available at: </w:t>
      </w:r>
      <w:hyperlink r:id="rId55" w:history="1">
        <w:r w:rsidRPr="00105249">
          <w:rPr>
            <w:rStyle w:val="Hyperlink"/>
            <w:rFonts w:ascii="Arial" w:hAnsi="Arial" w:cs="Arial"/>
            <w:bCs/>
            <w:sz w:val="28"/>
            <w:szCs w:val="28"/>
          </w:rPr>
          <w:t>https://journals.sagepub.com/doi/pdf/10.1177/0899764000291S007</w:t>
        </w:r>
      </w:hyperlink>
      <w:r w:rsidRPr="00105249">
        <w:rPr>
          <w:rFonts w:ascii="Arial" w:hAnsi="Arial" w:cs="Arial"/>
          <w:bCs/>
          <w:sz w:val="28"/>
          <w:szCs w:val="28"/>
        </w:rPr>
        <w:t xml:space="preserve"> (Accessed on 14th December 2021) </w:t>
      </w:r>
    </w:p>
    <w:p w14:paraId="51715FDF" w14:textId="77777777" w:rsidR="00105249" w:rsidRDefault="00105249" w:rsidP="00105249">
      <w:pPr>
        <w:ind w:left="360"/>
      </w:pPr>
      <w:r>
        <w:lastRenderedPageBreak/>
        <w:t xml:space="preserve">Harper James Solicitors (2021) </w:t>
      </w:r>
      <w:r w:rsidRPr="00105249">
        <w:rPr>
          <w:i/>
          <w:iCs/>
        </w:rPr>
        <w:t xml:space="preserve">Private Company Limited by Guarantee. </w:t>
      </w:r>
      <w:r>
        <w:t xml:space="preserve"> Available at: </w:t>
      </w:r>
      <w:hyperlink r:id="rId56" w:history="1">
        <w:r w:rsidRPr="006327AF">
          <w:rPr>
            <w:rStyle w:val="Hyperlink"/>
          </w:rPr>
          <w:t>https://hjsolicitors.co.uk/article/private-companies-limited-by-guarantee/</w:t>
        </w:r>
      </w:hyperlink>
      <w:r>
        <w:t xml:space="preserve"> (Accessed on: 5</w:t>
      </w:r>
      <w:r w:rsidRPr="00105249">
        <w:rPr>
          <w:vertAlign w:val="superscript"/>
        </w:rPr>
        <w:t>th</w:t>
      </w:r>
      <w:r>
        <w:t xml:space="preserve"> December 2021)</w:t>
      </w:r>
    </w:p>
    <w:p w14:paraId="0577E0E1" w14:textId="77777777" w:rsidR="00105249" w:rsidRDefault="00105249" w:rsidP="00105249">
      <w:pPr>
        <w:ind w:left="360"/>
      </w:pPr>
      <w:r>
        <w:t xml:space="preserve">Jones, L. (2019) </w:t>
      </w:r>
      <w:r w:rsidRPr="00105249">
        <w:rPr>
          <w:i/>
          <w:iCs/>
        </w:rPr>
        <w:t xml:space="preserve">Introduction to Business Law. </w:t>
      </w:r>
      <w:r>
        <w:t>Oxford: Oxford University Press</w:t>
      </w:r>
    </w:p>
    <w:p w14:paraId="62FADCAC" w14:textId="77777777" w:rsidR="00105249" w:rsidRPr="00C4694D" w:rsidRDefault="00105249" w:rsidP="00105249">
      <w:pPr>
        <w:ind w:left="360"/>
      </w:pPr>
      <w:r w:rsidRPr="00105249">
        <w:rPr>
          <w:rFonts w:ascii="Arial" w:hAnsi="Arial" w:cs="Arial"/>
          <w:bCs/>
          <w:sz w:val="28"/>
          <w:szCs w:val="28"/>
        </w:rPr>
        <w:t xml:space="preserve">Morgan, G. (2015) ‘Charitable Incorporated Organisations: An Analysis of the Three UK Jurisdictions’. </w:t>
      </w:r>
      <w:r w:rsidRPr="00105249">
        <w:rPr>
          <w:rFonts w:ascii="Arial" w:hAnsi="Arial" w:cs="Arial"/>
          <w:bCs/>
          <w:i/>
          <w:iCs/>
          <w:sz w:val="28"/>
          <w:szCs w:val="28"/>
        </w:rPr>
        <w:t xml:space="preserve">Nonprofit Policy Forum. </w:t>
      </w:r>
      <w:r w:rsidRPr="00105249">
        <w:rPr>
          <w:rFonts w:ascii="Arial" w:hAnsi="Arial" w:cs="Arial"/>
          <w:bCs/>
          <w:sz w:val="28"/>
          <w:szCs w:val="28"/>
        </w:rPr>
        <w:t xml:space="preserve">Vol.6. (p25-44, April) Accessed online: </w:t>
      </w:r>
      <w:hyperlink r:id="rId57" w:history="1">
        <w:r w:rsidRPr="00105249">
          <w:rPr>
            <w:rStyle w:val="Hyperlink"/>
            <w:rFonts w:ascii="Arial" w:hAnsi="Arial" w:cs="Arial"/>
            <w:bCs/>
            <w:sz w:val="28"/>
            <w:szCs w:val="28"/>
          </w:rPr>
          <w:t>https://www.degruyter.com/document/doi/10.1515/npf-2014-0035/pdf?stream=true</w:t>
        </w:r>
      </w:hyperlink>
      <w:r w:rsidRPr="00105249">
        <w:rPr>
          <w:rFonts w:ascii="Arial" w:hAnsi="Arial" w:cs="Arial"/>
          <w:bCs/>
          <w:sz w:val="28"/>
          <w:szCs w:val="28"/>
        </w:rPr>
        <w:t xml:space="preserve"> (Accessed online: 18</w:t>
      </w:r>
      <w:r w:rsidRPr="00105249">
        <w:rPr>
          <w:rFonts w:ascii="Arial" w:hAnsi="Arial" w:cs="Arial"/>
          <w:bCs/>
          <w:sz w:val="28"/>
          <w:szCs w:val="28"/>
          <w:vertAlign w:val="superscript"/>
        </w:rPr>
        <w:t>th</w:t>
      </w:r>
      <w:r w:rsidRPr="00105249">
        <w:rPr>
          <w:rFonts w:ascii="Arial" w:hAnsi="Arial" w:cs="Arial"/>
          <w:bCs/>
          <w:sz w:val="28"/>
          <w:szCs w:val="28"/>
        </w:rPr>
        <w:t xml:space="preserve"> December 2021)</w:t>
      </w:r>
    </w:p>
    <w:p w14:paraId="4CF09085" w14:textId="77777777" w:rsidR="00105249" w:rsidRDefault="00105249" w:rsidP="00105249">
      <w:pPr>
        <w:ind w:left="360"/>
      </w:pPr>
      <w:r>
        <w:t xml:space="preserve">Slorach, J and Ellis, J (2021) </w:t>
      </w:r>
      <w:r w:rsidRPr="00105249">
        <w:rPr>
          <w:i/>
          <w:iCs/>
        </w:rPr>
        <w:t xml:space="preserve">Business Law. </w:t>
      </w:r>
      <w:r>
        <w:t>Oxford: Oxford University Press</w:t>
      </w:r>
    </w:p>
    <w:p w14:paraId="43E51695" w14:textId="77777777" w:rsidR="00105249" w:rsidRDefault="00105249" w:rsidP="00105249">
      <w:pPr>
        <w:ind w:left="360"/>
      </w:pPr>
      <w:r>
        <w:t xml:space="preserve">Social Enterprise UK (2021) </w:t>
      </w:r>
      <w:r w:rsidRPr="00105249">
        <w:rPr>
          <w:i/>
          <w:iCs/>
        </w:rPr>
        <w:t xml:space="preserve">What is it all about? </w:t>
      </w:r>
      <w:r>
        <w:t xml:space="preserve">Available at: </w:t>
      </w:r>
      <w:hyperlink r:id="rId58" w:history="1">
        <w:r w:rsidRPr="006327AF">
          <w:rPr>
            <w:rStyle w:val="Hyperlink"/>
          </w:rPr>
          <w:t>https://www.socialenterprise.org.uk/what-is-it-all-about/</w:t>
        </w:r>
      </w:hyperlink>
      <w:r>
        <w:t xml:space="preserve"> (Accessed on: 11</w:t>
      </w:r>
      <w:r w:rsidRPr="00105249">
        <w:rPr>
          <w:vertAlign w:val="superscript"/>
        </w:rPr>
        <w:t>th</w:t>
      </w:r>
      <w:r>
        <w:t xml:space="preserve"> December 2021).</w:t>
      </w:r>
    </w:p>
    <w:p w14:paraId="46A02AEB" w14:textId="77777777" w:rsidR="00105249" w:rsidRDefault="00105249" w:rsidP="00105249">
      <w:pPr>
        <w:ind w:left="360"/>
      </w:pPr>
      <w:r>
        <w:t xml:space="preserve">The Social Enterprise Mark (No Date). </w:t>
      </w:r>
      <w:r w:rsidRPr="00105249">
        <w:rPr>
          <w:i/>
          <w:iCs/>
        </w:rPr>
        <w:t xml:space="preserve">Why become an accredited social enterprise? </w:t>
      </w:r>
      <w:r>
        <w:t xml:space="preserve">Available at: </w:t>
      </w:r>
      <w:hyperlink r:id="rId59" w:history="1">
        <w:r w:rsidRPr="006327AF">
          <w:rPr>
            <w:rStyle w:val="Hyperlink"/>
          </w:rPr>
          <w:t>https://www.socialenterprisemark.org.uk/key-benefits-social-enterprise-mark-accreditation/</w:t>
        </w:r>
      </w:hyperlink>
      <w:r>
        <w:t xml:space="preserve"> (Accessed on: 11</w:t>
      </w:r>
      <w:r w:rsidRPr="00105249">
        <w:rPr>
          <w:vertAlign w:val="superscript"/>
        </w:rPr>
        <w:t>th</w:t>
      </w:r>
      <w:r>
        <w:t xml:space="preserve"> December 2021).</w:t>
      </w:r>
    </w:p>
    <w:p w14:paraId="099B5C94" w14:textId="77777777" w:rsidR="00105249" w:rsidRDefault="00105249" w:rsidP="00105249">
      <w:pPr>
        <w:ind w:left="360"/>
      </w:pPr>
      <w:r>
        <w:t xml:space="preserve">Thomson Reuters (2021). </w:t>
      </w:r>
      <w:r w:rsidRPr="00105249">
        <w:rPr>
          <w:i/>
          <w:iCs/>
        </w:rPr>
        <w:t xml:space="preserve">Private Company. </w:t>
      </w:r>
      <w:r>
        <w:t xml:space="preserve">Available at: </w:t>
      </w:r>
      <w:hyperlink r:id="rId60" w:history="1">
        <w:r w:rsidRPr="006327AF">
          <w:rPr>
            <w:rStyle w:val="Hyperlink"/>
          </w:rPr>
          <w:t>https://uk.practicallaw.thomsonreuters.com/5-107-7048?__lrTS=20210117051722468&amp;transitionType=Default&amp;contextData=%28sc.Default%29</w:t>
        </w:r>
      </w:hyperlink>
      <w:r>
        <w:t xml:space="preserve"> (Accessed on: 5</w:t>
      </w:r>
      <w:r w:rsidRPr="00105249">
        <w:rPr>
          <w:vertAlign w:val="superscript"/>
        </w:rPr>
        <w:t>th</w:t>
      </w:r>
      <w:r>
        <w:t xml:space="preserve"> December 2021) </w:t>
      </w:r>
    </w:p>
    <w:p w14:paraId="283B6020" w14:textId="77777777" w:rsidR="00105249" w:rsidRPr="007E06E3" w:rsidRDefault="00105249" w:rsidP="00105249">
      <w:pPr>
        <w:ind w:left="360"/>
      </w:pPr>
      <w:r w:rsidRPr="00105249">
        <w:rPr>
          <w:rFonts w:ascii="Arial" w:hAnsi="Arial" w:cs="Arial"/>
          <w:bCs/>
          <w:sz w:val="28"/>
          <w:szCs w:val="28"/>
        </w:rPr>
        <w:t xml:space="preserve">Tom Pratt (2009) Q&amp;A Setting up a community interest company. </w:t>
      </w:r>
      <w:r w:rsidRPr="00105249">
        <w:rPr>
          <w:rFonts w:ascii="Arial" w:hAnsi="Arial" w:cs="Arial"/>
          <w:bCs/>
          <w:i/>
          <w:iCs/>
          <w:sz w:val="28"/>
          <w:szCs w:val="28"/>
        </w:rPr>
        <w:t>The Guardian</w:t>
      </w:r>
      <w:r w:rsidRPr="00105249">
        <w:rPr>
          <w:rFonts w:ascii="Arial" w:hAnsi="Arial" w:cs="Arial"/>
          <w:bCs/>
          <w:sz w:val="28"/>
          <w:szCs w:val="28"/>
        </w:rPr>
        <w:t xml:space="preserve"> (online) 1</w:t>
      </w:r>
      <w:r w:rsidRPr="00105249">
        <w:rPr>
          <w:rFonts w:ascii="Arial" w:hAnsi="Arial" w:cs="Arial"/>
          <w:bCs/>
          <w:sz w:val="28"/>
          <w:szCs w:val="28"/>
          <w:vertAlign w:val="superscript"/>
        </w:rPr>
        <w:t>st</w:t>
      </w:r>
      <w:r w:rsidRPr="00105249">
        <w:rPr>
          <w:rFonts w:ascii="Arial" w:hAnsi="Arial" w:cs="Arial"/>
          <w:bCs/>
          <w:sz w:val="28"/>
          <w:szCs w:val="28"/>
        </w:rPr>
        <w:t xml:space="preserve"> December. Available at: </w:t>
      </w:r>
      <w:hyperlink r:id="rId61" w:history="1">
        <w:r w:rsidRPr="00105249">
          <w:rPr>
            <w:rStyle w:val="Hyperlink"/>
            <w:rFonts w:ascii="Arial" w:hAnsi="Arial" w:cs="Arial"/>
            <w:bCs/>
            <w:sz w:val="28"/>
            <w:szCs w:val="28"/>
          </w:rPr>
          <w:t>https://www.theguardian.com/society/2009/dec/01/setting-up-community-interest-company</w:t>
        </w:r>
      </w:hyperlink>
      <w:r w:rsidRPr="00105249">
        <w:rPr>
          <w:rFonts w:ascii="Arial" w:hAnsi="Arial" w:cs="Arial"/>
          <w:bCs/>
          <w:sz w:val="28"/>
          <w:szCs w:val="28"/>
        </w:rPr>
        <w:t xml:space="preserve"> (Accessed on 19th December 2021)</w:t>
      </w:r>
    </w:p>
    <w:p w14:paraId="08E3749C" w14:textId="77777777" w:rsidR="00105249" w:rsidRDefault="00105249" w:rsidP="00105249">
      <w:pPr>
        <w:ind w:left="360"/>
      </w:pPr>
      <w:r>
        <w:t xml:space="preserve">UK Government (No Date) </w:t>
      </w:r>
      <w:r w:rsidRPr="00105249">
        <w:rPr>
          <w:i/>
          <w:iCs/>
        </w:rPr>
        <w:t xml:space="preserve">Accounts and tax returns for private limited companies. </w:t>
      </w:r>
      <w:r>
        <w:t xml:space="preserve">Available at: </w:t>
      </w:r>
      <w:hyperlink r:id="rId62" w:history="1">
        <w:r w:rsidRPr="006327AF">
          <w:rPr>
            <w:rStyle w:val="Hyperlink"/>
          </w:rPr>
          <w:t>https://www.gov.uk/prepare-file-annual-accounts-for-limited-company/file-your-accounts-and-company-tax-return</w:t>
        </w:r>
      </w:hyperlink>
      <w:r>
        <w:t xml:space="preserve"> (Accessed on: 5</w:t>
      </w:r>
      <w:r w:rsidRPr="00105249">
        <w:rPr>
          <w:vertAlign w:val="superscript"/>
        </w:rPr>
        <w:t>th</w:t>
      </w:r>
      <w:r>
        <w:t xml:space="preserve"> December 2021).</w:t>
      </w:r>
    </w:p>
    <w:p w14:paraId="18FD3501" w14:textId="77777777" w:rsidR="00105249" w:rsidRDefault="00105249" w:rsidP="00105249">
      <w:pPr>
        <w:ind w:left="360"/>
      </w:pPr>
      <w:r>
        <w:t xml:space="preserve">UK Government (No Date) </w:t>
      </w:r>
      <w:r w:rsidRPr="00105249">
        <w:rPr>
          <w:i/>
          <w:iCs/>
        </w:rPr>
        <w:t xml:space="preserve">Closing a Limited Company. </w:t>
      </w:r>
      <w:r>
        <w:t xml:space="preserve">Available at: </w:t>
      </w:r>
      <w:hyperlink r:id="rId63" w:history="1">
        <w:r w:rsidRPr="006327AF">
          <w:rPr>
            <w:rStyle w:val="Hyperlink"/>
          </w:rPr>
          <w:t>https://www.gov.uk/closing-a-limited-company</w:t>
        </w:r>
      </w:hyperlink>
      <w:r>
        <w:t xml:space="preserve"> (Accessed on: 5</w:t>
      </w:r>
      <w:r w:rsidRPr="00105249">
        <w:rPr>
          <w:vertAlign w:val="superscript"/>
        </w:rPr>
        <w:t>th</w:t>
      </w:r>
      <w:r>
        <w:t xml:space="preserve"> December).</w:t>
      </w:r>
    </w:p>
    <w:p w14:paraId="44E720E9" w14:textId="77777777" w:rsidR="00105249" w:rsidRDefault="00105249" w:rsidP="00105249">
      <w:pPr>
        <w:ind w:left="360"/>
      </w:pPr>
      <w:r>
        <w:t xml:space="preserve">UK Government (No Date) </w:t>
      </w:r>
      <w:r w:rsidRPr="00105249">
        <w:rPr>
          <w:i/>
          <w:iCs/>
        </w:rPr>
        <w:t xml:space="preserve">Limited Companies </w:t>
      </w:r>
      <w:r>
        <w:t xml:space="preserve">Available at: </w:t>
      </w:r>
      <w:hyperlink r:id="rId64" w:history="1">
        <w:r w:rsidRPr="006327AF">
          <w:rPr>
            <w:rStyle w:val="Hyperlink"/>
          </w:rPr>
          <w:t>https://www.gov.uk/limited-company-formation</w:t>
        </w:r>
      </w:hyperlink>
      <w:r>
        <w:t xml:space="preserve"> (Accessed on: 2</w:t>
      </w:r>
      <w:r w:rsidRPr="00105249">
        <w:rPr>
          <w:vertAlign w:val="superscript"/>
        </w:rPr>
        <w:t>nd</w:t>
      </w:r>
      <w:r>
        <w:t xml:space="preserve"> December 2021)</w:t>
      </w:r>
    </w:p>
    <w:p w14:paraId="71E6514D" w14:textId="77777777" w:rsidR="00105249" w:rsidRDefault="00105249" w:rsidP="00105249">
      <w:pPr>
        <w:ind w:left="360"/>
      </w:pPr>
      <w:r>
        <w:t xml:space="preserve">UK Government (No Date) </w:t>
      </w:r>
      <w:r w:rsidRPr="00105249">
        <w:rPr>
          <w:i/>
          <w:iCs/>
        </w:rPr>
        <w:t xml:space="preserve">Register your Company </w:t>
      </w:r>
      <w:r>
        <w:t xml:space="preserve">Available at: </w:t>
      </w:r>
      <w:hyperlink r:id="rId65" w:history="1">
        <w:r w:rsidRPr="006327AF">
          <w:rPr>
            <w:rStyle w:val="Hyperlink"/>
          </w:rPr>
          <w:t>https://www.gov.uk/limited-company-formation/register-your-company</w:t>
        </w:r>
      </w:hyperlink>
      <w:r>
        <w:t xml:space="preserve"> (Accessed on: 4</w:t>
      </w:r>
      <w:r w:rsidRPr="00105249">
        <w:rPr>
          <w:vertAlign w:val="superscript"/>
        </w:rPr>
        <w:t>th</w:t>
      </w:r>
      <w:r>
        <w:t xml:space="preserve"> December 2021)</w:t>
      </w:r>
    </w:p>
    <w:p w14:paraId="2BC9DBD4" w14:textId="77777777" w:rsidR="00105249" w:rsidRDefault="00105249" w:rsidP="00105249">
      <w:pPr>
        <w:ind w:left="360"/>
      </w:pPr>
      <w:r>
        <w:t xml:space="preserve">UK Government (No Date) </w:t>
      </w:r>
      <w:r w:rsidRPr="00105249">
        <w:rPr>
          <w:i/>
          <w:iCs/>
        </w:rPr>
        <w:t xml:space="preserve">Running a limited company. </w:t>
      </w:r>
      <w:r>
        <w:t xml:space="preserve">Available at: </w:t>
      </w:r>
      <w:hyperlink r:id="rId66" w:history="1">
        <w:r w:rsidRPr="006327AF">
          <w:rPr>
            <w:rStyle w:val="Hyperlink"/>
          </w:rPr>
          <w:t>https://www.gov.uk/running-a-limited-company/company-and-accounting-records</w:t>
        </w:r>
      </w:hyperlink>
      <w:r>
        <w:t xml:space="preserve"> (Accessed on: 5</w:t>
      </w:r>
      <w:r w:rsidRPr="00105249">
        <w:rPr>
          <w:vertAlign w:val="superscript"/>
        </w:rPr>
        <w:t>th</w:t>
      </w:r>
      <w:r>
        <w:t xml:space="preserve"> December 2021)</w:t>
      </w:r>
    </w:p>
    <w:p w14:paraId="7A031A5F" w14:textId="77777777" w:rsidR="00105249" w:rsidRDefault="00105249" w:rsidP="00105249">
      <w:pPr>
        <w:ind w:left="360"/>
      </w:pPr>
      <w:r>
        <w:lastRenderedPageBreak/>
        <w:t xml:space="preserve">UK Government (No Date) </w:t>
      </w:r>
      <w:r w:rsidRPr="00105249">
        <w:rPr>
          <w:i/>
          <w:iCs/>
        </w:rPr>
        <w:t xml:space="preserve">Strike off your limited company from the companies house. </w:t>
      </w:r>
      <w:r>
        <w:t xml:space="preserve">Available at: </w:t>
      </w:r>
      <w:hyperlink r:id="rId67" w:history="1">
        <w:r w:rsidRPr="006327AF">
          <w:rPr>
            <w:rStyle w:val="Hyperlink"/>
          </w:rPr>
          <w:t>https://www.gov.uk/strike-off-your-company-from-companies-register</w:t>
        </w:r>
      </w:hyperlink>
      <w:r>
        <w:t xml:space="preserve"> (Accessed on: 5</w:t>
      </w:r>
      <w:r w:rsidRPr="00105249">
        <w:rPr>
          <w:vertAlign w:val="superscript"/>
        </w:rPr>
        <w:t>th</w:t>
      </w:r>
      <w:r>
        <w:t xml:space="preserve"> December 2021).</w:t>
      </w:r>
    </w:p>
    <w:p w14:paraId="64179DDA" w14:textId="77777777" w:rsidR="00105249" w:rsidRDefault="00105249" w:rsidP="00105249">
      <w:pPr>
        <w:ind w:left="360"/>
      </w:pPr>
      <w:r>
        <w:t xml:space="preserve">UK Government (No Date). </w:t>
      </w:r>
      <w:r w:rsidRPr="00105249">
        <w:rPr>
          <w:i/>
          <w:iCs/>
        </w:rPr>
        <w:t xml:space="preserve">CIC Model Constitutions: Introduction. </w:t>
      </w:r>
      <w:r>
        <w:t xml:space="preserve">Available at: </w:t>
      </w:r>
      <w:hyperlink r:id="rId68" w:history="1">
        <w:r w:rsidRPr="006327AF">
          <w:rPr>
            <w:rStyle w:val="Hyperlink"/>
          </w:rPr>
          <w:t>https://www.gov.uk/government/publications/community-interest-companies-constitutions/cic-model-constitutions-introduction</w:t>
        </w:r>
      </w:hyperlink>
      <w:r>
        <w:t xml:space="preserve"> (Accessed on: 5</w:t>
      </w:r>
      <w:r w:rsidRPr="00105249">
        <w:rPr>
          <w:vertAlign w:val="superscript"/>
        </w:rPr>
        <w:t>th</w:t>
      </w:r>
      <w:r>
        <w:t xml:space="preserve"> December 2021).</w:t>
      </w:r>
    </w:p>
    <w:p w14:paraId="790FB166" w14:textId="77777777" w:rsidR="00105249" w:rsidRDefault="00105249" w:rsidP="00105249">
      <w:pPr>
        <w:ind w:left="360"/>
      </w:pPr>
      <w:r>
        <w:t xml:space="preserve">UK Government (No Date). </w:t>
      </w:r>
      <w:r w:rsidRPr="00105249">
        <w:rPr>
          <w:i/>
          <w:iCs/>
        </w:rPr>
        <w:t xml:space="preserve">Corporation Tax. </w:t>
      </w:r>
      <w:r>
        <w:t xml:space="preserve">Available at: </w:t>
      </w:r>
      <w:hyperlink r:id="rId69" w:history="1">
        <w:r w:rsidRPr="006327AF">
          <w:rPr>
            <w:rStyle w:val="Hyperlink"/>
          </w:rPr>
          <w:t>https://www.gov.uk/corporation-tax</w:t>
        </w:r>
      </w:hyperlink>
      <w:r>
        <w:t xml:space="preserve"> (Accessed on: 5</w:t>
      </w:r>
      <w:r w:rsidRPr="00105249">
        <w:rPr>
          <w:vertAlign w:val="superscript"/>
        </w:rPr>
        <w:t>th</w:t>
      </w:r>
      <w:r>
        <w:t xml:space="preserve"> December 2021).</w:t>
      </w:r>
    </w:p>
    <w:p w14:paraId="6A1583E6" w14:textId="77777777" w:rsidR="00105249" w:rsidRDefault="00105249" w:rsidP="00105249">
      <w:pPr>
        <w:ind w:left="360"/>
      </w:pPr>
      <w:r>
        <w:t xml:space="preserve">UK Government (No Date). </w:t>
      </w:r>
      <w:r w:rsidRPr="00105249">
        <w:rPr>
          <w:i/>
          <w:iCs/>
        </w:rPr>
        <w:t xml:space="preserve">Memorandum and Articles of Association. </w:t>
      </w:r>
      <w:r>
        <w:t xml:space="preserve">Available at: </w:t>
      </w:r>
      <w:hyperlink r:id="rId70" w:history="1">
        <w:r w:rsidRPr="006327AF">
          <w:rPr>
            <w:rStyle w:val="Hyperlink"/>
          </w:rPr>
          <w:t>https://www.gov.uk/limited-company-formation/memorandum-and-articles-of-association?step-by-step-nav=37e4c035-b25c-4289-b85c-c6d36d11a763</w:t>
        </w:r>
      </w:hyperlink>
      <w:r>
        <w:t xml:space="preserve"> (Accessed on: 5</w:t>
      </w:r>
      <w:r w:rsidRPr="00105249">
        <w:rPr>
          <w:vertAlign w:val="superscript"/>
        </w:rPr>
        <w:t>th</w:t>
      </w:r>
      <w:r>
        <w:t xml:space="preserve"> December 2021).</w:t>
      </w:r>
    </w:p>
    <w:sectPr w:rsidR="001052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ppleSystemUIFont">
    <w:altName w:val="Calibri"/>
    <w:panose1 w:val="020B06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C2940"/>
    <w:multiLevelType w:val="hybridMultilevel"/>
    <w:tmpl w:val="20968212"/>
    <w:lvl w:ilvl="0" w:tplc="95763B08">
      <w:start w:val="2"/>
      <w:numFmt w:val="bullet"/>
      <w:lvlText w:val="-"/>
      <w:lvlJc w:val="left"/>
      <w:pPr>
        <w:ind w:left="720" w:hanging="360"/>
      </w:pPr>
      <w:rPr>
        <w:rFonts w:ascii="AppleSystemUIFont" w:eastAsiaTheme="minorHAnsi" w:hAnsi="AppleSystemUIFont" w:cs="AppleSystemUIFo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82A1A"/>
    <w:multiLevelType w:val="hybridMultilevel"/>
    <w:tmpl w:val="5E02F900"/>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 w15:restartNumberingAfterBreak="0">
    <w:nsid w:val="26C45B84"/>
    <w:multiLevelType w:val="hybridMultilevel"/>
    <w:tmpl w:val="1AE055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9E1EBA"/>
    <w:multiLevelType w:val="hybridMultilevel"/>
    <w:tmpl w:val="D902DC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48F"/>
    <w:rsid w:val="00046E8E"/>
    <w:rsid w:val="00090EEC"/>
    <w:rsid w:val="000A4069"/>
    <w:rsid w:val="000C5942"/>
    <w:rsid w:val="000D15C9"/>
    <w:rsid w:val="000E7ACE"/>
    <w:rsid w:val="00105249"/>
    <w:rsid w:val="00140ACA"/>
    <w:rsid w:val="001B2F1B"/>
    <w:rsid w:val="001E00C4"/>
    <w:rsid w:val="00200C69"/>
    <w:rsid w:val="00223C89"/>
    <w:rsid w:val="0022796C"/>
    <w:rsid w:val="00247BA6"/>
    <w:rsid w:val="00375FE0"/>
    <w:rsid w:val="003C6032"/>
    <w:rsid w:val="003C7F2C"/>
    <w:rsid w:val="004104B5"/>
    <w:rsid w:val="00456E7D"/>
    <w:rsid w:val="00474A19"/>
    <w:rsid w:val="004A35E7"/>
    <w:rsid w:val="004F1583"/>
    <w:rsid w:val="00517B1A"/>
    <w:rsid w:val="00523CBE"/>
    <w:rsid w:val="005539B2"/>
    <w:rsid w:val="005A4E47"/>
    <w:rsid w:val="0060229B"/>
    <w:rsid w:val="00624816"/>
    <w:rsid w:val="00675EEF"/>
    <w:rsid w:val="006852A0"/>
    <w:rsid w:val="006A28A5"/>
    <w:rsid w:val="006A3200"/>
    <w:rsid w:val="006E1654"/>
    <w:rsid w:val="006E6CCF"/>
    <w:rsid w:val="006F3973"/>
    <w:rsid w:val="006F4D90"/>
    <w:rsid w:val="00786EE1"/>
    <w:rsid w:val="007E06E3"/>
    <w:rsid w:val="00894664"/>
    <w:rsid w:val="00941C71"/>
    <w:rsid w:val="009715D2"/>
    <w:rsid w:val="00974CF3"/>
    <w:rsid w:val="00975A5F"/>
    <w:rsid w:val="009C691F"/>
    <w:rsid w:val="009D0C16"/>
    <w:rsid w:val="00A5028D"/>
    <w:rsid w:val="00AF4D8A"/>
    <w:rsid w:val="00B04719"/>
    <w:rsid w:val="00B04B54"/>
    <w:rsid w:val="00B13B95"/>
    <w:rsid w:val="00B165D2"/>
    <w:rsid w:val="00B17684"/>
    <w:rsid w:val="00B5337E"/>
    <w:rsid w:val="00B735C7"/>
    <w:rsid w:val="00B9389D"/>
    <w:rsid w:val="00BD6F4D"/>
    <w:rsid w:val="00BF248F"/>
    <w:rsid w:val="00C2532B"/>
    <w:rsid w:val="00C4694D"/>
    <w:rsid w:val="00C62B5E"/>
    <w:rsid w:val="00C70794"/>
    <w:rsid w:val="00C70BD9"/>
    <w:rsid w:val="00D77E13"/>
    <w:rsid w:val="00D916A0"/>
    <w:rsid w:val="00DA7516"/>
    <w:rsid w:val="00DB5027"/>
    <w:rsid w:val="00DE43A6"/>
    <w:rsid w:val="00DF4300"/>
    <w:rsid w:val="00F77B1E"/>
    <w:rsid w:val="00F935DC"/>
    <w:rsid w:val="00FB2798"/>
    <w:rsid w:val="00FE0B6F"/>
    <w:rsid w:val="00FF7A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DADED7"/>
  <w15:chartTrackingRefBased/>
  <w15:docId w15:val="{BCDB1A72-5853-0543-B761-60DD87ED1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48F"/>
    <w:pPr>
      <w:spacing w:after="200" w:line="276" w:lineRule="auto"/>
    </w:pPr>
    <w:rPr>
      <w:rFonts w:ascii="Calibri" w:eastAsia="Calibri" w:hAnsi="Calibri" w:cs="Times New Roman"/>
      <w:sz w:val="22"/>
      <w:szCs w:val="22"/>
    </w:rPr>
  </w:style>
  <w:style w:type="paragraph" w:styleId="Heading1">
    <w:name w:val="heading 1"/>
    <w:basedOn w:val="Normal"/>
    <w:next w:val="Normal"/>
    <w:link w:val="Heading1Char"/>
    <w:qFormat/>
    <w:rsid w:val="00BF248F"/>
    <w:pPr>
      <w:keepNext/>
      <w:pBdr>
        <w:top w:val="single" w:sz="4" w:space="1" w:color="auto"/>
        <w:left w:val="single" w:sz="4" w:space="4" w:color="auto"/>
        <w:bottom w:val="single" w:sz="4" w:space="1" w:color="auto"/>
        <w:right w:val="single" w:sz="4" w:space="4" w:color="auto"/>
      </w:pBdr>
      <w:spacing w:after="0" w:line="240" w:lineRule="auto"/>
      <w:outlineLvl w:val="0"/>
    </w:pPr>
    <w:rPr>
      <w:rFonts w:ascii="Arial" w:eastAsia="Times New Roman" w:hAnsi="Arial"/>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F248F"/>
    <w:rPr>
      <w:rFonts w:ascii="Arial" w:eastAsia="Times New Roman" w:hAnsi="Arial" w:cs="Times New Roman"/>
      <w:b/>
      <w:szCs w:val="20"/>
      <w:lang w:eastAsia="en-GB"/>
    </w:rPr>
  </w:style>
  <w:style w:type="paragraph" w:styleId="ListParagraph">
    <w:name w:val="List Paragraph"/>
    <w:basedOn w:val="Normal"/>
    <w:uiPriority w:val="34"/>
    <w:qFormat/>
    <w:rsid w:val="000A4069"/>
    <w:pPr>
      <w:ind w:left="720"/>
      <w:contextualSpacing/>
    </w:pPr>
  </w:style>
  <w:style w:type="character" w:styleId="Hyperlink">
    <w:name w:val="Hyperlink"/>
    <w:basedOn w:val="DefaultParagraphFont"/>
    <w:uiPriority w:val="99"/>
    <w:unhideWhenUsed/>
    <w:rsid w:val="00FE0B6F"/>
    <w:rPr>
      <w:color w:val="0563C1" w:themeColor="hyperlink"/>
      <w:u w:val="single"/>
    </w:rPr>
  </w:style>
  <w:style w:type="character" w:styleId="UnresolvedMention">
    <w:name w:val="Unresolved Mention"/>
    <w:basedOn w:val="DefaultParagraphFont"/>
    <w:uiPriority w:val="99"/>
    <w:semiHidden/>
    <w:unhideWhenUsed/>
    <w:rsid w:val="00FE0B6F"/>
    <w:rPr>
      <w:color w:val="605E5C"/>
      <w:shd w:val="clear" w:color="auto" w:fill="E1DFDD"/>
    </w:rPr>
  </w:style>
  <w:style w:type="character" w:styleId="FollowedHyperlink">
    <w:name w:val="FollowedHyperlink"/>
    <w:basedOn w:val="DefaultParagraphFont"/>
    <w:uiPriority w:val="99"/>
    <w:semiHidden/>
    <w:unhideWhenUsed/>
    <w:rsid w:val="00624816"/>
    <w:rPr>
      <w:color w:val="954F72" w:themeColor="followedHyperlink"/>
      <w:u w:val="single"/>
    </w:rPr>
  </w:style>
  <w:style w:type="paragraph" w:styleId="NormalWeb">
    <w:name w:val="Normal (Web)"/>
    <w:basedOn w:val="Normal"/>
    <w:uiPriority w:val="99"/>
    <w:unhideWhenUsed/>
    <w:rsid w:val="00B5337E"/>
    <w:pPr>
      <w:spacing w:before="100" w:beforeAutospacing="1" w:after="100" w:afterAutospacing="1" w:line="240" w:lineRule="auto"/>
    </w:pPr>
    <w:rPr>
      <w:rFonts w:ascii="Times New Roman" w:eastAsia="Times New Roman" w:hAnsi="Times New Roman"/>
      <w:sz w:val="24"/>
      <w:szCs w:val="24"/>
      <w:lang w:eastAsia="en-GB"/>
    </w:rPr>
  </w:style>
  <w:style w:type="paragraph" w:styleId="Revision">
    <w:name w:val="Revision"/>
    <w:hidden/>
    <w:uiPriority w:val="99"/>
    <w:semiHidden/>
    <w:rsid w:val="00B13B95"/>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0032012">
      <w:bodyDiv w:val="1"/>
      <w:marLeft w:val="0"/>
      <w:marRight w:val="0"/>
      <w:marTop w:val="0"/>
      <w:marBottom w:val="0"/>
      <w:divBdr>
        <w:top w:val="none" w:sz="0" w:space="0" w:color="auto"/>
        <w:left w:val="none" w:sz="0" w:space="0" w:color="auto"/>
        <w:bottom w:val="none" w:sz="0" w:space="0" w:color="auto"/>
        <w:right w:val="none" w:sz="0" w:space="0" w:color="auto"/>
      </w:divBdr>
      <w:divsChild>
        <w:div w:id="916207863">
          <w:marLeft w:val="0"/>
          <w:marRight w:val="0"/>
          <w:marTop w:val="0"/>
          <w:marBottom w:val="0"/>
          <w:divBdr>
            <w:top w:val="none" w:sz="0" w:space="0" w:color="auto"/>
            <w:left w:val="none" w:sz="0" w:space="0" w:color="auto"/>
            <w:bottom w:val="none" w:sz="0" w:space="0" w:color="auto"/>
            <w:right w:val="none" w:sz="0" w:space="0" w:color="auto"/>
          </w:divBdr>
          <w:divsChild>
            <w:div w:id="991720047">
              <w:marLeft w:val="0"/>
              <w:marRight w:val="0"/>
              <w:marTop w:val="0"/>
              <w:marBottom w:val="0"/>
              <w:divBdr>
                <w:top w:val="none" w:sz="0" w:space="0" w:color="auto"/>
                <w:left w:val="none" w:sz="0" w:space="0" w:color="auto"/>
                <w:bottom w:val="none" w:sz="0" w:space="0" w:color="auto"/>
                <w:right w:val="none" w:sz="0" w:space="0" w:color="auto"/>
              </w:divBdr>
              <w:divsChild>
                <w:div w:id="84169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government/uploads/system/uploads/attachment_data/file/605413/cic-12-1333-community-interest-companies-guidance-chapter-3.pdf" TargetMode="External"/><Relationship Id="rId21" Type="http://schemas.openxmlformats.org/officeDocument/2006/relationships/hyperlink" Target="https://www.gov.uk/prepare-file-annual-accounts-for-limited-company" TargetMode="External"/><Relationship Id="rId42" Type="http://schemas.openxmlformats.org/officeDocument/2006/relationships/hyperlink" Target="https://assets.publishing.service.gov.uk/government/uploads/system/uploads/attachment_data/file/605421/13-712-community-interest-companies-guidance-chapter-9-corporate-governance.pdf" TargetMode="External"/><Relationship Id="rId47" Type="http://schemas.openxmlformats.org/officeDocument/2006/relationships/hyperlink" Target="https://www.gov.uk/guidance/public-benefit-rules-for-charities" TargetMode="External"/><Relationship Id="rId63" Type="http://schemas.openxmlformats.org/officeDocument/2006/relationships/hyperlink" Target="https://www.gov.uk/closing-a-limited-company" TargetMode="External"/><Relationship Id="rId68" Type="http://schemas.openxmlformats.org/officeDocument/2006/relationships/hyperlink" Target="https://www.gov.uk/government/publications/community-interest-companies-constitutions/cic-model-constitutions-introduction" TargetMode="External"/><Relationship Id="rId7" Type="http://schemas.openxmlformats.org/officeDocument/2006/relationships/hyperlink" Target="https://www.legislation.gov.uk/ukpga/2006/46/part/1/crossheading/companies-and-companies-acts"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06/46/section/11" TargetMode="External"/><Relationship Id="rId29" Type="http://schemas.openxmlformats.org/officeDocument/2006/relationships/hyperlink" Target="https://www.gov.uk/strike-off-your-company-from-companies-register" TargetMode="External"/><Relationship Id="rId11" Type="http://schemas.openxmlformats.org/officeDocument/2006/relationships/hyperlink" Target="https://www.gov.uk/limited-company-formation/memorandum-and-articles-of-association?step-by-step-nav=37e4c035-b25c-4289-b85c-c6d36d11a763" TargetMode="External"/><Relationship Id="rId24" Type="http://schemas.openxmlformats.org/officeDocument/2006/relationships/hyperlink" Target="https://uk.practicallaw.thomsonreuters.com/5-107-7048?__lrTS=20210117051722468&amp;transitionType=Default&amp;contextData=%28sc.Default%29" TargetMode="External"/><Relationship Id="rId32" Type="http://schemas.openxmlformats.org/officeDocument/2006/relationships/hyperlink" Target="https://www.legislation.gov.uk/ukpga/2006/46/part/1/crossheading/types-of-company?view=plain" TargetMode="External"/><Relationship Id="rId37" Type="http://schemas.openxmlformats.org/officeDocument/2006/relationships/hyperlink" Target="https://www.socialenterprisemark.org.uk" TargetMode="External"/><Relationship Id="rId40" Type="http://schemas.openxmlformats.org/officeDocument/2006/relationships/hyperlink" Target="https://journals.sagepub.com/doi/pdf/10.1177/0899764000291S007" TargetMode="External"/><Relationship Id="rId45" Type="http://schemas.openxmlformats.org/officeDocument/2006/relationships/hyperlink" Target="https://www.gov.uk/government/publications/charitable-purposes/charitable-purposes" TargetMode="External"/><Relationship Id="rId53" Type="http://schemas.openxmlformats.org/officeDocument/2006/relationships/hyperlink" Target="https://assets.publishing.service.gov.uk/government/uploads/system/uploads/attachment_data/file/605421/13-712-community-interest-companies-guidance-chapter-9-corporate-governance.pdf" TargetMode="External"/><Relationship Id="rId58" Type="http://schemas.openxmlformats.org/officeDocument/2006/relationships/hyperlink" Target="https://www.socialenterprise.org.uk/what-is-it-all-about/" TargetMode="External"/><Relationship Id="rId66" Type="http://schemas.openxmlformats.org/officeDocument/2006/relationships/hyperlink" Target="https://www.gov.uk/running-a-limited-company/company-and-accounting-records" TargetMode="External"/><Relationship Id="rId5" Type="http://schemas.openxmlformats.org/officeDocument/2006/relationships/hyperlink" Target="https://www.gov.uk/limited-company-formation" TargetMode="External"/><Relationship Id="rId61" Type="http://schemas.openxmlformats.org/officeDocument/2006/relationships/hyperlink" Target="https://www.theguardian.com/society/2009/dec/01/setting-up-community-interest-company" TargetMode="External"/><Relationship Id="rId19" Type="http://schemas.openxmlformats.org/officeDocument/2006/relationships/hyperlink" Target="https://www.gov.uk/prepare-file-annual-accounts-for-limited-company/file-your-accounts-and-company-tax-return" TargetMode="External"/><Relationship Id="rId14" Type="http://schemas.openxmlformats.org/officeDocument/2006/relationships/hyperlink" Target="https://www.gov.uk/government/publications/community-interest-companies-constitutions/cic-model-constitutions-introduction" TargetMode="External"/><Relationship Id="rId22" Type="http://schemas.openxmlformats.org/officeDocument/2006/relationships/hyperlink" Target="https://www.gov.uk/corporation-tax" TargetMode="External"/><Relationship Id="rId27" Type="http://schemas.openxmlformats.org/officeDocument/2006/relationships/hyperlink" Target="https://www.bailii.org/uk/cases/UKHL/1896/1.html" TargetMode="External"/><Relationship Id="rId30" Type="http://schemas.openxmlformats.org/officeDocument/2006/relationships/hyperlink" Target="https://www.legislation.gov.uk/ukpga/2006/46/section/3" TargetMode="External"/><Relationship Id="rId35" Type="http://schemas.openxmlformats.org/officeDocument/2006/relationships/hyperlink" Target="https://www.socialenterprise.org.uk/what-is-it-all-about/" TargetMode="External"/><Relationship Id="rId43" Type="http://schemas.openxmlformats.org/officeDocument/2006/relationships/hyperlink" Target="https://www.gov.uk/setting-up-charity" TargetMode="External"/><Relationship Id="rId48" Type="http://schemas.openxmlformats.org/officeDocument/2006/relationships/hyperlink" Target="https://www.legislation.gov.uk/ukpga/2011/25/contents" TargetMode="External"/><Relationship Id="rId56" Type="http://schemas.openxmlformats.org/officeDocument/2006/relationships/hyperlink" Target="https://hjsolicitors.co.uk/article/private-companies-limited-by-guarantee/" TargetMode="External"/><Relationship Id="rId64" Type="http://schemas.openxmlformats.org/officeDocument/2006/relationships/hyperlink" Target="https://www.gov.uk/limited-company-formation" TargetMode="External"/><Relationship Id="rId69" Type="http://schemas.openxmlformats.org/officeDocument/2006/relationships/hyperlink" Target="https://www.gov.uk/corporation-tax" TargetMode="External"/><Relationship Id="rId8" Type="http://schemas.openxmlformats.org/officeDocument/2006/relationships/hyperlink" Target="https://www.bailii.org/uk/cases/UKHL/1896/1.html" TargetMode="External"/><Relationship Id="rId51" Type="http://schemas.openxmlformats.org/officeDocument/2006/relationships/hyperlink" Target="https://businesswales.gov.wales/socialbusinesswales/social-enterprise-assist-fund"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gov.uk/set-up-a-social-enterprise" TargetMode="External"/><Relationship Id="rId17" Type="http://schemas.openxmlformats.org/officeDocument/2006/relationships/hyperlink" Target="https://www.google.com/search?client=safari&amp;rls=en&amp;q=private+company+limited+by+guarantee+management&amp;ie=UTF-8&amp;oe=UTF-8" TargetMode="External"/><Relationship Id="rId25" Type="http://schemas.openxmlformats.org/officeDocument/2006/relationships/hyperlink" Target="https://www.companylawclub.co.uk/companies-limited-by-guarantee" TargetMode="External"/><Relationship Id="rId33" Type="http://schemas.openxmlformats.org/officeDocument/2006/relationships/hyperlink" Target="https://kgaccountantsblog.com/2019/05/28/deciding-between-a-cic-limited-by-guarantee-and-limited-by-shares/" TargetMode="External"/><Relationship Id="rId38" Type="http://schemas.openxmlformats.org/officeDocument/2006/relationships/hyperlink" Target="https://www.socialenterprisemark.org.uk/about-us-2/" TargetMode="External"/><Relationship Id="rId46" Type="http://schemas.openxmlformats.org/officeDocument/2006/relationships/hyperlink" Target="https://www.gov.uk/guidance/check-if-a-new-charity-is-the-best-option?step-by-step-nav=3dd66b86-ce29-4f31-bfa2-a5a18b877f11" TargetMode="External"/><Relationship Id="rId59" Type="http://schemas.openxmlformats.org/officeDocument/2006/relationships/hyperlink" Target="https://www.socialenterprisemark.org.uk/key-benefits-social-enterprise-mark-accreditation/" TargetMode="External"/><Relationship Id="rId67" Type="http://schemas.openxmlformats.org/officeDocument/2006/relationships/hyperlink" Target="https://www.gov.uk/strike-off-your-company-from-companies-register" TargetMode="External"/><Relationship Id="rId20" Type="http://schemas.openxmlformats.org/officeDocument/2006/relationships/hyperlink" Target="https://www.gov.uk/audit-exemptions-for-private-limited-companies" TargetMode="External"/><Relationship Id="rId41" Type="http://schemas.openxmlformats.org/officeDocument/2006/relationships/hyperlink" Target="https://www.theguardian.com/society/2009/dec/01/setting-up-community-interest-company" TargetMode="External"/><Relationship Id="rId54" Type="http://schemas.openxmlformats.org/officeDocument/2006/relationships/hyperlink" Target="https://assets.publishing.service.gov.uk/government/uploads/system/uploads/attachment_data/file/605413/cic-12-1333-community-interest-companies-guidance-chapter-3.pdf" TargetMode="External"/><Relationship Id="rId62" Type="http://schemas.openxmlformats.org/officeDocument/2006/relationships/hyperlink" Target="https://www.gov.uk/prepare-file-annual-accounts-for-limited-company/file-your-accounts-and-company-tax-return" TargetMode="External"/><Relationship Id="rId70" Type="http://schemas.openxmlformats.org/officeDocument/2006/relationships/hyperlink" Target="https://www.gov.uk/limited-company-formation/memorandum-and-articles-of-association?step-by-step-nav=37e4c035-b25c-4289-b85c-c6d36d11a763" TargetMode="External"/><Relationship Id="rId1" Type="http://schemas.openxmlformats.org/officeDocument/2006/relationships/numbering" Target="numbering.xml"/><Relationship Id="rId6" Type="http://schemas.openxmlformats.org/officeDocument/2006/relationships/hyperlink" Target="https://www.legislation.gov.uk/ukpga/2006/46/part/5" TargetMode="External"/><Relationship Id="rId15" Type="http://schemas.openxmlformats.org/officeDocument/2006/relationships/hyperlink" Target="https://www.legislation.gov.uk/ukpga/2006/46/section/6" TargetMode="External"/><Relationship Id="rId23" Type="http://schemas.openxmlformats.org/officeDocument/2006/relationships/hyperlink" Target="https://www.gov.uk/corporation-tax-rates" TargetMode="External"/><Relationship Id="rId28" Type="http://schemas.openxmlformats.org/officeDocument/2006/relationships/hyperlink" Target="https://www.gov.uk/closing-a-limited-company" TargetMode="External"/><Relationship Id="rId36" Type="http://schemas.openxmlformats.org/officeDocument/2006/relationships/hyperlink" Target="https://makeanimpactcic.co.uk/2018/02/whats-the-difference-between-a-cic-and-a-social-enterprise/" TargetMode="External"/><Relationship Id="rId49" Type="http://schemas.openxmlformats.org/officeDocument/2006/relationships/hyperlink" Target="https://www.degruyter.com/document/doi/10.1515/npf-2014-0035/pdf?stream=true" TargetMode="External"/><Relationship Id="rId57" Type="http://schemas.openxmlformats.org/officeDocument/2006/relationships/hyperlink" Target="https://www.degruyter.com/document/doi/10.1515/npf-2014-0035/pdf?stream=true" TargetMode="External"/><Relationship Id="rId10" Type="http://schemas.openxmlformats.org/officeDocument/2006/relationships/hyperlink" Target="https://www.gov.uk/limited-company-formation/shareholders?step-by-step-nav=37e4c035-b25c-4289-b85c-c6d36d11a763" TargetMode="External"/><Relationship Id="rId31" Type="http://schemas.openxmlformats.org/officeDocument/2006/relationships/hyperlink" Target="https://www.legislation.gov.uk/ukpga/2006/46/section/3" TargetMode="External"/><Relationship Id="rId44" Type="http://schemas.openxmlformats.org/officeDocument/2006/relationships/hyperlink" Target="https://www.gov.uk/guidance/check-if-a-new-charity-is-the-best-option?step-by-step-nav=3dd66b86-ce29-4f31-bfa2-a5a18b877f11" TargetMode="External"/><Relationship Id="rId52" Type="http://schemas.openxmlformats.org/officeDocument/2006/relationships/hyperlink" Target="https://www.companylawclub.co.uk/companies-limited-by-guarantee" TargetMode="External"/><Relationship Id="rId60" Type="http://schemas.openxmlformats.org/officeDocument/2006/relationships/hyperlink" Target="https://uk.practicallaw.thomsonreuters.com/5-107-7048?__lrTS=20210117051722468&amp;transitionType=Default&amp;contextData=%28sc.Default%29" TargetMode="External"/><Relationship Id="rId65" Type="http://schemas.openxmlformats.org/officeDocument/2006/relationships/hyperlink" Target="https://www.gov.uk/limited-company-formation/register-your-company" TargetMode="External"/><Relationship Id="rId4" Type="http://schemas.openxmlformats.org/officeDocument/2006/relationships/webSettings" Target="webSettings.xml"/><Relationship Id="rId9" Type="http://schemas.openxmlformats.org/officeDocument/2006/relationships/hyperlink" Target="https://www.gov.uk/limited-company-formation/register-your-company" TargetMode="External"/><Relationship Id="rId13" Type="http://schemas.openxmlformats.org/officeDocument/2006/relationships/hyperlink" Target="https://www.gov.uk/government/publications/community-interest-companies-constitutions" TargetMode="External"/><Relationship Id="rId18" Type="http://schemas.openxmlformats.org/officeDocument/2006/relationships/hyperlink" Target="https://www.gov.uk/running-a-limited-company" TargetMode="External"/><Relationship Id="rId39" Type="http://schemas.openxmlformats.org/officeDocument/2006/relationships/hyperlink" Target="https://businesswales.gov.wales/socialbusinesswales/social-enterprise-assist-fund" TargetMode="External"/><Relationship Id="rId34" Type="http://schemas.openxmlformats.org/officeDocument/2006/relationships/hyperlink" Target="https://www.socialenterprise.org.uk" TargetMode="External"/><Relationship Id="rId50" Type="http://schemas.openxmlformats.org/officeDocument/2006/relationships/hyperlink" Target="https://companieshouse.blog.gov.uk/2019/02/21/7-duties-of-a-company-director/n" TargetMode="External"/><Relationship Id="rId55" Type="http://schemas.openxmlformats.org/officeDocument/2006/relationships/hyperlink" Target="https://journals.sagepub.com/doi/pdf/10.1177/0899764000291S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401</TotalTime>
  <Pages>14</Pages>
  <Words>4545</Words>
  <Characters>25909</Characters>
  <Application>Microsoft Office Word</Application>
  <DocSecurity>0</DocSecurity>
  <Lines>215</Lines>
  <Paragraphs>60</Paragraphs>
  <ScaleCrop>false</ScaleCrop>
  <Company/>
  <LinksUpToDate>false</LinksUpToDate>
  <CharactersWithSpaces>30394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 (2018298)</dc:creator>
  <cp:keywords/>
  <dc:description/>
  <cp:lastModifiedBy>Marie Morgan (2018298)</cp:lastModifiedBy>
  <cp:revision>73</cp:revision>
  <dcterms:created xsi:type="dcterms:W3CDTF">2021-11-21T15:39:00Z</dcterms:created>
  <dcterms:modified xsi:type="dcterms:W3CDTF">2021-12-20T22:47:00Z</dcterms:modified>
</cp:coreProperties>
</file>