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56F5F2" w14:textId="77EA9D7D" w:rsidR="00350244" w:rsidRPr="00815588" w:rsidRDefault="00350244" w:rsidP="00350244">
      <w:pPr>
        <w:adjustRightInd w:val="0"/>
        <w:spacing w:line="360" w:lineRule="auto"/>
        <w:rPr>
          <w:rFonts w:ascii="Arial" w:hAnsi="Arial" w:cs="Arial"/>
          <w:color w:val="000000"/>
          <w:sz w:val="32"/>
          <w:szCs w:val="32"/>
          <w:u w:val="single" w:color="000000"/>
        </w:rPr>
      </w:pPr>
      <w:bookmarkStart w:id="0" w:name="OLE_LINK2"/>
    </w:p>
    <w:p w14:paraId="2D2609C6"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2751C800"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1A57CF9B"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3FBA75BC" w14:textId="77777777" w:rsidR="00350244" w:rsidRDefault="00350244" w:rsidP="00350244">
      <w:pPr>
        <w:adjustRightInd w:val="0"/>
        <w:spacing w:line="360" w:lineRule="auto"/>
        <w:jc w:val="center"/>
        <w:rPr>
          <w:rFonts w:ascii="Arial" w:hAnsi="Arial" w:cs="Arial"/>
          <w:color w:val="000000"/>
          <w:sz w:val="32"/>
          <w:szCs w:val="32"/>
          <w:u w:val="single" w:color="000000"/>
        </w:rPr>
      </w:pPr>
    </w:p>
    <w:p w14:paraId="0DA9AF9F"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07725E07" w14:textId="77777777" w:rsidR="00350244" w:rsidRPr="00815588" w:rsidRDefault="00350244" w:rsidP="00350244">
      <w:pPr>
        <w:adjustRightInd w:val="0"/>
        <w:spacing w:line="360" w:lineRule="auto"/>
        <w:jc w:val="center"/>
        <w:rPr>
          <w:rFonts w:ascii="Arial" w:hAnsi="Arial" w:cs="Arial"/>
          <w:color w:val="000000"/>
          <w:sz w:val="32"/>
          <w:szCs w:val="32"/>
          <w:u w:val="single" w:color="000000"/>
        </w:rPr>
      </w:pPr>
    </w:p>
    <w:p w14:paraId="498DE498" w14:textId="77777777" w:rsidR="00350244" w:rsidRDefault="00350244"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noProof/>
          <w:color w:val="000000"/>
          <w:sz w:val="32"/>
          <w:szCs w:val="32"/>
        </w:rPr>
        <w:drawing>
          <wp:inline distT="0" distB="0" distL="0" distR="0" wp14:anchorId="0E5EAA51" wp14:editId="60B8912F">
            <wp:extent cx="4973638" cy="1651000"/>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84233" cy="1654517"/>
                    </a:xfrm>
                    <a:prstGeom prst="rect">
                      <a:avLst/>
                    </a:prstGeom>
                    <a:noFill/>
                    <a:ln>
                      <a:noFill/>
                    </a:ln>
                  </pic:spPr>
                </pic:pic>
              </a:graphicData>
            </a:graphic>
          </wp:inline>
        </w:drawing>
      </w:r>
    </w:p>
    <w:p w14:paraId="638781F2"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6090FBE0"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351BADD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01E91FC6" w14:textId="05492DD6" w:rsidR="00350244" w:rsidRDefault="006E651C" w:rsidP="00350244">
      <w:pPr>
        <w:adjustRightInd w:val="0"/>
        <w:spacing w:line="360" w:lineRule="auto"/>
        <w:jc w:val="center"/>
        <w:rPr>
          <w:rFonts w:ascii="Arial" w:hAnsi="Arial" w:cs="Arial"/>
          <w:b/>
          <w:bCs/>
          <w:color w:val="000000"/>
          <w:sz w:val="32"/>
          <w:szCs w:val="32"/>
          <w:u w:val="single" w:color="000000"/>
        </w:rPr>
      </w:pPr>
      <w:r>
        <w:rPr>
          <w:rFonts w:ascii="Arial" w:hAnsi="Arial" w:cs="Arial"/>
          <w:b/>
          <w:bCs/>
          <w:color w:val="000000"/>
          <w:sz w:val="32"/>
          <w:szCs w:val="32"/>
          <w:u w:val="single" w:color="000000"/>
        </w:rPr>
        <w:t>Site Management</w:t>
      </w:r>
    </w:p>
    <w:p w14:paraId="67749C69" w14:textId="77777777" w:rsidR="00350244" w:rsidRDefault="00350244" w:rsidP="00350244">
      <w:pPr>
        <w:adjustRightInd w:val="0"/>
        <w:spacing w:line="360" w:lineRule="auto"/>
        <w:jc w:val="center"/>
        <w:rPr>
          <w:rFonts w:ascii="Arial" w:hAnsi="Arial" w:cs="Arial"/>
          <w:b/>
          <w:bCs/>
          <w:color w:val="000000"/>
          <w:sz w:val="32"/>
          <w:szCs w:val="32"/>
          <w:u w:val="single" w:color="000000"/>
        </w:rPr>
      </w:pPr>
    </w:p>
    <w:p w14:paraId="7FA14BCC" w14:textId="0E435093" w:rsidR="00350244" w:rsidRDefault="006E651C"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 xml:space="preserve">Kings Road, Swansea – </w:t>
      </w:r>
      <w:r w:rsidR="00EE4BB5">
        <w:rPr>
          <w:rFonts w:ascii="Arial" w:hAnsi="Arial" w:cs="Arial"/>
          <w:b/>
          <w:bCs/>
          <w:color w:val="000000"/>
          <w:sz w:val="28"/>
          <w:szCs w:val="28"/>
          <w:u w:val="single" w:color="000000"/>
        </w:rPr>
        <w:t>Portfolio</w:t>
      </w:r>
    </w:p>
    <w:p w14:paraId="69E5D847" w14:textId="77777777" w:rsidR="00350244" w:rsidRDefault="00350244" w:rsidP="00350244">
      <w:pPr>
        <w:adjustRightInd w:val="0"/>
        <w:spacing w:line="360" w:lineRule="auto"/>
        <w:jc w:val="center"/>
        <w:rPr>
          <w:rFonts w:ascii="Arial" w:hAnsi="Arial" w:cs="Arial"/>
          <w:b/>
          <w:bCs/>
          <w:color w:val="000000"/>
          <w:sz w:val="28"/>
          <w:szCs w:val="28"/>
          <w:u w:val="single" w:color="000000"/>
        </w:rPr>
      </w:pPr>
    </w:p>
    <w:p w14:paraId="31A70FB5" w14:textId="77777777" w:rsidR="00350244" w:rsidRDefault="00350244" w:rsidP="00350244">
      <w:pPr>
        <w:adjustRightInd w:val="0"/>
        <w:spacing w:line="360" w:lineRule="auto"/>
        <w:jc w:val="center"/>
        <w:rPr>
          <w:rFonts w:ascii="Arial" w:hAnsi="Arial" w:cs="Arial"/>
          <w:b/>
          <w:bCs/>
          <w:color w:val="000000"/>
          <w:sz w:val="28"/>
          <w:szCs w:val="28"/>
          <w:u w:val="single" w:color="000000"/>
        </w:rPr>
      </w:pPr>
      <w:r>
        <w:rPr>
          <w:rFonts w:ascii="Arial" w:hAnsi="Arial" w:cs="Arial"/>
          <w:b/>
          <w:bCs/>
          <w:color w:val="000000"/>
          <w:sz w:val="28"/>
          <w:szCs w:val="28"/>
          <w:u w:val="single" w:color="000000"/>
        </w:rPr>
        <w:t>Joseph Murnane</w:t>
      </w:r>
    </w:p>
    <w:p w14:paraId="65148BB8"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8DA4500"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AA9C86B"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987EF1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826CD5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7264FA7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4F5DF1E7"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54ACF6A"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1614050" w14:textId="77777777" w:rsidR="00BB5182" w:rsidRPr="00F2529B" w:rsidRDefault="00BB5182" w:rsidP="00BB5182">
      <w:pPr>
        <w:autoSpaceDE w:val="0"/>
        <w:autoSpaceDN w:val="0"/>
        <w:adjustRightInd w:val="0"/>
        <w:spacing w:line="360" w:lineRule="auto"/>
        <w:rPr>
          <w:rFonts w:ascii="Arial" w:hAnsi="Arial" w:cs="Arial"/>
          <w:b/>
          <w:bCs/>
          <w:color w:val="000000"/>
          <w:sz w:val="28"/>
          <w:szCs w:val="28"/>
          <w:u w:color="000000"/>
        </w:rPr>
      </w:pPr>
      <w:r w:rsidRPr="00F2529B">
        <w:rPr>
          <w:rFonts w:ascii="Arial" w:hAnsi="Arial" w:cs="Arial"/>
          <w:b/>
          <w:bCs/>
          <w:color w:val="000000"/>
          <w:sz w:val="32"/>
          <w:szCs w:val="32"/>
          <w:u w:val="single"/>
        </w:rPr>
        <w:lastRenderedPageBreak/>
        <w:t xml:space="preserve">Contents </w:t>
      </w:r>
    </w:p>
    <w:p w14:paraId="6AED2822" w14:textId="77777777" w:rsidR="00BB5182" w:rsidRDefault="00BB5182" w:rsidP="00BB5182">
      <w:pPr>
        <w:autoSpaceDE w:val="0"/>
        <w:autoSpaceDN w:val="0"/>
        <w:adjustRightInd w:val="0"/>
        <w:spacing w:line="360" w:lineRule="auto"/>
        <w:rPr>
          <w:rFonts w:ascii="Arial" w:hAnsi="Arial" w:cs="Arial"/>
          <w:b/>
          <w:bCs/>
          <w:color w:val="000000"/>
          <w:u w:color="000000"/>
        </w:rPr>
      </w:pPr>
    </w:p>
    <w:p w14:paraId="27298FD9" w14:textId="77777777" w:rsidR="00BB5182" w:rsidRPr="007B357D" w:rsidRDefault="00BB5182" w:rsidP="00BB5182">
      <w:pPr>
        <w:autoSpaceDE w:val="0"/>
        <w:autoSpaceDN w:val="0"/>
        <w:adjustRightInd w:val="0"/>
        <w:spacing w:line="360" w:lineRule="auto"/>
        <w:rPr>
          <w:rFonts w:ascii="Arial" w:hAnsi="Arial" w:cs="Arial"/>
          <w:b/>
          <w:bCs/>
          <w:color w:val="000000"/>
          <w:sz w:val="22"/>
          <w:szCs w:val="22"/>
          <w:u w:color="000000"/>
        </w:rPr>
      </w:pPr>
    </w:p>
    <w:p w14:paraId="28AAB712" w14:textId="401006C4" w:rsidR="00DF61BB" w:rsidRPr="007B357D" w:rsidRDefault="00F77089" w:rsidP="00FB2F94">
      <w:pPr>
        <w:pStyle w:val="ListParagraph"/>
        <w:numPr>
          <w:ilvl w:val="0"/>
          <w:numId w:val="60"/>
        </w:numPr>
        <w:spacing w:line="360" w:lineRule="auto"/>
        <w:rPr>
          <w:b/>
          <w:bCs/>
          <w:color w:val="000000"/>
          <w:sz w:val="24"/>
          <w:szCs w:val="24"/>
          <w:u w:color="000000"/>
        </w:rPr>
      </w:pPr>
      <w:r w:rsidRPr="007B357D">
        <w:rPr>
          <w:b/>
          <w:bCs/>
          <w:color w:val="000000"/>
          <w:sz w:val="24"/>
          <w:szCs w:val="24"/>
          <w:u w:color="000000"/>
        </w:rPr>
        <w:t xml:space="preserve">Introduction </w:t>
      </w:r>
      <w:r w:rsidR="00BB5182" w:rsidRPr="007B357D">
        <w:rPr>
          <w:b/>
          <w:bCs/>
          <w:color w:val="000000"/>
          <w:sz w:val="24"/>
          <w:szCs w:val="24"/>
          <w:u w:color="000000"/>
        </w:rPr>
        <w:tab/>
      </w:r>
      <w:r w:rsidR="00BB5182" w:rsidRPr="007B357D">
        <w:rPr>
          <w:b/>
          <w:bCs/>
          <w:color w:val="000000"/>
          <w:sz w:val="24"/>
          <w:szCs w:val="24"/>
          <w:u w:color="000000"/>
        </w:rPr>
        <w:tab/>
      </w:r>
      <w:r w:rsidR="006414C0" w:rsidRPr="007B357D">
        <w:rPr>
          <w:b/>
          <w:bCs/>
          <w:color w:val="000000"/>
          <w:sz w:val="24"/>
          <w:szCs w:val="24"/>
          <w:u w:color="000000"/>
        </w:rPr>
        <w:tab/>
        <w:t xml:space="preserve">      </w:t>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006A01D9" w:rsidRPr="007B357D">
        <w:rPr>
          <w:b/>
          <w:bCs/>
          <w:color w:val="000000"/>
          <w:sz w:val="24"/>
          <w:szCs w:val="24"/>
          <w:u w:color="000000"/>
        </w:rPr>
        <w:t xml:space="preserve">  </w:t>
      </w:r>
      <w:r w:rsidR="006414C0" w:rsidRPr="007B357D">
        <w:rPr>
          <w:b/>
          <w:bCs/>
          <w:color w:val="000000"/>
          <w:sz w:val="24"/>
          <w:szCs w:val="24"/>
          <w:u w:color="000000"/>
        </w:rPr>
        <w:t xml:space="preserve"> </w:t>
      </w:r>
      <w:r w:rsidR="007B357D">
        <w:rPr>
          <w:b/>
          <w:bCs/>
          <w:color w:val="000000"/>
          <w:sz w:val="24"/>
          <w:szCs w:val="24"/>
          <w:u w:color="000000"/>
        </w:rPr>
        <w:t xml:space="preserve">  </w:t>
      </w:r>
      <w:r w:rsidR="00BB5182" w:rsidRPr="007B357D">
        <w:rPr>
          <w:b/>
          <w:bCs/>
          <w:color w:val="000000"/>
          <w:sz w:val="24"/>
          <w:szCs w:val="24"/>
          <w:u w:color="000000"/>
        </w:rPr>
        <w:t>Page 3</w:t>
      </w:r>
    </w:p>
    <w:p w14:paraId="383DE42A" w14:textId="77777777" w:rsidR="00DF61BB" w:rsidRPr="007B357D" w:rsidRDefault="00DF61BB" w:rsidP="00DF61BB">
      <w:pPr>
        <w:pStyle w:val="ListParagraph"/>
        <w:rPr>
          <w:b/>
          <w:bCs/>
          <w:color w:val="000000"/>
          <w:sz w:val="24"/>
          <w:szCs w:val="24"/>
          <w:u w:color="000000"/>
        </w:rPr>
      </w:pPr>
    </w:p>
    <w:p w14:paraId="6C68EF29" w14:textId="6BA84046" w:rsidR="00045B1B" w:rsidRPr="007B357D" w:rsidRDefault="008C5C74" w:rsidP="00FB2F94">
      <w:pPr>
        <w:pStyle w:val="ListParagraph"/>
        <w:numPr>
          <w:ilvl w:val="0"/>
          <w:numId w:val="60"/>
        </w:numPr>
        <w:autoSpaceDE w:val="0"/>
        <w:autoSpaceDN w:val="0"/>
        <w:spacing w:line="360" w:lineRule="auto"/>
        <w:rPr>
          <w:b/>
          <w:bCs/>
          <w:color w:val="000000"/>
          <w:sz w:val="24"/>
          <w:szCs w:val="24"/>
          <w:u w:color="000000"/>
        </w:rPr>
      </w:pPr>
      <w:r>
        <w:rPr>
          <w:b/>
          <w:bCs/>
          <w:color w:val="000000"/>
          <w:sz w:val="24"/>
          <w:szCs w:val="24"/>
          <w:u w:color="000000"/>
        </w:rPr>
        <w:t>Site Plan</w:t>
      </w:r>
      <w:r>
        <w:rPr>
          <w:b/>
          <w:bCs/>
          <w:color w:val="000000"/>
          <w:sz w:val="24"/>
          <w:szCs w:val="24"/>
          <w:u w:color="000000"/>
        </w:rPr>
        <w:tab/>
      </w:r>
      <w:r>
        <w:rPr>
          <w:b/>
          <w:bCs/>
          <w:color w:val="000000"/>
          <w:sz w:val="24"/>
          <w:szCs w:val="24"/>
          <w:u w:color="000000"/>
        </w:rPr>
        <w:tab/>
      </w:r>
      <w:r>
        <w:rPr>
          <w:b/>
          <w:bCs/>
          <w:color w:val="000000"/>
          <w:sz w:val="24"/>
          <w:szCs w:val="24"/>
          <w:u w:color="000000"/>
        </w:rPr>
        <w:tab/>
      </w:r>
      <w:r>
        <w:rPr>
          <w:b/>
          <w:bCs/>
          <w:color w:val="000000"/>
          <w:sz w:val="24"/>
          <w:szCs w:val="24"/>
          <w:u w:color="000000"/>
        </w:rPr>
        <w:tab/>
      </w:r>
      <w:r>
        <w:rPr>
          <w:b/>
          <w:bCs/>
          <w:color w:val="000000"/>
          <w:sz w:val="24"/>
          <w:szCs w:val="24"/>
          <w:u w:color="000000"/>
        </w:rPr>
        <w:tab/>
      </w:r>
      <w:r>
        <w:rPr>
          <w:b/>
          <w:bCs/>
          <w:color w:val="000000"/>
          <w:sz w:val="24"/>
          <w:szCs w:val="24"/>
          <w:u w:color="000000"/>
        </w:rPr>
        <w:tab/>
      </w:r>
      <w:r>
        <w:rPr>
          <w:b/>
          <w:bCs/>
          <w:color w:val="000000"/>
          <w:sz w:val="24"/>
          <w:szCs w:val="24"/>
          <w:u w:color="000000"/>
        </w:rPr>
        <w:tab/>
      </w:r>
      <w:r>
        <w:rPr>
          <w:b/>
          <w:bCs/>
          <w:color w:val="000000"/>
          <w:sz w:val="24"/>
          <w:szCs w:val="24"/>
          <w:u w:color="000000"/>
        </w:rPr>
        <w:tab/>
      </w:r>
      <w:r>
        <w:rPr>
          <w:b/>
          <w:bCs/>
          <w:color w:val="000000"/>
          <w:sz w:val="24"/>
          <w:szCs w:val="24"/>
          <w:u w:color="000000"/>
        </w:rPr>
        <w:tab/>
        <w:t xml:space="preserve">  </w:t>
      </w:r>
      <w:r w:rsidR="00045B1B" w:rsidRPr="007B357D">
        <w:rPr>
          <w:b/>
          <w:bCs/>
          <w:color w:val="000000"/>
          <w:sz w:val="24"/>
          <w:szCs w:val="24"/>
          <w:u w:color="000000"/>
        </w:rPr>
        <w:t>Page</w:t>
      </w:r>
      <w:r w:rsidR="001A4D03" w:rsidRPr="007B357D">
        <w:rPr>
          <w:b/>
          <w:bCs/>
          <w:color w:val="000000"/>
          <w:sz w:val="24"/>
          <w:szCs w:val="24"/>
          <w:u w:color="000000"/>
        </w:rPr>
        <w:t xml:space="preserve"> </w:t>
      </w:r>
      <w:r w:rsidR="001A20CD" w:rsidRPr="007B357D">
        <w:rPr>
          <w:b/>
          <w:bCs/>
          <w:color w:val="000000"/>
          <w:sz w:val="24"/>
          <w:szCs w:val="24"/>
          <w:u w:color="000000"/>
        </w:rPr>
        <w:t>4</w:t>
      </w:r>
      <w:r w:rsidR="00D25673">
        <w:rPr>
          <w:b/>
          <w:bCs/>
          <w:color w:val="000000"/>
          <w:sz w:val="24"/>
          <w:szCs w:val="24"/>
          <w:u w:color="000000"/>
        </w:rPr>
        <w:t>-6</w:t>
      </w:r>
    </w:p>
    <w:p w14:paraId="1F6E26C2" w14:textId="77777777" w:rsidR="00CD3677" w:rsidRPr="007B357D" w:rsidRDefault="00CD3677" w:rsidP="00CD3677">
      <w:pPr>
        <w:autoSpaceDE w:val="0"/>
        <w:autoSpaceDN w:val="0"/>
        <w:spacing w:line="360" w:lineRule="auto"/>
        <w:ind w:left="1440"/>
        <w:rPr>
          <w:rFonts w:ascii="Arial" w:hAnsi="Arial" w:cs="Arial"/>
          <w:b/>
          <w:bCs/>
          <w:color w:val="000000"/>
          <w:sz w:val="22"/>
          <w:szCs w:val="22"/>
          <w:u w:color="000000"/>
        </w:rPr>
      </w:pPr>
    </w:p>
    <w:p w14:paraId="6C9FB6A1" w14:textId="1DE4DB9E" w:rsidR="001C1C61" w:rsidRPr="00890294" w:rsidRDefault="00D25673" w:rsidP="00890294">
      <w:pPr>
        <w:pStyle w:val="ListParagraph"/>
        <w:numPr>
          <w:ilvl w:val="0"/>
          <w:numId w:val="60"/>
        </w:numPr>
        <w:autoSpaceDE w:val="0"/>
        <w:autoSpaceDN w:val="0"/>
        <w:spacing w:line="360" w:lineRule="auto"/>
        <w:rPr>
          <w:b/>
          <w:bCs/>
          <w:color w:val="000000"/>
          <w:sz w:val="24"/>
          <w:szCs w:val="24"/>
          <w:u w:color="000000"/>
        </w:rPr>
      </w:pPr>
      <w:r>
        <w:rPr>
          <w:b/>
          <w:bCs/>
          <w:color w:val="000000"/>
          <w:sz w:val="24"/>
          <w:szCs w:val="24"/>
          <w:u w:color="000000"/>
        </w:rPr>
        <w:t>Risk Register</w:t>
      </w:r>
      <w:r>
        <w:rPr>
          <w:b/>
          <w:bCs/>
          <w:color w:val="000000"/>
          <w:sz w:val="24"/>
          <w:szCs w:val="24"/>
          <w:u w:color="000000"/>
        </w:rPr>
        <w:tab/>
      </w:r>
      <w:r>
        <w:rPr>
          <w:b/>
          <w:bCs/>
          <w:color w:val="000000"/>
          <w:sz w:val="24"/>
          <w:szCs w:val="24"/>
          <w:u w:color="000000"/>
        </w:rPr>
        <w:tab/>
      </w:r>
      <w:r>
        <w:rPr>
          <w:b/>
          <w:bCs/>
          <w:color w:val="000000"/>
          <w:sz w:val="24"/>
          <w:szCs w:val="24"/>
          <w:u w:color="000000"/>
        </w:rPr>
        <w:tab/>
      </w:r>
      <w:r>
        <w:rPr>
          <w:b/>
          <w:bCs/>
          <w:color w:val="000000"/>
          <w:sz w:val="24"/>
          <w:szCs w:val="24"/>
          <w:u w:color="000000"/>
        </w:rPr>
        <w:tab/>
      </w:r>
      <w:r>
        <w:rPr>
          <w:b/>
          <w:bCs/>
          <w:color w:val="000000"/>
          <w:sz w:val="24"/>
          <w:szCs w:val="24"/>
          <w:u w:color="000000"/>
        </w:rPr>
        <w:tab/>
      </w:r>
      <w:r w:rsidR="00625E25" w:rsidRPr="007B357D">
        <w:rPr>
          <w:b/>
          <w:bCs/>
          <w:color w:val="000000"/>
          <w:sz w:val="24"/>
          <w:szCs w:val="24"/>
          <w:u w:color="000000"/>
        </w:rPr>
        <w:tab/>
      </w:r>
      <w:r>
        <w:rPr>
          <w:b/>
          <w:bCs/>
          <w:color w:val="000000"/>
          <w:sz w:val="24"/>
          <w:szCs w:val="24"/>
          <w:u w:color="000000"/>
        </w:rPr>
        <w:t xml:space="preserve">   </w:t>
      </w:r>
      <w:r w:rsidR="001A20CD" w:rsidRPr="007B357D">
        <w:rPr>
          <w:b/>
          <w:bCs/>
          <w:color w:val="000000"/>
          <w:sz w:val="24"/>
          <w:szCs w:val="24"/>
          <w:u w:color="000000"/>
        </w:rPr>
        <w:tab/>
      </w:r>
      <w:r w:rsidR="007B357D">
        <w:rPr>
          <w:b/>
          <w:bCs/>
          <w:color w:val="000000"/>
          <w:sz w:val="24"/>
          <w:szCs w:val="24"/>
          <w:u w:color="000000"/>
        </w:rPr>
        <w:tab/>
        <w:t xml:space="preserve">  </w:t>
      </w:r>
      <w:r w:rsidR="006414C0" w:rsidRPr="007B357D">
        <w:rPr>
          <w:b/>
          <w:bCs/>
          <w:color w:val="000000"/>
          <w:sz w:val="24"/>
          <w:szCs w:val="24"/>
          <w:u w:color="000000"/>
        </w:rPr>
        <w:t xml:space="preserve">Page </w:t>
      </w:r>
      <w:r w:rsidR="00890294">
        <w:rPr>
          <w:b/>
          <w:bCs/>
          <w:color w:val="000000"/>
          <w:sz w:val="24"/>
          <w:szCs w:val="24"/>
          <w:u w:color="000000"/>
        </w:rPr>
        <w:t>7</w:t>
      </w:r>
      <w:r w:rsidR="00C41A51" w:rsidRPr="007B357D">
        <w:rPr>
          <w:b/>
          <w:bCs/>
          <w:color w:val="000000"/>
          <w:sz w:val="24"/>
          <w:szCs w:val="24"/>
          <w:u w:color="000000"/>
        </w:rPr>
        <w:t>-</w:t>
      </w:r>
      <w:r w:rsidR="00890294">
        <w:rPr>
          <w:b/>
          <w:bCs/>
          <w:color w:val="000000"/>
          <w:sz w:val="24"/>
          <w:szCs w:val="24"/>
          <w:u w:color="000000"/>
        </w:rPr>
        <w:t>8</w:t>
      </w:r>
    </w:p>
    <w:p w14:paraId="0BB8EA83" w14:textId="77777777" w:rsidR="001E5E99" w:rsidRPr="00D25673" w:rsidRDefault="001E5E99" w:rsidP="00D25673">
      <w:pPr>
        <w:ind w:left="360"/>
        <w:rPr>
          <w:b/>
          <w:bCs/>
          <w:color w:val="000000"/>
          <w:u w:color="000000"/>
        </w:rPr>
      </w:pPr>
    </w:p>
    <w:p w14:paraId="32BCB001" w14:textId="03C67A87" w:rsidR="001E5E99" w:rsidRPr="007B357D" w:rsidRDefault="001E5E99" w:rsidP="001C1C61">
      <w:pPr>
        <w:pStyle w:val="ListParagraph"/>
        <w:numPr>
          <w:ilvl w:val="0"/>
          <w:numId w:val="60"/>
        </w:numPr>
        <w:autoSpaceDE w:val="0"/>
        <w:autoSpaceDN w:val="0"/>
        <w:spacing w:line="360" w:lineRule="auto"/>
        <w:rPr>
          <w:b/>
          <w:bCs/>
          <w:color w:val="000000"/>
          <w:sz w:val="24"/>
          <w:szCs w:val="24"/>
          <w:u w:color="000000"/>
        </w:rPr>
      </w:pPr>
      <w:r w:rsidRPr="007B357D">
        <w:rPr>
          <w:b/>
          <w:bCs/>
          <w:color w:val="000000"/>
          <w:sz w:val="24"/>
          <w:szCs w:val="24"/>
          <w:u w:color="000000"/>
        </w:rPr>
        <w:t>Reference List</w:t>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Pr="007B357D">
        <w:rPr>
          <w:b/>
          <w:bCs/>
          <w:color w:val="000000"/>
          <w:sz w:val="24"/>
          <w:szCs w:val="24"/>
          <w:u w:color="000000"/>
        </w:rPr>
        <w:tab/>
      </w:r>
      <w:r w:rsidR="00372167">
        <w:rPr>
          <w:b/>
          <w:bCs/>
          <w:color w:val="000000"/>
          <w:sz w:val="24"/>
          <w:szCs w:val="24"/>
          <w:u w:color="000000"/>
        </w:rPr>
        <w:tab/>
      </w:r>
      <w:r w:rsidR="00372167">
        <w:rPr>
          <w:b/>
          <w:bCs/>
          <w:color w:val="000000"/>
          <w:sz w:val="24"/>
          <w:szCs w:val="24"/>
          <w:u w:color="000000"/>
        </w:rPr>
        <w:tab/>
      </w:r>
      <w:r w:rsidR="00372167">
        <w:rPr>
          <w:b/>
          <w:bCs/>
          <w:color w:val="000000"/>
          <w:sz w:val="24"/>
          <w:szCs w:val="24"/>
          <w:u w:color="000000"/>
        </w:rPr>
        <w:tab/>
        <w:t xml:space="preserve">   </w:t>
      </w:r>
      <w:r w:rsidRPr="007B357D">
        <w:rPr>
          <w:b/>
          <w:bCs/>
          <w:color w:val="000000"/>
          <w:sz w:val="24"/>
          <w:szCs w:val="24"/>
          <w:u w:color="000000"/>
        </w:rPr>
        <w:t xml:space="preserve">Page </w:t>
      </w:r>
      <w:r w:rsidR="00890294">
        <w:rPr>
          <w:b/>
          <w:bCs/>
          <w:color w:val="000000"/>
          <w:sz w:val="24"/>
          <w:szCs w:val="24"/>
          <w:u w:color="000000"/>
        </w:rPr>
        <w:t>9</w:t>
      </w:r>
    </w:p>
    <w:p w14:paraId="5379756F" w14:textId="77777777" w:rsidR="00BB5182" w:rsidRPr="007B357D" w:rsidRDefault="00BB5182" w:rsidP="00BB5182">
      <w:pPr>
        <w:autoSpaceDE w:val="0"/>
        <w:autoSpaceDN w:val="0"/>
        <w:adjustRightInd w:val="0"/>
        <w:rPr>
          <w:rFonts w:ascii="Arial" w:hAnsi="Arial" w:cs="Arial"/>
          <w:color w:val="000000"/>
          <w:u w:color="000000"/>
        </w:rPr>
      </w:pPr>
    </w:p>
    <w:p w14:paraId="071F934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E8CFF3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04494429"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6DB54A92"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512A40FF"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3E07B804"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p w14:paraId="1D47AA2C" w14:textId="77777777" w:rsidR="00BB5182" w:rsidRDefault="00BB5182" w:rsidP="00350244">
      <w:pPr>
        <w:adjustRightInd w:val="0"/>
        <w:spacing w:line="360" w:lineRule="auto"/>
        <w:jc w:val="center"/>
        <w:rPr>
          <w:rFonts w:ascii="Arial" w:hAnsi="Arial" w:cs="Arial"/>
          <w:b/>
          <w:bCs/>
          <w:color w:val="000000"/>
          <w:sz w:val="28"/>
          <w:szCs w:val="28"/>
          <w:u w:val="single" w:color="000000"/>
        </w:rPr>
      </w:pPr>
    </w:p>
    <w:bookmarkEnd w:id="0"/>
    <w:p w14:paraId="2DAF0E1C" w14:textId="77777777" w:rsidR="006414C0" w:rsidRDefault="006414C0" w:rsidP="00062EDC">
      <w:pPr>
        <w:rPr>
          <w:rFonts w:ascii="Arial" w:hAnsi="Arial" w:cs="Arial"/>
          <w:b/>
          <w:bCs/>
          <w:u w:val="single"/>
        </w:rPr>
      </w:pPr>
    </w:p>
    <w:p w14:paraId="054A64B7" w14:textId="77777777" w:rsidR="006414C0" w:rsidRDefault="006414C0" w:rsidP="00062EDC">
      <w:pPr>
        <w:rPr>
          <w:rFonts w:ascii="Arial" w:hAnsi="Arial" w:cs="Arial"/>
          <w:b/>
          <w:bCs/>
          <w:u w:val="single"/>
        </w:rPr>
      </w:pPr>
    </w:p>
    <w:p w14:paraId="1C33D456" w14:textId="77777777" w:rsidR="006414C0" w:rsidRDefault="006414C0" w:rsidP="00062EDC">
      <w:pPr>
        <w:rPr>
          <w:rFonts w:ascii="Arial" w:hAnsi="Arial" w:cs="Arial"/>
          <w:b/>
          <w:bCs/>
          <w:u w:val="single"/>
        </w:rPr>
      </w:pPr>
    </w:p>
    <w:p w14:paraId="5318A016" w14:textId="77777777" w:rsidR="006414C0" w:rsidRDefault="006414C0" w:rsidP="00062EDC">
      <w:pPr>
        <w:rPr>
          <w:rFonts w:ascii="Arial" w:hAnsi="Arial" w:cs="Arial"/>
          <w:b/>
          <w:bCs/>
          <w:u w:val="single"/>
        </w:rPr>
      </w:pPr>
    </w:p>
    <w:p w14:paraId="21A1D231" w14:textId="77777777" w:rsidR="006414C0" w:rsidRDefault="006414C0" w:rsidP="00062EDC">
      <w:pPr>
        <w:rPr>
          <w:rFonts w:ascii="Arial" w:hAnsi="Arial" w:cs="Arial"/>
          <w:b/>
          <w:bCs/>
          <w:u w:val="single"/>
        </w:rPr>
      </w:pPr>
    </w:p>
    <w:p w14:paraId="7B91BA03" w14:textId="77777777" w:rsidR="006414C0" w:rsidRDefault="006414C0" w:rsidP="00062EDC">
      <w:pPr>
        <w:rPr>
          <w:rFonts w:ascii="Arial" w:hAnsi="Arial" w:cs="Arial"/>
          <w:b/>
          <w:bCs/>
          <w:u w:val="single"/>
        </w:rPr>
      </w:pPr>
    </w:p>
    <w:p w14:paraId="753B1137" w14:textId="77777777" w:rsidR="00936EBD" w:rsidRDefault="00936EBD" w:rsidP="00062EDC">
      <w:pPr>
        <w:rPr>
          <w:rFonts w:ascii="Arial" w:hAnsi="Arial" w:cs="Arial"/>
          <w:b/>
          <w:bCs/>
          <w:u w:val="single"/>
        </w:rPr>
      </w:pPr>
    </w:p>
    <w:p w14:paraId="5EABF69D" w14:textId="77777777" w:rsidR="00356810" w:rsidRDefault="00356810" w:rsidP="00062EDC">
      <w:pPr>
        <w:rPr>
          <w:rFonts w:ascii="Arial" w:hAnsi="Arial" w:cs="Arial"/>
          <w:b/>
          <w:bCs/>
          <w:u w:val="single"/>
        </w:rPr>
      </w:pPr>
    </w:p>
    <w:p w14:paraId="6FBA5CFC" w14:textId="77777777" w:rsidR="00356810" w:rsidRDefault="00356810" w:rsidP="00062EDC">
      <w:pPr>
        <w:rPr>
          <w:rFonts w:ascii="Arial" w:hAnsi="Arial" w:cs="Arial"/>
          <w:b/>
          <w:bCs/>
          <w:u w:val="single"/>
        </w:rPr>
      </w:pPr>
    </w:p>
    <w:p w14:paraId="77E1D50B" w14:textId="77777777" w:rsidR="00356810" w:rsidRDefault="00356810" w:rsidP="00062EDC">
      <w:pPr>
        <w:rPr>
          <w:rFonts w:ascii="Arial" w:hAnsi="Arial" w:cs="Arial"/>
          <w:b/>
          <w:bCs/>
          <w:u w:val="single"/>
        </w:rPr>
      </w:pPr>
    </w:p>
    <w:p w14:paraId="61E99DDB" w14:textId="77777777" w:rsidR="00356810" w:rsidRDefault="00356810" w:rsidP="00062EDC">
      <w:pPr>
        <w:rPr>
          <w:rFonts w:ascii="Arial" w:hAnsi="Arial" w:cs="Arial"/>
          <w:b/>
          <w:bCs/>
          <w:u w:val="single"/>
        </w:rPr>
      </w:pPr>
    </w:p>
    <w:p w14:paraId="410280DA" w14:textId="77777777" w:rsidR="00356810" w:rsidRDefault="00356810" w:rsidP="00062EDC">
      <w:pPr>
        <w:rPr>
          <w:rFonts w:ascii="Arial" w:hAnsi="Arial" w:cs="Arial"/>
          <w:b/>
          <w:bCs/>
          <w:u w:val="single"/>
        </w:rPr>
      </w:pPr>
    </w:p>
    <w:p w14:paraId="20CBD06F" w14:textId="77777777" w:rsidR="00356810" w:rsidRDefault="00356810" w:rsidP="00062EDC">
      <w:pPr>
        <w:rPr>
          <w:rFonts w:ascii="Arial" w:hAnsi="Arial" w:cs="Arial"/>
          <w:b/>
          <w:bCs/>
          <w:u w:val="single"/>
        </w:rPr>
      </w:pPr>
    </w:p>
    <w:p w14:paraId="66204F7A" w14:textId="77777777" w:rsidR="001A20CD" w:rsidRDefault="001A20CD" w:rsidP="00062EDC">
      <w:pPr>
        <w:rPr>
          <w:rFonts w:ascii="Arial" w:hAnsi="Arial" w:cs="Arial"/>
          <w:b/>
          <w:bCs/>
          <w:u w:val="single"/>
        </w:rPr>
      </w:pPr>
    </w:p>
    <w:p w14:paraId="0C0D9095" w14:textId="77777777" w:rsidR="00D25673" w:rsidRDefault="00D25673" w:rsidP="00062EDC">
      <w:pPr>
        <w:rPr>
          <w:rFonts w:ascii="Arial" w:hAnsi="Arial" w:cs="Arial"/>
          <w:b/>
          <w:bCs/>
          <w:u w:val="single"/>
        </w:rPr>
      </w:pPr>
    </w:p>
    <w:p w14:paraId="13ACC92F" w14:textId="77777777" w:rsidR="00D25673" w:rsidRDefault="00D25673" w:rsidP="00062EDC">
      <w:pPr>
        <w:rPr>
          <w:rFonts w:ascii="Arial" w:hAnsi="Arial" w:cs="Arial"/>
          <w:b/>
          <w:bCs/>
          <w:u w:val="single"/>
        </w:rPr>
      </w:pPr>
    </w:p>
    <w:p w14:paraId="186A344E" w14:textId="77777777" w:rsidR="007B357D" w:rsidRDefault="007B357D" w:rsidP="00062EDC">
      <w:pPr>
        <w:rPr>
          <w:rFonts w:ascii="Arial" w:hAnsi="Arial" w:cs="Arial"/>
          <w:b/>
          <w:bCs/>
          <w:u w:val="single"/>
        </w:rPr>
      </w:pPr>
    </w:p>
    <w:p w14:paraId="709232F7" w14:textId="77777777" w:rsidR="007B357D" w:rsidRDefault="007B357D" w:rsidP="00062EDC">
      <w:pPr>
        <w:rPr>
          <w:rFonts w:ascii="Arial" w:hAnsi="Arial" w:cs="Arial"/>
          <w:b/>
          <w:bCs/>
          <w:u w:val="single"/>
        </w:rPr>
      </w:pPr>
    </w:p>
    <w:p w14:paraId="07F421FD" w14:textId="77777777" w:rsidR="007B357D" w:rsidRDefault="007B357D" w:rsidP="00062EDC">
      <w:pPr>
        <w:rPr>
          <w:rFonts w:ascii="Arial" w:hAnsi="Arial" w:cs="Arial"/>
          <w:b/>
          <w:bCs/>
          <w:u w:val="single"/>
        </w:rPr>
      </w:pPr>
    </w:p>
    <w:p w14:paraId="13132A0C" w14:textId="77777777" w:rsidR="001A20CD" w:rsidRDefault="001A20CD" w:rsidP="00062EDC">
      <w:pPr>
        <w:rPr>
          <w:rFonts w:ascii="Arial" w:hAnsi="Arial" w:cs="Arial"/>
          <w:b/>
          <w:bCs/>
          <w:u w:val="single"/>
        </w:rPr>
      </w:pPr>
    </w:p>
    <w:p w14:paraId="674D754F" w14:textId="77777777" w:rsidR="001A20CD" w:rsidRDefault="001A20CD" w:rsidP="00062EDC">
      <w:pPr>
        <w:rPr>
          <w:rFonts w:ascii="Arial" w:hAnsi="Arial" w:cs="Arial"/>
          <w:b/>
          <w:bCs/>
          <w:u w:val="single"/>
        </w:rPr>
      </w:pPr>
    </w:p>
    <w:p w14:paraId="6ACE2118" w14:textId="77777777" w:rsidR="00890294" w:rsidRDefault="00890294" w:rsidP="00062EDC">
      <w:pPr>
        <w:rPr>
          <w:rFonts w:ascii="Arial" w:hAnsi="Arial" w:cs="Arial"/>
          <w:b/>
          <w:bCs/>
          <w:u w:val="single"/>
        </w:rPr>
      </w:pPr>
    </w:p>
    <w:p w14:paraId="0B8A03B3" w14:textId="77777777" w:rsidR="00890294" w:rsidRDefault="00890294" w:rsidP="00062EDC">
      <w:pPr>
        <w:rPr>
          <w:rFonts w:ascii="Arial" w:hAnsi="Arial" w:cs="Arial"/>
          <w:b/>
          <w:bCs/>
          <w:u w:val="single"/>
        </w:rPr>
      </w:pPr>
    </w:p>
    <w:p w14:paraId="0546EE4F" w14:textId="77777777" w:rsidR="00890294" w:rsidRDefault="00890294" w:rsidP="00062EDC">
      <w:pPr>
        <w:rPr>
          <w:rFonts w:ascii="Arial" w:hAnsi="Arial" w:cs="Arial"/>
          <w:b/>
          <w:bCs/>
          <w:u w:val="single"/>
        </w:rPr>
      </w:pPr>
    </w:p>
    <w:p w14:paraId="2A29C6C9" w14:textId="77777777" w:rsidR="00505A74" w:rsidRDefault="00505A74" w:rsidP="00062EDC">
      <w:pPr>
        <w:rPr>
          <w:rFonts w:ascii="Arial" w:hAnsi="Arial" w:cs="Arial"/>
          <w:b/>
          <w:bCs/>
          <w:u w:val="single"/>
        </w:rPr>
      </w:pPr>
    </w:p>
    <w:p w14:paraId="7F411677" w14:textId="288C7736" w:rsidR="008A4081" w:rsidRPr="00EE5930" w:rsidRDefault="002A602E" w:rsidP="00EE5930">
      <w:pPr>
        <w:pStyle w:val="ListParagraph"/>
        <w:numPr>
          <w:ilvl w:val="0"/>
          <w:numId w:val="87"/>
        </w:numPr>
        <w:rPr>
          <w:b/>
          <w:bCs/>
          <w:sz w:val="28"/>
          <w:szCs w:val="28"/>
          <w:u w:val="single"/>
        </w:rPr>
      </w:pPr>
      <w:r w:rsidRPr="00EE5930">
        <w:rPr>
          <w:b/>
          <w:bCs/>
          <w:sz w:val="28"/>
          <w:szCs w:val="28"/>
          <w:u w:val="single"/>
        </w:rPr>
        <w:lastRenderedPageBreak/>
        <w:t>Introduction</w:t>
      </w:r>
    </w:p>
    <w:p w14:paraId="6B3B7000" w14:textId="77777777" w:rsidR="008A4081" w:rsidRDefault="008A4081" w:rsidP="00062EDC">
      <w:pPr>
        <w:rPr>
          <w:rFonts w:ascii="Arial" w:hAnsi="Arial" w:cs="Arial"/>
          <w:b/>
          <w:bCs/>
          <w:u w:val="single"/>
        </w:rPr>
      </w:pPr>
    </w:p>
    <w:p w14:paraId="29B0CB5A" w14:textId="77777777" w:rsidR="00A85CF1" w:rsidRDefault="00A85CF1" w:rsidP="00062EDC">
      <w:pPr>
        <w:rPr>
          <w:rFonts w:ascii="Arial" w:hAnsi="Arial" w:cs="Arial"/>
        </w:rPr>
      </w:pPr>
    </w:p>
    <w:p w14:paraId="1C1B2905" w14:textId="1755F377" w:rsidR="00D97A27" w:rsidRDefault="00D97A27" w:rsidP="00062EDC">
      <w:pPr>
        <w:rPr>
          <w:rFonts w:ascii="Arial" w:hAnsi="Arial" w:cs="Arial"/>
        </w:rPr>
      </w:pPr>
      <w:r>
        <w:rPr>
          <w:rFonts w:ascii="Arial" w:hAnsi="Arial" w:cs="Arial"/>
        </w:rPr>
        <w:t>This</w:t>
      </w:r>
      <w:r w:rsidR="00EE4BB5">
        <w:rPr>
          <w:rFonts w:ascii="Arial" w:hAnsi="Arial" w:cs="Arial"/>
        </w:rPr>
        <w:t xml:space="preserve"> is a portfolio</w:t>
      </w:r>
      <w:r w:rsidR="00D674D3">
        <w:rPr>
          <w:rFonts w:ascii="Arial" w:hAnsi="Arial" w:cs="Arial"/>
        </w:rPr>
        <w:t xml:space="preserve"> for the site located on Kings Road, Swansea. </w:t>
      </w:r>
      <w:r w:rsidR="00505A74">
        <w:rPr>
          <w:rFonts w:ascii="Arial" w:hAnsi="Arial" w:cs="Arial"/>
        </w:rPr>
        <w:t xml:space="preserve">The project is for </w:t>
      </w:r>
      <w:r w:rsidR="00CB4351">
        <w:rPr>
          <w:rFonts w:ascii="Arial" w:hAnsi="Arial" w:cs="Arial"/>
        </w:rPr>
        <w:t xml:space="preserve">the construction of residential units with carparking included in the dense Swansea Bay area. </w:t>
      </w:r>
      <w:r w:rsidR="00D674D3">
        <w:rPr>
          <w:rFonts w:ascii="Arial" w:hAnsi="Arial" w:cs="Arial"/>
        </w:rPr>
        <w:t>The portfolio</w:t>
      </w:r>
      <w:r w:rsidR="00EE4BB5">
        <w:rPr>
          <w:rFonts w:ascii="Arial" w:hAnsi="Arial" w:cs="Arial"/>
        </w:rPr>
        <w:t xml:space="preserve"> contain</w:t>
      </w:r>
      <w:r w:rsidR="00D674D3">
        <w:rPr>
          <w:rFonts w:ascii="Arial" w:hAnsi="Arial" w:cs="Arial"/>
        </w:rPr>
        <w:t>s</w:t>
      </w:r>
      <w:r w:rsidR="00EE4BB5">
        <w:rPr>
          <w:rFonts w:ascii="Arial" w:hAnsi="Arial" w:cs="Arial"/>
        </w:rPr>
        <w:t xml:space="preserve"> various different documents </w:t>
      </w:r>
      <w:r w:rsidR="00D674D3">
        <w:rPr>
          <w:rFonts w:ascii="Arial" w:hAnsi="Arial" w:cs="Arial"/>
        </w:rPr>
        <w:t xml:space="preserve">for the construction project such as a detailed site plan, a risk register, </w:t>
      </w:r>
      <w:r w:rsidR="0011345C">
        <w:rPr>
          <w:rFonts w:ascii="Arial" w:hAnsi="Arial" w:cs="Arial"/>
        </w:rPr>
        <w:t>a</w:t>
      </w:r>
      <w:r w:rsidR="0032455E">
        <w:rPr>
          <w:rFonts w:ascii="Arial" w:hAnsi="Arial" w:cs="Arial"/>
        </w:rPr>
        <w:t xml:space="preserve">nd a </w:t>
      </w:r>
      <w:r w:rsidR="0011345C">
        <w:rPr>
          <w:rFonts w:ascii="Arial" w:hAnsi="Arial" w:cs="Arial"/>
        </w:rPr>
        <w:t>Gantt</w:t>
      </w:r>
      <w:r w:rsidR="0032455E">
        <w:rPr>
          <w:rFonts w:ascii="Arial" w:hAnsi="Arial" w:cs="Arial"/>
        </w:rPr>
        <w:t xml:space="preserve"> chart which will be created on Microsoft project for the programme of works involved in building the basement carpark to the building.</w:t>
      </w:r>
    </w:p>
    <w:p w14:paraId="089B3C6D" w14:textId="77777777" w:rsidR="0032455E" w:rsidRDefault="0032455E" w:rsidP="00062EDC">
      <w:pPr>
        <w:rPr>
          <w:rFonts w:ascii="Arial" w:hAnsi="Arial" w:cs="Arial"/>
        </w:rPr>
      </w:pPr>
    </w:p>
    <w:p w14:paraId="26D28252" w14:textId="0AC5C259" w:rsidR="00D97A27" w:rsidRDefault="00D97A27" w:rsidP="00062EDC">
      <w:pPr>
        <w:rPr>
          <w:rFonts w:ascii="Arial" w:hAnsi="Arial" w:cs="Arial"/>
        </w:rPr>
      </w:pPr>
      <w:r>
        <w:rPr>
          <w:rFonts w:ascii="Arial" w:hAnsi="Arial" w:cs="Arial"/>
        </w:rPr>
        <w:t xml:space="preserve">The detailed site plan will be used to represent important information such as traffic routes, material storage and site facilities during the construction project. The risk register will be used to focus on the </w:t>
      </w:r>
      <w:r w:rsidR="00505A74">
        <w:rPr>
          <w:rFonts w:ascii="Arial" w:hAnsi="Arial" w:cs="Arial"/>
        </w:rPr>
        <w:t>potential</w:t>
      </w:r>
      <w:r>
        <w:rPr>
          <w:rFonts w:ascii="Arial" w:hAnsi="Arial" w:cs="Arial"/>
        </w:rPr>
        <w:t xml:space="preserve"> risks that can take place on this project during its construction stage and different mitigation strategies that will be put in place to reduce the likelihood and severity of the risks.</w:t>
      </w:r>
      <w:r w:rsidR="00505A74">
        <w:rPr>
          <w:rFonts w:ascii="Arial" w:hAnsi="Arial" w:cs="Arial"/>
        </w:rPr>
        <w:t xml:space="preserve"> The reports that will be taking from the construction programme Gantt chart will be in relation to the costs of recourses that have been allocated to the works involved for the construction of the car park in the basement of this project.</w:t>
      </w:r>
    </w:p>
    <w:p w14:paraId="2474FD97" w14:textId="77777777" w:rsidR="00F26777" w:rsidRDefault="00F26777" w:rsidP="00062EDC">
      <w:pPr>
        <w:rPr>
          <w:rFonts w:ascii="Arial" w:hAnsi="Arial" w:cs="Arial"/>
        </w:rPr>
      </w:pPr>
    </w:p>
    <w:p w14:paraId="05342557" w14:textId="15E51605" w:rsidR="00505A74" w:rsidRDefault="00CB4351" w:rsidP="00062EDC">
      <w:pPr>
        <w:rPr>
          <w:rFonts w:ascii="Arial" w:hAnsi="Arial" w:cs="Arial"/>
        </w:rPr>
      </w:pPr>
      <w:r>
        <w:rPr>
          <w:rFonts w:ascii="Arial" w:hAnsi="Arial" w:cs="Arial"/>
          <w:noProof/>
        </w:rPr>
        <w:drawing>
          <wp:anchor distT="0" distB="0" distL="114300" distR="114300" simplePos="0" relativeHeight="251658240" behindDoc="0" locked="0" layoutInCell="1" allowOverlap="1" wp14:anchorId="63416C6D" wp14:editId="311E22BD">
            <wp:simplePos x="0" y="0"/>
            <wp:positionH relativeFrom="column">
              <wp:posOffset>176530</wp:posOffset>
            </wp:positionH>
            <wp:positionV relativeFrom="paragraph">
              <wp:posOffset>106045</wp:posOffset>
            </wp:positionV>
            <wp:extent cx="5117465" cy="3343275"/>
            <wp:effectExtent l="0" t="0" r="635" b="0"/>
            <wp:wrapSquare wrapText="bothSides"/>
            <wp:docPr id="2" name="Picture 2" descr="A group of people riding bicycles in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oup of people riding bicycles in a cit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7465" cy="3343275"/>
                    </a:xfrm>
                    <a:prstGeom prst="rect">
                      <a:avLst/>
                    </a:prstGeom>
                    <a:noFill/>
                  </pic:spPr>
                </pic:pic>
              </a:graphicData>
            </a:graphic>
            <wp14:sizeRelH relativeFrom="page">
              <wp14:pctWidth>0</wp14:pctWidth>
            </wp14:sizeRelH>
            <wp14:sizeRelV relativeFrom="page">
              <wp14:pctHeight>0</wp14:pctHeight>
            </wp14:sizeRelV>
          </wp:anchor>
        </w:drawing>
      </w:r>
    </w:p>
    <w:p w14:paraId="75243406" w14:textId="128F1353" w:rsidR="00505A74" w:rsidRDefault="00505A74" w:rsidP="00062EDC">
      <w:pPr>
        <w:rPr>
          <w:rFonts w:ascii="Arial" w:hAnsi="Arial" w:cs="Arial"/>
        </w:rPr>
      </w:pPr>
    </w:p>
    <w:p w14:paraId="7CAA3F8A" w14:textId="4CADE781" w:rsidR="00505A74" w:rsidRDefault="00505A74" w:rsidP="00062EDC">
      <w:pPr>
        <w:rPr>
          <w:rFonts w:ascii="Arial" w:hAnsi="Arial" w:cs="Arial"/>
        </w:rPr>
      </w:pPr>
    </w:p>
    <w:p w14:paraId="06F9DD35" w14:textId="77777777" w:rsidR="00505A74" w:rsidRDefault="00505A74" w:rsidP="00062EDC">
      <w:pPr>
        <w:rPr>
          <w:rFonts w:ascii="Arial" w:hAnsi="Arial" w:cs="Arial"/>
        </w:rPr>
      </w:pPr>
    </w:p>
    <w:p w14:paraId="555B277F" w14:textId="77777777" w:rsidR="00505A74" w:rsidRDefault="00505A74" w:rsidP="00062EDC">
      <w:pPr>
        <w:rPr>
          <w:rFonts w:ascii="Arial" w:hAnsi="Arial" w:cs="Arial"/>
        </w:rPr>
      </w:pPr>
    </w:p>
    <w:p w14:paraId="1A8C845E" w14:textId="77777777" w:rsidR="00505A74" w:rsidRDefault="00505A74" w:rsidP="00062EDC">
      <w:pPr>
        <w:rPr>
          <w:rFonts w:ascii="Arial" w:hAnsi="Arial" w:cs="Arial"/>
        </w:rPr>
      </w:pPr>
    </w:p>
    <w:p w14:paraId="7ECE1CAF" w14:textId="77777777" w:rsidR="00505A74" w:rsidRDefault="00505A74" w:rsidP="00062EDC">
      <w:pPr>
        <w:rPr>
          <w:rFonts w:ascii="Arial" w:hAnsi="Arial" w:cs="Arial"/>
        </w:rPr>
      </w:pPr>
    </w:p>
    <w:p w14:paraId="66BCD35B" w14:textId="77777777" w:rsidR="00505A74" w:rsidRDefault="00505A74" w:rsidP="00062EDC">
      <w:pPr>
        <w:rPr>
          <w:rFonts w:ascii="Arial" w:hAnsi="Arial" w:cs="Arial"/>
        </w:rPr>
      </w:pPr>
    </w:p>
    <w:p w14:paraId="629510D6" w14:textId="77777777" w:rsidR="00505A74" w:rsidRDefault="00505A74" w:rsidP="00062EDC">
      <w:pPr>
        <w:rPr>
          <w:rFonts w:ascii="Arial" w:hAnsi="Arial" w:cs="Arial"/>
        </w:rPr>
      </w:pPr>
    </w:p>
    <w:p w14:paraId="0A60C719" w14:textId="77777777" w:rsidR="00505A74" w:rsidRDefault="00505A74" w:rsidP="00062EDC">
      <w:pPr>
        <w:rPr>
          <w:rFonts w:ascii="Arial" w:hAnsi="Arial" w:cs="Arial"/>
        </w:rPr>
      </w:pPr>
    </w:p>
    <w:p w14:paraId="70A48300" w14:textId="54D6DB2E" w:rsidR="00505A74" w:rsidRDefault="00505A74" w:rsidP="00062EDC">
      <w:pPr>
        <w:rPr>
          <w:rFonts w:ascii="Arial" w:hAnsi="Arial" w:cs="Arial"/>
        </w:rPr>
      </w:pPr>
    </w:p>
    <w:p w14:paraId="7F1FBE1A" w14:textId="77777777" w:rsidR="00505A74" w:rsidRDefault="00505A74" w:rsidP="00062EDC">
      <w:pPr>
        <w:rPr>
          <w:rFonts w:ascii="Arial" w:hAnsi="Arial" w:cs="Arial"/>
        </w:rPr>
      </w:pPr>
    </w:p>
    <w:p w14:paraId="70D86F50" w14:textId="129EF422" w:rsidR="00505A74" w:rsidRDefault="00505A74" w:rsidP="00062EDC">
      <w:pPr>
        <w:rPr>
          <w:rFonts w:ascii="Arial" w:hAnsi="Arial" w:cs="Arial"/>
        </w:rPr>
      </w:pPr>
    </w:p>
    <w:p w14:paraId="59A1803B" w14:textId="42125D37" w:rsidR="00505A74" w:rsidRDefault="00505A74" w:rsidP="00062EDC">
      <w:pPr>
        <w:rPr>
          <w:rFonts w:ascii="Arial" w:hAnsi="Arial" w:cs="Arial"/>
        </w:rPr>
      </w:pPr>
    </w:p>
    <w:p w14:paraId="46AE6F0A" w14:textId="77777777" w:rsidR="00505A74" w:rsidRDefault="00505A74" w:rsidP="00062EDC">
      <w:pPr>
        <w:rPr>
          <w:rFonts w:ascii="Arial" w:hAnsi="Arial" w:cs="Arial"/>
        </w:rPr>
      </w:pPr>
    </w:p>
    <w:p w14:paraId="293F8673" w14:textId="5AE63278" w:rsidR="00505A74" w:rsidRDefault="00505A74" w:rsidP="00062EDC">
      <w:pPr>
        <w:rPr>
          <w:rFonts w:ascii="Arial" w:hAnsi="Arial" w:cs="Arial"/>
        </w:rPr>
      </w:pPr>
    </w:p>
    <w:p w14:paraId="2B52605D" w14:textId="77777777" w:rsidR="00505A74" w:rsidRDefault="00505A74" w:rsidP="00062EDC">
      <w:pPr>
        <w:rPr>
          <w:rFonts w:ascii="Arial" w:hAnsi="Arial" w:cs="Arial"/>
        </w:rPr>
      </w:pPr>
    </w:p>
    <w:p w14:paraId="5D2D0B61" w14:textId="710B2091" w:rsidR="00505A74" w:rsidRDefault="00505A74" w:rsidP="00062EDC">
      <w:pPr>
        <w:rPr>
          <w:rFonts w:ascii="Arial" w:hAnsi="Arial" w:cs="Arial"/>
        </w:rPr>
      </w:pPr>
    </w:p>
    <w:p w14:paraId="26EE9FE0" w14:textId="77777777" w:rsidR="00505A74" w:rsidRDefault="00505A74" w:rsidP="00062EDC">
      <w:pPr>
        <w:rPr>
          <w:rFonts w:ascii="Arial" w:hAnsi="Arial" w:cs="Arial"/>
        </w:rPr>
      </w:pPr>
    </w:p>
    <w:p w14:paraId="38111983" w14:textId="70D5DF0F" w:rsidR="00505A74" w:rsidRDefault="00505A74" w:rsidP="00062EDC">
      <w:pPr>
        <w:rPr>
          <w:rFonts w:ascii="Arial" w:hAnsi="Arial" w:cs="Arial"/>
        </w:rPr>
      </w:pPr>
    </w:p>
    <w:p w14:paraId="146C795E" w14:textId="7F7A9F65" w:rsidR="00505A74" w:rsidRDefault="00505A74" w:rsidP="00062EDC">
      <w:pPr>
        <w:rPr>
          <w:rFonts w:ascii="Arial" w:hAnsi="Arial" w:cs="Arial"/>
        </w:rPr>
      </w:pPr>
    </w:p>
    <w:p w14:paraId="55C26B71" w14:textId="275FACF1" w:rsidR="00505A74" w:rsidRDefault="00505A74" w:rsidP="00062EDC">
      <w:pPr>
        <w:rPr>
          <w:rFonts w:ascii="Arial" w:hAnsi="Arial" w:cs="Arial"/>
        </w:rPr>
      </w:pPr>
    </w:p>
    <w:p w14:paraId="16720F31" w14:textId="0795D653" w:rsidR="00505A74" w:rsidRDefault="00505A74" w:rsidP="00062EDC">
      <w:pPr>
        <w:rPr>
          <w:rFonts w:ascii="Arial" w:hAnsi="Arial" w:cs="Arial"/>
        </w:rPr>
      </w:pPr>
    </w:p>
    <w:p w14:paraId="6F71892C" w14:textId="44D8ACCE" w:rsidR="00505A74" w:rsidRDefault="00505A74" w:rsidP="00062EDC">
      <w:pPr>
        <w:rPr>
          <w:rFonts w:ascii="Arial" w:hAnsi="Arial" w:cs="Arial"/>
        </w:rPr>
      </w:pPr>
    </w:p>
    <w:p w14:paraId="5F73F591" w14:textId="21831C3E" w:rsidR="00505A74" w:rsidRDefault="00505A74" w:rsidP="00062EDC">
      <w:pPr>
        <w:rPr>
          <w:rFonts w:ascii="Arial" w:hAnsi="Arial" w:cs="Arial"/>
        </w:rPr>
      </w:pPr>
    </w:p>
    <w:p w14:paraId="74B99669" w14:textId="469FBB2D" w:rsidR="00505A74" w:rsidRDefault="00505A74" w:rsidP="00062EDC">
      <w:pPr>
        <w:rPr>
          <w:rFonts w:ascii="Arial" w:hAnsi="Arial" w:cs="Arial"/>
        </w:rPr>
      </w:pPr>
    </w:p>
    <w:p w14:paraId="4B68BFC5" w14:textId="77777777" w:rsidR="00505A74" w:rsidRDefault="00505A74" w:rsidP="00062EDC">
      <w:pPr>
        <w:rPr>
          <w:rFonts w:ascii="Arial" w:hAnsi="Arial" w:cs="Arial"/>
        </w:rPr>
      </w:pPr>
    </w:p>
    <w:p w14:paraId="4E43884F" w14:textId="77777777" w:rsidR="00505A74" w:rsidRDefault="00505A74" w:rsidP="00062EDC">
      <w:pPr>
        <w:rPr>
          <w:rFonts w:ascii="Arial" w:hAnsi="Arial" w:cs="Arial"/>
        </w:rPr>
      </w:pPr>
    </w:p>
    <w:p w14:paraId="6EA3A617" w14:textId="77777777" w:rsidR="00D25673" w:rsidRDefault="00D25673" w:rsidP="00062EDC">
      <w:pPr>
        <w:rPr>
          <w:rFonts w:ascii="Arial" w:hAnsi="Arial" w:cs="Arial"/>
        </w:rPr>
      </w:pPr>
    </w:p>
    <w:p w14:paraId="13D32797" w14:textId="77777777" w:rsidR="0011345C" w:rsidRDefault="0011345C" w:rsidP="00062EDC">
      <w:pPr>
        <w:rPr>
          <w:rFonts w:ascii="Arial" w:hAnsi="Arial" w:cs="Arial"/>
        </w:rPr>
      </w:pPr>
    </w:p>
    <w:p w14:paraId="432C8F5A" w14:textId="77777777" w:rsidR="0011345C" w:rsidRDefault="0011345C" w:rsidP="00062EDC">
      <w:pPr>
        <w:rPr>
          <w:rFonts w:ascii="Arial" w:hAnsi="Arial" w:cs="Arial"/>
        </w:rPr>
      </w:pPr>
    </w:p>
    <w:p w14:paraId="65DDC309" w14:textId="77777777" w:rsidR="0032455E" w:rsidRDefault="0032455E" w:rsidP="00062EDC">
      <w:pPr>
        <w:rPr>
          <w:rFonts w:ascii="Arial" w:hAnsi="Arial" w:cs="Arial"/>
        </w:rPr>
      </w:pPr>
    </w:p>
    <w:p w14:paraId="35E5D2A4" w14:textId="77777777" w:rsidR="00404A7B" w:rsidRDefault="00404A7B" w:rsidP="00062EDC">
      <w:pPr>
        <w:rPr>
          <w:rFonts w:ascii="Arial" w:hAnsi="Arial" w:cs="Arial"/>
        </w:rPr>
      </w:pPr>
    </w:p>
    <w:p w14:paraId="483E9D08" w14:textId="049E4596" w:rsidR="001A4D03" w:rsidRPr="001A4D03" w:rsidRDefault="007329DA" w:rsidP="001A4D03">
      <w:pPr>
        <w:pStyle w:val="ListParagraph"/>
        <w:numPr>
          <w:ilvl w:val="0"/>
          <w:numId w:val="87"/>
        </w:numPr>
        <w:rPr>
          <w:b/>
          <w:bCs/>
          <w:sz w:val="28"/>
          <w:szCs w:val="28"/>
          <w:u w:val="single"/>
        </w:rPr>
      </w:pPr>
      <w:r>
        <w:rPr>
          <w:b/>
          <w:bCs/>
          <w:sz w:val="28"/>
          <w:szCs w:val="28"/>
          <w:u w:val="single"/>
        </w:rPr>
        <w:lastRenderedPageBreak/>
        <w:t>Site Plan</w:t>
      </w:r>
    </w:p>
    <w:p w14:paraId="45ABA63F" w14:textId="18E617C1" w:rsidR="00066A50" w:rsidRPr="002A602E" w:rsidRDefault="00066A50" w:rsidP="00062EDC">
      <w:pPr>
        <w:rPr>
          <w:rFonts w:ascii="Arial" w:hAnsi="Arial" w:cs="Arial"/>
        </w:rPr>
      </w:pPr>
    </w:p>
    <w:p w14:paraId="781DFEC9" w14:textId="1F515D9E" w:rsidR="00356810" w:rsidRDefault="002712A9" w:rsidP="00062EDC">
      <w:pPr>
        <w:rPr>
          <w:rFonts w:ascii="Arial" w:hAnsi="Arial" w:cs="Arial"/>
        </w:rPr>
      </w:pPr>
      <w:r>
        <w:rPr>
          <w:rFonts w:ascii="Arial" w:hAnsi="Arial" w:cs="Arial"/>
        </w:rPr>
        <w:t xml:space="preserve">A site layout plan is a construction drawing plan that includes the boundary of the land and the exact location of the proposed building. The site layout plan should also include the position of all the necessary recourses required when work commences on site. Some of the key components that are required for construction sites to reach regulatory standards include things such as site offices, welfare facilities, storage areas, crane locations, </w:t>
      </w:r>
      <w:r w:rsidR="00404A7B">
        <w:rPr>
          <w:rFonts w:ascii="Arial" w:hAnsi="Arial" w:cs="Arial"/>
        </w:rPr>
        <w:t xml:space="preserve">site entrances, temporary utilities and various other site stations which may also be required depending on the works that are being carried out on site, the location of the site, and whether there is even enough room on site to make space for all of these important facilities. </w:t>
      </w:r>
    </w:p>
    <w:p w14:paraId="51AE50F8" w14:textId="304BEA60" w:rsidR="007329DA" w:rsidRDefault="009C7A4F" w:rsidP="00062EDC">
      <w:pPr>
        <w:rPr>
          <w:rFonts w:ascii="Arial" w:hAnsi="Arial" w:cs="Arial"/>
        </w:rPr>
      </w:pPr>
      <w:r>
        <w:rPr>
          <w:rFonts w:ascii="Arial" w:hAnsi="Arial" w:cs="Arial"/>
          <w:noProof/>
        </w:rPr>
        <mc:AlternateContent>
          <mc:Choice Requires="wpi">
            <w:drawing>
              <wp:anchor distT="0" distB="0" distL="114300" distR="114300" simplePos="0" relativeHeight="251668480" behindDoc="0" locked="0" layoutInCell="1" allowOverlap="1" wp14:anchorId="6B6B3D70" wp14:editId="51163FB8">
                <wp:simplePos x="0" y="0"/>
                <wp:positionH relativeFrom="column">
                  <wp:posOffset>1889045</wp:posOffset>
                </wp:positionH>
                <wp:positionV relativeFrom="paragraph">
                  <wp:posOffset>3177440</wp:posOffset>
                </wp:positionV>
                <wp:extent cx="197280" cy="125280"/>
                <wp:effectExtent l="50800" t="50800" r="57150" b="52705"/>
                <wp:wrapNone/>
                <wp:docPr id="1369667097" name="Ink 20"/>
                <wp:cNvGraphicFramePr/>
                <a:graphic xmlns:a="http://schemas.openxmlformats.org/drawingml/2006/main">
                  <a:graphicData uri="http://schemas.microsoft.com/office/word/2010/wordprocessingInk">
                    <w14:contentPart bwMode="auto" r:id="rId10">
                      <w14:nvContentPartPr>
                        <w14:cNvContentPartPr/>
                      </w14:nvContentPartPr>
                      <w14:xfrm>
                        <a:off x="0" y="0"/>
                        <a:ext cx="197280" cy="125280"/>
                      </w14:xfrm>
                    </w14:contentPart>
                  </a:graphicData>
                </a:graphic>
              </wp:anchor>
            </w:drawing>
          </mc:Choice>
          <mc:Fallback>
            <w:pict>
              <v:shape w14:anchorId="6B2DAC79" id="Ink 20" o:spid="_x0000_s1026" type="#_x0000_t75" style="position:absolute;margin-left:147.35pt;margin-top:248.8pt;width:18.4pt;height:12.6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&#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">
                <v:imagedata r:id="rId11" o:title=""/>
              </v:shape>
            </w:pict>
          </mc:Fallback>
        </mc:AlternateContent>
      </w:r>
      <w:r>
        <w:rPr>
          <w:rFonts w:ascii="Arial" w:hAnsi="Arial" w:cs="Arial"/>
          <w:noProof/>
        </w:rPr>
        <mc:AlternateContent>
          <mc:Choice Requires="wpi">
            <w:drawing>
              <wp:anchor distT="0" distB="0" distL="114300" distR="114300" simplePos="0" relativeHeight="251667456" behindDoc="0" locked="0" layoutInCell="1" allowOverlap="1" wp14:anchorId="318BBD2F" wp14:editId="7147733C">
                <wp:simplePos x="0" y="0"/>
                <wp:positionH relativeFrom="column">
                  <wp:posOffset>1413125</wp:posOffset>
                </wp:positionH>
                <wp:positionV relativeFrom="paragraph">
                  <wp:posOffset>2558960</wp:posOffset>
                </wp:positionV>
                <wp:extent cx="670320" cy="754560"/>
                <wp:effectExtent l="50800" t="50800" r="53975" b="58420"/>
                <wp:wrapNone/>
                <wp:docPr id="1063110052" name="Ink 19"/>
                <wp:cNvGraphicFramePr/>
                <a:graphic xmlns:a="http://schemas.openxmlformats.org/drawingml/2006/main">
                  <a:graphicData uri="http://schemas.microsoft.com/office/word/2010/wordprocessingInk">
                    <w14:contentPart bwMode="auto" r:id="rId12">
                      <w14:nvContentPartPr>
                        <w14:cNvContentPartPr/>
                      </w14:nvContentPartPr>
                      <w14:xfrm>
                        <a:off x="0" y="0"/>
                        <a:ext cx="670320" cy="754560"/>
                      </w14:xfrm>
                    </w14:contentPart>
                  </a:graphicData>
                </a:graphic>
              </wp:anchor>
            </w:drawing>
          </mc:Choice>
          <mc:Fallback>
            <w:pict>
              <v:shape w14:anchorId="3D7B1711" id="Ink 19" o:spid="_x0000_s1026" type="#_x0000_t75" style="position:absolute;margin-left:109.85pt;margin-top:200.1pt;width:55.65pt;height:62.2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">
                <v:imagedata r:id="rId13" o:title=""/>
              </v:shape>
            </w:pict>
          </mc:Fallback>
        </mc:AlternateContent>
      </w:r>
      <w:r w:rsidR="00A72A64">
        <w:rPr>
          <w:rFonts w:ascii="Arial" w:hAnsi="Arial" w:cs="Arial"/>
          <w:noProof/>
        </w:rPr>
        <mc:AlternateContent>
          <mc:Choice Requires="wpi">
            <w:drawing>
              <wp:anchor distT="0" distB="0" distL="114300" distR="114300" simplePos="0" relativeHeight="251666432" behindDoc="0" locked="0" layoutInCell="1" allowOverlap="1" wp14:anchorId="01525F15" wp14:editId="12027536">
                <wp:simplePos x="0" y="0"/>
                <wp:positionH relativeFrom="column">
                  <wp:posOffset>2790125</wp:posOffset>
                </wp:positionH>
                <wp:positionV relativeFrom="paragraph">
                  <wp:posOffset>4303160</wp:posOffset>
                </wp:positionV>
                <wp:extent cx="525240" cy="607680"/>
                <wp:effectExtent l="50800" t="50800" r="8255" b="53340"/>
                <wp:wrapNone/>
                <wp:docPr id="865819050" name="Ink 18"/>
                <wp:cNvGraphicFramePr/>
                <a:graphic xmlns:a="http://schemas.openxmlformats.org/drawingml/2006/main">
                  <a:graphicData uri="http://schemas.microsoft.com/office/word/2010/wordprocessingInk">
                    <w14:contentPart bwMode="auto" r:id="rId14">
                      <w14:nvContentPartPr>
                        <w14:cNvContentPartPr/>
                      </w14:nvContentPartPr>
                      <w14:xfrm>
                        <a:off x="0" y="0"/>
                        <a:ext cx="525240" cy="607680"/>
                      </w14:xfrm>
                    </w14:contentPart>
                  </a:graphicData>
                </a:graphic>
              </wp:anchor>
            </w:drawing>
          </mc:Choice>
          <mc:Fallback>
            <w:pict>
              <v:shape w14:anchorId="0645E859" id="Ink 18" o:spid="_x0000_s1026" type="#_x0000_t75" style="position:absolute;margin-left:218.3pt;margin-top:337.45pt;width:44.15pt;height:50.7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">
                <v:imagedata r:id="rId15" o:title=""/>
              </v:shape>
            </w:pict>
          </mc:Fallback>
        </mc:AlternateContent>
      </w:r>
      <w:r w:rsidR="00A72A64">
        <w:rPr>
          <w:rFonts w:ascii="Arial" w:hAnsi="Arial" w:cs="Arial"/>
          <w:noProof/>
        </w:rPr>
        <mc:AlternateContent>
          <mc:Choice Requires="wpi">
            <w:drawing>
              <wp:anchor distT="0" distB="0" distL="114300" distR="114300" simplePos="0" relativeHeight="251665408" behindDoc="0" locked="0" layoutInCell="1" allowOverlap="1" wp14:anchorId="60E9E120" wp14:editId="0409405F">
                <wp:simplePos x="0" y="0"/>
                <wp:positionH relativeFrom="column">
                  <wp:posOffset>2592485</wp:posOffset>
                </wp:positionH>
                <wp:positionV relativeFrom="paragraph">
                  <wp:posOffset>4046120</wp:posOffset>
                </wp:positionV>
                <wp:extent cx="225720" cy="213840"/>
                <wp:effectExtent l="50800" t="50800" r="28575" b="53340"/>
                <wp:wrapNone/>
                <wp:docPr id="765204199" name="Ink 16"/>
                <wp:cNvGraphicFramePr/>
                <a:graphic xmlns:a="http://schemas.openxmlformats.org/drawingml/2006/main">
                  <a:graphicData uri="http://schemas.microsoft.com/office/word/2010/wordprocessingInk">
                    <w14:contentPart bwMode="auto" r:id="rId16">
                      <w14:nvContentPartPr>
                        <w14:cNvContentPartPr/>
                      </w14:nvContentPartPr>
                      <w14:xfrm>
                        <a:off x="0" y="0"/>
                        <a:ext cx="225720" cy="213840"/>
                      </w14:xfrm>
                    </w14:contentPart>
                  </a:graphicData>
                </a:graphic>
              </wp:anchor>
            </w:drawing>
          </mc:Choice>
          <mc:Fallback>
            <w:pict>
              <v:shape w14:anchorId="2CF15AEF" id="Ink 16" o:spid="_x0000_s1026" type="#_x0000_t75" style="position:absolute;margin-left:202.75pt;margin-top:317.2pt;width:20.6pt;height:19.7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">
                <v:imagedata r:id="rId17" o:title=""/>
              </v:shape>
            </w:pict>
          </mc:Fallback>
        </mc:AlternateContent>
      </w:r>
      <w:r w:rsidR="00A72A64">
        <w:rPr>
          <w:rFonts w:ascii="Arial" w:hAnsi="Arial" w:cs="Arial"/>
          <w:noProof/>
        </w:rPr>
        <mc:AlternateContent>
          <mc:Choice Requires="wpi">
            <w:drawing>
              <wp:anchor distT="0" distB="0" distL="114300" distR="114300" simplePos="0" relativeHeight="251664384" behindDoc="0" locked="0" layoutInCell="1" allowOverlap="1" wp14:anchorId="0A2417CB" wp14:editId="0BDABCA2">
                <wp:simplePos x="0" y="0"/>
                <wp:positionH relativeFrom="column">
                  <wp:posOffset>3926285</wp:posOffset>
                </wp:positionH>
                <wp:positionV relativeFrom="paragraph">
                  <wp:posOffset>4938920</wp:posOffset>
                </wp:positionV>
                <wp:extent cx="324360" cy="244080"/>
                <wp:effectExtent l="50800" t="50800" r="0" b="60960"/>
                <wp:wrapNone/>
                <wp:docPr id="1842163722" name="Ink 13"/>
                <wp:cNvGraphicFramePr/>
                <a:graphic xmlns:a="http://schemas.openxmlformats.org/drawingml/2006/main">
                  <a:graphicData uri="http://schemas.microsoft.com/office/word/2010/wordprocessingInk">
                    <w14:contentPart bwMode="auto" r:id="rId18">
                      <w14:nvContentPartPr>
                        <w14:cNvContentPartPr/>
                      </w14:nvContentPartPr>
                      <w14:xfrm>
                        <a:off x="0" y="0"/>
                        <a:ext cx="324360" cy="244080"/>
                      </w14:xfrm>
                    </w14:contentPart>
                  </a:graphicData>
                </a:graphic>
              </wp:anchor>
            </w:drawing>
          </mc:Choice>
          <mc:Fallback>
            <w:pict>
              <v:shape w14:anchorId="51123B95" id="Ink 13" o:spid="_x0000_s1026" type="#_x0000_t75" style="position:absolute;margin-left:307.75pt;margin-top:387.5pt;width:28.4pt;height:22.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">
                <v:imagedata r:id="rId19" o:title=""/>
              </v:shape>
            </w:pict>
          </mc:Fallback>
        </mc:AlternateContent>
      </w:r>
      <w:r w:rsidR="00A72A64">
        <w:rPr>
          <w:rFonts w:ascii="Arial" w:hAnsi="Arial" w:cs="Arial"/>
          <w:noProof/>
        </w:rPr>
        <mc:AlternateContent>
          <mc:Choice Requires="wpi">
            <w:drawing>
              <wp:anchor distT="0" distB="0" distL="114300" distR="114300" simplePos="0" relativeHeight="251663360" behindDoc="0" locked="0" layoutInCell="1" allowOverlap="1" wp14:anchorId="0A5C5A79" wp14:editId="3D453E14">
                <wp:simplePos x="0" y="0"/>
                <wp:positionH relativeFrom="column">
                  <wp:posOffset>3489965</wp:posOffset>
                </wp:positionH>
                <wp:positionV relativeFrom="paragraph">
                  <wp:posOffset>4999760</wp:posOffset>
                </wp:positionV>
                <wp:extent cx="498240" cy="459720"/>
                <wp:effectExtent l="50800" t="50800" r="48260" b="61595"/>
                <wp:wrapNone/>
                <wp:docPr id="766420508" name="Ink 12"/>
                <wp:cNvGraphicFramePr/>
                <a:graphic xmlns:a="http://schemas.openxmlformats.org/drawingml/2006/main">
                  <a:graphicData uri="http://schemas.microsoft.com/office/word/2010/wordprocessingInk">
                    <w14:contentPart bwMode="auto" r:id="rId20">
                      <w14:nvContentPartPr>
                        <w14:cNvContentPartPr/>
                      </w14:nvContentPartPr>
                      <w14:xfrm>
                        <a:off x="0" y="0"/>
                        <a:ext cx="498240" cy="459720"/>
                      </w14:xfrm>
                    </w14:contentPart>
                  </a:graphicData>
                </a:graphic>
              </wp:anchor>
            </w:drawing>
          </mc:Choice>
          <mc:Fallback>
            <w:pict>
              <v:shape w14:anchorId="5F44EE7A" id="Ink 12" o:spid="_x0000_s1026" type="#_x0000_t75" style="position:absolute;margin-left:273.4pt;margin-top:392.3pt;width:42.1pt;height:39.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">
                <v:imagedata r:id="rId21" o:title=""/>
              </v:shape>
            </w:pict>
          </mc:Fallback>
        </mc:AlternateContent>
      </w:r>
      <w:r w:rsidR="00A72A64">
        <w:rPr>
          <w:rFonts w:ascii="Arial" w:hAnsi="Arial" w:cs="Arial"/>
          <w:noProof/>
        </w:rPr>
        <mc:AlternateContent>
          <mc:Choice Requires="wpi">
            <w:drawing>
              <wp:anchor distT="0" distB="0" distL="114300" distR="114300" simplePos="0" relativeHeight="251662336" behindDoc="0" locked="0" layoutInCell="1" allowOverlap="1" wp14:anchorId="73943830" wp14:editId="0BF69F88">
                <wp:simplePos x="0" y="0"/>
                <wp:positionH relativeFrom="column">
                  <wp:posOffset>4137605</wp:posOffset>
                </wp:positionH>
                <wp:positionV relativeFrom="paragraph">
                  <wp:posOffset>4545800</wp:posOffset>
                </wp:positionV>
                <wp:extent cx="215640" cy="240120"/>
                <wp:effectExtent l="50800" t="50800" r="51435" b="52070"/>
                <wp:wrapNone/>
                <wp:docPr id="1284524946" name="Ink 11"/>
                <wp:cNvGraphicFramePr/>
                <a:graphic xmlns:a="http://schemas.openxmlformats.org/drawingml/2006/main">
                  <a:graphicData uri="http://schemas.microsoft.com/office/word/2010/wordprocessingInk">
                    <w14:contentPart bwMode="auto" r:id="rId22">
                      <w14:nvContentPartPr>
                        <w14:cNvContentPartPr/>
                      </w14:nvContentPartPr>
                      <w14:xfrm>
                        <a:off x="0" y="0"/>
                        <a:ext cx="215640" cy="240120"/>
                      </w14:xfrm>
                    </w14:contentPart>
                  </a:graphicData>
                </a:graphic>
              </wp:anchor>
            </w:drawing>
          </mc:Choice>
          <mc:Fallback>
            <w:pict>
              <v:shape w14:anchorId="337CFD6B" id="Ink 11" o:spid="_x0000_s1026" type="#_x0000_t75" style="position:absolute;margin-left:324.4pt;margin-top:356.55pt;width:19.85pt;height:21.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">
                <v:imagedata r:id="rId23" o:title=""/>
              </v:shape>
            </w:pict>
          </mc:Fallback>
        </mc:AlternateContent>
      </w:r>
      <w:r w:rsidR="00A72A64">
        <w:rPr>
          <w:rFonts w:ascii="Arial" w:hAnsi="Arial" w:cs="Arial"/>
          <w:noProof/>
        </w:rPr>
        <mc:AlternateContent>
          <mc:Choice Requires="wpi">
            <w:drawing>
              <wp:anchor distT="0" distB="0" distL="114300" distR="114300" simplePos="0" relativeHeight="251661312" behindDoc="0" locked="0" layoutInCell="1" allowOverlap="1" wp14:anchorId="315454BC" wp14:editId="309E9595">
                <wp:simplePos x="0" y="0"/>
                <wp:positionH relativeFrom="column">
                  <wp:posOffset>4148765</wp:posOffset>
                </wp:positionH>
                <wp:positionV relativeFrom="paragraph">
                  <wp:posOffset>4547240</wp:posOffset>
                </wp:positionV>
                <wp:extent cx="173520" cy="262800"/>
                <wp:effectExtent l="50800" t="50800" r="55245" b="55245"/>
                <wp:wrapNone/>
                <wp:docPr id="1951013539" name="Ink 10"/>
                <wp:cNvGraphicFramePr/>
                <a:graphic xmlns:a="http://schemas.openxmlformats.org/drawingml/2006/main">
                  <a:graphicData uri="http://schemas.microsoft.com/office/word/2010/wordprocessingInk">
                    <w14:contentPart bwMode="auto" r:id="rId24">
                      <w14:nvContentPartPr>
                        <w14:cNvContentPartPr/>
                      </w14:nvContentPartPr>
                      <w14:xfrm>
                        <a:off x="0" y="0"/>
                        <a:ext cx="173520" cy="262800"/>
                      </w14:xfrm>
                    </w14:contentPart>
                  </a:graphicData>
                </a:graphic>
              </wp:anchor>
            </w:drawing>
          </mc:Choice>
          <mc:Fallback>
            <w:pict>
              <v:shape w14:anchorId="55349893" id="Ink 10" o:spid="_x0000_s1026" type="#_x0000_t75" style="position:absolute;margin-left:325.25pt;margin-top:356.65pt;width:16.45pt;height:23.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">
                <v:imagedata r:id="rId25" o:title=""/>
              </v:shape>
            </w:pict>
          </mc:Fallback>
        </mc:AlternateContent>
      </w:r>
      <w:r w:rsidR="00A72A64">
        <w:rPr>
          <w:rFonts w:ascii="Arial" w:hAnsi="Arial" w:cs="Arial"/>
          <w:noProof/>
        </w:rPr>
        <mc:AlternateContent>
          <mc:Choice Requires="wpi">
            <w:drawing>
              <wp:anchor distT="0" distB="0" distL="114300" distR="114300" simplePos="0" relativeHeight="251660288" behindDoc="0" locked="0" layoutInCell="1" allowOverlap="1" wp14:anchorId="42783902" wp14:editId="73844CA3">
                <wp:simplePos x="0" y="0"/>
                <wp:positionH relativeFrom="column">
                  <wp:posOffset>4197005</wp:posOffset>
                </wp:positionH>
                <wp:positionV relativeFrom="paragraph">
                  <wp:posOffset>4588640</wp:posOffset>
                </wp:positionV>
                <wp:extent cx="360" cy="360"/>
                <wp:effectExtent l="50800" t="50800" r="50800" b="50800"/>
                <wp:wrapNone/>
                <wp:docPr id="1203174594" name="Ink 9"/>
                <wp:cNvGraphicFramePr/>
                <a:graphic xmlns:a="http://schemas.openxmlformats.org/drawingml/2006/main">
                  <a:graphicData uri="http://schemas.microsoft.com/office/word/2010/wordprocessingInk">
                    <w14:contentPart bwMode="auto" r:id="rId26">
                      <w14:nvContentPartPr>
                        <w14:cNvContentPartPr/>
                      </w14:nvContentPartPr>
                      <w14:xfrm>
                        <a:off x="0" y="0"/>
                        <a:ext cx="360" cy="360"/>
                      </w14:xfrm>
                    </w14:contentPart>
                  </a:graphicData>
                </a:graphic>
              </wp:anchor>
            </w:drawing>
          </mc:Choice>
          <mc:Fallback>
            <w:pict>
              <v:shape w14:anchorId="33563471" id="Ink 9" o:spid="_x0000_s1026" type="#_x0000_t75" style="position:absolute;margin-left:329.05pt;margin-top:359.9pt;width:2.9pt;height:2.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">
                <v:imagedata r:id="rId27" o:title=""/>
              </v:shape>
            </w:pict>
          </mc:Fallback>
        </mc:AlternateContent>
      </w:r>
      <w:r w:rsidR="00404A7B" w:rsidRPr="007329DA">
        <w:rPr>
          <w:rFonts w:ascii="Arial" w:hAnsi="Arial" w:cs="Arial"/>
        </w:rPr>
        <w:drawing>
          <wp:anchor distT="0" distB="0" distL="114300" distR="114300" simplePos="0" relativeHeight="251659264" behindDoc="0" locked="0" layoutInCell="1" allowOverlap="1" wp14:anchorId="5E373B51" wp14:editId="2583FE51">
            <wp:simplePos x="0" y="0"/>
            <wp:positionH relativeFrom="column">
              <wp:posOffset>-617855</wp:posOffset>
            </wp:positionH>
            <wp:positionV relativeFrom="paragraph">
              <wp:posOffset>975995</wp:posOffset>
            </wp:positionV>
            <wp:extent cx="6977380" cy="5475605"/>
            <wp:effectExtent l="1587" t="0" r="0" b="0"/>
            <wp:wrapSquare wrapText="bothSides"/>
            <wp:docPr id="1589304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304123" name=""/>
                    <pic:cNvPicPr/>
                  </pic:nvPicPr>
                  <pic:blipFill rotWithShape="1">
                    <a:blip r:embed="rId28">
                      <a:extLst>
                        <a:ext uri="{28A0092B-C50C-407E-A947-70E740481C1C}">
                          <a14:useLocalDpi xmlns:a14="http://schemas.microsoft.com/office/drawing/2010/main" val="0"/>
                        </a:ext>
                      </a:extLst>
                    </a:blip>
                    <a:srcRect l="27136" t="37205" r="12553" b="29364"/>
                    <a:stretch/>
                  </pic:blipFill>
                  <pic:spPr bwMode="auto">
                    <a:xfrm rot="5400000">
                      <a:off x="0" y="0"/>
                      <a:ext cx="6977380" cy="54756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AE5BF9" w14:textId="22ED3629" w:rsidR="007329DA" w:rsidRDefault="009C7A4F" w:rsidP="00062EDC">
      <w:pPr>
        <w:rPr>
          <w:rFonts w:ascii="Arial" w:hAnsi="Arial" w:cs="Arial"/>
        </w:rPr>
      </w:pPr>
      <w:r>
        <w:rPr>
          <w:rFonts w:ascii="Arial" w:hAnsi="Arial" w:cs="Arial"/>
        </w:rPr>
        <w:lastRenderedPageBreak/>
        <w:t xml:space="preserve">Site Layout Key: </w:t>
      </w:r>
    </w:p>
    <w:p w14:paraId="17514775" w14:textId="77777777" w:rsidR="009C7A4F" w:rsidRDefault="009C7A4F" w:rsidP="00062EDC">
      <w:pPr>
        <w:rPr>
          <w:rFonts w:ascii="Arial" w:hAnsi="Arial" w:cs="Arial"/>
        </w:rPr>
      </w:pPr>
    </w:p>
    <w:p w14:paraId="461A2EE2" w14:textId="29266DA3" w:rsidR="009C7A4F" w:rsidRDefault="009C7A4F" w:rsidP="00062EDC">
      <w:pPr>
        <w:rPr>
          <w:rFonts w:ascii="Arial" w:hAnsi="Arial" w:cs="Arial"/>
        </w:rPr>
      </w:pPr>
      <w:r>
        <w:rPr>
          <w:rFonts w:ascii="Arial" w:hAnsi="Arial" w:cs="Arial"/>
        </w:rPr>
        <w:t>Red – Site boundary fencing</w:t>
      </w:r>
    </w:p>
    <w:p w14:paraId="7A1D493E" w14:textId="5456881E" w:rsidR="006E21E7" w:rsidRDefault="006E21E7" w:rsidP="00062EDC">
      <w:pPr>
        <w:rPr>
          <w:rFonts w:ascii="Arial" w:hAnsi="Arial" w:cs="Arial"/>
        </w:rPr>
      </w:pPr>
      <w:r>
        <w:rPr>
          <w:rFonts w:ascii="Arial" w:hAnsi="Arial" w:cs="Arial"/>
        </w:rPr>
        <w:t>Yellow – Lockable Gates at site entrance.</w:t>
      </w:r>
    </w:p>
    <w:p w14:paraId="18BEC33A" w14:textId="3E5D1BCD" w:rsidR="006E21E7" w:rsidRDefault="006E21E7" w:rsidP="00062EDC">
      <w:pPr>
        <w:rPr>
          <w:rFonts w:ascii="Arial" w:hAnsi="Arial" w:cs="Arial"/>
        </w:rPr>
      </w:pPr>
      <w:r>
        <w:rPr>
          <w:rFonts w:ascii="Arial" w:hAnsi="Arial" w:cs="Arial"/>
        </w:rPr>
        <w:t>Dark Blue – Site toilets and changing rooms.</w:t>
      </w:r>
    </w:p>
    <w:p w14:paraId="4A37B085" w14:textId="17A3BF56" w:rsidR="006E21E7" w:rsidRDefault="006E21E7" w:rsidP="00062EDC">
      <w:pPr>
        <w:rPr>
          <w:rFonts w:ascii="Arial" w:hAnsi="Arial" w:cs="Arial"/>
        </w:rPr>
      </w:pPr>
      <w:r>
        <w:rPr>
          <w:rFonts w:ascii="Arial" w:hAnsi="Arial" w:cs="Arial"/>
        </w:rPr>
        <w:t>Light Blue – Site offices, Welfare facilities and canteen</w:t>
      </w:r>
    </w:p>
    <w:p w14:paraId="7300223B" w14:textId="7A5E088D" w:rsidR="006E21E7" w:rsidRDefault="006E21E7" w:rsidP="00062EDC">
      <w:pPr>
        <w:rPr>
          <w:rFonts w:ascii="Arial" w:hAnsi="Arial" w:cs="Arial"/>
        </w:rPr>
      </w:pPr>
      <w:r>
        <w:rPr>
          <w:rFonts w:ascii="Arial" w:hAnsi="Arial" w:cs="Arial"/>
        </w:rPr>
        <w:t>Pink – Location for material drop off and storage</w:t>
      </w:r>
    </w:p>
    <w:p w14:paraId="02E67247" w14:textId="4097E829" w:rsidR="006E21E7" w:rsidRDefault="006E21E7" w:rsidP="00062EDC">
      <w:pPr>
        <w:rPr>
          <w:rFonts w:ascii="Arial" w:hAnsi="Arial" w:cs="Arial"/>
        </w:rPr>
      </w:pPr>
      <w:r>
        <w:rPr>
          <w:rFonts w:ascii="Arial" w:hAnsi="Arial" w:cs="Arial"/>
        </w:rPr>
        <w:t>Orange – Location of crane</w:t>
      </w:r>
    </w:p>
    <w:p w14:paraId="38E52B19" w14:textId="13BCBA43" w:rsidR="009C7A4F" w:rsidRDefault="006E21E7" w:rsidP="00062EDC">
      <w:pPr>
        <w:rPr>
          <w:rFonts w:ascii="Arial" w:hAnsi="Arial" w:cs="Arial"/>
        </w:rPr>
      </w:pPr>
      <w:r>
        <w:rPr>
          <w:rFonts w:ascii="Arial" w:hAnsi="Arial" w:cs="Arial"/>
        </w:rPr>
        <w:t xml:space="preserve">Green – </w:t>
      </w:r>
      <w:r w:rsidR="00644881">
        <w:rPr>
          <w:rFonts w:ascii="Arial" w:hAnsi="Arial" w:cs="Arial"/>
        </w:rPr>
        <w:t>Secure site storage</w:t>
      </w:r>
    </w:p>
    <w:p w14:paraId="16CC2D34" w14:textId="2966A17C" w:rsidR="00356810" w:rsidRDefault="00356810" w:rsidP="00062EDC">
      <w:pPr>
        <w:rPr>
          <w:rFonts w:ascii="Arial" w:hAnsi="Arial" w:cs="Arial"/>
        </w:rPr>
      </w:pPr>
    </w:p>
    <w:p w14:paraId="34D1CE23" w14:textId="6DC6423C" w:rsidR="00B51D6F" w:rsidRDefault="0093126F" w:rsidP="00062EDC">
      <w:pPr>
        <w:rPr>
          <w:rFonts w:ascii="Arial" w:hAnsi="Arial" w:cs="Arial"/>
        </w:rPr>
      </w:pPr>
      <w:r>
        <w:rPr>
          <w:rFonts w:ascii="Arial" w:hAnsi="Arial" w:cs="Arial"/>
        </w:rPr>
        <w:t xml:space="preserve">The construction site layout is to be completed prior to any work beginning on site at all. There shouldn’t be a scenario in which work is started on site prior to the site plan being complete as all of the works that are carried out in the site setup should all be plotted on a site plan in advance, to make the best use of the entire land. When it comes to plotting all of the different temporary facilities and storage spaces on a site plan, there should be justifiable reasons for </w:t>
      </w:r>
      <w:r w:rsidR="00B51D6F">
        <w:rPr>
          <w:rFonts w:ascii="Arial" w:hAnsi="Arial" w:cs="Arial"/>
        </w:rPr>
        <w:t>the locations of each component. That being said, the red site boundary fencing needs to be in place as the very first thing on site as the law states that ‘you must conduct your business without putting members of the public at risk. This includes the public and other members who may be affected by your work (Health and Safety Executive, ND).</w:t>
      </w:r>
      <w:r w:rsidR="000D24DC">
        <w:rPr>
          <w:rFonts w:ascii="Arial" w:hAnsi="Arial" w:cs="Arial"/>
        </w:rPr>
        <w:t xml:space="preserve"> With construction sites being such a hazardous environment which comes as a risk to members of the public, the temporary fencing will serve as a ‘vital measure to prevent unauthorised access into your building site and protect the public’ (Panthera, 2025) so it’s very important to have this installed as a first measure.</w:t>
      </w:r>
    </w:p>
    <w:p w14:paraId="16DC36EB" w14:textId="74A88088" w:rsidR="007329DA" w:rsidRDefault="007329DA" w:rsidP="00062EDC">
      <w:pPr>
        <w:rPr>
          <w:rFonts w:ascii="Arial" w:hAnsi="Arial" w:cs="Arial"/>
        </w:rPr>
      </w:pPr>
    </w:p>
    <w:p w14:paraId="3492F962" w14:textId="600712E6" w:rsidR="007329DA" w:rsidRDefault="000D24DC" w:rsidP="00062EDC">
      <w:pPr>
        <w:rPr>
          <w:rFonts w:ascii="Arial" w:hAnsi="Arial" w:cs="Arial"/>
        </w:rPr>
      </w:pPr>
      <w:r>
        <w:rPr>
          <w:rFonts w:ascii="Arial" w:hAnsi="Arial" w:cs="Arial"/>
        </w:rPr>
        <w:t xml:space="preserve">The second component that is highlighted on the site plan is the yellow markers for the lockable gates at the site entrance. On this particular project there is no possible way for there to </w:t>
      </w:r>
      <w:r w:rsidR="00AD547C">
        <w:rPr>
          <w:rFonts w:ascii="Arial" w:hAnsi="Arial" w:cs="Arial"/>
        </w:rPr>
        <w:t>lorries or any other vehicles to drive into site then drop materials off and turn around, as there is not enough spare space on site. Instead, for this project there is an entrance gate large enough for a delivery lorry to reverse in to drop off materials just past the entrance, before exiting through the same gates that they just reversed in through. The only potential risk with this is that there is only room for one delivery at a time so if multiple delivery vehicles turn up at once then this may cause traffic issues in the surrounding area.</w:t>
      </w:r>
    </w:p>
    <w:p w14:paraId="1975C053" w14:textId="479A2744" w:rsidR="007329DA" w:rsidRDefault="007329DA" w:rsidP="00062EDC">
      <w:pPr>
        <w:rPr>
          <w:rFonts w:ascii="Arial" w:hAnsi="Arial" w:cs="Arial"/>
        </w:rPr>
      </w:pPr>
    </w:p>
    <w:p w14:paraId="5B20D3EC" w14:textId="77BEBC7A" w:rsidR="007329DA" w:rsidRDefault="00AD547C" w:rsidP="00062EDC">
      <w:pPr>
        <w:rPr>
          <w:rFonts w:ascii="Arial" w:hAnsi="Arial" w:cs="Arial"/>
        </w:rPr>
      </w:pPr>
      <w:r>
        <w:rPr>
          <w:rFonts w:ascii="Arial" w:hAnsi="Arial" w:cs="Arial"/>
        </w:rPr>
        <w:t xml:space="preserve">The next component that is marked in dark blue on the site plan is the site toilets and changing rooms. </w:t>
      </w:r>
      <w:r w:rsidR="00711B79">
        <w:rPr>
          <w:rFonts w:ascii="Arial" w:hAnsi="Arial" w:cs="Arial"/>
        </w:rPr>
        <w:t>All construction sites must have adequate welfare facilities which meet the minimum requirements of Construction Design Management (CDM) and a toilet with running water which is connected to mains water and drainage systems is included in this. If it is not possible to have toilets on site connected to the mains, then a ‘facility with a built-in water supply and drainage tanks’ such as portable toilets can be used on site instead. The BS6465-1:2006 recommends that there is 1 toilet on site to every 7 people and if it’s a portable toilet it must be emptied once a week. The toilets can be shared between men and women so long as it is in a lockable room and the urinals are partitioned.</w:t>
      </w:r>
    </w:p>
    <w:p w14:paraId="5A2995E4" w14:textId="77777777" w:rsidR="007329DA" w:rsidRDefault="007329DA" w:rsidP="00062EDC">
      <w:pPr>
        <w:rPr>
          <w:rFonts w:ascii="Arial" w:hAnsi="Arial" w:cs="Arial"/>
        </w:rPr>
      </w:pPr>
    </w:p>
    <w:p w14:paraId="2FADF930" w14:textId="3558720A" w:rsidR="00711B79" w:rsidRDefault="00711B79" w:rsidP="00062EDC">
      <w:pPr>
        <w:rPr>
          <w:rFonts w:ascii="Arial" w:hAnsi="Arial" w:cs="Arial"/>
        </w:rPr>
      </w:pPr>
      <w:r>
        <w:rPr>
          <w:rFonts w:ascii="Arial" w:hAnsi="Arial" w:cs="Arial"/>
        </w:rPr>
        <w:t xml:space="preserve">The area marked up light blue on the site plan is for site offices, as well as </w:t>
      </w:r>
      <w:r w:rsidR="00AE0502">
        <w:rPr>
          <w:rFonts w:ascii="Arial" w:hAnsi="Arial" w:cs="Arial"/>
        </w:rPr>
        <w:t xml:space="preserve">welfare facilities for staff including a canteen. At first look, it may seem as though the area marked is not enough room for site offices and welfare facilities. But on construction sites it is very common for the site cabins to be stacked </w:t>
      </w:r>
      <w:r w:rsidR="00C20F52">
        <w:rPr>
          <w:rFonts w:ascii="Arial" w:hAnsi="Arial" w:cs="Arial"/>
        </w:rPr>
        <w:t>on top</w:t>
      </w:r>
      <w:r w:rsidR="00AE0502">
        <w:rPr>
          <w:rFonts w:ascii="Arial" w:hAnsi="Arial" w:cs="Arial"/>
        </w:rPr>
        <w:t xml:space="preserve"> of </w:t>
      </w:r>
      <w:r w:rsidR="00C20F52">
        <w:rPr>
          <w:rFonts w:ascii="Arial" w:hAnsi="Arial" w:cs="Arial"/>
        </w:rPr>
        <w:t>each other</w:t>
      </w:r>
      <w:r w:rsidR="00AE0502">
        <w:rPr>
          <w:rFonts w:ascii="Arial" w:hAnsi="Arial" w:cs="Arial"/>
        </w:rPr>
        <w:t xml:space="preserve"> with stairs going up the outside of the cabin to get to the higher levels. This is the best way to maximise space as on most sites, once the perimeter of the building is plotted, </w:t>
      </w:r>
      <w:r w:rsidR="00AE0502">
        <w:rPr>
          <w:rFonts w:ascii="Arial" w:hAnsi="Arial" w:cs="Arial"/>
        </w:rPr>
        <w:lastRenderedPageBreak/>
        <w:t>there is not often a lot of excess space to spread site offices and welfare facilities around the site. Therefore its often better to stack these site components especially for this site where there is clearly very little space on site already. The reason it is located near the entrance to the site is because the site managers office will have a very optimal view of the progress from the cabin and also be able to overlook what enters and exits the site at all times.</w:t>
      </w:r>
    </w:p>
    <w:p w14:paraId="208DAADF" w14:textId="77777777" w:rsidR="007329DA" w:rsidRDefault="007329DA" w:rsidP="00062EDC">
      <w:pPr>
        <w:rPr>
          <w:rFonts w:ascii="Arial" w:hAnsi="Arial" w:cs="Arial"/>
        </w:rPr>
      </w:pPr>
    </w:p>
    <w:p w14:paraId="4FBA8573" w14:textId="0154208F" w:rsidR="007329DA" w:rsidRDefault="00C20F52" w:rsidP="00062EDC">
      <w:pPr>
        <w:rPr>
          <w:rFonts w:ascii="Arial" w:hAnsi="Arial" w:cs="Arial"/>
        </w:rPr>
      </w:pPr>
      <w:r>
        <w:rPr>
          <w:rFonts w:ascii="Arial" w:hAnsi="Arial" w:cs="Arial"/>
        </w:rPr>
        <w:t>The pink area is marked to show where materials can be stored on site. The reason that it is located here is because when the delivery vehicles pull into site through the entrance they can make a swift drop off and quickly exit without causing any congestion with other deliveries that may be made at the same time.</w:t>
      </w:r>
    </w:p>
    <w:p w14:paraId="5A6B7F18" w14:textId="66BA6069" w:rsidR="00C20F52" w:rsidRDefault="00C20F52" w:rsidP="00062EDC">
      <w:pPr>
        <w:rPr>
          <w:rFonts w:ascii="Arial" w:hAnsi="Arial" w:cs="Arial"/>
        </w:rPr>
      </w:pPr>
    </w:p>
    <w:p w14:paraId="00437D84" w14:textId="3832F2A1" w:rsidR="00644881" w:rsidRDefault="00C20F52" w:rsidP="00062EDC">
      <w:pPr>
        <w:rPr>
          <w:rFonts w:ascii="Arial" w:hAnsi="Arial" w:cs="Arial"/>
        </w:rPr>
      </w:pPr>
      <w:r>
        <w:rPr>
          <w:rFonts w:ascii="Arial" w:hAnsi="Arial" w:cs="Arial"/>
        </w:rPr>
        <w:t xml:space="preserve">The next component marked on the site plan in orange is for the crane. The crane may have been more efficient to be situated more towards the centre of the plot so that its span capacity could be met easier, however, if it was situated where our valuable item compound is located, it would be incredibly difficult, if not impossible to remove the crane from site once the full construction is completed as it is it would be basically trapped between two structures. </w:t>
      </w:r>
    </w:p>
    <w:p w14:paraId="3DA08DDF" w14:textId="77777777" w:rsidR="00644881" w:rsidRDefault="00644881" w:rsidP="00062EDC">
      <w:pPr>
        <w:rPr>
          <w:rFonts w:ascii="Arial" w:hAnsi="Arial" w:cs="Arial"/>
        </w:rPr>
      </w:pPr>
    </w:p>
    <w:p w14:paraId="17BC4A1F" w14:textId="047D3FDB" w:rsidR="00C20F52" w:rsidRDefault="00C20F52" w:rsidP="00062EDC">
      <w:pPr>
        <w:rPr>
          <w:rFonts w:ascii="Arial" w:hAnsi="Arial" w:cs="Arial"/>
        </w:rPr>
      </w:pPr>
      <w:r>
        <w:rPr>
          <w:rFonts w:ascii="Arial" w:hAnsi="Arial" w:cs="Arial"/>
        </w:rPr>
        <w:t xml:space="preserve">The final area marked up on the site plan </w:t>
      </w:r>
      <w:r w:rsidR="00644881">
        <w:rPr>
          <w:rFonts w:ascii="Arial" w:hAnsi="Arial" w:cs="Arial"/>
        </w:rPr>
        <w:t>in green is for the secure site storage.</w:t>
      </w:r>
      <w:r w:rsidR="00D25673">
        <w:rPr>
          <w:rFonts w:ascii="Arial" w:hAnsi="Arial" w:cs="Arial"/>
        </w:rPr>
        <w:t xml:space="preserve"> This is just the most secure location on site to keep important materials from being stolen or from getting lost.</w:t>
      </w:r>
    </w:p>
    <w:p w14:paraId="7893A1DF" w14:textId="374B2EA1" w:rsidR="007329DA" w:rsidRDefault="007329DA" w:rsidP="00062EDC">
      <w:pPr>
        <w:rPr>
          <w:rFonts w:ascii="Arial" w:hAnsi="Arial" w:cs="Arial"/>
        </w:rPr>
      </w:pPr>
    </w:p>
    <w:p w14:paraId="283B507D" w14:textId="2674EE48" w:rsidR="007329DA" w:rsidRDefault="00D25673" w:rsidP="00062EDC">
      <w:pPr>
        <w:rPr>
          <w:rFonts w:ascii="Arial" w:hAnsi="Arial" w:cs="Arial"/>
        </w:rPr>
      </w:pPr>
      <w:r>
        <w:rPr>
          <w:rFonts w:ascii="Arial" w:hAnsi="Arial" w:cs="Arial"/>
        </w:rPr>
        <w:t xml:space="preserve">One of the main things that is missing from the site layout is car parking spaces for anybody on site. The reason that there is no parking highlighted is because there is unfortunately no room within the site boundary to </w:t>
      </w:r>
      <w:r w:rsidR="00EF2DA3">
        <w:rPr>
          <w:rFonts w:ascii="Arial" w:hAnsi="Arial" w:cs="Arial"/>
        </w:rPr>
        <w:t>make</w:t>
      </w:r>
      <w:r w:rsidR="0032455E">
        <w:rPr>
          <w:rFonts w:ascii="Arial" w:hAnsi="Arial" w:cs="Arial"/>
        </w:rPr>
        <w:t xml:space="preserve"> space for any site parking. There is a large car park to the south of the site that belong to University of Wales Trinity Saint David (UWTSD). It would most likely be best to contact the university to see whether the team working on the site are able to use this parking just while the construction of the building is in process. There are also other carparks in the surrounding area so if the university car park is not available then maybe a shuttle service from a different car park to site is a better solution. </w:t>
      </w:r>
    </w:p>
    <w:p w14:paraId="3172B1EC" w14:textId="77777777" w:rsidR="007329DA" w:rsidRDefault="007329DA" w:rsidP="00062EDC">
      <w:pPr>
        <w:rPr>
          <w:rFonts w:ascii="Arial" w:hAnsi="Arial" w:cs="Arial"/>
        </w:rPr>
      </w:pPr>
    </w:p>
    <w:p w14:paraId="2FADCE0E" w14:textId="4050E54D" w:rsidR="007329DA" w:rsidRDefault="007329DA" w:rsidP="00062EDC">
      <w:pPr>
        <w:rPr>
          <w:rFonts w:ascii="Arial" w:hAnsi="Arial" w:cs="Arial"/>
        </w:rPr>
      </w:pPr>
    </w:p>
    <w:p w14:paraId="1687C6C5" w14:textId="77777777" w:rsidR="007329DA" w:rsidRDefault="007329DA" w:rsidP="00062EDC">
      <w:pPr>
        <w:rPr>
          <w:rFonts w:ascii="Arial" w:hAnsi="Arial" w:cs="Arial"/>
        </w:rPr>
      </w:pPr>
    </w:p>
    <w:p w14:paraId="65DFFFF3" w14:textId="77777777" w:rsidR="007329DA" w:rsidRDefault="007329DA" w:rsidP="00062EDC">
      <w:pPr>
        <w:rPr>
          <w:rFonts w:ascii="Arial" w:hAnsi="Arial" w:cs="Arial"/>
        </w:rPr>
      </w:pPr>
    </w:p>
    <w:p w14:paraId="6D6A0AF1" w14:textId="77777777" w:rsidR="007329DA" w:rsidRDefault="007329DA" w:rsidP="00062EDC">
      <w:pPr>
        <w:rPr>
          <w:rFonts w:ascii="Arial" w:hAnsi="Arial" w:cs="Arial"/>
        </w:rPr>
      </w:pPr>
    </w:p>
    <w:p w14:paraId="6BA2FB80" w14:textId="15517997" w:rsidR="007329DA" w:rsidRDefault="007329DA" w:rsidP="00062EDC">
      <w:pPr>
        <w:rPr>
          <w:rFonts w:ascii="Arial" w:hAnsi="Arial" w:cs="Arial"/>
        </w:rPr>
      </w:pPr>
    </w:p>
    <w:p w14:paraId="53EAA27D" w14:textId="77777777" w:rsidR="007329DA" w:rsidRDefault="007329DA" w:rsidP="00062EDC">
      <w:pPr>
        <w:rPr>
          <w:rFonts w:ascii="Arial" w:hAnsi="Arial" w:cs="Arial"/>
        </w:rPr>
      </w:pPr>
    </w:p>
    <w:p w14:paraId="23AE3753" w14:textId="77777777" w:rsidR="007329DA" w:rsidRDefault="007329DA" w:rsidP="00062EDC">
      <w:pPr>
        <w:rPr>
          <w:rFonts w:ascii="Arial" w:hAnsi="Arial" w:cs="Arial"/>
        </w:rPr>
      </w:pPr>
    </w:p>
    <w:p w14:paraId="5D40F11A" w14:textId="77777777" w:rsidR="007329DA" w:rsidRDefault="007329DA" w:rsidP="00062EDC">
      <w:pPr>
        <w:rPr>
          <w:rFonts w:ascii="Arial" w:hAnsi="Arial" w:cs="Arial"/>
        </w:rPr>
      </w:pPr>
    </w:p>
    <w:p w14:paraId="689639FA" w14:textId="77777777" w:rsidR="007329DA" w:rsidRDefault="007329DA" w:rsidP="00062EDC">
      <w:pPr>
        <w:rPr>
          <w:rFonts w:ascii="Arial" w:hAnsi="Arial" w:cs="Arial"/>
        </w:rPr>
      </w:pPr>
    </w:p>
    <w:p w14:paraId="510118B3" w14:textId="77777777" w:rsidR="007329DA" w:rsidRDefault="007329DA" w:rsidP="00062EDC">
      <w:pPr>
        <w:rPr>
          <w:rFonts w:ascii="Arial" w:hAnsi="Arial" w:cs="Arial"/>
        </w:rPr>
      </w:pPr>
    </w:p>
    <w:p w14:paraId="2D96801B" w14:textId="77777777" w:rsidR="007329DA" w:rsidRDefault="007329DA" w:rsidP="00062EDC">
      <w:pPr>
        <w:rPr>
          <w:rFonts w:ascii="Arial" w:hAnsi="Arial" w:cs="Arial"/>
        </w:rPr>
      </w:pPr>
    </w:p>
    <w:p w14:paraId="571463F4" w14:textId="77777777" w:rsidR="007329DA" w:rsidRDefault="007329DA" w:rsidP="00062EDC">
      <w:pPr>
        <w:rPr>
          <w:rFonts w:ascii="Arial" w:hAnsi="Arial" w:cs="Arial"/>
        </w:rPr>
      </w:pPr>
    </w:p>
    <w:p w14:paraId="1D181B24" w14:textId="77777777" w:rsidR="007329DA" w:rsidRDefault="007329DA" w:rsidP="00062EDC">
      <w:pPr>
        <w:rPr>
          <w:rFonts w:ascii="Arial" w:hAnsi="Arial" w:cs="Arial"/>
        </w:rPr>
      </w:pPr>
    </w:p>
    <w:p w14:paraId="6DC14EF9" w14:textId="77777777" w:rsidR="007329DA" w:rsidRDefault="007329DA" w:rsidP="00062EDC">
      <w:pPr>
        <w:rPr>
          <w:rFonts w:ascii="Arial" w:hAnsi="Arial" w:cs="Arial"/>
        </w:rPr>
      </w:pPr>
    </w:p>
    <w:p w14:paraId="081CC4FE" w14:textId="77777777" w:rsidR="007329DA" w:rsidRDefault="007329DA" w:rsidP="00062EDC">
      <w:pPr>
        <w:rPr>
          <w:rFonts w:ascii="Arial" w:hAnsi="Arial" w:cs="Arial"/>
        </w:rPr>
      </w:pPr>
    </w:p>
    <w:p w14:paraId="5CCDB2CF" w14:textId="77777777" w:rsidR="007329DA" w:rsidRDefault="007329DA" w:rsidP="00062EDC">
      <w:pPr>
        <w:rPr>
          <w:rFonts w:ascii="Arial" w:hAnsi="Arial" w:cs="Arial"/>
        </w:rPr>
      </w:pPr>
    </w:p>
    <w:p w14:paraId="751D7F2B" w14:textId="1E2F4D1A" w:rsidR="007329DA" w:rsidRDefault="007329DA" w:rsidP="00062EDC">
      <w:pPr>
        <w:rPr>
          <w:rFonts w:ascii="Arial" w:hAnsi="Arial" w:cs="Arial"/>
        </w:rPr>
      </w:pPr>
    </w:p>
    <w:p w14:paraId="7BF157CE" w14:textId="77777777" w:rsidR="0032455E" w:rsidRDefault="0032455E" w:rsidP="00062EDC">
      <w:pPr>
        <w:rPr>
          <w:rFonts w:ascii="Arial" w:hAnsi="Arial" w:cs="Arial"/>
        </w:rPr>
      </w:pPr>
    </w:p>
    <w:p w14:paraId="4C61E8CE" w14:textId="77777777" w:rsidR="007329DA" w:rsidRPr="001A20CD" w:rsidRDefault="007329DA" w:rsidP="00062EDC">
      <w:pPr>
        <w:rPr>
          <w:rFonts w:ascii="Arial" w:hAnsi="Arial" w:cs="Arial"/>
        </w:rPr>
      </w:pPr>
    </w:p>
    <w:p w14:paraId="35DB10BE" w14:textId="10B637FC" w:rsidR="001A20CD" w:rsidRPr="001A20CD" w:rsidRDefault="0032455E" w:rsidP="001A20CD">
      <w:pPr>
        <w:pStyle w:val="ListParagraph"/>
        <w:numPr>
          <w:ilvl w:val="0"/>
          <w:numId w:val="87"/>
        </w:numPr>
        <w:rPr>
          <w:b/>
          <w:bCs/>
          <w:sz w:val="28"/>
          <w:szCs w:val="28"/>
          <w:u w:val="single"/>
        </w:rPr>
      </w:pPr>
      <w:r>
        <w:rPr>
          <w:b/>
          <w:bCs/>
          <w:sz w:val="28"/>
          <w:szCs w:val="28"/>
          <w:u w:val="single"/>
        </w:rPr>
        <w:lastRenderedPageBreak/>
        <w:t>Risk Register</w:t>
      </w:r>
    </w:p>
    <w:p w14:paraId="35558577" w14:textId="6234928C" w:rsidR="00356810" w:rsidRDefault="00356810" w:rsidP="00062EDC">
      <w:pPr>
        <w:rPr>
          <w:rFonts w:ascii="Arial" w:hAnsi="Arial" w:cs="Arial"/>
          <w:b/>
          <w:bCs/>
          <w:u w:val="single"/>
        </w:rPr>
      </w:pPr>
    </w:p>
    <w:p w14:paraId="31747DCA" w14:textId="3FD2AD5D" w:rsidR="00372167" w:rsidRDefault="0011345C" w:rsidP="00062EDC">
      <w:pPr>
        <w:rPr>
          <w:rFonts w:ascii="Arial" w:hAnsi="Arial" w:cs="Arial"/>
        </w:rPr>
      </w:pPr>
      <w:r>
        <w:rPr>
          <w:rFonts w:ascii="Arial" w:hAnsi="Arial" w:cs="Arial"/>
        </w:rPr>
        <w:t xml:space="preserve">The construction industry as a whole tends to have a high rate of accidents and injuries, and also has quite a poor reputation when it comes to dealing with problems, with many construction projects failing to meet initial time deadlines, as well as quality and cost targets. When cost and time targets aren’t met in a construction project, this tends to lead to what once was a profitable investment becoming unfeasible. Construction projects are very open to risks due to their long duration, complicated </w:t>
      </w:r>
      <w:r w:rsidR="00132D17">
        <w:rPr>
          <w:rFonts w:ascii="Arial" w:hAnsi="Arial" w:cs="Arial"/>
        </w:rPr>
        <w:t>processes,</w:t>
      </w:r>
      <w:r>
        <w:rPr>
          <w:rFonts w:ascii="Arial" w:hAnsi="Arial" w:cs="Arial"/>
        </w:rPr>
        <w:t xml:space="preserve"> and unpredictable environment so it is very important to try our best to identify the hazards at an early stage, and then try to control the risks by mitigating them as much as possible in advance.</w:t>
      </w:r>
      <w:r w:rsidR="00132D17">
        <w:rPr>
          <w:rFonts w:ascii="Arial" w:hAnsi="Arial" w:cs="Arial"/>
        </w:rPr>
        <w:t xml:space="preserve"> This can be done using a risk register.</w:t>
      </w:r>
    </w:p>
    <w:p w14:paraId="37B9B691" w14:textId="77777777" w:rsidR="00B84B82" w:rsidRDefault="00B84B82" w:rsidP="00062EDC">
      <w:pPr>
        <w:rPr>
          <w:rFonts w:ascii="Arial" w:hAnsi="Arial" w:cs="Arial"/>
        </w:rPr>
      </w:pPr>
    </w:p>
    <w:p w14:paraId="432E845B" w14:textId="482C1C6C" w:rsidR="00B84B82" w:rsidRDefault="00B84B82" w:rsidP="00062EDC">
      <w:pPr>
        <w:rPr>
          <w:rFonts w:ascii="Arial" w:hAnsi="Arial" w:cs="Arial"/>
        </w:rPr>
      </w:pPr>
      <w:r>
        <w:rPr>
          <w:rFonts w:ascii="Arial" w:hAnsi="Arial" w:cs="Arial"/>
        </w:rPr>
        <w:t>A risk register is made up of multiple different sections. The first section is the risk description</w:t>
      </w:r>
      <w:r w:rsidR="00E01362">
        <w:rPr>
          <w:rFonts w:ascii="Arial" w:hAnsi="Arial" w:cs="Arial"/>
        </w:rPr>
        <w:t xml:space="preserve"> which is where the potential risk is first highlighted. Once the risk description is complete, the risk can be scored based off its initial likelihood of happening and the severity of the risk as shown on the below diagram. The likelihood score and the severity score </w:t>
      </w:r>
      <w:proofErr w:type="gramStart"/>
      <w:r w:rsidR="00E01362">
        <w:rPr>
          <w:rFonts w:ascii="Arial" w:hAnsi="Arial" w:cs="Arial"/>
        </w:rPr>
        <w:t>is</w:t>
      </w:r>
      <w:proofErr w:type="gramEnd"/>
      <w:r w:rsidR="00E01362">
        <w:rPr>
          <w:rFonts w:ascii="Arial" w:hAnsi="Arial" w:cs="Arial"/>
        </w:rPr>
        <w:t xml:space="preserve"> then multiplied together to give an initial risk score. After working out the initial risk score, the next step is to find a mitigative action that can be put in place in advance in an attempt to significantly reduce the likelihood and severity of the risk from happening. After the mitigative action is the next thing to do is to go back to the risk table and get a new adjusted likelihood score and an adjusted severity score, and then multiply them both to calculate the adjusted risk score. This is the process for the risk register in order to mitigate future potential disasters from taking place.</w:t>
      </w:r>
    </w:p>
    <w:p w14:paraId="2B7B0E49" w14:textId="5F4B4230" w:rsidR="00E01362" w:rsidRDefault="00BB7CD5" w:rsidP="00062EDC">
      <w:pPr>
        <w:rPr>
          <w:rFonts w:ascii="Arial" w:hAnsi="Arial" w:cs="Arial"/>
        </w:rPr>
      </w:pPr>
      <w:r>
        <w:rPr>
          <w:noProof/>
        </w:rPr>
        <w:drawing>
          <wp:anchor distT="0" distB="0" distL="114300" distR="114300" simplePos="0" relativeHeight="251669504" behindDoc="0" locked="0" layoutInCell="1" allowOverlap="1" wp14:anchorId="1C1C0AC8" wp14:editId="4E0D6352">
            <wp:simplePos x="0" y="0"/>
            <wp:positionH relativeFrom="column">
              <wp:posOffset>106408</wp:posOffset>
            </wp:positionH>
            <wp:positionV relativeFrom="paragraph">
              <wp:posOffset>51435</wp:posOffset>
            </wp:positionV>
            <wp:extent cx="5178425" cy="3004185"/>
            <wp:effectExtent l="0" t="0" r="3175" b="5715"/>
            <wp:wrapSquare wrapText="bothSides"/>
            <wp:docPr id="2069567357" name="Picture 23" descr="page3image494129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3image49412944"/>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178425" cy="30041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4D532F6" w14:textId="438A1BAA" w:rsidR="00E01362" w:rsidRDefault="00E01362" w:rsidP="00062EDC">
      <w:pPr>
        <w:rPr>
          <w:rFonts w:ascii="Arial" w:hAnsi="Arial" w:cs="Arial"/>
        </w:rPr>
      </w:pPr>
    </w:p>
    <w:p w14:paraId="1D2C3A9F" w14:textId="020D511F" w:rsidR="00B84B82" w:rsidRDefault="00E01362" w:rsidP="00B84B82">
      <w:r>
        <w:fldChar w:fldCharType="begin"/>
      </w:r>
      <w:r>
        <w:instrText xml:space="preserve"> INCLUDEPICTURE "/Users/joemurnane/Library/Group Containers/UBF8T346G9.ms/WebArchiveCopyPasteTempFiles/com.microsoft.Word/page3image49412944" \* MERGEFORMATINET </w:instrText>
      </w:r>
      <w:r>
        <w:fldChar w:fldCharType="separate"/>
      </w:r>
      <w:r>
        <w:fldChar w:fldCharType="end"/>
      </w:r>
    </w:p>
    <w:p w14:paraId="7469A226" w14:textId="77777777" w:rsidR="00B84B82" w:rsidRDefault="00B84B82" w:rsidP="00062EDC">
      <w:pPr>
        <w:rPr>
          <w:rFonts w:ascii="Arial" w:hAnsi="Arial" w:cs="Arial"/>
        </w:rPr>
      </w:pPr>
    </w:p>
    <w:p w14:paraId="7926F838" w14:textId="77777777" w:rsidR="00372167" w:rsidRDefault="00372167" w:rsidP="00062EDC">
      <w:pPr>
        <w:rPr>
          <w:rFonts w:ascii="Arial" w:hAnsi="Arial" w:cs="Arial"/>
        </w:rPr>
      </w:pPr>
    </w:p>
    <w:p w14:paraId="3C4CC0DB" w14:textId="77777777" w:rsidR="00E01362" w:rsidRDefault="00E01362" w:rsidP="00062EDC">
      <w:pPr>
        <w:rPr>
          <w:rFonts w:ascii="Arial" w:hAnsi="Arial" w:cs="Arial"/>
        </w:rPr>
      </w:pPr>
    </w:p>
    <w:p w14:paraId="03296477" w14:textId="77777777" w:rsidR="00E01362" w:rsidRDefault="00E01362" w:rsidP="00062EDC">
      <w:pPr>
        <w:rPr>
          <w:rFonts w:ascii="Arial" w:hAnsi="Arial" w:cs="Arial"/>
        </w:rPr>
      </w:pPr>
    </w:p>
    <w:p w14:paraId="233603C4" w14:textId="77777777" w:rsidR="00E01362" w:rsidRDefault="00E01362" w:rsidP="00062EDC">
      <w:pPr>
        <w:rPr>
          <w:rFonts w:ascii="Arial" w:hAnsi="Arial" w:cs="Arial"/>
        </w:rPr>
      </w:pPr>
    </w:p>
    <w:p w14:paraId="0627FE13" w14:textId="77777777" w:rsidR="00E01362" w:rsidRDefault="00E01362" w:rsidP="00062EDC">
      <w:pPr>
        <w:rPr>
          <w:rFonts w:ascii="Arial" w:hAnsi="Arial" w:cs="Arial"/>
        </w:rPr>
      </w:pPr>
    </w:p>
    <w:p w14:paraId="345FC65B" w14:textId="77777777" w:rsidR="00BB7CD5" w:rsidRDefault="00BB7CD5" w:rsidP="00062EDC">
      <w:pPr>
        <w:rPr>
          <w:rFonts w:ascii="Arial" w:hAnsi="Arial" w:cs="Arial"/>
        </w:rPr>
      </w:pPr>
    </w:p>
    <w:p w14:paraId="1C3C2780" w14:textId="77777777" w:rsidR="00E01362" w:rsidRDefault="00E01362" w:rsidP="00062EDC">
      <w:pPr>
        <w:rPr>
          <w:rFonts w:ascii="Arial" w:hAnsi="Arial" w:cs="Arial"/>
        </w:rPr>
      </w:pPr>
    </w:p>
    <w:p w14:paraId="5EFBDB70" w14:textId="77777777" w:rsidR="00E01362" w:rsidRDefault="00E01362" w:rsidP="00062EDC">
      <w:pPr>
        <w:rPr>
          <w:rFonts w:ascii="Arial" w:hAnsi="Arial" w:cs="Arial"/>
        </w:rPr>
      </w:pPr>
    </w:p>
    <w:p w14:paraId="07602F76" w14:textId="77777777" w:rsidR="006D7934" w:rsidRDefault="006D7934" w:rsidP="00062EDC">
      <w:pPr>
        <w:rPr>
          <w:rFonts w:ascii="Arial" w:hAnsi="Arial" w:cs="Arial"/>
        </w:rPr>
      </w:pPr>
    </w:p>
    <w:p w14:paraId="5831E842" w14:textId="77777777" w:rsidR="006D7934" w:rsidRDefault="006D7934" w:rsidP="00062EDC">
      <w:pPr>
        <w:rPr>
          <w:rFonts w:ascii="Arial" w:hAnsi="Arial" w:cs="Arial"/>
        </w:rPr>
      </w:pPr>
    </w:p>
    <w:p w14:paraId="02612FB0" w14:textId="77777777" w:rsidR="006D7934" w:rsidRDefault="006D7934" w:rsidP="00062EDC">
      <w:pPr>
        <w:rPr>
          <w:rFonts w:ascii="Arial" w:hAnsi="Arial" w:cs="Arial"/>
        </w:rPr>
      </w:pPr>
    </w:p>
    <w:p w14:paraId="73978863" w14:textId="77777777" w:rsidR="006D7934" w:rsidRDefault="006D7934" w:rsidP="00062EDC">
      <w:pPr>
        <w:rPr>
          <w:rFonts w:ascii="Arial" w:hAnsi="Arial" w:cs="Arial"/>
        </w:rPr>
      </w:pPr>
    </w:p>
    <w:p w14:paraId="2DDD3A3C" w14:textId="77777777" w:rsidR="006D7934" w:rsidRDefault="006D7934" w:rsidP="00062EDC">
      <w:pPr>
        <w:rPr>
          <w:rFonts w:ascii="Arial" w:hAnsi="Arial" w:cs="Arial"/>
        </w:rPr>
      </w:pPr>
    </w:p>
    <w:p w14:paraId="4CDBFFE1" w14:textId="77777777" w:rsidR="006D7934" w:rsidRDefault="006D7934" w:rsidP="00062EDC">
      <w:pPr>
        <w:rPr>
          <w:rFonts w:ascii="Arial" w:hAnsi="Arial" w:cs="Arial"/>
        </w:rPr>
      </w:pPr>
    </w:p>
    <w:p w14:paraId="679ADA11" w14:textId="77777777" w:rsidR="006D7934" w:rsidRDefault="006D7934" w:rsidP="00062EDC">
      <w:pPr>
        <w:rPr>
          <w:rFonts w:ascii="Arial" w:hAnsi="Arial" w:cs="Arial"/>
        </w:rPr>
      </w:pPr>
    </w:p>
    <w:p w14:paraId="0ED70F03" w14:textId="77777777" w:rsidR="006D7934" w:rsidRDefault="006D7934" w:rsidP="00062EDC">
      <w:pPr>
        <w:rPr>
          <w:rFonts w:ascii="Arial" w:hAnsi="Arial" w:cs="Arial"/>
        </w:rPr>
      </w:pPr>
    </w:p>
    <w:p w14:paraId="7EBD9564" w14:textId="77777777" w:rsidR="006D7934" w:rsidRDefault="006D7934" w:rsidP="00062EDC">
      <w:pPr>
        <w:rPr>
          <w:rFonts w:ascii="Arial" w:hAnsi="Arial" w:cs="Arial"/>
        </w:rPr>
      </w:pPr>
    </w:p>
    <w:p w14:paraId="3E7DD3F3" w14:textId="77777777" w:rsidR="006D7934" w:rsidRDefault="006D7934" w:rsidP="00062EDC">
      <w:pPr>
        <w:rPr>
          <w:rFonts w:ascii="Arial" w:hAnsi="Arial" w:cs="Arial"/>
        </w:rPr>
      </w:pPr>
    </w:p>
    <w:p w14:paraId="2E41D3D7" w14:textId="77777777" w:rsidR="006D7934" w:rsidRDefault="006D7934" w:rsidP="00062EDC">
      <w:pPr>
        <w:rPr>
          <w:rFonts w:ascii="Arial" w:hAnsi="Arial" w:cs="Arial"/>
        </w:rPr>
      </w:pPr>
    </w:p>
    <w:p w14:paraId="7FDFCC5D" w14:textId="77777777" w:rsidR="006D7934" w:rsidRDefault="006D7934" w:rsidP="00062EDC">
      <w:pPr>
        <w:rPr>
          <w:rFonts w:ascii="Arial" w:hAnsi="Arial" w:cs="Arial"/>
        </w:rPr>
      </w:pPr>
    </w:p>
    <w:p w14:paraId="45395825" w14:textId="77777777" w:rsidR="006D7934" w:rsidRDefault="006D7934" w:rsidP="00062EDC">
      <w:pPr>
        <w:rPr>
          <w:rFonts w:ascii="Arial" w:hAnsi="Arial" w:cs="Arial"/>
        </w:rPr>
      </w:pPr>
    </w:p>
    <w:p w14:paraId="01D11B35" w14:textId="77777777" w:rsidR="006D7934" w:rsidRDefault="006D7934" w:rsidP="00062EDC">
      <w:pPr>
        <w:rPr>
          <w:rFonts w:ascii="Arial" w:hAnsi="Arial" w:cs="Arial"/>
        </w:rPr>
      </w:pPr>
    </w:p>
    <w:tbl>
      <w:tblPr>
        <w:tblStyle w:val="TableGrid"/>
        <w:tblW w:w="9781" w:type="dxa"/>
        <w:tblInd w:w="-998" w:type="dxa"/>
        <w:tblLayout w:type="fixed"/>
        <w:tblLook w:val="04A0" w:firstRow="1" w:lastRow="0" w:firstColumn="1" w:lastColumn="0" w:noHBand="0" w:noVBand="1"/>
      </w:tblPr>
      <w:tblGrid>
        <w:gridCol w:w="426"/>
        <w:gridCol w:w="1695"/>
        <w:gridCol w:w="573"/>
        <w:gridCol w:w="567"/>
        <w:gridCol w:w="567"/>
        <w:gridCol w:w="2127"/>
        <w:gridCol w:w="850"/>
        <w:gridCol w:w="708"/>
        <w:gridCol w:w="709"/>
        <w:gridCol w:w="709"/>
        <w:gridCol w:w="850"/>
      </w:tblGrid>
      <w:tr w:rsidR="00B84B82" w:rsidRPr="00132D17" w14:paraId="0ED93A4E" w14:textId="6CE46C0F" w:rsidTr="00D303EC">
        <w:tc>
          <w:tcPr>
            <w:tcW w:w="426" w:type="dxa"/>
            <w:shd w:val="clear" w:color="auto" w:fill="A6A6A6" w:themeFill="background1" w:themeFillShade="A6"/>
          </w:tcPr>
          <w:p w14:paraId="27A6CD9F" w14:textId="39685FF1" w:rsidR="00B84B82" w:rsidRPr="00510F17" w:rsidRDefault="00B84B82" w:rsidP="00062EDC">
            <w:pPr>
              <w:rPr>
                <w:rFonts w:ascii="Arial" w:hAnsi="Arial" w:cs="Arial"/>
                <w:sz w:val="13"/>
                <w:szCs w:val="13"/>
              </w:rPr>
            </w:pPr>
            <w:r w:rsidRPr="00510F17">
              <w:rPr>
                <w:rFonts w:ascii="Arial" w:hAnsi="Arial" w:cs="Arial"/>
                <w:sz w:val="13"/>
                <w:szCs w:val="13"/>
              </w:rPr>
              <w:lastRenderedPageBreak/>
              <w:t>ID</w:t>
            </w:r>
          </w:p>
        </w:tc>
        <w:tc>
          <w:tcPr>
            <w:tcW w:w="1695" w:type="dxa"/>
            <w:shd w:val="clear" w:color="auto" w:fill="A6A6A6" w:themeFill="background1" w:themeFillShade="A6"/>
          </w:tcPr>
          <w:p w14:paraId="1E502EDA" w14:textId="29265E51" w:rsidR="00B84B82" w:rsidRPr="00510F17" w:rsidRDefault="00B84B82" w:rsidP="00062EDC">
            <w:pPr>
              <w:rPr>
                <w:rFonts w:ascii="Arial" w:hAnsi="Arial" w:cs="Arial"/>
                <w:sz w:val="13"/>
                <w:szCs w:val="13"/>
              </w:rPr>
            </w:pPr>
            <w:r w:rsidRPr="00510F17">
              <w:rPr>
                <w:rFonts w:ascii="Arial" w:hAnsi="Arial" w:cs="Arial"/>
                <w:sz w:val="13"/>
                <w:szCs w:val="13"/>
              </w:rPr>
              <w:t>Risk Description</w:t>
            </w:r>
          </w:p>
        </w:tc>
        <w:tc>
          <w:tcPr>
            <w:tcW w:w="573" w:type="dxa"/>
            <w:shd w:val="clear" w:color="auto" w:fill="A6A6A6" w:themeFill="background1" w:themeFillShade="A6"/>
          </w:tcPr>
          <w:p w14:paraId="05221BDE" w14:textId="24453A32" w:rsidR="00B84B82" w:rsidRPr="00510F17" w:rsidRDefault="00B84B82" w:rsidP="00062EDC">
            <w:pPr>
              <w:rPr>
                <w:rFonts w:ascii="Arial" w:hAnsi="Arial" w:cs="Arial"/>
                <w:sz w:val="13"/>
                <w:szCs w:val="13"/>
              </w:rPr>
            </w:pPr>
            <w:r w:rsidRPr="00510F17">
              <w:rPr>
                <w:rFonts w:ascii="Arial" w:hAnsi="Arial" w:cs="Arial"/>
                <w:sz w:val="13"/>
                <w:szCs w:val="13"/>
              </w:rPr>
              <w:t>Initial Probability</w:t>
            </w:r>
          </w:p>
        </w:tc>
        <w:tc>
          <w:tcPr>
            <w:tcW w:w="567" w:type="dxa"/>
            <w:shd w:val="clear" w:color="auto" w:fill="A6A6A6" w:themeFill="background1" w:themeFillShade="A6"/>
          </w:tcPr>
          <w:p w14:paraId="0893CFBF" w14:textId="35E064D7" w:rsidR="00B84B82" w:rsidRPr="00510F17" w:rsidRDefault="00B84B82" w:rsidP="00062EDC">
            <w:pPr>
              <w:rPr>
                <w:rFonts w:ascii="Arial" w:hAnsi="Arial" w:cs="Arial"/>
                <w:sz w:val="13"/>
                <w:szCs w:val="13"/>
              </w:rPr>
            </w:pPr>
            <w:r w:rsidRPr="00510F17">
              <w:rPr>
                <w:rFonts w:ascii="Arial" w:hAnsi="Arial" w:cs="Arial"/>
                <w:sz w:val="13"/>
                <w:szCs w:val="13"/>
              </w:rPr>
              <w:t>Initial</w:t>
            </w:r>
            <w:r>
              <w:rPr>
                <w:rFonts w:ascii="Arial" w:hAnsi="Arial" w:cs="Arial"/>
                <w:sz w:val="13"/>
                <w:szCs w:val="13"/>
              </w:rPr>
              <w:t xml:space="preserve"> Severity</w:t>
            </w:r>
          </w:p>
        </w:tc>
        <w:tc>
          <w:tcPr>
            <w:tcW w:w="567" w:type="dxa"/>
            <w:shd w:val="clear" w:color="auto" w:fill="A6A6A6" w:themeFill="background1" w:themeFillShade="A6"/>
          </w:tcPr>
          <w:p w14:paraId="2995796D" w14:textId="2D0F46CF" w:rsidR="00B84B82" w:rsidRPr="00510F17" w:rsidRDefault="00B84B82" w:rsidP="00062EDC">
            <w:pPr>
              <w:rPr>
                <w:rFonts w:ascii="Arial" w:hAnsi="Arial" w:cs="Arial"/>
                <w:sz w:val="13"/>
                <w:szCs w:val="13"/>
              </w:rPr>
            </w:pPr>
            <w:r w:rsidRPr="00510F17">
              <w:rPr>
                <w:rFonts w:ascii="Arial" w:hAnsi="Arial" w:cs="Arial"/>
                <w:sz w:val="13"/>
                <w:szCs w:val="13"/>
              </w:rPr>
              <w:t>Initial Risk Score</w:t>
            </w:r>
          </w:p>
        </w:tc>
        <w:tc>
          <w:tcPr>
            <w:tcW w:w="2127" w:type="dxa"/>
            <w:shd w:val="clear" w:color="auto" w:fill="A6A6A6" w:themeFill="background1" w:themeFillShade="A6"/>
          </w:tcPr>
          <w:p w14:paraId="6660166C" w14:textId="09981DFC" w:rsidR="00B84B82" w:rsidRPr="00510F17" w:rsidRDefault="00B84B82" w:rsidP="00062EDC">
            <w:pPr>
              <w:rPr>
                <w:rFonts w:ascii="Arial" w:hAnsi="Arial" w:cs="Arial"/>
                <w:sz w:val="13"/>
                <w:szCs w:val="13"/>
              </w:rPr>
            </w:pPr>
            <w:r w:rsidRPr="00510F17">
              <w:rPr>
                <w:rFonts w:ascii="Arial" w:hAnsi="Arial" w:cs="Arial"/>
                <w:sz w:val="13"/>
                <w:szCs w:val="13"/>
              </w:rPr>
              <w:t>Mitigation/Action</w:t>
            </w:r>
          </w:p>
        </w:tc>
        <w:tc>
          <w:tcPr>
            <w:tcW w:w="850" w:type="dxa"/>
            <w:shd w:val="clear" w:color="auto" w:fill="A6A6A6" w:themeFill="background1" w:themeFillShade="A6"/>
          </w:tcPr>
          <w:p w14:paraId="0F49268C" w14:textId="21E92E19" w:rsidR="00B84B82" w:rsidRPr="00510F17" w:rsidRDefault="00B84B82" w:rsidP="00062EDC">
            <w:pPr>
              <w:rPr>
                <w:rFonts w:ascii="Arial" w:hAnsi="Arial" w:cs="Arial"/>
                <w:sz w:val="13"/>
                <w:szCs w:val="13"/>
              </w:rPr>
            </w:pPr>
            <w:r w:rsidRPr="00510F17">
              <w:rPr>
                <w:rFonts w:ascii="Arial" w:hAnsi="Arial" w:cs="Arial"/>
                <w:sz w:val="13"/>
                <w:szCs w:val="13"/>
              </w:rPr>
              <w:t>Action Review Date</w:t>
            </w:r>
          </w:p>
        </w:tc>
        <w:tc>
          <w:tcPr>
            <w:tcW w:w="708" w:type="dxa"/>
            <w:shd w:val="clear" w:color="auto" w:fill="A6A6A6" w:themeFill="background1" w:themeFillShade="A6"/>
          </w:tcPr>
          <w:p w14:paraId="5216DBDF" w14:textId="3A142453" w:rsidR="00B84B82" w:rsidRPr="00510F17" w:rsidRDefault="00B84B82" w:rsidP="00062EDC">
            <w:pPr>
              <w:rPr>
                <w:rFonts w:ascii="Arial" w:hAnsi="Arial" w:cs="Arial"/>
                <w:sz w:val="13"/>
                <w:szCs w:val="13"/>
              </w:rPr>
            </w:pPr>
            <w:r w:rsidRPr="00510F17">
              <w:rPr>
                <w:rFonts w:ascii="Arial" w:hAnsi="Arial" w:cs="Arial"/>
                <w:sz w:val="13"/>
                <w:szCs w:val="13"/>
              </w:rPr>
              <w:t>Adjusted Probability</w:t>
            </w:r>
          </w:p>
        </w:tc>
        <w:tc>
          <w:tcPr>
            <w:tcW w:w="709" w:type="dxa"/>
            <w:shd w:val="clear" w:color="auto" w:fill="A6A6A6" w:themeFill="background1" w:themeFillShade="A6"/>
          </w:tcPr>
          <w:p w14:paraId="51FDCC22" w14:textId="22474717" w:rsidR="00B84B82" w:rsidRPr="00510F17" w:rsidRDefault="00B84B82" w:rsidP="00062EDC">
            <w:pPr>
              <w:rPr>
                <w:rFonts w:ascii="Arial" w:hAnsi="Arial" w:cs="Arial"/>
                <w:sz w:val="13"/>
                <w:szCs w:val="13"/>
              </w:rPr>
            </w:pPr>
            <w:r w:rsidRPr="00510F17">
              <w:rPr>
                <w:rFonts w:ascii="Arial" w:hAnsi="Arial" w:cs="Arial"/>
                <w:sz w:val="13"/>
                <w:szCs w:val="13"/>
              </w:rPr>
              <w:t xml:space="preserve">Adjusted </w:t>
            </w:r>
            <w:r>
              <w:rPr>
                <w:rFonts w:ascii="Arial" w:hAnsi="Arial" w:cs="Arial"/>
                <w:sz w:val="13"/>
                <w:szCs w:val="13"/>
              </w:rPr>
              <w:t>Severity</w:t>
            </w:r>
          </w:p>
        </w:tc>
        <w:tc>
          <w:tcPr>
            <w:tcW w:w="709" w:type="dxa"/>
            <w:shd w:val="clear" w:color="auto" w:fill="A6A6A6" w:themeFill="background1" w:themeFillShade="A6"/>
          </w:tcPr>
          <w:p w14:paraId="108D1131" w14:textId="5C9AE838" w:rsidR="00B84B82" w:rsidRPr="00510F17" w:rsidRDefault="00B84B82" w:rsidP="00062EDC">
            <w:pPr>
              <w:rPr>
                <w:rFonts w:ascii="Arial" w:hAnsi="Arial" w:cs="Arial"/>
                <w:sz w:val="13"/>
                <w:szCs w:val="13"/>
              </w:rPr>
            </w:pPr>
            <w:r w:rsidRPr="00510F17">
              <w:rPr>
                <w:rFonts w:ascii="Arial" w:hAnsi="Arial" w:cs="Arial"/>
                <w:sz w:val="13"/>
                <w:szCs w:val="13"/>
              </w:rPr>
              <w:t>Adjusted Risk Score</w:t>
            </w:r>
          </w:p>
        </w:tc>
        <w:tc>
          <w:tcPr>
            <w:tcW w:w="850" w:type="dxa"/>
            <w:shd w:val="clear" w:color="auto" w:fill="A6A6A6" w:themeFill="background1" w:themeFillShade="A6"/>
          </w:tcPr>
          <w:p w14:paraId="12127A75" w14:textId="561D22D6" w:rsidR="00B84B82" w:rsidRPr="00510F17" w:rsidRDefault="00B84B82" w:rsidP="00062EDC">
            <w:pPr>
              <w:rPr>
                <w:rFonts w:ascii="Arial" w:hAnsi="Arial" w:cs="Arial"/>
                <w:sz w:val="13"/>
                <w:szCs w:val="13"/>
              </w:rPr>
            </w:pPr>
            <w:r w:rsidRPr="00510F17">
              <w:rPr>
                <w:rFonts w:ascii="Arial" w:hAnsi="Arial" w:cs="Arial"/>
                <w:sz w:val="13"/>
                <w:szCs w:val="13"/>
              </w:rPr>
              <w:t>Risk Type</w:t>
            </w:r>
          </w:p>
        </w:tc>
      </w:tr>
      <w:tr w:rsidR="00B84B82" w:rsidRPr="00132D17" w14:paraId="5C65987B" w14:textId="69F0897B" w:rsidTr="00D303EC">
        <w:tc>
          <w:tcPr>
            <w:tcW w:w="426" w:type="dxa"/>
          </w:tcPr>
          <w:p w14:paraId="3E9E69F9" w14:textId="1CA980B9" w:rsidR="00B84B82" w:rsidRPr="00510F17" w:rsidRDefault="00B84B82" w:rsidP="00062EDC">
            <w:pPr>
              <w:rPr>
                <w:rFonts w:ascii="Arial" w:hAnsi="Arial" w:cs="Arial"/>
                <w:sz w:val="13"/>
                <w:szCs w:val="13"/>
              </w:rPr>
            </w:pPr>
            <w:r>
              <w:rPr>
                <w:rFonts w:ascii="Arial" w:hAnsi="Arial" w:cs="Arial"/>
                <w:sz w:val="13"/>
                <w:szCs w:val="13"/>
              </w:rPr>
              <w:t>1</w:t>
            </w:r>
          </w:p>
        </w:tc>
        <w:tc>
          <w:tcPr>
            <w:tcW w:w="1695" w:type="dxa"/>
          </w:tcPr>
          <w:p w14:paraId="63F44276" w14:textId="3D4DB14D" w:rsidR="00B84B82" w:rsidRPr="00510F17" w:rsidRDefault="00B84B82" w:rsidP="00062EDC">
            <w:pPr>
              <w:rPr>
                <w:rFonts w:ascii="Arial" w:hAnsi="Arial" w:cs="Arial"/>
                <w:sz w:val="13"/>
                <w:szCs w:val="13"/>
              </w:rPr>
            </w:pPr>
            <w:r>
              <w:rPr>
                <w:rFonts w:ascii="Arial" w:hAnsi="Arial" w:cs="Arial"/>
                <w:sz w:val="13"/>
                <w:szCs w:val="13"/>
              </w:rPr>
              <w:t>Congestion of deliveries being built up at sites access</w:t>
            </w:r>
          </w:p>
        </w:tc>
        <w:tc>
          <w:tcPr>
            <w:tcW w:w="573" w:type="dxa"/>
          </w:tcPr>
          <w:p w14:paraId="2CA688A1" w14:textId="6897A80B" w:rsidR="00B84B82" w:rsidRPr="00510F17" w:rsidRDefault="00B84B82" w:rsidP="00062EDC">
            <w:pPr>
              <w:rPr>
                <w:rFonts w:ascii="Arial" w:hAnsi="Arial" w:cs="Arial"/>
                <w:sz w:val="13"/>
                <w:szCs w:val="13"/>
              </w:rPr>
            </w:pPr>
            <w:r>
              <w:rPr>
                <w:rFonts w:ascii="Arial" w:hAnsi="Arial" w:cs="Arial"/>
                <w:sz w:val="13"/>
                <w:szCs w:val="13"/>
              </w:rPr>
              <w:t>5</w:t>
            </w:r>
          </w:p>
        </w:tc>
        <w:tc>
          <w:tcPr>
            <w:tcW w:w="567" w:type="dxa"/>
          </w:tcPr>
          <w:p w14:paraId="0BD44136" w14:textId="1D169C5E" w:rsidR="00B84B82" w:rsidRPr="00510F17" w:rsidRDefault="00B84B82" w:rsidP="00062EDC">
            <w:pPr>
              <w:rPr>
                <w:rFonts w:ascii="Arial" w:hAnsi="Arial" w:cs="Arial"/>
                <w:sz w:val="13"/>
                <w:szCs w:val="13"/>
              </w:rPr>
            </w:pPr>
            <w:r>
              <w:rPr>
                <w:rFonts w:ascii="Arial" w:hAnsi="Arial" w:cs="Arial"/>
                <w:sz w:val="13"/>
                <w:szCs w:val="13"/>
              </w:rPr>
              <w:t>3</w:t>
            </w:r>
          </w:p>
        </w:tc>
        <w:tc>
          <w:tcPr>
            <w:tcW w:w="567" w:type="dxa"/>
            <w:shd w:val="clear" w:color="auto" w:fill="FF0000"/>
          </w:tcPr>
          <w:p w14:paraId="68D67B59" w14:textId="72A9967C" w:rsidR="00B84B82" w:rsidRPr="00510F17" w:rsidRDefault="00B84B82" w:rsidP="00062EDC">
            <w:pPr>
              <w:rPr>
                <w:rFonts w:ascii="Arial" w:hAnsi="Arial" w:cs="Arial"/>
                <w:sz w:val="13"/>
                <w:szCs w:val="13"/>
              </w:rPr>
            </w:pPr>
            <w:r>
              <w:rPr>
                <w:rFonts w:ascii="Arial" w:hAnsi="Arial" w:cs="Arial"/>
                <w:sz w:val="13"/>
                <w:szCs w:val="13"/>
              </w:rPr>
              <w:t>15</w:t>
            </w:r>
          </w:p>
        </w:tc>
        <w:tc>
          <w:tcPr>
            <w:tcW w:w="2127" w:type="dxa"/>
          </w:tcPr>
          <w:p w14:paraId="0746F128" w14:textId="3CDB245F" w:rsidR="00B84B82" w:rsidRPr="00510F17" w:rsidRDefault="00B84B82" w:rsidP="00062EDC">
            <w:pPr>
              <w:rPr>
                <w:rFonts w:ascii="Arial" w:hAnsi="Arial" w:cs="Arial"/>
                <w:sz w:val="13"/>
                <w:szCs w:val="13"/>
              </w:rPr>
            </w:pPr>
            <w:r>
              <w:rPr>
                <w:rFonts w:ascii="Arial" w:hAnsi="Arial" w:cs="Arial"/>
                <w:sz w:val="13"/>
                <w:szCs w:val="13"/>
              </w:rPr>
              <w:t>All deliveries to be given a time slot for the delivery to be made, so that all the deliveries to site are programmed in to avoid clashing with one another.</w:t>
            </w:r>
          </w:p>
        </w:tc>
        <w:tc>
          <w:tcPr>
            <w:tcW w:w="850" w:type="dxa"/>
          </w:tcPr>
          <w:p w14:paraId="479E4D9E" w14:textId="05B461AF" w:rsidR="00B84B82" w:rsidRPr="00510F17" w:rsidRDefault="00B84B82" w:rsidP="00062EDC">
            <w:pPr>
              <w:rPr>
                <w:rFonts w:ascii="Arial" w:hAnsi="Arial" w:cs="Arial"/>
                <w:sz w:val="13"/>
                <w:szCs w:val="13"/>
              </w:rPr>
            </w:pPr>
            <w:r>
              <w:rPr>
                <w:rFonts w:ascii="Arial" w:hAnsi="Arial" w:cs="Arial"/>
                <w:sz w:val="13"/>
                <w:szCs w:val="13"/>
              </w:rPr>
              <w:t>10..01.25</w:t>
            </w:r>
          </w:p>
        </w:tc>
        <w:tc>
          <w:tcPr>
            <w:tcW w:w="708" w:type="dxa"/>
          </w:tcPr>
          <w:p w14:paraId="71B9281F" w14:textId="1A1F2483" w:rsidR="00B84B82" w:rsidRPr="00510F17" w:rsidRDefault="00BB7CD5" w:rsidP="00062EDC">
            <w:pPr>
              <w:rPr>
                <w:rFonts w:ascii="Arial" w:hAnsi="Arial" w:cs="Arial"/>
                <w:sz w:val="13"/>
                <w:szCs w:val="13"/>
              </w:rPr>
            </w:pPr>
            <w:r>
              <w:rPr>
                <w:rFonts w:ascii="Arial" w:hAnsi="Arial" w:cs="Arial"/>
                <w:sz w:val="13"/>
                <w:szCs w:val="13"/>
              </w:rPr>
              <w:t>1</w:t>
            </w:r>
          </w:p>
        </w:tc>
        <w:tc>
          <w:tcPr>
            <w:tcW w:w="709" w:type="dxa"/>
          </w:tcPr>
          <w:p w14:paraId="67451E2D" w14:textId="3F439DC0" w:rsidR="00B84B82" w:rsidRPr="00510F17" w:rsidRDefault="00B84B82" w:rsidP="00062EDC">
            <w:pPr>
              <w:rPr>
                <w:rFonts w:ascii="Arial" w:hAnsi="Arial" w:cs="Arial"/>
                <w:sz w:val="13"/>
                <w:szCs w:val="13"/>
              </w:rPr>
            </w:pPr>
            <w:r>
              <w:rPr>
                <w:rFonts w:ascii="Arial" w:hAnsi="Arial" w:cs="Arial"/>
                <w:sz w:val="13"/>
                <w:szCs w:val="13"/>
              </w:rPr>
              <w:t>2</w:t>
            </w:r>
          </w:p>
        </w:tc>
        <w:tc>
          <w:tcPr>
            <w:tcW w:w="709" w:type="dxa"/>
            <w:shd w:val="clear" w:color="auto" w:fill="00B050"/>
          </w:tcPr>
          <w:p w14:paraId="61A39A5C" w14:textId="1F2E5A72" w:rsidR="00B84B82" w:rsidRPr="00510F17" w:rsidRDefault="00BB7CD5" w:rsidP="00062EDC">
            <w:pPr>
              <w:rPr>
                <w:rFonts w:ascii="Arial" w:hAnsi="Arial" w:cs="Arial"/>
                <w:sz w:val="13"/>
                <w:szCs w:val="13"/>
              </w:rPr>
            </w:pPr>
            <w:r>
              <w:rPr>
                <w:rFonts w:ascii="Arial" w:hAnsi="Arial" w:cs="Arial"/>
                <w:sz w:val="13"/>
                <w:szCs w:val="13"/>
              </w:rPr>
              <w:t>2</w:t>
            </w:r>
          </w:p>
        </w:tc>
        <w:tc>
          <w:tcPr>
            <w:tcW w:w="850" w:type="dxa"/>
          </w:tcPr>
          <w:p w14:paraId="4BD72F9D" w14:textId="0F5217D2" w:rsidR="00B84B82" w:rsidRPr="00510F17" w:rsidRDefault="00B84B82" w:rsidP="00062EDC">
            <w:pPr>
              <w:rPr>
                <w:rFonts w:ascii="Arial" w:hAnsi="Arial" w:cs="Arial"/>
                <w:sz w:val="13"/>
                <w:szCs w:val="13"/>
              </w:rPr>
            </w:pPr>
            <w:r>
              <w:rPr>
                <w:rFonts w:ascii="Arial" w:hAnsi="Arial" w:cs="Arial"/>
                <w:sz w:val="13"/>
                <w:szCs w:val="13"/>
              </w:rPr>
              <w:t>Time and Cost</w:t>
            </w:r>
          </w:p>
        </w:tc>
      </w:tr>
      <w:tr w:rsidR="00B84B82" w:rsidRPr="00132D17" w14:paraId="4EFCBD26" w14:textId="194A8483" w:rsidTr="00D303EC">
        <w:tc>
          <w:tcPr>
            <w:tcW w:w="426" w:type="dxa"/>
          </w:tcPr>
          <w:p w14:paraId="40979773" w14:textId="4E2BEF37" w:rsidR="00B84B82" w:rsidRPr="00510F17" w:rsidRDefault="00BB7CD5" w:rsidP="00062EDC">
            <w:pPr>
              <w:rPr>
                <w:rFonts w:ascii="Arial" w:hAnsi="Arial" w:cs="Arial"/>
                <w:sz w:val="13"/>
                <w:szCs w:val="13"/>
              </w:rPr>
            </w:pPr>
            <w:r>
              <w:rPr>
                <w:rFonts w:ascii="Arial" w:hAnsi="Arial" w:cs="Arial"/>
                <w:sz w:val="13"/>
                <w:szCs w:val="13"/>
              </w:rPr>
              <w:t>2</w:t>
            </w:r>
          </w:p>
        </w:tc>
        <w:tc>
          <w:tcPr>
            <w:tcW w:w="1695" w:type="dxa"/>
          </w:tcPr>
          <w:p w14:paraId="38CFF6A1" w14:textId="3AED167B" w:rsidR="00B84B82" w:rsidRPr="00510F17" w:rsidRDefault="00B84B82" w:rsidP="00062EDC">
            <w:pPr>
              <w:rPr>
                <w:rFonts w:ascii="Arial" w:hAnsi="Arial" w:cs="Arial"/>
                <w:sz w:val="13"/>
                <w:szCs w:val="13"/>
              </w:rPr>
            </w:pPr>
            <w:r>
              <w:rPr>
                <w:rFonts w:ascii="Arial" w:hAnsi="Arial" w:cs="Arial"/>
                <w:sz w:val="13"/>
                <w:szCs w:val="13"/>
              </w:rPr>
              <w:t>If the land in front of the site offices is being used for any materials, the lorries will not have any room to pull onto the site, which would lead to them parking up on the main road outside the main gates. This will lead to traffic and potential road blockages on the main road outside the site.</w:t>
            </w:r>
          </w:p>
        </w:tc>
        <w:tc>
          <w:tcPr>
            <w:tcW w:w="573" w:type="dxa"/>
          </w:tcPr>
          <w:p w14:paraId="1D354C44" w14:textId="3484385D" w:rsidR="00B84B82" w:rsidRPr="00510F17" w:rsidRDefault="00B84B82" w:rsidP="00062EDC">
            <w:pPr>
              <w:rPr>
                <w:rFonts w:ascii="Arial" w:hAnsi="Arial" w:cs="Arial"/>
                <w:sz w:val="13"/>
                <w:szCs w:val="13"/>
              </w:rPr>
            </w:pPr>
            <w:r>
              <w:rPr>
                <w:rFonts w:ascii="Arial" w:hAnsi="Arial" w:cs="Arial"/>
                <w:sz w:val="13"/>
                <w:szCs w:val="13"/>
              </w:rPr>
              <w:t>4</w:t>
            </w:r>
          </w:p>
        </w:tc>
        <w:tc>
          <w:tcPr>
            <w:tcW w:w="567" w:type="dxa"/>
          </w:tcPr>
          <w:p w14:paraId="20BB9503" w14:textId="2CF615E5" w:rsidR="00B84B82" w:rsidRPr="00510F17" w:rsidRDefault="00B84B82" w:rsidP="00062EDC">
            <w:pPr>
              <w:rPr>
                <w:rFonts w:ascii="Arial" w:hAnsi="Arial" w:cs="Arial"/>
                <w:sz w:val="13"/>
                <w:szCs w:val="13"/>
              </w:rPr>
            </w:pPr>
            <w:r>
              <w:rPr>
                <w:rFonts w:ascii="Arial" w:hAnsi="Arial" w:cs="Arial"/>
                <w:sz w:val="13"/>
                <w:szCs w:val="13"/>
              </w:rPr>
              <w:t>3</w:t>
            </w:r>
          </w:p>
        </w:tc>
        <w:tc>
          <w:tcPr>
            <w:tcW w:w="567" w:type="dxa"/>
            <w:shd w:val="clear" w:color="auto" w:fill="FFC000"/>
          </w:tcPr>
          <w:p w14:paraId="5750526E" w14:textId="213041BF" w:rsidR="00B84B82" w:rsidRPr="00510F17" w:rsidRDefault="00B84B82" w:rsidP="00062EDC">
            <w:pPr>
              <w:rPr>
                <w:rFonts w:ascii="Arial" w:hAnsi="Arial" w:cs="Arial"/>
                <w:sz w:val="13"/>
                <w:szCs w:val="13"/>
              </w:rPr>
            </w:pPr>
            <w:r>
              <w:rPr>
                <w:rFonts w:ascii="Arial" w:hAnsi="Arial" w:cs="Arial"/>
                <w:sz w:val="13"/>
                <w:szCs w:val="13"/>
              </w:rPr>
              <w:t>12</w:t>
            </w:r>
          </w:p>
        </w:tc>
        <w:tc>
          <w:tcPr>
            <w:tcW w:w="2127" w:type="dxa"/>
          </w:tcPr>
          <w:p w14:paraId="3F772499" w14:textId="2AA86AD4" w:rsidR="00B84B82" w:rsidRPr="00510F17" w:rsidRDefault="00B84B82" w:rsidP="00062EDC">
            <w:pPr>
              <w:rPr>
                <w:rFonts w:ascii="Arial" w:hAnsi="Arial" w:cs="Arial"/>
                <w:sz w:val="13"/>
                <w:szCs w:val="13"/>
              </w:rPr>
            </w:pPr>
            <w:r>
              <w:rPr>
                <w:rFonts w:ascii="Arial" w:hAnsi="Arial" w:cs="Arial"/>
                <w:sz w:val="13"/>
                <w:szCs w:val="13"/>
              </w:rPr>
              <w:t xml:space="preserve">Ensure that all materials and excess storage is kept and stored in the locations highlighted on the site layout. The land </w:t>
            </w:r>
            <w:r w:rsidR="00E01362">
              <w:rPr>
                <w:rFonts w:ascii="Arial" w:hAnsi="Arial" w:cs="Arial"/>
                <w:sz w:val="13"/>
                <w:szCs w:val="13"/>
              </w:rPr>
              <w:t>in front</w:t>
            </w:r>
            <w:r>
              <w:rPr>
                <w:rFonts w:ascii="Arial" w:hAnsi="Arial" w:cs="Arial"/>
                <w:sz w:val="13"/>
                <w:szCs w:val="13"/>
              </w:rPr>
              <w:t xml:space="preserve"> of the offices is to be kept clear of all time, no site vehicles can park here and must use the car parks provided elsewhere. </w:t>
            </w:r>
          </w:p>
        </w:tc>
        <w:tc>
          <w:tcPr>
            <w:tcW w:w="850" w:type="dxa"/>
          </w:tcPr>
          <w:p w14:paraId="58C3C4DE" w14:textId="16432BBA" w:rsidR="00B84B82" w:rsidRPr="00510F17" w:rsidRDefault="00B84B82" w:rsidP="00062EDC">
            <w:pPr>
              <w:rPr>
                <w:rFonts w:ascii="Arial" w:hAnsi="Arial" w:cs="Arial"/>
                <w:sz w:val="13"/>
                <w:szCs w:val="13"/>
              </w:rPr>
            </w:pPr>
            <w:r>
              <w:rPr>
                <w:rFonts w:ascii="Arial" w:hAnsi="Arial" w:cs="Arial"/>
                <w:sz w:val="13"/>
                <w:szCs w:val="13"/>
              </w:rPr>
              <w:t>10.01.25</w:t>
            </w:r>
          </w:p>
        </w:tc>
        <w:tc>
          <w:tcPr>
            <w:tcW w:w="708" w:type="dxa"/>
          </w:tcPr>
          <w:p w14:paraId="49640F95" w14:textId="29F12D8D" w:rsidR="00B84B82" w:rsidRPr="00510F17" w:rsidRDefault="00B84B82" w:rsidP="00062EDC">
            <w:pPr>
              <w:rPr>
                <w:rFonts w:ascii="Arial" w:hAnsi="Arial" w:cs="Arial"/>
                <w:sz w:val="13"/>
                <w:szCs w:val="13"/>
              </w:rPr>
            </w:pPr>
            <w:r>
              <w:rPr>
                <w:rFonts w:ascii="Arial" w:hAnsi="Arial" w:cs="Arial"/>
                <w:sz w:val="13"/>
                <w:szCs w:val="13"/>
              </w:rPr>
              <w:t>2</w:t>
            </w:r>
          </w:p>
        </w:tc>
        <w:tc>
          <w:tcPr>
            <w:tcW w:w="709" w:type="dxa"/>
          </w:tcPr>
          <w:p w14:paraId="1EB697AE" w14:textId="246D4FCB" w:rsidR="00B84B82" w:rsidRPr="00510F17" w:rsidRDefault="00B84B82" w:rsidP="00062EDC">
            <w:pPr>
              <w:rPr>
                <w:rFonts w:ascii="Arial" w:hAnsi="Arial" w:cs="Arial"/>
                <w:sz w:val="13"/>
                <w:szCs w:val="13"/>
              </w:rPr>
            </w:pPr>
            <w:r>
              <w:rPr>
                <w:rFonts w:ascii="Arial" w:hAnsi="Arial" w:cs="Arial"/>
                <w:sz w:val="13"/>
                <w:szCs w:val="13"/>
              </w:rPr>
              <w:t>2</w:t>
            </w:r>
          </w:p>
        </w:tc>
        <w:tc>
          <w:tcPr>
            <w:tcW w:w="709" w:type="dxa"/>
            <w:shd w:val="clear" w:color="auto" w:fill="FFFF00"/>
          </w:tcPr>
          <w:p w14:paraId="5DE5ABCD" w14:textId="109AE2DC" w:rsidR="00B84B82" w:rsidRPr="00510F17" w:rsidRDefault="00B84B82" w:rsidP="00062EDC">
            <w:pPr>
              <w:rPr>
                <w:rFonts w:ascii="Arial" w:hAnsi="Arial" w:cs="Arial"/>
                <w:sz w:val="13"/>
                <w:szCs w:val="13"/>
              </w:rPr>
            </w:pPr>
            <w:r>
              <w:rPr>
                <w:rFonts w:ascii="Arial" w:hAnsi="Arial" w:cs="Arial"/>
                <w:sz w:val="13"/>
                <w:szCs w:val="13"/>
              </w:rPr>
              <w:t>4</w:t>
            </w:r>
          </w:p>
        </w:tc>
        <w:tc>
          <w:tcPr>
            <w:tcW w:w="850" w:type="dxa"/>
          </w:tcPr>
          <w:p w14:paraId="5ACA4D56" w14:textId="212C0D7F" w:rsidR="00B84B82" w:rsidRPr="00510F17" w:rsidRDefault="00E01362" w:rsidP="00062EDC">
            <w:pPr>
              <w:rPr>
                <w:rFonts w:ascii="Arial" w:hAnsi="Arial" w:cs="Arial"/>
                <w:sz w:val="13"/>
                <w:szCs w:val="13"/>
              </w:rPr>
            </w:pPr>
            <w:r>
              <w:rPr>
                <w:rFonts w:ascii="Arial" w:hAnsi="Arial" w:cs="Arial"/>
                <w:sz w:val="13"/>
                <w:szCs w:val="13"/>
              </w:rPr>
              <w:t>Environment</w:t>
            </w:r>
          </w:p>
        </w:tc>
      </w:tr>
      <w:tr w:rsidR="00B84B82" w:rsidRPr="00132D17" w14:paraId="382791F4" w14:textId="1E05BB7A" w:rsidTr="00D303EC">
        <w:tc>
          <w:tcPr>
            <w:tcW w:w="426" w:type="dxa"/>
          </w:tcPr>
          <w:p w14:paraId="50F1474D" w14:textId="6E944260" w:rsidR="00B84B82" w:rsidRPr="00510F17" w:rsidRDefault="00BB7CD5" w:rsidP="00062EDC">
            <w:pPr>
              <w:rPr>
                <w:rFonts w:ascii="Arial" w:hAnsi="Arial" w:cs="Arial"/>
                <w:sz w:val="13"/>
                <w:szCs w:val="13"/>
              </w:rPr>
            </w:pPr>
            <w:r>
              <w:rPr>
                <w:rFonts w:ascii="Arial" w:hAnsi="Arial" w:cs="Arial"/>
                <w:sz w:val="13"/>
                <w:szCs w:val="13"/>
              </w:rPr>
              <w:t>3</w:t>
            </w:r>
          </w:p>
        </w:tc>
        <w:tc>
          <w:tcPr>
            <w:tcW w:w="1695" w:type="dxa"/>
          </w:tcPr>
          <w:p w14:paraId="39ACB233" w14:textId="5478B4A6" w:rsidR="00B84B82" w:rsidRPr="00510F17" w:rsidRDefault="00BB7CD5" w:rsidP="00062EDC">
            <w:pPr>
              <w:rPr>
                <w:rFonts w:ascii="Arial" w:hAnsi="Arial" w:cs="Arial"/>
                <w:sz w:val="13"/>
                <w:szCs w:val="13"/>
              </w:rPr>
            </w:pPr>
            <w:r>
              <w:rPr>
                <w:rFonts w:ascii="Arial" w:hAnsi="Arial" w:cs="Arial"/>
                <w:sz w:val="13"/>
                <w:szCs w:val="13"/>
              </w:rPr>
              <w:t xml:space="preserve">Problems with the geological subsurface as a lot of land is going to be dug up in order to lay the foundations for </w:t>
            </w:r>
            <w:r w:rsidR="0020303A">
              <w:rPr>
                <w:rFonts w:ascii="Arial" w:hAnsi="Arial" w:cs="Arial"/>
                <w:sz w:val="13"/>
                <w:szCs w:val="13"/>
              </w:rPr>
              <w:t xml:space="preserve">the car park on the basement so </w:t>
            </w:r>
            <w:r w:rsidR="00CB7088">
              <w:rPr>
                <w:rFonts w:ascii="Arial" w:hAnsi="Arial" w:cs="Arial"/>
                <w:sz w:val="13"/>
                <w:szCs w:val="13"/>
              </w:rPr>
              <w:t>there’s</w:t>
            </w:r>
            <w:r w:rsidR="0020303A">
              <w:rPr>
                <w:rFonts w:ascii="Arial" w:hAnsi="Arial" w:cs="Arial"/>
                <w:sz w:val="13"/>
                <w:szCs w:val="13"/>
              </w:rPr>
              <w:t xml:space="preserve"> a lot of excavating.</w:t>
            </w:r>
          </w:p>
        </w:tc>
        <w:tc>
          <w:tcPr>
            <w:tcW w:w="573" w:type="dxa"/>
          </w:tcPr>
          <w:p w14:paraId="313D2D50" w14:textId="1C4677DE" w:rsidR="00B84B82" w:rsidRPr="00510F17" w:rsidRDefault="00BB7CD5" w:rsidP="00062EDC">
            <w:pPr>
              <w:rPr>
                <w:rFonts w:ascii="Arial" w:hAnsi="Arial" w:cs="Arial"/>
                <w:sz w:val="13"/>
                <w:szCs w:val="13"/>
              </w:rPr>
            </w:pPr>
            <w:r>
              <w:rPr>
                <w:rFonts w:ascii="Arial" w:hAnsi="Arial" w:cs="Arial"/>
                <w:sz w:val="13"/>
                <w:szCs w:val="13"/>
              </w:rPr>
              <w:t>2</w:t>
            </w:r>
          </w:p>
        </w:tc>
        <w:tc>
          <w:tcPr>
            <w:tcW w:w="567" w:type="dxa"/>
          </w:tcPr>
          <w:p w14:paraId="1300274A" w14:textId="56713931" w:rsidR="00B84B82" w:rsidRPr="00510F17" w:rsidRDefault="00BB7CD5" w:rsidP="00062EDC">
            <w:pPr>
              <w:rPr>
                <w:rFonts w:ascii="Arial" w:hAnsi="Arial" w:cs="Arial"/>
                <w:sz w:val="13"/>
                <w:szCs w:val="13"/>
              </w:rPr>
            </w:pPr>
            <w:r>
              <w:rPr>
                <w:rFonts w:ascii="Arial" w:hAnsi="Arial" w:cs="Arial"/>
                <w:sz w:val="13"/>
                <w:szCs w:val="13"/>
              </w:rPr>
              <w:t>5</w:t>
            </w:r>
          </w:p>
        </w:tc>
        <w:tc>
          <w:tcPr>
            <w:tcW w:w="567" w:type="dxa"/>
            <w:shd w:val="clear" w:color="auto" w:fill="FFC000"/>
          </w:tcPr>
          <w:p w14:paraId="07EFF177" w14:textId="709BD224" w:rsidR="00B84B82" w:rsidRPr="00510F17" w:rsidRDefault="00BB7CD5" w:rsidP="00062EDC">
            <w:pPr>
              <w:rPr>
                <w:rFonts w:ascii="Arial" w:hAnsi="Arial" w:cs="Arial"/>
                <w:sz w:val="13"/>
                <w:szCs w:val="13"/>
              </w:rPr>
            </w:pPr>
            <w:r>
              <w:rPr>
                <w:rFonts w:ascii="Arial" w:hAnsi="Arial" w:cs="Arial"/>
                <w:sz w:val="13"/>
                <w:szCs w:val="13"/>
              </w:rPr>
              <w:t>10</w:t>
            </w:r>
          </w:p>
        </w:tc>
        <w:tc>
          <w:tcPr>
            <w:tcW w:w="2127" w:type="dxa"/>
          </w:tcPr>
          <w:p w14:paraId="1B0F22D2" w14:textId="2AA02B5E" w:rsidR="00B84B82" w:rsidRPr="00510F17" w:rsidRDefault="00BB7CD5" w:rsidP="00062EDC">
            <w:pPr>
              <w:rPr>
                <w:rFonts w:ascii="Arial" w:hAnsi="Arial" w:cs="Arial"/>
                <w:sz w:val="13"/>
                <w:szCs w:val="13"/>
              </w:rPr>
            </w:pPr>
            <w:r>
              <w:rPr>
                <w:rFonts w:ascii="Arial" w:hAnsi="Arial" w:cs="Arial"/>
                <w:sz w:val="13"/>
                <w:szCs w:val="13"/>
              </w:rPr>
              <w:t xml:space="preserve">Make sure that full geotechnical surveys, historical </w:t>
            </w:r>
            <w:proofErr w:type="gramStart"/>
            <w:r>
              <w:rPr>
                <w:rFonts w:ascii="Arial" w:hAnsi="Arial" w:cs="Arial"/>
                <w:sz w:val="13"/>
                <w:szCs w:val="13"/>
              </w:rPr>
              <w:t>research</w:t>
            </w:r>
            <w:proofErr w:type="gramEnd"/>
            <w:r>
              <w:rPr>
                <w:rFonts w:ascii="Arial" w:hAnsi="Arial" w:cs="Arial"/>
                <w:sz w:val="13"/>
                <w:szCs w:val="13"/>
              </w:rPr>
              <w:t xml:space="preserve"> and desk top surveys are completed before any work on site begins.</w:t>
            </w:r>
          </w:p>
        </w:tc>
        <w:tc>
          <w:tcPr>
            <w:tcW w:w="850" w:type="dxa"/>
          </w:tcPr>
          <w:p w14:paraId="2EB79BCC" w14:textId="384EF3D8" w:rsidR="00B84B82" w:rsidRPr="00510F17" w:rsidRDefault="00BB7CD5" w:rsidP="00062EDC">
            <w:pPr>
              <w:rPr>
                <w:rFonts w:ascii="Arial" w:hAnsi="Arial" w:cs="Arial"/>
                <w:sz w:val="13"/>
                <w:szCs w:val="13"/>
              </w:rPr>
            </w:pPr>
            <w:r>
              <w:rPr>
                <w:rFonts w:ascii="Arial" w:hAnsi="Arial" w:cs="Arial"/>
                <w:sz w:val="13"/>
                <w:szCs w:val="13"/>
              </w:rPr>
              <w:t>10.01.25</w:t>
            </w:r>
          </w:p>
        </w:tc>
        <w:tc>
          <w:tcPr>
            <w:tcW w:w="708" w:type="dxa"/>
          </w:tcPr>
          <w:p w14:paraId="47C7E39F" w14:textId="4B3510C9" w:rsidR="00B84B82" w:rsidRPr="00510F17" w:rsidRDefault="00BB7CD5" w:rsidP="00062EDC">
            <w:pPr>
              <w:rPr>
                <w:rFonts w:ascii="Arial" w:hAnsi="Arial" w:cs="Arial"/>
                <w:sz w:val="13"/>
                <w:szCs w:val="13"/>
              </w:rPr>
            </w:pPr>
            <w:r>
              <w:rPr>
                <w:rFonts w:ascii="Arial" w:hAnsi="Arial" w:cs="Arial"/>
                <w:sz w:val="13"/>
                <w:szCs w:val="13"/>
              </w:rPr>
              <w:t>1</w:t>
            </w:r>
          </w:p>
        </w:tc>
        <w:tc>
          <w:tcPr>
            <w:tcW w:w="709" w:type="dxa"/>
          </w:tcPr>
          <w:p w14:paraId="5A74140A" w14:textId="24D99BA7" w:rsidR="00B84B82" w:rsidRPr="00510F17" w:rsidRDefault="00BB7CD5" w:rsidP="00062EDC">
            <w:pPr>
              <w:rPr>
                <w:rFonts w:ascii="Arial" w:hAnsi="Arial" w:cs="Arial"/>
                <w:sz w:val="13"/>
                <w:szCs w:val="13"/>
              </w:rPr>
            </w:pPr>
            <w:r>
              <w:rPr>
                <w:rFonts w:ascii="Arial" w:hAnsi="Arial" w:cs="Arial"/>
                <w:sz w:val="13"/>
                <w:szCs w:val="13"/>
              </w:rPr>
              <w:t>3</w:t>
            </w:r>
          </w:p>
        </w:tc>
        <w:tc>
          <w:tcPr>
            <w:tcW w:w="709" w:type="dxa"/>
            <w:shd w:val="clear" w:color="auto" w:fill="00B050"/>
          </w:tcPr>
          <w:p w14:paraId="3231B633" w14:textId="4DD1D4EC" w:rsidR="00B84B82" w:rsidRPr="00510F17" w:rsidRDefault="00BB7CD5" w:rsidP="00062EDC">
            <w:pPr>
              <w:rPr>
                <w:rFonts w:ascii="Arial" w:hAnsi="Arial" w:cs="Arial"/>
                <w:sz w:val="13"/>
                <w:szCs w:val="13"/>
              </w:rPr>
            </w:pPr>
            <w:r>
              <w:rPr>
                <w:rFonts w:ascii="Arial" w:hAnsi="Arial" w:cs="Arial"/>
                <w:sz w:val="13"/>
                <w:szCs w:val="13"/>
              </w:rPr>
              <w:t>3</w:t>
            </w:r>
          </w:p>
        </w:tc>
        <w:tc>
          <w:tcPr>
            <w:tcW w:w="850" w:type="dxa"/>
          </w:tcPr>
          <w:p w14:paraId="5CF60BFD" w14:textId="2755E66B" w:rsidR="00B84B82" w:rsidRPr="00510F17" w:rsidRDefault="00BB7CD5" w:rsidP="00062EDC">
            <w:pPr>
              <w:rPr>
                <w:rFonts w:ascii="Arial" w:hAnsi="Arial" w:cs="Arial"/>
                <w:sz w:val="13"/>
                <w:szCs w:val="13"/>
              </w:rPr>
            </w:pPr>
            <w:r>
              <w:rPr>
                <w:rFonts w:ascii="Arial" w:hAnsi="Arial" w:cs="Arial"/>
                <w:sz w:val="13"/>
                <w:szCs w:val="13"/>
              </w:rPr>
              <w:t xml:space="preserve">Environment, Time, Cost </w:t>
            </w:r>
          </w:p>
        </w:tc>
      </w:tr>
      <w:tr w:rsidR="00B84B82" w:rsidRPr="00132D17" w14:paraId="06D23578" w14:textId="6636CC7D" w:rsidTr="00D303EC">
        <w:tc>
          <w:tcPr>
            <w:tcW w:w="426" w:type="dxa"/>
          </w:tcPr>
          <w:p w14:paraId="611705CB" w14:textId="7EE42768" w:rsidR="00B84B82" w:rsidRPr="00510F17" w:rsidRDefault="0020303A" w:rsidP="00062EDC">
            <w:pPr>
              <w:rPr>
                <w:rFonts w:ascii="Arial" w:hAnsi="Arial" w:cs="Arial"/>
                <w:sz w:val="13"/>
                <w:szCs w:val="13"/>
              </w:rPr>
            </w:pPr>
            <w:r>
              <w:rPr>
                <w:rFonts w:ascii="Arial" w:hAnsi="Arial" w:cs="Arial"/>
                <w:sz w:val="13"/>
                <w:szCs w:val="13"/>
              </w:rPr>
              <w:t>4</w:t>
            </w:r>
          </w:p>
        </w:tc>
        <w:tc>
          <w:tcPr>
            <w:tcW w:w="1695" w:type="dxa"/>
          </w:tcPr>
          <w:p w14:paraId="60272D40" w14:textId="0CA6F42D" w:rsidR="00B84B82" w:rsidRPr="00510F17" w:rsidRDefault="0020303A" w:rsidP="00062EDC">
            <w:pPr>
              <w:rPr>
                <w:rFonts w:ascii="Arial" w:hAnsi="Arial" w:cs="Arial"/>
                <w:sz w:val="13"/>
                <w:szCs w:val="13"/>
              </w:rPr>
            </w:pPr>
            <w:r>
              <w:rPr>
                <w:rFonts w:ascii="Arial" w:hAnsi="Arial" w:cs="Arial"/>
                <w:sz w:val="13"/>
                <w:szCs w:val="13"/>
              </w:rPr>
              <w:t>Statistics show that one of the most common causes of accidents and injuries in the construction industry is from working at height. This building is a high rise block of flats in a highly populated area so there will be a lot of working from heights.</w:t>
            </w:r>
          </w:p>
        </w:tc>
        <w:tc>
          <w:tcPr>
            <w:tcW w:w="573" w:type="dxa"/>
          </w:tcPr>
          <w:p w14:paraId="59FFD926" w14:textId="7BF20F9A" w:rsidR="00B84B82" w:rsidRPr="00510F17" w:rsidRDefault="0020303A" w:rsidP="00062EDC">
            <w:pPr>
              <w:rPr>
                <w:rFonts w:ascii="Arial" w:hAnsi="Arial" w:cs="Arial"/>
                <w:sz w:val="13"/>
                <w:szCs w:val="13"/>
              </w:rPr>
            </w:pPr>
            <w:r>
              <w:rPr>
                <w:rFonts w:ascii="Arial" w:hAnsi="Arial" w:cs="Arial"/>
                <w:sz w:val="13"/>
                <w:szCs w:val="13"/>
              </w:rPr>
              <w:t>4</w:t>
            </w:r>
          </w:p>
        </w:tc>
        <w:tc>
          <w:tcPr>
            <w:tcW w:w="567" w:type="dxa"/>
          </w:tcPr>
          <w:p w14:paraId="473A6C08" w14:textId="104D7C10" w:rsidR="00B84B82" w:rsidRPr="00510F17" w:rsidRDefault="0020303A" w:rsidP="00062EDC">
            <w:pPr>
              <w:rPr>
                <w:rFonts w:ascii="Arial" w:hAnsi="Arial" w:cs="Arial"/>
                <w:sz w:val="13"/>
                <w:szCs w:val="13"/>
              </w:rPr>
            </w:pPr>
            <w:r>
              <w:rPr>
                <w:rFonts w:ascii="Arial" w:hAnsi="Arial" w:cs="Arial"/>
                <w:sz w:val="13"/>
                <w:szCs w:val="13"/>
              </w:rPr>
              <w:t>5</w:t>
            </w:r>
          </w:p>
        </w:tc>
        <w:tc>
          <w:tcPr>
            <w:tcW w:w="567" w:type="dxa"/>
            <w:shd w:val="clear" w:color="auto" w:fill="FF0000"/>
          </w:tcPr>
          <w:p w14:paraId="274F57F5" w14:textId="32225FC3" w:rsidR="00B84B82" w:rsidRPr="00510F17" w:rsidRDefault="0020303A" w:rsidP="00062EDC">
            <w:pPr>
              <w:rPr>
                <w:rFonts w:ascii="Arial" w:hAnsi="Arial" w:cs="Arial"/>
                <w:sz w:val="13"/>
                <w:szCs w:val="13"/>
              </w:rPr>
            </w:pPr>
            <w:r>
              <w:rPr>
                <w:rFonts w:ascii="Arial" w:hAnsi="Arial" w:cs="Arial"/>
                <w:sz w:val="13"/>
                <w:szCs w:val="13"/>
              </w:rPr>
              <w:t>20</w:t>
            </w:r>
          </w:p>
        </w:tc>
        <w:tc>
          <w:tcPr>
            <w:tcW w:w="2127" w:type="dxa"/>
          </w:tcPr>
          <w:p w14:paraId="29EE1ECF" w14:textId="387E06EE" w:rsidR="00B84B82" w:rsidRPr="00510F17" w:rsidRDefault="00CB7088" w:rsidP="00062EDC">
            <w:pPr>
              <w:rPr>
                <w:rFonts w:ascii="Arial" w:hAnsi="Arial" w:cs="Arial"/>
                <w:sz w:val="13"/>
                <w:szCs w:val="13"/>
              </w:rPr>
            </w:pPr>
            <w:r>
              <w:rPr>
                <w:rFonts w:ascii="Arial" w:hAnsi="Arial" w:cs="Arial"/>
                <w:sz w:val="13"/>
                <w:szCs w:val="13"/>
              </w:rPr>
              <w:t>Scaffolding will be put in place as the building progresses in height. Scaffolding at height will have a double guard rail to ensure safety and all employees must undergo the suitable training for working at height.</w:t>
            </w:r>
          </w:p>
        </w:tc>
        <w:tc>
          <w:tcPr>
            <w:tcW w:w="850" w:type="dxa"/>
          </w:tcPr>
          <w:p w14:paraId="2F20A5A5" w14:textId="6D98864A" w:rsidR="00B84B82" w:rsidRPr="00510F17" w:rsidRDefault="00CB7088" w:rsidP="00062EDC">
            <w:pPr>
              <w:rPr>
                <w:rFonts w:ascii="Arial" w:hAnsi="Arial" w:cs="Arial"/>
                <w:sz w:val="13"/>
                <w:szCs w:val="13"/>
              </w:rPr>
            </w:pPr>
            <w:r>
              <w:rPr>
                <w:rFonts w:ascii="Arial" w:hAnsi="Arial" w:cs="Arial"/>
                <w:sz w:val="13"/>
                <w:szCs w:val="13"/>
              </w:rPr>
              <w:t>10.01.25</w:t>
            </w:r>
          </w:p>
        </w:tc>
        <w:tc>
          <w:tcPr>
            <w:tcW w:w="708" w:type="dxa"/>
          </w:tcPr>
          <w:p w14:paraId="3F3E538A" w14:textId="0FB979C0" w:rsidR="00B84B82" w:rsidRPr="00510F17" w:rsidRDefault="00CB7088" w:rsidP="00062EDC">
            <w:pPr>
              <w:rPr>
                <w:rFonts w:ascii="Arial" w:hAnsi="Arial" w:cs="Arial"/>
                <w:sz w:val="13"/>
                <w:szCs w:val="13"/>
              </w:rPr>
            </w:pPr>
            <w:r>
              <w:rPr>
                <w:rFonts w:ascii="Arial" w:hAnsi="Arial" w:cs="Arial"/>
                <w:sz w:val="13"/>
                <w:szCs w:val="13"/>
              </w:rPr>
              <w:t>1</w:t>
            </w:r>
          </w:p>
        </w:tc>
        <w:tc>
          <w:tcPr>
            <w:tcW w:w="709" w:type="dxa"/>
          </w:tcPr>
          <w:p w14:paraId="55179FD6" w14:textId="7532B5A5" w:rsidR="00B84B82" w:rsidRPr="00510F17" w:rsidRDefault="00CB7088" w:rsidP="00062EDC">
            <w:pPr>
              <w:rPr>
                <w:rFonts w:ascii="Arial" w:hAnsi="Arial" w:cs="Arial"/>
                <w:sz w:val="13"/>
                <w:szCs w:val="13"/>
              </w:rPr>
            </w:pPr>
            <w:r>
              <w:rPr>
                <w:rFonts w:ascii="Arial" w:hAnsi="Arial" w:cs="Arial"/>
                <w:sz w:val="13"/>
                <w:szCs w:val="13"/>
              </w:rPr>
              <w:t>4</w:t>
            </w:r>
          </w:p>
        </w:tc>
        <w:tc>
          <w:tcPr>
            <w:tcW w:w="709" w:type="dxa"/>
            <w:shd w:val="clear" w:color="auto" w:fill="FFFF00"/>
          </w:tcPr>
          <w:p w14:paraId="065BB242" w14:textId="356F7440" w:rsidR="00B84B82" w:rsidRPr="00510F17" w:rsidRDefault="00CB7088" w:rsidP="00062EDC">
            <w:pPr>
              <w:rPr>
                <w:rFonts w:ascii="Arial" w:hAnsi="Arial" w:cs="Arial"/>
                <w:sz w:val="13"/>
                <w:szCs w:val="13"/>
              </w:rPr>
            </w:pPr>
            <w:r>
              <w:rPr>
                <w:rFonts w:ascii="Arial" w:hAnsi="Arial" w:cs="Arial"/>
                <w:sz w:val="13"/>
                <w:szCs w:val="13"/>
              </w:rPr>
              <w:t>4</w:t>
            </w:r>
          </w:p>
        </w:tc>
        <w:tc>
          <w:tcPr>
            <w:tcW w:w="850" w:type="dxa"/>
          </w:tcPr>
          <w:p w14:paraId="5F4FC09C" w14:textId="09D5CA1F" w:rsidR="00B84B82" w:rsidRPr="00510F17" w:rsidRDefault="00CB7088" w:rsidP="00062EDC">
            <w:pPr>
              <w:rPr>
                <w:rFonts w:ascii="Arial" w:hAnsi="Arial" w:cs="Arial"/>
                <w:sz w:val="13"/>
                <w:szCs w:val="13"/>
              </w:rPr>
            </w:pPr>
            <w:r>
              <w:rPr>
                <w:rFonts w:ascii="Arial" w:hAnsi="Arial" w:cs="Arial"/>
                <w:sz w:val="13"/>
                <w:szCs w:val="13"/>
              </w:rPr>
              <w:t>Health</w:t>
            </w:r>
          </w:p>
        </w:tc>
      </w:tr>
      <w:tr w:rsidR="00B84B82" w:rsidRPr="00132D17" w14:paraId="667234C4" w14:textId="119CFB6A" w:rsidTr="00D303EC">
        <w:tc>
          <w:tcPr>
            <w:tcW w:w="426" w:type="dxa"/>
          </w:tcPr>
          <w:p w14:paraId="4959E581" w14:textId="4C34C92D" w:rsidR="00B84B82" w:rsidRPr="00510F17" w:rsidRDefault="006D7934" w:rsidP="00062EDC">
            <w:pPr>
              <w:rPr>
                <w:rFonts w:ascii="Arial" w:hAnsi="Arial" w:cs="Arial"/>
                <w:sz w:val="13"/>
                <w:szCs w:val="13"/>
              </w:rPr>
            </w:pPr>
            <w:r>
              <w:rPr>
                <w:rFonts w:ascii="Arial" w:hAnsi="Arial" w:cs="Arial"/>
                <w:sz w:val="13"/>
                <w:szCs w:val="13"/>
              </w:rPr>
              <w:t>5</w:t>
            </w:r>
          </w:p>
        </w:tc>
        <w:tc>
          <w:tcPr>
            <w:tcW w:w="1695" w:type="dxa"/>
          </w:tcPr>
          <w:p w14:paraId="0E55026D" w14:textId="3998B65C" w:rsidR="00B84B82" w:rsidRPr="00510F17" w:rsidRDefault="00CB7088" w:rsidP="00062EDC">
            <w:pPr>
              <w:rPr>
                <w:rFonts w:ascii="Arial" w:hAnsi="Arial" w:cs="Arial"/>
                <w:sz w:val="13"/>
                <w:szCs w:val="13"/>
              </w:rPr>
            </w:pPr>
            <w:r>
              <w:rPr>
                <w:rFonts w:ascii="Arial" w:hAnsi="Arial" w:cs="Arial"/>
                <w:sz w:val="13"/>
                <w:szCs w:val="13"/>
              </w:rPr>
              <w:t>Programme delays due to bad weather conditions</w:t>
            </w:r>
          </w:p>
        </w:tc>
        <w:tc>
          <w:tcPr>
            <w:tcW w:w="573" w:type="dxa"/>
          </w:tcPr>
          <w:p w14:paraId="6E4ACF5C" w14:textId="57A885AB" w:rsidR="00B84B82" w:rsidRPr="00510F17" w:rsidRDefault="00CB7088" w:rsidP="00062EDC">
            <w:pPr>
              <w:rPr>
                <w:rFonts w:ascii="Arial" w:hAnsi="Arial" w:cs="Arial"/>
                <w:sz w:val="13"/>
                <w:szCs w:val="13"/>
              </w:rPr>
            </w:pPr>
            <w:r>
              <w:rPr>
                <w:rFonts w:ascii="Arial" w:hAnsi="Arial" w:cs="Arial"/>
                <w:sz w:val="13"/>
                <w:szCs w:val="13"/>
              </w:rPr>
              <w:t>4</w:t>
            </w:r>
          </w:p>
        </w:tc>
        <w:tc>
          <w:tcPr>
            <w:tcW w:w="567" w:type="dxa"/>
          </w:tcPr>
          <w:p w14:paraId="4701EC5D" w14:textId="29E1B183" w:rsidR="00B84B82" w:rsidRPr="00510F17" w:rsidRDefault="00CB7088" w:rsidP="00062EDC">
            <w:pPr>
              <w:rPr>
                <w:rFonts w:ascii="Arial" w:hAnsi="Arial" w:cs="Arial"/>
                <w:sz w:val="13"/>
                <w:szCs w:val="13"/>
              </w:rPr>
            </w:pPr>
            <w:r>
              <w:rPr>
                <w:rFonts w:ascii="Arial" w:hAnsi="Arial" w:cs="Arial"/>
                <w:sz w:val="13"/>
                <w:szCs w:val="13"/>
              </w:rPr>
              <w:t>3</w:t>
            </w:r>
          </w:p>
        </w:tc>
        <w:tc>
          <w:tcPr>
            <w:tcW w:w="567" w:type="dxa"/>
            <w:shd w:val="clear" w:color="auto" w:fill="FFC000"/>
          </w:tcPr>
          <w:p w14:paraId="2FD59403" w14:textId="28693C9B" w:rsidR="00B84B82" w:rsidRPr="00510F17" w:rsidRDefault="00CB7088" w:rsidP="00062EDC">
            <w:pPr>
              <w:rPr>
                <w:rFonts w:ascii="Arial" w:hAnsi="Arial" w:cs="Arial"/>
                <w:sz w:val="13"/>
                <w:szCs w:val="13"/>
              </w:rPr>
            </w:pPr>
            <w:r>
              <w:rPr>
                <w:rFonts w:ascii="Arial" w:hAnsi="Arial" w:cs="Arial"/>
                <w:sz w:val="13"/>
                <w:szCs w:val="13"/>
              </w:rPr>
              <w:t>12</w:t>
            </w:r>
          </w:p>
        </w:tc>
        <w:tc>
          <w:tcPr>
            <w:tcW w:w="2127" w:type="dxa"/>
          </w:tcPr>
          <w:p w14:paraId="2F9C03F8" w14:textId="27A8482D" w:rsidR="00B84B82" w:rsidRPr="00510F17" w:rsidRDefault="00CB7088" w:rsidP="00062EDC">
            <w:pPr>
              <w:rPr>
                <w:rFonts w:ascii="Arial" w:hAnsi="Arial" w:cs="Arial"/>
                <w:sz w:val="13"/>
                <w:szCs w:val="13"/>
              </w:rPr>
            </w:pPr>
            <w:r>
              <w:rPr>
                <w:rFonts w:ascii="Arial" w:hAnsi="Arial" w:cs="Arial"/>
                <w:sz w:val="13"/>
                <w:szCs w:val="13"/>
              </w:rPr>
              <w:t xml:space="preserve">Precautions to be set if weather causes delays to site programme. Increase work force to catch up on lost time from previous weeks delays and offer overtime for weekends. Encourage prefab works so that weather </w:t>
            </w:r>
            <w:r w:rsidR="006D7934">
              <w:rPr>
                <w:rFonts w:ascii="Arial" w:hAnsi="Arial" w:cs="Arial"/>
                <w:sz w:val="13"/>
                <w:szCs w:val="13"/>
              </w:rPr>
              <w:t>can’t</w:t>
            </w:r>
            <w:r>
              <w:rPr>
                <w:rFonts w:ascii="Arial" w:hAnsi="Arial" w:cs="Arial"/>
                <w:sz w:val="13"/>
                <w:szCs w:val="13"/>
              </w:rPr>
              <w:t xml:space="preserve"> </w:t>
            </w:r>
            <w:proofErr w:type="gramStart"/>
            <w:r>
              <w:rPr>
                <w:rFonts w:ascii="Arial" w:hAnsi="Arial" w:cs="Arial"/>
                <w:sz w:val="13"/>
                <w:szCs w:val="13"/>
              </w:rPr>
              <w:t>effect</w:t>
            </w:r>
            <w:proofErr w:type="gramEnd"/>
            <w:r>
              <w:rPr>
                <w:rFonts w:ascii="Arial" w:hAnsi="Arial" w:cs="Arial"/>
                <w:sz w:val="13"/>
                <w:szCs w:val="13"/>
              </w:rPr>
              <w:t xml:space="preserve"> factory progress.</w:t>
            </w:r>
          </w:p>
        </w:tc>
        <w:tc>
          <w:tcPr>
            <w:tcW w:w="850" w:type="dxa"/>
          </w:tcPr>
          <w:p w14:paraId="0F510282" w14:textId="7069F5DC" w:rsidR="00B84B82" w:rsidRPr="00510F17" w:rsidRDefault="00CB7088" w:rsidP="00062EDC">
            <w:pPr>
              <w:rPr>
                <w:rFonts w:ascii="Arial" w:hAnsi="Arial" w:cs="Arial"/>
                <w:sz w:val="13"/>
                <w:szCs w:val="13"/>
              </w:rPr>
            </w:pPr>
            <w:r>
              <w:rPr>
                <w:rFonts w:ascii="Arial" w:hAnsi="Arial" w:cs="Arial"/>
                <w:sz w:val="13"/>
                <w:szCs w:val="13"/>
              </w:rPr>
              <w:t>10.0</w:t>
            </w:r>
            <w:r w:rsidR="006D7934">
              <w:rPr>
                <w:rFonts w:ascii="Arial" w:hAnsi="Arial" w:cs="Arial"/>
                <w:sz w:val="13"/>
                <w:szCs w:val="13"/>
              </w:rPr>
              <w:t>1</w:t>
            </w:r>
            <w:r>
              <w:rPr>
                <w:rFonts w:ascii="Arial" w:hAnsi="Arial" w:cs="Arial"/>
                <w:sz w:val="13"/>
                <w:szCs w:val="13"/>
              </w:rPr>
              <w:t>.25</w:t>
            </w:r>
          </w:p>
        </w:tc>
        <w:tc>
          <w:tcPr>
            <w:tcW w:w="708" w:type="dxa"/>
          </w:tcPr>
          <w:p w14:paraId="130B4D2C" w14:textId="034E70B8" w:rsidR="00B84B82" w:rsidRPr="00510F17" w:rsidRDefault="006D7934" w:rsidP="00062EDC">
            <w:pPr>
              <w:rPr>
                <w:rFonts w:ascii="Arial" w:hAnsi="Arial" w:cs="Arial"/>
                <w:sz w:val="13"/>
                <w:szCs w:val="13"/>
              </w:rPr>
            </w:pPr>
            <w:r>
              <w:rPr>
                <w:rFonts w:ascii="Arial" w:hAnsi="Arial" w:cs="Arial"/>
                <w:sz w:val="13"/>
                <w:szCs w:val="13"/>
              </w:rPr>
              <w:t>2</w:t>
            </w:r>
          </w:p>
        </w:tc>
        <w:tc>
          <w:tcPr>
            <w:tcW w:w="709" w:type="dxa"/>
          </w:tcPr>
          <w:p w14:paraId="339C582B" w14:textId="734704B4" w:rsidR="00B84B82" w:rsidRPr="00510F17" w:rsidRDefault="006D7934" w:rsidP="00062EDC">
            <w:pPr>
              <w:rPr>
                <w:rFonts w:ascii="Arial" w:hAnsi="Arial" w:cs="Arial"/>
                <w:sz w:val="13"/>
                <w:szCs w:val="13"/>
              </w:rPr>
            </w:pPr>
            <w:r>
              <w:rPr>
                <w:rFonts w:ascii="Arial" w:hAnsi="Arial" w:cs="Arial"/>
                <w:sz w:val="13"/>
                <w:szCs w:val="13"/>
              </w:rPr>
              <w:t>1</w:t>
            </w:r>
          </w:p>
        </w:tc>
        <w:tc>
          <w:tcPr>
            <w:tcW w:w="709" w:type="dxa"/>
            <w:shd w:val="clear" w:color="auto" w:fill="00B050"/>
          </w:tcPr>
          <w:p w14:paraId="0FEF3288" w14:textId="068C60A3" w:rsidR="00B84B82" w:rsidRPr="00510F17" w:rsidRDefault="006D7934" w:rsidP="00062EDC">
            <w:pPr>
              <w:rPr>
                <w:rFonts w:ascii="Arial" w:hAnsi="Arial" w:cs="Arial"/>
                <w:sz w:val="13"/>
                <w:szCs w:val="13"/>
              </w:rPr>
            </w:pPr>
            <w:r>
              <w:rPr>
                <w:rFonts w:ascii="Arial" w:hAnsi="Arial" w:cs="Arial"/>
                <w:sz w:val="13"/>
                <w:szCs w:val="13"/>
              </w:rPr>
              <w:t>2</w:t>
            </w:r>
          </w:p>
        </w:tc>
        <w:tc>
          <w:tcPr>
            <w:tcW w:w="850" w:type="dxa"/>
          </w:tcPr>
          <w:p w14:paraId="4E65C3B6" w14:textId="6B84ADBE" w:rsidR="00B84B82" w:rsidRPr="00510F17" w:rsidRDefault="006D7934" w:rsidP="00062EDC">
            <w:pPr>
              <w:rPr>
                <w:rFonts w:ascii="Arial" w:hAnsi="Arial" w:cs="Arial"/>
                <w:sz w:val="13"/>
                <w:szCs w:val="13"/>
              </w:rPr>
            </w:pPr>
            <w:r>
              <w:rPr>
                <w:rFonts w:ascii="Arial" w:hAnsi="Arial" w:cs="Arial"/>
                <w:sz w:val="13"/>
                <w:szCs w:val="13"/>
              </w:rPr>
              <w:t>Time</w:t>
            </w:r>
          </w:p>
        </w:tc>
      </w:tr>
      <w:tr w:rsidR="00B84B82" w:rsidRPr="00132D17" w14:paraId="5348F61A" w14:textId="3111EB6B" w:rsidTr="00D303EC">
        <w:tc>
          <w:tcPr>
            <w:tcW w:w="426" w:type="dxa"/>
          </w:tcPr>
          <w:p w14:paraId="465F273B" w14:textId="20168ECD" w:rsidR="00B84B82" w:rsidRPr="00510F17" w:rsidRDefault="006D7934" w:rsidP="00062EDC">
            <w:pPr>
              <w:rPr>
                <w:rFonts w:ascii="Arial" w:hAnsi="Arial" w:cs="Arial"/>
                <w:sz w:val="13"/>
                <w:szCs w:val="13"/>
              </w:rPr>
            </w:pPr>
            <w:r>
              <w:rPr>
                <w:rFonts w:ascii="Arial" w:hAnsi="Arial" w:cs="Arial"/>
                <w:sz w:val="13"/>
                <w:szCs w:val="13"/>
              </w:rPr>
              <w:t>6</w:t>
            </w:r>
          </w:p>
        </w:tc>
        <w:tc>
          <w:tcPr>
            <w:tcW w:w="1695" w:type="dxa"/>
          </w:tcPr>
          <w:p w14:paraId="4690BAA4" w14:textId="11280675" w:rsidR="00B84B82" w:rsidRPr="00510F17" w:rsidRDefault="006D7934" w:rsidP="00062EDC">
            <w:pPr>
              <w:rPr>
                <w:rFonts w:ascii="Arial" w:hAnsi="Arial" w:cs="Arial"/>
                <w:sz w:val="13"/>
                <w:szCs w:val="13"/>
              </w:rPr>
            </w:pPr>
            <w:r>
              <w:rPr>
                <w:rFonts w:ascii="Arial" w:hAnsi="Arial" w:cs="Arial"/>
                <w:sz w:val="13"/>
                <w:szCs w:val="13"/>
              </w:rPr>
              <w:t>Lack of communication and collaboration between stakeholders</w:t>
            </w:r>
          </w:p>
        </w:tc>
        <w:tc>
          <w:tcPr>
            <w:tcW w:w="573" w:type="dxa"/>
          </w:tcPr>
          <w:p w14:paraId="39550064" w14:textId="20A42B8B" w:rsidR="00B84B82" w:rsidRPr="00510F17" w:rsidRDefault="006D7934" w:rsidP="00062EDC">
            <w:pPr>
              <w:rPr>
                <w:rFonts w:ascii="Arial" w:hAnsi="Arial" w:cs="Arial"/>
                <w:sz w:val="13"/>
                <w:szCs w:val="13"/>
              </w:rPr>
            </w:pPr>
            <w:r>
              <w:rPr>
                <w:rFonts w:ascii="Arial" w:hAnsi="Arial" w:cs="Arial"/>
                <w:sz w:val="13"/>
                <w:szCs w:val="13"/>
              </w:rPr>
              <w:t>2</w:t>
            </w:r>
          </w:p>
        </w:tc>
        <w:tc>
          <w:tcPr>
            <w:tcW w:w="567" w:type="dxa"/>
          </w:tcPr>
          <w:p w14:paraId="0CFCDBDD" w14:textId="55274A0A" w:rsidR="00B84B82" w:rsidRPr="00510F17" w:rsidRDefault="006D7934" w:rsidP="00062EDC">
            <w:pPr>
              <w:rPr>
                <w:rFonts w:ascii="Arial" w:hAnsi="Arial" w:cs="Arial"/>
                <w:sz w:val="13"/>
                <w:szCs w:val="13"/>
              </w:rPr>
            </w:pPr>
            <w:r>
              <w:rPr>
                <w:rFonts w:ascii="Arial" w:hAnsi="Arial" w:cs="Arial"/>
                <w:sz w:val="13"/>
                <w:szCs w:val="13"/>
              </w:rPr>
              <w:t>3</w:t>
            </w:r>
          </w:p>
        </w:tc>
        <w:tc>
          <w:tcPr>
            <w:tcW w:w="567" w:type="dxa"/>
            <w:shd w:val="clear" w:color="auto" w:fill="FFFF00"/>
          </w:tcPr>
          <w:p w14:paraId="5B8B7776" w14:textId="5F50339A" w:rsidR="00B84B82" w:rsidRPr="00510F17" w:rsidRDefault="006D7934" w:rsidP="00062EDC">
            <w:pPr>
              <w:rPr>
                <w:rFonts w:ascii="Arial" w:hAnsi="Arial" w:cs="Arial"/>
                <w:sz w:val="13"/>
                <w:szCs w:val="13"/>
              </w:rPr>
            </w:pPr>
            <w:r>
              <w:rPr>
                <w:rFonts w:ascii="Arial" w:hAnsi="Arial" w:cs="Arial"/>
                <w:sz w:val="13"/>
                <w:szCs w:val="13"/>
              </w:rPr>
              <w:t>6</w:t>
            </w:r>
          </w:p>
        </w:tc>
        <w:tc>
          <w:tcPr>
            <w:tcW w:w="2127" w:type="dxa"/>
          </w:tcPr>
          <w:p w14:paraId="1072E354" w14:textId="217C23BF" w:rsidR="00B84B82" w:rsidRPr="00510F17" w:rsidRDefault="006D7934" w:rsidP="00062EDC">
            <w:pPr>
              <w:rPr>
                <w:rFonts w:ascii="Arial" w:hAnsi="Arial" w:cs="Arial"/>
                <w:sz w:val="13"/>
                <w:szCs w:val="13"/>
              </w:rPr>
            </w:pPr>
            <w:r>
              <w:rPr>
                <w:rFonts w:ascii="Arial" w:hAnsi="Arial" w:cs="Arial"/>
                <w:sz w:val="13"/>
                <w:szCs w:val="13"/>
              </w:rPr>
              <w:t>Ensure that there is regular communication and meetings between stakeholders to ensure everyone is on schedule.</w:t>
            </w:r>
          </w:p>
        </w:tc>
        <w:tc>
          <w:tcPr>
            <w:tcW w:w="850" w:type="dxa"/>
          </w:tcPr>
          <w:p w14:paraId="2287D1DA" w14:textId="47098D8F" w:rsidR="00B84B82" w:rsidRPr="00510F17" w:rsidRDefault="006D7934" w:rsidP="00062EDC">
            <w:pPr>
              <w:rPr>
                <w:rFonts w:ascii="Arial" w:hAnsi="Arial" w:cs="Arial"/>
                <w:sz w:val="13"/>
                <w:szCs w:val="13"/>
              </w:rPr>
            </w:pPr>
            <w:r>
              <w:rPr>
                <w:rFonts w:ascii="Arial" w:hAnsi="Arial" w:cs="Arial"/>
                <w:sz w:val="13"/>
                <w:szCs w:val="13"/>
              </w:rPr>
              <w:t>10.01.25</w:t>
            </w:r>
          </w:p>
        </w:tc>
        <w:tc>
          <w:tcPr>
            <w:tcW w:w="708" w:type="dxa"/>
          </w:tcPr>
          <w:p w14:paraId="0B4BABB5" w14:textId="6B77A71C" w:rsidR="00B84B82" w:rsidRPr="00510F17" w:rsidRDefault="006D7934" w:rsidP="00062EDC">
            <w:pPr>
              <w:rPr>
                <w:rFonts w:ascii="Arial" w:hAnsi="Arial" w:cs="Arial"/>
                <w:sz w:val="13"/>
                <w:szCs w:val="13"/>
              </w:rPr>
            </w:pPr>
            <w:r>
              <w:rPr>
                <w:rFonts w:ascii="Arial" w:hAnsi="Arial" w:cs="Arial"/>
                <w:sz w:val="13"/>
                <w:szCs w:val="13"/>
              </w:rPr>
              <w:t>1</w:t>
            </w:r>
          </w:p>
        </w:tc>
        <w:tc>
          <w:tcPr>
            <w:tcW w:w="709" w:type="dxa"/>
          </w:tcPr>
          <w:p w14:paraId="7106EE2E" w14:textId="6852C28C" w:rsidR="00B84B82" w:rsidRPr="00510F17" w:rsidRDefault="006D7934" w:rsidP="00062EDC">
            <w:pPr>
              <w:rPr>
                <w:rFonts w:ascii="Arial" w:hAnsi="Arial" w:cs="Arial"/>
                <w:sz w:val="13"/>
                <w:szCs w:val="13"/>
              </w:rPr>
            </w:pPr>
            <w:r>
              <w:rPr>
                <w:rFonts w:ascii="Arial" w:hAnsi="Arial" w:cs="Arial"/>
                <w:sz w:val="13"/>
                <w:szCs w:val="13"/>
              </w:rPr>
              <w:t>2</w:t>
            </w:r>
          </w:p>
        </w:tc>
        <w:tc>
          <w:tcPr>
            <w:tcW w:w="709" w:type="dxa"/>
            <w:shd w:val="clear" w:color="auto" w:fill="00B050"/>
          </w:tcPr>
          <w:p w14:paraId="31EC5A17" w14:textId="49FE6BEC" w:rsidR="00B84B82" w:rsidRPr="00510F17" w:rsidRDefault="006D7934" w:rsidP="00062EDC">
            <w:pPr>
              <w:rPr>
                <w:rFonts w:ascii="Arial" w:hAnsi="Arial" w:cs="Arial"/>
                <w:sz w:val="13"/>
                <w:szCs w:val="13"/>
              </w:rPr>
            </w:pPr>
            <w:r>
              <w:rPr>
                <w:rFonts w:ascii="Arial" w:hAnsi="Arial" w:cs="Arial"/>
                <w:sz w:val="13"/>
                <w:szCs w:val="13"/>
              </w:rPr>
              <w:t>2</w:t>
            </w:r>
          </w:p>
        </w:tc>
        <w:tc>
          <w:tcPr>
            <w:tcW w:w="850" w:type="dxa"/>
            <w:shd w:val="clear" w:color="auto" w:fill="auto"/>
          </w:tcPr>
          <w:p w14:paraId="17813A98" w14:textId="5AD22DD2" w:rsidR="006D7934" w:rsidRPr="00510F17" w:rsidRDefault="006D7934" w:rsidP="00062EDC">
            <w:pPr>
              <w:rPr>
                <w:rFonts w:ascii="Arial" w:hAnsi="Arial" w:cs="Arial"/>
                <w:sz w:val="13"/>
                <w:szCs w:val="13"/>
              </w:rPr>
            </w:pPr>
            <w:r>
              <w:rPr>
                <w:rFonts w:ascii="Arial" w:hAnsi="Arial" w:cs="Arial"/>
                <w:sz w:val="13"/>
                <w:szCs w:val="13"/>
              </w:rPr>
              <w:t>Cost and Time</w:t>
            </w:r>
          </w:p>
        </w:tc>
      </w:tr>
      <w:tr w:rsidR="006D7934" w:rsidRPr="00132D17" w14:paraId="0485875D" w14:textId="77777777" w:rsidTr="00D303EC">
        <w:tc>
          <w:tcPr>
            <w:tcW w:w="426" w:type="dxa"/>
          </w:tcPr>
          <w:p w14:paraId="6DDBE3DC" w14:textId="57DAD66D" w:rsidR="006D7934" w:rsidRDefault="006D7934" w:rsidP="00062EDC">
            <w:pPr>
              <w:rPr>
                <w:rFonts w:ascii="Arial" w:hAnsi="Arial" w:cs="Arial"/>
                <w:sz w:val="13"/>
                <w:szCs w:val="13"/>
              </w:rPr>
            </w:pPr>
            <w:r>
              <w:rPr>
                <w:rFonts w:ascii="Arial" w:hAnsi="Arial" w:cs="Arial"/>
                <w:sz w:val="13"/>
                <w:szCs w:val="13"/>
              </w:rPr>
              <w:t>7</w:t>
            </w:r>
          </w:p>
        </w:tc>
        <w:tc>
          <w:tcPr>
            <w:tcW w:w="1695" w:type="dxa"/>
          </w:tcPr>
          <w:p w14:paraId="27C155CD" w14:textId="2A27A4B3" w:rsidR="006D7934" w:rsidRDefault="006D7934" w:rsidP="00062EDC">
            <w:pPr>
              <w:rPr>
                <w:rFonts w:ascii="Arial" w:hAnsi="Arial" w:cs="Arial"/>
                <w:sz w:val="13"/>
                <w:szCs w:val="13"/>
              </w:rPr>
            </w:pPr>
            <w:r>
              <w:rPr>
                <w:rFonts w:ascii="Arial" w:hAnsi="Arial" w:cs="Arial"/>
                <w:sz w:val="13"/>
                <w:szCs w:val="13"/>
              </w:rPr>
              <w:t>A lack of detailed construction programme showing realistic timescales for the project</w:t>
            </w:r>
          </w:p>
        </w:tc>
        <w:tc>
          <w:tcPr>
            <w:tcW w:w="573" w:type="dxa"/>
          </w:tcPr>
          <w:p w14:paraId="3F055C16" w14:textId="4DE63314" w:rsidR="006D7934" w:rsidRDefault="006D7934" w:rsidP="00062EDC">
            <w:pPr>
              <w:rPr>
                <w:rFonts w:ascii="Arial" w:hAnsi="Arial" w:cs="Arial"/>
                <w:sz w:val="13"/>
                <w:szCs w:val="13"/>
              </w:rPr>
            </w:pPr>
            <w:r>
              <w:rPr>
                <w:rFonts w:ascii="Arial" w:hAnsi="Arial" w:cs="Arial"/>
                <w:sz w:val="13"/>
                <w:szCs w:val="13"/>
              </w:rPr>
              <w:t>3</w:t>
            </w:r>
          </w:p>
        </w:tc>
        <w:tc>
          <w:tcPr>
            <w:tcW w:w="567" w:type="dxa"/>
          </w:tcPr>
          <w:p w14:paraId="4BAA7DD3" w14:textId="13426E1F" w:rsidR="006D7934" w:rsidRDefault="006D7934" w:rsidP="00062EDC">
            <w:pPr>
              <w:rPr>
                <w:rFonts w:ascii="Arial" w:hAnsi="Arial" w:cs="Arial"/>
                <w:sz w:val="13"/>
                <w:szCs w:val="13"/>
              </w:rPr>
            </w:pPr>
            <w:r>
              <w:rPr>
                <w:rFonts w:ascii="Arial" w:hAnsi="Arial" w:cs="Arial"/>
                <w:sz w:val="13"/>
                <w:szCs w:val="13"/>
              </w:rPr>
              <w:t>3</w:t>
            </w:r>
          </w:p>
        </w:tc>
        <w:tc>
          <w:tcPr>
            <w:tcW w:w="567" w:type="dxa"/>
            <w:shd w:val="clear" w:color="auto" w:fill="FFFF00"/>
          </w:tcPr>
          <w:p w14:paraId="66A9EC94" w14:textId="7687454B" w:rsidR="006D7934" w:rsidRDefault="006D7934" w:rsidP="00062EDC">
            <w:pPr>
              <w:rPr>
                <w:rFonts w:ascii="Arial" w:hAnsi="Arial" w:cs="Arial"/>
                <w:sz w:val="13"/>
                <w:szCs w:val="13"/>
              </w:rPr>
            </w:pPr>
            <w:r>
              <w:rPr>
                <w:rFonts w:ascii="Arial" w:hAnsi="Arial" w:cs="Arial"/>
                <w:sz w:val="13"/>
                <w:szCs w:val="13"/>
              </w:rPr>
              <w:t>9</w:t>
            </w:r>
          </w:p>
        </w:tc>
        <w:tc>
          <w:tcPr>
            <w:tcW w:w="2127" w:type="dxa"/>
          </w:tcPr>
          <w:p w14:paraId="1FE5DD4F" w14:textId="78D193F8" w:rsidR="006D7934" w:rsidRDefault="006D7934" w:rsidP="00062EDC">
            <w:pPr>
              <w:rPr>
                <w:rFonts w:ascii="Arial" w:hAnsi="Arial" w:cs="Arial"/>
                <w:sz w:val="13"/>
                <w:szCs w:val="13"/>
              </w:rPr>
            </w:pPr>
            <w:r>
              <w:rPr>
                <w:rFonts w:ascii="Arial" w:hAnsi="Arial" w:cs="Arial"/>
                <w:sz w:val="13"/>
                <w:szCs w:val="13"/>
              </w:rPr>
              <w:t>A full construction site programme to be carried out on Microsoft project with a Gantt chart included. All parties to review the timescales on the programme for each individual job to confirm that it is realistic.</w:t>
            </w:r>
          </w:p>
        </w:tc>
        <w:tc>
          <w:tcPr>
            <w:tcW w:w="850" w:type="dxa"/>
          </w:tcPr>
          <w:p w14:paraId="5067D69F" w14:textId="7A1EBC8F" w:rsidR="006D7934" w:rsidRDefault="006D7934" w:rsidP="00062EDC">
            <w:pPr>
              <w:rPr>
                <w:rFonts w:ascii="Arial" w:hAnsi="Arial" w:cs="Arial"/>
                <w:sz w:val="13"/>
                <w:szCs w:val="13"/>
              </w:rPr>
            </w:pPr>
            <w:r>
              <w:rPr>
                <w:rFonts w:ascii="Arial" w:hAnsi="Arial" w:cs="Arial"/>
                <w:sz w:val="13"/>
                <w:szCs w:val="13"/>
              </w:rPr>
              <w:t>10.01.25</w:t>
            </w:r>
          </w:p>
        </w:tc>
        <w:tc>
          <w:tcPr>
            <w:tcW w:w="708" w:type="dxa"/>
          </w:tcPr>
          <w:p w14:paraId="3AA17112" w14:textId="0834C578" w:rsidR="006D7934" w:rsidRDefault="006D7934" w:rsidP="00062EDC">
            <w:pPr>
              <w:rPr>
                <w:rFonts w:ascii="Arial" w:hAnsi="Arial" w:cs="Arial"/>
                <w:sz w:val="13"/>
                <w:szCs w:val="13"/>
              </w:rPr>
            </w:pPr>
            <w:r>
              <w:rPr>
                <w:rFonts w:ascii="Arial" w:hAnsi="Arial" w:cs="Arial"/>
                <w:sz w:val="13"/>
                <w:szCs w:val="13"/>
              </w:rPr>
              <w:t>1</w:t>
            </w:r>
          </w:p>
        </w:tc>
        <w:tc>
          <w:tcPr>
            <w:tcW w:w="709" w:type="dxa"/>
          </w:tcPr>
          <w:p w14:paraId="5E7B9B2D" w14:textId="6B884876" w:rsidR="006D7934" w:rsidRDefault="006D7934" w:rsidP="00062EDC">
            <w:pPr>
              <w:rPr>
                <w:rFonts w:ascii="Arial" w:hAnsi="Arial" w:cs="Arial"/>
                <w:sz w:val="13"/>
                <w:szCs w:val="13"/>
              </w:rPr>
            </w:pPr>
            <w:r>
              <w:rPr>
                <w:rFonts w:ascii="Arial" w:hAnsi="Arial" w:cs="Arial"/>
                <w:sz w:val="13"/>
                <w:szCs w:val="13"/>
              </w:rPr>
              <w:t>1</w:t>
            </w:r>
          </w:p>
        </w:tc>
        <w:tc>
          <w:tcPr>
            <w:tcW w:w="709" w:type="dxa"/>
            <w:shd w:val="clear" w:color="auto" w:fill="00B050"/>
          </w:tcPr>
          <w:p w14:paraId="46FCECCE" w14:textId="6650B5B9" w:rsidR="006D7934" w:rsidRDefault="006D7934" w:rsidP="00062EDC">
            <w:pPr>
              <w:rPr>
                <w:rFonts w:ascii="Arial" w:hAnsi="Arial" w:cs="Arial"/>
                <w:sz w:val="13"/>
                <w:szCs w:val="13"/>
              </w:rPr>
            </w:pPr>
            <w:r>
              <w:rPr>
                <w:rFonts w:ascii="Arial" w:hAnsi="Arial" w:cs="Arial"/>
                <w:sz w:val="13"/>
                <w:szCs w:val="13"/>
              </w:rPr>
              <w:t>1</w:t>
            </w:r>
          </w:p>
        </w:tc>
        <w:tc>
          <w:tcPr>
            <w:tcW w:w="850" w:type="dxa"/>
            <w:shd w:val="clear" w:color="auto" w:fill="auto"/>
          </w:tcPr>
          <w:p w14:paraId="70158468" w14:textId="4B1E63AC" w:rsidR="006D7934" w:rsidRDefault="006D7934" w:rsidP="00062EDC">
            <w:pPr>
              <w:rPr>
                <w:rFonts w:ascii="Arial" w:hAnsi="Arial" w:cs="Arial"/>
                <w:sz w:val="13"/>
                <w:szCs w:val="13"/>
              </w:rPr>
            </w:pPr>
            <w:r>
              <w:rPr>
                <w:rFonts w:ascii="Arial" w:hAnsi="Arial" w:cs="Arial"/>
                <w:sz w:val="13"/>
                <w:szCs w:val="13"/>
              </w:rPr>
              <w:t>Time</w:t>
            </w:r>
          </w:p>
        </w:tc>
      </w:tr>
      <w:tr w:rsidR="006D7934" w:rsidRPr="00132D17" w14:paraId="4F6A6F22" w14:textId="77777777" w:rsidTr="00D303EC">
        <w:tc>
          <w:tcPr>
            <w:tcW w:w="426" w:type="dxa"/>
          </w:tcPr>
          <w:p w14:paraId="4F0BB88F" w14:textId="1B26999E" w:rsidR="006D7934" w:rsidRDefault="006D7934" w:rsidP="00062EDC">
            <w:pPr>
              <w:rPr>
                <w:rFonts w:ascii="Arial" w:hAnsi="Arial" w:cs="Arial"/>
                <w:sz w:val="13"/>
                <w:szCs w:val="13"/>
              </w:rPr>
            </w:pPr>
            <w:r>
              <w:rPr>
                <w:rFonts w:ascii="Arial" w:hAnsi="Arial" w:cs="Arial"/>
                <w:sz w:val="13"/>
                <w:szCs w:val="13"/>
              </w:rPr>
              <w:t>8</w:t>
            </w:r>
          </w:p>
        </w:tc>
        <w:tc>
          <w:tcPr>
            <w:tcW w:w="1695" w:type="dxa"/>
          </w:tcPr>
          <w:p w14:paraId="0FB425C9" w14:textId="3162E265" w:rsidR="006D7934" w:rsidRDefault="00890294" w:rsidP="00062EDC">
            <w:pPr>
              <w:rPr>
                <w:rFonts w:ascii="Arial" w:hAnsi="Arial" w:cs="Arial"/>
                <w:sz w:val="13"/>
                <w:szCs w:val="13"/>
              </w:rPr>
            </w:pPr>
            <w:r>
              <w:rPr>
                <w:rFonts w:ascii="Arial" w:hAnsi="Arial" w:cs="Arial"/>
                <w:sz w:val="13"/>
                <w:szCs w:val="13"/>
              </w:rPr>
              <w:t>Theft and vandalism to the materials and construction on site</w:t>
            </w:r>
          </w:p>
        </w:tc>
        <w:tc>
          <w:tcPr>
            <w:tcW w:w="573" w:type="dxa"/>
          </w:tcPr>
          <w:p w14:paraId="0D1A4FB6" w14:textId="39941422" w:rsidR="006D7934" w:rsidRDefault="00890294" w:rsidP="00062EDC">
            <w:pPr>
              <w:rPr>
                <w:rFonts w:ascii="Arial" w:hAnsi="Arial" w:cs="Arial"/>
                <w:sz w:val="13"/>
                <w:szCs w:val="13"/>
              </w:rPr>
            </w:pPr>
            <w:r>
              <w:rPr>
                <w:rFonts w:ascii="Arial" w:hAnsi="Arial" w:cs="Arial"/>
                <w:sz w:val="13"/>
                <w:szCs w:val="13"/>
              </w:rPr>
              <w:t>3</w:t>
            </w:r>
          </w:p>
        </w:tc>
        <w:tc>
          <w:tcPr>
            <w:tcW w:w="567" w:type="dxa"/>
          </w:tcPr>
          <w:p w14:paraId="4570BBBA" w14:textId="00D53538" w:rsidR="006D7934" w:rsidRDefault="00890294" w:rsidP="00062EDC">
            <w:pPr>
              <w:rPr>
                <w:rFonts w:ascii="Arial" w:hAnsi="Arial" w:cs="Arial"/>
                <w:sz w:val="13"/>
                <w:szCs w:val="13"/>
              </w:rPr>
            </w:pPr>
            <w:r>
              <w:rPr>
                <w:rFonts w:ascii="Arial" w:hAnsi="Arial" w:cs="Arial"/>
                <w:sz w:val="13"/>
                <w:szCs w:val="13"/>
              </w:rPr>
              <w:t>3</w:t>
            </w:r>
          </w:p>
        </w:tc>
        <w:tc>
          <w:tcPr>
            <w:tcW w:w="567" w:type="dxa"/>
            <w:shd w:val="clear" w:color="auto" w:fill="FFFF00"/>
          </w:tcPr>
          <w:p w14:paraId="10DEBAC5" w14:textId="0E676928" w:rsidR="006D7934" w:rsidRDefault="00890294" w:rsidP="00062EDC">
            <w:pPr>
              <w:rPr>
                <w:rFonts w:ascii="Arial" w:hAnsi="Arial" w:cs="Arial"/>
                <w:sz w:val="13"/>
                <w:szCs w:val="13"/>
              </w:rPr>
            </w:pPr>
            <w:r>
              <w:rPr>
                <w:rFonts w:ascii="Arial" w:hAnsi="Arial" w:cs="Arial"/>
                <w:sz w:val="13"/>
                <w:szCs w:val="13"/>
              </w:rPr>
              <w:t>9</w:t>
            </w:r>
          </w:p>
        </w:tc>
        <w:tc>
          <w:tcPr>
            <w:tcW w:w="2127" w:type="dxa"/>
          </w:tcPr>
          <w:p w14:paraId="4BAFD622" w14:textId="22F8E5B8" w:rsidR="006D7934" w:rsidRDefault="00890294" w:rsidP="00062EDC">
            <w:pPr>
              <w:rPr>
                <w:rFonts w:ascii="Arial" w:hAnsi="Arial" w:cs="Arial"/>
                <w:sz w:val="13"/>
                <w:szCs w:val="13"/>
              </w:rPr>
            </w:pPr>
            <w:r>
              <w:rPr>
                <w:rFonts w:ascii="Arial" w:hAnsi="Arial" w:cs="Arial"/>
                <w:sz w:val="13"/>
                <w:szCs w:val="13"/>
              </w:rPr>
              <w:t>Install site security systems such as cameras around the site, as well as lockable entrance gates and boundary fencing. Ensure that all offices and storage spaces are lockable on the site to ensure no materials get stolen.</w:t>
            </w:r>
          </w:p>
        </w:tc>
        <w:tc>
          <w:tcPr>
            <w:tcW w:w="850" w:type="dxa"/>
          </w:tcPr>
          <w:p w14:paraId="33B6A387" w14:textId="7F92E79A" w:rsidR="006D7934" w:rsidRDefault="00890294" w:rsidP="00062EDC">
            <w:pPr>
              <w:rPr>
                <w:rFonts w:ascii="Arial" w:hAnsi="Arial" w:cs="Arial"/>
                <w:sz w:val="13"/>
                <w:szCs w:val="13"/>
              </w:rPr>
            </w:pPr>
            <w:r>
              <w:rPr>
                <w:rFonts w:ascii="Arial" w:hAnsi="Arial" w:cs="Arial"/>
                <w:sz w:val="13"/>
                <w:szCs w:val="13"/>
              </w:rPr>
              <w:t>10.01.25</w:t>
            </w:r>
          </w:p>
        </w:tc>
        <w:tc>
          <w:tcPr>
            <w:tcW w:w="708" w:type="dxa"/>
          </w:tcPr>
          <w:p w14:paraId="00AC4F55" w14:textId="458E74EB" w:rsidR="006D7934" w:rsidRDefault="00890294" w:rsidP="00062EDC">
            <w:pPr>
              <w:rPr>
                <w:rFonts w:ascii="Arial" w:hAnsi="Arial" w:cs="Arial"/>
                <w:sz w:val="13"/>
                <w:szCs w:val="13"/>
              </w:rPr>
            </w:pPr>
            <w:r>
              <w:rPr>
                <w:rFonts w:ascii="Arial" w:hAnsi="Arial" w:cs="Arial"/>
                <w:sz w:val="13"/>
                <w:szCs w:val="13"/>
              </w:rPr>
              <w:t>1</w:t>
            </w:r>
          </w:p>
        </w:tc>
        <w:tc>
          <w:tcPr>
            <w:tcW w:w="709" w:type="dxa"/>
          </w:tcPr>
          <w:p w14:paraId="6D6C28D2" w14:textId="4C020FCA" w:rsidR="006D7934" w:rsidRDefault="00890294" w:rsidP="00062EDC">
            <w:pPr>
              <w:rPr>
                <w:rFonts w:ascii="Arial" w:hAnsi="Arial" w:cs="Arial"/>
                <w:sz w:val="13"/>
                <w:szCs w:val="13"/>
              </w:rPr>
            </w:pPr>
            <w:r>
              <w:rPr>
                <w:rFonts w:ascii="Arial" w:hAnsi="Arial" w:cs="Arial"/>
                <w:sz w:val="13"/>
                <w:szCs w:val="13"/>
              </w:rPr>
              <w:t>1</w:t>
            </w:r>
          </w:p>
        </w:tc>
        <w:tc>
          <w:tcPr>
            <w:tcW w:w="709" w:type="dxa"/>
            <w:shd w:val="clear" w:color="auto" w:fill="00B050"/>
          </w:tcPr>
          <w:p w14:paraId="6967024A" w14:textId="052847DF" w:rsidR="006D7934" w:rsidRDefault="00890294" w:rsidP="00062EDC">
            <w:pPr>
              <w:rPr>
                <w:rFonts w:ascii="Arial" w:hAnsi="Arial" w:cs="Arial"/>
                <w:sz w:val="13"/>
                <w:szCs w:val="13"/>
              </w:rPr>
            </w:pPr>
            <w:r>
              <w:rPr>
                <w:rFonts w:ascii="Arial" w:hAnsi="Arial" w:cs="Arial"/>
                <w:sz w:val="13"/>
                <w:szCs w:val="13"/>
              </w:rPr>
              <w:t>1</w:t>
            </w:r>
          </w:p>
        </w:tc>
        <w:tc>
          <w:tcPr>
            <w:tcW w:w="850" w:type="dxa"/>
            <w:shd w:val="clear" w:color="auto" w:fill="auto"/>
          </w:tcPr>
          <w:p w14:paraId="2FCFBBF5" w14:textId="01328E69" w:rsidR="006D7934" w:rsidRDefault="00890294" w:rsidP="00062EDC">
            <w:pPr>
              <w:rPr>
                <w:rFonts w:ascii="Arial" w:hAnsi="Arial" w:cs="Arial"/>
                <w:sz w:val="13"/>
                <w:szCs w:val="13"/>
              </w:rPr>
            </w:pPr>
            <w:r>
              <w:rPr>
                <w:rFonts w:ascii="Arial" w:hAnsi="Arial" w:cs="Arial"/>
                <w:sz w:val="13"/>
                <w:szCs w:val="13"/>
              </w:rPr>
              <w:t>Cost</w:t>
            </w:r>
          </w:p>
        </w:tc>
      </w:tr>
      <w:tr w:rsidR="00890294" w:rsidRPr="00132D17" w14:paraId="75435FA4" w14:textId="77777777" w:rsidTr="00D303EC">
        <w:tc>
          <w:tcPr>
            <w:tcW w:w="426" w:type="dxa"/>
          </w:tcPr>
          <w:p w14:paraId="24DF4630" w14:textId="24E3FDAB" w:rsidR="00890294" w:rsidRDefault="00890294" w:rsidP="00062EDC">
            <w:pPr>
              <w:rPr>
                <w:rFonts w:ascii="Arial" w:hAnsi="Arial" w:cs="Arial"/>
                <w:sz w:val="13"/>
                <w:szCs w:val="13"/>
              </w:rPr>
            </w:pPr>
            <w:r>
              <w:rPr>
                <w:rFonts w:ascii="Arial" w:hAnsi="Arial" w:cs="Arial"/>
                <w:sz w:val="13"/>
                <w:szCs w:val="13"/>
              </w:rPr>
              <w:t>9</w:t>
            </w:r>
          </w:p>
        </w:tc>
        <w:tc>
          <w:tcPr>
            <w:tcW w:w="1695" w:type="dxa"/>
          </w:tcPr>
          <w:p w14:paraId="24946E0A" w14:textId="022F3055" w:rsidR="00890294" w:rsidRDefault="00D303EC" w:rsidP="00062EDC">
            <w:pPr>
              <w:rPr>
                <w:rFonts w:ascii="Arial" w:hAnsi="Arial" w:cs="Arial"/>
                <w:sz w:val="13"/>
                <w:szCs w:val="13"/>
              </w:rPr>
            </w:pPr>
            <w:r>
              <w:rPr>
                <w:rFonts w:ascii="Arial" w:hAnsi="Arial" w:cs="Arial"/>
                <w:sz w:val="13"/>
                <w:szCs w:val="13"/>
              </w:rPr>
              <w:t>Airborne fibres and materials on site</w:t>
            </w:r>
          </w:p>
        </w:tc>
        <w:tc>
          <w:tcPr>
            <w:tcW w:w="573" w:type="dxa"/>
          </w:tcPr>
          <w:p w14:paraId="6D4E495D" w14:textId="675DE440" w:rsidR="00890294" w:rsidRDefault="00D303EC" w:rsidP="00062EDC">
            <w:pPr>
              <w:rPr>
                <w:rFonts w:ascii="Arial" w:hAnsi="Arial" w:cs="Arial"/>
                <w:sz w:val="13"/>
                <w:szCs w:val="13"/>
              </w:rPr>
            </w:pPr>
            <w:r>
              <w:rPr>
                <w:rFonts w:ascii="Arial" w:hAnsi="Arial" w:cs="Arial"/>
                <w:sz w:val="13"/>
                <w:szCs w:val="13"/>
              </w:rPr>
              <w:t>3</w:t>
            </w:r>
          </w:p>
        </w:tc>
        <w:tc>
          <w:tcPr>
            <w:tcW w:w="567" w:type="dxa"/>
          </w:tcPr>
          <w:p w14:paraId="6F61612B" w14:textId="180A5982" w:rsidR="00890294" w:rsidRDefault="00D303EC" w:rsidP="00062EDC">
            <w:pPr>
              <w:rPr>
                <w:rFonts w:ascii="Arial" w:hAnsi="Arial" w:cs="Arial"/>
                <w:sz w:val="13"/>
                <w:szCs w:val="13"/>
              </w:rPr>
            </w:pPr>
            <w:r>
              <w:rPr>
                <w:rFonts w:ascii="Arial" w:hAnsi="Arial" w:cs="Arial"/>
                <w:sz w:val="13"/>
                <w:szCs w:val="13"/>
              </w:rPr>
              <w:t>3</w:t>
            </w:r>
          </w:p>
        </w:tc>
        <w:tc>
          <w:tcPr>
            <w:tcW w:w="567" w:type="dxa"/>
            <w:shd w:val="clear" w:color="auto" w:fill="FFFF00"/>
          </w:tcPr>
          <w:p w14:paraId="05D991E8" w14:textId="60188AD2" w:rsidR="00890294" w:rsidRDefault="00D303EC" w:rsidP="00062EDC">
            <w:pPr>
              <w:rPr>
                <w:rFonts w:ascii="Arial" w:hAnsi="Arial" w:cs="Arial"/>
                <w:sz w:val="13"/>
                <w:szCs w:val="13"/>
              </w:rPr>
            </w:pPr>
            <w:r>
              <w:rPr>
                <w:rFonts w:ascii="Arial" w:hAnsi="Arial" w:cs="Arial"/>
                <w:sz w:val="13"/>
                <w:szCs w:val="13"/>
              </w:rPr>
              <w:t>9</w:t>
            </w:r>
          </w:p>
        </w:tc>
        <w:tc>
          <w:tcPr>
            <w:tcW w:w="2127" w:type="dxa"/>
          </w:tcPr>
          <w:p w14:paraId="06BF1853" w14:textId="6570B5F4" w:rsidR="00890294" w:rsidRDefault="00D303EC" w:rsidP="00062EDC">
            <w:pPr>
              <w:rPr>
                <w:rFonts w:ascii="Arial" w:hAnsi="Arial" w:cs="Arial"/>
                <w:sz w:val="13"/>
                <w:szCs w:val="13"/>
              </w:rPr>
            </w:pPr>
            <w:r>
              <w:rPr>
                <w:rFonts w:ascii="Arial" w:hAnsi="Arial" w:cs="Arial"/>
                <w:sz w:val="13"/>
                <w:szCs w:val="13"/>
              </w:rPr>
              <w:t xml:space="preserve">Ensure that all </w:t>
            </w:r>
            <w:proofErr w:type="gramStart"/>
            <w:r>
              <w:rPr>
                <w:rFonts w:ascii="Arial" w:hAnsi="Arial" w:cs="Arial"/>
                <w:sz w:val="13"/>
                <w:szCs w:val="13"/>
              </w:rPr>
              <w:t>employee</w:t>
            </w:r>
            <w:proofErr w:type="gramEnd"/>
            <w:r>
              <w:rPr>
                <w:rFonts w:ascii="Arial" w:hAnsi="Arial" w:cs="Arial"/>
                <w:sz w:val="13"/>
                <w:szCs w:val="13"/>
              </w:rPr>
              <w:t xml:space="preserve"> wear the suitable that is required to carry out their job role.</w:t>
            </w:r>
          </w:p>
        </w:tc>
        <w:tc>
          <w:tcPr>
            <w:tcW w:w="850" w:type="dxa"/>
          </w:tcPr>
          <w:p w14:paraId="6C14CD9D" w14:textId="63908DF5" w:rsidR="00890294" w:rsidRDefault="00D303EC" w:rsidP="00062EDC">
            <w:pPr>
              <w:rPr>
                <w:rFonts w:ascii="Arial" w:hAnsi="Arial" w:cs="Arial"/>
                <w:sz w:val="13"/>
                <w:szCs w:val="13"/>
              </w:rPr>
            </w:pPr>
            <w:r>
              <w:rPr>
                <w:rFonts w:ascii="Arial" w:hAnsi="Arial" w:cs="Arial"/>
                <w:sz w:val="13"/>
                <w:szCs w:val="13"/>
              </w:rPr>
              <w:t>10.01.25</w:t>
            </w:r>
          </w:p>
        </w:tc>
        <w:tc>
          <w:tcPr>
            <w:tcW w:w="708" w:type="dxa"/>
          </w:tcPr>
          <w:p w14:paraId="7520F957" w14:textId="3BA2DADA" w:rsidR="00890294" w:rsidRDefault="00D303EC" w:rsidP="00062EDC">
            <w:pPr>
              <w:rPr>
                <w:rFonts w:ascii="Arial" w:hAnsi="Arial" w:cs="Arial"/>
                <w:sz w:val="13"/>
                <w:szCs w:val="13"/>
              </w:rPr>
            </w:pPr>
            <w:r>
              <w:rPr>
                <w:rFonts w:ascii="Arial" w:hAnsi="Arial" w:cs="Arial"/>
                <w:sz w:val="13"/>
                <w:szCs w:val="13"/>
              </w:rPr>
              <w:t>1</w:t>
            </w:r>
          </w:p>
        </w:tc>
        <w:tc>
          <w:tcPr>
            <w:tcW w:w="709" w:type="dxa"/>
          </w:tcPr>
          <w:p w14:paraId="0D0A81CF" w14:textId="71B2B7C8" w:rsidR="00890294" w:rsidRDefault="00D303EC" w:rsidP="00062EDC">
            <w:pPr>
              <w:rPr>
                <w:rFonts w:ascii="Arial" w:hAnsi="Arial" w:cs="Arial"/>
                <w:sz w:val="13"/>
                <w:szCs w:val="13"/>
              </w:rPr>
            </w:pPr>
            <w:r>
              <w:rPr>
                <w:rFonts w:ascii="Arial" w:hAnsi="Arial" w:cs="Arial"/>
                <w:sz w:val="13"/>
                <w:szCs w:val="13"/>
              </w:rPr>
              <w:t>1</w:t>
            </w:r>
          </w:p>
        </w:tc>
        <w:tc>
          <w:tcPr>
            <w:tcW w:w="709" w:type="dxa"/>
            <w:shd w:val="clear" w:color="auto" w:fill="00B050"/>
          </w:tcPr>
          <w:p w14:paraId="672297C5" w14:textId="704164A5" w:rsidR="00890294" w:rsidRDefault="00D303EC" w:rsidP="00062EDC">
            <w:pPr>
              <w:rPr>
                <w:rFonts w:ascii="Arial" w:hAnsi="Arial" w:cs="Arial"/>
                <w:sz w:val="13"/>
                <w:szCs w:val="13"/>
              </w:rPr>
            </w:pPr>
            <w:r>
              <w:rPr>
                <w:rFonts w:ascii="Arial" w:hAnsi="Arial" w:cs="Arial"/>
                <w:sz w:val="13"/>
                <w:szCs w:val="13"/>
              </w:rPr>
              <w:t>1</w:t>
            </w:r>
          </w:p>
        </w:tc>
        <w:tc>
          <w:tcPr>
            <w:tcW w:w="850" w:type="dxa"/>
            <w:shd w:val="clear" w:color="auto" w:fill="auto"/>
          </w:tcPr>
          <w:p w14:paraId="35255BE6" w14:textId="3ED290BF" w:rsidR="00890294" w:rsidRDefault="00D303EC" w:rsidP="00062EDC">
            <w:pPr>
              <w:rPr>
                <w:rFonts w:ascii="Arial" w:hAnsi="Arial" w:cs="Arial"/>
                <w:sz w:val="13"/>
                <w:szCs w:val="13"/>
              </w:rPr>
            </w:pPr>
            <w:r>
              <w:rPr>
                <w:rFonts w:ascii="Arial" w:hAnsi="Arial" w:cs="Arial"/>
                <w:sz w:val="13"/>
                <w:szCs w:val="13"/>
              </w:rPr>
              <w:t>Health</w:t>
            </w:r>
          </w:p>
        </w:tc>
      </w:tr>
      <w:tr w:rsidR="00D303EC" w:rsidRPr="00132D17" w14:paraId="50AA2774" w14:textId="77777777" w:rsidTr="00D303EC">
        <w:tc>
          <w:tcPr>
            <w:tcW w:w="426" w:type="dxa"/>
          </w:tcPr>
          <w:p w14:paraId="2EDBB432" w14:textId="7F2E1E88" w:rsidR="00D303EC" w:rsidRDefault="00D303EC" w:rsidP="00062EDC">
            <w:pPr>
              <w:rPr>
                <w:rFonts w:ascii="Arial" w:hAnsi="Arial" w:cs="Arial"/>
                <w:sz w:val="13"/>
                <w:szCs w:val="13"/>
              </w:rPr>
            </w:pPr>
            <w:r>
              <w:rPr>
                <w:rFonts w:ascii="Arial" w:hAnsi="Arial" w:cs="Arial"/>
                <w:sz w:val="13"/>
                <w:szCs w:val="13"/>
              </w:rPr>
              <w:t>10</w:t>
            </w:r>
          </w:p>
        </w:tc>
        <w:tc>
          <w:tcPr>
            <w:tcW w:w="1695" w:type="dxa"/>
          </w:tcPr>
          <w:p w14:paraId="3D9CBE07" w14:textId="6A4DAE55" w:rsidR="00D303EC" w:rsidRDefault="00D303EC" w:rsidP="00062EDC">
            <w:pPr>
              <w:rPr>
                <w:rFonts w:ascii="Arial" w:hAnsi="Arial" w:cs="Arial"/>
                <w:sz w:val="13"/>
                <w:szCs w:val="13"/>
              </w:rPr>
            </w:pPr>
            <w:r>
              <w:rPr>
                <w:rFonts w:ascii="Arial" w:hAnsi="Arial" w:cs="Arial"/>
                <w:sz w:val="13"/>
                <w:szCs w:val="13"/>
              </w:rPr>
              <w:t xml:space="preserve">Materials falling from above could hit a worker who is wandering around the </w:t>
            </w:r>
            <w:proofErr w:type="spellStart"/>
            <w:r>
              <w:rPr>
                <w:rFonts w:ascii="Arial" w:hAnsi="Arial" w:cs="Arial"/>
                <w:sz w:val="13"/>
                <w:szCs w:val="13"/>
              </w:rPr>
              <w:t>sitr</w:t>
            </w:r>
            <w:proofErr w:type="spellEnd"/>
            <w:r>
              <w:rPr>
                <w:rFonts w:ascii="Arial" w:hAnsi="Arial" w:cs="Arial"/>
                <w:sz w:val="13"/>
                <w:szCs w:val="13"/>
              </w:rPr>
              <w:t xml:space="preserve"> at a lower level.</w:t>
            </w:r>
          </w:p>
        </w:tc>
        <w:tc>
          <w:tcPr>
            <w:tcW w:w="573" w:type="dxa"/>
          </w:tcPr>
          <w:p w14:paraId="4132E08B" w14:textId="4125E632" w:rsidR="00D303EC" w:rsidRDefault="00D303EC" w:rsidP="00062EDC">
            <w:pPr>
              <w:rPr>
                <w:rFonts w:ascii="Arial" w:hAnsi="Arial" w:cs="Arial"/>
                <w:sz w:val="13"/>
                <w:szCs w:val="13"/>
              </w:rPr>
            </w:pPr>
            <w:r>
              <w:rPr>
                <w:rFonts w:ascii="Arial" w:hAnsi="Arial" w:cs="Arial"/>
                <w:sz w:val="13"/>
                <w:szCs w:val="13"/>
              </w:rPr>
              <w:t>2</w:t>
            </w:r>
          </w:p>
        </w:tc>
        <w:tc>
          <w:tcPr>
            <w:tcW w:w="567" w:type="dxa"/>
          </w:tcPr>
          <w:p w14:paraId="57DD11B5" w14:textId="60DC8022" w:rsidR="00D303EC" w:rsidRDefault="00D303EC" w:rsidP="00062EDC">
            <w:pPr>
              <w:rPr>
                <w:rFonts w:ascii="Arial" w:hAnsi="Arial" w:cs="Arial"/>
                <w:sz w:val="13"/>
                <w:szCs w:val="13"/>
              </w:rPr>
            </w:pPr>
            <w:r>
              <w:rPr>
                <w:rFonts w:ascii="Arial" w:hAnsi="Arial" w:cs="Arial"/>
                <w:sz w:val="13"/>
                <w:szCs w:val="13"/>
              </w:rPr>
              <w:t>5</w:t>
            </w:r>
          </w:p>
        </w:tc>
        <w:tc>
          <w:tcPr>
            <w:tcW w:w="567" w:type="dxa"/>
            <w:shd w:val="clear" w:color="auto" w:fill="FFFF00"/>
          </w:tcPr>
          <w:p w14:paraId="56FD2518" w14:textId="74927789" w:rsidR="00D303EC" w:rsidRDefault="00D303EC" w:rsidP="00062EDC">
            <w:pPr>
              <w:rPr>
                <w:rFonts w:ascii="Arial" w:hAnsi="Arial" w:cs="Arial"/>
                <w:sz w:val="13"/>
                <w:szCs w:val="13"/>
              </w:rPr>
            </w:pPr>
            <w:r>
              <w:rPr>
                <w:rFonts w:ascii="Arial" w:hAnsi="Arial" w:cs="Arial"/>
                <w:sz w:val="13"/>
                <w:szCs w:val="13"/>
              </w:rPr>
              <w:t>10</w:t>
            </w:r>
          </w:p>
        </w:tc>
        <w:tc>
          <w:tcPr>
            <w:tcW w:w="2127" w:type="dxa"/>
          </w:tcPr>
          <w:p w14:paraId="4884E97A" w14:textId="725F0461" w:rsidR="00D303EC" w:rsidRDefault="00D303EC" w:rsidP="00062EDC">
            <w:pPr>
              <w:rPr>
                <w:rFonts w:ascii="Arial" w:hAnsi="Arial" w:cs="Arial"/>
                <w:sz w:val="13"/>
                <w:szCs w:val="13"/>
              </w:rPr>
            </w:pPr>
            <w:r>
              <w:rPr>
                <w:rFonts w:ascii="Arial" w:hAnsi="Arial" w:cs="Arial"/>
                <w:sz w:val="13"/>
                <w:szCs w:val="13"/>
              </w:rPr>
              <w:t xml:space="preserve">Ensure that you must wear a hard hat and hi-vis vests on site at all times. Everyone must stake to the walking routes that will be set out in order to manage the safety of every employee on site </w:t>
            </w:r>
          </w:p>
        </w:tc>
        <w:tc>
          <w:tcPr>
            <w:tcW w:w="850" w:type="dxa"/>
          </w:tcPr>
          <w:p w14:paraId="2DFDCC68" w14:textId="77777777" w:rsidR="00D303EC" w:rsidRDefault="00D303EC" w:rsidP="00062EDC">
            <w:pPr>
              <w:rPr>
                <w:rFonts w:ascii="Arial" w:hAnsi="Arial" w:cs="Arial"/>
                <w:sz w:val="13"/>
                <w:szCs w:val="13"/>
              </w:rPr>
            </w:pPr>
          </w:p>
        </w:tc>
        <w:tc>
          <w:tcPr>
            <w:tcW w:w="708" w:type="dxa"/>
          </w:tcPr>
          <w:p w14:paraId="7C977883" w14:textId="28718A76" w:rsidR="00D303EC" w:rsidRDefault="00D303EC" w:rsidP="00062EDC">
            <w:pPr>
              <w:rPr>
                <w:rFonts w:ascii="Arial" w:hAnsi="Arial" w:cs="Arial"/>
                <w:sz w:val="13"/>
                <w:szCs w:val="13"/>
              </w:rPr>
            </w:pPr>
            <w:r>
              <w:rPr>
                <w:rFonts w:ascii="Arial" w:hAnsi="Arial" w:cs="Arial"/>
                <w:sz w:val="13"/>
                <w:szCs w:val="13"/>
              </w:rPr>
              <w:t>1</w:t>
            </w:r>
          </w:p>
        </w:tc>
        <w:tc>
          <w:tcPr>
            <w:tcW w:w="709" w:type="dxa"/>
          </w:tcPr>
          <w:p w14:paraId="59F72569" w14:textId="26D98B63" w:rsidR="00D303EC" w:rsidRDefault="00D303EC" w:rsidP="00062EDC">
            <w:pPr>
              <w:rPr>
                <w:rFonts w:ascii="Arial" w:hAnsi="Arial" w:cs="Arial"/>
                <w:sz w:val="13"/>
                <w:szCs w:val="13"/>
              </w:rPr>
            </w:pPr>
            <w:r>
              <w:rPr>
                <w:rFonts w:ascii="Arial" w:hAnsi="Arial" w:cs="Arial"/>
                <w:sz w:val="13"/>
                <w:szCs w:val="13"/>
              </w:rPr>
              <w:t>3</w:t>
            </w:r>
          </w:p>
        </w:tc>
        <w:tc>
          <w:tcPr>
            <w:tcW w:w="709" w:type="dxa"/>
            <w:shd w:val="clear" w:color="auto" w:fill="00B050"/>
          </w:tcPr>
          <w:p w14:paraId="796315AB" w14:textId="02C5297D" w:rsidR="00D303EC" w:rsidRDefault="00D303EC" w:rsidP="00062EDC">
            <w:pPr>
              <w:rPr>
                <w:rFonts w:ascii="Arial" w:hAnsi="Arial" w:cs="Arial"/>
                <w:sz w:val="13"/>
                <w:szCs w:val="13"/>
              </w:rPr>
            </w:pPr>
            <w:r>
              <w:rPr>
                <w:rFonts w:ascii="Arial" w:hAnsi="Arial" w:cs="Arial"/>
                <w:sz w:val="13"/>
                <w:szCs w:val="13"/>
              </w:rPr>
              <w:t>3</w:t>
            </w:r>
          </w:p>
        </w:tc>
        <w:tc>
          <w:tcPr>
            <w:tcW w:w="850" w:type="dxa"/>
            <w:shd w:val="clear" w:color="auto" w:fill="auto"/>
          </w:tcPr>
          <w:p w14:paraId="694329DE" w14:textId="3094588B" w:rsidR="00D303EC" w:rsidRDefault="00D303EC" w:rsidP="00062EDC">
            <w:pPr>
              <w:rPr>
                <w:rFonts w:ascii="Arial" w:hAnsi="Arial" w:cs="Arial"/>
                <w:sz w:val="13"/>
                <w:szCs w:val="13"/>
              </w:rPr>
            </w:pPr>
            <w:r>
              <w:rPr>
                <w:rFonts w:ascii="Arial" w:hAnsi="Arial" w:cs="Arial"/>
                <w:sz w:val="13"/>
                <w:szCs w:val="13"/>
              </w:rPr>
              <w:t>Health</w:t>
            </w:r>
          </w:p>
        </w:tc>
      </w:tr>
    </w:tbl>
    <w:p w14:paraId="0ACEDFDA" w14:textId="77777777" w:rsidR="00372167" w:rsidRPr="00132D17" w:rsidRDefault="00372167" w:rsidP="00062EDC">
      <w:pPr>
        <w:rPr>
          <w:rFonts w:ascii="Arial" w:hAnsi="Arial" w:cs="Arial"/>
        </w:rPr>
      </w:pPr>
    </w:p>
    <w:p w14:paraId="4FB6E8DF" w14:textId="77777777" w:rsidR="00372167" w:rsidRPr="00132D17" w:rsidRDefault="00372167" w:rsidP="00062EDC">
      <w:pPr>
        <w:rPr>
          <w:rFonts w:ascii="Arial" w:hAnsi="Arial" w:cs="Arial"/>
        </w:rPr>
      </w:pPr>
    </w:p>
    <w:p w14:paraId="0FB9473A" w14:textId="77777777" w:rsidR="00372167" w:rsidRDefault="00372167" w:rsidP="00062EDC">
      <w:pPr>
        <w:rPr>
          <w:rFonts w:ascii="Arial" w:hAnsi="Arial" w:cs="Arial"/>
        </w:rPr>
      </w:pPr>
    </w:p>
    <w:p w14:paraId="49203B7A" w14:textId="77777777" w:rsidR="00FC2D58" w:rsidRDefault="00FC2D58" w:rsidP="00062EDC">
      <w:pPr>
        <w:rPr>
          <w:rFonts w:ascii="Arial" w:hAnsi="Arial" w:cs="Arial"/>
        </w:rPr>
      </w:pPr>
    </w:p>
    <w:p w14:paraId="30F37036" w14:textId="77777777" w:rsidR="00372167" w:rsidRDefault="00372167" w:rsidP="00062EDC">
      <w:pPr>
        <w:rPr>
          <w:rFonts w:ascii="Arial" w:hAnsi="Arial" w:cs="Arial"/>
        </w:rPr>
      </w:pPr>
    </w:p>
    <w:p w14:paraId="5297E773" w14:textId="77777777" w:rsidR="001541EC" w:rsidRDefault="001541EC" w:rsidP="00062EDC">
      <w:pPr>
        <w:rPr>
          <w:rFonts w:ascii="Arial" w:hAnsi="Arial" w:cs="Arial"/>
        </w:rPr>
      </w:pPr>
    </w:p>
    <w:p w14:paraId="43B7A24E" w14:textId="77777777" w:rsidR="001541EC" w:rsidRDefault="001541EC" w:rsidP="00062EDC">
      <w:pPr>
        <w:rPr>
          <w:rFonts w:ascii="Arial" w:hAnsi="Arial" w:cs="Arial"/>
        </w:rPr>
      </w:pPr>
    </w:p>
    <w:p w14:paraId="3161D99E" w14:textId="77777777" w:rsidR="001541EC" w:rsidRDefault="001541EC" w:rsidP="00062EDC">
      <w:pPr>
        <w:rPr>
          <w:rFonts w:ascii="Arial" w:hAnsi="Arial" w:cs="Arial"/>
        </w:rPr>
      </w:pPr>
    </w:p>
    <w:p w14:paraId="1447F9F1" w14:textId="77777777" w:rsidR="006E651C" w:rsidRDefault="006E651C" w:rsidP="00062EDC">
      <w:pPr>
        <w:rPr>
          <w:rFonts w:ascii="Arial" w:hAnsi="Arial" w:cs="Arial"/>
        </w:rPr>
      </w:pPr>
    </w:p>
    <w:p w14:paraId="3FE08C74" w14:textId="77777777" w:rsidR="0047317A" w:rsidRPr="006C1830" w:rsidRDefault="0047317A" w:rsidP="00062EDC">
      <w:pPr>
        <w:rPr>
          <w:rFonts w:ascii="Arial" w:hAnsi="Arial" w:cs="Arial"/>
        </w:rPr>
      </w:pPr>
    </w:p>
    <w:p w14:paraId="337E85F0" w14:textId="5568326A" w:rsidR="00FE7EA1" w:rsidRPr="00FC2D58" w:rsidRDefault="00A3142B" w:rsidP="00FC2D58">
      <w:pPr>
        <w:pStyle w:val="ListParagraph"/>
        <w:numPr>
          <w:ilvl w:val="0"/>
          <w:numId w:val="87"/>
        </w:numPr>
        <w:rPr>
          <w:b/>
          <w:bCs/>
          <w:sz w:val="28"/>
          <w:szCs w:val="28"/>
          <w:u w:val="single"/>
        </w:rPr>
      </w:pPr>
      <w:r w:rsidRPr="00FC2D58">
        <w:rPr>
          <w:b/>
          <w:bCs/>
          <w:sz w:val="28"/>
          <w:szCs w:val="28"/>
          <w:u w:val="single"/>
        </w:rPr>
        <w:lastRenderedPageBreak/>
        <w:t>Reference List</w:t>
      </w:r>
    </w:p>
    <w:p w14:paraId="33288FEC" w14:textId="77777777" w:rsidR="00FB14A9" w:rsidRDefault="00FB14A9" w:rsidP="00062EDC">
      <w:pPr>
        <w:rPr>
          <w:rFonts w:ascii="Arial" w:hAnsi="Arial" w:cs="Arial"/>
        </w:rPr>
      </w:pPr>
    </w:p>
    <w:p w14:paraId="1EC12C11" w14:textId="6B741AB0" w:rsidR="00D432C0" w:rsidRDefault="002F4A6F" w:rsidP="00062EDC">
      <w:pPr>
        <w:rPr>
          <w:rFonts w:ascii="Arial" w:hAnsi="Arial" w:cs="Arial"/>
        </w:rPr>
      </w:pPr>
      <w:r>
        <w:rPr>
          <w:rFonts w:ascii="Arial" w:hAnsi="Arial" w:cs="Arial"/>
        </w:rPr>
        <w:t xml:space="preserve">Builder Expert. 2024. A comprehensive guide to foundation construction. Available at: </w:t>
      </w:r>
      <w:hyperlink r:id="rId30" w:history="1">
        <w:r w:rsidRPr="008B7304">
          <w:rPr>
            <w:rStyle w:val="Hyperlink"/>
            <w:rFonts w:ascii="Arial" w:hAnsi="Arial" w:cs="Arial"/>
          </w:rPr>
          <w:t>https://www.builderexpert.uk/post/laying-the-groundwork-a-comprehensive-guide-to-foundation-construction</w:t>
        </w:r>
      </w:hyperlink>
      <w:r>
        <w:rPr>
          <w:rFonts w:ascii="Arial" w:hAnsi="Arial" w:cs="Arial"/>
        </w:rPr>
        <w:t xml:space="preserve"> (Accessed: 18</w:t>
      </w:r>
      <w:r w:rsidRPr="002F4A6F">
        <w:rPr>
          <w:rFonts w:ascii="Arial" w:hAnsi="Arial" w:cs="Arial"/>
          <w:vertAlign w:val="superscript"/>
        </w:rPr>
        <w:t>th</w:t>
      </w:r>
      <w:r>
        <w:rPr>
          <w:rFonts w:ascii="Arial" w:hAnsi="Arial" w:cs="Arial"/>
        </w:rPr>
        <w:t xml:space="preserve"> April 2025)</w:t>
      </w:r>
    </w:p>
    <w:p w14:paraId="3D31566C" w14:textId="77777777" w:rsidR="002F4A6F" w:rsidRDefault="002F4A6F" w:rsidP="00062EDC">
      <w:pPr>
        <w:rPr>
          <w:rFonts w:ascii="Arial" w:hAnsi="Arial" w:cs="Arial"/>
        </w:rPr>
      </w:pPr>
    </w:p>
    <w:p w14:paraId="098BC01D" w14:textId="59CEE565" w:rsidR="002F4A6F" w:rsidRDefault="002F4A6F" w:rsidP="00062EDC">
      <w:pPr>
        <w:rPr>
          <w:rFonts w:ascii="Arial" w:hAnsi="Arial" w:cs="Arial"/>
        </w:rPr>
      </w:pPr>
      <w:r>
        <w:rPr>
          <w:rFonts w:ascii="Arial" w:hAnsi="Arial" w:cs="Arial"/>
        </w:rPr>
        <w:t xml:space="preserve">Planning Portal. ND. Building Regulations: Foundations. Available at: </w:t>
      </w:r>
      <w:hyperlink r:id="rId31" w:history="1">
        <w:r w:rsidRPr="008B7304">
          <w:rPr>
            <w:rStyle w:val="Hyperlink"/>
            <w:rFonts w:ascii="Arial" w:hAnsi="Arial" w:cs="Arial"/>
          </w:rPr>
          <w:t>https://www.planningportal.co.uk/permission/common-projects/outbuildings/building-regulations-foundations</w:t>
        </w:r>
      </w:hyperlink>
      <w:r>
        <w:rPr>
          <w:rFonts w:ascii="Arial" w:hAnsi="Arial" w:cs="Arial"/>
        </w:rPr>
        <w:t xml:space="preserve"> (Accessed: 18</w:t>
      </w:r>
      <w:r w:rsidRPr="002F4A6F">
        <w:rPr>
          <w:rFonts w:ascii="Arial" w:hAnsi="Arial" w:cs="Arial"/>
          <w:vertAlign w:val="superscript"/>
        </w:rPr>
        <w:t>th</w:t>
      </w:r>
      <w:r>
        <w:rPr>
          <w:rFonts w:ascii="Arial" w:hAnsi="Arial" w:cs="Arial"/>
        </w:rPr>
        <w:t xml:space="preserve"> April 2025)</w:t>
      </w:r>
    </w:p>
    <w:p w14:paraId="4855C1A0" w14:textId="77777777" w:rsidR="002F4A6F" w:rsidRDefault="002F4A6F" w:rsidP="00062EDC">
      <w:pPr>
        <w:rPr>
          <w:rFonts w:ascii="Arial" w:hAnsi="Arial" w:cs="Arial"/>
        </w:rPr>
      </w:pPr>
    </w:p>
    <w:p w14:paraId="55F0C073" w14:textId="240205CA" w:rsidR="002F4A6F" w:rsidRDefault="00D97A27" w:rsidP="00062EDC">
      <w:pPr>
        <w:rPr>
          <w:rFonts w:ascii="Arial" w:hAnsi="Arial" w:cs="Arial"/>
        </w:rPr>
      </w:pPr>
      <w:r>
        <w:rPr>
          <w:rFonts w:ascii="Arial" w:hAnsi="Arial" w:cs="Arial"/>
        </w:rPr>
        <w:t xml:space="preserve">Bendall, B. 2021. Building Foundations. Available at: </w:t>
      </w:r>
      <w:hyperlink r:id="rId32" w:history="1">
        <w:r w:rsidRPr="008B7304">
          <w:rPr>
            <w:rStyle w:val="Hyperlink"/>
            <w:rFonts w:ascii="Arial" w:hAnsi="Arial" w:cs="Arial"/>
          </w:rPr>
          <w:t>https://ww</w:t>
        </w:r>
        <w:r w:rsidRPr="008B7304">
          <w:rPr>
            <w:rStyle w:val="Hyperlink"/>
            <w:rFonts w:ascii="Arial" w:hAnsi="Arial" w:cs="Arial"/>
          </w:rPr>
          <w:t>w</w:t>
        </w:r>
        <w:r w:rsidRPr="008B7304">
          <w:rPr>
            <w:rStyle w:val="Hyperlink"/>
            <w:rFonts w:ascii="Arial" w:hAnsi="Arial" w:cs="Arial"/>
          </w:rPr>
          <w:t>.homebuilding.co.uk/advice/foundations-explained</w:t>
        </w:r>
      </w:hyperlink>
      <w:r>
        <w:rPr>
          <w:rFonts w:ascii="Arial" w:hAnsi="Arial" w:cs="Arial"/>
        </w:rPr>
        <w:t xml:space="preserve"> (Accessed: 18</w:t>
      </w:r>
      <w:r w:rsidRPr="00D97A27">
        <w:rPr>
          <w:rFonts w:ascii="Arial" w:hAnsi="Arial" w:cs="Arial"/>
          <w:vertAlign w:val="superscript"/>
        </w:rPr>
        <w:t>th</w:t>
      </w:r>
      <w:r>
        <w:rPr>
          <w:rFonts w:ascii="Arial" w:hAnsi="Arial" w:cs="Arial"/>
        </w:rPr>
        <w:t xml:space="preserve"> April 2025)</w:t>
      </w:r>
    </w:p>
    <w:p w14:paraId="6463367C" w14:textId="77777777" w:rsidR="002F4A6F" w:rsidRDefault="002F4A6F" w:rsidP="00062EDC">
      <w:pPr>
        <w:rPr>
          <w:rFonts w:ascii="Arial" w:hAnsi="Arial" w:cs="Arial"/>
        </w:rPr>
      </w:pPr>
    </w:p>
    <w:p w14:paraId="146037B2" w14:textId="67F9BA11" w:rsidR="00CB4351" w:rsidRDefault="00CB4351" w:rsidP="00062EDC">
      <w:pPr>
        <w:rPr>
          <w:rFonts w:ascii="Arial" w:hAnsi="Arial" w:cs="Arial"/>
        </w:rPr>
      </w:pPr>
      <w:r>
        <w:rPr>
          <w:rFonts w:ascii="Arial" w:hAnsi="Arial" w:cs="Arial"/>
        </w:rPr>
        <w:t xml:space="preserve">Swansea Council. ND. Planning Portal. Available at: </w:t>
      </w:r>
      <w:hyperlink r:id="rId33" w:history="1">
        <w:r w:rsidRPr="008B7304">
          <w:rPr>
            <w:rStyle w:val="Hyperlink"/>
            <w:rFonts w:ascii="Arial" w:hAnsi="Arial" w:cs="Arial"/>
          </w:rPr>
          <w:t>https://property.swansea.gov.uk/online-applications/simpleSearchResults.do?action=firstPage</w:t>
        </w:r>
      </w:hyperlink>
      <w:r>
        <w:rPr>
          <w:rFonts w:ascii="Arial" w:hAnsi="Arial" w:cs="Arial"/>
        </w:rPr>
        <w:t xml:space="preserve"> (Accessed: 25</w:t>
      </w:r>
      <w:r w:rsidRPr="00CB4351">
        <w:rPr>
          <w:rFonts w:ascii="Arial" w:hAnsi="Arial" w:cs="Arial"/>
          <w:vertAlign w:val="superscript"/>
        </w:rPr>
        <w:t>th</w:t>
      </w:r>
      <w:r>
        <w:rPr>
          <w:rFonts w:ascii="Arial" w:hAnsi="Arial" w:cs="Arial"/>
        </w:rPr>
        <w:t xml:space="preserve"> April)</w:t>
      </w:r>
    </w:p>
    <w:p w14:paraId="37E91BA6" w14:textId="77777777" w:rsidR="00CB4351" w:rsidRDefault="00CB4351" w:rsidP="00062EDC">
      <w:pPr>
        <w:rPr>
          <w:rFonts w:ascii="Arial" w:hAnsi="Arial" w:cs="Arial"/>
        </w:rPr>
      </w:pPr>
    </w:p>
    <w:p w14:paraId="4362FAEB" w14:textId="56A2A3B7" w:rsidR="002712A9" w:rsidRDefault="002712A9" w:rsidP="00062EDC">
      <w:pPr>
        <w:rPr>
          <w:rFonts w:ascii="Arial" w:hAnsi="Arial" w:cs="Arial"/>
        </w:rPr>
      </w:pPr>
      <w:proofErr w:type="spellStart"/>
      <w:r>
        <w:rPr>
          <w:rFonts w:ascii="Arial" w:hAnsi="Arial" w:cs="Arial"/>
        </w:rPr>
        <w:t>Biblus</w:t>
      </w:r>
      <w:proofErr w:type="spellEnd"/>
      <w:r>
        <w:rPr>
          <w:rFonts w:ascii="Arial" w:hAnsi="Arial" w:cs="Arial"/>
        </w:rPr>
        <w:t xml:space="preserve">. 2025. Construction Site layout: an overview. Available at: </w:t>
      </w:r>
      <w:hyperlink r:id="rId34" w:history="1">
        <w:r w:rsidRPr="008B7304">
          <w:rPr>
            <w:rStyle w:val="Hyperlink"/>
            <w:rFonts w:ascii="Arial" w:hAnsi="Arial" w:cs="Arial"/>
          </w:rPr>
          <w:t>https://biblus.accasoftware.com/en/construction-site-layout-an-overview/</w:t>
        </w:r>
      </w:hyperlink>
      <w:r>
        <w:rPr>
          <w:rFonts w:ascii="Arial" w:hAnsi="Arial" w:cs="Arial"/>
        </w:rPr>
        <w:t xml:space="preserve"> (Accessed: 25</w:t>
      </w:r>
      <w:r w:rsidRPr="002712A9">
        <w:rPr>
          <w:rFonts w:ascii="Arial" w:hAnsi="Arial" w:cs="Arial"/>
          <w:vertAlign w:val="superscript"/>
        </w:rPr>
        <w:t>th</w:t>
      </w:r>
      <w:r>
        <w:rPr>
          <w:rFonts w:ascii="Arial" w:hAnsi="Arial" w:cs="Arial"/>
        </w:rPr>
        <w:t xml:space="preserve"> April 2025)</w:t>
      </w:r>
    </w:p>
    <w:p w14:paraId="131A4E76" w14:textId="77777777" w:rsidR="002712A9" w:rsidRDefault="002712A9" w:rsidP="00062EDC">
      <w:pPr>
        <w:rPr>
          <w:rFonts w:ascii="Arial" w:hAnsi="Arial" w:cs="Arial"/>
        </w:rPr>
      </w:pPr>
    </w:p>
    <w:p w14:paraId="0975AC87" w14:textId="77777777" w:rsidR="0093126F" w:rsidRDefault="0093126F" w:rsidP="00062EDC">
      <w:pPr>
        <w:rPr>
          <w:rFonts w:ascii="Arial" w:hAnsi="Arial" w:cs="Arial"/>
        </w:rPr>
      </w:pPr>
      <w:r>
        <w:rPr>
          <w:rFonts w:ascii="Arial" w:hAnsi="Arial" w:cs="Arial"/>
        </w:rPr>
        <w:t xml:space="preserve">Health and Safety Executive. ND. Protecting the public. Available at: </w:t>
      </w:r>
    </w:p>
    <w:p w14:paraId="66B76A84" w14:textId="41D50ACF" w:rsidR="0093126F" w:rsidRDefault="0093126F" w:rsidP="00062EDC">
      <w:pPr>
        <w:rPr>
          <w:rFonts w:ascii="Arial" w:hAnsi="Arial" w:cs="Arial"/>
        </w:rPr>
      </w:pPr>
      <w:hyperlink r:id="rId35" w:history="1">
        <w:r w:rsidRPr="008B7304">
          <w:rPr>
            <w:rStyle w:val="Hyperlink"/>
            <w:rFonts w:ascii="Arial" w:hAnsi="Arial" w:cs="Arial"/>
          </w:rPr>
          <w:t>https://www.hse.gov.uk/construction/safetytopics/publicprotection.htm</w:t>
        </w:r>
      </w:hyperlink>
      <w:r>
        <w:rPr>
          <w:rFonts w:ascii="Arial" w:hAnsi="Arial" w:cs="Arial"/>
        </w:rPr>
        <w:t xml:space="preserve"> (Accessed: 2nd May 2025)</w:t>
      </w:r>
    </w:p>
    <w:p w14:paraId="75CC34A9" w14:textId="77777777" w:rsidR="0093126F" w:rsidRDefault="0093126F" w:rsidP="00062EDC">
      <w:pPr>
        <w:rPr>
          <w:rFonts w:ascii="Arial" w:hAnsi="Arial" w:cs="Arial"/>
        </w:rPr>
      </w:pPr>
    </w:p>
    <w:p w14:paraId="76888DE0" w14:textId="1E88390A" w:rsidR="0093126F" w:rsidRDefault="00B51D6F" w:rsidP="00062EDC">
      <w:pPr>
        <w:rPr>
          <w:rFonts w:ascii="Arial" w:hAnsi="Arial" w:cs="Arial"/>
        </w:rPr>
      </w:pPr>
      <w:r>
        <w:rPr>
          <w:rFonts w:ascii="Arial" w:hAnsi="Arial" w:cs="Arial"/>
        </w:rPr>
        <w:t xml:space="preserve">Panthera Group. 2025. A guide to construction site fencing. Available at: </w:t>
      </w:r>
      <w:hyperlink r:id="rId36" w:history="1">
        <w:r w:rsidRPr="008B7304">
          <w:rPr>
            <w:rStyle w:val="Hyperlink"/>
            <w:rFonts w:ascii="Arial" w:hAnsi="Arial" w:cs="Arial"/>
          </w:rPr>
          <w:t>https://pantheragroup.com/construction-site-fence-requirements</w:t>
        </w:r>
      </w:hyperlink>
      <w:r>
        <w:rPr>
          <w:rFonts w:ascii="Arial" w:hAnsi="Arial" w:cs="Arial"/>
        </w:rPr>
        <w:t xml:space="preserve"> (Accessed: </w:t>
      </w:r>
      <w:r w:rsidR="000D24DC">
        <w:rPr>
          <w:rFonts w:ascii="Arial" w:hAnsi="Arial" w:cs="Arial"/>
        </w:rPr>
        <w:t>2</w:t>
      </w:r>
      <w:r w:rsidR="000D24DC" w:rsidRPr="000D24DC">
        <w:rPr>
          <w:rFonts w:ascii="Arial" w:hAnsi="Arial" w:cs="Arial"/>
          <w:vertAlign w:val="superscript"/>
        </w:rPr>
        <w:t>nd</w:t>
      </w:r>
      <w:r w:rsidR="000D24DC">
        <w:rPr>
          <w:rFonts w:ascii="Arial" w:hAnsi="Arial" w:cs="Arial"/>
        </w:rPr>
        <w:t xml:space="preserve"> May 2025</w:t>
      </w:r>
      <w:r>
        <w:rPr>
          <w:rFonts w:ascii="Arial" w:hAnsi="Arial" w:cs="Arial"/>
        </w:rPr>
        <w:t>)</w:t>
      </w:r>
    </w:p>
    <w:p w14:paraId="30D356B5" w14:textId="77777777" w:rsidR="00B51D6F" w:rsidRDefault="00B51D6F" w:rsidP="00062EDC">
      <w:pPr>
        <w:rPr>
          <w:rFonts w:ascii="Arial" w:hAnsi="Arial" w:cs="Arial"/>
        </w:rPr>
      </w:pPr>
    </w:p>
    <w:p w14:paraId="78C0E310" w14:textId="429087D5" w:rsidR="0093126F" w:rsidRDefault="00711B79" w:rsidP="00062EDC">
      <w:pPr>
        <w:rPr>
          <w:rFonts w:ascii="Arial" w:hAnsi="Arial" w:cs="Arial"/>
        </w:rPr>
      </w:pPr>
      <w:r>
        <w:rPr>
          <w:rFonts w:ascii="Arial" w:hAnsi="Arial" w:cs="Arial"/>
        </w:rPr>
        <w:t xml:space="preserve">HSE. ND. Provision of welfare facilities during construction work. Available at: </w:t>
      </w:r>
      <w:hyperlink r:id="rId37" w:history="1">
        <w:r w:rsidRPr="008B7304">
          <w:rPr>
            <w:rStyle w:val="Hyperlink"/>
            <w:rFonts w:ascii="Arial" w:hAnsi="Arial" w:cs="Arial"/>
          </w:rPr>
          <w:t>https://www.hse.gov.uk/pubns/cis59.pdf</w:t>
        </w:r>
      </w:hyperlink>
      <w:r>
        <w:rPr>
          <w:rFonts w:ascii="Arial" w:hAnsi="Arial" w:cs="Arial"/>
        </w:rPr>
        <w:t xml:space="preserve"> (Accessed: 2</w:t>
      </w:r>
      <w:r w:rsidRPr="00711B79">
        <w:rPr>
          <w:rFonts w:ascii="Arial" w:hAnsi="Arial" w:cs="Arial"/>
          <w:vertAlign w:val="superscript"/>
        </w:rPr>
        <w:t>nd</w:t>
      </w:r>
      <w:r>
        <w:rPr>
          <w:rFonts w:ascii="Arial" w:hAnsi="Arial" w:cs="Arial"/>
        </w:rPr>
        <w:t xml:space="preserve"> May 2025)</w:t>
      </w:r>
    </w:p>
    <w:p w14:paraId="2412F6B7" w14:textId="77777777" w:rsidR="00711B79" w:rsidRDefault="00711B79" w:rsidP="00062EDC">
      <w:pPr>
        <w:rPr>
          <w:rFonts w:ascii="Arial" w:hAnsi="Arial" w:cs="Arial"/>
        </w:rPr>
      </w:pPr>
    </w:p>
    <w:p w14:paraId="49B957E5" w14:textId="7B09C53B" w:rsidR="0093126F" w:rsidRDefault="0020303A" w:rsidP="00062EDC">
      <w:pPr>
        <w:rPr>
          <w:rFonts w:ascii="Arial" w:hAnsi="Arial" w:cs="Arial"/>
        </w:rPr>
      </w:pPr>
      <w:proofErr w:type="spellStart"/>
      <w:r>
        <w:rPr>
          <w:rFonts w:ascii="Arial" w:hAnsi="Arial" w:cs="Arial"/>
        </w:rPr>
        <w:t>Hasek</w:t>
      </w:r>
      <w:proofErr w:type="spellEnd"/>
      <w:r>
        <w:rPr>
          <w:rFonts w:ascii="Arial" w:hAnsi="Arial" w:cs="Arial"/>
        </w:rPr>
        <w:t xml:space="preserve">, A. 2021. 7 major risks in construction projects and how to avoid them. Available at: </w:t>
      </w:r>
      <w:hyperlink r:id="rId38" w:history="1">
        <w:r w:rsidRPr="008B7304">
          <w:rPr>
            <w:rStyle w:val="Hyperlink"/>
            <w:rFonts w:ascii="Arial" w:hAnsi="Arial" w:cs="Arial"/>
          </w:rPr>
          <w:t>https://www.planradar.com/gb/builders-risk/</w:t>
        </w:r>
      </w:hyperlink>
      <w:r>
        <w:rPr>
          <w:rFonts w:ascii="Arial" w:hAnsi="Arial" w:cs="Arial"/>
        </w:rPr>
        <w:t xml:space="preserve"> (Accessed: 9</w:t>
      </w:r>
      <w:r w:rsidRPr="0020303A">
        <w:rPr>
          <w:rFonts w:ascii="Arial" w:hAnsi="Arial" w:cs="Arial"/>
          <w:vertAlign w:val="superscript"/>
        </w:rPr>
        <w:t>th</w:t>
      </w:r>
      <w:r>
        <w:rPr>
          <w:rFonts w:ascii="Arial" w:hAnsi="Arial" w:cs="Arial"/>
        </w:rPr>
        <w:t xml:space="preserve"> May 2025)</w:t>
      </w:r>
    </w:p>
    <w:p w14:paraId="7DB054A6" w14:textId="77777777" w:rsidR="0020303A" w:rsidRDefault="0020303A" w:rsidP="00062EDC">
      <w:pPr>
        <w:rPr>
          <w:rFonts w:ascii="Arial" w:hAnsi="Arial" w:cs="Arial"/>
        </w:rPr>
      </w:pPr>
    </w:p>
    <w:p w14:paraId="1FAFCB87" w14:textId="19051677" w:rsidR="0020303A" w:rsidRDefault="0020303A" w:rsidP="00062EDC">
      <w:pPr>
        <w:rPr>
          <w:rFonts w:ascii="Arial" w:hAnsi="Arial" w:cs="Arial"/>
        </w:rPr>
      </w:pPr>
      <w:r>
        <w:rPr>
          <w:rFonts w:ascii="Arial" w:hAnsi="Arial" w:cs="Arial"/>
        </w:rPr>
        <w:t xml:space="preserve">Collier, E. 2017. Ten common construction site hazards. Available at: </w:t>
      </w:r>
      <w:hyperlink r:id="rId39" w:history="1">
        <w:r w:rsidRPr="008B7304">
          <w:rPr>
            <w:rStyle w:val="Hyperlink"/>
            <w:rFonts w:ascii="Arial" w:hAnsi="Arial" w:cs="Arial"/>
          </w:rPr>
          <w:t>https://www.highspeedtraining.co.uk/hub/common-construction-hazards/</w:t>
        </w:r>
      </w:hyperlink>
      <w:r>
        <w:rPr>
          <w:rFonts w:ascii="Arial" w:hAnsi="Arial" w:cs="Arial"/>
        </w:rPr>
        <w:t xml:space="preserve"> (Accessed: 9</w:t>
      </w:r>
      <w:r w:rsidRPr="0020303A">
        <w:rPr>
          <w:rFonts w:ascii="Arial" w:hAnsi="Arial" w:cs="Arial"/>
          <w:vertAlign w:val="superscript"/>
        </w:rPr>
        <w:t>th</w:t>
      </w:r>
      <w:r>
        <w:rPr>
          <w:rFonts w:ascii="Arial" w:hAnsi="Arial" w:cs="Arial"/>
        </w:rPr>
        <w:t xml:space="preserve"> May 2025)</w:t>
      </w:r>
    </w:p>
    <w:p w14:paraId="33BBE97C" w14:textId="77777777" w:rsidR="0020303A" w:rsidRDefault="0020303A" w:rsidP="00062EDC">
      <w:pPr>
        <w:rPr>
          <w:rFonts w:ascii="Arial" w:hAnsi="Arial" w:cs="Arial"/>
        </w:rPr>
      </w:pPr>
    </w:p>
    <w:p w14:paraId="5C878907" w14:textId="77777777" w:rsidR="00BB7CD5" w:rsidRDefault="00BB7CD5" w:rsidP="00062EDC">
      <w:pPr>
        <w:rPr>
          <w:rFonts w:ascii="Arial" w:hAnsi="Arial" w:cs="Arial"/>
        </w:rPr>
      </w:pPr>
    </w:p>
    <w:p w14:paraId="1B479E9C" w14:textId="77777777" w:rsidR="0093126F" w:rsidRDefault="0093126F" w:rsidP="00062EDC">
      <w:pPr>
        <w:rPr>
          <w:rFonts w:ascii="Arial" w:hAnsi="Arial" w:cs="Arial"/>
        </w:rPr>
      </w:pPr>
    </w:p>
    <w:p w14:paraId="7EE736E5" w14:textId="42962AE2" w:rsidR="0093126F" w:rsidRPr="00062EDC" w:rsidRDefault="0093126F" w:rsidP="00062EDC">
      <w:pPr>
        <w:rPr>
          <w:rFonts w:ascii="Arial" w:hAnsi="Arial" w:cs="Arial"/>
        </w:rPr>
      </w:pPr>
    </w:p>
    <w:sectPr w:rsidR="0093126F" w:rsidRPr="00062EDC" w:rsidSect="00500C59">
      <w:type w:val="oddPage"/>
      <w:pgSz w:w="11909" w:h="16834" w:code="9"/>
      <w:pgMar w:top="1134" w:right="1134" w:bottom="1134" w:left="1701" w:header="851" w:footer="851" w:gutter="0"/>
      <w:pgNumType w:start="1"/>
      <w:cols w:space="709"/>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5F0BE" w14:textId="77777777" w:rsidR="005A6F9A" w:rsidRDefault="005A6F9A">
      <w:r>
        <w:separator/>
      </w:r>
    </w:p>
  </w:endnote>
  <w:endnote w:type="continuationSeparator" w:id="0">
    <w:p w14:paraId="19AFD909" w14:textId="77777777" w:rsidR="005A6F9A" w:rsidRDefault="005A6F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G Times">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MT">
    <w:panose1 w:val="020B0604020202020204"/>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BD638" w14:textId="77777777" w:rsidR="005A6F9A" w:rsidRDefault="005A6F9A">
      <w:r>
        <w:separator/>
      </w:r>
    </w:p>
  </w:footnote>
  <w:footnote w:type="continuationSeparator" w:id="0">
    <w:p w14:paraId="0D3E5E67" w14:textId="77777777" w:rsidR="005A6F9A" w:rsidRDefault="005A6F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4" type="#_x0000_t75" style="width:.85pt;height:.85pt;visibility:visible;mso-wrap-style:square" o:bullet="t">
        <v:imagedata r:id="rId1" o:title=""/>
      </v:shape>
    </w:pict>
  </w:numPicBullet>
  <w:abstractNum w:abstractNumId="0" w15:restartNumberingAfterBreak="0">
    <w:nsid w:val="FFFFFFFB"/>
    <w:multiLevelType w:val="multilevel"/>
    <w:tmpl w:val="FFFFFFFF"/>
    <w:lvl w:ilvl="0">
      <w:start w:val="1"/>
      <w:numFmt w:val="decimal"/>
      <w:pStyle w:val="Heading1"/>
      <w:lvlText w:val="%1."/>
      <w:legacy w:legacy="1" w:legacySpace="120" w:legacyIndent="720"/>
      <w:lvlJc w:val="left"/>
      <w:pPr>
        <w:ind w:left="720" w:hanging="720"/>
      </w:pPr>
      <w:rPr>
        <w:rFonts w:ascii="Times New Roman" w:hAnsi="Times New Roman" w:cs="Times New Roman"/>
      </w:rPr>
    </w:lvl>
    <w:lvl w:ilvl="1">
      <w:start w:val="1"/>
      <w:numFmt w:val="decimal"/>
      <w:pStyle w:val="Heading2"/>
      <w:lvlText w:val="%1.%2."/>
      <w:legacy w:legacy="1" w:legacySpace="120" w:legacyIndent="720"/>
      <w:lvlJc w:val="left"/>
      <w:pPr>
        <w:ind w:left="1440" w:hanging="720"/>
      </w:pPr>
      <w:rPr>
        <w:rFonts w:ascii="Times New Roman" w:hAnsi="Times New Roman" w:cs="Times New Roman"/>
      </w:rPr>
    </w:lvl>
    <w:lvl w:ilvl="2">
      <w:start w:val="1"/>
      <w:numFmt w:val="decimal"/>
      <w:pStyle w:val="Heading3"/>
      <w:lvlText w:val="%1.%2.%3."/>
      <w:legacy w:legacy="1" w:legacySpace="120" w:legacyIndent="720"/>
      <w:lvlJc w:val="left"/>
      <w:pPr>
        <w:ind w:left="2160" w:hanging="720"/>
      </w:pPr>
      <w:rPr>
        <w:rFonts w:ascii="Times New Roman" w:hAnsi="Times New Roman" w:cs="Times New Roman"/>
      </w:rPr>
    </w:lvl>
    <w:lvl w:ilvl="3">
      <w:start w:val="1"/>
      <w:numFmt w:val="decimal"/>
      <w:pStyle w:val="Heading4"/>
      <w:lvlText w:val="%1.%2.%3.%4."/>
      <w:legacy w:legacy="1" w:legacySpace="120" w:legacyIndent="720"/>
      <w:lvlJc w:val="left"/>
      <w:pPr>
        <w:ind w:left="3150" w:hanging="720"/>
      </w:pPr>
      <w:rPr>
        <w:rFonts w:ascii="Times New Roman" w:hAnsi="Times New Roman" w:cs="Times New Roman"/>
      </w:rPr>
    </w:lvl>
    <w:lvl w:ilvl="4">
      <w:start w:val="1"/>
      <w:numFmt w:val="decimal"/>
      <w:pStyle w:val="Heading5"/>
      <w:lvlText w:val="%1.%2.%3.%4.%5."/>
      <w:legacy w:legacy="1" w:legacySpace="120" w:legacyIndent="720"/>
      <w:lvlJc w:val="left"/>
      <w:pPr>
        <w:ind w:left="4176" w:hanging="720"/>
      </w:pPr>
      <w:rPr>
        <w:rFonts w:ascii="Times New Roman" w:hAnsi="Times New Roman" w:cs="Times New Roman"/>
      </w:rPr>
    </w:lvl>
    <w:lvl w:ilvl="5">
      <w:start w:val="1"/>
      <w:numFmt w:val="decimal"/>
      <w:pStyle w:val="Heading6"/>
      <w:lvlText w:val="%1.%2.%3.%4.%5.%6."/>
      <w:legacy w:legacy="1" w:legacySpace="120" w:legacyIndent="720"/>
      <w:lvlJc w:val="left"/>
      <w:pPr>
        <w:ind w:left="4320" w:hanging="720"/>
      </w:pPr>
      <w:rPr>
        <w:rFonts w:ascii="Times New Roman" w:hAnsi="Times New Roman" w:cs="Times New Roman"/>
      </w:rPr>
    </w:lvl>
    <w:lvl w:ilvl="6">
      <w:start w:val="1"/>
      <w:numFmt w:val="decimal"/>
      <w:pStyle w:val="Heading7"/>
      <w:lvlText w:val="%1.%2.%3.%4.%5.%6.%7."/>
      <w:legacy w:legacy="1" w:legacySpace="120" w:legacyIndent="720"/>
      <w:lvlJc w:val="left"/>
      <w:pPr>
        <w:ind w:left="5040" w:hanging="720"/>
      </w:pPr>
      <w:rPr>
        <w:rFonts w:ascii="Times New Roman" w:hAnsi="Times New Roman" w:cs="Times New Roman"/>
      </w:rPr>
    </w:lvl>
    <w:lvl w:ilvl="7">
      <w:start w:val="1"/>
      <w:numFmt w:val="decimal"/>
      <w:pStyle w:val="Heading8"/>
      <w:lvlText w:val="%1.%2.%3.%4.%5.%6.%7.%8."/>
      <w:legacy w:legacy="1" w:legacySpace="120" w:legacyIndent="720"/>
      <w:lvlJc w:val="left"/>
      <w:pPr>
        <w:ind w:left="5760" w:hanging="720"/>
      </w:pPr>
      <w:rPr>
        <w:rFonts w:ascii="Times New Roman" w:hAnsi="Times New Roman" w:cs="Times New Roman"/>
      </w:rPr>
    </w:lvl>
    <w:lvl w:ilvl="8">
      <w:start w:val="1"/>
      <w:numFmt w:val="decimal"/>
      <w:pStyle w:val="Heading9"/>
      <w:lvlText w:val="%1.%2.%3.%4.%5.%6.%7.%8.%9."/>
      <w:legacy w:legacy="1" w:legacySpace="120" w:legacyIndent="720"/>
      <w:lvlJc w:val="left"/>
      <w:pPr>
        <w:ind w:left="6480" w:hanging="720"/>
      </w:pPr>
      <w:rPr>
        <w:rFonts w:ascii="Times New Roman" w:hAnsi="Times New Roman" w:cs="Times New Roman"/>
      </w:rPr>
    </w:lvl>
  </w:abstractNum>
  <w:abstractNum w:abstractNumId="1" w15:restartNumberingAfterBreak="0">
    <w:nsid w:val="00EF7FA5"/>
    <w:multiLevelType w:val="multilevel"/>
    <w:tmpl w:val="78C4989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1A07523"/>
    <w:multiLevelType w:val="multilevel"/>
    <w:tmpl w:val="1C4275D4"/>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25948C7"/>
    <w:multiLevelType w:val="hybridMultilevel"/>
    <w:tmpl w:val="3EB881BE"/>
    <w:lvl w:ilvl="0" w:tplc="37BED580">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E131C3"/>
    <w:multiLevelType w:val="hybridMultilevel"/>
    <w:tmpl w:val="19ECB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4E3380D"/>
    <w:multiLevelType w:val="multilevel"/>
    <w:tmpl w:val="0B1C9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54B324E"/>
    <w:multiLevelType w:val="hybridMultilevel"/>
    <w:tmpl w:val="9AE6FDFC"/>
    <w:lvl w:ilvl="0" w:tplc="7770863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5E143C6"/>
    <w:multiLevelType w:val="hybridMultilevel"/>
    <w:tmpl w:val="9BEEA972"/>
    <w:lvl w:ilvl="0" w:tplc="4A0E524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66441D"/>
    <w:multiLevelType w:val="hybridMultilevel"/>
    <w:tmpl w:val="8982CFCE"/>
    <w:lvl w:ilvl="0" w:tplc="CE6A5C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677A78"/>
    <w:multiLevelType w:val="hybridMultilevel"/>
    <w:tmpl w:val="41D037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D2159E5"/>
    <w:multiLevelType w:val="hybridMultilevel"/>
    <w:tmpl w:val="0FD0FD86"/>
    <w:lvl w:ilvl="0" w:tplc="8A76520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707F85"/>
    <w:multiLevelType w:val="hybridMultilevel"/>
    <w:tmpl w:val="D3482972"/>
    <w:lvl w:ilvl="0" w:tplc="76F86AC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3FD7900"/>
    <w:multiLevelType w:val="hybridMultilevel"/>
    <w:tmpl w:val="34483CC6"/>
    <w:lvl w:ilvl="0" w:tplc="4F2CAA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5DA0B19"/>
    <w:multiLevelType w:val="hybridMultilevel"/>
    <w:tmpl w:val="04CEB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5DC3A97"/>
    <w:multiLevelType w:val="hybridMultilevel"/>
    <w:tmpl w:val="6D70C5C4"/>
    <w:lvl w:ilvl="0" w:tplc="9BB6438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AE18AE"/>
    <w:multiLevelType w:val="hybridMultilevel"/>
    <w:tmpl w:val="1F8A4C62"/>
    <w:lvl w:ilvl="0" w:tplc="A636E35A">
      <w:start w:val="1"/>
      <w:numFmt w:val="bullet"/>
      <w:lvlText w:val=""/>
      <w:lvlPicBulletId w:val="0"/>
      <w:lvlJc w:val="left"/>
      <w:pPr>
        <w:tabs>
          <w:tab w:val="num" w:pos="720"/>
        </w:tabs>
        <w:ind w:left="720" w:hanging="360"/>
      </w:pPr>
      <w:rPr>
        <w:rFonts w:ascii="Symbol" w:hAnsi="Symbol" w:hint="default"/>
      </w:rPr>
    </w:lvl>
    <w:lvl w:ilvl="1" w:tplc="8D8CA106" w:tentative="1">
      <w:start w:val="1"/>
      <w:numFmt w:val="bullet"/>
      <w:lvlText w:val=""/>
      <w:lvlJc w:val="left"/>
      <w:pPr>
        <w:tabs>
          <w:tab w:val="num" w:pos="1440"/>
        </w:tabs>
        <w:ind w:left="1440" w:hanging="360"/>
      </w:pPr>
      <w:rPr>
        <w:rFonts w:ascii="Symbol" w:hAnsi="Symbol" w:hint="default"/>
      </w:rPr>
    </w:lvl>
    <w:lvl w:ilvl="2" w:tplc="0BB46606" w:tentative="1">
      <w:start w:val="1"/>
      <w:numFmt w:val="bullet"/>
      <w:lvlText w:val=""/>
      <w:lvlJc w:val="left"/>
      <w:pPr>
        <w:tabs>
          <w:tab w:val="num" w:pos="2160"/>
        </w:tabs>
        <w:ind w:left="2160" w:hanging="360"/>
      </w:pPr>
      <w:rPr>
        <w:rFonts w:ascii="Symbol" w:hAnsi="Symbol" w:hint="default"/>
      </w:rPr>
    </w:lvl>
    <w:lvl w:ilvl="3" w:tplc="55562234" w:tentative="1">
      <w:start w:val="1"/>
      <w:numFmt w:val="bullet"/>
      <w:lvlText w:val=""/>
      <w:lvlJc w:val="left"/>
      <w:pPr>
        <w:tabs>
          <w:tab w:val="num" w:pos="2880"/>
        </w:tabs>
        <w:ind w:left="2880" w:hanging="360"/>
      </w:pPr>
      <w:rPr>
        <w:rFonts w:ascii="Symbol" w:hAnsi="Symbol" w:hint="default"/>
      </w:rPr>
    </w:lvl>
    <w:lvl w:ilvl="4" w:tplc="8B642430" w:tentative="1">
      <w:start w:val="1"/>
      <w:numFmt w:val="bullet"/>
      <w:lvlText w:val=""/>
      <w:lvlJc w:val="left"/>
      <w:pPr>
        <w:tabs>
          <w:tab w:val="num" w:pos="3600"/>
        </w:tabs>
        <w:ind w:left="3600" w:hanging="360"/>
      </w:pPr>
      <w:rPr>
        <w:rFonts w:ascii="Symbol" w:hAnsi="Symbol" w:hint="default"/>
      </w:rPr>
    </w:lvl>
    <w:lvl w:ilvl="5" w:tplc="D1181F04" w:tentative="1">
      <w:start w:val="1"/>
      <w:numFmt w:val="bullet"/>
      <w:lvlText w:val=""/>
      <w:lvlJc w:val="left"/>
      <w:pPr>
        <w:tabs>
          <w:tab w:val="num" w:pos="4320"/>
        </w:tabs>
        <w:ind w:left="4320" w:hanging="360"/>
      </w:pPr>
      <w:rPr>
        <w:rFonts w:ascii="Symbol" w:hAnsi="Symbol" w:hint="default"/>
      </w:rPr>
    </w:lvl>
    <w:lvl w:ilvl="6" w:tplc="2FD6808E" w:tentative="1">
      <w:start w:val="1"/>
      <w:numFmt w:val="bullet"/>
      <w:lvlText w:val=""/>
      <w:lvlJc w:val="left"/>
      <w:pPr>
        <w:tabs>
          <w:tab w:val="num" w:pos="5040"/>
        </w:tabs>
        <w:ind w:left="5040" w:hanging="360"/>
      </w:pPr>
      <w:rPr>
        <w:rFonts w:ascii="Symbol" w:hAnsi="Symbol" w:hint="default"/>
      </w:rPr>
    </w:lvl>
    <w:lvl w:ilvl="7" w:tplc="3F96E062" w:tentative="1">
      <w:start w:val="1"/>
      <w:numFmt w:val="bullet"/>
      <w:lvlText w:val=""/>
      <w:lvlJc w:val="left"/>
      <w:pPr>
        <w:tabs>
          <w:tab w:val="num" w:pos="5760"/>
        </w:tabs>
        <w:ind w:left="5760" w:hanging="360"/>
      </w:pPr>
      <w:rPr>
        <w:rFonts w:ascii="Symbol" w:hAnsi="Symbol" w:hint="default"/>
      </w:rPr>
    </w:lvl>
    <w:lvl w:ilvl="8" w:tplc="91A4CACC" w:tentative="1">
      <w:start w:val="1"/>
      <w:numFmt w:val="bullet"/>
      <w:lvlText w:val=""/>
      <w:lvlJc w:val="left"/>
      <w:pPr>
        <w:tabs>
          <w:tab w:val="num" w:pos="6480"/>
        </w:tabs>
        <w:ind w:left="6480" w:hanging="360"/>
      </w:pPr>
      <w:rPr>
        <w:rFonts w:ascii="Symbol" w:hAnsi="Symbol" w:hint="default"/>
      </w:rPr>
    </w:lvl>
  </w:abstractNum>
  <w:abstractNum w:abstractNumId="16" w15:restartNumberingAfterBreak="0">
    <w:nsid w:val="1D877689"/>
    <w:multiLevelType w:val="hybridMultilevel"/>
    <w:tmpl w:val="6EF08A0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1DF569FE"/>
    <w:multiLevelType w:val="hybridMultilevel"/>
    <w:tmpl w:val="A48C2018"/>
    <w:lvl w:ilvl="0" w:tplc="54B036D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D45B37"/>
    <w:multiLevelType w:val="multilevel"/>
    <w:tmpl w:val="531A7C30"/>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23C75337"/>
    <w:multiLevelType w:val="hybridMultilevel"/>
    <w:tmpl w:val="C2408F34"/>
    <w:lvl w:ilvl="0" w:tplc="AEF47700">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5130D26"/>
    <w:multiLevelType w:val="hybridMultilevel"/>
    <w:tmpl w:val="B0345FD8"/>
    <w:lvl w:ilvl="0" w:tplc="98DEFF5A">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70066B6"/>
    <w:multiLevelType w:val="multilevel"/>
    <w:tmpl w:val="5C7A0F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2" w15:restartNumberingAfterBreak="0">
    <w:nsid w:val="27A92A9A"/>
    <w:multiLevelType w:val="hybridMultilevel"/>
    <w:tmpl w:val="BB7C102C"/>
    <w:lvl w:ilvl="0" w:tplc="6F9C383C">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80203A9"/>
    <w:multiLevelType w:val="multilevel"/>
    <w:tmpl w:val="0DB6770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4" w15:restartNumberingAfterBreak="0">
    <w:nsid w:val="282D12D6"/>
    <w:multiLevelType w:val="hybridMultilevel"/>
    <w:tmpl w:val="875A078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28877F97"/>
    <w:multiLevelType w:val="multilevel"/>
    <w:tmpl w:val="39E0AF44"/>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296261F1"/>
    <w:multiLevelType w:val="hybridMultilevel"/>
    <w:tmpl w:val="6D0A869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2BA34532"/>
    <w:multiLevelType w:val="hybridMultilevel"/>
    <w:tmpl w:val="3C96B260"/>
    <w:lvl w:ilvl="0" w:tplc="1366797E">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D781346"/>
    <w:multiLevelType w:val="hybridMultilevel"/>
    <w:tmpl w:val="19ECB2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2DF53B76"/>
    <w:multiLevelType w:val="hybridMultilevel"/>
    <w:tmpl w:val="C08659EC"/>
    <w:lvl w:ilvl="0" w:tplc="422E4DF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E9534B7"/>
    <w:multiLevelType w:val="hybridMultilevel"/>
    <w:tmpl w:val="0F126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0626C6E"/>
    <w:multiLevelType w:val="hybridMultilevel"/>
    <w:tmpl w:val="19ECB2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2" w15:restartNumberingAfterBreak="0">
    <w:nsid w:val="361B5589"/>
    <w:multiLevelType w:val="hybridMultilevel"/>
    <w:tmpl w:val="020253A2"/>
    <w:lvl w:ilvl="0" w:tplc="2CBA68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8F300AE"/>
    <w:multiLevelType w:val="multilevel"/>
    <w:tmpl w:val="6A1E6126"/>
    <w:lvl w:ilvl="0">
      <w:start w:val="8"/>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4" w15:restartNumberingAfterBreak="0">
    <w:nsid w:val="3B864DA7"/>
    <w:multiLevelType w:val="hybridMultilevel"/>
    <w:tmpl w:val="F0B4E2BE"/>
    <w:lvl w:ilvl="0" w:tplc="C7DE153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D32776C"/>
    <w:multiLevelType w:val="multilevel"/>
    <w:tmpl w:val="59C2BE1E"/>
    <w:lvl w:ilvl="0">
      <w:start w:val="8"/>
      <w:numFmt w:val="decimal"/>
      <w:lvlText w:val="%1.0"/>
      <w:lvlJc w:val="left"/>
      <w:pPr>
        <w:ind w:left="1120" w:hanging="400"/>
      </w:pPr>
      <w:rPr>
        <w:rFonts w:hint="default"/>
      </w:rPr>
    </w:lvl>
    <w:lvl w:ilvl="1">
      <w:start w:val="1"/>
      <w:numFmt w:val="decimal"/>
      <w:lvlText w:val="%1.%2"/>
      <w:lvlJc w:val="left"/>
      <w:pPr>
        <w:ind w:left="1840" w:hanging="40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280" w:hanging="1800"/>
      </w:pPr>
      <w:rPr>
        <w:rFonts w:hint="default"/>
      </w:rPr>
    </w:lvl>
  </w:abstractNum>
  <w:abstractNum w:abstractNumId="36" w15:restartNumberingAfterBreak="0">
    <w:nsid w:val="3D467829"/>
    <w:multiLevelType w:val="hybridMultilevel"/>
    <w:tmpl w:val="3FBEE05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40874279"/>
    <w:multiLevelType w:val="hybridMultilevel"/>
    <w:tmpl w:val="BFBAF4B4"/>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42F208F8"/>
    <w:multiLevelType w:val="hybridMultilevel"/>
    <w:tmpl w:val="98B02A4E"/>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3FB26BE"/>
    <w:multiLevelType w:val="hybridMultilevel"/>
    <w:tmpl w:val="19ECB2C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440F4037"/>
    <w:multiLevelType w:val="hybridMultilevel"/>
    <w:tmpl w:val="95845504"/>
    <w:lvl w:ilvl="0" w:tplc="04090005">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1" w15:restartNumberingAfterBreak="0">
    <w:nsid w:val="44B64664"/>
    <w:multiLevelType w:val="hybridMultilevel"/>
    <w:tmpl w:val="7D18865C"/>
    <w:lvl w:ilvl="0" w:tplc="0409000B">
      <w:start w:val="1"/>
      <w:numFmt w:val="bullet"/>
      <w:lvlText w:val=""/>
      <w:lvlJc w:val="left"/>
      <w:pPr>
        <w:ind w:left="1440" w:hanging="360"/>
      </w:pPr>
      <w:rPr>
        <w:rFonts w:ascii="Wingdings" w:hAnsi="Wingdings"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2" w15:restartNumberingAfterBreak="0">
    <w:nsid w:val="47C1721C"/>
    <w:multiLevelType w:val="multilevel"/>
    <w:tmpl w:val="2A1600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3" w15:restartNumberingAfterBreak="0">
    <w:nsid w:val="482C0C83"/>
    <w:multiLevelType w:val="hybridMultilevel"/>
    <w:tmpl w:val="80EC562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4" w15:restartNumberingAfterBreak="0">
    <w:nsid w:val="485815D2"/>
    <w:multiLevelType w:val="hybridMultilevel"/>
    <w:tmpl w:val="9940AF4A"/>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5" w15:restartNumberingAfterBreak="0">
    <w:nsid w:val="486A5AD1"/>
    <w:multiLevelType w:val="hybridMultilevel"/>
    <w:tmpl w:val="9E0CDA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6" w15:restartNumberingAfterBreak="0">
    <w:nsid w:val="49946639"/>
    <w:multiLevelType w:val="multilevel"/>
    <w:tmpl w:val="E2BE2E8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7" w15:restartNumberingAfterBreak="0">
    <w:nsid w:val="499F0E07"/>
    <w:multiLevelType w:val="hybridMultilevel"/>
    <w:tmpl w:val="4894A1DE"/>
    <w:lvl w:ilvl="0" w:tplc="DD46418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A100B92"/>
    <w:multiLevelType w:val="hybridMultilevel"/>
    <w:tmpl w:val="16A4DA2C"/>
    <w:lvl w:ilvl="0" w:tplc="388CB89E">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B386DA6"/>
    <w:multiLevelType w:val="hybridMultilevel"/>
    <w:tmpl w:val="9E687CAA"/>
    <w:lvl w:ilvl="0" w:tplc="2076DB14">
      <w:start w:val="1"/>
      <w:numFmt w:val="bullet"/>
      <w:lvlText w:val=""/>
      <w:lvlPicBulletId w:val="0"/>
      <w:lvlJc w:val="left"/>
      <w:pPr>
        <w:tabs>
          <w:tab w:val="num" w:pos="720"/>
        </w:tabs>
        <w:ind w:left="720" w:hanging="360"/>
      </w:pPr>
      <w:rPr>
        <w:rFonts w:ascii="Symbol" w:hAnsi="Symbol" w:hint="default"/>
      </w:rPr>
    </w:lvl>
    <w:lvl w:ilvl="1" w:tplc="43A44D20" w:tentative="1">
      <w:start w:val="1"/>
      <w:numFmt w:val="bullet"/>
      <w:lvlText w:val=""/>
      <w:lvlJc w:val="left"/>
      <w:pPr>
        <w:tabs>
          <w:tab w:val="num" w:pos="1440"/>
        </w:tabs>
        <w:ind w:left="1440" w:hanging="360"/>
      </w:pPr>
      <w:rPr>
        <w:rFonts w:ascii="Symbol" w:hAnsi="Symbol" w:hint="default"/>
      </w:rPr>
    </w:lvl>
    <w:lvl w:ilvl="2" w:tplc="37F88538" w:tentative="1">
      <w:start w:val="1"/>
      <w:numFmt w:val="bullet"/>
      <w:lvlText w:val=""/>
      <w:lvlJc w:val="left"/>
      <w:pPr>
        <w:tabs>
          <w:tab w:val="num" w:pos="2160"/>
        </w:tabs>
        <w:ind w:left="2160" w:hanging="360"/>
      </w:pPr>
      <w:rPr>
        <w:rFonts w:ascii="Symbol" w:hAnsi="Symbol" w:hint="default"/>
      </w:rPr>
    </w:lvl>
    <w:lvl w:ilvl="3" w:tplc="2250B380" w:tentative="1">
      <w:start w:val="1"/>
      <w:numFmt w:val="bullet"/>
      <w:lvlText w:val=""/>
      <w:lvlJc w:val="left"/>
      <w:pPr>
        <w:tabs>
          <w:tab w:val="num" w:pos="2880"/>
        </w:tabs>
        <w:ind w:left="2880" w:hanging="360"/>
      </w:pPr>
      <w:rPr>
        <w:rFonts w:ascii="Symbol" w:hAnsi="Symbol" w:hint="default"/>
      </w:rPr>
    </w:lvl>
    <w:lvl w:ilvl="4" w:tplc="B5449A9E" w:tentative="1">
      <w:start w:val="1"/>
      <w:numFmt w:val="bullet"/>
      <w:lvlText w:val=""/>
      <w:lvlJc w:val="left"/>
      <w:pPr>
        <w:tabs>
          <w:tab w:val="num" w:pos="3600"/>
        </w:tabs>
        <w:ind w:left="3600" w:hanging="360"/>
      </w:pPr>
      <w:rPr>
        <w:rFonts w:ascii="Symbol" w:hAnsi="Symbol" w:hint="default"/>
      </w:rPr>
    </w:lvl>
    <w:lvl w:ilvl="5" w:tplc="3506A8FA" w:tentative="1">
      <w:start w:val="1"/>
      <w:numFmt w:val="bullet"/>
      <w:lvlText w:val=""/>
      <w:lvlJc w:val="left"/>
      <w:pPr>
        <w:tabs>
          <w:tab w:val="num" w:pos="4320"/>
        </w:tabs>
        <w:ind w:left="4320" w:hanging="360"/>
      </w:pPr>
      <w:rPr>
        <w:rFonts w:ascii="Symbol" w:hAnsi="Symbol" w:hint="default"/>
      </w:rPr>
    </w:lvl>
    <w:lvl w:ilvl="6" w:tplc="2B16370A" w:tentative="1">
      <w:start w:val="1"/>
      <w:numFmt w:val="bullet"/>
      <w:lvlText w:val=""/>
      <w:lvlJc w:val="left"/>
      <w:pPr>
        <w:tabs>
          <w:tab w:val="num" w:pos="5040"/>
        </w:tabs>
        <w:ind w:left="5040" w:hanging="360"/>
      </w:pPr>
      <w:rPr>
        <w:rFonts w:ascii="Symbol" w:hAnsi="Symbol" w:hint="default"/>
      </w:rPr>
    </w:lvl>
    <w:lvl w:ilvl="7" w:tplc="DC124CDC" w:tentative="1">
      <w:start w:val="1"/>
      <w:numFmt w:val="bullet"/>
      <w:lvlText w:val=""/>
      <w:lvlJc w:val="left"/>
      <w:pPr>
        <w:tabs>
          <w:tab w:val="num" w:pos="5760"/>
        </w:tabs>
        <w:ind w:left="5760" w:hanging="360"/>
      </w:pPr>
      <w:rPr>
        <w:rFonts w:ascii="Symbol" w:hAnsi="Symbol" w:hint="default"/>
      </w:rPr>
    </w:lvl>
    <w:lvl w:ilvl="8" w:tplc="FEC0CCC8" w:tentative="1">
      <w:start w:val="1"/>
      <w:numFmt w:val="bullet"/>
      <w:lvlText w:val=""/>
      <w:lvlJc w:val="left"/>
      <w:pPr>
        <w:tabs>
          <w:tab w:val="num" w:pos="6480"/>
        </w:tabs>
        <w:ind w:left="6480" w:hanging="360"/>
      </w:pPr>
      <w:rPr>
        <w:rFonts w:ascii="Symbol" w:hAnsi="Symbol" w:hint="default"/>
      </w:rPr>
    </w:lvl>
  </w:abstractNum>
  <w:abstractNum w:abstractNumId="50" w15:restartNumberingAfterBreak="0">
    <w:nsid w:val="4BD86E1C"/>
    <w:multiLevelType w:val="hybridMultilevel"/>
    <w:tmpl w:val="E8628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D2F4CC0"/>
    <w:multiLevelType w:val="multilevel"/>
    <w:tmpl w:val="67C8E728"/>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2" w15:restartNumberingAfterBreak="0">
    <w:nsid w:val="4FAB0831"/>
    <w:multiLevelType w:val="multilevel"/>
    <w:tmpl w:val="D6FE5B62"/>
    <w:lvl w:ilvl="0">
      <w:start w:val="1"/>
      <w:numFmt w:val="bullet"/>
      <w:lvlText w:val=""/>
      <w:lvlJc w:val="left"/>
      <w:pPr>
        <w:ind w:left="360" w:hanging="360"/>
      </w:pPr>
      <w:rPr>
        <w:rFonts w:ascii="Wingdings" w:hAnsi="Wingding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3" w15:restartNumberingAfterBreak="0">
    <w:nsid w:val="56996A24"/>
    <w:multiLevelType w:val="hybridMultilevel"/>
    <w:tmpl w:val="3E48C764"/>
    <w:lvl w:ilvl="0" w:tplc="083655BA">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76F05C4"/>
    <w:multiLevelType w:val="hybridMultilevel"/>
    <w:tmpl w:val="9FDA1E0C"/>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5" w15:restartNumberingAfterBreak="0">
    <w:nsid w:val="580626CB"/>
    <w:multiLevelType w:val="multilevel"/>
    <w:tmpl w:val="0E68183E"/>
    <w:lvl w:ilvl="0">
      <w:start w:val="1"/>
      <w:numFmt w:val="decimal"/>
      <w:lvlText w:val="%1."/>
      <w:lvlJc w:val="left"/>
      <w:pPr>
        <w:ind w:left="108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56" w15:restartNumberingAfterBreak="0">
    <w:nsid w:val="580D3E6F"/>
    <w:multiLevelType w:val="hybridMultilevel"/>
    <w:tmpl w:val="CE4E0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8FE5837"/>
    <w:multiLevelType w:val="hybridMultilevel"/>
    <w:tmpl w:val="22BCF54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8" w15:restartNumberingAfterBreak="0">
    <w:nsid w:val="5BE23F12"/>
    <w:multiLevelType w:val="hybridMultilevel"/>
    <w:tmpl w:val="B6FC8DB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9" w15:restartNumberingAfterBreak="0">
    <w:nsid w:val="5DBC35D6"/>
    <w:multiLevelType w:val="multilevel"/>
    <w:tmpl w:val="2B26BC4C"/>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EDF6A0D"/>
    <w:multiLevelType w:val="hybridMultilevel"/>
    <w:tmpl w:val="88F0D466"/>
    <w:lvl w:ilvl="0" w:tplc="50763E9E">
      <w:start w:val="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61036DB3"/>
    <w:multiLevelType w:val="hybridMultilevel"/>
    <w:tmpl w:val="E5FC7136"/>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613D3BF9"/>
    <w:multiLevelType w:val="hybridMultilevel"/>
    <w:tmpl w:val="203AA634"/>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634D5F39"/>
    <w:multiLevelType w:val="hybridMultilevel"/>
    <w:tmpl w:val="8C4A843C"/>
    <w:lvl w:ilvl="0" w:tplc="A7084C18">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636A1373"/>
    <w:multiLevelType w:val="hybridMultilevel"/>
    <w:tmpl w:val="410A7D4E"/>
    <w:lvl w:ilvl="0" w:tplc="128E2BC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643F23F0"/>
    <w:multiLevelType w:val="hybridMultilevel"/>
    <w:tmpl w:val="70249D62"/>
    <w:lvl w:ilvl="0" w:tplc="27A440A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57A4562"/>
    <w:multiLevelType w:val="hybridMultilevel"/>
    <w:tmpl w:val="952EAB0A"/>
    <w:lvl w:ilvl="0" w:tplc="7F56871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5D272EB"/>
    <w:multiLevelType w:val="hybridMultilevel"/>
    <w:tmpl w:val="0812139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8" w15:restartNumberingAfterBreak="0">
    <w:nsid w:val="66812016"/>
    <w:multiLevelType w:val="hybridMultilevel"/>
    <w:tmpl w:val="DC788AC2"/>
    <w:lvl w:ilvl="0" w:tplc="705C0DD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6D30C0E"/>
    <w:multiLevelType w:val="multilevel"/>
    <w:tmpl w:val="2C9EFBD0"/>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70" w15:restartNumberingAfterBreak="0">
    <w:nsid w:val="67F020C3"/>
    <w:multiLevelType w:val="hybridMultilevel"/>
    <w:tmpl w:val="68842A50"/>
    <w:lvl w:ilvl="0" w:tplc="360E01C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B7110B3"/>
    <w:multiLevelType w:val="hybridMultilevel"/>
    <w:tmpl w:val="A65800C0"/>
    <w:lvl w:ilvl="0" w:tplc="0409000B">
      <w:start w:val="1"/>
      <w:numFmt w:val="bullet"/>
      <w:lvlText w:val=""/>
      <w:lvlJc w:val="left"/>
      <w:pPr>
        <w:ind w:left="1080" w:hanging="360"/>
      </w:pPr>
      <w:rPr>
        <w:rFonts w:ascii="Wingdings" w:hAnsi="Wingding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2" w15:restartNumberingAfterBreak="0">
    <w:nsid w:val="6C3D30E5"/>
    <w:multiLevelType w:val="multilevel"/>
    <w:tmpl w:val="DDF4992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3" w15:restartNumberingAfterBreak="0">
    <w:nsid w:val="6C9D18DF"/>
    <w:multiLevelType w:val="hybridMultilevel"/>
    <w:tmpl w:val="C35AD712"/>
    <w:lvl w:ilvl="0" w:tplc="0409000B">
      <w:start w:val="1"/>
      <w:numFmt w:val="bullet"/>
      <w:lvlText w:val=""/>
      <w:lvlJc w:val="left"/>
      <w:pPr>
        <w:ind w:left="360" w:hanging="360"/>
      </w:pPr>
      <w:rPr>
        <w:rFonts w:ascii="Wingdings" w:hAnsi="Wingding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4" w15:restartNumberingAfterBreak="0">
    <w:nsid w:val="6CAB2BC8"/>
    <w:multiLevelType w:val="hybridMultilevel"/>
    <w:tmpl w:val="DC22C046"/>
    <w:lvl w:ilvl="0" w:tplc="F690858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F8F062A"/>
    <w:multiLevelType w:val="hybridMultilevel"/>
    <w:tmpl w:val="4C7EF796"/>
    <w:lvl w:ilvl="0" w:tplc="2022243A">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70D571FE"/>
    <w:multiLevelType w:val="hybridMultilevel"/>
    <w:tmpl w:val="1E96DDFE"/>
    <w:lvl w:ilvl="0" w:tplc="70C2439C">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72016BB6"/>
    <w:multiLevelType w:val="multilevel"/>
    <w:tmpl w:val="EB607098"/>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725C0CAF"/>
    <w:multiLevelType w:val="hybridMultilevel"/>
    <w:tmpl w:val="1BD03D42"/>
    <w:lvl w:ilvl="0" w:tplc="7E5E68A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74093DF2"/>
    <w:multiLevelType w:val="hybridMultilevel"/>
    <w:tmpl w:val="D018BF36"/>
    <w:lvl w:ilvl="0" w:tplc="B258514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41C25C0"/>
    <w:multiLevelType w:val="hybridMultilevel"/>
    <w:tmpl w:val="0142B75A"/>
    <w:lvl w:ilvl="0" w:tplc="875AFEE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4C03829"/>
    <w:multiLevelType w:val="hybridMultilevel"/>
    <w:tmpl w:val="AB10106C"/>
    <w:lvl w:ilvl="0" w:tplc="570A7B1E">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52F67B9"/>
    <w:multiLevelType w:val="hybridMultilevel"/>
    <w:tmpl w:val="3516EB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78477BE7"/>
    <w:multiLevelType w:val="hybridMultilevel"/>
    <w:tmpl w:val="5CE6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98404C2"/>
    <w:multiLevelType w:val="hybridMultilevel"/>
    <w:tmpl w:val="F0D6FD26"/>
    <w:lvl w:ilvl="0" w:tplc="E968B93E">
      <w:start w:val="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A486F43"/>
    <w:multiLevelType w:val="multilevel"/>
    <w:tmpl w:val="6E8C7D5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6" w15:restartNumberingAfterBreak="0">
    <w:nsid w:val="7B7B7D83"/>
    <w:multiLevelType w:val="hybridMultilevel"/>
    <w:tmpl w:val="D3A4B94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7" w15:restartNumberingAfterBreak="0">
    <w:nsid w:val="7C8018B4"/>
    <w:multiLevelType w:val="hybridMultilevel"/>
    <w:tmpl w:val="58481694"/>
    <w:lvl w:ilvl="0" w:tplc="410497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E3C078D"/>
    <w:multiLevelType w:val="hybridMultilevel"/>
    <w:tmpl w:val="A36A97BE"/>
    <w:lvl w:ilvl="0" w:tplc="AC4EDC14">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F12190B"/>
    <w:multiLevelType w:val="multilevel"/>
    <w:tmpl w:val="D6204AFA"/>
    <w:lvl w:ilvl="0">
      <w:start w:val="9"/>
      <w:numFmt w:val="decimal"/>
      <w:lvlText w:val="%1.0"/>
      <w:lvlJc w:val="left"/>
      <w:pPr>
        <w:ind w:left="360" w:hanging="360"/>
      </w:pPr>
      <w:rPr>
        <w:rFonts w:hint="default"/>
        <w:b/>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90" w15:restartNumberingAfterBreak="0">
    <w:nsid w:val="7F93109C"/>
    <w:multiLevelType w:val="hybridMultilevel"/>
    <w:tmpl w:val="AD60D920"/>
    <w:lvl w:ilvl="0" w:tplc="0409000B">
      <w:start w:val="1"/>
      <w:numFmt w:val="bullet"/>
      <w:lvlText w:val=""/>
      <w:lvlJc w:val="left"/>
      <w:pPr>
        <w:ind w:left="1069" w:hanging="360"/>
      </w:pPr>
      <w:rPr>
        <w:rFonts w:ascii="Wingdings" w:hAnsi="Wingdings" w:hint="default"/>
      </w:rPr>
    </w:lvl>
    <w:lvl w:ilvl="1" w:tplc="04090003">
      <w:start w:val="1"/>
      <w:numFmt w:val="bullet"/>
      <w:lvlText w:val="o"/>
      <w:lvlJc w:val="left"/>
      <w:pPr>
        <w:ind w:left="1789" w:hanging="360"/>
      </w:pPr>
      <w:rPr>
        <w:rFonts w:ascii="Courier New" w:hAnsi="Courier New" w:cs="Courier New" w:hint="default"/>
      </w:rPr>
    </w:lvl>
    <w:lvl w:ilvl="2" w:tplc="04090005" w:tentative="1">
      <w:start w:val="1"/>
      <w:numFmt w:val="bullet"/>
      <w:lvlText w:val=""/>
      <w:lvlJc w:val="left"/>
      <w:pPr>
        <w:ind w:left="2509" w:hanging="360"/>
      </w:pPr>
      <w:rPr>
        <w:rFonts w:ascii="Wingdings" w:hAnsi="Wingdings" w:hint="default"/>
      </w:rPr>
    </w:lvl>
    <w:lvl w:ilvl="3" w:tplc="04090001" w:tentative="1">
      <w:start w:val="1"/>
      <w:numFmt w:val="bullet"/>
      <w:lvlText w:val=""/>
      <w:lvlJc w:val="left"/>
      <w:pPr>
        <w:ind w:left="3229" w:hanging="360"/>
      </w:pPr>
      <w:rPr>
        <w:rFonts w:ascii="Symbol" w:hAnsi="Symbol" w:hint="default"/>
      </w:rPr>
    </w:lvl>
    <w:lvl w:ilvl="4" w:tplc="04090003" w:tentative="1">
      <w:start w:val="1"/>
      <w:numFmt w:val="bullet"/>
      <w:lvlText w:val="o"/>
      <w:lvlJc w:val="left"/>
      <w:pPr>
        <w:ind w:left="3949" w:hanging="360"/>
      </w:pPr>
      <w:rPr>
        <w:rFonts w:ascii="Courier New" w:hAnsi="Courier New" w:cs="Courier New" w:hint="default"/>
      </w:rPr>
    </w:lvl>
    <w:lvl w:ilvl="5" w:tplc="04090005" w:tentative="1">
      <w:start w:val="1"/>
      <w:numFmt w:val="bullet"/>
      <w:lvlText w:val=""/>
      <w:lvlJc w:val="left"/>
      <w:pPr>
        <w:ind w:left="4669" w:hanging="360"/>
      </w:pPr>
      <w:rPr>
        <w:rFonts w:ascii="Wingdings" w:hAnsi="Wingdings" w:hint="default"/>
      </w:rPr>
    </w:lvl>
    <w:lvl w:ilvl="6" w:tplc="04090001" w:tentative="1">
      <w:start w:val="1"/>
      <w:numFmt w:val="bullet"/>
      <w:lvlText w:val=""/>
      <w:lvlJc w:val="left"/>
      <w:pPr>
        <w:ind w:left="5389" w:hanging="360"/>
      </w:pPr>
      <w:rPr>
        <w:rFonts w:ascii="Symbol" w:hAnsi="Symbol" w:hint="default"/>
      </w:rPr>
    </w:lvl>
    <w:lvl w:ilvl="7" w:tplc="04090003" w:tentative="1">
      <w:start w:val="1"/>
      <w:numFmt w:val="bullet"/>
      <w:lvlText w:val="o"/>
      <w:lvlJc w:val="left"/>
      <w:pPr>
        <w:ind w:left="6109" w:hanging="360"/>
      </w:pPr>
      <w:rPr>
        <w:rFonts w:ascii="Courier New" w:hAnsi="Courier New" w:cs="Courier New" w:hint="default"/>
      </w:rPr>
    </w:lvl>
    <w:lvl w:ilvl="8" w:tplc="04090005" w:tentative="1">
      <w:start w:val="1"/>
      <w:numFmt w:val="bullet"/>
      <w:lvlText w:val=""/>
      <w:lvlJc w:val="left"/>
      <w:pPr>
        <w:ind w:left="6829" w:hanging="360"/>
      </w:pPr>
      <w:rPr>
        <w:rFonts w:ascii="Wingdings" w:hAnsi="Wingdings" w:hint="default"/>
      </w:rPr>
    </w:lvl>
  </w:abstractNum>
  <w:abstractNum w:abstractNumId="91" w15:restartNumberingAfterBreak="0">
    <w:nsid w:val="7FF9436F"/>
    <w:multiLevelType w:val="hybridMultilevel"/>
    <w:tmpl w:val="928CA25C"/>
    <w:lvl w:ilvl="0" w:tplc="B0BA64B0">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41978">
    <w:abstractNumId w:val="0"/>
  </w:num>
  <w:num w:numId="2" w16cid:durableId="975573092">
    <w:abstractNumId w:val="43"/>
  </w:num>
  <w:num w:numId="3" w16cid:durableId="1742874242">
    <w:abstractNumId w:val="90"/>
  </w:num>
  <w:num w:numId="4" w16cid:durableId="1746684493">
    <w:abstractNumId w:val="41"/>
  </w:num>
  <w:num w:numId="5" w16cid:durableId="1897430386">
    <w:abstractNumId w:val="58"/>
  </w:num>
  <w:num w:numId="6" w16cid:durableId="1920601476">
    <w:abstractNumId w:val="40"/>
  </w:num>
  <w:num w:numId="7" w16cid:durableId="1346445081">
    <w:abstractNumId w:val="55"/>
  </w:num>
  <w:num w:numId="8" w16cid:durableId="1907834664">
    <w:abstractNumId w:val="36"/>
  </w:num>
  <w:num w:numId="9" w16cid:durableId="1666516567">
    <w:abstractNumId w:val="54"/>
  </w:num>
  <w:num w:numId="10" w16cid:durableId="1005598791">
    <w:abstractNumId w:val="44"/>
  </w:num>
  <w:num w:numId="11" w16cid:durableId="57825417">
    <w:abstractNumId w:val="89"/>
  </w:num>
  <w:num w:numId="12" w16cid:durableId="1275789741">
    <w:abstractNumId w:val="71"/>
  </w:num>
  <w:num w:numId="13" w16cid:durableId="88625101">
    <w:abstractNumId w:val="16"/>
  </w:num>
  <w:num w:numId="14" w16cid:durableId="614169315">
    <w:abstractNumId w:val="45"/>
  </w:num>
  <w:num w:numId="15" w16cid:durableId="1675575322">
    <w:abstractNumId w:val="52"/>
  </w:num>
  <w:num w:numId="16" w16cid:durableId="1285576779">
    <w:abstractNumId w:val="86"/>
  </w:num>
  <w:num w:numId="17" w16cid:durableId="1328171590">
    <w:abstractNumId w:val="9"/>
  </w:num>
  <w:num w:numId="18" w16cid:durableId="288324378">
    <w:abstractNumId w:val="26"/>
  </w:num>
  <w:num w:numId="19" w16cid:durableId="1755777987">
    <w:abstractNumId w:val="57"/>
  </w:num>
  <w:num w:numId="20" w16cid:durableId="230893874">
    <w:abstractNumId w:val="73"/>
  </w:num>
  <w:num w:numId="21" w16cid:durableId="2103987555">
    <w:abstractNumId w:val="67"/>
  </w:num>
  <w:num w:numId="22" w16cid:durableId="1621647591">
    <w:abstractNumId w:val="24"/>
  </w:num>
  <w:num w:numId="23" w16cid:durableId="181475468">
    <w:abstractNumId w:val="37"/>
  </w:num>
  <w:num w:numId="24" w16cid:durableId="1672373380">
    <w:abstractNumId w:val="23"/>
  </w:num>
  <w:num w:numId="25" w16cid:durableId="1134756981">
    <w:abstractNumId w:val="21"/>
  </w:num>
  <w:num w:numId="26" w16cid:durableId="83695885">
    <w:abstractNumId w:val="30"/>
  </w:num>
  <w:num w:numId="27" w16cid:durableId="63069936">
    <w:abstractNumId w:val="56"/>
  </w:num>
  <w:num w:numId="28" w16cid:durableId="2006130888">
    <w:abstractNumId w:val="50"/>
  </w:num>
  <w:num w:numId="29" w16cid:durableId="599873325">
    <w:abstractNumId w:val="13"/>
  </w:num>
  <w:num w:numId="30" w16cid:durableId="1361006619">
    <w:abstractNumId w:val="61"/>
  </w:num>
  <w:num w:numId="31" w16cid:durableId="1913081199">
    <w:abstractNumId w:val="62"/>
  </w:num>
  <w:num w:numId="32" w16cid:durableId="1226841376">
    <w:abstractNumId w:val="91"/>
  </w:num>
  <w:num w:numId="33" w16cid:durableId="286352675">
    <w:abstractNumId w:val="38"/>
  </w:num>
  <w:num w:numId="34" w16cid:durableId="473958277">
    <w:abstractNumId w:val="12"/>
  </w:num>
  <w:num w:numId="35" w16cid:durableId="309673304">
    <w:abstractNumId w:val="82"/>
  </w:num>
  <w:num w:numId="36" w16cid:durableId="510415776">
    <w:abstractNumId w:val="35"/>
  </w:num>
  <w:num w:numId="37" w16cid:durableId="177696963">
    <w:abstractNumId w:val="22"/>
  </w:num>
  <w:num w:numId="38" w16cid:durableId="161891863">
    <w:abstractNumId w:val="60"/>
  </w:num>
  <w:num w:numId="39" w16cid:durableId="1534919441">
    <w:abstractNumId w:val="78"/>
  </w:num>
  <w:num w:numId="40" w16cid:durableId="1555390155">
    <w:abstractNumId w:val="20"/>
  </w:num>
  <w:num w:numId="41" w16cid:durableId="1241134427">
    <w:abstractNumId w:val="17"/>
  </w:num>
  <w:num w:numId="42" w16cid:durableId="116726224">
    <w:abstractNumId w:val="64"/>
  </w:num>
  <w:num w:numId="43" w16cid:durableId="57168382">
    <w:abstractNumId w:val="80"/>
  </w:num>
  <w:num w:numId="44" w16cid:durableId="824593592">
    <w:abstractNumId w:val="47"/>
  </w:num>
  <w:num w:numId="45" w16cid:durableId="756440097">
    <w:abstractNumId w:val="48"/>
  </w:num>
  <w:num w:numId="46" w16cid:durableId="172304393">
    <w:abstractNumId w:val="7"/>
  </w:num>
  <w:num w:numId="47" w16cid:durableId="291786621">
    <w:abstractNumId w:val="6"/>
  </w:num>
  <w:num w:numId="48" w16cid:durableId="1862893231">
    <w:abstractNumId w:val="19"/>
  </w:num>
  <w:num w:numId="49" w16cid:durableId="1950972091">
    <w:abstractNumId w:val="74"/>
  </w:num>
  <w:num w:numId="50" w16cid:durableId="1400253283">
    <w:abstractNumId w:val="81"/>
  </w:num>
  <w:num w:numId="51" w16cid:durableId="1267275418">
    <w:abstractNumId w:val="63"/>
  </w:num>
  <w:num w:numId="52" w16cid:durableId="1404135078">
    <w:abstractNumId w:val="66"/>
  </w:num>
  <w:num w:numId="53" w16cid:durableId="1818958467">
    <w:abstractNumId w:val="11"/>
  </w:num>
  <w:num w:numId="54" w16cid:durableId="445514172">
    <w:abstractNumId w:val="68"/>
  </w:num>
  <w:num w:numId="55" w16cid:durableId="1257708812">
    <w:abstractNumId w:val="70"/>
  </w:num>
  <w:num w:numId="56" w16cid:durableId="1395202496">
    <w:abstractNumId w:val="29"/>
  </w:num>
  <w:num w:numId="57" w16cid:durableId="2111122551">
    <w:abstractNumId w:val="75"/>
  </w:num>
  <w:num w:numId="58" w16cid:durableId="1152258179">
    <w:abstractNumId w:val="87"/>
  </w:num>
  <w:num w:numId="59" w16cid:durableId="1066756362">
    <w:abstractNumId w:val="8"/>
  </w:num>
  <w:num w:numId="60" w16cid:durableId="11149543">
    <w:abstractNumId w:val="42"/>
  </w:num>
  <w:num w:numId="61" w16cid:durableId="1036352883">
    <w:abstractNumId w:val="83"/>
  </w:num>
  <w:num w:numId="62" w16cid:durableId="1943996704">
    <w:abstractNumId w:val="5"/>
  </w:num>
  <w:num w:numId="63" w16cid:durableId="262423254">
    <w:abstractNumId w:val="59"/>
  </w:num>
  <w:num w:numId="64" w16cid:durableId="1960918580">
    <w:abstractNumId w:val="77"/>
  </w:num>
  <w:num w:numId="65" w16cid:durableId="1101879809">
    <w:abstractNumId w:val="32"/>
  </w:num>
  <w:num w:numId="66" w16cid:durableId="1817408716">
    <w:abstractNumId w:val="27"/>
  </w:num>
  <w:num w:numId="67" w16cid:durableId="1407458442">
    <w:abstractNumId w:val="65"/>
  </w:num>
  <w:num w:numId="68" w16cid:durableId="694384848">
    <w:abstractNumId w:val="3"/>
  </w:num>
  <w:num w:numId="69" w16cid:durableId="129637773">
    <w:abstractNumId w:val="34"/>
  </w:num>
  <w:num w:numId="70" w16cid:durableId="1098408720">
    <w:abstractNumId w:val="76"/>
  </w:num>
  <w:num w:numId="71" w16cid:durableId="1766919790">
    <w:abstractNumId w:val="10"/>
  </w:num>
  <w:num w:numId="72" w16cid:durableId="889221816">
    <w:abstractNumId w:val="79"/>
  </w:num>
  <w:num w:numId="73" w16cid:durableId="1009520950">
    <w:abstractNumId w:val="53"/>
  </w:num>
  <w:num w:numId="74" w16cid:durableId="1816288441">
    <w:abstractNumId w:val="84"/>
  </w:num>
  <w:num w:numId="75" w16cid:durableId="742064326">
    <w:abstractNumId w:val="14"/>
  </w:num>
  <w:num w:numId="76" w16cid:durableId="668563693">
    <w:abstractNumId w:val="33"/>
  </w:num>
  <w:num w:numId="77" w16cid:durableId="1875264372">
    <w:abstractNumId w:val="69"/>
  </w:num>
  <w:num w:numId="78" w16cid:durableId="1827280616">
    <w:abstractNumId w:val="2"/>
  </w:num>
  <w:num w:numId="79" w16cid:durableId="938835301">
    <w:abstractNumId w:val="25"/>
  </w:num>
  <w:num w:numId="80" w16cid:durableId="1578437511">
    <w:abstractNumId w:val="18"/>
  </w:num>
  <w:num w:numId="81" w16cid:durableId="1092124463">
    <w:abstractNumId w:val="51"/>
  </w:num>
  <w:num w:numId="82" w16cid:durableId="941955343">
    <w:abstractNumId w:val="1"/>
  </w:num>
  <w:num w:numId="83" w16cid:durableId="1156143598">
    <w:abstractNumId w:val="85"/>
  </w:num>
  <w:num w:numId="84" w16cid:durableId="282805569">
    <w:abstractNumId w:val="72"/>
  </w:num>
  <w:num w:numId="85" w16cid:durableId="3749329">
    <w:abstractNumId w:val="46"/>
  </w:num>
  <w:num w:numId="86" w16cid:durableId="55472527">
    <w:abstractNumId w:val="88"/>
  </w:num>
  <w:num w:numId="87" w16cid:durableId="233973245">
    <w:abstractNumId w:val="4"/>
  </w:num>
  <w:num w:numId="88" w16cid:durableId="62266410">
    <w:abstractNumId w:val="31"/>
  </w:num>
  <w:num w:numId="89" w16cid:durableId="1428384094">
    <w:abstractNumId w:val="49"/>
  </w:num>
  <w:num w:numId="90" w16cid:durableId="1429814748">
    <w:abstractNumId w:val="15"/>
  </w:num>
  <w:num w:numId="91" w16cid:durableId="2059739418">
    <w:abstractNumId w:val="39"/>
  </w:num>
  <w:num w:numId="92" w16cid:durableId="303776498">
    <w:abstractNumId w:val="2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doNotHyphenateCaps/>
  <w:drawingGridHorizontalSpacing w:val="120"/>
  <w:drawingGridVerticalSpacing w:val="120"/>
  <w:displayHorizontalDrawingGridEvery w:val="0"/>
  <w:displayVerticalDrawingGridEvery w:val="3"/>
  <w:doNotUseMarginsForDrawingGridOrigin/>
  <w:characterSpacingControl w:val="compressPunctuation"/>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00B"/>
    <w:rsid w:val="00004B75"/>
    <w:rsid w:val="00014260"/>
    <w:rsid w:val="00014555"/>
    <w:rsid w:val="00014B15"/>
    <w:rsid w:val="00015845"/>
    <w:rsid w:val="00021990"/>
    <w:rsid w:val="00025CF7"/>
    <w:rsid w:val="00027571"/>
    <w:rsid w:val="00031353"/>
    <w:rsid w:val="000347D0"/>
    <w:rsid w:val="00037951"/>
    <w:rsid w:val="00041EC8"/>
    <w:rsid w:val="00042AC0"/>
    <w:rsid w:val="000431CA"/>
    <w:rsid w:val="00045B1B"/>
    <w:rsid w:val="00047A09"/>
    <w:rsid w:val="00050F72"/>
    <w:rsid w:val="000539B7"/>
    <w:rsid w:val="00053F0E"/>
    <w:rsid w:val="00054054"/>
    <w:rsid w:val="00055FB2"/>
    <w:rsid w:val="000565B3"/>
    <w:rsid w:val="00061BDE"/>
    <w:rsid w:val="00062892"/>
    <w:rsid w:val="00062EDC"/>
    <w:rsid w:val="0006494B"/>
    <w:rsid w:val="000659E4"/>
    <w:rsid w:val="00066A50"/>
    <w:rsid w:val="000A0D41"/>
    <w:rsid w:val="000A6D40"/>
    <w:rsid w:val="000A6E83"/>
    <w:rsid w:val="000A735B"/>
    <w:rsid w:val="000B074D"/>
    <w:rsid w:val="000B140B"/>
    <w:rsid w:val="000B3396"/>
    <w:rsid w:val="000B37A1"/>
    <w:rsid w:val="000B3D6A"/>
    <w:rsid w:val="000C49DE"/>
    <w:rsid w:val="000D24DC"/>
    <w:rsid w:val="000E0FB9"/>
    <w:rsid w:val="000F06ED"/>
    <w:rsid w:val="001125FC"/>
    <w:rsid w:val="00112666"/>
    <w:rsid w:val="0011345C"/>
    <w:rsid w:val="001155F2"/>
    <w:rsid w:val="00132D17"/>
    <w:rsid w:val="00141828"/>
    <w:rsid w:val="00142167"/>
    <w:rsid w:val="00142A08"/>
    <w:rsid w:val="001541EC"/>
    <w:rsid w:val="00156514"/>
    <w:rsid w:val="0019220D"/>
    <w:rsid w:val="00193C02"/>
    <w:rsid w:val="001961CD"/>
    <w:rsid w:val="001A20CD"/>
    <w:rsid w:val="001A481F"/>
    <w:rsid w:val="001A4D03"/>
    <w:rsid w:val="001A4F09"/>
    <w:rsid w:val="001A6ACF"/>
    <w:rsid w:val="001C1C61"/>
    <w:rsid w:val="001C31C4"/>
    <w:rsid w:val="001D1732"/>
    <w:rsid w:val="001E4010"/>
    <w:rsid w:val="001E5E99"/>
    <w:rsid w:val="001E63B4"/>
    <w:rsid w:val="001E6B6E"/>
    <w:rsid w:val="0020303A"/>
    <w:rsid w:val="00226481"/>
    <w:rsid w:val="002277A4"/>
    <w:rsid w:val="002378C0"/>
    <w:rsid w:val="00257ECA"/>
    <w:rsid w:val="00261139"/>
    <w:rsid w:val="0026202C"/>
    <w:rsid w:val="00266315"/>
    <w:rsid w:val="002712A9"/>
    <w:rsid w:val="002734C6"/>
    <w:rsid w:val="0027633E"/>
    <w:rsid w:val="00283ADC"/>
    <w:rsid w:val="002A361E"/>
    <w:rsid w:val="002A5E60"/>
    <w:rsid w:val="002A602E"/>
    <w:rsid w:val="002C1EAA"/>
    <w:rsid w:val="002C2A53"/>
    <w:rsid w:val="002D0444"/>
    <w:rsid w:val="002E3004"/>
    <w:rsid w:val="002E424A"/>
    <w:rsid w:val="002F4A6F"/>
    <w:rsid w:val="002F5F0E"/>
    <w:rsid w:val="00300146"/>
    <w:rsid w:val="00317DE9"/>
    <w:rsid w:val="0032455E"/>
    <w:rsid w:val="00331C82"/>
    <w:rsid w:val="00350244"/>
    <w:rsid w:val="0035049E"/>
    <w:rsid w:val="00351901"/>
    <w:rsid w:val="00355785"/>
    <w:rsid w:val="00356810"/>
    <w:rsid w:val="00365844"/>
    <w:rsid w:val="0036709F"/>
    <w:rsid w:val="003674B8"/>
    <w:rsid w:val="00370E85"/>
    <w:rsid w:val="00372167"/>
    <w:rsid w:val="003832FC"/>
    <w:rsid w:val="00396F10"/>
    <w:rsid w:val="003A7524"/>
    <w:rsid w:val="003B1F79"/>
    <w:rsid w:val="003B645D"/>
    <w:rsid w:val="003B7C16"/>
    <w:rsid w:val="003D61A3"/>
    <w:rsid w:val="003D7C27"/>
    <w:rsid w:val="003E19A8"/>
    <w:rsid w:val="003F1867"/>
    <w:rsid w:val="003F62E9"/>
    <w:rsid w:val="00404A7B"/>
    <w:rsid w:val="00406775"/>
    <w:rsid w:val="00407D71"/>
    <w:rsid w:val="0041364E"/>
    <w:rsid w:val="0041686E"/>
    <w:rsid w:val="00422DB3"/>
    <w:rsid w:val="00425C9C"/>
    <w:rsid w:val="00435A04"/>
    <w:rsid w:val="0044269E"/>
    <w:rsid w:val="00443D35"/>
    <w:rsid w:val="004448A5"/>
    <w:rsid w:val="00444F20"/>
    <w:rsid w:val="00446139"/>
    <w:rsid w:val="00455836"/>
    <w:rsid w:val="00465093"/>
    <w:rsid w:val="00470297"/>
    <w:rsid w:val="00472988"/>
    <w:rsid w:val="0047309B"/>
    <w:rsid w:val="0047317A"/>
    <w:rsid w:val="0048799A"/>
    <w:rsid w:val="004B5E8A"/>
    <w:rsid w:val="004C4DE0"/>
    <w:rsid w:val="004C7565"/>
    <w:rsid w:val="004D27A4"/>
    <w:rsid w:val="004E7E10"/>
    <w:rsid w:val="004F6462"/>
    <w:rsid w:val="004F6C4E"/>
    <w:rsid w:val="00500C59"/>
    <w:rsid w:val="00501ACC"/>
    <w:rsid w:val="00505A74"/>
    <w:rsid w:val="00510F17"/>
    <w:rsid w:val="0051561D"/>
    <w:rsid w:val="005169FE"/>
    <w:rsid w:val="0051745E"/>
    <w:rsid w:val="00517B29"/>
    <w:rsid w:val="00520891"/>
    <w:rsid w:val="00524FCB"/>
    <w:rsid w:val="0052602E"/>
    <w:rsid w:val="0054012B"/>
    <w:rsid w:val="00556AA8"/>
    <w:rsid w:val="00556B24"/>
    <w:rsid w:val="00564F1A"/>
    <w:rsid w:val="00572854"/>
    <w:rsid w:val="00574B81"/>
    <w:rsid w:val="00583693"/>
    <w:rsid w:val="00593151"/>
    <w:rsid w:val="005A6F9A"/>
    <w:rsid w:val="005B5955"/>
    <w:rsid w:val="005C066F"/>
    <w:rsid w:val="005C4733"/>
    <w:rsid w:val="005C4FFA"/>
    <w:rsid w:val="005C797C"/>
    <w:rsid w:val="0061101B"/>
    <w:rsid w:val="00612832"/>
    <w:rsid w:val="006231C6"/>
    <w:rsid w:val="00625E25"/>
    <w:rsid w:val="0063103B"/>
    <w:rsid w:val="006414C0"/>
    <w:rsid w:val="00644881"/>
    <w:rsid w:val="00651702"/>
    <w:rsid w:val="00651F09"/>
    <w:rsid w:val="006565DE"/>
    <w:rsid w:val="00673598"/>
    <w:rsid w:val="00676B3F"/>
    <w:rsid w:val="006826C5"/>
    <w:rsid w:val="006966D8"/>
    <w:rsid w:val="006A01D9"/>
    <w:rsid w:val="006C1830"/>
    <w:rsid w:val="006C6748"/>
    <w:rsid w:val="006D1148"/>
    <w:rsid w:val="006D6B68"/>
    <w:rsid w:val="006D7934"/>
    <w:rsid w:val="006E21E7"/>
    <w:rsid w:val="006E651C"/>
    <w:rsid w:val="007103E1"/>
    <w:rsid w:val="00711B79"/>
    <w:rsid w:val="00720F1B"/>
    <w:rsid w:val="0072743F"/>
    <w:rsid w:val="00730810"/>
    <w:rsid w:val="007329DA"/>
    <w:rsid w:val="00734D56"/>
    <w:rsid w:val="00741712"/>
    <w:rsid w:val="00750001"/>
    <w:rsid w:val="0075028F"/>
    <w:rsid w:val="0076648D"/>
    <w:rsid w:val="00766B72"/>
    <w:rsid w:val="007739E8"/>
    <w:rsid w:val="00781056"/>
    <w:rsid w:val="00786EE0"/>
    <w:rsid w:val="00791F59"/>
    <w:rsid w:val="007A7FD1"/>
    <w:rsid w:val="007B22D3"/>
    <w:rsid w:val="007B357D"/>
    <w:rsid w:val="007C071D"/>
    <w:rsid w:val="007C1400"/>
    <w:rsid w:val="007C7BD1"/>
    <w:rsid w:val="007D1766"/>
    <w:rsid w:val="007D359D"/>
    <w:rsid w:val="007E33D8"/>
    <w:rsid w:val="007F47E2"/>
    <w:rsid w:val="00800333"/>
    <w:rsid w:val="00800FD0"/>
    <w:rsid w:val="008154E6"/>
    <w:rsid w:val="008167B0"/>
    <w:rsid w:val="00817574"/>
    <w:rsid w:val="00822BDB"/>
    <w:rsid w:val="00823DD8"/>
    <w:rsid w:val="00827955"/>
    <w:rsid w:val="00836953"/>
    <w:rsid w:val="00836C3C"/>
    <w:rsid w:val="00851471"/>
    <w:rsid w:val="008536FF"/>
    <w:rsid w:val="008613E0"/>
    <w:rsid w:val="00864AA4"/>
    <w:rsid w:val="00873C8E"/>
    <w:rsid w:val="00890294"/>
    <w:rsid w:val="00894D0D"/>
    <w:rsid w:val="008A2BFF"/>
    <w:rsid w:val="008A4081"/>
    <w:rsid w:val="008A5462"/>
    <w:rsid w:val="008C0069"/>
    <w:rsid w:val="008C5C74"/>
    <w:rsid w:val="008C6AB2"/>
    <w:rsid w:val="008D3BA6"/>
    <w:rsid w:val="008F3319"/>
    <w:rsid w:val="0090635C"/>
    <w:rsid w:val="0093126F"/>
    <w:rsid w:val="00934832"/>
    <w:rsid w:val="00936EBD"/>
    <w:rsid w:val="00947703"/>
    <w:rsid w:val="00960A65"/>
    <w:rsid w:val="009623E2"/>
    <w:rsid w:val="00962B8E"/>
    <w:rsid w:val="009701F6"/>
    <w:rsid w:val="00977E81"/>
    <w:rsid w:val="00984257"/>
    <w:rsid w:val="00985882"/>
    <w:rsid w:val="009909EB"/>
    <w:rsid w:val="00992349"/>
    <w:rsid w:val="009924AA"/>
    <w:rsid w:val="0099516B"/>
    <w:rsid w:val="0099729E"/>
    <w:rsid w:val="00997905"/>
    <w:rsid w:val="009A1C0A"/>
    <w:rsid w:val="009A281C"/>
    <w:rsid w:val="009B7869"/>
    <w:rsid w:val="009C541C"/>
    <w:rsid w:val="009C7A4F"/>
    <w:rsid w:val="009D005F"/>
    <w:rsid w:val="009D592A"/>
    <w:rsid w:val="009E2BB5"/>
    <w:rsid w:val="009E4FE2"/>
    <w:rsid w:val="009F0B3C"/>
    <w:rsid w:val="009F16F8"/>
    <w:rsid w:val="00A0586E"/>
    <w:rsid w:val="00A0786A"/>
    <w:rsid w:val="00A17E66"/>
    <w:rsid w:val="00A26966"/>
    <w:rsid w:val="00A3142B"/>
    <w:rsid w:val="00A326C1"/>
    <w:rsid w:val="00A555E9"/>
    <w:rsid w:val="00A63CE0"/>
    <w:rsid w:val="00A641B3"/>
    <w:rsid w:val="00A70287"/>
    <w:rsid w:val="00A72A58"/>
    <w:rsid w:val="00A72A64"/>
    <w:rsid w:val="00A74F45"/>
    <w:rsid w:val="00A8289A"/>
    <w:rsid w:val="00A85CF1"/>
    <w:rsid w:val="00AA49E0"/>
    <w:rsid w:val="00AB3ED2"/>
    <w:rsid w:val="00AB6CD4"/>
    <w:rsid w:val="00AC156F"/>
    <w:rsid w:val="00AD006D"/>
    <w:rsid w:val="00AD109E"/>
    <w:rsid w:val="00AD547C"/>
    <w:rsid w:val="00AD7EBA"/>
    <w:rsid w:val="00AE0502"/>
    <w:rsid w:val="00AE2A6A"/>
    <w:rsid w:val="00AF167E"/>
    <w:rsid w:val="00AF3FA9"/>
    <w:rsid w:val="00B01276"/>
    <w:rsid w:val="00B157D5"/>
    <w:rsid w:val="00B15B9F"/>
    <w:rsid w:val="00B3514F"/>
    <w:rsid w:val="00B358BE"/>
    <w:rsid w:val="00B44520"/>
    <w:rsid w:val="00B466CA"/>
    <w:rsid w:val="00B51D6F"/>
    <w:rsid w:val="00B55AFE"/>
    <w:rsid w:val="00B63B1E"/>
    <w:rsid w:val="00B820CD"/>
    <w:rsid w:val="00B829E1"/>
    <w:rsid w:val="00B8312A"/>
    <w:rsid w:val="00B84B82"/>
    <w:rsid w:val="00B86F1A"/>
    <w:rsid w:val="00B90B23"/>
    <w:rsid w:val="00B91327"/>
    <w:rsid w:val="00B92F1C"/>
    <w:rsid w:val="00B93CC4"/>
    <w:rsid w:val="00B96DF8"/>
    <w:rsid w:val="00BA07D3"/>
    <w:rsid w:val="00BA18EF"/>
    <w:rsid w:val="00BA5B18"/>
    <w:rsid w:val="00BB26A1"/>
    <w:rsid w:val="00BB5182"/>
    <w:rsid w:val="00BB6753"/>
    <w:rsid w:val="00BB7CD5"/>
    <w:rsid w:val="00BC16D5"/>
    <w:rsid w:val="00BC1FB6"/>
    <w:rsid w:val="00BC6243"/>
    <w:rsid w:val="00C026FC"/>
    <w:rsid w:val="00C20F52"/>
    <w:rsid w:val="00C25BA0"/>
    <w:rsid w:val="00C30985"/>
    <w:rsid w:val="00C414F5"/>
    <w:rsid w:val="00C41A51"/>
    <w:rsid w:val="00C53AC7"/>
    <w:rsid w:val="00C55A7E"/>
    <w:rsid w:val="00C7351F"/>
    <w:rsid w:val="00C7392E"/>
    <w:rsid w:val="00C75CAC"/>
    <w:rsid w:val="00C8114A"/>
    <w:rsid w:val="00C8548B"/>
    <w:rsid w:val="00C96EAC"/>
    <w:rsid w:val="00CA417B"/>
    <w:rsid w:val="00CB141B"/>
    <w:rsid w:val="00CB4351"/>
    <w:rsid w:val="00CB7088"/>
    <w:rsid w:val="00CD2B97"/>
    <w:rsid w:val="00CD3677"/>
    <w:rsid w:val="00CE1266"/>
    <w:rsid w:val="00CE19AE"/>
    <w:rsid w:val="00CF0090"/>
    <w:rsid w:val="00CF0A4C"/>
    <w:rsid w:val="00CF5817"/>
    <w:rsid w:val="00D0149B"/>
    <w:rsid w:val="00D06541"/>
    <w:rsid w:val="00D10B7A"/>
    <w:rsid w:val="00D148F0"/>
    <w:rsid w:val="00D23D1C"/>
    <w:rsid w:val="00D25673"/>
    <w:rsid w:val="00D278A5"/>
    <w:rsid w:val="00D303EC"/>
    <w:rsid w:val="00D32D57"/>
    <w:rsid w:val="00D40706"/>
    <w:rsid w:val="00D432C0"/>
    <w:rsid w:val="00D44AAE"/>
    <w:rsid w:val="00D461C8"/>
    <w:rsid w:val="00D654AD"/>
    <w:rsid w:val="00D6681D"/>
    <w:rsid w:val="00D674D3"/>
    <w:rsid w:val="00D72474"/>
    <w:rsid w:val="00D80461"/>
    <w:rsid w:val="00D9400B"/>
    <w:rsid w:val="00D97A27"/>
    <w:rsid w:val="00DA0CA7"/>
    <w:rsid w:val="00DA16F6"/>
    <w:rsid w:val="00DA6F4B"/>
    <w:rsid w:val="00DB263C"/>
    <w:rsid w:val="00DD64E9"/>
    <w:rsid w:val="00DE34BF"/>
    <w:rsid w:val="00DF61BB"/>
    <w:rsid w:val="00E01362"/>
    <w:rsid w:val="00E03B0B"/>
    <w:rsid w:val="00E04DCB"/>
    <w:rsid w:val="00E255FE"/>
    <w:rsid w:val="00E26564"/>
    <w:rsid w:val="00E70CDC"/>
    <w:rsid w:val="00E72D50"/>
    <w:rsid w:val="00E80FF6"/>
    <w:rsid w:val="00E87694"/>
    <w:rsid w:val="00E92E16"/>
    <w:rsid w:val="00EA117B"/>
    <w:rsid w:val="00EB64CE"/>
    <w:rsid w:val="00EC2464"/>
    <w:rsid w:val="00ED25D1"/>
    <w:rsid w:val="00EE1911"/>
    <w:rsid w:val="00EE3F6A"/>
    <w:rsid w:val="00EE427F"/>
    <w:rsid w:val="00EE4BB5"/>
    <w:rsid w:val="00EE5930"/>
    <w:rsid w:val="00EF1EAB"/>
    <w:rsid w:val="00EF1FE1"/>
    <w:rsid w:val="00EF2DA3"/>
    <w:rsid w:val="00F022CB"/>
    <w:rsid w:val="00F23676"/>
    <w:rsid w:val="00F2480E"/>
    <w:rsid w:val="00F2482F"/>
    <w:rsid w:val="00F26777"/>
    <w:rsid w:val="00F273AD"/>
    <w:rsid w:val="00F30B21"/>
    <w:rsid w:val="00F4584F"/>
    <w:rsid w:val="00F63494"/>
    <w:rsid w:val="00F708C4"/>
    <w:rsid w:val="00F7146E"/>
    <w:rsid w:val="00F714BF"/>
    <w:rsid w:val="00F76A5B"/>
    <w:rsid w:val="00F77089"/>
    <w:rsid w:val="00F8122D"/>
    <w:rsid w:val="00F95167"/>
    <w:rsid w:val="00F9790C"/>
    <w:rsid w:val="00FA0178"/>
    <w:rsid w:val="00FA5A43"/>
    <w:rsid w:val="00FB14A9"/>
    <w:rsid w:val="00FB1671"/>
    <w:rsid w:val="00FB2F94"/>
    <w:rsid w:val="00FB371C"/>
    <w:rsid w:val="00FC22E5"/>
    <w:rsid w:val="00FC2D58"/>
    <w:rsid w:val="00FC47E3"/>
    <w:rsid w:val="00FC6BB1"/>
    <w:rsid w:val="00FC6EB5"/>
    <w:rsid w:val="00FD5AA7"/>
    <w:rsid w:val="00FE0F59"/>
    <w:rsid w:val="00FE7EA1"/>
    <w:rsid w:val="00FF4923"/>
    <w:rsid w:val="00FF6D91"/>
    <w:rsid w:val="00FF73F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067383"/>
  <w15:docId w15:val="{54E6090F-9432-904D-BDE1-F7795E645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B97"/>
    <w:rPr>
      <w:sz w:val="24"/>
      <w:szCs w:val="24"/>
      <w:lang w:val="en-GB" w:eastAsia="en-GB"/>
    </w:rPr>
  </w:style>
  <w:style w:type="paragraph" w:styleId="Heading1">
    <w:name w:val="heading 1"/>
    <w:basedOn w:val="Normal"/>
    <w:next w:val="Normal"/>
    <w:qFormat/>
    <w:rsid w:val="0054012B"/>
    <w:pPr>
      <w:widowControl w:val="0"/>
      <w:numPr>
        <w:numId w:val="1"/>
      </w:numPr>
      <w:shd w:val="pct20" w:color="auto" w:fill="auto"/>
      <w:spacing w:before="120" w:after="60"/>
      <w:outlineLvl w:val="0"/>
    </w:pPr>
    <w:rPr>
      <w:rFonts w:ascii="Helvetica" w:hAnsi="Helvetica" w:cs="Helvetica"/>
      <w:b/>
      <w:bCs/>
      <w:kern w:val="28"/>
    </w:rPr>
  </w:style>
  <w:style w:type="paragraph" w:styleId="Heading2">
    <w:name w:val="heading 2"/>
    <w:basedOn w:val="Normal"/>
    <w:next w:val="Normal"/>
    <w:qFormat/>
    <w:rsid w:val="0054012B"/>
    <w:pPr>
      <w:keepNext/>
      <w:widowControl w:val="0"/>
      <w:numPr>
        <w:ilvl w:val="1"/>
        <w:numId w:val="1"/>
      </w:numPr>
      <w:suppressAutoHyphens/>
      <w:spacing w:before="120" w:after="60"/>
      <w:outlineLvl w:val="1"/>
    </w:pPr>
    <w:rPr>
      <w:rFonts w:ascii="Helvetica" w:hAnsi="Helvetica" w:cs="Helvetica"/>
    </w:rPr>
  </w:style>
  <w:style w:type="paragraph" w:styleId="Heading3">
    <w:name w:val="heading 3"/>
    <w:basedOn w:val="Normal"/>
    <w:next w:val="Normal"/>
    <w:qFormat/>
    <w:rsid w:val="0054012B"/>
    <w:pPr>
      <w:keepNext/>
      <w:widowControl w:val="0"/>
      <w:numPr>
        <w:ilvl w:val="2"/>
        <w:numId w:val="1"/>
      </w:numPr>
      <w:suppressAutoHyphens/>
      <w:spacing w:before="120" w:after="60"/>
      <w:outlineLvl w:val="2"/>
    </w:pPr>
    <w:rPr>
      <w:rFonts w:ascii="Helvetica" w:hAnsi="Helvetica" w:cs="Helvetica"/>
    </w:rPr>
  </w:style>
  <w:style w:type="paragraph" w:styleId="Heading4">
    <w:name w:val="heading 4"/>
    <w:basedOn w:val="Normal"/>
    <w:next w:val="Normal"/>
    <w:qFormat/>
    <w:rsid w:val="0054012B"/>
    <w:pPr>
      <w:widowControl w:val="0"/>
      <w:numPr>
        <w:ilvl w:val="3"/>
        <w:numId w:val="1"/>
      </w:numPr>
      <w:suppressAutoHyphens/>
      <w:spacing w:before="120" w:after="120"/>
      <w:outlineLvl w:val="3"/>
    </w:pPr>
    <w:rPr>
      <w:rFonts w:ascii="Helvetica" w:hAnsi="Helvetica" w:cs="Helvetica"/>
    </w:rPr>
  </w:style>
  <w:style w:type="paragraph" w:styleId="Heading5">
    <w:name w:val="heading 5"/>
    <w:basedOn w:val="Normal"/>
    <w:next w:val="Normal"/>
    <w:qFormat/>
    <w:rsid w:val="0054012B"/>
    <w:pPr>
      <w:keepNext/>
      <w:numPr>
        <w:ilvl w:val="4"/>
        <w:numId w:val="1"/>
      </w:numPr>
      <w:suppressAutoHyphens/>
      <w:outlineLvl w:val="4"/>
    </w:pPr>
    <w:rPr>
      <w:rFonts w:ascii="Helvetica" w:hAnsi="Helvetica" w:cs="Helvetica"/>
    </w:rPr>
  </w:style>
  <w:style w:type="paragraph" w:styleId="Heading6">
    <w:name w:val="heading 6"/>
    <w:basedOn w:val="Normal"/>
    <w:next w:val="Normal"/>
    <w:qFormat/>
    <w:rsid w:val="0054012B"/>
    <w:pPr>
      <w:numPr>
        <w:ilvl w:val="5"/>
        <w:numId w:val="1"/>
      </w:numPr>
      <w:spacing w:before="240" w:after="60"/>
      <w:outlineLvl w:val="5"/>
    </w:pPr>
    <w:rPr>
      <w:rFonts w:ascii="Helvetica" w:hAnsi="Helvetica" w:cs="Helvetica"/>
      <w:i/>
      <w:iCs/>
      <w:sz w:val="22"/>
      <w:szCs w:val="22"/>
    </w:rPr>
  </w:style>
  <w:style w:type="paragraph" w:styleId="Heading7">
    <w:name w:val="heading 7"/>
    <w:basedOn w:val="Normal"/>
    <w:next w:val="Normal"/>
    <w:qFormat/>
    <w:rsid w:val="0054012B"/>
    <w:pPr>
      <w:numPr>
        <w:ilvl w:val="6"/>
        <w:numId w:val="1"/>
      </w:numPr>
      <w:spacing w:before="240" w:after="60"/>
      <w:outlineLvl w:val="6"/>
    </w:pPr>
    <w:rPr>
      <w:rFonts w:ascii="Helvetica" w:hAnsi="Helvetica" w:cs="Helvetica"/>
      <w:sz w:val="20"/>
      <w:szCs w:val="20"/>
    </w:rPr>
  </w:style>
  <w:style w:type="paragraph" w:styleId="Heading8">
    <w:name w:val="heading 8"/>
    <w:basedOn w:val="Normal"/>
    <w:next w:val="Normal"/>
    <w:qFormat/>
    <w:rsid w:val="0054012B"/>
    <w:pPr>
      <w:numPr>
        <w:ilvl w:val="7"/>
        <w:numId w:val="1"/>
      </w:numPr>
      <w:spacing w:before="240" w:after="60"/>
      <w:outlineLvl w:val="7"/>
    </w:pPr>
    <w:rPr>
      <w:rFonts w:ascii="Helvetica" w:hAnsi="Helvetica" w:cs="Helvetica"/>
      <w:i/>
      <w:iCs/>
      <w:sz w:val="20"/>
      <w:szCs w:val="20"/>
    </w:rPr>
  </w:style>
  <w:style w:type="paragraph" w:styleId="Heading9">
    <w:name w:val="heading 9"/>
    <w:basedOn w:val="Normal"/>
    <w:next w:val="Normal"/>
    <w:qFormat/>
    <w:rsid w:val="0054012B"/>
    <w:pPr>
      <w:numPr>
        <w:ilvl w:val="8"/>
        <w:numId w:val="1"/>
      </w:numPr>
      <w:spacing w:before="240" w:after="60"/>
      <w:outlineLvl w:val="8"/>
    </w:pPr>
    <w:rPr>
      <w:rFonts w:ascii="Helvetica" w:hAnsi="Helvetica" w:cs="Helvetica"/>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ISOHEAD">
    <w:name w:val="ISO HEAD"/>
    <w:basedOn w:val="ISOCLAUSE"/>
    <w:next w:val="ISOBULLET"/>
    <w:rsid w:val="0054012B"/>
    <w:pPr>
      <w:keepNext/>
      <w:spacing w:before="100"/>
    </w:pPr>
    <w:rPr>
      <w:b/>
      <w:bCs/>
    </w:rPr>
  </w:style>
  <w:style w:type="paragraph" w:customStyle="1" w:styleId="ISOCLAUSE">
    <w:name w:val="ISO CLAUSE"/>
    <w:rsid w:val="0054012B"/>
    <w:pPr>
      <w:widowControl w:val="0"/>
      <w:tabs>
        <w:tab w:val="left" w:pos="576"/>
      </w:tabs>
      <w:autoSpaceDE w:val="0"/>
      <w:autoSpaceDN w:val="0"/>
      <w:spacing w:before="60" w:after="144"/>
      <w:ind w:left="576" w:hanging="576"/>
    </w:pPr>
    <w:rPr>
      <w:rFonts w:ascii="CG Times" w:hAnsi="CG Times"/>
      <w:sz w:val="24"/>
      <w:szCs w:val="24"/>
    </w:rPr>
  </w:style>
  <w:style w:type="paragraph" w:customStyle="1" w:styleId="ISOBULLET">
    <w:name w:val="ISO BULLET"/>
    <w:basedOn w:val="ISOCLAUSE"/>
    <w:rsid w:val="0054012B"/>
    <w:pPr>
      <w:tabs>
        <w:tab w:val="clear" w:pos="576"/>
      </w:tabs>
      <w:spacing w:after="72"/>
      <w:ind w:left="792" w:hanging="216"/>
    </w:pPr>
  </w:style>
  <w:style w:type="character" w:customStyle="1" w:styleId="ISOCOMMENT">
    <w:name w:val="ISO COMMENT"/>
    <w:rsid w:val="0054012B"/>
    <w:rPr>
      <w:rFonts w:ascii="CG Times" w:hAnsi="CG Times"/>
      <w:i/>
      <w:iCs/>
      <w:color w:val="0000FF"/>
      <w:sz w:val="24"/>
      <w:szCs w:val="24"/>
      <w:lang w:val="en-US"/>
    </w:rPr>
  </w:style>
  <w:style w:type="paragraph" w:customStyle="1" w:styleId="ISOFULLTEXT">
    <w:name w:val="ISO FULL TEXT"/>
    <w:basedOn w:val="ISOCLAUSE"/>
    <w:rsid w:val="0054012B"/>
    <w:pPr>
      <w:ind w:left="0" w:firstLine="0"/>
    </w:pPr>
  </w:style>
  <w:style w:type="paragraph" w:customStyle="1" w:styleId="ISOTITLE">
    <w:name w:val="ISO TITLE"/>
    <w:rsid w:val="0054012B"/>
    <w:pPr>
      <w:autoSpaceDE w:val="0"/>
      <w:autoSpaceDN w:val="0"/>
      <w:spacing w:before="160" w:after="140"/>
      <w:jc w:val="center"/>
    </w:pPr>
    <w:rPr>
      <w:rFonts w:ascii="CG Times" w:hAnsi="CG Times"/>
      <w:b/>
      <w:bCs/>
      <w:sz w:val="26"/>
      <w:szCs w:val="26"/>
    </w:rPr>
  </w:style>
  <w:style w:type="paragraph" w:styleId="BodyText">
    <w:name w:val="Body Text"/>
    <w:basedOn w:val="Normal"/>
    <w:semiHidden/>
    <w:rsid w:val="0054012B"/>
  </w:style>
  <w:style w:type="paragraph" w:customStyle="1" w:styleId="Normal0">
    <w:name w:val="Normal+"/>
    <w:basedOn w:val="Normal"/>
    <w:next w:val="Normal"/>
    <w:rsid w:val="0054012B"/>
    <w:pPr>
      <w:suppressAutoHyphens/>
    </w:pPr>
    <w:rPr>
      <w:rFonts w:ascii="Helvetica" w:hAnsi="Helvetica" w:cs="Helvetica"/>
    </w:rPr>
  </w:style>
  <w:style w:type="paragraph" w:styleId="TOC1">
    <w:name w:val="toc 1"/>
    <w:basedOn w:val="Normal"/>
    <w:next w:val="Normal"/>
    <w:autoRedefine/>
    <w:semiHidden/>
    <w:rsid w:val="0054012B"/>
    <w:pPr>
      <w:keepLines/>
      <w:widowControl w:val="0"/>
      <w:tabs>
        <w:tab w:val="left" w:pos="-900"/>
        <w:tab w:val="right" w:leader="dot" w:pos="9270"/>
      </w:tabs>
      <w:suppressAutoHyphens/>
      <w:spacing w:before="40" w:after="40"/>
      <w:ind w:left="1134" w:hanging="1134"/>
    </w:pPr>
    <w:rPr>
      <w:rFonts w:ascii="Arial" w:hAnsi="Arial" w:cs="Arial"/>
      <w:b/>
      <w:bCs/>
      <w:spacing w:val="2"/>
      <w:w w:val="150"/>
      <w:position w:val="10"/>
      <w:sz w:val="32"/>
      <w14:shadow w14:blurRad="50800" w14:dist="38100" w14:dir="2700000" w14:sx="100000" w14:sy="100000" w14:kx="0" w14:ky="0" w14:algn="tl">
        <w14:srgbClr w14:val="000000">
          <w14:alpha w14:val="60000"/>
        </w14:srgbClr>
      </w14:shadow>
    </w:rPr>
  </w:style>
  <w:style w:type="paragraph" w:styleId="TOC2">
    <w:name w:val="toc 2"/>
    <w:basedOn w:val="Normal"/>
    <w:next w:val="Normal"/>
    <w:autoRedefine/>
    <w:semiHidden/>
    <w:rsid w:val="0054012B"/>
    <w:pPr>
      <w:keepLines/>
      <w:widowControl w:val="0"/>
      <w:tabs>
        <w:tab w:val="left" w:pos="960"/>
        <w:tab w:val="left" w:pos="1200"/>
        <w:tab w:val="left" w:pos="1440"/>
        <w:tab w:val="right" w:leader="dot" w:pos="9270"/>
      </w:tabs>
      <w:suppressAutoHyphens/>
      <w:spacing w:before="40" w:after="40"/>
      <w:ind w:left="720" w:hanging="720"/>
      <w:jc w:val="both"/>
    </w:pPr>
    <w:rPr>
      <w:rFonts w:ascii="Arial" w:hAnsi="Arial" w:cs="Arial"/>
      <w:color w:val="000000"/>
    </w:rPr>
  </w:style>
  <w:style w:type="paragraph" w:customStyle="1" w:styleId="Body1">
    <w:name w:val="Body 1"/>
    <w:basedOn w:val="Normal"/>
    <w:rsid w:val="0054012B"/>
    <w:pPr>
      <w:widowControl w:val="0"/>
      <w:suppressAutoHyphens/>
      <w:spacing w:before="120" w:after="120"/>
      <w:ind w:left="720"/>
    </w:pPr>
    <w:rPr>
      <w:rFonts w:ascii="Helvetica" w:hAnsi="Helvetica" w:cs="Helvetica"/>
    </w:rPr>
  </w:style>
  <w:style w:type="paragraph" w:styleId="Footer">
    <w:name w:val="footer"/>
    <w:basedOn w:val="Normal"/>
    <w:semiHidden/>
    <w:rsid w:val="0054012B"/>
    <w:pPr>
      <w:tabs>
        <w:tab w:val="center" w:pos="4320"/>
        <w:tab w:val="right" w:pos="8640"/>
      </w:tabs>
    </w:pPr>
    <w:rPr>
      <w:rFonts w:ascii="Helvetica" w:hAnsi="Helvetica" w:cs="Helvetica"/>
    </w:rPr>
  </w:style>
  <w:style w:type="paragraph" w:styleId="Header">
    <w:name w:val="header"/>
    <w:basedOn w:val="Normal"/>
    <w:semiHidden/>
    <w:rsid w:val="0054012B"/>
    <w:pPr>
      <w:tabs>
        <w:tab w:val="center" w:pos="4320"/>
        <w:tab w:val="right" w:pos="8640"/>
      </w:tabs>
    </w:pPr>
    <w:rPr>
      <w:rFonts w:ascii="Helvetica" w:hAnsi="Helvetica" w:cs="Helvetica"/>
    </w:rPr>
  </w:style>
  <w:style w:type="character" w:styleId="PageNumber">
    <w:name w:val="page number"/>
    <w:basedOn w:val="DefaultParagraphFont"/>
    <w:semiHidden/>
    <w:rsid w:val="0054012B"/>
  </w:style>
  <w:style w:type="character" w:styleId="Hyperlink">
    <w:name w:val="Hyperlink"/>
    <w:semiHidden/>
    <w:rsid w:val="0054012B"/>
    <w:rPr>
      <w:color w:val="0000FF"/>
      <w:u w:val="single"/>
    </w:rPr>
  </w:style>
  <w:style w:type="paragraph" w:styleId="BodyTextIndent">
    <w:name w:val="Body Text Indent"/>
    <w:basedOn w:val="Normal"/>
    <w:semiHidden/>
    <w:rsid w:val="0054012B"/>
    <w:pPr>
      <w:adjustRightInd w:val="0"/>
      <w:jc w:val="both"/>
    </w:pPr>
    <w:rPr>
      <w:rFonts w:ascii="Arial" w:hAnsi="Arial" w:cs="Arial"/>
      <w:spacing w:val="2"/>
      <w:position w:val="10"/>
      <w:sz w:val="22"/>
      <w:szCs w:val="22"/>
    </w:rPr>
  </w:style>
  <w:style w:type="character" w:styleId="FollowedHyperlink">
    <w:name w:val="FollowedHyperlink"/>
    <w:semiHidden/>
    <w:rsid w:val="0054012B"/>
    <w:rPr>
      <w:color w:val="800080"/>
      <w:u w:val="single"/>
    </w:rPr>
  </w:style>
  <w:style w:type="paragraph" w:customStyle="1" w:styleId="DefaultText">
    <w:name w:val="Default Text"/>
    <w:basedOn w:val="Normal"/>
    <w:rsid w:val="0054012B"/>
    <w:pPr>
      <w:jc w:val="both"/>
    </w:pPr>
    <w:rPr>
      <w:sz w:val="20"/>
      <w:szCs w:val="20"/>
    </w:rPr>
  </w:style>
  <w:style w:type="paragraph" w:styleId="BodyTextIndent3">
    <w:name w:val="Body Text Indent 3"/>
    <w:basedOn w:val="Normal"/>
    <w:semiHidden/>
    <w:rsid w:val="0054012B"/>
    <w:pPr>
      <w:ind w:left="720"/>
      <w:jc w:val="both"/>
    </w:pPr>
    <w:rPr>
      <w:rFonts w:ascii="Arial" w:hAnsi="Arial" w:cs="Arial"/>
      <w:b/>
      <w:bCs/>
      <w14:shadow w14:blurRad="50800" w14:dist="38100" w14:dir="2700000" w14:sx="100000" w14:sy="100000" w14:kx="0" w14:ky="0" w14:algn="tl">
        <w14:srgbClr w14:val="000000">
          <w14:alpha w14:val="60000"/>
        </w14:srgbClr>
      </w14:shadow>
    </w:rPr>
  </w:style>
  <w:style w:type="paragraph" w:styleId="BodyTextIndent2">
    <w:name w:val="Body Text Indent 2"/>
    <w:basedOn w:val="Normal"/>
    <w:semiHidden/>
    <w:rsid w:val="0054012B"/>
    <w:pPr>
      <w:adjustRightInd w:val="0"/>
      <w:ind w:left="720"/>
      <w:jc w:val="both"/>
    </w:pPr>
    <w:rPr>
      <w:rFonts w:ascii="Arial" w:hAnsi="Arial" w:cs="Arial"/>
      <w:spacing w:val="2"/>
      <w:position w:val="10"/>
      <w:sz w:val="22"/>
      <w:szCs w:val="22"/>
    </w:rPr>
  </w:style>
  <w:style w:type="paragraph" w:styleId="BodyText2">
    <w:name w:val="Body Text 2"/>
    <w:basedOn w:val="Normal"/>
    <w:semiHidden/>
    <w:rsid w:val="0054012B"/>
    <w:pPr>
      <w:jc w:val="both"/>
    </w:pPr>
    <w:rPr>
      <w:szCs w:val="20"/>
    </w:rPr>
  </w:style>
  <w:style w:type="paragraph" w:styleId="NormalWeb">
    <w:name w:val="Normal (Web)"/>
    <w:basedOn w:val="Normal"/>
    <w:uiPriority w:val="99"/>
    <w:semiHidden/>
    <w:rsid w:val="0054012B"/>
    <w:pPr>
      <w:spacing w:before="100" w:beforeAutospacing="1" w:after="100" w:afterAutospacing="1"/>
    </w:pPr>
  </w:style>
  <w:style w:type="character" w:styleId="Emphasis">
    <w:name w:val="Emphasis"/>
    <w:qFormat/>
    <w:rsid w:val="0054012B"/>
    <w:rPr>
      <w:i/>
      <w:iCs/>
    </w:rPr>
  </w:style>
  <w:style w:type="paragraph" w:customStyle="1" w:styleId="IntroPara">
    <w:name w:val="IntroPara"/>
    <w:basedOn w:val="Normal"/>
    <w:rsid w:val="0054012B"/>
    <w:pPr>
      <w:spacing w:after="240"/>
      <w:jc w:val="both"/>
    </w:pPr>
    <w:rPr>
      <w:lang w:val="en-AU"/>
    </w:rPr>
  </w:style>
  <w:style w:type="paragraph" w:customStyle="1" w:styleId="Paragraph">
    <w:name w:val="Paragraph"/>
    <w:basedOn w:val="Normal"/>
    <w:rsid w:val="0054012B"/>
    <w:pPr>
      <w:spacing w:after="240"/>
      <w:ind w:left="1440"/>
      <w:jc w:val="both"/>
    </w:pPr>
    <w:rPr>
      <w:lang w:val="en-AU"/>
    </w:rPr>
  </w:style>
  <w:style w:type="paragraph" w:customStyle="1" w:styleId="contentbody">
    <w:name w:val="contentbody"/>
    <w:basedOn w:val="Normal"/>
    <w:rsid w:val="0054012B"/>
    <w:pPr>
      <w:spacing w:before="100" w:beforeAutospacing="1" w:after="100" w:afterAutospacing="1"/>
    </w:pPr>
    <w:rPr>
      <w:rFonts w:ascii="Verdana" w:hAnsi="Verdana"/>
      <w:sz w:val="20"/>
      <w:szCs w:val="20"/>
    </w:rPr>
  </w:style>
  <w:style w:type="paragraph" w:customStyle="1" w:styleId="Bullets">
    <w:name w:val="Bullets"/>
    <w:basedOn w:val="Heading6"/>
    <w:rsid w:val="0054012B"/>
    <w:pPr>
      <w:spacing w:before="120" w:after="0"/>
      <w:ind w:left="2694" w:hanging="1080"/>
      <w:jc w:val="both"/>
      <w:outlineLvl w:val="9"/>
    </w:pPr>
    <w:rPr>
      <w:rFonts w:ascii="Times New Roman" w:hAnsi="Times New Roman"/>
      <w:i w:val="0"/>
      <w:iCs w:val="0"/>
      <w:color w:val="800080"/>
      <w:sz w:val="24"/>
      <w:szCs w:val="24"/>
    </w:rPr>
  </w:style>
  <w:style w:type="paragraph" w:customStyle="1" w:styleId="Text3">
    <w:name w:val="Text3"/>
    <w:basedOn w:val="Normal"/>
    <w:rsid w:val="0054012B"/>
    <w:pPr>
      <w:spacing w:before="120"/>
      <w:ind w:left="2880" w:hanging="1714"/>
      <w:jc w:val="both"/>
    </w:pPr>
    <w:rPr>
      <w:color w:val="800000"/>
    </w:rPr>
  </w:style>
  <w:style w:type="paragraph" w:customStyle="1" w:styleId="FR5">
    <w:name w:val="FR5"/>
    <w:rsid w:val="0054012B"/>
    <w:pPr>
      <w:widowControl w:val="0"/>
      <w:autoSpaceDE w:val="0"/>
      <w:autoSpaceDN w:val="0"/>
      <w:adjustRightInd w:val="0"/>
      <w:spacing w:before="200" w:line="280" w:lineRule="auto"/>
      <w:ind w:left="80" w:right="800"/>
      <w:jc w:val="both"/>
    </w:pPr>
  </w:style>
  <w:style w:type="paragraph" w:customStyle="1" w:styleId="ParagraphItalic">
    <w:name w:val="ParagraphItalic"/>
    <w:basedOn w:val="Paragraph"/>
    <w:rsid w:val="0054012B"/>
    <w:rPr>
      <w:i/>
      <w:iCs/>
    </w:rPr>
  </w:style>
  <w:style w:type="paragraph" w:styleId="BalloonText">
    <w:name w:val="Balloon Text"/>
    <w:basedOn w:val="Normal"/>
    <w:link w:val="BalloonTextChar"/>
    <w:uiPriority w:val="99"/>
    <w:semiHidden/>
    <w:unhideWhenUsed/>
    <w:rsid w:val="00D06541"/>
    <w:rPr>
      <w:rFonts w:ascii="Tahoma" w:hAnsi="Tahoma" w:cs="Tahoma"/>
      <w:sz w:val="16"/>
      <w:szCs w:val="16"/>
    </w:rPr>
  </w:style>
  <w:style w:type="character" w:customStyle="1" w:styleId="BalloonTextChar">
    <w:name w:val="Balloon Text Char"/>
    <w:link w:val="BalloonText"/>
    <w:uiPriority w:val="99"/>
    <w:semiHidden/>
    <w:rsid w:val="00D06541"/>
    <w:rPr>
      <w:rFonts w:ascii="Tahoma" w:hAnsi="Tahoma" w:cs="Tahoma"/>
      <w:spacing w:val="6"/>
      <w:sz w:val="16"/>
      <w:szCs w:val="16"/>
    </w:rPr>
  </w:style>
  <w:style w:type="paragraph" w:styleId="ListParagraph">
    <w:name w:val="List Paragraph"/>
    <w:basedOn w:val="Normal"/>
    <w:uiPriority w:val="34"/>
    <w:qFormat/>
    <w:rsid w:val="00FC6EB5"/>
    <w:pPr>
      <w:adjustRightInd w:val="0"/>
      <w:ind w:left="720"/>
      <w:contextualSpacing/>
    </w:pPr>
    <w:rPr>
      <w:rFonts w:ascii="Arial" w:eastAsia="Calibri" w:hAnsi="Arial" w:cs="Arial"/>
      <w:color w:val="292526"/>
      <w:sz w:val="18"/>
      <w:szCs w:val="18"/>
    </w:rPr>
  </w:style>
  <w:style w:type="paragraph" w:customStyle="1" w:styleId="Retrait1">
    <w:name w:val="Retrait1"/>
    <w:basedOn w:val="Normal"/>
    <w:rsid w:val="00CE19AE"/>
    <w:pPr>
      <w:widowControl w:val="0"/>
      <w:overflowPunct w:val="0"/>
      <w:adjustRightInd w:val="0"/>
      <w:spacing w:before="173" w:after="120" w:line="259" w:lineRule="exact"/>
      <w:ind w:left="1411" w:right="288"/>
      <w:jc w:val="both"/>
      <w:textAlignment w:val="baseline"/>
    </w:pPr>
    <w:rPr>
      <w:rFonts w:ascii="Arial MT" w:hAnsi="Arial MT"/>
      <w:sz w:val="22"/>
      <w:szCs w:val="20"/>
    </w:rPr>
  </w:style>
  <w:style w:type="table" w:styleId="TableGrid">
    <w:name w:val="Table Grid"/>
    <w:basedOn w:val="TableNormal"/>
    <w:uiPriority w:val="59"/>
    <w:rsid w:val="001A4F0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8">
    <w:name w:val="toc 8"/>
    <w:basedOn w:val="Normal"/>
    <w:next w:val="Normal"/>
    <w:autoRedefine/>
    <w:uiPriority w:val="39"/>
    <w:semiHidden/>
    <w:unhideWhenUsed/>
    <w:rsid w:val="00AB6CD4"/>
    <w:pPr>
      <w:spacing w:after="100"/>
      <w:ind w:left="1680"/>
    </w:pPr>
  </w:style>
  <w:style w:type="character" w:customStyle="1" w:styleId="apple-converted-space">
    <w:name w:val="apple-converted-space"/>
    <w:basedOn w:val="DefaultParagraphFont"/>
    <w:rsid w:val="00FE7EA1"/>
  </w:style>
  <w:style w:type="character" w:styleId="UnresolvedMention">
    <w:name w:val="Unresolved Mention"/>
    <w:basedOn w:val="DefaultParagraphFont"/>
    <w:uiPriority w:val="99"/>
    <w:semiHidden/>
    <w:unhideWhenUsed/>
    <w:rsid w:val="00FE7E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064463">
      <w:bodyDiv w:val="1"/>
      <w:marLeft w:val="0"/>
      <w:marRight w:val="0"/>
      <w:marTop w:val="0"/>
      <w:marBottom w:val="0"/>
      <w:divBdr>
        <w:top w:val="none" w:sz="0" w:space="0" w:color="auto"/>
        <w:left w:val="none" w:sz="0" w:space="0" w:color="auto"/>
        <w:bottom w:val="none" w:sz="0" w:space="0" w:color="auto"/>
        <w:right w:val="none" w:sz="0" w:space="0" w:color="auto"/>
      </w:divBdr>
    </w:div>
    <w:div w:id="766847706">
      <w:bodyDiv w:val="1"/>
      <w:marLeft w:val="0"/>
      <w:marRight w:val="0"/>
      <w:marTop w:val="0"/>
      <w:marBottom w:val="0"/>
      <w:divBdr>
        <w:top w:val="none" w:sz="0" w:space="0" w:color="auto"/>
        <w:left w:val="none" w:sz="0" w:space="0" w:color="auto"/>
        <w:bottom w:val="none" w:sz="0" w:space="0" w:color="auto"/>
        <w:right w:val="none" w:sz="0" w:space="0" w:color="auto"/>
      </w:divBdr>
      <w:divsChild>
        <w:div w:id="1165437754">
          <w:marLeft w:val="0"/>
          <w:marRight w:val="0"/>
          <w:marTop w:val="0"/>
          <w:marBottom w:val="0"/>
          <w:divBdr>
            <w:top w:val="none" w:sz="0" w:space="0" w:color="auto"/>
            <w:left w:val="none" w:sz="0" w:space="0" w:color="auto"/>
            <w:bottom w:val="none" w:sz="0" w:space="0" w:color="auto"/>
            <w:right w:val="none" w:sz="0" w:space="0" w:color="auto"/>
          </w:divBdr>
          <w:divsChild>
            <w:div w:id="478957428">
              <w:marLeft w:val="0"/>
              <w:marRight w:val="0"/>
              <w:marTop w:val="0"/>
              <w:marBottom w:val="0"/>
              <w:divBdr>
                <w:top w:val="none" w:sz="0" w:space="0" w:color="auto"/>
                <w:left w:val="none" w:sz="0" w:space="0" w:color="auto"/>
                <w:bottom w:val="none" w:sz="0" w:space="0" w:color="auto"/>
                <w:right w:val="none" w:sz="0" w:space="0" w:color="auto"/>
              </w:divBdr>
              <w:divsChild>
                <w:div w:id="1177840775">
                  <w:marLeft w:val="0"/>
                  <w:marRight w:val="0"/>
                  <w:marTop w:val="0"/>
                  <w:marBottom w:val="0"/>
                  <w:divBdr>
                    <w:top w:val="none" w:sz="0" w:space="0" w:color="auto"/>
                    <w:left w:val="none" w:sz="0" w:space="0" w:color="auto"/>
                    <w:bottom w:val="none" w:sz="0" w:space="0" w:color="auto"/>
                    <w:right w:val="none" w:sz="0" w:space="0" w:color="auto"/>
                  </w:divBdr>
                </w:div>
              </w:divsChild>
            </w:div>
            <w:div w:id="1472863693">
              <w:marLeft w:val="0"/>
              <w:marRight w:val="0"/>
              <w:marTop w:val="0"/>
              <w:marBottom w:val="0"/>
              <w:divBdr>
                <w:top w:val="none" w:sz="0" w:space="0" w:color="auto"/>
                <w:left w:val="none" w:sz="0" w:space="0" w:color="auto"/>
                <w:bottom w:val="none" w:sz="0" w:space="0" w:color="auto"/>
                <w:right w:val="none" w:sz="0" w:space="0" w:color="auto"/>
              </w:divBdr>
              <w:divsChild>
                <w:div w:id="80230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2488316">
          <w:marLeft w:val="0"/>
          <w:marRight w:val="0"/>
          <w:marTop w:val="0"/>
          <w:marBottom w:val="0"/>
          <w:divBdr>
            <w:top w:val="none" w:sz="0" w:space="0" w:color="auto"/>
            <w:left w:val="none" w:sz="0" w:space="0" w:color="auto"/>
            <w:bottom w:val="none" w:sz="0" w:space="0" w:color="auto"/>
            <w:right w:val="none" w:sz="0" w:space="0" w:color="auto"/>
          </w:divBdr>
          <w:divsChild>
            <w:div w:id="326713768">
              <w:marLeft w:val="0"/>
              <w:marRight w:val="0"/>
              <w:marTop w:val="0"/>
              <w:marBottom w:val="0"/>
              <w:divBdr>
                <w:top w:val="none" w:sz="0" w:space="0" w:color="auto"/>
                <w:left w:val="none" w:sz="0" w:space="0" w:color="auto"/>
                <w:bottom w:val="none" w:sz="0" w:space="0" w:color="auto"/>
                <w:right w:val="none" w:sz="0" w:space="0" w:color="auto"/>
              </w:divBdr>
              <w:divsChild>
                <w:div w:id="1219900750">
                  <w:marLeft w:val="0"/>
                  <w:marRight w:val="0"/>
                  <w:marTop w:val="0"/>
                  <w:marBottom w:val="0"/>
                  <w:divBdr>
                    <w:top w:val="none" w:sz="0" w:space="0" w:color="auto"/>
                    <w:left w:val="none" w:sz="0" w:space="0" w:color="auto"/>
                    <w:bottom w:val="none" w:sz="0" w:space="0" w:color="auto"/>
                    <w:right w:val="none" w:sz="0" w:space="0" w:color="auto"/>
                  </w:divBdr>
                </w:div>
              </w:divsChild>
            </w:div>
            <w:div w:id="2015495905">
              <w:marLeft w:val="0"/>
              <w:marRight w:val="0"/>
              <w:marTop w:val="0"/>
              <w:marBottom w:val="0"/>
              <w:divBdr>
                <w:top w:val="none" w:sz="0" w:space="0" w:color="auto"/>
                <w:left w:val="none" w:sz="0" w:space="0" w:color="auto"/>
                <w:bottom w:val="none" w:sz="0" w:space="0" w:color="auto"/>
                <w:right w:val="none" w:sz="0" w:space="0" w:color="auto"/>
              </w:divBdr>
              <w:divsChild>
                <w:div w:id="1984389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465556">
          <w:marLeft w:val="0"/>
          <w:marRight w:val="0"/>
          <w:marTop w:val="0"/>
          <w:marBottom w:val="0"/>
          <w:divBdr>
            <w:top w:val="none" w:sz="0" w:space="0" w:color="auto"/>
            <w:left w:val="none" w:sz="0" w:space="0" w:color="auto"/>
            <w:bottom w:val="none" w:sz="0" w:space="0" w:color="auto"/>
            <w:right w:val="none" w:sz="0" w:space="0" w:color="auto"/>
          </w:divBdr>
          <w:divsChild>
            <w:div w:id="2144732271">
              <w:marLeft w:val="0"/>
              <w:marRight w:val="0"/>
              <w:marTop w:val="0"/>
              <w:marBottom w:val="0"/>
              <w:divBdr>
                <w:top w:val="none" w:sz="0" w:space="0" w:color="auto"/>
                <w:left w:val="none" w:sz="0" w:space="0" w:color="auto"/>
                <w:bottom w:val="none" w:sz="0" w:space="0" w:color="auto"/>
                <w:right w:val="none" w:sz="0" w:space="0" w:color="auto"/>
              </w:divBdr>
              <w:divsChild>
                <w:div w:id="21050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670812">
      <w:bodyDiv w:val="1"/>
      <w:marLeft w:val="0"/>
      <w:marRight w:val="0"/>
      <w:marTop w:val="0"/>
      <w:marBottom w:val="0"/>
      <w:divBdr>
        <w:top w:val="none" w:sz="0" w:space="0" w:color="auto"/>
        <w:left w:val="none" w:sz="0" w:space="0" w:color="auto"/>
        <w:bottom w:val="none" w:sz="0" w:space="0" w:color="auto"/>
        <w:right w:val="none" w:sz="0" w:space="0" w:color="auto"/>
      </w:divBdr>
      <w:divsChild>
        <w:div w:id="1385831978">
          <w:marLeft w:val="0"/>
          <w:marRight w:val="0"/>
          <w:marTop w:val="0"/>
          <w:marBottom w:val="0"/>
          <w:divBdr>
            <w:top w:val="none" w:sz="0" w:space="0" w:color="auto"/>
            <w:left w:val="none" w:sz="0" w:space="0" w:color="auto"/>
            <w:bottom w:val="none" w:sz="0" w:space="0" w:color="auto"/>
            <w:right w:val="none" w:sz="0" w:space="0" w:color="auto"/>
          </w:divBdr>
        </w:div>
      </w:divsChild>
    </w:div>
    <w:div w:id="1437672310">
      <w:bodyDiv w:val="1"/>
      <w:marLeft w:val="0"/>
      <w:marRight w:val="0"/>
      <w:marTop w:val="0"/>
      <w:marBottom w:val="0"/>
      <w:divBdr>
        <w:top w:val="none" w:sz="0" w:space="0" w:color="auto"/>
        <w:left w:val="none" w:sz="0" w:space="0" w:color="auto"/>
        <w:bottom w:val="none" w:sz="0" w:space="0" w:color="auto"/>
        <w:right w:val="none" w:sz="0" w:space="0" w:color="auto"/>
      </w:divBdr>
    </w:div>
    <w:div w:id="1614246263">
      <w:bodyDiv w:val="1"/>
      <w:marLeft w:val="0"/>
      <w:marRight w:val="0"/>
      <w:marTop w:val="0"/>
      <w:marBottom w:val="0"/>
      <w:divBdr>
        <w:top w:val="none" w:sz="0" w:space="0" w:color="auto"/>
        <w:left w:val="none" w:sz="0" w:space="0" w:color="auto"/>
        <w:bottom w:val="none" w:sz="0" w:space="0" w:color="auto"/>
        <w:right w:val="none" w:sz="0" w:space="0" w:color="auto"/>
      </w:divBdr>
    </w:div>
    <w:div w:id="1764374285">
      <w:bodyDiv w:val="1"/>
      <w:marLeft w:val="0"/>
      <w:marRight w:val="0"/>
      <w:marTop w:val="0"/>
      <w:marBottom w:val="0"/>
      <w:divBdr>
        <w:top w:val="none" w:sz="0" w:space="0" w:color="auto"/>
        <w:left w:val="none" w:sz="0" w:space="0" w:color="auto"/>
        <w:bottom w:val="none" w:sz="0" w:space="0" w:color="auto"/>
        <w:right w:val="none" w:sz="0" w:space="0" w:color="auto"/>
      </w:divBdr>
    </w:div>
    <w:div w:id="1930504831">
      <w:bodyDiv w:val="1"/>
      <w:marLeft w:val="0"/>
      <w:marRight w:val="0"/>
      <w:marTop w:val="0"/>
      <w:marBottom w:val="0"/>
      <w:divBdr>
        <w:top w:val="none" w:sz="0" w:space="0" w:color="auto"/>
        <w:left w:val="none" w:sz="0" w:space="0" w:color="auto"/>
        <w:bottom w:val="none" w:sz="0" w:space="0" w:color="auto"/>
        <w:right w:val="none" w:sz="0" w:space="0" w:color="auto"/>
      </w:divBdr>
    </w:div>
    <w:div w:id="201499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ustomXml" Target="ink/ink5.xml"/><Relationship Id="rId26" Type="http://schemas.openxmlformats.org/officeDocument/2006/relationships/customXml" Target="ink/ink9.xml"/><Relationship Id="rId39" Type="http://schemas.openxmlformats.org/officeDocument/2006/relationships/hyperlink" Target="https://www.highspeedtraining.co.uk/hub/common-construction-hazards/" TargetMode="External"/><Relationship Id="rId21" Type="http://schemas.openxmlformats.org/officeDocument/2006/relationships/image" Target="media/image9.png"/><Relationship Id="rId34" Type="http://schemas.openxmlformats.org/officeDocument/2006/relationships/hyperlink" Target="https://biblus.accasoftware.com/en/construction-site-layout-an-overview/"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4.xml"/><Relationship Id="rId20" Type="http://schemas.openxmlformats.org/officeDocument/2006/relationships/customXml" Target="ink/ink6.xml"/><Relationship Id="rId29" Type="http://schemas.openxmlformats.org/officeDocument/2006/relationships/image" Target="media/image1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ustomXml" Target="ink/ink8.xml"/><Relationship Id="rId32" Type="http://schemas.openxmlformats.org/officeDocument/2006/relationships/hyperlink" Target="https://www.homebuilding.co.uk/advice/foundations-explained" TargetMode="External"/><Relationship Id="rId37" Type="http://schemas.openxmlformats.org/officeDocument/2006/relationships/hyperlink" Target="https://www.hse.gov.uk/pubns/cis59.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image" Target="media/image13.emf"/><Relationship Id="rId36" Type="http://schemas.openxmlformats.org/officeDocument/2006/relationships/hyperlink" Target="https://pantheragroup.com/construction-site-fence-requirements" TargetMode="External"/><Relationship Id="rId10" Type="http://schemas.openxmlformats.org/officeDocument/2006/relationships/customXml" Target="ink/ink1.xml"/><Relationship Id="rId19" Type="http://schemas.openxmlformats.org/officeDocument/2006/relationships/image" Target="media/image8.png"/><Relationship Id="rId31" Type="http://schemas.openxmlformats.org/officeDocument/2006/relationships/hyperlink" Target="https://www.planningportal.co.uk/permission/common-projects/outbuildings/building-regulations-foundations"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customXml" Target="ink/ink3.xml"/><Relationship Id="rId22" Type="http://schemas.openxmlformats.org/officeDocument/2006/relationships/customXml" Target="ink/ink7.xml"/><Relationship Id="rId27" Type="http://schemas.openxmlformats.org/officeDocument/2006/relationships/image" Target="media/image12.png"/><Relationship Id="rId30" Type="http://schemas.openxmlformats.org/officeDocument/2006/relationships/hyperlink" Target="https://www.builderexpert.uk/post/laying-the-groundwork-a-comprehensive-guide-to-foundation-construction" TargetMode="External"/><Relationship Id="rId35" Type="http://schemas.openxmlformats.org/officeDocument/2006/relationships/hyperlink" Target="https://www.hse.gov.uk/construction/safetytopics/publicprotection.htm" TargetMode="External"/><Relationship Id="rId8" Type="http://schemas.openxmlformats.org/officeDocument/2006/relationships/image" Target="media/image2.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7.png"/><Relationship Id="rId25" Type="http://schemas.openxmlformats.org/officeDocument/2006/relationships/image" Target="media/image11.png"/><Relationship Id="rId33" Type="http://schemas.openxmlformats.org/officeDocument/2006/relationships/hyperlink" Target="https://property.swansea.gov.uk/online-applications/simpleSearchResults.do?action=firstPage" TargetMode="External"/><Relationship Id="rId38" Type="http://schemas.openxmlformats.org/officeDocument/2006/relationships/hyperlink" Target="https://www.planradar.com/gb/builders-risk/"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9T18:12:11.074"/>
    </inkml:context>
    <inkml:brush xml:id="br0">
      <inkml:brushProperty name="width" value="0.1" units="cm"/>
      <inkml:brushProperty name="height" value="0.1" units="cm"/>
      <inkml:brushProperty name="color" value="#66CC00"/>
    </inkml:brush>
  </inkml:definitions>
  <inkml:trace contextRef="#ctx0" brushRef="#br0">547 0 24575,'-3'13'0,"2"-2"0,-6-2 0,2-1 0,-3 0 0,0 3 0,0-2 0,0-1 0,3-1 0,-2-2 0,3-1 0,-4 4 0,0-4 0,-4 4 0,3 0 0,-3-3 0,4-2 0,0 1 0,0-3 0,0 2 0,0-3 0,0 0 0,0 0 0,0 0 0,0 0 0,0 0 0,0 0 0,-11 0 0,9 0 0,-8 0 0,10 4 0,-1-3 0,1 6 0,0-6 0,0 6 0,0-6 0,0 3 0,4-1 0,-3-2 0,2 3 0,-3-4 0,0 0 0,0 3 0,0-2 0,0 3 0,0-1 0,0 2 0,0-1 0,-1 0 0,1-4 0,0 0 0,0 0 0,0 0 0,4 3 0,-3-2 0,2 3 0,1-1 0,-4-2 0,4 6 0,-4-2 0,0 3 0,0-3 0,3 2 0,2-3 0,3 4 0,0 0 0,0 0 0,0 0 0,0 0 0,-4-3 0,3 2 0,-6-6 0,6 6 0,-6-6 0,3 3 0,-5-4 0,5 3 0,-3 2 0,2 3 0,1 0 0,0 0 0,4-4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9T18:12:06.296"/>
    </inkml:context>
    <inkml:brush xml:id="br0">
      <inkml:brushProperty name="width" value="0.1" units="cm"/>
      <inkml:brushProperty name="height" value="0.1" units="cm"/>
      <inkml:brushProperty name="color" value="#66CC00"/>
    </inkml:brush>
  </inkml:definitions>
  <inkml:trace contextRef="#ctx0" brushRef="#br0">29 415 24575,'31'-21'0,"-7"6"0,-1 5 0,-10 3 0,2 6 0,-3-6 0,1 6 0,-1-2 0,-4-1 0,0 3 0,0-2 0,0-1 0,0 0 0,10-5 0,-7 4 0,10-3 0,-12 3 0,3 1 0,-4 0 0,0 1 0,0 2 0,4-10 0,0 6 0,4-7 0,1 4 0,-5 0 0,3 0 0,-9 0 0,5 0 0,-7 0 0,4-1 0,-3 1 0,2 0 0,-6 0 0,6 4 0,-3-3 0,1 2 0,2-3 0,-6 0 0,2 0 0,-3 0 0,0 0 0,4 3 0,-3-2 0,6 3 0,-2-4 0,3 0 0,-4 0 0,3-1 0,-2 1 0,-1 0 0,3 4 0,-2-3 0,-1 2 0,3-3 0,-2 0 0,-1 0 0,4 4 0,-4 0 0,1 0 0,2 3 0,-3-2 0,1-1 0,2 3 0,-3-2 0,4 3 0,0 0 0,1 3 0,-1 2 0,3 3 0,2 0 0,3 0 0,0 4 0,0-3 0,-3-1 0,-5-1 0,3-3 0,-3 4 0,9 4 0,-5-3 0,3 6 0,-6-6 0,3 3 0,0 0 0,0-4 0,1 8 0,-2-7 0,-3 2 0,1-3 0,-1 0 0,0 1 0,0-1 0,-4 0 0,3 0 0,-2 0 0,-1 0 0,3 3 0,-2-5 0,-1 5 0,0-7 0,0 4 0,-4 0 0,8 0 0,-4 0 0,1 0 0,2 0 0,-3 1 0,1-1 0,-2 3 0,1-2 0,0 3 0,5 6 0,0-7 0,0 10 0,-5-12 0,3 7 0,-6-4 0,3 1 0,0-2 0,0 1 0,0-3 0,4 6 0,-7-6 0,6 6 0,-6-6 0,6 7 0,-6-7 0,2 2 0,-3-3 0,4 0 0,0 0 0,4 4 0,0-3 0,-3 3 0,2-4 0,-2 3 0,-1-2 0,3 3 0,-2 0 0,3 0 0,3 4 0,-5-3 0,5-2 0,-11-2 0,8-1 0,-4 0 0,4 3 0,0 2 0,0-1 0,0 4 0,0-7 0,6 12 0,-5-10 0,5 7 0,-6-10 0,0 0 0,0 4 0,0 0 0,0-3 0,0 2 0,1-6 0,2 6 0,2-2 0,3 3 0,-4-4 0,0 0 0,-4-4 0,-3 4 0,5-7 0,-4 6 0,5-6 0,-3 2 0,0 1 0,1 0 0,-1 4 0,0 0 0,0 0 0,0 4 0,0-7 0,4 6 0,-4-10 0,4 6 0,-7-2 0,2-1 0,-3 3 0,1-2 0,2 3 0,-3 0 0,8 0 0,-7 0 0,6-3 0,-10 2 0,6-6 0,-6 6 0,6-6 0,-6 6 0,6-6 0,-2 10 0,3-6 0,0 7 0,-4-4 0,4-4 0,-8 3 0,8-2 0,-4 3 0,4 0 0,-3 0 0,-2 0 0,1-3 0,-3 2 0,6-3 0,-3 4 0,4 4 0,1-3 0,-1 2 0,-4-2 0,3-1 0,-2 0 0,-1 0 0,3-4 0,-6 3 0,3-2 0,-1 3 0,-2 0 0,6 0 0,8 6 0,-4-5 0,7 8 0,-10-8 0,0 3 0,-4 0 0,4-3 0,0 6 0,-3-6 0,6 2 0,-7 1 0,1-3 0,2 6 0,-3-6 0,4 6 0,-3-6 0,-1 3 0,-1-4 0,-2 0 0,3 0 0,-4 0 0,0 0 0,0 0 0,0 0 0,-4-3 0,3 6 0,-2-6 0,-1 7 0,-4-8 0,-1 3 0,-3-6 0,4 6 0,-3-6 0,-2 6 0,-10-1 0,6 2 0,-13 2 0,16-5 0,-8 0 0,14-5 0,-8 3 0,7-2 0,-6 3 0,6-1 0,-6-2 0,2 3 0,1-1 0,-3-2 0,6 6 0,-7-6 0,7 3 0,-2-4 0,3 3 0,-4-2 0,3 3 0,-3-1 0,4-2 0,0 7 0,0-8 0,0 8 0,0-7 0,4 6 0,-4-6 0,8 6 0,-8-6 0,8 6 0,-8-3 0,7 4 0,-6 0 0,6 0 0,-6 1 0,6-1 0,-6 0 0,6 0 0,-6 0 0,3 0 0,-1 0 0,-2 0 0,6 0 0,-2 0 0,3 0 0,-4 0 0,3 0 0,-6 0 0,6 0 0,-3 0 0,4 1 0,0-1 0,0 0 0,0 0 0,-3 0 0,2 0 0,-3 0 0,1 0 0,2 0 0,-6-3 0,6 2 0,-6-6 0,2 6 0,1-3 0,-4 1 0,4-2 0,-4-3 0,0 0 0,0 0 0,-4 0 0,0-3 0,-5 2 0,1-6 0,4 6 0,0-6 0,1-1 0,-9-2 0,3-6 0,-6 6 0,10-1 0,2-1 0,-1-1 0,-2-9 0,-15-8 0,12 4 0,-11-2 0,14 6 0,-5-3 0,-5-17 0,-7 2 0,10 3 0,-7 9 0,19 15 0,1-2 0,1 6 0,3-2 0,-4-1 0,0-1 0,-4-3 0,-1 0 0,1 4 0,-3-4 0,6 7 0,-3-2 0,4-1 0,0 3 0,0-6 0,0 2 0,0-3 0,0 4 0,0-4 0,-1 4 0,1-1 0,4 2 0,-7-1 0,-3-19 0,0 10 0,-4-9 0,10 18 0,4 4 0,-3 0 0,2 0 0,1-4 0,-3 3 0,2-3 0,-3 4 0,4-3 0,-4 2 0,4-6 0,-4 2 0,0 0 0,-4-2 0,7 6 0,-2-2 0,3 3 0,0-1 0,-4 1 0,3 0 0,-2-3 0,6 2 0,-6-6 0,2 9 0,-3-8 0,0 8 0,4-5 0,-3 3 0,-2-4 0,1 3 0,-4-6 0,0 6 0,7-3 0,-6 4 0,10 0 0,-10 0 0,3-4 0,-5 0 0,-9-6 0,12 5 0,-9-1 0,11 6 0,0 0 0,0 0 0,0 0 0,0 0 0,0 0 0,0 0 0,0 0 0,-4-4 0,7 3 0,-9-3 0,8 4 0,-5 0 0,2 0 0,1 0 0,0 0 0,0 0 0,0 4 0,0-4 0,0 7 0,0-6 0,-4 3 0,3-4 0,-6 0 0,10 0 0,-6 3 0,7-2 0,-1 2 0,-2-3 0,2 4 0,-3-7 0,-3 6 0,2-7 0,-3 1 0,8 2 0,0-3 0,4 4 0,0 0 0,0 0 0,0 0 0,4 0 0,0 3 0,4-2 0,0 2 0,0-3 0,0 0 0,0 0 0,11-1 0,-9 5 0,8-5 0,-10 5 0,1-4 0,-1 3 0,0-2 0,0 3 0,0-1 0,0 2 0,0-1 0,-4 0 0,4-1 0,-4-2 0,4 6 0,0-6 0,-3 2 0,2 1 0,-3-3 0,4 6 0,0-6 0,0 6 0,-3-6 0,-1 2 0,-1-3 0,-2 0 0,6 4 0,-2-4 0,3 4 0,0-4 0,0 0 0,0 0 0,0 0 0,0 0 0,0 3 0,0-6 0,0 6 0,0-3 0,4 1 0,-3 2 0,3 1 0,-4-3 0,0 2 0,3 1 0,-2-4 0,-1 4 0,0-4 0,0 0 0,1 3 0,2-2 0,-3 6 0,0-6 0,0 3 0,0-1 0,1 2 0,-1-1 0,0 3 0,0-2 0,0-1 0,0-1 0,0-3 0,0 4 0,0 0 0,0 1 0,0 2 0,0-6 0,0 6 0,0-6 0,0 2 0,0-3 0,1 0 0,-1 4 0,0 0 0,0 0 0,-4 0 0,3-1 0,-2-2 0,3 3 0,-4-4 0,4 0 0,-4 0 0,1 3 0,-2 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9T18:06:55.461"/>
    </inkml:context>
    <inkml:brush xml:id="br0">
      <inkml:brushProperty name="width" value="0.1" units="cm"/>
      <inkml:brushProperty name="height" value="0.1" units="cm"/>
      <inkml:brushProperty name="color" value="#FF0066"/>
    </inkml:brush>
  </inkml:definitions>
  <inkml:trace contextRef="#ctx0" brushRef="#br0">1 271 24575,'0'-13'0,"3"2"0,-2 3 0,3 0 0,-1 0 0,2 3 0,3 1 0,0 4 0,0 0 0,0 0 0,0 0 0,0 0 0,0 0 0,4 0 0,-3 0 0,2 0 0,-6-3 0,2-2 0,8 1 0,-1-3 0,9 6 0,-11-3 0,0 1 0,-1 2 0,-2-3 0,-1 1 0,0 2 0,-4-3 0,4 1 0,0 2 0,-3-7 0,2 8 0,-3-8 0,4 8 0,0-8 0,1 7 0,-1-2 0,-4-1 0,3 3 0,-2-6 0,3 6 0,0-6 0,3 3 0,-5-4 0,5 0 0,-10-1 0,6 5 0,-6-3 0,2 2 0,1-3 0,-3 0 0,2 0 0,-3 0 0,0 0 0,4 4 0,0-4 0,8 4 0,-3-4 0,3 3 0,-8-2 0,3 6 0,-2 1 0,3 8 0,0 1 0,-4 3 0,3 0 0,-6-3 0,7 6 0,-8-6 0,8 2 0,-8-3 0,4 4 0,0-6 0,-3 4 0,6-5 0,-6 3 0,2 0 0,-3 0 0,0 0 0,4 0 0,0 0 0,4 0 0,10 6 0,-7-5 0,7 1 0,-10-3 0,0-2 0,0-1 0,1 4 0,-1-4 0,0 4 0,3 0 0,-5 0 0,4 0 0,-5-3 0,3 6 0,0-6 0,0 7 0,0-4 0,-3 0 0,2 0 0,-3 0 0,4 0 0,0 0 0,-3 0 0,2-3 0,-6 2 0,6-6 0,-6 6 0,6-3 0,-2 4 0,-1 0 0,3 0 0,-2 0 0,-1 1 0,3-1 0,-6 0 0,7 0 0,-4 0 0,4 0 0,-3 0 0,2 0 0,-3 0 0,4 0 0,-3 0 0,2 0 0,-6 0 0,6 0 0,-3-3 0,4 2 0,-3-3 0,2 5 0,-2-1 0,3-4 0,0 3 0,0-6 0,0 6 0,0-2 0,0 3 0,0-4 0,0 4 0,0-4 0,0 4 0,0 0 0,6 10 0,-5-4 0,5 6 0,-6-5 0,-3-6 0,2 2 0,-6-3 0,6 1 0,-6-1 0,6-4 0,-6 3 0,2-2 0,1-1 0,-3 3 0,2-2 0,1 3 0,0 0 0,1 0 0,2-3 0,-6 2 0,6-3 0,-6 4 0,10 0 0,-9 0 0,8 0 0,-5 0 0,-1 1 0,0-1 0,-1 0 0,-2 0 0,7 0 0,-8 0 0,4 0 0,0 0 0,-3 0 0,6-3 0,-6 2 0,2-3 0,-3 4 0,4 0 0,-3 0 0,2 0 0,1 1 0,-3-1 0,2 0 0,-3 0 0,0 0 0,4-4 0,-3 3 0,2-2 0,1 3 0,0 0 0,4 0 0,-3 0 0,2 0 0,-2 0 0,3 0 0,0 0 0,-4 0 0,3 1 0,1-5 0,-2 3 0,5-6 0,-11 6 0,8-6 0,-7 6 0,2-2 0,1-1 0,0 3 0,1-2 0,2 3 0,-3-4 0,1 4 0,2-4 0,-3 4 0,4 0 0,1 0 0,-5 0 0,3 0 0,-6 0 0,6-3 0,-6 2 0,6-6 0,-6 6 0,6-2 0,-2 3 0,3 0 0,0 0 0,-4 0 0,4 0 0,-7 0 0,2 0 0,1 0 0,0 0 0,1 0 0,2 0 0,-3-3 0,1 2 0,2-2 0,-6 3 0,6 0 0,-2-4 0,-1 3 0,3-2 0,-6 3 0,6 0 0,-2 0 0,-1 0 0,-4 0 0,-1 0 0,-2 0 0,-1 0 0,0 0 0,-1 0 0,2 0 0,-1 4 0,3-3 0,-22 18 0,15-15 0,-16 12 0,13-16 0,2-4 0,1 4 0,1-4 0,-1 4 0,-5-3 0,0-2 0,2-3 0,3 4 0,0-3 0,0 2 0,0-3 0,-4 4 0,3 0 0,-6 4 0,6-3 0,-7-2 0,8-3 0,-8 0 0,11 4 0,-6-3 0,7 2 0,-4-3 0,0 0 0,-1 4 0,1-3 0,0 6 0,0-6 0,4 6 0,0-2 0,1 3 0,-2-4 0,-3 0 0,0-4 0,0 0 0,0 0 0,0 0 0,0 0 0,-4 0 0,0-4 0,-5 0 0,5-1 0,-3-2 0,2 3 0,1-8 0,-4-1 0,-3 0 0,5 1 0,0 3 0,6 1 0,4 0 0,-1 0 0,-2-4 0,3 7 0,-4-6 0,3 6 0,-2 1 0,6-3 0,-2 2 0,-1 1 0,3-3 0,-6 6 0,6-6 0,-6 6 0,6-6 0,-6 6 0,6-7 0,-6 4 0,2 0 0,1-7 0,-3 5 0,6-5 0,-6 3 0,2 0 0,1 0 0,-7-4 0,9 3 0,-5-3 0,3 4 0,3 0 0,-9-3 0,4 2 0,-5-7 0,3 4 0,-1-4 0,1 3 0,4 1 0,-3 4 0,6 0 0,-6 4 0,6-3 0,-6 6 0,6-6 0,-3 2 0,1 1 0,-2-3 0,-3 2 0,0-3 0,3 0 0,-2 3 0,-1-2 0,3 3 0,-6-1 0,7 2 0,-1-1 0,-2 3 0,3-6 0,-5 3 0,1-4 0,-3-4 0,2 3 0,-3-6 0,4 6 0,0-3 0,0 4 0,0 4 0,3-4 0,2 4 0,-1-4 0,0 3 0,-1-2 0,-2 3 0,3-4 0,-4 0 0,-1 0 0,1-1 0,4 1 0,-3 0 0,6 0 0,-6 0 0,2 4 0,-3-3 0,4 2 0,-3-3 0,6 0 0,-7 0 0,4 0 0,-4 0 0,0 0 0,0 0 0,0-4 0,3 3 0,-2-3 0,3 4 0,-1 0 0,-2-3 0,2 2 0,1-3 0,0 4 0,1-4 0,-2 0 0,-6-1 0,5 2 0,-4 2 0,5-2 0,-3 5 0,4-4 0,0 5 0,4-3 0,-4 0 0,0-4 0,-4 3 0,0-2 0,-4 3 0,7 0 0,-6 0 0,7 3 0,-1-2 0,-2 3 0,6-5 0,-6 1 0,2 4 0,1-3 0,-3 6 0,6-10 0,-6 9 0,-1-8 0,-1 1 0,-3 4 0,7-6 0,-2 7 0,6-4 0,-6 3 0,6-2 0,-2 3 0,-1-1 0,3-2 0,-6 3 0,3-5 0,-4 1 0,3 0 0,-2 0 0,2 4 0,-3 0 0,4 1 0,0-2 0,4-3 0,0 0 0,0 0 0,0 0 0,0 0 0,0-4 0,0 3 0,4-2 0,-3 3 0,2-1 0,1 5 0,-3-3 0,2 2 0,-3-3 0,0 0 0,0 0 0,4 4 0,-3-3 0,3 2 0,-4 1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9T18:05:25.500"/>
    </inkml:context>
    <inkml:brush xml:id="br0">
      <inkml:brushProperty name="width" value="0.1" units="cm"/>
      <inkml:brushProperty name="height" value="0.1" units="cm"/>
      <inkml:brushProperty name="color" value="#F6630D"/>
    </inkml:brush>
  </inkml:definitions>
  <inkml:trace contextRef="#ctx0" brushRef="#br0">142 40 24575,'11'8'0,"-2"-4"0,3 0 0,-4-4 0,0 0 0,0 0 0,0 0 0,11 0 0,-9 0 0,8 0 0,-10 0 0,4 0 0,-3 0 0,3 0 0,-4 3 0,-4 2 0,3-1 0,-6 3 0,3-2 0,-1 3 0,2 0 0,3 0 0,0 0 0,0 0 0,-3 0 0,2 0 0,1 8 0,-3-7 0,6 7 0,-10-8 0,6 3 0,-6-2 0,2 3 0,1-8 0,-3 7 0,3-5 0,-4 5 0,0-3 0,0 0 0,0 0 0,0 0 0,3-3 0,-2 2 0,3-2 0,-4 3 0,0 0 0,0 0 0,-4-4 0,0 0 0,-8-1 0,3-2 0,-3 3 0,4-4 0,-3 0 0,2 0 0,-3 0 0,4 0 0,0 0 0,0 0 0,0 0 0,0 0 0,0 0 0,-1 0 0,1 0 0,0 0 0,4-4 0,-3 3 0,2-6 0,-4-7 0,-3-1 0,6-4 0,-5 8 0,7 3 0,-4-4 0,0 3 0,3-3 0,2 4 0,3 0 0,0 0 0,0 0 0,0-3 0,0 2 0,0-3 0,0 4 0,0-4 0,3 3 0,-2-2 0,3 3 0,3-4 0,-2 3 0,7-6 0,-4 2 0,0 1 0,-4 0 0,4 7 0,-4 2 0,4 3 0,0 0 0,4 3 0,0-2 0,4 7 0,-3-4 0,-1 4 0,-4 0 0,3-3 0,-2 2 0,3 1 0,0 1 0,0 2 0,1 1 0,-2-3 0,-3 3 0,0-4 0,1 0 0,-5 0 0,0 0 0,-1 0 0,-2 0 0,3 0 0,-4 0 0,0 0 0,0 0 0,-4 0 0,0 0 0,-1 1 0,-2-1 0,-1 0 0,-1 0 0,-6 3 0,6-5 0,-3 5 0,4-7 0,0 4 0,0-3 0,3 2 0,-2-6 0,-1 2 0,-11-12 0,1 0 0,-1-6 0,4 0 0,3 2 0,3 1 0,-2 0 0,6 4 0,-3 0 0,0 0 0,4-4 0,0 3 0,4-2 0,0-1 0,0 3 0,0-3 0,4 4 0,-3-3 0,9 2 0,-4-3 0,5 4 0,-3 0 0,1 3 0,-5-2 0,3 6 0,1-6 0,1 6 0,3-2 0,-1 3 0,-2 0 0,3 0 0,0 3 0,0 2 0,1 3 0,14 16 0,-11-13 0,12 17 0,-16-19 0,0 6 0,-4-6 0,4 2 0,-4-2 0,1 2 0,-2-2 0,-6 3 0,2-1 0,-3-2 0,0 7 0,0-7 0,-3 6 0,2-6 0,-6 2 0,-2-3 0,-3 1 0,-4-1 0,0 0 0,-7-4 0,5 0 0,-1-4 0,-14 0 0,15 0 0,-22 0 0,15 0 0,1 0 0,1 0 0,1-5 0,7 0 0,-3 0 0,7-6 0,2 6 0,-7-10 0,11 6 0,-6-3 0,3 0 0,3 0 0,-2-4 0,3 3 0,3 1 0,-2 4 0,6-3 0,2-2 0,3 1 0,3-4 0,-2 7 0,3-2 0,-4 3 0,4-4 0,0 3 0,34-14 0,-15 16 0,35-8 0,-21 15 0,1 0 0,-3 0 0,-19 0 0,-1 0 0,-11 0 0,0 4 0,-4 0 0,0 0 0,4 7 0,-7-5 0,11 15 0,-10-10 0,8 11 0,-1-3 0,-3-1 0,0 4 0,-7-6 0,2 7 0,-4-9 0,4 15 0,-9-15 0,3 8 0,-9-6 0,8-3 0,-9-1 0,6-4 0,-6 0 0,2-4 0,-6 0 0,6-4 0,-7 0 0,4 0 0,-11-5 0,5-3 0,-11-7 0,12-2 0,-13 1 0,16 1 0,-8 1 0,10 5 0,3-5 0,-2 5 0,10-7 0,-2 3 0,3 2 0,0 3 0,0 0 0,0 0 0,3 0 0,2 3 0,-1-2 0,3 2 0,-2-3 0,3 4 0,0-3 0,0 6 0,10-3 0,-7 4 0,11 4 0,-13-3 0,6 6 0,-3-3 0,1 4 0,2 4 0,-6 1 0,3-1 0,-4 3 0,-4 4 0,0-4 0,-4 6 0,-4-8 0,3 3 0,-9-3 0,4-2 0,-5-3 0,3 0 0,-4 4 0,-1-3 0,-9 8 0,7-7 0,-6 0 0,8-3 0,-3-3 0,3 1 0,2-2 0,-1-6 0,3-2 0,-6-6 0,6-2 0,-6-3 0,2 0 0,-5-7 0,-4-13 0,5 2 0,0-2 0,7 7 0,5 5 0,0 3 0,5 3 0,0 10 0,0 0 0,0 0 0,0 0 0,4 0 0,0 3 0,4 1 0,0 4 0,4 0 0,7 0 0,5 5 0,7 1 0,-6-1 0,16 13 0,-21-15 0,21 19 0,-23-16 0,5 7 0,-14-5 0,5 4 0,-12-3 0,5 3 0,-7-1 0,0-2 0,4 7 0,-4-4 0,4 4 0,-8 0 0,0 0 0,-8 1 0,0-1 0,-4-4 0,-7 1 0,5-5 0,-1-2 0,4-3 0,2-3 0,-3 0 0,4 0 0,-10-4 0,11-1 0,-10-1 0,2-2 0,8 4 0,-6-5 0,12 4 0,-3-2 0,-4-1 0,3-5 0,-5-21 0,9 13 0,-2-13 0,7 18 0,0-1 0,4 1 0,-3 4 0,6 0 0,-2 0 0,3 3 0,3-2 0,-2 3 0,3 0 0,-4 3 0,0 2 0,0 3 0,0 0 0,0 3 0,10 7 0,-7 3 0,11 2 0,-13 0 0,6-2 0,-5 9 0,2-4 0,-7 5 0,-1-7 0,-4 0 0,0 0 0,0 0 0,-5 7 0,1-9 0,-5 8 0,0-10 0,1 1 0,4-1 0,-3-4 0,2-4 0,-3 0 0,0-4 0,0 0 0,0 0 0,0 0 0,0-4 0,-10-1 0,7-7 0,-33-24 0,24 7 0,-20-11 0,29 11 0,1 11 0,9-11 0,-3 11 0,4-1 0,0 7 0,0 4 0,4-4 0,0 0 0,4-1 0,0 2 0,0 6 0,4-2 0,1 6 0,-1-2 0,3 3 0,-2 3 0,9 7 0,3 5 0,11 16 0,12 5 0,-7-7 0,1 8 0,-12-19 0,-14 5 0,-2-9 0,-6 2 0,-3 3 0,0-2 0,-1 6 0,-4-7 0,0 0 0,-4 7 0,-1-5 0,-4 1 0,-3-8 0,3-6 0,-2-2 0,3-3 0,-4 0 0,0-3 0,-5 2 0,1-6 0,-6-3 0,4 0 0,-5-7 0,7 5 0,0-1 0,-2-9 0,8 2 0,1-11 0,9 0 0,0 10 0,0 3 0,4 10 0,1-10 0,7 4 0,2-9 0,2 10 0,0 2 0,-3 6 0,2 2 0,-6 3 0,2 0 0,-6 3 0,6 5 0,-10 5 0,10 3 0,-5 7 0,-2 1 0,1 7 0,-5 0 0,0-1 0,-6 13 0,0-16 0,-8 8 0,4-13 0,-12-2 0,0 5 0,-2-10 0,1-5 0,11-6 0,-3-4 0,2 0 0,-3 0 0,0 0 0,0-4 0,3 0 0,1-1 0,-11-17 0,7 10 0,-14-23 0,21 17 0,-9-11 0,12 11 0,-4-11 0,6 15 0,4-8 0,0 10 0,0-35 0,7 24 0,2-23 0,7 29 0,-3 5 0,2 0 0,-6 4 0,3 4 0,-4 0 0,3 11 0,-2-1 0,3 5 0,-4 1 0,-3-3 0,2 3 0,1-1 0,1 2 0,2-1 0,-3 0 0,-3 0 0,-2-3 0,-3 2 0,0-3 0,0 0 0,0 0 0,-3 0 0,-2 0 0,-3 1 0,0-5 0,-3 7 0,2-9 0,-7 5 0,7-7 0,-2 0 0,-1 0 0,0 0 0,-11 0 0,9 0 0,-4 0 0,10 0 0,0 0 0,3-4 0,1 0 0,8-8 0,1 3 0,6-6 0,-2 6 0,6-6 0,4 9 0,6-10 0,6 14 0,-11-11 0,-2 12 0,-9-3 0,-1 8 0,0 1 0,-4 6 0,4 8 0,-3-1 0,0 1 0,-1 3 0,-4 10 0,0 2 0,0 21 0,0-22 0,0 10 0,-4-22 0,0-7 0,-4-14 0,-26-23 0,10-12 0,-18-7 0,4-17 0,14 24 0,-7-2 0,20 16 0,0 8 0,6 1 0,-3-4 0,0 7 0,0-2 0,4 3 0,0 0 0,4 0 0,-3-4 0,-2 3 0,1-3 0,0 4 0,4 0 0,0 0 0,4 0 0,0 4 0,8-4 0,0 7 0,11-2 0,1 3 0,19 0 0,-9 0 0,8 0 0,-11 4 0,-7 1 0,-5 4 0,-7-1 0,-4 4 0,0 1 0,-3 3 0,-2 0 0,1 0 0,0 0 0,1-3 0,-2-2 0,-3-3 0,0 4 0,-3-7 0,-2 10 0,-3-10 0,0 3 0,0-1 0,0-2 0,0-1 0,0 0 0,0-4 0,0 0 0,0 0 0,-4-4 0,-2-10 0,0-7 0,3-3 0,2-6 0,8 6 0,-4-7 0,5 0 0,0 1 0,4 5 0,1 3 0,-1 9 0,7-2 0,-6 6 0,7-3 0,1 21 0,16 21 0,-7-5 0,11 19 0,-20-33 0,11 13 0,-8-5 0,3-3 0,-5 6 0,-6-9 0,0 3 0,-3 0 0,-2-3 0,-3-2 0,0-3 0,0 0 0,0 0 0,0 0 0,0 0 0,-3 1 0,-2-5 0,-3 3 0,0-2 0,-4-1 0,3 0 0,-6-4 0,3-7 0,-5 1 0,1-5 0,4-1 0,-15-13 0,9 0 0,-12-12 0,14 7 0,5-1 0,7 7 0,4 1 0,0 0 0,0 5 0,4-11 0,-3 15 0,4-4 0,-1 10 0,0 0 0,4 0 0,0 3 0,0 2 0,0 3 0,0 0 0,0 0 0,1 3 0,-1 2 0,0 3 0,0 0 0,3 3 0,2 2 0,3 3 0,-3-3 0,-2 2 0,-3-3 0,0 1 0,0-1 0,0-1 0,-3 8 0,-1-4 0,-4 6 0,-8-12 0,3 3 0,-7-8 0,4 4 0,-3-8 0,-8 9 0,-6-8 0,-6 3 0,1-4 0,5 0 0,-4 0 0,5-4 0,0-1 0,1-8 0,10 4 0,2-6 0,-1 3 0,-1-35 0,4 17 0,-3-24 0,11 29 0,-4 3 0,5 6 0,4 3 0,0 1 0,8 4 0,-3 0 0,3 4 0,-4 0 0,0 4 0,0 0 0,0 0 0,0 0 0,10 0 0,-7 4 0,17 1 0,-7 9 0,10 2 0,-1 0 0,1-1 0,-6-6 0,-3 0 0,-9-1 0,-5 0 0,-1 1 0,-6-1 0,3 0 0,-4 0 0,3 3 0,-2 2 0,3 10 0,-4-9 0,0 8 0,0 8 0,0-12 0,-4 12 0,0-22 0,-5 0 0,5 0 0,-3-4 0,2 3 0,-3-6 0,0 6 0,0-6 0,0 3 0,0-4 0,-4 0 0,0 0 0,-4-4 0,0 0 0,3-4 0,-9-6 0,12 5 0,-12-8 0,9 8 0,4-3 0,-11-18 0,17 16 0,-9-16 0,12 22 0,0-3 0,3 2 0,2-3 0,3 4 0,-4 0 0,3 3 0,-6-2 0,6 6 0,1-2 0,1 3 0,3 0 0,-4 0 0,0 0 0,0 0 0,0 0 0,0 0 0,0 3 0,1 2 0,4 13 0,0-4 0,5 9 0,-4 0 0,1-6 0,-5 6 0,-2-7 0,-1 0 0,-6-3 0,3-2 0,-4-2 0,0-1 0,-4-4 0,3 0 0,-2-4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9T18:03:12.309"/>
    </inkml:context>
    <inkml:brush xml:id="br0">
      <inkml:brushProperty name="width" value="0.1" units="cm"/>
      <inkml:brushProperty name="height" value="0.1" units="cm"/>
      <inkml:brushProperty name="color" value="#004F8B"/>
    </inkml:brush>
  </inkml:definitions>
  <inkml:trace contextRef="#ctx0" brushRef="#br0">0 368 24575,'8'-8'0,"0"0"0,0 0 0,-3 0 0,-2 0 0,1 3 0,-3-2 0,2 3 0,1-1 0,0-2 0,5 6 0,-1-2 0,0 3 0,0-4 0,0 3 0,3-6 0,9 2 0,-6-4 0,7 4 0,-8 1 0,0 4 0,-2 0 0,-3 0 0,0 0 0,0-3 0,4 2 0,1-6 0,-1 2 0,0 1 0,-4 0 0,0 4 0,0 0 0,0 0 0,0-4 0,0 4 0,0-8 0,10 3 0,-3-3 0,4-1 0,-8 4 0,-3 1 0,-3 1 0,2-2 0,-2 1 0,6-7 0,2 6 0,-1-3 0,3 1 0,-2-1 0,3-1 0,0-3 0,-3 7 0,-5-2 0,-5 3 0,1-1 0,1 2 0,6-1 0,-2 3 0,-1-6 0,-1 6 0,-2-6 0,3 6 0,0-2 0,0-1 0,0 3 0,0-6 0,-3 2 0,2-3 0,-3 4 0,1-3 0,-2 2 0,1-3 0,-3 0 0,6 4 0,-6-4 0,6 8 0,1-4 0,-2 8 0,4-4 0,-5 8 0,3-4 0,0 1 0,0 2 0,0-6 0,0 2 0,-3 1 0,2-3 0,-3 2 0,4 1 0,0 4 0,0 1 0,-3 3 0,2-4 0,-3 0 0,5 0 0,-5 0 0,3 0 0,-2 0 0,3 0 0,0-4 0,-4 4 0,3-4 0,-2 4 0,3 0 0,0 0 0,-3 0 0,-2 0 0,-3 0 0,4-3 0,-3 2 0,6-6 0,-6 6 0,6-6 0,-6 6 0,6-6 0,-6 6 0,2-2 0,-3 3 0,0 0 0,0 0 0,0 0 0,-3 0 0,2 0 0,-6 0 0,6 0 0,-6 0 0,2 0 0,1 0 0,-7-3 0,9 2 0,-9-6 0,7 6 0,-4-2 0,0-1 0,-4 3 0,3-2 0,-2 3 0,-1-4 0,7 4 0,-6-8 0,6 4 0,-3-4 0,-3 4 0,2-4 0,-7 8 0,4-7 0,-1 2 0,2-3 0,3 0 0,3 4 0,-2-3 0,2 6 0,1-3 0,-3 1 0,2 2 0,-3-3 0,0 1 0,0 2 0,0-6 0,4 6 0,-4-6 0,4 6 0,-4-6 0,0 6 0,0-2 0,0-1 0,0 0 0,0-1 0,0-2 0,-1 6 0,1-6 0,0 6 0,4-2 0,-3-1 0,2 0 0,1 0 0,0 0 0,1 1 0,2 2 0,-7-6 0,8 6 0,-8-3 0,8 4 0,-8-3 0,7 2 0,-6-3 0,3 5 0,-4-1 0,0-4 0,3 3 0,-2-2 0,3 3 0,-1 3 0,5-2 0,1 3 0,-1-4 0,-1 0 0,-3 0 0,1-3 0,-2-2 0,-3-3 0,0 0 0,0 0 0,0 0 0,0-3 0,0 2 0,0-6 0,-4 2 0,7-3 0,-6 4 0,7-4 0,-4 4 0,0-1 0,0-2 0,-4 3 0,7-4 0,-10 0 0,10 3 0,-7 2 0,8-1 0,-3 3 0,2-2 0,-3-1 0,0 0 0,-4-5 0,7 1 0,-6 0 0,7 0 0,-4 0 0,3 0 0,-2 4 0,2-4 0,1 4 0,-3 0 0,6-4 0,-3 4 0,1-4 0,2 0 0,-6 3 0,6-2 0,-3 3 0,4-4 0,-3 0 0,2-1 0,-3 1 0,1 4 0,2-3 0,-3 20 0,4-10 0,0 15 0,0-10 0,0 0 0,0 0 0,4 0 0,-3 0 0,2 1 0,-3-1 0,0 0 0,0 0 0,4 0 0,-3 0 0,2 0 0,1 0 0,-3 0 0,6 0 0,-6 0 0,6-3 0,-6 2 0,6-3 0,-3 4 0,1 0 0,2 0 0,-2-3 0,3 2 0,0-6 0,0 6 0,0-6 0,0 3 0,0-4 0,0 0 0,0 0 0,0 0 0,0 0 0,0 0 0,0 0 0,0 0 0,0 0 0,1 0 0,-1 0 0,-4-4 0,0 0 0,-1-1 0,-2 2 0,3 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9T18:02:39.829"/>
    </inkml:context>
    <inkml:brush xml:id="br0">
      <inkml:brushProperty name="width" value="0.1" units="cm"/>
      <inkml:brushProperty name="height" value="0.1" units="cm"/>
      <inkml:brushProperty name="color" value="#33CCFF"/>
    </inkml:brush>
  </inkml:definitions>
  <inkml:trace contextRef="#ctx0" brushRef="#br0">927 1 24575,'-9'8'0,"1"-4"0,0 7 0,0-5 0,0 2 0,0-1 0,0-6 0,0 2 0,4 1 0,-4-3 0,4 2 0,-1 1 0,-2-3 0,3 2 0,-4-3 0,0 4 0,0-3 0,0 6 0,-1-6 0,-2 10 0,2-9 0,-3 8 0,4-5 0,0-1 0,0 0 0,0-4 0,0 0 0,3 3 0,-2-2 0,3 6 0,-4-6 0,0 7 0,0-8 0,3 8 0,-2-7 0,2 6 0,-3-6 0,0 6 0,0-6 0,0 2 0,0 1 0,0 0 0,0 4 0,0 0 0,0 0 0,0-3 0,3 2 0,-2-6 0,6 6 0,-6-2 0,-1 3 0,3 0 0,-6 0 0,6 4 0,-3-4 0,-3 4 0,2-4 0,-3 0 0,4 0 0,0 4 0,0 1 0,0-1 0,3 0 0,-5-4 0,4 0 0,-9 3 0,10-2 0,-6 3 0,6-7 0,-3-2 0,4 1 0,-3-3 0,6 6 0,-6-6 0,2 6 0,-3-6 0,4 6 0,-4-3 0,4 1 0,-4-2 0,0 1 0,-10 2 0,3 2 0,-4-3 0,11 2 0,1-6 0,3 7 0,-4-4 0,0 0 0,3 4 0,-2-7 0,6 6 0,-6-3 0,2 4 0,-3 0 0,0 0 0,0 0 0,0-3 0,4 2 0,-7-2 0,9 3 0,-9 0 0,7 0 0,-4 0 0,0 0 0,0-4 0,3 4 0,-2-8 0,6 8 0,-2-4 0,-1 1 0,3 2 0,-3-3 0,1 1 0,2 2 0,-6-6 0,2 6 0,-3-3 0,0 1 0,0 2 0,4-2 0,-4-1 0,4 3 0,-4-6 0,0 3 0,0-1 0,0-2 0,0 6 0,3-2 0,2 3 0,3 0 0,0 0 0,0 0 0,0 0 0,0 0 0,0 0 0,0 0 0,0 0 0,0 0 0,0 0 0,0 1 0,3-1 0,-2 0 0,6 0 0,-6 0 0,6-4 0,-6 3 0,6-2 0,-2 3 0,-1 0 0,4 0 0,-4 0 0,4 0 0,0 0 0,0 0 0,0 0 0,0-3 0,0 2 0,0-2 0,1-1 0,2 0 0,-2-1 0,6 2 0,-6-1 0,-1 3 0,0-6 0,-8 6 0,8-2 0,-4 3 0,1 0 0,-2 0 0,-3 0 0,0 0 0,0 0 0,0 0 0,0 0 0,4-3 0,-3 2 0,6-2 0,-6 3 0,6 0 0,-3 3 0,1-2 0,2-1 0,-6-1 0,6-2 0,-6 3 0,6 0 0,-2-3 0,-1 2 0,3-3 0,-2 4 0,3 0 0,0 4 0,0-3 0,-4 3 0,4-8 0,-8 3 0,4 1 0,-4 1 0,0 3 0,4-8 0,-3 4 0,2-4 0,-3 4 0,4-3 0,0-2 0,1 1 0,2-3 0,-3 2 0,4-3 0,4 0 0,1 0 0,3 0 0,-4 0 0,0 0 0,-4 0 0,0 0 0,0 0 0,0-3 0,0 2 0,-3-6 0,2 2 0,-6-3 0,10 0 0,-10 0 0,10 0 0,-3 0 0,-3 0 0,6 0 0,-6 3 0,-1-2 0,3 6 0,-6-6 0,6 6 0,-2-3 0,-1 1 0,4-2 0,-4-3 0,4 0 0,0 4 0,-3-3 0,2 2 0,-3 1 0,4-3 0,0 2 0,0-3 0,4 3 0,-6-2 0,4 3 0,-5-1 0,-1-2 0,7 3 0,-6-4 0,3 0 0,3 3 0,-5-2 0,5 2 0,-3 1 0,0 0 0,0 1 0,-3-2 0,2 1 0,-6-3 0,6 6 0,-2-3 0,-1 1 0,3 2 0,-6-6 0,6 6 0,-6-7 0,10 8 0,-6-8 0,7 8 0,-4-8 0,0 7 0,0-2 0,0-1 0,0 3 0,0-6 0,4 6 0,-3-2 0,6-1 0,-6 3 0,3-2 0,-1 3 0,-2-4 0,3 3 0,-4-6 0,0 3 0,0-1 0,0 1 0,0 1 0,4-2 0,-3 1 0,3-3 0,-4 6 0,0-6 0,0 6 0,0-6 0,-4 2 0,4-3 0,-8 0 0,8 0 0,-4 4 0,4-4 0,-3 4 0,2-4 0,-3 0 0,4 0 0,-3 0 0,2 0 0,-3-1 0,1 1 0,2 0 0,-2 4 0,3-3 0,-4 2 0,3-3 0,-2 0 0,3 0 0,0 0 0,0-4 0,0 7 0,0-6 0,-3 7 0,2-4 0,-3 0 0,4 3 0,-3-2 0,2 6 0,-3-3 0,4 1 0,1 2 0,-1-6 0,0 2 0,0-3 0,0 0 0,0 4 0,0 0 0,0 1 0,0-2 0,4-3 0,0 4 0,1 0 0,-2 4 0,-3 0 0,1-4 0,-5 0 0,-4-8 0,-1 3 0,-2-2 0,-1 3 0,3 0 0,-10-4 0,6 3 0,-3-3 0,1 1 0,6 2 0,-6-3 0,2 4 0,-3 3 0,4-2 0,-7 3 0,5-8 0,-5 7 0,3-6 0,0 7 0,0-8 0,-4 3 0,3-3 0,-3 4 0,1-3 0,2 2 0,-3 1 0,0 0 0,7 4 0,-9-4 0,8 0 0,-5 0 0,3 3 0,0-2 0,0 6 0,-1-2 0,5-1 0,-3 3 0,2-6 0,-3 2 0,0 1 0,0-3 0,0 2 0,0-3 0,0 0 0,0 4 0,0-3 0,0 6 0,0-7 0,0 4 0,0-4 0,0 3 0,-1-2 0,1 3 0,0-1 0,4-5 0,-3 8 0,2-9 0,1 7 0,0-4 0,4-1 0,-3 1 0,2 0 0,-3 0 0,4 0 0,0 0 0,4 0 0,0 0 0,1 0 0,-2 0 0,1 0 0,-3 0 0,6 3 0,-3 5 0,4 5 0,0-1 0,-3 3 0,2-2 0,-2 3 0,-1 0 0,0 0 0,-4 0 0,3 0 0,-2 0 0,6 0 0,-6 0 0,3 0 0,-4 1 0,0-9 0,-7 0 0,1-9 0,-5 1 0,3 0 0,3 0 0,-2 4 0,2-3 0,1 2 0,-3-3 0,2 0 0,1 0 0,0 0 0,1 0 0,2 0 0,-6 0 0,6 0 0,11 17 0,-2-5 0,21 20 0,-15-11 0,10 12 0,-1-10 0,-3 7 0,9-6 0,-14-3 0,3 0 0,-14-5 0,3 1 0,-2-5 0,-1 3 0,4-2 0,-4 3 0,4 0 0,0 0 0,-3 0 0,2 0 0,-3-4 0,4 4 0,-3-4 0,2 4 0,-3 0 0,5 0 0,-5 0 0,3 0 0,-2-3 0,-1 2 0,0-2 0,-4 3 0,3 0 0,2 0 0,-1 0 0,0 0 0,-4 4 0,0-4 0,0 4 0,0-4 0,0 0 0,0 0 0,0 0 0,0 0 0,0 1 0,0-1 0,0 0 0,0-4 0,0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9T18:02:00.057"/>
    </inkml:context>
    <inkml:brush xml:id="br0">
      <inkml:brushProperty name="width" value="0.1" units="cm"/>
      <inkml:brushProperty name="height" value="0.1" units="cm"/>
      <inkml:brushProperty name="color" value="#FFC114"/>
    </inkml:brush>
  </inkml:definitions>
  <inkml:trace contextRef="#ctx0" brushRef="#br0">274 1 24575,'-3'9'0,"2"1"0,-6-9 0,6 6 0,-7-6 0,4 3 0,-4-4 0,3 3 0,-2-2 0,6 6 0,-6-6 0,6 7 0,-6-8 0,3 8 0,-4-8 0,0 4 0,0 0 0,-1 0 0,1 1 0,4 2 0,0-3 0,1 1 0,2 2 0,-3-3 0,1 1 0,-2 2 0,-3-3 0,0 1 0,0-1 0,4-1 0,-4-2 0,4 3 0,-4-1 0,0-2 0,3 6 0,-2-6 0,3 6 0,-4-6 0,-1 3 0,1-1 0,0-2 0,0 3 0,0-1 0,0-2 0,0 7 0,4-4 0,0 4 0,4 0 0,0 0 0,0 0 0,0 0 0,5 11 0,-4-5 0,3 8 0,0-6 0,0 1 0,1-1 0,2 0 0,-6 0 0,6-3 0,3 8 0,0-10 0,3 7 0,-8-10 0,2 0 0,1 0 0,-3 4 0,6-3 0,-6-1 0,-1 3 0,3-10 0,-2 14 0,3-13 0,0 8 0,-4-5 0,3 3 0,-2 0 0,3 0 0,0 0 0,-3 0 0,2 0 0,-3 0 0,4 0 0,0 0 0,0-3 0,-3 2 0,2-2 0,-3-1 0,5 3 0,-1-2 0,0 3 0,0 0 0,0-4 0,-4 3 0,3-6 0,-2 3 0,3-4 0,0 0 0,4 4 0,-3-4 0,2 4 0,-3-4 0,0 0 0,0 0 0,1 0 0,-1 0 0,0 0 0,0 0 0,0-4 0,0 4 0,0-8 0,0 7 0,0-6 0,0 6 0,0-6 0,0 6 0,-3-6 0,2 3 0,-6-4 0,6 0 0,-3 3 0,1-2 0,-1 2 0,-1 1 0,-2-3 0,3 2 0,-1-3 0,-2-3 0,3 2 0,-4-3 0,3 7 0,2-2 0,-1 3 0,0-4 0,-1 3 0,-2-2 0,3 3 0,-1-1 0,-2-2 0,3 3 0,-4-5 0,0 1 0,0 0 0,0 0 0,0 0 0,0 0 0,0 0 0,-4-4 0,3 3 0,-6 1 0,6 1 0,-6 6 0,3-2 0,-4-1 0,0 3 0,0-6 0,-1 6 0,5-6 0,-3 6 0,2-6 0,-3 3 0,0-8 0,7 6 0,-1 3 0,12 7 0,-8 4 0,9 1 0,-7 2 0,1-2 0,3 13 0,-3-12 0,7 12 0,-6-13 0,4-1 0,-9-1 0,7-6 0,-4 3 0,4-1 0,-7-2 0,5 7 0,-5-4 0,7 4 0,0 0 0,0-3 0,0 2 0,-3-3 0,-2 4 0,1-3 0,-3 2 0,3-3 0,-8 5 0,3-1 0,-3 0 0,1-4 0,-2 0 0,1-1 0,-3-2 0,2 3 0,-3-4 0,0 3 0,0 2 0,0-1 0,4 4 0,-4-8 0,4 8 0,-4-8 0,3 8 0,-2-4 0,3 4 0,-4 0 0,0-3 0,0-2 0,-1-3 0,1 0 0,0 0 0,0-3 0,-3-5 0,-2-5 0,1 1 0,0 0 0,3-6 0,-3 4 0,6-9 0,-5 7 0,5-7 0,-2 9 0,-2-14 0,-2 13 0,6-7 0,-5 6 0,7 0 0,-1 3 0,-2 1 0,6 4 0,-3 0 0,4 0 0,0 0 0,0 0 0,0 0 0,0 0 0,0 0 0,0 0 0,0 0 0,0 0 0,0 0 0,4 7 0,0 5 0,1 5 0,-1 3 0,-1-8 0,-2 3 0,3-2 0,-4 3 0,0-4 0,0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9T18:01:50.401"/>
    </inkml:context>
    <inkml:brush xml:id="br0">
      <inkml:brushProperty name="width" value="0.1" units="cm"/>
      <inkml:brushProperty name="height" value="0.1" units="cm"/>
      <inkml:brushProperty name="color" value="#FFC114"/>
    </inkml:brush>
  </inkml:definitions>
  <inkml:trace contextRef="#ctx0" brushRef="#br0">223 83 24575,'-8'13'0,"0"-2"0,0-6 0,0 2 0,0-6 0,0 3 0,0-4 0,-1 0 0,1 0 0,0 3 0,0-2 0,0 6 0,0-2 0,0 3 0,0-4 0,-4 3 0,0-6 0,-4 6 0,3-6 0,2 3 0,2-4 0,1 0 0,0 0 0,0 0 0,4-4 0,4 0 0,4-1 0,4-2 0,0 3 0,22-1 0,-12 2 0,12 3 0,-14 0 0,-7 0 0,6 0 0,-3 0 0,1 3 0,2-2 0,-6 3 0,6-1 0,-6-2 0,3 3 0,-4-4 0,0 0 0,-3 3 0,2 2 0,-6 3 0,2 0 0,-3 0 0,0 0 0,0 0 0,0 0 0,-3 0 0,2 0 0,-3 0 0,4 4 0,0 1 0,0-1 0,-3-4 0,2-1 0,-3-2 0,4 3 0,0 0 0,0 0 0,0 0 0,0 0 0,-4 0 0,4-7 0,-4-5 0,4-5 0,4-3 0,-4 4 0,4 0 0,-4 0 0,0 0 0,0 0 0,0 0 0,0 0 0,0 0 0,0-1 0,-4 1 0,4 0 0,-4-3 0,0 2 0,-4-6 0,-4 9 0,-1-5 0,-2 7 0,6-1 0,5 2 0,12 14 0,5-5 0,3 9 0,-1-3 0,-6 0 0,3 1 0,2 9 0,-5-12 0,5 8 0,-3-6 0,-2 1 0,7 3 0,-7-4 0,2 3 0,-3-6 0,4 3 0,-7-4 0,6 0 0,-6 0 0,3 0 0,3 4 0,-2-3 0,3 3 0,6 1 0,-4-3 0,2 3 0,-6-8 0,-5-2 0,-4-3 0,-6 0 0,-7 0 0,-1 0 0,2 0 0,3-3 0,-1-2 0,1 1 0,0-3 0,0 2 0,-3-3 0,-2 4 0,-3-4 0,3 4 0,2-1 0,3-2 0,3 3 0,-2-1 0,3 2 0,-4 3 0,-1-4 0,1 3 0,0-2 0,4 6 0,0 2 0,4 3 0,0 3 0,0-2 0,0 3 0,7 0 0,-1-3 0,5 2 0,-2-3 0,-1 0 0,0 1 0,0-5 0,0 0 0,0-4 0,0 0 0,0-4 0,0 3 0,0-10 0,-3 2 0,2-7 0,-3 0 0,1-7 0,-2 9 0,-3-4 0,4 21 0,-3 2 0,2 8 0,1 2 0,-3-6 0,6 6 0,-3-6 0,1 3 0,-1-4 0,-4 0 0,0 4 0,0-3 0,0 2 0,0-3 0,0 0 0,-8-3 0,3-9 0,-7-5 0,4-3 0,-3-4 0,-4-3 0,-3-5 0,-16-30 0,10 17 0,-31-26 0,30 30 0,-11 3 0,19 12 0,8 7 0,-3 2 0,4 1 0,-4-3 0,3 9 0,1-9 0,5 14 0,-1-2 0,0 7 0,-4 4 0,0-7 0,0 6 0,-1-7 0,5 4 0,-3 0 0,2 0 0,-3 0 0,4 0 0,0 1 0,4-1 0,0 0 0,4 3 0,0-2 0,4 3 0,0-4 0,4-4 0,-3 0 0,3-4 0,-1 4 0,2-3 0,-1 6 0,10-6 0,-15 6 0,14-6 0,-16 6 0,11 1 0,-7 1 0,2-1 0,-3 3 0,0-10 0,4 10 0,-7-6 0,10 6 0,-10-2 0,7 3 0,-8-4 0,0 0 0,-4 0 0,0 0 0,0 0 0,0 0 0,0 0 0,0 0 0,0 1 0,0-1 0,0 0 0,0 0 0,0 3 0,-4-5 0,0 1 0,-4-7 0,-4-4 0,3 0 0,-8-14 0,7 7 0,-13-13 0,12 11 0,-7-1 0,-6-13 0,11 5 0,-14-8 0,21 11 0,-5 3 0,10 4 0,-6-4 0,6 3 0,-3 2 0,4 3 0,0 0 0,0-1 0,0 1 0,4 4 0,0 0 0,4 8 0,1 0 0,-1 1 0,3 6 0,-2-6 0,3 7 0,-4-8 0,0 3 0,0 1 0,0 1 0,0 3 0,0-4 0,-3 0 0,2 4 0,-3-3 0,4 2 0,0 1 0,1-3 0,-5 3 0,0-4 0,-1 0 0,-2 0 0,6 0 0,-6 0 0,3 0 0,-1 0 0,2 0 0,-1 0 0,0 0 0,-1 0 0,-2 0 0,3 0 0,-8-7 0,-4-2 0,-1-7 0,1 0 0,1 4 0,6-3 0,-6 6 0,6-6 0,-6-1 0,2-5 0,-3 0 0,0-2 0,4 3 0,-3-4 0,6 3 0,-3-2 0,1 6 0,2-3 0,-6 4 0,6 0 0,-3 0 0,4 0 0,-3 0 0,2 0 0,-7 3 0,8-2 0,-4 3 0,0-4 0,3 0 0,1-1 0,1 1 0,3 0 0,-4 0 0,-4-3 0,0 2 0,-4-3 0,3 4 0,-2 0 0,6 0 0,-2 0 0,-1 0 0,0 0 0,-4 3 0,3-2 0,2 2 0,3-3 0,3 0 0,2 4 0,6 0 0,-2 4 0,3 4 0,-4 0 0,0 1 0,0-2 0,4 1 0,-3 0 0,2 5 0,-3-5 0,-3 3 0,2-6 0,-6 6 0,10-2 0,-6 3 0,7-4 0,-8 3 0,3-6 0,-2 3 0,-4-4 0,-6 0 0,-4 0 0,-6 0 0,6-4 0,-3 3 0,4-2 0,0 3 0,-3 0 0,2 0 0,-3 0 0,4 0 0,0 0 0,3 3 0,-2-2 0,6 7 0,-6-8 0,3 4 0,-4 0 0,3 0 0,-2 4 0,6 4 0,-2-3 0,3 6 0,-4-6 0,3 6 0,-3-6 0,4 6 0,0-2 0,4 3 0,4-3 0,-3 2 0,6-6 0,-6 2 0,3-3 0,0 1 0,-4-1 0,3 3 0,-2-2 0,3 3 0,0-4 0,-3 0 0,2 0 0,-3 0 0,1 0 0,2 0 0,-6 0 0,6 0 0,-6 0 0,6 0 0,-6 1 0,6-1 0,-2 0 0,-1 0 0,3 0 0,-2 0 0,-1 0 0,3 0 0,-2 0 0,-1 0 0,0 0 0,-4 0 0,3 0 0,2 0 0,-1 0 0,4 0 0,-4 1 0,4-1 0,-3 0 0,2 0 0,-6 0 0,6 0 0,-6-7 0,2-2 0,-3-7 0,0 0 0,0 0 0,0 0 0,0 0 0,0-1 0,4 1 0,-3 0 0,6 4 0,-6-3 0,6 2 0,-6-3 0,6 4 0,-6-3 0,3 2 0,-1-3 0,2 0 0,-1 0 0,3 0 0,-6 0 0,6 0 0,-2 0 0,-1 0 0,0-1 0,-1 5 0,-2-3 0,7 6 0,-4-3 0,4 8 0,0-3 0,0 2 0,0 1 0,-3 0 0,2 5 0,-3-1 0,4-4 0,1 0 0,-5-1 0,-4-2 0,-1 6 0,-6-6 0,-1 3 0,-1-4 0,-3 3 0,4-2 0,-3 3 0,2-4 0,-3 3 0,4-2 0,0 3 0,3 0 0,2 10 0,6-3 0,-2 7 0,3-10 0,-1-4 0,-2 4 0,6-8 0,-2 8 0,3-7 0,0 2 0,0 1 0,0-3 0,-3-1 0,-2-5 0,-3-3 0,0 0 0,4-4 0,-3 3 0,2-6 0,1 3 0,-3-4 0,2 3 0,1-2 0,-3 6 0,2-6 0,-3 6 0,0-7 0,0 7 0,0-2 0,0-1 0,0 3 0,0-3 0,0 4 0,-3 0 0,2 0 0,-3-3 0,1-2 0,2-3 0,-6 0 0,2 0 0,1-7 0,-7 5 0,6-4 0,-8-1 0,1 5 0,1-11 0,3 15 0,-6-14 0,8 13 0,-4-4 0,-2-3 0,6 12 0,-8-12 0,6 10 0,0-1 0,0-2 0,3 6 0,-2-3 0,3 4 0,-4 0 0,0 0 0,0 0 0,0 0 0,3 0 0,-2 3 0,2 2 0,-8 16 0,7-6 0,-10 15 0,14-9 0,-9-1 0,7 4 0,-1-7 0,1 2 0,4-3 0,0 0 0,0 0 0,0 0 0,-3 0 0,2 1 0,-3 2 0,4-2 0,0 3 0,0-4 0,0 0 0,0 0 0,0 0 0,0 0 0,0 0 0,0 0 0,0 4 0,0-10 0,-3 0 0,-3-20 0,2 4 0,-4-5 0,7 7 0,-7 1 0,8 2 0,-4-3 0,0 0 0,3 3 0,-2-6 0,3 6 0,0-2 0,0 3 0,3 7 0,-2-2 0,3 7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9T18:01:38.108"/>
    </inkml:context>
    <inkml:brush xml:id="br0">
      <inkml:brushProperty name="width" value="0.1" units="cm"/>
      <inkml:brushProperty name="height" value="0.1" units="cm"/>
      <inkml:brushProperty name="color" value="#FFC114"/>
    </inkml:brush>
  </inkml:definitions>
  <inkml:trace contextRef="#ctx0" brushRef="#br0">0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BE2BE10-2465-4BED-8E7B-13D331EA8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1627</TotalTime>
  <Pages>9</Pages>
  <Words>2383</Words>
  <Characters>13587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joesph murnane</cp:lastModifiedBy>
  <cp:revision>44</cp:revision>
  <cp:lastPrinted>2012-02-29T14:10:00Z</cp:lastPrinted>
  <dcterms:created xsi:type="dcterms:W3CDTF">2023-12-11T23:34:00Z</dcterms:created>
  <dcterms:modified xsi:type="dcterms:W3CDTF">2025-05-09T22:27:00Z</dcterms:modified>
</cp:coreProperties>
</file>