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F75" w:rsidRPr="000A4DC3" w:rsidRDefault="00340F75">
      <w:pPr>
        <w:rPr>
          <w:rFonts w:ascii="Times New Roman" w:hAnsi="Times New Roman" w:cs="Times New Roman"/>
          <w:sz w:val="84"/>
          <w:szCs w:val="84"/>
        </w:rPr>
      </w:pPr>
    </w:p>
    <w:p w:rsidR="001C18CE" w:rsidRPr="000A4DC3" w:rsidRDefault="001C18CE" w:rsidP="001C18CE">
      <w:pPr>
        <w:jc w:val="left"/>
        <w:rPr>
          <w:rFonts w:ascii="Times New Roman" w:hAnsi="Times New Roman" w:cs="Times New Roman"/>
          <w:sz w:val="84"/>
          <w:szCs w:val="84"/>
        </w:rPr>
      </w:pPr>
    </w:p>
    <w:p w:rsidR="001C18CE" w:rsidRPr="000A4DC3" w:rsidRDefault="001C18CE" w:rsidP="001C18CE">
      <w:pPr>
        <w:jc w:val="left"/>
        <w:rPr>
          <w:rFonts w:ascii="Times New Roman" w:hAnsi="Times New Roman" w:cs="Times New Roman"/>
          <w:sz w:val="84"/>
          <w:szCs w:val="84"/>
        </w:rPr>
      </w:pPr>
    </w:p>
    <w:p w:rsidR="001C18CE" w:rsidRPr="000A4DC3" w:rsidRDefault="001C18CE" w:rsidP="001C18CE">
      <w:pPr>
        <w:jc w:val="left"/>
        <w:rPr>
          <w:rFonts w:ascii="Times New Roman" w:hAnsi="Times New Roman" w:cs="Times New Roman"/>
          <w:sz w:val="84"/>
          <w:szCs w:val="84"/>
        </w:rPr>
      </w:pPr>
      <w:r w:rsidRPr="000A4DC3">
        <w:rPr>
          <w:rFonts w:ascii="Times New Roman" w:hAnsi="Times New Roman" w:cs="Times New Roman"/>
          <w:sz w:val="84"/>
          <w:szCs w:val="84"/>
        </w:rPr>
        <w:t>Adidas</w:t>
      </w:r>
      <w:r w:rsidRPr="000A4DC3">
        <w:rPr>
          <w:rFonts w:ascii="Times New Roman" w:hAnsi="Times New Roman" w:cs="Times New Roman"/>
          <w:sz w:val="84"/>
          <w:szCs w:val="84"/>
        </w:rPr>
        <w:t>——</w:t>
      </w:r>
    </w:p>
    <w:p w:rsidR="001C18CE" w:rsidRPr="000A4DC3" w:rsidRDefault="001C18CE" w:rsidP="001C18CE">
      <w:pPr>
        <w:jc w:val="left"/>
        <w:rPr>
          <w:rFonts w:ascii="Times New Roman" w:hAnsi="Times New Roman" w:cs="Times New Roman"/>
          <w:sz w:val="84"/>
          <w:szCs w:val="84"/>
        </w:rPr>
      </w:pPr>
      <w:r w:rsidRPr="000A4DC3">
        <w:rPr>
          <w:rFonts w:ascii="Times New Roman" w:hAnsi="Times New Roman" w:cs="Times New Roman"/>
          <w:sz w:val="84"/>
          <w:szCs w:val="84"/>
        </w:rPr>
        <w:t>Europe’s leading</w:t>
      </w:r>
      <w:r w:rsidRPr="000A4DC3">
        <w:rPr>
          <w:rFonts w:ascii="Times New Roman" w:hAnsi="Times New Roman" w:cs="Times New Roman"/>
          <w:sz w:val="84"/>
          <w:szCs w:val="84"/>
        </w:rPr>
        <w:t xml:space="preserve"> </w:t>
      </w:r>
      <w:r w:rsidRPr="000A4DC3">
        <w:rPr>
          <w:rFonts w:ascii="Times New Roman" w:hAnsi="Times New Roman" w:cs="Times New Roman"/>
          <w:sz w:val="84"/>
          <w:szCs w:val="84"/>
        </w:rPr>
        <w:t>manufacturer of Sportswear</w:t>
      </w:r>
    </w:p>
    <w:p w:rsidR="001C18CE" w:rsidRPr="000A4DC3" w:rsidRDefault="001C18CE" w:rsidP="001C18CE">
      <w:pPr>
        <w:jc w:val="left"/>
        <w:rPr>
          <w:rFonts w:ascii="Times New Roman" w:hAnsi="Times New Roman" w:cs="Times New Roman"/>
          <w:sz w:val="84"/>
          <w:szCs w:val="84"/>
        </w:rPr>
      </w:pPr>
    </w:p>
    <w:p w:rsidR="001C18CE" w:rsidRPr="000A4DC3" w:rsidRDefault="001C18CE" w:rsidP="001C18CE">
      <w:pPr>
        <w:jc w:val="left"/>
        <w:rPr>
          <w:rFonts w:ascii="Times New Roman" w:hAnsi="Times New Roman" w:cs="Times New Roman"/>
          <w:sz w:val="28"/>
          <w:szCs w:val="28"/>
        </w:rPr>
      </w:pPr>
    </w:p>
    <w:p w:rsidR="001C18CE" w:rsidRPr="000A4DC3" w:rsidRDefault="001C18CE" w:rsidP="001C18CE">
      <w:pPr>
        <w:jc w:val="left"/>
        <w:rPr>
          <w:rFonts w:ascii="Times New Roman" w:hAnsi="Times New Roman" w:cs="Times New Roman"/>
          <w:sz w:val="28"/>
          <w:szCs w:val="28"/>
        </w:rPr>
      </w:pPr>
    </w:p>
    <w:p w:rsidR="001C18CE" w:rsidRPr="000A4DC3" w:rsidRDefault="001C18CE" w:rsidP="001C18CE">
      <w:pPr>
        <w:jc w:val="left"/>
        <w:rPr>
          <w:rFonts w:ascii="Times New Roman" w:hAnsi="Times New Roman" w:cs="Times New Roman"/>
          <w:sz w:val="28"/>
          <w:szCs w:val="28"/>
        </w:rPr>
      </w:pPr>
      <w:r w:rsidRPr="000A4DC3">
        <w:rPr>
          <w:rFonts w:ascii="Times New Roman" w:hAnsi="Times New Roman" w:cs="Times New Roman"/>
          <w:sz w:val="28"/>
          <w:szCs w:val="28"/>
        </w:rPr>
        <w:t xml:space="preserve">Program: BA business and finance </w:t>
      </w:r>
    </w:p>
    <w:p w:rsidR="001C18CE" w:rsidRPr="000A4DC3" w:rsidRDefault="001C18CE" w:rsidP="001C18CE">
      <w:pPr>
        <w:jc w:val="left"/>
        <w:rPr>
          <w:rFonts w:ascii="Times New Roman" w:hAnsi="Times New Roman" w:cs="Times New Roman"/>
          <w:sz w:val="28"/>
          <w:szCs w:val="28"/>
        </w:rPr>
      </w:pPr>
      <w:r w:rsidRPr="000A4DC3">
        <w:rPr>
          <w:rFonts w:ascii="Times New Roman" w:hAnsi="Times New Roman" w:cs="Times New Roman"/>
          <w:sz w:val="28"/>
          <w:szCs w:val="28"/>
        </w:rPr>
        <w:t xml:space="preserve">Module: </w:t>
      </w:r>
      <w:r w:rsidRPr="000A4DC3">
        <w:rPr>
          <w:rFonts w:ascii="Times New Roman" w:hAnsi="Times New Roman" w:cs="Times New Roman"/>
          <w:sz w:val="28"/>
          <w:szCs w:val="28"/>
        </w:rPr>
        <w:t>Strategic Management and Sustainability</w:t>
      </w:r>
    </w:p>
    <w:p w:rsidR="001C18CE" w:rsidRPr="000A4DC3" w:rsidRDefault="001C18CE" w:rsidP="001C18CE">
      <w:pPr>
        <w:jc w:val="left"/>
        <w:rPr>
          <w:rFonts w:ascii="Times New Roman" w:hAnsi="Times New Roman" w:cs="Times New Roman"/>
          <w:sz w:val="28"/>
          <w:szCs w:val="28"/>
        </w:rPr>
      </w:pPr>
      <w:r w:rsidRPr="000A4DC3">
        <w:rPr>
          <w:rFonts w:ascii="Times New Roman" w:hAnsi="Times New Roman" w:cs="Times New Roman"/>
          <w:sz w:val="28"/>
          <w:szCs w:val="28"/>
        </w:rPr>
        <w:t>Student number: 1708745</w:t>
      </w:r>
    </w:p>
    <w:p w:rsidR="001C18CE" w:rsidRDefault="001C18CE" w:rsidP="001C18CE">
      <w:pPr>
        <w:jc w:val="left"/>
        <w:rPr>
          <w:rFonts w:ascii="Times New Roman" w:hAnsi="Times New Roman" w:cs="Times New Roman"/>
          <w:sz w:val="28"/>
          <w:szCs w:val="28"/>
        </w:rPr>
      </w:pPr>
      <w:r w:rsidRPr="000A4DC3">
        <w:rPr>
          <w:rFonts w:ascii="Times New Roman" w:hAnsi="Times New Roman" w:cs="Times New Roman"/>
          <w:sz w:val="28"/>
          <w:szCs w:val="28"/>
        </w:rPr>
        <w:t xml:space="preserve">Student name: </w:t>
      </w:r>
      <w:proofErr w:type="spellStart"/>
      <w:r w:rsidRPr="000A4DC3">
        <w:rPr>
          <w:rFonts w:ascii="Times New Roman" w:hAnsi="Times New Roman" w:cs="Times New Roman"/>
          <w:sz w:val="28"/>
          <w:szCs w:val="28"/>
        </w:rPr>
        <w:t>Handong</w:t>
      </w:r>
      <w:proofErr w:type="spellEnd"/>
      <w:r w:rsidRPr="000A4DC3">
        <w:rPr>
          <w:rFonts w:ascii="Times New Roman" w:hAnsi="Times New Roman" w:cs="Times New Roman"/>
          <w:sz w:val="28"/>
          <w:szCs w:val="28"/>
        </w:rPr>
        <w:t xml:space="preserve"> </w:t>
      </w:r>
      <w:proofErr w:type="spellStart"/>
      <w:r w:rsidRPr="000A4DC3">
        <w:rPr>
          <w:rFonts w:ascii="Times New Roman" w:hAnsi="Times New Roman" w:cs="Times New Roman"/>
          <w:sz w:val="28"/>
          <w:szCs w:val="28"/>
        </w:rPr>
        <w:t>Lyu</w:t>
      </w:r>
      <w:proofErr w:type="spellEnd"/>
    </w:p>
    <w:sdt>
      <w:sdtPr>
        <w:rPr>
          <w:lang w:val="zh-CN"/>
        </w:rPr>
        <w:id w:val="182260044"/>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rsidR="004A3E48" w:rsidRDefault="004A3E48">
          <w:pPr>
            <w:pStyle w:val="TOC"/>
          </w:pPr>
          <w:r>
            <w:rPr>
              <w:rFonts w:hint="eastAsia"/>
              <w:lang w:val="zh-CN"/>
            </w:rPr>
            <w:t>Content</w:t>
          </w:r>
        </w:p>
        <w:p w:rsidR="004A3E48" w:rsidRDefault="004A3E48">
          <w:pPr>
            <w:pStyle w:val="TOC1"/>
            <w:tabs>
              <w:tab w:val="left" w:pos="420"/>
              <w:tab w:val="right" w:leader="dot" w:pos="829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531028249" w:history="1">
            <w:r w:rsidRPr="004D3640">
              <w:rPr>
                <w:rStyle w:val="a3"/>
                <w:rFonts w:ascii="Times New Roman" w:hAnsi="Times New Roman" w:cs="Times New Roman"/>
                <w:noProof/>
              </w:rPr>
              <w:t>1.</w:t>
            </w:r>
            <w:r>
              <w:rPr>
                <w:noProof/>
              </w:rPr>
              <w:tab/>
            </w:r>
            <w:r w:rsidRPr="004D3640">
              <w:rPr>
                <w:rStyle w:val="a3"/>
                <w:rFonts w:ascii="Times New Roman" w:hAnsi="Times New Roman" w:cs="Times New Roman"/>
                <w:noProof/>
              </w:rPr>
              <w:t>Summary</w:t>
            </w:r>
            <w:r>
              <w:rPr>
                <w:noProof/>
                <w:webHidden/>
              </w:rPr>
              <w:tab/>
            </w:r>
            <w:r>
              <w:rPr>
                <w:noProof/>
                <w:webHidden/>
              </w:rPr>
              <w:fldChar w:fldCharType="begin"/>
            </w:r>
            <w:r>
              <w:rPr>
                <w:noProof/>
                <w:webHidden/>
              </w:rPr>
              <w:instrText xml:space="preserve"> PAGEREF _Toc531028249 \h </w:instrText>
            </w:r>
            <w:r>
              <w:rPr>
                <w:noProof/>
                <w:webHidden/>
              </w:rPr>
            </w:r>
            <w:r>
              <w:rPr>
                <w:noProof/>
                <w:webHidden/>
              </w:rPr>
              <w:fldChar w:fldCharType="separate"/>
            </w:r>
            <w:r>
              <w:rPr>
                <w:noProof/>
                <w:webHidden/>
              </w:rPr>
              <w:t>3</w:t>
            </w:r>
            <w:r>
              <w:rPr>
                <w:noProof/>
                <w:webHidden/>
              </w:rPr>
              <w:fldChar w:fldCharType="end"/>
            </w:r>
          </w:hyperlink>
        </w:p>
        <w:p w:rsidR="004A3E48" w:rsidRDefault="004A3E48">
          <w:pPr>
            <w:pStyle w:val="TOC1"/>
            <w:tabs>
              <w:tab w:val="right" w:leader="dot" w:pos="8296"/>
            </w:tabs>
            <w:rPr>
              <w:noProof/>
            </w:rPr>
          </w:pPr>
          <w:hyperlink w:anchor="_Toc531028250" w:history="1">
            <w:r w:rsidRPr="004D3640">
              <w:rPr>
                <w:rStyle w:val="a3"/>
                <w:rFonts w:ascii="Times New Roman" w:hAnsi="Times New Roman" w:cs="Times New Roman"/>
                <w:noProof/>
              </w:rPr>
              <w:t>2 Introduction</w:t>
            </w:r>
            <w:r>
              <w:rPr>
                <w:noProof/>
                <w:webHidden/>
              </w:rPr>
              <w:tab/>
            </w:r>
            <w:r>
              <w:rPr>
                <w:noProof/>
                <w:webHidden/>
              </w:rPr>
              <w:fldChar w:fldCharType="begin"/>
            </w:r>
            <w:r>
              <w:rPr>
                <w:noProof/>
                <w:webHidden/>
              </w:rPr>
              <w:instrText xml:space="preserve"> PAGEREF _Toc531028250 \h </w:instrText>
            </w:r>
            <w:r>
              <w:rPr>
                <w:noProof/>
                <w:webHidden/>
              </w:rPr>
            </w:r>
            <w:r>
              <w:rPr>
                <w:noProof/>
                <w:webHidden/>
              </w:rPr>
              <w:fldChar w:fldCharType="separate"/>
            </w:r>
            <w:r>
              <w:rPr>
                <w:noProof/>
                <w:webHidden/>
              </w:rPr>
              <w:t>4</w:t>
            </w:r>
            <w:r>
              <w:rPr>
                <w:noProof/>
                <w:webHidden/>
              </w:rPr>
              <w:fldChar w:fldCharType="end"/>
            </w:r>
          </w:hyperlink>
        </w:p>
        <w:p w:rsidR="004A3E48" w:rsidRDefault="004A3E48">
          <w:pPr>
            <w:pStyle w:val="TOC2"/>
            <w:tabs>
              <w:tab w:val="right" w:leader="dot" w:pos="8296"/>
            </w:tabs>
            <w:rPr>
              <w:noProof/>
            </w:rPr>
          </w:pPr>
          <w:hyperlink w:anchor="_Toc531028251" w:history="1">
            <w:r w:rsidRPr="004D3640">
              <w:rPr>
                <w:rStyle w:val="a3"/>
                <w:rFonts w:ascii="Times New Roman" w:hAnsi="Times New Roman" w:cs="Times New Roman"/>
                <w:noProof/>
              </w:rPr>
              <w:t>2.1 Report Remit</w:t>
            </w:r>
            <w:r>
              <w:rPr>
                <w:noProof/>
                <w:webHidden/>
              </w:rPr>
              <w:tab/>
            </w:r>
            <w:r>
              <w:rPr>
                <w:noProof/>
                <w:webHidden/>
              </w:rPr>
              <w:fldChar w:fldCharType="begin"/>
            </w:r>
            <w:r>
              <w:rPr>
                <w:noProof/>
                <w:webHidden/>
              </w:rPr>
              <w:instrText xml:space="preserve"> PAGEREF _Toc531028251 \h </w:instrText>
            </w:r>
            <w:r>
              <w:rPr>
                <w:noProof/>
                <w:webHidden/>
              </w:rPr>
            </w:r>
            <w:r>
              <w:rPr>
                <w:noProof/>
                <w:webHidden/>
              </w:rPr>
              <w:fldChar w:fldCharType="separate"/>
            </w:r>
            <w:r>
              <w:rPr>
                <w:noProof/>
                <w:webHidden/>
              </w:rPr>
              <w:t>4</w:t>
            </w:r>
            <w:r>
              <w:rPr>
                <w:noProof/>
                <w:webHidden/>
              </w:rPr>
              <w:fldChar w:fldCharType="end"/>
            </w:r>
          </w:hyperlink>
        </w:p>
        <w:p w:rsidR="004A3E48" w:rsidRDefault="004A3E48">
          <w:pPr>
            <w:pStyle w:val="TOC2"/>
            <w:tabs>
              <w:tab w:val="right" w:leader="dot" w:pos="8296"/>
            </w:tabs>
            <w:rPr>
              <w:noProof/>
            </w:rPr>
          </w:pPr>
          <w:hyperlink w:anchor="_Toc531028252" w:history="1">
            <w:r w:rsidRPr="004D3640">
              <w:rPr>
                <w:rStyle w:val="a3"/>
                <w:rFonts w:ascii="Times New Roman" w:hAnsi="Times New Roman" w:cs="Times New Roman"/>
                <w:noProof/>
              </w:rPr>
              <w:t>2.2 Background of the Organisation</w:t>
            </w:r>
            <w:r>
              <w:rPr>
                <w:noProof/>
                <w:webHidden/>
              </w:rPr>
              <w:tab/>
            </w:r>
            <w:r>
              <w:rPr>
                <w:noProof/>
                <w:webHidden/>
              </w:rPr>
              <w:fldChar w:fldCharType="begin"/>
            </w:r>
            <w:r>
              <w:rPr>
                <w:noProof/>
                <w:webHidden/>
              </w:rPr>
              <w:instrText xml:space="preserve"> PAGEREF _Toc531028252 \h </w:instrText>
            </w:r>
            <w:r>
              <w:rPr>
                <w:noProof/>
                <w:webHidden/>
              </w:rPr>
            </w:r>
            <w:r>
              <w:rPr>
                <w:noProof/>
                <w:webHidden/>
              </w:rPr>
              <w:fldChar w:fldCharType="separate"/>
            </w:r>
            <w:r>
              <w:rPr>
                <w:noProof/>
                <w:webHidden/>
              </w:rPr>
              <w:t>4</w:t>
            </w:r>
            <w:r>
              <w:rPr>
                <w:noProof/>
                <w:webHidden/>
              </w:rPr>
              <w:fldChar w:fldCharType="end"/>
            </w:r>
          </w:hyperlink>
        </w:p>
        <w:p w:rsidR="004A3E48" w:rsidRDefault="004A3E48">
          <w:pPr>
            <w:pStyle w:val="TOC2"/>
            <w:tabs>
              <w:tab w:val="right" w:leader="dot" w:pos="8296"/>
            </w:tabs>
            <w:rPr>
              <w:noProof/>
            </w:rPr>
          </w:pPr>
          <w:hyperlink w:anchor="_Toc531028253" w:history="1">
            <w:r w:rsidRPr="004D3640">
              <w:rPr>
                <w:rStyle w:val="a3"/>
                <w:rFonts w:ascii="Times New Roman" w:hAnsi="Times New Roman" w:cs="Times New Roman"/>
                <w:noProof/>
                <w:shd w:val="clear" w:color="auto" w:fill="FFFFFF"/>
              </w:rPr>
              <w:t>2.3 Definition of major concepts</w:t>
            </w:r>
            <w:r>
              <w:rPr>
                <w:noProof/>
                <w:webHidden/>
              </w:rPr>
              <w:tab/>
            </w:r>
            <w:r>
              <w:rPr>
                <w:noProof/>
                <w:webHidden/>
              </w:rPr>
              <w:fldChar w:fldCharType="begin"/>
            </w:r>
            <w:r>
              <w:rPr>
                <w:noProof/>
                <w:webHidden/>
              </w:rPr>
              <w:instrText xml:space="preserve"> PAGEREF _Toc531028253 \h </w:instrText>
            </w:r>
            <w:r>
              <w:rPr>
                <w:noProof/>
                <w:webHidden/>
              </w:rPr>
            </w:r>
            <w:r>
              <w:rPr>
                <w:noProof/>
                <w:webHidden/>
              </w:rPr>
              <w:fldChar w:fldCharType="separate"/>
            </w:r>
            <w:r>
              <w:rPr>
                <w:noProof/>
                <w:webHidden/>
              </w:rPr>
              <w:t>4</w:t>
            </w:r>
            <w:r>
              <w:rPr>
                <w:noProof/>
                <w:webHidden/>
              </w:rPr>
              <w:fldChar w:fldCharType="end"/>
            </w:r>
          </w:hyperlink>
        </w:p>
        <w:p w:rsidR="004A3E48" w:rsidRDefault="004A3E48">
          <w:pPr>
            <w:pStyle w:val="TOC1"/>
            <w:tabs>
              <w:tab w:val="right" w:leader="dot" w:pos="8296"/>
            </w:tabs>
            <w:rPr>
              <w:noProof/>
            </w:rPr>
          </w:pPr>
          <w:hyperlink w:anchor="_Toc531028254" w:history="1">
            <w:r w:rsidRPr="004D3640">
              <w:rPr>
                <w:rStyle w:val="a3"/>
                <w:rFonts w:ascii="Times New Roman" w:hAnsi="Times New Roman" w:cs="Times New Roman"/>
                <w:noProof/>
              </w:rPr>
              <w:t>3. Main body</w:t>
            </w:r>
            <w:r>
              <w:rPr>
                <w:noProof/>
                <w:webHidden/>
              </w:rPr>
              <w:tab/>
            </w:r>
            <w:r>
              <w:rPr>
                <w:noProof/>
                <w:webHidden/>
              </w:rPr>
              <w:fldChar w:fldCharType="begin"/>
            </w:r>
            <w:r>
              <w:rPr>
                <w:noProof/>
                <w:webHidden/>
              </w:rPr>
              <w:instrText xml:space="preserve"> PAGEREF _Toc531028254 \h </w:instrText>
            </w:r>
            <w:r>
              <w:rPr>
                <w:noProof/>
                <w:webHidden/>
              </w:rPr>
            </w:r>
            <w:r>
              <w:rPr>
                <w:noProof/>
                <w:webHidden/>
              </w:rPr>
              <w:fldChar w:fldCharType="separate"/>
            </w:r>
            <w:r>
              <w:rPr>
                <w:noProof/>
                <w:webHidden/>
              </w:rPr>
              <w:t>6</w:t>
            </w:r>
            <w:r>
              <w:rPr>
                <w:noProof/>
                <w:webHidden/>
              </w:rPr>
              <w:fldChar w:fldCharType="end"/>
            </w:r>
          </w:hyperlink>
        </w:p>
        <w:p w:rsidR="004A3E48" w:rsidRDefault="004A3E48">
          <w:pPr>
            <w:pStyle w:val="TOC2"/>
            <w:tabs>
              <w:tab w:val="right" w:leader="dot" w:pos="8296"/>
            </w:tabs>
            <w:rPr>
              <w:noProof/>
            </w:rPr>
          </w:pPr>
          <w:hyperlink w:anchor="_Toc531028255" w:history="1">
            <w:r w:rsidRPr="004D3640">
              <w:rPr>
                <w:rStyle w:val="a3"/>
                <w:rFonts w:ascii="Times New Roman" w:hAnsi="Times New Roman" w:cs="Times New Roman"/>
                <w:noProof/>
              </w:rPr>
              <w:t>3.1 Implementation of the strategy</w:t>
            </w:r>
            <w:r>
              <w:rPr>
                <w:noProof/>
                <w:webHidden/>
              </w:rPr>
              <w:tab/>
            </w:r>
            <w:r>
              <w:rPr>
                <w:noProof/>
                <w:webHidden/>
              </w:rPr>
              <w:fldChar w:fldCharType="begin"/>
            </w:r>
            <w:r>
              <w:rPr>
                <w:noProof/>
                <w:webHidden/>
              </w:rPr>
              <w:instrText xml:space="preserve"> PAGEREF _Toc531028255 \h </w:instrText>
            </w:r>
            <w:r>
              <w:rPr>
                <w:noProof/>
                <w:webHidden/>
              </w:rPr>
            </w:r>
            <w:r>
              <w:rPr>
                <w:noProof/>
                <w:webHidden/>
              </w:rPr>
              <w:fldChar w:fldCharType="separate"/>
            </w:r>
            <w:r>
              <w:rPr>
                <w:noProof/>
                <w:webHidden/>
              </w:rPr>
              <w:t>6</w:t>
            </w:r>
            <w:r>
              <w:rPr>
                <w:noProof/>
                <w:webHidden/>
              </w:rPr>
              <w:fldChar w:fldCharType="end"/>
            </w:r>
          </w:hyperlink>
        </w:p>
        <w:p w:rsidR="004A3E48" w:rsidRDefault="004A3E48">
          <w:pPr>
            <w:pStyle w:val="TOC2"/>
            <w:tabs>
              <w:tab w:val="right" w:leader="dot" w:pos="8296"/>
            </w:tabs>
            <w:rPr>
              <w:noProof/>
            </w:rPr>
          </w:pPr>
          <w:hyperlink w:anchor="_Toc531028256" w:history="1">
            <w:r w:rsidRPr="004D3640">
              <w:rPr>
                <w:rStyle w:val="a3"/>
                <w:rFonts w:ascii="Times New Roman" w:hAnsi="Times New Roman" w:cs="Times New Roman"/>
                <w:noProof/>
              </w:rPr>
              <w:t>3.2 Advantage and disadvantage of the strategy</w:t>
            </w:r>
            <w:r>
              <w:rPr>
                <w:noProof/>
                <w:webHidden/>
              </w:rPr>
              <w:tab/>
            </w:r>
            <w:r>
              <w:rPr>
                <w:noProof/>
                <w:webHidden/>
              </w:rPr>
              <w:fldChar w:fldCharType="begin"/>
            </w:r>
            <w:r>
              <w:rPr>
                <w:noProof/>
                <w:webHidden/>
              </w:rPr>
              <w:instrText xml:space="preserve"> PAGEREF _Toc531028256 \h </w:instrText>
            </w:r>
            <w:r>
              <w:rPr>
                <w:noProof/>
                <w:webHidden/>
              </w:rPr>
            </w:r>
            <w:r>
              <w:rPr>
                <w:noProof/>
                <w:webHidden/>
              </w:rPr>
              <w:fldChar w:fldCharType="separate"/>
            </w:r>
            <w:r>
              <w:rPr>
                <w:noProof/>
                <w:webHidden/>
              </w:rPr>
              <w:t>7</w:t>
            </w:r>
            <w:r>
              <w:rPr>
                <w:noProof/>
                <w:webHidden/>
              </w:rPr>
              <w:fldChar w:fldCharType="end"/>
            </w:r>
          </w:hyperlink>
        </w:p>
        <w:p w:rsidR="004A3E48" w:rsidRDefault="004A3E48">
          <w:pPr>
            <w:pStyle w:val="TOC2"/>
            <w:tabs>
              <w:tab w:val="right" w:leader="dot" w:pos="8296"/>
            </w:tabs>
            <w:rPr>
              <w:noProof/>
            </w:rPr>
          </w:pPr>
          <w:hyperlink w:anchor="_Toc531028257" w:history="1">
            <w:r w:rsidRPr="004D3640">
              <w:rPr>
                <w:rStyle w:val="a3"/>
                <w:rFonts w:ascii="Times New Roman" w:eastAsia="等线 Light" w:hAnsi="Times New Roman" w:cs="Times New Roman"/>
                <w:noProof/>
              </w:rPr>
              <w:t>3.3</w:t>
            </w:r>
            <w:r w:rsidRPr="004D3640">
              <w:rPr>
                <w:rStyle w:val="a3"/>
                <w:rFonts w:ascii="Times New Roman" w:hAnsi="Times New Roman" w:cs="Times New Roman"/>
                <w:noProof/>
              </w:rPr>
              <w:t> </w:t>
            </w:r>
            <w:r w:rsidRPr="004D3640">
              <w:rPr>
                <w:rStyle w:val="a3"/>
                <w:rFonts w:ascii="Times New Roman" w:eastAsia="等线 Light" w:hAnsi="Times New Roman" w:cs="Times New Roman"/>
                <w:noProof/>
              </w:rPr>
              <w:t>Conclusion</w:t>
            </w:r>
            <w:r w:rsidRPr="004D3640">
              <w:rPr>
                <w:rStyle w:val="a3"/>
                <w:rFonts w:ascii="Times New Roman" w:hAnsi="Times New Roman" w:cs="Times New Roman"/>
                <w:noProof/>
              </w:rPr>
              <w:t> </w:t>
            </w:r>
            <w:r w:rsidRPr="004D3640">
              <w:rPr>
                <w:rStyle w:val="a3"/>
                <w:rFonts w:ascii="Times New Roman" w:eastAsia="等线 Light" w:hAnsi="Times New Roman" w:cs="Times New Roman"/>
                <w:noProof/>
              </w:rPr>
              <w:t>and</w:t>
            </w:r>
            <w:r w:rsidRPr="004D3640">
              <w:rPr>
                <w:rStyle w:val="a3"/>
                <w:rFonts w:ascii="Times New Roman" w:hAnsi="Times New Roman" w:cs="Times New Roman"/>
                <w:noProof/>
              </w:rPr>
              <w:t> </w:t>
            </w:r>
            <w:r w:rsidRPr="004D3640">
              <w:rPr>
                <w:rStyle w:val="a3"/>
                <w:rFonts w:ascii="Times New Roman" w:eastAsia="等线 Light" w:hAnsi="Times New Roman" w:cs="Times New Roman"/>
                <w:noProof/>
              </w:rPr>
              <w:t>Recommendations</w:t>
            </w:r>
            <w:r>
              <w:rPr>
                <w:noProof/>
                <w:webHidden/>
              </w:rPr>
              <w:tab/>
            </w:r>
            <w:r>
              <w:rPr>
                <w:noProof/>
                <w:webHidden/>
              </w:rPr>
              <w:fldChar w:fldCharType="begin"/>
            </w:r>
            <w:r>
              <w:rPr>
                <w:noProof/>
                <w:webHidden/>
              </w:rPr>
              <w:instrText xml:space="preserve"> PAGEREF _Toc531028257 \h </w:instrText>
            </w:r>
            <w:r>
              <w:rPr>
                <w:noProof/>
                <w:webHidden/>
              </w:rPr>
            </w:r>
            <w:r>
              <w:rPr>
                <w:noProof/>
                <w:webHidden/>
              </w:rPr>
              <w:fldChar w:fldCharType="separate"/>
            </w:r>
            <w:r>
              <w:rPr>
                <w:noProof/>
                <w:webHidden/>
              </w:rPr>
              <w:t>7</w:t>
            </w:r>
            <w:r>
              <w:rPr>
                <w:noProof/>
                <w:webHidden/>
              </w:rPr>
              <w:fldChar w:fldCharType="end"/>
            </w:r>
          </w:hyperlink>
        </w:p>
        <w:p w:rsidR="004A3E48" w:rsidRDefault="004A3E48">
          <w:pPr>
            <w:pStyle w:val="TOC1"/>
            <w:tabs>
              <w:tab w:val="right" w:leader="dot" w:pos="8296"/>
            </w:tabs>
            <w:rPr>
              <w:noProof/>
            </w:rPr>
          </w:pPr>
          <w:hyperlink w:anchor="_Toc531028258" w:history="1">
            <w:r w:rsidRPr="004D3640">
              <w:rPr>
                <w:rStyle w:val="a3"/>
                <w:rFonts w:ascii="Times New Roman" w:hAnsi="Times New Roman" w:cs="Times New Roman"/>
                <w:noProof/>
              </w:rPr>
              <w:t>4. Reference</w:t>
            </w:r>
            <w:r>
              <w:rPr>
                <w:noProof/>
                <w:webHidden/>
              </w:rPr>
              <w:tab/>
            </w:r>
            <w:r>
              <w:rPr>
                <w:noProof/>
                <w:webHidden/>
              </w:rPr>
              <w:fldChar w:fldCharType="begin"/>
            </w:r>
            <w:r>
              <w:rPr>
                <w:noProof/>
                <w:webHidden/>
              </w:rPr>
              <w:instrText xml:space="preserve"> PAGEREF _Toc531028258 \h </w:instrText>
            </w:r>
            <w:r>
              <w:rPr>
                <w:noProof/>
                <w:webHidden/>
              </w:rPr>
            </w:r>
            <w:r>
              <w:rPr>
                <w:noProof/>
                <w:webHidden/>
              </w:rPr>
              <w:fldChar w:fldCharType="separate"/>
            </w:r>
            <w:r>
              <w:rPr>
                <w:noProof/>
                <w:webHidden/>
              </w:rPr>
              <w:t>9</w:t>
            </w:r>
            <w:r>
              <w:rPr>
                <w:noProof/>
                <w:webHidden/>
              </w:rPr>
              <w:fldChar w:fldCharType="end"/>
            </w:r>
          </w:hyperlink>
        </w:p>
        <w:p w:rsidR="004A3E48" w:rsidRDefault="004A3E48">
          <w:r>
            <w:rPr>
              <w:b/>
              <w:bCs/>
              <w:lang w:val="zh-CN"/>
            </w:rPr>
            <w:fldChar w:fldCharType="end"/>
          </w:r>
        </w:p>
      </w:sdtContent>
    </w:sdt>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Default="004A3E48" w:rsidP="001C18CE">
      <w:pPr>
        <w:jc w:val="left"/>
        <w:rPr>
          <w:rFonts w:ascii="Times New Roman" w:hAnsi="Times New Roman" w:cs="Times New Roman"/>
          <w:sz w:val="28"/>
          <w:szCs w:val="28"/>
        </w:rPr>
      </w:pPr>
    </w:p>
    <w:p w:rsidR="004A3E48" w:rsidRPr="000A4DC3" w:rsidRDefault="004A3E48" w:rsidP="001C18CE">
      <w:pPr>
        <w:jc w:val="left"/>
        <w:rPr>
          <w:rFonts w:ascii="Times New Roman" w:hAnsi="Times New Roman" w:cs="Times New Roman" w:hint="eastAsia"/>
          <w:sz w:val="28"/>
          <w:szCs w:val="28"/>
        </w:rPr>
      </w:pPr>
    </w:p>
    <w:p w:rsidR="00C253CD" w:rsidRDefault="00C253CD" w:rsidP="00C253CD">
      <w:pPr>
        <w:pStyle w:val="1"/>
        <w:numPr>
          <w:ilvl w:val="0"/>
          <w:numId w:val="2"/>
        </w:numPr>
        <w:rPr>
          <w:rFonts w:ascii="Times New Roman" w:hAnsi="Times New Roman" w:cs="Times New Roman"/>
        </w:rPr>
      </w:pPr>
      <w:bookmarkStart w:id="0" w:name="_Toc531028249"/>
      <w:r>
        <w:rPr>
          <w:rFonts w:ascii="Times New Roman" w:hAnsi="Times New Roman" w:cs="Times New Roman" w:hint="eastAsia"/>
        </w:rPr>
        <w:lastRenderedPageBreak/>
        <w:t>Summary</w:t>
      </w:r>
      <w:bookmarkEnd w:id="0"/>
    </w:p>
    <w:p w:rsidR="004A3E48" w:rsidRDefault="004A3E48" w:rsidP="004A3E48">
      <w:r>
        <w:t>In this report, I will analyze the competitive strategy actually used by Adidas in the market and analyze the type of strategy that Adidas uses in particular through Porter's competitive strategy model. By analyzing the strategic decisions made by Adidas in recent years, we analyzed the main food differentiation and focus competition strategies of Adidas, increased new consumers by opening new markets, and retaining original consumers by improving the individualization ability of their products</w:t>
      </w:r>
      <w:proofErr w:type="gramStart"/>
      <w:r>
        <w:t>. .</w:t>
      </w:r>
      <w:proofErr w:type="gramEnd"/>
    </w:p>
    <w:p w:rsidR="004A3E48" w:rsidRDefault="004A3E48" w:rsidP="004A3E48"/>
    <w:p w:rsidR="004A3E48" w:rsidRDefault="004A3E48" w:rsidP="004A3E48">
      <w:r>
        <w:t>Adidas is the largest sportswear retailer in Europe and the second largest in the world. It has expanded its position in the sportswear market by using differentiated and focused competitive strategies, expanding women's apparel, children's apparel and expanding fashion. Market products in terms of. Open up the market while stabilizing consumers. However, due to the frequent development of new products, the cost of Adidas products is too high, resulting in over-retailed products, making Adidas unable to gain a greater position in the low-cost zone.</w:t>
      </w:r>
    </w:p>
    <w:p w:rsidR="004A3E48" w:rsidRDefault="004A3E48" w:rsidP="004A3E48"/>
    <w:p w:rsidR="00C253CD" w:rsidRDefault="004A3E48" w:rsidP="004A3E48">
      <w:r>
        <w:t>At the end of the report, I gave two suggestions. One is to reduce the production events and costs of products by developing new technologies, and enter the low-price market. The second is to invest in the emerging e-sports market across platforms and enter new areas early so that we can Stabilize the competitiveness of the brand while expanding its brand image.</w:t>
      </w:r>
    </w:p>
    <w:p w:rsidR="00C253CD" w:rsidRDefault="00C253CD"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Default="004A3E48" w:rsidP="00C253CD"/>
    <w:p w:rsidR="004A3E48" w:rsidRPr="00C253CD" w:rsidRDefault="004A3E48" w:rsidP="00C253CD">
      <w:pPr>
        <w:rPr>
          <w:rFonts w:hint="eastAsia"/>
        </w:rPr>
      </w:pPr>
    </w:p>
    <w:p w:rsidR="001C18CE" w:rsidRPr="000A4DC3" w:rsidRDefault="001C18CE" w:rsidP="001C18CE">
      <w:pPr>
        <w:pStyle w:val="1"/>
        <w:rPr>
          <w:rFonts w:ascii="Times New Roman" w:hAnsi="Times New Roman" w:cs="Times New Roman"/>
        </w:rPr>
      </w:pPr>
      <w:bookmarkStart w:id="1" w:name="_Toc531028250"/>
      <w:r w:rsidRPr="000A4DC3">
        <w:rPr>
          <w:rFonts w:ascii="Times New Roman" w:hAnsi="Times New Roman" w:cs="Times New Roman"/>
        </w:rPr>
        <w:lastRenderedPageBreak/>
        <w:t>2 Introduction</w:t>
      </w:r>
      <w:bookmarkEnd w:id="1"/>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In this section, I will briefly introduce the goals of the report, as well as a brief introduction to the company background and a description of the concepts and chart models I will use in this report.</w:t>
      </w:r>
    </w:p>
    <w:p w:rsidR="001C18CE" w:rsidRPr="000A4DC3" w:rsidRDefault="001C18CE" w:rsidP="001C18CE">
      <w:pPr>
        <w:jc w:val="left"/>
        <w:rPr>
          <w:rFonts w:ascii="Times New Roman" w:hAnsi="Times New Roman" w:cs="Times New Roman"/>
          <w:szCs w:val="21"/>
        </w:rPr>
      </w:pPr>
    </w:p>
    <w:p w:rsidR="001C18CE" w:rsidRPr="000A4DC3" w:rsidRDefault="001C18CE" w:rsidP="001C18CE">
      <w:pPr>
        <w:pStyle w:val="2"/>
        <w:rPr>
          <w:rFonts w:ascii="Times New Roman" w:hAnsi="Times New Roman" w:cs="Times New Roman"/>
        </w:rPr>
      </w:pPr>
      <w:bookmarkStart w:id="2" w:name="_Toc531028251"/>
      <w:r w:rsidRPr="000A4DC3">
        <w:rPr>
          <w:rFonts w:ascii="Times New Roman" w:hAnsi="Times New Roman" w:cs="Times New Roman"/>
        </w:rPr>
        <w:t>2.1 Report Remit</w:t>
      </w:r>
      <w:bookmarkEnd w:id="2"/>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This report will use Porter's general competitive strategy model to analyze the competitive strategy currently used by Adidas and illustrate the company's actions for the strategy. Then rigorously evaluate Adidas' competitive strategy in developing its competitive advantage and analyze its advantages and limitations in the current market environment. Then, based on the analysis, Adidas made appropriate suggestions for the development direction.</w:t>
      </w:r>
    </w:p>
    <w:p w:rsidR="001C18CE" w:rsidRPr="000A4DC3" w:rsidRDefault="001C18CE" w:rsidP="001C18CE">
      <w:pPr>
        <w:jc w:val="left"/>
        <w:rPr>
          <w:rFonts w:ascii="Times New Roman" w:hAnsi="Times New Roman" w:cs="Times New Roman"/>
          <w:szCs w:val="21"/>
        </w:rPr>
      </w:pPr>
    </w:p>
    <w:p w:rsidR="001C18CE" w:rsidRPr="000A4DC3" w:rsidRDefault="001C18CE" w:rsidP="001C18CE">
      <w:pPr>
        <w:pStyle w:val="2"/>
        <w:rPr>
          <w:rFonts w:ascii="Times New Roman" w:hAnsi="Times New Roman" w:cs="Times New Roman"/>
        </w:rPr>
      </w:pPr>
      <w:bookmarkStart w:id="3" w:name="_Toc531028252"/>
      <w:r w:rsidRPr="000A4DC3">
        <w:rPr>
          <w:rFonts w:ascii="Times New Roman" w:hAnsi="Times New Roman" w:cs="Times New Roman"/>
        </w:rPr>
        <w:t xml:space="preserve">2.2 Background of the </w:t>
      </w:r>
      <w:proofErr w:type="spellStart"/>
      <w:r w:rsidRPr="000A4DC3">
        <w:rPr>
          <w:rFonts w:ascii="Times New Roman" w:hAnsi="Times New Roman" w:cs="Times New Roman"/>
        </w:rPr>
        <w:t>Organisation</w:t>
      </w:r>
      <w:bookmarkEnd w:id="3"/>
      <w:proofErr w:type="spellEnd"/>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Adidas is a shoe and clothing company founded by Adolf Adi </w:t>
      </w:r>
      <w:proofErr w:type="spellStart"/>
      <w:r w:rsidRPr="000A4DC3">
        <w:rPr>
          <w:rFonts w:ascii="Times New Roman" w:hAnsi="Times New Roman" w:cs="Times New Roman"/>
          <w:szCs w:val="21"/>
        </w:rPr>
        <w:t>Dassler</w:t>
      </w:r>
      <w:proofErr w:type="spellEnd"/>
      <w:r w:rsidRPr="000A4DC3">
        <w:rPr>
          <w:rFonts w:ascii="Times New Roman" w:hAnsi="Times New Roman" w:cs="Times New Roman"/>
          <w:szCs w:val="21"/>
        </w:rPr>
        <w:t xml:space="preserve"> and his brother Rudolf </w:t>
      </w:r>
      <w:proofErr w:type="spellStart"/>
      <w:r w:rsidRPr="000A4DC3">
        <w:rPr>
          <w:rFonts w:ascii="Times New Roman" w:hAnsi="Times New Roman" w:cs="Times New Roman"/>
          <w:szCs w:val="21"/>
        </w:rPr>
        <w:t>Dassler</w:t>
      </w:r>
      <w:proofErr w:type="spellEnd"/>
      <w:r w:rsidRPr="000A4DC3">
        <w:rPr>
          <w:rFonts w:ascii="Times New Roman" w:hAnsi="Times New Roman" w:cs="Times New Roman"/>
          <w:szCs w:val="21"/>
        </w:rPr>
        <w:t xml:space="preserve"> and Herzogenaurach in Germany in 1924. Originally called </w:t>
      </w:r>
      <w:proofErr w:type="spellStart"/>
      <w:r w:rsidRPr="000A4DC3">
        <w:rPr>
          <w:rFonts w:ascii="Times New Roman" w:hAnsi="Times New Roman" w:cs="Times New Roman"/>
          <w:szCs w:val="21"/>
        </w:rPr>
        <w:t>Gebrüder</w:t>
      </w:r>
      <w:proofErr w:type="spellEnd"/>
      <w:r w:rsidRPr="000A4DC3">
        <w:rPr>
          <w:rFonts w:ascii="Times New Roman" w:hAnsi="Times New Roman" w:cs="Times New Roman"/>
          <w:szCs w:val="21"/>
        </w:rPr>
        <w:t xml:space="preserve"> </w:t>
      </w:r>
      <w:proofErr w:type="spellStart"/>
      <w:r w:rsidRPr="000A4DC3">
        <w:rPr>
          <w:rFonts w:ascii="Times New Roman" w:hAnsi="Times New Roman" w:cs="Times New Roman"/>
          <w:szCs w:val="21"/>
        </w:rPr>
        <w:t>Dassler</w:t>
      </w:r>
      <w:proofErr w:type="spellEnd"/>
      <w:r w:rsidRPr="000A4DC3">
        <w:rPr>
          <w:rFonts w:ascii="Times New Roman" w:hAnsi="Times New Roman" w:cs="Times New Roman"/>
          <w:szCs w:val="21"/>
        </w:rPr>
        <w:t xml:space="preserve"> </w:t>
      </w:r>
      <w:proofErr w:type="spellStart"/>
      <w:r w:rsidRPr="000A4DC3">
        <w:rPr>
          <w:rFonts w:ascii="Times New Roman" w:hAnsi="Times New Roman" w:cs="Times New Roman"/>
          <w:szCs w:val="21"/>
        </w:rPr>
        <w:t>Schuhfabrik</w:t>
      </w:r>
      <w:proofErr w:type="spellEnd"/>
      <w:r w:rsidRPr="000A4DC3">
        <w:rPr>
          <w:rFonts w:ascii="Times New Roman" w:hAnsi="Times New Roman" w:cs="Times New Roman"/>
          <w:szCs w:val="21"/>
        </w:rPr>
        <w:t>, it was officially renamed Adidas in 1949.</w:t>
      </w:r>
      <w:r w:rsidRPr="000A4DC3">
        <w:rPr>
          <w:rFonts w:ascii="Times New Roman" w:hAnsi="Times New Roman" w:cs="Times New Roman"/>
        </w:rPr>
        <w:t xml:space="preserve"> </w:t>
      </w:r>
      <w:r w:rsidRPr="000A4DC3">
        <w:rPr>
          <w:rFonts w:ascii="Times New Roman" w:hAnsi="Times New Roman" w:cs="Times New Roman"/>
          <w:szCs w:val="21"/>
        </w:rPr>
        <w:t>It has become the largest sportswear manufacturer in Europe and the second largest sportswear manufacturer in the world, second only to Nike.</w:t>
      </w:r>
      <w:r w:rsidRPr="000A4DC3">
        <w:rPr>
          <w:rFonts w:ascii="Times New Roman" w:hAnsi="Times New Roman" w:cs="Times New Roman"/>
        </w:rPr>
        <w:t xml:space="preserve"> </w:t>
      </w:r>
      <w:r w:rsidRPr="000A4DC3">
        <w:rPr>
          <w:rFonts w:ascii="Times New Roman" w:hAnsi="Times New Roman" w:cs="Times New Roman"/>
          <w:szCs w:val="21"/>
        </w:rPr>
        <w:t>Revenue for the fiscal year (Euro) as of December 2017 (FY2017) was 21.218 billion euros, an increase of 14.8% over FY2016. In FY2016, the company's operating margin was 9.6%, while the operating profit margin for FY2016 was 8.5%. In FY2016, the company's net profit margin was 5.2%, while the net profit margin for FY2016 was 5.5%. Revenue for the first quarter of March 2018 was 5.548 billion euros, an increase of 9.7% from the previous quarter. The company operates in eight regions: Western Europe, North America, Greater China, Russia/CIS, Latin America, Japan, Middle East and Asia Pacific (MEAA) and other companies. Each market segment includes all wholesale, retail and e-commerce businesses, which involve the distribution and sale of adidas and Reebok branded products to retail customers and end users. In FY2017, Western Europe accounted for 27.7% of the company's total revenue, followed by North America (20.1%), Greater China (17.9%), MEAA (13.7%), Latin America (9%), Japan (5%), and other companies. (3.5%) and Russia/CIS.</w:t>
      </w:r>
    </w:p>
    <w:p w:rsidR="001C18CE" w:rsidRPr="000A4DC3" w:rsidRDefault="001C18CE" w:rsidP="001C18CE">
      <w:pPr>
        <w:jc w:val="left"/>
        <w:rPr>
          <w:rFonts w:ascii="Times New Roman" w:hAnsi="Times New Roman" w:cs="Times New Roman"/>
          <w:szCs w:val="21"/>
        </w:rPr>
      </w:pPr>
    </w:p>
    <w:p w:rsidR="001C18CE" w:rsidRPr="000A4DC3" w:rsidRDefault="001C18CE" w:rsidP="001C18CE">
      <w:pPr>
        <w:pStyle w:val="2"/>
        <w:rPr>
          <w:rFonts w:ascii="Times New Roman" w:hAnsi="Times New Roman" w:cs="Times New Roman"/>
          <w:shd w:val="clear" w:color="auto" w:fill="FFFFFF"/>
        </w:rPr>
      </w:pPr>
      <w:bookmarkStart w:id="4" w:name="_Toc531028253"/>
      <w:r w:rsidRPr="000A4DC3">
        <w:rPr>
          <w:rFonts w:ascii="Times New Roman" w:hAnsi="Times New Roman" w:cs="Times New Roman"/>
          <w:shd w:val="clear" w:color="auto" w:fill="FFFFFF"/>
        </w:rPr>
        <w:t>2.3 Definition of major concepts</w:t>
      </w:r>
      <w:bookmarkEnd w:id="4"/>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Generic Competitive Strategies was presented by Michael Porter, a strategic manager at Harvard Business School, in his book "</w:t>
      </w:r>
      <w:r w:rsidRPr="000A4DC3">
        <w:rPr>
          <w:rFonts w:ascii="Times New Roman" w:hAnsi="Times New Roman" w:cs="Times New Roman"/>
          <w:i/>
          <w:szCs w:val="21"/>
        </w:rPr>
        <w:t>Competitive Strategy</w:t>
      </w:r>
      <w:r w:rsidRPr="000A4DC3">
        <w:rPr>
          <w:rFonts w:ascii="Times New Roman" w:hAnsi="Times New Roman" w:cs="Times New Roman"/>
          <w:szCs w:val="21"/>
        </w:rPr>
        <w:t>" in 1980. He offers three basic competitive strategies for the business community: Overall marketing leadership, Differentiation and Focus.</w:t>
      </w:r>
      <w:r w:rsidR="00C253CD">
        <w:rPr>
          <w:rFonts w:ascii="Times New Roman" w:hAnsi="Times New Roman" w:cs="Times New Roman"/>
          <w:szCs w:val="21"/>
        </w:rPr>
        <w:t xml:space="preserve"> </w:t>
      </w:r>
      <w:r w:rsidR="00C253CD" w:rsidRPr="00C253CD">
        <w:rPr>
          <w:rFonts w:ascii="Times New Roman" w:hAnsi="Times New Roman" w:cs="Times New Roman"/>
          <w:szCs w:val="21"/>
        </w:rPr>
        <w:t xml:space="preserve">Companies must choose one of these three strategies as their dominant strategy. Either control the </w:t>
      </w:r>
      <w:r w:rsidR="00C253CD" w:rsidRPr="00C253CD">
        <w:rPr>
          <w:rFonts w:ascii="Times New Roman" w:hAnsi="Times New Roman" w:cs="Times New Roman"/>
          <w:szCs w:val="21"/>
        </w:rPr>
        <w:lastRenderedPageBreak/>
        <w:t>cost to a lower level than the competitors; or create distinctive features in the company's products and services, so that customers feel that you provide more value than other competitors; or that the company is committed to serving A specific market segment, a specific product category, or a specific geographic extent. These three strategic frameworks are very different. Successful implementation of them requires different resources and skills. Due to corporate culture confusion, lack of organizational arrangements, and incentive mechanism conflicts, the enterprises sandwiched between them may suffer greater losses.</w:t>
      </w:r>
    </w:p>
    <w:p w:rsidR="001C18CE" w:rsidRPr="000A4DC3" w:rsidRDefault="001C18CE" w:rsidP="001C18CE">
      <w:pPr>
        <w:jc w:val="left"/>
        <w:rPr>
          <w:rFonts w:ascii="Times New Roman" w:hAnsi="Times New Roman" w:cs="Times New Roman" w:hint="eastAsia"/>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The overall cost of employment refers to a strategy for companies to gain competitive advantage by effectively reducing the cost and making the cost of the company's total cost to hell competitors. This strategy applies to the price competition between enterprises and competing enterprises is very fierce, and there are few ways to achieve product differentiation. Most customers use the same product approach, </w:t>
      </w:r>
      <w:r w:rsidR="002C240A">
        <w:rPr>
          <w:rFonts w:ascii="Times New Roman" w:hAnsi="Times New Roman" w:cs="Times New Roman" w:hint="eastAsia"/>
          <w:szCs w:val="21"/>
        </w:rPr>
        <w:t>a</w:t>
      </w:r>
      <w:r w:rsidR="002C240A" w:rsidRPr="002C240A">
        <w:rPr>
          <w:rFonts w:ascii="Times New Roman" w:hAnsi="Times New Roman" w:cs="Times New Roman"/>
          <w:szCs w:val="21"/>
        </w:rPr>
        <w:t>t the same time, companies are required to have a continuous capital investment approach, possess the production and processing skills of the products, and be able to design products that are easy to manufacture.</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Differentiation refers to a strategy adopted by enterprises to make products differentiate from competitors and form distinctive characteristics. The core of this strategy is to achieve something unique that is valuable to customers. There are four basic approaches to this strategy: product differentiation strategy, service differentiation strategy, personnel differentiation strategy, and image differentiation strategy. Differentiation strategies require companies to have many ways to create valuable product differentiation and customer needs. This requires the company to have strong research and development capabilities as well as strong marketing capabilities and strong cooperation with various sales channels.</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Focus refers to the strategy of a business or business unit focusing on a particular consumer group, a certain part of a product line, or a regional market. The core of this strategy is to target a specific user group, a subdivided product line or a market. It applies to different companies with completely different user groups, and its resources do not allow it to pursue a wide range of market segments.</w:t>
      </w:r>
      <w:r w:rsidR="00C253CD" w:rsidRPr="00C253CD">
        <w:t xml:space="preserve"> </w:t>
      </w:r>
      <w:r w:rsidR="00C253CD" w:rsidRPr="00C253CD">
        <w:rPr>
          <w:rFonts w:ascii="Times New Roman" w:hAnsi="Times New Roman" w:cs="Times New Roman"/>
          <w:szCs w:val="21"/>
        </w:rPr>
        <w:t>At the same time, other opponents do not intend to implement a focused strategy.</w:t>
      </w:r>
    </w:p>
    <w:p w:rsidR="001C18CE" w:rsidRDefault="001C18CE" w:rsidP="001C18CE">
      <w:pPr>
        <w:jc w:val="left"/>
        <w:rPr>
          <w:rFonts w:ascii="Times New Roman" w:hAnsi="Times New Roman" w:cs="Times New Roman"/>
          <w:szCs w:val="21"/>
        </w:rPr>
      </w:pPr>
    </w:p>
    <w:p w:rsidR="00C253CD" w:rsidRPr="000A4DC3" w:rsidRDefault="00C253CD" w:rsidP="00C253CD">
      <w:pPr>
        <w:jc w:val="left"/>
        <w:rPr>
          <w:rFonts w:ascii="Times New Roman" w:hAnsi="Times New Roman" w:cs="Times New Roman"/>
          <w:szCs w:val="21"/>
        </w:rPr>
      </w:pPr>
      <w:r w:rsidRPr="000A4DC3">
        <w:rPr>
          <w:rFonts w:ascii="Times New Roman" w:hAnsi="Times New Roman" w:cs="Times New Roman"/>
          <w:szCs w:val="21"/>
        </w:rPr>
        <w:t>Porter believes that having a good strategy is the first step for a company to have a correct goal. The second is to look around the industry in which the company is located. To be able to profit from the industry is how to cultivate the competitive advantage in this industry, that is, to develop a differentiated strategy. The source of competitive advantage is the value chain, that is, various value activities.</w:t>
      </w:r>
    </w:p>
    <w:p w:rsidR="00C253CD" w:rsidRDefault="00C253CD" w:rsidP="001C18CE">
      <w:pPr>
        <w:jc w:val="left"/>
        <w:rPr>
          <w:rFonts w:ascii="Times New Roman" w:hAnsi="Times New Roman" w:cs="Times New Roman"/>
          <w:szCs w:val="21"/>
        </w:rPr>
      </w:pPr>
    </w:p>
    <w:p w:rsidR="004A3E48" w:rsidRDefault="004A3E48" w:rsidP="001C18CE">
      <w:pPr>
        <w:jc w:val="left"/>
        <w:rPr>
          <w:rFonts w:ascii="Times New Roman" w:hAnsi="Times New Roman" w:cs="Times New Roman"/>
          <w:szCs w:val="21"/>
        </w:rPr>
      </w:pPr>
    </w:p>
    <w:p w:rsidR="004A3E48" w:rsidRPr="00C253CD" w:rsidRDefault="004A3E48" w:rsidP="001C18CE">
      <w:pPr>
        <w:jc w:val="left"/>
        <w:rPr>
          <w:rFonts w:ascii="Times New Roman" w:hAnsi="Times New Roman" w:cs="Times New Roman" w:hint="eastAsia"/>
          <w:szCs w:val="21"/>
        </w:rPr>
      </w:pPr>
    </w:p>
    <w:p w:rsidR="001C18CE" w:rsidRPr="000A4DC3" w:rsidRDefault="001C18CE" w:rsidP="001C18CE">
      <w:pPr>
        <w:pStyle w:val="1"/>
        <w:rPr>
          <w:rFonts w:ascii="Times New Roman" w:hAnsi="Times New Roman" w:cs="Times New Roman"/>
        </w:rPr>
      </w:pPr>
      <w:bookmarkStart w:id="5" w:name="_Toc531028254"/>
      <w:r w:rsidRPr="000A4DC3">
        <w:rPr>
          <w:rFonts w:ascii="Times New Roman" w:hAnsi="Times New Roman" w:cs="Times New Roman"/>
        </w:rPr>
        <w:lastRenderedPageBreak/>
        <w:t>3. Main body</w:t>
      </w:r>
      <w:bookmarkEnd w:id="5"/>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In this section, I will analyze the competitive strategy that Adidas is currently using to develop the current competitive position based on Adidas' current news case, and analyze the advantages and disadvantages of Adidas' strategy in developing a competitive advantage in the market environment. And then at the end of the analysis and draw conclusions.</w:t>
      </w:r>
    </w:p>
    <w:p w:rsidR="001C18CE" w:rsidRPr="000A4DC3" w:rsidRDefault="001C18CE" w:rsidP="001C18CE">
      <w:pPr>
        <w:jc w:val="left"/>
        <w:rPr>
          <w:rFonts w:ascii="Times New Roman" w:hAnsi="Times New Roman" w:cs="Times New Roman"/>
          <w:szCs w:val="21"/>
        </w:rPr>
      </w:pPr>
    </w:p>
    <w:p w:rsidR="001C18CE" w:rsidRPr="000A4DC3" w:rsidRDefault="001C18CE" w:rsidP="001C18CE">
      <w:pPr>
        <w:pStyle w:val="2"/>
        <w:rPr>
          <w:rFonts w:ascii="Times New Roman" w:hAnsi="Times New Roman" w:cs="Times New Roman"/>
        </w:rPr>
      </w:pPr>
      <w:bookmarkStart w:id="6" w:name="_Toc531028255"/>
      <w:r w:rsidRPr="000A4DC3">
        <w:rPr>
          <w:rFonts w:ascii="Times New Roman" w:hAnsi="Times New Roman" w:cs="Times New Roman"/>
        </w:rPr>
        <w:t>3.1 Implementation of the strategy</w:t>
      </w:r>
      <w:bookmarkEnd w:id="6"/>
    </w:p>
    <w:p w:rsidR="000A4DC3" w:rsidRPr="000A4DC3" w:rsidRDefault="000A4DC3" w:rsidP="000A4DC3">
      <w:pPr>
        <w:rPr>
          <w:rFonts w:ascii="Times New Roman" w:hAnsi="Times New Roman" w:cs="Times New Roman"/>
        </w:rPr>
      </w:pPr>
      <w:r w:rsidRPr="000A4DC3">
        <w:rPr>
          <w:rFonts w:ascii="Times New Roman" w:hAnsi="Times New Roman" w:cs="Times New Roman"/>
        </w:rPr>
        <w:t xml:space="preserve">In 2001, he began to cooperate with the fashion industry. In 2016, he cooperated with British designer Stella McCarthy. In April, he announced the British National Team uniform of the Rio Olympic Games. In addition, Adidas and minimalist Rick Owens and the printing queen Mary </w:t>
      </w:r>
      <w:proofErr w:type="spellStart"/>
      <w:r w:rsidRPr="000A4DC3">
        <w:rPr>
          <w:rFonts w:ascii="Times New Roman" w:hAnsi="Times New Roman" w:cs="Times New Roman"/>
        </w:rPr>
        <w:t>Katrantzoude</w:t>
      </w:r>
      <w:proofErr w:type="spellEnd"/>
      <w:r w:rsidRPr="000A4DC3">
        <w:rPr>
          <w:rFonts w:ascii="Times New Roman" w:hAnsi="Times New Roman" w:cs="Times New Roman"/>
        </w:rPr>
        <w:t xml:space="preserve"> </w:t>
      </w:r>
      <w:r w:rsidRPr="000A4DC3">
        <w:rPr>
          <w:rFonts w:ascii="Times New Roman" w:hAnsi="Times New Roman" w:cs="Times New Roman"/>
        </w:rPr>
        <w:t>the</w:t>
      </w:r>
      <w:r w:rsidRPr="000A4DC3">
        <w:rPr>
          <w:rFonts w:ascii="Times New Roman" w:hAnsi="Times New Roman" w:cs="Times New Roman"/>
        </w:rPr>
        <w:t xml:space="preserve"> fashion industry reds have also cooperated in the past few years. At the same time, after the cooperation with Chinese stars at the end of 2015, the sales of new series of shoes soared. Here Adidas used the focus strategy. Enter the fashion field through the celebrity effect and attract young people to buy. At the same time increase the impact on the social platform, invite YouTube channel owners with high subscriptions to participate in advertising, so that the brand influence is further spread.</w:t>
      </w:r>
    </w:p>
    <w:p w:rsidR="000A4DC3" w:rsidRPr="000A4DC3" w:rsidRDefault="000A4DC3" w:rsidP="000A4DC3">
      <w:pPr>
        <w:rPr>
          <w:rFonts w:ascii="Times New Roman" w:hAnsi="Times New Roman" w:cs="Times New Roman"/>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Adidas announced and announced their new five-year plan on November 6 this year. The new five-year plan will focus on football, running, and extreme children's brands. They believe that as more and more people start running and playing football, the demand for related apparel will continue to be strengthened and operational, and it is planned to maintain its relevance to women's wishes and strengthen its leading position in the next five years. Adidas will open more category-based stores, which are expected to increase from 4 to 20 by 2020. This shows that the company adopts a </w:t>
      </w:r>
      <w:r w:rsidR="000A4DC3" w:rsidRPr="000A4DC3">
        <w:rPr>
          <w:rFonts w:ascii="Times New Roman" w:hAnsi="Times New Roman" w:cs="Times New Roman"/>
          <w:szCs w:val="21"/>
        </w:rPr>
        <w:t>focus</w:t>
      </w:r>
      <w:r w:rsidRPr="000A4DC3">
        <w:rPr>
          <w:rFonts w:ascii="Times New Roman" w:hAnsi="Times New Roman" w:cs="Times New Roman"/>
          <w:szCs w:val="21"/>
        </w:rPr>
        <w:t xml:space="preserve"> strategy. While consolidating the existing market, we will strengthen the development of product diversity, develop different products for different customers, and provide different services. This will not only stabilize the market share of Adidas in football and running, but also expand the market to women's sports, fashion, children's apparel and other fields, forming a strong barrier to entry in the industry, and at the same time building customer loyalty, making alternatives impossible. Competing with it in performance.</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In 2017, Adidas opened its first </w:t>
      </w:r>
      <w:proofErr w:type="spellStart"/>
      <w:r w:rsidRPr="000A4DC3">
        <w:rPr>
          <w:rFonts w:ascii="Times New Roman" w:hAnsi="Times New Roman" w:cs="Times New Roman"/>
          <w:szCs w:val="21"/>
        </w:rPr>
        <w:t>Speedfactory</w:t>
      </w:r>
      <w:proofErr w:type="spellEnd"/>
      <w:r w:rsidRPr="000A4DC3">
        <w:rPr>
          <w:rFonts w:ascii="Times New Roman" w:hAnsi="Times New Roman" w:cs="Times New Roman"/>
          <w:szCs w:val="21"/>
        </w:rPr>
        <w:t xml:space="preserve"> in Germany, a new manufacturing facility that concentrates the entire footwear production process on the same production line. As usual, Adidas is producing shoes in factories in Asia. The production process is too long and the space is too large. </w:t>
      </w:r>
      <w:proofErr w:type="spellStart"/>
      <w:r w:rsidRPr="000A4DC3">
        <w:rPr>
          <w:rFonts w:ascii="Times New Roman" w:hAnsi="Times New Roman" w:cs="Times New Roman"/>
          <w:szCs w:val="21"/>
        </w:rPr>
        <w:t>Speedfactroy</w:t>
      </w:r>
      <w:proofErr w:type="spellEnd"/>
      <w:r w:rsidRPr="000A4DC3">
        <w:rPr>
          <w:rFonts w:ascii="Times New Roman" w:hAnsi="Times New Roman" w:cs="Times New Roman"/>
          <w:szCs w:val="21"/>
        </w:rPr>
        <w:t xml:space="preserve"> can use 3D printing, robot arm and automatic knitting in a factory in a short time to form a rapid production and reduce the production. Manpower needs also provide convenience for localized production of shoes. This new type of factory is the basis for the customization of Adidas' localization strategy. For example, the new AM4NYC is designed specifically for New York to be a street network, which collects feedback data from local athletes. Here Adidas uses a differentiated competitive strategy. By targeting the running user groups in </w:t>
      </w:r>
      <w:r w:rsidRPr="000A4DC3">
        <w:rPr>
          <w:rFonts w:ascii="Times New Roman" w:hAnsi="Times New Roman" w:cs="Times New Roman"/>
          <w:szCs w:val="21"/>
        </w:rPr>
        <w:lastRenderedPageBreak/>
        <w:t xml:space="preserve">different cities and assisting the company's personalized customization strategy through </w:t>
      </w:r>
      <w:proofErr w:type="spellStart"/>
      <w:r w:rsidRPr="000A4DC3">
        <w:rPr>
          <w:rFonts w:ascii="Times New Roman" w:hAnsi="Times New Roman" w:cs="Times New Roman"/>
          <w:szCs w:val="21"/>
        </w:rPr>
        <w:t>Speedfactory's</w:t>
      </w:r>
      <w:proofErr w:type="spellEnd"/>
      <w:r w:rsidRPr="000A4DC3">
        <w:rPr>
          <w:rFonts w:ascii="Times New Roman" w:hAnsi="Times New Roman" w:cs="Times New Roman"/>
          <w:szCs w:val="21"/>
        </w:rPr>
        <w:t xml:space="preserve"> strong localization function, the company differentiates user needs in different regions through user data collection, and further improves the feedback between retailers, brands and customers.</w:t>
      </w:r>
    </w:p>
    <w:p w:rsidR="001C18CE" w:rsidRPr="000A4DC3" w:rsidRDefault="001C18CE" w:rsidP="001C18CE">
      <w:pPr>
        <w:jc w:val="left"/>
        <w:rPr>
          <w:rFonts w:ascii="Times New Roman" w:hAnsi="Times New Roman" w:cs="Times New Roman" w:hint="eastAsia"/>
          <w:szCs w:val="21"/>
        </w:rPr>
      </w:pPr>
    </w:p>
    <w:p w:rsidR="001C18CE" w:rsidRPr="000A4DC3" w:rsidRDefault="001C18CE" w:rsidP="001C18CE">
      <w:pPr>
        <w:pStyle w:val="2"/>
        <w:rPr>
          <w:rFonts w:ascii="Times New Roman" w:hAnsi="Times New Roman" w:cs="Times New Roman"/>
        </w:rPr>
      </w:pPr>
      <w:bookmarkStart w:id="7" w:name="_Toc531028256"/>
      <w:r w:rsidRPr="000A4DC3">
        <w:rPr>
          <w:rFonts w:ascii="Times New Roman" w:hAnsi="Times New Roman" w:cs="Times New Roman"/>
        </w:rPr>
        <w:t>3.2 Advantage and disadvantage of the strategy</w:t>
      </w:r>
      <w:bookmarkEnd w:id="7"/>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For the advantages of these two strategies of </w:t>
      </w:r>
      <w:r w:rsidRPr="000A4DC3">
        <w:rPr>
          <w:rFonts w:ascii="Times New Roman" w:hAnsi="Times New Roman" w:cs="Times New Roman"/>
          <w:szCs w:val="21"/>
        </w:rPr>
        <w:t>Adidas,</w:t>
      </w:r>
      <w:r w:rsidRPr="000A4DC3">
        <w:rPr>
          <w:rFonts w:ascii="Times New Roman" w:hAnsi="Times New Roman" w:cs="Times New Roman"/>
          <w:szCs w:val="21"/>
        </w:rPr>
        <w:t xml:space="preserve"> the centralized strategy has enabled Adidas to expand its market share and stabilize the market share in sportswear, while expanding the market to women's fashion and children's apparel, forming a </w:t>
      </w:r>
      <w:r w:rsidRPr="000A4DC3">
        <w:rPr>
          <w:rFonts w:ascii="Times New Roman" w:hAnsi="Times New Roman" w:cs="Times New Roman"/>
          <w:szCs w:val="21"/>
        </w:rPr>
        <w:t>strong industry entry barrier</w:t>
      </w:r>
      <w:r w:rsidRPr="000A4DC3">
        <w:rPr>
          <w:rFonts w:ascii="Times New Roman" w:hAnsi="Times New Roman" w:cs="Times New Roman"/>
          <w:szCs w:val="21"/>
        </w:rPr>
        <w:t xml:space="preserve"> make product alternatives unable to compete in performance expectations. </w:t>
      </w:r>
      <w:r w:rsidR="005732C3" w:rsidRPr="005732C3">
        <w:rPr>
          <w:rFonts w:ascii="Times New Roman" w:hAnsi="Times New Roman" w:cs="Times New Roman"/>
          <w:szCs w:val="21"/>
        </w:rPr>
        <w:t>Thanks to the large amount of cooperation in the fashion field, Adidas can be more loved by young consumers, and at the same time, it can certainly gain an advantage in a completely different field for the needs of women.</w:t>
      </w:r>
      <w:r w:rsidR="005732C3">
        <w:rPr>
          <w:rFonts w:ascii="Times New Roman" w:hAnsi="Times New Roman" w:cs="Times New Roman"/>
          <w:szCs w:val="21"/>
        </w:rPr>
        <w:t xml:space="preserve"> </w:t>
      </w:r>
      <w:r w:rsidRPr="000A4DC3">
        <w:rPr>
          <w:rFonts w:ascii="Times New Roman" w:hAnsi="Times New Roman" w:cs="Times New Roman"/>
          <w:szCs w:val="21"/>
        </w:rPr>
        <w:t xml:space="preserve">And the differentiation strategy allows Adidas to have strong competitiveness in the field of personalization. Thanks to </w:t>
      </w:r>
      <w:proofErr w:type="spellStart"/>
      <w:r w:rsidRPr="000A4DC3">
        <w:rPr>
          <w:rFonts w:ascii="Times New Roman" w:hAnsi="Times New Roman" w:cs="Times New Roman"/>
          <w:szCs w:val="21"/>
        </w:rPr>
        <w:t>Speedfactory</w:t>
      </w:r>
      <w:proofErr w:type="spellEnd"/>
      <w:r w:rsidRPr="000A4DC3">
        <w:rPr>
          <w:rFonts w:ascii="Times New Roman" w:hAnsi="Times New Roman" w:cs="Times New Roman"/>
          <w:szCs w:val="21"/>
        </w:rPr>
        <w:t xml:space="preserve"> 's localization capabilities, the company is able to better investigate and research product-related technologies, markets, customers and competitors, and have different product directions for different environments.</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As for the limitations of these two strategies, as the focus of development has changed, while in the direction of women's fashion, children's wear, and personalization, it may lead to the original sports technology being surpassed by competitors such as Nike. Puma, also a competitor, has a broader market due to its low-cost competitive strategy, resulting in the loss of competitiveness in low-cost areas and high-tech </w:t>
      </w:r>
      <w:r w:rsidRPr="000A4DC3">
        <w:rPr>
          <w:rFonts w:ascii="Times New Roman" w:hAnsi="Times New Roman" w:cs="Times New Roman"/>
          <w:szCs w:val="21"/>
        </w:rPr>
        <w:t>areas,</w:t>
      </w:r>
      <w:r w:rsidRPr="000A4DC3">
        <w:rPr>
          <w:rFonts w:ascii="Times New Roman" w:hAnsi="Times New Roman" w:cs="Times New Roman"/>
          <w:szCs w:val="21"/>
        </w:rPr>
        <w:t xml:space="preserve"> leading to the strategic direction of the company. This change so that the original image damage becomes ambiguous, and could make the service delivery system consists of superior deteriorated. This leads to catastrophic consequences.</w:t>
      </w:r>
    </w:p>
    <w:p w:rsidR="001C18CE" w:rsidRPr="000A4DC3" w:rsidRDefault="001C18CE" w:rsidP="001C18CE">
      <w:pPr>
        <w:jc w:val="left"/>
        <w:rPr>
          <w:rFonts w:ascii="Times New Roman" w:hAnsi="Times New Roman" w:cs="Times New Roman"/>
          <w:szCs w:val="21"/>
        </w:rPr>
      </w:pPr>
    </w:p>
    <w:p w:rsidR="001C18CE" w:rsidRPr="000A4DC3" w:rsidRDefault="001C18CE" w:rsidP="001C18CE">
      <w:pPr>
        <w:pStyle w:val="2"/>
        <w:spacing w:line="554" w:lineRule="atLeast"/>
        <w:rPr>
          <w:rFonts w:ascii="Times New Roman" w:hAnsi="Times New Roman" w:cs="Times New Roman"/>
          <w:color w:val="000000"/>
        </w:rPr>
      </w:pPr>
      <w:bookmarkStart w:id="8" w:name="_Toc531028257"/>
      <w:r w:rsidRPr="000A4DC3">
        <w:rPr>
          <w:rStyle w:val="notranslate"/>
          <w:rFonts w:ascii="Times New Roman" w:eastAsia="等线 Light" w:hAnsi="Times New Roman" w:cs="Times New Roman"/>
          <w:color w:val="000000"/>
        </w:rPr>
        <w:t>3.3</w:t>
      </w:r>
      <w:r w:rsidRPr="000A4DC3">
        <w:rPr>
          <w:rFonts w:ascii="Times New Roman" w:hAnsi="Times New Roman" w:cs="Times New Roman"/>
          <w:color w:val="000000"/>
        </w:rPr>
        <w:t> </w:t>
      </w:r>
      <w:r w:rsidRPr="000A4DC3">
        <w:rPr>
          <w:rStyle w:val="notranslate"/>
          <w:rFonts w:ascii="Times New Roman" w:eastAsia="等线 Light" w:hAnsi="Times New Roman" w:cs="Times New Roman"/>
          <w:color w:val="000000"/>
        </w:rPr>
        <w:t>Conclusion</w:t>
      </w:r>
      <w:r w:rsidRPr="000A4DC3">
        <w:rPr>
          <w:rFonts w:ascii="Times New Roman" w:hAnsi="Times New Roman" w:cs="Times New Roman"/>
          <w:color w:val="000000"/>
        </w:rPr>
        <w:t> </w:t>
      </w:r>
      <w:r w:rsidRPr="000A4DC3">
        <w:rPr>
          <w:rStyle w:val="notranslate"/>
          <w:rFonts w:ascii="Times New Roman" w:eastAsia="等线 Light" w:hAnsi="Times New Roman" w:cs="Times New Roman"/>
          <w:color w:val="000000"/>
        </w:rPr>
        <w:t>and</w:t>
      </w:r>
      <w:r w:rsidRPr="000A4DC3">
        <w:rPr>
          <w:rFonts w:ascii="Times New Roman" w:hAnsi="Times New Roman" w:cs="Times New Roman"/>
          <w:color w:val="000000"/>
        </w:rPr>
        <w:t> </w:t>
      </w:r>
      <w:r w:rsidRPr="000A4DC3">
        <w:rPr>
          <w:rStyle w:val="notranslate"/>
          <w:rFonts w:ascii="Times New Roman" w:eastAsia="等线 Light" w:hAnsi="Times New Roman" w:cs="Times New Roman"/>
          <w:color w:val="000000"/>
        </w:rPr>
        <w:t>Recommendations</w:t>
      </w:r>
      <w:bookmarkEnd w:id="8"/>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Adidas expands its strong competitiveness in different markets through a centralized strategy, expands its market by developing products for different groups of people, and adopts a centralized strategy to improve product individualized development through its own localization advantages. The result must be a steady stream of customers. Achieving a virtuous circle of feedback between retailers, brands and customers can enhance consumer reputation and enhance brand image.</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However, as mentioned above, the price of Adidas-related products is too high, so it is not good in poor areas open market. If you can make full use of </w:t>
      </w:r>
      <w:proofErr w:type="spellStart"/>
      <w:r w:rsidRPr="000A4DC3">
        <w:rPr>
          <w:rFonts w:ascii="Times New Roman" w:hAnsi="Times New Roman" w:cs="Times New Roman"/>
          <w:szCs w:val="21"/>
        </w:rPr>
        <w:t>Speedfactory</w:t>
      </w:r>
      <w:proofErr w:type="spellEnd"/>
      <w:r w:rsidRPr="000A4DC3">
        <w:rPr>
          <w:rFonts w:ascii="Times New Roman" w:hAnsi="Times New Roman" w:cs="Times New Roman"/>
          <w:szCs w:val="21"/>
        </w:rPr>
        <w:t xml:space="preserve"> 's efficiency and </w:t>
      </w:r>
      <w:r w:rsidRPr="000A4DC3">
        <w:rPr>
          <w:rFonts w:ascii="Times New Roman" w:hAnsi="Times New Roman" w:cs="Times New Roman"/>
          <w:szCs w:val="21"/>
        </w:rPr>
        <w:t>labor-saving</w:t>
      </w:r>
      <w:r w:rsidRPr="000A4DC3">
        <w:rPr>
          <w:rFonts w:ascii="Times New Roman" w:hAnsi="Times New Roman" w:cs="Times New Roman"/>
          <w:szCs w:val="21"/>
        </w:rPr>
        <w:t xml:space="preserve"> advantages, reduce the cost and events of the product, and thus reduce the price of the product, you can be competitive in the </w:t>
      </w:r>
      <w:r w:rsidRPr="000A4DC3">
        <w:rPr>
          <w:rFonts w:ascii="Times New Roman" w:hAnsi="Times New Roman" w:cs="Times New Roman"/>
          <w:szCs w:val="21"/>
        </w:rPr>
        <w:t>low-price</w:t>
      </w:r>
      <w:r w:rsidRPr="000A4DC3">
        <w:rPr>
          <w:rFonts w:ascii="Times New Roman" w:hAnsi="Times New Roman" w:cs="Times New Roman"/>
          <w:szCs w:val="21"/>
        </w:rPr>
        <w:t xml:space="preserve"> area.</w:t>
      </w:r>
      <w:r w:rsidR="005732C3" w:rsidRPr="005732C3">
        <w:t xml:space="preserve"> </w:t>
      </w:r>
      <w:r w:rsidR="005732C3">
        <w:rPr>
          <w:rFonts w:ascii="Times New Roman" w:hAnsi="Times New Roman" w:cs="Times New Roman"/>
        </w:rPr>
        <w:t>B</w:t>
      </w:r>
      <w:r w:rsidR="005732C3">
        <w:rPr>
          <w:rFonts w:ascii="Times New Roman" w:hAnsi="Times New Roman" w:cs="Times New Roman" w:hint="eastAsia"/>
        </w:rPr>
        <w:t>ecause</w:t>
      </w:r>
      <w:r w:rsidR="005732C3">
        <w:rPr>
          <w:rFonts w:ascii="Times New Roman" w:hAnsi="Times New Roman" w:cs="Times New Roman"/>
        </w:rPr>
        <w:t xml:space="preserve"> </w:t>
      </w:r>
      <w:r w:rsidR="005732C3">
        <w:rPr>
          <w:rFonts w:ascii="Times New Roman" w:hAnsi="Times New Roman" w:cs="Times New Roman" w:hint="eastAsia"/>
        </w:rPr>
        <w:t>of</w:t>
      </w:r>
      <w:r w:rsidR="005732C3">
        <w:rPr>
          <w:rFonts w:ascii="Times New Roman" w:hAnsi="Times New Roman" w:cs="Times New Roman"/>
        </w:rPr>
        <w:t xml:space="preserve"> </w:t>
      </w:r>
      <w:r w:rsidR="005732C3" w:rsidRPr="005732C3">
        <w:rPr>
          <w:rFonts w:ascii="Times New Roman" w:hAnsi="Times New Roman" w:cs="Times New Roman"/>
          <w:szCs w:val="21"/>
        </w:rPr>
        <w:t>the current low-cost regions in the world, especially in China, consumers still rely on counterfeit products. Adidas' entry is bound to be unaffected by counterfeit products. If the cost can be lowered, then this will be a very potential consumer.</w:t>
      </w:r>
    </w:p>
    <w:p w:rsidR="001C18CE" w:rsidRPr="000A4DC3" w:rsidRDefault="001C18CE" w:rsidP="001C18CE">
      <w:pPr>
        <w:jc w:val="left"/>
        <w:rPr>
          <w:rFonts w:ascii="Times New Roman" w:hAnsi="Times New Roman" w:cs="Times New Roman"/>
          <w:szCs w:val="21"/>
        </w:rPr>
      </w:pPr>
    </w:p>
    <w:p w:rsidR="001C18CE" w:rsidRPr="000A4DC3" w:rsidRDefault="001C18CE" w:rsidP="001C18CE">
      <w:pPr>
        <w:jc w:val="left"/>
        <w:rPr>
          <w:rFonts w:ascii="Times New Roman" w:hAnsi="Times New Roman" w:cs="Times New Roman"/>
          <w:szCs w:val="21"/>
        </w:rPr>
      </w:pPr>
      <w:r w:rsidRPr="000A4DC3">
        <w:rPr>
          <w:rFonts w:ascii="Times New Roman" w:hAnsi="Times New Roman" w:cs="Times New Roman"/>
          <w:szCs w:val="21"/>
        </w:rPr>
        <w:t xml:space="preserve">At the same time, in the world e- sports </w:t>
      </w:r>
      <w:r w:rsidRPr="000A4DC3">
        <w:rPr>
          <w:rFonts w:ascii="Times New Roman" w:hAnsi="Times New Roman" w:cs="Times New Roman"/>
          <w:szCs w:val="21"/>
        </w:rPr>
        <w:t>boom,</w:t>
      </w:r>
      <w:r w:rsidRPr="000A4DC3">
        <w:rPr>
          <w:rFonts w:ascii="Times New Roman" w:hAnsi="Times New Roman" w:cs="Times New Roman"/>
          <w:szCs w:val="21"/>
        </w:rPr>
        <w:t xml:space="preserve"> Adidas can consider expanding its market by investing in cross-platform cooperation in e - </w:t>
      </w:r>
      <w:r w:rsidRPr="000A4DC3">
        <w:rPr>
          <w:rFonts w:ascii="Times New Roman" w:hAnsi="Times New Roman" w:cs="Times New Roman"/>
          <w:szCs w:val="21"/>
        </w:rPr>
        <w:t>sports,</w:t>
      </w:r>
      <w:r w:rsidRPr="000A4DC3">
        <w:rPr>
          <w:rFonts w:ascii="Times New Roman" w:hAnsi="Times New Roman" w:cs="Times New Roman"/>
          <w:szCs w:val="21"/>
        </w:rPr>
        <w:t xml:space="preserve"> adding brand image and developing new markets beyond traditional sports.</w:t>
      </w:r>
      <w:r w:rsidR="005732C3" w:rsidRPr="005732C3">
        <w:t xml:space="preserve"> </w:t>
      </w:r>
      <w:r w:rsidR="005732C3" w:rsidRPr="005732C3">
        <w:rPr>
          <w:rFonts w:ascii="Times New Roman" w:hAnsi="Times New Roman" w:cs="Times New Roman"/>
          <w:szCs w:val="21"/>
        </w:rPr>
        <w:t xml:space="preserve">Nowadays, e-sports can not only attract investment from electronic hardware manufacturers, but also in the banking industry, the service industry also has a large number of companies investing in it. According to </w:t>
      </w:r>
      <w:proofErr w:type="spellStart"/>
      <w:r w:rsidR="005732C3" w:rsidRPr="005732C3">
        <w:rPr>
          <w:rFonts w:ascii="Times New Roman" w:hAnsi="Times New Roman" w:cs="Times New Roman"/>
          <w:szCs w:val="21"/>
        </w:rPr>
        <w:t>Newzoo's</w:t>
      </w:r>
      <w:proofErr w:type="spellEnd"/>
      <w:r w:rsidR="005732C3" w:rsidRPr="005732C3">
        <w:rPr>
          <w:rFonts w:ascii="Times New Roman" w:hAnsi="Times New Roman" w:cs="Times New Roman"/>
          <w:szCs w:val="21"/>
        </w:rPr>
        <w:t xml:space="preserve"> survey, 22% of American </w:t>
      </w:r>
      <w:r w:rsidR="002C240A" w:rsidRPr="005732C3">
        <w:rPr>
          <w:rFonts w:ascii="Times New Roman" w:hAnsi="Times New Roman" w:cs="Times New Roman"/>
          <w:szCs w:val="21"/>
        </w:rPr>
        <w:t>21-35-year-old</w:t>
      </w:r>
      <w:r w:rsidR="005732C3" w:rsidRPr="005732C3">
        <w:rPr>
          <w:rFonts w:ascii="Times New Roman" w:hAnsi="Times New Roman" w:cs="Times New Roman"/>
          <w:szCs w:val="21"/>
        </w:rPr>
        <w:t xml:space="preserve"> men often watch e-sports competitions, which is about the same as baseball and ice hockey. In the traditional sports investment, the surrounding of the apparel will attract a large number of consumers to buy. If the investment in e-sports is related, the competition will be used as a related peripheral sale, and it will also attract a certain </w:t>
      </w:r>
      <w:proofErr w:type="gramStart"/>
      <w:r w:rsidR="005732C3" w:rsidRPr="005732C3">
        <w:rPr>
          <w:rFonts w:ascii="Times New Roman" w:hAnsi="Times New Roman" w:cs="Times New Roman"/>
          <w:szCs w:val="21"/>
        </w:rPr>
        <w:t>amount</w:t>
      </w:r>
      <w:proofErr w:type="gramEnd"/>
      <w:r w:rsidR="005732C3" w:rsidRPr="005732C3">
        <w:rPr>
          <w:rFonts w:ascii="Times New Roman" w:hAnsi="Times New Roman" w:cs="Times New Roman"/>
          <w:szCs w:val="21"/>
        </w:rPr>
        <w:t xml:space="preserve"> of consumers to purchase.</w:t>
      </w:r>
    </w:p>
    <w:p w:rsidR="001C18CE" w:rsidRDefault="001C18CE"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2C240A" w:rsidRDefault="002C240A" w:rsidP="001C18CE">
      <w:pPr>
        <w:jc w:val="left"/>
        <w:rPr>
          <w:rFonts w:ascii="Times New Roman" w:hAnsi="Times New Roman" w:cs="Times New Roman"/>
          <w:szCs w:val="21"/>
        </w:rPr>
      </w:pPr>
    </w:p>
    <w:p w:rsidR="004A3E48" w:rsidRDefault="004A3E48" w:rsidP="001C18CE">
      <w:pPr>
        <w:jc w:val="left"/>
        <w:rPr>
          <w:rFonts w:ascii="Times New Roman" w:hAnsi="Times New Roman" w:cs="Times New Roman" w:hint="eastAsia"/>
          <w:szCs w:val="21"/>
        </w:rPr>
      </w:pPr>
      <w:bookmarkStart w:id="9" w:name="_GoBack"/>
      <w:bookmarkEnd w:id="9"/>
    </w:p>
    <w:p w:rsidR="00A12E18" w:rsidRPr="000A4DC3" w:rsidRDefault="00A12E18" w:rsidP="00A12E18">
      <w:pPr>
        <w:pStyle w:val="1"/>
        <w:rPr>
          <w:rFonts w:ascii="Times New Roman" w:hAnsi="Times New Roman" w:cs="Times New Roman"/>
        </w:rPr>
      </w:pPr>
      <w:bookmarkStart w:id="10" w:name="_Toc531028258"/>
      <w:r w:rsidRPr="000A4DC3">
        <w:rPr>
          <w:rFonts w:ascii="Times New Roman" w:hAnsi="Times New Roman" w:cs="Times New Roman"/>
        </w:rPr>
        <w:lastRenderedPageBreak/>
        <w:t>4. Reference</w:t>
      </w:r>
      <w:bookmarkEnd w:id="10"/>
    </w:p>
    <w:p w:rsidR="00A12E18" w:rsidRPr="008300C6" w:rsidRDefault="00595B2A" w:rsidP="00A12E18">
      <w:pPr>
        <w:numPr>
          <w:ilvl w:val="0"/>
          <w:numId w:val="1"/>
        </w:numPr>
        <w:rPr>
          <w:rFonts w:ascii="Times New Roman" w:hAnsi="Times New Roman" w:cs="Times New Roman"/>
        </w:rPr>
      </w:pPr>
      <w:r w:rsidRPr="008300C6">
        <w:rPr>
          <w:rFonts w:ascii="Times New Roman" w:hAnsi="Times New Roman" w:cs="Times New Roman"/>
        </w:rPr>
        <w:t>"Adidas Group History". adidas-group.com. Archived from the original on 8 February 2015. Retrieved 7 May 2014.</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Barbara Smit (2009). </w:t>
      </w:r>
      <w:r w:rsidRPr="008300C6">
        <w:rPr>
          <w:rFonts w:ascii="Times New Roman" w:hAnsi="Times New Roman" w:cs="Times New Roman"/>
          <w:i/>
        </w:rPr>
        <w:t xml:space="preserve">Sneaker Wars. </w:t>
      </w:r>
      <w:r w:rsidRPr="008300C6">
        <w:rPr>
          <w:rFonts w:ascii="Times New Roman" w:hAnsi="Times New Roman" w:cs="Times New Roman"/>
        </w:rPr>
        <w:t>New York: Harper Perennial. p. 5. ISBN 978-0-06-124658-6.</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Chadwick, Simon; Arthur, Dave (2007). </w:t>
      </w:r>
      <w:r w:rsidRPr="008300C6">
        <w:rPr>
          <w:rFonts w:ascii="Times New Roman" w:hAnsi="Times New Roman" w:cs="Times New Roman"/>
          <w:i/>
        </w:rPr>
        <w:t>International cases in the business of sport.</w:t>
      </w:r>
      <w:r w:rsidRPr="008300C6">
        <w:rPr>
          <w:rFonts w:ascii="Times New Roman" w:hAnsi="Times New Roman" w:cs="Times New Roman"/>
        </w:rPr>
        <w:t xml:space="preserve"> Butterworth-Heinemann. p. 438. ISBN 0-7506-8543-3.</w:t>
      </w:r>
    </w:p>
    <w:p w:rsidR="00A12E18" w:rsidRPr="008300C6" w:rsidRDefault="00A12E18" w:rsidP="00A12E18">
      <w:pPr>
        <w:numPr>
          <w:ilvl w:val="0"/>
          <w:numId w:val="1"/>
        </w:numPr>
        <w:rPr>
          <w:rFonts w:ascii="Times New Roman" w:hAnsi="Times New Roman" w:cs="Times New Roman"/>
          <w:i/>
        </w:rPr>
      </w:pPr>
      <w:r w:rsidRPr="008300C6">
        <w:rPr>
          <w:rFonts w:ascii="Times New Roman" w:hAnsi="Times New Roman" w:cs="Times New Roman"/>
        </w:rPr>
        <w:t> </w:t>
      </w:r>
      <w:r w:rsidRPr="008300C6">
        <w:rPr>
          <w:rFonts w:ascii="Times New Roman" w:hAnsi="Times New Roman" w:cs="Times New Roman"/>
          <w:iCs/>
        </w:rPr>
        <w:t>Smit, Barbara (2007).</w:t>
      </w:r>
      <w:r w:rsidRPr="008300C6">
        <w:rPr>
          <w:rFonts w:ascii="Times New Roman" w:hAnsi="Times New Roman" w:cs="Times New Roman"/>
        </w:rPr>
        <w:t> </w:t>
      </w:r>
      <w:r w:rsidRPr="008300C6">
        <w:rPr>
          <w:rFonts w:ascii="Times New Roman" w:hAnsi="Times New Roman" w:cs="Times New Roman"/>
          <w:i/>
          <w:iCs/>
        </w:rPr>
        <w:t>Pitch Invasion, Adidas, Puma and the making of modern sport</w:t>
      </w:r>
      <w:r w:rsidRPr="008300C6">
        <w:rPr>
          <w:rFonts w:ascii="Times New Roman" w:hAnsi="Times New Roman" w:cs="Times New Roman"/>
        </w:rPr>
        <w:t>. Penguin. p. 44. ISBN 0-14-102368-6</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"The History of Track Spikes". </w:t>
      </w:r>
      <w:proofErr w:type="spellStart"/>
      <w:r w:rsidRPr="008300C6">
        <w:rPr>
          <w:rFonts w:ascii="Times New Roman" w:hAnsi="Times New Roman" w:cs="Times New Roman"/>
          <w:i/>
        </w:rPr>
        <w:t>Freelap</w:t>
      </w:r>
      <w:proofErr w:type="spellEnd"/>
      <w:r w:rsidRPr="008300C6">
        <w:rPr>
          <w:rFonts w:ascii="Times New Roman" w:hAnsi="Times New Roman" w:cs="Times New Roman"/>
          <w:i/>
        </w:rPr>
        <w:t xml:space="preserve"> USA</w:t>
      </w:r>
      <w:r w:rsidRPr="008300C6">
        <w:rPr>
          <w:rFonts w:ascii="Times New Roman" w:hAnsi="Times New Roman" w:cs="Times New Roman"/>
        </w:rPr>
        <w:t>. 2014-02-15. Retrieved 2017-06-02.</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Simon Chadwick, Dave Arthur (2007). </w:t>
      </w:r>
      <w:r w:rsidRPr="008300C6">
        <w:rPr>
          <w:rFonts w:ascii="Times New Roman" w:hAnsi="Times New Roman" w:cs="Times New Roman"/>
          <w:i/>
          <w:iCs/>
        </w:rPr>
        <w:t>International cases in the business of sport</w:t>
      </w:r>
      <w:r w:rsidRPr="008300C6">
        <w:rPr>
          <w:rFonts w:ascii="Times New Roman" w:hAnsi="Times New Roman" w:cs="Times New Roman"/>
        </w:rPr>
        <w:t>. Butterworth-Heinemann. p. 438. </w:t>
      </w:r>
      <w:hyperlink r:id="rId8" w:tooltip="International Standard Book Number" w:history="1">
        <w:r w:rsidRPr="008300C6">
          <w:rPr>
            <w:rStyle w:val="a3"/>
            <w:rFonts w:ascii="Times New Roman" w:hAnsi="Times New Roman" w:cs="Times New Roman"/>
          </w:rPr>
          <w:t>ISBN</w:t>
        </w:r>
      </w:hyperlink>
      <w:r w:rsidRPr="008300C6">
        <w:rPr>
          <w:rFonts w:ascii="Times New Roman" w:hAnsi="Times New Roman" w:cs="Times New Roman"/>
        </w:rPr>
        <w:t> </w:t>
      </w:r>
      <w:hyperlink r:id="rId9" w:tooltip="Special:BookSources/0-7506-8543-3" w:history="1">
        <w:r w:rsidRPr="008300C6">
          <w:rPr>
            <w:rStyle w:val="a3"/>
            <w:rFonts w:ascii="Times New Roman" w:hAnsi="Times New Roman" w:cs="Times New Roman"/>
          </w:rPr>
          <w:t>0-7506-8543-3</w:t>
        </w:r>
      </w:hyperlink>
      <w:r w:rsidRPr="008300C6">
        <w:rPr>
          <w:rFonts w:ascii="Times New Roman" w:hAnsi="Times New Roman" w:cs="Times New Roman"/>
        </w:rPr>
        <w:t>.</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Francis, Gregory. "This is What Ranveer Singh &amp; Adidas Originals Have in Store </w:t>
      </w:r>
      <w:proofErr w:type="gramStart"/>
      <w:r w:rsidRPr="008300C6">
        <w:rPr>
          <w:rFonts w:ascii="Times New Roman" w:hAnsi="Times New Roman" w:cs="Times New Roman"/>
        </w:rPr>
        <w:t>For</w:t>
      </w:r>
      <w:proofErr w:type="gramEnd"/>
      <w:r w:rsidRPr="008300C6">
        <w:rPr>
          <w:rFonts w:ascii="Times New Roman" w:hAnsi="Times New Roman" w:cs="Times New Roman"/>
        </w:rPr>
        <w:t xml:space="preserve"> You". </w:t>
      </w:r>
      <w:r w:rsidRPr="008300C6">
        <w:rPr>
          <w:rFonts w:ascii="Times New Roman" w:hAnsi="Times New Roman" w:cs="Times New Roman"/>
          <w:i/>
        </w:rPr>
        <w:t>Luxpresso.com</w:t>
      </w:r>
      <w:r w:rsidRPr="008300C6">
        <w:rPr>
          <w:rFonts w:ascii="Times New Roman" w:hAnsi="Times New Roman" w:cs="Times New Roman"/>
        </w:rPr>
        <w:t>. Retrieved 2017-05-10.</w:t>
      </w:r>
    </w:p>
    <w:p w:rsidR="00A12E18" w:rsidRPr="008300C6" w:rsidRDefault="00A12E18" w:rsidP="00A12E18">
      <w:pPr>
        <w:numPr>
          <w:ilvl w:val="0"/>
          <w:numId w:val="1"/>
        </w:numPr>
        <w:rPr>
          <w:rFonts w:ascii="Times New Roman" w:hAnsi="Times New Roman" w:cs="Times New Roman"/>
        </w:rPr>
      </w:pPr>
      <w:proofErr w:type="spellStart"/>
      <w:r w:rsidRPr="008300C6">
        <w:rPr>
          <w:rFonts w:ascii="Times New Roman" w:hAnsi="Times New Roman" w:cs="Times New Roman"/>
        </w:rPr>
        <w:t>Zhuoqiong</w:t>
      </w:r>
      <w:proofErr w:type="spellEnd"/>
      <w:r w:rsidRPr="008300C6">
        <w:rPr>
          <w:rFonts w:ascii="Times New Roman" w:hAnsi="Times New Roman" w:cs="Times New Roman"/>
        </w:rPr>
        <w:t xml:space="preserve">, Wang (November 6, 2015). "Adidas unveils new five-year plan to strengthen business growth". </w:t>
      </w:r>
      <w:r w:rsidRPr="008300C6">
        <w:rPr>
          <w:rFonts w:ascii="Times New Roman" w:hAnsi="Times New Roman" w:cs="Times New Roman"/>
          <w:i/>
        </w:rPr>
        <w:t>China Daily</w:t>
      </w:r>
      <w:r w:rsidRPr="008300C6">
        <w:rPr>
          <w:rFonts w:ascii="Times New Roman" w:hAnsi="Times New Roman" w:cs="Times New Roman"/>
        </w:rPr>
        <w:t>. Retrieved 2018-01-26.</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w:t>
      </w:r>
      <w:hyperlink r:id="rId10" w:history="1">
        <w:r w:rsidRPr="008300C6">
          <w:rPr>
            <w:rStyle w:val="a3"/>
            <w:rFonts w:ascii="Times New Roman" w:hAnsi="Times New Roman" w:cs="Times New Roman"/>
            <w:iCs/>
          </w:rPr>
          <w:t>"Financical Performance 2017"</w:t>
        </w:r>
      </w:hyperlink>
      <w:r w:rsidRPr="008300C6">
        <w:rPr>
          <w:rFonts w:ascii="Times New Roman" w:hAnsi="Times New Roman" w:cs="Times New Roman"/>
          <w:iCs/>
        </w:rPr>
        <w:t>. adidas. Retrieved 14 March2018.</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 "The History of Adidas | On This Day </w:t>
      </w:r>
      <w:proofErr w:type="gramStart"/>
      <w:r w:rsidRPr="008300C6">
        <w:rPr>
          <w:rFonts w:ascii="Times New Roman" w:hAnsi="Times New Roman" w:cs="Times New Roman"/>
        </w:rPr>
        <w:t>In</w:t>
      </w:r>
      <w:proofErr w:type="gramEnd"/>
      <w:r w:rsidRPr="008300C6">
        <w:rPr>
          <w:rFonts w:ascii="Times New Roman" w:hAnsi="Times New Roman" w:cs="Times New Roman"/>
        </w:rPr>
        <w:t xml:space="preserve"> Fashion". </w:t>
      </w:r>
      <w:r w:rsidRPr="008300C6">
        <w:rPr>
          <w:rFonts w:ascii="Times New Roman" w:hAnsi="Times New Roman" w:cs="Times New Roman"/>
          <w:i/>
        </w:rPr>
        <w:t>onthisdayinfashion.com</w:t>
      </w:r>
      <w:r w:rsidRPr="008300C6">
        <w:rPr>
          <w:rFonts w:ascii="Times New Roman" w:hAnsi="Times New Roman" w:cs="Times New Roman"/>
        </w:rPr>
        <w:t>. Retrieved 16 October 2015.</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w:t>
      </w:r>
      <w:r w:rsidRPr="008300C6">
        <w:rPr>
          <w:rFonts w:ascii="Times New Roman" w:hAnsi="Times New Roman" w:cs="Times New Roman"/>
          <w:iCs/>
        </w:rPr>
        <w:t>James, Kyle (3 July 2006). </w:t>
      </w:r>
      <w:hyperlink r:id="rId11" w:history="1">
        <w:r w:rsidRPr="008300C6">
          <w:rPr>
            <w:rStyle w:val="a3"/>
            <w:rFonts w:ascii="Times New Roman" w:hAnsi="Times New Roman" w:cs="Times New Roman"/>
            <w:iCs/>
          </w:rPr>
          <w:t>"The Town that Sibling Rivalry Built, and Divided"</w:t>
        </w:r>
      </w:hyperlink>
      <w:r w:rsidRPr="008300C6">
        <w:rPr>
          <w:rFonts w:ascii="Times New Roman" w:hAnsi="Times New Roman" w:cs="Times New Roman"/>
          <w:iCs/>
        </w:rPr>
        <w:t>.</w:t>
      </w:r>
      <w:r w:rsidRPr="008300C6">
        <w:rPr>
          <w:rFonts w:ascii="Times New Roman" w:hAnsi="Times New Roman" w:cs="Times New Roman"/>
          <w:i/>
          <w:iCs/>
        </w:rPr>
        <w:t xml:space="preserve"> Deutsche </w:t>
      </w:r>
      <w:proofErr w:type="spellStart"/>
      <w:r w:rsidRPr="008300C6">
        <w:rPr>
          <w:rFonts w:ascii="Times New Roman" w:hAnsi="Times New Roman" w:cs="Times New Roman"/>
          <w:i/>
          <w:iCs/>
        </w:rPr>
        <w:t>Welle</w:t>
      </w:r>
      <w:proofErr w:type="spellEnd"/>
      <w:r w:rsidRPr="008300C6">
        <w:rPr>
          <w:rFonts w:ascii="Times New Roman" w:hAnsi="Times New Roman" w:cs="Times New Roman"/>
          <w:i/>
          <w:iCs/>
        </w:rPr>
        <w:t>.</w:t>
      </w:r>
    </w:p>
    <w:p w:rsidR="00A12E18" w:rsidRPr="008300C6" w:rsidRDefault="00A12E18" w:rsidP="00A12E18">
      <w:pPr>
        <w:numPr>
          <w:ilvl w:val="0"/>
          <w:numId w:val="1"/>
        </w:numPr>
        <w:rPr>
          <w:rFonts w:ascii="Times New Roman" w:hAnsi="Times New Roman" w:cs="Times New Roman"/>
        </w:rPr>
      </w:pPr>
      <w:hyperlink r:id="rId12" w:history="1">
        <w:r w:rsidRPr="008300C6">
          <w:rPr>
            <w:rStyle w:val="a3"/>
            <w:rFonts w:ascii="Times New Roman" w:hAnsi="Times New Roman" w:cs="Times New Roman"/>
          </w:rPr>
          <w:t>Annual R</w:t>
        </w:r>
        <w:r w:rsidRPr="008300C6">
          <w:rPr>
            <w:rStyle w:val="a3"/>
            <w:rFonts w:ascii="Times New Roman" w:hAnsi="Times New Roman" w:cs="Times New Roman"/>
          </w:rPr>
          <w:t>e</w:t>
        </w:r>
        <w:r w:rsidRPr="008300C6">
          <w:rPr>
            <w:rStyle w:val="a3"/>
            <w:rFonts w:ascii="Times New Roman" w:hAnsi="Times New Roman" w:cs="Times New Roman"/>
          </w:rPr>
          <w:t>port 2015"</w:t>
        </w:r>
      </w:hyperlink>
      <w:r w:rsidRPr="008300C6">
        <w:rPr>
          <w:rFonts w:ascii="Times New Roman" w:hAnsi="Times New Roman" w:cs="Times New Roman"/>
        </w:rPr>
        <w:t> (PDF). adidas. Retrieved 3 March2016.</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w:t>
      </w:r>
      <w:hyperlink r:id="rId13" w:history="1">
        <w:r w:rsidRPr="008300C6">
          <w:rPr>
            <w:rStyle w:val="a3"/>
            <w:rFonts w:ascii="Times New Roman" w:hAnsi="Times New Roman" w:cs="Times New Roman"/>
            <w:iCs/>
          </w:rPr>
          <w:t>"2016 FULL YEA</w:t>
        </w:r>
        <w:r w:rsidRPr="008300C6">
          <w:rPr>
            <w:rStyle w:val="a3"/>
            <w:rFonts w:ascii="Times New Roman" w:hAnsi="Times New Roman" w:cs="Times New Roman"/>
            <w:iCs/>
          </w:rPr>
          <w:t>R</w:t>
        </w:r>
        <w:r w:rsidRPr="008300C6">
          <w:rPr>
            <w:rStyle w:val="a3"/>
            <w:rFonts w:ascii="Times New Roman" w:hAnsi="Times New Roman" w:cs="Times New Roman"/>
            <w:iCs/>
          </w:rPr>
          <w:t xml:space="preserve"> RESULTS"</w:t>
        </w:r>
      </w:hyperlink>
      <w:r w:rsidRPr="008300C6">
        <w:rPr>
          <w:rFonts w:ascii="Times New Roman" w:hAnsi="Times New Roman" w:cs="Times New Roman"/>
          <w:i/>
          <w:iCs/>
        </w:rPr>
        <w:t> </w:t>
      </w:r>
      <w:r w:rsidRPr="008300C6">
        <w:rPr>
          <w:rFonts w:ascii="Times New Roman" w:hAnsi="Times New Roman" w:cs="Times New Roman"/>
          <w:iCs/>
        </w:rPr>
        <w:t>(PDF)</w:t>
      </w:r>
      <w:r w:rsidRPr="008300C6">
        <w:rPr>
          <w:rFonts w:ascii="Times New Roman" w:hAnsi="Times New Roman" w:cs="Times New Roman"/>
          <w:i/>
          <w:iCs/>
        </w:rPr>
        <w:t>. adidas</w:t>
      </w:r>
      <w:r w:rsidRPr="008300C6">
        <w:rPr>
          <w:rFonts w:ascii="Times New Roman" w:hAnsi="Times New Roman" w:cs="Times New Roman"/>
          <w:iCs/>
        </w:rPr>
        <w:t>. Retrieved 8 March 2017</w:t>
      </w:r>
      <w:r w:rsidRPr="008300C6">
        <w:rPr>
          <w:rFonts w:ascii="Times New Roman" w:hAnsi="Times New Roman" w:cs="Times New Roman"/>
          <w:i/>
          <w:iCs/>
        </w:rPr>
        <w:t>.</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Porter, Michael E. (1980). </w:t>
      </w:r>
      <w:r w:rsidRPr="008300C6">
        <w:rPr>
          <w:rFonts w:ascii="Times New Roman" w:hAnsi="Times New Roman" w:cs="Times New Roman"/>
          <w:i/>
        </w:rPr>
        <w:t>Competitive Strategy</w:t>
      </w:r>
      <w:r w:rsidRPr="008300C6">
        <w:rPr>
          <w:rFonts w:ascii="Times New Roman" w:hAnsi="Times New Roman" w:cs="Times New Roman"/>
        </w:rPr>
        <w:t>. Free Press. ISBN 0-684-84148-7.</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Porter, Michael E. (1985). </w:t>
      </w:r>
      <w:r w:rsidRPr="008300C6">
        <w:rPr>
          <w:rFonts w:ascii="Times New Roman" w:hAnsi="Times New Roman" w:cs="Times New Roman"/>
          <w:i/>
        </w:rPr>
        <w:t>Competitive Advantage</w:t>
      </w:r>
      <w:r w:rsidRPr="008300C6">
        <w:rPr>
          <w:rFonts w:ascii="Times New Roman" w:hAnsi="Times New Roman" w:cs="Times New Roman"/>
        </w:rPr>
        <w:t>. Free Press. ISBN 0-684-84146-0.</w:t>
      </w:r>
    </w:p>
    <w:p w:rsidR="00A12E18" w:rsidRPr="008300C6" w:rsidRDefault="00A12E18" w:rsidP="00A12E18">
      <w:pPr>
        <w:numPr>
          <w:ilvl w:val="0"/>
          <w:numId w:val="1"/>
        </w:numPr>
        <w:rPr>
          <w:rFonts w:ascii="Times New Roman" w:hAnsi="Times New Roman" w:cs="Times New Roman"/>
        </w:rPr>
      </w:pPr>
      <w:proofErr w:type="spellStart"/>
      <w:r w:rsidRPr="008300C6">
        <w:rPr>
          <w:rFonts w:ascii="Times New Roman" w:hAnsi="Times New Roman" w:cs="Times New Roman"/>
        </w:rPr>
        <w:t>Kiechel</w:t>
      </w:r>
      <w:proofErr w:type="spellEnd"/>
      <w:r w:rsidRPr="008300C6">
        <w:rPr>
          <w:rFonts w:ascii="Times New Roman" w:hAnsi="Times New Roman" w:cs="Times New Roman"/>
        </w:rPr>
        <w:t xml:space="preserve">, Walter (2010). </w:t>
      </w:r>
      <w:r w:rsidRPr="008300C6">
        <w:rPr>
          <w:rFonts w:ascii="Times New Roman" w:hAnsi="Times New Roman" w:cs="Times New Roman"/>
          <w:i/>
        </w:rPr>
        <w:t>The Lords of Strategy</w:t>
      </w:r>
      <w:r w:rsidRPr="008300C6">
        <w:rPr>
          <w:rFonts w:ascii="Times New Roman" w:hAnsi="Times New Roman" w:cs="Times New Roman"/>
        </w:rPr>
        <w:t>. Harvard Business Press. ISBN 978-1-59139-782-3.</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xml:space="preserve">Gamble, Arthur A. Thompson, Jr., A.J. Strickland III, John E. (2010). </w:t>
      </w:r>
      <w:r w:rsidRPr="008300C6">
        <w:rPr>
          <w:rFonts w:ascii="Times New Roman" w:hAnsi="Times New Roman" w:cs="Times New Roman"/>
          <w:i/>
        </w:rPr>
        <w:t>Crafting and executing strategy: the quest for competitive advantage: concepts and cases</w:t>
      </w:r>
      <w:r w:rsidRPr="008300C6">
        <w:rPr>
          <w:rFonts w:ascii="Times New Roman" w:hAnsi="Times New Roman" w:cs="Times New Roman"/>
        </w:rPr>
        <w:t xml:space="preserve"> (17th ed.). Boston: McGraw-Hill/Irwin. p. 149. ISBN 9780073530420.</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Wright, P, "A refinement of Porter's strategies."</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Porter, M.E., "Competitive Strategy: Techniques for analyzing industries and competitors" New York: The Free Press (1980)</w:t>
      </w:r>
    </w:p>
    <w:p w:rsidR="00A12E18" w:rsidRPr="008300C6" w:rsidRDefault="00A12E18" w:rsidP="00A12E18">
      <w:pPr>
        <w:numPr>
          <w:ilvl w:val="0"/>
          <w:numId w:val="1"/>
        </w:numPr>
        <w:rPr>
          <w:rFonts w:ascii="Times New Roman" w:hAnsi="Times New Roman" w:cs="Times New Roman"/>
        </w:rPr>
      </w:pPr>
      <w:r w:rsidRPr="008300C6">
        <w:rPr>
          <w:rFonts w:ascii="Times New Roman" w:hAnsi="Times New Roman" w:cs="Times New Roman"/>
        </w:rPr>
        <w:t> Wright, P, "A refinement of Porter's strategies." Strategic Management Journal, 8: 93-</w:t>
      </w:r>
      <w:proofErr w:type="gramStart"/>
      <w:r w:rsidRPr="008300C6">
        <w:rPr>
          <w:rFonts w:ascii="Times New Roman" w:hAnsi="Times New Roman" w:cs="Times New Roman"/>
        </w:rPr>
        <w:t>101.(</w:t>
      </w:r>
      <w:proofErr w:type="gramEnd"/>
      <w:r w:rsidRPr="008300C6">
        <w:rPr>
          <w:rFonts w:ascii="Times New Roman" w:hAnsi="Times New Roman" w:cs="Times New Roman"/>
        </w:rPr>
        <w:t>1987)</w:t>
      </w:r>
    </w:p>
    <w:p w:rsidR="00A12E18" w:rsidRPr="008300C6" w:rsidRDefault="00A12E18" w:rsidP="00A12E18">
      <w:pPr>
        <w:numPr>
          <w:ilvl w:val="0"/>
          <w:numId w:val="1"/>
        </w:numPr>
        <w:rPr>
          <w:rFonts w:ascii="Times New Roman" w:hAnsi="Times New Roman" w:cs="Times New Roman"/>
          <w:u w:val="single"/>
        </w:rPr>
      </w:pPr>
      <w:proofErr w:type="spellStart"/>
      <w:r w:rsidRPr="008300C6">
        <w:rPr>
          <w:rFonts w:ascii="Times New Roman" w:hAnsi="Times New Roman" w:cs="Times New Roman"/>
        </w:rPr>
        <w:t>Nini</w:t>
      </w:r>
      <w:proofErr w:type="spellEnd"/>
      <w:r w:rsidRPr="008300C6">
        <w:rPr>
          <w:rFonts w:ascii="Times New Roman" w:hAnsi="Times New Roman" w:cs="Times New Roman"/>
        </w:rPr>
        <w:t xml:space="preserve"> Zhan (3 Oct. 2018) </w:t>
      </w:r>
      <w:hyperlink r:id="rId14" w:history="1">
        <w:r w:rsidRPr="008300C6">
          <w:rPr>
            <w:rStyle w:val="a3"/>
            <w:rFonts w:ascii="Times New Roman" w:hAnsi="Times New Roman" w:cs="Times New Roman"/>
          </w:rPr>
          <w:t>“How to attract users to the store? Target, Nike and Adidas' answer is ‘</w:t>
        </w:r>
        <w:proofErr w:type="gramStart"/>
        <w:r w:rsidRPr="008300C6">
          <w:rPr>
            <w:rStyle w:val="a3"/>
            <w:rFonts w:ascii="Times New Roman" w:hAnsi="Times New Roman" w:cs="Times New Roman"/>
          </w:rPr>
          <w:t>localization‘</w:t>
        </w:r>
        <w:proofErr w:type="gramEnd"/>
        <w:r w:rsidRPr="008300C6">
          <w:rPr>
            <w:rStyle w:val="a3"/>
            <w:rFonts w:ascii="Times New Roman" w:hAnsi="Times New Roman" w:cs="Times New Roman"/>
          </w:rPr>
          <w:t>”</w:t>
        </w:r>
      </w:hyperlink>
      <w:r w:rsidRPr="008300C6">
        <w:rPr>
          <w:rFonts w:ascii="Times New Roman" w:hAnsi="Times New Roman" w:cs="Times New Roman"/>
        </w:rPr>
        <w:t xml:space="preserve"> </w:t>
      </w:r>
      <w:r w:rsidRPr="008300C6">
        <w:rPr>
          <w:rFonts w:ascii="Times New Roman" w:hAnsi="Times New Roman" w:cs="Times New Roman"/>
          <w:i/>
        </w:rPr>
        <w:t>36Kr</w:t>
      </w:r>
    </w:p>
    <w:p w:rsidR="008300C6" w:rsidRPr="008300C6" w:rsidRDefault="00A12E18" w:rsidP="00A12E18">
      <w:pPr>
        <w:numPr>
          <w:ilvl w:val="0"/>
          <w:numId w:val="1"/>
        </w:numPr>
        <w:rPr>
          <w:rFonts w:ascii="Times New Roman" w:hAnsi="Times New Roman" w:cs="Times New Roman"/>
          <w:u w:val="single"/>
        </w:rPr>
      </w:pPr>
      <w:r w:rsidRPr="008300C6">
        <w:rPr>
          <w:rFonts w:ascii="Times New Roman" w:hAnsi="Times New Roman" w:cs="Times New Roman"/>
        </w:rPr>
        <w:t xml:space="preserve">Ran Xia (14 Nov. 2018) </w:t>
      </w:r>
      <w:r w:rsidRPr="008300C6">
        <w:rPr>
          <w:rFonts w:ascii="Times New Roman" w:hAnsi="Times New Roman" w:cs="Times New Roman"/>
          <w:u w:val="single"/>
        </w:rPr>
        <w:t>“</w:t>
      </w:r>
      <w:hyperlink r:id="rId15" w:history="1">
        <w:r w:rsidRPr="008300C6">
          <w:rPr>
            <w:rStyle w:val="a3"/>
            <w:rFonts w:ascii="Times New Roman" w:hAnsi="Times New Roman" w:cs="Times New Roman"/>
          </w:rPr>
          <w:t>E-sports industry is welcoming, the game market is huge.”</w:t>
        </w:r>
      </w:hyperlink>
      <w:r w:rsidRPr="008300C6">
        <w:rPr>
          <w:rFonts w:ascii="Times New Roman" w:hAnsi="Times New Roman" w:cs="Times New Roman"/>
          <w:i/>
        </w:rPr>
        <w:t xml:space="preserve"> </w:t>
      </w:r>
      <w:proofErr w:type="spellStart"/>
      <w:r w:rsidRPr="008300C6">
        <w:rPr>
          <w:rFonts w:ascii="Times New Roman" w:hAnsi="Times New Roman" w:cs="Times New Roman"/>
          <w:i/>
        </w:rPr>
        <w:t>Sina</w:t>
      </w:r>
      <w:proofErr w:type="spellEnd"/>
      <w:r w:rsidRPr="008300C6">
        <w:rPr>
          <w:rFonts w:ascii="Times New Roman" w:hAnsi="Times New Roman" w:cs="Times New Roman"/>
          <w:i/>
        </w:rPr>
        <w:t xml:space="preserve"> tech.</w:t>
      </w:r>
    </w:p>
    <w:p w:rsidR="005732C3" w:rsidRPr="000A4DC3" w:rsidRDefault="005732C3" w:rsidP="005732C3">
      <w:pPr>
        <w:jc w:val="left"/>
        <w:rPr>
          <w:rFonts w:ascii="Times New Roman" w:hAnsi="Times New Roman" w:cs="Times New Roman"/>
          <w:szCs w:val="21"/>
        </w:rPr>
      </w:pPr>
    </w:p>
    <w:p w:rsidR="005732C3" w:rsidRPr="000A4DC3" w:rsidRDefault="005732C3" w:rsidP="001C18CE">
      <w:pPr>
        <w:jc w:val="left"/>
        <w:rPr>
          <w:rFonts w:ascii="Times New Roman" w:hAnsi="Times New Roman" w:cs="Times New Roman" w:hint="eastAsia"/>
          <w:szCs w:val="21"/>
        </w:rPr>
      </w:pPr>
    </w:p>
    <w:sectPr w:rsidR="005732C3" w:rsidRPr="000A4DC3">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B2A" w:rsidRDefault="00595B2A" w:rsidP="004A3E48">
      <w:r>
        <w:separator/>
      </w:r>
    </w:p>
  </w:endnote>
  <w:endnote w:type="continuationSeparator" w:id="0">
    <w:p w:rsidR="00595B2A" w:rsidRDefault="00595B2A" w:rsidP="004A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277287"/>
      <w:docPartObj>
        <w:docPartGallery w:val="Page Numbers (Bottom of Page)"/>
        <w:docPartUnique/>
      </w:docPartObj>
    </w:sdtPr>
    <w:sdtContent>
      <w:p w:rsidR="004A3E48" w:rsidRDefault="004A3E48">
        <w:pPr>
          <w:pStyle w:val="a7"/>
          <w:jc w:val="center"/>
        </w:pPr>
        <w:r>
          <w:fldChar w:fldCharType="begin"/>
        </w:r>
        <w:r>
          <w:instrText>PAGE   \* MERGEFORMAT</w:instrText>
        </w:r>
        <w:r>
          <w:fldChar w:fldCharType="separate"/>
        </w:r>
        <w:r>
          <w:rPr>
            <w:lang w:val="zh-CN"/>
          </w:rPr>
          <w:t>2</w:t>
        </w:r>
        <w:r>
          <w:fldChar w:fldCharType="end"/>
        </w:r>
      </w:p>
    </w:sdtContent>
  </w:sdt>
  <w:p w:rsidR="004A3E48" w:rsidRDefault="004A3E4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B2A" w:rsidRDefault="00595B2A" w:rsidP="004A3E48">
      <w:r>
        <w:separator/>
      </w:r>
    </w:p>
  </w:footnote>
  <w:footnote w:type="continuationSeparator" w:id="0">
    <w:p w:rsidR="00595B2A" w:rsidRDefault="00595B2A" w:rsidP="004A3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A248A"/>
    <w:multiLevelType w:val="hybridMultilevel"/>
    <w:tmpl w:val="4628ED0C"/>
    <w:lvl w:ilvl="0" w:tplc="B818EE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15D7C7C"/>
    <w:multiLevelType w:val="hybridMultilevel"/>
    <w:tmpl w:val="CDAA6E1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8CE"/>
    <w:rsid w:val="000A4DC3"/>
    <w:rsid w:val="000D7A39"/>
    <w:rsid w:val="001C18CE"/>
    <w:rsid w:val="002C240A"/>
    <w:rsid w:val="00340F75"/>
    <w:rsid w:val="004A3E48"/>
    <w:rsid w:val="005732C3"/>
    <w:rsid w:val="00595B2A"/>
    <w:rsid w:val="00A12E18"/>
    <w:rsid w:val="00C25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5659"/>
  <w15:chartTrackingRefBased/>
  <w15:docId w15:val="{10B4E48E-CC0F-4CEF-89E4-49BD2BAA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C18C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C18C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C18CE"/>
    <w:rPr>
      <w:b/>
      <w:bCs/>
      <w:kern w:val="44"/>
      <w:sz w:val="44"/>
      <w:szCs w:val="44"/>
    </w:rPr>
  </w:style>
  <w:style w:type="character" w:customStyle="1" w:styleId="20">
    <w:name w:val="标题 2 字符"/>
    <w:basedOn w:val="a0"/>
    <w:link w:val="2"/>
    <w:uiPriority w:val="9"/>
    <w:rsid w:val="001C18CE"/>
    <w:rPr>
      <w:rFonts w:asciiTheme="majorHAnsi" w:eastAsiaTheme="majorEastAsia" w:hAnsiTheme="majorHAnsi" w:cstheme="majorBidi"/>
      <w:b/>
      <w:bCs/>
      <w:sz w:val="32"/>
      <w:szCs w:val="32"/>
    </w:rPr>
  </w:style>
  <w:style w:type="character" w:customStyle="1" w:styleId="notranslate">
    <w:name w:val="notranslate"/>
    <w:basedOn w:val="a0"/>
    <w:rsid w:val="001C18CE"/>
  </w:style>
  <w:style w:type="character" w:styleId="a3">
    <w:name w:val="Hyperlink"/>
    <w:basedOn w:val="a0"/>
    <w:uiPriority w:val="99"/>
    <w:unhideWhenUsed/>
    <w:rsid w:val="001C18CE"/>
    <w:rPr>
      <w:color w:val="0563C1" w:themeColor="hyperlink"/>
      <w:u w:val="single"/>
    </w:rPr>
  </w:style>
  <w:style w:type="character" w:styleId="a4">
    <w:name w:val="FollowedHyperlink"/>
    <w:basedOn w:val="a0"/>
    <w:uiPriority w:val="99"/>
    <w:semiHidden/>
    <w:unhideWhenUsed/>
    <w:rsid w:val="001C18CE"/>
    <w:rPr>
      <w:color w:val="954F72" w:themeColor="followedHyperlink"/>
      <w:u w:val="single"/>
    </w:rPr>
  </w:style>
  <w:style w:type="paragraph" w:styleId="a5">
    <w:name w:val="header"/>
    <w:basedOn w:val="a"/>
    <w:link w:val="a6"/>
    <w:uiPriority w:val="99"/>
    <w:unhideWhenUsed/>
    <w:rsid w:val="004A3E4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A3E48"/>
    <w:rPr>
      <w:sz w:val="18"/>
      <w:szCs w:val="18"/>
    </w:rPr>
  </w:style>
  <w:style w:type="paragraph" w:styleId="a7">
    <w:name w:val="footer"/>
    <w:basedOn w:val="a"/>
    <w:link w:val="a8"/>
    <w:uiPriority w:val="99"/>
    <w:unhideWhenUsed/>
    <w:rsid w:val="004A3E48"/>
    <w:pPr>
      <w:tabs>
        <w:tab w:val="center" w:pos="4153"/>
        <w:tab w:val="right" w:pos="8306"/>
      </w:tabs>
      <w:snapToGrid w:val="0"/>
      <w:jc w:val="left"/>
    </w:pPr>
    <w:rPr>
      <w:sz w:val="18"/>
      <w:szCs w:val="18"/>
    </w:rPr>
  </w:style>
  <w:style w:type="character" w:customStyle="1" w:styleId="a8">
    <w:name w:val="页脚 字符"/>
    <w:basedOn w:val="a0"/>
    <w:link w:val="a7"/>
    <w:uiPriority w:val="99"/>
    <w:rsid w:val="004A3E48"/>
    <w:rPr>
      <w:sz w:val="18"/>
      <w:szCs w:val="18"/>
    </w:rPr>
  </w:style>
  <w:style w:type="paragraph" w:styleId="TOC">
    <w:name w:val="TOC Heading"/>
    <w:basedOn w:val="1"/>
    <w:next w:val="a"/>
    <w:uiPriority w:val="39"/>
    <w:unhideWhenUsed/>
    <w:qFormat/>
    <w:rsid w:val="004A3E4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4A3E48"/>
  </w:style>
  <w:style w:type="paragraph" w:styleId="TOC2">
    <w:name w:val="toc 2"/>
    <w:basedOn w:val="a"/>
    <w:next w:val="a"/>
    <w:autoRedefine/>
    <w:uiPriority w:val="39"/>
    <w:unhideWhenUsed/>
    <w:rsid w:val="004A3E48"/>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0457693">
      <w:bodyDiv w:val="1"/>
      <w:marLeft w:val="0"/>
      <w:marRight w:val="0"/>
      <w:marTop w:val="0"/>
      <w:marBottom w:val="0"/>
      <w:divBdr>
        <w:top w:val="none" w:sz="0" w:space="0" w:color="auto"/>
        <w:left w:val="none" w:sz="0" w:space="0" w:color="auto"/>
        <w:bottom w:val="none" w:sz="0" w:space="0" w:color="auto"/>
        <w:right w:val="none" w:sz="0" w:space="0" w:color="auto"/>
      </w:divBdr>
    </w:div>
    <w:div w:id="177440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ternational_Standard_Book_Number" TargetMode="External"/><Relationship Id="rId13" Type="http://schemas.openxmlformats.org/officeDocument/2006/relationships/hyperlink" Target="http://www.adidas-group.com/media/filer_public/b5/e5/b5e592f2-ae28-407b-85e2-df22416f98b3/adidasag_2016fyresults-en.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didas-group.com/media/filer_public/18/ce/18ce3230-63a0-4d1f-aa3b-41196783618b/factsheet_q4_2015.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w.de/the-town-that-sibling-rivalry-built-and-divided/a-2074427" TargetMode="External"/><Relationship Id="rId5" Type="http://schemas.openxmlformats.org/officeDocument/2006/relationships/webSettings" Target="webSettings.xml"/><Relationship Id="rId15" Type="http://schemas.openxmlformats.org/officeDocument/2006/relationships/hyperlink" Target="https://tech.sina.com.cn/it/2018-11-14/doc-ihnvukfe5845507.shtml" TargetMode="External"/><Relationship Id="rId10" Type="http://schemas.openxmlformats.org/officeDocument/2006/relationships/hyperlink" Target="https://www.adidas-group.com/en/media/news-archive/press-releases/2018/adidas-delivers-strong-operational-and-financial-performance-2017/" TargetMode="External"/><Relationship Id="rId4" Type="http://schemas.openxmlformats.org/officeDocument/2006/relationships/settings" Target="settings.xml"/><Relationship Id="rId9" Type="http://schemas.openxmlformats.org/officeDocument/2006/relationships/hyperlink" Target="https://en.wikipedia.org/wiki/Special:BookSources/0-7506-8543-3" TargetMode="External"/><Relationship Id="rId14" Type="http://schemas.openxmlformats.org/officeDocument/2006/relationships/hyperlink" Target="https://36kr.com/p/5155866.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CD576-7BC8-47A2-B2FB-B3DAEE817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2736</Words>
  <Characters>15596</Characters>
  <Application>Microsoft Office Word</Application>
  <DocSecurity>0</DocSecurity>
  <Lines>129</Lines>
  <Paragraphs>36</Paragraphs>
  <ScaleCrop>false</ScaleCrop>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瀚东</dc:creator>
  <cp:keywords/>
  <dc:description/>
  <cp:lastModifiedBy>吕 瀚东</cp:lastModifiedBy>
  <cp:revision>1</cp:revision>
  <dcterms:created xsi:type="dcterms:W3CDTF">2018-11-26T18:48:00Z</dcterms:created>
  <dcterms:modified xsi:type="dcterms:W3CDTF">2018-11-26T20:44:00Z</dcterms:modified>
</cp:coreProperties>
</file>