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4ECD028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CF6BB4">
              <w:rPr>
                <w:rFonts w:ascii="Times New Roman" w:hAnsi="Times New Roman" w:cs="Times New Roman"/>
                <w:b/>
                <w:color w:val="auto"/>
                <w:sz w:val="48"/>
              </w:rPr>
              <w:t>Lynsey Wilcock</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797D96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CF6BB4">
              <w:rPr>
                <w:rFonts w:ascii="Times New Roman" w:hAnsi="Times New Roman" w:cs="Times New Roman"/>
                <w:b/>
                <w:color w:val="auto"/>
                <w:sz w:val="48"/>
              </w:rPr>
              <w:t xml:space="preserve"> lynsey.wilcock@flintshire.gov.uk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1CAAE581" w14:textId="6CE766F3" w:rsidR="00CF6BB4" w:rsidRPr="005D3F07" w:rsidRDefault="00CF6BB4"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2319801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42EBA285" w14:textId="77777777" w:rsidR="00CF6BB4" w:rsidRDefault="00CF6BB4" w:rsidP="00FF7EBB">
            <w:pPr>
              <w:jc w:val="both"/>
              <w:rPr>
                <w:sz w:val="24"/>
                <w:szCs w:val="24"/>
              </w:rPr>
            </w:pPr>
          </w:p>
          <w:p w14:paraId="559EFF4C" w14:textId="4A04AB7E" w:rsidR="00456240" w:rsidRDefault="00456240"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Pr>
                <w:rFonts w:asciiTheme="minorHAnsi" w:eastAsiaTheme="minorHAnsi" w:hAnsiTheme="minorHAnsi" w:cstheme="minorBidi"/>
                <w:color w:val="auto"/>
                <w:kern w:val="2"/>
                <w:sz w:val="24"/>
                <w:szCs w:val="24"/>
                <w:lang w:eastAsia="en-US"/>
                <w14:ligatures w14:val="standardContextual"/>
              </w:rPr>
              <w:t xml:space="preserve">Within </w:t>
            </w:r>
            <w:r w:rsidR="00CF6BB4" w:rsidRPr="00CF6BB4">
              <w:rPr>
                <w:rFonts w:asciiTheme="minorHAnsi" w:eastAsiaTheme="minorHAnsi" w:hAnsiTheme="minorHAnsi" w:cstheme="minorBidi"/>
                <w:color w:val="auto"/>
                <w:kern w:val="2"/>
                <w:sz w:val="24"/>
                <w:szCs w:val="24"/>
                <w:lang w:eastAsia="en-US"/>
                <w14:ligatures w14:val="standardContextual"/>
              </w:rPr>
              <w:t xml:space="preserve">task 3 I focused on the children’s process for </w:t>
            </w:r>
            <w:r w:rsidR="000120D8" w:rsidRPr="00CF6BB4">
              <w:rPr>
                <w:rFonts w:asciiTheme="minorHAnsi" w:eastAsiaTheme="minorHAnsi" w:hAnsiTheme="minorHAnsi" w:cstheme="minorBidi"/>
                <w:color w:val="auto"/>
                <w:kern w:val="2"/>
                <w:sz w:val="24"/>
                <w:szCs w:val="24"/>
                <w:lang w:eastAsia="en-US"/>
                <w14:ligatures w14:val="standardContextual"/>
              </w:rPr>
              <w:t>safeguarding,</w:t>
            </w:r>
            <w:r w:rsidR="00CF6BB4" w:rsidRPr="00CF6BB4">
              <w:rPr>
                <w:rFonts w:asciiTheme="minorHAnsi" w:eastAsiaTheme="minorHAnsi" w:hAnsiTheme="minorHAnsi" w:cstheme="minorBidi"/>
                <w:color w:val="auto"/>
                <w:kern w:val="2"/>
                <w:sz w:val="24"/>
                <w:szCs w:val="24"/>
                <w:lang w:eastAsia="en-US"/>
                <w14:ligatures w14:val="standardContextual"/>
              </w:rPr>
              <w:t xml:space="preserve"> </w:t>
            </w:r>
            <w:r>
              <w:rPr>
                <w:rFonts w:asciiTheme="minorHAnsi" w:eastAsiaTheme="minorHAnsi" w:hAnsiTheme="minorHAnsi" w:cstheme="minorBidi"/>
                <w:color w:val="auto"/>
                <w:kern w:val="2"/>
                <w:sz w:val="24"/>
                <w:szCs w:val="24"/>
                <w:lang w:eastAsia="en-US"/>
                <w14:ligatures w14:val="standardContextual"/>
              </w:rPr>
              <w:t xml:space="preserve">so </w:t>
            </w:r>
            <w:r w:rsidR="00CF6BB4" w:rsidRPr="00CF6BB4">
              <w:rPr>
                <w:rFonts w:asciiTheme="minorHAnsi" w:eastAsiaTheme="minorHAnsi" w:hAnsiTheme="minorHAnsi" w:cstheme="minorBidi"/>
                <w:color w:val="auto"/>
                <w:kern w:val="2"/>
                <w:sz w:val="24"/>
                <w:szCs w:val="24"/>
                <w:lang w:eastAsia="en-US"/>
                <w14:ligatures w14:val="standardContextual"/>
              </w:rPr>
              <w:t xml:space="preserve">I am </w:t>
            </w:r>
            <w:r w:rsidR="00BB5054">
              <w:rPr>
                <w:rFonts w:asciiTheme="minorHAnsi" w:eastAsiaTheme="minorHAnsi" w:hAnsiTheme="minorHAnsi" w:cstheme="minorBidi"/>
                <w:color w:val="auto"/>
                <w:kern w:val="2"/>
                <w:sz w:val="24"/>
                <w:szCs w:val="24"/>
                <w:lang w:eastAsia="en-US"/>
                <w14:ligatures w14:val="standardContextual"/>
              </w:rPr>
              <w:t>now</w:t>
            </w:r>
            <w:r w:rsidR="00CF6BB4" w:rsidRPr="00CF6BB4">
              <w:rPr>
                <w:rFonts w:asciiTheme="minorHAnsi" w:eastAsiaTheme="minorHAnsi" w:hAnsiTheme="minorHAnsi" w:cstheme="minorBidi"/>
                <w:color w:val="auto"/>
                <w:kern w:val="2"/>
                <w:sz w:val="24"/>
                <w:szCs w:val="24"/>
                <w:lang w:eastAsia="en-US"/>
                <w14:ligatures w14:val="standardContextual"/>
              </w:rPr>
              <w:t xml:space="preserve"> going to focus on the adults safeguarding procedure for</w:t>
            </w:r>
            <w:r>
              <w:rPr>
                <w:rFonts w:asciiTheme="minorHAnsi" w:eastAsiaTheme="minorHAnsi" w:hAnsiTheme="minorHAnsi" w:cstheme="minorBidi"/>
                <w:color w:val="auto"/>
                <w:kern w:val="2"/>
                <w:sz w:val="24"/>
                <w:szCs w:val="24"/>
                <w:lang w:eastAsia="en-US"/>
                <w14:ligatures w14:val="standardContextual"/>
              </w:rPr>
              <w:t xml:space="preserve"> </w:t>
            </w:r>
            <w:r w:rsidR="00CF6BB4" w:rsidRPr="00CF6BB4">
              <w:rPr>
                <w:rFonts w:asciiTheme="minorHAnsi" w:eastAsiaTheme="minorHAnsi" w:hAnsiTheme="minorHAnsi" w:cstheme="minorBidi"/>
                <w:color w:val="auto"/>
                <w:kern w:val="2"/>
                <w:sz w:val="24"/>
                <w:szCs w:val="24"/>
                <w:lang w:eastAsia="en-US"/>
                <w14:ligatures w14:val="standardContextual"/>
              </w:rPr>
              <w:t>task</w:t>
            </w:r>
            <w:r>
              <w:rPr>
                <w:rFonts w:asciiTheme="minorHAnsi" w:eastAsiaTheme="minorHAnsi" w:hAnsiTheme="minorHAnsi" w:cstheme="minorBidi"/>
                <w:color w:val="auto"/>
                <w:kern w:val="2"/>
                <w:sz w:val="24"/>
                <w:szCs w:val="24"/>
                <w:lang w:eastAsia="en-US"/>
                <w14:ligatures w14:val="standardContextual"/>
              </w:rPr>
              <w:t xml:space="preserve"> 4</w:t>
            </w:r>
            <w:r w:rsidR="00CF6BB4" w:rsidRPr="00CF6BB4">
              <w:rPr>
                <w:rFonts w:asciiTheme="minorHAnsi" w:eastAsiaTheme="minorHAnsi" w:hAnsiTheme="minorHAnsi" w:cstheme="minorBidi"/>
                <w:color w:val="auto"/>
                <w:kern w:val="2"/>
                <w:sz w:val="24"/>
                <w:szCs w:val="24"/>
                <w:lang w:eastAsia="en-US"/>
                <w14:ligatures w14:val="standardContextual"/>
              </w:rPr>
              <w:t>.</w:t>
            </w:r>
          </w:p>
          <w:p w14:paraId="1DC6FC61" w14:textId="4C994AE0" w:rsidR="00CF6BB4" w:rsidRPr="00CF6BB4" w:rsidRDefault="00456240"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Pr>
                <w:rFonts w:asciiTheme="minorHAnsi" w:eastAsiaTheme="minorHAnsi" w:hAnsiTheme="minorHAnsi" w:cstheme="minorBidi"/>
                <w:color w:val="auto"/>
                <w:kern w:val="2"/>
                <w:sz w:val="24"/>
                <w:szCs w:val="24"/>
                <w:lang w:eastAsia="en-US"/>
                <w14:ligatures w14:val="standardContextual"/>
              </w:rPr>
              <w:t xml:space="preserve">There are many pieces of legislation that provide requirements and guidance for safeguarding. </w:t>
            </w:r>
            <w:r w:rsidR="001033A5">
              <w:rPr>
                <w:rFonts w:asciiTheme="minorHAnsi" w:eastAsiaTheme="minorHAnsi" w:hAnsiTheme="minorHAnsi" w:cstheme="minorBidi"/>
                <w:color w:val="auto"/>
                <w:kern w:val="2"/>
                <w:sz w:val="24"/>
                <w:szCs w:val="24"/>
                <w:lang w:eastAsia="en-US"/>
                <w14:ligatures w14:val="standardContextual"/>
              </w:rPr>
              <w:t>However,</w:t>
            </w:r>
            <w:r>
              <w:rPr>
                <w:rFonts w:asciiTheme="minorHAnsi" w:eastAsiaTheme="minorHAnsi" w:hAnsiTheme="minorHAnsi" w:cstheme="minorBidi"/>
                <w:color w:val="auto"/>
                <w:kern w:val="2"/>
                <w:sz w:val="24"/>
                <w:szCs w:val="24"/>
                <w:lang w:eastAsia="en-US"/>
                <w14:ligatures w14:val="standardContextual"/>
              </w:rPr>
              <w:t xml:space="preserve"> they all have one clear message that safeguarding is everyone’s </w:t>
            </w:r>
            <w:r w:rsidR="000120D8">
              <w:rPr>
                <w:rFonts w:asciiTheme="minorHAnsi" w:eastAsiaTheme="minorHAnsi" w:hAnsiTheme="minorHAnsi" w:cstheme="minorBidi"/>
                <w:color w:val="auto"/>
                <w:kern w:val="2"/>
                <w:sz w:val="24"/>
                <w:szCs w:val="24"/>
                <w:lang w:eastAsia="en-US"/>
                <w14:ligatures w14:val="standardContextual"/>
              </w:rPr>
              <w:t>business,</w:t>
            </w:r>
            <w:r w:rsidR="00CF6BB4" w:rsidRPr="00CF6BB4">
              <w:rPr>
                <w:rFonts w:asciiTheme="minorHAnsi" w:eastAsiaTheme="minorHAnsi" w:hAnsiTheme="minorHAnsi" w:cstheme="minorBidi"/>
                <w:color w:val="auto"/>
                <w:kern w:val="2"/>
                <w:sz w:val="24"/>
                <w:szCs w:val="24"/>
                <w:lang w:eastAsia="en-US"/>
                <w14:ligatures w14:val="standardContextual"/>
              </w:rPr>
              <w:t xml:space="preserve"> </w:t>
            </w:r>
            <w:r>
              <w:rPr>
                <w:rFonts w:asciiTheme="minorHAnsi" w:eastAsiaTheme="minorHAnsi" w:hAnsiTheme="minorHAnsi" w:cstheme="minorBidi"/>
                <w:color w:val="auto"/>
                <w:kern w:val="2"/>
                <w:sz w:val="24"/>
                <w:szCs w:val="24"/>
                <w:lang w:eastAsia="en-US"/>
                <w14:ligatures w14:val="standardContextual"/>
              </w:rPr>
              <w:t>and everyone has the responsibility to report any concerns.</w:t>
            </w:r>
          </w:p>
          <w:p w14:paraId="75CCDDEA" w14:textId="63D41408" w:rsidR="00CF6BB4" w:rsidRPr="00CF6BB4" w:rsidRDefault="00CF6BB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CF6BB4">
              <w:rPr>
                <w:rFonts w:asciiTheme="minorHAnsi" w:eastAsiaTheme="minorHAnsi" w:hAnsiTheme="minorHAnsi" w:cstheme="minorBidi"/>
                <w:color w:val="auto"/>
                <w:kern w:val="2"/>
                <w:sz w:val="24"/>
                <w:szCs w:val="24"/>
                <w:lang w:eastAsia="en-US"/>
                <w14:ligatures w14:val="standardContextual"/>
              </w:rPr>
              <w:t xml:space="preserve">According to the Social services and </w:t>
            </w:r>
            <w:r w:rsidR="002D4A70" w:rsidRPr="00CF6BB4">
              <w:rPr>
                <w:rFonts w:asciiTheme="minorHAnsi" w:eastAsiaTheme="minorHAnsi" w:hAnsiTheme="minorHAnsi" w:cstheme="minorBidi"/>
                <w:color w:val="auto"/>
                <w:kern w:val="2"/>
                <w:sz w:val="24"/>
                <w:szCs w:val="24"/>
                <w:lang w:eastAsia="en-US"/>
                <w14:ligatures w14:val="standardContextual"/>
              </w:rPr>
              <w:t>Wellbeing</w:t>
            </w:r>
            <w:r w:rsidRPr="00CF6BB4">
              <w:rPr>
                <w:rFonts w:asciiTheme="minorHAnsi" w:eastAsiaTheme="minorHAnsi" w:hAnsiTheme="minorHAnsi" w:cstheme="minorBidi"/>
                <w:color w:val="auto"/>
                <w:kern w:val="2"/>
                <w:sz w:val="24"/>
                <w:szCs w:val="24"/>
                <w:lang w:eastAsia="en-US"/>
                <w14:ligatures w14:val="standardContextual"/>
              </w:rPr>
              <w:t xml:space="preserve"> Act 2014 the definition of an adult at risk is </w:t>
            </w:r>
            <w:r w:rsidR="009A684D">
              <w:rPr>
                <w:rFonts w:asciiTheme="minorHAnsi" w:eastAsiaTheme="minorHAnsi" w:hAnsiTheme="minorHAnsi" w:cstheme="minorBidi"/>
                <w:color w:val="auto"/>
                <w:kern w:val="2"/>
                <w:sz w:val="24"/>
                <w:szCs w:val="24"/>
                <w:lang w:eastAsia="en-US"/>
                <w14:ligatures w14:val="standardContextual"/>
              </w:rPr>
              <w:t>a person</w:t>
            </w:r>
            <w:r w:rsidRPr="00CF6BB4">
              <w:rPr>
                <w:rFonts w:asciiTheme="minorHAnsi" w:eastAsiaTheme="minorHAnsi" w:hAnsiTheme="minorHAnsi" w:cstheme="minorBidi"/>
                <w:color w:val="auto"/>
                <w:kern w:val="2"/>
                <w:sz w:val="24"/>
                <w:szCs w:val="24"/>
                <w:lang w:eastAsia="en-US"/>
                <w14:ligatures w14:val="standardContextual"/>
              </w:rPr>
              <w:t xml:space="preserve"> who is</w:t>
            </w:r>
            <w:r w:rsidR="009A684D">
              <w:rPr>
                <w:rFonts w:asciiTheme="minorHAnsi" w:eastAsiaTheme="minorHAnsi" w:hAnsiTheme="minorHAnsi" w:cstheme="minorBidi"/>
                <w:color w:val="auto"/>
                <w:kern w:val="2"/>
                <w:sz w:val="24"/>
                <w:szCs w:val="24"/>
                <w:lang w:eastAsia="en-US"/>
                <w14:ligatures w14:val="standardContextual"/>
              </w:rPr>
              <w:t xml:space="preserve"> </w:t>
            </w:r>
            <w:r w:rsidRPr="00CF6BB4">
              <w:rPr>
                <w:rFonts w:asciiTheme="minorHAnsi" w:eastAsiaTheme="minorHAnsi" w:hAnsiTheme="minorHAnsi" w:cstheme="minorBidi"/>
                <w:color w:val="auto"/>
                <w:kern w:val="2"/>
                <w:sz w:val="24"/>
                <w:szCs w:val="24"/>
                <w:lang w:eastAsia="en-US"/>
                <w14:ligatures w14:val="standardContextual"/>
              </w:rPr>
              <w:t>experiencing some for</w:t>
            </w:r>
            <w:r w:rsidR="00BB5054">
              <w:rPr>
                <w:rFonts w:asciiTheme="minorHAnsi" w:eastAsiaTheme="minorHAnsi" w:hAnsiTheme="minorHAnsi" w:cstheme="minorBidi"/>
                <w:color w:val="auto"/>
                <w:kern w:val="2"/>
                <w:sz w:val="24"/>
                <w:szCs w:val="24"/>
                <w:lang w:eastAsia="en-US"/>
                <w14:ligatures w14:val="standardContextual"/>
              </w:rPr>
              <w:t>m</w:t>
            </w:r>
            <w:r w:rsidRPr="00CF6BB4">
              <w:rPr>
                <w:rFonts w:asciiTheme="minorHAnsi" w:eastAsiaTheme="minorHAnsi" w:hAnsiTheme="minorHAnsi" w:cstheme="minorBidi"/>
                <w:color w:val="auto"/>
                <w:kern w:val="2"/>
                <w:sz w:val="24"/>
                <w:szCs w:val="24"/>
                <w:lang w:eastAsia="en-US"/>
                <w14:ligatures w14:val="standardContextual"/>
              </w:rPr>
              <w:t xml:space="preserve"> of abuse or neglect, </w:t>
            </w:r>
            <w:r w:rsidR="001033A5">
              <w:rPr>
                <w:rFonts w:asciiTheme="minorHAnsi" w:eastAsiaTheme="minorHAnsi" w:hAnsiTheme="minorHAnsi" w:cstheme="minorBidi"/>
                <w:color w:val="auto"/>
                <w:kern w:val="2"/>
                <w:sz w:val="24"/>
                <w:szCs w:val="24"/>
                <w:lang w:eastAsia="en-US"/>
                <w14:ligatures w14:val="standardContextual"/>
              </w:rPr>
              <w:t xml:space="preserve">someone who has a need for care and support and due to these additional needs </w:t>
            </w:r>
            <w:r w:rsidR="000120D8">
              <w:rPr>
                <w:rFonts w:asciiTheme="minorHAnsi" w:eastAsiaTheme="minorHAnsi" w:hAnsiTheme="minorHAnsi" w:cstheme="minorBidi"/>
                <w:color w:val="auto"/>
                <w:kern w:val="2"/>
                <w:sz w:val="24"/>
                <w:szCs w:val="24"/>
                <w:lang w:eastAsia="en-US"/>
                <w14:ligatures w14:val="standardContextual"/>
              </w:rPr>
              <w:t>is</w:t>
            </w:r>
            <w:r w:rsidRPr="00CF6BB4">
              <w:rPr>
                <w:rFonts w:asciiTheme="minorHAnsi" w:eastAsiaTheme="minorHAnsi" w:hAnsiTheme="minorHAnsi" w:cstheme="minorBidi"/>
                <w:color w:val="auto"/>
                <w:kern w:val="2"/>
                <w:sz w:val="24"/>
                <w:szCs w:val="24"/>
                <w:lang w:eastAsia="en-US"/>
                <w14:ligatures w14:val="standardContextual"/>
              </w:rPr>
              <w:t xml:space="preserve"> unable to protect themselves from abuse or someone who requires </w:t>
            </w:r>
            <w:r w:rsidR="00BB5054">
              <w:rPr>
                <w:rFonts w:asciiTheme="minorHAnsi" w:eastAsiaTheme="minorHAnsi" w:hAnsiTheme="minorHAnsi" w:cstheme="minorBidi"/>
                <w:color w:val="auto"/>
                <w:kern w:val="2"/>
                <w:sz w:val="24"/>
                <w:szCs w:val="24"/>
                <w:lang w:eastAsia="en-US"/>
                <w14:ligatures w14:val="standardContextual"/>
              </w:rPr>
              <w:t>a</w:t>
            </w:r>
            <w:r w:rsidRPr="00CF6BB4">
              <w:rPr>
                <w:rFonts w:asciiTheme="minorHAnsi" w:eastAsiaTheme="minorHAnsi" w:hAnsiTheme="minorHAnsi" w:cstheme="minorBidi"/>
                <w:color w:val="auto"/>
                <w:kern w:val="2"/>
                <w:sz w:val="24"/>
                <w:szCs w:val="24"/>
                <w:lang w:eastAsia="en-US"/>
                <w14:ligatures w14:val="standardContextual"/>
              </w:rPr>
              <w:t xml:space="preserve"> level of care and support in order to do this effectively. </w:t>
            </w:r>
          </w:p>
          <w:p w14:paraId="4F6A618D" w14:textId="0C7F7A1C" w:rsidR="00CF6BB4" w:rsidRPr="00CF6BB4" w:rsidRDefault="002D4A70"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Pr>
                <w:rFonts w:asciiTheme="minorHAnsi" w:eastAsiaTheme="minorHAnsi" w:hAnsiTheme="minorHAnsi" w:cstheme="minorBidi"/>
                <w:color w:val="auto"/>
                <w:kern w:val="2"/>
                <w:sz w:val="24"/>
                <w:szCs w:val="24"/>
                <w:lang w:eastAsia="en-US"/>
                <w14:ligatures w14:val="standardContextual"/>
              </w:rPr>
              <w:t>(</w:t>
            </w:r>
            <w:r w:rsidR="00CF6BB4" w:rsidRPr="00CF6BB4">
              <w:rPr>
                <w:rFonts w:asciiTheme="minorHAnsi" w:eastAsiaTheme="minorHAnsi" w:hAnsiTheme="minorHAnsi" w:cstheme="minorBidi"/>
                <w:color w:val="auto"/>
                <w:kern w:val="2"/>
                <w:sz w:val="24"/>
                <w:szCs w:val="24"/>
                <w:lang w:eastAsia="en-US"/>
                <w14:ligatures w14:val="standardContextual"/>
              </w:rPr>
              <w:t>Social care Wales 2014</w:t>
            </w:r>
            <w:r>
              <w:rPr>
                <w:rFonts w:asciiTheme="minorHAnsi" w:eastAsiaTheme="minorHAnsi" w:hAnsiTheme="minorHAnsi" w:cstheme="minorBidi"/>
                <w:color w:val="auto"/>
                <w:kern w:val="2"/>
                <w:sz w:val="24"/>
                <w:szCs w:val="24"/>
                <w:lang w:eastAsia="en-US"/>
                <w14:ligatures w14:val="standardContextual"/>
              </w:rPr>
              <w:t>)</w:t>
            </w:r>
            <w:r w:rsidR="00CF6BB4" w:rsidRPr="00CF6BB4">
              <w:rPr>
                <w:rFonts w:asciiTheme="minorHAnsi" w:eastAsiaTheme="minorHAnsi" w:hAnsiTheme="minorHAnsi" w:cstheme="minorBidi"/>
                <w:color w:val="auto"/>
                <w:kern w:val="2"/>
                <w:sz w:val="24"/>
                <w:szCs w:val="24"/>
                <w:lang w:eastAsia="en-US"/>
                <w14:ligatures w14:val="standardContextual"/>
              </w:rPr>
              <w:t xml:space="preserve"> </w:t>
            </w:r>
          </w:p>
          <w:p w14:paraId="3F2D4EB1" w14:textId="21BD98BD" w:rsidR="00CF6BB4" w:rsidRPr="00CF6BB4" w:rsidRDefault="00CF6BB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CF6BB4">
              <w:rPr>
                <w:rFonts w:asciiTheme="minorHAnsi" w:eastAsiaTheme="minorHAnsi" w:hAnsiTheme="minorHAnsi" w:cstheme="minorBidi"/>
                <w:color w:val="auto"/>
                <w:kern w:val="2"/>
                <w:sz w:val="24"/>
                <w:szCs w:val="24"/>
                <w:lang w:eastAsia="en-US"/>
                <w14:ligatures w14:val="standardContextual"/>
              </w:rPr>
              <w:t xml:space="preserve">Within </w:t>
            </w:r>
            <w:r w:rsidR="00BB5054">
              <w:rPr>
                <w:rFonts w:asciiTheme="minorHAnsi" w:eastAsiaTheme="minorHAnsi" w:hAnsiTheme="minorHAnsi" w:cstheme="minorBidi"/>
                <w:color w:val="auto"/>
                <w:kern w:val="2"/>
                <w:sz w:val="24"/>
                <w:szCs w:val="24"/>
                <w:lang w:eastAsia="en-US"/>
                <w14:ligatures w14:val="standardContextual"/>
              </w:rPr>
              <w:t>Part</w:t>
            </w:r>
            <w:r w:rsidRPr="00CF6BB4">
              <w:rPr>
                <w:rFonts w:asciiTheme="minorHAnsi" w:eastAsiaTheme="minorHAnsi" w:hAnsiTheme="minorHAnsi" w:cstheme="minorBidi"/>
                <w:color w:val="auto"/>
                <w:kern w:val="2"/>
                <w:sz w:val="24"/>
                <w:szCs w:val="24"/>
                <w:lang w:eastAsia="en-US"/>
                <w14:ligatures w14:val="standardContextual"/>
              </w:rPr>
              <w:t xml:space="preserve"> 7 of this </w:t>
            </w:r>
            <w:r w:rsidR="00BB5054" w:rsidRPr="00CF6BB4">
              <w:rPr>
                <w:rFonts w:asciiTheme="minorHAnsi" w:eastAsiaTheme="minorHAnsi" w:hAnsiTheme="minorHAnsi" w:cstheme="minorBidi"/>
                <w:color w:val="auto"/>
                <w:kern w:val="2"/>
                <w:sz w:val="24"/>
                <w:szCs w:val="24"/>
                <w:lang w:eastAsia="en-US"/>
                <w14:ligatures w14:val="standardContextual"/>
              </w:rPr>
              <w:t>legislation,</w:t>
            </w:r>
            <w:r w:rsidRPr="00CF6BB4">
              <w:rPr>
                <w:rFonts w:asciiTheme="minorHAnsi" w:eastAsiaTheme="minorHAnsi" w:hAnsiTheme="minorHAnsi" w:cstheme="minorBidi"/>
                <w:color w:val="auto"/>
                <w:kern w:val="2"/>
                <w:sz w:val="24"/>
                <w:szCs w:val="24"/>
                <w:lang w:eastAsia="en-US"/>
                <w14:ligatures w14:val="standardContextual"/>
              </w:rPr>
              <w:t xml:space="preserve"> we are provided by clear guidance of the process and each person’s role and responsibilities within this process. Firstly</w:t>
            </w:r>
            <w:r w:rsidR="00BB5054">
              <w:rPr>
                <w:rFonts w:asciiTheme="minorHAnsi" w:eastAsiaTheme="minorHAnsi" w:hAnsiTheme="minorHAnsi" w:cstheme="minorBidi"/>
                <w:color w:val="auto"/>
                <w:kern w:val="2"/>
                <w:sz w:val="24"/>
                <w:szCs w:val="24"/>
                <w:lang w:eastAsia="en-US"/>
                <w14:ligatures w14:val="standardContextual"/>
              </w:rPr>
              <w:t>,</w:t>
            </w:r>
            <w:r w:rsidRPr="00CF6BB4">
              <w:rPr>
                <w:rFonts w:asciiTheme="minorHAnsi" w:eastAsiaTheme="minorHAnsi" w:hAnsiTheme="minorHAnsi" w:cstheme="minorBidi"/>
                <w:color w:val="auto"/>
                <w:kern w:val="2"/>
                <w:sz w:val="24"/>
                <w:szCs w:val="24"/>
                <w:lang w:eastAsia="en-US"/>
                <w14:ligatures w14:val="standardContextual"/>
              </w:rPr>
              <w:t xml:space="preserve"> there is the ‘right to report’ which confirms that it is anyone and everyone’s right to report any suspicion of risk of abuse to the local auth</w:t>
            </w:r>
            <w:r w:rsidR="009A684D">
              <w:rPr>
                <w:rFonts w:asciiTheme="minorHAnsi" w:eastAsiaTheme="minorHAnsi" w:hAnsiTheme="minorHAnsi" w:cstheme="minorBidi"/>
                <w:color w:val="auto"/>
                <w:kern w:val="2"/>
                <w:sz w:val="24"/>
                <w:szCs w:val="24"/>
                <w:lang w:eastAsia="en-US"/>
                <w14:ligatures w14:val="standardContextual"/>
              </w:rPr>
              <w:t>ority.</w:t>
            </w:r>
            <w:r w:rsidRPr="00CF6BB4">
              <w:rPr>
                <w:rFonts w:asciiTheme="minorHAnsi" w:eastAsiaTheme="minorHAnsi" w:hAnsiTheme="minorHAnsi" w:cstheme="minorBidi"/>
                <w:color w:val="auto"/>
                <w:kern w:val="2"/>
                <w:sz w:val="24"/>
                <w:szCs w:val="24"/>
                <w:lang w:eastAsia="en-US"/>
                <w14:ligatures w14:val="standardContextual"/>
              </w:rPr>
              <w:t xml:space="preserve">  It is then the local authority’s duty to explore and investigate these suspicions and/or all</w:t>
            </w:r>
            <w:r w:rsidR="00BB5054">
              <w:rPr>
                <w:rFonts w:asciiTheme="minorHAnsi" w:eastAsiaTheme="minorHAnsi" w:hAnsiTheme="minorHAnsi" w:cstheme="minorBidi"/>
                <w:color w:val="auto"/>
                <w:kern w:val="2"/>
                <w:sz w:val="24"/>
                <w:szCs w:val="24"/>
                <w:lang w:eastAsia="en-US"/>
                <w14:ligatures w14:val="standardContextual"/>
              </w:rPr>
              <w:t>eg</w:t>
            </w:r>
            <w:r w:rsidRPr="00CF6BB4">
              <w:rPr>
                <w:rFonts w:asciiTheme="minorHAnsi" w:eastAsiaTheme="minorHAnsi" w:hAnsiTheme="minorHAnsi" w:cstheme="minorBidi"/>
                <w:color w:val="auto"/>
                <w:kern w:val="2"/>
                <w:sz w:val="24"/>
                <w:szCs w:val="24"/>
                <w:lang w:eastAsia="en-US"/>
                <w14:ligatures w14:val="standardContextual"/>
              </w:rPr>
              <w:t>ations</w:t>
            </w:r>
            <w:r w:rsidR="009A684D">
              <w:rPr>
                <w:rFonts w:asciiTheme="minorHAnsi" w:eastAsiaTheme="minorHAnsi" w:hAnsiTheme="minorHAnsi" w:cstheme="minorBidi"/>
                <w:color w:val="auto"/>
                <w:kern w:val="2"/>
                <w:sz w:val="24"/>
                <w:szCs w:val="24"/>
                <w:lang w:eastAsia="en-US"/>
                <w14:ligatures w14:val="standardContextual"/>
              </w:rPr>
              <w:t xml:space="preserve"> and this investigation will be person centred and include the person at risk and their family/carers where appropriate. </w:t>
            </w:r>
            <w:r w:rsidRPr="00CF6BB4">
              <w:rPr>
                <w:rFonts w:asciiTheme="minorHAnsi" w:eastAsiaTheme="minorHAnsi" w:hAnsiTheme="minorHAnsi" w:cstheme="minorBidi"/>
                <w:color w:val="auto"/>
                <w:kern w:val="2"/>
                <w:sz w:val="24"/>
                <w:szCs w:val="24"/>
                <w:lang w:eastAsia="en-US"/>
                <w14:ligatures w14:val="standardContextual"/>
              </w:rPr>
              <w:t xml:space="preserve">They will then decide if </w:t>
            </w:r>
            <w:r w:rsidR="009A684D">
              <w:rPr>
                <w:rFonts w:asciiTheme="minorHAnsi" w:eastAsiaTheme="minorHAnsi" w:hAnsiTheme="minorHAnsi" w:cstheme="minorBidi"/>
                <w:color w:val="auto"/>
                <w:kern w:val="2"/>
                <w:sz w:val="24"/>
                <w:szCs w:val="24"/>
                <w:lang w:eastAsia="en-US"/>
                <w14:ligatures w14:val="standardContextual"/>
              </w:rPr>
              <w:t xml:space="preserve">the adult is unable to protect themselves from harm or whether services are required to achieve this. </w:t>
            </w:r>
            <w:r w:rsidR="000120D8">
              <w:rPr>
                <w:rFonts w:asciiTheme="minorHAnsi" w:eastAsiaTheme="minorHAnsi" w:hAnsiTheme="minorHAnsi" w:cstheme="minorBidi"/>
                <w:color w:val="auto"/>
                <w:kern w:val="2"/>
                <w:sz w:val="24"/>
                <w:szCs w:val="24"/>
                <w:lang w:eastAsia="en-US"/>
                <w14:ligatures w14:val="standardContextual"/>
              </w:rPr>
              <w:t xml:space="preserve">The legislation also highlights that all local authorities will be monitored Nationally by The National board and this in turn provides further guidance for the North Wales safeguarding board. </w:t>
            </w:r>
            <w:r w:rsidRPr="00CF6BB4">
              <w:rPr>
                <w:rFonts w:asciiTheme="minorHAnsi" w:eastAsiaTheme="minorHAnsi" w:hAnsiTheme="minorHAnsi" w:cstheme="minorBidi"/>
                <w:color w:val="auto"/>
                <w:kern w:val="2"/>
                <w:sz w:val="24"/>
                <w:szCs w:val="24"/>
                <w:lang w:eastAsia="en-US"/>
                <w14:ligatures w14:val="standardContextual"/>
              </w:rPr>
              <w:t xml:space="preserve">  </w:t>
            </w:r>
          </w:p>
          <w:p w14:paraId="4830A86E" w14:textId="167D4257" w:rsidR="00CF6BB4" w:rsidRPr="00CF6BB4" w:rsidRDefault="00CF6BB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CF6BB4">
              <w:rPr>
                <w:rFonts w:asciiTheme="minorHAnsi" w:eastAsiaTheme="minorHAnsi" w:hAnsiTheme="minorHAnsi" w:cstheme="minorBidi"/>
                <w:color w:val="auto"/>
                <w:kern w:val="2"/>
                <w:sz w:val="24"/>
                <w:szCs w:val="24"/>
                <w:lang w:eastAsia="en-US"/>
                <w14:ligatures w14:val="standardContextual"/>
              </w:rPr>
              <w:t>My local authority is also guided by the Wales safeguarding procedures 20</w:t>
            </w:r>
            <w:r w:rsidR="007A2498">
              <w:rPr>
                <w:rFonts w:asciiTheme="minorHAnsi" w:eastAsiaTheme="minorHAnsi" w:hAnsiTheme="minorHAnsi" w:cstheme="minorBidi"/>
                <w:color w:val="auto"/>
                <w:kern w:val="2"/>
                <w:sz w:val="24"/>
                <w:szCs w:val="24"/>
                <w:lang w:eastAsia="en-US"/>
                <w14:ligatures w14:val="standardContextual"/>
              </w:rPr>
              <w:t>19</w:t>
            </w:r>
            <w:r w:rsidRPr="00CF6BB4">
              <w:rPr>
                <w:rFonts w:asciiTheme="minorHAnsi" w:eastAsiaTheme="minorHAnsi" w:hAnsiTheme="minorHAnsi" w:cstheme="minorBidi"/>
                <w:color w:val="auto"/>
                <w:kern w:val="2"/>
                <w:sz w:val="24"/>
                <w:szCs w:val="24"/>
                <w:lang w:eastAsia="en-US"/>
                <w14:ligatures w14:val="standardContextual"/>
              </w:rPr>
              <w:t xml:space="preserve"> which outlines </w:t>
            </w:r>
            <w:r w:rsidR="00960E5F">
              <w:rPr>
                <w:rFonts w:asciiTheme="minorHAnsi" w:eastAsiaTheme="minorHAnsi" w:hAnsiTheme="minorHAnsi" w:cstheme="minorBidi"/>
                <w:color w:val="auto"/>
                <w:kern w:val="2"/>
                <w:sz w:val="24"/>
                <w:szCs w:val="24"/>
                <w:lang w:eastAsia="en-US"/>
                <w14:ligatures w14:val="standardContextual"/>
              </w:rPr>
              <w:t xml:space="preserve">the process again starting with responsibilities to report. Once a report is made social services will begin </w:t>
            </w:r>
            <w:r w:rsidR="00960E5F">
              <w:rPr>
                <w:rFonts w:asciiTheme="minorHAnsi" w:eastAsiaTheme="minorHAnsi" w:hAnsiTheme="minorHAnsi" w:cstheme="minorBidi"/>
                <w:color w:val="auto"/>
                <w:kern w:val="2"/>
                <w:sz w:val="24"/>
                <w:szCs w:val="24"/>
                <w:lang w:eastAsia="en-US"/>
                <w14:ligatures w14:val="standardContextual"/>
              </w:rPr>
              <w:lastRenderedPageBreak/>
              <w:t xml:space="preserve">enquires in line with section 126 of the SSWB act (2014) and be completed within 7 working days. </w:t>
            </w:r>
            <w:r w:rsidR="001033A5">
              <w:rPr>
                <w:rFonts w:asciiTheme="minorHAnsi" w:eastAsiaTheme="minorHAnsi" w:hAnsiTheme="minorHAnsi" w:cstheme="minorBidi"/>
                <w:color w:val="auto"/>
                <w:kern w:val="2"/>
                <w:sz w:val="24"/>
                <w:szCs w:val="24"/>
                <w:lang w:eastAsia="en-US"/>
                <w14:ligatures w14:val="standardContextual"/>
              </w:rPr>
              <w:t xml:space="preserve">A Strategy meeting will then be held, and a </w:t>
            </w:r>
            <w:r w:rsidR="00960E5F">
              <w:rPr>
                <w:rFonts w:asciiTheme="minorHAnsi" w:eastAsiaTheme="minorHAnsi" w:hAnsiTheme="minorHAnsi" w:cstheme="minorBidi"/>
                <w:color w:val="auto"/>
                <w:kern w:val="2"/>
                <w:sz w:val="24"/>
                <w:szCs w:val="24"/>
                <w:lang w:eastAsia="en-US"/>
                <w14:ligatures w14:val="standardContextual"/>
              </w:rPr>
              <w:t xml:space="preserve">medical examination may also be considered. </w:t>
            </w:r>
            <w:r w:rsidR="001033A5">
              <w:rPr>
                <w:rFonts w:asciiTheme="minorHAnsi" w:eastAsiaTheme="minorHAnsi" w:hAnsiTheme="minorHAnsi" w:cstheme="minorBidi"/>
                <w:color w:val="auto"/>
                <w:kern w:val="2"/>
                <w:sz w:val="24"/>
                <w:szCs w:val="24"/>
                <w:lang w:eastAsia="en-US"/>
                <w14:ligatures w14:val="standardContextual"/>
              </w:rPr>
              <w:t>T</w:t>
            </w:r>
            <w:r w:rsidR="00960E5F">
              <w:rPr>
                <w:rFonts w:asciiTheme="minorHAnsi" w:eastAsiaTheme="minorHAnsi" w:hAnsiTheme="minorHAnsi" w:cstheme="minorBidi"/>
                <w:color w:val="auto"/>
                <w:kern w:val="2"/>
                <w:sz w:val="24"/>
                <w:szCs w:val="24"/>
                <w:lang w:eastAsia="en-US"/>
                <w14:ligatures w14:val="standardContextual"/>
              </w:rPr>
              <w:t xml:space="preserve">he police </w:t>
            </w:r>
            <w:r w:rsidR="001033A5">
              <w:rPr>
                <w:rFonts w:asciiTheme="minorHAnsi" w:eastAsiaTheme="minorHAnsi" w:hAnsiTheme="minorHAnsi" w:cstheme="minorBidi"/>
                <w:color w:val="auto"/>
                <w:kern w:val="2"/>
                <w:sz w:val="24"/>
                <w:szCs w:val="24"/>
                <w:lang w:eastAsia="en-US"/>
                <w14:ligatures w14:val="standardContextual"/>
              </w:rPr>
              <w:t>will be included in this, and it will be decided if criminal action needs to be taken,</w:t>
            </w:r>
            <w:r w:rsidR="00960E5F">
              <w:rPr>
                <w:rFonts w:asciiTheme="minorHAnsi" w:eastAsiaTheme="minorHAnsi" w:hAnsiTheme="minorHAnsi" w:cstheme="minorBidi"/>
                <w:color w:val="auto"/>
                <w:kern w:val="2"/>
                <w:sz w:val="24"/>
                <w:szCs w:val="24"/>
                <w:lang w:eastAsia="en-US"/>
                <w14:ligatures w14:val="standardContextual"/>
              </w:rPr>
              <w:t xml:space="preserve"> decisions will be made regarding immediate risk and </w:t>
            </w:r>
            <w:r w:rsidR="001033A5">
              <w:rPr>
                <w:rFonts w:asciiTheme="minorHAnsi" w:eastAsiaTheme="minorHAnsi" w:hAnsiTheme="minorHAnsi" w:cstheme="minorBidi"/>
                <w:color w:val="auto"/>
                <w:kern w:val="2"/>
                <w:sz w:val="24"/>
                <w:szCs w:val="24"/>
                <w:lang w:eastAsia="en-US"/>
                <w14:ligatures w14:val="standardContextual"/>
              </w:rPr>
              <w:t xml:space="preserve">capacity, and it will then be a single agency investigation by social </w:t>
            </w:r>
            <w:r w:rsidR="00545171">
              <w:rPr>
                <w:rFonts w:asciiTheme="minorHAnsi" w:eastAsiaTheme="minorHAnsi" w:hAnsiTheme="minorHAnsi" w:cstheme="minorBidi"/>
                <w:color w:val="auto"/>
                <w:kern w:val="2"/>
                <w:sz w:val="24"/>
                <w:szCs w:val="24"/>
                <w:lang w:eastAsia="en-US"/>
                <w14:ligatures w14:val="standardContextual"/>
              </w:rPr>
              <w:t>services,</w:t>
            </w:r>
            <w:r w:rsidR="001033A5">
              <w:rPr>
                <w:rFonts w:asciiTheme="minorHAnsi" w:eastAsiaTheme="minorHAnsi" w:hAnsiTheme="minorHAnsi" w:cstheme="minorBidi"/>
                <w:color w:val="auto"/>
                <w:kern w:val="2"/>
                <w:sz w:val="24"/>
                <w:szCs w:val="24"/>
                <w:lang w:eastAsia="en-US"/>
                <w14:ligatures w14:val="standardContextual"/>
              </w:rPr>
              <w:t xml:space="preserve"> or a joint investigation will begin. The legislation then provides guidance on the formulation the care and support protection plan and the review process for this plan. It then provides guidance on the threshold for the strategy group to bring the safeguarding process to an end. </w:t>
            </w:r>
          </w:p>
          <w:p w14:paraId="0DBA4C6C" w14:textId="302D2FDC" w:rsidR="00CF6BB4" w:rsidRPr="00CF6BB4" w:rsidRDefault="00BB505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Pr>
                <w:rFonts w:asciiTheme="minorHAnsi" w:eastAsiaTheme="minorHAnsi" w:hAnsiTheme="minorHAnsi" w:cstheme="minorBidi"/>
                <w:color w:val="auto"/>
                <w:kern w:val="2"/>
                <w:sz w:val="24"/>
                <w:szCs w:val="24"/>
                <w:lang w:eastAsia="en-US"/>
                <w14:ligatures w14:val="standardContextual"/>
              </w:rPr>
              <w:t>There are</w:t>
            </w:r>
            <w:r w:rsidR="00CF6BB4" w:rsidRPr="00CF6BB4">
              <w:rPr>
                <w:rFonts w:asciiTheme="minorHAnsi" w:eastAsiaTheme="minorHAnsi" w:hAnsiTheme="minorHAnsi" w:cstheme="minorBidi"/>
                <w:color w:val="auto"/>
                <w:kern w:val="2"/>
                <w:sz w:val="24"/>
                <w:szCs w:val="24"/>
                <w:lang w:eastAsia="en-US"/>
                <w14:ligatures w14:val="standardContextual"/>
              </w:rPr>
              <w:t xml:space="preserve"> a selection of local authority policies and procedures that we are required to follow</w:t>
            </w:r>
            <w:r w:rsidR="00545171">
              <w:rPr>
                <w:rFonts w:asciiTheme="minorHAnsi" w:eastAsiaTheme="minorHAnsi" w:hAnsiTheme="minorHAnsi" w:cstheme="minorBidi"/>
                <w:color w:val="auto"/>
                <w:kern w:val="2"/>
                <w:sz w:val="24"/>
                <w:szCs w:val="24"/>
                <w:lang w:eastAsia="en-US"/>
                <w14:ligatures w14:val="standardContextual"/>
              </w:rPr>
              <w:t>. These cover a wide range of more specific topics much more relevant to the local area. O</w:t>
            </w:r>
            <w:r w:rsidR="00CF6BB4" w:rsidRPr="00CF6BB4">
              <w:rPr>
                <w:rFonts w:asciiTheme="minorHAnsi" w:eastAsiaTheme="minorHAnsi" w:hAnsiTheme="minorHAnsi" w:cstheme="minorBidi"/>
                <w:color w:val="auto"/>
                <w:kern w:val="2"/>
                <w:sz w:val="24"/>
                <w:szCs w:val="24"/>
                <w:lang w:eastAsia="en-US"/>
                <w14:ligatures w14:val="standardContextual"/>
              </w:rPr>
              <w:t xml:space="preserve">ne of the key ones being the </w:t>
            </w:r>
            <w:r w:rsidR="00545171">
              <w:rPr>
                <w:rFonts w:asciiTheme="minorHAnsi" w:eastAsiaTheme="minorHAnsi" w:hAnsiTheme="minorHAnsi" w:cstheme="minorBidi"/>
                <w:color w:val="auto"/>
                <w:kern w:val="2"/>
                <w:sz w:val="24"/>
                <w:szCs w:val="24"/>
                <w:lang w:eastAsia="en-US"/>
                <w14:ligatures w14:val="standardContextual"/>
              </w:rPr>
              <w:t>‘</w:t>
            </w:r>
            <w:r w:rsidR="00CF6BB4" w:rsidRPr="00CF6BB4">
              <w:rPr>
                <w:rFonts w:asciiTheme="minorHAnsi" w:eastAsiaTheme="minorHAnsi" w:hAnsiTheme="minorHAnsi" w:cstheme="minorBidi"/>
                <w:color w:val="auto"/>
                <w:kern w:val="2"/>
                <w:sz w:val="24"/>
                <w:szCs w:val="24"/>
                <w:lang w:eastAsia="en-US"/>
                <w14:ligatures w14:val="standardContextual"/>
              </w:rPr>
              <w:t>corporate safeguarding policy</w:t>
            </w:r>
            <w:r w:rsidR="00545171">
              <w:rPr>
                <w:rFonts w:asciiTheme="minorHAnsi" w:eastAsiaTheme="minorHAnsi" w:hAnsiTheme="minorHAnsi" w:cstheme="minorBidi"/>
                <w:color w:val="auto"/>
                <w:kern w:val="2"/>
                <w:sz w:val="24"/>
                <w:szCs w:val="24"/>
                <w:lang w:eastAsia="en-US"/>
                <w14:ligatures w14:val="standardContextual"/>
              </w:rPr>
              <w:t>’</w:t>
            </w:r>
            <w:r w:rsidR="00CF6BB4" w:rsidRPr="00CF6BB4">
              <w:rPr>
                <w:rFonts w:asciiTheme="minorHAnsi" w:eastAsiaTheme="minorHAnsi" w:hAnsiTheme="minorHAnsi" w:cstheme="minorBidi"/>
                <w:color w:val="auto"/>
                <w:kern w:val="2"/>
                <w:sz w:val="24"/>
                <w:szCs w:val="24"/>
                <w:lang w:eastAsia="en-US"/>
                <w14:ligatures w14:val="standardContextual"/>
              </w:rPr>
              <w:t xml:space="preserve"> which provides us with a framework that all corporate services </w:t>
            </w:r>
            <w:r w:rsidR="002D4A70" w:rsidRPr="00CF6BB4">
              <w:rPr>
                <w:rFonts w:asciiTheme="minorHAnsi" w:eastAsiaTheme="minorHAnsi" w:hAnsiTheme="minorHAnsi" w:cstheme="minorBidi"/>
                <w:color w:val="auto"/>
                <w:kern w:val="2"/>
                <w:sz w:val="24"/>
                <w:szCs w:val="24"/>
                <w:lang w:eastAsia="en-US"/>
                <w14:ligatures w14:val="standardContextual"/>
              </w:rPr>
              <w:t>must</w:t>
            </w:r>
            <w:r w:rsidR="00CF6BB4" w:rsidRPr="00CF6BB4">
              <w:rPr>
                <w:rFonts w:asciiTheme="minorHAnsi" w:eastAsiaTheme="minorHAnsi" w:hAnsiTheme="minorHAnsi" w:cstheme="minorBidi"/>
                <w:color w:val="auto"/>
                <w:kern w:val="2"/>
                <w:sz w:val="24"/>
                <w:szCs w:val="24"/>
                <w:lang w:eastAsia="en-US"/>
                <w14:ligatures w14:val="standardContextual"/>
              </w:rPr>
              <w:t xml:space="preserve"> adhere to protect both children and adults from abuse. It also includes codes of practice </w:t>
            </w:r>
            <w:r w:rsidR="00456240">
              <w:rPr>
                <w:rFonts w:asciiTheme="minorHAnsi" w:eastAsiaTheme="minorHAnsi" w:hAnsiTheme="minorHAnsi" w:cstheme="minorBidi"/>
                <w:color w:val="auto"/>
                <w:kern w:val="2"/>
                <w:sz w:val="24"/>
                <w:szCs w:val="24"/>
                <w:lang w:eastAsia="en-US"/>
                <w14:ligatures w14:val="standardContextual"/>
              </w:rPr>
              <w:t xml:space="preserve">and </w:t>
            </w:r>
            <w:r w:rsidR="00CF6BB4" w:rsidRPr="00CF6BB4">
              <w:rPr>
                <w:rFonts w:asciiTheme="minorHAnsi" w:eastAsiaTheme="minorHAnsi" w:hAnsiTheme="minorHAnsi" w:cstheme="minorBidi"/>
                <w:color w:val="auto"/>
                <w:kern w:val="2"/>
                <w:sz w:val="24"/>
                <w:szCs w:val="24"/>
                <w:lang w:eastAsia="en-US"/>
                <w14:ligatures w14:val="standardContextual"/>
              </w:rPr>
              <w:t>safe working practice advice</w:t>
            </w:r>
            <w:r w:rsidR="00456240">
              <w:rPr>
                <w:rFonts w:asciiTheme="minorHAnsi" w:eastAsiaTheme="minorHAnsi" w:hAnsiTheme="minorHAnsi" w:cstheme="minorBidi"/>
                <w:color w:val="auto"/>
                <w:kern w:val="2"/>
                <w:sz w:val="24"/>
                <w:szCs w:val="24"/>
                <w:lang w:eastAsia="en-US"/>
                <w14:ligatures w14:val="standardContextual"/>
              </w:rPr>
              <w:t xml:space="preserve">. It provides a more specific procedure including the designated safeguarding lead within each portfolio.  </w:t>
            </w:r>
          </w:p>
          <w:p w14:paraId="418B9532" w14:textId="067C6D7C" w:rsidR="00CF6BB4" w:rsidRPr="00CF6BB4" w:rsidRDefault="00CF6BB4" w:rsidP="00CF6BB4">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CF6BB4">
              <w:rPr>
                <w:rFonts w:asciiTheme="minorHAnsi" w:eastAsiaTheme="minorHAnsi" w:hAnsiTheme="minorHAnsi" w:cstheme="minorBidi"/>
                <w:color w:val="auto"/>
                <w:kern w:val="2"/>
                <w:sz w:val="24"/>
                <w:szCs w:val="24"/>
                <w:lang w:eastAsia="en-US"/>
                <w14:ligatures w14:val="standardContextual"/>
              </w:rPr>
              <w:t>Word count – 5</w:t>
            </w:r>
            <w:r w:rsidR="00545171">
              <w:rPr>
                <w:rFonts w:asciiTheme="minorHAnsi" w:eastAsiaTheme="minorHAnsi" w:hAnsiTheme="minorHAnsi" w:cstheme="minorBidi"/>
                <w:color w:val="auto"/>
                <w:kern w:val="2"/>
                <w:sz w:val="24"/>
                <w:szCs w:val="24"/>
                <w:lang w:eastAsia="en-US"/>
                <w14:ligatures w14:val="standardContextual"/>
              </w:rPr>
              <w:t>03</w:t>
            </w:r>
          </w:p>
          <w:p w14:paraId="30AFA814" w14:textId="77777777" w:rsidR="00CF6BB4" w:rsidRDefault="00CF6BB4"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2357B73E" w14:textId="77777777" w:rsidR="002D4A70" w:rsidRDefault="002D4A70" w:rsidP="00FC0334">
            <w:pPr>
              <w:jc w:val="both"/>
              <w:rPr>
                <w:sz w:val="24"/>
                <w:szCs w:val="24"/>
              </w:rPr>
            </w:pPr>
          </w:p>
          <w:p w14:paraId="63478CC7" w14:textId="77777777" w:rsidR="002D4A70" w:rsidRDefault="002D4A70" w:rsidP="002D4A70">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410B22EC" w14:textId="77777777" w:rsidR="002D4A70" w:rsidRDefault="002D4A70" w:rsidP="00FC0334">
            <w:pPr>
              <w:jc w:val="both"/>
              <w:rPr>
                <w:sz w:val="24"/>
                <w:szCs w:val="24"/>
              </w:rPr>
            </w:pPr>
          </w:p>
          <w:p w14:paraId="4CABE426" w14:textId="77777777" w:rsidR="00FC0334" w:rsidRDefault="00FC0334" w:rsidP="00FC0334">
            <w:pPr>
              <w:jc w:val="both"/>
              <w:rPr>
                <w:sz w:val="24"/>
                <w:szCs w:val="24"/>
              </w:rPr>
            </w:pPr>
          </w:p>
          <w:p w14:paraId="7A471646" w14:textId="7880B44E" w:rsidR="00B70D2A" w:rsidRDefault="00857CF6"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857CF6">
              <w:rPr>
                <w:rFonts w:asciiTheme="minorHAnsi" w:eastAsiaTheme="minorHAnsi" w:hAnsiTheme="minorHAnsi" w:cstheme="minorBidi"/>
                <w:color w:val="auto"/>
                <w:kern w:val="2"/>
                <w:sz w:val="24"/>
                <w:szCs w:val="24"/>
                <w:lang w:eastAsia="en-US"/>
                <w14:ligatures w14:val="standardContextual"/>
              </w:rPr>
              <w:t xml:space="preserve">There are several differences when considering safeguarding in adults and children. </w:t>
            </w:r>
            <w:r w:rsidR="002D4A70" w:rsidRPr="00857CF6">
              <w:rPr>
                <w:rFonts w:asciiTheme="minorHAnsi" w:eastAsiaTheme="minorHAnsi" w:hAnsiTheme="minorHAnsi" w:cstheme="minorBidi"/>
                <w:color w:val="auto"/>
                <w:kern w:val="2"/>
                <w:sz w:val="24"/>
                <w:szCs w:val="24"/>
                <w:lang w:eastAsia="en-US"/>
                <w14:ligatures w14:val="standardContextual"/>
              </w:rPr>
              <w:t>Firstly,</w:t>
            </w:r>
            <w:r w:rsidRPr="00857CF6">
              <w:rPr>
                <w:rFonts w:asciiTheme="minorHAnsi" w:eastAsiaTheme="minorHAnsi" w:hAnsiTheme="minorHAnsi" w:cstheme="minorBidi"/>
                <w:color w:val="auto"/>
                <w:kern w:val="2"/>
                <w:sz w:val="24"/>
                <w:szCs w:val="24"/>
                <w:lang w:eastAsia="en-US"/>
                <w14:ligatures w14:val="standardContextual"/>
              </w:rPr>
              <w:t xml:space="preserve"> and probably the most important factor</w:t>
            </w:r>
            <w:r w:rsidR="002D4A70">
              <w:rPr>
                <w:rFonts w:asciiTheme="minorHAnsi" w:eastAsiaTheme="minorHAnsi" w:hAnsiTheme="minorHAnsi" w:cstheme="minorBidi"/>
                <w:color w:val="auto"/>
                <w:kern w:val="2"/>
                <w:sz w:val="24"/>
                <w:szCs w:val="24"/>
                <w:lang w:eastAsia="en-US"/>
                <w14:ligatures w14:val="standardContextual"/>
              </w:rPr>
              <w:t>s</w:t>
            </w:r>
            <w:r w:rsidRPr="00857CF6">
              <w:rPr>
                <w:rFonts w:asciiTheme="minorHAnsi" w:eastAsiaTheme="minorHAnsi" w:hAnsiTheme="minorHAnsi" w:cstheme="minorBidi"/>
                <w:color w:val="auto"/>
                <w:kern w:val="2"/>
                <w:sz w:val="24"/>
                <w:szCs w:val="24"/>
                <w:lang w:eastAsia="en-US"/>
                <w14:ligatures w14:val="standardContextual"/>
              </w:rPr>
              <w:t xml:space="preserve"> </w:t>
            </w:r>
            <w:r w:rsidR="002D4A70">
              <w:rPr>
                <w:rFonts w:asciiTheme="minorHAnsi" w:eastAsiaTheme="minorHAnsi" w:hAnsiTheme="minorHAnsi" w:cstheme="minorBidi"/>
                <w:color w:val="auto"/>
                <w:kern w:val="2"/>
                <w:sz w:val="24"/>
                <w:szCs w:val="24"/>
                <w:lang w:eastAsia="en-US"/>
                <w14:ligatures w14:val="standardContextual"/>
              </w:rPr>
              <w:t>are</w:t>
            </w:r>
            <w:r w:rsidRPr="00857CF6">
              <w:rPr>
                <w:rFonts w:asciiTheme="minorHAnsi" w:eastAsiaTheme="minorHAnsi" w:hAnsiTheme="minorHAnsi" w:cstheme="minorBidi"/>
                <w:color w:val="auto"/>
                <w:kern w:val="2"/>
                <w:sz w:val="24"/>
                <w:szCs w:val="24"/>
                <w:lang w:eastAsia="en-US"/>
                <w14:ligatures w14:val="standardContextual"/>
              </w:rPr>
              <w:t xml:space="preserve"> capacity and consent. Children </w:t>
            </w:r>
            <w:r w:rsidR="00B70D2A">
              <w:rPr>
                <w:rFonts w:asciiTheme="minorHAnsi" w:eastAsiaTheme="minorHAnsi" w:hAnsiTheme="minorHAnsi" w:cstheme="minorBidi"/>
                <w:color w:val="auto"/>
                <w:kern w:val="2"/>
                <w:sz w:val="24"/>
                <w:szCs w:val="24"/>
                <w:lang w:eastAsia="en-US"/>
                <w14:ligatures w14:val="standardContextual"/>
              </w:rPr>
              <w:t>are not given the opportunity to</w:t>
            </w:r>
            <w:r w:rsidRPr="00857CF6">
              <w:rPr>
                <w:rFonts w:asciiTheme="minorHAnsi" w:eastAsiaTheme="minorHAnsi" w:hAnsiTheme="minorHAnsi" w:cstheme="minorBidi"/>
                <w:color w:val="auto"/>
                <w:kern w:val="2"/>
                <w:sz w:val="24"/>
                <w:szCs w:val="24"/>
                <w:lang w:eastAsia="en-US"/>
                <w14:ligatures w14:val="standardContextual"/>
              </w:rPr>
              <w:t xml:space="preserve"> consent to the </w:t>
            </w:r>
            <w:r w:rsidR="003013AE" w:rsidRPr="00857CF6">
              <w:rPr>
                <w:rFonts w:asciiTheme="minorHAnsi" w:eastAsiaTheme="minorHAnsi" w:hAnsiTheme="minorHAnsi" w:cstheme="minorBidi"/>
                <w:color w:val="auto"/>
                <w:kern w:val="2"/>
                <w:sz w:val="24"/>
                <w:szCs w:val="24"/>
                <w:lang w:eastAsia="en-US"/>
                <w14:ligatures w14:val="standardContextual"/>
              </w:rPr>
              <w:t>process,</w:t>
            </w:r>
            <w:r w:rsidRPr="00857CF6">
              <w:rPr>
                <w:rFonts w:asciiTheme="minorHAnsi" w:eastAsiaTheme="minorHAnsi" w:hAnsiTheme="minorHAnsi" w:cstheme="minorBidi"/>
                <w:color w:val="auto"/>
                <w:kern w:val="2"/>
                <w:sz w:val="24"/>
                <w:szCs w:val="24"/>
                <w:lang w:eastAsia="en-US"/>
                <w14:ligatures w14:val="standardContextual"/>
              </w:rPr>
              <w:t xml:space="preserve"> </w:t>
            </w:r>
            <w:r w:rsidR="00B70D2A">
              <w:rPr>
                <w:rFonts w:asciiTheme="minorHAnsi" w:eastAsiaTheme="minorHAnsi" w:hAnsiTheme="minorHAnsi" w:cstheme="minorBidi"/>
                <w:color w:val="auto"/>
                <w:kern w:val="2"/>
                <w:sz w:val="24"/>
                <w:szCs w:val="24"/>
                <w:lang w:eastAsia="en-US"/>
                <w14:ligatures w14:val="standardContextual"/>
              </w:rPr>
              <w:t>but their wishes and feelings need to be considered.</w:t>
            </w:r>
            <w:r w:rsidRPr="00857CF6">
              <w:rPr>
                <w:rFonts w:asciiTheme="minorHAnsi" w:eastAsiaTheme="minorHAnsi" w:hAnsiTheme="minorHAnsi" w:cstheme="minorBidi"/>
                <w:color w:val="auto"/>
                <w:kern w:val="2"/>
                <w:sz w:val="24"/>
                <w:szCs w:val="24"/>
                <w:lang w:eastAsia="en-US"/>
                <w14:ligatures w14:val="standardContextual"/>
              </w:rPr>
              <w:t xml:space="preserve"> </w:t>
            </w:r>
            <w:r w:rsidR="001264E7">
              <w:rPr>
                <w:rFonts w:asciiTheme="minorHAnsi" w:eastAsiaTheme="minorHAnsi" w:hAnsiTheme="minorHAnsi" w:cstheme="minorBidi"/>
                <w:color w:val="auto"/>
                <w:kern w:val="2"/>
                <w:sz w:val="24"/>
                <w:szCs w:val="24"/>
                <w:lang w:eastAsia="en-US"/>
                <w14:ligatures w14:val="standardContextual"/>
              </w:rPr>
              <w:t>In this</w:t>
            </w:r>
            <w:r w:rsidR="00A57430">
              <w:rPr>
                <w:rFonts w:asciiTheme="minorHAnsi" w:eastAsiaTheme="minorHAnsi" w:hAnsiTheme="minorHAnsi" w:cstheme="minorBidi"/>
                <w:color w:val="auto"/>
                <w:kern w:val="2"/>
                <w:sz w:val="24"/>
                <w:szCs w:val="24"/>
                <w:lang w:eastAsia="en-US"/>
                <w14:ligatures w14:val="standardContextual"/>
              </w:rPr>
              <w:t xml:space="preserve"> situation</w:t>
            </w:r>
            <w:r w:rsidRPr="00857CF6">
              <w:rPr>
                <w:rFonts w:asciiTheme="minorHAnsi" w:eastAsiaTheme="minorHAnsi" w:hAnsiTheme="minorHAnsi" w:cstheme="minorBidi"/>
                <w:color w:val="auto"/>
                <w:kern w:val="2"/>
                <w:sz w:val="24"/>
                <w:szCs w:val="24"/>
                <w:lang w:eastAsia="en-US"/>
                <w14:ligatures w14:val="standardContextual"/>
              </w:rPr>
              <w:t xml:space="preserve"> parents </w:t>
            </w:r>
            <w:r w:rsidR="00D06A6A" w:rsidRPr="00857CF6">
              <w:rPr>
                <w:rFonts w:asciiTheme="minorHAnsi" w:eastAsiaTheme="minorHAnsi" w:hAnsiTheme="minorHAnsi" w:cstheme="minorBidi"/>
                <w:color w:val="auto"/>
                <w:kern w:val="2"/>
                <w:sz w:val="24"/>
                <w:szCs w:val="24"/>
                <w:lang w:eastAsia="en-US"/>
                <w14:ligatures w14:val="standardContextual"/>
              </w:rPr>
              <w:t>must</w:t>
            </w:r>
            <w:r w:rsidRPr="00857CF6">
              <w:rPr>
                <w:rFonts w:asciiTheme="minorHAnsi" w:eastAsiaTheme="minorHAnsi" w:hAnsiTheme="minorHAnsi" w:cstheme="minorBidi"/>
                <w:color w:val="auto"/>
                <w:kern w:val="2"/>
                <w:sz w:val="24"/>
                <w:szCs w:val="24"/>
                <w:lang w:eastAsia="en-US"/>
                <w14:ligatures w14:val="standardContextual"/>
              </w:rPr>
              <w:t xml:space="preserve"> take responsibility, however parents do have the right to refuse to engage with the </w:t>
            </w:r>
            <w:r w:rsidR="002D4A70" w:rsidRPr="00857CF6">
              <w:rPr>
                <w:rFonts w:asciiTheme="minorHAnsi" w:eastAsiaTheme="minorHAnsi" w:hAnsiTheme="minorHAnsi" w:cstheme="minorBidi"/>
                <w:color w:val="auto"/>
                <w:kern w:val="2"/>
                <w:sz w:val="24"/>
                <w:szCs w:val="24"/>
                <w:lang w:eastAsia="en-US"/>
                <w14:ligatures w14:val="standardContextual"/>
              </w:rPr>
              <w:t>process,</w:t>
            </w:r>
            <w:r w:rsidRPr="00857CF6">
              <w:rPr>
                <w:rFonts w:asciiTheme="minorHAnsi" w:eastAsiaTheme="minorHAnsi" w:hAnsiTheme="minorHAnsi" w:cstheme="minorBidi"/>
                <w:color w:val="auto"/>
                <w:kern w:val="2"/>
                <w:sz w:val="24"/>
                <w:szCs w:val="24"/>
                <w:lang w:eastAsia="en-US"/>
                <w14:ligatures w14:val="standardContextual"/>
              </w:rPr>
              <w:t xml:space="preserve"> but this </w:t>
            </w:r>
            <w:r w:rsidR="001264E7">
              <w:rPr>
                <w:rFonts w:asciiTheme="minorHAnsi" w:eastAsiaTheme="minorHAnsi" w:hAnsiTheme="minorHAnsi" w:cstheme="minorBidi"/>
                <w:color w:val="auto"/>
                <w:kern w:val="2"/>
                <w:sz w:val="24"/>
                <w:szCs w:val="24"/>
                <w:lang w:eastAsia="en-US"/>
                <w14:ligatures w14:val="standardContextual"/>
              </w:rPr>
              <w:t>can</w:t>
            </w:r>
            <w:r w:rsidRPr="00857CF6">
              <w:rPr>
                <w:rFonts w:asciiTheme="minorHAnsi" w:eastAsiaTheme="minorHAnsi" w:hAnsiTheme="minorHAnsi" w:cstheme="minorBidi"/>
                <w:color w:val="auto"/>
                <w:kern w:val="2"/>
                <w:sz w:val="24"/>
                <w:szCs w:val="24"/>
                <w:lang w:eastAsia="en-US"/>
                <w14:ligatures w14:val="standardContextual"/>
              </w:rPr>
              <w:t xml:space="preserve"> make the process more difficult and other factors come into play and may lead to </w:t>
            </w:r>
            <w:r w:rsidR="001264E7">
              <w:rPr>
                <w:rFonts w:asciiTheme="minorHAnsi" w:eastAsiaTheme="minorHAnsi" w:hAnsiTheme="minorHAnsi" w:cstheme="minorBidi"/>
                <w:color w:val="auto"/>
                <w:kern w:val="2"/>
                <w:sz w:val="24"/>
                <w:szCs w:val="24"/>
                <w:lang w:eastAsia="en-US"/>
                <w14:ligatures w14:val="standardContextual"/>
              </w:rPr>
              <w:t xml:space="preserve">court </w:t>
            </w:r>
            <w:r w:rsidRPr="00857CF6">
              <w:rPr>
                <w:rFonts w:asciiTheme="minorHAnsi" w:eastAsiaTheme="minorHAnsi" w:hAnsiTheme="minorHAnsi" w:cstheme="minorBidi"/>
                <w:color w:val="auto"/>
                <w:kern w:val="2"/>
                <w:sz w:val="24"/>
                <w:szCs w:val="24"/>
                <w:lang w:eastAsia="en-US"/>
                <w14:ligatures w14:val="standardContextual"/>
              </w:rPr>
              <w:t xml:space="preserve">involvement. </w:t>
            </w:r>
            <w:r w:rsidR="00B70D2A">
              <w:rPr>
                <w:rFonts w:asciiTheme="minorHAnsi" w:eastAsiaTheme="minorHAnsi" w:hAnsiTheme="minorHAnsi" w:cstheme="minorBidi"/>
                <w:color w:val="auto"/>
                <w:kern w:val="2"/>
                <w:sz w:val="24"/>
                <w:szCs w:val="24"/>
                <w:lang w:eastAsia="en-US"/>
                <w14:ligatures w14:val="standardContextual"/>
              </w:rPr>
              <w:t xml:space="preserve">Adults </w:t>
            </w:r>
            <w:r w:rsidR="003013AE">
              <w:rPr>
                <w:rFonts w:asciiTheme="minorHAnsi" w:eastAsiaTheme="minorHAnsi" w:hAnsiTheme="minorHAnsi" w:cstheme="minorBidi"/>
                <w:color w:val="auto"/>
                <w:kern w:val="2"/>
                <w:sz w:val="24"/>
                <w:szCs w:val="24"/>
                <w:lang w:eastAsia="en-US"/>
                <w14:ligatures w14:val="standardContextual"/>
              </w:rPr>
              <w:t>are however</w:t>
            </w:r>
            <w:r w:rsidR="00B70D2A">
              <w:rPr>
                <w:rFonts w:asciiTheme="minorHAnsi" w:eastAsiaTheme="minorHAnsi" w:hAnsiTheme="minorHAnsi" w:cstheme="minorBidi"/>
                <w:color w:val="auto"/>
                <w:kern w:val="2"/>
                <w:sz w:val="24"/>
                <w:szCs w:val="24"/>
                <w:lang w:eastAsia="en-US"/>
                <w14:ligatures w14:val="standardContextual"/>
              </w:rPr>
              <w:t xml:space="preserve"> given the right to consent or not to the intervention if they are deemed to have capacity.</w:t>
            </w:r>
          </w:p>
          <w:p w14:paraId="17ABD87E" w14:textId="2D2684F6" w:rsidR="00D06A6A" w:rsidRDefault="00D06A6A"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Pr>
                <w:rFonts w:asciiTheme="minorHAnsi" w:eastAsiaTheme="minorHAnsi" w:hAnsiTheme="minorHAnsi" w:cstheme="minorBidi"/>
                <w:color w:val="auto"/>
                <w:kern w:val="2"/>
                <w:sz w:val="24"/>
                <w:szCs w:val="24"/>
                <w:lang w:eastAsia="en-US"/>
                <w14:ligatures w14:val="standardContextual"/>
              </w:rPr>
              <w:t>During a section 47 investigation (</w:t>
            </w:r>
            <w:r w:rsidR="002B1EBB">
              <w:rPr>
                <w:rFonts w:asciiTheme="minorHAnsi" w:eastAsiaTheme="minorHAnsi" w:hAnsiTheme="minorHAnsi" w:cstheme="minorBidi"/>
                <w:color w:val="auto"/>
                <w:kern w:val="2"/>
                <w:sz w:val="24"/>
                <w:szCs w:val="24"/>
                <w:lang w:eastAsia="en-US"/>
                <w14:ligatures w14:val="standardContextual"/>
              </w:rPr>
              <w:t xml:space="preserve">The children </w:t>
            </w:r>
            <w:r>
              <w:rPr>
                <w:rFonts w:asciiTheme="minorHAnsi" w:eastAsiaTheme="minorHAnsi" w:hAnsiTheme="minorHAnsi" w:cstheme="minorBidi"/>
                <w:color w:val="auto"/>
                <w:kern w:val="2"/>
                <w:sz w:val="24"/>
                <w:szCs w:val="24"/>
                <w:lang w:eastAsia="en-US"/>
                <w14:ligatures w14:val="standardContextual"/>
              </w:rPr>
              <w:t>A</w:t>
            </w:r>
            <w:r w:rsidR="002B1EBB">
              <w:rPr>
                <w:rFonts w:asciiTheme="minorHAnsi" w:eastAsiaTheme="minorHAnsi" w:hAnsiTheme="minorHAnsi" w:cstheme="minorBidi"/>
                <w:color w:val="auto"/>
                <w:kern w:val="2"/>
                <w:sz w:val="24"/>
                <w:szCs w:val="24"/>
                <w:lang w:eastAsia="en-US"/>
                <w14:ligatures w14:val="standardContextual"/>
              </w:rPr>
              <w:t>ct</w:t>
            </w:r>
            <w:r>
              <w:rPr>
                <w:rFonts w:asciiTheme="minorHAnsi" w:eastAsiaTheme="minorHAnsi" w:hAnsiTheme="minorHAnsi" w:cstheme="minorBidi"/>
                <w:color w:val="auto"/>
                <w:kern w:val="2"/>
                <w:sz w:val="24"/>
                <w:szCs w:val="24"/>
                <w:lang w:eastAsia="en-US"/>
                <w14:ligatures w14:val="standardContextual"/>
              </w:rPr>
              <w:t xml:space="preserve"> </w:t>
            </w:r>
            <w:r w:rsidR="002B1EBB">
              <w:rPr>
                <w:rFonts w:asciiTheme="minorHAnsi" w:eastAsiaTheme="minorHAnsi" w:hAnsiTheme="minorHAnsi" w:cstheme="minorBidi"/>
                <w:color w:val="auto"/>
                <w:kern w:val="2"/>
                <w:sz w:val="24"/>
                <w:szCs w:val="24"/>
                <w:lang w:eastAsia="en-US"/>
                <w14:ligatures w14:val="standardContextual"/>
              </w:rPr>
              <w:t>1989</w:t>
            </w:r>
            <w:r>
              <w:rPr>
                <w:rFonts w:asciiTheme="minorHAnsi" w:eastAsiaTheme="minorHAnsi" w:hAnsiTheme="minorHAnsi" w:cstheme="minorBidi"/>
                <w:color w:val="auto"/>
                <w:kern w:val="2"/>
                <w:sz w:val="24"/>
                <w:szCs w:val="24"/>
                <w:lang w:eastAsia="en-US"/>
                <w14:ligatures w14:val="standardContextual"/>
              </w:rPr>
              <w:t>) it may need to be considered if the parent</w:t>
            </w:r>
            <w:r w:rsidR="003013AE">
              <w:rPr>
                <w:rFonts w:asciiTheme="minorHAnsi" w:eastAsiaTheme="minorHAnsi" w:hAnsiTheme="minorHAnsi" w:cstheme="minorBidi"/>
                <w:color w:val="auto"/>
                <w:kern w:val="2"/>
                <w:sz w:val="24"/>
                <w:szCs w:val="24"/>
                <w:lang w:eastAsia="en-US"/>
                <w14:ligatures w14:val="standardContextual"/>
              </w:rPr>
              <w:t>/carer</w:t>
            </w:r>
            <w:r>
              <w:rPr>
                <w:rFonts w:asciiTheme="minorHAnsi" w:eastAsiaTheme="minorHAnsi" w:hAnsiTheme="minorHAnsi" w:cstheme="minorBidi"/>
                <w:color w:val="auto"/>
                <w:kern w:val="2"/>
                <w:sz w:val="24"/>
                <w:szCs w:val="24"/>
                <w:lang w:eastAsia="en-US"/>
                <w14:ligatures w14:val="standardContextual"/>
              </w:rPr>
              <w:t xml:space="preserve"> is the cause of the safeguarding concerns and if they are reluctant to engage with the process then legal advice may need to be sourced. </w:t>
            </w:r>
            <w:r w:rsidR="003013AE">
              <w:rPr>
                <w:rFonts w:asciiTheme="minorHAnsi" w:eastAsiaTheme="minorHAnsi" w:hAnsiTheme="minorHAnsi" w:cstheme="minorBidi"/>
                <w:color w:val="auto"/>
                <w:kern w:val="2"/>
                <w:sz w:val="24"/>
                <w:szCs w:val="24"/>
                <w:lang w:eastAsia="en-US"/>
                <w14:ligatures w14:val="standardContextual"/>
              </w:rPr>
              <w:t>During an adult at risk investigation this factor may also need to be considered but if the alleged abused has capacity and does not give consent then the process will go no further.</w:t>
            </w:r>
          </w:p>
          <w:p w14:paraId="5F0420DD" w14:textId="29285B9A" w:rsidR="00857CF6" w:rsidRPr="00857CF6" w:rsidRDefault="00857CF6"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857CF6">
              <w:rPr>
                <w:rFonts w:asciiTheme="minorHAnsi" w:eastAsiaTheme="minorHAnsi" w:hAnsiTheme="minorHAnsi" w:cstheme="minorBidi"/>
                <w:color w:val="auto"/>
                <w:kern w:val="2"/>
                <w:sz w:val="24"/>
                <w:szCs w:val="24"/>
                <w:lang w:eastAsia="en-US"/>
                <w14:ligatures w14:val="standardContextual"/>
              </w:rPr>
              <w:lastRenderedPageBreak/>
              <w:t>When considering the capacity of children in relation to making their own decisions there is guidance known as Gillick competency</w:t>
            </w:r>
            <w:r w:rsidR="00D06A6A">
              <w:rPr>
                <w:rFonts w:asciiTheme="minorHAnsi" w:eastAsiaTheme="minorHAnsi" w:hAnsiTheme="minorHAnsi" w:cstheme="minorBidi"/>
                <w:color w:val="auto"/>
                <w:kern w:val="2"/>
                <w:sz w:val="24"/>
                <w:szCs w:val="24"/>
                <w:lang w:eastAsia="en-US"/>
                <w14:ligatures w14:val="standardContextual"/>
              </w:rPr>
              <w:t xml:space="preserve"> and when there </w:t>
            </w:r>
            <w:r w:rsidR="00B70D2A">
              <w:rPr>
                <w:rFonts w:asciiTheme="minorHAnsi" w:eastAsiaTheme="minorHAnsi" w:hAnsiTheme="minorHAnsi" w:cstheme="minorBidi"/>
                <w:color w:val="auto"/>
                <w:kern w:val="2"/>
                <w:sz w:val="24"/>
                <w:szCs w:val="24"/>
                <w:lang w:eastAsia="en-US"/>
                <w14:ligatures w14:val="standardContextual"/>
              </w:rPr>
              <w:t>are</w:t>
            </w:r>
            <w:r w:rsidR="00D06A6A">
              <w:rPr>
                <w:rFonts w:asciiTheme="minorHAnsi" w:eastAsiaTheme="minorHAnsi" w:hAnsiTheme="minorHAnsi" w:cstheme="minorBidi"/>
                <w:color w:val="auto"/>
                <w:kern w:val="2"/>
                <w:sz w:val="24"/>
                <w:szCs w:val="24"/>
                <w:lang w:eastAsia="en-US"/>
                <w14:ligatures w14:val="standardContextual"/>
              </w:rPr>
              <w:t xml:space="preserve"> concerns regarding </w:t>
            </w:r>
            <w:r w:rsidR="003013AE">
              <w:rPr>
                <w:rFonts w:asciiTheme="minorHAnsi" w:eastAsiaTheme="minorHAnsi" w:hAnsiTheme="minorHAnsi" w:cstheme="minorBidi"/>
                <w:color w:val="auto"/>
                <w:kern w:val="2"/>
                <w:sz w:val="24"/>
                <w:szCs w:val="24"/>
                <w:lang w:eastAsia="en-US"/>
                <w14:ligatures w14:val="standardContextual"/>
              </w:rPr>
              <w:t>contraception,</w:t>
            </w:r>
            <w:r w:rsidR="00D06A6A">
              <w:rPr>
                <w:rFonts w:asciiTheme="minorHAnsi" w:eastAsiaTheme="minorHAnsi" w:hAnsiTheme="minorHAnsi" w:cstheme="minorBidi"/>
                <w:color w:val="auto"/>
                <w:kern w:val="2"/>
                <w:sz w:val="24"/>
                <w:szCs w:val="24"/>
                <w:lang w:eastAsia="en-US"/>
                <w14:ligatures w14:val="standardContextual"/>
              </w:rPr>
              <w:t xml:space="preserve"> we can refer to</w:t>
            </w:r>
            <w:r w:rsidRPr="00857CF6">
              <w:rPr>
                <w:rFonts w:asciiTheme="minorHAnsi" w:eastAsiaTheme="minorHAnsi" w:hAnsiTheme="minorHAnsi" w:cstheme="minorBidi"/>
                <w:color w:val="auto"/>
                <w:kern w:val="2"/>
                <w:sz w:val="24"/>
                <w:szCs w:val="24"/>
                <w:lang w:eastAsia="en-US"/>
                <w14:ligatures w14:val="standardContextual"/>
              </w:rPr>
              <w:t xml:space="preserve"> </w:t>
            </w:r>
            <w:r w:rsidR="00D06A6A">
              <w:rPr>
                <w:rFonts w:asciiTheme="minorHAnsi" w:eastAsiaTheme="minorHAnsi" w:hAnsiTheme="minorHAnsi" w:cstheme="minorBidi"/>
                <w:color w:val="auto"/>
                <w:kern w:val="2"/>
                <w:sz w:val="24"/>
                <w:szCs w:val="24"/>
                <w:lang w:eastAsia="en-US"/>
                <w14:ligatures w14:val="standardContextual"/>
              </w:rPr>
              <w:t>the</w:t>
            </w:r>
            <w:r w:rsidRPr="00857CF6">
              <w:rPr>
                <w:rFonts w:asciiTheme="minorHAnsi" w:eastAsiaTheme="minorHAnsi" w:hAnsiTheme="minorHAnsi" w:cstheme="minorBidi"/>
                <w:color w:val="auto"/>
                <w:kern w:val="2"/>
                <w:sz w:val="24"/>
                <w:szCs w:val="24"/>
                <w:lang w:eastAsia="en-US"/>
                <w14:ligatures w14:val="standardContextual"/>
              </w:rPr>
              <w:t xml:space="preserve"> Fraser guidelines (NSCPP website). This helps us to find a balance between the thoughts and wishes of the child and our responsibility to keep them safe. Anyone over the age of 13 may be considered to consent to their own medical treatment without the consent of the parents.  </w:t>
            </w:r>
          </w:p>
          <w:p w14:paraId="3C6D9A73" w14:textId="7A24D58F" w:rsidR="00857CF6" w:rsidRPr="00857CF6" w:rsidRDefault="00857CF6"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857CF6">
              <w:rPr>
                <w:rFonts w:asciiTheme="minorHAnsi" w:eastAsiaTheme="minorHAnsi" w:hAnsiTheme="minorHAnsi" w:cstheme="minorBidi"/>
                <w:color w:val="auto"/>
                <w:kern w:val="2"/>
                <w:sz w:val="24"/>
                <w:szCs w:val="24"/>
                <w:lang w:eastAsia="en-US"/>
                <w14:ligatures w14:val="standardContextual"/>
              </w:rPr>
              <w:t xml:space="preserve">Consultation needs to be had with the adult </w:t>
            </w:r>
            <w:r w:rsidR="00240F12" w:rsidRPr="00857CF6">
              <w:rPr>
                <w:rFonts w:asciiTheme="minorHAnsi" w:eastAsiaTheme="minorHAnsi" w:hAnsiTheme="minorHAnsi" w:cstheme="minorBidi"/>
                <w:color w:val="auto"/>
                <w:kern w:val="2"/>
                <w:sz w:val="24"/>
                <w:szCs w:val="24"/>
                <w:lang w:eastAsia="en-US"/>
                <w14:ligatures w14:val="standardContextual"/>
              </w:rPr>
              <w:t>to</w:t>
            </w:r>
            <w:r w:rsidRPr="00857CF6">
              <w:rPr>
                <w:rFonts w:asciiTheme="minorHAnsi" w:eastAsiaTheme="minorHAnsi" w:hAnsiTheme="minorHAnsi" w:cstheme="minorBidi"/>
                <w:color w:val="auto"/>
                <w:kern w:val="2"/>
                <w:sz w:val="24"/>
                <w:szCs w:val="24"/>
                <w:lang w:eastAsia="en-US"/>
                <w14:ligatures w14:val="standardContextual"/>
              </w:rPr>
              <w:t xml:space="preserve"> determine</w:t>
            </w:r>
            <w:r w:rsidR="00A57430">
              <w:rPr>
                <w:rFonts w:asciiTheme="minorHAnsi" w:eastAsiaTheme="minorHAnsi" w:hAnsiTheme="minorHAnsi" w:cstheme="minorBidi"/>
                <w:color w:val="auto"/>
                <w:kern w:val="2"/>
                <w:sz w:val="24"/>
                <w:szCs w:val="24"/>
                <w:lang w:eastAsia="en-US"/>
                <w14:ligatures w14:val="standardContextual"/>
              </w:rPr>
              <w:t xml:space="preserve"> if they have the capacity to consent to the intervention</w:t>
            </w:r>
            <w:r w:rsidRPr="00857CF6">
              <w:rPr>
                <w:rFonts w:asciiTheme="minorHAnsi" w:eastAsiaTheme="minorHAnsi" w:hAnsiTheme="minorHAnsi" w:cstheme="minorBidi"/>
                <w:color w:val="auto"/>
                <w:kern w:val="2"/>
                <w:sz w:val="24"/>
                <w:szCs w:val="24"/>
                <w:lang w:eastAsia="en-US"/>
                <w14:ligatures w14:val="standardContextual"/>
              </w:rPr>
              <w:t xml:space="preserve"> but they can refuse to engage everyone has the right to make unwise choices. </w:t>
            </w:r>
            <w:r w:rsidR="002B1EBB">
              <w:rPr>
                <w:rFonts w:asciiTheme="minorHAnsi" w:eastAsiaTheme="minorHAnsi" w:hAnsiTheme="minorHAnsi" w:cstheme="minorBidi"/>
                <w:color w:val="auto"/>
                <w:kern w:val="2"/>
                <w:sz w:val="24"/>
                <w:szCs w:val="24"/>
                <w:lang w:eastAsia="en-US"/>
                <w14:ligatures w14:val="standardContextual"/>
              </w:rPr>
              <w:t xml:space="preserve">However capacity is time and decision specific. </w:t>
            </w:r>
            <w:r w:rsidRPr="00857CF6">
              <w:rPr>
                <w:rFonts w:asciiTheme="minorHAnsi" w:eastAsiaTheme="minorHAnsi" w:hAnsiTheme="minorHAnsi" w:cstheme="minorBidi"/>
                <w:color w:val="auto"/>
                <w:kern w:val="2"/>
                <w:sz w:val="24"/>
                <w:szCs w:val="24"/>
                <w:lang w:eastAsia="en-US"/>
                <w14:ligatures w14:val="standardContextual"/>
              </w:rPr>
              <w:t xml:space="preserve">This may lead to the completion of a capacity assessment and then a best interest meeting </w:t>
            </w:r>
            <w:r w:rsidR="00240F12" w:rsidRPr="00857CF6">
              <w:rPr>
                <w:rFonts w:asciiTheme="minorHAnsi" w:eastAsiaTheme="minorHAnsi" w:hAnsiTheme="minorHAnsi" w:cstheme="minorBidi"/>
                <w:color w:val="auto"/>
                <w:kern w:val="2"/>
                <w:sz w:val="24"/>
                <w:szCs w:val="24"/>
                <w:lang w:eastAsia="en-US"/>
                <w14:ligatures w14:val="standardContextual"/>
              </w:rPr>
              <w:t>to</w:t>
            </w:r>
            <w:r w:rsidRPr="00857CF6">
              <w:rPr>
                <w:rFonts w:asciiTheme="minorHAnsi" w:eastAsiaTheme="minorHAnsi" w:hAnsiTheme="minorHAnsi" w:cstheme="minorBidi"/>
                <w:color w:val="auto"/>
                <w:kern w:val="2"/>
                <w:sz w:val="24"/>
                <w:szCs w:val="24"/>
                <w:lang w:eastAsia="en-US"/>
                <w14:ligatures w14:val="standardContextual"/>
              </w:rPr>
              <w:t xml:space="preserve"> decide if non engagement is in their best interests and if </w:t>
            </w:r>
            <w:r w:rsidR="002D4A70" w:rsidRPr="00857CF6">
              <w:rPr>
                <w:rFonts w:asciiTheme="minorHAnsi" w:eastAsiaTheme="minorHAnsi" w:hAnsiTheme="minorHAnsi" w:cstheme="minorBidi"/>
                <w:color w:val="auto"/>
                <w:kern w:val="2"/>
                <w:sz w:val="24"/>
                <w:szCs w:val="24"/>
                <w:lang w:eastAsia="en-US"/>
                <w14:ligatures w14:val="standardContextual"/>
              </w:rPr>
              <w:t>not,</w:t>
            </w:r>
            <w:r w:rsidRPr="00857CF6">
              <w:rPr>
                <w:rFonts w:asciiTheme="minorHAnsi" w:eastAsiaTheme="minorHAnsi" w:hAnsiTheme="minorHAnsi" w:cstheme="minorBidi"/>
                <w:color w:val="auto"/>
                <w:kern w:val="2"/>
                <w:sz w:val="24"/>
                <w:szCs w:val="24"/>
                <w:lang w:eastAsia="en-US"/>
                <w14:ligatures w14:val="standardContextual"/>
              </w:rPr>
              <w:t xml:space="preserve"> what further action can be taken. The two main pieces of legislation that guides this are the Mental capacity act 2005 and the Mental health act 1983. This will enable professional to decide </w:t>
            </w:r>
            <w:r w:rsidR="002D4A70" w:rsidRPr="00857CF6">
              <w:rPr>
                <w:rFonts w:asciiTheme="minorHAnsi" w:eastAsiaTheme="minorHAnsi" w:hAnsiTheme="minorHAnsi" w:cstheme="minorBidi"/>
                <w:color w:val="auto"/>
                <w:kern w:val="2"/>
                <w:sz w:val="24"/>
                <w:szCs w:val="24"/>
                <w:lang w:eastAsia="en-US"/>
                <w14:ligatures w14:val="standardContextual"/>
              </w:rPr>
              <w:t>whether</w:t>
            </w:r>
            <w:r w:rsidRPr="00857CF6">
              <w:rPr>
                <w:rFonts w:asciiTheme="minorHAnsi" w:eastAsiaTheme="minorHAnsi" w:hAnsiTheme="minorHAnsi" w:cstheme="minorBidi"/>
                <w:color w:val="auto"/>
                <w:kern w:val="2"/>
                <w:sz w:val="24"/>
                <w:szCs w:val="24"/>
                <w:lang w:eastAsia="en-US"/>
                <w14:ligatures w14:val="standardContextual"/>
              </w:rPr>
              <w:t xml:space="preserve"> the person at risk </w:t>
            </w:r>
            <w:r w:rsidR="00240F12" w:rsidRPr="00857CF6">
              <w:rPr>
                <w:rFonts w:asciiTheme="minorHAnsi" w:eastAsiaTheme="minorHAnsi" w:hAnsiTheme="minorHAnsi" w:cstheme="minorBidi"/>
                <w:color w:val="auto"/>
                <w:kern w:val="2"/>
                <w:sz w:val="24"/>
                <w:szCs w:val="24"/>
                <w:lang w:eastAsia="en-US"/>
                <w14:ligatures w14:val="standardContextual"/>
              </w:rPr>
              <w:t>can make</w:t>
            </w:r>
            <w:r w:rsidRPr="00857CF6">
              <w:rPr>
                <w:rFonts w:asciiTheme="minorHAnsi" w:eastAsiaTheme="minorHAnsi" w:hAnsiTheme="minorHAnsi" w:cstheme="minorBidi"/>
                <w:color w:val="auto"/>
                <w:kern w:val="2"/>
                <w:sz w:val="24"/>
                <w:szCs w:val="24"/>
                <w:lang w:eastAsia="en-US"/>
                <w14:ligatures w14:val="standardContextual"/>
              </w:rPr>
              <w:t xml:space="preserve"> the decision not to engage with services and with the safeguarding process. </w:t>
            </w:r>
          </w:p>
          <w:p w14:paraId="53CAF149" w14:textId="78819211" w:rsidR="00857CF6" w:rsidRPr="00857CF6" w:rsidRDefault="00857CF6"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857CF6">
              <w:rPr>
                <w:rFonts w:asciiTheme="minorHAnsi" w:eastAsiaTheme="minorHAnsi" w:hAnsiTheme="minorHAnsi" w:cstheme="minorBidi"/>
                <w:color w:val="auto"/>
                <w:kern w:val="2"/>
                <w:sz w:val="24"/>
                <w:szCs w:val="24"/>
                <w:lang w:eastAsia="en-US"/>
                <w14:ligatures w14:val="standardContextual"/>
              </w:rPr>
              <w:t>In accordance with the WSP</w:t>
            </w:r>
            <w:r w:rsidR="00A3531D">
              <w:rPr>
                <w:rFonts w:asciiTheme="minorHAnsi" w:eastAsiaTheme="minorHAnsi" w:hAnsiTheme="minorHAnsi" w:cstheme="minorBidi"/>
                <w:color w:val="auto"/>
                <w:kern w:val="2"/>
                <w:sz w:val="24"/>
                <w:szCs w:val="24"/>
                <w:lang w:eastAsia="en-US"/>
                <w14:ligatures w14:val="standardContextual"/>
              </w:rPr>
              <w:t xml:space="preserve"> (2019)</w:t>
            </w:r>
            <w:r w:rsidRPr="00857CF6">
              <w:rPr>
                <w:rFonts w:asciiTheme="minorHAnsi" w:eastAsiaTheme="minorHAnsi" w:hAnsiTheme="minorHAnsi" w:cstheme="minorBidi"/>
                <w:color w:val="auto"/>
                <w:kern w:val="2"/>
                <w:sz w:val="24"/>
                <w:szCs w:val="24"/>
                <w:lang w:eastAsia="en-US"/>
                <w14:ligatures w14:val="standardContextual"/>
              </w:rPr>
              <w:t xml:space="preserve"> and the SSWSBA</w:t>
            </w:r>
            <w:r w:rsidR="00A3531D">
              <w:rPr>
                <w:rFonts w:asciiTheme="minorHAnsi" w:eastAsiaTheme="minorHAnsi" w:hAnsiTheme="minorHAnsi" w:cstheme="minorBidi"/>
                <w:color w:val="auto"/>
                <w:kern w:val="2"/>
                <w:sz w:val="24"/>
                <w:szCs w:val="24"/>
                <w:lang w:eastAsia="en-US"/>
                <w14:ligatures w14:val="standardContextual"/>
              </w:rPr>
              <w:t xml:space="preserve"> (2014)</w:t>
            </w:r>
            <w:r w:rsidRPr="00857CF6">
              <w:rPr>
                <w:rFonts w:asciiTheme="minorHAnsi" w:eastAsiaTheme="minorHAnsi" w:hAnsiTheme="minorHAnsi" w:cstheme="minorBidi"/>
                <w:color w:val="auto"/>
                <w:kern w:val="2"/>
                <w:sz w:val="24"/>
                <w:szCs w:val="24"/>
                <w:lang w:eastAsia="en-US"/>
                <w14:ligatures w14:val="standardContextual"/>
              </w:rPr>
              <w:t xml:space="preserve"> it gives us a clear breakdown if time frames and procedures for children and there is a child protection register. For adults there are clear guidance and process however this is no official register for adults at risk. </w:t>
            </w:r>
          </w:p>
          <w:p w14:paraId="2B97709C" w14:textId="77777777" w:rsidR="00857CF6" w:rsidRPr="00857CF6" w:rsidRDefault="00857CF6"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p>
          <w:p w14:paraId="7B7B4827" w14:textId="731778AB" w:rsidR="00FC0334" w:rsidRPr="00857CF6" w:rsidRDefault="00857CF6" w:rsidP="00857CF6">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r w:rsidRPr="00857CF6">
              <w:rPr>
                <w:rFonts w:asciiTheme="minorHAnsi" w:eastAsiaTheme="minorHAnsi" w:hAnsiTheme="minorHAnsi" w:cstheme="minorBidi"/>
                <w:color w:val="auto"/>
                <w:kern w:val="2"/>
                <w:sz w:val="24"/>
                <w:szCs w:val="24"/>
                <w:lang w:eastAsia="en-US"/>
                <w14:ligatures w14:val="standardContextual"/>
              </w:rPr>
              <w:t>Word count - 4</w:t>
            </w:r>
            <w:r w:rsidR="002B1EBB">
              <w:rPr>
                <w:rFonts w:asciiTheme="minorHAnsi" w:eastAsiaTheme="minorHAnsi" w:hAnsiTheme="minorHAnsi" w:cstheme="minorBidi"/>
                <w:color w:val="auto"/>
                <w:kern w:val="2"/>
                <w:sz w:val="24"/>
                <w:szCs w:val="24"/>
                <w:lang w:eastAsia="en-US"/>
                <w14:ligatures w14:val="standardContextual"/>
              </w:rPr>
              <w:t>2</w:t>
            </w:r>
            <w:r w:rsidR="00A3531D">
              <w:rPr>
                <w:rFonts w:asciiTheme="minorHAnsi" w:eastAsiaTheme="minorHAnsi" w:hAnsiTheme="minorHAnsi" w:cstheme="minorBidi"/>
                <w:color w:val="auto"/>
                <w:kern w:val="2"/>
                <w:sz w:val="24"/>
                <w:szCs w:val="24"/>
                <w:lang w:eastAsia="en-US"/>
                <w14:ligatures w14:val="standardContextual"/>
              </w:rPr>
              <w:t>8</w:t>
            </w:r>
          </w:p>
          <w:p w14:paraId="438BF787" w14:textId="77777777" w:rsidR="00FC0334" w:rsidRPr="006108C9" w:rsidRDefault="00FC0334" w:rsidP="00FC0334">
            <w:pPr>
              <w:jc w:val="both"/>
              <w:rPr>
                <w:sz w:val="24"/>
                <w:szCs w:val="24"/>
              </w:rPr>
            </w:pPr>
          </w:p>
          <w:p w14:paraId="08760B3D" w14:textId="77777777" w:rsidR="00FC0334" w:rsidRPr="006108C9" w:rsidRDefault="00FC0334" w:rsidP="002D4A70">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0D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2E4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33A5"/>
    <w:rsid w:val="00105026"/>
    <w:rsid w:val="0010662B"/>
    <w:rsid w:val="00106DC7"/>
    <w:rsid w:val="00112391"/>
    <w:rsid w:val="00114F52"/>
    <w:rsid w:val="001264E7"/>
    <w:rsid w:val="00130119"/>
    <w:rsid w:val="00132812"/>
    <w:rsid w:val="001347F8"/>
    <w:rsid w:val="001359EE"/>
    <w:rsid w:val="00137BB5"/>
    <w:rsid w:val="00137E05"/>
    <w:rsid w:val="001447F6"/>
    <w:rsid w:val="00147DE3"/>
    <w:rsid w:val="00150794"/>
    <w:rsid w:val="00151DA6"/>
    <w:rsid w:val="00152BFD"/>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0F12"/>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1EBB"/>
    <w:rsid w:val="002B23C3"/>
    <w:rsid w:val="002B443A"/>
    <w:rsid w:val="002B5B35"/>
    <w:rsid w:val="002B7AEE"/>
    <w:rsid w:val="002C2536"/>
    <w:rsid w:val="002C256A"/>
    <w:rsid w:val="002C3031"/>
    <w:rsid w:val="002C4233"/>
    <w:rsid w:val="002C496D"/>
    <w:rsid w:val="002D05EB"/>
    <w:rsid w:val="002D11A8"/>
    <w:rsid w:val="002D2F29"/>
    <w:rsid w:val="002D46C0"/>
    <w:rsid w:val="002D4A70"/>
    <w:rsid w:val="002D5A92"/>
    <w:rsid w:val="002D65D2"/>
    <w:rsid w:val="002D6B31"/>
    <w:rsid w:val="002E6D17"/>
    <w:rsid w:val="002E7017"/>
    <w:rsid w:val="002E7F2C"/>
    <w:rsid w:val="002F1FC7"/>
    <w:rsid w:val="002F2185"/>
    <w:rsid w:val="002F4F6E"/>
    <w:rsid w:val="003013A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56240"/>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5171"/>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0DB3"/>
    <w:rsid w:val="0062158D"/>
    <w:rsid w:val="006223FD"/>
    <w:rsid w:val="006326D1"/>
    <w:rsid w:val="00632E0A"/>
    <w:rsid w:val="00633165"/>
    <w:rsid w:val="006447DE"/>
    <w:rsid w:val="00644889"/>
    <w:rsid w:val="0065276E"/>
    <w:rsid w:val="00654329"/>
    <w:rsid w:val="00654CEC"/>
    <w:rsid w:val="00655507"/>
    <w:rsid w:val="006579FD"/>
    <w:rsid w:val="00660A7F"/>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2498"/>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7CF6"/>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0E5F"/>
    <w:rsid w:val="00964CC6"/>
    <w:rsid w:val="00967BFA"/>
    <w:rsid w:val="0098262C"/>
    <w:rsid w:val="0098427C"/>
    <w:rsid w:val="00986B43"/>
    <w:rsid w:val="00986C0B"/>
    <w:rsid w:val="00986D46"/>
    <w:rsid w:val="00991FDA"/>
    <w:rsid w:val="00992ACA"/>
    <w:rsid w:val="009A5F3B"/>
    <w:rsid w:val="009A5F79"/>
    <w:rsid w:val="009A684D"/>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531D"/>
    <w:rsid w:val="00A37416"/>
    <w:rsid w:val="00A40ED6"/>
    <w:rsid w:val="00A47621"/>
    <w:rsid w:val="00A479CD"/>
    <w:rsid w:val="00A50CFC"/>
    <w:rsid w:val="00A54D67"/>
    <w:rsid w:val="00A55A3F"/>
    <w:rsid w:val="00A5656A"/>
    <w:rsid w:val="00A57430"/>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1E32"/>
    <w:rsid w:val="00B42E76"/>
    <w:rsid w:val="00B43194"/>
    <w:rsid w:val="00B436BF"/>
    <w:rsid w:val="00B47734"/>
    <w:rsid w:val="00B50FBA"/>
    <w:rsid w:val="00B558EB"/>
    <w:rsid w:val="00B577D3"/>
    <w:rsid w:val="00B60466"/>
    <w:rsid w:val="00B6548F"/>
    <w:rsid w:val="00B70D2A"/>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054"/>
    <w:rsid w:val="00BB5EAA"/>
    <w:rsid w:val="00BB5F11"/>
    <w:rsid w:val="00BB6638"/>
    <w:rsid w:val="00BB7FD2"/>
    <w:rsid w:val="00BC04FA"/>
    <w:rsid w:val="00BC1C22"/>
    <w:rsid w:val="00BC460B"/>
    <w:rsid w:val="00BC4ED3"/>
    <w:rsid w:val="00BC5725"/>
    <w:rsid w:val="00BD30B1"/>
    <w:rsid w:val="00BD5E26"/>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6BB4"/>
    <w:rsid w:val="00D0274B"/>
    <w:rsid w:val="00D0503D"/>
    <w:rsid w:val="00D052BC"/>
    <w:rsid w:val="00D06A6A"/>
    <w:rsid w:val="00D07026"/>
    <w:rsid w:val="00D146AE"/>
    <w:rsid w:val="00D22C8F"/>
    <w:rsid w:val="00D3203C"/>
    <w:rsid w:val="00D33491"/>
    <w:rsid w:val="00D3442D"/>
    <w:rsid w:val="00D36F00"/>
    <w:rsid w:val="00D44B67"/>
    <w:rsid w:val="00D44F8E"/>
    <w:rsid w:val="00D4550D"/>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54BE"/>
    <w:rsid w:val="00DD31C5"/>
    <w:rsid w:val="00DD5020"/>
    <w:rsid w:val="00DD63BE"/>
    <w:rsid w:val="00DE4296"/>
    <w:rsid w:val="00DE6201"/>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1138</Words>
  <Characters>5802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Lynsey Wilcock</cp:lastModifiedBy>
  <cp:revision>3</cp:revision>
  <cp:lastPrinted>2020-02-11T19:20:00Z</cp:lastPrinted>
  <dcterms:created xsi:type="dcterms:W3CDTF">2025-07-17T14:35:00Z</dcterms:created>
  <dcterms:modified xsi:type="dcterms:W3CDTF">2025-07-17T14:36:00Z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