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C604D" w:rsidRPr="00A406E5" w:rsidTr="00B763C3">
        <w:trPr>
          <w:jc w:val="center"/>
        </w:trPr>
        <w:tc>
          <w:tcPr>
            <w:tcW w:w="10450" w:type="dxa"/>
            <w:shd w:val="clear" w:color="auto" w:fill="BFBFBF"/>
          </w:tcPr>
          <w:p w:rsidR="001C604D" w:rsidRPr="00A406E5" w:rsidRDefault="001C604D" w:rsidP="00CE184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r w:rsidR="001C604D" w:rsidRPr="00A406E5" w:rsidTr="00B763C3">
        <w:trPr>
          <w:jc w:val="center"/>
        </w:trPr>
        <w:tc>
          <w:tcPr>
            <w:tcW w:w="10450" w:type="dxa"/>
            <w:shd w:val="clear" w:color="auto" w:fill="BFBFBF"/>
          </w:tcPr>
          <w:p w:rsidR="001C604D" w:rsidRPr="00A406E5" w:rsidRDefault="00D2264E" w:rsidP="00D2264E">
            <w:pPr>
              <w:jc w:val="center"/>
              <w:rPr>
                <w:rFonts w:ascii="Arial" w:hAnsi="Arial" w:cs="Arial"/>
                <w:sz w:val="32"/>
                <w:szCs w:val="32"/>
              </w:rPr>
            </w:pPr>
            <w:r>
              <w:rPr>
                <w:rFonts w:ascii="Arial" w:hAnsi="Arial" w:cs="Arial"/>
                <w:sz w:val="32"/>
                <w:szCs w:val="32"/>
              </w:rPr>
              <w:t>James Jones</w:t>
            </w:r>
          </w:p>
        </w:tc>
      </w:tr>
    </w:tbl>
    <w:p w:rsidR="001C604D" w:rsidRPr="00A406E5" w:rsidRDefault="001C604D" w:rsidP="001C604D">
      <w:pPr>
        <w:rPr>
          <w:rFonts w:ascii="Arial" w:hAnsi="Arial" w:cs="Arial"/>
          <w:b/>
          <w:sz w:val="22"/>
          <w:szCs w:val="22"/>
        </w:rPr>
      </w:pPr>
    </w:p>
    <w:tbl>
      <w:tblPr>
        <w:tblW w:w="5000" w:type="pct"/>
        <w:tblLayout w:type="fixed"/>
        <w:tblLook w:val="04A0" w:firstRow="1" w:lastRow="0" w:firstColumn="1" w:lastColumn="0" w:noHBand="0" w:noVBand="1"/>
      </w:tblPr>
      <w:tblGrid>
        <w:gridCol w:w="8714"/>
        <w:gridCol w:w="869"/>
        <w:gridCol w:w="867"/>
      </w:tblGrid>
      <w:tr w:rsidR="001C604D" w:rsidRPr="00A406E5" w:rsidTr="00CE184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C604D" w:rsidRPr="00A406E5" w:rsidRDefault="00D2264E" w:rsidP="00CE1841">
            <w:pPr>
              <w:rPr>
                <w:rFonts w:ascii="Arial" w:hAnsi="Arial" w:cs="Arial"/>
                <w:b/>
                <w:sz w:val="22"/>
              </w:rPr>
            </w:pPr>
            <w:r>
              <w:rPr>
                <w:rFonts w:ascii="Arial" w:hAnsi="Arial" w:cs="Arial"/>
                <w:b/>
                <w:sz w:val="22"/>
                <w:szCs w:val="16"/>
              </w:rPr>
              <w:t xml:space="preserve">PART A </w:t>
            </w:r>
            <w:r w:rsidR="001C604D">
              <w:rPr>
                <w:rFonts w:ascii="Arial" w:hAnsi="Arial" w:cs="Arial"/>
                <w:b/>
                <w:sz w:val="22"/>
                <w:szCs w:val="16"/>
              </w:rPr>
              <w:t>Generic</w:t>
            </w:r>
            <w:r w:rsidR="001C604D" w:rsidRPr="00A406E5">
              <w:rPr>
                <w:rFonts w:ascii="Arial" w:hAnsi="Arial" w:cs="Arial"/>
                <w:b/>
                <w:sz w:val="22"/>
                <w:szCs w:val="16"/>
              </w:rPr>
              <w:t xml:space="preserve"> Assessment Criteria </w:t>
            </w:r>
            <w:r>
              <w:rPr>
                <w:rFonts w:ascii="Arial" w:hAnsi="Arial" w:cs="Arial"/>
                <w:b/>
                <w:sz w:val="22"/>
                <w:szCs w:val="16"/>
              </w:rPr>
              <w:t>(James Jones)</w:t>
            </w:r>
          </w:p>
        </w:tc>
        <w:tc>
          <w:tcPr>
            <w:tcW w:w="416" w:type="pct"/>
            <w:tcBorders>
              <w:top w:val="single" w:sz="4" w:space="0" w:color="auto"/>
              <w:left w:val="single" w:sz="4" w:space="0" w:color="auto"/>
              <w:right w:val="single" w:sz="4" w:space="0" w:color="auto"/>
            </w:tcBorders>
            <w:shd w:val="clear" w:color="auto" w:fill="BFBFBF"/>
            <w:textDirection w:val="btLr"/>
          </w:tcPr>
          <w:p w:rsidR="001C604D" w:rsidRPr="00A85BFE" w:rsidRDefault="001C604D" w:rsidP="00CE184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C604D" w:rsidRPr="00A85BFE" w:rsidRDefault="001C604D" w:rsidP="00CE1841">
            <w:pPr>
              <w:ind w:left="113" w:right="113"/>
              <w:jc w:val="center"/>
              <w:rPr>
                <w:rFonts w:ascii="Arial" w:hAnsi="Arial" w:cs="Arial"/>
                <w:b/>
                <w:sz w:val="18"/>
                <w:szCs w:val="18"/>
              </w:rPr>
            </w:pPr>
            <w:r w:rsidRPr="00A85BFE">
              <w:rPr>
                <w:rFonts w:ascii="Arial" w:hAnsi="Arial" w:cs="Arial"/>
                <w:b/>
                <w:sz w:val="18"/>
                <w:szCs w:val="18"/>
              </w:rPr>
              <w:t xml:space="preserve">Marks </w:t>
            </w:r>
          </w:p>
          <w:p w:rsidR="001C604D" w:rsidRPr="00A85BFE" w:rsidRDefault="001C604D" w:rsidP="00CE1841">
            <w:pPr>
              <w:ind w:left="113" w:right="113"/>
              <w:jc w:val="center"/>
              <w:rPr>
                <w:rFonts w:ascii="Arial" w:hAnsi="Arial" w:cs="Arial"/>
                <w:b/>
                <w:sz w:val="18"/>
                <w:szCs w:val="18"/>
              </w:rPr>
            </w:pPr>
            <w:r w:rsidRPr="00A85BFE">
              <w:rPr>
                <w:rFonts w:ascii="Arial" w:hAnsi="Arial" w:cs="Arial"/>
                <w:b/>
                <w:sz w:val="18"/>
                <w:szCs w:val="18"/>
              </w:rPr>
              <w:t>awarded</w:t>
            </w: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C604D" w:rsidRPr="00A406E5" w:rsidRDefault="001C604D" w:rsidP="00CE184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C604D" w:rsidRPr="00A406E5" w:rsidRDefault="00BA227C" w:rsidP="00CE1841">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BA227C" w:rsidP="00CE1841">
            <w:pPr>
              <w:jc w:val="center"/>
              <w:rPr>
                <w:rFonts w:ascii="Arial" w:hAnsi="Arial" w:cs="Arial"/>
                <w:sz w:val="32"/>
              </w:rPr>
            </w:pPr>
            <w:r>
              <w:rPr>
                <w:rFonts w:ascii="Arial" w:hAnsi="Arial" w:cs="Arial"/>
                <w:sz w:val="32"/>
              </w:rPr>
              <w:t>5</w:t>
            </w:r>
          </w:p>
        </w:tc>
      </w:tr>
      <w:tr w:rsidR="001C604D" w:rsidRPr="00A406E5" w:rsidTr="00CE1841">
        <w:trPr>
          <w:trHeight w:val="450"/>
        </w:trPr>
        <w:tc>
          <w:tcPr>
            <w:tcW w:w="4169" w:type="pct"/>
            <w:vMerge w:val="restart"/>
            <w:tcBorders>
              <w:top w:val="single" w:sz="4" w:space="0" w:color="auto"/>
              <w:left w:val="single" w:sz="4" w:space="0" w:color="auto"/>
              <w:right w:val="single" w:sz="4" w:space="0" w:color="auto"/>
            </w:tcBorders>
          </w:tcPr>
          <w:p w:rsidR="00BA227C" w:rsidRPr="0026413F" w:rsidRDefault="00BA227C" w:rsidP="00BA227C">
            <w:pPr>
              <w:spacing w:after="120"/>
              <w:rPr>
                <w:rFonts w:ascii="Arial" w:hAnsi="Arial" w:cs="Arial"/>
              </w:rPr>
            </w:pPr>
            <w:r w:rsidRPr="0026413F">
              <w:rPr>
                <w:rFonts w:ascii="Arial" w:hAnsi="Arial" w:cs="Arial"/>
              </w:rPr>
              <w:t xml:space="preserve">You should consider the different architectures that </w:t>
            </w:r>
            <w:proofErr w:type="gramStart"/>
            <w:r w:rsidRPr="0026413F">
              <w:rPr>
                <w:rFonts w:ascii="Arial" w:hAnsi="Arial" w:cs="Arial"/>
              </w:rPr>
              <w:t>could be employed</w:t>
            </w:r>
            <w:proofErr w:type="gramEnd"/>
            <w:r w:rsidRPr="0026413F">
              <w:rPr>
                <w:rFonts w:ascii="Arial" w:hAnsi="Arial" w:cs="Arial"/>
              </w:rPr>
              <w:t xml:space="preserve"> for the multi-user database </w:t>
            </w:r>
            <w:r>
              <w:rPr>
                <w:rFonts w:ascii="Arial" w:hAnsi="Arial" w:cs="Arial"/>
              </w:rPr>
              <w:t>and make a recommendation</w:t>
            </w:r>
            <w:r w:rsidRPr="0026413F">
              <w:rPr>
                <w:rFonts w:ascii="Arial" w:hAnsi="Arial" w:cs="Arial"/>
              </w:rPr>
              <w:t>.</w:t>
            </w:r>
          </w:p>
          <w:p w:rsidR="001C604D" w:rsidRPr="00BA227C" w:rsidRDefault="00BA227C" w:rsidP="00CE1841">
            <w:pPr>
              <w:spacing w:after="120"/>
              <w:rPr>
                <w:rFonts w:ascii="Arial" w:hAnsi="Arial" w:cs="Arial"/>
              </w:rPr>
            </w:pPr>
            <w:r w:rsidRPr="0026413F">
              <w:rPr>
                <w:rFonts w:ascii="Arial" w:hAnsi="Arial" w:cs="Arial"/>
              </w:rPr>
              <w:t xml:space="preserve">Report is fairly well structured and you have provided references to the literature.  </w:t>
            </w:r>
            <w:r>
              <w:rPr>
                <w:rFonts w:ascii="Arial" w:hAnsi="Arial" w:cs="Arial"/>
              </w:rPr>
              <w:t xml:space="preserve">The references are being placed in the wrong sentence after the </w:t>
            </w:r>
            <w:proofErr w:type="gramStart"/>
            <w:r>
              <w:rPr>
                <w:rFonts w:ascii="Arial" w:hAnsi="Arial" w:cs="Arial"/>
              </w:rPr>
              <w:t>full-stop</w:t>
            </w:r>
            <w:proofErr w:type="gramEnd"/>
            <w:r>
              <w:rPr>
                <w:rFonts w:ascii="Arial" w:hAnsi="Arial" w:cs="Arial"/>
              </w:rPr>
              <w:t xml:space="preserve"> and not before. </w:t>
            </w:r>
            <w:r w:rsidRPr="0026413F">
              <w:rPr>
                <w:rFonts w:ascii="Arial" w:hAnsi="Arial" w:cs="Arial"/>
              </w:rPr>
              <w:t>Try to include references that are more academic in nature and not be so reliant on web searches.  Journal articles are plentiful in this area of computer science, make good use of them.</w:t>
            </w: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1"/>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C604D" w:rsidRPr="00A406E5" w:rsidRDefault="00BA227C" w:rsidP="00CE1841">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155D4E" w:rsidP="00CE1841">
            <w:pPr>
              <w:jc w:val="center"/>
              <w:rPr>
                <w:rFonts w:ascii="Arial" w:hAnsi="Arial" w:cs="Arial"/>
                <w:sz w:val="32"/>
              </w:rPr>
            </w:pPr>
            <w:r>
              <w:rPr>
                <w:rFonts w:ascii="Arial" w:hAnsi="Arial" w:cs="Arial"/>
                <w:sz w:val="32"/>
              </w:rPr>
              <w:t>15</w:t>
            </w:r>
          </w:p>
        </w:tc>
      </w:tr>
      <w:tr w:rsidR="001C604D" w:rsidRPr="00A406E5" w:rsidTr="00CE1841">
        <w:trPr>
          <w:trHeight w:val="450"/>
        </w:trPr>
        <w:tc>
          <w:tcPr>
            <w:tcW w:w="4169" w:type="pct"/>
            <w:vMerge w:val="restart"/>
            <w:tcBorders>
              <w:top w:val="single" w:sz="4" w:space="0" w:color="auto"/>
              <w:left w:val="single" w:sz="4" w:space="0" w:color="auto"/>
              <w:right w:val="single" w:sz="4" w:space="0" w:color="auto"/>
            </w:tcBorders>
          </w:tcPr>
          <w:p w:rsidR="001C604D" w:rsidRDefault="00BA227C" w:rsidP="00CE1841">
            <w:pPr>
              <w:spacing w:after="120"/>
              <w:rPr>
                <w:rFonts w:ascii="Arial" w:hAnsi="Arial" w:cs="Arial"/>
              </w:rPr>
            </w:pPr>
            <w:r>
              <w:rPr>
                <w:rFonts w:ascii="Arial" w:hAnsi="Arial" w:cs="Arial"/>
              </w:rPr>
              <w:t>The Entity Relationship Diagram has a number of problems</w:t>
            </w:r>
            <w:r w:rsidR="00DC1B1C">
              <w:rPr>
                <w:rFonts w:ascii="Arial" w:hAnsi="Arial" w:cs="Arial"/>
              </w:rPr>
              <w:t xml:space="preserve">: </w:t>
            </w:r>
          </w:p>
          <w:p w:rsidR="00DC1B1C" w:rsidRDefault="00DC1B1C" w:rsidP="00DC1B1C">
            <w:pPr>
              <w:pStyle w:val="ListParagraph"/>
              <w:numPr>
                <w:ilvl w:val="0"/>
                <w:numId w:val="2"/>
              </w:numPr>
              <w:spacing w:after="120"/>
              <w:rPr>
                <w:rFonts w:ascii="Arial" w:hAnsi="Arial" w:cs="Arial"/>
              </w:rPr>
            </w:pPr>
            <w:r>
              <w:rPr>
                <w:rFonts w:ascii="Arial" w:hAnsi="Arial" w:cs="Arial"/>
              </w:rPr>
              <w:t>Why on the first ERD are there 2 relationships between the Depot and Buses Entities;</w:t>
            </w:r>
          </w:p>
          <w:p w:rsidR="00DC1B1C" w:rsidRDefault="00DC1B1C" w:rsidP="00DC1B1C">
            <w:pPr>
              <w:pStyle w:val="ListParagraph"/>
              <w:numPr>
                <w:ilvl w:val="0"/>
                <w:numId w:val="2"/>
              </w:numPr>
              <w:spacing w:after="120"/>
              <w:rPr>
                <w:rFonts w:ascii="Arial" w:hAnsi="Arial" w:cs="Arial"/>
              </w:rPr>
            </w:pPr>
            <w:r>
              <w:rPr>
                <w:rFonts w:ascii="Arial" w:hAnsi="Arial" w:cs="Arial"/>
              </w:rPr>
              <w:t xml:space="preserve">The relationship between Staff and Salary show the one </w:t>
            </w:r>
            <w:proofErr w:type="gramStart"/>
            <w:r>
              <w:rPr>
                <w:rFonts w:ascii="Arial" w:hAnsi="Arial" w:cs="Arial"/>
              </w:rPr>
              <w:t>to</w:t>
            </w:r>
            <w:proofErr w:type="gramEnd"/>
            <w:r>
              <w:rPr>
                <w:rFonts w:ascii="Arial" w:hAnsi="Arial" w:cs="Arial"/>
              </w:rPr>
              <w:t xml:space="preserve"> many relationship the wrong way round.  The Foreign Keys are correct but are not generated from the relationship as shown;</w:t>
            </w:r>
          </w:p>
          <w:p w:rsidR="00DC1B1C" w:rsidRDefault="00DC1B1C" w:rsidP="00DC1B1C">
            <w:pPr>
              <w:pStyle w:val="ListParagraph"/>
              <w:numPr>
                <w:ilvl w:val="0"/>
                <w:numId w:val="2"/>
              </w:numPr>
              <w:spacing w:after="120"/>
              <w:rPr>
                <w:rFonts w:ascii="Arial" w:hAnsi="Arial" w:cs="Arial"/>
              </w:rPr>
            </w:pPr>
            <w:r>
              <w:rPr>
                <w:rFonts w:ascii="Arial" w:hAnsi="Arial" w:cs="Arial"/>
              </w:rPr>
              <w:t xml:space="preserve">All one </w:t>
            </w:r>
            <w:proofErr w:type="gramStart"/>
            <w:r>
              <w:rPr>
                <w:rFonts w:ascii="Arial" w:hAnsi="Arial" w:cs="Arial"/>
              </w:rPr>
              <w:t>to</w:t>
            </w:r>
            <w:proofErr w:type="gramEnd"/>
            <w:r>
              <w:rPr>
                <w:rFonts w:ascii="Arial" w:hAnsi="Arial" w:cs="Arial"/>
              </w:rPr>
              <w:t xml:space="preserve"> many relationships are implemented as two one to many relationships with a link entity.</w:t>
            </w:r>
          </w:p>
          <w:p w:rsidR="001C604D" w:rsidRPr="00DC1B1C" w:rsidRDefault="00DC1B1C" w:rsidP="00CE1841">
            <w:pPr>
              <w:spacing w:after="120"/>
              <w:rPr>
                <w:rFonts w:ascii="Arial" w:hAnsi="Arial" w:cs="Arial"/>
              </w:rPr>
            </w:pPr>
            <w:r>
              <w:rPr>
                <w:rFonts w:ascii="Arial" w:hAnsi="Arial" w:cs="Arial"/>
              </w:rPr>
              <w:t>What are the assumptions you have made?</w:t>
            </w: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1"/>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C604D" w:rsidRPr="00A406E5" w:rsidRDefault="00BA227C" w:rsidP="00CE1841">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F0513B" w:rsidP="00CE1841">
            <w:pPr>
              <w:jc w:val="center"/>
              <w:rPr>
                <w:rFonts w:ascii="Arial" w:hAnsi="Arial" w:cs="Arial"/>
                <w:sz w:val="32"/>
              </w:rPr>
            </w:pPr>
            <w:r>
              <w:rPr>
                <w:rFonts w:ascii="Arial" w:hAnsi="Arial" w:cs="Arial"/>
                <w:sz w:val="32"/>
              </w:rPr>
              <w:t>3</w:t>
            </w:r>
          </w:p>
        </w:tc>
      </w:tr>
      <w:tr w:rsidR="001C604D" w:rsidRPr="00A406E5" w:rsidTr="00CE1841">
        <w:trPr>
          <w:trHeight w:val="450"/>
        </w:trPr>
        <w:tc>
          <w:tcPr>
            <w:tcW w:w="4169" w:type="pct"/>
            <w:vMerge w:val="restart"/>
            <w:tcBorders>
              <w:top w:val="single" w:sz="4" w:space="0" w:color="auto"/>
              <w:left w:val="single" w:sz="4" w:space="0" w:color="auto"/>
              <w:right w:val="single" w:sz="4" w:space="0" w:color="auto"/>
            </w:tcBorders>
          </w:tcPr>
          <w:p w:rsidR="001C604D" w:rsidRPr="00F0513B" w:rsidRDefault="00F0513B" w:rsidP="00CE1841">
            <w:pPr>
              <w:spacing w:after="120"/>
              <w:rPr>
                <w:rFonts w:ascii="Arial" w:hAnsi="Arial" w:cs="Arial"/>
              </w:rPr>
            </w:pPr>
            <w:r>
              <w:rPr>
                <w:rFonts w:ascii="Arial" w:hAnsi="Arial" w:cs="Arial"/>
              </w:rPr>
              <w:t>How do you know your tables are in 3NF?  What tests have you carried out? Why 3NF and not some other Normal Form?</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1"/>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C604D" w:rsidRPr="00A406E5" w:rsidRDefault="00BA227C" w:rsidP="00CE1841">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155D4E" w:rsidP="00CE1841">
            <w:pPr>
              <w:jc w:val="center"/>
              <w:rPr>
                <w:rFonts w:ascii="Arial" w:hAnsi="Arial" w:cs="Arial"/>
                <w:sz w:val="32"/>
              </w:rPr>
            </w:pPr>
            <w:r>
              <w:rPr>
                <w:rFonts w:ascii="Arial" w:hAnsi="Arial" w:cs="Arial"/>
                <w:sz w:val="32"/>
              </w:rPr>
              <w:t>21</w:t>
            </w:r>
          </w:p>
        </w:tc>
      </w:tr>
      <w:tr w:rsidR="001C604D" w:rsidRPr="00A406E5" w:rsidTr="00CE1841">
        <w:trPr>
          <w:trHeight w:val="451"/>
        </w:trPr>
        <w:tc>
          <w:tcPr>
            <w:tcW w:w="4169" w:type="pct"/>
            <w:vMerge w:val="restart"/>
            <w:tcBorders>
              <w:top w:val="single" w:sz="4" w:space="0" w:color="auto"/>
              <w:left w:val="single" w:sz="4" w:space="0" w:color="auto"/>
              <w:right w:val="single" w:sz="4" w:space="0" w:color="auto"/>
            </w:tcBorders>
          </w:tcPr>
          <w:p w:rsidR="001C604D" w:rsidRPr="00A406E5" w:rsidRDefault="00155D4E" w:rsidP="00CE1841">
            <w:pPr>
              <w:spacing w:after="120"/>
              <w:rPr>
                <w:rFonts w:ascii="Arial" w:hAnsi="Arial" w:cs="Arial"/>
                <w:sz w:val="14"/>
                <w:szCs w:val="14"/>
              </w:rPr>
            </w:pPr>
            <w:r w:rsidRPr="0026413F">
              <w:rPr>
                <w:rFonts w:ascii="Arial" w:hAnsi="Arial" w:cs="Arial"/>
              </w:rPr>
              <w:t>You have shown a</w:t>
            </w:r>
            <w:r>
              <w:rPr>
                <w:rFonts w:ascii="Arial" w:hAnsi="Arial" w:cs="Arial"/>
              </w:rPr>
              <w:t>n acceptable</w:t>
            </w:r>
            <w:r w:rsidRPr="0026413F">
              <w:rPr>
                <w:rFonts w:ascii="Arial" w:hAnsi="Arial" w:cs="Arial"/>
              </w:rPr>
              <w:t xml:space="preserve"> understanding of Relational Database Design t</w:t>
            </w:r>
            <w:r>
              <w:rPr>
                <w:rFonts w:ascii="Arial" w:hAnsi="Arial" w:cs="Arial"/>
              </w:rPr>
              <w:t xml:space="preserve">hrough your tables, </w:t>
            </w:r>
            <w:r w:rsidRPr="0026413F">
              <w:rPr>
                <w:rFonts w:ascii="Arial" w:hAnsi="Arial" w:cs="Arial"/>
              </w:rPr>
              <w:t>and relationships.</w:t>
            </w:r>
            <w:r>
              <w:rPr>
                <w:rFonts w:ascii="Arial" w:hAnsi="Arial" w:cs="Arial"/>
              </w:rPr>
              <w:t xml:space="preserve">  Demonstrate that your tables are in 3NF. </w:t>
            </w: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C604D" w:rsidRPr="00A406E5" w:rsidRDefault="00BA227C" w:rsidP="00CE1841">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155D4E" w:rsidP="00CE1841">
            <w:pPr>
              <w:jc w:val="center"/>
              <w:rPr>
                <w:rFonts w:ascii="Arial" w:hAnsi="Arial" w:cs="Arial"/>
                <w:sz w:val="32"/>
              </w:rPr>
            </w:pPr>
            <w:r>
              <w:rPr>
                <w:rFonts w:ascii="Arial" w:hAnsi="Arial" w:cs="Arial"/>
                <w:sz w:val="32"/>
              </w:rPr>
              <w:t>6</w:t>
            </w:r>
          </w:p>
        </w:tc>
      </w:tr>
      <w:tr w:rsidR="001C604D" w:rsidRPr="00A406E5" w:rsidTr="00CE1841">
        <w:trPr>
          <w:trHeight w:val="451"/>
        </w:trPr>
        <w:tc>
          <w:tcPr>
            <w:tcW w:w="4169" w:type="pct"/>
            <w:vMerge w:val="restart"/>
            <w:tcBorders>
              <w:top w:val="single" w:sz="4" w:space="0" w:color="auto"/>
              <w:left w:val="single" w:sz="4" w:space="0" w:color="auto"/>
              <w:right w:val="single" w:sz="4" w:space="0" w:color="auto"/>
            </w:tcBorders>
          </w:tcPr>
          <w:p w:rsidR="001C604D" w:rsidRPr="00155D4E" w:rsidRDefault="00155D4E" w:rsidP="00CE1841">
            <w:pPr>
              <w:spacing w:after="120"/>
              <w:rPr>
                <w:rFonts w:ascii="Arial" w:hAnsi="Arial" w:cs="Arial"/>
              </w:rPr>
            </w:pPr>
            <w:r w:rsidRPr="0026413F">
              <w:rPr>
                <w:rFonts w:ascii="Arial" w:hAnsi="Arial" w:cs="Arial"/>
              </w:rPr>
              <w:t>Report is fairly well structured and you have provided references to the literature.  An excellent contents page has been included.  Make your references more academic in nature and try not to re</w:t>
            </w:r>
            <w:r>
              <w:rPr>
                <w:rFonts w:ascii="Arial" w:hAnsi="Arial" w:cs="Arial"/>
              </w:rPr>
              <w:t>ly so heavily on web references</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bl>
    <w:p w:rsidR="001C604D" w:rsidRPr="00A406E5" w:rsidRDefault="001C604D" w:rsidP="001C604D">
      <w:pPr>
        <w:ind w:left="284" w:right="531"/>
        <w:rPr>
          <w:rFonts w:ascii="Arial" w:hAnsi="Arial" w:cs="Arial"/>
          <w:b/>
          <w:sz w:val="16"/>
          <w:szCs w:val="16"/>
        </w:rPr>
      </w:pPr>
    </w:p>
    <w:tbl>
      <w:tblPr>
        <w:tblpPr w:leftFromText="180" w:rightFromText="180" w:vertAnchor="text" w:horzAnchor="margin" w:tblpXSpec="center" w:tblpY="82"/>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5"/>
        <w:gridCol w:w="2904"/>
        <w:gridCol w:w="641"/>
        <w:gridCol w:w="1060"/>
      </w:tblGrid>
      <w:tr w:rsidR="001C604D" w:rsidRPr="00A406E5" w:rsidTr="00155D4E">
        <w:trPr>
          <w:cantSplit/>
          <w:trHeight w:val="640"/>
        </w:trPr>
        <w:tc>
          <w:tcPr>
            <w:tcW w:w="6065" w:type="dxa"/>
            <w:vMerge w:val="restart"/>
            <w:shd w:val="pct15" w:color="auto" w:fill="auto"/>
            <w:vAlign w:val="center"/>
          </w:tcPr>
          <w:p w:rsidR="001C604D" w:rsidRPr="00A406E5" w:rsidRDefault="001C604D" w:rsidP="00CE184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Pr="00A406E5">
              <w:rPr>
                <w:rFonts w:ascii="Arial" w:hAnsi="Arial" w:cs="Arial"/>
                <w:sz w:val="16"/>
                <w:szCs w:val="16"/>
              </w:rPr>
              <w:t>are confirmed</w:t>
            </w:r>
            <w:proofErr w:type="gramEnd"/>
            <w:r w:rsidRPr="00A406E5">
              <w:rPr>
                <w:rFonts w:ascii="Arial" w:hAnsi="Arial" w:cs="Arial"/>
                <w:sz w:val="16"/>
                <w:szCs w:val="16"/>
              </w:rPr>
              <w:t>. )</w:t>
            </w:r>
          </w:p>
        </w:tc>
        <w:tc>
          <w:tcPr>
            <w:tcW w:w="3545" w:type="dxa"/>
            <w:gridSpan w:val="2"/>
            <w:tcBorders>
              <w:bottom w:val="single" w:sz="4" w:space="0" w:color="auto"/>
            </w:tcBorders>
            <w:shd w:val="pct15" w:color="auto" w:fill="auto"/>
            <w:vAlign w:val="bottom"/>
          </w:tcPr>
          <w:p w:rsidR="001C604D" w:rsidRPr="00A406E5" w:rsidRDefault="001C604D" w:rsidP="00CE184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C604D" w:rsidRPr="00A406E5" w:rsidRDefault="00155D4E" w:rsidP="00CE1841">
            <w:pPr>
              <w:jc w:val="right"/>
              <w:rPr>
                <w:rFonts w:ascii="Arial" w:hAnsi="Arial" w:cs="Arial"/>
                <w:b/>
                <w:bCs/>
              </w:rPr>
            </w:pPr>
            <w:r>
              <w:rPr>
                <w:rFonts w:ascii="Arial" w:hAnsi="Arial" w:cs="Arial"/>
                <w:b/>
                <w:bCs/>
              </w:rPr>
              <w:t xml:space="preserve">50 </w:t>
            </w:r>
            <w:r w:rsidR="001C604D" w:rsidRPr="00A406E5">
              <w:rPr>
                <w:rFonts w:ascii="Arial" w:hAnsi="Arial" w:cs="Arial"/>
                <w:b/>
                <w:bCs/>
              </w:rPr>
              <w:t>%</w:t>
            </w:r>
          </w:p>
        </w:tc>
      </w:tr>
      <w:tr w:rsidR="001C604D" w:rsidRPr="00A406E5" w:rsidTr="00155D4E">
        <w:trPr>
          <w:cantSplit/>
          <w:trHeight w:val="335"/>
        </w:trPr>
        <w:tc>
          <w:tcPr>
            <w:tcW w:w="6065" w:type="dxa"/>
            <w:vMerge/>
            <w:vAlign w:val="bottom"/>
          </w:tcPr>
          <w:p w:rsidR="001C604D" w:rsidRPr="00A406E5" w:rsidRDefault="001C604D" w:rsidP="00CE1841">
            <w:pPr>
              <w:rPr>
                <w:rFonts w:ascii="Arial" w:hAnsi="Arial" w:cs="Arial"/>
              </w:rPr>
            </w:pPr>
          </w:p>
        </w:tc>
        <w:tc>
          <w:tcPr>
            <w:tcW w:w="2904" w:type="dxa"/>
            <w:vAlign w:val="bottom"/>
          </w:tcPr>
          <w:p w:rsidR="001C604D" w:rsidRPr="00A406E5" w:rsidRDefault="001C604D" w:rsidP="00CE184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1C604D" w:rsidRPr="00A406E5" w:rsidRDefault="001C604D" w:rsidP="00CE1841">
            <w:pPr>
              <w:jc w:val="center"/>
              <w:rPr>
                <w:rFonts w:ascii="Arial" w:hAnsi="Arial" w:cs="Arial"/>
                <w:sz w:val="12"/>
                <w:szCs w:val="12"/>
              </w:rPr>
            </w:pPr>
          </w:p>
        </w:tc>
        <w:tc>
          <w:tcPr>
            <w:tcW w:w="1060" w:type="dxa"/>
            <w:vMerge/>
            <w:vAlign w:val="bottom"/>
          </w:tcPr>
          <w:p w:rsidR="001C604D" w:rsidRPr="00A406E5" w:rsidRDefault="001C604D" w:rsidP="00CE1841">
            <w:pPr>
              <w:ind w:leftChars="71" w:left="142"/>
              <w:rPr>
                <w:rFonts w:ascii="Arial" w:hAnsi="Arial" w:cs="Arial"/>
              </w:rPr>
            </w:pPr>
          </w:p>
        </w:tc>
      </w:tr>
      <w:tr w:rsidR="001C604D" w:rsidRPr="00A406E5" w:rsidTr="00155D4E">
        <w:trPr>
          <w:cantSplit/>
          <w:trHeight w:val="335"/>
        </w:trPr>
        <w:tc>
          <w:tcPr>
            <w:tcW w:w="6065" w:type="dxa"/>
            <w:vMerge/>
            <w:vAlign w:val="bottom"/>
          </w:tcPr>
          <w:p w:rsidR="001C604D" w:rsidRPr="00A406E5" w:rsidRDefault="001C604D" w:rsidP="00CE1841">
            <w:pPr>
              <w:rPr>
                <w:rFonts w:ascii="Arial" w:hAnsi="Arial" w:cs="Arial"/>
              </w:rPr>
            </w:pPr>
          </w:p>
        </w:tc>
        <w:tc>
          <w:tcPr>
            <w:tcW w:w="2904" w:type="dxa"/>
            <w:vAlign w:val="bottom"/>
          </w:tcPr>
          <w:p w:rsidR="001C604D" w:rsidRPr="00A406E5" w:rsidRDefault="001C604D" w:rsidP="00CE184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C604D" w:rsidRPr="00A406E5" w:rsidRDefault="001C604D" w:rsidP="00CE1841">
            <w:pPr>
              <w:jc w:val="center"/>
              <w:rPr>
                <w:rFonts w:ascii="Arial" w:hAnsi="Arial" w:cs="Arial"/>
                <w:sz w:val="12"/>
                <w:szCs w:val="12"/>
              </w:rPr>
            </w:pPr>
          </w:p>
        </w:tc>
        <w:tc>
          <w:tcPr>
            <w:tcW w:w="1060" w:type="dxa"/>
            <w:vMerge/>
            <w:vAlign w:val="bottom"/>
          </w:tcPr>
          <w:p w:rsidR="001C604D" w:rsidRPr="00A406E5" w:rsidRDefault="001C604D" w:rsidP="00CE1841">
            <w:pPr>
              <w:ind w:firstLineChars="141" w:firstLine="282"/>
              <w:rPr>
                <w:rFonts w:ascii="Arial" w:hAnsi="Arial" w:cs="Arial"/>
              </w:rPr>
            </w:pPr>
          </w:p>
        </w:tc>
      </w:tr>
    </w:tbl>
    <w:p w:rsidR="00155D4E" w:rsidRDefault="00155D4E" w:rsidP="001C604D">
      <w:pPr>
        <w:rPr>
          <w:rFonts w:ascii="Arial" w:hAnsi="Arial" w:cs="Arial"/>
          <w:b/>
          <w:sz w:val="22"/>
          <w:szCs w:val="22"/>
        </w:rPr>
      </w:pPr>
    </w:p>
    <w:p w:rsidR="00155D4E" w:rsidRDefault="00155D4E">
      <w:pPr>
        <w:rPr>
          <w:rFonts w:ascii="Arial" w:hAnsi="Arial" w:cs="Arial"/>
          <w:b/>
          <w:sz w:val="22"/>
          <w:szCs w:val="22"/>
        </w:rPr>
      </w:pPr>
      <w:r>
        <w:rPr>
          <w:rFonts w:ascii="Arial" w:hAnsi="Arial" w:cs="Arial"/>
          <w:b/>
          <w:sz w:val="22"/>
          <w:szCs w:val="22"/>
        </w:rPr>
        <w:br w:type="page"/>
      </w:r>
    </w:p>
    <w:p w:rsidR="001C604D" w:rsidRPr="00A406E5" w:rsidRDefault="001C604D" w:rsidP="001C604D">
      <w:pPr>
        <w:rPr>
          <w:rFonts w:ascii="Arial" w:hAnsi="Arial" w:cs="Arial"/>
          <w:b/>
          <w:sz w:val="22"/>
          <w:szCs w:val="22"/>
        </w:rPr>
      </w:pPr>
    </w:p>
    <w:tbl>
      <w:tblPr>
        <w:tblW w:w="5000" w:type="pct"/>
        <w:tblLayout w:type="fixed"/>
        <w:tblLook w:val="04A0" w:firstRow="1" w:lastRow="0" w:firstColumn="1" w:lastColumn="0" w:noHBand="0" w:noVBand="1"/>
      </w:tblPr>
      <w:tblGrid>
        <w:gridCol w:w="8714"/>
        <w:gridCol w:w="869"/>
        <w:gridCol w:w="867"/>
      </w:tblGrid>
      <w:tr w:rsidR="001C604D" w:rsidRPr="00A406E5" w:rsidTr="00CE184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C604D" w:rsidRPr="00A406E5" w:rsidRDefault="00D2264E" w:rsidP="00CE1841">
            <w:pPr>
              <w:rPr>
                <w:rFonts w:ascii="Arial" w:hAnsi="Arial" w:cs="Arial"/>
                <w:b/>
                <w:sz w:val="22"/>
              </w:rPr>
            </w:pPr>
            <w:r>
              <w:rPr>
                <w:rFonts w:ascii="Arial" w:hAnsi="Arial" w:cs="Arial"/>
                <w:b/>
                <w:sz w:val="22"/>
                <w:szCs w:val="16"/>
              </w:rPr>
              <w:t xml:space="preserve">PART B </w:t>
            </w:r>
            <w:r w:rsidR="001C604D">
              <w:rPr>
                <w:rFonts w:ascii="Arial" w:hAnsi="Arial" w:cs="Arial"/>
                <w:b/>
                <w:sz w:val="22"/>
                <w:szCs w:val="16"/>
              </w:rPr>
              <w:t>Generic</w:t>
            </w:r>
            <w:r w:rsidR="001C604D" w:rsidRPr="00A406E5">
              <w:rPr>
                <w:rFonts w:ascii="Arial" w:hAnsi="Arial" w:cs="Arial"/>
                <w:b/>
                <w:sz w:val="22"/>
                <w:szCs w:val="16"/>
              </w:rPr>
              <w:t xml:space="preserve"> Assessment Criteria </w:t>
            </w:r>
            <w:r>
              <w:rPr>
                <w:rFonts w:ascii="Arial" w:hAnsi="Arial" w:cs="Arial"/>
                <w:b/>
                <w:sz w:val="22"/>
                <w:szCs w:val="16"/>
              </w:rPr>
              <w:t>(James Jones)</w:t>
            </w:r>
          </w:p>
        </w:tc>
        <w:tc>
          <w:tcPr>
            <w:tcW w:w="416" w:type="pct"/>
            <w:tcBorders>
              <w:top w:val="single" w:sz="4" w:space="0" w:color="auto"/>
              <w:left w:val="single" w:sz="4" w:space="0" w:color="auto"/>
              <w:right w:val="single" w:sz="4" w:space="0" w:color="auto"/>
            </w:tcBorders>
            <w:shd w:val="clear" w:color="auto" w:fill="BFBFBF"/>
            <w:textDirection w:val="btLr"/>
          </w:tcPr>
          <w:p w:rsidR="001C604D" w:rsidRPr="00A85BFE" w:rsidRDefault="001C604D" w:rsidP="00CE184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C604D" w:rsidRPr="00A85BFE" w:rsidRDefault="001C604D" w:rsidP="00CE1841">
            <w:pPr>
              <w:ind w:left="113" w:right="113"/>
              <w:jc w:val="center"/>
              <w:rPr>
                <w:rFonts w:ascii="Arial" w:hAnsi="Arial" w:cs="Arial"/>
                <w:b/>
                <w:sz w:val="18"/>
                <w:szCs w:val="18"/>
              </w:rPr>
            </w:pPr>
            <w:r w:rsidRPr="00A85BFE">
              <w:rPr>
                <w:rFonts w:ascii="Arial" w:hAnsi="Arial" w:cs="Arial"/>
                <w:b/>
                <w:sz w:val="18"/>
                <w:szCs w:val="18"/>
              </w:rPr>
              <w:t xml:space="preserve">Marks </w:t>
            </w:r>
          </w:p>
          <w:p w:rsidR="001C604D" w:rsidRPr="00A85BFE" w:rsidRDefault="001C604D" w:rsidP="00CE1841">
            <w:pPr>
              <w:ind w:left="113" w:right="113"/>
              <w:jc w:val="center"/>
              <w:rPr>
                <w:rFonts w:ascii="Arial" w:hAnsi="Arial" w:cs="Arial"/>
                <w:b/>
                <w:sz w:val="18"/>
                <w:szCs w:val="18"/>
              </w:rPr>
            </w:pPr>
            <w:r w:rsidRPr="00A85BFE">
              <w:rPr>
                <w:rFonts w:ascii="Arial" w:hAnsi="Arial" w:cs="Arial"/>
                <w:b/>
                <w:sz w:val="18"/>
                <w:szCs w:val="18"/>
              </w:rPr>
              <w:t>awarded</w:t>
            </w: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C604D" w:rsidRPr="00A406E5" w:rsidRDefault="001C604D" w:rsidP="00CE184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C604D" w:rsidRPr="00A406E5" w:rsidRDefault="00B2448A" w:rsidP="00CE1841">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B2448A" w:rsidP="00CE1841">
            <w:pPr>
              <w:jc w:val="center"/>
              <w:rPr>
                <w:rFonts w:ascii="Arial" w:hAnsi="Arial" w:cs="Arial"/>
                <w:sz w:val="32"/>
              </w:rPr>
            </w:pPr>
            <w:r>
              <w:rPr>
                <w:rFonts w:ascii="Arial" w:hAnsi="Arial" w:cs="Arial"/>
                <w:sz w:val="32"/>
              </w:rPr>
              <w:t>5</w:t>
            </w:r>
          </w:p>
        </w:tc>
      </w:tr>
      <w:tr w:rsidR="001C604D" w:rsidRPr="00A406E5" w:rsidTr="00CE1841">
        <w:trPr>
          <w:trHeight w:val="450"/>
        </w:trPr>
        <w:tc>
          <w:tcPr>
            <w:tcW w:w="4169" w:type="pct"/>
            <w:vMerge w:val="restart"/>
            <w:tcBorders>
              <w:top w:val="single" w:sz="4" w:space="0" w:color="auto"/>
              <w:left w:val="single" w:sz="4" w:space="0" w:color="auto"/>
              <w:right w:val="single" w:sz="4" w:space="0" w:color="auto"/>
            </w:tcBorders>
          </w:tcPr>
          <w:p w:rsidR="001C604D" w:rsidRPr="00A406E5" w:rsidRDefault="00B2448A" w:rsidP="00CE1841">
            <w:pPr>
              <w:spacing w:after="120"/>
              <w:rPr>
                <w:rFonts w:ascii="Arial" w:hAnsi="Arial" w:cs="Arial"/>
                <w:sz w:val="14"/>
                <w:szCs w:val="14"/>
              </w:rPr>
            </w:pPr>
            <w:r w:rsidRPr="0026413F">
              <w:rPr>
                <w:rFonts w:ascii="Arial" w:hAnsi="Arial" w:cs="Arial"/>
              </w:rPr>
              <w:t xml:space="preserve">Report is fairly well structured and you have provided references to the literature.  </w:t>
            </w:r>
            <w:r>
              <w:rPr>
                <w:rFonts w:ascii="Arial" w:hAnsi="Arial" w:cs="Arial"/>
              </w:rPr>
              <w:t xml:space="preserve">The references are being placed in the wrong sentence after the </w:t>
            </w:r>
            <w:proofErr w:type="gramStart"/>
            <w:r>
              <w:rPr>
                <w:rFonts w:ascii="Arial" w:hAnsi="Arial" w:cs="Arial"/>
              </w:rPr>
              <w:t>full-stop</w:t>
            </w:r>
            <w:proofErr w:type="gramEnd"/>
            <w:r>
              <w:rPr>
                <w:rFonts w:ascii="Arial" w:hAnsi="Arial" w:cs="Arial"/>
              </w:rPr>
              <w:t xml:space="preserve"> and not before. </w:t>
            </w:r>
            <w:r w:rsidRPr="0026413F">
              <w:rPr>
                <w:rFonts w:ascii="Arial" w:hAnsi="Arial" w:cs="Arial"/>
              </w:rPr>
              <w:t>Try to include references that are more academic in nature and not be so reliant on web searches.  Journal articles are plentiful in this area of computer science, make good use of them.</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1"/>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C604D" w:rsidRPr="00A406E5" w:rsidRDefault="00B2448A" w:rsidP="00CE1841">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8D6A92" w:rsidP="00CE1841">
            <w:pPr>
              <w:jc w:val="center"/>
              <w:rPr>
                <w:rFonts w:ascii="Arial" w:hAnsi="Arial" w:cs="Arial"/>
                <w:sz w:val="32"/>
              </w:rPr>
            </w:pPr>
            <w:r>
              <w:rPr>
                <w:rFonts w:ascii="Arial" w:hAnsi="Arial" w:cs="Arial"/>
                <w:sz w:val="32"/>
              </w:rPr>
              <w:t>14</w:t>
            </w:r>
          </w:p>
        </w:tc>
      </w:tr>
      <w:tr w:rsidR="001C604D" w:rsidRPr="00A406E5" w:rsidTr="00CE1841">
        <w:trPr>
          <w:trHeight w:val="450"/>
        </w:trPr>
        <w:tc>
          <w:tcPr>
            <w:tcW w:w="4169" w:type="pct"/>
            <w:vMerge w:val="restart"/>
            <w:tcBorders>
              <w:top w:val="single" w:sz="4" w:space="0" w:color="auto"/>
              <w:left w:val="single" w:sz="4" w:space="0" w:color="auto"/>
              <w:right w:val="single" w:sz="4" w:space="0" w:color="auto"/>
            </w:tcBorders>
          </w:tcPr>
          <w:p w:rsidR="00B2448A" w:rsidRPr="0026413F" w:rsidRDefault="00B2448A" w:rsidP="00B2448A">
            <w:pPr>
              <w:spacing w:after="120"/>
              <w:rPr>
                <w:rFonts w:ascii="Arial" w:hAnsi="Arial" w:cs="Arial"/>
              </w:rPr>
            </w:pPr>
            <w:r w:rsidRPr="0026413F">
              <w:rPr>
                <w:rFonts w:ascii="Arial" w:hAnsi="Arial" w:cs="Arial"/>
              </w:rPr>
              <w:t>You have shown evidence of:</w:t>
            </w:r>
          </w:p>
          <w:p w:rsidR="00B2448A" w:rsidRPr="0026413F" w:rsidRDefault="00B2448A" w:rsidP="00B2448A">
            <w:pPr>
              <w:pStyle w:val="ListParagraph"/>
              <w:numPr>
                <w:ilvl w:val="0"/>
                <w:numId w:val="1"/>
              </w:numPr>
              <w:spacing w:after="120"/>
              <w:rPr>
                <w:rFonts w:ascii="Arial" w:hAnsi="Arial" w:cs="Arial"/>
              </w:rPr>
            </w:pPr>
            <w:r w:rsidRPr="0026413F">
              <w:rPr>
                <w:rFonts w:ascii="Arial" w:hAnsi="Arial" w:cs="Arial"/>
              </w:rPr>
              <w:t>Tables</w:t>
            </w:r>
            <w:r>
              <w:rPr>
                <w:rFonts w:ascii="Arial" w:hAnsi="Arial" w:cs="Arial"/>
              </w:rPr>
              <w:t xml:space="preserve"> –good</w:t>
            </w:r>
          </w:p>
          <w:p w:rsidR="00B2448A" w:rsidRPr="0026413F" w:rsidRDefault="00B2448A" w:rsidP="00B2448A">
            <w:pPr>
              <w:pStyle w:val="ListParagraph"/>
              <w:numPr>
                <w:ilvl w:val="0"/>
                <w:numId w:val="1"/>
              </w:numPr>
              <w:spacing w:after="120"/>
              <w:rPr>
                <w:rFonts w:ascii="Arial" w:hAnsi="Arial" w:cs="Arial"/>
              </w:rPr>
            </w:pPr>
            <w:r w:rsidRPr="0026413F">
              <w:rPr>
                <w:rFonts w:ascii="Arial" w:hAnsi="Arial" w:cs="Arial"/>
              </w:rPr>
              <w:t>Fields</w:t>
            </w:r>
            <w:r>
              <w:rPr>
                <w:rFonts w:ascii="Arial" w:hAnsi="Arial" w:cs="Arial"/>
              </w:rPr>
              <w:t xml:space="preserve"> – ok (I am not convinced </w:t>
            </w:r>
            <w:proofErr w:type="spellStart"/>
            <w:r>
              <w:rPr>
                <w:rFonts w:ascii="Arial" w:hAnsi="Arial" w:cs="Arial"/>
              </w:rPr>
              <w:t>Buslength</w:t>
            </w:r>
            <w:proofErr w:type="spellEnd"/>
            <w:r>
              <w:rPr>
                <w:rFonts w:ascii="Arial" w:hAnsi="Arial" w:cs="Arial"/>
              </w:rPr>
              <w:t xml:space="preserve"> and </w:t>
            </w:r>
            <w:proofErr w:type="spellStart"/>
            <w:r>
              <w:rPr>
                <w:rFonts w:ascii="Arial" w:hAnsi="Arial" w:cs="Arial"/>
              </w:rPr>
              <w:t>BusCapacity</w:t>
            </w:r>
            <w:proofErr w:type="spellEnd"/>
            <w:r>
              <w:rPr>
                <w:rFonts w:ascii="Arial" w:hAnsi="Arial" w:cs="Arial"/>
              </w:rPr>
              <w:t xml:space="preserve"> are varchar type data.  Select your datatype according to how the data is to </w:t>
            </w:r>
            <w:proofErr w:type="gramStart"/>
            <w:r>
              <w:rPr>
                <w:rFonts w:ascii="Arial" w:hAnsi="Arial" w:cs="Arial"/>
              </w:rPr>
              <w:t>be used</w:t>
            </w:r>
            <w:proofErr w:type="gramEnd"/>
            <w:r>
              <w:rPr>
                <w:rFonts w:ascii="Arial" w:hAnsi="Arial" w:cs="Arial"/>
              </w:rPr>
              <w:t>).</w:t>
            </w:r>
          </w:p>
          <w:p w:rsidR="00B2448A" w:rsidRPr="0026413F" w:rsidRDefault="00B2448A" w:rsidP="00B2448A">
            <w:pPr>
              <w:pStyle w:val="ListParagraph"/>
              <w:numPr>
                <w:ilvl w:val="0"/>
                <w:numId w:val="1"/>
              </w:numPr>
              <w:spacing w:after="120"/>
              <w:rPr>
                <w:rFonts w:ascii="Arial" w:hAnsi="Arial" w:cs="Arial"/>
              </w:rPr>
            </w:pPr>
            <w:r w:rsidRPr="0026413F">
              <w:rPr>
                <w:rFonts w:ascii="Arial" w:hAnsi="Arial" w:cs="Arial"/>
              </w:rPr>
              <w:t>Foreign Keys</w:t>
            </w:r>
            <w:r>
              <w:rPr>
                <w:rFonts w:ascii="Arial" w:hAnsi="Arial" w:cs="Arial"/>
              </w:rPr>
              <w:t xml:space="preserve"> –good</w:t>
            </w:r>
          </w:p>
          <w:p w:rsidR="00B2448A" w:rsidRPr="0026413F" w:rsidRDefault="00B2448A" w:rsidP="00B2448A">
            <w:pPr>
              <w:pStyle w:val="ListParagraph"/>
              <w:numPr>
                <w:ilvl w:val="0"/>
                <w:numId w:val="1"/>
              </w:numPr>
              <w:spacing w:after="120"/>
              <w:rPr>
                <w:rFonts w:ascii="Arial" w:hAnsi="Arial" w:cs="Arial"/>
              </w:rPr>
            </w:pPr>
            <w:r w:rsidRPr="0026413F">
              <w:rPr>
                <w:rFonts w:ascii="Arial" w:hAnsi="Arial" w:cs="Arial"/>
              </w:rPr>
              <w:t>Relationships</w:t>
            </w:r>
            <w:r>
              <w:rPr>
                <w:rFonts w:ascii="Arial" w:hAnsi="Arial" w:cs="Arial"/>
              </w:rPr>
              <w:t xml:space="preserve"> –good</w:t>
            </w:r>
          </w:p>
          <w:p w:rsidR="00B2448A" w:rsidRPr="0026413F" w:rsidRDefault="00B2448A" w:rsidP="00B2448A">
            <w:pPr>
              <w:pStyle w:val="ListParagraph"/>
              <w:numPr>
                <w:ilvl w:val="0"/>
                <w:numId w:val="1"/>
              </w:numPr>
              <w:spacing w:after="120"/>
              <w:rPr>
                <w:rFonts w:ascii="Arial" w:hAnsi="Arial" w:cs="Arial"/>
              </w:rPr>
            </w:pPr>
            <w:r w:rsidRPr="0026413F">
              <w:rPr>
                <w:rFonts w:ascii="Arial" w:hAnsi="Arial" w:cs="Arial"/>
              </w:rPr>
              <w:t>Constraints</w:t>
            </w:r>
            <w:r>
              <w:rPr>
                <w:rFonts w:ascii="Arial" w:hAnsi="Arial" w:cs="Arial"/>
              </w:rPr>
              <w:t xml:space="preserve"> – very good</w:t>
            </w:r>
          </w:p>
          <w:p w:rsidR="00B2448A" w:rsidRPr="0026413F" w:rsidRDefault="00B2448A" w:rsidP="00B2448A">
            <w:pPr>
              <w:pStyle w:val="ListParagraph"/>
              <w:numPr>
                <w:ilvl w:val="0"/>
                <w:numId w:val="1"/>
              </w:numPr>
              <w:spacing w:after="120"/>
              <w:rPr>
                <w:rFonts w:ascii="Arial" w:hAnsi="Arial" w:cs="Arial"/>
              </w:rPr>
            </w:pPr>
            <w:r w:rsidRPr="0026413F">
              <w:rPr>
                <w:rFonts w:ascii="Arial" w:hAnsi="Arial" w:cs="Arial"/>
              </w:rPr>
              <w:t>Triggers</w:t>
            </w:r>
            <w:r>
              <w:rPr>
                <w:rFonts w:ascii="Arial" w:hAnsi="Arial" w:cs="Arial"/>
              </w:rPr>
              <w:t xml:space="preserve"> – very good – why did you choose these triggers?</w:t>
            </w:r>
          </w:p>
          <w:p w:rsidR="00B2448A" w:rsidRPr="0026413F" w:rsidRDefault="00B2448A" w:rsidP="00B2448A">
            <w:pPr>
              <w:pStyle w:val="ListParagraph"/>
              <w:numPr>
                <w:ilvl w:val="0"/>
                <w:numId w:val="1"/>
              </w:numPr>
              <w:spacing w:after="120"/>
              <w:rPr>
                <w:rFonts w:ascii="Arial" w:hAnsi="Arial" w:cs="Arial"/>
              </w:rPr>
            </w:pPr>
            <w:r w:rsidRPr="0026413F">
              <w:rPr>
                <w:rFonts w:ascii="Arial" w:hAnsi="Arial" w:cs="Arial"/>
              </w:rPr>
              <w:t>Transaction Management</w:t>
            </w:r>
            <w:r w:rsidR="00DB11D4">
              <w:rPr>
                <w:rFonts w:ascii="Arial" w:hAnsi="Arial" w:cs="Arial"/>
              </w:rPr>
              <w:t xml:space="preserve"> – not present</w:t>
            </w:r>
          </w:p>
          <w:p w:rsidR="00B2448A" w:rsidRPr="0026413F" w:rsidRDefault="00B2448A" w:rsidP="00B2448A">
            <w:pPr>
              <w:pStyle w:val="ListParagraph"/>
              <w:numPr>
                <w:ilvl w:val="0"/>
                <w:numId w:val="1"/>
              </w:numPr>
              <w:spacing w:after="120"/>
              <w:rPr>
                <w:rFonts w:ascii="Arial" w:hAnsi="Arial" w:cs="Arial"/>
              </w:rPr>
            </w:pPr>
            <w:r w:rsidRPr="0026413F">
              <w:rPr>
                <w:rFonts w:ascii="Arial" w:hAnsi="Arial" w:cs="Arial"/>
              </w:rPr>
              <w:t>Rollback and Commit</w:t>
            </w:r>
            <w:r>
              <w:rPr>
                <w:rFonts w:ascii="Arial" w:hAnsi="Arial" w:cs="Arial"/>
              </w:rPr>
              <w:t xml:space="preserve"> – </w:t>
            </w:r>
            <w:r w:rsidR="00DB11D4">
              <w:rPr>
                <w:rFonts w:ascii="Arial" w:hAnsi="Arial" w:cs="Arial"/>
              </w:rPr>
              <w:t>not present</w:t>
            </w:r>
          </w:p>
          <w:p w:rsidR="00B2448A" w:rsidRDefault="00B2448A" w:rsidP="00B2448A">
            <w:pPr>
              <w:pStyle w:val="ListParagraph"/>
              <w:numPr>
                <w:ilvl w:val="0"/>
                <w:numId w:val="1"/>
              </w:numPr>
              <w:spacing w:after="120"/>
              <w:rPr>
                <w:rFonts w:ascii="Arial" w:hAnsi="Arial" w:cs="Arial"/>
              </w:rPr>
            </w:pPr>
            <w:r w:rsidRPr="0026413F">
              <w:rPr>
                <w:rFonts w:ascii="Arial" w:hAnsi="Arial" w:cs="Arial"/>
              </w:rPr>
              <w:t>Record Insertion</w:t>
            </w:r>
            <w:r>
              <w:rPr>
                <w:rFonts w:ascii="Arial" w:hAnsi="Arial" w:cs="Arial"/>
              </w:rPr>
              <w:t xml:space="preserve"> – very good</w:t>
            </w:r>
          </w:p>
          <w:p w:rsidR="001C604D" w:rsidRPr="00DB11D4" w:rsidRDefault="00B2448A" w:rsidP="00CE1841">
            <w:pPr>
              <w:pStyle w:val="ListParagraph"/>
              <w:numPr>
                <w:ilvl w:val="0"/>
                <w:numId w:val="1"/>
              </w:numPr>
              <w:spacing w:after="120"/>
              <w:rPr>
                <w:rFonts w:ascii="Arial" w:hAnsi="Arial" w:cs="Arial"/>
              </w:rPr>
            </w:pPr>
            <w:r>
              <w:rPr>
                <w:rFonts w:ascii="Arial" w:hAnsi="Arial" w:cs="Arial"/>
              </w:rPr>
              <w:t xml:space="preserve">Testing – </w:t>
            </w:r>
            <w:r w:rsidR="00DB11D4">
              <w:rPr>
                <w:rFonts w:ascii="Arial" w:hAnsi="Arial" w:cs="Arial"/>
              </w:rPr>
              <w:t>not present</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1"/>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C604D" w:rsidRPr="00A406E5" w:rsidRDefault="00DB11D4" w:rsidP="00CE1841">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DB11D4" w:rsidP="00CE1841">
            <w:pPr>
              <w:jc w:val="center"/>
              <w:rPr>
                <w:rFonts w:ascii="Arial" w:hAnsi="Arial" w:cs="Arial"/>
                <w:sz w:val="32"/>
              </w:rPr>
            </w:pPr>
            <w:r>
              <w:rPr>
                <w:rFonts w:ascii="Arial" w:hAnsi="Arial" w:cs="Arial"/>
                <w:sz w:val="32"/>
              </w:rPr>
              <w:t>4</w:t>
            </w:r>
          </w:p>
        </w:tc>
      </w:tr>
      <w:tr w:rsidR="001C604D" w:rsidRPr="00A406E5" w:rsidTr="00CE1841">
        <w:trPr>
          <w:trHeight w:val="450"/>
        </w:trPr>
        <w:tc>
          <w:tcPr>
            <w:tcW w:w="4169" w:type="pct"/>
            <w:vMerge w:val="restart"/>
            <w:tcBorders>
              <w:top w:val="single" w:sz="4" w:space="0" w:color="auto"/>
              <w:left w:val="single" w:sz="4" w:space="0" w:color="auto"/>
              <w:right w:val="single" w:sz="4" w:space="0" w:color="auto"/>
            </w:tcBorders>
          </w:tcPr>
          <w:p w:rsidR="001C604D" w:rsidRPr="00A406E5" w:rsidRDefault="00DB11D4" w:rsidP="00CE1841">
            <w:pPr>
              <w:spacing w:after="120"/>
              <w:rPr>
                <w:rFonts w:ascii="Arial" w:hAnsi="Arial" w:cs="Arial"/>
                <w:sz w:val="14"/>
                <w:szCs w:val="14"/>
              </w:rPr>
            </w:pPr>
            <w:r w:rsidRPr="008239C5">
              <w:rPr>
                <w:rFonts w:ascii="Arial" w:hAnsi="Arial" w:cs="Arial"/>
              </w:rPr>
              <w:t>You have carried out research into NoSQL databases</w:t>
            </w:r>
            <w:r>
              <w:rPr>
                <w:rFonts w:ascii="Arial" w:hAnsi="Arial" w:cs="Arial"/>
              </w:rPr>
              <w:t>, but</w:t>
            </w:r>
            <w:r w:rsidRPr="008239C5">
              <w:rPr>
                <w:rFonts w:ascii="Arial" w:hAnsi="Arial" w:cs="Arial"/>
              </w:rPr>
              <w:t xml:space="preserve"> have </w:t>
            </w:r>
            <w:r>
              <w:rPr>
                <w:rFonts w:ascii="Arial" w:hAnsi="Arial" w:cs="Arial"/>
              </w:rPr>
              <w:t xml:space="preserve">not </w:t>
            </w:r>
            <w:r w:rsidRPr="008239C5">
              <w:rPr>
                <w:rFonts w:ascii="Arial" w:hAnsi="Arial" w:cs="Arial"/>
              </w:rPr>
              <w:t xml:space="preserve">provided some evidence of how MongoDB concepts </w:t>
            </w:r>
            <w:proofErr w:type="gramStart"/>
            <w:r w:rsidRPr="008239C5">
              <w:rPr>
                <w:rFonts w:ascii="Arial" w:hAnsi="Arial" w:cs="Arial"/>
              </w:rPr>
              <w:t>could be incorporated</w:t>
            </w:r>
            <w:proofErr w:type="gramEnd"/>
            <w:r w:rsidRPr="008239C5">
              <w:rPr>
                <w:rFonts w:ascii="Arial" w:hAnsi="Arial" w:cs="Arial"/>
              </w:rPr>
              <w:t xml:space="preserve"> into the Bus Company scenario</w:t>
            </w:r>
            <w:r>
              <w:rPr>
                <w:rFonts w:ascii="Arial" w:hAnsi="Arial" w:cs="Arial"/>
              </w:rPr>
              <w:t xml:space="preserve">.  I </w:t>
            </w:r>
            <w:r w:rsidRPr="008239C5">
              <w:rPr>
                <w:rFonts w:ascii="Arial" w:hAnsi="Arial" w:cs="Arial"/>
              </w:rPr>
              <w:t>would have appreciated a MongoDB structure for the Bus Company.  The MongoDB cod</w:t>
            </w:r>
            <w:r>
              <w:rPr>
                <w:rFonts w:ascii="Arial" w:hAnsi="Arial" w:cs="Arial"/>
              </w:rPr>
              <w:t>e examples are too generic in nature</w:t>
            </w:r>
            <w:r w:rsidRPr="008239C5">
              <w:rPr>
                <w:rFonts w:ascii="Arial" w:hAnsi="Arial" w:cs="Arial"/>
              </w:rPr>
              <w:t xml:space="preserve">.  </w:t>
            </w:r>
            <w:proofErr w:type="gramStart"/>
            <w:r w:rsidRPr="008239C5">
              <w:rPr>
                <w:rFonts w:ascii="Arial" w:hAnsi="Arial" w:cs="Arial"/>
              </w:rPr>
              <w:t>Make the references</w:t>
            </w:r>
            <w:proofErr w:type="gramEnd"/>
            <w:r w:rsidRPr="008239C5">
              <w:rPr>
                <w:rFonts w:ascii="Arial" w:hAnsi="Arial" w:cs="Arial"/>
              </w:rPr>
              <w:t xml:space="preserve"> more academic in nature.</w:t>
            </w: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1"/>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C604D" w:rsidRPr="00A406E5" w:rsidRDefault="00DB11D4" w:rsidP="00CE1841">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DB11D4" w:rsidP="00CE1841">
            <w:pPr>
              <w:jc w:val="center"/>
              <w:rPr>
                <w:rFonts w:ascii="Arial" w:hAnsi="Arial" w:cs="Arial"/>
                <w:sz w:val="32"/>
              </w:rPr>
            </w:pPr>
            <w:r>
              <w:rPr>
                <w:rFonts w:ascii="Arial" w:hAnsi="Arial" w:cs="Arial"/>
                <w:sz w:val="32"/>
              </w:rPr>
              <w:t>21</w:t>
            </w:r>
          </w:p>
        </w:tc>
      </w:tr>
      <w:tr w:rsidR="001C604D" w:rsidRPr="00A406E5" w:rsidTr="00CE1841">
        <w:trPr>
          <w:trHeight w:val="451"/>
        </w:trPr>
        <w:tc>
          <w:tcPr>
            <w:tcW w:w="4169" w:type="pct"/>
            <w:vMerge w:val="restart"/>
            <w:tcBorders>
              <w:top w:val="single" w:sz="4" w:space="0" w:color="auto"/>
              <w:left w:val="single" w:sz="4" w:space="0" w:color="auto"/>
              <w:right w:val="single" w:sz="4" w:space="0" w:color="auto"/>
            </w:tcBorders>
          </w:tcPr>
          <w:p w:rsidR="004C6FEB" w:rsidRPr="008D4942" w:rsidRDefault="00DB11D4" w:rsidP="004C6FEB">
            <w:pPr>
              <w:spacing w:after="120"/>
              <w:rPr>
                <w:rFonts w:ascii="Arial" w:hAnsi="Arial" w:cs="Arial"/>
              </w:rPr>
            </w:pPr>
            <w:r w:rsidRPr="0026413F">
              <w:rPr>
                <w:rFonts w:ascii="Arial" w:hAnsi="Arial" w:cs="Arial"/>
              </w:rPr>
              <w:t>You have shown a</w:t>
            </w:r>
            <w:r>
              <w:rPr>
                <w:rFonts w:ascii="Arial" w:hAnsi="Arial" w:cs="Arial"/>
              </w:rPr>
              <w:t>n acceptable</w:t>
            </w:r>
            <w:r w:rsidRPr="0026413F">
              <w:rPr>
                <w:rFonts w:ascii="Arial" w:hAnsi="Arial" w:cs="Arial"/>
              </w:rPr>
              <w:t xml:space="preserve"> understanding of Relational Database Design t</w:t>
            </w:r>
            <w:r>
              <w:rPr>
                <w:rFonts w:ascii="Arial" w:hAnsi="Arial" w:cs="Arial"/>
              </w:rPr>
              <w:t xml:space="preserve">hrough your tables, </w:t>
            </w:r>
            <w:r w:rsidRPr="0026413F">
              <w:rPr>
                <w:rFonts w:ascii="Arial" w:hAnsi="Arial" w:cs="Arial"/>
              </w:rPr>
              <w:t>and relationships.</w:t>
            </w:r>
            <w:r>
              <w:rPr>
                <w:rFonts w:ascii="Arial" w:hAnsi="Arial" w:cs="Arial"/>
              </w:rPr>
              <w:t xml:space="preserve">  </w:t>
            </w:r>
            <w:r w:rsidR="004C6FEB">
              <w:rPr>
                <w:rFonts w:ascii="Arial" w:hAnsi="Arial" w:cs="Arial"/>
              </w:rPr>
              <w:t>Example MongoDB structures could have provided a comparison between the two differing database models.  You should state the purpose of your Triggers</w:t>
            </w:r>
          </w:p>
          <w:p w:rsidR="001C604D" w:rsidRPr="00A406E5" w:rsidRDefault="00DB11D4" w:rsidP="00CE1841">
            <w:pPr>
              <w:spacing w:after="120"/>
              <w:rPr>
                <w:rFonts w:ascii="Arial" w:hAnsi="Arial" w:cs="Arial"/>
                <w:sz w:val="14"/>
                <w:szCs w:val="14"/>
              </w:rPr>
            </w:pPr>
            <w:r>
              <w:rPr>
                <w:rFonts w:ascii="Arial" w:hAnsi="Arial" w:cs="Arial"/>
              </w:rPr>
              <w:t>Demonstrate that your tables are in 3NF</w:t>
            </w:r>
            <w:r w:rsidR="008D6A92">
              <w:rPr>
                <w:rFonts w:ascii="Arial" w:hAnsi="Arial" w:cs="Arial"/>
              </w:rPr>
              <w:t>.</w:t>
            </w: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C604D" w:rsidRPr="00A406E5" w:rsidRDefault="008D6A92" w:rsidP="00CE1841">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8D6A92" w:rsidP="00CE1841">
            <w:pPr>
              <w:jc w:val="center"/>
              <w:rPr>
                <w:rFonts w:ascii="Arial" w:hAnsi="Arial" w:cs="Arial"/>
                <w:sz w:val="32"/>
              </w:rPr>
            </w:pPr>
            <w:r>
              <w:rPr>
                <w:rFonts w:ascii="Arial" w:hAnsi="Arial" w:cs="Arial"/>
                <w:sz w:val="32"/>
              </w:rPr>
              <w:t>6</w:t>
            </w:r>
          </w:p>
        </w:tc>
      </w:tr>
      <w:tr w:rsidR="001C604D" w:rsidRPr="00A406E5" w:rsidTr="00CE1841">
        <w:trPr>
          <w:trHeight w:val="451"/>
        </w:trPr>
        <w:tc>
          <w:tcPr>
            <w:tcW w:w="4169" w:type="pct"/>
            <w:vMerge w:val="restart"/>
            <w:tcBorders>
              <w:top w:val="single" w:sz="4" w:space="0" w:color="auto"/>
              <w:left w:val="single" w:sz="4" w:space="0" w:color="auto"/>
              <w:right w:val="single" w:sz="4" w:space="0" w:color="auto"/>
            </w:tcBorders>
          </w:tcPr>
          <w:p w:rsidR="008D6A92" w:rsidRPr="00155D4E" w:rsidRDefault="008D6A92" w:rsidP="008D6A92">
            <w:pPr>
              <w:spacing w:after="120"/>
              <w:rPr>
                <w:rFonts w:ascii="Arial" w:hAnsi="Arial" w:cs="Arial"/>
              </w:rPr>
            </w:pPr>
            <w:r w:rsidRPr="0026413F">
              <w:rPr>
                <w:rFonts w:ascii="Arial" w:hAnsi="Arial" w:cs="Arial"/>
              </w:rPr>
              <w:t>Report is fairly well structured and you have provided references to the literature.  An excellent contents page has been included.  Make your references more academic in nature and try not to re</w:t>
            </w:r>
            <w:r>
              <w:rPr>
                <w:rFonts w:ascii="Arial" w:hAnsi="Arial" w:cs="Arial"/>
              </w:rPr>
              <w:t>ly so heavily on web references.</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bl>
    <w:p w:rsidR="001C604D" w:rsidRPr="00A406E5" w:rsidRDefault="001C604D" w:rsidP="001C604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C604D" w:rsidRPr="00A406E5" w:rsidTr="00CE1841">
        <w:trPr>
          <w:cantSplit/>
        </w:trPr>
        <w:tc>
          <w:tcPr>
            <w:tcW w:w="6062" w:type="dxa"/>
            <w:vMerge w:val="restart"/>
            <w:shd w:val="pct15" w:color="auto" w:fill="auto"/>
            <w:vAlign w:val="center"/>
          </w:tcPr>
          <w:p w:rsidR="001C604D" w:rsidRPr="00A406E5" w:rsidRDefault="001C604D" w:rsidP="00CE184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Pr="00A406E5">
              <w:rPr>
                <w:rFonts w:ascii="Arial" w:hAnsi="Arial" w:cs="Arial"/>
                <w:sz w:val="16"/>
                <w:szCs w:val="16"/>
              </w:rPr>
              <w:t>are confirmed</w:t>
            </w:r>
            <w:proofErr w:type="gramEnd"/>
            <w:r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C604D" w:rsidRPr="00A406E5" w:rsidRDefault="001C604D" w:rsidP="00CE184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C604D" w:rsidRPr="00A406E5" w:rsidRDefault="008D6A92" w:rsidP="00CE1841">
            <w:pPr>
              <w:jc w:val="right"/>
              <w:rPr>
                <w:rFonts w:ascii="Arial" w:hAnsi="Arial" w:cs="Arial"/>
                <w:b/>
                <w:bCs/>
              </w:rPr>
            </w:pPr>
            <w:r>
              <w:rPr>
                <w:rFonts w:ascii="Arial" w:hAnsi="Arial" w:cs="Arial"/>
                <w:b/>
                <w:bCs/>
              </w:rPr>
              <w:t xml:space="preserve">50 </w:t>
            </w:r>
            <w:r w:rsidR="001C604D" w:rsidRPr="00A406E5">
              <w:rPr>
                <w:rFonts w:ascii="Arial" w:hAnsi="Arial" w:cs="Arial"/>
                <w:b/>
                <w:bCs/>
              </w:rPr>
              <w:t>%</w:t>
            </w:r>
          </w:p>
        </w:tc>
      </w:tr>
      <w:tr w:rsidR="001C604D" w:rsidRPr="00A406E5" w:rsidTr="00CE1841">
        <w:trPr>
          <w:cantSplit/>
        </w:trPr>
        <w:tc>
          <w:tcPr>
            <w:tcW w:w="6062" w:type="dxa"/>
            <w:vMerge/>
            <w:vAlign w:val="bottom"/>
          </w:tcPr>
          <w:p w:rsidR="001C604D" w:rsidRPr="00A406E5" w:rsidRDefault="001C604D" w:rsidP="00CE1841">
            <w:pPr>
              <w:rPr>
                <w:rFonts w:ascii="Arial" w:hAnsi="Arial" w:cs="Arial"/>
              </w:rPr>
            </w:pPr>
          </w:p>
        </w:tc>
        <w:tc>
          <w:tcPr>
            <w:tcW w:w="2903" w:type="dxa"/>
            <w:vAlign w:val="bottom"/>
          </w:tcPr>
          <w:p w:rsidR="001C604D" w:rsidRPr="00A406E5" w:rsidRDefault="001C604D" w:rsidP="00CE184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1C604D" w:rsidRPr="00A406E5" w:rsidRDefault="001C604D" w:rsidP="00CE1841">
            <w:pPr>
              <w:jc w:val="center"/>
              <w:rPr>
                <w:rFonts w:ascii="Arial" w:hAnsi="Arial" w:cs="Arial"/>
                <w:sz w:val="12"/>
                <w:szCs w:val="12"/>
              </w:rPr>
            </w:pPr>
          </w:p>
        </w:tc>
        <w:tc>
          <w:tcPr>
            <w:tcW w:w="1060" w:type="dxa"/>
            <w:vMerge/>
            <w:vAlign w:val="bottom"/>
          </w:tcPr>
          <w:p w:rsidR="001C604D" w:rsidRPr="00A406E5" w:rsidRDefault="001C604D" w:rsidP="00CE1841">
            <w:pPr>
              <w:ind w:leftChars="71" w:left="142"/>
              <w:rPr>
                <w:rFonts w:ascii="Arial" w:hAnsi="Arial" w:cs="Arial"/>
              </w:rPr>
            </w:pPr>
          </w:p>
        </w:tc>
      </w:tr>
      <w:tr w:rsidR="001C604D" w:rsidRPr="00A406E5" w:rsidTr="00CE1841">
        <w:trPr>
          <w:cantSplit/>
        </w:trPr>
        <w:tc>
          <w:tcPr>
            <w:tcW w:w="6062" w:type="dxa"/>
            <w:vMerge/>
            <w:vAlign w:val="bottom"/>
          </w:tcPr>
          <w:p w:rsidR="001C604D" w:rsidRPr="00A406E5" w:rsidRDefault="001C604D" w:rsidP="00CE1841">
            <w:pPr>
              <w:rPr>
                <w:rFonts w:ascii="Arial" w:hAnsi="Arial" w:cs="Arial"/>
              </w:rPr>
            </w:pPr>
          </w:p>
        </w:tc>
        <w:tc>
          <w:tcPr>
            <w:tcW w:w="2903" w:type="dxa"/>
            <w:vAlign w:val="bottom"/>
          </w:tcPr>
          <w:p w:rsidR="001C604D" w:rsidRPr="00A406E5" w:rsidRDefault="001C604D" w:rsidP="00CE184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C604D" w:rsidRPr="00A406E5" w:rsidRDefault="001C604D" w:rsidP="00CE1841">
            <w:pPr>
              <w:jc w:val="center"/>
              <w:rPr>
                <w:rFonts w:ascii="Arial" w:hAnsi="Arial" w:cs="Arial"/>
                <w:sz w:val="12"/>
                <w:szCs w:val="12"/>
              </w:rPr>
            </w:pPr>
          </w:p>
        </w:tc>
        <w:tc>
          <w:tcPr>
            <w:tcW w:w="1060" w:type="dxa"/>
            <w:vMerge/>
            <w:vAlign w:val="bottom"/>
          </w:tcPr>
          <w:p w:rsidR="001C604D" w:rsidRPr="00A406E5" w:rsidRDefault="001C604D" w:rsidP="00CE1841">
            <w:pPr>
              <w:ind w:firstLineChars="141" w:firstLine="282"/>
              <w:rPr>
                <w:rFonts w:ascii="Arial" w:hAnsi="Arial" w:cs="Arial"/>
              </w:rPr>
            </w:pPr>
          </w:p>
        </w:tc>
      </w:tr>
    </w:tbl>
    <w:p w:rsidR="001C604D" w:rsidRDefault="001C604D" w:rsidP="00767840">
      <w:pPr>
        <w:rPr>
          <w:rFonts w:ascii="Arial" w:hAnsi="Arial" w:cs="Arial"/>
        </w:rPr>
      </w:pPr>
    </w:p>
    <w:p w:rsidR="001C604D" w:rsidRDefault="001C604D">
      <w:pPr>
        <w:rPr>
          <w:rFonts w:ascii="Arial" w:hAnsi="Arial" w:cs="Arial"/>
        </w:rPr>
      </w:pPr>
      <w:r>
        <w:rPr>
          <w:rFonts w:ascii="Arial" w:hAnsi="Arial" w:cs="Arial"/>
        </w:rPr>
        <w:br w:type="page"/>
      </w:r>
      <w:bookmarkStart w:id="0" w:name="_GoBack"/>
      <w:bookmarkEnd w:id="0"/>
    </w:p>
    <w:sectPr w:rsidR="001C604D" w:rsidSect="00CE1841">
      <w:footerReference w:type="default" r:id="rId8"/>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468" w:rsidRDefault="00F36468">
      <w:r>
        <w:separator/>
      </w:r>
    </w:p>
  </w:endnote>
  <w:endnote w:type="continuationSeparator" w:id="0">
    <w:p w:rsidR="00F36468" w:rsidRDefault="00F36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B6B" w:rsidRDefault="00E83B6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53C79">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53C79">
      <w:rPr>
        <w:b/>
        <w:noProof/>
      </w:rPr>
      <w:t>3</w:t>
    </w:r>
    <w:r>
      <w:rPr>
        <w:b/>
        <w:sz w:val="24"/>
        <w:szCs w:val="24"/>
      </w:rPr>
      <w:fldChar w:fldCharType="end"/>
    </w:r>
  </w:p>
  <w:p w:rsidR="00E83B6B" w:rsidRDefault="00E83B6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468" w:rsidRDefault="00F36468">
      <w:r>
        <w:separator/>
      </w:r>
    </w:p>
  </w:footnote>
  <w:footnote w:type="continuationSeparator" w:id="0">
    <w:p w:rsidR="00F36468" w:rsidRDefault="00F364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D4E48"/>
    <w:multiLevelType w:val="hybridMultilevel"/>
    <w:tmpl w:val="B568F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92A53"/>
    <w:multiLevelType w:val="hybridMultilevel"/>
    <w:tmpl w:val="DA44DC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98D12AF"/>
    <w:multiLevelType w:val="hybridMultilevel"/>
    <w:tmpl w:val="2DCA0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A52A8D"/>
    <w:multiLevelType w:val="hybridMultilevel"/>
    <w:tmpl w:val="28C2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45BD2"/>
    <w:multiLevelType w:val="hybridMultilevel"/>
    <w:tmpl w:val="BFAA54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840"/>
    <w:rsid w:val="0002226F"/>
    <w:rsid w:val="00044D47"/>
    <w:rsid w:val="000A34F9"/>
    <w:rsid w:val="000A6397"/>
    <w:rsid w:val="000C330F"/>
    <w:rsid w:val="000D550F"/>
    <w:rsid w:val="001076F8"/>
    <w:rsid w:val="00116EE2"/>
    <w:rsid w:val="001375AD"/>
    <w:rsid w:val="00155D4E"/>
    <w:rsid w:val="00175BBF"/>
    <w:rsid w:val="001B54C0"/>
    <w:rsid w:val="001C604D"/>
    <w:rsid w:val="00217EE2"/>
    <w:rsid w:val="0023504B"/>
    <w:rsid w:val="002523F3"/>
    <w:rsid w:val="002604C6"/>
    <w:rsid w:val="0026413F"/>
    <w:rsid w:val="00272340"/>
    <w:rsid w:val="002A4755"/>
    <w:rsid w:val="003047B6"/>
    <w:rsid w:val="003241AB"/>
    <w:rsid w:val="0034308A"/>
    <w:rsid w:val="0037403B"/>
    <w:rsid w:val="00376415"/>
    <w:rsid w:val="003B03A3"/>
    <w:rsid w:val="003C4910"/>
    <w:rsid w:val="003D779C"/>
    <w:rsid w:val="00446EEF"/>
    <w:rsid w:val="00474196"/>
    <w:rsid w:val="004A7122"/>
    <w:rsid w:val="004C6CC4"/>
    <w:rsid w:val="004C6FEB"/>
    <w:rsid w:val="004D0DA8"/>
    <w:rsid w:val="00500D56"/>
    <w:rsid w:val="00517B81"/>
    <w:rsid w:val="005365CA"/>
    <w:rsid w:val="00550E81"/>
    <w:rsid w:val="0055415C"/>
    <w:rsid w:val="00572376"/>
    <w:rsid w:val="00582BC1"/>
    <w:rsid w:val="0059380C"/>
    <w:rsid w:val="005A177B"/>
    <w:rsid w:val="005E11DF"/>
    <w:rsid w:val="0063247A"/>
    <w:rsid w:val="00661770"/>
    <w:rsid w:val="006728FE"/>
    <w:rsid w:val="00677D04"/>
    <w:rsid w:val="006A60B0"/>
    <w:rsid w:val="006E1B1A"/>
    <w:rsid w:val="00715298"/>
    <w:rsid w:val="00733D82"/>
    <w:rsid w:val="007465AB"/>
    <w:rsid w:val="00751853"/>
    <w:rsid w:val="00761B08"/>
    <w:rsid w:val="00767840"/>
    <w:rsid w:val="00772E59"/>
    <w:rsid w:val="00794C01"/>
    <w:rsid w:val="007C7EA6"/>
    <w:rsid w:val="008239C5"/>
    <w:rsid w:val="00846E5E"/>
    <w:rsid w:val="008735C5"/>
    <w:rsid w:val="008856C0"/>
    <w:rsid w:val="008C28C4"/>
    <w:rsid w:val="008C2E1C"/>
    <w:rsid w:val="008D4942"/>
    <w:rsid w:val="008D6A92"/>
    <w:rsid w:val="008F01AC"/>
    <w:rsid w:val="008F3EC4"/>
    <w:rsid w:val="00904175"/>
    <w:rsid w:val="00905A29"/>
    <w:rsid w:val="00914C76"/>
    <w:rsid w:val="00952650"/>
    <w:rsid w:val="00970CC9"/>
    <w:rsid w:val="00995A2C"/>
    <w:rsid w:val="009C2619"/>
    <w:rsid w:val="009C2C73"/>
    <w:rsid w:val="00A24AF1"/>
    <w:rsid w:val="00A53C79"/>
    <w:rsid w:val="00A572CB"/>
    <w:rsid w:val="00A8727E"/>
    <w:rsid w:val="00AB60EA"/>
    <w:rsid w:val="00AC572B"/>
    <w:rsid w:val="00AC7F23"/>
    <w:rsid w:val="00AD0AFE"/>
    <w:rsid w:val="00B2448A"/>
    <w:rsid w:val="00B3371D"/>
    <w:rsid w:val="00B62FCB"/>
    <w:rsid w:val="00B763C3"/>
    <w:rsid w:val="00B76FA9"/>
    <w:rsid w:val="00BA227C"/>
    <w:rsid w:val="00BA56E2"/>
    <w:rsid w:val="00BC5CBA"/>
    <w:rsid w:val="00BE0F66"/>
    <w:rsid w:val="00C7010A"/>
    <w:rsid w:val="00C76070"/>
    <w:rsid w:val="00C81DCC"/>
    <w:rsid w:val="00C93917"/>
    <w:rsid w:val="00C95D52"/>
    <w:rsid w:val="00CB217D"/>
    <w:rsid w:val="00CD5E57"/>
    <w:rsid w:val="00CE1841"/>
    <w:rsid w:val="00D05952"/>
    <w:rsid w:val="00D1754B"/>
    <w:rsid w:val="00D2264E"/>
    <w:rsid w:val="00D3638B"/>
    <w:rsid w:val="00D47CFF"/>
    <w:rsid w:val="00D52A67"/>
    <w:rsid w:val="00DB11D4"/>
    <w:rsid w:val="00DC1B1C"/>
    <w:rsid w:val="00E45A09"/>
    <w:rsid w:val="00E71392"/>
    <w:rsid w:val="00E83574"/>
    <w:rsid w:val="00E83B6B"/>
    <w:rsid w:val="00E957B0"/>
    <w:rsid w:val="00E97841"/>
    <w:rsid w:val="00ED603E"/>
    <w:rsid w:val="00F020BC"/>
    <w:rsid w:val="00F0513B"/>
    <w:rsid w:val="00F15DB8"/>
    <w:rsid w:val="00F36468"/>
    <w:rsid w:val="00F66764"/>
    <w:rsid w:val="00F8065B"/>
    <w:rsid w:val="00FD1066"/>
    <w:rsid w:val="00FF31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C207CB"/>
  <w14:defaultImageDpi w14:val="300"/>
  <w15:docId w15:val="{2174F5B1-B4DA-4824-8A86-4BC81215B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13F"/>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67840"/>
    <w:pPr>
      <w:tabs>
        <w:tab w:val="center" w:pos="4153"/>
        <w:tab w:val="right" w:pos="8306"/>
      </w:tabs>
    </w:pPr>
  </w:style>
  <w:style w:type="character" w:customStyle="1" w:styleId="FooterChar">
    <w:name w:val="Footer Char"/>
    <w:basedOn w:val="DefaultParagraphFont"/>
    <w:link w:val="Footer"/>
    <w:uiPriority w:val="99"/>
    <w:rsid w:val="00767840"/>
    <w:rPr>
      <w:rFonts w:ascii="Times New Roman" w:eastAsia="Times New Roman" w:hAnsi="Times New Roman" w:cs="Times New Roman"/>
      <w:sz w:val="20"/>
      <w:szCs w:val="20"/>
      <w:lang w:val="en-GB" w:eastAsia="en-GB"/>
    </w:rPr>
  </w:style>
  <w:style w:type="paragraph" w:customStyle="1" w:styleId="BodyText1">
    <w:name w:val="Body Text1"/>
    <w:basedOn w:val="Normal"/>
    <w:rsid w:val="00767840"/>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26413F"/>
    <w:pPr>
      <w:ind w:left="720"/>
      <w:contextualSpacing/>
    </w:pPr>
  </w:style>
  <w:style w:type="paragraph" w:styleId="BalloonText">
    <w:name w:val="Balloon Text"/>
    <w:basedOn w:val="Normal"/>
    <w:link w:val="BalloonTextChar"/>
    <w:uiPriority w:val="99"/>
    <w:semiHidden/>
    <w:unhideWhenUsed/>
    <w:rsid w:val="00E83B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3B6B"/>
    <w:rPr>
      <w:rFonts w:ascii="Segoe UI" w:eastAsia="Times New Roman"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5E86C-7855-491F-8B36-DC59B13BB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670</Words>
  <Characters>3824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Hole</dc:creator>
  <cp:keywords/>
  <dc:description/>
  <cp:lastModifiedBy>Michael Dacey</cp:lastModifiedBy>
  <cp:revision>3</cp:revision>
  <cp:lastPrinted>2019-03-01T09:02:00Z</cp:lastPrinted>
  <dcterms:created xsi:type="dcterms:W3CDTF">2019-06-03T16:19:00Z</dcterms:created>
  <dcterms:modified xsi:type="dcterms:W3CDTF">2019-06-03T16:20:00Z</dcterms:modified>
</cp:coreProperties>
</file>