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39CE6" w14:textId="0F2EE863" w:rsidR="00AB5586" w:rsidRDefault="00FE7A92" w:rsidP="00FE7A9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Adolescence</w:t>
      </w:r>
    </w:p>
    <w:p w14:paraId="2FB98245" w14:textId="61552ACD" w:rsidR="00862DB9" w:rsidRDefault="001F6134" w:rsidP="00FE7A92">
      <w:pPr>
        <w:spacing w:line="360" w:lineRule="auto"/>
        <w:rPr>
          <w:rFonts w:ascii="Times New Roman" w:hAnsi="Times New Roman" w:cs="Times New Roman"/>
          <w:noProof/>
          <w:sz w:val="24"/>
          <w:szCs w:val="24"/>
        </w:rPr>
      </w:pPr>
      <w:r>
        <w:rPr>
          <w:rFonts w:ascii="Times New Roman" w:hAnsi="Times New Roman" w:cs="Times New Roman"/>
          <w:noProof/>
          <w:sz w:val="24"/>
          <w:szCs w:val="24"/>
        </w:rPr>
        <w:t>“</w:t>
      </w:r>
      <w:r w:rsidR="00FE7A92" w:rsidRPr="00FE7A92">
        <w:rPr>
          <w:rFonts w:ascii="Times New Roman" w:hAnsi="Times New Roman" w:cs="Times New Roman"/>
          <w:noProof/>
          <w:sz w:val="24"/>
          <w:szCs w:val="24"/>
        </w:rPr>
        <w:t>Historica</w:t>
      </w:r>
      <w:r w:rsidR="00FE7A92">
        <w:rPr>
          <w:rFonts w:ascii="Times New Roman" w:hAnsi="Times New Roman" w:cs="Times New Roman"/>
          <w:noProof/>
          <w:sz w:val="24"/>
          <w:szCs w:val="24"/>
        </w:rPr>
        <w:t>l</w:t>
      </w:r>
      <w:r w:rsidR="00FE7A92" w:rsidRPr="00FE7A92">
        <w:rPr>
          <w:rFonts w:ascii="Times New Roman" w:hAnsi="Times New Roman" w:cs="Times New Roman"/>
          <w:noProof/>
          <w:sz w:val="24"/>
          <w:szCs w:val="24"/>
        </w:rPr>
        <w:t>ly</w:t>
      </w:r>
      <w:r w:rsidR="00FE7A92">
        <w:rPr>
          <w:rFonts w:ascii="Times New Roman" w:hAnsi="Times New Roman" w:cs="Times New Roman"/>
          <w:sz w:val="24"/>
          <w:szCs w:val="24"/>
        </w:rPr>
        <w:t xml:space="preserve">, adolescence </w:t>
      </w:r>
      <w:r>
        <w:rPr>
          <w:rFonts w:ascii="Times New Roman" w:hAnsi="Times New Roman" w:cs="Times New Roman"/>
          <w:sz w:val="24"/>
          <w:szCs w:val="24"/>
        </w:rPr>
        <w:t xml:space="preserve">has always </w:t>
      </w:r>
      <w:r w:rsidRPr="001F6134">
        <w:rPr>
          <w:rFonts w:ascii="Times New Roman" w:hAnsi="Times New Roman" w:cs="Times New Roman"/>
          <w:noProof/>
          <w:sz w:val="24"/>
          <w:szCs w:val="24"/>
        </w:rPr>
        <w:t>been</w:t>
      </w:r>
      <w:r w:rsidR="00FE7A92" w:rsidRPr="001F6134">
        <w:rPr>
          <w:rFonts w:ascii="Times New Roman" w:hAnsi="Times New Roman" w:cs="Times New Roman"/>
          <w:noProof/>
          <w:sz w:val="24"/>
          <w:szCs w:val="24"/>
        </w:rPr>
        <w:t xml:space="preserve"> </w:t>
      </w:r>
      <w:r w:rsidRPr="001F6134">
        <w:rPr>
          <w:rFonts w:ascii="Times New Roman" w:hAnsi="Times New Roman" w:cs="Times New Roman"/>
          <w:noProof/>
          <w:sz w:val="24"/>
          <w:szCs w:val="24"/>
        </w:rPr>
        <w:t>viewed</w:t>
      </w:r>
      <w:r w:rsidR="00FE7A92" w:rsidRPr="00FE7A92">
        <w:rPr>
          <w:rFonts w:ascii="Times New Roman" w:hAnsi="Times New Roman" w:cs="Times New Roman"/>
          <w:noProof/>
          <w:sz w:val="24"/>
          <w:szCs w:val="24"/>
        </w:rPr>
        <w:t xml:space="preserve"> as</w:t>
      </w:r>
      <w:r w:rsidR="00FE7A92">
        <w:rPr>
          <w:rFonts w:ascii="Times New Roman" w:hAnsi="Times New Roman" w:cs="Times New Roman"/>
          <w:sz w:val="24"/>
          <w:szCs w:val="24"/>
        </w:rPr>
        <w:t xml:space="preserve"> one transitional stage, between childhood and adulthood but with more and more research on the </w:t>
      </w:r>
      <w:r w:rsidR="00FE7A92" w:rsidRPr="00FE7A92">
        <w:rPr>
          <w:rFonts w:ascii="Times New Roman" w:hAnsi="Times New Roman" w:cs="Times New Roman"/>
          <w:noProof/>
          <w:sz w:val="24"/>
          <w:szCs w:val="24"/>
        </w:rPr>
        <w:t>subject</w:t>
      </w:r>
      <w:r w:rsidR="00FE7A92">
        <w:rPr>
          <w:rFonts w:ascii="Times New Roman" w:hAnsi="Times New Roman" w:cs="Times New Roman"/>
          <w:noProof/>
          <w:sz w:val="24"/>
          <w:szCs w:val="24"/>
        </w:rPr>
        <w:t>,</w:t>
      </w:r>
      <w:r w:rsidR="00FE7A92">
        <w:rPr>
          <w:rFonts w:ascii="Times New Roman" w:hAnsi="Times New Roman" w:cs="Times New Roman"/>
          <w:sz w:val="24"/>
          <w:szCs w:val="24"/>
        </w:rPr>
        <w:t xml:space="preserve"> it seems like this theory is no </w:t>
      </w:r>
      <w:r w:rsidR="00FE7A92" w:rsidRPr="00FE7A92">
        <w:rPr>
          <w:rFonts w:ascii="Times New Roman" w:hAnsi="Times New Roman" w:cs="Times New Roman"/>
          <w:noProof/>
          <w:sz w:val="24"/>
          <w:szCs w:val="24"/>
        </w:rPr>
        <w:t>long</w:t>
      </w:r>
      <w:r w:rsidR="00FE7A92">
        <w:rPr>
          <w:rFonts w:ascii="Times New Roman" w:hAnsi="Times New Roman" w:cs="Times New Roman"/>
          <w:noProof/>
          <w:sz w:val="24"/>
          <w:szCs w:val="24"/>
        </w:rPr>
        <w:t>er</w:t>
      </w:r>
      <w:r w:rsidR="00FE7A92">
        <w:rPr>
          <w:rFonts w:ascii="Times New Roman" w:hAnsi="Times New Roman" w:cs="Times New Roman"/>
          <w:sz w:val="24"/>
          <w:szCs w:val="24"/>
        </w:rPr>
        <w:t xml:space="preserve"> the case.  It now involves multiple stages, </w:t>
      </w:r>
      <w:r w:rsidR="00FE7A92" w:rsidRPr="001F6134">
        <w:rPr>
          <w:rFonts w:ascii="Times New Roman" w:hAnsi="Times New Roman" w:cs="Times New Roman"/>
          <w:noProof/>
          <w:sz w:val="24"/>
          <w:szCs w:val="24"/>
        </w:rPr>
        <w:t>in</w:t>
      </w:r>
      <w:r>
        <w:rPr>
          <w:rFonts w:ascii="Times New Roman" w:hAnsi="Times New Roman" w:cs="Times New Roman"/>
          <w:noProof/>
          <w:sz w:val="24"/>
          <w:szCs w:val="24"/>
        </w:rPr>
        <w:t>clud</w:t>
      </w:r>
      <w:r w:rsidR="00FE7A92" w:rsidRPr="001F6134">
        <w:rPr>
          <w:rFonts w:ascii="Times New Roman" w:hAnsi="Times New Roman" w:cs="Times New Roman"/>
          <w:noProof/>
          <w:sz w:val="24"/>
          <w:szCs w:val="24"/>
        </w:rPr>
        <w:t>ing</w:t>
      </w:r>
      <w:r w:rsidR="00FE7A92">
        <w:rPr>
          <w:rFonts w:ascii="Times New Roman" w:hAnsi="Times New Roman" w:cs="Times New Roman"/>
          <w:sz w:val="24"/>
          <w:szCs w:val="24"/>
        </w:rPr>
        <w:t xml:space="preserve"> education, training, employment </w:t>
      </w:r>
      <w:r w:rsidR="00FE7A92" w:rsidRPr="00FE7A92">
        <w:rPr>
          <w:rFonts w:ascii="Times New Roman" w:hAnsi="Times New Roman" w:cs="Times New Roman"/>
          <w:noProof/>
          <w:sz w:val="24"/>
          <w:szCs w:val="24"/>
        </w:rPr>
        <w:t>and</w:t>
      </w:r>
      <w:r w:rsidR="00FE7A92">
        <w:rPr>
          <w:rFonts w:ascii="Times New Roman" w:hAnsi="Times New Roman" w:cs="Times New Roman"/>
          <w:sz w:val="24"/>
          <w:szCs w:val="24"/>
        </w:rPr>
        <w:t xml:space="preserve"> unemployment, as well as transformations from one set of </w:t>
      </w:r>
      <w:r w:rsidR="00FE7A92" w:rsidRPr="001F6134">
        <w:rPr>
          <w:rFonts w:ascii="Times New Roman" w:hAnsi="Times New Roman" w:cs="Times New Roman"/>
          <w:noProof/>
          <w:sz w:val="24"/>
          <w:szCs w:val="24"/>
        </w:rPr>
        <w:t>circum</w:t>
      </w:r>
      <w:r>
        <w:rPr>
          <w:rFonts w:ascii="Times New Roman" w:hAnsi="Times New Roman" w:cs="Times New Roman"/>
          <w:noProof/>
          <w:sz w:val="24"/>
          <w:szCs w:val="24"/>
        </w:rPr>
        <w:t>s</w:t>
      </w:r>
      <w:r w:rsidR="00FE7A92" w:rsidRPr="001F6134">
        <w:rPr>
          <w:rFonts w:ascii="Times New Roman" w:hAnsi="Times New Roman" w:cs="Times New Roman"/>
          <w:noProof/>
          <w:sz w:val="24"/>
          <w:szCs w:val="24"/>
        </w:rPr>
        <w:t>tances</w:t>
      </w:r>
      <w:r w:rsidR="00FE7A92">
        <w:rPr>
          <w:rFonts w:ascii="Times New Roman" w:hAnsi="Times New Roman" w:cs="Times New Roman"/>
          <w:sz w:val="24"/>
          <w:szCs w:val="24"/>
        </w:rPr>
        <w:t xml:space="preserve"> to another</w:t>
      </w:r>
      <w:r>
        <w:rPr>
          <w:rFonts w:ascii="Times New Roman" w:hAnsi="Times New Roman" w:cs="Times New Roman"/>
          <w:sz w:val="24"/>
          <w:szCs w:val="24"/>
        </w:rPr>
        <w:t>”</w:t>
      </w:r>
      <w:r w:rsidR="00FE7A92">
        <w:rPr>
          <w:rFonts w:ascii="Times New Roman" w:hAnsi="Times New Roman" w:cs="Times New Roman"/>
          <w:sz w:val="24"/>
          <w:szCs w:val="24"/>
        </w:rPr>
        <w:t xml:space="preserve"> </w:t>
      </w:r>
      <w:sdt>
        <w:sdtPr>
          <w:id w:val="-726758734"/>
          <w:citation/>
        </w:sdtPr>
        <w:sdtEndPr/>
        <w:sdtContent>
          <w:r w:rsidR="009B7D22">
            <w:fldChar w:fldCharType="begin"/>
          </w:r>
          <w:r w:rsidR="009B7D22">
            <w:instrText xml:space="preserve"> CITATION Col98 \l 2057 </w:instrText>
          </w:r>
          <w:r w:rsidR="009B7D22">
            <w:fldChar w:fldCharType="separate"/>
          </w:r>
          <w:r w:rsidR="009B7D22">
            <w:rPr>
              <w:noProof/>
            </w:rPr>
            <w:t xml:space="preserve"> </w:t>
          </w:r>
          <w:r w:rsidR="009B7D22" w:rsidRPr="009B7D22">
            <w:rPr>
              <w:noProof/>
            </w:rPr>
            <w:t>(Coleman J.C. &amp; Roker, 1998)</w:t>
          </w:r>
          <w:r w:rsidR="009B7D22">
            <w:fldChar w:fldCharType="end"/>
          </w:r>
        </w:sdtContent>
      </w:sdt>
      <w:r w:rsidR="00FE7A92">
        <w:rPr>
          <w:rFonts w:ascii="Times New Roman" w:hAnsi="Times New Roman" w:cs="Times New Roman"/>
          <w:sz w:val="24"/>
          <w:szCs w:val="24"/>
        </w:rPr>
        <w:t xml:space="preserve">.  </w:t>
      </w:r>
      <w:r>
        <w:rPr>
          <w:rFonts w:ascii="Times New Roman" w:hAnsi="Times New Roman" w:cs="Times New Roman"/>
          <w:sz w:val="24"/>
          <w:szCs w:val="24"/>
        </w:rPr>
        <w:t>“</w:t>
      </w:r>
      <w:r w:rsidR="00FE7A92">
        <w:rPr>
          <w:rFonts w:ascii="Times New Roman" w:hAnsi="Times New Roman" w:cs="Times New Roman"/>
          <w:sz w:val="24"/>
          <w:szCs w:val="24"/>
        </w:rPr>
        <w:t xml:space="preserve">This change in many other ways reflects changes in the adolescent experience compared with those with the previous generations: it starts five </w:t>
      </w:r>
      <w:r w:rsidR="00FE7A92" w:rsidRPr="001F6134">
        <w:rPr>
          <w:rFonts w:ascii="Times New Roman" w:hAnsi="Times New Roman" w:cs="Times New Roman"/>
          <w:noProof/>
          <w:sz w:val="24"/>
          <w:szCs w:val="24"/>
        </w:rPr>
        <w:t>years</w:t>
      </w:r>
      <w:r>
        <w:rPr>
          <w:rFonts w:ascii="Times New Roman" w:hAnsi="Times New Roman" w:cs="Times New Roman"/>
          <w:noProof/>
          <w:sz w:val="24"/>
          <w:szCs w:val="24"/>
        </w:rPr>
        <w:t xml:space="preserve"> </w:t>
      </w:r>
      <w:r w:rsidRPr="001F6134">
        <w:rPr>
          <w:rFonts w:ascii="Times New Roman" w:hAnsi="Times New Roman" w:cs="Times New Roman"/>
          <w:noProof/>
          <w:sz w:val="24"/>
          <w:szCs w:val="24"/>
        </w:rPr>
        <w:t>earlier</w:t>
      </w:r>
      <w:r>
        <w:rPr>
          <w:rFonts w:ascii="Times New Roman" w:hAnsi="Times New Roman" w:cs="Times New Roman"/>
          <w:sz w:val="24"/>
          <w:szCs w:val="24"/>
        </w:rPr>
        <w:t xml:space="preserve">, marriage takes place several years later than any other time </w:t>
      </w:r>
      <w:r>
        <w:rPr>
          <w:rFonts w:ascii="Times New Roman" w:hAnsi="Times New Roman" w:cs="Times New Roman"/>
          <w:noProof/>
          <w:sz w:val="24"/>
          <w:szCs w:val="24"/>
        </w:rPr>
        <w:t>in the last</w:t>
      </w:r>
      <w:r>
        <w:rPr>
          <w:rFonts w:ascii="Times New Roman" w:hAnsi="Times New Roman" w:cs="Times New Roman"/>
          <w:sz w:val="24"/>
          <w:szCs w:val="24"/>
        </w:rPr>
        <w:t xml:space="preserve"> </w:t>
      </w:r>
      <w:r>
        <w:rPr>
          <w:rFonts w:ascii="Times New Roman" w:hAnsi="Times New Roman" w:cs="Times New Roman"/>
          <w:noProof/>
          <w:sz w:val="24"/>
          <w:szCs w:val="24"/>
        </w:rPr>
        <w:t>age</w:t>
      </w:r>
      <w:r>
        <w:rPr>
          <w:rFonts w:ascii="Times New Roman" w:hAnsi="Times New Roman" w:cs="Times New Roman"/>
          <w:sz w:val="24"/>
          <w:szCs w:val="24"/>
        </w:rPr>
        <w:t xml:space="preserve">, instead cohabiting is becoming more popular” </w:t>
      </w:r>
      <w:sdt>
        <w:sdtPr>
          <w:rPr>
            <w:rFonts w:ascii="Times New Roman" w:hAnsi="Times New Roman" w:cs="Times New Roman"/>
            <w:sz w:val="24"/>
            <w:szCs w:val="24"/>
          </w:rPr>
          <w:id w:val="1814982718"/>
          <w:citation/>
        </w:sdtPr>
        <w:sdtEndPr/>
        <w:sdtContent>
          <w:r w:rsidR="009B7D22">
            <w:rPr>
              <w:rFonts w:ascii="Times New Roman" w:hAnsi="Times New Roman" w:cs="Times New Roman"/>
              <w:sz w:val="24"/>
              <w:szCs w:val="24"/>
            </w:rPr>
            <w:fldChar w:fldCharType="begin"/>
          </w:r>
          <w:r w:rsidR="009B7D22">
            <w:rPr>
              <w:rFonts w:ascii="Times New Roman" w:hAnsi="Times New Roman" w:cs="Times New Roman"/>
              <w:sz w:val="24"/>
              <w:szCs w:val="24"/>
            </w:rPr>
            <w:instrText xml:space="preserve"> CITATION Col90 \l 2057 </w:instrText>
          </w:r>
          <w:r w:rsidR="009B7D22">
            <w:rPr>
              <w:rFonts w:ascii="Times New Roman" w:hAnsi="Times New Roman" w:cs="Times New Roman"/>
              <w:sz w:val="24"/>
              <w:szCs w:val="24"/>
            </w:rPr>
            <w:fldChar w:fldCharType="separate"/>
          </w:r>
          <w:r w:rsidR="009B7D22" w:rsidRPr="009B7D22">
            <w:rPr>
              <w:rFonts w:ascii="Times New Roman" w:hAnsi="Times New Roman" w:cs="Times New Roman"/>
              <w:noProof/>
              <w:sz w:val="24"/>
              <w:szCs w:val="24"/>
            </w:rPr>
            <w:t>(Coleman, 1990)</w:t>
          </w:r>
          <w:r w:rsidR="009B7D2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10012E" w:rsidRPr="003764C5">
        <w:rPr>
          <w:rFonts w:ascii="Times New Roman" w:hAnsi="Times New Roman" w:cs="Times New Roman"/>
          <w:noProof/>
          <w:sz w:val="24"/>
          <w:szCs w:val="24"/>
        </w:rPr>
        <w:t xml:space="preserve">The transitional period is the most crucial period in the development process especially when newfound freedom is given to them; freedom can come at a </w:t>
      </w:r>
      <w:r w:rsidR="0010012E" w:rsidRPr="0041595B">
        <w:rPr>
          <w:rFonts w:ascii="Times New Roman" w:hAnsi="Times New Roman" w:cs="Times New Roman"/>
          <w:noProof/>
          <w:sz w:val="24"/>
          <w:szCs w:val="24"/>
        </w:rPr>
        <w:t>high</w:t>
      </w:r>
      <w:r w:rsidR="0041595B">
        <w:rPr>
          <w:rFonts w:ascii="Times New Roman" w:hAnsi="Times New Roman" w:cs="Times New Roman"/>
          <w:noProof/>
          <w:sz w:val="24"/>
          <w:szCs w:val="24"/>
        </w:rPr>
        <w:t xml:space="preserve"> </w:t>
      </w:r>
      <w:r w:rsidR="0010012E" w:rsidRPr="0041595B">
        <w:rPr>
          <w:rFonts w:ascii="Times New Roman" w:hAnsi="Times New Roman" w:cs="Times New Roman"/>
          <w:noProof/>
          <w:sz w:val="24"/>
          <w:szCs w:val="24"/>
        </w:rPr>
        <w:t>cost</w:t>
      </w:r>
      <w:r w:rsidR="003764C5">
        <w:rPr>
          <w:rFonts w:ascii="Times New Roman" w:hAnsi="Times New Roman" w:cs="Times New Roman"/>
          <w:noProof/>
          <w:sz w:val="24"/>
          <w:szCs w:val="24"/>
        </w:rPr>
        <w:t>.</w:t>
      </w:r>
      <w:r w:rsidR="0010012E" w:rsidRPr="003764C5">
        <w:rPr>
          <w:rFonts w:ascii="Times New Roman" w:hAnsi="Times New Roman" w:cs="Times New Roman"/>
          <w:noProof/>
          <w:sz w:val="24"/>
          <w:szCs w:val="24"/>
        </w:rPr>
        <w:t xml:space="preserve"> </w:t>
      </w:r>
      <w:sdt>
        <w:sdtPr>
          <w:rPr>
            <w:rFonts w:ascii="Times New Roman" w:hAnsi="Times New Roman" w:cs="Times New Roman"/>
            <w:noProof/>
            <w:sz w:val="24"/>
            <w:szCs w:val="24"/>
          </w:rPr>
          <w:id w:val="-2142562808"/>
          <w:citation/>
        </w:sdtPr>
        <w:sdtEndPr/>
        <w:sdtContent>
          <w:r w:rsidR="00074301">
            <w:rPr>
              <w:rFonts w:ascii="Times New Roman" w:hAnsi="Times New Roman" w:cs="Times New Roman"/>
              <w:noProof/>
              <w:sz w:val="24"/>
              <w:szCs w:val="24"/>
            </w:rPr>
            <w:fldChar w:fldCharType="begin"/>
          </w:r>
          <w:r w:rsidR="00074301">
            <w:rPr>
              <w:rFonts w:ascii="Times New Roman" w:hAnsi="Times New Roman" w:cs="Times New Roman"/>
              <w:noProof/>
              <w:sz w:val="24"/>
              <w:szCs w:val="24"/>
            </w:rPr>
            <w:instrText xml:space="preserve"> CITATION Hen99 \l 2057 </w:instrText>
          </w:r>
          <w:r w:rsidR="00074301">
            <w:rPr>
              <w:rFonts w:ascii="Times New Roman" w:hAnsi="Times New Roman" w:cs="Times New Roman"/>
              <w:noProof/>
              <w:sz w:val="24"/>
              <w:szCs w:val="24"/>
            </w:rPr>
            <w:fldChar w:fldCharType="separate"/>
          </w:r>
          <w:r w:rsidR="00074301" w:rsidRPr="00074301">
            <w:rPr>
              <w:rFonts w:ascii="Times New Roman" w:hAnsi="Times New Roman" w:cs="Times New Roman"/>
              <w:noProof/>
              <w:sz w:val="24"/>
              <w:szCs w:val="24"/>
            </w:rPr>
            <w:t>(Hendry, 1999)</w:t>
          </w:r>
          <w:r w:rsidR="00074301">
            <w:rPr>
              <w:rFonts w:ascii="Times New Roman" w:hAnsi="Times New Roman" w:cs="Times New Roman"/>
              <w:noProof/>
              <w:sz w:val="24"/>
              <w:szCs w:val="24"/>
            </w:rPr>
            <w:fldChar w:fldCharType="end"/>
          </w:r>
        </w:sdtContent>
      </w:sdt>
      <w:r w:rsidR="0010012E" w:rsidRPr="003764C5">
        <w:rPr>
          <w:rFonts w:ascii="Times New Roman" w:hAnsi="Times New Roman" w:cs="Times New Roman"/>
          <w:noProof/>
          <w:sz w:val="24"/>
          <w:szCs w:val="24"/>
        </w:rPr>
        <w:t xml:space="preserve"> </w:t>
      </w:r>
      <w:r w:rsidR="0041595B">
        <w:rPr>
          <w:rFonts w:ascii="Times New Roman" w:hAnsi="Times New Roman" w:cs="Times New Roman"/>
          <w:noProof/>
          <w:sz w:val="24"/>
          <w:szCs w:val="24"/>
        </w:rPr>
        <w:t>S</w:t>
      </w:r>
      <w:r w:rsidR="0010012E" w:rsidRPr="0041595B">
        <w:rPr>
          <w:rFonts w:ascii="Times New Roman" w:hAnsi="Times New Roman" w:cs="Times New Roman"/>
          <w:noProof/>
          <w:sz w:val="24"/>
          <w:szCs w:val="24"/>
        </w:rPr>
        <w:t>tates</w:t>
      </w:r>
      <w:r w:rsidR="0010012E" w:rsidRPr="003764C5">
        <w:rPr>
          <w:rFonts w:ascii="Times New Roman" w:hAnsi="Times New Roman" w:cs="Times New Roman"/>
          <w:noProof/>
          <w:sz w:val="24"/>
          <w:szCs w:val="24"/>
        </w:rPr>
        <w:t>: `dropping out` of school, being out of work, teenage pregnancy, sexual</w:t>
      </w:r>
      <w:r w:rsidR="003764C5" w:rsidRPr="003764C5">
        <w:rPr>
          <w:rFonts w:ascii="Times New Roman" w:hAnsi="Times New Roman" w:cs="Times New Roman"/>
          <w:noProof/>
          <w:sz w:val="24"/>
          <w:szCs w:val="24"/>
        </w:rPr>
        <w:t>ly</w:t>
      </w:r>
      <w:r w:rsidR="0010012E" w:rsidRPr="003764C5">
        <w:rPr>
          <w:rFonts w:ascii="Times New Roman" w:hAnsi="Times New Roman" w:cs="Times New Roman"/>
          <w:noProof/>
          <w:sz w:val="24"/>
          <w:szCs w:val="24"/>
        </w:rPr>
        <w:t xml:space="preserve"> transmitted diseases, being homeless, drug addiction and suicide</w:t>
      </w:r>
      <w:r w:rsidR="003764C5" w:rsidRPr="003764C5">
        <w:rPr>
          <w:rFonts w:ascii="Times New Roman" w:hAnsi="Times New Roman" w:cs="Times New Roman"/>
          <w:noProof/>
          <w:sz w:val="24"/>
          <w:szCs w:val="24"/>
        </w:rPr>
        <w:t>.</w:t>
      </w:r>
      <w:r w:rsidR="0010012E" w:rsidRPr="003764C5">
        <w:rPr>
          <w:rFonts w:ascii="Times New Roman" w:hAnsi="Times New Roman" w:cs="Times New Roman"/>
          <w:noProof/>
          <w:sz w:val="24"/>
          <w:szCs w:val="24"/>
        </w:rPr>
        <w:t xml:space="preserve"> </w:t>
      </w:r>
      <w:r w:rsidR="003764C5" w:rsidRPr="003764C5">
        <w:rPr>
          <w:rFonts w:ascii="Times New Roman" w:hAnsi="Times New Roman" w:cs="Times New Roman"/>
          <w:noProof/>
          <w:sz w:val="24"/>
          <w:szCs w:val="24"/>
        </w:rPr>
        <w:t>A</w:t>
      </w:r>
      <w:r w:rsidR="0010012E" w:rsidRPr="003764C5">
        <w:rPr>
          <w:rFonts w:ascii="Times New Roman" w:hAnsi="Times New Roman" w:cs="Times New Roman"/>
          <w:noProof/>
          <w:sz w:val="24"/>
          <w:szCs w:val="24"/>
        </w:rPr>
        <w:t xml:space="preserve">re </w:t>
      </w:r>
      <w:r w:rsidR="0010012E" w:rsidRPr="0041595B">
        <w:rPr>
          <w:rFonts w:ascii="Times New Roman" w:hAnsi="Times New Roman" w:cs="Times New Roman"/>
          <w:noProof/>
          <w:sz w:val="24"/>
          <w:szCs w:val="24"/>
        </w:rPr>
        <w:t>po</w:t>
      </w:r>
      <w:r w:rsidR="0041595B">
        <w:rPr>
          <w:rFonts w:ascii="Times New Roman" w:hAnsi="Times New Roman" w:cs="Times New Roman"/>
          <w:noProof/>
          <w:sz w:val="24"/>
          <w:szCs w:val="24"/>
        </w:rPr>
        <w:t>tent</w:t>
      </w:r>
      <w:r w:rsidR="0010012E" w:rsidRPr="003764C5">
        <w:rPr>
          <w:rFonts w:ascii="Times New Roman" w:hAnsi="Times New Roman" w:cs="Times New Roman"/>
          <w:noProof/>
          <w:sz w:val="24"/>
          <w:szCs w:val="24"/>
        </w:rPr>
        <w:t xml:space="preserve"> examples of the price that some people pay for there </w:t>
      </w:r>
      <w:r w:rsidR="003764C5" w:rsidRPr="003764C5">
        <w:rPr>
          <w:rFonts w:ascii="Times New Roman" w:hAnsi="Times New Roman" w:cs="Times New Roman"/>
          <w:noProof/>
          <w:sz w:val="24"/>
          <w:szCs w:val="24"/>
        </w:rPr>
        <w:t>extended freedoms.</w:t>
      </w:r>
      <w:r w:rsidR="003764C5">
        <w:rPr>
          <w:rFonts w:ascii="Times New Roman" w:hAnsi="Times New Roman" w:cs="Times New Roman"/>
          <w:noProof/>
          <w:sz w:val="24"/>
          <w:szCs w:val="24"/>
        </w:rPr>
        <w:t xml:space="preserve">  Many things </w:t>
      </w:r>
      <w:r w:rsidR="003764C5" w:rsidRPr="003764C5">
        <w:rPr>
          <w:rFonts w:ascii="Times New Roman" w:hAnsi="Times New Roman" w:cs="Times New Roman"/>
          <w:noProof/>
          <w:sz w:val="24"/>
          <w:szCs w:val="24"/>
        </w:rPr>
        <w:t>affect</w:t>
      </w:r>
      <w:r w:rsidR="003764C5">
        <w:rPr>
          <w:rFonts w:ascii="Times New Roman" w:hAnsi="Times New Roman" w:cs="Times New Roman"/>
          <w:noProof/>
          <w:sz w:val="24"/>
          <w:szCs w:val="24"/>
        </w:rPr>
        <w:t xml:space="preserve"> the transitioning individual from puberty to beauty standards, academic achievements to peer pressure, </w:t>
      </w:r>
      <w:r w:rsidR="003764C5" w:rsidRPr="001F00DB">
        <w:rPr>
          <w:rFonts w:ascii="Times New Roman" w:hAnsi="Times New Roman" w:cs="Times New Roman"/>
          <w:noProof/>
          <w:sz w:val="24"/>
          <w:szCs w:val="24"/>
        </w:rPr>
        <w:t>a</w:t>
      </w:r>
      <w:r w:rsidR="001F00DB">
        <w:rPr>
          <w:rFonts w:ascii="Times New Roman" w:hAnsi="Times New Roman" w:cs="Times New Roman"/>
          <w:noProof/>
          <w:sz w:val="24"/>
          <w:szCs w:val="24"/>
        </w:rPr>
        <w:t>c</w:t>
      </w:r>
      <w:r w:rsidR="003764C5" w:rsidRPr="001F00DB">
        <w:rPr>
          <w:rFonts w:ascii="Times New Roman" w:hAnsi="Times New Roman" w:cs="Times New Roman"/>
          <w:noProof/>
          <w:sz w:val="24"/>
          <w:szCs w:val="24"/>
        </w:rPr>
        <w:t>cording</w:t>
      </w:r>
      <w:r w:rsidR="003764C5">
        <w:rPr>
          <w:rFonts w:ascii="Times New Roman" w:hAnsi="Times New Roman" w:cs="Times New Roman"/>
          <w:noProof/>
          <w:sz w:val="24"/>
          <w:szCs w:val="24"/>
        </w:rPr>
        <w:t xml:space="preserve"> to </w:t>
      </w:r>
      <w:r w:rsidR="00A8453A">
        <w:rPr>
          <w:rFonts w:ascii="Times New Roman" w:hAnsi="Times New Roman" w:cs="Times New Roman"/>
          <w:noProof/>
          <w:sz w:val="24"/>
          <w:szCs w:val="24"/>
        </w:rPr>
        <w:t>“</w:t>
      </w:r>
      <w:sdt>
        <w:sdtPr>
          <w:rPr>
            <w:rFonts w:ascii="Times New Roman" w:hAnsi="Times New Roman" w:cs="Times New Roman"/>
            <w:noProof/>
            <w:sz w:val="24"/>
            <w:szCs w:val="24"/>
          </w:rPr>
          <w:id w:val="1500613860"/>
          <w:citation/>
        </w:sdtPr>
        <w:sdtEndPr/>
        <w:sdtContent>
          <w:r w:rsidR="00074301">
            <w:rPr>
              <w:rFonts w:ascii="Times New Roman" w:hAnsi="Times New Roman" w:cs="Times New Roman"/>
              <w:noProof/>
              <w:sz w:val="24"/>
              <w:szCs w:val="24"/>
            </w:rPr>
            <w:fldChar w:fldCharType="begin"/>
          </w:r>
          <w:r w:rsidR="00074301">
            <w:rPr>
              <w:rFonts w:ascii="Times New Roman" w:hAnsi="Times New Roman" w:cs="Times New Roman"/>
              <w:noProof/>
              <w:sz w:val="24"/>
              <w:szCs w:val="24"/>
            </w:rPr>
            <w:instrText xml:space="preserve"> CITATION Dav86 \l 2057 </w:instrText>
          </w:r>
          <w:r w:rsidR="00074301">
            <w:rPr>
              <w:rFonts w:ascii="Times New Roman" w:hAnsi="Times New Roman" w:cs="Times New Roman"/>
              <w:noProof/>
              <w:sz w:val="24"/>
              <w:szCs w:val="24"/>
            </w:rPr>
            <w:fldChar w:fldCharType="separate"/>
          </w:r>
          <w:r w:rsidR="00074301">
            <w:rPr>
              <w:rFonts w:ascii="Times New Roman" w:hAnsi="Times New Roman" w:cs="Times New Roman"/>
              <w:noProof/>
              <w:sz w:val="24"/>
              <w:szCs w:val="24"/>
            </w:rPr>
            <w:t xml:space="preserve"> </w:t>
          </w:r>
          <w:r w:rsidR="00074301" w:rsidRPr="00074301">
            <w:rPr>
              <w:rFonts w:ascii="Times New Roman" w:hAnsi="Times New Roman" w:cs="Times New Roman"/>
              <w:noProof/>
              <w:sz w:val="24"/>
              <w:szCs w:val="24"/>
            </w:rPr>
            <w:t>(Davies, 1986)</w:t>
          </w:r>
          <w:r w:rsidR="00074301">
            <w:rPr>
              <w:rFonts w:ascii="Times New Roman" w:hAnsi="Times New Roman" w:cs="Times New Roman"/>
              <w:noProof/>
              <w:sz w:val="24"/>
              <w:szCs w:val="24"/>
            </w:rPr>
            <w:fldChar w:fldCharType="end"/>
          </w:r>
        </w:sdtContent>
      </w:sdt>
      <w:r w:rsidR="003764C5">
        <w:rPr>
          <w:rFonts w:ascii="Times New Roman" w:hAnsi="Times New Roman" w:cs="Times New Roman"/>
          <w:noProof/>
          <w:sz w:val="24"/>
          <w:szCs w:val="24"/>
        </w:rPr>
        <w:t xml:space="preserve">, the average adolescent is not only sensitive </w:t>
      </w:r>
      <w:r w:rsidR="003764C5" w:rsidRPr="001F00DB">
        <w:rPr>
          <w:rFonts w:ascii="Times New Roman" w:hAnsi="Times New Roman" w:cs="Times New Roman"/>
          <w:noProof/>
          <w:sz w:val="24"/>
          <w:szCs w:val="24"/>
        </w:rPr>
        <w:t>to</w:t>
      </w:r>
      <w:r w:rsidR="003764C5">
        <w:rPr>
          <w:rFonts w:ascii="Times New Roman" w:hAnsi="Times New Roman" w:cs="Times New Roman"/>
          <w:noProof/>
          <w:sz w:val="24"/>
          <w:szCs w:val="24"/>
        </w:rPr>
        <w:t xml:space="preserve"> but also critical of, his or her </w:t>
      </w:r>
      <w:r w:rsidR="003764C5" w:rsidRPr="001F00DB">
        <w:rPr>
          <w:rFonts w:ascii="Times New Roman" w:hAnsi="Times New Roman" w:cs="Times New Roman"/>
          <w:noProof/>
          <w:sz w:val="24"/>
          <w:szCs w:val="24"/>
        </w:rPr>
        <w:t>ever</w:t>
      </w:r>
      <w:r w:rsidR="001F00DB">
        <w:rPr>
          <w:rFonts w:ascii="Times New Roman" w:hAnsi="Times New Roman" w:cs="Times New Roman"/>
          <w:noProof/>
          <w:sz w:val="24"/>
          <w:szCs w:val="24"/>
        </w:rPr>
        <w:t>-</w:t>
      </w:r>
      <w:r w:rsidR="003764C5" w:rsidRPr="001F00DB">
        <w:rPr>
          <w:rFonts w:ascii="Times New Roman" w:hAnsi="Times New Roman" w:cs="Times New Roman"/>
          <w:noProof/>
          <w:sz w:val="24"/>
          <w:szCs w:val="24"/>
        </w:rPr>
        <w:t>changing</w:t>
      </w:r>
      <w:r w:rsidR="003764C5">
        <w:rPr>
          <w:rFonts w:ascii="Times New Roman" w:hAnsi="Times New Roman" w:cs="Times New Roman"/>
          <w:noProof/>
          <w:sz w:val="24"/>
          <w:szCs w:val="24"/>
        </w:rPr>
        <w:t xml:space="preserve"> appearance and </w:t>
      </w:r>
      <w:r w:rsidR="003764C5" w:rsidRPr="001F00DB">
        <w:rPr>
          <w:rFonts w:ascii="Times New Roman" w:hAnsi="Times New Roman" w:cs="Times New Roman"/>
          <w:noProof/>
          <w:sz w:val="24"/>
          <w:szCs w:val="24"/>
        </w:rPr>
        <w:t>p</w:t>
      </w:r>
      <w:r w:rsidR="001F00DB">
        <w:rPr>
          <w:rFonts w:ascii="Times New Roman" w:hAnsi="Times New Roman" w:cs="Times New Roman"/>
          <w:noProof/>
          <w:sz w:val="24"/>
          <w:szCs w:val="24"/>
        </w:rPr>
        <w:t>h</w:t>
      </w:r>
      <w:r w:rsidR="003764C5" w:rsidRPr="001F00DB">
        <w:rPr>
          <w:rFonts w:ascii="Times New Roman" w:hAnsi="Times New Roman" w:cs="Times New Roman"/>
          <w:noProof/>
          <w:sz w:val="24"/>
          <w:szCs w:val="24"/>
        </w:rPr>
        <w:t>ysical</w:t>
      </w:r>
      <w:r w:rsidR="003764C5">
        <w:rPr>
          <w:rFonts w:ascii="Times New Roman" w:hAnsi="Times New Roman" w:cs="Times New Roman"/>
          <w:noProof/>
          <w:sz w:val="24"/>
          <w:szCs w:val="24"/>
        </w:rPr>
        <w:t xml:space="preserve"> self.  Because of gender and sexual development, </w:t>
      </w:r>
      <w:r w:rsidR="003764C5" w:rsidRPr="001F00DB">
        <w:rPr>
          <w:rFonts w:ascii="Times New Roman" w:hAnsi="Times New Roman" w:cs="Times New Roman"/>
          <w:noProof/>
          <w:sz w:val="24"/>
          <w:szCs w:val="24"/>
        </w:rPr>
        <w:t>youn</w:t>
      </w:r>
      <w:r w:rsidR="001F00DB">
        <w:rPr>
          <w:rFonts w:ascii="Times New Roman" w:hAnsi="Times New Roman" w:cs="Times New Roman"/>
          <w:noProof/>
          <w:sz w:val="24"/>
          <w:szCs w:val="24"/>
        </w:rPr>
        <w:t>g</w:t>
      </w:r>
      <w:r w:rsidR="003764C5">
        <w:rPr>
          <w:rFonts w:ascii="Times New Roman" w:hAnsi="Times New Roman" w:cs="Times New Roman"/>
          <w:noProof/>
          <w:sz w:val="24"/>
          <w:szCs w:val="24"/>
        </w:rPr>
        <w:t xml:space="preserve"> people are </w:t>
      </w:r>
      <w:r w:rsidR="003764C5" w:rsidRPr="001F00DB">
        <w:rPr>
          <w:rFonts w:ascii="Times New Roman" w:hAnsi="Times New Roman" w:cs="Times New Roman"/>
          <w:noProof/>
          <w:sz w:val="24"/>
          <w:szCs w:val="24"/>
        </w:rPr>
        <w:t>inev</w:t>
      </w:r>
      <w:r w:rsidR="001F00DB">
        <w:rPr>
          <w:rFonts w:ascii="Times New Roman" w:hAnsi="Times New Roman" w:cs="Times New Roman"/>
          <w:noProof/>
          <w:sz w:val="24"/>
          <w:szCs w:val="24"/>
        </w:rPr>
        <w:t>i</w:t>
      </w:r>
      <w:r w:rsidR="003764C5" w:rsidRPr="001F00DB">
        <w:rPr>
          <w:rFonts w:ascii="Times New Roman" w:hAnsi="Times New Roman" w:cs="Times New Roman"/>
          <w:noProof/>
          <w:sz w:val="24"/>
          <w:szCs w:val="24"/>
        </w:rPr>
        <w:t>tably confronted, perhaps for the first time</w:t>
      </w:r>
      <w:r w:rsidR="001F00DB" w:rsidRPr="001F00DB">
        <w:rPr>
          <w:rFonts w:ascii="Times New Roman" w:hAnsi="Times New Roman" w:cs="Times New Roman"/>
          <w:noProof/>
          <w:sz w:val="24"/>
          <w:szCs w:val="24"/>
        </w:rPr>
        <w:t>, by</w:t>
      </w:r>
      <w:r w:rsidR="001F00DB">
        <w:rPr>
          <w:rFonts w:ascii="Times New Roman" w:hAnsi="Times New Roman" w:cs="Times New Roman"/>
          <w:noProof/>
          <w:sz w:val="24"/>
          <w:szCs w:val="24"/>
        </w:rPr>
        <w:t xml:space="preserve"> </w:t>
      </w:r>
      <w:r w:rsidR="001F00DB" w:rsidRPr="001F00DB">
        <w:rPr>
          <w:rFonts w:ascii="Times New Roman" w:hAnsi="Times New Roman" w:cs="Times New Roman"/>
          <w:noProof/>
          <w:sz w:val="24"/>
          <w:szCs w:val="24"/>
        </w:rPr>
        <w:t>cultural</w:t>
      </w:r>
      <w:r w:rsidR="001F00DB">
        <w:rPr>
          <w:rFonts w:ascii="Times New Roman" w:hAnsi="Times New Roman" w:cs="Times New Roman"/>
          <w:noProof/>
          <w:sz w:val="24"/>
          <w:szCs w:val="24"/>
        </w:rPr>
        <w:t xml:space="preserve"> standards of </w:t>
      </w:r>
      <w:r w:rsidR="001F00DB" w:rsidRPr="001F00DB">
        <w:rPr>
          <w:rFonts w:ascii="Times New Roman" w:hAnsi="Times New Roman" w:cs="Times New Roman"/>
          <w:noProof/>
          <w:sz w:val="24"/>
          <w:szCs w:val="24"/>
        </w:rPr>
        <w:t>be</w:t>
      </w:r>
      <w:r w:rsidR="001F00DB">
        <w:rPr>
          <w:rFonts w:ascii="Times New Roman" w:hAnsi="Times New Roman" w:cs="Times New Roman"/>
          <w:noProof/>
          <w:sz w:val="24"/>
          <w:szCs w:val="24"/>
        </w:rPr>
        <w:t>au</w:t>
      </w:r>
      <w:r w:rsidR="001F00DB" w:rsidRPr="001F00DB">
        <w:rPr>
          <w:rFonts w:ascii="Times New Roman" w:hAnsi="Times New Roman" w:cs="Times New Roman"/>
          <w:noProof/>
          <w:sz w:val="24"/>
          <w:szCs w:val="24"/>
        </w:rPr>
        <w:t>ty</w:t>
      </w:r>
      <w:r w:rsidR="001F00DB">
        <w:rPr>
          <w:rFonts w:ascii="Times New Roman" w:hAnsi="Times New Roman" w:cs="Times New Roman"/>
          <w:noProof/>
          <w:sz w:val="24"/>
          <w:szCs w:val="24"/>
        </w:rPr>
        <w:t xml:space="preserve"> in evaluating their </w:t>
      </w:r>
      <w:r w:rsidR="001F00DB" w:rsidRPr="001F00DB">
        <w:rPr>
          <w:rFonts w:ascii="Times New Roman" w:hAnsi="Times New Roman" w:cs="Times New Roman"/>
          <w:noProof/>
          <w:sz w:val="24"/>
          <w:szCs w:val="24"/>
        </w:rPr>
        <w:t>self</w:t>
      </w:r>
      <w:r w:rsidR="001F00DB">
        <w:rPr>
          <w:rFonts w:ascii="Times New Roman" w:hAnsi="Times New Roman" w:cs="Times New Roman"/>
          <w:noProof/>
          <w:sz w:val="24"/>
          <w:szCs w:val="24"/>
        </w:rPr>
        <w:t>-</w:t>
      </w:r>
      <w:r w:rsidR="001F00DB" w:rsidRPr="001F00DB">
        <w:rPr>
          <w:rFonts w:ascii="Times New Roman" w:hAnsi="Times New Roman" w:cs="Times New Roman"/>
          <w:noProof/>
          <w:sz w:val="24"/>
          <w:szCs w:val="24"/>
        </w:rPr>
        <w:t>body</w:t>
      </w:r>
      <w:r w:rsidR="001F00DB">
        <w:rPr>
          <w:rFonts w:ascii="Times New Roman" w:hAnsi="Times New Roman" w:cs="Times New Roman"/>
          <w:noProof/>
          <w:sz w:val="24"/>
          <w:szCs w:val="24"/>
        </w:rPr>
        <w:t xml:space="preserve"> images (via the </w:t>
      </w:r>
      <w:r w:rsidR="001F00DB" w:rsidRPr="001F00DB">
        <w:rPr>
          <w:rFonts w:ascii="Times New Roman" w:hAnsi="Times New Roman" w:cs="Times New Roman"/>
          <w:noProof/>
          <w:sz w:val="24"/>
          <w:szCs w:val="24"/>
        </w:rPr>
        <w:t>media</w:t>
      </w:r>
      <w:r w:rsidR="001F00DB">
        <w:rPr>
          <w:rFonts w:ascii="Times New Roman" w:hAnsi="Times New Roman" w:cs="Times New Roman"/>
          <w:noProof/>
          <w:sz w:val="24"/>
          <w:szCs w:val="24"/>
        </w:rPr>
        <w:t xml:space="preserve"> and the reactions of others).  And may produce a </w:t>
      </w:r>
      <w:r w:rsidR="001F00DB" w:rsidRPr="001F00DB">
        <w:rPr>
          <w:rFonts w:ascii="Times New Roman" w:hAnsi="Times New Roman" w:cs="Times New Roman"/>
          <w:noProof/>
          <w:sz w:val="24"/>
          <w:szCs w:val="24"/>
        </w:rPr>
        <w:t>non</w:t>
      </w:r>
      <w:r w:rsidR="001F00DB">
        <w:rPr>
          <w:rFonts w:ascii="Times New Roman" w:hAnsi="Times New Roman" w:cs="Times New Roman"/>
          <w:noProof/>
          <w:sz w:val="24"/>
          <w:szCs w:val="24"/>
        </w:rPr>
        <w:t>-</w:t>
      </w:r>
      <w:r w:rsidR="001F00DB" w:rsidRPr="001F00DB">
        <w:rPr>
          <w:rFonts w:ascii="Times New Roman" w:hAnsi="Times New Roman" w:cs="Times New Roman"/>
          <w:noProof/>
          <w:sz w:val="24"/>
          <w:szCs w:val="24"/>
        </w:rPr>
        <w:t>normative</w:t>
      </w:r>
      <w:r w:rsidR="001F00DB">
        <w:rPr>
          <w:rFonts w:ascii="Times New Roman" w:hAnsi="Times New Roman" w:cs="Times New Roman"/>
          <w:noProof/>
          <w:sz w:val="24"/>
          <w:szCs w:val="24"/>
        </w:rPr>
        <w:t xml:space="preserve"> shift in the form of dieting practices, leading to eating disorders</w:t>
      </w:r>
      <w:r w:rsidR="00A8453A">
        <w:rPr>
          <w:rFonts w:ascii="Times New Roman" w:hAnsi="Times New Roman" w:cs="Times New Roman"/>
          <w:noProof/>
          <w:sz w:val="24"/>
          <w:szCs w:val="24"/>
        </w:rPr>
        <w:t>”</w:t>
      </w:r>
      <w:r w:rsidR="001F00DB">
        <w:rPr>
          <w:rFonts w:ascii="Times New Roman" w:hAnsi="Times New Roman" w:cs="Times New Roman"/>
          <w:noProof/>
          <w:sz w:val="24"/>
          <w:szCs w:val="24"/>
        </w:rPr>
        <w:t xml:space="preserve">.  </w:t>
      </w:r>
      <w:r w:rsidR="00A8453A">
        <w:rPr>
          <w:rFonts w:ascii="Times New Roman" w:hAnsi="Times New Roman" w:cs="Times New Roman"/>
          <w:noProof/>
          <w:sz w:val="24"/>
          <w:szCs w:val="24"/>
        </w:rPr>
        <w:t>“</w:t>
      </w:r>
      <w:r w:rsidR="001F00DB">
        <w:rPr>
          <w:rFonts w:ascii="Times New Roman" w:hAnsi="Times New Roman" w:cs="Times New Roman"/>
          <w:noProof/>
          <w:sz w:val="24"/>
          <w:szCs w:val="24"/>
        </w:rPr>
        <w:t xml:space="preserve">Young people may be </w:t>
      </w:r>
      <w:r w:rsidR="001F00DB" w:rsidRPr="001F00DB">
        <w:rPr>
          <w:rFonts w:ascii="Times New Roman" w:hAnsi="Times New Roman" w:cs="Times New Roman"/>
          <w:noProof/>
          <w:sz w:val="24"/>
          <w:szCs w:val="24"/>
        </w:rPr>
        <w:t>especia</w:t>
      </w:r>
      <w:r w:rsidR="001F00DB">
        <w:rPr>
          <w:rFonts w:ascii="Times New Roman" w:hAnsi="Times New Roman" w:cs="Times New Roman"/>
          <w:noProof/>
          <w:sz w:val="24"/>
          <w:szCs w:val="24"/>
        </w:rPr>
        <w:t>l</w:t>
      </w:r>
      <w:r w:rsidR="001F00DB" w:rsidRPr="001F00DB">
        <w:rPr>
          <w:rFonts w:ascii="Times New Roman" w:hAnsi="Times New Roman" w:cs="Times New Roman"/>
          <w:noProof/>
          <w:sz w:val="24"/>
          <w:szCs w:val="24"/>
        </w:rPr>
        <w:t>ly</w:t>
      </w:r>
      <w:r w:rsidR="001F00DB">
        <w:rPr>
          <w:rFonts w:ascii="Times New Roman" w:hAnsi="Times New Roman" w:cs="Times New Roman"/>
          <w:noProof/>
          <w:sz w:val="24"/>
          <w:szCs w:val="24"/>
        </w:rPr>
        <w:t xml:space="preserve"> </w:t>
      </w:r>
      <w:r w:rsidR="001F00DB" w:rsidRPr="001F00DB">
        <w:rPr>
          <w:rFonts w:ascii="Times New Roman" w:hAnsi="Times New Roman" w:cs="Times New Roman"/>
          <w:noProof/>
          <w:sz w:val="24"/>
          <w:szCs w:val="24"/>
        </w:rPr>
        <w:t>vul</w:t>
      </w:r>
      <w:r w:rsidR="001F00DB">
        <w:rPr>
          <w:rFonts w:ascii="Times New Roman" w:hAnsi="Times New Roman" w:cs="Times New Roman"/>
          <w:noProof/>
          <w:sz w:val="24"/>
          <w:szCs w:val="24"/>
        </w:rPr>
        <w:t>ne</w:t>
      </w:r>
      <w:r w:rsidR="001F00DB" w:rsidRPr="001F00DB">
        <w:rPr>
          <w:rFonts w:ascii="Times New Roman" w:hAnsi="Times New Roman" w:cs="Times New Roman"/>
          <w:noProof/>
          <w:sz w:val="24"/>
          <w:szCs w:val="24"/>
        </w:rPr>
        <w:t>rable</w:t>
      </w:r>
      <w:r w:rsidR="001F00DB">
        <w:rPr>
          <w:rFonts w:ascii="Times New Roman" w:hAnsi="Times New Roman" w:cs="Times New Roman"/>
          <w:noProof/>
          <w:sz w:val="24"/>
          <w:szCs w:val="24"/>
        </w:rPr>
        <w:t xml:space="preserve"> to teasing and exclusion if they are </w:t>
      </w:r>
      <w:r w:rsidR="001F00DB" w:rsidRPr="001F00DB">
        <w:rPr>
          <w:rFonts w:ascii="Times New Roman" w:hAnsi="Times New Roman" w:cs="Times New Roman"/>
          <w:noProof/>
          <w:sz w:val="24"/>
          <w:szCs w:val="24"/>
        </w:rPr>
        <w:t>perc</w:t>
      </w:r>
      <w:r w:rsidR="001F00DB">
        <w:rPr>
          <w:rFonts w:ascii="Times New Roman" w:hAnsi="Times New Roman" w:cs="Times New Roman"/>
          <w:noProof/>
          <w:sz w:val="24"/>
          <w:szCs w:val="24"/>
        </w:rPr>
        <w:t>ei</w:t>
      </w:r>
      <w:r w:rsidR="001F00DB" w:rsidRPr="001F00DB">
        <w:rPr>
          <w:rFonts w:ascii="Times New Roman" w:hAnsi="Times New Roman" w:cs="Times New Roman"/>
          <w:noProof/>
          <w:sz w:val="24"/>
          <w:szCs w:val="24"/>
        </w:rPr>
        <w:t>ved</w:t>
      </w:r>
      <w:r w:rsidR="001F00DB">
        <w:rPr>
          <w:rFonts w:ascii="Times New Roman" w:hAnsi="Times New Roman" w:cs="Times New Roman"/>
          <w:noProof/>
          <w:sz w:val="24"/>
          <w:szCs w:val="24"/>
        </w:rPr>
        <w:t xml:space="preserve"> to be under or overweight by their peers</w:t>
      </w:r>
      <w:r w:rsidR="00A8453A">
        <w:rPr>
          <w:rFonts w:ascii="Times New Roman" w:hAnsi="Times New Roman" w:cs="Times New Roman"/>
          <w:noProof/>
          <w:sz w:val="24"/>
          <w:szCs w:val="24"/>
        </w:rPr>
        <w:t>”</w:t>
      </w:r>
      <w:r w:rsidR="001F00DB">
        <w:rPr>
          <w:rFonts w:ascii="Times New Roman" w:hAnsi="Times New Roman" w:cs="Times New Roman"/>
          <w:noProof/>
          <w:sz w:val="24"/>
          <w:szCs w:val="24"/>
        </w:rPr>
        <w:t xml:space="preserve"> </w:t>
      </w:r>
      <w:sdt>
        <w:sdtPr>
          <w:rPr>
            <w:rFonts w:ascii="Times New Roman" w:hAnsi="Times New Roman" w:cs="Times New Roman"/>
            <w:noProof/>
            <w:sz w:val="24"/>
            <w:szCs w:val="24"/>
          </w:rPr>
          <w:id w:val="1155258747"/>
          <w:citation/>
        </w:sdtPr>
        <w:sdtEndPr/>
        <w:sdtContent>
          <w:r w:rsidR="00074301">
            <w:rPr>
              <w:rFonts w:ascii="Times New Roman" w:hAnsi="Times New Roman" w:cs="Times New Roman"/>
              <w:noProof/>
              <w:sz w:val="24"/>
              <w:szCs w:val="24"/>
            </w:rPr>
            <w:fldChar w:fldCharType="begin"/>
          </w:r>
          <w:r w:rsidR="00074301">
            <w:rPr>
              <w:rFonts w:ascii="Times New Roman" w:hAnsi="Times New Roman" w:cs="Times New Roman"/>
              <w:noProof/>
              <w:sz w:val="24"/>
              <w:szCs w:val="24"/>
            </w:rPr>
            <w:instrText xml:space="preserve"> CITATION Hen991 \l 2057 </w:instrText>
          </w:r>
          <w:r w:rsidR="00074301">
            <w:rPr>
              <w:rFonts w:ascii="Times New Roman" w:hAnsi="Times New Roman" w:cs="Times New Roman"/>
              <w:noProof/>
              <w:sz w:val="24"/>
              <w:szCs w:val="24"/>
            </w:rPr>
            <w:fldChar w:fldCharType="separate"/>
          </w:r>
          <w:r w:rsidR="00074301" w:rsidRPr="00074301">
            <w:rPr>
              <w:rFonts w:ascii="Times New Roman" w:hAnsi="Times New Roman" w:cs="Times New Roman"/>
              <w:noProof/>
              <w:sz w:val="24"/>
              <w:szCs w:val="24"/>
            </w:rPr>
            <w:t>(Hendry L. &amp;., 1999)</w:t>
          </w:r>
          <w:r w:rsidR="00074301">
            <w:rPr>
              <w:rFonts w:ascii="Times New Roman" w:hAnsi="Times New Roman" w:cs="Times New Roman"/>
              <w:noProof/>
              <w:sz w:val="24"/>
              <w:szCs w:val="24"/>
            </w:rPr>
            <w:fldChar w:fldCharType="end"/>
          </w:r>
        </w:sdtContent>
      </w:sdt>
      <w:r w:rsidR="001F00DB">
        <w:rPr>
          <w:rFonts w:ascii="Times New Roman" w:hAnsi="Times New Roman" w:cs="Times New Roman"/>
          <w:noProof/>
          <w:sz w:val="24"/>
          <w:szCs w:val="24"/>
        </w:rPr>
        <w:t>.</w:t>
      </w:r>
      <w:r w:rsidR="00A8453A">
        <w:rPr>
          <w:rFonts w:ascii="Times New Roman" w:hAnsi="Times New Roman" w:cs="Times New Roman"/>
          <w:noProof/>
          <w:sz w:val="24"/>
          <w:szCs w:val="24"/>
        </w:rPr>
        <w:t xml:space="preserve">  </w:t>
      </w:r>
    </w:p>
    <w:p w14:paraId="1595E73F" w14:textId="6A2DE62D" w:rsidR="00FE7A92" w:rsidRDefault="008405AE" w:rsidP="00FE7A92">
      <w:pPr>
        <w:spacing w:line="360" w:lineRule="auto"/>
        <w:rPr>
          <w:rFonts w:ascii="Times New Roman" w:hAnsi="Times New Roman" w:cs="Times New Roman"/>
          <w:noProof/>
          <w:sz w:val="24"/>
          <w:szCs w:val="24"/>
        </w:rPr>
      </w:pPr>
      <w:r>
        <w:rPr>
          <w:rFonts w:ascii="Times New Roman" w:hAnsi="Times New Roman" w:cs="Times New Roman"/>
          <w:noProof/>
          <w:sz w:val="24"/>
          <w:szCs w:val="24"/>
        </w:rPr>
        <w:t>“</w:t>
      </w:r>
      <w:r w:rsidR="00A8453A">
        <w:rPr>
          <w:rFonts w:ascii="Times New Roman" w:hAnsi="Times New Roman" w:cs="Times New Roman"/>
          <w:noProof/>
          <w:sz w:val="24"/>
          <w:szCs w:val="24"/>
        </w:rPr>
        <w:t xml:space="preserve">Adolescence brings with it massive changes, and one of the significant changes would be to develop a sense of </w:t>
      </w:r>
      <w:r w:rsidR="00A8453A" w:rsidRPr="00A8453A">
        <w:rPr>
          <w:rFonts w:ascii="Times New Roman" w:hAnsi="Times New Roman" w:cs="Times New Roman"/>
          <w:noProof/>
          <w:sz w:val="24"/>
          <w:szCs w:val="24"/>
        </w:rPr>
        <w:t>one</w:t>
      </w:r>
      <w:r w:rsidR="00A8453A">
        <w:rPr>
          <w:rFonts w:ascii="Times New Roman" w:hAnsi="Times New Roman" w:cs="Times New Roman"/>
          <w:noProof/>
          <w:sz w:val="24"/>
          <w:szCs w:val="24"/>
        </w:rPr>
        <w:t>'</w:t>
      </w:r>
      <w:r w:rsidR="00A8453A" w:rsidRPr="00A8453A">
        <w:rPr>
          <w:rFonts w:ascii="Times New Roman" w:hAnsi="Times New Roman" w:cs="Times New Roman"/>
          <w:noProof/>
          <w:sz w:val="24"/>
          <w:szCs w:val="24"/>
        </w:rPr>
        <w:t>s</w:t>
      </w:r>
      <w:r w:rsidR="00A8453A">
        <w:rPr>
          <w:rFonts w:ascii="Times New Roman" w:hAnsi="Times New Roman" w:cs="Times New Roman"/>
          <w:noProof/>
          <w:sz w:val="24"/>
          <w:szCs w:val="24"/>
        </w:rPr>
        <w:t xml:space="preserve"> identity, the </w:t>
      </w:r>
      <w:r w:rsidR="00A8453A" w:rsidRPr="00A8453A">
        <w:rPr>
          <w:rFonts w:ascii="Times New Roman" w:hAnsi="Times New Roman" w:cs="Times New Roman"/>
          <w:noProof/>
          <w:sz w:val="24"/>
          <w:szCs w:val="24"/>
        </w:rPr>
        <w:t>different</w:t>
      </w:r>
      <w:r w:rsidR="00A8453A">
        <w:rPr>
          <w:rFonts w:ascii="Times New Roman" w:hAnsi="Times New Roman" w:cs="Times New Roman"/>
          <w:noProof/>
          <w:sz w:val="24"/>
          <w:szCs w:val="24"/>
        </w:rPr>
        <w:t xml:space="preserve"> moods of puberty, </w:t>
      </w:r>
      <w:r w:rsidR="00A8453A" w:rsidRPr="00A8453A">
        <w:rPr>
          <w:rFonts w:ascii="Times New Roman" w:hAnsi="Times New Roman" w:cs="Times New Roman"/>
          <w:noProof/>
          <w:sz w:val="24"/>
          <w:szCs w:val="24"/>
        </w:rPr>
        <w:t>ad</w:t>
      </w:r>
      <w:r w:rsidR="00A8453A">
        <w:rPr>
          <w:rFonts w:ascii="Times New Roman" w:hAnsi="Times New Roman" w:cs="Times New Roman"/>
          <w:noProof/>
          <w:sz w:val="24"/>
          <w:szCs w:val="24"/>
        </w:rPr>
        <w:t>ol</w:t>
      </w:r>
      <w:r w:rsidR="00A8453A" w:rsidRPr="00A8453A">
        <w:rPr>
          <w:rFonts w:ascii="Times New Roman" w:hAnsi="Times New Roman" w:cs="Times New Roman"/>
          <w:noProof/>
          <w:sz w:val="24"/>
          <w:szCs w:val="24"/>
        </w:rPr>
        <w:t>escents</w:t>
      </w:r>
      <w:r w:rsidR="00A8453A">
        <w:rPr>
          <w:rFonts w:ascii="Times New Roman" w:hAnsi="Times New Roman" w:cs="Times New Roman"/>
          <w:noProof/>
          <w:sz w:val="24"/>
          <w:szCs w:val="24"/>
        </w:rPr>
        <w:t xml:space="preserve"> </w:t>
      </w:r>
      <w:r w:rsidR="00862DB9">
        <w:rPr>
          <w:rFonts w:ascii="Times New Roman" w:hAnsi="Times New Roman" w:cs="Times New Roman"/>
          <w:noProof/>
          <w:sz w:val="24"/>
          <w:szCs w:val="24"/>
        </w:rPr>
        <w:t xml:space="preserve">can </w:t>
      </w:r>
      <w:r w:rsidR="00862DB9" w:rsidRPr="00862DB9">
        <w:rPr>
          <w:rFonts w:ascii="Times New Roman" w:hAnsi="Times New Roman" w:cs="Times New Roman"/>
          <w:noProof/>
          <w:sz w:val="24"/>
          <w:szCs w:val="24"/>
        </w:rPr>
        <w:t xml:space="preserve">get </w:t>
      </w:r>
      <w:r w:rsidR="00862DB9">
        <w:rPr>
          <w:rFonts w:ascii="Times New Roman" w:hAnsi="Times New Roman" w:cs="Times New Roman"/>
          <w:noProof/>
          <w:sz w:val="24"/>
          <w:szCs w:val="24"/>
        </w:rPr>
        <w:t xml:space="preserve">away with more than what an adult can during the phase between the two shifts in </w:t>
      </w:r>
      <w:r w:rsidR="00862DB9" w:rsidRPr="00862DB9">
        <w:rPr>
          <w:rFonts w:ascii="Times New Roman" w:hAnsi="Times New Roman" w:cs="Times New Roman"/>
          <w:noProof/>
          <w:sz w:val="24"/>
          <w:szCs w:val="24"/>
        </w:rPr>
        <w:t>respons</w:t>
      </w:r>
      <w:r w:rsidR="00862DB9">
        <w:rPr>
          <w:rFonts w:ascii="Times New Roman" w:hAnsi="Times New Roman" w:cs="Times New Roman"/>
          <w:noProof/>
          <w:sz w:val="24"/>
          <w:szCs w:val="24"/>
        </w:rPr>
        <w:t>i</w:t>
      </w:r>
      <w:r w:rsidR="00862DB9" w:rsidRPr="00862DB9">
        <w:rPr>
          <w:rFonts w:ascii="Times New Roman" w:hAnsi="Times New Roman" w:cs="Times New Roman"/>
          <w:noProof/>
          <w:sz w:val="24"/>
          <w:szCs w:val="24"/>
        </w:rPr>
        <w:t>bility</w:t>
      </w:r>
      <w:r w:rsidR="00862DB9">
        <w:rPr>
          <w:rFonts w:ascii="Times New Roman" w:hAnsi="Times New Roman" w:cs="Times New Roman"/>
          <w:noProof/>
          <w:sz w:val="24"/>
          <w:szCs w:val="24"/>
        </w:rPr>
        <w:t xml:space="preserve">.  For </w:t>
      </w:r>
      <w:r w:rsidR="00862DB9" w:rsidRPr="00862DB9">
        <w:rPr>
          <w:rFonts w:ascii="Times New Roman" w:hAnsi="Times New Roman" w:cs="Times New Roman"/>
          <w:noProof/>
          <w:sz w:val="24"/>
          <w:szCs w:val="24"/>
        </w:rPr>
        <w:t>example</w:t>
      </w:r>
      <w:r w:rsidR="00862DB9">
        <w:rPr>
          <w:rFonts w:ascii="Times New Roman" w:hAnsi="Times New Roman" w:cs="Times New Roman"/>
          <w:noProof/>
          <w:sz w:val="24"/>
          <w:szCs w:val="24"/>
        </w:rPr>
        <w:t xml:space="preserve">, crimes </w:t>
      </w:r>
      <w:r w:rsidR="00862DB9" w:rsidRPr="00862DB9">
        <w:rPr>
          <w:rFonts w:ascii="Times New Roman" w:hAnsi="Times New Roman" w:cs="Times New Roman"/>
          <w:noProof/>
          <w:sz w:val="24"/>
          <w:szCs w:val="24"/>
        </w:rPr>
        <w:t>commi</w:t>
      </w:r>
      <w:r w:rsidR="00862DB9">
        <w:rPr>
          <w:rFonts w:ascii="Times New Roman" w:hAnsi="Times New Roman" w:cs="Times New Roman"/>
          <w:noProof/>
          <w:sz w:val="24"/>
          <w:szCs w:val="24"/>
        </w:rPr>
        <w:t>t</w:t>
      </w:r>
      <w:r w:rsidR="00862DB9" w:rsidRPr="00862DB9">
        <w:rPr>
          <w:rFonts w:ascii="Times New Roman" w:hAnsi="Times New Roman" w:cs="Times New Roman"/>
          <w:noProof/>
          <w:sz w:val="24"/>
          <w:szCs w:val="24"/>
        </w:rPr>
        <w:t>ted</w:t>
      </w:r>
      <w:r w:rsidR="00862DB9">
        <w:rPr>
          <w:rFonts w:ascii="Times New Roman" w:hAnsi="Times New Roman" w:cs="Times New Roman"/>
          <w:noProof/>
          <w:sz w:val="24"/>
          <w:szCs w:val="24"/>
        </w:rPr>
        <w:t xml:space="preserve"> as children (adolescents) would </w:t>
      </w:r>
      <w:r w:rsidR="0041595B">
        <w:rPr>
          <w:rFonts w:ascii="Times New Roman" w:hAnsi="Times New Roman" w:cs="Times New Roman"/>
          <w:noProof/>
          <w:sz w:val="24"/>
          <w:szCs w:val="24"/>
        </w:rPr>
        <w:t>suffer</w:t>
      </w:r>
      <w:r w:rsidR="00862DB9" w:rsidRPr="0041595B">
        <w:rPr>
          <w:rFonts w:ascii="Times New Roman" w:hAnsi="Times New Roman" w:cs="Times New Roman"/>
          <w:noProof/>
          <w:sz w:val="24"/>
          <w:szCs w:val="24"/>
        </w:rPr>
        <w:t xml:space="preserve"> heavily punis</w:t>
      </w:r>
      <w:r w:rsidR="0041595B">
        <w:rPr>
          <w:rFonts w:ascii="Times New Roman" w:hAnsi="Times New Roman" w:cs="Times New Roman"/>
          <w:noProof/>
          <w:sz w:val="24"/>
          <w:szCs w:val="24"/>
        </w:rPr>
        <w:t>hment</w:t>
      </w:r>
      <w:r w:rsidR="00862DB9">
        <w:rPr>
          <w:rFonts w:ascii="Times New Roman" w:hAnsi="Times New Roman" w:cs="Times New Roman"/>
          <w:noProof/>
          <w:sz w:val="24"/>
          <w:szCs w:val="24"/>
        </w:rPr>
        <w:t xml:space="preserve"> when </w:t>
      </w:r>
      <w:r w:rsidR="00862DB9" w:rsidRPr="00862DB9">
        <w:rPr>
          <w:rFonts w:ascii="Times New Roman" w:hAnsi="Times New Roman" w:cs="Times New Roman"/>
          <w:noProof/>
          <w:sz w:val="24"/>
          <w:szCs w:val="24"/>
        </w:rPr>
        <w:t>they</w:t>
      </w:r>
      <w:r w:rsidR="00862DB9">
        <w:rPr>
          <w:rFonts w:ascii="Times New Roman" w:hAnsi="Times New Roman" w:cs="Times New Roman"/>
          <w:noProof/>
          <w:sz w:val="24"/>
          <w:szCs w:val="24"/>
        </w:rPr>
        <w:t xml:space="preserve"> become an adult</w:t>
      </w:r>
      <w:r>
        <w:rPr>
          <w:rFonts w:ascii="Times New Roman" w:hAnsi="Times New Roman" w:cs="Times New Roman"/>
          <w:noProof/>
          <w:sz w:val="24"/>
          <w:szCs w:val="24"/>
        </w:rPr>
        <w:t xml:space="preserve">” </w:t>
      </w:r>
      <w:sdt>
        <w:sdtPr>
          <w:rPr>
            <w:rFonts w:ascii="Times New Roman" w:hAnsi="Times New Roman" w:cs="Times New Roman"/>
            <w:noProof/>
            <w:sz w:val="24"/>
            <w:szCs w:val="24"/>
          </w:rPr>
          <w:id w:val="567926193"/>
          <w:citation/>
        </w:sdtPr>
        <w:sdtEndPr/>
        <w:sdtContent>
          <w:r w:rsidR="00797D2A">
            <w:rPr>
              <w:rFonts w:ascii="Times New Roman" w:hAnsi="Times New Roman" w:cs="Times New Roman"/>
              <w:noProof/>
              <w:sz w:val="24"/>
              <w:szCs w:val="24"/>
            </w:rPr>
            <w:fldChar w:fldCharType="begin"/>
          </w:r>
          <w:r w:rsidR="00797D2A">
            <w:rPr>
              <w:rFonts w:ascii="Times New Roman" w:hAnsi="Times New Roman" w:cs="Times New Roman"/>
              <w:noProof/>
              <w:sz w:val="24"/>
              <w:szCs w:val="24"/>
            </w:rPr>
            <w:instrText xml:space="preserve"> CITATION Eri63 \l 2057 </w:instrText>
          </w:r>
          <w:r w:rsidR="00797D2A">
            <w:rPr>
              <w:rFonts w:ascii="Times New Roman" w:hAnsi="Times New Roman" w:cs="Times New Roman"/>
              <w:noProof/>
              <w:sz w:val="24"/>
              <w:szCs w:val="24"/>
            </w:rPr>
            <w:fldChar w:fldCharType="separate"/>
          </w:r>
          <w:r w:rsidR="00797D2A" w:rsidRPr="00797D2A">
            <w:rPr>
              <w:rFonts w:ascii="Times New Roman" w:hAnsi="Times New Roman" w:cs="Times New Roman"/>
              <w:noProof/>
              <w:sz w:val="24"/>
              <w:szCs w:val="24"/>
            </w:rPr>
            <w:t>(Erikson, 1963)</w:t>
          </w:r>
          <w:r w:rsidR="00797D2A">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xml:space="preserve"> “Teens often rebel when their perception is that they do not have control over </w:t>
      </w:r>
      <w:r w:rsidRPr="008405AE">
        <w:rPr>
          <w:rFonts w:ascii="Times New Roman" w:hAnsi="Times New Roman" w:cs="Times New Roman"/>
          <w:noProof/>
          <w:sz w:val="24"/>
          <w:szCs w:val="24"/>
        </w:rPr>
        <w:t>t</w:t>
      </w:r>
      <w:r>
        <w:rPr>
          <w:rFonts w:ascii="Times New Roman" w:hAnsi="Times New Roman" w:cs="Times New Roman"/>
          <w:noProof/>
          <w:sz w:val="24"/>
          <w:szCs w:val="24"/>
        </w:rPr>
        <w:t xml:space="preserve">heir own lives, they need excitement </w:t>
      </w:r>
      <w:r w:rsidRPr="008405AE">
        <w:rPr>
          <w:rFonts w:ascii="Times New Roman" w:hAnsi="Times New Roman" w:cs="Times New Roman"/>
          <w:noProof/>
          <w:sz w:val="24"/>
          <w:szCs w:val="24"/>
        </w:rPr>
        <w:t>in order not to become</w:t>
      </w:r>
      <w:r>
        <w:rPr>
          <w:rFonts w:ascii="Times New Roman" w:hAnsi="Times New Roman" w:cs="Times New Roman"/>
          <w:noProof/>
          <w:sz w:val="24"/>
          <w:szCs w:val="24"/>
        </w:rPr>
        <w:t xml:space="preserve"> bored and seek out alternative ways to get </w:t>
      </w:r>
      <w:r w:rsidRPr="008405AE">
        <w:rPr>
          <w:rFonts w:ascii="Times New Roman" w:hAnsi="Times New Roman" w:cs="Times New Roman"/>
          <w:noProof/>
          <w:sz w:val="24"/>
          <w:szCs w:val="24"/>
        </w:rPr>
        <w:t>a high</w:t>
      </w:r>
      <w:r>
        <w:rPr>
          <w:rFonts w:ascii="Times New Roman" w:hAnsi="Times New Roman" w:cs="Times New Roman"/>
          <w:noProof/>
          <w:sz w:val="24"/>
          <w:szCs w:val="24"/>
        </w:rPr>
        <w:t xml:space="preserve">.” </w:t>
      </w:r>
      <w:sdt>
        <w:sdtPr>
          <w:rPr>
            <w:rFonts w:ascii="Times New Roman" w:hAnsi="Times New Roman" w:cs="Times New Roman"/>
            <w:noProof/>
            <w:sz w:val="24"/>
            <w:szCs w:val="24"/>
          </w:rPr>
          <w:id w:val="-1248566672"/>
          <w:citation/>
        </w:sdtPr>
        <w:sdtEndPr/>
        <w:sdtContent>
          <w:r w:rsidR="00797D2A">
            <w:rPr>
              <w:rFonts w:ascii="Times New Roman" w:hAnsi="Times New Roman" w:cs="Times New Roman"/>
              <w:noProof/>
              <w:sz w:val="24"/>
              <w:szCs w:val="24"/>
            </w:rPr>
            <w:fldChar w:fldCharType="begin"/>
          </w:r>
          <w:r w:rsidR="00797D2A">
            <w:rPr>
              <w:rFonts w:ascii="Times New Roman" w:hAnsi="Times New Roman" w:cs="Times New Roman"/>
              <w:noProof/>
              <w:sz w:val="24"/>
              <w:szCs w:val="24"/>
            </w:rPr>
            <w:instrText xml:space="preserve"> CITATION Com95 \l 2057 </w:instrText>
          </w:r>
          <w:r w:rsidR="00797D2A">
            <w:rPr>
              <w:rFonts w:ascii="Times New Roman" w:hAnsi="Times New Roman" w:cs="Times New Roman"/>
              <w:noProof/>
              <w:sz w:val="24"/>
              <w:szCs w:val="24"/>
            </w:rPr>
            <w:fldChar w:fldCharType="separate"/>
          </w:r>
          <w:r w:rsidR="00797D2A" w:rsidRPr="00797D2A">
            <w:rPr>
              <w:rFonts w:ascii="Times New Roman" w:hAnsi="Times New Roman" w:cs="Times New Roman"/>
              <w:noProof/>
              <w:sz w:val="24"/>
              <w:szCs w:val="24"/>
            </w:rPr>
            <w:t>(Compas, 1995)</w:t>
          </w:r>
          <w:r w:rsidR="00797D2A">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xml:space="preserve"> </w:t>
      </w:r>
    </w:p>
    <w:p w14:paraId="29DD232C" w14:textId="7211B78F" w:rsidR="00905E7B" w:rsidRDefault="00905E7B" w:rsidP="00FE7A92">
      <w:pPr>
        <w:spacing w:line="360" w:lineRule="auto"/>
        <w:rPr>
          <w:rFonts w:ascii="Times New Roman" w:hAnsi="Times New Roman" w:cs="Times New Roman"/>
          <w:noProof/>
          <w:sz w:val="24"/>
          <w:szCs w:val="24"/>
        </w:rPr>
      </w:pPr>
      <w:r>
        <w:rPr>
          <w:rFonts w:ascii="Times New Roman" w:hAnsi="Times New Roman" w:cs="Times New Roman"/>
          <w:sz w:val="24"/>
          <w:szCs w:val="24"/>
        </w:rPr>
        <w:t xml:space="preserve">According to </w:t>
      </w:r>
      <w:r w:rsidRPr="00905E7B">
        <w:rPr>
          <w:rFonts w:ascii="Times New Roman" w:hAnsi="Times New Roman" w:cs="Times New Roman"/>
          <w:noProof/>
          <w:sz w:val="24"/>
          <w:szCs w:val="24"/>
        </w:rPr>
        <w:t>Coleman</w:t>
      </w:r>
      <w:r>
        <w:rPr>
          <w:rFonts w:ascii="Times New Roman" w:hAnsi="Times New Roman" w:cs="Times New Roman"/>
          <w:noProof/>
          <w:sz w:val="24"/>
          <w:szCs w:val="24"/>
        </w:rPr>
        <w:t>'</w:t>
      </w:r>
      <w:r w:rsidRPr="00905E7B">
        <w:rPr>
          <w:rFonts w:ascii="Times New Roman" w:hAnsi="Times New Roman" w:cs="Times New Roman"/>
          <w:noProof/>
          <w:sz w:val="24"/>
          <w:szCs w:val="24"/>
        </w:rPr>
        <w:t>s</w:t>
      </w:r>
      <w:r>
        <w:rPr>
          <w:rFonts w:ascii="Times New Roman" w:hAnsi="Times New Roman" w:cs="Times New Roman"/>
          <w:sz w:val="24"/>
          <w:szCs w:val="24"/>
        </w:rPr>
        <w:t xml:space="preserve"> focal theory, most adolescents cope as well as they do by dealing with one issue at a time. Having to deal with multiple </w:t>
      </w:r>
      <w:r>
        <w:rPr>
          <w:rFonts w:ascii="Times New Roman" w:hAnsi="Times New Roman" w:cs="Times New Roman"/>
          <w:noProof/>
          <w:sz w:val="24"/>
          <w:szCs w:val="24"/>
        </w:rPr>
        <w:t>problem</w:t>
      </w:r>
      <w:r w:rsidRPr="00905E7B">
        <w:rPr>
          <w:rFonts w:ascii="Times New Roman" w:hAnsi="Times New Roman" w:cs="Times New Roman"/>
          <w:noProof/>
          <w:sz w:val="24"/>
          <w:szCs w:val="24"/>
        </w:rPr>
        <w:t>s</w:t>
      </w:r>
      <w:r>
        <w:rPr>
          <w:rFonts w:ascii="Times New Roman" w:hAnsi="Times New Roman" w:cs="Times New Roman"/>
          <w:sz w:val="24"/>
          <w:szCs w:val="24"/>
        </w:rPr>
        <w:t xml:space="preserve"> at the same time </w:t>
      </w:r>
      <w:r w:rsidRPr="00905E7B">
        <w:rPr>
          <w:rFonts w:ascii="Times New Roman" w:hAnsi="Times New Roman" w:cs="Times New Roman"/>
          <w:noProof/>
          <w:sz w:val="24"/>
          <w:szCs w:val="24"/>
        </w:rPr>
        <w:t xml:space="preserve">can </w:t>
      </w:r>
      <w:r>
        <w:rPr>
          <w:rFonts w:ascii="Times New Roman" w:hAnsi="Times New Roman" w:cs="Times New Roman"/>
          <w:sz w:val="24"/>
          <w:szCs w:val="24"/>
        </w:rPr>
        <w:t xml:space="preserve">cause </w:t>
      </w:r>
      <w:r>
        <w:rPr>
          <w:rFonts w:ascii="Times New Roman" w:hAnsi="Times New Roman" w:cs="Times New Roman"/>
          <w:sz w:val="24"/>
          <w:szCs w:val="24"/>
        </w:rPr>
        <w:lastRenderedPageBreak/>
        <w:t>unnecessary stress</w:t>
      </w:r>
      <w:r w:rsidRPr="00905E7B">
        <w:rPr>
          <w:rFonts w:ascii="Times New Roman" w:hAnsi="Times New Roman" w:cs="Times New Roman"/>
          <w:noProof/>
          <w:sz w:val="24"/>
          <w:szCs w:val="24"/>
        </w:rPr>
        <w:t>,</w:t>
      </w:r>
      <w:r>
        <w:rPr>
          <w:rFonts w:ascii="Times New Roman" w:hAnsi="Times New Roman" w:cs="Times New Roman"/>
          <w:noProof/>
          <w:sz w:val="24"/>
          <w:szCs w:val="24"/>
        </w:rPr>
        <w:t xml:space="preserve"> </w:t>
      </w:r>
      <w:r w:rsidR="0031072A">
        <w:rPr>
          <w:rFonts w:ascii="Times New Roman" w:hAnsi="Times New Roman" w:cs="Times New Roman"/>
          <w:noProof/>
          <w:sz w:val="24"/>
          <w:szCs w:val="24"/>
        </w:rPr>
        <w:t>primari</w:t>
      </w:r>
      <w:r w:rsidRPr="0031072A">
        <w:rPr>
          <w:rFonts w:ascii="Times New Roman" w:hAnsi="Times New Roman" w:cs="Times New Roman"/>
          <w:noProof/>
          <w:sz w:val="24"/>
          <w:szCs w:val="24"/>
        </w:rPr>
        <w:t>ly</w:t>
      </w:r>
      <w:r>
        <w:rPr>
          <w:rFonts w:ascii="Times New Roman" w:hAnsi="Times New Roman" w:cs="Times New Roman"/>
          <w:sz w:val="24"/>
          <w:szCs w:val="24"/>
        </w:rPr>
        <w:t xml:space="preserve"> when </w:t>
      </w:r>
      <w:r w:rsidRPr="0031072A">
        <w:rPr>
          <w:rFonts w:ascii="Times New Roman" w:hAnsi="Times New Roman" w:cs="Times New Roman"/>
          <w:noProof/>
          <w:sz w:val="24"/>
          <w:szCs w:val="24"/>
        </w:rPr>
        <w:t>an issue</w:t>
      </w:r>
      <w:r w:rsidRPr="00905E7B">
        <w:rPr>
          <w:rFonts w:ascii="Times New Roman" w:hAnsi="Times New Roman" w:cs="Times New Roman"/>
          <w:noProof/>
          <w:sz w:val="24"/>
          <w:szCs w:val="24"/>
        </w:rPr>
        <w:t xml:space="preserve"> arises</w:t>
      </w:r>
      <w:r>
        <w:rPr>
          <w:rFonts w:ascii="Times New Roman" w:hAnsi="Times New Roman" w:cs="Times New Roman"/>
          <w:noProof/>
          <w:sz w:val="24"/>
          <w:szCs w:val="24"/>
        </w:rPr>
        <w:t xml:space="preserve"> without warning or at </w:t>
      </w:r>
      <w:r w:rsidRPr="00905E7B">
        <w:rPr>
          <w:rFonts w:ascii="Times New Roman" w:hAnsi="Times New Roman" w:cs="Times New Roman"/>
          <w:noProof/>
          <w:sz w:val="24"/>
          <w:szCs w:val="24"/>
        </w:rPr>
        <w:t>a</w:t>
      </w:r>
      <w:r>
        <w:rPr>
          <w:rFonts w:ascii="Times New Roman" w:hAnsi="Times New Roman" w:cs="Times New Roman"/>
          <w:noProof/>
          <w:sz w:val="24"/>
          <w:szCs w:val="24"/>
        </w:rPr>
        <w:t>n</w:t>
      </w:r>
      <w:r w:rsidRPr="00905E7B">
        <w:rPr>
          <w:rFonts w:ascii="Times New Roman" w:hAnsi="Times New Roman" w:cs="Times New Roman"/>
          <w:noProof/>
          <w:sz w:val="24"/>
          <w:szCs w:val="24"/>
        </w:rPr>
        <w:t xml:space="preserve"> inappropriate</w:t>
      </w:r>
      <w:r>
        <w:rPr>
          <w:rFonts w:ascii="Times New Roman" w:hAnsi="Times New Roman" w:cs="Times New Roman"/>
          <w:noProof/>
          <w:sz w:val="24"/>
          <w:szCs w:val="24"/>
        </w:rPr>
        <w:t xml:space="preserve"> time</w:t>
      </w:r>
      <w:r w:rsidR="0031072A">
        <w:rPr>
          <w:rFonts w:ascii="Times New Roman" w:hAnsi="Times New Roman" w:cs="Times New Roman"/>
          <w:noProof/>
          <w:sz w:val="24"/>
          <w:szCs w:val="24"/>
        </w:rPr>
        <w:t xml:space="preserve">.  </w:t>
      </w:r>
    </w:p>
    <w:p w14:paraId="2CBBF092" w14:textId="158862E4" w:rsidR="0031072A" w:rsidRDefault="0041595B" w:rsidP="0041595B">
      <w:pPr>
        <w:spacing w:line="480" w:lineRule="auto"/>
        <w:rPr>
          <w:rFonts w:ascii="Times New Roman" w:hAnsi="Times New Roman" w:cs="Times New Roman"/>
          <w:noProof/>
          <w:sz w:val="24"/>
          <w:szCs w:val="24"/>
        </w:rPr>
      </w:pPr>
      <w:r>
        <w:rPr>
          <w:rFonts w:ascii="Times New Roman" w:hAnsi="Times New Roman" w:cs="Times New Roman"/>
          <w:sz w:val="24"/>
          <w:szCs w:val="24"/>
        </w:rPr>
        <w:t>“</w:t>
      </w:r>
      <w:r w:rsidR="0031072A">
        <w:rPr>
          <w:rFonts w:ascii="Times New Roman" w:hAnsi="Times New Roman" w:cs="Times New Roman"/>
          <w:sz w:val="24"/>
          <w:szCs w:val="24"/>
        </w:rPr>
        <w:t xml:space="preserve">Adolescence involves </w:t>
      </w:r>
      <w:r w:rsidR="0031072A">
        <w:rPr>
          <w:rFonts w:ascii="Times New Roman" w:hAnsi="Times New Roman" w:cs="Times New Roman"/>
          <w:noProof/>
          <w:sz w:val="24"/>
          <w:szCs w:val="24"/>
        </w:rPr>
        <w:t>some</w:t>
      </w:r>
      <w:r w:rsidR="0031072A">
        <w:rPr>
          <w:rFonts w:ascii="Times New Roman" w:hAnsi="Times New Roman" w:cs="Times New Roman"/>
          <w:sz w:val="24"/>
          <w:szCs w:val="24"/>
        </w:rPr>
        <w:t xml:space="preserve"> </w:t>
      </w:r>
      <w:r w:rsidR="0031072A" w:rsidRPr="0031072A">
        <w:rPr>
          <w:rFonts w:ascii="Times New Roman" w:hAnsi="Times New Roman" w:cs="Times New Roman"/>
          <w:noProof/>
          <w:sz w:val="24"/>
          <w:szCs w:val="24"/>
        </w:rPr>
        <w:t>important</w:t>
      </w:r>
      <w:r w:rsidR="0031072A">
        <w:rPr>
          <w:rFonts w:ascii="Times New Roman" w:hAnsi="Times New Roman" w:cs="Times New Roman"/>
          <w:sz w:val="24"/>
          <w:szCs w:val="24"/>
        </w:rPr>
        <w:t xml:space="preserve"> transitions from early childhood to adulthood, including puberty.  </w:t>
      </w:r>
      <w:r w:rsidR="0031072A" w:rsidRPr="002B5550">
        <w:rPr>
          <w:rFonts w:ascii="Times New Roman" w:hAnsi="Times New Roman" w:cs="Times New Roman"/>
          <w:noProof/>
          <w:sz w:val="24"/>
          <w:szCs w:val="24"/>
        </w:rPr>
        <w:t>The potential for mood swings in western culture is increased by the lack of clear definitions</w:t>
      </w:r>
      <w:r w:rsidR="002B5550" w:rsidRPr="002B5550">
        <w:rPr>
          <w:rFonts w:ascii="Times New Roman" w:hAnsi="Times New Roman" w:cs="Times New Roman"/>
          <w:noProof/>
          <w:sz w:val="24"/>
          <w:szCs w:val="24"/>
        </w:rPr>
        <w:t>,</w:t>
      </w:r>
      <w:r w:rsidR="0031072A">
        <w:rPr>
          <w:rFonts w:ascii="Times New Roman" w:hAnsi="Times New Roman" w:cs="Times New Roman"/>
          <w:sz w:val="24"/>
          <w:szCs w:val="24"/>
        </w:rPr>
        <w:t xml:space="preserve"> </w:t>
      </w:r>
      <w:r w:rsidR="002B5550">
        <w:rPr>
          <w:rFonts w:ascii="Times New Roman" w:hAnsi="Times New Roman" w:cs="Times New Roman"/>
          <w:sz w:val="24"/>
          <w:szCs w:val="24"/>
        </w:rPr>
        <w:t xml:space="preserve">regarding when adulthood </w:t>
      </w:r>
      <w:r w:rsidR="002B5550" w:rsidRPr="002B5550">
        <w:rPr>
          <w:rFonts w:ascii="Times New Roman" w:hAnsi="Times New Roman" w:cs="Times New Roman"/>
          <w:noProof/>
          <w:sz w:val="24"/>
          <w:szCs w:val="24"/>
        </w:rPr>
        <w:t>is reached</w:t>
      </w:r>
      <w:r w:rsidR="002B5550">
        <w:rPr>
          <w:rFonts w:ascii="Times New Roman" w:hAnsi="Times New Roman" w:cs="Times New Roman"/>
          <w:sz w:val="24"/>
          <w:szCs w:val="24"/>
        </w:rPr>
        <w:t xml:space="preserve">.  </w:t>
      </w:r>
      <w:r w:rsidR="002B5550" w:rsidRPr="002B5550">
        <w:rPr>
          <w:rFonts w:ascii="Times New Roman" w:hAnsi="Times New Roman" w:cs="Times New Roman"/>
          <w:noProof/>
          <w:sz w:val="24"/>
          <w:szCs w:val="24"/>
        </w:rPr>
        <w:t>This</w:t>
      </w:r>
      <w:r w:rsidR="002B5550">
        <w:rPr>
          <w:rFonts w:ascii="Times New Roman" w:hAnsi="Times New Roman" w:cs="Times New Roman"/>
          <w:sz w:val="24"/>
          <w:szCs w:val="24"/>
        </w:rPr>
        <w:t xml:space="preserve"> makes it </w:t>
      </w:r>
      <w:r w:rsidR="002B5550" w:rsidRPr="002B5550">
        <w:rPr>
          <w:rFonts w:ascii="Times New Roman" w:hAnsi="Times New Roman" w:cs="Times New Roman"/>
          <w:noProof/>
          <w:sz w:val="24"/>
          <w:szCs w:val="24"/>
        </w:rPr>
        <w:t>difficult</w:t>
      </w:r>
      <w:r w:rsidR="002B5550">
        <w:rPr>
          <w:rFonts w:ascii="Times New Roman" w:hAnsi="Times New Roman" w:cs="Times New Roman"/>
          <w:sz w:val="24"/>
          <w:szCs w:val="24"/>
        </w:rPr>
        <w:t xml:space="preserve"> to gain a </w:t>
      </w:r>
      <w:r w:rsidR="002B5550" w:rsidRPr="002B5550">
        <w:rPr>
          <w:rFonts w:ascii="Times New Roman" w:hAnsi="Times New Roman" w:cs="Times New Roman"/>
          <w:noProof/>
          <w:sz w:val="24"/>
          <w:szCs w:val="24"/>
        </w:rPr>
        <w:t>self</w:t>
      </w:r>
      <w:r w:rsidR="002B5550">
        <w:rPr>
          <w:rFonts w:ascii="Times New Roman" w:hAnsi="Times New Roman" w:cs="Times New Roman"/>
          <w:noProof/>
          <w:sz w:val="24"/>
          <w:szCs w:val="24"/>
        </w:rPr>
        <w:t>-</w:t>
      </w:r>
      <w:r w:rsidR="002B5550" w:rsidRPr="002B5550">
        <w:rPr>
          <w:rFonts w:ascii="Times New Roman" w:hAnsi="Times New Roman" w:cs="Times New Roman"/>
          <w:noProof/>
          <w:sz w:val="24"/>
          <w:szCs w:val="24"/>
        </w:rPr>
        <w:t xml:space="preserve">identity, as well as </w:t>
      </w:r>
      <w:r w:rsidR="002B5550">
        <w:rPr>
          <w:rFonts w:ascii="Times New Roman" w:hAnsi="Times New Roman" w:cs="Times New Roman"/>
          <w:noProof/>
          <w:sz w:val="24"/>
          <w:szCs w:val="24"/>
        </w:rPr>
        <w:t>creat</w:t>
      </w:r>
      <w:r w:rsidR="002B5550" w:rsidRPr="002B5550">
        <w:rPr>
          <w:rFonts w:ascii="Times New Roman" w:hAnsi="Times New Roman" w:cs="Times New Roman"/>
          <w:noProof/>
          <w:sz w:val="24"/>
          <w:szCs w:val="24"/>
        </w:rPr>
        <w:t xml:space="preserve">ing </w:t>
      </w:r>
      <w:r w:rsidR="002B5550">
        <w:rPr>
          <w:rFonts w:ascii="Times New Roman" w:hAnsi="Times New Roman" w:cs="Times New Roman"/>
          <w:noProof/>
          <w:sz w:val="24"/>
          <w:szCs w:val="24"/>
        </w:rPr>
        <w:t xml:space="preserve">a </w:t>
      </w:r>
      <w:r w:rsidR="002B5550" w:rsidRPr="002B5550">
        <w:rPr>
          <w:rFonts w:ascii="Times New Roman" w:hAnsi="Times New Roman" w:cs="Times New Roman"/>
          <w:noProof/>
          <w:sz w:val="24"/>
          <w:szCs w:val="24"/>
        </w:rPr>
        <w:t>relationship with parents harder.</w:t>
      </w:r>
      <w:r w:rsidR="002B5550">
        <w:rPr>
          <w:rFonts w:ascii="Times New Roman" w:hAnsi="Times New Roman" w:cs="Times New Roman"/>
          <w:noProof/>
          <w:sz w:val="24"/>
          <w:szCs w:val="24"/>
        </w:rPr>
        <w:t xml:space="preserve"> However western culture is not as bad as made out to be if problems </w:t>
      </w:r>
      <w:r w:rsidR="002B5550" w:rsidRPr="002B5550">
        <w:rPr>
          <w:rFonts w:ascii="Times New Roman" w:hAnsi="Times New Roman" w:cs="Times New Roman"/>
          <w:noProof/>
          <w:sz w:val="24"/>
          <w:szCs w:val="24"/>
        </w:rPr>
        <w:t>arise</w:t>
      </w:r>
      <w:r w:rsidR="002B5550">
        <w:rPr>
          <w:rFonts w:ascii="Times New Roman" w:hAnsi="Times New Roman" w:cs="Times New Roman"/>
          <w:noProof/>
          <w:sz w:val="24"/>
          <w:szCs w:val="24"/>
        </w:rPr>
        <w:t xml:space="preserve"> there linked to rapid social change</w:t>
      </w:r>
      <w:r>
        <w:rPr>
          <w:rFonts w:ascii="Times New Roman" w:hAnsi="Times New Roman" w:cs="Times New Roman"/>
          <w:noProof/>
          <w:sz w:val="24"/>
          <w:szCs w:val="24"/>
        </w:rPr>
        <w:t>”</w:t>
      </w:r>
      <w:r w:rsidR="002B5550">
        <w:rPr>
          <w:rFonts w:ascii="Times New Roman" w:hAnsi="Times New Roman" w:cs="Times New Roman"/>
          <w:noProof/>
          <w:sz w:val="24"/>
          <w:szCs w:val="24"/>
        </w:rPr>
        <w:t xml:space="preserve"> </w:t>
      </w:r>
      <w:sdt>
        <w:sdtPr>
          <w:rPr>
            <w:rFonts w:ascii="Times New Roman" w:hAnsi="Times New Roman" w:cs="Times New Roman"/>
            <w:noProof/>
            <w:sz w:val="24"/>
            <w:szCs w:val="24"/>
          </w:rPr>
          <w:id w:val="1376279618"/>
          <w:citation/>
        </w:sdtPr>
        <w:sdtEndPr/>
        <w:sdtContent>
          <w:r w:rsidR="00797D2A">
            <w:rPr>
              <w:rFonts w:ascii="Times New Roman" w:hAnsi="Times New Roman" w:cs="Times New Roman"/>
              <w:noProof/>
              <w:sz w:val="24"/>
              <w:szCs w:val="24"/>
            </w:rPr>
            <w:fldChar w:fldCharType="begin"/>
          </w:r>
          <w:r w:rsidR="00797D2A">
            <w:rPr>
              <w:rFonts w:ascii="Times New Roman" w:hAnsi="Times New Roman" w:cs="Times New Roman"/>
              <w:noProof/>
              <w:sz w:val="24"/>
              <w:szCs w:val="24"/>
            </w:rPr>
            <w:instrText xml:space="preserve"> CITATION Dre99 \l 2057 </w:instrText>
          </w:r>
          <w:r w:rsidR="00797D2A">
            <w:rPr>
              <w:rFonts w:ascii="Times New Roman" w:hAnsi="Times New Roman" w:cs="Times New Roman"/>
              <w:noProof/>
              <w:sz w:val="24"/>
              <w:szCs w:val="24"/>
            </w:rPr>
            <w:fldChar w:fldCharType="separate"/>
          </w:r>
          <w:r w:rsidR="00797D2A" w:rsidRPr="00797D2A">
            <w:rPr>
              <w:rFonts w:ascii="Times New Roman" w:hAnsi="Times New Roman" w:cs="Times New Roman"/>
              <w:noProof/>
              <w:sz w:val="24"/>
              <w:szCs w:val="24"/>
            </w:rPr>
            <w:t>(Dresden, 1999)</w:t>
          </w:r>
          <w:r w:rsidR="00797D2A">
            <w:rPr>
              <w:rFonts w:ascii="Times New Roman" w:hAnsi="Times New Roman" w:cs="Times New Roman"/>
              <w:noProof/>
              <w:sz w:val="24"/>
              <w:szCs w:val="24"/>
            </w:rPr>
            <w:fldChar w:fldCharType="end"/>
          </w:r>
        </w:sdtContent>
      </w:sdt>
    </w:p>
    <w:sdt>
      <w:sdtPr>
        <w:rPr>
          <w:rFonts w:asciiTheme="minorHAnsi" w:eastAsiaTheme="minorHAnsi" w:hAnsiTheme="minorHAnsi" w:cstheme="minorBidi"/>
          <w:color w:val="auto"/>
          <w:sz w:val="22"/>
          <w:szCs w:val="22"/>
          <w:lang w:val="en-GB"/>
        </w:rPr>
        <w:id w:val="1798573700"/>
        <w:docPartObj>
          <w:docPartGallery w:val="Bibliographies"/>
          <w:docPartUnique/>
        </w:docPartObj>
      </w:sdtPr>
      <w:sdtEndPr/>
      <w:sdtContent>
        <w:sdt>
          <w:sdtPr>
            <w:rPr>
              <w:rFonts w:asciiTheme="minorHAnsi" w:eastAsiaTheme="minorHAnsi" w:hAnsiTheme="minorHAnsi" w:cstheme="minorBidi"/>
              <w:color w:val="auto"/>
              <w:sz w:val="22"/>
              <w:szCs w:val="22"/>
              <w:lang w:val="en-GB"/>
            </w:rPr>
            <w:id w:val="831260060"/>
            <w:docPartObj>
              <w:docPartGallery w:val="Bibliographies"/>
              <w:docPartUnique/>
            </w:docPartObj>
          </w:sdtPr>
          <w:sdtEndPr/>
          <w:sdtContent>
            <w:p w14:paraId="24597C11" w14:textId="3205A45D" w:rsidR="0041595B" w:rsidRDefault="0041595B">
              <w:pPr>
                <w:pStyle w:val="Heading1"/>
              </w:pPr>
              <w:r>
                <w:t>References</w:t>
              </w:r>
            </w:p>
            <w:sdt>
              <w:sdtPr>
                <w:id w:val="1982738182"/>
                <w:bibliography/>
              </w:sdtPr>
              <w:sdtEndPr/>
              <w:sdtContent>
                <w:p w14:paraId="40402D1B" w14:textId="77777777" w:rsidR="0041595B" w:rsidRDefault="0041595B" w:rsidP="0041595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Coleman J.C. &amp; Roker, D. (1998). </w:t>
                  </w:r>
                  <w:r>
                    <w:rPr>
                      <w:i/>
                      <w:iCs/>
                      <w:noProof/>
                      <w:lang w:val="en-US"/>
                    </w:rPr>
                    <w:t>Adolescence. The Psychologist.</w:t>
                  </w:r>
                  <w:r>
                    <w:rPr>
                      <w:noProof/>
                      <w:lang w:val="en-US"/>
                    </w:rPr>
                    <w:t xml:space="preserve"> 11 (12), 593-596.</w:t>
                  </w:r>
                </w:p>
                <w:p w14:paraId="790F4803" w14:textId="675FBBEE" w:rsidR="0041595B" w:rsidRDefault="0041595B" w:rsidP="0041595B">
                  <w:pPr>
                    <w:pStyle w:val="Bibliography"/>
                    <w:ind w:left="720" w:hanging="720"/>
                    <w:rPr>
                      <w:noProof/>
                      <w:lang w:val="en-US"/>
                    </w:rPr>
                  </w:pPr>
                  <w:r>
                    <w:rPr>
                      <w:noProof/>
                      <w:lang w:val="en-US"/>
                    </w:rPr>
                    <w:t xml:space="preserve">Coleman, J. &amp;. (1990). </w:t>
                  </w:r>
                  <w:r>
                    <w:rPr>
                      <w:i/>
                      <w:iCs/>
                      <w:noProof/>
                      <w:lang w:val="en-US"/>
                    </w:rPr>
                    <w:t>The Nature of Adolescence (2nd edition).</w:t>
                  </w:r>
                  <w:r>
                    <w:rPr>
                      <w:noProof/>
                      <w:lang w:val="en-US"/>
                    </w:rPr>
                    <w:t xml:space="preserve"> London: R</w:t>
                  </w:r>
                  <w:r w:rsidRPr="0041595B">
                    <w:rPr>
                      <w:noProof/>
                      <w:lang w:val="en-US"/>
                    </w:rPr>
                    <w:t>outledge</w:t>
                  </w:r>
                  <w:r>
                    <w:rPr>
                      <w:noProof/>
                      <w:lang w:val="en-US"/>
                    </w:rPr>
                    <w:t>.</w:t>
                  </w:r>
                </w:p>
                <w:p w14:paraId="5A4A87CF" w14:textId="7A863A0F" w:rsidR="0041595B" w:rsidRDefault="0041595B" w:rsidP="0041595B">
                  <w:pPr>
                    <w:pStyle w:val="Bibliography"/>
                    <w:ind w:left="720" w:hanging="720"/>
                    <w:rPr>
                      <w:noProof/>
                      <w:lang w:val="en-US"/>
                    </w:rPr>
                  </w:pPr>
                  <w:r>
                    <w:rPr>
                      <w:noProof/>
                      <w:lang w:val="en-US"/>
                    </w:rPr>
                    <w:t xml:space="preserve">Compas, B. H. (1995). </w:t>
                  </w:r>
                  <w:r>
                    <w:rPr>
                      <w:i/>
                      <w:iCs/>
                      <w:noProof/>
                      <w:lang w:val="en-US"/>
                    </w:rPr>
                    <w:t xml:space="preserve">Adolescent Development: Pathways &amp; Processes of Risk &amp; </w:t>
                  </w:r>
                  <w:r w:rsidRPr="0041595B">
                    <w:rPr>
                      <w:i/>
                      <w:iCs/>
                      <w:noProof/>
                      <w:lang w:val="en-US"/>
                    </w:rPr>
                    <w:t>Resilience,</w:t>
                  </w:r>
                  <w:r>
                    <w:rPr>
                      <w:noProof/>
                      <w:lang w:val="en-US"/>
                    </w:rPr>
                    <w:t xml:space="preserve"> Annual Review of Psychology, 46, 265-293.</w:t>
                  </w:r>
                </w:p>
                <w:p w14:paraId="7848FF9D" w14:textId="77777777" w:rsidR="0041595B" w:rsidRDefault="0041595B" w:rsidP="0041595B">
                  <w:pPr>
                    <w:pStyle w:val="Bibliography"/>
                    <w:ind w:left="720" w:hanging="720"/>
                    <w:rPr>
                      <w:noProof/>
                      <w:lang w:val="en-US"/>
                    </w:rPr>
                  </w:pPr>
                  <w:r>
                    <w:rPr>
                      <w:noProof/>
                      <w:lang w:val="en-US"/>
                    </w:rPr>
                    <w:t xml:space="preserve">Davies, E. &amp;. (1986). </w:t>
                  </w:r>
                  <w:r>
                    <w:rPr>
                      <w:i/>
                      <w:iCs/>
                      <w:noProof/>
                      <w:lang w:val="en-US"/>
                    </w:rPr>
                    <w:t>Body Satisfaction in Adolescent Girls.</w:t>
                  </w:r>
                  <w:r>
                    <w:rPr>
                      <w:noProof/>
                      <w:lang w:val="en-US"/>
                    </w:rPr>
                    <w:t xml:space="preserve"> British Journal of Medical Psychology, 59, 279-288.</w:t>
                  </w:r>
                </w:p>
                <w:p w14:paraId="23832E10" w14:textId="1547C54C" w:rsidR="0041595B" w:rsidRDefault="0041595B" w:rsidP="0041595B">
                  <w:pPr>
                    <w:pStyle w:val="Bibliography"/>
                    <w:ind w:left="720" w:hanging="720"/>
                    <w:rPr>
                      <w:noProof/>
                      <w:lang w:val="en-US"/>
                    </w:rPr>
                  </w:pPr>
                  <w:r>
                    <w:rPr>
                      <w:noProof/>
                      <w:lang w:val="en-US"/>
                    </w:rPr>
                    <w:t xml:space="preserve">Dresden, P. (1999). </w:t>
                  </w:r>
                  <w:r>
                    <w:rPr>
                      <w:i/>
                      <w:iCs/>
                      <w:noProof/>
                      <w:lang w:val="en-US"/>
                    </w:rPr>
                    <w:t xml:space="preserve">Rapid Social Change &amp; The </w:t>
                  </w:r>
                  <w:r w:rsidRPr="0041595B">
                    <w:rPr>
                      <w:i/>
                      <w:iCs/>
                      <w:noProof/>
                      <w:lang w:val="en-US"/>
                    </w:rPr>
                    <w:t>T</w:t>
                  </w:r>
                  <w:r>
                    <w:rPr>
                      <w:i/>
                      <w:iCs/>
                      <w:noProof/>
                      <w:lang w:val="en-US"/>
                    </w:rPr>
                    <w:t>u</w:t>
                  </w:r>
                  <w:r w:rsidRPr="0041595B">
                    <w:rPr>
                      <w:i/>
                      <w:iCs/>
                      <w:noProof/>
                      <w:lang w:val="en-US"/>
                    </w:rPr>
                    <w:t>rmoil</w:t>
                  </w:r>
                  <w:r>
                    <w:rPr>
                      <w:i/>
                      <w:iCs/>
                      <w:noProof/>
                      <w:lang w:val="en-US"/>
                    </w:rPr>
                    <w:t xml:space="preserve"> of Adolescence: A Cross-Cultural Perspective.</w:t>
                  </w:r>
                  <w:r>
                    <w:rPr>
                      <w:noProof/>
                      <w:lang w:val="en-US"/>
                    </w:rPr>
                    <w:t xml:space="preserve"> International Journal of Group Tensions, 29 (1-2), 17-49.</w:t>
                  </w:r>
                </w:p>
                <w:p w14:paraId="7A8AD162" w14:textId="77777777" w:rsidR="0041595B" w:rsidRDefault="0041595B" w:rsidP="0041595B">
                  <w:pPr>
                    <w:pStyle w:val="Bibliography"/>
                    <w:ind w:left="720" w:hanging="720"/>
                    <w:rPr>
                      <w:noProof/>
                      <w:lang w:val="en-US"/>
                    </w:rPr>
                  </w:pPr>
                  <w:r>
                    <w:rPr>
                      <w:noProof/>
                      <w:lang w:val="en-US"/>
                    </w:rPr>
                    <w:t xml:space="preserve">Erikson, E. (1963). </w:t>
                  </w:r>
                  <w:r>
                    <w:rPr>
                      <w:i/>
                      <w:iCs/>
                      <w:noProof/>
                      <w:lang w:val="en-US"/>
                    </w:rPr>
                    <w:t>Childhood &amp; society (2nd Edition).</w:t>
                  </w:r>
                  <w:r>
                    <w:rPr>
                      <w:noProof/>
                      <w:lang w:val="en-US"/>
                    </w:rPr>
                    <w:t xml:space="preserve"> New York: Norton.</w:t>
                  </w:r>
                </w:p>
                <w:p w14:paraId="3A8F97EF" w14:textId="77777777" w:rsidR="0041595B" w:rsidRDefault="0041595B" w:rsidP="0041595B">
                  <w:pPr>
                    <w:pStyle w:val="Bibliography"/>
                    <w:ind w:left="720" w:hanging="720"/>
                    <w:rPr>
                      <w:noProof/>
                      <w:lang w:val="en-US"/>
                    </w:rPr>
                  </w:pPr>
                  <w:r>
                    <w:rPr>
                      <w:noProof/>
                      <w:lang w:val="en-US"/>
                    </w:rPr>
                    <w:t xml:space="preserve">Hendry, L. &amp;. (1999). </w:t>
                  </w:r>
                  <w:r w:rsidRPr="00A87536">
                    <w:rPr>
                      <w:i/>
                      <w:iCs/>
                      <w:noProof/>
                      <w:lang w:val="en-US"/>
                    </w:rPr>
                    <w:t>Adolescence</w:t>
                  </w:r>
                  <w:r>
                    <w:rPr>
                      <w:i/>
                      <w:iCs/>
                      <w:noProof/>
                      <w:lang w:val="en-US"/>
                    </w:rPr>
                    <w:t xml:space="preserve"> In Europe-An Important Life Phase?</w:t>
                  </w:r>
                  <w:r>
                    <w:rPr>
                      <w:noProof/>
                      <w:lang w:val="en-US"/>
                    </w:rPr>
                    <w:t xml:space="preserve"> In D. Messer &amp; S. Miller (EDS) Exploring Developmental Psychology: From Infancy to Adolescence: London: Arnold.</w:t>
                  </w:r>
                </w:p>
                <w:p w14:paraId="31C48511" w14:textId="11F25256" w:rsidR="0041595B" w:rsidRDefault="0041595B" w:rsidP="0041595B">
                  <w:pPr>
                    <w:pStyle w:val="Bibliography"/>
                    <w:ind w:left="720" w:hanging="720"/>
                    <w:rPr>
                      <w:noProof/>
                      <w:lang w:val="en-US"/>
                    </w:rPr>
                  </w:pPr>
                  <w:r>
                    <w:rPr>
                      <w:noProof/>
                      <w:lang w:val="en-US"/>
                    </w:rPr>
                    <w:t xml:space="preserve">Hendry, L. (1999). </w:t>
                  </w:r>
                  <w:r>
                    <w:rPr>
                      <w:i/>
                      <w:iCs/>
                      <w:noProof/>
                      <w:lang w:val="en-US"/>
                    </w:rPr>
                    <w:t>A</w:t>
                  </w:r>
                  <w:r w:rsidRPr="0041595B">
                    <w:rPr>
                      <w:i/>
                      <w:iCs/>
                      <w:noProof/>
                      <w:lang w:val="en-US"/>
                    </w:rPr>
                    <w:t>dolescents</w:t>
                  </w:r>
                  <w:r>
                    <w:rPr>
                      <w:i/>
                      <w:iCs/>
                      <w:noProof/>
                      <w:lang w:val="en-US"/>
                    </w:rPr>
                    <w:t xml:space="preserve"> in society, in D. Messer &amp; F Jones (EDS) Psychology and Social Care.</w:t>
                  </w:r>
                  <w:r>
                    <w:rPr>
                      <w:noProof/>
                      <w:lang w:val="en-US"/>
                    </w:rPr>
                    <w:t xml:space="preserve"> London: Jesica Kingsley.</w:t>
                  </w:r>
                </w:p>
                <w:p w14:paraId="17F95D1D" w14:textId="1972B23A" w:rsidR="0041595B" w:rsidRDefault="0041595B" w:rsidP="0041595B">
                  <w:r>
                    <w:rPr>
                      <w:b/>
                      <w:bCs/>
                      <w:noProof/>
                    </w:rPr>
                    <w:fldChar w:fldCharType="end"/>
                  </w:r>
                </w:p>
              </w:sdtContent>
            </w:sdt>
          </w:sdtContent>
        </w:sdt>
        <w:p w14:paraId="2FFFF939" w14:textId="77777777" w:rsidR="00797D2A" w:rsidRPr="00797D2A" w:rsidRDefault="00797D2A" w:rsidP="00797D2A">
          <w:pPr>
            <w:rPr>
              <w:lang w:val="en-US"/>
            </w:rPr>
          </w:pPr>
        </w:p>
        <w:p w14:paraId="3289CE0E" w14:textId="77777777" w:rsidR="009B7D22" w:rsidRPr="009B7D22" w:rsidRDefault="009B7D22" w:rsidP="009B7D22">
          <w:pPr>
            <w:rPr>
              <w:lang w:val="en-US"/>
            </w:rPr>
          </w:pPr>
        </w:p>
        <w:sdt>
          <w:sdtPr>
            <w:id w:val="-573587230"/>
            <w:showingPlcHdr/>
            <w:bibliography/>
          </w:sdtPr>
          <w:sdtEndPr/>
          <w:sdtContent>
            <w:p w14:paraId="7B017066" w14:textId="650D0149" w:rsidR="009B7D22" w:rsidRDefault="009B7D22">
              <w:r>
                <w:t xml:space="preserve">     </w:t>
              </w:r>
            </w:p>
          </w:sdtContent>
        </w:sdt>
      </w:sdtContent>
    </w:sdt>
    <w:p w14:paraId="1C32A14D" w14:textId="77777777" w:rsidR="004F59F5" w:rsidRDefault="004F59F5" w:rsidP="004F59F5">
      <w:pPr>
        <w:spacing w:line="360" w:lineRule="auto"/>
        <w:rPr>
          <w:rFonts w:ascii="Times New Roman" w:hAnsi="Times New Roman" w:cs="Times New Roman"/>
          <w:sz w:val="24"/>
          <w:szCs w:val="24"/>
        </w:rPr>
      </w:pPr>
    </w:p>
    <w:p w14:paraId="31F0646C" w14:textId="77777777" w:rsidR="004F59F5" w:rsidRDefault="004F59F5" w:rsidP="004F59F5">
      <w:pPr>
        <w:spacing w:line="360" w:lineRule="auto"/>
        <w:rPr>
          <w:rFonts w:ascii="Times New Roman" w:hAnsi="Times New Roman" w:cs="Times New Roman"/>
          <w:sz w:val="24"/>
          <w:szCs w:val="24"/>
        </w:rPr>
      </w:pPr>
    </w:p>
    <w:p w14:paraId="0CDB323A" w14:textId="77777777" w:rsidR="004F59F5" w:rsidRDefault="004F59F5" w:rsidP="004F59F5">
      <w:pPr>
        <w:spacing w:line="360" w:lineRule="auto"/>
        <w:rPr>
          <w:rFonts w:ascii="Times New Roman" w:hAnsi="Times New Roman" w:cs="Times New Roman"/>
          <w:sz w:val="24"/>
          <w:szCs w:val="24"/>
        </w:rPr>
      </w:pPr>
    </w:p>
    <w:p w14:paraId="5B5884C9" w14:textId="77777777" w:rsidR="004F59F5" w:rsidRDefault="004F59F5" w:rsidP="004F59F5">
      <w:pPr>
        <w:spacing w:line="360" w:lineRule="auto"/>
        <w:rPr>
          <w:rFonts w:ascii="Times New Roman" w:hAnsi="Times New Roman" w:cs="Times New Roman"/>
          <w:sz w:val="24"/>
          <w:szCs w:val="24"/>
        </w:rPr>
      </w:pPr>
    </w:p>
    <w:p w14:paraId="08BBDF3B" w14:textId="6DD98CFC" w:rsidR="004F59F5" w:rsidRPr="00A87536" w:rsidRDefault="004F59F5" w:rsidP="00A87536">
      <w:pPr>
        <w:spacing w:line="360" w:lineRule="auto"/>
        <w:jc w:val="center"/>
        <w:rPr>
          <w:rFonts w:ascii="Times New Roman" w:hAnsi="Times New Roman" w:cs="Times New Roman"/>
          <w:b/>
          <w:sz w:val="24"/>
          <w:szCs w:val="24"/>
        </w:rPr>
      </w:pPr>
      <w:r w:rsidRPr="00A87536">
        <w:rPr>
          <w:rFonts w:ascii="Times New Roman" w:hAnsi="Times New Roman" w:cs="Times New Roman"/>
          <w:b/>
          <w:sz w:val="24"/>
          <w:szCs w:val="24"/>
        </w:rPr>
        <w:lastRenderedPageBreak/>
        <w:t>“how to write</w:t>
      </w:r>
      <w:r w:rsidRPr="00A87536">
        <w:rPr>
          <w:rFonts w:ascii="Times New Roman" w:hAnsi="Times New Roman" w:cs="Times New Roman"/>
          <w:b/>
          <w:noProof/>
          <w:sz w:val="24"/>
          <w:szCs w:val="24"/>
        </w:rPr>
        <w:t xml:space="preserve"> good abstract</w:t>
      </w:r>
      <w:r w:rsidR="00A87536" w:rsidRPr="00A87536">
        <w:rPr>
          <w:rFonts w:ascii="Times New Roman" w:hAnsi="Times New Roman" w:cs="Times New Roman"/>
          <w:b/>
          <w:noProof/>
          <w:sz w:val="24"/>
          <w:szCs w:val="24"/>
        </w:rPr>
        <w:t>s</w:t>
      </w:r>
      <w:r w:rsidRPr="00A87536">
        <w:rPr>
          <w:rFonts w:ascii="Times New Roman" w:hAnsi="Times New Roman" w:cs="Times New Roman"/>
          <w:b/>
          <w:sz w:val="24"/>
          <w:szCs w:val="24"/>
        </w:rPr>
        <w:t xml:space="preserve"> for a science paper or conference </w:t>
      </w:r>
      <w:r w:rsidRPr="00A87536">
        <w:rPr>
          <w:rFonts w:ascii="Times New Roman" w:hAnsi="Times New Roman" w:cs="Times New Roman"/>
          <w:b/>
          <w:noProof/>
          <w:sz w:val="24"/>
          <w:szCs w:val="24"/>
        </w:rPr>
        <w:t>presentation</w:t>
      </w:r>
      <w:r w:rsidR="00A87536" w:rsidRPr="00A87536">
        <w:rPr>
          <w:rFonts w:ascii="Times New Roman" w:hAnsi="Times New Roman" w:cs="Times New Roman"/>
          <w:b/>
          <w:noProof/>
          <w:sz w:val="24"/>
          <w:szCs w:val="24"/>
        </w:rPr>
        <w:t>.</w:t>
      </w:r>
      <w:r w:rsidRPr="00A87536">
        <w:rPr>
          <w:rFonts w:ascii="Times New Roman" w:hAnsi="Times New Roman" w:cs="Times New Roman"/>
          <w:b/>
          <w:sz w:val="24"/>
          <w:szCs w:val="24"/>
        </w:rPr>
        <w:t>”</w:t>
      </w:r>
    </w:p>
    <w:p w14:paraId="160E2506" w14:textId="0B402184" w:rsidR="004F59F5" w:rsidRPr="004F59F5" w:rsidRDefault="004F59F5" w:rsidP="004F59F5">
      <w:pPr>
        <w:spacing w:line="360" w:lineRule="auto"/>
        <w:rPr>
          <w:rFonts w:ascii="Times New Roman" w:hAnsi="Times New Roman" w:cs="Times New Roman"/>
          <w:sz w:val="24"/>
          <w:szCs w:val="24"/>
        </w:rPr>
      </w:pPr>
      <w:r>
        <w:rPr>
          <w:rFonts w:ascii="Times New Roman" w:hAnsi="Times New Roman" w:cs="Times New Roman"/>
          <w:sz w:val="24"/>
          <w:szCs w:val="24"/>
        </w:rPr>
        <w:t>“</w:t>
      </w:r>
      <w:r w:rsidRPr="004F59F5">
        <w:rPr>
          <w:rFonts w:ascii="Times New Roman" w:hAnsi="Times New Roman" w:cs="Times New Roman"/>
          <w:sz w:val="24"/>
          <w:szCs w:val="24"/>
        </w:rPr>
        <w:t xml:space="preserve">The abstract is the only part of the paper that readers see when they search through electronic databases such as PubMed. Most readers will acknowledge, that when they read the hard copy of a journal, they look only at titles of papers. If a title interests them, they glance through the part. Only dedicated readers will look-through the contents of the paper, and then, mostly only the introduction and discussions. Only a reader with </w:t>
      </w:r>
      <w:r w:rsidRPr="00A87536">
        <w:rPr>
          <w:rFonts w:ascii="Times New Roman" w:hAnsi="Times New Roman" w:cs="Times New Roman"/>
          <w:noProof/>
          <w:sz w:val="24"/>
          <w:szCs w:val="24"/>
        </w:rPr>
        <w:t xml:space="preserve">a </w:t>
      </w:r>
      <w:proofErr w:type="gramStart"/>
      <w:r w:rsidR="00A87536">
        <w:rPr>
          <w:rFonts w:ascii="Times New Roman" w:hAnsi="Times New Roman" w:cs="Times New Roman"/>
          <w:noProof/>
          <w:sz w:val="24"/>
          <w:szCs w:val="24"/>
        </w:rPr>
        <w:t>particular</w:t>
      </w:r>
      <w:r w:rsidRPr="004F59F5">
        <w:rPr>
          <w:rFonts w:ascii="Times New Roman" w:hAnsi="Times New Roman" w:cs="Times New Roman"/>
          <w:sz w:val="24"/>
          <w:szCs w:val="24"/>
        </w:rPr>
        <w:t xml:space="preserve"> interest</w:t>
      </w:r>
      <w:proofErr w:type="gramEnd"/>
      <w:r w:rsidRPr="004F59F5">
        <w:rPr>
          <w:rFonts w:ascii="Times New Roman" w:hAnsi="Times New Roman" w:cs="Times New Roman"/>
          <w:sz w:val="24"/>
          <w:szCs w:val="24"/>
        </w:rPr>
        <w:t xml:space="preserve"> in the subject of the paper, and a need to understand it </w:t>
      </w:r>
      <w:r w:rsidRPr="00A87536">
        <w:rPr>
          <w:rFonts w:ascii="Times New Roman" w:hAnsi="Times New Roman" w:cs="Times New Roman"/>
          <w:noProof/>
          <w:sz w:val="24"/>
          <w:szCs w:val="24"/>
        </w:rPr>
        <w:t>thoroughly</w:t>
      </w:r>
      <w:r w:rsidRPr="004F59F5">
        <w:rPr>
          <w:rFonts w:ascii="Times New Roman" w:hAnsi="Times New Roman" w:cs="Times New Roman"/>
          <w:sz w:val="24"/>
          <w:szCs w:val="24"/>
        </w:rPr>
        <w:t xml:space="preserve"> will read the entire paper.”</w:t>
      </w:r>
    </w:p>
    <w:p w14:paraId="37AF1C0A"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(psychiatry, 2011)</w:t>
      </w:r>
    </w:p>
    <w:p w14:paraId="53D382B3"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References</w:t>
      </w:r>
    </w:p>
    <w:p w14:paraId="7449E969" w14:textId="2D3FB347" w:rsidR="004F59F5" w:rsidRPr="004F59F5" w:rsidRDefault="00A87536" w:rsidP="004F59F5">
      <w:pPr>
        <w:spacing w:line="360" w:lineRule="auto"/>
        <w:rPr>
          <w:rFonts w:ascii="Times New Roman" w:hAnsi="Times New Roman" w:cs="Times New Roman"/>
          <w:sz w:val="24"/>
          <w:szCs w:val="24"/>
        </w:rPr>
      </w:pPr>
      <w:r>
        <w:rPr>
          <w:rFonts w:ascii="Times New Roman" w:hAnsi="Times New Roman" w:cs="Times New Roman"/>
          <w:noProof/>
          <w:sz w:val="24"/>
          <w:szCs w:val="24"/>
        </w:rPr>
        <w:t>P</w:t>
      </w:r>
      <w:r w:rsidR="004F59F5" w:rsidRPr="00A87536">
        <w:rPr>
          <w:rFonts w:ascii="Times New Roman" w:hAnsi="Times New Roman" w:cs="Times New Roman"/>
          <w:noProof/>
          <w:sz w:val="24"/>
          <w:szCs w:val="24"/>
        </w:rPr>
        <w:t>sychiatry</w:t>
      </w:r>
      <w:r w:rsidR="004F59F5" w:rsidRPr="004F59F5">
        <w:rPr>
          <w:rFonts w:ascii="Times New Roman" w:hAnsi="Times New Roman" w:cs="Times New Roman"/>
          <w:sz w:val="24"/>
          <w:szCs w:val="24"/>
        </w:rPr>
        <w:t xml:space="preserve">, </w:t>
      </w:r>
      <w:proofErr w:type="spellStart"/>
      <w:r w:rsidR="004F59F5" w:rsidRPr="004F59F5">
        <w:rPr>
          <w:rFonts w:ascii="Times New Roman" w:hAnsi="Times New Roman" w:cs="Times New Roman"/>
          <w:sz w:val="24"/>
          <w:szCs w:val="24"/>
        </w:rPr>
        <w:t>i</w:t>
      </w:r>
      <w:proofErr w:type="spellEnd"/>
      <w:r w:rsidR="004F59F5" w:rsidRPr="004F59F5">
        <w:rPr>
          <w:rFonts w:ascii="Times New Roman" w:hAnsi="Times New Roman" w:cs="Times New Roman"/>
          <w:sz w:val="24"/>
          <w:szCs w:val="24"/>
        </w:rPr>
        <w:t xml:space="preserve">. j. (2011). </w:t>
      </w:r>
      <w:r w:rsidRPr="00AE6BAD">
        <w:rPr>
          <w:rFonts w:ascii="Times New Roman" w:hAnsi="Times New Roman" w:cs="Times New Roman"/>
          <w:noProof/>
          <w:sz w:val="24"/>
          <w:szCs w:val="24"/>
        </w:rPr>
        <w:t>H</w:t>
      </w:r>
      <w:r w:rsidR="004F59F5" w:rsidRPr="00AE6BAD">
        <w:rPr>
          <w:rFonts w:ascii="Times New Roman" w:hAnsi="Times New Roman" w:cs="Times New Roman"/>
          <w:noProof/>
          <w:sz w:val="24"/>
          <w:szCs w:val="24"/>
        </w:rPr>
        <w:t>ow to write a good abstract for a</w:t>
      </w:r>
      <w:r w:rsidR="004F59F5" w:rsidRPr="004F59F5">
        <w:rPr>
          <w:rFonts w:ascii="Times New Roman" w:hAnsi="Times New Roman" w:cs="Times New Roman"/>
          <w:sz w:val="24"/>
          <w:szCs w:val="24"/>
        </w:rPr>
        <w:t xml:space="preserve"> science paper or conference presentation. </w:t>
      </w:r>
      <w:r>
        <w:rPr>
          <w:rFonts w:ascii="Times New Roman" w:hAnsi="Times New Roman" w:cs="Times New Roman"/>
          <w:noProof/>
          <w:sz w:val="24"/>
          <w:szCs w:val="24"/>
        </w:rPr>
        <w:t>I</w:t>
      </w:r>
      <w:r w:rsidR="004F59F5" w:rsidRPr="00A87536">
        <w:rPr>
          <w:rFonts w:ascii="Times New Roman" w:hAnsi="Times New Roman" w:cs="Times New Roman"/>
          <w:noProof/>
          <w:sz w:val="24"/>
          <w:szCs w:val="24"/>
        </w:rPr>
        <w:t>ndian</w:t>
      </w:r>
      <w:r w:rsidR="004F59F5" w:rsidRPr="004F59F5">
        <w:rPr>
          <w:rFonts w:ascii="Times New Roman" w:hAnsi="Times New Roman" w:cs="Times New Roman"/>
          <w:sz w:val="24"/>
          <w:szCs w:val="24"/>
        </w:rPr>
        <w:t xml:space="preserve"> journal of psychiatry, 172-5.</w:t>
      </w:r>
    </w:p>
    <w:p w14:paraId="533E75CF" w14:textId="77777777" w:rsidR="004F59F5" w:rsidRDefault="004F59F5" w:rsidP="004F59F5">
      <w:pPr>
        <w:spacing w:line="360" w:lineRule="auto"/>
        <w:rPr>
          <w:rFonts w:ascii="Times New Roman" w:hAnsi="Times New Roman" w:cs="Times New Roman"/>
          <w:sz w:val="24"/>
          <w:szCs w:val="24"/>
        </w:rPr>
      </w:pPr>
    </w:p>
    <w:p w14:paraId="418305CB" w14:textId="77777777" w:rsidR="004F59F5" w:rsidRDefault="004F59F5" w:rsidP="004F59F5">
      <w:pPr>
        <w:spacing w:line="360" w:lineRule="auto"/>
        <w:rPr>
          <w:rFonts w:ascii="Times New Roman" w:hAnsi="Times New Roman" w:cs="Times New Roman"/>
          <w:sz w:val="24"/>
          <w:szCs w:val="24"/>
        </w:rPr>
      </w:pPr>
    </w:p>
    <w:p w14:paraId="4E1ECDD7" w14:textId="77777777" w:rsidR="004F59F5" w:rsidRDefault="004F59F5" w:rsidP="004F59F5">
      <w:pPr>
        <w:spacing w:line="360" w:lineRule="auto"/>
        <w:rPr>
          <w:rFonts w:ascii="Times New Roman" w:hAnsi="Times New Roman" w:cs="Times New Roman"/>
          <w:sz w:val="24"/>
          <w:szCs w:val="24"/>
        </w:rPr>
      </w:pPr>
    </w:p>
    <w:p w14:paraId="344778F0" w14:textId="77777777" w:rsidR="004F59F5" w:rsidRDefault="004F59F5" w:rsidP="004F59F5">
      <w:pPr>
        <w:spacing w:line="360" w:lineRule="auto"/>
        <w:rPr>
          <w:rFonts w:ascii="Times New Roman" w:hAnsi="Times New Roman" w:cs="Times New Roman"/>
          <w:sz w:val="24"/>
          <w:szCs w:val="24"/>
        </w:rPr>
      </w:pPr>
    </w:p>
    <w:p w14:paraId="0FD04263" w14:textId="77777777" w:rsidR="004F59F5" w:rsidRDefault="004F59F5" w:rsidP="004F59F5">
      <w:pPr>
        <w:spacing w:line="360" w:lineRule="auto"/>
        <w:rPr>
          <w:rFonts w:ascii="Times New Roman" w:hAnsi="Times New Roman" w:cs="Times New Roman"/>
          <w:sz w:val="24"/>
          <w:szCs w:val="24"/>
        </w:rPr>
      </w:pPr>
    </w:p>
    <w:p w14:paraId="72FD3FDE" w14:textId="77777777" w:rsidR="004F59F5" w:rsidRDefault="004F59F5" w:rsidP="004F59F5">
      <w:pPr>
        <w:spacing w:line="360" w:lineRule="auto"/>
        <w:rPr>
          <w:rFonts w:ascii="Times New Roman" w:hAnsi="Times New Roman" w:cs="Times New Roman"/>
          <w:sz w:val="24"/>
          <w:szCs w:val="24"/>
        </w:rPr>
      </w:pPr>
    </w:p>
    <w:p w14:paraId="1906582F" w14:textId="77777777" w:rsidR="004F59F5" w:rsidRDefault="004F59F5" w:rsidP="004F59F5">
      <w:pPr>
        <w:spacing w:line="360" w:lineRule="auto"/>
        <w:rPr>
          <w:rFonts w:ascii="Times New Roman" w:hAnsi="Times New Roman" w:cs="Times New Roman"/>
          <w:sz w:val="24"/>
          <w:szCs w:val="24"/>
        </w:rPr>
      </w:pPr>
    </w:p>
    <w:p w14:paraId="60F2DD2A" w14:textId="77777777" w:rsidR="004F59F5" w:rsidRDefault="004F59F5" w:rsidP="004F59F5">
      <w:pPr>
        <w:spacing w:line="360" w:lineRule="auto"/>
        <w:rPr>
          <w:rFonts w:ascii="Times New Roman" w:hAnsi="Times New Roman" w:cs="Times New Roman"/>
          <w:sz w:val="24"/>
          <w:szCs w:val="24"/>
        </w:rPr>
      </w:pPr>
    </w:p>
    <w:p w14:paraId="17784577" w14:textId="77777777" w:rsidR="004F59F5" w:rsidRDefault="004F59F5" w:rsidP="004F59F5">
      <w:pPr>
        <w:spacing w:line="360" w:lineRule="auto"/>
        <w:rPr>
          <w:rFonts w:ascii="Times New Roman" w:hAnsi="Times New Roman" w:cs="Times New Roman"/>
          <w:sz w:val="24"/>
          <w:szCs w:val="24"/>
        </w:rPr>
      </w:pPr>
    </w:p>
    <w:p w14:paraId="30500C1E" w14:textId="77777777" w:rsidR="004F59F5" w:rsidRDefault="004F59F5" w:rsidP="004F59F5">
      <w:pPr>
        <w:spacing w:line="360" w:lineRule="auto"/>
        <w:rPr>
          <w:rFonts w:ascii="Times New Roman" w:hAnsi="Times New Roman" w:cs="Times New Roman"/>
          <w:sz w:val="24"/>
          <w:szCs w:val="24"/>
        </w:rPr>
      </w:pPr>
    </w:p>
    <w:p w14:paraId="7D9D9AF4" w14:textId="77777777" w:rsidR="004F59F5" w:rsidRDefault="004F59F5" w:rsidP="004F59F5">
      <w:pPr>
        <w:spacing w:line="360" w:lineRule="auto"/>
        <w:rPr>
          <w:rFonts w:ascii="Times New Roman" w:hAnsi="Times New Roman" w:cs="Times New Roman"/>
          <w:sz w:val="24"/>
          <w:szCs w:val="24"/>
        </w:rPr>
      </w:pPr>
    </w:p>
    <w:p w14:paraId="35DF4E2B" w14:textId="77777777" w:rsidR="004F59F5" w:rsidRDefault="004F59F5" w:rsidP="004F59F5">
      <w:pPr>
        <w:spacing w:line="360" w:lineRule="auto"/>
        <w:rPr>
          <w:rFonts w:ascii="Times New Roman" w:hAnsi="Times New Roman" w:cs="Times New Roman"/>
          <w:sz w:val="24"/>
          <w:szCs w:val="24"/>
        </w:rPr>
      </w:pPr>
    </w:p>
    <w:p w14:paraId="295DDB58" w14:textId="77777777" w:rsidR="004F59F5" w:rsidRDefault="004F59F5" w:rsidP="004F59F5">
      <w:pPr>
        <w:spacing w:line="360" w:lineRule="auto"/>
        <w:rPr>
          <w:rFonts w:ascii="Times New Roman" w:hAnsi="Times New Roman" w:cs="Times New Roman"/>
          <w:sz w:val="24"/>
          <w:szCs w:val="24"/>
        </w:rPr>
      </w:pPr>
    </w:p>
    <w:p w14:paraId="186890A2" w14:textId="58E1689B" w:rsidR="004F59F5" w:rsidRPr="00A87536" w:rsidRDefault="004F59F5" w:rsidP="00A87536">
      <w:pPr>
        <w:spacing w:line="360" w:lineRule="auto"/>
        <w:jc w:val="center"/>
        <w:rPr>
          <w:rFonts w:ascii="Times New Roman" w:hAnsi="Times New Roman" w:cs="Times New Roman"/>
          <w:b/>
          <w:sz w:val="24"/>
          <w:szCs w:val="24"/>
        </w:rPr>
      </w:pPr>
      <w:r w:rsidRPr="00A87536">
        <w:rPr>
          <w:rFonts w:ascii="Times New Roman" w:hAnsi="Times New Roman" w:cs="Times New Roman"/>
          <w:b/>
          <w:sz w:val="24"/>
          <w:szCs w:val="24"/>
        </w:rPr>
        <w:t>“</w:t>
      </w:r>
      <w:r w:rsidR="00A87536" w:rsidRPr="00A87536">
        <w:rPr>
          <w:rFonts w:ascii="Times New Roman" w:hAnsi="Times New Roman" w:cs="Times New Roman"/>
          <w:b/>
          <w:sz w:val="24"/>
          <w:szCs w:val="24"/>
        </w:rPr>
        <w:t xml:space="preserve">The role </w:t>
      </w:r>
      <w:r w:rsidRPr="00A87536">
        <w:rPr>
          <w:rFonts w:ascii="Times New Roman" w:hAnsi="Times New Roman" w:cs="Times New Roman"/>
          <w:b/>
          <w:sz w:val="24"/>
          <w:szCs w:val="24"/>
        </w:rPr>
        <w:t>Narcissism</w:t>
      </w:r>
      <w:r w:rsidR="00A87536" w:rsidRPr="00A87536">
        <w:rPr>
          <w:rFonts w:ascii="Times New Roman" w:hAnsi="Times New Roman" w:cs="Times New Roman"/>
          <w:b/>
          <w:sz w:val="24"/>
          <w:szCs w:val="24"/>
        </w:rPr>
        <w:t xml:space="preserve"> </w:t>
      </w:r>
      <w:r w:rsidR="00A87536">
        <w:rPr>
          <w:rFonts w:ascii="Times New Roman" w:hAnsi="Times New Roman" w:cs="Times New Roman"/>
          <w:b/>
          <w:sz w:val="24"/>
          <w:szCs w:val="24"/>
        </w:rPr>
        <w:t>has</w:t>
      </w:r>
      <w:r w:rsidRPr="00A87536">
        <w:rPr>
          <w:rFonts w:ascii="Times New Roman" w:hAnsi="Times New Roman" w:cs="Times New Roman"/>
          <w:b/>
          <w:sz w:val="24"/>
          <w:szCs w:val="24"/>
        </w:rPr>
        <w:t xml:space="preserve"> in health-risk and health-protective </w:t>
      </w:r>
      <w:r w:rsidRPr="00A87536">
        <w:rPr>
          <w:rFonts w:ascii="Times New Roman" w:hAnsi="Times New Roman" w:cs="Times New Roman"/>
          <w:b/>
          <w:noProof/>
          <w:sz w:val="24"/>
          <w:szCs w:val="24"/>
        </w:rPr>
        <w:t>behavio</w:t>
      </w:r>
      <w:r w:rsidR="00A87536" w:rsidRPr="00A87536">
        <w:rPr>
          <w:rFonts w:ascii="Times New Roman" w:hAnsi="Times New Roman" w:cs="Times New Roman"/>
          <w:b/>
          <w:noProof/>
          <w:sz w:val="24"/>
          <w:szCs w:val="24"/>
        </w:rPr>
        <w:t>u</w:t>
      </w:r>
      <w:r w:rsidRPr="00A87536">
        <w:rPr>
          <w:rFonts w:ascii="Times New Roman" w:hAnsi="Times New Roman" w:cs="Times New Roman"/>
          <w:b/>
          <w:noProof/>
          <w:sz w:val="24"/>
          <w:szCs w:val="24"/>
        </w:rPr>
        <w:t>rs</w:t>
      </w:r>
      <w:r w:rsidRPr="00A87536">
        <w:rPr>
          <w:rFonts w:ascii="Times New Roman" w:hAnsi="Times New Roman" w:cs="Times New Roman"/>
          <w:b/>
          <w:sz w:val="24"/>
          <w:szCs w:val="24"/>
        </w:rPr>
        <w:t>.”</w:t>
      </w:r>
    </w:p>
    <w:p w14:paraId="7E8149B9" w14:textId="77777777" w:rsidR="004F59F5" w:rsidRPr="004F59F5" w:rsidRDefault="004F59F5" w:rsidP="004F59F5">
      <w:pPr>
        <w:spacing w:line="360" w:lineRule="auto"/>
        <w:rPr>
          <w:rFonts w:ascii="Times New Roman" w:hAnsi="Times New Roman" w:cs="Times New Roman"/>
          <w:sz w:val="24"/>
          <w:szCs w:val="24"/>
        </w:rPr>
      </w:pPr>
    </w:p>
    <w:p w14:paraId="40F64B39" w14:textId="679027BB"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The purpose of this</w:t>
      </w:r>
      <w:r w:rsidR="00A87536">
        <w:rPr>
          <w:rFonts w:ascii="Times New Roman" w:hAnsi="Times New Roman" w:cs="Times New Roman"/>
          <w:sz w:val="24"/>
          <w:szCs w:val="24"/>
        </w:rPr>
        <w:t xml:space="preserve"> general</w:t>
      </w:r>
      <w:r w:rsidRPr="004F59F5">
        <w:rPr>
          <w:rFonts w:ascii="Times New Roman" w:hAnsi="Times New Roman" w:cs="Times New Roman"/>
          <w:sz w:val="24"/>
          <w:szCs w:val="24"/>
        </w:rPr>
        <w:t xml:space="preserve"> article is to, discuss the role narcissism plays in everyday health risks and health protective </w:t>
      </w:r>
      <w:r w:rsidRPr="00A87536">
        <w:rPr>
          <w:rFonts w:ascii="Times New Roman" w:hAnsi="Times New Roman" w:cs="Times New Roman"/>
          <w:noProof/>
          <w:sz w:val="24"/>
          <w:szCs w:val="24"/>
        </w:rPr>
        <w:t>behavio</w:t>
      </w:r>
      <w:r w:rsidR="00A87536">
        <w:rPr>
          <w:rFonts w:ascii="Times New Roman" w:hAnsi="Times New Roman" w:cs="Times New Roman"/>
          <w:noProof/>
          <w:sz w:val="24"/>
          <w:szCs w:val="24"/>
        </w:rPr>
        <w:t>u</w:t>
      </w:r>
      <w:r w:rsidRPr="00A87536">
        <w:rPr>
          <w:rFonts w:ascii="Times New Roman" w:hAnsi="Times New Roman" w:cs="Times New Roman"/>
          <w:noProof/>
          <w:sz w:val="24"/>
          <w:szCs w:val="24"/>
        </w:rPr>
        <w:t>rs</w:t>
      </w:r>
      <w:r w:rsidRPr="004F59F5">
        <w:rPr>
          <w:rFonts w:ascii="Times New Roman" w:hAnsi="Times New Roman" w:cs="Times New Roman"/>
          <w:sz w:val="24"/>
          <w:szCs w:val="24"/>
        </w:rPr>
        <w:t xml:space="preserve">. </w:t>
      </w:r>
    </w:p>
    <w:p w14:paraId="43B09DDA" w14:textId="31928501" w:rsidR="004F59F5" w:rsidRPr="004F59F5" w:rsidRDefault="00AE6BAD" w:rsidP="004F59F5">
      <w:pPr>
        <w:spacing w:line="360" w:lineRule="auto"/>
        <w:rPr>
          <w:rFonts w:ascii="Times New Roman" w:hAnsi="Times New Roman" w:cs="Times New Roman"/>
          <w:sz w:val="24"/>
          <w:szCs w:val="24"/>
        </w:rPr>
      </w:pPr>
      <w:r>
        <w:rPr>
          <w:rFonts w:ascii="Times New Roman" w:hAnsi="Times New Roman" w:cs="Times New Roman"/>
          <w:sz w:val="24"/>
          <w:szCs w:val="24"/>
        </w:rPr>
        <w:t>“</w:t>
      </w:r>
      <w:r w:rsidR="004F59F5" w:rsidRPr="004F59F5">
        <w:rPr>
          <w:rFonts w:ascii="Times New Roman" w:hAnsi="Times New Roman" w:cs="Times New Roman"/>
          <w:sz w:val="24"/>
          <w:szCs w:val="24"/>
        </w:rPr>
        <w:t xml:space="preserve">Everybody has some degree of narcissism some people more than others; a true narcissist is very rare at about 1% of the world's population thankfully. Narcissism is a very overused term in comparison. Narcissism is a </w:t>
      </w:r>
      <w:r w:rsidR="004F59F5" w:rsidRPr="00A87536">
        <w:rPr>
          <w:rFonts w:ascii="Times New Roman" w:hAnsi="Times New Roman" w:cs="Times New Roman"/>
          <w:noProof/>
          <w:sz w:val="24"/>
          <w:szCs w:val="24"/>
        </w:rPr>
        <w:t>favo</w:t>
      </w:r>
      <w:r w:rsidR="00A87536">
        <w:rPr>
          <w:rFonts w:ascii="Times New Roman" w:hAnsi="Times New Roman" w:cs="Times New Roman"/>
          <w:noProof/>
          <w:sz w:val="24"/>
          <w:szCs w:val="24"/>
        </w:rPr>
        <w:t>u</w:t>
      </w:r>
      <w:r w:rsidR="004F59F5" w:rsidRPr="00A87536">
        <w:rPr>
          <w:rFonts w:ascii="Times New Roman" w:hAnsi="Times New Roman" w:cs="Times New Roman"/>
          <w:noProof/>
          <w:sz w:val="24"/>
          <w:szCs w:val="24"/>
        </w:rPr>
        <w:t>rite</w:t>
      </w:r>
      <w:r w:rsidR="004F59F5" w:rsidRPr="004F59F5">
        <w:rPr>
          <w:rFonts w:ascii="Times New Roman" w:hAnsi="Times New Roman" w:cs="Times New Roman"/>
          <w:sz w:val="24"/>
          <w:szCs w:val="24"/>
        </w:rPr>
        <w:t xml:space="preserve"> culture topic, especially is the Disney film beauty and the beast notably Gaston, who always wanted to come across as perfect.</w:t>
      </w:r>
    </w:p>
    <w:p w14:paraId="69A48D5C" w14:textId="7838D9C6"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People with narcissistic traits can have questionable habits such </w:t>
      </w:r>
      <w:proofErr w:type="gramStart"/>
      <w:r w:rsidRPr="004F59F5">
        <w:rPr>
          <w:rFonts w:ascii="Times New Roman" w:hAnsi="Times New Roman" w:cs="Times New Roman"/>
          <w:sz w:val="24"/>
          <w:szCs w:val="24"/>
        </w:rPr>
        <w:t>as;-</w:t>
      </w:r>
      <w:proofErr w:type="gramEnd"/>
      <w:r w:rsidRPr="004F59F5">
        <w:rPr>
          <w:rFonts w:ascii="Times New Roman" w:hAnsi="Times New Roman" w:cs="Times New Roman"/>
          <w:sz w:val="24"/>
          <w:szCs w:val="24"/>
        </w:rPr>
        <w:t xml:space="preserve"> lousy driving, use of drugs (such as marijuana, cocaine), and a different amount in regards to the consumption of alcohol; they will also eat a healthy and balanced diet. To maintain their body to as near perfection as they can, and on top of the healthy food, they have a gym regiment that they follow</w:t>
      </w:r>
      <w:r w:rsidR="00AE6BAD">
        <w:rPr>
          <w:rFonts w:ascii="Times New Roman" w:hAnsi="Times New Roman" w:cs="Times New Roman"/>
          <w:sz w:val="24"/>
          <w:szCs w:val="24"/>
        </w:rPr>
        <w:t>”.</w:t>
      </w:r>
    </w:p>
    <w:p w14:paraId="68CFE21A"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(Hill, 2016)</w:t>
      </w:r>
    </w:p>
    <w:p w14:paraId="0A21FDEE"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References</w:t>
      </w:r>
    </w:p>
    <w:p w14:paraId="551737F3" w14:textId="26722796"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Hill, E. M. (2016). </w:t>
      </w:r>
      <w:bookmarkStart w:id="0" w:name="_GoBack"/>
      <w:bookmarkEnd w:id="0"/>
      <w:r w:rsidR="00A87536" w:rsidRPr="00AE6BAD">
        <w:rPr>
          <w:rFonts w:ascii="Times New Roman" w:hAnsi="Times New Roman" w:cs="Times New Roman"/>
          <w:noProof/>
          <w:sz w:val="24"/>
          <w:szCs w:val="24"/>
        </w:rPr>
        <w:t>T</w:t>
      </w:r>
      <w:r w:rsidRPr="00AE6BAD">
        <w:rPr>
          <w:rFonts w:ascii="Times New Roman" w:hAnsi="Times New Roman" w:cs="Times New Roman"/>
          <w:noProof/>
          <w:sz w:val="24"/>
          <w:szCs w:val="24"/>
        </w:rPr>
        <w:t>he role of narcissism in health-risk and health-protective</w:t>
      </w:r>
      <w:r w:rsidRPr="004F59F5">
        <w:rPr>
          <w:rFonts w:ascii="Times New Roman" w:hAnsi="Times New Roman" w:cs="Times New Roman"/>
          <w:sz w:val="24"/>
          <w:szCs w:val="24"/>
        </w:rPr>
        <w:t xml:space="preserve"> </w:t>
      </w:r>
      <w:r w:rsidRPr="00A87536">
        <w:rPr>
          <w:rFonts w:ascii="Times New Roman" w:hAnsi="Times New Roman" w:cs="Times New Roman"/>
          <w:noProof/>
          <w:sz w:val="24"/>
          <w:szCs w:val="24"/>
        </w:rPr>
        <w:t>behavio</w:t>
      </w:r>
      <w:r w:rsidR="00A87536">
        <w:rPr>
          <w:rFonts w:ascii="Times New Roman" w:hAnsi="Times New Roman" w:cs="Times New Roman"/>
          <w:noProof/>
          <w:sz w:val="24"/>
          <w:szCs w:val="24"/>
        </w:rPr>
        <w:t>u</w:t>
      </w:r>
      <w:r w:rsidRPr="00A87536">
        <w:rPr>
          <w:rFonts w:ascii="Times New Roman" w:hAnsi="Times New Roman" w:cs="Times New Roman"/>
          <w:noProof/>
          <w:sz w:val="24"/>
          <w:szCs w:val="24"/>
        </w:rPr>
        <w:t>rs</w:t>
      </w:r>
      <w:r w:rsidRPr="004F59F5">
        <w:rPr>
          <w:rFonts w:ascii="Times New Roman" w:hAnsi="Times New Roman" w:cs="Times New Roman"/>
          <w:sz w:val="24"/>
          <w:szCs w:val="24"/>
        </w:rPr>
        <w:t xml:space="preserve">. </w:t>
      </w:r>
      <w:r w:rsidR="00A87536">
        <w:rPr>
          <w:rFonts w:ascii="Times New Roman" w:hAnsi="Times New Roman" w:cs="Times New Roman"/>
          <w:noProof/>
          <w:sz w:val="24"/>
          <w:szCs w:val="24"/>
        </w:rPr>
        <w:t>J</w:t>
      </w:r>
      <w:r w:rsidRPr="00A87536">
        <w:rPr>
          <w:rFonts w:ascii="Times New Roman" w:hAnsi="Times New Roman" w:cs="Times New Roman"/>
          <w:noProof/>
          <w:sz w:val="24"/>
          <w:szCs w:val="24"/>
        </w:rPr>
        <w:t>ournal</w:t>
      </w:r>
      <w:r w:rsidRPr="004F59F5">
        <w:rPr>
          <w:rFonts w:ascii="Times New Roman" w:hAnsi="Times New Roman" w:cs="Times New Roman"/>
          <w:sz w:val="24"/>
          <w:szCs w:val="24"/>
        </w:rPr>
        <w:t xml:space="preserve"> of health psychology, 2021-2032.</w:t>
      </w:r>
    </w:p>
    <w:p w14:paraId="76CA50B9" w14:textId="77777777" w:rsidR="004F59F5" w:rsidRPr="004F59F5" w:rsidRDefault="004F59F5" w:rsidP="004F59F5">
      <w:pPr>
        <w:spacing w:line="360" w:lineRule="auto"/>
        <w:rPr>
          <w:rFonts w:ascii="Times New Roman" w:hAnsi="Times New Roman" w:cs="Times New Roman"/>
          <w:sz w:val="24"/>
          <w:szCs w:val="24"/>
        </w:rPr>
      </w:pPr>
    </w:p>
    <w:p w14:paraId="020A123C" w14:textId="77777777" w:rsidR="004F59F5" w:rsidRDefault="004F59F5" w:rsidP="004F59F5">
      <w:pPr>
        <w:spacing w:line="360" w:lineRule="auto"/>
        <w:jc w:val="center"/>
        <w:rPr>
          <w:rFonts w:ascii="Times New Roman" w:hAnsi="Times New Roman" w:cs="Times New Roman"/>
          <w:b/>
          <w:noProof/>
          <w:sz w:val="24"/>
          <w:szCs w:val="24"/>
        </w:rPr>
      </w:pPr>
    </w:p>
    <w:p w14:paraId="1EE71B55" w14:textId="77777777" w:rsidR="004F59F5" w:rsidRDefault="004F59F5" w:rsidP="004F59F5">
      <w:pPr>
        <w:spacing w:line="360" w:lineRule="auto"/>
        <w:jc w:val="center"/>
        <w:rPr>
          <w:rFonts w:ascii="Times New Roman" w:hAnsi="Times New Roman" w:cs="Times New Roman"/>
          <w:b/>
          <w:noProof/>
          <w:sz w:val="24"/>
          <w:szCs w:val="24"/>
        </w:rPr>
      </w:pPr>
    </w:p>
    <w:p w14:paraId="4654BE70" w14:textId="77777777" w:rsidR="004F59F5" w:rsidRDefault="004F59F5" w:rsidP="004F59F5">
      <w:pPr>
        <w:spacing w:line="360" w:lineRule="auto"/>
        <w:jc w:val="center"/>
        <w:rPr>
          <w:rFonts w:ascii="Times New Roman" w:hAnsi="Times New Roman" w:cs="Times New Roman"/>
          <w:b/>
          <w:noProof/>
          <w:sz w:val="24"/>
          <w:szCs w:val="24"/>
        </w:rPr>
      </w:pPr>
    </w:p>
    <w:p w14:paraId="680D5A33" w14:textId="77777777" w:rsidR="004F59F5" w:rsidRDefault="004F59F5" w:rsidP="004F59F5">
      <w:pPr>
        <w:spacing w:line="360" w:lineRule="auto"/>
        <w:jc w:val="center"/>
        <w:rPr>
          <w:rFonts w:ascii="Times New Roman" w:hAnsi="Times New Roman" w:cs="Times New Roman"/>
          <w:b/>
          <w:noProof/>
          <w:sz w:val="24"/>
          <w:szCs w:val="24"/>
        </w:rPr>
      </w:pPr>
    </w:p>
    <w:p w14:paraId="35BD37CE" w14:textId="77777777" w:rsidR="004F59F5" w:rsidRDefault="004F59F5" w:rsidP="004F59F5">
      <w:pPr>
        <w:spacing w:line="360" w:lineRule="auto"/>
        <w:jc w:val="center"/>
        <w:rPr>
          <w:rFonts w:ascii="Times New Roman" w:hAnsi="Times New Roman" w:cs="Times New Roman"/>
          <w:b/>
          <w:noProof/>
          <w:sz w:val="24"/>
          <w:szCs w:val="24"/>
        </w:rPr>
      </w:pPr>
    </w:p>
    <w:p w14:paraId="6272B1CE" w14:textId="77777777" w:rsidR="004F59F5" w:rsidRDefault="004F59F5" w:rsidP="004F59F5">
      <w:pPr>
        <w:spacing w:line="360" w:lineRule="auto"/>
        <w:jc w:val="center"/>
        <w:rPr>
          <w:rFonts w:ascii="Times New Roman" w:hAnsi="Times New Roman" w:cs="Times New Roman"/>
          <w:b/>
          <w:noProof/>
          <w:sz w:val="24"/>
          <w:szCs w:val="24"/>
        </w:rPr>
      </w:pPr>
    </w:p>
    <w:p w14:paraId="002F22B8" w14:textId="77777777" w:rsidR="004F59F5" w:rsidRDefault="004F59F5" w:rsidP="004F59F5">
      <w:pPr>
        <w:spacing w:line="360" w:lineRule="auto"/>
        <w:jc w:val="center"/>
        <w:rPr>
          <w:rFonts w:ascii="Times New Roman" w:hAnsi="Times New Roman" w:cs="Times New Roman"/>
          <w:b/>
          <w:noProof/>
          <w:sz w:val="24"/>
          <w:szCs w:val="24"/>
        </w:rPr>
      </w:pPr>
    </w:p>
    <w:p w14:paraId="4442840E" w14:textId="77777777" w:rsidR="004F59F5" w:rsidRDefault="004F59F5" w:rsidP="004F59F5">
      <w:pPr>
        <w:spacing w:line="360" w:lineRule="auto"/>
        <w:jc w:val="center"/>
        <w:rPr>
          <w:rFonts w:ascii="Times New Roman" w:hAnsi="Times New Roman" w:cs="Times New Roman"/>
          <w:b/>
          <w:noProof/>
          <w:sz w:val="24"/>
          <w:szCs w:val="24"/>
        </w:rPr>
      </w:pPr>
    </w:p>
    <w:p w14:paraId="56C20912" w14:textId="77777777" w:rsidR="004F59F5" w:rsidRDefault="004F59F5" w:rsidP="004F59F5">
      <w:pPr>
        <w:spacing w:line="360" w:lineRule="auto"/>
        <w:jc w:val="center"/>
        <w:rPr>
          <w:rFonts w:ascii="Times New Roman" w:hAnsi="Times New Roman" w:cs="Times New Roman"/>
          <w:b/>
          <w:noProof/>
          <w:sz w:val="24"/>
          <w:szCs w:val="24"/>
        </w:rPr>
      </w:pPr>
    </w:p>
    <w:p w14:paraId="6B7AB5EA" w14:textId="77777777" w:rsidR="00AE6BAD" w:rsidRDefault="00AE6BAD" w:rsidP="004F59F5">
      <w:pPr>
        <w:spacing w:line="360" w:lineRule="auto"/>
        <w:jc w:val="center"/>
        <w:rPr>
          <w:rFonts w:ascii="Times New Roman" w:hAnsi="Times New Roman" w:cs="Times New Roman"/>
          <w:b/>
          <w:noProof/>
          <w:sz w:val="24"/>
          <w:szCs w:val="24"/>
        </w:rPr>
      </w:pPr>
    </w:p>
    <w:p w14:paraId="29E2E7F3" w14:textId="4EF36BC8" w:rsidR="004F59F5" w:rsidRPr="00013514" w:rsidRDefault="004F59F5" w:rsidP="004F59F5">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t>“</w:t>
      </w:r>
      <w:r w:rsidRPr="00013514">
        <w:rPr>
          <w:rFonts w:ascii="Times New Roman" w:hAnsi="Times New Roman" w:cs="Times New Roman"/>
          <w:b/>
          <w:noProof/>
          <w:sz w:val="24"/>
          <w:szCs w:val="24"/>
        </w:rPr>
        <w:t xml:space="preserve">Using the theory of planned </w:t>
      </w:r>
      <w:r w:rsidRPr="00A87536">
        <w:rPr>
          <w:rFonts w:ascii="Times New Roman" w:hAnsi="Times New Roman" w:cs="Times New Roman"/>
          <w:b/>
          <w:noProof/>
          <w:sz w:val="24"/>
          <w:szCs w:val="24"/>
        </w:rPr>
        <w:t>behavio</w:t>
      </w:r>
      <w:r w:rsidR="00A87536">
        <w:rPr>
          <w:rFonts w:ascii="Times New Roman" w:hAnsi="Times New Roman" w:cs="Times New Roman"/>
          <w:b/>
          <w:noProof/>
          <w:sz w:val="24"/>
          <w:szCs w:val="24"/>
        </w:rPr>
        <w:t>u</w:t>
      </w:r>
      <w:r w:rsidRPr="00A87536">
        <w:rPr>
          <w:rFonts w:ascii="Times New Roman" w:hAnsi="Times New Roman" w:cs="Times New Roman"/>
          <w:b/>
          <w:noProof/>
          <w:sz w:val="24"/>
          <w:szCs w:val="24"/>
        </w:rPr>
        <w:t>r</w:t>
      </w:r>
      <w:r w:rsidRPr="00013514">
        <w:rPr>
          <w:rFonts w:ascii="Times New Roman" w:hAnsi="Times New Roman" w:cs="Times New Roman"/>
          <w:b/>
          <w:noProof/>
          <w:sz w:val="24"/>
          <w:szCs w:val="24"/>
        </w:rPr>
        <w:t xml:space="preserve"> to predict gambling</w:t>
      </w:r>
      <w:r w:rsidRPr="00013514">
        <w:rPr>
          <w:rFonts w:ascii="Times New Roman" w:hAnsi="Times New Roman" w:cs="Times New Roman"/>
          <w:b/>
          <w:sz w:val="24"/>
          <w:szCs w:val="24"/>
        </w:rPr>
        <w:t xml:space="preserve"> </w:t>
      </w:r>
      <w:r w:rsidRPr="00A87536">
        <w:rPr>
          <w:rFonts w:ascii="Times New Roman" w:hAnsi="Times New Roman" w:cs="Times New Roman"/>
          <w:b/>
          <w:noProof/>
          <w:sz w:val="24"/>
          <w:szCs w:val="24"/>
        </w:rPr>
        <w:t>behavio</w:t>
      </w:r>
      <w:r w:rsidR="00A87536">
        <w:rPr>
          <w:rFonts w:ascii="Times New Roman" w:hAnsi="Times New Roman" w:cs="Times New Roman"/>
          <w:b/>
          <w:noProof/>
          <w:sz w:val="24"/>
          <w:szCs w:val="24"/>
        </w:rPr>
        <w:t>u</w:t>
      </w:r>
      <w:r w:rsidRPr="00A87536">
        <w:rPr>
          <w:rFonts w:ascii="Times New Roman" w:hAnsi="Times New Roman" w:cs="Times New Roman"/>
          <w:b/>
          <w:noProof/>
          <w:sz w:val="24"/>
          <w:szCs w:val="24"/>
        </w:rPr>
        <w:t>r</w:t>
      </w:r>
      <w:r w:rsidRPr="00013514">
        <w:rPr>
          <w:rFonts w:ascii="Times New Roman" w:hAnsi="Times New Roman" w:cs="Times New Roman"/>
          <w:b/>
          <w:sz w:val="24"/>
          <w:szCs w:val="24"/>
        </w:rPr>
        <w:t>.”</w:t>
      </w:r>
    </w:p>
    <w:p w14:paraId="00E92634" w14:textId="4C8446EA" w:rsidR="004F59F5" w:rsidRPr="00013514" w:rsidRDefault="00AE6BAD" w:rsidP="004F59F5">
      <w:pPr>
        <w:pStyle w:val="Heading1"/>
        <w:spacing w:line="360" w:lineRule="auto"/>
        <w:rPr>
          <w:rFonts w:ascii="Times New Roman" w:hAnsi="Times New Roman" w:cs="Times New Roman"/>
          <w:color w:val="auto"/>
          <w:sz w:val="24"/>
          <w:szCs w:val="24"/>
        </w:rPr>
      </w:pPr>
      <w:r>
        <w:rPr>
          <w:rFonts w:ascii="Times New Roman" w:hAnsi="Times New Roman" w:cs="Times New Roman"/>
          <w:noProof/>
          <w:color w:val="auto"/>
          <w:sz w:val="24"/>
          <w:szCs w:val="24"/>
        </w:rPr>
        <w:t>“</w:t>
      </w:r>
      <w:r w:rsidR="004F59F5" w:rsidRPr="00013514">
        <w:rPr>
          <w:rFonts w:ascii="Times New Roman" w:hAnsi="Times New Roman" w:cs="Times New Roman"/>
          <w:noProof/>
          <w:color w:val="auto"/>
          <w:sz w:val="24"/>
          <w:szCs w:val="24"/>
        </w:rPr>
        <w:t xml:space="preserve">Gambling addiction is a genuine concern to everyone who is going through it. And also the friends and family who are also affected by that person's actions, gambling affects every class of people, from first or middle-class people who have, lifestyle expectations to live up to, nice car, beautiful house. Especially people on benefits, who try to “win” more money to support them, and there families and students, who have spent most of there money on supplies and accommodation. The problem with gambling is that is so addictive, especially when its ion the news, </w:t>
      </w:r>
      <w:r w:rsidR="004F59F5" w:rsidRPr="00A87536">
        <w:rPr>
          <w:rFonts w:ascii="Times New Roman" w:hAnsi="Times New Roman" w:cs="Times New Roman"/>
          <w:noProof/>
          <w:color w:val="auto"/>
          <w:sz w:val="24"/>
          <w:szCs w:val="24"/>
        </w:rPr>
        <w:t>gambling</w:t>
      </w:r>
      <w:r w:rsidR="004F59F5" w:rsidRPr="00013514">
        <w:rPr>
          <w:rFonts w:ascii="Times New Roman" w:hAnsi="Times New Roman" w:cs="Times New Roman"/>
          <w:noProof/>
          <w:color w:val="auto"/>
          <w:sz w:val="24"/>
          <w:szCs w:val="24"/>
        </w:rPr>
        <w:t xml:space="preserve"> can also create a lot of mental health issues is not dealt with appropriately.</w:t>
      </w:r>
    </w:p>
    <w:p w14:paraId="0B6B52F7" w14:textId="17D734AA" w:rsidR="004F59F5" w:rsidRPr="00013514" w:rsidRDefault="004F59F5" w:rsidP="004F59F5">
      <w:pPr>
        <w:spacing w:line="360" w:lineRule="auto"/>
        <w:rPr>
          <w:rFonts w:ascii="Times New Roman" w:hAnsi="Times New Roman" w:cs="Times New Roman"/>
          <w:sz w:val="24"/>
          <w:szCs w:val="24"/>
        </w:rPr>
      </w:pPr>
      <w:r w:rsidRPr="00013514">
        <w:rPr>
          <w:rFonts w:ascii="Times New Roman" w:hAnsi="Times New Roman" w:cs="Times New Roman"/>
          <w:sz w:val="24"/>
          <w:szCs w:val="24"/>
        </w:rPr>
        <w:t xml:space="preserve">Suicide is a </w:t>
      </w:r>
      <w:r w:rsidRPr="00013514">
        <w:rPr>
          <w:rFonts w:ascii="Times New Roman" w:hAnsi="Times New Roman" w:cs="Times New Roman"/>
          <w:noProof/>
          <w:sz w:val="24"/>
          <w:szCs w:val="24"/>
        </w:rPr>
        <w:t>significant</w:t>
      </w:r>
      <w:r w:rsidRPr="00013514">
        <w:rPr>
          <w:rFonts w:ascii="Times New Roman" w:hAnsi="Times New Roman" w:cs="Times New Roman"/>
          <w:sz w:val="24"/>
          <w:szCs w:val="24"/>
        </w:rPr>
        <w:t xml:space="preserve"> </w:t>
      </w:r>
      <w:r w:rsidRPr="00013514">
        <w:rPr>
          <w:rFonts w:ascii="Times New Roman" w:hAnsi="Times New Roman" w:cs="Times New Roman"/>
          <w:noProof/>
          <w:sz w:val="24"/>
          <w:szCs w:val="24"/>
        </w:rPr>
        <w:t>concern</w:t>
      </w:r>
      <w:r w:rsidRPr="00013514">
        <w:rPr>
          <w:rFonts w:ascii="Times New Roman" w:hAnsi="Times New Roman" w:cs="Times New Roman"/>
          <w:sz w:val="24"/>
          <w:szCs w:val="24"/>
        </w:rPr>
        <w:t xml:space="preserve"> due to how easy it is to get into debt and when people see no way out they take the option that’s more </w:t>
      </w:r>
      <w:r w:rsidRPr="00013514">
        <w:rPr>
          <w:rFonts w:ascii="Times New Roman" w:hAnsi="Times New Roman" w:cs="Times New Roman"/>
          <w:noProof/>
          <w:sz w:val="24"/>
          <w:szCs w:val="24"/>
        </w:rPr>
        <w:t>prevalent</w:t>
      </w:r>
      <w:r w:rsidRPr="00013514">
        <w:rPr>
          <w:rFonts w:ascii="Times New Roman" w:hAnsi="Times New Roman" w:cs="Times New Roman"/>
          <w:sz w:val="24"/>
          <w:szCs w:val="24"/>
        </w:rPr>
        <w:t xml:space="preserve"> in </w:t>
      </w:r>
      <w:proofErr w:type="spellStart"/>
      <w:proofErr w:type="gramStart"/>
      <w:r w:rsidRPr="00013514">
        <w:rPr>
          <w:rFonts w:ascii="Times New Roman" w:hAnsi="Times New Roman" w:cs="Times New Roman"/>
          <w:sz w:val="24"/>
          <w:szCs w:val="24"/>
        </w:rPr>
        <w:t>there</w:t>
      </w:r>
      <w:proofErr w:type="spellEnd"/>
      <w:proofErr w:type="gramEnd"/>
      <w:r w:rsidRPr="00013514">
        <w:rPr>
          <w:rFonts w:ascii="Times New Roman" w:hAnsi="Times New Roman" w:cs="Times New Roman"/>
          <w:sz w:val="24"/>
          <w:szCs w:val="24"/>
        </w:rPr>
        <w:t xml:space="preserve"> mind, to the shock and dismay to </w:t>
      </w:r>
      <w:proofErr w:type="spellStart"/>
      <w:r w:rsidRPr="00013514">
        <w:rPr>
          <w:rFonts w:ascii="Times New Roman" w:hAnsi="Times New Roman" w:cs="Times New Roman"/>
          <w:sz w:val="24"/>
          <w:szCs w:val="24"/>
        </w:rPr>
        <w:t>there</w:t>
      </w:r>
      <w:proofErr w:type="spellEnd"/>
      <w:r w:rsidRPr="00013514">
        <w:rPr>
          <w:rFonts w:ascii="Times New Roman" w:hAnsi="Times New Roman" w:cs="Times New Roman"/>
          <w:sz w:val="24"/>
          <w:szCs w:val="24"/>
        </w:rPr>
        <w:t xml:space="preserve"> loved ones.</w:t>
      </w:r>
      <w:r w:rsidR="00AE6BAD">
        <w:rPr>
          <w:rFonts w:ascii="Times New Roman" w:hAnsi="Times New Roman" w:cs="Times New Roman"/>
          <w:sz w:val="24"/>
          <w:szCs w:val="24"/>
        </w:rPr>
        <w:t>”</w:t>
      </w:r>
    </w:p>
    <w:p w14:paraId="2F5A7871" w14:textId="77777777" w:rsidR="004F59F5" w:rsidRPr="00013514" w:rsidRDefault="003D7EA5" w:rsidP="004F59F5">
      <w:pPr>
        <w:pStyle w:val="Heading1"/>
        <w:spacing w:line="360" w:lineRule="auto"/>
        <w:rPr>
          <w:rFonts w:ascii="Times New Roman" w:hAnsi="Times New Roman" w:cs="Times New Roman"/>
          <w:noProof/>
          <w:sz w:val="24"/>
          <w:szCs w:val="24"/>
        </w:rPr>
      </w:pPr>
      <w:sdt>
        <w:sdtPr>
          <w:rPr>
            <w:rFonts w:ascii="Times New Roman" w:hAnsi="Times New Roman" w:cs="Times New Roman"/>
            <w:sz w:val="24"/>
            <w:szCs w:val="24"/>
          </w:rPr>
          <w:id w:val="-1740241074"/>
          <w:citation/>
        </w:sdtPr>
        <w:sdtEndPr/>
        <w:sdtContent>
          <w:r w:rsidR="004F59F5" w:rsidRPr="00013514">
            <w:rPr>
              <w:rFonts w:ascii="Times New Roman" w:hAnsi="Times New Roman" w:cs="Times New Roman"/>
              <w:sz w:val="24"/>
              <w:szCs w:val="24"/>
            </w:rPr>
            <w:fldChar w:fldCharType="begin"/>
          </w:r>
          <w:r w:rsidR="004F59F5" w:rsidRPr="00013514">
            <w:rPr>
              <w:rFonts w:ascii="Times New Roman" w:hAnsi="Times New Roman" w:cs="Times New Roman"/>
              <w:sz w:val="24"/>
              <w:szCs w:val="24"/>
            </w:rPr>
            <w:instrText xml:space="preserve"> CITATION MAR10 \l 2057 </w:instrText>
          </w:r>
          <w:r w:rsidR="004F59F5" w:rsidRPr="00013514">
            <w:rPr>
              <w:rFonts w:ascii="Times New Roman" w:hAnsi="Times New Roman" w:cs="Times New Roman"/>
              <w:sz w:val="24"/>
              <w:szCs w:val="24"/>
            </w:rPr>
            <w:fldChar w:fldCharType="separate"/>
          </w:r>
          <w:r w:rsidR="004F59F5" w:rsidRPr="00013514">
            <w:rPr>
              <w:rFonts w:ascii="Times New Roman" w:hAnsi="Times New Roman" w:cs="Times New Roman"/>
              <w:noProof/>
              <w:sz w:val="24"/>
              <w:szCs w:val="24"/>
            </w:rPr>
            <w:t>(AL., 2010)</w:t>
          </w:r>
          <w:r w:rsidR="004F59F5" w:rsidRPr="00013514">
            <w:rPr>
              <w:rFonts w:ascii="Times New Roman" w:hAnsi="Times New Roman" w:cs="Times New Roman"/>
              <w:sz w:val="24"/>
              <w:szCs w:val="24"/>
            </w:rPr>
            <w:fldChar w:fldCharType="end"/>
          </w:r>
        </w:sdtContent>
      </w:sdt>
      <w:r w:rsidR="004F59F5" w:rsidRPr="00013514">
        <w:rPr>
          <w:rFonts w:ascii="Times New Roman" w:hAnsi="Times New Roman" w:cs="Times New Roman"/>
          <w:noProof/>
          <w:sz w:val="24"/>
          <w:szCs w:val="24"/>
        </w:rPr>
        <w:t xml:space="preserve"> </w:t>
      </w:r>
    </w:p>
    <w:p w14:paraId="3CCB5A8F" w14:textId="77777777" w:rsidR="004F59F5" w:rsidRPr="00013514" w:rsidRDefault="004F59F5" w:rsidP="004F59F5">
      <w:pPr>
        <w:spacing w:line="360" w:lineRule="auto"/>
        <w:rPr>
          <w:rFonts w:ascii="Times New Roman" w:hAnsi="Times New Roman" w:cs="Times New Roman"/>
          <w:sz w:val="24"/>
          <w:szCs w:val="24"/>
          <w:lang w:val="en-US"/>
        </w:rPr>
      </w:pPr>
    </w:p>
    <w:p w14:paraId="605DF76D" w14:textId="77777777" w:rsidR="004F59F5" w:rsidRPr="00013514" w:rsidRDefault="004F59F5" w:rsidP="004F59F5">
      <w:pPr>
        <w:pStyle w:val="Heading1"/>
        <w:spacing w:line="360" w:lineRule="auto"/>
        <w:rPr>
          <w:rFonts w:ascii="Times New Roman" w:hAnsi="Times New Roman" w:cs="Times New Roman"/>
          <w:sz w:val="24"/>
          <w:szCs w:val="24"/>
        </w:rPr>
      </w:pPr>
      <w:r w:rsidRPr="00013514">
        <w:rPr>
          <w:rFonts w:ascii="Times New Roman" w:hAnsi="Times New Roman" w:cs="Times New Roman"/>
          <w:sz w:val="24"/>
          <w:szCs w:val="24"/>
        </w:rPr>
        <w:t>References</w:t>
      </w:r>
    </w:p>
    <w:sdt>
      <w:sdtPr>
        <w:rPr>
          <w:rFonts w:ascii="Times New Roman" w:hAnsi="Times New Roman" w:cs="Times New Roman"/>
          <w:sz w:val="24"/>
          <w:szCs w:val="24"/>
        </w:rPr>
        <w:id w:val="-749195260"/>
        <w:bibliography/>
      </w:sdtPr>
      <w:sdtEndPr/>
      <w:sdtContent>
        <w:p w14:paraId="0FEA0018" w14:textId="77777777" w:rsidR="004F59F5" w:rsidRPr="00013514" w:rsidRDefault="004F59F5" w:rsidP="004F59F5">
          <w:pPr>
            <w:pStyle w:val="Bibliography"/>
            <w:spacing w:line="360" w:lineRule="auto"/>
            <w:ind w:left="720" w:hanging="720"/>
            <w:rPr>
              <w:rFonts w:ascii="Times New Roman" w:hAnsi="Times New Roman" w:cs="Times New Roman"/>
              <w:noProof/>
              <w:sz w:val="24"/>
              <w:szCs w:val="24"/>
              <w:lang w:val="en-US"/>
            </w:rPr>
          </w:pPr>
          <w:r w:rsidRPr="00013514">
            <w:rPr>
              <w:rFonts w:ascii="Times New Roman" w:hAnsi="Times New Roman" w:cs="Times New Roman"/>
              <w:sz w:val="24"/>
              <w:szCs w:val="24"/>
            </w:rPr>
            <w:fldChar w:fldCharType="begin"/>
          </w:r>
          <w:r w:rsidRPr="00013514">
            <w:rPr>
              <w:rFonts w:ascii="Times New Roman" w:hAnsi="Times New Roman" w:cs="Times New Roman"/>
              <w:sz w:val="24"/>
              <w:szCs w:val="24"/>
            </w:rPr>
            <w:instrText xml:space="preserve"> BIBLIOGRAPHY </w:instrText>
          </w:r>
          <w:r w:rsidRPr="00013514">
            <w:rPr>
              <w:rFonts w:ascii="Times New Roman" w:hAnsi="Times New Roman" w:cs="Times New Roman"/>
              <w:sz w:val="24"/>
              <w:szCs w:val="24"/>
            </w:rPr>
            <w:fldChar w:fldCharType="separate"/>
          </w:r>
          <w:r w:rsidRPr="00013514">
            <w:rPr>
              <w:rFonts w:ascii="Times New Roman" w:hAnsi="Times New Roman" w:cs="Times New Roman"/>
              <w:noProof/>
              <w:sz w:val="24"/>
              <w:szCs w:val="24"/>
              <w:lang w:val="en-US"/>
            </w:rPr>
            <w:t xml:space="preserve">AL., M. E. (2010). </w:t>
          </w:r>
          <w:r w:rsidRPr="00AE6BAD">
            <w:rPr>
              <w:rFonts w:ascii="Times New Roman" w:hAnsi="Times New Roman" w:cs="Times New Roman"/>
              <w:noProof/>
              <w:sz w:val="24"/>
              <w:szCs w:val="24"/>
              <w:lang w:val="en-US"/>
            </w:rPr>
            <w:t>Using the Theory of Planned Behavior to Predict Gambling</w:t>
          </w:r>
          <w:r w:rsidRPr="00013514">
            <w:rPr>
              <w:rFonts w:ascii="Times New Roman" w:hAnsi="Times New Roman" w:cs="Times New Roman"/>
              <w:noProof/>
              <w:sz w:val="24"/>
              <w:szCs w:val="24"/>
              <w:lang w:val="en-US"/>
            </w:rPr>
            <w:t xml:space="preserve"> Behavior. </w:t>
          </w:r>
          <w:r w:rsidRPr="00013514">
            <w:rPr>
              <w:rFonts w:ascii="Times New Roman" w:hAnsi="Times New Roman" w:cs="Times New Roman"/>
              <w:i/>
              <w:iCs/>
              <w:noProof/>
              <w:sz w:val="24"/>
              <w:szCs w:val="24"/>
              <w:lang w:val="en-US"/>
            </w:rPr>
            <w:t>Psychology of Addictive Behaviors</w:t>
          </w:r>
          <w:r w:rsidRPr="00013514">
            <w:rPr>
              <w:rFonts w:ascii="Times New Roman" w:hAnsi="Times New Roman" w:cs="Times New Roman"/>
              <w:noProof/>
              <w:sz w:val="24"/>
              <w:szCs w:val="24"/>
              <w:lang w:val="en-US"/>
            </w:rPr>
            <w:t>, 89-97.</w:t>
          </w:r>
        </w:p>
        <w:p w14:paraId="2C1FDA29" w14:textId="31F5D4EA" w:rsidR="009B7D22" w:rsidRDefault="004F59F5" w:rsidP="004F59F5">
          <w:pPr>
            <w:spacing w:line="360" w:lineRule="auto"/>
            <w:rPr>
              <w:rFonts w:ascii="Times New Roman" w:hAnsi="Times New Roman" w:cs="Times New Roman"/>
              <w:sz w:val="24"/>
              <w:szCs w:val="24"/>
            </w:rPr>
          </w:pPr>
          <w:r w:rsidRPr="00013514">
            <w:rPr>
              <w:rFonts w:ascii="Times New Roman" w:hAnsi="Times New Roman" w:cs="Times New Roman"/>
              <w:b/>
              <w:bCs/>
              <w:noProof/>
              <w:sz w:val="24"/>
              <w:szCs w:val="24"/>
            </w:rPr>
            <w:fldChar w:fldCharType="end"/>
          </w:r>
        </w:p>
      </w:sdtContent>
    </w:sdt>
    <w:p w14:paraId="3EF5F238" w14:textId="50D9871D" w:rsidR="004F59F5" w:rsidRDefault="004F59F5" w:rsidP="004F59F5">
      <w:pPr>
        <w:spacing w:line="360" w:lineRule="auto"/>
        <w:rPr>
          <w:rFonts w:ascii="Times New Roman" w:hAnsi="Times New Roman" w:cs="Times New Roman"/>
          <w:sz w:val="24"/>
          <w:szCs w:val="24"/>
        </w:rPr>
      </w:pPr>
    </w:p>
    <w:p w14:paraId="44213834" w14:textId="49760678" w:rsidR="004F59F5" w:rsidRDefault="004F59F5" w:rsidP="004F59F5">
      <w:pPr>
        <w:spacing w:line="360" w:lineRule="auto"/>
        <w:rPr>
          <w:rFonts w:ascii="Times New Roman" w:hAnsi="Times New Roman" w:cs="Times New Roman"/>
          <w:sz w:val="24"/>
          <w:szCs w:val="24"/>
        </w:rPr>
      </w:pPr>
    </w:p>
    <w:p w14:paraId="4FE312CB" w14:textId="5554D07C" w:rsidR="004F59F5" w:rsidRDefault="004F59F5" w:rsidP="004F59F5">
      <w:pPr>
        <w:spacing w:line="360" w:lineRule="auto"/>
        <w:rPr>
          <w:rFonts w:ascii="Times New Roman" w:hAnsi="Times New Roman" w:cs="Times New Roman"/>
          <w:sz w:val="24"/>
          <w:szCs w:val="24"/>
        </w:rPr>
      </w:pPr>
    </w:p>
    <w:p w14:paraId="31CEFD9D" w14:textId="6CE43E55" w:rsidR="004F59F5" w:rsidRDefault="004F59F5" w:rsidP="004F59F5">
      <w:pPr>
        <w:spacing w:line="360" w:lineRule="auto"/>
        <w:rPr>
          <w:rFonts w:ascii="Times New Roman" w:hAnsi="Times New Roman" w:cs="Times New Roman"/>
          <w:sz w:val="24"/>
          <w:szCs w:val="24"/>
        </w:rPr>
      </w:pPr>
    </w:p>
    <w:p w14:paraId="0B383BF7" w14:textId="07613A97" w:rsidR="004F59F5" w:rsidRDefault="004F59F5" w:rsidP="004F59F5">
      <w:pPr>
        <w:spacing w:line="360" w:lineRule="auto"/>
        <w:rPr>
          <w:rFonts w:ascii="Times New Roman" w:hAnsi="Times New Roman" w:cs="Times New Roman"/>
          <w:sz w:val="24"/>
          <w:szCs w:val="24"/>
        </w:rPr>
      </w:pPr>
    </w:p>
    <w:p w14:paraId="38116DC0" w14:textId="0FAC2FC0" w:rsidR="004F59F5" w:rsidRDefault="004F59F5" w:rsidP="004F59F5">
      <w:pPr>
        <w:spacing w:line="360" w:lineRule="auto"/>
        <w:rPr>
          <w:rFonts w:ascii="Times New Roman" w:hAnsi="Times New Roman" w:cs="Times New Roman"/>
          <w:sz w:val="24"/>
          <w:szCs w:val="24"/>
        </w:rPr>
      </w:pPr>
    </w:p>
    <w:p w14:paraId="5BB099C9" w14:textId="2108A756" w:rsidR="004F59F5" w:rsidRDefault="004F59F5" w:rsidP="004F59F5">
      <w:pPr>
        <w:spacing w:line="360" w:lineRule="auto"/>
        <w:rPr>
          <w:rFonts w:ascii="Times New Roman" w:hAnsi="Times New Roman" w:cs="Times New Roman"/>
          <w:sz w:val="24"/>
          <w:szCs w:val="24"/>
        </w:rPr>
      </w:pPr>
    </w:p>
    <w:p w14:paraId="6408569F" w14:textId="2EEFFD6F" w:rsidR="004F59F5" w:rsidRDefault="004F59F5" w:rsidP="004F59F5">
      <w:pPr>
        <w:spacing w:line="360" w:lineRule="auto"/>
        <w:rPr>
          <w:rFonts w:ascii="Times New Roman" w:hAnsi="Times New Roman" w:cs="Times New Roman"/>
          <w:sz w:val="24"/>
          <w:szCs w:val="24"/>
        </w:rPr>
      </w:pPr>
    </w:p>
    <w:p w14:paraId="47DA65D6" w14:textId="2081ACC5" w:rsidR="004F59F5" w:rsidRDefault="004F59F5" w:rsidP="004F59F5">
      <w:pPr>
        <w:spacing w:line="360" w:lineRule="auto"/>
        <w:rPr>
          <w:rFonts w:ascii="Times New Roman" w:hAnsi="Times New Roman" w:cs="Times New Roman"/>
          <w:sz w:val="24"/>
          <w:szCs w:val="24"/>
        </w:rPr>
      </w:pPr>
    </w:p>
    <w:p w14:paraId="7CE5CABC" w14:textId="169F8429" w:rsidR="004F59F5" w:rsidRDefault="004F59F5" w:rsidP="004F59F5">
      <w:pPr>
        <w:spacing w:line="360" w:lineRule="auto"/>
        <w:rPr>
          <w:rFonts w:ascii="Times New Roman" w:hAnsi="Times New Roman" w:cs="Times New Roman"/>
          <w:sz w:val="24"/>
          <w:szCs w:val="24"/>
        </w:rPr>
      </w:pPr>
    </w:p>
    <w:p w14:paraId="2CAB27AF" w14:textId="77777777" w:rsidR="004F59F5" w:rsidRPr="004F59F5" w:rsidRDefault="004F59F5" w:rsidP="004F59F5">
      <w:pPr>
        <w:spacing w:line="360" w:lineRule="auto"/>
        <w:rPr>
          <w:rFonts w:ascii="Times New Roman" w:hAnsi="Times New Roman" w:cs="Times New Roman"/>
          <w:sz w:val="24"/>
          <w:szCs w:val="24"/>
        </w:rPr>
      </w:pPr>
    </w:p>
    <w:p w14:paraId="3D1E27DC"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References</w:t>
      </w:r>
    </w:p>
    <w:p w14:paraId="48EC011B"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Bennet, P. (2011). Abnormal and Clinical Psychology: An Introductory Textbook. Berkshire: Open University Press.</w:t>
      </w:r>
    </w:p>
    <w:p w14:paraId="20F34F03" w14:textId="10095A39" w:rsidR="004F59F5" w:rsidRPr="004F59F5" w:rsidRDefault="004F59F5" w:rsidP="004F59F5">
      <w:pPr>
        <w:spacing w:line="360" w:lineRule="auto"/>
        <w:rPr>
          <w:rFonts w:ascii="Times New Roman" w:hAnsi="Times New Roman" w:cs="Times New Roman"/>
          <w:sz w:val="24"/>
          <w:szCs w:val="24"/>
        </w:rPr>
      </w:pPr>
      <w:proofErr w:type="spellStart"/>
      <w:r w:rsidRPr="004F59F5">
        <w:rPr>
          <w:rFonts w:ascii="Times New Roman" w:hAnsi="Times New Roman" w:cs="Times New Roman"/>
          <w:sz w:val="24"/>
          <w:szCs w:val="24"/>
        </w:rPr>
        <w:t>Chakkalackal</w:t>
      </w:r>
      <w:proofErr w:type="spellEnd"/>
      <w:r w:rsidRPr="004F59F5">
        <w:rPr>
          <w:rFonts w:ascii="Times New Roman" w:hAnsi="Times New Roman" w:cs="Times New Roman"/>
          <w:sz w:val="24"/>
          <w:szCs w:val="24"/>
        </w:rPr>
        <w:t xml:space="preserve">, L., </w:t>
      </w:r>
      <w:proofErr w:type="spellStart"/>
      <w:r w:rsidRPr="004F59F5">
        <w:rPr>
          <w:rFonts w:ascii="Times New Roman" w:hAnsi="Times New Roman" w:cs="Times New Roman"/>
          <w:sz w:val="24"/>
          <w:szCs w:val="24"/>
        </w:rPr>
        <w:t>Kandola</w:t>
      </w:r>
      <w:proofErr w:type="spellEnd"/>
      <w:r w:rsidRPr="004F59F5">
        <w:rPr>
          <w:rFonts w:ascii="Times New Roman" w:hAnsi="Times New Roman" w:cs="Times New Roman"/>
          <w:sz w:val="24"/>
          <w:szCs w:val="24"/>
        </w:rPr>
        <w:t xml:space="preserve">, A., &amp; Tracy, D. (2017). Computerised </w:t>
      </w:r>
      <w:r w:rsidR="00A87536">
        <w:rPr>
          <w:rFonts w:ascii="Times New Roman" w:hAnsi="Times New Roman" w:cs="Times New Roman"/>
          <w:noProof/>
          <w:sz w:val="24"/>
          <w:szCs w:val="24"/>
        </w:rPr>
        <w:t>C</w:t>
      </w:r>
      <w:r w:rsidRPr="00A87536">
        <w:rPr>
          <w:rFonts w:ascii="Times New Roman" w:hAnsi="Times New Roman" w:cs="Times New Roman"/>
          <w:noProof/>
          <w:sz w:val="24"/>
          <w:szCs w:val="24"/>
        </w:rPr>
        <w:t>ognitive</w:t>
      </w:r>
      <w:r w:rsidRPr="004F59F5">
        <w:rPr>
          <w:rFonts w:ascii="Times New Roman" w:hAnsi="Times New Roman" w:cs="Times New Roman"/>
          <w:sz w:val="24"/>
          <w:szCs w:val="24"/>
        </w:rPr>
        <w:t xml:space="preserve"> behavioural therapy [Recorded by L. </w:t>
      </w:r>
      <w:proofErr w:type="spellStart"/>
      <w:r w:rsidRPr="004F59F5">
        <w:rPr>
          <w:rFonts w:ascii="Times New Roman" w:hAnsi="Times New Roman" w:cs="Times New Roman"/>
          <w:sz w:val="24"/>
          <w:szCs w:val="24"/>
        </w:rPr>
        <w:t>Chakkalackal</w:t>
      </w:r>
      <w:proofErr w:type="spellEnd"/>
      <w:r w:rsidRPr="004F59F5">
        <w:rPr>
          <w:rFonts w:ascii="Times New Roman" w:hAnsi="Times New Roman" w:cs="Times New Roman"/>
          <w:sz w:val="24"/>
          <w:szCs w:val="24"/>
        </w:rPr>
        <w:t xml:space="preserve">, A. </w:t>
      </w:r>
      <w:proofErr w:type="spellStart"/>
      <w:r w:rsidRPr="004F59F5">
        <w:rPr>
          <w:rFonts w:ascii="Times New Roman" w:hAnsi="Times New Roman" w:cs="Times New Roman"/>
          <w:sz w:val="24"/>
          <w:szCs w:val="24"/>
        </w:rPr>
        <w:t>Kandola</w:t>
      </w:r>
      <w:proofErr w:type="spellEnd"/>
      <w:r w:rsidRPr="004F59F5">
        <w:rPr>
          <w:rFonts w:ascii="Times New Roman" w:hAnsi="Times New Roman" w:cs="Times New Roman"/>
          <w:sz w:val="24"/>
          <w:szCs w:val="24"/>
        </w:rPr>
        <w:t>, &amp; D. Tracy]. London, London, Great Britain.</w:t>
      </w:r>
    </w:p>
    <w:p w14:paraId="312AF6A4"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Davey, G. C. (2014). Psychopathology: Research, </w:t>
      </w:r>
      <w:proofErr w:type="spellStart"/>
      <w:r w:rsidRPr="004F59F5">
        <w:rPr>
          <w:rFonts w:ascii="Times New Roman" w:hAnsi="Times New Roman" w:cs="Times New Roman"/>
          <w:sz w:val="24"/>
          <w:szCs w:val="24"/>
        </w:rPr>
        <w:t>Assesment</w:t>
      </w:r>
      <w:proofErr w:type="spellEnd"/>
      <w:r w:rsidRPr="004F59F5">
        <w:rPr>
          <w:rFonts w:ascii="Times New Roman" w:hAnsi="Times New Roman" w:cs="Times New Roman"/>
          <w:sz w:val="24"/>
          <w:szCs w:val="24"/>
        </w:rPr>
        <w:t>, and treatment in Clinical Psychology. Oxford, Blackwell: John Wiley &amp; Sons.</w:t>
      </w:r>
    </w:p>
    <w:p w14:paraId="5844AF2B" w14:textId="5EF46D38"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Evans, L., </w:t>
      </w:r>
      <w:proofErr w:type="spellStart"/>
      <w:r w:rsidRPr="004F59F5">
        <w:rPr>
          <w:rFonts w:ascii="Times New Roman" w:hAnsi="Times New Roman" w:cs="Times New Roman"/>
          <w:sz w:val="24"/>
          <w:szCs w:val="24"/>
        </w:rPr>
        <w:t>Mellalieu</w:t>
      </w:r>
      <w:proofErr w:type="spellEnd"/>
      <w:r w:rsidRPr="004F59F5">
        <w:rPr>
          <w:rFonts w:ascii="Times New Roman" w:hAnsi="Times New Roman" w:cs="Times New Roman"/>
          <w:sz w:val="24"/>
          <w:szCs w:val="24"/>
        </w:rPr>
        <w:t xml:space="preserve">, S. D., &amp; Jones, S. (2006). Literature reviews in </w:t>
      </w:r>
      <w:r w:rsidRPr="00A87536">
        <w:rPr>
          <w:rFonts w:ascii="Times New Roman" w:hAnsi="Times New Roman" w:cs="Times New Roman"/>
          <w:noProof/>
          <w:sz w:val="24"/>
          <w:szCs w:val="24"/>
        </w:rPr>
        <w:t>Sport</w:t>
      </w:r>
      <w:r w:rsidR="00A87536">
        <w:rPr>
          <w:rFonts w:ascii="Times New Roman" w:hAnsi="Times New Roman" w:cs="Times New Roman"/>
          <w:noProof/>
          <w:sz w:val="24"/>
          <w:szCs w:val="24"/>
        </w:rPr>
        <w:t>s</w:t>
      </w:r>
      <w:r w:rsidRPr="004F59F5">
        <w:rPr>
          <w:rFonts w:ascii="Times New Roman" w:hAnsi="Times New Roman" w:cs="Times New Roman"/>
          <w:sz w:val="24"/>
          <w:szCs w:val="24"/>
        </w:rPr>
        <w:t xml:space="preserve"> Psychology. In S. </w:t>
      </w:r>
      <w:proofErr w:type="spellStart"/>
      <w:r w:rsidRPr="004F59F5">
        <w:rPr>
          <w:rFonts w:ascii="Times New Roman" w:hAnsi="Times New Roman" w:cs="Times New Roman"/>
          <w:sz w:val="24"/>
          <w:szCs w:val="24"/>
        </w:rPr>
        <w:t>Hanton</w:t>
      </w:r>
      <w:proofErr w:type="spellEnd"/>
      <w:r w:rsidRPr="004F59F5">
        <w:rPr>
          <w:rFonts w:ascii="Times New Roman" w:hAnsi="Times New Roman" w:cs="Times New Roman"/>
          <w:sz w:val="24"/>
          <w:szCs w:val="24"/>
        </w:rPr>
        <w:t xml:space="preserve">, &amp; S. D. </w:t>
      </w:r>
      <w:proofErr w:type="spellStart"/>
      <w:r w:rsidRPr="004F59F5">
        <w:rPr>
          <w:rFonts w:ascii="Times New Roman" w:hAnsi="Times New Roman" w:cs="Times New Roman"/>
          <w:sz w:val="24"/>
          <w:szCs w:val="24"/>
        </w:rPr>
        <w:t>Mellalieu</w:t>
      </w:r>
      <w:proofErr w:type="spellEnd"/>
      <w:r w:rsidRPr="004F59F5">
        <w:rPr>
          <w:rFonts w:ascii="Times New Roman" w:hAnsi="Times New Roman" w:cs="Times New Roman"/>
          <w:sz w:val="24"/>
          <w:szCs w:val="24"/>
        </w:rPr>
        <w:t xml:space="preserve">, Psychological response to </w:t>
      </w:r>
      <w:r w:rsidRPr="00A87536">
        <w:rPr>
          <w:rFonts w:ascii="Times New Roman" w:hAnsi="Times New Roman" w:cs="Times New Roman"/>
          <w:noProof/>
          <w:sz w:val="24"/>
          <w:szCs w:val="24"/>
        </w:rPr>
        <w:t>Sport</w:t>
      </w:r>
      <w:r w:rsidR="00A87536">
        <w:rPr>
          <w:rFonts w:ascii="Times New Roman" w:hAnsi="Times New Roman" w:cs="Times New Roman"/>
          <w:noProof/>
          <w:sz w:val="24"/>
          <w:szCs w:val="24"/>
        </w:rPr>
        <w:t>s</w:t>
      </w:r>
      <w:r w:rsidRPr="004F59F5">
        <w:rPr>
          <w:rFonts w:ascii="Times New Roman" w:hAnsi="Times New Roman" w:cs="Times New Roman"/>
          <w:sz w:val="24"/>
          <w:szCs w:val="24"/>
        </w:rPr>
        <w:t xml:space="preserve"> Psychology (pp. 289-319). New York: Nova Science Publications.</w:t>
      </w:r>
    </w:p>
    <w:p w14:paraId="5E00EA4C" w14:textId="4E57E934"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Future Generations </w:t>
      </w:r>
      <w:r w:rsidRPr="00A87536">
        <w:rPr>
          <w:rFonts w:ascii="Times New Roman" w:hAnsi="Times New Roman" w:cs="Times New Roman"/>
          <w:noProof/>
          <w:sz w:val="24"/>
          <w:szCs w:val="24"/>
        </w:rPr>
        <w:t>Co</w:t>
      </w:r>
      <w:r w:rsidR="00A87536">
        <w:rPr>
          <w:rFonts w:ascii="Times New Roman" w:hAnsi="Times New Roman" w:cs="Times New Roman"/>
          <w:noProof/>
          <w:sz w:val="24"/>
          <w:szCs w:val="24"/>
        </w:rPr>
        <w:t>m</w:t>
      </w:r>
      <w:r w:rsidRPr="00A87536">
        <w:rPr>
          <w:rFonts w:ascii="Times New Roman" w:hAnsi="Times New Roman" w:cs="Times New Roman"/>
          <w:noProof/>
          <w:sz w:val="24"/>
          <w:szCs w:val="24"/>
        </w:rPr>
        <w:t>missioner</w:t>
      </w:r>
      <w:r w:rsidRPr="004F59F5">
        <w:rPr>
          <w:rFonts w:ascii="Times New Roman" w:hAnsi="Times New Roman" w:cs="Times New Roman"/>
          <w:sz w:val="24"/>
          <w:szCs w:val="24"/>
        </w:rPr>
        <w:t xml:space="preserve"> for </w:t>
      </w:r>
      <w:r w:rsidR="00A87536">
        <w:rPr>
          <w:rFonts w:ascii="Times New Roman" w:hAnsi="Times New Roman" w:cs="Times New Roman"/>
          <w:noProof/>
          <w:sz w:val="24"/>
          <w:szCs w:val="24"/>
        </w:rPr>
        <w:t>W</w:t>
      </w:r>
      <w:r w:rsidRPr="00A87536">
        <w:rPr>
          <w:rFonts w:ascii="Times New Roman" w:hAnsi="Times New Roman" w:cs="Times New Roman"/>
          <w:noProof/>
          <w:sz w:val="24"/>
          <w:szCs w:val="24"/>
        </w:rPr>
        <w:t>ales</w:t>
      </w:r>
      <w:r w:rsidRPr="004F59F5">
        <w:rPr>
          <w:rFonts w:ascii="Times New Roman" w:hAnsi="Times New Roman" w:cs="Times New Roman"/>
          <w:sz w:val="24"/>
          <w:szCs w:val="24"/>
        </w:rPr>
        <w:t xml:space="preserve">. (2018, November 1). </w:t>
      </w:r>
      <w:r w:rsidR="00A87536" w:rsidRPr="00AE6BAD">
        <w:rPr>
          <w:rFonts w:ascii="Times New Roman" w:hAnsi="Times New Roman" w:cs="Times New Roman"/>
          <w:noProof/>
          <w:sz w:val="24"/>
          <w:szCs w:val="24"/>
        </w:rPr>
        <w:t>The w</w:t>
      </w:r>
      <w:r w:rsidRPr="00AE6BAD">
        <w:rPr>
          <w:rFonts w:ascii="Times New Roman" w:hAnsi="Times New Roman" w:cs="Times New Roman"/>
          <w:noProof/>
          <w:sz w:val="24"/>
          <w:szCs w:val="24"/>
        </w:rPr>
        <w:t>ell-being of future generations (Wales) act 2015.</w:t>
      </w:r>
      <w:r w:rsidRPr="004F59F5">
        <w:rPr>
          <w:rFonts w:ascii="Times New Roman" w:hAnsi="Times New Roman" w:cs="Times New Roman"/>
          <w:sz w:val="24"/>
          <w:szCs w:val="24"/>
        </w:rPr>
        <w:t xml:space="preserve"> Retrieved from Future Generations </w:t>
      </w:r>
      <w:r w:rsidRPr="00A87536">
        <w:rPr>
          <w:rFonts w:ascii="Times New Roman" w:hAnsi="Times New Roman" w:cs="Times New Roman"/>
          <w:noProof/>
          <w:sz w:val="24"/>
          <w:szCs w:val="24"/>
        </w:rPr>
        <w:t>Co</w:t>
      </w:r>
      <w:r w:rsidR="00A87536">
        <w:rPr>
          <w:rFonts w:ascii="Times New Roman" w:hAnsi="Times New Roman" w:cs="Times New Roman"/>
          <w:noProof/>
          <w:sz w:val="24"/>
          <w:szCs w:val="24"/>
        </w:rPr>
        <w:t>m</w:t>
      </w:r>
      <w:r w:rsidRPr="00A87536">
        <w:rPr>
          <w:rFonts w:ascii="Times New Roman" w:hAnsi="Times New Roman" w:cs="Times New Roman"/>
          <w:noProof/>
          <w:sz w:val="24"/>
          <w:szCs w:val="24"/>
        </w:rPr>
        <w:t>missioner</w:t>
      </w:r>
      <w:r w:rsidRPr="004F59F5">
        <w:rPr>
          <w:rFonts w:ascii="Times New Roman" w:hAnsi="Times New Roman" w:cs="Times New Roman"/>
          <w:sz w:val="24"/>
          <w:szCs w:val="24"/>
        </w:rPr>
        <w:t xml:space="preserve"> for wales: https://futuregenerations.wales/about-us/future-generations-act/</w:t>
      </w:r>
    </w:p>
    <w:p w14:paraId="6429521B" w14:textId="77777777" w:rsidR="004F59F5" w:rsidRPr="004F59F5" w:rsidRDefault="004F59F5" w:rsidP="004F59F5">
      <w:pPr>
        <w:spacing w:line="360" w:lineRule="auto"/>
        <w:rPr>
          <w:rFonts w:ascii="Times New Roman" w:hAnsi="Times New Roman" w:cs="Times New Roman"/>
          <w:sz w:val="24"/>
          <w:szCs w:val="24"/>
        </w:rPr>
      </w:pPr>
      <w:proofErr w:type="spellStart"/>
      <w:r w:rsidRPr="004F59F5">
        <w:rPr>
          <w:rFonts w:ascii="Times New Roman" w:hAnsi="Times New Roman" w:cs="Times New Roman"/>
          <w:sz w:val="24"/>
          <w:szCs w:val="24"/>
        </w:rPr>
        <w:t>Geekie</w:t>
      </w:r>
      <w:proofErr w:type="spellEnd"/>
      <w:r w:rsidRPr="004F59F5">
        <w:rPr>
          <w:rFonts w:ascii="Times New Roman" w:hAnsi="Times New Roman" w:cs="Times New Roman"/>
          <w:sz w:val="24"/>
          <w:szCs w:val="24"/>
        </w:rPr>
        <w:t>, J., &amp; Read, J. (2009). Making sense of madness: Contesting the meaning of Schizophrenia. London, London, England.</w:t>
      </w:r>
    </w:p>
    <w:p w14:paraId="203FB040" w14:textId="77777777" w:rsidR="004F59F5" w:rsidRPr="004F59F5" w:rsidRDefault="004F59F5" w:rsidP="004F59F5">
      <w:pPr>
        <w:spacing w:line="360" w:lineRule="auto"/>
        <w:rPr>
          <w:rFonts w:ascii="Times New Roman" w:hAnsi="Times New Roman" w:cs="Times New Roman"/>
          <w:sz w:val="24"/>
          <w:szCs w:val="24"/>
        </w:rPr>
      </w:pPr>
      <w:proofErr w:type="spellStart"/>
      <w:r w:rsidRPr="004F59F5">
        <w:rPr>
          <w:rFonts w:ascii="Times New Roman" w:hAnsi="Times New Roman" w:cs="Times New Roman"/>
          <w:sz w:val="24"/>
          <w:szCs w:val="24"/>
        </w:rPr>
        <w:t>Hefferon</w:t>
      </w:r>
      <w:proofErr w:type="spellEnd"/>
      <w:r w:rsidRPr="004F59F5">
        <w:rPr>
          <w:rFonts w:ascii="Times New Roman" w:hAnsi="Times New Roman" w:cs="Times New Roman"/>
          <w:sz w:val="24"/>
          <w:szCs w:val="24"/>
        </w:rPr>
        <w:t xml:space="preserve">, K., &amp; </w:t>
      </w:r>
      <w:proofErr w:type="spellStart"/>
      <w:r w:rsidRPr="004F59F5">
        <w:rPr>
          <w:rFonts w:ascii="Times New Roman" w:hAnsi="Times New Roman" w:cs="Times New Roman"/>
          <w:sz w:val="24"/>
          <w:szCs w:val="24"/>
        </w:rPr>
        <w:t>Boniwell</w:t>
      </w:r>
      <w:proofErr w:type="spellEnd"/>
      <w:r w:rsidRPr="004F59F5">
        <w:rPr>
          <w:rFonts w:ascii="Times New Roman" w:hAnsi="Times New Roman" w:cs="Times New Roman"/>
          <w:sz w:val="24"/>
          <w:szCs w:val="24"/>
        </w:rPr>
        <w:t>, L. (2011). Positive Psychology: Theory, Research and Applications. New York: Open University Press.</w:t>
      </w:r>
    </w:p>
    <w:p w14:paraId="465943F1"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Hill, E. (</w:t>
      </w:r>
      <w:r w:rsidRPr="00AE6BAD">
        <w:rPr>
          <w:rFonts w:ascii="Times New Roman" w:hAnsi="Times New Roman" w:cs="Times New Roman"/>
          <w:noProof/>
          <w:sz w:val="24"/>
          <w:szCs w:val="24"/>
        </w:rPr>
        <w:t>2015). The role of narcissism in health-risk and health-protective</w:t>
      </w:r>
      <w:r w:rsidRPr="004F59F5">
        <w:rPr>
          <w:rFonts w:ascii="Times New Roman" w:hAnsi="Times New Roman" w:cs="Times New Roman"/>
          <w:sz w:val="24"/>
          <w:szCs w:val="24"/>
        </w:rPr>
        <w:t xml:space="preserve"> behaviours. Journal of Health Psychology, 1-12.</w:t>
      </w:r>
    </w:p>
    <w:p w14:paraId="69905355" w14:textId="32260EDD" w:rsidR="004F59F5" w:rsidRPr="004F59F5" w:rsidRDefault="004F59F5" w:rsidP="004F59F5">
      <w:pPr>
        <w:spacing w:line="360" w:lineRule="auto"/>
        <w:rPr>
          <w:rFonts w:ascii="Times New Roman" w:hAnsi="Times New Roman" w:cs="Times New Roman"/>
          <w:sz w:val="24"/>
          <w:szCs w:val="24"/>
        </w:rPr>
      </w:pPr>
      <w:proofErr w:type="spellStart"/>
      <w:r w:rsidRPr="004F59F5">
        <w:rPr>
          <w:rFonts w:ascii="Times New Roman" w:hAnsi="Times New Roman" w:cs="Times New Roman"/>
          <w:sz w:val="24"/>
          <w:szCs w:val="24"/>
        </w:rPr>
        <w:t>Mazetti</w:t>
      </w:r>
      <w:proofErr w:type="spellEnd"/>
      <w:r w:rsidRPr="004F59F5">
        <w:rPr>
          <w:rFonts w:ascii="Times New Roman" w:hAnsi="Times New Roman" w:cs="Times New Roman"/>
          <w:sz w:val="24"/>
          <w:szCs w:val="24"/>
        </w:rPr>
        <w:t xml:space="preserve">, G., Schaufeli, W., &amp; </w:t>
      </w:r>
      <w:proofErr w:type="spellStart"/>
      <w:r w:rsidRPr="004F59F5">
        <w:rPr>
          <w:rFonts w:ascii="Times New Roman" w:hAnsi="Times New Roman" w:cs="Times New Roman"/>
          <w:sz w:val="24"/>
          <w:szCs w:val="24"/>
        </w:rPr>
        <w:t>Gulielmi</w:t>
      </w:r>
      <w:proofErr w:type="spellEnd"/>
      <w:r w:rsidRPr="004F59F5">
        <w:rPr>
          <w:rFonts w:ascii="Times New Roman" w:hAnsi="Times New Roman" w:cs="Times New Roman"/>
          <w:sz w:val="24"/>
          <w:szCs w:val="24"/>
        </w:rPr>
        <w:t xml:space="preserve">, D. (2014). Are workaholics born or made? Relations of workaholism with </w:t>
      </w:r>
      <w:r w:rsidRPr="00A87536">
        <w:rPr>
          <w:rFonts w:ascii="Times New Roman" w:hAnsi="Times New Roman" w:cs="Times New Roman"/>
          <w:noProof/>
          <w:sz w:val="24"/>
          <w:szCs w:val="24"/>
        </w:rPr>
        <w:t>person</w:t>
      </w:r>
      <w:r w:rsidR="00A87536">
        <w:rPr>
          <w:rFonts w:ascii="Times New Roman" w:hAnsi="Times New Roman" w:cs="Times New Roman"/>
          <w:noProof/>
          <w:sz w:val="24"/>
          <w:szCs w:val="24"/>
        </w:rPr>
        <w:t>al</w:t>
      </w:r>
      <w:r w:rsidRPr="004F59F5">
        <w:rPr>
          <w:rFonts w:ascii="Times New Roman" w:hAnsi="Times New Roman" w:cs="Times New Roman"/>
          <w:sz w:val="24"/>
          <w:szCs w:val="24"/>
        </w:rPr>
        <w:t xml:space="preserve"> characteristics and overwork climate. International Journal of Stress Management, 227-254.</w:t>
      </w:r>
    </w:p>
    <w:p w14:paraId="60D9DB76"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Mohamed, S. (2011, July). Doctoral Dissertation, Stigma and mental illness: Are there cultural differences? Anglia, North Wales, United Kingdom: University of East Anglia.</w:t>
      </w:r>
    </w:p>
    <w:p w14:paraId="20C53A2D" w14:textId="361C86B2"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Phelps, C., Baker, A., Hutchings, P., &amp; </w:t>
      </w:r>
      <w:proofErr w:type="spellStart"/>
      <w:r w:rsidRPr="004F59F5">
        <w:rPr>
          <w:rFonts w:ascii="Times New Roman" w:hAnsi="Times New Roman" w:cs="Times New Roman"/>
          <w:sz w:val="24"/>
          <w:szCs w:val="24"/>
        </w:rPr>
        <w:t>Minou</w:t>
      </w:r>
      <w:proofErr w:type="spellEnd"/>
      <w:r w:rsidRPr="004F59F5">
        <w:rPr>
          <w:rFonts w:ascii="Times New Roman" w:hAnsi="Times New Roman" w:cs="Times New Roman"/>
          <w:sz w:val="24"/>
          <w:szCs w:val="24"/>
        </w:rPr>
        <w:t xml:space="preserve">, M. (2016). Necessary but not </w:t>
      </w:r>
      <w:proofErr w:type="gramStart"/>
      <w:r w:rsidRPr="004F59F5">
        <w:rPr>
          <w:rFonts w:ascii="Times New Roman" w:hAnsi="Times New Roman" w:cs="Times New Roman"/>
          <w:sz w:val="24"/>
          <w:szCs w:val="24"/>
        </w:rPr>
        <w:t>sufficient</w:t>
      </w:r>
      <w:proofErr w:type="gramEnd"/>
      <w:r w:rsidRPr="00A87536">
        <w:rPr>
          <w:rFonts w:ascii="Times New Roman" w:hAnsi="Times New Roman" w:cs="Times New Roman"/>
          <w:noProof/>
          <w:sz w:val="24"/>
          <w:szCs w:val="24"/>
        </w:rPr>
        <w:t>?</w:t>
      </w:r>
      <w:r w:rsidRPr="004F59F5">
        <w:rPr>
          <w:rFonts w:ascii="Times New Roman" w:hAnsi="Times New Roman" w:cs="Times New Roman"/>
          <w:sz w:val="24"/>
          <w:szCs w:val="24"/>
        </w:rPr>
        <w:t xml:space="preserve"> Engaging young people in the development of an avatar-based online intervention designed </w:t>
      </w:r>
      <w:r w:rsidRPr="004F59F5">
        <w:rPr>
          <w:rFonts w:ascii="Times New Roman" w:hAnsi="Times New Roman" w:cs="Times New Roman"/>
          <w:sz w:val="24"/>
          <w:szCs w:val="24"/>
        </w:rPr>
        <w:lastRenderedPageBreak/>
        <w:t>to provide psychological support to young people affected by their own or a family member's cancer diagnosis, 459-470.</w:t>
      </w:r>
    </w:p>
    <w:p w14:paraId="495590F0" w14:textId="77777777"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Tarrier, N., </w:t>
      </w:r>
      <w:proofErr w:type="spellStart"/>
      <w:r w:rsidRPr="004F59F5">
        <w:rPr>
          <w:rFonts w:ascii="Times New Roman" w:hAnsi="Times New Roman" w:cs="Times New Roman"/>
          <w:sz w:val="24"/>
          <w:szCs w:val="24"/>
        </w:rPr>
        <w:t>Liversidge</w:t>
      </w:r>
      <w:proofErr w:type="spellEnd"/>
      <w:r w:rsidRPr="004F59F5">
        <w:rPr>
          <w:rFonts w:ascii="Times New Roman" w:hAnsi="Times New Roman" w:cs="Times New Roman"/>
          <w:sz w:val="24"/>
          <w:szCs w:val="24"/>
        </w:rPr>
        <w:t xml:space="preserve">, T., &amp; Gregg, L. (2006). </w:t>
      </w:r>
      <w:r w:rsidRPr="00AE6BAD">
        <w:rPr>
          <w:rFonts w:ascii="Times New Roman" w:hAnsi="Times New Roman" w:cs="Times New Roman"/>
          <w:noProof/>
          <w:sz w:val="24"/>
          <w:szCs w:val="24"/>
        </w:rPr>
        <w:t>The acceptability and preference for the psychological treatment of PTSD. Behaviour, Research and Therapy,</w:t>
      </w:r>
      <w:r w:rsidRPr="004F59F5">
        <w:rPr>
          <w:rFonts w:ascii="Times New Roman" w:hAnsi="Times New Roman" w:cs="Times New Roman"/>
          <w:sz w:val="24"/>
          <w:szCs w:val="24"/>
        </w:rPr>
        <w:t xml:space="preserve"> 1643-1656.</w:t>
      </w:r>
    </w:p>
    <w:p w14:paraId="72A610B0" w14:textId="77777777" w:rsidR="004F59F5" w:rsidRPr="004F59F5" w:rsidRDefault="004F59F5" w:rsidP="004F59F5">
      <w:pPr>
        <w:spacing w:line="360" w:lineRule="auto"/>
        <w:rPr>
          <w:rFonts w:ascii="Times New Roman" w:hAnsi="Times New Roman" w:cs="Times New Roman"/>
          <w:sz w:val="24"/>
          <w:szCs w:val="24"/>
        </w:rPr>
      </w:pPr>
      <w:proofErr w:type="spellStart"/>
      <w:r w:rsidRPr="004F59F5">
        <w:rPr>
          <w:rFonts w:ascii="Times New Roman" w:hAnsi="Times New Roman" w:cs="Times New Roman"/>
          <w:sz w:val="24"/>
          <w:szCs w:val="24"/>
        </w:rPr>
        <w:t>Uleberg</w:t>
      </w:r>
      <w:proofErr w:type="spellEnd"/>
      <w:r w:rsidRPr="004F59F5">
        <w:rPr>
          <w:rFonts w:ascii="Times New Roman" w:hAnsi="Times New Roman" w:cs="Times New Roman"/>
          <w:sz w:val="24"/>
          <w:szCs w:val="24"/>
        </w:rPr>
        <w:t>, P. (2003). Safety Science. Personality, attitudes and risk perception as predictors of risky driving behaviour among young drivers, 427-443.</w:t>
      </w:r>
    </w:p>
    <w:p w14:paraId="67DB3768" w14:textId="036F83FA"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Van Haslett, V., </w:t>
      </w:r>
      <w:r w:rsidRPr="00A87536">
        <w:rPr>
          <w:rFonts w:ascii="Times New Roman" w:hAnsi="Times New Roman" w:cs="Times New Roman"/>
          <w:noProof/>
          <w:sz w:val="24"/>
          <w:szCs w:val="24"/>
        </w:rPr>
        <w:t>Romano,</w:t>
      </w:r>
      <w:r w:rsidRPr="004F59F5">
        <w:rPr>
          <w:rFonts w:ascii="Times New Roman" w:hAnsi="Times New Roman" w:cs="Times New Roman"/>
          <w:sz w:val="24"/>
          <w:szCs w:val="24"/>
        </w:rPr>
        <w:t xml:space="preserve"> S. J., &amp; </w:t>
      </w:r>
      <w:proofErr w:type="spellStart"/>
      <w:r w:rsidRPr="004F59F5">
        <w:rPr>
          <w:rFonts w:ascii="Times New Roman" w:hAnsi="Times New Roman" w:cs="Times New Roman"/>
          <w:sz w:val="24"/>
          <w:szCs w:val="24"/>
        </w:rPr>
        <w:t>Vecchi</w:t>
      </w:r>
      <w:proofErr w:type="spellEnd"/>
      <w:r w:rsidRPr="004F59F5">
        <w:rPr>
          <w:rFonts w:ascii="Times New Roman" w:hAnsi="Times New Roman" w:cs="Times New Roman"/>
          <w:sz w:val="24"/>
          <w:szCs w:val="24"/>
        </w:rPr>
        <w:t>, G. (2008). Role Playing: Applications in hostage and crisis negotiation skills training, 248-263.</w:t>
      </w:r>
    </w:p>
    <w:p w14:paraId="5FE97A34" w14:textId="12F726AA" w:rsidR="004F59F5" w:rsidRPr="004F59F5" w:rsidRDefault="004F59F5" w:rsidP="004F59F5">
      <w:pPr>
        <w:spacing w:line="360" w:lineRule="auto"/>
        <w:rPr>
          <w:rFonts w:ascii="Times New Roman" w:hAnsi="Times New Roman" w:cs="Times New Roman"/>
          <w:sz w:val="24"/>
          <w:szCs w:val="24"/>
        </w:rPr>
      </w:pPr>
      <w:r w:rsidRPr="00A87536">
        <w:rPr>
          <w:rFonts w:ascii="Times New Roman" w:hAnsi="Times New Roman" w:cs="Times New Roman"/>
          <w:noProof/>
          <w:sz w:val="24"/>
          <w:szCs w:val="24"/>
        </w:rPr>
        <w:t>Vartanian,</w:t>
      </w:r>
      <w:r w:rsidRPr="004F59F5">
        <w:rPr>
          <w:rFonts w:ascii="Times New Roman" w:hAnsi="Times New Roman" w:cs="Times New Roman"/>
          <w:sz w:val="24"/>
          <w:szCs w:val="24"/>
        </w:rPr>
        <w:t xml:space="preserve"> L., Trewartha, T., &amp; </w:t>
      </w:r>
      <w:proofErr w:type="spellStart"/>
      <w:r w:rsidRPr="004F59F5">
        <w:rPr>
          <w:rFonts w:ascii="Times New Roman" w:hAnsi="Times New Roman" w:cs="Times New Roman"/>
          <w:sz w:val="24"/>
          <w:szCs w:val="24"/>
        </w:rPr>
        <w:t>Vanman</w:t>
      </w:r>
      <w:proofErr w:type="spellEnd"/>
      <w:r w:rsidRPr="004F59F5">
        <w:rPr>
          <w:rFonts w:ascii="Times New Roman" w:hAnsi="Times New Roman" w:cs="Times New Roman"/>
          <w:sz w:val="24"/>
          <w:szCs w:val="24"/>
        </w:rPr>
        <w:t xml:space="preserve">, E. (2015). Disgust predicts </w:t>
      </w:r>
      <w:r w:rsidRPr="00A87536">
        <w:rPr>
          <w:rFonts w:ascii="Times New Roman" w:hAnsi="Times New Roman" w:cs="Times New Roman"/>
          <w:noProof/>
          <w:sz w:val="24"/>
          <w:szCs w:val="24"/>
        </w:rPr>
        <w:t>pre</w:t>
      </w:r>
      <w:r w:rsidR="00A87536">
        <w:rPr>
          <w:rFonts w:ascii="Times New Roman" w:hAnsi="Times New Roman" w:cs="Times New Roman"/>
          <w:noProof/>
          <w:sz w:val="24"/>
          <w:szCs w:val="24"/>
        </w:rPr>
        <w:t>jud</w:t>
      </w:r>
      <w:r w:rsidRPr="00A87536">
        <w:rPr>
          <w:rFonts w:ascii="Times New Roman" w:hAnsi="Times New Roman" w:cs="Times New Roman"/>
          <w:noProof/>
          <w:sz w:val="24"/>
          <w:szCs w:val="24"/>
        </w:rPr>
        <w:t>ice</w:t>
      </w:r>
      <w:r w:rsidRPr="004F59F5">
        <w:rPr>
          <w:rFonts w:ascii="Times New Roman" w:hAnsi="Times New Roman" w:cs="Times New Roman"/>
          <w:sz w:val="24"/>
          <w:szCs w:val="24"/>
        </w:rPr>
        <w:t xml:space="preserve"> and discrimination toward individuals with obesity. Journal of Applied Social Psychology, 369-375.</w:t>
      </w:r>
    </w:p>
    <w:p w14:paraId="1B020C89" w14:textId="77777777" w:rsidR="004F59F5" w:rsidRPr="004F59F5" w:rsidRDefault="004F59F5" w:rsidP="004F59F5">
      <w:pPr>
        <w:spacing w:line="360" w:lineRule="auto"/>
        <w:rPr>
          <w:rFonts w:ascii="Times New Roman" w:hAnsi="Times New Roman" w:cs="Times New Roman"/>
          <w:sz w:val="24"/>
          <w:szCs w:val="24"/>
        </w:rPr>
      </w:pPr>
      <w:proofErr w:type="spellStart"/>
      <w:r w:rsidRPr="004F59F5">
        <w:rPr>
          <w:rFonts w:ascii="Times New Roman" w:hAnsi="Times New Roman" w:cs="Times New Roman"/>
          <w:sz w:val="24"/>
          <w:szCs w:val="24"/>
        </w:rPr>
        <w:t>Voiigt</w:t>
      </w:r>
      <w:proofErr w:type="spellEnd"/>
      <w:r w:rsidRPr="004F59F5">
        <w:rPr>
          <w:rFonts w:ascii="Times New Roman" w:hAnsi="Times New Roman" w:cs="Times New Roman"/>
          <w:sz w:val="24"/>
          <w:szCs w:val="24"/>
        </w:rPr>
        <w:t xml:space="preserve">, D. C., Dillard, J. P., Braddock, K. H., Anderson, J. W., </w:t>
      </w:r>
      <w:proofErr w:type="spellStart"/>
      <w:r w:rsidRPr="004F59F5">
        <w:rPr>
          <w:rFonts w:ascii="Times New Roman" w:hAnsi="Times New Roman" w:cs="Times New Roman"/>
          <w:sz w:val="24"/>
          <w:szCs w:val="24"/>
        </w:rPr>
        <w:t>Sopory</w:t>
      </w:r>
      <w:proofErr w:type="spellEnd"/>
      <w:r w:rsidRPr="004F59F5">
        <w:rPr>
          <w:rFonts w:ascii="Times New Roman" w:hAnsi="Times New Roman" w:cs="Times New Roman"/>
          <w:sz w:val="24"/>
          <w:szCs w:val="24"/>
        </w:rPr>
        <w:t xml:space="preserve">, P., &amp; Stephenson, M. T. (2009). </w:t>
      </w:r>
      <w:r w:rsidRPr="00AE6BAD">
        <w:rPr>
          <w:rFonts w:ascii="Times New Roman" w:hAnsi="Times New Roman" w:cs="Times New Roman"/>
          <w:noProof/>
          <w:sz w:val="24"/>
          <w:szCs w:val="24"/>
        </w:rPr>
        <w:t>BIS/BAS scales and their relationship to risky health behaviours.</w:t>
      </w:r>
      <w:r w:rsidRPr="004F59F5">
        <w:rPr>
          <w:rFonts w:ascii="Times New Roman" w:hAnsi="Times New Roman" w:cs="Times New Roman"/>
          <w:sz w:val="24"/>
          <w:szCs w:val="24"/>
        </w:rPr>
        <w:t xml:space="preserve"> Personality and Individual Differences, 89-93.</w:t>
      </w:r>
    </w:p>
    <w:p w14:paraId="38A7AFF9" w14:textId="58C991F5"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Williamson, H. (2016). Supporting adolescents struggling with </w:t>
      </w:r>
      <w:r w:rsidRPr="00A87536">
        <w:rPr>
          <w:rFonts w:ascii="Times New Roman" w:hAnsi="Times New Roman" w:cs="Times New Roman"/>
          <w:noProof/>
          <w:sz w:val="24"/>
          <w:szCs w:val="24"/>
        </w:rPr>
        <w:t>appe</w:t>
      </w:r>
      <w:r w:rsidR="00A87536">
        <w:rPr>
          <w:rFonts w:ascii="Times New Roman" w:hAnsi="Times New Roman" w:cs="Times New Roman"/>
          <w:noProof/>
          <w:sz w:val="24"/>
          <w:szCs w:val="24"/>
        </w:rPr>
        <w:t>a</w:t>
      </w:r>
      <w:r w:rsidRPr="00A87536">
        <w:rPr>
          <w:rFonts w:ascii="Times New Roman" w:hAnsi="Times New Roman" w:cs="Times New Roman"/>
          <w:noProof/>
          <w:sz w:val="24"/>
          <w:szCs w:val="24"/>
        </w:rPr>
        <w:t>rance</w:t>
      </w:r>
      <w:r w:rsidRPr="004F59F5">
        <w:rPr>
          <w:rFonts w:ascii="Times New Roman" w:hAnsi="Times New Roman" w:cs="Times New Roman"/>
          <w:sz w:val="24"/>
          <w:szCs w:val="24"/>
        </w:rPr>
        <w:t>-altering conditions: the feasibility of using an online psychosocial intervention (YP Face It) In primary care</w:t>
      </w:r>
      <w:r w:rsidRPr="00A87536">
        <w:rPr>
          <w:rFonts w:ascii="Times New Roman" w:hAnsi="Times New Roman" w:cs="Times New Roman"/>
          <w:noProof/>
          <w:sz w:val="24"/>
          <w:szCs w:val="24"/>
        </w:rPr>
        <w:t>.</w:t>
      </w:r>
      <w:r w:rsidRPr="004F59F5">
        <w:rPr>
          <w:rFonts w:ascii="Times New Roman" w:hAnsi="Times New Roman" w:cs="Times New Roman"/>
          <w:sz w:val="24"/>
          <w:szCs w:val="24"/>
        </w:rPr>
        <w:t xml:space="preserve"> Royal College of General </w:t>
      </w:r>
      <w:r w:rsidRPr="00A87536">
        <w:rPr>
          <w:rFonts w:ascii="Times New Roman" w:hAnsi="Times New Roman" w:cs="Times New Roman"/>
          <w:noProof/>
          <w:sz w:val="24"/>
          <w:szCs w:val="24"/>
        </w:rPr>
        <w:t>Prac</w:t>
      </w:r>
      <w:r w:rsidR="00A87536">
        <w:rPr>
          <w:rFonts w:ascii="Times New Roman" w:hAnsi="Times New Roman" w:cs="Times New Roman"/>
          <w:noProof/>
          <w:sz w:val="24"/>
          <w:szCs w:val="24"/>
        </w:rPr>
        <w:t>ti</w:t>
      </w:r>
      <w:r w:rsidRPr="00A87536">
        <w:rPr>
          <w:rFonts w:ascii="Times New Roman" w:hAnsi="Times New Roman" w:cs="Times New Roman"/>
          <w:noProof/>
          <w:sz w:val="24"/>
          <w:szCs w:val="24"/>
        </w:rPr>
        <w:t>tioners</w:t>
      </w:r>
      <w:r w:rsidRPr="004F59F5">
        <w:rPr>
          <w:rFonts w:ascii="Times New Roman" w:hAnsi="Times New Roman" w:cs="Times New Roman"/>
          <w:sz w:val="24"/>
          <w:szCs w:val="24"/>
        </w:rPr>
        <w:t xml:space="preserve">. </w:t>
      </w:r>
      <w:r w:rsidRPr="00A87536">
        <w:rPr>
          <w:rFonts w:ascii="Times New Roman" w:hAnsi="Times New Roman" w:cs="Times New Roman"/>
          <w:noProof/>
          <w:sz w:val="24"/>
          <w:szCs w:val="24"/>
        </w:rPr>
        <w:t>London.</w:t>
      </w:r>
    </w:p>
    <w:p w14:paraId="1416B2E2" w14:textId="0BF2A3C0"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Wilson, S. (2018, November 1). </w:t>
      </w:r>
      <w:r w:rsidR="00A87536" w:rsidRPr="00A87536">
        <w:rPr>
          <w:rFonts w:ascii="Times New Roman" w:hAnsi="Times New Roman" w:cs="Times New Roman"/>
          <w:noProof/>
          <w:sz w:val="24"/>
          <w:szCs w:val="24"/>
        </w:rPr>
        <w:t xml:space="preserve">The </w:t>
      </w:r>
      <w:r w:rsidRPr="00A87536">
        <w:rPr>
          <w:rFonts w:ascii="Times New Roman" w:hAnsi="Times New Roman" w:cs="Times New Roman"/>
          <w:noProof/>
          <w:sz w:val="24"/>
          <w:szCs w:val="24"/>
        </w:rPr>
        <w:t>University</w:t>
      </w:r>
      <w:r w:rsidRPr="004F59F5">
        <w:rPr>
          <w:rFonts w:ascii="Times New Roman" w:hAnsi="Times New Roman" w:cs="Times New Roman"/>
          <w:sz w:val="24"/>
          <w:szCs w:val="24"/>
        </w:rPr>
        <w:t xml:space="preserve"> of Central Lancashire. Retrieved from Developmental Psychology Section: https://www1.bps.org.uk/system/files/user-files/Developmental%20Section%20and%20Social%20Section%20Annual%20Conference%202015/devsoc_abstract_book_final.pdf</w:t>
      </w:r>
    </w:p>
    <w:p w14:paraId="45D95042" w14:textId="2088FC96"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Windsor-</w:t>
      </w:r>
      <w:proofErr w:type="spellStart"/>
      <w:r w:rsidRPr="004F59F5">
        <w:rPr>
          <w:rFonts w:ascii="Times New Roman" w:hAnsi="Times New Roman" w:cs="Times New Roman"/>
          <w:sz w:val="24"/>
          <w:szCs w:val="24"/>
        </w:rPr>
        <w:t>Shellard</w:t>
      </w:r>
      <w:proofErr w:type="spellEnd"/>
      <w:r w:rsidRPr="004F59F5">
        <w:rPr>
          <w:rFonts w:ascii="Times New Roman" w:hAnsi="Times New Roman" w:cs="Times New Roman"/>
          <w:sz w:val="24"/>
          <w:szCs w:val="24"/>
        </w:rPr>
        <w:t xml:space="preserve">, D. (2016, 3 May). </w:t>
      </w:r>
      <w:r w:rsidRPr="00AE6BAD">
        <w:rPr>
          <w:rFonts w:ascii="Times New Roman" w:hAnsi="Times New Roman" w:cs="Times New Roman"/>
          <w:noProof/>
          <w:sz w:val="24"/>
          <w:szCs w:val="24"/>
        </w:rPr>
        <w:t>Office</w:t>
      </w:r>
      <w:r w:rsidRPr="004F59F5">
        <w:rPr>
          <w:rFonts w:ascii="Times New Roman" w:hAnsi="Times New Roman" w:cs="Times New Roman"/>
          <w:sz w:val="24"/>
          <w:szCs w:val="24"/>
        </w:rPr>
        <w:t xml:space="preserve"> for National Statistics. </w:t>
      </w:r>
      <w:r w:rsidR="00A87536">
        <w:rPr>
          <w:rFonts w:ascii="Times New Roman" w:hAnsi="Times New Roman" w:cs="Times New Roman"/>
          <w:noProof/>
          <w:sz w:val="24"/>
          <w:szCs w:val="24"/>
        </w:rPr>
        <w:t>Extract</w:t>
      </w:r>
      <w:r w:rsidRPr="00A87536">
        <w:rPr>
          <w:rFonts w:ascii="Times New Roman" w:hAnsi="Times New Roman" w:cs="Times New Roman"/>
          <w:noProof/>
          <w:sz w:val="24"/>
          <w:szCs w:val="24"/>
        </w:rPr>
        <w:t>ed</w:t>
      </w:r>
      <w:r w:rsidRPr="004F59F5">
        <w:rPr>
          <w:rFonts w:ascii="Times New Roman" w:hAnsi="Times New Roman" w:cs="Times New Roman"/>
          <w:sz w:val="24"/>
          <w:szCs w:val="24"/>
        </w:rPr>
        <w:t xml:space="preserve"> from Office for National Statistics: https://www.ons.gov.uk/peoplepopulationandcommunity/healthandsocialcare/drugsalcoholandsmoking/datasets/adultdrinkinghabits</w:t>
      </w:r>
    </w:p>
    <w:p w14:paraId="3CE8CABE" w14:textId="5A882EBB" w:rsidR="004F59F5" w:rsidRPr="004F59F5" w:rsidRDefault="004F59F5" w:rsidP="004F59F5">
      <w:pPr>
        <w:spacing w:line="360" w:lineRule="auto"/>
        <w:rPr>
          <w:rFonts w:ascii="Times New Roman" w:hAnsi="Times New Roman" w:cs="Times New Roman"/>
          <w:sz w:val="24"/>
          <w:szCs w:val="24"/>
        </w:rPr>
      </w:pPr>
      <w:r w:rsidRPr="004F59F5">
        <w:rPr>
          <w:rFonts w:ascii="Times New Roman" w:hAnsi="Times New Roman" w:cs="Times New Roman"/>
          <w:sz w:val="24"/>
          <w:szCs w:val="24"/>
        </w:rPr>
        <w:t xml:space="preserve">Young, E. (2018, November 1). Readers Digest. </w:t>
      </w:r>
      <w:r w:rsidR="00A87536">
        <w:rPr>
          <w:rFonts w:ascii="Times New Roman" w:hAnsi="Times New Roman" w:cs="Times New Roman"/>
          <w:noProof/>
          <w:sz w:val="24"/>
          <w:szCs w:val="24"/>
        </w:rPr>
        <w:t>Obtain</w:t>
      </w:r>
      <w:r w:rsidRPr="00A87536">
        <w:rPr>
          <w:rFonts w:ascii="Times New Roman" w:hAnsi="Times New Roman" w:cs="Times New Roman"/>
          <w:noProof/>
          <w:sz w:val="24"/>
          <w:szCs w:val="24"/>
        </w:rPr>
        <w:t>ed</w:t>
      </w:r>
      <w:r w:rsidRPr="004F59F5">
        <w:rPr>
          <w:rFonts w:ascii="Times New Roman" w:hAnsi="Times New Roman" w:cs="Times New Roman"/>
          <w:sz w:val="24"/>
          <w:szCs w:val="24"/>
        </w:rPr>
        <w:t xml:space="preserve"> from The </w:t>
      </w:r>
      <w:r w:rsidR="00A87536">
        <w:rPr>
          <w:rFonts w:ascii="Times New Roman" w:hAnsi="Times New Roman" w:cs="Times New Roman"/>
          <w:noProof/>
          <w:sz w:val="24"/>
          <w:szCs w:val="24"/>
        </w:rPr>
        <w:t>Bri</w:t>
      </w:r>
      <w:r w:rsidRPr="00A87536">
        <w:rPr>
          <w:rFonts w:ascii="Times New Roman" w:hAnsi="Times New Roman" w:cs="Times New Roman"/>
          <w:noProof/>
          <w:sz w:val="24"/>
          <w:szCs w:val="24"/>
        </w:rPr>
        <w:t>tish</w:t>
      </w:r>
      <w:r w:rsidRPr="004F59F5">
        <w:rPr>
          <w:rFonts w:ascii="Times New Roman" w:hAnsi="Times New Roman" w:cs="Times New Roman"/>
          <w:sz w:val="24"/>
          <w:szCs w:val="24"/>
        </w:rPr>
        <w:t xml:space="preserve"> psychological society: https://digest.bps.org.uk/2017/09/18/women-know-better-than-men-what-other-women-are-thinking-and-feeling/</w:t>
      </w:r>
    </w:p>
    <w:p w14:paraId="49B6C1E6" w14:textId="77777777" w:rsidR="004F59F5" w:rsidRPr="004F59F5" w:rsidRDefault="004F59F5" w:rsidP="004F59F5">
      <w:pPr>
        <w:spacing w:line="360" w:lineRule="auto"/>
        <w:rPr>
          <w:rFonts w:ascii="Times New Roman" w:hAnsi="Times New Roman" w:cs="Times New Roman"/>
          <w:sz w:val="24"/>
          <w:szCs w:val="24"/>
        </w:rPr>
      </w:pPr>
    </w:p>
    <w:p w14:paraId="03397D75" w14:textId="77777777" w:rsidR="004F59F5" w:rsidRPr="004F59F5" w:rsidRDefault="004F59F5" w:rsidP="004F59F5">
      <w:pPr>
        <w:spacing w:line="360" w:lineRule="auto"/>
        <w:rPr>
          <w:rFonts w:ascii="Times New Roman" w:hAnsi="Times New Roman" w:cs="Times New Roman"/>
          <w:sz w:val="24"/>
          <w:szCs w:val="24"/>
        </w:rPr>
      </w:pPr>
    </w:p>
    <w:p w14:paraId="4F8EB05E" w14:textId="77777777" w:rsidR="004F59F5" w:rsidRPr="004F59F5" w:rsidRDefault="004F59F5" w:rsidP="004F59F5">
      <w:pPr>
        <w:spacing w:line="360" w:lineRule="auto"/>
        <w:rPr>
          <w:rFonts w:ascii="Times New Roman" w:hAnsi="Times New Roman" w:cs="Times New Roman"/>
          <w:sz w:val="24"/>
          <w:szCs w:val="24"/>
        </w:rPr>
      </w:pPr>
    </w:p>
    <w:p w14:paraId="3010EF34" w14:textId="77777777" w:rsidR="004F59F5" w:rsidRPr="004F59F5" w:rsidRDefault="004F59F5" w:rsidP="004F59F5">
      <w:pPr>
        <w:spacing w:line="360" w:lineRule="auto"/>
        <w:rPr>
          <w:rFonts w:ascii="Times New Roman" w:hAnsi="Times New Roman" w:cs="Times New Roman"/>
          <w:sz w:val="24"/>
          <w:szCs w:val="24"/>
        </w:rPr>
      </w:pPr>
    </w:p>
    <w:p w14:paraId="14B55B56" w14:textId="77777777" w:rsidR="004F59F5" w:rsidRPr="004F59F5" w:rsidRDefault="004F59F5" w:rsidP="004F59F5">
      <w:pPr>
        <w:spacing w:line="360" w:lineRule="auto"/>
        <w:rPr>
          <w:rFonts w:ascii="Times New Roman" w:hAnsi="Times New Roman" w:cs="Times New Roman"/>
          <w:sz w:val="24"/>
          <w:szCs w:val="24"/>
        </w:rPr>
      </w:pPr>
    </w:p>
    <w:p w14:paraId="0C7DA3A0" w14:textId="77777777" w:rsidR="004F59F5" w:rsidRPr="004F59F5" w:rsidRDefault="004F59F5" w:rsidP="004F59F5">
      <w:pPr>
        <w:spacing w:line="360" w:lineRule="auto"/>
        <w:rPr>
          <w:rFonts w:ascii="Times New Roman" w:hAnsi="Times New Roman" w:cs="Times New Roman"/>
          <w:sz w:val="24"/>
          <w:szCs w:val="24"/>
        </w:rPr>
      </w:pPr>
    </w:p>
    <w:p w14:paraId="4AFAD923" w14:textId="77777777" w:rsidR="004F59F5" w:rsidRPr="004F59F5" w:rsidRDefault="004F59F5" w:rsidP="004F59F5">
      <w:pPr>
        <w:spacing w:line="360" w:lineRule="auto"/>
        <w:rPr>
          <w:rFonts w:ascii="Times New Roman" w:hAnsi="Times New Roman" w:cs="Times New Roman"/>
          <w:sz w:val="24"/>
          <w:szCs w:val="24"/>
        </w:rPr>
      </w:pPr>
    </w:p>
    <w:p w14:paraId="1468ED68" w14:textId="77777777" w:rsidR="004F59F5" w:rsidRPr="004F59F5" w:rsidRDefault="004F59F5" w:rsidP="004F59F5">
      <w:pPr>
        <w:spacing w:line="360" w:lineRule="auto"/>
        <w:rPr>
          <w:rFonts w:ascii="Times New Roman" w:hAnsi="Times New Roman" w:cs="Times New Roman"/>
          <w:sz w:val="24"/>
          <w:szCs w:val="24"/>
        </w:rPr>
      </w:pPr>
    </w:p>
    <w:p w14:paraId="009DE819" w14:textId="77777777" w:rsidR="004F59F5" w:rsidRPr="00FE7A92" w:rsidRDefault="004F59F5" w:rsidP="004F59F5">
      <w:pPr>
        <w:spacing w:line="360" w:lineRule="auto"/>
        <w:rPr>
          <w:rFonts w:ascii="Times New Roman" w:hAnsi="Times New Roman" w:cs="Times New Roman"/>
          <w:sz w:val="24"/>
          <w:szCs w:val="24"/>
        </w:rPr>
      </w:pPr>
    </w:p>
    <w:sectPr w:rsidR="004F59F5" w:rsidRPr="00FE7A9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CDC91" w14:textId="77777777" w:rsidR="003D7EA5" w:rsidRDefault="003D7EA5" w:rsidP="00FE7A92">
      <w:pPr>
        <w:spacing w:after="0" w:line="240" w:lineRule="auto"/>
      </w:pPr>
      <w:r>
        <w:separator/>
      </w:r>
    </w:p>
  </w:endnote>
  <w:endnote w:type="continuationSeparator" w:id="0">
    <w:p w14:paraId="55592A5E" w14:textId="77777777" w:rsidR="003D7EA5" w:rsidRDefault="003D7EA5" w:rsidP="00FE7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05C72" w14:textId="77777777" w:rsidR="003D7EA5" w:rsidRDefault="003D7EA5" w:rsidP="00FE7A92">
      <w:pPr>
        <w:spacing w:after="0" w:line="240" w:lineRule="auto"/>
      </w:pPr>
      <w:r>
        <w:separator/>
      </w:r>
    </w:p>
  </w:footnote>
  <w:footnote w:type="continuationSeparator" w:id="0">
    <w:p w14:paraId="0EB9BC4B" w14:textId="77777777" w:rsidR="003D7EA5" w:rsidRDefault="003D7EA5" w:rsidP="00FE7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F7015" w14:textId="6AE86810" w:rsidR="00FE7A92" w:rsidRDefault="00FE7A92">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W2sDQzNrC0tDQxszBV0lEKTi0uzszPAykwrQUA2DsxbSwAAAA="/>
  </w:docVars>
  <w:rsids>
    <w:rsidRoot w:val="00FE7A92"/>
    <w:rsid w:val="00074301"/>
    <w:rsid w:val="0010012E"/>
    <w:rsid w:val="001F00DB"/>
    <w:rsid w:val="001F6134"/>
    <w:rsid w:val="002B5550"/>
    <w:rsid w:val="0031072A"/>
    <w:rsid w:val="003764C5"/>
    <w:rsid w:val="003D7EA5"/>
    <w:rsid w:val="0041595B"/>
    <w:rsid w:val="004F59F5"/>
    <w:rsid w:val="005938EF"/>
    <w:rsid w:val="00797D2A"/>
    <w:rsid w:val="008405AE"/>
    <w:rsid w:val="0084728A"/>
    <w:rsid w:val="00862DB9"/>
    <w:rsid w:val="00905E7B"/>
    <w:rsid w:val="009B7D22"/>
    <w:rsid w:val="00A8453A"/>
    <w:rsid w:val="00A87536"/>
    <w:rsid w:val="00AB5586"/>
    <w:rsid w:val="00AE6BAD"/>
    <w:rsid w:val="00B0643E"/>
    <w:rsid w:val="00D51893"/>
    <w:rsid w:val="00FE7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FF86F"/>
  <w15:chartTrackingRefBased/>
  <w15:docId w15:val="{3CAA08CE-2126-4E2D-A8B0-B71671A20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D2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7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A92"/>
  </w:style>
  <w:style w:type="paragraph" w:styleId="Footer">
    <w:name w:val="footer"/>
    <w:basedOn w:val="Normal"/>
    <w:link w:val="FooterChar"/>
    <w:uiPriority w:val="99"/>
    <w:unhideWhenUsed/>
    <w:rsid w:val="00FE7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A92"/>
  </w:style>
  <w:style w:type="character" w:customStyle="1" w:styleId="Heading1Char">
    <w:name w:val="Heading 1 Char"/>
    <w:basedOn w:val="DefaultParagraphFont"/>
    <w:link w:val="Heading1"/>
    <w:uiPriority w:val="9"/>
    <w:rsid w:val="009B7D2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15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143197">
      <w:bodyDiv w:val="1"/>
      <w:marLeft w:val="0"/>
      <w:marRight w:val="0"/>
      <w:marTop w:val="0"/>
      <w:marBottom w:val="0"/>
      <w:divBdr>
        <w:top w:val="none" w:sz="0" w:space="0" w:color="auto"/>
        <w:left w:val="none" w:sz="0" w:space="0" w:color="auto"/>
        <w:bottom w:val="none" w:sz="0" w:space="0" w:color="auto"/>
        <w:right w:val="none" w:sz="0" w:space="0" w:color="auto"/>
      </w:divBdr>
    </w:div>
    <w:div w:id="480846711">
      <w:bodyDiv w:val="1"/>
      <w:marLeft w:val="0"/>
      <w:marRight w:val="0"/>
      <w:marTop w:val="0"/>
      <w:marBottom w:val="0"/>
      <w:divBdr>
        <w:top w:val="none" w:sz="0" w:space="0" w:color="auto"/>
        <w:left w:val="none" w:sz="0" w:space="0" w:color="auto"/>
        <w:bottom w:val="none" w:sz="0" w:space="0" w:color="auto"/>
        <w:right w:val="none" w:sz="0" w:space="0" w:color="auto"/>
      </w:divBdr>
    </w:div>
    <w:div w:id="803694193">
      <w:bodyDiv w:val="1"/>
      <w:marLeft w:val="0"/>
      <w:marRight w:val="0"/>
      <w:marTop w:val="0"/>
      <w:marBottom w:val="0"/>
      <w:divBdr>
        <w:top w:val="none" w:sz="0" w:space="0" w:color="auto"/>
        <w:left w:val="none" w:sz="0" w:space="0" w:color="auto"/>
        <w:bottom w:val="none" w:sz="0" w:space="0" w:color="auto"/>
        <w:right w:val="none" w:sz="0" w:space="0" w:color="auto"/>
      </w:divBdr>
    </w:div>
    <w:div w:id="940334640">
      <w:bodyDiv w:val="1"/>
      <w:marLeft w:val="0"/>
      <w:marRight w:val="0"/>
      <w:marTop w:val="0"/>
      <w:marBottom w:val="0"/>
      <w:divBdr>
        <w:top w:val="none" w:sz="0" w:space="0" w:color="auto"/>
        <w:left w:val="none" w:sz="0" w:space="0" w:color="auto"/>
        <w:bottom w:val="none" w:sz="0" w:space="0" w:color="auto"/>
        <w:right w:val="none" w:sz="0" w:space="0" w:color="auto"/>
      </w:divBdr>
    </w:div>
    <w:div w:id="1058480824">
      <w:bodyDiv w:val="1"/>
      <w:marLeft w:val="0"/>
      <w:marRight w:val="0"/>
      <w:marTop w:val="0"/>
      <w:marBottom w:val="0"/>
      <w:divBdr>
        <w:top w:val="none" w:sz="0" w:space="0" w:color="auto"/>
        <w:left w:val="none" w:sz="0" w:space="0" w:color="auto"/>
        <w:bottom w:val="none" w:sz="0" w:space="0" w:color="auto"/>
        <w:right w:val="none" w:sz="0" w:space="0" w:color="auto"/>
      </w:divBdr>
    </w:div>
    <w:div w:id="1210190529">
      <w:bodyDiv w:val="1"/>
      <w:marLeft w:val="0"/>
      <w:marRight w:val="0"/>
      <w:marTop w:val="0"/>
      <w:marBottom w:val="0"/>
      <w:divBdr>
        <w:top w:val="none" w:sz="0" w:space="0" w:color="auto"/>
        <w:left w:val="none" w:sz="0" w:space="0" w:color="auto"/>
        <w:bottom w:val="none" w:sz="0" w:space="0" w:color="auto"/>
        <w:right w:val="none" w:sz="0" w:space="0" w:color="auto"/>
      </w:divBdr>
    </w:div>
    <w:div w:id="1416972315">
      <w:bodyDiv w:val="1"/>
      <w:marLeft w:val="0"/>
      <w:marRight w:val="0"/>
      <w:marTop w:val="0"/>
      <w:marBottom w:val="0"/>
      <w:divBdr>
        <w:top w:val="none" w:sz="0" w:space="0" w:color="auto"/>
        <w:left w:val="none" w:sz="0" w:space="0" w:color="auto"/>
        <w:bottom w:val="none" w:sz="0" w:space="0" w:color="auto"/>
        <w:right w:val="none" w:sz="0" w:space="0" w:color="auto"/>
      </w:divBdr>
    </w:div>
    <w:div w:id="1625690583">
      <w:bodyDiv w:val="1"/>
      <w:marLeft w:val="0"/>
      <w:marRight w:val="0"/>
      <w:marTop w:val="0"/>
      <w:marBottom w:val="0"/>
      <w:divBdr>
        <w:top w:val="none" w:sz="0" w:space="0" w:color="auto"/>
        <w:left w:val="none" w:sz="0" w:space="0" w:color="auto"/>
        <w:bottom w:val="none" w:sz="0" w:space="0" w:color="auto"/>
        <w:right w:val="none" w:sz="0" w:space="0" w:color="auto"/>
      </w:divBdr>
    </w:div>
    <w:div w:id="212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Col98</b:Tag>
    <b:SourceType>Book</b:SourceType>
    <b:Guid>{C447FAD7-46F9-4377-937D-AF48875EEEDD}</b:Guid>
    <b:Title>Adolescence. The Psychologist</b:Title>
    <b:Year>1998</b:Year>
    <b:City>11 (12), 593-596</b:City>
    <b:Author>
      <b:Author>
        <b:NameList>
          <b:Person>
            <b:Last>Coleman J.C. &amp; Roker</b:Last>
            <b:First>D.</b:First>
          </b:Person>
        </b:NameList>
      </b:Author>
    </b:Author>
    <b:RefOrder>1</b:RefOrder>
  </b:Source>
  <b:Source>
    <b:Tag>Col90</b:Tag>
    <b:SourceType>Book</b:SourceType>
    <b:Guid>{2E32AA6A-969C-4B49-A490-23CCF469395D}</b:Guid>
    <b:Author>
      <b:Author>
        <b:NameList>
          <b:Person>
            <b:Last>Coleman</b:Last>
            <b:First>J.C.</b:First>
            <b:Middle>&amp; Hendry, L.</b:Middle>
          </b:Person>
        </b:NameList>
      </b:Author>
    </b:Author>
    <b:Title>The Nature of Adolescence (2nd edition)</b:Title>
    <b:Year>1990</b:Year>
    <b:City>London: routledge</b:City>
    <b:RefOrder>2</b:RefOrder>
  </b:Source>
  <b:Source>
    <b:Tag>Hen99</b:Tag>
    <b:SourceType>Book</b:SourceType>
    <b:Guid>{282439DC-D798-43E5-B92B-904EE1F21181}</b:Guid>
    <b:Author>
      <b:Author>
        <b:NameList>
          <b:Person>
            <b:Last>Hendry</b:Last>
            <b:First>L.B.</b:First>
          </b:Person>
        </b:NameList>
      </b:Author>
    </b:Author>
    <b:Title>adolescents in society, in D. Messer &amp; F Jones (EDS) Psychology and Social Care</b:Title>
    <b:Year>1999</b:Year>
    <b:City>London: Jesica Kingsley</b:City>
    <b:RefOrder>3</b:RefOrder>
  </b:Source>
  <b:Source>
    <b:Tag>Dav86</b:Tag>
    <b:SourceType>Book</b:SourceType>
    <b:Guid>{687AEF22-7A38-49B4-A344-EA222DE39B73}</b:Guid>
    <b:Author>
      <b:Author>
        <b:NameList>
          <b:Person>
            <b:Last>Davies</b:Last>
            <b:First>E.</b:First>
            <b:Middle>&amp; Furnham, A.</b:Middle>
          </b:Person>
        </b:NameList>
      </b:Author>
    </b:Author>
    <b:Title>Body Satisfaction in Adolescent Girls.</b:Title>
    <b:Year>1986</b:Year>
    <b:City>British Journal of Medical Psychology, 59, 279-288</b:City>
    <b:RefOrder>4</b:RefOrder>
  </b:Source>
  <b:Source>
    <b:Tag>Hen991</b:Tag>
    <b:SourceType>Book</b:SourceType>
    <b:Guid>{4ACC753E-F18E-4ED2-8981-C1BBF46D0B63}</b:Guid>
    <b:Author>
      <b:Author>
        <b:NameList>
          <b:Person>
            <b:Last>Hendry</b:Last>
            <b:First>L.B.</b:First>
            <b:Middle>&amp; Kleop, M.</b:Middle>
          </b:Person>
        </b:NameList>
      </b:Author>
    </b:Author>
    <b:Title>Adolescence In Europe-An Important Life Phase?</b:Title>
    <b:Year>1999</b:Year>
    <b:City>In D. Messer &amp; S. Miller (EDS) Exploring Developmental Psychology: From Infancy to Adolescence</b:City>
    <b:Publisher>London: Arnold</b:Publisher>
    <b:RefOrder>5</b:RefOrder>
  </b:Source>
  <b:Source>
    <b:Tag>Eri63</b:Tag>
    <b:SourceType>Book</b:SourceType>
    <b:Guid>{E8217614-E3B5-4FD2-A88E-E38A4268C9FD}</b:Guid>
    <b:Author>
      <b:Author>
        <b:NameList>
          <b:Person>
            <b:Last>Erikson</b:Last>
            <b:First>E.H.</b:First>
          </b:Person>
        </b:NameList>
      </b:Author>
    </b:Author>
    <b:Title>Childhood &amp; society (2nd Edition)</b:Title>
    <b:Year>1963</b:Year>
    <b:City>New York: Norton</b:City>
    <b:RefOrder>6</b:RefOrder>
  </b:Source>
  <b:Source>
    <b:Tag>Com95</b:Tag>
    <b:SourceType>Book</b:SourceType>
    <b:Guid>{5BA90641-A3DE-49A4-A970-958103785712}</b:Guid>
    <b:Author>
      <b:Author>
        <b:NameList>
          <b:Person>
            <b:Last>Compas</b:Last>
            <b:First>B.E.</b:First>
            <b:Middle>Hinden, B.R. &amp; Gerhardt, C.A.</b:Middle>
          </b:Person>
        </b:NameList>
      </b:Author>
    </b:Author>
    <b:Title>Adolescent Development: Pathways &amp; Processes of Risk &amp; Resiliience, </b:Title>
    <b:Year>1995</b:Year>
    <b:City>Annual Review of Psychology, 46, 265-293.</b:City>
    <b:RefOrder>7</b:RefOrder>
  </b:Source>
  <b:Source>
    <b:Tag>Dre99</b:Tag>
    <b:SourceType>Book</b:SourceType>
    <b:Guid>{2FF57AD1-61C1-4511-931B-2E3B047976DA}</b:Guid>
    <b:Author>
      <b:Author>
        <b:NameList>
          <b:Person>
            <b:Last>Dresden</b:Last>
            <b:First>P.R.</b:First>
          </b:Person>
        </b:NameList>
      </b:Author>
    </b:Author>
    <b:Title>Rapid Social Change &amp; The Termoil of Adolescence: A Cross-Cultural Perspective</b:Title>
    <b:Year>1999</b:Year>
    <b:City>International Journal of Group Tensions, 29 (1-2), 17-49</b:City>
    <b:RefOrder>8</b:RefOrder>
  </b:Source>
  <b:Source>
    <b:Tag>MAR10</b:Tag>
    <b:SourceType>JournalArticle</b:SourceType>
    <b:Guid>{C3F1FEC4-E66E-47D8-8A23-2BDD049C6321}</b:Guid>
    <b:Title>Using the Theory of Planned Behavior to Predict Gambling Behavior</b:Title>
    <b:Year>2010</b:Year>
    <b:Author>
      <b:Author>
        <b:NameList>
          <b:Person>
            <b:Last>AL.</b:Last>
            <b:First>MARTIN</b:First>
            <b:Middle>ET</b:Middle>
          </b:Person>
        </b:NameList>
      </b:Author>
    </b:Author>
    <b:JournalName>Psychology of Addictive Behaviors</b:JournalName>
    <b:Pages>89-97</b:Pages>
    <b:RefOrder>1</b:RefOrder>
  </b:Source>
</b:Sources>
</file>

<file path=customXml/itemProps1.xml><?xml version="1.0" encoding="utf-8"?>
<ds:datastoreItem xmlns:ds="http://schemas.openxmlformats.org/officeDocument/2006/customXml" ds:itemID="{C3684E66-2313-4B18-8186-00CDD15A9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1688</Words>
  <Characters>9625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 williams</dc:creator>
  <cp:keywords/>
  <dc:description/>
  <cp:lastModifiedBy>kingsley williams</cp:lastModifiedBy>
  <cp:revision>4</cp:revision>
  <dcterms:created xsi:type="dcterms:W3CDTF">2018-11-01T15:29:00Z</dcterms:created>
  <dcterms:modified xsi:type="dcterms:W3CDTF">2018-11-02T00:03:00Z</dcterms:modified>
</cp:coreProperties>
</file>