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5F8D41" w14:textId="77777777" w:rsidR="00C70A60" w:rsidRDefault="00C70A60" w:rsidP="00BF3A99">
      <w:pPr>
        <w:jc w:val="center"/>
        <w:rPr>
          <w:rFonts w:ascii="Times New Roman" w:hAnsi="Times New Roman" w:cs="Times New Roman"/>
          <w:b/>
          <w:bCs/>
          <w:sz w:val="28"/>
          <w:szCs w:val="28"/>
        </w:rPr>
      </w:pPr>
    </w:p>
    <w:p w14:paraId="3570ABFB" w14:textId="7325E792" w:rsidR="00525723" w:rsidRPr="00525723" w:rsidRDefault="00525723" w:rsidP="00525723">
      <w:pPr>
        <w:jc w:val="center"/>
        <w:rPr>
          <w:rFonts w:ascii="Times New Roman" w:hAnsi="Times New Roman" w:cs="Times New Roman"/>
          <w:b/>
          <w:bCs/>
          <w:sz w:val="28"/>
          <w:szCs w:val="28"/>
        </w:rPr>
      </w:pPr>
      <w:r>
        <w:rPr>
          <w:rFonts w:ascii="Times New Roman" w:hAnsi="Times New Roman" w:cs="Times New Roman"/>
          <w:b/>
          <w:bCs/>
          <w:sz w:val="28"/>
          <w:szCs w:val="28"/>
        </w:rPr>
        <w:t xml:space="preserve">Does Plyometric-based </w:t>
      </w:r>
      <w:r w:rsidRPr="00525723">
        <w:rPr>
          <w:rFonts w:ascii="Times New Roman" w:hAnsi="Times New Roman" w:cs="Times New Roman"/>
          <w:b/>
          <w:bCs/>
          <w:sz w:val="28"/>
          <w:szCs w:val="28"/>
        </w:rPr>
        <w:t xml:space="preserve">Post </w:t>
      </w:r>
      <w:r>
        <w:rPr>
          <w:rFonts w:ascii="Times New Roman" w:hAnsi="Times New Roman" w:cs="Times New Roman"/>
          <w:b/>
          <w:bCs/>
          <w:sz w:val="28"/>
          <w:szCs w:val="28"/>
        </w:rPr>
        <w:t>A</w:t>
      </w:r>
      <w:r w:rsidRPr="00525723">
        <w:rPr>
          <w:rFonts w:ascii="Times New Roman" w:hAnsi="Times New Roman" w:cs="Times New Roman"/>
          <w:b/>
          <w:bCs/>
          <w:sz w:val="28"/>
          <w:szCs w:val="28"/>
        </w:rPr>
        <w:t>ctivation</w:t>
      </w:r>
      <w:r w:rsidRPr="00525723">
        <w:rPr>
          <w:rFonts w:ascii="Times New Roman" w:hAnsi="Times New Roman" w:cs="Times New Roman"/>
          <w:b/>
          <w:bCs/>
          <w:sz w:val="28"/>
          <w:szCs w:val="28"/>
        </w:rPr>
        <w:t xml:space="preserve"> Potentiation </w:t>
      </w:r>
      <w:r>
        <w:rPr>
          <w:rFonts w:ascii="Times New Roman" w:hAnsi="Times New Roman" w:cs="Times New Roman"/>
          <w:b/>
          <w:bCs/>
          <w:sz w:val="28"/>
          <w:szCs w:val="28"/>
        </w:rPr>
        <w:t xml:space="preserve">Improve </w:t>
      </w:r>
      <w:r w:rsidRPr="00525723">
        <w:rPr>
          <w:rFonts w:ascii="Times New Roman" w:hAnsi="Times New Roman" w:cs="Times New Roman"/>
          <w:b/>
          <w:bCs/>
          <w:sz w:val="28"/>
          <w:szCs w:val="28"/>
        </w:rPr>
        <w:t>Sprint Acceleration Performance</w:t>
      </w:r>
      <w:r w:rsidR="00B854D3">
        <w:rPr>
          <w:rFonts w:ascii="Times New Roman" w:hAnsi="Times New Roman" w:cs="Times New Roman"/>
          <w:b/>
          <w:bCs/>
          <w:sz w:val="28"/>
          <w:szCs w:val="28"/>
        </w:rPr>
        <w:t xml:space="preserve"> in Recreational Athletes</w:t>
      </w:r>
      <w:r>
        <w:rPr>
          <w:rFonts w:ascii="Times New Roman" w:hAnsi="Times New Roman" w:cs="Times New Roman"/>
          <w:b/>
          <w:bCs/>
          <w:sz w:val="28"/>
          <w:szCs w:val="28"/>
        </w:rPr>
        <w:t>?</w:t>
      </w:r>
    </w:p>
    <w:p w14:paraId="336FD961" w14:textId="77777777" w:rsidR="00BF3A99" w:rsidRDefault="00BF3A99" w:rsidP="00BF3A99">
      <w:pPr>
        <w:jc w:val="center"/>
        <w:rPr>
          <w:rFonts w:ascii="Times New Roman" w:hAnsi="Times New Roman" w:cs="Times New Roman"/>
          <w:b/>
          <w:bCs/>
          <w:sz w:val="28"/>
          <w:szCs w:val="28"/>
        </w:rPr>
      </w:pPr>
    </w:p>
    <w:p w14:paraId="3E5EEC37" w14:textId="63AB4A87" w:rsidR="00CE2DE5" w:rsidRPr="00EB36E6" w:rsidRDefault="00CE2DE5" w:rsidP="0089170A">
      <w:pPr>
        <w:spacing w:line="360" w:lineRule="auto"/>
        <w:rPr>
          <w:rFonts w:ascii="Times New Roman" w:hAnsi="Times New Roman" w:cs="Times New Roman"/>
        </w:rPr>
      </w:pPr>
    </w:p>
    <w:tbl>
      <w:tblPr>
        <w:tblStyle w:val="TableGrid"/>
        <w:tblW w:w="9196" w:type="dxa"/>
        <w:tblLook w:val="04A0" w:firstRow="1" w:lastRow="0" w:firstColumn="1" w:lastColumn="0" w:noHBand="0" w:noVBand="1"/>
      </w:tblPr>
      <w:tblGrid>
        <w:gridCol w:w="4598"/>
        <w:gridCol w:w="4598"/>
      </w:tblGrid>
      <w:tr w:rsidR="00EB36E6" w:rsidRPr="00725050" w14:paraId="0888AC48" w14:textId="77777777" w:rsidTr="003E2281">
        <w:trPr>
          <w:trHeight w:val="1019"/>
        </w:trPr>
        <w:tc>
          <w:tcPr>
            <w:tcW w:w="9196" w:type="dxa"/>
            <w:gridSpan w:val="2"/>
          </w:tcPr>
          <w:p w14:paraId="21B06E6A" w14:textId="5D22E117" w:rsidR="00EB36E6" w:rsidRPr="008D6524" w:rsidRDefault="00EB36E6" w:rsidP="006407A3">
            <w:pPr>
              <w:rPr>
                <w:rFonts w:ascii="Times New Roman" w:hAnsi="Times New Roman" w:cs="Times New Roman"/>
                <w:b/>
                <w:bCs/>
                <w:sz w:val="28"/>
                <w:szCs w:val="28"/>
              </w:rPr>
            </w:pPr>
            <w:r w:rsidRPr="00EB36E6">
              <w:rPr>
                <w:rFonts w:ascii="Times New Roman" w:hAnsi="Times New Roman" w:cs="Times New Roman"/>
                <w:b/>
                <w:bCs/>
                <w:sz w:val="28"/>
                <w:szCs w:val="28"/>
              </w:rPr>
              <w:t>Introduction</w:t>
            </w:r>
            <w:r w:rsidR="007C0A05">
              <w:rPr>
                <w:rFonts w:ascii="Times New Roman" w:hAnsi="Times New Roman" w:cs="Times New Roman"/>
                <w:b/>
                <w:bCs/>
                <w:sz w:val="28"/>
                <w:szCs w:val="28"/>
              </w:rPr>
              <w:t xml:space="preserve"> </w:t>
            </w:r>
            <w:r w:rsidR="003463FA">
              <w:rPr>
                <w:rFonts w:ascii="Times New Roman" w:hAnsi="Times New Roman" w:cs="Times New Roman"/>
                <w:b/>
                <w:bCs/>
                <w:sz w:val="28"/>
                <w:szCs w:val="28"/>
              </w:rPr>
              <w:t xml:space="preserve">– </w:t>
            </w:r>
            <w:r w:rsidR="002E6D0D">
              <w:rPr>
                <w:rFonts w:ascii="Times New Roman" w:hAnsi="Times New Roman" w:cs="Times New Roman"/>
                <w:b/>
                <w:bCs/>
                <w:sz w:val="28"/>
                <w:szCs w:val="28"/>
              </w:rPr>
              <w:t>6</w:t>
            </w:r>
            <w:r w:rsidR="003463FA">
              <w:rPr>
                <w:rFonts w:ascii="Times New Roman" w:hAnsi="Times New Roman" w:cs="Times New Roman"/>
                <w:b/>
                <w:bCs/>
                <w:sz w:val="28"/>
                <w:szCs w:val="28"/>
              </w:rPr>
              <w:t>00 words</w:t>
            </w:r>
          </w:p>
        </w:tc>
      </w:tr>
      <w:tr w:rsidR="00EB36E6" w:rsidRPr="00725050" w14:paraId="5DF3C89C" w14:textId="77777777" w:rsidTr="003E2281">
        <w:trPr>
          <w:trHeight w:val="1827"/>
        </w:trPr>
        <w:tc>
          <w:tcPr>
            <w:tcW w:w="9196" w:type="dxa"/>
            <w:gridSpan w:val="2"/>
          </w:tcPr>
          <w:p w14:paraId="2CC11DCD" w14:textId="6161F25A" w:rsidR="00EB36E6" w:rsidRPr="00FD59B5" w:rsidRDefault="00002C8E" w:rsidP="00A955F1">
            <w:pPr>
              <w:spacing w:line="360" w:lineRule="auto"/>
              <w:rPr>
                <w:sz w:val="24"/>
                <w:szCs w:val="24"/>
              </w:rPr>
            </w:pPr>
            <w:r>
              <w:rPr>
                <w:rFonts w:ascii="Times New Roman" w:hAnsi="Times New Roman" w:cs="Times New Roman"/>
                <w:sz w:val="24"/>
                <w:szCs w:val="24"/>
              </w:rPr>
              <w:t xml:space="preserve">Rate of </w:t>
            </w:r>
            <w:r w:rsidR="00AD65D4">
              <w:rPr>
                <w:rFonts w:ascii="Times New Roman" w:hAnsi="Times New Roman" w:cs="Times New Roman"/>
                <w:sz w:val="24"/>
                <w:szCs w:val="24"/>
              </w:rPr>
              <w:t>force</w:t>
            </w:r>
            <w:r w:rsidR="00EA02A4">
              <w:rPr>
                <w:rFonts w:ascii="Times New Roman" w:hAnsi="Times New Roman" w:cs="Times New Roman"/>
                <w:sz w:val="24"/>
                <w:szCs w:val="24"/>
              </w:rPr>
              <w:t xml:space="preserve"> </w:t>
            </w:r>
            <w:r>
              <w:rPr>
                <w:rFonts w:ascii="Times New Roman" w:hAnsi="Times New Roman" w:cs="Times New Roman"/>
                <w:sz w:val="24"/>
                <w:szCs w:val="24"/>
              </w:rPr>
              <w:t>Development</w:t>
            </w:r>
            <w:r w:rsidR="00AD65D4">
              <w:rPr>
                <w:rFonts w:ascii="Times New Roman" w:hAnsi="Times New Roman" w:cs="Times New Roman"/>
                <w:sz w:val="24"/>
                <w:szCs w:val="24"/>
              </w:rPr>
              <w:t xml:space="preserve"> (</w:t>
            </w:r>
            <w:r>
              <w:rPr>
                <w:rFonts w:ascii="Times New Roman" w:hAnsi="Times New Roman" w:cs="Times New Roman"/>
                <w:sz w:val="24"/>
                <w:szCs w:val="24"/>
              </w:rPr>
              <w:t>RFD</w:t>
            </w:r>
            <w:r w:rsidR="00AD65D4">
              <w:rPr>
                <w:rFonts w:ascii="Times New Roman" w:hAnsi="Times New Roman" w:cs="Times New Roman"/>
                <w:sz w:val="24"/>
                <w:szCs w:val="24"/>
              </w:rPr>
              <w:t>)</w:t>
            </w:r>
            <w:r w:rsidR="00EB36E6" w:rsidRPr="0086435A">
              <w:rPr>
                <w:rFonts w:ascii="Times New Roman" w:hAnsi="Times New Roman" w:cs="Times New Roman"/>
                <w:sz w:val="24"/>
                <w:szCs w:val="24"/>
              </w:rPr>
              <w:t xml:space="preserve"> is a crucial component of athletic performance, particularly in sports that require explosive movements, such as sprinting, jumping, and throwing </w:t>
            </w:r>
            <w:r w:rsidR="004949FC" w:rsidRPr="0086435A">
              <w:rPr>
                <w:rFonts w:ascii="Times New Roman" w:hAnsi="Times New Roman" w:cs="Times New Roman"/>
                <w:sz w:val="24"/>
                <w:szCs w:val="24"/>
              </w:rPr>
              <w:t>(Haghighi</w:t>
            </w:r>
            <w:r w:rsidR="004949FC" w:rsidRPr="0086435A">
              <w:rPr>
                <w:rFonts w:ascii="Times New Roman" w:hAnsi="Times New Roman" w:cs="Times New Roman"/>
                <w:i/>
                <w:iCs/>
                <w:sz w:val="24"/>
                <w:szCs w:val="24"/>
              </w:rPr>
              <w:t> et al.,</w:t>
            </w:r>
            <w:r w:rsidR="004949FC" w:rsidRPr="0086435A">
              <w:rPr>
                <w:rFonts w:ascii="Times New Roman" w:hAnsi="Times New Roman" w:cs="Times New Roman"/>
                <w:sz w:val="24"/>
                <w:szCs w:val="24"/>
              </w:rPr>
              <w:t xml:space="preserve"> 2024; </w:t>
            </w:r>
            <w:r w:rsidR="0086435A" w:rsidRPr="0086435A">
              <w:rPr>
                <w:rFonts w:ascii="Times New Roman" w:hAnsi="Times New Roman" w:cs="Times New Roman"/>
                <w:sz w:val="24"/>
                <w:szCs w:val="24"/>
              </w:rPr>
              <w:t>Mikołajec</w:t>
            </w:r>
            <w:r w:rsidR="0086435A" w:rsidRPr="0086435A">
              <w:rPr>
                <w:rFonts w:ascii="Times New Roman" w:hAnsi="Times New Roman" w:cs="Times New Roman"/>
                <w:i/>
                <w:iCs/>
                <w:sz w:val="24"/>
                <w:szCs w:val="24"/>
              </w:rPr>
              <w:t> et al.,</w:t>
            </w:r>
            <w:r w:rsidR="0086435A" w:rsidRPr="0086435A">
              <w:rPr>
                <w:rFonts w:ascii="Times New Roman" w:hAnsi="Times New Roman" w:cs="Times New Roman"/>
                <w:sz w:val="24"/>
                <w:szCs w:val="24"/>
              </w:rPr>
              <w:t> 2023; McGuigan, 2017)</w:t>
            </w:r>
            <w:r w:rsidR="00FD59B5">
              <w:rPr>
                <w:rFonts w:ascii="Times New Roman" w:hAnsi="Times New Roman" w:cs="Times New Roman"/>
                <w:sz w:val="24"/>
                <w:szCs w:val="24"/>
              </w:rPr>
              <w:t xml:space="preserve">. </w:t>
            </w:r>
            <w:r>
              <w:rPr>
                <w:rFonts w:ascii="Times New Roman" w:hAnsi="Times New Roman" w:cs="Times New Roman"/>
                <w:sz w:val="24"/>
                <w:szCs w:val="24"/>
              </w:rPr>
              <w:t>RFD</w:t>
            </w:r>
            <w:r w:rsidR="00AD65D4" w:rsidRPr="0086435A">
              <w:rPr>
                <w:rFonts w:ascii="Times New Roman" w:hAnsi="Times New Roman" w:cs="Times New Roman"/>
                <w:sz w:val="24"/>
                <w:szCs w:val="24"/>
              </w:rPr>
              <w:t xml:space="preserve"> </w:t>
            </w:r>
            <w:r w:rsidR="00EB36E6" w:rsidRPr="0086435A">
              <w:rPr>
                <w:rFonts w:ascii="Times New Roman" w:hAnsi="Times New Roman" w:cs="Times New Roman"/>
                <w:sz w:val="24"/>
                <w:szCs w:val="24"/>
              </w:rPr>
              <w:t xml:space="preserve">is primarily determined by the capacity of the body's fast-twitch muscle fibres to produce </w:t>
            </w:r>
            <w:r w:rsidR="004949FC" w:rsidRPr="0086435A">
              <w:rPr>
                <w:rFonts w:ascii="Times New Roman" w:hAnsi="Times New Roman" w:cs="Times New Roman"/>
                <w:sz w:val="24"/>
                <w:szCs w:val="24"/>
              </w:rPr>
              <w:t>force and expressing it explosively</w:t>
            </w:r>
            <w:r w:rsidR="00BE25C0">
              <w:rPr>
                <w:rFonts w:ascii="Times New Roman" w:hAnsi="Times New Roman" w:cs="Times New Roman"/>
                <w:sz w:val="24"/>
                <w:szCs w:val="24"/>
              </w:rPr>
              <w:t xml:space="preserve"> (</w:t>
            </w:r>
            <w:r w:rsidRPr="00002C8E">
              <w:rPr>
                <w:rFonts w:ascii="Times New Roman" w:hAnsi="Times New Roman" w:cs="Times New Roman"/>
                <w:sz w:val="24"/>
                <w:szCs w:val="24"/>
              </w:rPr>
              <w:t>Bayles, 2023)</w:t>
            </w:r>
            <w:r w:rsidR="004949FC" w:rsidRPr="0086435A">
              <w:rPr>
                <w:rFonts w:ascii="Times New Roman" w:hAnsi="Times New Roman" w:cs="Times New Roman"/>
                <w:sz w:val="24"/>
                <w:szCs w:val="24"/>
              </w:rPr>
              <w:t xml:space="preserve">. Practitioners and athletes aim to </w:t>
            </w:r>
            <w:r w:rsidR="00977678">
              <w:rPr>
                <w:rFonts w:ascii="Times New Roman" w:hAnsi="Times New Roman" w:cs="Times New Roman"/>
                <w:sz w:val="24"/>
                <w:szCs w:val="24"/>
              </w:rPr>
              <w:t xml:space="preserve">enhance </w:t>
            </w:r>
            <w:r w:rsidR="00EA02A4">
              <w:rPr>
                <w:rFonts w:ascii="Times New Roman" w:hAnsi="Times New Roman" w:cs="Times New Roman"/>
                <w:sz w:val="24"/>
                <w:szCs w:val="24"/>
              </w:rPr>
              <w:t>force output</w:t>
            </w:r>
            <w:r w:rsidR="00977678">
              <w:rPr>
                <w:rFonts w:ascii="Times New Roman" w:hAnsi="Times New Roman" w:cs="Times New Roman"/>
                <w:sz w:val="24"/>
                <w:szCs w:val="24"/>
              </w:rPr>
              <w:t xml:space="preserve"> by performing high intensity efforts in short bouts during training (</w:t>
            </w:r>
            <w:r w:rsidR="00F92707" w:rsidRPr="00F92707">
              <w:rPr>
                <w:rFonts w:ascii="Times New Roman" w:hAnsi="Times New Roman" w:cs="Times New Roman"/>
                <w:sz w:val="24"/>
                <w:szCs w:val="24"/>
              </w:rPr>
              <w:t>Haugen</w:t>
            </w:r>
            <w:r w:rsidR="00F92707" w:rsidRPr="00F92707">
              <w:rPr>
                <w:rFonts w:ascii="Times New Roman" w:hAnsi="Times New Roman" w:cs="Times New Roman"/>
                <w:i/>
                <w:iCs/>
                <w:sz w:val="24"/>
                <w:szCs w:val="24"/>
              </w:rPr>
              <w:t> et al.,</w:t>
            </w:r>
            <w:r w:rsidR="00F92707" w:rsidRPr="00F92707">
              <w:rPr>
                <w:rFonts w:ascii="Times New Roman" w:hAnsi="Times New Roman" w:cs="Times New Roman"/>
                <w:sz w:val="24"/>
                <w:szCs w:val="24"/>
              </w:rPr>
              <w:t> 2019</w:t>
            </w:r>
            <w:r w:rsidR="00977678">
              <w:rPr>
                <w:rFonts w:ascii="Times New Roman" w:hAnsi="Times New Roman" w:cs="Times New Roman"/>
                <w:sz w:val="24"/>
                <w:szCs w:val="24"/>
              </w:rPr>
              <w:t xml:space="preserve">). </w:t>
            </w:r>
            <w:r w:rsidR="00A955F1">
              <w:rPr>
                <w:rFonts w:ascii="Times New Roman" w:hAnsi="Times New Roman" w:cs="Times New Roman"/>
                <w:sz w:val="24"/>
                <w:szCs w:val="24"/>
              </w:rPr>
              <w:t>When e</w:t>
            </w:r>
            <w:r w:rsidR="00977678">
              <w:rPr>
                <w:rFonts w:ascii="Times New Roman" w:hAnsi="Times New Roman" w:cs="Times New Roman"/>
                <w:sz w:val="24"/>
                <w:szCs w:val="24"/>
              </w:rPr>
              <w:t xml:space="preserve">nhancing </w:t>
            </w:r>
            <w:r>
              <w:rPr>
                <w:rFonts w:ascii="Times New Roman" w:hAnsi="Times New Roman" w:cs="Times New Roman"/>
                <w:sz w:val="24"/>
                <w:szCs w:val="24"/>
              </w:rPr>
              <w:t xml:space="preserve">rate of </w:t>
            </w:r>
            <w:r w:rsidR="00EA02A4">
              <w:rPr>
                <w:rFonts w:ascii="Times New Roman" w:hAnsi="Times New Roman" w:cs="Times New Roman"/>
                <w:sz w:val="24"/>
                <w:szCs w:val="24"/>
              </w:rPr>
              <w:t>force output</w:t>
            </w:r>
            <w:r w:rsidR="00977678">
              <w:rPr>
                <w:rFonts w:ascii="Times New Roman" w:hAnsi="Times New Roman" w:cs="Times New Roman"/>
                <w:sz w:val="24"/>
                <w:szCs w:val="24"/>
              </w:rPr>
              <w:t xml:space="preserve"> is</w:t>
            </w:r>
            <w:r w:rsidR="00A955F1">
              <w:rPr>
                <w:rFonts w:ascii="Times New Roman" w:hAnsi="Times New Roman" w:cs="Times New Roman"/>
                <w:sz w:val="24"/>
                <w:szCs w:val="24"/>
              </w:rPr>
              <w:t xml:space="preserve"> a priority, e.g. a winger in team sports or a 100m sprinter, it will </w:t>
            </w:r>
            <w:r w:rsidR="00977678">
              <w:rPr>
                <w:rFonts w:ascii="Times New Roman" w:hAnsi="Times New Roman" w:cs="Times New Roman"/>
                <w:sz w:val="24"/>
                <w:szCs w:val="24"/>
              </w:rPr>
              <w:t xml:space="preserve">commonly </w:t>
            </w:r>
            <w:r w:rsidR="00A955F1">
              <w:rPr>
                <w:rFonts w:ascii="Times New Roman" w:hAnsi="Times New Roman" w:cs="Times New Roman"/>
                <w:sz w:val="24"/>
                <w:szCs w:val="24"/>
              </w:rPr>
              <w:t xml:space="preserve">be </w:t>
            </w:r>
            <w:r w:rsidR="00977678">
              <w:rPr>
                <w:rFonts w:ascii="Times New Roman" w:hAnsi="Times New Roman" w:cs="Times New Roman"/>
                <w:sz w:val="24"/>
                <w:szCs w:val="24"/>
              </w:rPr>
              <w:t xml:space="preserve">a </w:t>
            </w:r>
            <w:r w:rsidR="00A955F1">
              <w:rPr>
                <w:rFonts w:ascii="Times New Roman" w:hAnsi="Times New Roman" w:cs="Times New Roman"/>
                <w:sz w:val="24"/>
                <w:szCs w:val="24"/>
              </w:rPr>
              <w:t>variable of primary</w:t>
            </w:r>
            <w:r w:rsidR="00977678">
              <w:rPr>
                <w:rFonts w:ascii="Times New Roman" w:hAnsi="Times New Roman" w:cs="Times New Roman"/>
                <w:sz w:val="24"/>
                <w:szCs w:val="24"/>
              </w:rPr>
              <w:t xml:space="preserve"> </w:t>
            </w:r>
            <w:r w:rsidR="00A955F1">
              <w:rPr>
                <w:rFonts w:ascii="Times New Roman" w:hAnsi="Times New Roman" w:cs="Times New Roman"/>
                <w:sz w:val="24"/>
                <w:szCs w:val="24"/>
              </w:rPr>
              <w:t xml:space="preserve">focus </w:t>
            </w:r>
            <w:r w:rsidR="00977678">
              <w:rPr>
                <w:rFonts w:ascii="Times New Roman" w:hAnsi="Times New Roman" w:cs="Times New Roman"/>
                <w:sz w:val="24"/>
                <w:szCs w:val="24"/>
              </w:rPr>
              <w:t xml:space="preserve">for </w:t>
            </w:r>
            <w:r w:rsidR="00A955F1">
              <w:rPr>
                <w:rFonts w:ascii="Times New Roman" w:hAnsi="Times New Roman" w:cs="Times New Roman"/>
                <w:sz w:val="24"/>
                <w:szCs w:val="24"/>
              </w:rPr>
              <w:t>training sessions, continuing for most of their athletic career.</w:t>
            </w:r>
          </w:p>
          <w:p w14:paraId="49656BF6" w14:textId="10ABB98B" w:rsidR="00EB36E6" w:rsidRPr="0086435A" w:rsidRDefault="00BE25C0" w:rsidP="00EB36E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B36E6" w:rsidRPr="0086435A">
              <w:rPr>
                <w:rFonts w:ascii="Times New Roman" w:hAnsi="Times New Roman" w:cs="Times New Roman"/>
                <w:sz w:val="24"/>
                <w:szCs w:val="24"/>
              </w:rPr>
              <w:t xml:space="preserve">Chronic enhancements in performance may be the primary aim of sport and exercise practitioners; however, acute enhancements </w:t>
            </w:r>
            <w:r>
              <w:rPr>
                <w:rFonts w:ascii="Times New Roman" w:hAnsi="Times New Roman" w:cs="Times New Roman"/>
                <w:sz w:val="24"/>
                <w:szCs w:val="24"/>
              </w:rPr>
              <w:t xml:space="preserve">may </w:t>
            </w:r>
            <w:r w:rsidR="00EB36E6" w:rsidRPr="0086435A">
              <w:rPr>
                <w:rFonts w:ascii="Times New Roman" w:hAnsi="Times New Roman" w:cs="Times New Roman"/>
                <w:sz w:val="24"/>
                <w:szCs w:val="24"/>
              </w:rPr>
              <w:t>become more desired at the elite level when chronic adaptations stagnate (</w:t>
            </w:r>
            <w:r w:rsidR="004949FC" w:rsidRPr="0086435A">
              <w:rPr>
                <w:rFonts w:ascii="Times New Roman" w:hAnsi="Times New Roman" w:cs="Times New Roman"/>
                <w:sz w:val="24"/>
                <w:szCs w:val="24"/>
              </w:rPr>
              <w:t>Finlay</w:t>
            </w:r>
            <w:r w:rsidR="004949FC" w:rsidRPr="0086435A">
              <w:rPr>
                <w:rFonts w:ascii="Times New Roman" w:hAnsi="Times New Roman" w:cs="Times New Roman"/>
                <w:i/>
                <w:iCs/>
                <w:sz w:val="24"/>
                <w:szCs w:val="24"/>
              </w:rPr>
              <w:t> et al.,</w:t>
            </w:r>
            <w:r w:rsidR="004949FC" w:rsidRPr="0086435A">
              <w:rPr>
                <w:rFonts w:ascii="Times New Roman" w:hAnsi="Times New Roman" w:cs="Times New Roman"/>
                <w:sz w:val="24"/>
                <w:szCs w:val="24"/>
              </w:rPr>
              <w:t> 2022; Beato</w:t>
            </w:r>
            <w:r w:rsidR="004949FC" w:rsidRPr="0086435A">
              <w:rPr>
                <w:rFonts w:ascii="Times New Roman" w:hAnsi="Times New Roman" w:cs="Times New Roman"/>
                <w:i/>
                <w:iCs/>
                <w:sz w:val="24"/>
                <w:szCs w:val="24"/>
              </w:rPr>
              <w:t> et al.,</w:t>
            </w:r>
            <w:r w:rsidR="004949FC" w:rsidRPr="0086435A">
              <w:rPr>
                <w:rFonts w:ascii="Times New Roman" w:hAnsi="Times New Roman" w:cs="Times New Roman"/>
                <w:sz w:val="24"/>
                <w:szCs w:val="24"/>
              </w:rPr>
              <w:t> 2019; Krzysztofik</w:t>
            </w:r>
            <w:r w:rsidR="004949FC" w:rsidRPr="0086435A">
              <w:rPr>
                <w:rFonts w:ascii="Times New Roman" w:hAnsi="Times New Roman" w:cs="Times New Roman"/>
                <w:i/>
                <w:iCs/>
                <w:sz w:val="24"/>
                <w:szCs w:val="24"/>
              </w:rPr>
              <w:t> et al.,</w:t>
            </w:r>
            <w:r w:rsidR="004949FC" w:rsidRPr="0086435A">
              <w:rPr>
                <w:rFonts w:ascii="Times New Roman" w:hAnsi="Times New Roman" w:cs="Times New Roman"/>
                <w:sz w:val="24"/>
                <w:szCs w:val="24"/>
              </w:rPr>
              <w:t> 2023</w:t>
            </w:r>
            <w:r w:rsidR="00EB36E6" w:rsidRPr="0086435A">
              <w:rPr>
                <w:rFonts w:ascii="Times New Roman" w:hAnsi="Times New Roman" w:cs="Times New Roman"/>
                <w:sz w:val="24"/>
                <w:szCs w:val="24"/>
              </w:rPr>
              <w:t xml:space="preserve">). Acute improvements in performance such as increased speed and power output can be achieved through </w:t>
            </w:r>
            <w:r w:rsidR="00A955F1">
              <w:rPr>
                <w:rFonts w:ascii="Times New Roman" w:hAnsi="Times New Roman" w:cs="Times New Roman"/>
                <w:sz w:val="24"/>
                <w:szCs w:val="24"/>
              </w:rPr>
              <w:t xml:space="preserve">utilising </w:t>
            </w:r>
            <w:r w:rsidR="00EB36E6" w:rsidRPr="0086435A">
              <w:rPr>
                <w:rFonts w:ascii="Times New Roman" w:hAnsi="Times New Roman" w:cs="Times New Roman"/>
                <w:sz w:val="24"/>
                <w:szCs w:val="24"/>
              </w:rPr>
              <w:t>methods such as Post Activation Potentiation (PAP)</w:t>
            </w:r>
            <w:r w:rsidR="002E6D0D" w:rsidRPr="0086435A">
              <w:rPr>
                <w:rFonts w:ascii="Times New Roman" w:hAnsi="Times New Roman" w:cs="Times New Roman"/>
                <w:sz w:val="24"/>
                <w:szCs w:val="24"/>
              </w:rPr>
              <w:t xml:space="preserve"> (Gautam, Singh and Varghese, 2024).</w:t>
            </w:r>
          </w:p>
          <w:p w14:paraId="31CECDDC" w14:textId="39A409E3" w:rsidR="00EB36E6" w:rsidRDefault="00BE25C0" w:rsidP="00EB36E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B36E6" w:rsidRPr="0086435A">
              <w:rPr>
                <w:rFonts w:ascii="Times New Roman" w:hAnsi="Times New Roman" w:cs="Times New Roman"/>
                <w:sz w:val="24"/>
                <w:szCs w:val="24"/>
              </w:rPr>
              <w:t>PAP can be defined as enhanced muscle contractile response following an intense voluntary contraction, which is measured as the maximum twitch force evoked by supramaximal electrical stimulation (Blazevich and Babault, 2019).</w:t>
            </w:r>
            <w:r w:rsidR="00957B01" w:rsidRPr="0086435A">
              <w:rPr>
                <w:rFonts w:ascii="Times New Roman" w:hAnsi="Times New Roman" w:cs="Times New Roman"/>
                <w:sz w:val="24"/>
                <w:szCs w:val="24"/>
              </w:rPr>
              <w:t xml:space="preserve"> The practice of PAP utilises h</w:t>
            </w:r>
            <w:r w:rsidR="00F92707">
              <w:rPr>
                <w:rFonts w:ascii="Times New Roman" w:hAnsi="Times New Roman" w:cs="Times New Roman"/>
                <w:sz w:val="24"/>
                <w:szCs w:val="24"/>
              </w:rPr>
              <w:t xml:space="preserve">igh motor recruiting </w:t>
            </w:r>
            <w:r w:rsidR="00957B01" w:rsidRPr="0086435A">
              <w:rPr>
                <w:rFonts w:ascii="Times New Roman" w:hAnsi="Times New Roman" w:cs="Times New Roman"/>
                <w:sz w:val="24"/>
                <w:szCs w:val="24"/>
              </w:rPr>
              <w:t xml:space="preserve">exercises </w:t>
            </w:r>
            <w:r w:rsidR="002E6D0D" w:rsidRPr="0086435A">
              <w:rPr>
                <w:rFonts w:ascii="Times New Roman" w:hAnsi="Times New Roman" w:cs="Times New Roman"/>
                <w:sz w:val="24"/>
                <w:szCs w:val="24"/>
              </w:rPr>
              <w:t>such as</w:t>
            </w:r>
            <w:r w:rsidR="00957B01" w:rsidRPr="0086435A">
              <w:rPr>
                <w:rFonts w:ascii="Times New Roman" w:hAnsi="Times New Roman" w:cs="Times New Roman"/>
                <w:sz w:val="24"/>
                <w:szCs w:val="24"/>
              </w:rPr>
              <w:t xml:space="preserve"> </w:t>
            </w:r>
            <w:r>
              <w:rPr>
                <w:rFonts w:ascii="Times New Roman" w:hAnsi="Times New Roman" w:cs="Times New Roman"/>
                <w:sz w:val="24"/>
                <w:szCs w:val="24"/>
              </w:rPr>
              <w:t xml:space="preserve">heavy </w:t>
            </w:r>
            <w:r w:rsidR="00957B01" w:rsidRPr="0086435A">
              <w:rPr>
                <w:rFonts w:ascii="Times New Roman" w:hAnsi="Times New Roman" w:cs="Times New Roman"/>
                <w:sz w:val="24"/>
                <w:szCs w:val="24"/>
              </w:rPr>
              <w:t>squats</w:t>
            </w:r>
            <w:r w:rsidR="00F92707">
              <w:rPr>
                <w:rFonts w:ascii="Times New Roman" w:hAnsi="Times New Roman" w:cs="Times New Roman"/>
                <w:sz w:val="24"/>
                <w:szCs w:val="24"/>
              </w:rPr>
              <w:t xml:space="preserve">, jumps and short sprints </w:t>
            </w:r>
            <w:r w:rsidR="00957B01" w:rsidRPr="0086435A">
              <w:rPr>
                <w:rFonts w:ascii="Times New Roman" w:hAnsi="Times New Roman" w:cs="Times New Roman"/>
                <w:sz w:val="24"/>
                <w:szCs w:val="24"/>
              </w:rPr>
              <w:t>to elicit a high-force muscle contraction</w:t>
            </w:r>
            <w:r>
              <w:rPr>
                <w:rFonts w:ascii="Times New Roman" w:hAnsi="Times New Roman" w:cs="Times New Roman"/>
                <w:sz w:val="24"/>
                <w:szCs w:val="24"/>
              </w:rPr>
              <w:t xml:space="preserve"> </w:t>
            </w:r>
            <w:r w:rsidR="00002C8E" w:rsidRPr="00002C8E">
              <w:rPr>
                <w:rFonts w:ascii="Times New Roman" w:hAnsi="Times New Roman" w:cs="Times New Roman"/>
                <w:sz w:val="24"/>
                <w:szCs w:val="24"/>
              </w:rPr>
              <w:t>(Eon, Jubeau and Cattagni, 2024</w:t>
            </w:r>
            <w:r>
              <w:rPr>
                <w:rFonts w:ascii="Times New Roman" w:hAnsi="Times New Roman" w:cs="Times New Roman"/>
                <w:sz w:val="24"/>
                <w:szCs w:val="24"/>
              </w:rPr>
              <w:t>)</w:t>
            </w:r>
            <w:r w:rsidR="007573C9">
              <w:rPr>
                <w:rFonts w:ascii="Times New Roman" w:hAnsi="Times New Roman" w:cs="Times New Roman"/>
                <w:sz w:val="24"/>
                <w:szCs w:val="24"/>
              </w:rPr>
              <w:t xml:space="preserve">. </w:t>
            </w:r>
            <w:r w:rsidR="00957B01" w:rsidRPr="0086435A">
              <w:rPr>
                <w:rFonts w:ascii="Times New Roman" w:hAnsi="Times New Roman" w:cs="Times New Roman"/>
                <w:sz w:val="24"/>
                <w:szCs w:val="24"/>
              </w:rPr>
              <w:t xml:space="preserve">The </w:t>
            </w:r>
            <w:r w:rsidR="003463FA" w:rsidRPr="0086435A">
              <w:rPr>
                <w:rFonts w:ascii="Times New Roman" w:hAnsi="Times New Roman" w:cs="Times New Roman"/>
                <w:sz w:val="24"/>
                <w:szCs w:val="24"/>
              </w:rPr>
              <w:t>aim</w:t>
            </w:r>
            <w:r w:rsidR="00957B01" w:rsidRPr="0086435A">
              <w:rPr>
                <w:rFonts w:ascii="Times New Roman" w:hAnsi="Times New Roman" w:cs="Times New Roman"/>
                <w:sz w:val="24"/>
                <w:szCs w:val="24"/>
              </w:rPr>
              <w:t xml:space="preserve"> is to increase neural drive to the muscles, </w:t>
            </w:r>
            <w:r w:rsidR="003463FA" w:rsidRPr="0086435A">
              <w:rPr>
                <w:rFonts w:ascii="Times New Roman" w:hAnsi="Times New Roman" w:cs="Times New Roman"/>
                <w:sz w:val="24"/>
                <w:szCs w:val="24"/>
              </w:rPr>
              <w:t>preparing</w:t>
            </w:r>
            <w:r w:rsidR="00957B01" w:rsidRPr="0086435A">
              <w:rPr>
                <w:rFonts w:ascii="Times New Roman" w:hAnsi="Times New Roman" w:cs="Times New Roman"/>
                <w:sz w:val="24"/>
                <w:szCs w:val="24"/>
              </w:rPr>
              <w:t xml:space="preserve"> the</w:t>
            </w:r>
            <w:r w:rsidR="00E4552F">
              <w:rPr>
                <w:rFonts w:ascii="Times New Roman" w:hAnsi="Times New Roman" w:cs="Times New Roman"/>
                <w:sz w:val="24"/>
                <w:szCs w:val="24"/>
              </w:rPr>
              <w:t xml:space="preserve">ir general </w:t>
            </w:r>
            <w:r w:rsidR="00957B01" w:rsidRPr="0086435A">
              <w:rPr>
                <w:rFonts w:ascii="Times New Roman" w:hAnsi="Times New Roman" w:cs="Times New Roman"/>
                <w:sz w:val="24"/>
                <w:szCs w:val="24"/>
              </w:rPr>
              <w:t>responsiveness in the subsequent explosive activity</w:t>
            </w:r>
            <w:r w:rsidR="003463FA" w:rsidRPr="0086435A">
              <w:rPr>
                <w:rFonts w:ascii="Times New Roman" w:hAnsi="Times New Roman" w:cs="Times New Roman"/>
                <w:sz w:val="24"/>
                <w:szCs w:val="24"/>
              </w:rPr>
              <w:t>.</w:t>
            </w:r>
          </w:p>
          <w:p w14:paraId="6581342B" w14:textId="2A7F2B2A" w:rsidR="00BE25C0" w:rsidRDefault="00BE25C0" w:rsidP="00EB36E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92707" w:rsidRPr="00F92707">
              <w:rPr>
                <w:rFonts w:ascii="Times New Roman" w:hAnsi="Times New Roman" w:cs="Times New Roman"/>
                <w:sz w:val="24"/>
                <w:szCs w:val="24"/>
              </w:rPr>
              <w:t>Plyometric</w:t>
            </w:r>
            <w:r w:rsidR="00F92707">
              <w:rPr>
                <w:rFonts w:ascii="Times New Roman" w:hAnsi="Times New Roman" w:cs="Times New Roman"/>
                <w:sz w:val="24"/>
                <w:szCs w:val="24"/>
              </w:rPr>
              <w:t xml:space="preserve"> training consists of</w:t>
            </w:r>
            <w:r w:rsidR="00F92707" w:rsidRPr="00F92707">
              <w:rPr>
                <w:rFonts w:ascii="Times New Roman" w:hAnsi="Times New Roman" w:cs="Times New Roman"/>
                <w:sz w:val="24"/>
                <w:szCs w:val="24"/>
              </w:rPr>
              <w:t xml:space="preserve"> </w:t>
            </w:r>
            <w:r w:rsidR="00F92707">
              <w:rPr>
                <w:rFonts w:ascii="Times New Roman" w:hAnsi="Times New Roman" w:cs="Times New Roman"/>
                <w:sz w:val="24"/>
                <w:szCs w:val="24"/>
              </w:rPr>
              <w:t>exercises</w:t>
            </w:r>
            <w:r w:rsidR="00F92707" w:rsidRPr="00F92707">
              <w:rPr>
                <w:rFonts w:ascii="Times New Roman" w:hAnsi="Times New Roman" w:cs="Times New Roman"/>
                <w:sz w:val="24"/>
                <w:szCs w:val="24"/>
              </w:rPr>
              <w:t xml:space="preserve"> </w:t>
            </w:r>
            <w:r w:rsidR="00F92707">
              <w:rPr>
                <w:rFonts w:ascii="Times New Roman" w:hAnsi="Times New Roman" w:cs="Times New Roman"/>
                <w:sz w:val="24"/>
                <w:szCs w:val="24"/>
              </w:rPr>
              <w:t>that</w:t>
            </w:r>
            <w:r w:rsidR="00F92707" w:rsidRPr="00F92707">
              <w:rPr>
                <w:rFonts w:ascii="Times New Roman" w:hAnsi="Times New Roman" w:cs="Times New Roman"/>
                <w:sz w:val="24"/>
                <w:szCs w:val="24"/>
              </w:rPr>
              <w:t xml:space="preserve"> </w:t>
            </w:r>
            <w:r w:rsidR="00F92707">
              <w:rPr>
                <w:rFonts w:ascii="Times New Roman" w:hAnsi="Times New Roman" w:cs="Times New Roman"/>
                <w:sz w:val="24"/>
                <w:szCs w:val="24"/>
              </w:rPr>
              <w:t>are</w:t>
            </w:r>
            <w:r w:rsidR="00F92707" w:rsidRPr="00F92707">
              <w:rPr>
                <w:rFonts w:ascii="Times New Roman" w:hAnsi="Times New Roman" w:cs="Times New Roman"/>
                <w:sz w:val="24"/>
                <w:szCs w:val="24"/>
              </w:rPr>
              <w:t xml:space="preserve"> </w:t>
            </w:r>
            <w:r w:rsidR="00201E7F">
              <w:rPr>
                <w:rFonts w:ascii="Times New Roman" w:hAnsi="Times New Roman" w:cs="Times New Roman"/>
                <w:sz w:val="24"/>
                <w:szCs w:val="24"/>
              </w:rPr>
              <w:t xml:space="preserve">high in motor recruitment, and therefore </w:t>
            </w:r>
            <w:r w:rsidR="00F92707" w:rsidRPr="00F92707">
              <w:rPr>
                <w:rFonts w:ascii="Times New Roman" w:hAnsi="Times New Roman" w:cs="Times New Roman"/>
                <w:sz w:val="24"/>
                <w:szCs w:val="24"/>
              </w:rPr>
              <w:t>quick, powerful actions involv</w:t>
            </w:r>
            <w:r w:rsidR="00774F4B">
              <w:rPr>
                <w:rFonts w:ascii="Times New Roman" w:hAnsi="Times New Roman" w:cs="Times New Roman"/>
                <w:sz w:val="24"/>
                <w:szCs w:val="24"/>
              </w:rPr>
              <w:t>ing</w:t>
            </w:r>
            <w:r w:rsidR="00F92707" w:rsidRPr="00F92707">
              <w:rPr>
                <w:rFonts w:ascii="Times New Roman" w:hAnsi="Times New Roman" w:cs="Times New Roman"/>
                <w:sz w:val="24"/>
                <w:szCs w:val="24"/>
              </w:rPr>
              <w:t xml:space="preserve"> muscle lengthening immediately followed by rapid shortening of the same muscl</w:t>
            </w:r>
            <w:r w:rsidR="00F92707">
              <w:rPr>
                <w:rFonts w:ascii="Times New Roman" w:hAnsi="Times New Roman" w:cs="Times New Roman"/>
                <w:sz w:val="24"/>
                <w:szCs w:val="24"/>
              </w:rPr>
              <w:t>e</w:t>
            </w:r>
            <w:r w:rsidR="00F92707" w:rsidRPr="00F92707">
              <w:rPr>
                <w:rFonts w:ascii="Times New Roman" w:hAnsi="Times New Roman" w:cs="Times New Roman"/>
                <w:sz w:val="24"/>
                <w:szCs w:val="24"/>
              </w:rPr>
              <w:t xml:space="preserve">. </w:t>
            </w:r>
            <w:r w:rsidR="00774F4B">
              <w:rPr>
                <w:rFonts w:ascii="Times New Roman" w:hAnsi="Times New Roman" w:cs="Times New Roman"/>
                <w:sz w:val="24"/>
                <w:szCs w:val="24"/>
              </w:rPr>
              <w:t xml:space="preserve">It aims to improve one’s utilisation of the stretch shortening cycle to enhance force production at high </w:t>
            </w:r>
            <w:r w:rsidR="00774F4B">
              <w:rPr>
                <w:rFonts w:ascii="Times New Roman" w:hAnsi="Times New Roman" w:cs="Times New Roman"/>
                <w:sz w:val="24"/>
                <w:szCs w:val="24"/>
              </w:rPr>
              <w:t>velocities and</w:t>
            </w:r>
            <w:r w:rsidR="00774F4B">
              <w:rPr>
                <w:rFonts w:ascii="Times New Roman" w:hAnsi="Times New Roman" w:cs="Times New Roman"/>
                <w:sz w:val="24"/>
                <w:szCs w:val="24"/>
              </w:rPr>
              <w:t xml:space="preserve"> increase general power</w:t>
            </w:r>
            <w:r w:rsidR="00774F4B">
              <w:rPr>
                <w:rFonts w:ascii="Times New Roman" w:hAnsi="Times New Roman" w:cs="Times New Roman"/>
                <w:sz w:val="24"/>
                <w:szCs w:val="24"/>
              </w:rPr>
              <w:t xml:space="preserve"> </w:t>
            </w:r>
            <w:r w:rsidR="00774F4B">
              <w:rPr>
                <w:rFonts w:ascii="Times New Roman" w:hAnsi="Times New Roman" w:cs="Times New Roman"/>
                <w:sz w:val="24"/>
                <w:szCs w:val="24"/>
              </w:rPr>
              <w:lastRenderedPageBreak/>
              <w:t>(</w:t>
            </w:r>
            <w:r w:rsidR="00774F4B" w:rsidRPr="00F92707">
              <w:rPr>
                <w:rFonts w:ascii="Times New Roman" w:hAnsi="Times New Roman" w:cs="Times New Roman"/>
                <w:sz w:val="24"/>
                <w:szCs w:val="24"/>
              </w:rPr>
              <w:t>Morris</w:t>
            </w:r>
            <w:r w:rsidR="00774F4B" w:rsidRPr="00F92707">
              <w:rPr>
                <w:rFonts w:ascii="Times New Roman" w:hAnsi="Times New Roman" w:cs="Times New Roman"/>
                <w:i/>
                <w:iCs/>
                <w:sz w:val="24"/>
                <w:szCs w:val="24"/>
              </w:rPr>
              <w:t> et al.,</w:t>
            </w:r>
            <w:r w:rsidR="00774F4B" w:rsidRPr="00F92707">
              <w:rPr>
                <w:rFonts w:ascii="Times New Roman" w:hAnsi="Times New Roman" w:cs="Times New Roman"/>
                <w:sz w:val="24"/>
                <w:szCs w:val="24"/>
              </w:rPr>
              <w:t> 2022)</w:t>
            </w:r>
            <w:r w:rsidR="00774F4B">
              <w:rPr>
                <w:rFonts w:ascii="Times New Roman" w:hAnsi="Times New Roman" w:cs="Times New Roman"/>
                <w:sz w:val="24"/>
                <w:szCs w:val="24"/>
              </w:rPr>
              <w:t xml:space="preserve">. </w:t>
            </w:r>
            <w:r w:rsidR="00F92707" w:rsidRPr="00F92707">
              <w:rPr>
                <w:rFonts w:ascii="Times New Roman" w:hAnsi="Times New Roman" w:cs="Times New Roman"/>
                <w:sz w:val="24"/>
                <w:szCs w:val="24"/>
              </w:rPr>
              <w:t xml:space="preserve">Examples </w:t>
            </w:r>
            <w:r w:rsidR="00F92707">
              <w:rPr>
                <w:rFonts w:ascii="Times New Roman" w:hAnsi="Times New Roman" w:cs="Times New Roman"/>
                <w:sz w:val="24"/>
                <w:szCs w:val="24"/>
              </w:rPr>
              <w:t>include</w:t>
            </w:r>
            <w:r w:rsidR="00F92707" w:rsidRPr="00F92707">
              <w:rPr>
                <w:rFonts w:ascii="Times New Roman" w:hAnsi="Times New Roman" w:cs="Times New Roman"/>
                <w:sz w:val="24"/>
                <w:szCs w:val="24"/>
              </w:rPr>
              <w:t xml:space="preserve"> explosive jumps, hops, </w:t>
            </w:r>
            <w:r w:rsidR="00817FDD">
              <w:rPr>
                <w:rFonts w:ascii="Times New Roman" w:hAnsi="Times New Roman" w:cs="Times New Roman"/>
                <w:sz w:val="24"/>
                <w:szCs w:val="24"/>
              </w:rPr>
              <w:t>skips</w:t>
            </w:r>
            <w:r w:rsidR="00F92707" w:rsidRPr="00F92707">
              <w:rPr>
                <w:rFonts w:ascii="Times New Roman" w:hAnsi="Times New Roman" w:cs="Times New Roman"/>
                <w:sz w:val="24"/>
                <w:szCs w:val="24"/>
              </w:rPr>
              <w:t xml:space="preserve">, and </w:t>
            </w:r>
            <w:r w:rsidR="00817FDD">
              <w:rPr>
                <w:rFonts w:ascii="Times New Roman" w:hAnsi="Times New Roman" w:cs="Times New Roman"/>
                <w:sz w:val="24"/>
                <w:szCs w:val="24"/>
              </w:rPr>
              <w:t>bounding</w:t>
            </w:r>
            <w:r w:rsidR="00774F4B">
              <w:rPr>
                <w:rFonts w:ascii="Times New Roman" w:hAnsi="Times New Roman" w:cs="Times New Roman"/>
                <w:sz w:val="24"/>
                <w:szCs w:val="24"/>
              </w:rPr>
              <w:t>, all of which are sport-specific movements involved in sprinting</w:t>
            </w:r>
            <w:r w:rsidR="00817FDD">
              <w:rPr>
                <w:rFonts w:ascii="Times New Roman" w:hAnsi="Times New Roman" w:cs="Times New Roman"/>
                <w:sz w:val="24"/>
                <w:szCs w:val="24"/>
              </w:rPr>
              <w:t xml:space="preserve"> (</w:t>
            </w:r>
            <w:r w:rsidR="00002C8E" w:rsidRPr="00002C8E">
              <w:rPr>
                <w:rFonts w:ascii="Times New Roman" w:hAnsi="Times New Roman" w:cs="Times New Roman"/>
                <w:sz w:val="24"/>
                <w:szCs w:val="24"/>
              </w:rPr>
              <w:t>Hasan</w:t>
            </w:r>
            <w:r w:rsidR="00002C8E" w:rsidRPr="00002C8E">
              <w:rPr>
                <w:rFonts w:ascii="Times New Roman" w:hAnsi="Times New Roman" w:cs="Times New Roman"/>
                <w:i/>
                <w:iCs/>
                <w:sz w:val="24"/>
                <w:szCs w:val="24"/>
              </w:rPr>
              <w:t> et al.,</w:t>
            </w:r>
            <w:r w:rsidR="00002C8E" w:rsidRPr="00002C8E">
              <w:rPr>
                <w:rFonts w:ascii="Times New Roman" w:hAnsi="Times New Roman" w:cs="Times New Roman"/>
                <w:sz w:val="24"/>
                <w:szCs w:val="24"/>
              </w:rPr>
              <w:t> 2021</w:t>
            </w:r>
            <w:r w:rsidR="00817FDD">
              <w:rPr>
                <w:rFonts w:ascii="Times New Roman" w:hAnsi="Times New Roman" w:cs="Times New Roman"/>
                <w:sz w:val="24"/>
                <w:szCs w:val="24"/>
              </w:rPr>
              <w:t xml:space="preserve">). </w:t>
            </w:r>
          </w:p>
          <w:p w14:paraId="7E45FC7A" w14:textId="6FA5F696" w:rsidR="00EB36E6" w:rsidRPr="00066FCA" w:rsidRDefault="00BE25C0" w:rsidP="00066FC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D65D4">
              <w:rPr>
                <w:rFonts w:ascii="Times New Roman" w:hAnsi="Times New Roman" w:cs="Times New Roman"/>
                <w:sz w:val="24"/>
                <w:szCs w:val="24"/>
              </w:rPr>
              <w:t>Most</w:t>
            </w:r>
            <w:r w:rsidR="00817FDD">
              <w:rPr>
                <w:rFonts w:ascii="Times New Roman" w:hAnsi="Times New Roman" w:cs="Times New Roman"/>
                <w:sz w:val="24"/>
                <w:szCs w:val="24"/>
              </w:rPr>
              <w:t xml:space="preserve"> studies examining PAP on enhancing </w:t>
            </w:r>
            <w:r w:rsidR="00AD65D4">
              <w:rPr>
                <w:rFonts w:ascii="Times New Roman" w:hAnsi="Times New Roman" w:cs="Times New Roman"/>
                <w:sz w:val="24"/>
                <w:szCs w:val="24"/>
              </w:rPr>
              <w:t>acute sprint</w:t>
            </w:r>
            <w:r w:rsidR="00817FDD">
              <w:rPr>
                <w:rFonts w:ascii="Times New Roman" w:hAnsi="Times New Roman" w:cs="Times New Roman"/>
                <w:sz w:val="24"/>
                <w:szCs w:val="24"/>
              </w:rPr>
              <w:t xml:space="preserve"> performance</w:t>
            </w:r>
            <w:r w:rsidR="00817FDD" w:rsidRPr="00817FDD">
              <w:rPr>
                <w:rFonts w:ascii="Times New Roman" w:hAnsi="Times New Roman" w:cs="Times New Roman"/>
                <w:sz w:val="24"/>
                <w:szCs w:val="24"/>
              </w:rPr>
              <w:t xml:space="preserve"> have employed heavy</w:t>
            </w:r>
            <w:r w:rsidR="00817FDD">
              <w:rPr>
                <w:rFonts w:ascii="Times New Roman" w:hAnsi="Times New Roman" w:cs="Times New Roman"/>
                <w:sz w:val="24"/>
                <w:szCs w:val="24"/>
              </w:rPr>
              <w:t xml:space="preserve"> load</w:t>
            </w:r>
            <w:r w:rsidR="00817FDD" w:rsidRPr="00817FDD">
              <w:rPr>
                <w:rFonts w:ascii="Times New Roman" w:hAnsi="Times New Roman" w:cs="Times New Roman"/>
                <w:sz w:val="24"/>
                <w:szCs w:val="24"/>
              </w:rPr>
              <w:t xml:space="preserve"> (75–95% 1 repetition maximum) isotonic resistance exercise</w:t>
            </w:r>
            <w:r w:rsidR="00817FDD">
              <w:rPr>
                <w:rFonts w:ascii="Times New Roman" w:hAnsi="Times New Roman" w:cs="Times New Roman"/>
                <w:sz w:val="24"/>
                <w:szCs w:val="24"/>
              </w:rPr>
              <w:t>s</w:t>
            </w:r>
            <w:r w:rsidR="00817FDD" w:rsidRPr="00817FDD">
              <w:rPr>
                <w:rFonts w:ascii="Times New Roman" w:hAnsi="Times New Roman" w:cs="Times New Roman"/>
                <w:sz w:val="24"/>
                <w:szCs w:val="24"/>
              </w:rPr>
              <w:t xml:space="preserve"> as the preload stimulus </w:t>
            </w:r>
            <w:r w:rsidR="00817FDD">
              <w:rPr>
                <w:rFonts w:ascii="Times New Roman" w:hAnsi="Times New Roman" w:cs="Times New Roman"/>
                <w:sz w:val="24"/>
                <w:szCs w:val="24"/>
              </w:rPr>
              <w:t>(</w:t>
            </w:r>
            <w:r w:rsidR="00AD65D4" w:rsidRPr="00AD65D4">
              <w:rPr>
                <w:rFonts w:ascii="Times New Roman" w:hAnsi="Times New Roman" w:cs="Times New Roman"/>
                <w:sz w:val="24"/>
                <w:szCs w:val="24"/>
              </w:rPr>
              <w:t>Beato</w:t>
            </w:r>
            <w:r w:rsidR="00AD65D4" w:rsidRPr="00AD65D4">
              <w:rPr>
                <w:rFonts w:ascii="Times New Roman" w:hAnsi="Times New Roman" w:cs="Times New Roman"/>
                <w:i/>
                <w:iCs/>
                <w:sz w:val="24"/>
                <w:szCs w:val="24"/>
              </w:rPr>
              <w:t> et al.,</w:t>
            </w:r>
            <w:r w:rsidR="00AD65D4" w:rsidRPr="00AD65D4">
              <w:rPr>
                <w:rFonts w:ascii="Times New Roman" w:hAnsi="Times New Roman" w:cs="Times New Roman"/>
                <w:sz w:val="24"/>
                <w:szCs w:val="24"/>
              </w:rPr>
              <w:t> 2019</w:t>
            </w:r>
            <w:r w:rsidR="00AD65D4">
              <w:rPr>
                <w:rFonts w:ascii="Times New Roman" w:hAnsi="Times New Roman" w:cs="Times New Roman"/>
                <w:sz w:val="24"/>
                <w:szCs w:val="24"/>
              </w:rPr>
              <w:t>;</w:t>
            </w:r>
            <w:r w:rsidR="00002C8E">
              <w:rPr>
                <w:rFonts w:ascii="Times New Roman" w:hAnsi="Times New Roman" w:cs="Times New Roman"/>
                <w:sz w:val="24"/>
                <w:szCs w:val="24"/>
              </w:rPr>
              <w:t xml:space="preserve"> </w:t>
            </w:r>
            <w:r w:rsidR="00002C8E" w:rsidRPr="00002C8E">
              <w:rPr>
                <w:rFonts w:ascii="Times New Roman" w:hAnsi="Times New Roman" w:cs="Times New Roman"/>
                <w:sz w:val="24"/>
                <w:szCs w:val="24"/>
              </w:rPr>
              <w:t>Sari</w:t>
            </w:r>
            <w:r w:rsidR="00002C8E" w:rsidRPr="00002C8E">
              <w:rPr>
                <w:rFonts w:ascii="Times New Roman" w:hAnsi="Times New Roman" w:cs="Times New Roman"/>
                <w:i/>
                <w:iCs/>
                <w:sz w:val="24"/>
                <w:szCs w:val="24"/>
              </w:rPr>
              <w:t> et al.,</w:t>
            </w:r>
            <w:r w:rsidR="00002C8E" w:rsidRPr="00002C8E">
              <w:rPr>
                <w:rFonts w:ascii="Times New Roman" w:hAnsi="Times New Roman" w:cs="Times New Roman"/>
                <w:sz w:val="24"/>
                <w:szCs w:val="24"/>
              </w:rPr>
              <w:t> 2022</w:t>
            </w:r>
            <w:r w:rsidR="00002C8E">
              <w:rPr>
                <w:rFonts w:ascii="Times New Roman" w:hAnsi="Times New Roman" w:cs="Times New Roman"/>
                <w:sz w:val="24"/>
                <w:szCs w:val="24"/>
              </w:rPr>
              <w:t xml:space="preserve">; </w:t>
            </w:r>
            <w:r w:rsidR="00002C8E" w:rsidRPr="00002C8E">
              <w:rPr>
                <w:rFonts w:ascii="Times New Roman" w:hAnsi="Times New Roman" w:cs="Times New Roman"/>
                <w:sz w:val="24"/>
                <w:szCs w:val="24"/>
              </w:rPr>
              <w:t>Lagrange</w:t>
            </w:r>
            <w:r w:rsidR="00002C8E" w:rsidRPr="00002C8E">
              <w:rPr>
                <w:rFonts w:ascii="Times New Roman" w:hAnsi="Times New Roman" w:cs="Times New Roman"/>
                <w:i/>
                <w:iCs/>
                <w:sz w:val="24"/>
                <w:szCs w:val="24"/>
              </w:rPr>
              <w:t> et al.,</w:t>
            </w:r>
            <w:r w:rsidR="00002C8E" w:rsidRPr="00002C8E">
              <w:rPr>
                <w:rFonts w:ascii="Times New Roman" w:hAnsi="Times New Roman" w:cs="Times New Roman"/>
                <w:sz w:val="24"/>
                <w:szCs w:val="24"/>
              </w:rPr>
              <w:t> 2020)</w:t>
            </w:r>
            <w:r w:rsidR="00002C8E">
              <w:rPr>
                <w:rFonts w:ascii="Times New Roman" w:hAnsi="Times New Roman" w:cs="Times New Roman"/>
                <w:sz w:val="24"/>
                <w:szCs w:val="24"/>
              </w:rPr>
              <w:t xml:space="preserve">. </w:t>
            </w:r>
            <w:r w:rsidR="00201E7F">
              <w:rPr>
                <w:rFonts w:ascii="Times New Roman" w:hAnsi="Times New Roman" w:cs="Times New Roman"/>
                <w:sz w:val="24"/>
                <w:szCs w:val="24"/>
              </w:rPr>
              <w:t>Resistance training isn’t always accessible prior to competitions, therefore perhaps a sprint-specific plyometric activity such as bounding, may be more practical if it improves subsequent performance.</w:t>
            </w:r>
            <w:r w:rsidR="00B854D3">
              <w:rPr>
                <w:rFonts w:ascii="Times New Roman" w:hAnsi="Times New Roman" w:cs="Times New Roman"/>
                <w:sz w:val="24"/>
                <w:szCs w:val="24"/>
              </w:rPr>
              <w:t xml:space="preserve"> </w:t>
            </w:r>
            <w:r w:rsidR="005E0DE5">
              <w:rPr>
                <w:rFonts w:ascii="Times New Roman" w:hAnsi="Times New Roman" w:cs="Times New Roman"/>
                <w:sz w:val="24"/>
                <w:szCs w:val="24"/>
              </w:rPr>
              <w:t xml:space="preserve">Interestingly, </w:t>
            </w:r>
            <w:r w:rsidR="00B854D3" w:rsidRPr="00B854D3">
              <w:rPr>
                <w:rFonts w:ascii="Times New Roman" w:hAnsi="Times New Roman" w:cs="Times New Roman"/>
                <w:sz w:val="24"/>
                <w:szCs w:val="24"/>
              </w:rPr>
              <w:t>Turner</w:t>
            </w:r>
            <w:r w:rsidR="00B854D3" w:rsidRPr="00B854D3">
              <w:rPr>
                <w:rFonts w:ascii="Times New Roman" w:hAnsi="Times New Roman" w:cs="Times New Roman"/>
                <w:i/>
                <w:iCs/>
                <w:sz w:val="24"/>
                <w:szCs w:val="24"/>
              </w:rPr>
              <w:t> et a</w:t>
            </w:r>
            <w:r w:rsidR="00B854D3">
              <w:rPr>
                <w:rFonts w:ascii="Times New Roman" w:hAnsi="Times New Roman" w:cs="Times New Roman"/>
                <w:i/>
                <w:iCs/>
                <w:sz w:val="24"/>
                <w:szCs w:val="24"/>
              </w:rPr>
              <w:t>l.</w:t>
            </w:r>
            <w:r w:rsidR="00B854D3" w:rsidRPr="00B854D3">
              <w:rPr>
                <w:rFonts w:ascii="Times New Roman" w:hAnsi="Times New Roman" w:cs="Times New Roman"/>
                <w:i/>
                <w:iCs/>
                <w:sz w:val="24"/>
                <w:szCs w:val="24"/>
              </w:rPr>
              <w:t>,</w:t>
            </w:r>
            <w:r w:rsidR="00B854D3" w:rsidRPr="00B854D3">
              <w:rPr>
                <w:rFonts w:ascii="Times New Roman" w:hAnsi="Times New Roman" w:cs="Times New Roman"/>
                <w:sz w:val="24"/>
                <w:szCs w:val="24"/>
              </w:rPr>
              <w:t> </w:t>
            </w:r>
            <w:r w:rsidR="00B854D3">
              <w:rPr>
                <w:rFonts w:ascii="Times New Roman" w:hAnsi="Times New Roman" w:cs="Times New Roman"/>
                <w:sz w:val="24"/>
                <w:szCs w:val="24"/>
              </w:rPr>
              <w:t>(</w:t>
            </w:r>
            <w:r w:rsidR="00B854D3" w:rsidRPr="00B854D3">
              <w:rPr>
                <w:rFonts w:ascii="Times New Roman" w:hAnsi="Times New Roman" w:cs="Times New Roman"/>
                <w:sz w:val="24"/>
                <w:szCs w:val="24"/>
              </w:rPr>
              <w:t>2015)</w:t>
            </w:r>
            <w:r w:rsidR="00B854D3">
              <w:rPr>
                <w:rFonts w:ascii="Times New Roman" w:hAnsi="Times New Roman" w:cs="Times New Roman"/>
                <w:sz w:val="24"/>
                <w:szCs w:val="24"/>
              </w:rPr>
              <w:t xml:space="preserve"> researched the effects of bounding on 20m sprint performance in plyometric trained men</w:t>
            </w:r>
            <w:r>
              <w:rPr>
                <w:rFonts w:ascii="Times New Roman" w:hAnsi="Times New Roman" w:cs="Times New Roman"/>
                <w:sz w:val="24"/>
                <w:szCs w:val="24"/>
              </w:rPr>
              <w:t xml:space="preserve"> and found an improvement in performance</w:t>
            </w:r>
            <w:r w:rsidR="00B854D3">
              <w:rPr>
                <w:rFonts w:ascii="Times New Roman" w:hAnsi="Times New Roman" w:cs="Times New Roman"/>
                <w:sz w:val="24"/>
                <w:szCs w:val="24"/>
              </w:rPr>
              <w:t xml:space="preserve">. This current study will evaluate the same movement on a 30m sprint test in non-plyometric trained recreational athletes, this may show if </w:t>
            </w:r>
            <w:r>
              <w:rPr>
                <w:rFonts w:ascii="Times New Roman" w:hAnsi="Times New Roman" w:cs="Times New Roman"/>
                <w:sz w:val="24"/>
                <w:szCs w:val="24"/>
              </w:rPr>
              <w:t>non-plyometric recreational trained</w:t>
            </w:r>
            <w:r w:rsidR="00B854D3">
              <w:rPr>
                <w:rFonts w:ascii="Times New Roman" w:hAnsi="Times New Roman" w:cs="Times New Roman"/>
                <w:sz w:val="24"/>
                <w:szCs w:val="24"/>
              </w:rPr>
              <w:t xml:space="preserve"> athletes can benefit from </w:t>
            </w:r>
            <w:r w:rsidR="005E0DE5">
              <w:rPr>
                <w:rFonts w:ascii="Times New Roman" w:hAnsi="Times New Roman" w:cs="Times New Roman"/>
                <w:sz w:val="24"/>
                <w:szCs w:val="24"/>
              </w:rPr>
              <w:t>plyometric induced PAP</w:t>
            </w:r>
            <w:r w:rsidR="00301CB8">
              <w:rPr>
                <w:rFonts w:ascii="Times New Roman" w:hAnsi="Times New Roman" w:cs="Times New Roman"/>
                <w:sz w:val="24"/>
                <w:szCs w:val="24"/>
              </w:rPr>
              <w:t>,</w:t>
            </w:r>
            <w:r w:rsidR="00B854D3">
              <w:rPr>
                <w:rFonts w:ascii="Times New Roman" w:hAnsi="Times New Roman" w:cs="Times New Roman"/>
                <w:sz w:val="24"/>
                <w:szCs w:val="24"/>
              </w:rPr>
              <w:t xml:space="preserve"> even without </w:t>
            </w:r>
            <w:r>
              <w:rPr>
                <w:rFonts w:ascii="Times New Roman" w:hAnsi="Times New Roman" w:cs="Times New Roman"/>
                <w:sz w:val="24"/>
                <w:szCs w:val="24"/>
              </w:rPr>
              <w:t>being</w:t>
            </w:r>
            <w:r w:rsidR="00B854D3">
              <w:rPr>
                <w:rFonts w:ascii="Times New Roman" w:hAnsi="Times New Roman" w:cs="Times New Roman"/>
                <w:sz w:val="24"/>
                <w:szCs w:val="24"/>
              </w:rPr>
              <w:t xml:space="preserve"> </w:t>
            </w:r>
            <w:r>
              <w:rPr>
                <w:rFonts w:ascii="Times New Roman" w:hAnsi="Times New Roman" w:cs="Times New Roman"/>
                <w:sz w:val="24"/>
                <w:szCs w:val="24"/>
              </w:rPr>
              <w:t>trained in</w:t>
            </w:r>
            <w:r w:rsidR="00B854D3">
              <w:rPr>
                <w:rFonts w:ascii="Times New Roman" w:hAnsi="Times New Roman" w:cs="Times New Roman"/>
                <w:sz w:val="24"/>
                <w:szCs w:val="24"/>
              </w:rPr>
              <w:t xml:space="preserve"> it.</w:t>
            </w:r>
          </w:p>
        </w:tc>
      </w:tr>
      <w:tr w:rsidR="00EB36E6" w:rsidRPr="00725050" w14:paraId="4E6B9378" w14:textId="77777777" w:rsidTr="003E2281">
        <w:trPr>
          <w:trHeight w:val="413"/>
        </w:trPr>
        <w:tc>
          <w:tcPr>
            <w:tcW w:w="9196" w:type="dxa"/>
            <w:gridSpan w:val="2"/>
          </w:tcPr>
          <w:p w14:paraId="6C63DEE9" w14:textId="34199287" w:rsidR="00EB36E6" w:rsidRPr="00EB36E6" w:rsidRDefault="00EB36E6" w:rsidP="006407A3">
            <w:pPr>
              <w:rPr>
                <w:rFonts w:ascii="Times New Roman" w:hAnsi="Times New Roman" w:cs="Times New Roman"/>
                <w:b/>
                <w:bCs/>
                <w:sz w:val="28"/>
                <w:szCs w:val="28"/>
              </w:rPr>
            </w:pPr>
            <w:r w:rsidRPr="00EB36E6">
              <w:rPr>
                <w:rFonts w:ascii="Times New Roman" w:hAnsi="Times New Roman" w:cs="Times New Roman"/>
                <w:b/>
                <w:bCs/>
                <w:sz w:val="28"/>
                <w:szCs w:val="28"/>
              </w:rPr>
              <w:lastRenderedPageBreak/>
              <w:t>Aim/ Research question</w:t>
            </w:r>
            <w:r w:rsidR="00EA02A4">
              <w:rPr>
                <w:rFonts w:ascii="Times New Roman" w:hAnsi="Times New Roman" w:cs="Times New Roman"/>
                <w:b/>
                <w:bCs/>
                <w:sz w:val="28"/>
                <w:szCs w:val="28"/>
              </w:rPr>
              <w:t xml:space="preserve"> </w:t>
            </w:r>
            <w:r w:rsidR="003463FA">
              <w:rPr>
                <w:rFonts w:ascii="Times New Roman" w:hAnsi="Times New Roman" w:cs="Times New Roman"/>
                <w:b/>
                <w:bCs/>
                <w:sz w:val="28"/>
                <w:szCs w:val="28"/>
              </w:rPr>
              <w:t>– 100 words</w:t>
            </w:r>
          </w:p>
        </w:tc>
      </w:tr>
      <w:tr w:rsidR="00EB36E6" w14:paraId="34C0F66D" w14:textId="77777777" w:rsidTr="003E2281">
        <w:trPr>
          <w:trHeight w:val="1838"/>
        </w:trPr>
        <w:tc>
          <w:tcPr>
            <w:tcW w:w="9196" w:type="dxa"/>
            <w:gridSpan w:val="2"/>
          </w:tcPr>
          <w:p w14:paraId="100541FB" w14:textId="5B5D7250" w:rsidR="003463FA" w:rsidRPr="003463FA" w:rsidRDefault="00EB36E6" w:rsidP="00AD65D4">
            <w:pPr>
              <w:spacing w:line="360" w:lineRule="auto"/>
              <w:rPr>
                <w:rFonts w:ascii="Times New Roman" w:hAnsi="Times New Roman" w:cs="Times New Roman"/>
                <w:sz w:val="24"/>
                <w:szCs w:val="24"/>
              </w:rPr>
            </w:pPr>
            <w:r w:rsidRPr="00847444">
              <w:rPr>
                <w:rFonts w:ascii="Times New Roman" w:hAnsi="Times New Roman" w:cs="Times New Roman"/>
                <w:sz w:val="24"/>
                <w:szCs w:val="24"/>
              </w:rPr>
              <w:t>This study investigates the effects of PAP, induced by</w:t>
            </w:r>
            <w:r w:rsidR="00EA02A4">
              <w:rPr>
                <w:rFonts w:ascii="Times New Roman" w:hAnsi="Times New Roman" w:cs="Times New Roman"/>
                <w:sz w:val="24"/>
                <w:szCs w:val="24"/>
              </w:rPr>
              <w:t xml:space="preserve"> sprint bounds</w:t>
            </w:r>
            <w:r w:rsidRPr="00847444">
              <w:rPr>
                <w:rFonts w:ascii="Times New Roman" w:hAnsi="Times New Roman" w:cs="Times New Roman"/>
                <w:sz w:val="24"/>
                <w:szCs w:val="24"/>
              </w:rPr>
              <w:t xml:space="preserve"> on </w:t>
            </w:r>
            <w:r w:rsidR="00EA02A4">
              <w:rPr>
                <w:rFonts w:ascii="Times New Roman" w:hAnsi="Times New Roman" w:cs="Times New Roman"/>
                <w:sz w:val="24"/>
                <w:szCs w:val="24"/>
              </w:rPr>
              <w:t>30m sprint</w:t>
            </w:r>
            <w:r w:rsidRPr="00847444">
              <w:rPr>
                <w:rFonts w:ascii="Times New Roman" w:hAnsi="Times New Roman" w:cs="Times New Roman"/>
                <w:sz w:val="24"/>
                <w:szCs w:val="24"/>
              </w:rPr>
              <w:t xml:space="preserve"> performance in recreational athletes.</w:t>
            </w:r>
            <w:r w:rsidR="003463FA">
              <w:rPr>
                <w:rFonts w:ascii="Times New Roman" w:hAnsi="Times New Roman" w:cs="Times New Roman"/>
                <w:sz w:val="24"/>
                <w:szCs w:val="24"/>
              </w:rPr>
              <w:t xml:space="preserve"> The aim is to identify if PAP prior to subsequent </w:t>
            </w:r>
            <w:r w:rsidR="00EA02A4">
              <w:rPr>
                <w:rFonts w:ascii="Times New Roman" w:hAnsi="Times New Roman" w:cs="Times New Roman"/>
                <w:sz w:val="24"/>
                <w:szCs w:val="24"/>
              </w:rPr>
              <w:t>sprinting</w:t>
            </w:r>
            <w:r w:rsidR="003463FA">
              <w:rPr>
                <w:rFonts w:ascii="Times New Roman" w:hAnsi="Times New Roman" w:cs="Times New Roman"/>
                <w:sz w:val="24"/>
                <w:szCs w:val="24"/>
              </w:rPr>
              <w:t xml:space="preserve"> </w:t>
            </w:r>
            <w:r w:rsidR="00EA02A4">
              <w:rPr>
                <w:rFonts w:ascii="Times New Roman" w:hAnsi="Times New Roman" w:cs="Times New Roman"/>
                <w:sz w:val="24"/>
                <w:szCs w:val="24"/>
              </w:rPr>
              <w:t>acceleration</w:t>
            </w:r>
            <w:r w:rsidR="003463FA">
              <w:rPr>
                <w:rFonts w:ascii="Times New Roman" w:hAnsi="Times New Roman" w:cs="Times New Roman"/>
                <w:sz w:val="24"/>
                <w:szCs w:val="24"/>
              </w:rPr>
              <w:t xml:space="preserve"> improves the activity’s performance</w:t>
            </w:r>
            <w:r w:rsidR="00C2520E">
              <w:rPr>
                <w:rFonts w:ascii="Times New Roman" w:hAnsi="Times New Roman" w:cs="Times New Roman"/>
                <w:sz w:val="24"/>
                <w:szCs w:val="24"/>
              </w:rPr>
              <w:t xml:space="preserve"> </w:t>
            </w:r>
            <w:r w:rsidR="003463FA">
              <w:rPr>
                <w:rFonts w:ascii="Times New Roman" w:hAnsi="Times New Roman" w:cs="Times New Roman"/>
                <w:sz w:val="24"/>
                <w:szCs w:val="24"/>
              </w:rPr>
              <w:t>and evaluate if it’s worth utilising</w:t>
            </w:r>
            <w:r w:rsidR="005E0DE5">
              <w:rPr>
                <w:rFonts w:ascii="Times New Roman" w:hAnsi="Times New Roman" w:cs="Times New Roman"/>
                <w:sz w:val="24"/>
                <w:szCs w:val="24"/>
              </w:rPr>
              <w:t xml:space="preserve"> for athletes</w:t>
            </w:r>
            <w:r w:rsidR="005B5CF6">
              <w:rPr>
                <w:rFonts w:ascii="Times New Roman" w:hAnsi="Times New Roman" w:cs="Times New Roman"/>
                <w:sz w:val="24"/>
                <w:szCs w:val="24"/>
              </w:rPr>
              <w:t xml:space="preserve">. </w:t>
            </w:r>
            <w:r w:rsidR="003463FA" w:rsidRPr="00EA02A4">
              <w:rPr>
                <w:rFonts w:ascii="Times New Roman" w:hAnsi="Times New Roman" w:cs="Times New Roman"/>
                <w:sz w:val="24"/>
                <w:szCs w:val="24"/>
              </w:rPr>
              <w:t xml:space="preserve">The hypothesis is that it will </w:t>
            </w:r>
            <w:r w:rsidR="00EA02A4">
              <w:rPr>
                <w:rFonts w:ascii="Times New Roman" w:hAnsi="Times New Roman" w:cs="Times New Roman"/>
                <w:sz w:val="24"/>
                <w:szCs w:val="24"/>
              </w:rPr>
              <w:t>improve sprint acceleration, significant</w:t>
            </w:r>
            <w:r w:rsidR="00201E7F">
              <w:rPr>
                <w:rFonts w:ascii="Times New Roman" w:hAnsi="Times New Roman" w:cs="Times New Roman"/>
                <w:sz w:val="24"/>
                <w:szCs w:val="24"/>
              </w:rPr>
              <w:t>ly</w:t>
            </w:r>
            <w:r w:rsidR="00EA02A4">
              <w:rPr>
                <w:rFonts w:ascii="Times New Roman" w:hAnsi="Times New Roman" w:cs="Times New Roman"/>
                <w:sz w:val="24"/>
                <w:szCs w:val="24"/>
              </w:rPr>
              <w:t xml:space="preserve"> decreas</w:t>
            </w:r>
            <w:r w:rsidR="00201E7F">
              <w:rPr>
                <w:rFonts w:ascii="Times New Roman" w:hAnsi="Times New Roman" w:cs="Times New Roman"/>
                <w:sz w:val="24"/>
                <w:szCs w:val="24"/>
              </w:rPr>
              <w:t>ing</w:t>
            </w:r>
            <w:r w:rsidR="00EA02A4">
              <w:rPr>
                <w:rFonts w:ascii="Times New Roman" w:hAnsi="Times New Roman" w:cs="Times New Roman"/>
                <w:sz w:val="24"/>
                <w:szCs w:val="24"/>
              </w:rPr>
              <w:t xml:space="preserve"> 30m sprint time.</w:t>
            </w:r>
            <w:r w:rsidR="005B5CF6">
              <w:rPr>
                <w:rFonts w:ascii="Times New Roman" w:hAnsi="Times New Roman" w:cs="Times New Roman"/>
                <w:sz w:val="24"/>
                <w:szCs w:val="24"/>
              </w:rPr>
              <w:t xml:space="preserve"> If this </w:t>
            </w:r>
            <w:r w:rsidR="00C2520E">
              <w:rPr>
                <w:rFonts w:ascii="Times New Roman" w:hAnsi="Times New Roman" w:cs="Times New Roman"/>
                <w:sz w:val="24"/>
                <w:szCs w:val="24"/>
              </w:rPr>
              <w:t>is</w:t>
            </w:r>
            <w:r w:rsidR="005B5CF6">
              <w:rPr>
                <w:rFonts w:ascii="Times New Roman" w:hAnsi="Times New Roman" w:cs="Times New Roman"/>
                <w:sz w:val="24"/>
                <w:szCs w:val="24"/>
              </w:rPr>
              <w:t xml:space="preserve"> evident</w:t>
            </w:r>
            <w:r w:rsidR="005B5CF6">
              <w:rPr>
                <w:rFonts w:ascii="Times New Roman" w:hAnsi="Times New Roman" w:cs="Times New Roman"/>
                <w:sz w:val="24"/>
                <w:szCs w:val="24"/>
              </w:rPr>
              <w:t xml:space="preserve">, the </w:t>
            </w:r>
            <w:r w:rsidR="005B5CF6">
              <w:rPr>
                <w:rFonts w:ascii="Times New Roman" w:hAnsi="Times New Roman" w:cs="Times New Roman"/>
                <w:sz w:val="24"/>
                <w:szCs w:val="24"/>
              </w:rPr>
              <w:t>findings</w:t>
            </w:r>
            <w:r w:rsidR="005B5CF6">
              <w:rPr>
                <w:rFonts w:ascii="Times New Roman" w:hAnsi="Times New Roman" w:cs="Times New Roman"/>
                <w:sz w:val="24"/>
                <w:szCs w:val="24"/>
              </w:rPr>
              <w:t xml:space="preserve"> could suggest </w:t>
            </w:r>
            <w:r w:rsidR="005B5CF6">
              <w:rPr>
                <w:rFonts w:ascii="Times New Roman" w:hAnsi="Times New Roman" w:cs="Times New Roman"/>
                <w:sz w:val="24"/>
                <w:szCs w:val="24"/>
              </w:rPr>
              <w:t xml:space="preserve">bounding to </w:t>
            </w:r>
            <w:r w:rsidR="005B5CF6">
              <w:rPr>
                <w:rFonts w:ascii="Times New Roman" w:hAnsi="Times New Roman" w:cs="Times New Roman"/>
                <w:sz w:val="24"/>
                <w:szCs w:val="24"/>
              </w:rPr>
              <w:t xml:space="preserve">be a more practical and accessible way </w:t>
            </w:r>
            <w:r w:rsidR="00C2520E">
              <w:rPr>
                <w:rFonts w:ascii="Times New Roman" w:hAnsi="Times New Roman" w:cs="Times New Roman"/>
                <w:sz w:val="24"/>
                <w:szCs w:val="24"/>
              </w:rPr>
              <w:t xml:space="preserve">for recreational athletes </w:t>
            </w:r>
            <w:r w:rsidR="005B5CF6">
              <w:rPr>
                <w:rFonts w:ascii="Times New Roman" w:hAnsi="Times New Roman" w:cs="Times New Roman"/>
                <w:sz w:val="24"/>
                <w:szCs w:val="24"/>
              </w:rPr>
              <w:t xml:space="preserve">to induce </w:t>
            </w:r>
            <w:r w:rsidR="00C2520E">
              <w:rPr>
                <w:rFonts w:ascii="Times New Roman" w:hAnsi="Times New Roman" w:cs="Times New Roman"/>
                <w:sz w:val="24"/>
                <w:szCs w:val="24"/>
              </w:rPr>
              <w:t xml:space="preserve">a </w:t>
            </w:r>
            <w:r w:rsidR="005B5CF6">
              <w:rPr>
                <w:rFonts w:ascii="Times New Roman" w:hAnsi="Times New Roman" w:cs="Times New Roman"/>
                <w:sz w:val="24"/>
                <w:szCs w:val="24"/>
              </w:rPr>
              <w:t>PAP performance enhancement</w:t>
            </w:r>
            <w:r w:rsidR="00C2520E">
              <w:rPr>
                <w:rFonts w:ascii="Times New Roman" w:hAnsi="Times New Roman" w:cs="Times New Roman"/>
                <w:sz w:val="24"/>
                <w:szCs w:val="24"/>
              </w:rPr>
              <w:t xml:space="preserve"> in sprinting</w:t>
            </w:r>
            <w:r w:rsidR="005B5CF6">
              <w:rPr>
                <w:rFonts w:ascii="Times New Roman" w:hAnsi="Times New Roman" w:cs="Times New Roman"/>
                <w:sz w:val="24"/>
                <w:szCs w:val="24"/>
              </w:rPr>
              <w:t>, compared with commonly used heavy resistance exercise, when prior to a competition.</w:t>
            </w:r>
          </w:p>
        </w:tc>
      </w:tr>
      <w:tr w:rsidR="00EB36E6" w:rsidRPr="00725050" w14:paraId="67C98F9F" w14:textId="77777777" w:rsidTr="003E2281">
        <w:trPr>
          <w:trHeight w:val="1160"/>
        </w:trPr>
        <w:tc>
          <w:tcPr>
            <w:tcW w:w="9196" w:type="dxa"/>
            <w:gridSpan w:val="2"/>
          </w:tcPr>
          <w:p w14:paraId="350A50C6" w14:textId="4F1858EA" w:rsidR="00301CB8" w:rsidRPr="00E36932" w:rsidRDefault="00EB36E6" w:rsidP="006407A3">
            <w:pPr>
              <w:rPr>
                <w:rFonts w:ascii="Times New Roman" w:hAnsi="Times New Roman" w:cs="Times New Roman"/>
                <w:b/>
                <w:bCs/>
                <w:sz w:val="28"/>
                <w:szCs w:val="28"/>
              </w:rPr>
            </w:pPr>
            <w:r w:rsidRPr="00EB36E6">
              <w:rPr>
                <w:rFonts w:ascii="Times New Roman" w:hAnsi="Times New Roman" w:cs="Times New Roman"/>
                <w:b/>
                <w:bCs/>
                <w:sz w:val="28"/>
                <w:szCs w:val="28"/>
              </w:rPr>
              <w:t>Methodology</w:t>
            </w:r>
            <w:r w:rsidR="003463FA">
              <w:rPr>
                <w:rFonts w:ascii="Times New Roman" w:hAnsi="Times New Roman" w:cs="Times New Roman"/>
                <w:b/>
                <w:bCs/>
                <w:sz w:val="28"/>
                <w:szCs w:val="28"/>
              </w:rPr>
              <w:t xml:space="preserve"> – 500 words</w:t>
            </w:r>
          </w:p>
        </w:tc>
      </w:tr>
      <w:tr w:rsidR="00EB36E6" w:rsidRPr="00725050" w14:paraId="6B1AAA83" w14:textId="77777777" w:rsidTr="003E2281">
        <w:trPr>
          <w:trHeight w:val="1952"/>
        </w:trPr>
        <w:tc>
          <w:tcPr>
            <w:tcW w:w="9196" w:type="dxa"/>
            <w:gridSpan w:val="2"/>
          </w:tcPr>
          <w:p w14:paraId="1347D793" w14:textId="28EF61D6" w:rsidR="006B7CC2" w:rsidRDefault="006B7CC2" w:rsidP="00C26261">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Study Design – </w:t>
            </w:r>
            <w:r w:rsidRPr="006B7CC2">
              <w:rPr>
                <w:rFonts w:ascii="Times New Roman" w:hAnsi="Times New Roman" w:cs="Times New Roman"/>
                <w:sz w:val="24"/>
                <w:szCs w:val="24"/>
              </w:rPr>
              <w:t xml:space="preserve">This study will use a quantitative method to </w:t>
            </w:r>
            <w:r w:rsidRPr="006B7CC2">
              <w:rPr>
                <w:rFonts w:ascii="Times New Roman" w:hAnsi="Times New Roman" w:cs="Times New Roman"/>
                <w:sz w:val="24"/>
                <w:szCs w:val="24"/>
              </w:rPr>
              <w:t>collect and analy</w:t>
            </w:r>
            <w:r w:rsidRPr="006B7CC2">
              <w:rPr>
                <w:rFonts w:ascii="Times New Roman" w:hAnsi="Times New Roman" w:cs="Times New Roman"/>
                <w:sz w:val="24"/>
                <w:szCs w:val="24"/>
              </w:rPr>
              <w:t>s</w:t>
            </w:r>
            <w:r w:rsidRPr="006B7CC2">
              <w:rPr>
                <w:rFonts w:ascii="Times New Roman" w:hAnsi="Times New Roman" w:cs="Times New Roman"/>
                <w:sz w:val="24"/>
                <w:szCs w:val="24"/>
              </w:rPr>
              <w:t xml:space="preserve">e numerical data to answer </w:t>
            </w:r>
            <w:r>
              <w:rPr>
                <w:rFonts w:ascii="Times New Roman" w:hAnsi="Times New Roman" w:cs="Times New Roman"/>
                <w:sz w:val="24"/>
                <w:szCs w:val="24"/>
              </w:rPr>
              <w:t xml:space="preserve">the </w:t>
            </w:r>
            <w:r w:rsidRPr="006B7CC2">
              <w:rPr>
                <w:rFonts w:ascii="Times New Roman" w:hAnsi="Times New Roman" w:cs="Times New Roman"/>
                <w:sz w:val="24"/>
                <w:szCs w:val="24"/>
              </w:rPr>
              <w:t>research question</w:t>
            </w:r>
            <w:r>
              <w:rPr>
                <w:rFonts w:ascii="Times New Roman" w:hAnsi="Times New Roman" w:cs="Times New Roman"/>
                <w:sz w:val="24"/>
                <w:szCs w:val="24"/>
              </w:rPr>
              <w:t xml:space="preserve">. </w:t>
            </w:r>
          </w:p>
          <w:p w14:paraId="61CFDA58" w14:textId="77777777" w:rsidR="00E36932" w:rsidRDefault="00E36932" w:rsidP="00C26261">
            <w:pPr>
              <w:spacing w:line="360" w:lineRule="auto"/>
              <w:rPr>
                <w:rFonts w:ascii="Times New Roman" w:hAnsi="Times New Roman" w:cs="Times New Roman"/>
                <w:sz w:val="24"/>
                <w:szCs w:val="24"/>
              </w:rPr>
            </w:pPr>
          </w:p>
          <w:p w14:paraId="345CEC7B" w14:textId="015D0AA7" w:rsidR="006B7CC2" w:rsidRDefault="006B7CC2" w:rsidP="00C26261">
            <w:pPr>
              <w:spacing w:line="360" w:lineRule="auto"/>
              <w:rPr>
                <w:rFonts w:ascii="Times New Roman" w:hAnsi="Times New Roman" w:cs="Times New Roman"/>
                <w:sz w:val="24"/>
                <w:szCs w:val="24"/>
              </w:rPr>
            </w:pPr>
            <w:r w:rsidRPr="00E5162B">
              <w:rPr>
                <w:rFonts w:ascii="Times New Roman" w:hAnsi="Times New Roman" w:cs="Times New Roman"/>
                <w:b/>
                <w:bCs/>
                <w:sz w:val="24"/>
                <w:szCs w:val="24"/>
              </w:rPr>
              <w:t>Participants</w:t>
            </w:r>
            <w:r w:rsidRPr="00E5162B">
              <w:rPr>
                <w:rFonts w:ascii="Times New Roman" w:hAnsi="Times New Roman" w:cs="Times New Roman"/>
                <w:sz w:val="24"/>
                <w:szCs w:val="24"/>
              </w:rPr>
              <w:t xml:space="preserve"> – </w:t>
            </w:r>
            <w:r w:rsidR="00E5162B" w:rsidRPr="00E5162B">
              <w:rPr>
                <w:rFonts w:ascii="Times New Roman" w:hAnsi="Times New Roman" w:cs="Times New Roman"/>
                <w:sz w:val="24"/>
                <w:szCs w:val="24"/>
              </w:rPr>
              <w:t>The current study will aim to recruit</w:t>
            </w:r>
            <w:r w:rsidR="00E5162B" w:rsidRPr="00E5162B">
              <w:rPr>
                <w:rFonts w:ascii="Times New Roman" w:hAnsi="Times New Roman" w:cs="Times New Roman"/>
                <w:sz w:val="24"/>
                <w:szCs w:val="24"/>
              </w:rPr>
              <w:t xml:space="preserve"> </w:t>
            </w:r>
            <w:r w:rsidR="00E5162B" w:rsidRPr="00E5162B">
              <w:rPr>
                <w:rFonts w:ascii="Times New Roman" w:hAnsi="Times New Roman" w:cs="Times New Roman"/>
                <w:sz w:val="24"/>
                <w:szCs w:val="24"/>
              </w:rPr>
              <w:t>2</w:t>
            </w:r>
            <w:r w:rsidR="00E5162B" w:rsidRPr="00E5162B">
              <w:rPr>
                <w:rFonts w:ascii="Times New Roman" w:hAnsi="Times New Roman" w:cs="Times New Roman"/>
                <w:sz w:val="24"/>
                <w:szCs w:val="24"/>
              </w:rPr>
              <w:t>0 participants</w:t>
            </w:r>
            <w:r w:rsidR="00E5162B">
              <w:rPr>
                <w:rFonts w:ascii="Times New Roman" w:hAnsi="Times New Roman" w:cs="Times New Roman"/>
                <w:sz w:val="24"/>
                <w:szCs w:val="24"/>
              </w:rPr>
              <w:t xml:space="preserve"> of male and female</w:t>
            </w:r>
            <w:r w:rsidR="00E5162B" w:rsidRPr="00E5162B">
              <w:rPr>
                <w:rFonts w:ascii="Times New Roman" w:hAnsi="Times New Roman" w:cs="Times New Roman"/>
                <w:sz w:val="24"/>
                <w:szCs w:val="24"/>
              </w:rPr>
              <w:t xml:space="preserve"> (&gt;18 </w:t>
            </w:r>
            <w:r w:rsidR="00301CB8">
              <w:rPr>
                <w:rFonts w:ascii="Times New Roman" w:hAnsi="Times New Roman" w:cs="Times New Roman"/>
                <w:sz w:val="24"/>
                <w:szCs w:val="24"/>
              </w:rPr>
              <w:t>age</w:t>
            </w:r>
            <w:r w:rsidR="00E5162B" w:rsidRPr="00E5162B">
              <w:rPr>
                <w:rFonts w:ascii="Times New Roman" w:hAnsi="Times New Roman" w:cs="Times New Roman"/>
                <w:sz w:val="24"/>
                <w:szCs w:val="24"/>
              </w:rPr>
              <w:t xml:space="preserve">) via convenience sampling. </w:t>
            </w:r>
            <w:r w:rsidR="00E5162B" w:rsidRPr="00E5162B">
              <w:rPr>
                <w:rFonts w:ascii="Times New Roman" w:hAnsi="Times New Roman" w:cs="Times New Roman"/>
                <w:sz w:val="24"/>
                <w:szCs w:val="24"/>
              </w:rPr>
              <w:t xml:space="preserve">The group will </w:t>
            </w:r>
            <w:r w:rsidR="00E5162B" w:rsidRPr="00E5162B">
              <w:rPr>
                <w:rFonts w:ascii="Times New Roman" w:hAnsi="Times New Roman" w:cs="Times New Roman"/>
                <w:sz w:val="24"/>
                <w:szCs w:val="24"/>
              </w:rPr>
              <w:t xml:space="preserve">be students studying health-related courses </w:t>
            </w:r>
            <w:r w:rsidR="00E5162B" w:rsidRPr="00E5162B">
              <w:rPr>
                <w:rFonts w:ascii="Times New Roman" w:hAnsi="Times New Roman" w:cs="Times New Roman"/>
                <w:sz w:val="24"/>
                <w:szCs w:val="24"/>
              </w:rPr>
              <w:t xml:space="preserve">at the </w:t>
            </w:r>
            <w:r w:rsidR="00E5162B" w:rsidRPr="00E5162B">
              <w:rPr>
                <w:rFonts w:ascii="Times New Roman" w:hAnsi="Times New Roman" w:cs="Times New Roman"/>
                <w:sz w:val="24"/>
                <w:szCs w:val="24"/>
              </w:rPr>
              <w:t>U</w:t>
            </w:r>
            <w:r w:rsidR="00E5162B" w:rsidRPr="00E5162B">
              <w:rPr>
                <w:rFonts w:ascii="Times New Roman" w:hAnsi="Times New Roman" w:cs="Times New Roman"/>
                <w:sz w:val="24"/>
                <w:szCs w:val="24"/>
              </w:rPr>
              <w:t xml:space="preserve">niversity of </w:t>
            </w:r>
            <w:r w:rsidR="00E5162B" w:rsidRPr="00E5162B">
              <w:rPr>
                <w:rFonts w:ascii="Times New Roman" w:hAnsi="Times New Roman" w:cs="Times New Roman"/>
                <w:sz w:val="24"/>
                <w:szCs w:val="24"/>
              </w:rPr>
              <w:t>W</w:t>
            </w:r>
            <w:r w:rsidR="00E5162B" w:rsidRPr="00E5162B">
              <w:rPr>
                <w:rFonts w:ascii="Times New Roman" w:hAnsi="Times New Roman" w:cs="Times New Roman"/>
                <w:sz w:val="24"/>
                <w:szCs w:val="24"/>
              </w:rPr>
              <w:t>ales Trinity Saint David</w:t>
            </w:r>
            <w:r w:rsidR="00E5162B" w:rsidRPr="00E5162B">
              <w:rPr>
                <w:rFonts w:ascii="Times New Roman" w:hAnsi="Times New Roman" w:cs="Times New Roman"/>
                <w:sz w:val="24"/>
                <w:szCs w:val="24"/>
              </w:rPr>
              <w:t xml:space="preserve"> in Carmarthen</w:t>
            </w:r>
            <w:r w:rsidR="00E5162B" w:rsidRPr="00E5162B">
              <w:rPr>
                <w:rFonts w:ascii="Times New Roman" w:hAnsi="Times New Roman" w:cs="Times New Roman"/>
                <w:sz w:val="24"/>
                <w:szCs w:val="24"/>
              </w:rPr>
              <w:t>.</w:t>
            </w:r>
            <w:r w:rsidR="00E5162B" w:rsidRPr="00E5162B">
              <w:rPr>
                <w:rFonts w:ascii="Times New Roman" w:hAnsi="Times New Roman" w:cs="Times New Roman"/>
                <w:sz w:val="24"/>
                <w:szCs w:val="24"/>
              </w:rPr>
              <w:t xml:space="preserve"> </w:t>
            </w:r>
            <w:r w:rsidR="002F7F89">
              <w:rPr>
                <w:rFonts w:ascii="Times New Roman" w:hAnsi="Times New Roman" w:cs="Times New Roman"/>
                <w:sz w:val="24"/>
                <w:szCs w:val="24"/>
              </w:rPr>
              <w:t xml:space="preserve">Participants must be currently </w:t>
            </w:r>
            <w:r w:rsidR="00E36932">
              <w:rPr>
                <w:rFonts w:ascii="Times New Roman" w:hAnsi="Times New Roman" w:cs="Times New Roman"/>
                <w:sz w:val="24"/>
                <w:szCs w:val="24"/>
              </w:rPr>
              <w:t>participating</w:t>
            </w:r>
            <w:r w:rsidR="002F7F89">
              <w:rPr>
                <w:rFonts w:ascii="Times New Roman" w:hAnsi="Times New Roman" w:cs="Times New Roman"/>
                <w:sz w:val="24"/>
                <w:szCs w:val="24"/>
              </w:rPr>
              <w:t xml:space="preserve"> in sport or be resistance trained for at least 2 years</w:t>
            </w:r>
            <w:r w:rsidR="00C2520E">
              <w:rPr>
                <w:rFonts w:ascii="Times New Roman" w:hAnsi="Times New Roman" w:cs="Times New Roman"/>
                <w:sz w:val="24"/>
                <w:szCs w:val="24"/>
              </w:rPr>
              <w:t xml:space="preserve"> to ensure general athletic competency</w:t>
            </w:r>
            <w:r w:rsidR="002F7F89">
              <w:rPr>
                <w:rFonts w:ascii="Times New Roman" w:hAnsi="Times New Roman" w:cs="Times New Roman"/>
                <w:sz w:val="24"/>
                <w:szCs w:val="24"/>
              </w:rPr>
              <w:t xml:space="preserve">. </w:t>
            </w:r>
            <w:r w:rsidR="00E5162B" w:rsidRPr="00E5162B">
              <w:rPr>
                <w:rFonts w:ascii="Times New Roman" w:hAnsi="Times New Roman" w:cs="Times New Roman"/>
                <w:sz w:val="24"/>
                <w:szCs w:val="24"/>
              </w:rPr>
              <w:t>Students will be recruited via</w:t>
            </w:r>
            <w:r w:rsidR="00E5162B" w:rsidRPr="00E5162B">
              <w:rPr>
                <w:rFonts w:ascii="Times New Roman" w:hAnsi="Times New Roman" w:cs="Times New Roman"/>
                <w:sz w:val="24"/>
                <w:szCs w:val="24"/>
              </w:rPr>
              <w:t xml:space="preserve"> email, social media, word of mouth, and by asking contributors face-to-face if they wished to take part. </w:t>
            </w:r>
            <w:r w:rsidR="00C2520E">
              <w:rPr>
                <w:rFonts w:ascii="Times New Roman" w:hAnsi="Times New Roman" w:cs="Times New Roman"/>
                <w:sz w:val="24"/>
                <w:szCs w:val="24"/>
              </w:rPr>
              <w:t>Students</w:t>
            </w:r>
            <w:r w:rsidR="00E5162B" w:rsidRPr="00E5162B">
              <w:rPr>
                <w:rFonts w:ascii="Times New Roman" w:hAnsi="Times New Roman" w:cs="Times New Roman"/>
                <w:sz w:val="24"/>
                <w:szCs w:val="24"/>
              </w:rPr>
              <w:t xml:space="preserve"> will be accepted on to </w:t>
            </w:r>
            <w:r w:rsidR="00E5162B" w:rsidRPr="00E5162B">
              <w:rPr>
                <w:rFonts w:ascii="Times New Roman" w:hAnsi="Times New Roman" w:cs="Times New Roman"/>
                <w:sz w:val="24"/>
                <w:szCs w:val="24"/>
              </w:rPr>
              <w:lastRenderedPageBreak/>
              <w:t>the study after signed consent and successful completion of the pre participation health questionnaire</w:t>
            </w:r>
            <w:r w:rsidR="00E5162B">
              <w:rPr>
                <w:rFonts w:ascii="Times New Roman" w:hAnsi="Times New Roman" w:cs="Times New Roman"/>
                <w:sz w:val="24"/>
                <w:szCs w:val="24"/>
              </w:rPr>
              <w:t>, subjects with any severe condition or injury in the previous 6 months will not meet the inclusion criteria.</w:t>
            </w:r>
            <w:r w:rsidR="00E5162B" w:rsidRPr="00E5162B">
              <w:rPr>
                <w:rFonts w:ascii="Times New Roman" w:hAnsi="Times New Roman" w:cs="Times New Roman"/>
                <w:sz w:val="24"/>
                <w:szCs w:val="24"/>
              </w:rPr>
              <w:t xml:space="preserve"> Any participants who fail to sign the consent or fail the pre participation health questionnaire will </w:t>
            </w:r>
            <w:r w:rsidR="00C2520E">
              <w:rPr>
                <w:rFonts w:ascii="Times New Roman" w:hAnsi="Times New Roman" w:cs="Times New Roman"/>
                <w:sz w:val="24"/>
                <w:szCs w:val="24"/>
              </w:rPr>
              <w:t xml:space="preserve">also </w:t>
            </w:r>
            <w:r w:rsidR="00E5162B" w:rsidRPr="00E5162B">
              <w:rPr>
                <w:rFonts w:ascii="Times New Roman" w:hAnsi="Times New Roman" w:cs="Times New Roman"/>
                <w:sz w:val="24"/>
                <w:szCs w:val="24"/>
              </w:rPr>
              <w:t xml:space="preserve">be excluded from the study. </w:t>
            </w:r>
            <w:r w:rsidR="00E36932">
              <w:rPr>
                <w:rFonts w:ascii="Times New Roman" w:hAnsi="Times New Roman" w:cs="Times New Roman"/>
                <w:sz w:val="24"/>
                <w:szCs w:val="24"/>
              </w:rPr>
              <w:t xml:space="preserve">Upon inclusion, </w:t>
            </w:r>
            <w:r w:rsidR="00E36932" w:rsidRPr="00C26261">
              <w:rPr>
                <w:rFonts w:ascii="Times New Roman" w:hAnsi="Times New Roman" w:cs="Times New Roman"/>
                <w:sz w:val="24"/>
                <w:szCs w:val="24"/>
              </w:rPr>
              <w:t>anthropometric measurements of height and weight will be taken will be taken.</w:t>
            </w:r>
          </w:p>
          <w:p w14:paraId="7AC61B04" w14:textId="77777777" w:rsidR="006B7CC2" w:rsidRDefault="006B7CC2" w:rsidP="00C26261">
            <w:pPr>
              <w:spacing w:line="360" w:lineRule="auto"/>
              <w:rPr>
                <w:rFonts w:ascii="Times New Roman" w:hAnsi="Times New Roman" w:cs="Times New Roman"/>
                <w:sz w:val="24"/>
                <w:szCs w:val="24"/>
              </w:rPr>
            </w:pPr>
          </w:p>
          <w:p w14:paraId="1A3BC39F" w14:textId="3A4BB9AF" w:rsidR="006B7CC2" w:rsidRDefault="006B7CC2" w:rsidP="00C26261">
            <w:pPr>
              <w:spacing w:line="360" w:lineRule="auto"/>
              <w:rPr>
                <w:rFonts w:ascii="Times New Roman" w:hAnsi="Times New Roman" w:cs="Times New Roman"/>
                <w:sz w:val="24"/>
                <w:szCs w:val="24"/>
              </w:rPr>
            </w:pPr>
            <w:r w:rsidRPr="006B7CC2">
              <w:rPr>
                <w:rFonts w:ascii="Times New Roman" w:hAnsi="Times New Roman" w:cs="Times New Roman"/>
                <w:b/>
                <w:bCs/>
                <w:sz w:val="24"/>
                <w:szCs w:val="24"/>
              </w:rPr>
              <w:t>Equipment</w:t>
            </w:r>
            <w:r>
              <w:rPr>
                <w:rFonts w:ascii="Times New Roman" w:hAnsi="Times New Roman" w:cs="Times New Roman"/>
                <w:sz w:val="24"/>
                <w:szCs w:val="24"/>
              </w:rPr>
              <w:t xml:space="preserve"> - </w:t>
            </w:r>
            <w:r w:rsidR="002F7F89">
              <w:rPr>
                <w:rFonts w:ascii="Times New Roman" w:hAnsi="Times New Roman" w:cs="Times New Roman"/>
                <w:sz w:val="24"/>
                <w:szCs w:val="24"/>
              </w:rPr>
              <w:t>‘Light Gates</w:t>
            </w:r>
            <w:r w:rsidR="00817AB3">
              <w:rPr>
                <w:rFonts w:ascii="Times New Roman" w:hAnsi="Times New Roman" w:cs="Times New Roman"/>
                <w:sz w:val="24"/>
                <w:szCs w:val="24"/>
              </w:rPr>
              <w:t>’ by Brower Timing System will be used to time the 30m sprints, as some literature agrees that there’s room for human error when using a stopwatch to measure a time under 10 seconds (</w:t>
            </w:r>
            <w:r w:rsidR="00301CB8" w:rsidRPr="00301CB8">
              <w:rPr>
                <w:rFonts w:ascii="Times New Roman" w:hAnsi="Times New Roman" w:cs="Times New Roman"/>
                <w:sz w:val="24"/>
                <w:szCs w:val="24"/>
              </w:rPr>
              <w:t>Healy</w:t>
            </w:r>
            <w:r w:rsidR="00301CB8" w:rsidRPr="00301CB8">
              <w:rPr>
                <w:rFonts w:ascii="Times New Roman" w:hAnsi="Times New Roman" w:cs="Times New Roman"/>
                <w:i/>
                <w:iCs/>
                <w:sz w:val="24"/>
                <w:szCs w:val="24"/>
              </w:rPr>
              <w:t> et al.,</w:t>
            </w:r>
            <w:r w:rsidR="00301CB8" w:rsidRPr="00301CB8">
              <w:rPr>
                <w:rFonts w:ascii="Times New Roman" w:hAnsi="Times New Roman" w:cs="Times New Roman"/>
                <w:sz w:val="24"/>
                <w:szCs w:val="24"/>
              </w:rPr>
              <w:t> 2016</w:t>
            </w:r>
            <w:r w:rsidR="00817AB3">
              <w:rPr>
                <w:rFonts w:ascii="Times New Roman" w:hAnsi="Times New Roman" w:cs="Times New Roman"/>
                <w:sz w:val="24"/>
                <w:szCs w:val="24"/>
              </w:rPr>
              <w:t xml:space="preserve">). </w:t>
            </w:r>
            <w:r w:rsidR="00790A14">
              <w:rPr>
                <w:rFonts w:ascii="Times New Roman" w:hAnsi="Times New Roman" w:cs="Times New Roman"/>
                <w:sz w:val="24"/>
                <w:szCs w:val="24"/>
              </w:rPr>
              <w:t xml:space="preserve">The distance was measured using a </w:t>
            </w:r>
            <w:r w:rsidR="00C2520E">
              <w:rPr>
                <w:rFonts w:ascii="Times New Roman" w:hAnsi="Times New Roman" w:cs="Times New Roman"/>
                <w:sz w:val="24"/>
                <w:szCs w:val="24"/>
              </w:rPr>
              <w:t>Vermont Sports Open Reel Tape Measure (100m).</w:t>
            </w:r>
          </w:p>
          <w:p w14:paraId="5215FF9E" w14:textId="77777777" w:rsidR="002944ED" w:rsidRDefault="002944ED" w:rsidP="00C26261">
            <w:pPr>
              <w:spacing w:line="360" w:lineRule="auto"/>
              <w:rPr>
                <w:rFonts w:ascii="Times New Roman" w:hAnsi="Times New Roman" w:cs="Times New Roman"/>
                <w:color w:val="000000"/>
                <w:kern w:val="0"/>
                <w14:ligatures w14:val="none"/>
              </w:rPr>
            </w:pPr>
          </w:p>
          <w:p w14:paraId="48698013" w14:textId="5300DC79" w:rsidR="006B7CC2" w:rsidRDefault="002944ED" w:rsidP="00C26261">
            <w:pPr>
              <w:spacing w:line="360" w:lineRule="auto"/>
              <w:rPr>
                <w:rFonts w:ascii="Times New Roman" w:hAnsi="Times New Roman" w:cs="Times New Roman"/>
              </w:rPr>
            </w:pPr>
            <w:r>
              <w:rPr>
                <w:rFonts w:ascii="Times New Roman" w:hAnsi="Times New Roman" w:cs="Times New Roman"/>
                <w:b/>
                <w:bCs/>
                <w:sz w:val="24"/>
                <w:szCs w:val="24"/>
              </w:rPr>
              <w:t xml:space="preserve">Test </w:t>
            </w:r>
            <w:r w:rsidRPr="0075562C">
              <w:rPr>
                <w:rFonts w:ascii="Times New Roman" w:hAnsi="Times New Roman" w:cs="Times New Roman"/>
                <w:b/>
                <w:bCs/>
                <w:sz w:val="24"/>
                <w:szCs w:val="24"/>
              </w:rPr>
              <w:t xml:space="preserve">Location </w:t>
            </w:r>
            <w:r>
              <w:rPr>
                <w:rFonts w:ascii="Times New Roman" w:hAnsi="Times New Roman" w:cs="Times New Roman"/>
                <w:b/>
                <w:bCs/>
                <w:sz w:val="24"/>
                <w:szCs w:val="24"/>
              </w:rPr>
              <w:t xml:space="preserve">- </w:t>
            </w:r>
            <w:r w:rsidRPr="00C26261">
              <w:rPr>
                <w:rFonts w:ascii="Times New Roman" w:hAnsi="Times New Roman" w:cs="Times New Roman"/>
                <w:sz w:val="24"/>
                <w:szCs w:val="24"/>
              </w:rPr>
              <w:t xml:space="preserve">All tests </w:t>
            </w:r>
            <w:r>
              <w:rPr>
                <w:rFonts w:ascii="Times New Roman" w:hAnsi="Times New Roman" w:cs="Times New Roman"/>
                <w:sz w:val="24"/>
                <w:szCs w:val="24"/>
              </w:rPr>
              <w:t>will be</w:t>
            </w:r>
            <w:r w:rsidRPr="00C26261">
              <w:rPr>
                <w:rFonts w:ascii="Times New Roman" w:hAnsi="Times New Roman" w:cs="Times New Roman"/>
                <w:sz w:val="24"/>
                <w:szCs w:val="24"/>
              </w:rPr>
              <w:t xml:space="preserve"> conducted in </w:t>
            </w:r>
            <w:r>
              <w:rPr>
                <w:rFonts w:ascii="Times New Roman" w:hAnsi="Times New Roman" w:cs="Times New Roman"/>
                <w:sz w:val="24"/>
                <w:szCs w:val="24"/>
              </w:rPr>
              <w:t>the university’s</w:t>
            </w:r>
            <w:r w:rsidRPr="00C26261">
              <w:rPr>
                <w:rFonts w:ascii="Times New Roman" w:hAnsi="Times New Roman" w:cs="Times New Roman"/>
                <w:sz w:val="24"/>
                <w:szCs w:val="24"/>
              </w:rPr>
              <w:t xml:space="preserve"> indoor </w:t>
            </w:r>
            <w:r>
              <w:rPr>
                <w:rFonts w:ascii="Times New Roman" w:hAnsi="Times New Roman" w:cs="Times New Roman"/>
                <w:sz w:val="24"/>
                <w:szCs w:val="24"/>
              </w:rPr>
              <w:t>sport centre</w:t>
            </w:r>
            <w:r w:rsidRPr="00C26261">
              <w:rPr>
                <w:rFonts w:ascii="Times New Roman" w:hAnsi="Times New Roman" w:cs="Times New Roman"/>
                <w:sz w:val="24"/>
                <w:szCs w:val="24"/>
              </w:rPr>
              <w:t xml:space="preserve"> facility</w:t>
            </w:r>
            <w:r>
              <w:rPr>
                <w:rFonts w:ascii="Times New Roman" w:hAnsi="Times New Roman" w:cs="Times New Roman"/>
                <w:sz w:val="24"/>
                <w:szCs w:val="24"/>
              </w:rPr>
              <w:t xml:space="preserve"> to allow sufficient space for a 30m sprint. To ensure the participants’ safety when finishing the sprint, 2 gymnasium crash mats will be placed against the wall, 15 metres after the last light gate. Two first aid trained members of university staff will be present at the testing to address potential physical injury.</w:t>
            </w:r>
          </w:p>
          <w:p w14:paraId="03149446" w14:textId="77777777" w:rsidR="002944ED" w:rsidRPr="002944ED" w:rsidRDefault="002944ED" w:rsidP="00C26261">
            <w:pPr>
              <w:spacing w:line="360" w:lineRule="auto"/>
              <w:rPr>
                <w:rFonts w:ascii="Times New Roman" w:eastAsia="Times New Roman" w:hAnsi="Times New Roman" w:cs="Times New Roman"/>
                <w:color w:val="000000"/>
                <w:kern w:val="0"/>
                <w:lang w:eastAsia="en-GB"/>
                <w14:ligatures w14:val="none"/>
              </w:rPr>
            </w:pPr>
          </w:p>
          <w:p w14:paraId="0D5EDCC0" w14:textId="38C705CC" w:rsidR="00C26261" w:rsidRPr="00C26261" w:rsidRDefault="0075562C" w:rsidP="00C26261">
            <w:pPr>
              <w:spacing w:line="360" w:lineRule="auto"/>
              <w:rPr>
                <w:rFonts w:ascii="Times New Roman" w:hAnsi="Times New Roman" w:cs="Times New Roman"/>
                <w:sz w:val="24"/>
                <w:szCs w:val="24"/>
              </w:rPr>
            </w:pPr>
            <w:r>
              <w:rPr>
                <w:rFonts w:ascii="Times New Roman" w:hAnsi="Times New Roman" w:cs="Times New Roman"/>
                <w:b/>
                <w:bCs/>
                <w:sz w:val="24"/>
                <w:szCs w:val="24"/>
              </w:rPr>
              <w:t>Procedures</w:t>
            </w:r>
            <w:r>
              <w:rPr>
                <w:rFonts w:ascii="Times New Roman" w:hAnsi="Times New Roman" w:cs="Times New Roman"/>
                <w:sz w:val="24"/>
                <w:szCs w:val="24"/>
              </w:rPr>
              <w:t xml:space="preserve"> - </w:t>
            </w:r>
            <w:r w:rsidR="00C26261" w:rsidRPr="00C26261">
              <w:rPr>
                <w:rFonts w:ascii="Times New Roman" w:hAnsi="Times New Roman" w:cs="Times New Roman"/>
                <w:sz w:val="24"/>
                <w:szCs w:val="24"/>
              </w:rPr>
              <w:t>Before involvement in the</w:t>
            </w:r>
            <w:r w:rsidR="00C26261" w:rsidRPr="00C26261">
              <w:rPr>
                <w:rFonts w:ascii="Times New Roman" w:hAnsi="Times New Roman" w:cs="Times New Roman"/>
                <w:sz w:val="24"/>
                <w:szCs w:val="24"/>
              </w:rPr>
              <w:t xml:space="preserve"> sprint tests</w:t>
            </w:r>
            <w:r w:rsidR="00C26261" w:rsidRPr="00C26261">
              <w:rPr>
                <w:rFonts w:ascii="Times New Roman" w:hAnsi="Times New Roman" w:cs="Times New Roman"/>
                <w:sz w:val="24"/>
                <w:szCs w:val="24"/>
              </w:rPr>
              <w:t xml:space="preserve">, participants </w:t>
            </w:r>
            <w:r w:rsidR="00C26261" w:rsidRPr="00C26261">
              <w:rPr>
                <w:rFonts w:ascii="Times New Roman" w:hAnsi="Times New Roman" w:cs="Times New Roman"/>
                <w:sz w:val="24"/>
                <w:szCs w:val="24"/>
              </w:rPr>
              <w:t>will attend</w:t>
            </w:r>
            <w:r w:rsidR="00C26261" w:rsidRPr="00C26261">
              <w:rPr>
                <w:rFonts w:ascii="Times New Roman" w:hAnsi="Times New Roman" w:cs="Times New Roman"/>
                <w:sz w:val="24"/>
                <w:szCs w:val="24"/>
              </w:rPr>
              <w:t xml:space="preserve"> </w:t>
            </w:r>
            <w:r w:rsidR="00C26261" w:rsidRPr="00C26261">
              <w:rPr>
                <w:rFonts w:ascii="Times New Roman" w:hAnsi="Times New Roman" w:cs="Times New Roman"/>
                <w:sz w:val="24"/>
                <w:szCs w:val="24"/>
              </w:rPr>
              <w:t>2</w:t>
            </w:r>
            <w:r w:rsidR="00C26261" w:rsidRPr="00C26261">
              <w:rPr>
                <w:rFonts w:ascii="Times New Roman" w:hAnsi="Times New Roman" w:cs="Times New Roman"/>
                <w:sz w:val="24"/>
                <w:szCs w:val="24"/>
              </w:rPr>
              <w:t xml:space="preserve"> familiari</w:t>
            </w:r>
            <w:r w:rsidR="00757798">
              <w:rPr>
                <w:rFonts w:ascii="Times New Roman" w:hAnsi="Times New Roman" w:cs="Times New Roman"/>
                <w:sz w:val="24"/>
                <w:szCs w:val="24"/>
              </w:rPr>
              <w:t>s</w:t>
            </w:r>
            <w:r w:rsidR="00C26261" w:rsidRPr="00C26261">
              <w:rPr>
                <w:rFonts w:ascii="Times New Roman" w:hAnsi="Times New Roman" w:cs="Times New Roman"/>
                <w:sz w:val="24"/>
                <w:szCs w:val="24"/>
              </w:rPr>
              <w:t>ation session</w:t>
            </w:r>
            <w:r w:rsidR="00C26261" w:rsidRPr="00C26261">
              <w:rPr>
                <w:rFonts w:ascii="Times New Roman" w:hAnsi="Times New Roman" w:cs="Times New Roman"/>
                <w:sz w:val="24"/>
                <w:szCs w:val="24"/>
              </w:rPr>
              <w:t>s</w:t>
            </w:r>
            <w:r w:rsidR="00C26261" w:rsidRPr="00C26261">
              <w:rPr>
                <w:rFonts w:ascii="Times New Roman" w:hAnsi="Times New Roman" w:cs="Times New Roman"/>
                <w:sz w:val="24"/>
                <w:szCs w:val="24"/>
              </w:rPr>
              <w:t xml:space="preserve"> </w:t>
            </w:r>
            <w:r w:rsidR="00790A14">
              <w:rPr>
                <w:rFonts w:ascii="Times New Roman" w:hAnsi="Times New Roman" w:cs="Times New Roman"/>
                <w:sz w:val="24"/>
                <w:szCs w:val="24"/>
              </w:rPr>
              <w:t>During which</w:t>
            </w:r>
            <w:r w:rsidR="00C26261" w:rsidRPr="00C26261">
              <w:rPr>
                <w:rFonts w:ascii="Times New Roman" w:hAnsi="Times New Roman" w:cs="Times New Roman"/>
                <w:sz w:val="24"/>
                <w:szCs w:val="24"/>
              </w:rPr>
              <w:t xml:space="preserve">, 3 sets of 10 reps of </w:t>
            </w:r>
            <w:r w:rsidR="00790A14">
              <w:rPr>
                <w:rFonts w:ascii="Times New Roman" w:hAnsi="Times New Roman" w:cs="Times New Roman"/>
                <w:sz w:val="24"/>
                <w:szCs w:val="24"/>
              </w:rPr>
              <w:t xml:space="preserve">alternate-leg </w:t>
            </w:r>
            <w:r w:rsidR="00C26261" w:rsidRPr="00C26261">
              <w:rPr>
                <w:rFonts w:ascii="Times New Roman" w:hAnsi="Times New Roman" w:cs="Times New Roman"/>
                <w:sz w:val="24"/>
                <w:szCs w:val="24"/>
              </w:rPr>
              <w:t>bounding</w:t>
            </w:r>
            <w:r w:rsidR="00790A14">
              <w:rPr>
                <w:rFonts w:ascii="Times New Roman" w:hAnsi="Times New Roman" w:cs="Times New Roman"/>
                <w:sz w:val="24"/>
                <w:szCs w:val="24"/>
              </w:rPr>
              <w:t xml:space="preserve">, </w:t>
            </w:r>
            <w:r w:rsidR="00757798">
              <w:rPr>
                <w:rFonts w:ascii="Times New Roman" w:hAnsi="Times New Roman" w:cs="Times New Roman"/>
                <w:sz w:val="24"/>
                <w:szCs w:val="24"/>
              </w:rPr>
              <w:t>before a</w:t>
            </w:r>
            <w:r w:rsidR="00790A14">
              <w:rPr>
                <w:rFonts w:ascii="Times New Roman" w:hAnsi="Times New Roman" w:cs="Times New Roman"/>
                <w:sz w:val="24"/>
                <w:szCs w:val="24"/>
              </w:rPr>
              <w:t xml:space="preserve"> 30m </w:t>
            </w:r>
            <w:r w:rsidR="00C26261" w:rsidRPr="00C26261">
              <w:rPr>
                <w:rFonts w:ascii="Times New Roman" w:hAnsi="Times New Roman" w:cs="Times New Roman"/>
                <w:sz w:val="24"/>
                <w:szCs w:val="24"/>
              </w:rPr>
              <w:t xml:space="preserve">sprint acceleration test. Additionally, </w:t>
            </w:r>
            <w:r w:rsidR="008554CD">
              <w:rPr>
                <w:rFonts w:ascii="Times New Roman" w:hAnsi="Times New Roman" w:cs="Times New Roman"/>
                <w:sz w:val="24"/>
                <w:szCs w:val="24"/>
              </w:rPr>
              <w:t>a</w:t>
            </w:r>
            <w:r w:rsidR="00C26261" w:rsidRPr="00C26261">
              <w:rPr>
                <w:rFonts w:ascii="Times New Roman" w:hAnsi="Times New Roman" w:cs="Times New Roman"/>
                <w:sz w:val="24"/>
                <w:szCs w:val="24"/>
              </w:rPr>
              <w:t xml:space="preserve"> </w:t>
            </w:r>
            <w:r w:rsidR="008554CD">
              <w:rPr>
                <w:rFonts w:ascii="Times New Roman" w:hAnsi="Times New Roman" w:cs="Times New Roman"/>
                <w:sz w:val="24"/>
                <w:szCs w:val="24"/>
              </w:rPr>
              <w:t>c</w:t>
            </w:r>
            <w:r w:rsidR="00C26261" w:rsidRPr="00C26261">
              <w:rPr>
                <w:rFonts w:ascii="Times New Roman" w:hAnsi="Times New Roman" w:cs="Times New Roman"/>
                <w:sz w:val="24"/>
                <w:szCs w:val="24"/>
              </w:rPr>
              <w:t xml:space="preserve">ertified Strength and Conditioning Specialist </w:t>
            </w:r>
            <w:r w:rsidR="008554CD">
              <w:rPr>
                <w:rFonts w:ascii="Times New Roman" w:hAnsi="Times New Roman" w:cs="Times New Roman"/>
                <w:sz w:val="24"/>
                <w:szCs w:val="24"/>
              </w:rPr>
              <w:t xml:space="preserve">at the university </w:t>
            </w:r>
            <w:r w:rsidR="00C26261" w:rsidRPr="00C26261">
              <w:rPr>
                <w:rFonts w:ascii="Times New Roman" w:hAnsi="Times New Roman" w:cs="Times New Roman"/>
                <w:sz w:val="24"/>
                <w:szCs w:val="24"/>
              </w:rPr>
              <w:t xml:space="preserve">will </w:t>
            </w:r>
            <w:r w:rsidR="008554CD" w:rsidRPr="00C26261">
              <w:rPr>
                <w:rFonts w:ascii="Times New Roman" w:hAnsi="Times New Roman" w:cs="Times New Roman"/>
                <w:sz w:val="24"/>
                <w:szCs w:val="24"/>
              </w:rPr>
              <w:t>instruct</w:t>
            </w:r>
            <w:r w:rsidR="00C26261" w:rsidRPr="00C26261">
              <w:rPr>
                <w:rFonts w:ascii="Times New Roman" w:hAnsi="Times New Roman" w:cs="Times New Roman"/>
                <w:sz w:val="24"/>
                <w:szCs w:val="24"/>
              </w:rPr>
              <w:t xml:space="preserve"> participants regarding their bounding technique; specifically, highlighting minimization of foot contact time and maximization of horizontal rather than vertical </w:t>
            </w:r>
            <w:r w:rsidR="008554CD">
              <w:rPr>
                <w:rFonts w:ascii="Times New Roman" w:hAnsi="Times New Roman" w:cs="Times New Roman"/>
                <w:sz w:val="24"/>
                <w:szCs w:val="24"/>
              </w:rPr>
              <w:t>propulsion</w:t>
            </w:r>
            <w:r w:rsidR="00C26261" w:rsidRPr="00C26261">
              <w:rPr>
                <w:rFonts w:ascii="Times New Roman" w:hAnsi="Times New Roman" w:cs="Times New Roman"/>
                <w:sz w:val="24"/>
                <w:szCs w:val="24"/>
              </w:rPr>
              <w:t xml:space="preserve">. All participants </w:t>
            </w:r>
            <w:r w:rsidR="00757798">
              <w:rPr>
                <w:rFonts w:ascii="Times New Roman" w:hAnsi="Times New Roman" w:cs="Times New Roman"/>
                <w:sz w:val="24"/>
                <w:szCs w:val="24"/>
              </w:rPr>
              <w:t>will complete</w:t>
            </w:r>
            <w:r w:rsidR="00C26261" w:rsidRPr="00C26261">
              <w:rPr>
                <w:rFonts w:ascii="Times New Roman" w:hAnsi="Times New Roman" w:cs="Times New Roman"/>
                <w:sz w:val="24"/>
                <w:szCs w:val="24"/>
              </w:rPr>
              <w:t xml:space="preserve"> the first experimental </w:t>
            </w:r>
            <w:r w:rsidR="00C26261" w:rsidRPr="00C26261">
              <w:rPr>
                <w:rFonts w:ascii="Times New Roman" w:hAnsi="Times New Roman" w:cs="Times New Roman"/>
                <w:sz w:val="24"/>
                <w:szCs w:val="24"/>
              </w:rPr>
              <w:t>test</w:t>
            </w:r>
            <w:r w:rsidR="00C26261" w:rsidRPr="00C26261">
              <w:rPr>
                <w:rFonts w:ascii="Times New Roman" w:hAnsi="Times New Roman" w:cs="Times New Roman"/>
                <w:sz w:val="24"/>
                <w:szCs w:val="24"/>
              </w:rPr>
              <w:t xml:space="preserve"> 48 hours after familiari</w:t>
            </w:r>
            <w:r w:rsidR="00757798">
              <w:rPr>
                <w:rFonts w:ascii="Times New Roman" w:hAnsi="Times New Roman" w:cs="Times New Roman"/>
                <w:sz w:val="24"/>
                <w:szCs w:val="24"/>
              </w:rPr>
              <w:t>s</w:t>
            </w:r>
            <w:r w:rsidR="00C26261" w:rsidRPr="00C26261">
              <w:rPr>
                <w:rFonts w:ascii="Times New Roman" w:hAnsi="Times New Roman" w:cs="Times New Roman"/>
                <w:sz w:val="24"/>
                <w:szCs w:val="24"/>
              </w:rPr>
              <w:t xml:space="preserve">ation and no less than 48 hours separated all subsequent main </w:t>
            </w:r>
            <w:r w:rsidR="00C26261" w:rsidRPr="00C26261">
              <w:rPr>
                <w:rFonts w:ascii="Times New Roman" w:hAnsi="Times New Roman" w:cs="Times New Roman"/>
                <w:sz w:val="24"/>
                <w:szCs w:val="24"/>
              </w:rPr>
              <w:t>testing</w:t>
            </w:r>
            <w:r w:rsidR="00C26261" w:rsidRPr="00C26261">
              <w:rPr>
                <w:rFonts w:ascii="Times New Roman" w:hAnsi="Times New Roman" w:cs="Times New Roman"/>
                <w:sz w:val="24"/>
                <w:szCs w:val="24"/>
              </w:rPr>
              <w:t>.</w:t>
            </w:r>
          </w:p>
          <w:p w14:paraId="3A97C2D8" w14:textId="061F4A11" w:rsidR="002944ED" w:rsidRPr="002F7F89" w:rsidRDefault="00757798" w:rsidP="00AD65D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26261" w:rsidRPr="00C26261">
              <w:rPr>
                <w:rFonts w:ascii="Times New Roman" w:hAnsi="Times New Roman" w:cs="Times New Roman"/>
                <w:sz w:val="24"/>
                <w:szCs w:val="24"/>
              </w:rPr>
              <w:t xml:space="preserve">During the </w:t>
            </w:r>
            <w:r w:rsidR="002944ED">
              <w:rPr>
                <w:rFonts w:ascii="Times New Roman" w:hAnsi="Times New Roman" w:cs="Times New Roman"/>
                <w:sz w:val="24"/>
                <w:szCs w:val="24"/>
              </w:rPr>
              <w:t>testing</w:t>
            </w:r>
            <w:r w:rsidR="00C26261" w:rsidRPr="00C26261">
              <w:rPr>
                <w:rFonts w:ascii="Times New Roman" w:hAnsi="Times New Roman" w:cs="Times New Roman"/>
                <w:sz w:val="24"/>
                <w:szCs w:val="24"/>
              </w:rPr>
              <w:t xml:space="preserve">, participants </w:t>
            </w:r>
            <w:r w:rsidR="002944ED">
              <w:rPr>
                <w:rFonts w:ascii="Times New Roman" w:hAnsi="Times New Roman" w:cs="Times New Roman"/>
                <w:sz w:val="24"/>
                <w:szCs w:val="24"/>
              </w:rPr>
              <w:t xml:space="preserve">will </w:t>
            </w:r>
            <w:r w:rsidR="00C26261" w:rsidRPr="00C26261">
              <w:rPr>
                <w:rFonts w:ascii="Times New Roman" w:hAnsi="Times New Roman" w:cs="Times New Roman"/>
                <w:sz w:val="24"/>
                <w:szCs w:val="24"/>
              </w:rPr>
              <w:t>repor</w:t>
            </w:r>
            <w:r w:rsidR="002944ED">
              <w:rPr>
                <w:rFonts w:ascii="Times New Roman" w:hAnsi="Times New Roman" w:cs="Times New Roman"/>
                <w:sz w:val="24"/>
                <w:szCs w:val="24"/>
              </w:rPr>
              <w:t>t</w:t>
            </w:r>
            <w:r w:rsidR="00C26261" w:rsidRPr="00C26261">
              <w:rPr>
                <w:rFonts w:ascii="Times New Roman" w:hAnsi="Times New Roman" w:cs="Times New Roman"/>
                <w:sz w:val="24"/>
                <w:szCs w:val="24"/>
              </w:rPr>
              <w:t xml:space="preserve"> to the </w:t>
            </w:r>
            <w:r w:rsidR="002944ED">
              <w:rPr>
                <w:rFonts w:ascii="Times New Roman" w:hAnsi="Times New Roman" w:cs="Times New Roman"/>
                <w:sz w:val="24"/>
                <w:szCs w:val="24"/>
              </w:rPr>
              <w:t>university sport centre</w:t>
            </w:r>
            <w:r w:rsidR="00C26261" w:rsidRPr="00C26261">
              <w:rPr>
                <w:rFonts w:ascii="Times New Roman" w:hAnsi="Times New Roman" w:cs="Times New Roman"/>
                <w:sz w:val="24"/>
                <w:szCs w:val="24"/>
              </w:rPr>
              <w:t xml:space="preserve"> having refrained from alcohol, caffeine, and strenuous exercise for 48 hours. </w:t>
            </w:r>
            <w:r w:rsidR="00C26261" w:rsidRPr="00C26261">
              <w:rPr>
                <w:rFonts w:ascii="Times New Roman" w:hAnsi="Times New Roman" w:cs="Times New Roman"/>
                <w:sz w:val="24"/>
                <w:szCs w:val="24"/>
              </w:rPr>
              <w:t>S</w:t>
            </w:r>
            <w:r w:rsidR="00C26261" w:rsidRPr="00C26261">
              <w:rPr>
                <w:rFonts w:ascii="Times New Roman" w:hAnsi="Times New Roman" w:cs="Times New Roman"/>
                <w:sz w:val="24"/>
                <w:szCs w:val="24"/>
              </w:rPr>
              <w:t xml:space="preserve">ubjects </w:t>
            </w:r>
            <w:r w:rsidR="00C26261" w:rsidRPr="00C26261">
              <w:rPr>
                <w:rFonts w:ascii="Times New Roman" w:hAnsi="Times New Roman" w:cs="Times New Roman"/>
                <w:sz w:val="24"/>
                <w:szCs w:val="24"/>
              </w:rPr>
              <w:t>will complete</w:t>
            </w:r>
            <w:r w:rsidR="00C26261" w:rsidRPr="00C26261">
              <w:rPr>
                <w:rFonts w:ascii="Times New Roman" w:hAnsi="Times New Roman" w:cs="Times New Roman"/>
                <w:sz w:val="24"/>
                <w:szCs w:val="24"/>
              </w:rPr>
              <w:t xml:space="preserve"> a standardized warm-up modified from Turner</w:t>
            </w:r>
            <w:r w:rsidR="00C26261" w:rsidRPr="00C26261">
              <w:rPr>
                <w:rFonts w:ascii="Times New Roman" w:hAnsi="Times New Roman" w:cs="Times New Roman"/>
                <w:i/>
                <w:iCs/>
                <w:sz w:val="24"/>
                <w:szCs w:val="24"/>
              </w:rPr>
              <w:t> et al.,</w:t>
            </w:r>
            <w:r w:rsidR="00C26261" w:rsidRPr="00C26261">
              <w:rPr>
                <w:rFonts w:ascii="Times New Roman" w:hAnsi="Times New Roman" w:cs="Times New Roman"/>
                <w:sz w:val="24"/>
                <w:szCs w:val="24"/>
              </w:rPr>
              <w:t> (2015)</w:t>
            </w:r>
            <w:r w:rsidR="008D6524">
              <w:rPr>
                <w:rFonts w:ascii="Times New Roman" w:hAnsi="Times New Roman" w:cs="Times New Roman"/>
                <w:sz w:val="24"/>
                <w:szCs w:val="24"/>
              </w:rPr>
              <w:t xml:space="preserve"> </w:t>
            </w:r>
            <w:r w:rsidR="00C26261" w:rsidRPr="00C26261">
              <w:rPr>
                <w:rFonts w:ascii="Times New Roman" w:hAnsi="Times New Roman" w:cs="Times New Roman"/>
                <w:sz w:val="24"/>
                <w:szCs w:val="24"/>
              </w:rPr>
              <w:t>consisting of jogging (</w:t>
            </w:r>
            <w:r w:rsidR="00C26261" w:rsidRPr="00C26261">
              <w:rPr>
                <w:rFonts w:ascii="Cambria Math" w:hAnsi="Cambria Math" w:cs="Cambria Math"/>
                <w:sz w:val="24"/>
                <w:szCs w:val="24"/>
              </w:rPr>
              <w:t>∼</w:t>
            </w:r>
            <w:r w:rsidR="00C26261" w:rsidRPr="00C26261">
              <w:rPr>
                <w:rFonts w:ascii="Times New Roman" w:hAnsi="Times New Roman" w:cs="Times New Roman"/>
                <w:sz w:val="24"/>
                <w:szCs w:val="24"/>
              </w:rPr>
              <w:t>3 minutes), a series of dynamic stretches emphasizing stretching of the musculature involved in the subsequent sprinting and plyometric activity (</w:t>
            </w:r>
            <w:r w:rsidR="00C26261" w:rsidRPr="00C26261">
              <w:rPr>
                <w:rFonts w:ascii="Cambria Math" w:hAnsi="Cambria Math" w:cs="Cambria Math"/>
                <w:sz w:val="24"/>
                <w:szCs w:val="24"/>
              </w:rPr>
              <w:t>∼</w:t>
            </w:r>
            <w:r w:rsidR="00C26261" w:rsidRPr="00C26261">
              <w:rPr>
                <w:rFonts w:ascii="Times New Roman" w:hAnsi="Times New Roman" w:cs="Times New Roman"/>
                <w:sz w:val="24"/>
                <w:szCs w:val="24"/>
              </w:rPr>
              <w:t xml:space="preserve">10 minutes), before progressively increasing the intensity of </w:t>
            </w:r>
            <w:r w:rsidR="008D6524">
              <w:rPr>
                <w:rFonts w:ascii="Times New Roman" w:hAnsi="Times New Roman" w:cs="Times New Roman"/>
                <w:sz w:val="24"/>
                <w:szCs w:val="24"/>
              </w:rPr>
              <w:t>3</w:t>
            </w:r>
            <w:r w:rsidR="00C26261" w:rsidRPr="00C26261">
              <w:rPr>
                <w:rFonts w:ascii="Times New Roman" w:hAnsi="Times New Roman" w:cs="Times New Roman"/>
                <w:sz w:val="24"/>
                <w:szCs w:val="24"/>
              </w:rPr>
              <w:t>0m sprinting to near-maximal speeds (</w:t>
            </w:r>
            <w:r w:rsidR="00C26261" w:rsidRPr="00C26261">
              <w:rPr>
                <w:rFonts w:ascii="Cambria Math" w:hAnsi="Cambria Math" w:cs="Cambria Math"/>
                <w:sz w:val="24"/>
                <w:szCs w:val="24"/>
              </w:rPr>
              <w:t>∼</w:t>
            </w:r>
            <w:r w:rsidR="00C26261" w:rsidRPr="00C26261">
              <w:rPr>
                <w:rFonts w:ascii="Times New Roman" w:hAnsi="Times New Roman" w:cs="Times New Roman"/>
                <w:sz w:val="24"/>
                <w:szCs w:val="24"/>
              </w:rPr>
              <w:t>5 minutes). After an active recovery (</w:t>
            </w:r>
            <w:r w:rsidR="00C26261" w:rsidRPr="00C26261">
              <w:rPr>
                <w:rFonts w:ascii="Cambria Math" w:hAnsi="Cambria Math" w:cs="Cambria Math"/>
                <w:sz w:val="24"/>
                <w:szCs w:val="24"/>
              </w:rPr>
              <w:t>∼</w:t>
            </w:r>
            <w:r w:rsidR="00C26261" w:rsidRPr="00C26261">
              <w:rPr>
                <w:rFonts w:ascii="Times New Roman" w:hAnsi="Times New Roman" w:cs="Times New Roman"/>
                <w:sz w:val="24"/>
                <w:szCs w:val="24"/>
              </w:rPr>
              <w:t xml:space="preserve">2 minutes), participants </w:t>
            </w:r>
            <w:r w:rsidR="00790A14">
              <w:rPr>
                <w:rFonts w:ascii="Times New Roman" w:hAnsi="Times New Roman" w:cs="Times New Roman"/>
                <w:sz w:val="24"/>
                <w:szCs w:val="24"/>
              </w:rPr>
              <w:t>will complete</w:t>
            </w:r>
            <w:r w:rsidR="00C26261" w:rsidRPr="00C26261">
              <w:rPr>
                <w:rFonts w:ascii="Times New Roman" w:hAnsi="Times New Roman" w:cs="Times New Roman"/>
                <w:sz w:val="24"/>
                <w:szCs w:val="24"/>
              </w:rPr>
              <w:t xml:space="preserve"> a baseline sprint</w:t>
            </w:r>
            <w:r w:rsidR="00790A14">
              <w:rPr>
                <w:rFonts w:ascii="Times New Roman" w:hAnsi="Times New Roman" w:cs="Times New Roman"/>
                <w:sz w:val="24"/>
                <w:szCs w:val="24"/>
              </w:rPr>
              <w:t>, p</w:t>
            </w:r>
            <w:r w:rsidR="00790A14" w:rsidRPr="00790A14">
              <w:rPr>
                <w:rFonts w:ascii="Times New Roman" w:hAnsi="Times New Roman" w:cs="Times New Roman"/>
                <w:sz w:val="24"/>
                <w:szCs w:val="24"/>
              </w:rPr>
              <w:t xml:space="preserve">articipants </w:t>
            </w:r>
            <w:r w:rsidR="00790A14">
              <w:rPr>
                <w:rFonts w:ascii="Times New Roman" w:hAnsi="Times New Roman" w:cs="Times New Roman"/>
                <w:sz w:val="24"/>
                <w:szCs w:val="24"/>
              </w:rPr>
              <w:t>will be</w:t>
            </w:r>
            <w:r w:rsidR="00790A14" w:rsidRPr="00790A14">
              <w:rPr>
                <w:rFonts w:ascii="Times New Roman" w:hAnsi="Times New Roman" w:cs="Times New Roman"/>
                <w:sz w:val="24"/>
                <w:szCs w:val="24"/>
              </w:rPr>
              <w:t xml:space="preserve"> instructed to </w:t>
            </w:r>
            <w:r w:rsidR="00790A14">
              <w:rPr>
                <w:rFonts w:ascii="Times New Roman" w:hAnsi="Times New Roman" w:cs="Times New Roman"/>
                <w:sz w:val="24"/>
                <w:szCs w:val="24"/>
              </w:rPr>
              <w:t>exert</w:t>
            </w:r>
            <w:r w:rsidR="00790A14" w:rsidRPr="00790A14">
              <w:rPr>
                <w:rFonts w:ascii="Times New Roman" w:hAnsi="Times New Roman" w:cs="Times New Roman"/>
                <w:sz w:val="24"/>
                <w:szCs w:val="24"/>
              </w:rPr>
              <w:t xml:space="preserve"> maximal effort </w:t>
            </w:r>
            <w:r w:rsidR="00790A14">
              <w:rPr>
                <w:rFonts w:ascii="Times New Roman" w:hAnsi="Times New Roman" w:cs="Times New Roman"/>
                <w:sz w:val="24"/>
                <w:szCs w:val="24"/>
              </w:rPr>
              <w:t>throughout the entire 30m.</w:t>
            </w:r>
            <w:r w:rsidR="00790A14">
              <w:rPr>
                <w:rFonts w:ascii="Times New Roman" w:hAnsi="Times New Roman" w:cs="Times New Roman"/>
                <w:sz w:val="24"/>
                <w:szCs w:val="24"/>
              </w:rPr>
              <w:t xml:space="preserve"> At least 48hrs later, the </w:t>
            </w:r>
            <w:r w:rsidR="00790A14">
              <w:rPr>
                <w:rFonts w:ascii="Times New Roman" w:hAnsi="Times New Roman" w:cs="Times New Roman"/>
                <w:sz w:val="24"/>
                <w:szCs w:val="24"/>
              </w:rPr>
              <w:lastRenderedPageBreak/>
              <w:t xml:space="preserve">subjects will return to repeat the procedures mentioned above but with the addition of the bounding </w:t>
            </w:r>
            <w:r w:rsidR="00790A14">
              <w:rPr>
                <w:rFonts w:ascii="Times New Roman" w:hAnsi="Times New Roman" w:cs="Times New Roman"/>
                <w:sz w:val="24"/>
                <w:szCs w:val="24"/>
              </w:rPr>
              <w:t>intervention</w:t>
            </w:r>
            <w:r w:rsidR="00790A14">
              <w:rPr>
                <w:rFonts w:ascii="Times New Roman" w:hAnsi="Times New Roman" w:cs="Times New Roman"/>
                <w:sz w:val="24"/>
                <w:szCs w:val="24"/>
              </w:rPr>
              <w:t xml:space="preserve"> </w:t>
            </w:r>
            <w:r w:rsidR="00C26261" w:rsidRPr="00C26261">
              <w:rPr>
                <w:rFonts w:ascii="Times New Roman" w:hAnsi="Times New Roman" w:cs="Times New Roman"/>
                <w:sz w:val="24"/>
                <w:szCs w:val="24"/>
              </w:rPr>
              <w:t>preload stimulus</w:t>
            </w:r>
            <w:r w:rsidR="00790A14">
              <w:rPr>
                <w:rFonts w:ascii="Times New Roman" w:hAnsi="Times New Roman" w:cs="Times New Roman"/>
                <w:sz w:val="24"/>
                <w:szCs w:val="24"/>
              </w:rPr>
              <w:t xml:space="preserve"> prior to the 30m sprint test</w:t>
            </w:r>
            <w:r w:rsidR="00C26261" w:rsidRPr="00C26261">
              <w:rPr>
                <w:rFonts w:ascii="Times New Roman" w:hAnsi="Times New Roman" w:cs="Times New Roman"/>
                <w:sz w:val="24"/>
                <w:szCs w:val="24"/>
              </w:rPr>
              <w:t>.</w:t>
            </w:r>
          </w:p>
        </w:tc>
      </w:tr>
      <w:tr w:rsidR="00EB36E6" w:rsidRPr="00725050" w14:paraId="6AC4DB45" w14:textId="77777777" w:rsidTr="003E2281">
        <w:trPr>
          <w:trHeight w:val="383"/>
        </w:trPr>
        <w:tc>
          <w:tcPr>
            <w:tcW w:w="9196" w:type="dxa"/>
            <w:gridSpan w:val="2"/>
          </w:tcPr>
          <w:p w14:paraId="790C5FD1" w14:textId="027339AA" w:rsidR="00EB36E6" w:rsidRPr="003E2281" w:rsidRDefault="00EB36E6" w:rsidP="006407A3">
            <w:pPr>
              <w:rPr>
                <w:rFonts w:ascii="Times New Roman" w:hAnsi="Times New Roman" w:cs="Times New Roman"/>
                <w:b/>
                <w:bCs/>
                <w:i/>
                <w:iCs/>
                <w:sz w:val="28"/>
                <w:szCs w:val="28"/>
              </w:rPr>
            </w:pPr>
            <w:r w:rsidRPr="003E2281">
              <w:rPr>
                <w:rFonts w:ascii="Times New Roman" w:hAnsi="Times New Roman" w:cs="Times New Roman"/>
                <w:b/>
                <w:bCs/>
                <w:i/>
                <w:iCs/>
                <w:sz w:val="28"/>
                <w:szCs w:val="28"/>
              </w:rPr>
              <w:lastRenderedPageBreak/>
              <w:t>Ethical considerations</w:t>
            </w:r>
            <w:r w:rsidR="003463FA" w:rsidRPr="003E2281">
              <w:rPr>
                <w:rFonts w:ascii="Times New Roman" w:hAnsi="Times New Roman" w:cs="Times New Roman"/>
                <w:b/>
                <w:bCs/>
                <w:i/>
                <w:iCs/>
                <w:sz w:val="28"/>
                <w:szCs w:val="28"/>
              </w:rPr>
              <w:t xml:space="preserve"> – 200 words</w:t>
            </w:r>
          </w:p>
        </w:tc>
      </w:tr>
      <w:tr w:rsidR="00EB36E6" w:rsidRPr="00725050" w14:paraId="76E90BC3" w14:textId="77777777" w:rsidTr="003E2281">
        <w:trPr>
          <w:trHeight w:val="1591"/>
        </w:trPr>
        <w:tc>
          <w:tcPr>
            <w:tcW w:w="9196" w:type="dxa"/>
            <w:gridSpan w:val="2"/>
          </w:tcPr>
          <w:p w14:paraId="060B5EE9" w14:textId="77777777" w:rsidR="00EB36E6" w:rsidRPr="007C0A05" w:rsidRDefault="007C0A05" w:rsidP="007C0A05">
            <w:pPr>
              <w:pStyle w:val="ListParagraph"/>
              <w:numPr>
                <w:ilvl w:val="0"/>
                <w:numId w:val="3"/>
              </w:numPr>
              <w:rPr>
                <w:rFonts w:ascii="Times New Roman" w:hAnsi="Times New Roman" w:cs="Times New Roman"/>
                <w:sz w:val="24"/>
                <w:szCs w:val="24"/>
              </w:rPr>
            </w:pPr>
            <w:r w:rsidRPr="007C0A05">
              <w:rPr>
                <w:rFonts w:ascii="Times New Roman" w:hAnsi="Times New Roman" w:cs="Times New Roman"/>
                <w:sz w:val="24"/>
                <w:szCs w:val="24"/>
              </w:rPr>
              <w:t>Simple exercises will be implemented in the structured warm-up to address all competency levels.</w:t>
            </w:r>
          </w:p>
          <w:p w14:paraId="533342DC" w14:textId="77777777" w:rsidR="007C0A05" w:rsidRDefault="007C0A05" w:rsidP="007C0A05">
            <w:pPr>
              <w:pStyle w:val="ListParagraph"/>
              <w:numPr>
                <w:ilvl w:val="0"/>
                <w:numId w:val="3"/>
              </w:numPr>
              <w:spacing w:line="360" w:lineRule="auto"/>
              <w:rPr>
                <w:rFonts w:ascii="Times New Roman" w:hAnsi="Times New Roman" w:cs="Times New Roman"/>
                <w:sz w:val="24"/>
                <w:szCs w:val="24"/>
              </w:rPr>
            </w:pPr>
            <w:r w:rsidRPr="007C0A05">
              <w:rPr>
                <w:rFonts w:ascii="Times New Roman" w:hAnsi="Times New Roman" w:cs="Times New Roman"/>
                <w:sz w:val="24"/>
                <w:szCs w:val="24"/>
              </w:rPr>
              <w:t>All data will be password protected on a personal computer in a locked drawer at home.</w:t>
            </w:r>
          </w:p>
          <w:p w14:paraId="001F8010" w14:textId="109A0455" w:rsidR="007C0A05" w:rsidRDefault="007C0A05" w:rsidP="007C0A05">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All participants’ data will be confidential e.g. unnamed.</w:t>
            </w:r>
          </w:p>
          <w:p w14:paraId="77B61C3D" w14:textId="121D7028" w:rsidR="007C0A05" w:rsidRDefault="00D037DF" w:rsidP="007C0A05">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Each participant will be assigned a number to further ensure confidentiality.</w:t>
            </w:r>
          </w:p>
          <w:p w14:paraId="40048AE0" w14:textId="60D40C59" w:rsidR="00D037DF" w:rsidRDefault="00D037DF" w:rsidP="007C0A05">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Allow sufficient time for each participant to warm-up, with the aim of minimising injury risk.</w:t>
            </w:r>
          </w:p>
          <w:p w14:paraId="1D1CDA22" w14:textId="7DE472F2" w:rsidR="007C0A05" w:rsidRPr="002944ED" w:rsidRDefault="00D037DF" w:rsidP="002944ED">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Ensure completion of PAR-Q’s and Informed Consent.</w:t>
            </w:r>
          </w:p>
        </w:tc>
      </w:tr>
      <w:tr w:rsidR="00EB36E6" w:rsidRPr="00725050" w14:paraId="5A7E4BFD" w14:textId="77777777" w:rsidTr="003E2281">
        <w:trPr>
          <w:trHeight w:val="421"/>
        </w:trPr>
        <w:tc>
          <w:tcPr>
            <w:tcW w:w="9196" w:type="dxa"/>
            <w:gridSpan w:val="2"/>
          </w:tcPr>
          <w:p w14:paraId="657527A2" w14:textId="7BB7EB21" w:rsidR="00EB36E6" w:rsidRPr="003E2281" w:rsidRDefault="00EB36E6" w:rsidP="006407A3">
            <w:pPr>
              <w:rPr>
                <w:rFonts w:ascii="Times New Roman" w:hAnsi="Times New Roman" w:cs="Times New Roman"/>
                <w:b/>
                <w:bCs/>
                <w:i/>
                <w:iCs/>
                <w:sz w:val="28"/>
                <w:szCs w:val="28"/>
              </w:rPr>
            </w:pPr>
            <w:r w:rsidRPr="003E2281">
              <w:rPr>
                <w:rFonts w:ascii="Times New Roman" w:hAnsi="Times New Roman" w:cs="Times New Roman"/>
                <w:b/>
                <w:bCs/>
                <w:i/>
                <w:iCs/>
                <w:sz w:val="28"/>
                <w:szCs w:val="28"/>
              </w:rPr>
              <w:t>Data analysis</w:t>
            </w:r>
            <w:r w:rsidR="003463FA" w:rsidRPr="003E2281">
              <w:rPr>
                <w:rFonts w:ascii="Times New Roman" w:hAnsi="Times New Roman" w:cs="Times New Roman"/>
                <w:b/>
                <w:bCs/>
                <w:i/>
                <w:iCs/>
                <w:sz w:val="28"/>
                <w:szCs w:val="28"/>
              </w:rPr>
              <w:t xml:space="preserve"> – 200 words</w:t>
            </w:r>
          </w:p>
        </w:tc>
      </w:tr>
      <w:tr w:rsidR="00EB36E6" w:rsidRPr="00725050" w14:paraId="48084F69" w14:textId="77777777" w:rsidTr="003E2281">
        <w:trPr>
          <w:trHeight w:val="1581"/>
        </w:trPr>
        <w:tc>
          <w:tcPr>
            <w:tcW w:w="9196" w:type="dxa"/>
            <w:gridSpan w:val="2"/>
          </w:tcPr>
          <w:p w14:paraId="2DCD8372" w14:textId="47C7B338" w:rsidR="00C26261" w:rsidRPr="00C26261" w:rsidRDefault="007C0A05" w:rsidP="00C26261">
            <w:pPr>
              <w:spacing w:line="360" w:lineRule="auto"/>
              <w:rPr>
                <w:rFonts w:ascii="Times New Roman" w:hAnsi="Times New Roman" w:cs="Times New Roman"/>
                <w:sz w:val="24"/>
                <w:szCs w:val="24"/>
              </w:rPr>
            </w:pPr>
            <w:r w:rsidRPr="007C0A05">
              <w:rPr>
                <w:rFonts w:ascii="Times New Roman" w:hAnsi="Times New Roman" w:cs="Times New Roman"/>
                <w:sz w:val="24"/>
                <w:szCs w:val="24"/>
              </w:rPr>
              <w:t xml:space="preserve">Relationships between sprint improvements and baseline sprint performance </w:t>
            </w:r>
            <w:r>
              <w:rPr>
                <w:rFonts w:ascii="Times New Roman" w:hAnsi="Times New Roman" w:cs="Times New Roman"/>
                <w:sz w:val="24"/>
                <w:szCs w:val="24"/>
              </w:rPr>
              <w:t>will be</w:t>
            </w:r>
            <w:r w:rsidRPr="007C0A05">
              <w:rPr>
                <w:rFonts w:ascii="Times New Roman" w:hAnsi="Times New Roman" w:cs="Times New Roman"/>
                <w:sz w:val="24"/>
                <w:szCs w:val="24"/>
              </w:rPr>
              <w:t xml:space="preserve"> examined using Pearson's product-moment correlation coefficients. Correlations </w:t>
            </w:r>
            <w:r>
              <w:rPr>
                <w:rFonts w:ascii="Times New Roman" w:hAnsi="Times New Roman" w:cs="Times New Roman"/>
                <w:sz w:val="24"/>
                <w:szCs w:val="24"/>
              </w:rPr>
              <w:t>will be</w:t>
            </w:r>
            <w:r w:rsidRPr="007C0A05">
              <w:rPr>
                <w:rFonts w:ascii="Times New Roman" w:hAnsi="Times New Roman" w:cs="Times New Roman"/>
                <w:sz w:val="24"/>
                <w:szCs w:val="24"/>
              </w:rPr>
              <w:t xml:space="preserve"> performed between each participant's baseline sprint velocity in the control </w:t>
            </w:r>
            <w:r>
              <w:rPr>
                <w:rFonts w:ascii="Times New Roman" w:hAnsi="Times New Roman" w:cs="Times New Roman"/>
                <w:sz w:val="24"/>
                <w:szCs w:val="24"/>
              </w:rPr>
              <w:t>test</w:t>
            </w:r>
            <w:r w:rsidRPr="007C0A05">
              <w:rPr>
                <w:rFonts w:ascii="Times New Roman" w:hAnsi="Times New Roman" w:cs="Times New Roman"/>
                <w:sz w:val="24"/>
                <w:szCs w:val="24"/>
              </w:rPr>
              <w:t xml:space="preserve"> and the change in </w:t>
            </w:r>
            <w:r>
              <w:rPr>
                <w:rFonts w:ascii="Times New Roman" w:hAnsi="Times New Roman" w:cs="Times New Roman"/>
                <w:sz w:val="24"/>
                <w:szCs w:val="24"/>
              </w:rPr>
              <w:t>3</w:t>
            </w:r>
            <w:r w:rsidRPr="007C0A05">
              <w:rPr>
                <w:rFonts w:ascii="Times New Roman" w:hAnsi="Times New Roman" w:cs="Times New Roman"/>
                <w:sz w:val="24"/>
                <w:szCs w:val="24"/>
              </w:rPr>
              <w:t xml:space="preserve">0m sprint velocity in the </w:t>
            </w:r>
            <w:r>
              <w:rPr>
                <w:rFonts w:ascii="Times New Roman" w:hAnsi="Times New Roman" w:cs="Times New Roman"/>
                <w:sz w:val="24"/>
                <w:szCs w:val="24"/>
              </w:rPr>
              <w:t>plyometric bounding</w:t>
            </w:r>
            <w:r w:rsidRPr="007C0A05">
              <w:rPr>
                <w:rFonts w:ascii="Times New Roman" w:hAnsi="Times New Roman" w:cs="Times New Roman"/>
                <w:sz w:val="24"/>
                <w:szCs w:val="24"/>
              </w:rPr>
              <w:t xml:space="preserve"> t</w:t>
            </w:r>
            <w:r>
              <w:rPr>
                <w:rFonts w:ascii="Times New Roman" w:hAnsi="Times New Roman" w:cs="Times New Roman"/>
                <w:sz w:val="24"/>
                <w:szCs w:val="24"/>
              </w:rPr>
              <w:t>est</w:t>
            </w:r>
            <w:r w:rsidRPr="007C0A05">
              <w:rPr>
                <w:rFonts w:ascii="Times New Roman" w:hAnsi="Times New Roman" w:cs="Times New Roman"/>
                <w:sz w:val="24"/>
                <w:szCs w:val="24"/>
              </w:rPr>
              <w:t>.</w:t>
            </w:r>
            <w:r>
              <w:rPr>
                <w:rFonts w:ascii="Times New Roman" w:hAnsi="Times New Roman" w:cs="Times New Roman"/>
                <w:sz w:val="24"/>
                <w:szCs w:val="24"/>
              </w:rPr>
              <w:t xml:space="preserve"> </w:t>
            </w:r>
            <w:r w:rsidR="005B5CF6">
              <w:rPr>
                <w:rFonts w:ascii="Times New Roman" w:hAnsi="Times New Roman" w:cs="Times New Roman"/>
                <w:sz w:val="24"/>
                <w:szCs w:val="24"/>
              </w:rPr>
              <w:t>Following</w:t>
            </w:r>
            <w:r w:rsidR="00C26261">
              <w:rPr>
                <w:rFonts w:ascii="Times New Roman" w:hAnsi="Times New Roman" w:cs="Times New Roman"/>
                <w:sz w:val="24"/>
                <w:szCs w:val="24"/>
              </w:rPr>
              <w:t xml:space="preserve"> data collection</w:t>
            </w:r>
            <w:r w:rsidR="00C26261" w:rsidRPr="00C26261">
              <w:rPr>
                <w:rFonts w:ascii="Times New Roman" w:hAnsi="Times New Roman" w:cs="Times New Roman"/>
                <w:sz w:val="24"/>
                <w:szCs w:val="24"/>
              </w:rPr>
              <w:t xml:space="preserve">, it will be logged onto a Microsoft excel spreadsheet to be analysed. Participants will be numbered (e.g. Participant 1, etc.) and all demographic characteristics will all be included as variables. Data </w:t>
            </w:r>
            <w:r w:rsidR="00912BDB">
              <w:rPr>
                <w:rFonts w:ascii="Times New Roman" w:hAnsi="Times New Roman" w:cs="Times New Roman"/>
                <w:sz w:val="24"/>
                <w:szCs w:val="24"/>
              </w:rPr>
              <w:t xml:space="preserve">will be </w:t>
            </w:r>
            <w:r w:rsidR="00C26261" w:rsidRPr="00C26261">
              <w:rPr>
                <w:rFonts w:ascii="Times New Roman" w:hAnsi="Times New Roman" w:cs="Times New Roman"/>
                <w:sz w:val="24"/>
                <w:szCs w:val="24"/>
              </w:rPr>
              <w:t>analys</w:t>
            </w:r>
            <w:r w:rsidR="00912BDB">
              <w:rPr>
                <w:rFonts w:ascii="Times New Roman" w:hAnsi="Times New Roman" w:cs="Times New Roman"/>
                <w:sz w:val="24"/>
                <w:szCs w:val="24"/>
              </w:rPr>
              <w:t xml:space="preserve">ed </w:t>
            </w:r>
            <w:r w:rsidR="00C26261" w:rsidRPr="00C26261">
              <w:rPr>
                <w:rFonts w:ascii="Times New Roman" w:hAnsi="Times New Roman" w:cs="Times New Roman"/>
                <w:sz w:val="24"/>
                <w:szCs w:val="24"/>
              </w:rPr>
              <w:t>using SPSS software (version 2</w:t>
            </w:r>
            <w:r w:rsidR="00912BDB">
              <w:rPr>
                <w:rFonts w:ascii="Times New Roman" w:hAnsi="Times New Roman" w:cs="Times New Roman"/>
                <w:sz w:val="24"/>
                <w:szCs w:val="24"/>
              </w:rPr>
              <w:t>9</w:t>
            </w:r>
            <w:r w:rsidR="00C26261" w:rsidRPr="00C26261">
              <w:rPr>
                <w:rFonts w:ascii="Times New Roman" w:hAnsi="Times New Roman" w:cs="Times New Roman"/>
                <w:sz w:val="24"/>
                <w:szCs w:val="24"/>
              </w:rPr>
              <w:t>.0; IBM C</w:t>
            </w:r>
            <w:r w:rsidR="00912BDB">
              <w:rPr>
                <w:rFonts w:ascii="Times New Roman" w:hAnsi="Times New Roman" w:cs="Times New Roman"/>
                <w:sz w:val="24"/>
                <w:szCs w:val="24"/>
              </w:rPr>
              <w:t>orp</w:t>
            </w:r>
            <w:r w:rsidR="00C26261" w:rsidRPr="00C26261">
              <w:rPr>
                <w:rFonts w:ascii="Times New Roman" w:hAnsi="Times New Roman" w:cs="Times New Roman"/>
                <w:sz w:val="24"/>
                <w:szCs w:val="24"/>
              </w:rPr>
              <w:t xml:space="preserve">) after being exported from Excel. </w:t>
            </w:r>
          </w:p>
          <w:p w14:paraId="2FF0B2C6" w14:textId="77777777" w:rsidR="00EB36E6" w:rsidRDefault="00EB36E6" w:rsidP="006407A3">
            <w:pPr>
              <w:rPr>
                <w:rFonts w:ascii="Times New Roman" w:hAnsi="Times New Roman" w:cs="Times New Roman"/>
                <w:b/>
                <w:bCs/>
                <w:sz w:val="28"/>
                <w:szCs w:val="28"/>
              </w:rPr>
            </w:pPr>
          </w:p>
          <w:p w14:paraId="3A361675" w14:textId="77777777" w:rsidR="003E2281" w:rsidRPr="00EB36E6" w:rsidRDefault="003E2281" w:rsidP="006407A3">
            <w:pPr>
              <w:rPr>
                <w:rFonts w:ascii="Times New Roman" w:hAnsi="Times New Roman" w:cs="Times New Roman"/>
                <w:b/>
                <w:bCs/>
                <w:sz w:val="28"/>
                <w:szCs w:val="28"/>
              </w:rPr>
            </w:pPr>
          </w:p>
        </w:tc>
      </w:tr>
      <w:tr w:rsidR="003E2281" w:rsidRPr="00725050" w14:paraId="79663C86" w14:textId="77777777" w:rsidTr="002F4FAD">
        <w:trPr>
          <w:trHeight w:val="839"/>
        </w:trPr>
        <w:tc>
          <w:tcPr>
            <w:tcW w:w="9196" w:type="dxa"/>
            <w:gridSpan w:val="2"/>
            <w:shd w:val="clear" w:color="auto" w:fill="F2F2F2" w:themeFill="background1" w:themeFillShade="F2"/>
          </w:tcPr>
          <w:p w14:paraId="6DB9BF7E" w14:textId="30403420" w:rsidR="003E2281" w:rsidRPr="003E2281" w:rsidRDefault="003E2281" w:rsidP="003E2281">
            <w:pPr>
              <w:jc w:val="center"/>
              <w:rPr>
                <w:rFonts w:ascii="Times New Roman" w:hAnsi="Times New Roman" w:cs="Times New Roman"/>
                <w:b/>
                <w:bCs/>
                <w:sz w:val="28"/>
                <w:szCs w:val="28"/>
              </w:rPr>
            </w:pPr>
            <w:r w:rsidRPr="003E2281">
              <w:rPr>
                <w:rFonts w:ascii="Times New Roman" w:hAnsi="Times New Roman" w:cs="Times New Roman"/>
                <w:b/>
                <w:bCs/>
                <w:sz w:val="28"/>
                <w:szCs w:val="28"/>
              </w:rPr>
              <w:t xml:space="preserve">Proposed </w:t>
            </w:r>
            <w:r>
              <w:rPr>
                <w:rFonts w:ascii="Times New Roman" w:hAnsi="Times New Roman" w:cs="Times New Roman"/>
                <w:b/>
                <w:bCs/>
                <w:sz w:val="28"/>
                <w:szCs w:val="28"/>
              </w:rPr>
              <w:t>P</w:t>
            </w:r>
            <w:r w:rsidRPr="003E2281">
              <w:rPr>
                <w:rFonts w:ascii="Times New Roman" w:hAnsi="Times New Roman" w:cs="Times New Roman"/>
                <w:b/>
                <w:bCs/>
                <w:sz w:val="28"/>
                <w:szCs w:val="28"/>
              </w:rPr>
              <w:t>lan of</w:t>
            </w:r>
            <w:r>
              <w:rPr>
                <w:rFonts w:ascii="Times New Roman" w:hAnsi="Times New Roman" w:cs="Times New Roman"/>
                <w:b/>
                <w:bCs/>
                <w:sz w:val="28"/>
                <w:szCs w:val="28"/>
              </w:rPr>
              <w:t xml:space="preserve"> W</w:t>
            </w:r>
            <w:r w:rsidRPr="003E2281">
              <w:rPr>
                <w:rFonts w:ascii="Times New Roman" w:hAnsi="Times New Roman" w:cs="Times New Roman"/>
                <w:b/>
                <w:bCs/>
                <w:sz w:val="28"/>
                <w:szCs w:val="28"/>
              </w:rPr>
              <w:t xml:space="preserve">ork </w:t>
            </w:r>
            <w:r>
              <w:rPr>
                <w:rFonts w:ascii="Times New Roman" w:hAnsi="Times New Roman" w:cs="Times New Roman"/>
                <w:b/>
                <w:bCs/>
                <w:sz w:val="28"/>
                <w:szCs w:val="28"/>
              </w:rPr>
              <w:t>with</w:t>
            </w:r>
            <w:r w:rsidRPr="003E2281">
              <w:rPr>
                <w:rFonts w:ascii="Times New Roman" w:hAnsi="Times New Roman" w:cs="Times New Roman"/>
                <w:b/>
                <w:bCs/>
                <w:sz w:val="28"/>
                <w:szCs w:val="28"/>
              </w:rPr>
              <w:t xml:space="preserve"> </w:t>
            </w:r>
            <w:r>
              <w:rPr>
                <w:rFonts w:ascii="Times New Roman" w:hAnsi="Times New Roman" w:cs="Times New Roman"/>
                <w:b/>
                <w:bCs/>
                <w:sz w:val="28"/>
                <w:szCs w:val="28"/>
              </w:rPr>
              <w:t>T</w:t>
            </w:r>
            <w:r w:rsidRPr="003E2281">
              <w:rPr>
                <w:rFonts w:ascii="Times New Roman" w:hAnsi="Times New Roman" w:cs="Times New Roman"/>
                <w:b/>
                <w:bCs/>
                <w:sz w:val="28"/>
                <w:szCs w:val="28"/>
              </w:rPr>
              <w:t xml:space="preserve">imetable </w:t>
            </w:r>
          </w:p>
          <w:p w14:paraId="2D74EAF3" w14:textId="77777777" w:rsidR="003E2281" w:rsidRDefault="003E2281" w:rsidP="003E2281">
            <w:pPr>
              <w:jc w:val="center"/>
              <w:rPr>
                <w:rFonts w:ascii="Times New Roman" w:hAnsi="Times New Roman" w:cs="Times New Roman"/>
                <w:b/>
                <w:bCs/>
                <w:sz w:val="28"/>
                <w:szCs w:val="28"/>
              </w:rPr>
            </w:pPr>
          </w:p>
        </w:tc>
      </w:tr>
      <w:tr w:rsidR="003E2281" w:rsidRPr="00725050" w14:paraId="5307AEAD" w14:textId="77777777" w:rsidTr="002F4FAD">
        <w:trPr>
          <w:trHeight w:val="732"/>
        </w:trPr>
        <w:tc>
          <w:tcPr>
            <w:tcW w:w="4598" w:type="dxa"/>
            <w:shd w:val="clear" w:color="auto" w:fill="F2F2F2" w:themeFill="background1" w:themeFillShade="F2"/>
          </w:tcPr>
          <w:p w14:paraId="5F00FE6C" w14:textId="5308254C" w:rsidR="003E2281" w:rsidRDefault="003E2281" w:rsidP="003E2281">
            <w:pPr>
              <w:jc w:val="center"/>
              <w:rPr>
                <w:rFonts w:ascii="Times New Roman" w:hAnsi="Times New Roman" w:cs="Times New Roman"/>
                <w:sz w:val="28"/>
                <w:szCs w:val="28"/>
              </w:rPr>
            </w:pPr>
            <w:r w:rsidRPr="00C6133F">
              <w:rPr>
                <w:rFonts w:ascii="Times New Roman" w:hAnsi="Times New Roman" w:cs="Times New Roman"/>
                <w:sz w:val="28"/>
                <w:szCs w:val="28"/>
              </w:rPr>
              <w:t>P</w:t>
            </w:r>
            <w:r>
              <w:rPr>
                <w:rFonts w:ascii="Times New Roman" w:hAnsi="Times New Roman" w:cs="Times New Roman"/>
                <w:sz w:val="28"/>
                <w:szCs w:val="28"/>
              </w:rPr>
              <w:t>r</w:t>
            </w:r>
            <w:r w:rsidRPr="00C6133F">
              <w:rPr>
                <w:rFonts w:ascii="Times New Roman" w:hAnsi="Times New Roman" w:cs="Times New Roman"/>
                <w:sz w:val="28"/>
                <w:szCs w:val="28"/>
              </w:rPr>
              <w:t>oposal &amp; ethics</w:t>
            </w:r>
            <w:r>
              <w:rPr>
                <w:rFonts w:ascii="Times New Roman" w:hAnsi="Times New Roman" w:cs="Times New Roman"/>
                <w:sz w:val="28"/>
                <w:szCs w:val="28"/>
              </w:rPr>
              <w:t xml:space="preserve"> </w:t>
            </w:r>
          </w:p>
        </w:tc>
        <w:tc>
          <w:tcPr>
            <w:tcW w:w="4598" w:type="dxa"/>
            <w:shd w:val="clear" w:color="auto" w:fill="F2F2F2" w:themeFill="background1" w:themeFillShade="F2"/>
          </w:tcPr>
          <w:p w14:paraId="4CC0BD10" w14:textId="059FD026" w:rsidR="003E2281" w:rsidRDefault="003E2281" w:rsidP="003E2281">
            <w:pPr>
              <w:jc w:val="center"/>
              <w:rPr>
                <w:rFonts w:ascii="Times New Roman" w:hAnsi="Times New Roman" w:cs="Times New Roman"/>
                <w:sz w:val="28"/>
                <w:szCs w:val="28"/>
              </w:rPr>
            </w:pPr>
            <w:r>
              <w:rPr>
                <w:rFonts w:ascii="Times New Roman" w:hAnsi="Times New Roman" w:cs="Times New Roman"/>
                <w:sz w:val="28"/>
                <w:szCs w:val="28"/>
              </w:rPr>
              <w:t>December</w:t>
            </w:r>
          </w:p>
          <w:p w14:paraId="01DB3EDF" w14:textId="62226EFE" w:rsidR="003E2281" w:rsidRPr="00EB36E6" w:rsidRDefault="003E2281" w:rsidP="003E2281">
            <w:pPr>
              <w:jc w:val="center"/>
              <w:rPr>
                <w:rFonts w:ascii="Times New Roman" w:hAnsi="Times New Roman" w:cs="Times New Roman"/>
                <w:b/>
                <w:bCs/>
                <w:sz w:val="28"/>
                <w:szCs w:val="28"/>
              </w:rPr>
            </w:pPr>
          </w:p>
        </w:tc>
      </w:tr>
      <w:tr w:rsidR="003E2281" w:rsidRPr="00725050" w14:paraId="0DDF4108" w14:textId="77777777" w:rsidTr="002F4FAD">
        <w:trPr>
          <w:trHeight w:val="729"/>
        </w:trPr>
        <w:tc>
          <w:tcPr>
            <w:tcW w:w="4598" w:type="dxa"/>
            <w:shd w:val="clear" w:color="auto" w:fill="F2F2F2" w:themeFill="background1" w:themeFillShade="F2"/>
          </w:tcPr>
          <w:p w14:paraId="6E426EC1" w14:textId="0613A81F" w:rsidR="003E2281" w:rsidRPr="003E2281" w:rsidRDefault="003E2281" w:rsidP="003E2281">
            <w:pPr>
              <w:jc w:val="center"/>
              <w:rPr>
                <w:rFonts w:ascii="Times New Roman" w:hAnsi="Times New Roman" w:cs="Times New Roman"/>
                <w:b/>
                <w:bCs/>
                <w:sz w:val="28"/>
                <w:szCs w:val="28"/>
              </w:rPr>
            </w:pPr>
            <w:r w:rsidRPr="00C6133F">
              <w:rPr>
                <w:rFonts w:ascii="Times New Roman" w:hAnsi="Times New Roman" w:cs="Times New Roman"/>
                <w:sz w:val="28"/>
                <w:szCs w:val="28"/>
              </w:rPr>
              <w:t>Introduction and Literature</w:t>
            </w:r>
          </w:p>
        </w:tc>
        <w:tc>
          <w:tcPr>
            <w:tcW w:w="4598" w:type="dxa"/>
            <w:shd w:val="clear" w:color="auto" w:fill="F2F2F2" w:themeFill="background1" w:themeFillShade="F2"/>
          </w:tcPr>
          <w:p w14:paraId="5B0FF2B7" w14:textId="44E0017D" w:rsidR="003E2281" w:rsidRPr="003E2281" w:rsidRDefault="003E2281" w:rsidP="003E2281">
            <w:pPr>
              <w:jc w:val="center"/>
              <w:rPr>
                <w:rFonts w:ascii="Times New Roman" w:hAnsi="Times New Roman" w:cs="Times New Roman"/>
                <w:sz w:val="28"/>
                <w:szCs w:val="28"/>
              </w:rPr>
            </w:pPr>
            <w:r w:rsidRPr="003E2281">
              <w:rPr>
                <w:rFonts w:ascii="Times New Roman" w:hAnsi="Times New Roman" w:cs="Times New Roman"/>
                <w:sz w:val="28"/>
                <w:szCs w:val="28"/>
              </w:rPr>
              <w:t>December</w:t>
            </w:r>
          </w:p>
        </w:tc>
      </w:tr>
      <w:tr w:rsidR="003E2281" w:rsidRPr="00725050" w14:paraId="374244E0" w14:textId="77777777" w:rsidTr="002F4FAD">
        <w:trPr>
          <w:trHeight w:val="729"/>
        </w:trPr>
        <w:tc>
          <w:tcPr>
            <w:tcW w:w="4598" w:type="dxa"/>
            <w:shd w:val="clear" w:color="auto" w:fill="F2F2F2" w:themeFill="background1" w:themeFillShade="F2"/>
          </w:tcPr>
          <w:p w14:paraId="0167EF84" w14:textId="113173D9" w:rsidR="003E2281" w:rsidRPr="003E2281" w:rsidRDefault="003E2281" w:rsidP="003E2281">
            <w:pPr>
              <w:jc w:val="center"/>
              <w:rPr>
                <w:rFonts w:ascii="Times New Roman" w:hAnsi="Times New Roman" w:cs="Times New Roman"/>
                <w:b/>
                <w:bCs/>
                <w:sz w:val="28"/>
                <w:szCs w:val="28"/>
              </w:rPr>
            </w:pPr>
            <w:r w:rsidRPr="00C6133F">
              <w:rPr>
                <w:rFonts w:ascii="Times New Roman" w:hAnsi="Times New Roman" w:cs="Times New Roman"/>
                <w:sz w:val="28"/>
                <w:szCs w:val="28"/>
              </w:rPr>
              <w:t>Main study Participant recruitment</w:t>
            </w:r>
          </w:p>
        </w:tc>
        <w:tc>
          <w:tcPr>
            <w:tcW w:w="4598" w:type="dxa"/>
            <w:shd w:val="clear" w:color="auto" w:fill="F2F2F2" w:themeFill="background1" w:themeFillShade="F2"/>
          </w:tcPr>
          <w:p w14:paraId="48CE8E9F" w14:textId="4969E07A" w:rsidR="003E2281" w:rsidRPr="003E2281" w:rsidRDefault="003E2281" w:rsidP="003E2281">
            <w:pPr>
              <w:jc w:val="center"/>
              <w:rPr>
                <w:rFonts w:ascii="Times New Roman" w:hAnsi="Times New Roman" w:cs="Times New Roman"/>
                <w:sz w:val="28"/>
                <w:szCs w:val="28"/>
              </w:rPr>
            </w:pPr>
            <w:r w:rsidRPr="003E2281">
              <w:rPr>
                <w:rFonts w:ascii="Times New Roman" w:hAnsi="Times New Roman" w:cs="Times New Roman"/>
                <w:sz w:val="28"/>
                <w:szCs w:val="28"/>
              </w:rPr>
              <w:t>December</w:t>
            </w:r>
          </w:p>
        </w:tc>
      </w:tr>
      <w:tr w:rsidR="003E2281" w:rsidRPr="00725050" w14:paraId="69575AED" w14:textId="77777777" w:rsidTr="002F4FAD">
        <w:trPr>
          <w:trHeight w:val="729"/>
        </w:trPr>
        <w:tc>
          <w:tcPr>
            <w:tcW w:w="4598" w:type="dxa"/>
            <w:shd w:val="clear" w:color="auto" w:fill="F2F2F2" w:themeFill="background1" w:themeFillShade="F2"/>
          </w:tcPr>
          <w:p w14:paraId="2B977673" w14:textId="6450F437" w:rsidR="003E2281" w:rsidRPr="003E2281" w:rsidRDefault="003E2281" w:rsidP="003E2281">
            <w:pPr>
              <w:jc w:val="center"/>
              <w:rPr>
                <w:rFonts w:ascii="Times New Roman" w:hAnsi="Times New Roman" w:cs="Times New Roman"/>
                <w:b/>
                <w:bCs/>
                <w:sz w:val="28"/>
                <w:szCs w:val="28"/>
              </w:rPr>
            </w:pPr>
            <w:r w:rsidRPr="00C6133F">
              <w:rPr>
                <w:rFonts w:ascii="Times New Roman" w:hAnsi="Times New Roman" w:cs="Times New Roman"/>
                <w:sz w:val="28"/>
                <w:szCs w:val="28"/>
              </w:rPr>
              <w:lastRenderedPageBreak/>
              <w:t xml:space="preserve">Pre-participation health Questionnaire </w:t>
            </w:r>
            <w:r>
              <w:rPr>
                <w:rFonts w:ascii="Times New Roman" w:hAnsi="Times New Roman" w:cs="Times New Roman"/>
                <w:sz w:val="28"/>
                <w:szCs w:val="28"/>
              </w:rPr>
              <w:t xml:space="preserve"> </w:t>
            </w:r>
          </w:p>
        </w:tc>
        <w:tc>
          <w:tcPr>
            <w:tcW w:w="4598" w:type="dxa"/>
            <w:shd w:val="clear" w:color="auto" w:fill="F2F2F2" w:themeFill="background1" w:themeFillShade="F2"/>
          </w:tcPr>
          <w:p w14:paraId="04591A6C" w14:textId="58FDC588" w:rsidR="003E2281" w:rsidRPr="003E2281" w:rsidRDefault="003E2281" w:rsidP="003E2281">
            <w:pPr>
              <w:jc w:val="center"/>
              <w:rPr>
                <w:rFonts w:ascii="Times New Roman" w:hAnsi="Times New Roman" w:cs="Times New Roman"/>
                <w:sz w:val="28"/>
                <w:szCs w:val="28"/>
              </w:rPr>
            </w:pPr>
            <w:r w:rsidRPr="003E2281">
              <w:rPr>
                <w:rFonts w:ascii="Times New Roman" w:hAnsi="Times New Roman" w:cs="Times New Roman"/>
                <w:sz w:val="28"/>
                <w:szCs w:val="28"/>
              </w:rPr>
              <w:t>January</w:t>
            </w:r>
          </w:p>
        </w:tc>
      </w:tr>
      <w:tr w:rsidR="003E2281" w:rsidRPr="00725050" w14:paraId="078EC2B3" w14:textId="77777777" w:rsidTr="002F4FAD">
        <w:trPr>
          <w:trHeight w:val="729"/>
        </w:trPr>
        <w:tc>
          <w:tcPr>
            <w:tcW w:w="4598" w:type="dxa"/>
            <w:shd w:val="clear" w:color="auto" w:fill="F2F2F2" w:themeFill="background1" w:themeFillShade="F2"/>
          </w:tcPr>
          <w:p w14:paraId="06453A5B" w14:textId="15ABAEEA" w:rsidR="003E2281" w:rsidRPr="003E2281" w:rsidRDefault="003E2281" w:rsidP="003E2281">
            <w:pPr>
              <w:jc w:val="center"/>
              <w:rPr>
                <w:rFonts w:ascii="Times New Roman" w:hAnsi="Times New Roman" w:cs="Times New Roman"/>
                <w:b/>
                <w:bCs/>
                <w:sz w:val="28"/>
                <w:szCs w:val="28"/>
              </w:rPr>
            </w:pPr>
            <w:r w:rsidRPr="00C6133F">
              <w:rPr>
                <w:rFonts w:ascii="Times New Roman" w:hAnsi="Times New Roman" w:cs="Times New Roman"/>
                <w:sz w:val="28"/>
                <w:szCs w:val="28"/>
              </w:rPr>
              <w:t>Fitness Assessment &amp; Data collection</w:t>
            </w:r>
          </w:p>
        </w:tc>
        <w:tc>
          <w:tcPr>
            <w:tcW w:w="4598" w:type="dxa"/>
            <w:shd w:val="clear" w:color="auto" w:fill="F2F2F2" w:themeFill="background1" w:themeFillShade="F2"/>
          </w:tcPr>
          <w:p w14:paraId="5748310E" w14:textId="70DD1E86" w:rsidR="003E2281" w:rsidRPr="003E2281" w:rsidRDefault="003E2281" w:rsidP="003E2281">
            <w:pPr>
              <w:jc w:val="center"/>
              <w:rPr>
                <w:rFonts w:ascii="Times New Roman" w:hAnsi="Times New Roman" w:cs="Times New Roman"/>
                <w:sz w:val="28"/>
                <w:szCs w:val="28"/>
              </w:rPr>
            </w:pPr>
            <w:r w:rsidRPr="003E2281">
              <w:rPr>
                <w:rFonts w:ascii="Times New Roman" w:hAnsi="Times New Roman" w:cs="Times New Roman"/>
                <w:sz w:val="28"/>
                <w:szCs w:val="28"/>
              </w:rPr>
              <w:t>January</w:t>
            </w:r>
          </w:p>
        </w:tc>
      </w:tr>
      <w:tr w:rsidR="003E2281" w:rsidRPr="00725050" w14:paraId="6B9B84E8" w14:textId="77777777" w:rsidTr="002F4FAD">
        <w:trPr>
          <w:trHeight w:val="729"/>
        </w:trPr>
        <w:tc>
          <w:tcPr>
            <w:tcW w:w="4598" w:type="dxa"/>
            <w:shd w:val="clear" w:color="auto" w:fill="F2F2F2" w:themeFill="background1" w:themeFillShade="F2"/>
          </w:tcPr>
          <w:p w14:paraId="73BD2493" w14:textId="185EE99F" w:rsidR="003E2281" w:rsidRPr="003E2281" w:rsidRDefault="003E2281" w:rsidP="003E2281">
            <w:pPr>
              <w:jc w:val="center"/>
              <w:rPr>
                <w:rFonts w:ascii="Times New Roman" w:hAnsi="Times New Roman" w:cs="Times New Roman"/>
                <w:b/>
                <w:bCs/>
                <w:sz w:val="28"/>
                <w:szCs w:val="28"/>
              </w:rPr>
            </w:pPr>
            <w:r w:rsidRPr="00C6133F">
              <w:rPr>
                <w:rFonts w:ascii="Times New Roman" w:hAnsi="Times New Roman" w:cs="Times New Roman"/>
                <w:sz w:val="28"/>
                <w:szCs w:val="28"/>
              </w:rPr>
              <w:t>Data Analysis</w:t>
            </w:r>
            <w:r>
              <w:rPr>
                <w:rFonts w:ascii="Times New Roman" w:hAnsi="Times New Roman" w:cs="Times New Roman"/>
                <w:sz w:val="28"/>
                <w:szCs w:val="28"/>
              </w:rPr>
              <w:t xml:space="preserve"> </w:t>
            </w:r>
          </w:p>
        </w:tc>
        <w:tc>
          <w:tcPr>
            <w:tcW w:w="4598" w:type="dxa"/>
            <w:shd w:val="clear" w:color="auto" w:fill="F2F2F2" w:themeFill="background1" w:themeFillShade="F2"/>
          </w:tcPr>
          <w:p w14:paraId="0AD013FD" w14:textId="58CE0C60" w:rsidR="003E2281" w:rsidRPr="003E2281" w:rsidRDefault="003E2281" w:rsidP="003E2281">
            <w:pPr>
              <w:jc w:val="center"/>
              <w:rPr>
                <w:rFonts w:ascii="Times New Roman" w:hAnsi="Times New Roman" w:cs="Times New Roman"/>
                <w:sz w:val="28"/>
                <w:szCs w:val="28"/>
              </w:rPr>
            </w:pPr>
            <w:r w:rsidRPr="003E2281">
              <w:rPr>
                <w:rFonts w:ascii="Times New Roman" w:hAnsi="Times New Roman" w:cs="Times New Roman"/>
                <w:sz w:val="28"/>
                <w:szCs w:val="28"/>
              </w:rPr>
              <w:t>February</w:t>
            </w:r>
          </w:p>
        </w:tc>
      </w:tr>
      <w:tr w:rsidR="003E2281" w:rsidRPr="00725050" w14:paraId="5C767AEA" w14:textId="77777777" w:rsidTr="002F4FAD">
        <w:trPr>
          <w:trHeight w:val="729"/>
        </w:trPr>
        <w:tc>
          <w:tcPr>
            <w:tcW w:w="4598" w:type="dxa"/>
            <w:shd w:val="clear" w:color="auto" w:fill="F2F2F2" w:themeFill="background1" w:themeFillShade="F2"/>
          </w:tcPr>
          <w:p w14:paraId="193C90E6" w14:textId="0C352918" w:rsidR="003E2281" w:rsidRPr="003E2281" w:rsidRDefault="003E2281" w:rsidP="003E2281">
            <w:pPr>
              <w:jc w:val="center"/>
              <w:rPr>
                <w:rFonts w:ascii="Times New Roman" w:hAnsi="Times New Roman" w:cs="Times New Roman"/>
                <w:b/>
                <w:bCs/>
                <w:sz w:val="28"/>
                <w:szCs w:val="28"/>
              </w:rPr>
            </w:pPr>
            <w:r w:rsidRPr="00C6133F">
              <w:rPr>
                <w:rFonts w:ascii="Times New Roman" w:hAnsi="Times New Roman" w:cs="Times New Roman"/>
                <w:sz w:val="28"/>
                <w:szCs w:val="28"/>
              </w:rPr>
              <w:t>Results</w:t>
            </w:r>
            <w:r>
              <w:rPr>
                <w:rFonts w:ascii="Times New Roman" w:hAnsi="Times New Roman" w:cs="Times New Roman"/>
                <w:sz w:val="28"/>
                <w:szCs w:val="28"/>
              </w:rPr>
              <w:t xml:space="preserve"> </w:t>
            </w:r>
          </w:p>
        </w:tc>
        <w:tc>
          <w:tcPr>
            <w:tcW w:w="4598" w:type="dxa"/>
            <w:shd w:val="clear" w:color="auto" w:fill="F2F2F2" w:themeFill="background1" w:themeFillShade="F2"/>
          </w:tcPr>
          <w:p w14:paraId="4846BABB" w14:textId="1CA18FE4" w:rsidR="003E2281" w:rsidRPr="003E2281" w:rsidRDefault="003E2281" w:rsidP="003E2281">
            <w:pPr>
              <w:jc w:val="center"/>
              <w:rPr>
                <w:rFonts w:ascii="Times New Roman" w:hAnsi="Times New Roman" w:cs="Times New Roman"/>
                <w:sz w:val="28"/>
                <w:szCs w:val="28"/>
              </w:rPr>
            </w:pPr>
            <w:r w:rsidRPr="003E2281">
              <w:rPr>
                <w:rFonts w:ascii="Times New Roman" w:hAnsi="Times New Roman" w:cs="Times New Roman"/>
                <w:sz w:val="28"/>
                <w:szCs w:val="28"/>
              </w:rPr>
              <w:t>February</w:t>
            </w:r>
          </w:p>
        </w:tc>
      </w:tr>
      <w:tr w:rsidR="003E2281" w:rsidRPr="00725050" w14:paraId="2F1B85FF" w14:textId="77777777" w:rsidTr="002F4FAD">
        <w:trPr>
          <w:trHeight w:val="729"/>
        </w:trPr>
        <w:tc>
          <w:tcPr>
            <w:tcW w:w="4598" w:type="dxa"/>
            <w:shd w:val="clear" w:color="auto" w:fill="F2F2F2" w:themeFill="background1" w:themeFillShade="F2"/>
          </w:tcPr>
          <w:p w14:paraId="5CC34286" w14:textId="444981DF" w:rsidR="003E2281" w:rsidRPr="003E2281" w:rsidRDefault="003E2281" w:rsidP="003E2281">
            <w:pPr>
              <w:jc w:val="center"/>
              <w:rPr>
                <w:rFonts w:ascii="Times New Roman" w:hAnsi="Times New Roman" w:cs="Times New Roman"/>
                <w:b/>
                <w:bCs/>
                <w:sz w:val="28"/>
                <w:szCs w:val="28"/>
              </w:rPr>
            </w:pPr>
            <w:r w:rsidRPr="00C6133F">
              <w:rPr>
                <w:rFonts w:ascii="Times New Roman" w:hAnsi="Times New Roman" w:cs="Times New Roman"/>
                <w:sz w:val="28"/>
                <w:szCs w:val="28"/>
              </w:rPr>
              <w:t>Discussion</w:t>
            </w:r>
          </w:p>
        </w:tc>
        <w:tc>
          <w:tcPr>
            <w:tcW w:w="4598" w:type="dxa"/>
            <w:shd w:val="clear" w:color="auto" w:fill="F2F2F2" w:themeFill="background1" w:themeFillShade="F2"/>
          </w:tcPr>
          <w:p w14:paraId="48563AD3" w14:textId="58BB80BC" w:rsidR="003E2281" w:rsidRPr="003E2281" w:rsidRDefault="003E2281" w:rsidP="003E2281">
            <w:pPr>
              <w:jc w:val="center"/>
              <w:rPr>
                <w:rFonts w:ascii="Times New Roman" w:hAnsi="Times New Roman" w:cs="Times New Roman"/>
                <w:sz w:val="28"/>
                <w:szCs w:val="28"/>
              </w:rPr>
            </w:pPr>
            <w:r w:rsidRPr="003E2281">
              <w:rPr>
                <w:rFonts w:ascii="Times New Roman" w:hAnsi="Times New Roman" w:cs="Times New Roman"/>
                <w:sz w:val="28"/>
                <w:szCs w:val="28"/>
              </w:rPr>
              <w:t>February / March</w:t>
            </w:r>
          </w:p>
        </w:tc>
      </w:tr>
      <w:tr w:rsidR="003E2281" w:rsidRPr="00725050" w14:paraId="19347E5E" w14:textId="77777777" w:rsidTr="002F4FAD">
        <w:trPr>
          <w:trHeight w:val="729"/>
        </w:trPr>
        <w:tc>
          <w:tcPr>
            <w:tcW w:w="4598" w:type="dxa"/>
            <w:shd w:val="clear" w:color="auto" w:fill="F2F2F2" w:themeFill="background1" w:themeFillShade="F2"/>
          </w:tcPr>
          <w:p w14:paraId="0131D7AE" w14:textId="6E763743" w:rsidR="003E2281" w:rsidRPr="003E2281" w:rsidRDefault="003E2281" w:rsidP="003E2281">
            <w:pPr>
              <w:jc w:val="center"/>
              <w:rPr>
                <w:rFonts w:ascii="Times New Roman" w:hAnsi="Times New Roman" w:cs="Times New Roman"/>
                <w:b/>
                <w:bCs/>
                <w:sz w:val="28"/>
                <w:szCs w:val="28"/>
              </w:rPr>
            </w:pPr>
            <w:r w:rsidRPr="00C6133F">
              <w:rPr>
                <w:rFonts w:ascii="Times New Roman" w:hAnsi="Times New Roman" w:cs="Times New Roman"/>
                <w:sz w:val="28"/>
                <w:szCs w:val="28"/>
              </w:rPr>
              <w:t xml:space="preserve">Final Conclusions </w:t>
            </w:r>
          </w:p>
        </w:tc>
        <w:tc>
          <w:tcPr>
            <w:tcW w:w="4598" w:type="dxa"/>
            <w:shd w:val="clear" w:color="auto" w:fill="F2F2F2" w:themeFill="background1" w:themeFillShade="F2"/>
          </w:tcPr>
          <w:p w14:paraId="4DF05D34" w14:textId="72D2F8BE" w:rsidR="003E2281" w:rsidRPr="003E2281" w:rsidRDefault="003E2281" w:rsidP="003E2281">
            <w:pPr>
              <w:jc w:val="center"/>
              <w:rPr>
                <w:rFonts w:ascii="Times New Roman" w:hAnsi="Times New Roman" w:cs="Times New Roman"/>
                <w:sz w:val="28"/>
                <w:szCs w:val="28"/>
              </w:rPr>
            </w:pPr>
            <w:r w:rsidRPr="003E2281">
              <w:rPr>
                <w:rFonts w:ascii="Times New Roman" w:hAnsi="Times New Roman" w:cs="Times New Roman"/>
                <w:sz w:val="28"/>
                <w:szCs w:val="28"/>
              </w:rPr>
              <w:t>April</w:t>
            </w:r>
          </w:p>
        </w:tc>
      </w:tr>
    </w:tbl>
    <w:p w14:paraId="49A3B667" w14:textId="77777777" w:rsidR="00EB36E6" w:rsidRDefault="00EB36E6" w:rsidP="0089170A">
      <w:pPr>
        <w:spacing w:line="360" w:lineRule="auto"/>
        <w:rPr>
          <w:rFonts w:ascii="Times New Roman" w:hAnsi="Times New Roman" w:cs="Times New Roman"/>
          <w:b/>
          <w:bCs/>
        </w:rPr>
      </w:pPr>
    </w:p>
    <w:p w14:paraId="35AC5DD2" w14:textId="77777777" w:rsidR="00CE2DE5" w:rsidRDefault="00CE2DE5" w:rsidP="0089170A">
      <w:pPr>
        <w:spacing w:line="360" w:lineRule="auto"/>
        <w:rPr>
          <w:rFonts w:ascii="Times New Roman" w:hAnsi="Times New Roman" w:cs="Times New Roman"/>
          <w:b/>
          <w:bCs/>
        </w:rPr>
      </w:pPr>
    </w:p>
    <w:p w14:paraId="50F19850" w14:textId="77777777" w:rsidR="00F92707" w:rsidRDefault="00F92707" w:rsidP="0089170A">
      <w:pPr>
        <w:spacing w:line="360" w:lineRule="auto"/>
        <w:rPr>
          <w:rFonts w:ascii="Times New Roman" w:hAnsi="Times New Roman" w:cs="Times New Roman"/>
          <w:b/>
          <w:bCs/>
        </w:rPr>
      </w:pPr>
    </w:p>
    <w:p w14:paraId="79066160" w14:textId="22BC865F" w:rsidR="00F92707" w:rsidRDefault="00F92707" w:rsidP="0089170A">
      <w:pPr>
        <w:spacing w:line="360" w:lineRule="auto"/>
        <w:rPr>
          <w:rFonts w:ascii="Times New Roman" w:hAnsi="Times New Roman" w:cs="Times New Roman"/>
          <w:b/>
          <w:bCs/>
          <w:u w:val="single"/>
        </w:rPr>
      </w:pPr>
      <w:r w:rsidRPr="00F92707">
        <w:rPr>
          <w:rFonts w:ascii="Times New Roman" w:hAnsi="Times New Roman" w:cs="Times New Roman"/>
          <w:b/>
          <w:bCs/>
          <w:u w:val="single"/>
        </w:rPr>
        <w:t>References</w:t>
      </w:r>
    </w:p>
    <w:p w14:paraId="37362C76" w14:textId="26F868E1" w:rsidR="00903FA5" w:rsidRDefault="00570EE9" w:rsidP="00903FA5">
      <w:pPr>
        <w:spacing w:line="276" w:lineRule="auto"/>
        <w:rPr>
          <w:rFonts w:ascii="Times New Roman" w:hAnsi="Times New Roman" w:cs="Times New Roman"/>
        </w:rPr>
      </w:pPr>
      <w:r w:rsidRPr="00570EE9">
        <w:rPr>
          <w:rFonts w:ascii="Times New Roman" w:hAnsi="Times New Roman" w:cs="Times New Roman"/>
        </w:rPr>
        <w:t>Bayles, M.P. (2023) </w:t>
      </w:r>
      <w:r w:rsidRPr="00570EE9">
        <w:rPr>
          <w:rFonts w:ascii="Times New Roman" w:hAnsi="Times New Roman" w:cs="Times New Roman"/>
          <w:i/>
          <w:iCs/>
        </w:rPr>
        <w:t>ACSM's exercise testing and prescription</w:t>
      </w:r>
      <w:r w:rsidRPr="00570EE9">
        <w:rPr>
          <w:rFonts w:ascii="Times New Roman" w:hAnsi="Times New Roman" w:cs="Times New Roman"/>
        </w:rPr>
        <w:t>, pp.99-114.</w:t>
      </w:r>
    </w:p>
    <w:p w14:paraId="77F8705E" w14:textId="77777777" w:rsidR="00903FA5" w:rsidRPr="00570EE9" w:rsidRDefault="00903FA5" w:rsidP="00903FA5">
      <w:pPr>
        <w:spacing w:line="276" w:lineRule="auto"/>
        <w:rPr>
          <w:rFonts w:ascii="Times New Roman" w:hAnsi="Times New Roman" w:cs="Times New Roman"/>
        </w:rPr>
      </w:pPr>
    </w:p>
    <w:p w14:paraId="690959A5"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 xml:space="preserve">Beato, M., Bigby, A.E.J., De </w:t>
      </w:r>
      <w:proofErr w:type="spellStart"/>
      <w:r w:rsidRPr="00570EE9">
        <w:rPr>
          <w:rFonts w:ascii="Times New Roman" w:hAnsi="Times New Roman" w:cs="Times New Roman"/>
        </w:rPr>
        <w:t>Keijzer</w:t>
      </w:r>
      <w:proofErr w:type="spellEnd"/>
      <w:r w:rsidRPr="00570EE9">
        <w:rPr>
          <w:rFonts w:ascii="Times New Roman" w:hAnsi="Times New Roman" w:cs="Times New Roman"/>
        </w:rPr>
        <w:t xml:space="preserve">, K.,L., Nakamura, F.Y., </w:t>
      </w:r>
      <w:proofErr w:type="spellStart"/>
      <w:r w:rsidRPr="00570EE9">
        <w:rPr>
          <w:rFonts w:ascii="Times New Roman" w:hAnsi="Times New Roman" w:cs="Times New Roman"/>
        </w:rPr>
        <w:t>Coratella</w:t>
      </w:r>
      <w:proofErr w:type="spellEnd"/>
      <w:r w:rsidRPr="00570EE9">
        <w:rPr>
          <w:rFonts w:ascii="Times New Roman" w:hAnsi="Times New Roman" w:cs="Times New Roman"/>
        </w:rPr>
        <w:t xml:space="preserve">, G. and </w:t>
      </w:r>
      <w:proofErr w:type="spellStart"/>
      <w:r w:rsidRPr="00570EE9">
        <w:rPr>
          <w:rFonts w:ascii="Times New Roman" w:hAnsi="Times New Roman" w:cs="Times New Roman"/>
        </w:rPr>
        <w:t>McErlain</w:t>
      </w:r>
      <w:proofErr w:type="spellEnd"/>
      <w:r w:rsidRPr="00570EE9">
        <w:rPr>
          <w:rFonts w:ascii="Times New Roman" w:hAnsi="Times New Roman" w:cs="Times New Roman"/>
        </w:rPr>
        <w:t>-Naylor, S. (2019) 'Post-activation potentiation effect of eccentric overload and traditional weightlifting exercise on jumping and sprinting performance in male athletes', </w:t>
      </w:r>
      <w:proofErr w:type="spellStart"/>
      <w:r w:rsidRPr="00570EE9">
        <w:rPr>
          <w:rFonts w:ascii="Times New Roman" w:hAnsi="Times New Roman" w:cs="Times New Roman"/>
          <w:i/>
          <w:iCs/>
        </w:rPr>
        <w:t>PloS</w:t>
      </w:r>
      <w:proofErr w:type="spellEnd"/>
      <w:r w:rsidRPr="00570EE9">
        <w:rPr>
          <w:rFonts w:ascii="Times New Roman" w:hAnsi="Times New Roman" w:cs="Times New Roman"/>
          <w:i/>
          <w:iCs/>
        </w:rPr>
        <w:t xml:space="preserve"> one, </w:t>
      </w:r>
      <w:r w:rsidRPr="00570EE9">
        <w:rPr>
          <w:rFonts w:ascii="Times New Roman" w:hAnsi="Times New Roman" w:cs="Times New Roman"/>
        </w:rPr>
        <w:t>14(9), pp. e0222466 Available at: </w:t>
      </w:r>
      <w:hyperlink r:id="rId8" w:tgtFrame="_blank" w:history="1">
        <w:r w:rsidRPr="00570EE9">
          <w:rPr>
            <w:rStyle w:val="Hyperlink"/>
            <w:rFonts w:ascii="Times New Roman" w:hAnsi="Times New Roman" w:cs="Times New Roman"/>
            <w:u w:val="none"/>
          </w:rPr>
          <w:t>https://doi.org/10.1371/journal.pone.0222466</w:t>
        </w:r>
      </w:hyperlink>
      <w:r w:rsidRPr="00570EE9">
        <w:rPr>
          <w:rFonts w:ascii="Times New Roman" w:hAnsi="Times New Roman" w:cs="Times New Roman"/>
        </w:rPr>
        <w:t>.</w:t>
      </w:r>
    </w:p>
    <w:p w14:paraId="0A9B7695" w14:textId="77777777" w:rsidR="00903FA5" w:rsidRPr="00570EE9" w:rsidRDefault="00903FA5" w:rsidP="00903FA5">
      <w:pPr>
        <w:spacing w:line="276" w:lineRule="auto"/>
        <w:rPr>
          <w:rFonts w:ascii="Times New Roman" w:hAnsi="Times New Roman" w:cs="Times New Roman"/>
        </w:rPr>
      </w:pPr>
    </w:p>
    <w:p w14:paraId="26C1033B"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 xml:space="preserve">Beato, M., Bigby, A.E.J., </w:t>
      </w:r>
      <w:proofErr w:type="spellStart"/>
      <w:r w:rsidRPr="00570EE9">
        <w:rPr>
          <w:rFonts w:ascii="Times New Roman" w:hAnsi="Times New Roman" w:cs="Times New Roman"/>
        </w:rPr>
        <w:t>Keijzer</w:t>
      </w:r>
      <w:proofErr w:type="spellEnd"/>
      <w:r w:rsidRPr="00570EE9">
        <w:rPr>
          <w:rFonts w:ascii="Times New Roman" w:hAnsi="Times New Roman" w:cs="Times New Roman"/>
        </w:rPr>
        <w:t xml:space="preserve">, K.L.D., Nakamura, F.Y., </w:t>
      </w:r>
      <w:proofErr w:type="spellStart"/>
      <w:r w:rsidRPr="00570EE9">
        <w:rPr>
          <w:rFonts w:ascii="Times New Roman" w:hAnsi="Times New Roman" w:cs="Times New Roman"/>
        </w:rPr>
        <w:t>Coratella</w:t>
      </w:r>
      <w:proofErr w:type="spellEnd"/>
      <w:r w:rsidRPr="00570EE9">
        <w:rPr>
          <w:rFonts w:ascii="Times New Roman" w:hAnsi="Times New Roman" w:cs="Times New Roman"/>
        </w:rPr>
        <w:t xml:space="preserve">, G. and </w:t>
      </w:r>
      <w:proofErr w:type="spellStart"/>
      <w:r w:rsidRPr="00570EE9">
        <w:rPr>
          <w:rFonts w:ascii="Times New Roman" w:hAnsi="Times New Roman" w:cs="Times New Roman"/>
        </w:rPr>
        <w:t>McErlain</w:t>
      </w:r>
      <w:proofErr w:type="spellEnd"/>
      <w:r w:rsidRPr="00570EE9">
        <w:rPr>
          <w:rFonts w:ascii="Times New Roman" w:hAnsi="Times New Roman" w:cs="Times New Roman"/>
        </w:rPr>
        <w:t>-Naylor, S.A. (2019) 'Post-activation potentiation effect of eccentric overload and traditional weightlifting exercise on jumping and sprinting performance in male athletes', </w:t>
      </w:r>
      <w:r w:rsidRPr="00570EE9">
        <w:rPr>
          <w:rFonts w:ascii="Times New Roman" w:hAnsi="Times New Roman" w:cs="Times New Roman"/>
          <w:i/>
          <w:iCs/>
        </w:rPr>
        <w:t>PLOS ONE, </w:t>
      </w:r>
      <w:r w:rsidRPr="00570EE9">
        <w:rPr>
          <w:rFonts w:ascii="Times New Roman" w:hAnsi="Times New Roman" w:cs="Times New Roman"/>
        </w:rPr>
        <w:t>14(9), pp. e0222466 Available at: </w:t>
      </w:r>
      <w:hyperlink r:id="rId9" w:tgtFrame="_blank" w:history="1">
        <w:r w:rsidRPr="00570EE9">
          <w:rPr>
            <w:rStyle w:val="Hyperlink"/>
            <w:rFonts w:ascii="Times New Roman" w:hAnsi="Times New Roman" w:cs="Times New Roman"/>
            <w:u w:val="none"/>
          </w:rPr>
          <w:t>https://doi.org/10.1371/journal.pone.0222466</w:t>
        </w:r>
      </w:hyperlink>
      <w:r w:rsidRPr="00570EE9">
        <w:rPr>
          <w:rFonts w:ascii="Times New Roman" w:hAnsi="Times New Roman" w:cs="Times New Roman"/>
        </w:rPr>
        <w:t>.</w:t>
      </w:r>
    </w:p>
    <w:p w14:paraId="4F76CD13" w14:textId="77777777" w:rsidR="00903FA5" w:rsidRPr="00570EE9" w:rsidRDefault="00903FA5" w:rsidP="00903FA5">
      <w:pPr>
        <w:spacing w:line="276" w:lineRule="auto"/>
        <w:rPr>
          <w:rFonts w:ascii="Times New Roman" w:hAnsi="Times New Roman" w:cs="Times New Roman"/>
        </w:rPr>
      </w:pPr>
    </w:p>
    <w:p w14:paraId="55A5C4AD" w14:textId="77777777" w:rsidR="00570EE9" w:rsidRDefault="00570EE9" w:rsidP="00903FA5">
      <w:pPr>
        <w:spacing w:line="276" w:lineRule="auto"/>
        <w:rPr>
          <w:rFonts w:ascii="Times New Roman" w:hAnsi="Times New Roman" w:cs="Times New Roman"/>
        </w:rPr>
      </w:pPr>
      <w:proofErr w:type="spellStart"/>
      <w:r w:rsidRPr="00570EE9">
        <w:rPr>
          <w:rFonts w:ascii="Times New Roman" w:hAnsi="Times New Roman" w:cs="Times New Roman"/>
        </w:rPr>
        <w:t>Blazevich</w:t>
      </w:r>
      <w:proofErr w:type="spellEnd"/>
      <w:r w:rsidRPr="00570EE9">
        <w:rPr>
          <w:rFonts w:ascii="Times New Roman" w:hAnsi="Times New Roman" w:cs="Times New Roman"/>
        </w:rPr>
        <w:t xml:space="preserve">, A.J. and </w:t>
      </w:r>
      <w:proofErr w:type="spellStart"/>
      <w:r w:rsidRPr="00570EE9">
        <w:rPr>
          <w:rFonts w:ascii="Times New Roman" w:hAnsi="Times New Roman" w:cs="Times New Roman"/>
        </w:rPr>
        <w:t>Babault</w:t>
      </w:r>
      <w:proofErr w:type="spellEnd"/>
      <w:r w:rsidRPr="00570EE9">
        <w:rPr>
          <w:rFonts w:ascii="Times New Roman" w:hAnsi="Times New Roman" w:cs="Times New Roman"/>
        </w:rPr>
        <w:t>, N. (2019) 'Post-activation Potentiation Versus Post-activation Performance Enhancement in Humans: Historical Perspective, Underlying Mechanisms, and Current Issues', </w:t>
      </w:r>
      <w:r w:rsidRPr="00570EE9">
        <w:rPr>
          <w:rFonts w:ascii="Times New Roman" w:hAnsi="Times New Roman" w:cs="Times New Roman"/>
          <w:i/>
          <w:iCs/>
        </w:rPr>
        <w:t>Frontiers in physiology, </w:t>
      </w:r>
      <w:r w:rsidRPr="00570EE9">
        <w:rPr>
          <w:rFonts w:ascii="Times New Roman" w:hAnsi="Times New Roman" w:cs="Times New Roman"/>
        </w:rPr>
        <w:t>10, pp. 1359 Available at: </w:t>
      </w:r>
      <w:hyperlink r:id="rId10" w:tgtFrame="_blank" w:history="1">
        <w:r w:rsidRPr="00570EE9">
          <w:rPr>
            <w:rStyle w:val="Hyperlink"/>
            <w:rFonts w:ascii="Times New Roman" w:hAnsi="Times New Roman" w:cs="Times New Roman"/>
            <w:u w:val="none"/>
          </w:rPr>
          <w:t>https://doi.org/10.3389/fphys.2019.01359</w:t>
        </w:r>
      </w:hyperlink>
      <w:r w:rsidRPr="00570EE9">
        <w:rPr>
          <w:rFonts w:ascii="Times New Roman" w:hAnsi="Times New Roman" w:cs="Times New Roman"/>
        </w:rPr>
        <w:t>.</w:t>
      </w:r>
    </w:p>
    <w:p w14:paraId="4F9E5891" w14:textId="77777777" w:rsidR="00903FA5" w:rsidRPr="00570EE9" w:rsidRDefault="00903FA5" w:rsidP="00903FA5">
      <w:pPr>
        <w:spacing w:line="276" w:lineRule="auto"/>
        <w:rPr>
          <w:rFonts w:ascii="Times New Roman" w:hAnsi="Times New Roman" w:cs="Times New Roman"/>
        </w:rPr>
      </w:pPr>
    </w:p>
    <w:p w14:paraId="5376FD4F"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Eon, P., Jubeau, M. and Cattagni, T. (2024) 'Post‐activation potentiation after isometric contractions is strongly related to contraction intensity despite the similar torque–time integral', </w:t>
      </w:r>
      <w:r w:rsidRPr="00570EE9">
        <w:rPr>
          <w:rFonts w:ascii="Times New Roman" w:hAnsi="Times New Roman" w:cs="Times New Roman"/>
          <w:i/>
          <w:iCs/>
        </w:rPr>
        <w:t>Experimental physiology, </w:t>
      </w:r>
      <w:r w:rsidRPr="00570EE9">
        <w:rPr>
          <w:rFonts w:ascii="Times New Roman" w:hAnsi="Times New Roman" w:cs="Times New Roman"/>
        </w:rPr>
        <w:t>109(6), pp. 915–925 Available at: </w:t>
      </w:r>
      <w:hyperlink r:id="rId11" w:tgtFrame="_blank" w:history="1">
        <w:r w:rsidRPr="00570EE9">
          <w:rPr>
            <w:rStyle w:val="Hyperlink"/>
            <w:rFonts w:ascii="Times New Roman" w:hAnsi="Times New Roman" w:cs="Times New Roman"/>
            <w:u w:val="none"/>
          </w:rPr>
          <w:t>https://doi.org/10.1113/EP091700</w:t>
        </w:r>
      </w:hyperlink>
      <w:r w:rsidRPr="00570EE9">
        <w:rPr>
          <w:rFonts w:ascii="Times New Roman" w:hAnsi="Times New Roman" w:cs="Times New Roman"/>
        </w:rPr>
        <w:t>.</w:t>
      </w:r>
    </w:p>
    <w:p w14:paraId="2CEA7EFF" w14:textId="77777777" w:rsidR="00903FA5" w:rsidRPr="00570EE9" w:rsidRDefault="00903FA5" w:rsidP="00903FA5">
      <w:pPr>
        <w:spacing w:line="276" w:lineRule="auto"/>
        <w:rPr>
          <w:rFonts w:ascii="Times New Roman" w:hAnsi="Times New Roman" w:cs="Times New Roman"/>
        </w:rPr>
      </w:pPr>
    </w:p>
    <w:p w14:paraId="16E09F16"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Finlay, M.J., Bridge, C.A., Greig, M. and Page, R.M. (2022) 'Upper-Body Post-activation Performance Enhancement for Athletic Performance: A Systematic Review with Meta-</w:t>
      </w:r>
      <w:r w:rsidRPr="00570EE9">
        <w:rPr>
          <w:rFonts w:ascii="Times New Roman" w:hAnsi="Times New Roman" w:cs="Times New Roman"/>
        </w:rPr>
        <w:lastRenderedPageBreak/>
        <w:t>analysis and Recommendations for Future Research', </w:t>
      </w:r>
      <w:r w:rsidRPr="00570EE9">
        <w:rPr>
          <w:rFonts w:ascii="Times New Roman" w:hAnsi="Times New Roman" w:cs="Times New Roman"/>
          <w:i/>
          <w:iCs/>
        </w:rPr>
        <w:t>Sports medicine (Auckland), </w:t>
      </w:r>
      <w:r w:rsidRPr="00570EE9">
        <w:rPr>
          <w:rFonts w:ascii="Times New Roman" w:hAnsi="Times New Roman" w:cs="Times New Roman"/>
        </w:rPr>
        <w:t>52(4), pp. 847–871 Available at: </w:t>
      </w:r>
      <w:hyperlink r:id="rId12" w:tgtFrame="_blank" w:history="1">
        <w:r w:rsidRPr="00570EE9">
          <w:rPr>
            <w:rStyle w:val="Hyperlink"/>
            <w:rFonts w:ascii="Times New Roman" w:hAnsi="Times New Roman" w:cs="Times New Roman"/>
            <w:u w:val="none"/>
          </w:rPr>
          <w:t>https://doi.org/10.1007/s40279-021-01598-4</w:t>
        </w:r>
      </w:hyperlink>
      <w:r w:rsidRPr="00570EE9">
        <w:rPr>
          <w:rFonts w:ascii="Times New Roman" w:hAnsi="Times New Roman" w:cs="Times New Roman"/>
        </w:rPr>
        <w:t>.</w:t>
      </w:r>
    </w:p>
    <w:p w14:paraId="7185EDA9" w14:textId="77777777" w:rsidR="00903FA5" w:rsidRPr="00570EE9" w:rsidRDefault="00903FA5" w:rsidP="00903FA5">
      <w:pPr>
        <w:spacing w:line="276" w:lineRule="auto"/>
        <w:rPr>
          <w:rFonts w:ascii="Times New Roman" w:hAnsi="Times New Roman" w:cs="Times New Roman"/>
        </w:rPr>
      </w:pPr>
    </w:p>
    <w:p w14:paraId="4243CB3C"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 xml:space="preserve">Gautam, A., Singh, P. and Varghese, V. (2024) 'Effects of </w:t>
      </w:r>
      <w:proofErr w:type="spellStart"/>
      <w:r w:rsidRPr="00570EE9">
        <w:rPr>
          <w:rFonts w:ascii="Times New Roman" w:hAnsi="Times New Roman" w:cs="Times New Roman"/>
        </w:rPr>
        <w:t>Postactivation</w:t>
      </w:r>
      <w:proofErr w:type="spellEnd"/>
      <w:r w:rsidRPr="00570EE9">
        <w:rPr>
          <w:rFonts w:ascii="Times New Roman" w:hAnsi="Times New Roman" w:cs="Times New Roman"/>
        </w:rPr>
        <w:t xml:space="preserve"> Potentiation </w:t>
      </w:r>
      <w:proofErr w:type="spellStart"/>
      <w:r w:rsidRPr="00570EE9">
        <w:rPr>
          <w:rFonts w:ascii="Times New Roman" w:hAnsi="Times New Roman" w:cs="Times New Roman"/>
        </w:rPr>
        <w:t>enhacement</w:t>
      </w:r>
      <w:proofErr w:type="spellEnd"/>
      <w:r w:rsidRPr="00570EE9">
        <w:rPr>
          <w:rFonts w:ascii="Times New Roman" w:hAnsi="Times New Roman" w:cs="Times New Roman"/>
        </w:rPr>
        <w:t xml:space="preserve"> on sprint and change–of–direction performance in athletes: A systematic review', </w:t>
      </w:r>
      <w:r w:rsidRPr="00570EE9">
        <w:rPr>
          <w:rFonts w:ascii="Times New Roman" w:hAnsi="Times New Roman" w:cs="Times New Roman"/>
          <w:i/>
          <w:iCs/>
        </w:rPr>
        <w:t>Journal of Bodywork and Movement Therapies, </w:t>
      </w:r>
      <w:r w:rsidRPr="00570EE9">
        <w:rPr>
          <w:rFonts w:ascii="Times New Roman" w:hAnsi="Times New Roman" w:cs="Times New Roman"/>
        </w:rPr>
        <w:t>39, pp. 243–250 Available at: </w:t>
      </w:r>
      <w:hyperlink r:id="rId13" w:tgtFrame="_blank" w:history="1">
        <w:r w:rsidRPr="00570EE9">
          <w:rPr>
            <w:rStyle w:val="Hyperlink"/>
            <w:rFonts w:ascii="Times New Roman" w:hAnsi="Times New Roman" w:cs="Times New Roman"/>
            <w:u w:val="none"/>
          </w:rPr>
          <w:t>https://doi.org/10.1016/j.jbmt.2024.02.006</w:t>
        </w:r>
      </w:hyperlink>
      <w:r w:rsidRPr="00570EE9">
        <w:rPr>
          <w:rFonts w:ascii="Times New Roman" w:hAnsi="Times New Roman" w:cs="Times New Roman"/>
        </w:rPr>
        <w:t>.</w:t>
      </w:r>
    </w:p>
    <w:p w14:paraId="7B06B7D5" w14:textId="77777777" w:rsidR="00903FA5" w:rsidRPr="00570EE9" w:rsidRDefault="00903FA5" w:rsidP="00903FA5">
      <w:pPr>
        <w:spacing w:line="276" w:lineRule="auto"/>
        <w:rPr>
          <w:rFonts w:ascii="Times New Roman" w:hAnsi="Times New Roman" w:cs="Times New Roman"/>
        </w:rPr>
      </w:pPr>
    </w:p>
    <w:p w14:paraId="3DD89823" w14:textId="77777777" w:rsidR="00570EE9" w:rsidRDefault="00570EE9" w:rsidP="00903FA5">
      <w:pPr>
        <w:spacing w:line="276" w:lineRule="auto"/>
        <w:rPr>
          <w:rFonts w:ascii="Times New Roman" w:hAnsi="Times New Roman" w:cs="Times New Roman"/>
        </w:rPr>
      </w:pPr>
      <w:proofErr w:type="spellStart"/>
      <w:r w:rsidRPr="00570EE9">
        <w:rPr>
          <w:rFonts w:ascii="Times New Roman" w:hAnsi="Times New Roman" w:cs="Times New Roman"/>
        </w:rPr>
        <w:t>Haghighi</w:t>
      </w:r>
      <w:proofErr w:type="spellEnd"/>
      <w:r w:rsidRPr="00570EE9">
        <w:rPr>
          <w:rFonts w:ascii="Times New Roman" w:hAnsi="Times New Roman" w:cs="Times New Roman"/>
        </w:rPr>
        <w:t xml:space="preserve">, A.H., Hosseini, S.B., Askari, R., </w:t>
      </w:r>
      <w:proofErr w:type="spellStart"/>
      <w:r w:rsidRPr="00570EE9">
        <w:rPr>
          <w:rFonts w:ascii="Times New Roman" w:hAnsi="Times New Roman" w:cs="Times New Roman"/>
        </w:rPr>
        <w:t>Shahrabadi</w:t>
      </w:r>
      <w:proofErr w:type="spellEnd"/>
      <w:r w:rsidRPr="00570EE9">
        <w:rPr>
          <w:rFonts w:ascii="Times New Roman" w:hAnsi="Times New Roman" w:cs="Times New Roman"/>
        </w:rPr>
        <w:t>, H. and Ramirez-Campillo, R. (2024) 'Effects of plyometric compared to high-intensity interval training on youth female basketball player’s athletic performance', </w:t>
      </w:r>
      <w:r w:rsidRPr="00570EE9">
        <w:rPr>
          <w:rFonts w:ascii="Times New Roman" w:hAnsi="Times New Roman" w:cs="Times New Roman"/>
          <w:i/>
          <w:iCs/>
        </w:rPr>
        <w:t>Sport sciences for health, </w:t>
      </w:r>
      <w:r w:rsidRPr="00570EE9">
        <w:rPr>
          <w:rFonts w:ascii="Times New Roman" w:hAnsi="Times New Roman" w:cs="Times New Roman"/>
        </w:rPr>
        <w:t>20(1), pp. 211–220 Available at: </w:t>
      </w:r>
      <w:hyperlink r:id="rId14" w:tgtFrame="_blank" w:history="1">
        <w:r w:rsidRPr="00570EE9">
          <w:rPr>
            <w:rStyle w:val="Hyperlink"/>
            <w:rFonts w:ascii="Times New Roman" w:hAnsi="Times New Roman" w:cs="Times New Roman"/>
            <w:u w:val="none"/>
          </w:rPr>
          <w:t>https://doi.org/10.1007/s11332-023-01096-2</w:t>
        </w:r>
      </w:hyperlink>
      <w:r w:rsidRPr="00570EE9">
        <w:rPr>
          <w:rFonts w:ascii="Times New Roman" w:hAnsi="Times New Roman" w:cs="Times New Roman"/>
        </w:rPr>
        <w:t>.</w:t>
      </w:r>
    </w:p>
    <w:p w14:paraId="3A27A5C7" w14:textId="77777777" w:rsidR="00903FA5" w:rsidRPr="00570EE9" w:rsidRDefault="00903FA5" w:rsidP="00903FA5">
      <w:pPr>
        <w:spacing w:line="276" w:lineRule="auto"/>
        <w:rPr>
          <w:rFonts w:ascii="Times New Roman" w:hAnsi="Times New Roman" w:cs="Times New Roman"/>
        </w:rPr>
      </w:pPr>
    </w:p>
    <w:p w14:paraId="39513A4D"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 xml:space="preserve">Hasan, S., Kandasamy, G., </w:t>
      </w:r>
      <w:proofErr w:type="spellStart"/>
      <w:r w:rsidRPr="00570EE9">
        <w:rPr>
          <w:rFonts w:ascii="Times New Roman" w:hAnsi="Times New Roman" w:cs="Times New Roman"/>
        </w:rPr>
        <w:t>Alyahya</w:t>
      </w:r>
      <w:proofErr w:type="spellEnd"/>
      <w:r w:rsidRPr="00570EE9">
        <w:rPr>
          <w:rFonts w:ascii="Times New Roman" w:hAnsi="Times New Roman" w:cs="Times New Roman"/>
        </w:rPr>
        <w:t xml:space="preserve">, D., </w:t>
      </w:r>
      <w:proofErr w:type="spellStart"/>
      <w:r w:rsidRPr="00570EE9">
        <w:rPr>
          <w:rFonts w:ascii="Times New Roman" w:hAnsi="Times New Roman" w:cs="Times New Roman"/>
        </w:rPr>
        <w:t>Alonazi</w:t>
      </w:r>
      <w:proofErr w:type="spellEnd"/>
      <w:r w:rsidRPr="00570EE9">
        <w:rPr>
          <w:rFonts w:ascii="Times New Roman" w:hAnsi="Times New Roman" w:cs="Times New Roman"/>
        </w:rPr>
        <w:t>, A., Jamal, A., Unnikrishnan, R., Muthusamy, H. and Iqbal, A. (2021) 'Effect of Resisted Sprint and Plyometric Training on Lower Limb Functional Performance in Collegiate Male Football Players: A Randomised Control Trial', </w:t>
      </w:r>
      <w:r w:rsidRPr="00570EE9">
        <w:rPr>
          <w:rFonts w:ascii="Times New Roman" w:hAnsi="Times New Roman" w:cs="Times New Roman"/>
          <w:i/>
          <w:iCs/>
        </w:rPr>
        <w:t>International journal of environmental research and public health, </w:t>
      </w:r>
      <w:r w:rsidRPr="00570EE9">
        <w:rPr>
          <w:rFonts w:ascii="Times New Roman" w:hAnsi="Times New Roman" w:cs="Times New Roman"/>
        </w:rPr>
        <w:t>18(13), pp. 6702 Available at: </w:t>
      </w:r>
      <w:hyperlink r:id="rId15" w:tgtFrame="_blank" w:history="1">
        <w:r w:rsidRPr="00570EE9">
          <w:rPr>
            <w:rStyle w:val="Hyperlink"/>
            <w:rFonts w:ascii="Times New Roman" w:hAnsi="Times New Roman" w:cs="Times New Roman"/>
            <w:u w:val="none"/>
          </w:rPr>
          <w:t>https://doi.org/10.3390/ijerph18136702</w:t>
        </w:r>
      </w:hyperlink>
      <w:r w:rsidRPr="00570EE9">
        <w:rPr>
          <w:rFonts w:ascii="Times New Roman" w:hAnsi="Times New Roman" w:cs="Times New Roman"/>
        </w:rPr>
        <w:t>.</w:t>
      </w:r>
    </w:p>
    <w:p w14:paraId="57961853" w14:textId="77777777" w:rsidR="00903FA5" w:rsidRPr="00570EE9" w:rsidRDefault="00903FA5" w:rsidP="00903FA5">
      <w:pPr>
        <w:spacing w:line="276" w:lineRule="auto"/>
        <w:rPr>
          <w:rFonts w:ascii="Times New Roman" w:hAnsi="Times New Roman" w:cs="Times New Roman"/>
        </w:rPr>
      </w:pPr>
    </w:p>
    <w:p w14:paraId="7C366FAA" w14:textId="77777777" w:rsidR="00570EE9" w:rsidRPr="00570EE9" w:rsidRDefault="00570EE9" w:rsidP="00903FA5">
      <w:pPr>
        <w:spacing w:line="276" w:lineRule="auto"/>
        <w:rPr>
          <w:rFonts w:ascii="Times New Roman" w:hAnsi="Times New Roman" w:cs="Times New Roman"/>
        </w:rPr>
      </w:pPr>
      <w:r w:rsidRPr="00570EE9">
        <w:rPr>
          <w:rFonts w:ascii="Times New Roman" w:hAnsi="Times New Roman" w:cs="Times New Roman"/>
        </w:rPr>
        <w:t xml:space="preserve">Haugen, T., Seiler, S., </w:t>
      </w:r>
      <w:proofErr w:type="spellStart"/>
      <w:r w:rsidRPr="00570EE9">
        <w:rPr>
          <w:rFonts w:ascii="Times New Roman" w:hAnsi="Times New Roman" w:cs="Times New Roman"/>
        </w:rPr>
        <w:t>Sandbakk</w:t>
      </w:r>
      <w:proofErr w:type="spellEnd"/>
      <w:r w:rsidRPr="00570EE9">
        <w:rPr>
          <w:rFonts w:ascii="Times New Roman" w:hAnsi="Times New Roman" w:cs="Times New Roman"/>
        </w:rPr>
        <w:t xml:space="preserve">, Ø and </w:t>
      </w:r>
      <w:proofErr w:type="spellStart"/>
      <w:r w:rsidRPr="00570EE9">
        <w:rPr>
          <w:rFonts w:ascii="Times New Roman" w:hAnsi="Times New Roman" w:cs="Times New Roman"/>
        </w:rPr>
        <w:t>Tønnessen</w:t>
      </w:r>
      <w:proofErr w:type="spellEnd"/>
      <w:r w:rsidRPr="00570EE9">
        <w:rPr>
          <w:rFonts w:ascii="Times New Roman" w:hAnsi="Times New Roman" w:cs="Times New Roman"/>
        </w:rPr>
        <w:t>, E. (2019) 'The Training and Development of Elite Sprint Performance: an Integration of Scientific and Best Practice Literature', </w:t>
      </w:r>
      <w:r w:rsidRPr="00570EE9">
        <w:rPr>
          <w:rFonts w:ascii="Times New Roman" w:hAnsi="Times New Roman" w:cs="Times New Roman"/>
          <w:i/>
          <w:iCs/>
        </w:rPr>
        <w:t>Sports medicine - open, </w:t>
      </w:r>
      <w:r w:rsidRPr="00570EE9">
        <w:rPr>
          <w:rFonts w:ascii="Times New Roman" w:hAnsi="Times New Roman" w:cs="Times New Roman"/>
        </w:rPr>
        <w:t>5(1), pp. 1–16 Available at: </w:t>
      </w:r>
      <w:hyperlink r:id="rId16" w:tgtFrame="_blank" w:history="1">
        <w:r w:rsidRPr="00570EE9">
          <w:rPr>
            <w:rStyle w:val="Hyperlink"/>
            <w:rFonts w:ascii="Times New Roman" w:hAnsi="Times New Roman" w:cs="Times New Roman"/>
            <w:u w:val="none"/>
          </w:rPr>
          <w:t>https://doi.org/10.1186/s40798-019-0221-0</w:t>
        </w:r>
      </w:hyperlink>
      <w:r w:rsidRPr="00570EE9">
        <w:rPr>
          <w:rFonts w:ascii="Times New Roman" w:hAnsi="Times New Roman" w:cs="Times New Roman"/>
        </w:rPr>
        <w:t>.</w:t>
      </w:r>
    </w:p>
    <w:p w14:paraId="4F66C8D7"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Healy, R., Norris, M., Kenny, I.C. and Harrison, A.J. (2016) 'A Novel Protocol to Measure Short Sprint Performance', </w:t>
      </w:r>
      <w:r w:rsidRPr="00570EE9">
        <w:rPr>
          <w:rFonts w:ascii="Times New Roman" w:hAnsi="Times New Roman" w:cs="Times New Roman"/>
          <w:i/>
          <w:iCs/>
        </w:rPr>
        <w:t>Procedia engineering, </w:t>
      </w:r>
      <w:r w:rsidRPr="00570EE9">
        <w:rPr>
          <w:rFonts w:ascii="Times New Roman" w:hAnsi="Times New Roman" w:cs="Times New Roman"/>
        </w:rPr>
        <w:t>147, pp. 706–711 Available at: </w:t>
      </w:r>
      <w:hyperlink r:id="rId17" w:tgtFrame="_blank" w:history="1">
        <w:r w:rsidRPr="00570EE9">
          <w:rPr>
            <w:rStyle w:val="Hyperlink"/>
            <w:rFonts w:ascii="Times New Roman" w:hAnsi="Times New Roman" w:cs="Times New Roman"/>
            <w:u w:val="none"/>
          </w:rPr>
          <w:t>https://doi.org/10.1016/j.proeng.2016.06.252</w:t>
        </w:r>
      </w:hyperlink>
      <w:r w:rsidRPr="00570EE9">
        <w:rPr>
          <w:rFonts w:ascii="Times New Roman" w:hAnsi="Times New Roman" w:cs="Times New Roman"/>
        </w:rPr>
        <w:t>.</w:t>
      </w:r>
    </w:p>
    <w:p w14:paraId="330B04F4" w14:textId="77777777" w:rsidR="00903FA5" w:rsidRPr="00570EE9" w:rsidRDefault="00903FA5" w:rsidP="00903FA5">
      <w:pPr>
        <w:spacing w:line="276" w:lineRule="auto"/>
        <w:rPr>
          <w:rFonts w:ascii="Times New Roman" w:hAnsi="Times New Roman" w:cs="Times New Roman"/>
        </w:rPr>
      </w:pPr>
    </w:p>
    <w:p w14:paraId="3533B227" w14:textId="77777777" w:rsidR="00570EE9" w:rsidRDefault="00570EE9" w:rsidP="00903FA5">
      <w:pPr>
        <w:spacing w:line="276" w:lineRule="auto"/>
        <w:rPr>
          <w:rFonts w:ascii="Times New Roman" w:hAnsi="Times New Roman" w:cs="Times New Roman"/>
        </w:rPr>
      </w:pPr>
      <w:proofErr w:type="spellStart"/>
      <w:r w:rsidRPr="00570EE9">
        <w:rPr>
          <w:rFonts w:ascii="Times New Roman" w:hAnsi="Times New Roman" w:cs="Times New Roman"/>
        </w:rPr>
        <w:t>Krzysztofik</w:t>
      </w:r>
      <w:proofErr w:type="spellEnd"/>
      <w:r w:rsidRPr="00570EE9">
        <w:rPr>
          <w:rFonts w:ascii="Times New Roman" w:hAnsi="Times New Roman" w:cs="Times New Roman"/>
        </w:rPr>
        <w:t xml:space="preserve">, M., </w:t>
      </w:r>
      <w:proofErr w:type="spellStart"/>
      <w:r w:rsidRPr="00570EE9">
        <w:rPr>
          <w:rFonts w:ascii="Times New Roman" w:hAnsi="Times New Roman" w:cs="Times New Roman"/>
        </w:rPr>
        <w:t>Spieszny</w:t>
      </w:r>
      <w:proofErr w:type="spellEnd"/>
      <w:r w:rsidRPr="00570EE9">
        <w:rPr>
          <w:rFonts w:ascii="Times New Roman" w:hAnsi="Times New Roman" w:cs="Times New Roman"/>
        </w:rPr>
        <w:t xml:space="preserve">, M., Trybulski, R., Wilk, M., </w:t>
      </w:r>
      <w:proofErr w:type="spellStart"/>
      <w:r w:rsidRPr="00570EE9">
        <w:rPr>
          <w:rFonts w:ascii="Times New Roman" w:hAnsi="Times New Roman" w:cs="Times New Roman"/>
        </w:rPr>
        <w:t>Pisz</w:t>
      </w:r>
      <w:proofErr w:type="spellEnd"/>
      <w:r w:rsidRPr="00570EE9">
        <w:rPr>
          <w:rFonts w:ascii="Times New Roman" w:hAnsi="Times New Roman" w:cs="Times New Roman"/>
        </w:rPr>
        <w:t xml:space="preserve">, A., </w:t>
      </w:r>
      <w:proofErr w:type="spellStart"/>
      <w:r w:rsidRPr="00570EE9">
        <w:rPr>
          <w:rFonts w:ascii="Times New Roman" w:hAnsi="Times New Roman" w:cs="Times New Roman"/>
        </w:rPr>
        <w:t>Kolinger</w:t>
      </w:r>
      <w:proofErr w:type="spellEnd"/>
      <w:r w:rsidRPr="00570EE9">
        <w:rPr>
          <w:rFonts w:ascii="Times New Roman" w:hAnsi="Times New Roman" w:cs="Times New Roman"/>
        </w:rPr>
        <w:t>, D., Filip-</w:t>
      </w:r>
      <w:proofErr w:type="spellStart"/>
      <w:r w:rsidRPr="00570EE9">
        <w:rPr>
          <w:rFonts w:ascii="Times New Roman" w:hAnsi="Times New Roman" w:cs="Times New Roman"/>
        </w:rPr>
        <w:t>Stachnik</w:t>
      </w:r>
      <w:proofErr w:type="spellEnd"/>
      <w:r w:rsidRPr="00570EE9">
        <w:rPr>
          <w:rFonts w:ascii="Times New Roman" w:hAnsi="Times New Roman" w:cs="Times New Roman"/>
        </w:rPr>
        <w:t>, A. and Stastny, P. (2023) 'Acute Effects of Isometric Conditioning Activity on the Viscoelastic Properties of Muscles and Sprint and Jumping Performance in Handball Players', </w:t>
      </w:r>
      <w:r w:rsidRPr="00570EE9">
        <w:rPr>
          <w:rFonts w:ascii="Times New Roman" w:hAnsi="Times New Roman" w:cs="Times New Roman"/>
          <w:i/>
          <w:iCs/>
        </w:rPr>
        <w:t>The Journal of Strength &amp; Conditioning Research, </w:t>
      </w:r>
      <w:r w:rsidRPr="00570EE9">
        <w:rPr>
          <w:rFonts w:ascii="Times New Roman" w:hAnsi="Times New Roman" w:cs="Times New Roman"/>
        </w:rPr>
        <w:t>37(7), pp. 1486 Available at: </w:t>
      </w:r>
      <w:hyperlink r:id="rId18" w:tgtFrame="_blank" w:history="1">
        <w:r w:rsidRPr="00570EE9">
          <w:rPr>
            <w:rStyle w:val="Hyperlink"/>
            <w:rFonts w:ascii="Times New Roman" w:hAnsi="Times New Roman" w:cs="Times New Roman"/>
            <w:u w:val="none"/>
          </w:rPr>
          <w:t>https://doi.org/10.1519/JSC.0000000000004404</w:t>
        </w:r>
      </w:hyperlink>
      <w:r w:rsidRPr="00570EE9">
        <w:rPr>
          <w:rFonts w:ascii="Times New Roman" w:hAnsi="Times New Roman" w:cs="Times New Roman"/>
        </w:rPr>
        <w:t>.</w:t>
      </w:r>
    </w:p>
    <w:p w14:paraId="7FF0AE50" w14:textId="77777777" w:rsidR="00903FA5" w:rsidRPr="00570EE9" w:rsidRDefault="00903FA5" w:rsidP="00903FA5">
      <w:pPr>
        <w:spacing w:line="276" w:lineRule="auto"/>
        <w:rPr>
          <w:rFonts w:ascii="Times New Roman" w:hAnsi="Times New Roman" w:cs="Times New Roman"/>
        </w:rPr>
      </w:pPr>
    </w:p>
    <w:p w14:paraId="1B46580A"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Lagrange, S., Ferland, P., Leone, M. and Comtois, A.S. (2020) 'Contrast Training Generates Post-Activation Potentiation and Improves Repeated Sprint Ability in Elite Ice Hockey Players', </w:t>
      </w:r>
      <w:r w:rsidRPr="00570EE9">
        <w:rPr>
          <w:rFonts w:ascii="Times New Roman" w:hAnsi="Times New Roman" w:cs="Times New Roman"/>
          <w:i/>
          <w:iCs/>
        </w:rPr>
        <w:t>International journal of exercise science, </w:t>
      </w:r>
      <w:r w:rsidRPr="00570EE9">
        <w:rPr>
          <w:rFonts w:ascii="Times New Roman" w:hAnsi="Times New Roman" w:cs="Times New Roman"/>
        </w:rPr>
        <w:t>13(6), pp. 183–196 Available at: </w:t>
      </w:r>
      <w:hyperlink r:id="rId19" w:tgtFrame="_blank" w:history="1">
        <w:r w:rsidRPr="00570EE9">
          <w:rPr>
            <w:rStyle w:val="Hyperlink"/>
            <w:rFonts w:ascii="Times New Roman" w:hAnsi="Times New Roman" w:cs="Times New Roman"/>
            <w:u w:val="none"/>
          </w:rPr>
          <w:t>https://doi.org/10.70252/ONUV8208</w:t>
        </w:r>
      </w:hyperlink>
      <w:r w:rsidRPr="00570EE9">
        <w:rPr>
          <w:rFonts w:ascii="Times New Roman" w:hAnsi="Times New Roman" w:cs="Times New Roman"/>
        </w:rPr>
        <w:t>.</w:t>
      </w:r>
    </w:p>
    <w:p w14:paraId="2032DD5A" w14:textId="77777777" w:rsidR="00903FA5" w:rsidRPr="00570EE9" w:rsidRDefault="00903FA5" w:rsidP="00903FA5">
      <w:pPr>
        <w:spacing w:line="276" w:lineRule="auto"/>
        <w:rPr>
          <w:rFonts w:ascii="Times New Roman" w:hAnsi="Times New Roman" w:cs="Times New Roman"/>
        </w:rPr>
      </w:pPr>
    </w:p>
    <w:p w14:paraId="74AC3140" w14:textId="74BBA941" w:rsidR="00570EE9" w:rsidRDefault="00570EE9" w:rsidP="00903FA5">
      <w:pPr>
        <w:spacing w:line="276" w:lineRule="auto"/>
        <w:rPr>
          <w:rFonts w:ascii="Times New Roman" w:hAnsi="Times New Roman" w:cs="Times New Roman"/>
        </w:rPr>
      </w:pPr>
      <w:r w:rsidRPr="00570EE9">
        <w:rPr>
          <w:rFonts w:ascii="Times New Roman" w:hAnsi="Times New Roman" w:cs="Times New Roman"/>
        </w:rPr>
        <w:t>McGuigan, M. (2017) </w:t>
      </w:r>
      <w:r w:rsidRPr="00570EE9">
        <w:rPr>
          <w:rFonts w:ascii="Times New Roman" w:hAnsi="Times New Roman" w:cs="Times New Roman"/>
          <w:i/>
          <w:iCs/>
        </w:rPr>
        <w:t>NSCA's Developing Power</w:t>
      </w:r>
      <w:r w:rsidRPr="00570EE9">
        <w:rPr>
          <w:rFonts w:ascii="Times New Roman" w:hAnsi="Times New Roman" w:cs="Times New Roman"/>
        </w:rPr>
        <w:t xml:space="preserve">. 1st Edition </w:t>
      </w:r>
      <w:proofErr w:type="spellStart"/>
      <w:r w:rsidRPr="00570EE9">
        <w:rPr>
          <w:rFonts w:ascii="Times New Roman" w:hAnsi="Times New Roman" w:cs="Times New Roman"/>
        </w:rPr>
        <w:t>edn</w:t>
      </w:r>
      <w:proofErr w:type="spellEnd"/>
      <w:r w:rsidRPr="00570EE9">
        <w:rPr>
          <w:rFonts w:ascii="Times New Roman" w:hAnsi="Times New Roman" w:cs="Times New Roman"/>
        </w:rPr>
        <w:t>. Champaign, IL: Human Kinetics, pp. 12–48.</w:t>
      </w:r>
    </w:p>
    <w:p w14:paraId="0ECC7ECA" w14:textId="77777777" w:rsidR="00903FA5" w:rsidRPr="00570EE9" w:rsidRDefault="00903FA5" w:rsidP="00903FA5">
      <w:pPr>
        <w:spacing w:line="276" w:lineRule="auto"/>
        <w:rPr>
          <w:rFonts w:ascii="Times New Roman" w:hAnsi="Times New Roman" w:cs="Times New Roman"/>
        </w:rPr>
      </w:pPr>
    </w:p>
    <w:p w14:paraId="0CEA583E" w14:textId="77777777" w:rsidR="00570EE9" w:rsidRDefault="00570EE9" w:rsidP="00903FA5">
      <w:pPr>
        <w:spacing w:line="276" w:lineRule="auto"/>
        <w:rPr>
          <w:rFonts w:ascii="Times New Roman" w:hAnsi="Times New Roman" w:cs="Times New Roman"/>
        </w:rPr>
      </w:pPr>
      <w:proofErr w:type="spellStart"/>
      <w:r w:rsidRPr="00570EE9">
        <w:rPr>
          <w:rFonts w:ascii="Times New Roman" w:hAnsi="Times New Roman" w:cs="Times New Roman"/>
        </w:rPr>
        <w:t>Mikołajec</w:t>
      </w:r>
      <w:proofErr w:type="spellEnd"/>
      <w:r w:rsidRPr="00570EE9">
        <w:rPr>
          <w:rFonts w:ascii="Times New Roman" w:hAnsi="Times New Roman" w:cs="Times New Roman"/>
        </w:rPr>
        <w:t xml:space="preserve">, K., </w:t>
      </w:r>
      <w:proofErr w:type="spellStart"/>
      <w:r w:rsidRPr="00570EE9">
        <w:rPr>
          <w:rFonts w:ascii="Times New Roman" w:hAnsi="Times New Roman" w:cs="Times New Roman"/>
        </w:rPr>
        <w:t>Gabryś</w:t>
      </w:r>
      <w:proofErr w:type="spellEnd"/>
      <w:r w:rsidRPr="00570EE9">
        <w:rPr>
          <w:rFonts w:ascii="Times New Roman" w:hAnsi="Times New Roman" w:cs="Times New Roman"/>
        </w:rPr>
        <w:t xml:space="preserve">, T., </w:t>
      </w:r>
      <w:proofErr w:type="spellStart"/>
      <w:r w:rsidRPr="00570EE9">
        <w:rPr>
          <w:rFonts w:ascii="Times New Roman" w:hAnsi="Times New Roman" w:cs="Times New Roman"/>
        </w:rPr>
        <w:t>Gryko</w:t>
      </w:r>
      <w:proofErr w:type="spellEnd"/>
      <w:r w:rsidRPr="00570EE9">
        <w:rPr>
          <w:rFonts w:ascii="Times New Roman" w:hAnsi="Times New Roman" w:cs="Times New Roman"/>
        </w:rPr>
        <w:t xml:space="preserve">, K., </w:t>
      </w:r>
      <w:proofErr w:type="spellStart"/>
      <w:r w:rsidRPr="00570EE9">
        <w:rPr>
          <w:rFonts w:ascii="Times New Roman" w:hAnsi="Times New Roman" w:cs="Times New Roman"/>
        </w:rPr>
        <w:t>Prończuk</w:t>
      </w:r>
      <w:proofErr w:type="spellEnd"/>
      <w:r w:rsidRPr="00570EE9">
        <w:rPr>
          <w:rFonts w:ascii="Times New Roman" w:hAnsi="Times New Roman" w:cs="Times New Roman"/>
        </w:rPr>
        <w:t xml:space="preserve">, M., </w:t>
      </w:r>
      <w:proofErr w:type="spellStart"/>
      <w:r w:rsidRPr="00570EE9">
        <w:rPr>
          <w:rFonts w:ascii="Times New Roman" w:hAnsi="Times New Roman" w:cs="Times New Roman"/>
        </w:rPr>
        <w:t>Krzysztofik</w:t>
      </w:r>
      <w:proofErr w:type="spellEnd"/>
      <w:r w:rsidRPr="00570EE9">
        <w:rPr>
          <w:rFonts w:ascii="Times New Roman" w:hAnsi="Times New Roman" w:cs="Times New Roman"/>
        </w:rPr>
        <w:t xml:space="preserve">, M., </w:t>
      </w:r>
      <w:proofErr w:type="spellStart"/>
      <w:r w:rsidRPr="00570EE9">
        <w:rPr>
          <w:rFonts w:ascii="Times New Roman" w:hAnsi="Times New Roman" w:cs="Times New Roman"/>
        </w:rPr>
        <w:t>Trybek</w:t>
      </w:r>
      <w:proofErr w:type="spellEnd"/>
      <w:r w:rsidRPr="00570EE9">
        <w:rPr>
          <w:rFonts w:ascii="Times New Roman" w:hAnsi="Times New Roman" w:cs="Times New Roman"/>
        </w:rPr>
        <w:t xml:space="preserve">, G. and </w:t>
      </w:r>
      <w:proofErr w:type="spellStart"/>
      <w:r w:rsidRPr="00570EE9">
        <w:rPr>
          <w:rFonts w:ascii="Times New Roman" w:hAnsi="Times New Roman" w:cs="Times New Roman"/>
        </w:rPr>
        <w:t>Maszczyk</w:t>
      </w:r>
      <w:proofErr w:type="spellEnd"/>
      <w:r w:rsidRPr="00570EE9">
        <w:rPr>
          <w:rFonts w:ascii="Times New Roman" w:hAnsi="Times New Roman" w:cs="Times New Roman"/>
        </w:rPr>
        <w:t xml:space="preserve">, A. (2023) 'Relationship among the Change of Direction Ability, Sprinting, Jumping Performance, Aerobic Power and Anaerobic Speed Reserve: A Cross-Sectional </w:t>
      </w:r>
      <w:r w:rsidRPr="00570EE9">
        <w:rPr>
          <w:rFonts w:ascii="Times New Roman" w:hAnsi="Times New Roman" w:cs="Times New Roman"/>
        </w:rPr>
        <w:lastRenderedPageBreak/>
        <w:t>Study in Elite 3x3 Basketball Players', </w:t>
      </w:r>
      <w:r w:rsidRPr="00570EE9">
        <w:rPr>
          <w:rFonts w:ascii="Times New Roman" w:hAnsi="Times New Roman" w:cs="Times New Roman"/>
          <w:i/>
          <w:iCs/>
        </w:rPr>
        <w:t>Journal of human kinetics, </w:t>
      </w:r>
      <w:r w:rsidRPr="00570EE9">
        <w:rPr>
          <w:rFonts w:ascii="Times New Roman" w:hAnsi="Times New Roman" w:cs="Times New Roman"/>
        </w:rPr>
        <w:t>85(1), pp. 105–113 Available at: </w:t>
      </w:r>
      <w:hyperlink r:id="rId20" w:tgtFrame="_blank" w:history="1">
        <w:r w:rsidRPr="00570EE9">
          <w:rPr>
            <w:rStyle w:val="Hyperlink"/>
            <w:rFonts w:ascii="Times New Roman" w:hAnsi="Times New Roman" w:cs="Times New Roman"/>
            <w:u w:val="none"/>
          </w:rPr>
          <w:t>https://doi.org/10.2478/hukin-2022-0114</w:t>
        </w:r>
      </w:hyperlink>
      <w:r w:rsidRPr="00570EE9">
        <w:rPr>
          <w:rFonts w:ascii="Times New Roman" w:hAnsi="Times New Roman" w:cs="Times New Roman"/>
        </w:rPr>
        <w:t>.</w:t>
      </w:r>
    </w:p>
    <w:p w14:paraId="1B042FD6" w14:textId="77777777" w:rsidR="00903FA5" w:rsidRPr="00570EE9" w:rsidRDefault="00903FA5" w:rsidP="00903FA5">
      <w:pPr>
        <w:spacing w:line="276" w:lineRule="auto"/>
        <w:rPr>
          <w:rFonts w:ascii="Times New Roman" w:hAnsi="Times New Roman" w:cs="Times New Roman"/>
        </w:rPr>
      </w:pPr>
    </w:p>
    <w:p w14:paraId="1547FCE5"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 xml:space="preserve">Morris, S.J., Oliver, J.L., </w:t>
      </w:r>
      <w:proofErr w:type="spellStart"/>
      <w:r w:rsidRPr="00570EE9">
        <w:rPr>
          <w:rFonts w:ascii="Times New Roman" w:hAnsi="Times New Roman" w:cs="Times New Roman"/>
        </w:rPr>
        <w:t>Pedley</w:t>
      </w:r>
      <w:proofErr w:type="spellEnd"/>
      <w:r w:rsidRPr="00570EE9">
        <w:rPr>
          <w:rFonts w:ascii="Times New Roman" w:hAnsi="Times New Roman" w:cs="Times New Roman"/>
        </w:rPr>
        <w:t>, J.S., Haff, G.G. and Lloyd, R.S. (2022) 'Comparison of Weightlifting, Traditional Resistance Training and Plyometrics on Strength, Power and Speed: A Systematic Review with Meta-Analysis', </w:t>
      </w:r>
      <w:r w:rsidRPr="00570EE9">
        <w:rPr>
          <w:rFonts w:ascii="Times New Roman" w:hAnsi="Times New Roman" w:cs="Times New Roman"/>
          <w:i/>
          <w:iCs/>
        </w:rPr>
        <w:t>Sports medicine (Auckland), </w:t>
      </w:r>
      <w:r w:rsidRPr="00570EE9">
        <w:rPr>
          <w:rFonts w:ascii="Times New Roman" w:hAnsi="Times New Roman" w:cs="Times New Roman"/>
        </w:rPr>
        <w:t>52(7), pp. 1533–1554 Available at: </w:t>
      </w:r>
      <w:hyperlink r:id="rId21" w:tgtFrame="_blank" w:history="1">
        <w:r w:rsidRPr="00570EE9">
          <w:rPr>
            <w:rStyle w:val="Hyperlink"/>
            <w:rFonts w:ascii="Times New Roman" w:hAnsi="Times New Roman" w:cs="Times New Roman"/>
            <w:u w:val="none"/>
          </w:rPr>
          <w:t>https://doi.org/10.1007/s40279-021-01627-2</w:t>
        </w:r>
      </w:hyperlink>
      <w:r w:rsidRPr="00570EE9">
        <w:rPr>
          <w:rFonts w:ascii="Times New Roman" w:hAnsi="Times New Roman" w:cs="Times New Roman"/>
        </w:rPr>
        <w:t>.</w:t>
      </w:r>
    </w:p>
    <w:p w14:paraId="7E590517" w14:textId="77777777" w:rsidR="00903FA5" w:rsidRPr="00570EE9" w:rsidRDefault="00903FA5" w:rsidP="00903FA5">
      <w:pPr>
        <w:spacing w:line="276" w:lineRule="auto"/>
        <w:rPr>
          <w:rFonts w:ascii="Times New Roman" w:hAnsi="Times New Roman" w:cs="Times New Roman"/>
        </w:rPr>
      </w:pPr>
    </w:p>
    <w:p w14:paraId="05BDA3C7" w14:textId="77777777" w:rsidR="00570EE9" w:rsidRDefault="00570EE9" w:rsidP="00903FA5">
      <w:pPr>
        <w:spacing w:line="276" w:lineRule="auto"/>
        <w:rPr>
          <w:rFonts w:ascii="Times New Roman" w:hAnsi="Times New Roman" w:cs="Times New Roman"/>
        </w:rPr>
      </w:pPr>
      <w:r w:rsidRPr="00570EE9">
        <w:rPr>
          <w:rFonts w:ascii="Times New Roman" w:hAnsi="Times New Roman" w:cs="Times New Roman"/>
        </w:rPr>
        <w:t xml:space="preserve">Sari, C., Koz, M., </w:t>
      </w:r>
      <w:proofErr w:type="spellStart"/>
      <w:r w:rsidRPr="00570EE9">
        <w:rPr>
          <w:rFonts w:ascii="Times New Roman" w:hAnsi="Times New Roman" w:cs="Times New Roman"/>
        </w:rPr>
        <w:t>Salcman</w:t>
      </w:r>
      <w:proofErr w:type="spellEnd"/>
      <w:r w:rsidRPr="00570EE9">
        <w:rPr>
          <w:rFonts w:ascii="Times New Roman" w:hAnsi="Times New Roman" w:cs="Times New Roman"/>
        </w:rPr>
        <w:t xml:space="preserve">, V., </w:t>
      </w:r>
      <w:proofErr w:type="spellStart"/>
      <w:r w:rsidRPr="00570EE9">
        <w:rPr>
          <w:rFonts w:ascii="Times New Roman" w:hAnsi="Times New Roman" w:cs="Times New Roman"/>
        </w:rPr>
        <w:t>Gabrys</w:t>
      </w:r>
      <w:proofErr w:type="spellEnd"/>
      <w:r w:rsidRPr="00570EE9">
        <w:rPr>
          <w:rFonts w:ascii="Times New Roman" w:hAnsi="Times New Roman" w:cs="Times New Roman"/>
        </w:rPr>
        <w:t xml:space="preserve">, T. and </w:t>
      </w:r>
      <w:proofErr w:type="spellStart"/>
      <w:r w:rsidRPr="00570EE9">
        <w:rPr>
          <w:rFonts w:ascii="Times New Roman" w:hAnsi="Times New Roman" w:cs="Times New Roman"/>
        </w:rPr>
        <w:t>Karayigit</w:t>
      </w:r>
      <w:proofErr w:type="spellEnd"/>
      <w:r w:rsidRPr="00570EE9">
        <w:rPr>
          <w:rFonts w:ascii="Times New Roman" w:hAnsi="Times New Roman" w:cs="Times New Roman"/>
        </w:rPr>
        <w:t xml:space="preserve">, R. (2022) 'Effect of Post-Activation Potentiation on Sprint Performance after Combined </w:t>
      </w:r>
      <w:proofErr w:type="spellStart"/>
      <w:r w:rsidRPr="00570EE9">
        <w:rPr>
          <w:rFonts w:ascii="Times New Roman" w:hAnsi="Times New Roman" w:cs="Times New Roman"/>
        </w:rPr>
        <w:t>Electromyostimulation</w:t>
      </w:r>
      <w:proofErr w:type="spellEnd"/>
      <w:r w:rsidRPr="00570EE9">
        <w:rPr>
          <w:rFonts w:ascii="Times New Roman" w:hAnsi="Times New Roman" w:cs="Times New Roman"/>
        </w:rPr>
        <w:t xml:space="preserve"> and Back Squats', </w:t>
      </w:r>
      <w:r w:rsidRPr="00570EE9">
        <w:rPr>
          <w:rFonts w:ascii="Times New Roman" w:hAnsi="Times New Roman" w:cs="Times New Roman"/>
          <w:i/>
          <w:iCs/>
        </w:rPr>
        <w:t>Applied sciences, </w:t>
      </w:r>
      <w:r w:rsidRPr="00570EE9">
        <w:rPr>
          <w:rFonts w:ascii="Times New Roman" w:hAnsi="Times New Roman" w:cs="Times New Roman"/>
        </w:rPr>
        <w:t>12(3), pp. 1481 Available at: </w:t>
      </w:r>
      <w:hyperlink r:id="rId22" w:tgtFrame="_blank" w:history="1">
        <w:r w:rsidRPr="00570EE9">
          <w:rPr>
            <w:rStyle w:val="Hyperlink"/>
            <w:rFonts w:ascii="Times New Roman" w:hAnsi="Times New Roman" w:cs="Times New Roman"/>
            <w:u w:val="none"/>
          </w:rPr>
          <w:t>https://doi.org/10.3390/app12031481</w:t>
        </w:r>
      </w:hyperlink>
      <w:r w:rsidRPr="00570EE9">
        <w:rPr>
          <w:rFonts w:ascii="Times New Roman" w:hAnsi="Times New Roman" w:cs="Times New Roman"/>
        </w:rPr>
        <w:t>.</w:t>
      </w:r>
    </w:p>
    <w:p w14:paraId="062DD2B0" w14:textId="77777777" w:rsidR="00903FA5" w:rsidRPr="00570EE9" w:rsidRDefault="00903FA5" w:rsidP="00903FA5">
      <w:pPr>
        <w:spacing w:line="276" w:lineRule="auto"/>
        <w:rPr>
          <w:rFonts w:ascii="Times New Roman" w:hAnsi="Times New Roman" w:cs="Times New Roman"/>
        </w:rPr>
      </w:pPr>
    </w:p>
    <w:p w14:paraId="5740C0D0" w14:textId="77777777" w:rsidR="00570EE9" w:rsidRPr="00570EE9" w:rsidRDefault="00570EE9" w:rsidP="00903FA5">
      <w:pPr>
        <w:spacing w:line="276" w:lineRule="auto"/>
        <w:rPr>
          <w:rFonts w:ascii="Times New Roman" w:hAnsi="Times New Roman" w:cs="Times New Roman"/>
        </w:rPr>
      </w:pPr>
      <w:r w:rsidRPr="00570EE9">
        <w:rPr>
          <w:rFonts w:ascii="Times New Roman" w:hAnsi="Times New Roman" w:cs="Times New Roman"/>
        </w:rPr>
        <w:t>Turner, A.P., Bellhouse, S., Kilduff, L.P. and Russell, M. (2015) '</w:t>
      </w:r>
      <w:proofErr w:type="spellStart"/>
      <w:r w:rsidRPr="00570EE9">
        <w:rPr>
          <w:rFonts w:ascii="Times New Roman" w:hAnsi="Times New Roman" w:cs="Times New Roman"/>
        </w:rPr>
        <w:t>Postactivation</w:t>
      </w:r>
      <w:proofErr w:type="spellEnd"/>
      <w:r w:rsidRPr="00570EE9">
        <w:rPr>
          <w:rFonts w:ascii="Times New Roman" w:hAnsi="Times New Roman" w:cs="Times New Roman"/>
        </w:rPr>
        <w:t xml:space="preserve"> potentiation of sprint acceleration performance using plyometric exercise', </w:t>
      </w:r>
      <w:r w:rsidRPr="00570EE9">
        <w:rPr>
          <w:rFonts w:ascii="Times New Roman" w:hAnsi="Times New Roman" w:cs="Times New Roman"/>
          <w:i/>
          <w:iCs/>
        </w:rPr>
        <w:t>The Journal of Strength &amp; Conditioning Research, </w:t>
      </w:r>
      <w:r w:rsidRPr="00570EE9">
        <w:rPr>
          <w:rFonts w:ascii="Times New Roman" w:hAnsi="Times New Roman" w:cs="Times New Roman"/>
        </w:rPr>
        <w:t>29(2), pp. 343–350.</w:t>
      </w:r>
    </w:p>
    <w:p w14:paraId="35F9B0CB" w14:textId="6A31DC41" w:rsidR="00F92707" w:rsidRPr="00F92707" w:rsidRDefault="00F92707" w:rsidP="00903FA5">
      <w:pPr>
        <w:spacing w:line="276" w:lineRule="auto"/>
        <w:rPr>
          <w:rFonts w:ascii="Times New Roman" w:hAnsi="Times New Roman" w:cs="Times New Roman"/>
          <w:b/>
          <w:bCs/>
          <w:u w:val="single"/>
        </w:rPr>
      </w:pPr>
    </w:p>
    <w:p w14:paraId="56D9CCB6" w14:textId="77777777" w:rsidR="00CE2DE5" w:rsidRPr="00847444" w:rsidRDefault="00CE2DE5" w:rsidP="0089170A">
      <w:pPr>
        <w:spacing w:line="360" w:lineRule="auto"/>
        <w:rPr>
          <w:rFonts w:ascii="Times New Roman" w:hAnsi="Times New Roman" w:cs="Times New Roman"/>
          <w:b/>
          <w:bCs/>
        </w:rPr>
      </w:pPr>
    </w:p>
    <w:p w14:paraId="71D6EB05" w14:textId="77777777" w:rsidR="00BF3A99" w:rsidRPr="0089170A" w:rsidRDefault="00BF3A99"/>
    <w:sectPr w:rsidR="00BF3A99" w:rsidRPr="0089170A">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4BB02B" w14:textId="77777777" w:rsidR="00C769F5" w:rsidRDefault="00C769F5" w:rsidP="00C70A60">
      <w:r>
        <w:separator/>
      </w:r>
    </w:p>
  </w:endnote>
  <w:endnote w:type="continuationSeparator" w:id="0">
    <w:p w14:paraId="1D661B1C" w14:textId="77777777" w:rsidR="00C769F5" w:rsidRDefault="00C769F5" w:rsidP="00C70A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8F4053" w14:textId="77777777" w:rsidR="00C70A60" w:rsidRDefault="00C70A6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572EE13" w14:textId="77777777" w:rsidR="00C70A60" w:rsidRDefault="00C70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F428DB" w14:textId="77777777" w:rsidR="00C769F5" w:rsidRDefault="00C769F5" w:rsidP="00C70A60">
      <w:r>
        <w:separator/>
      </w:r>
    </w:p>
  </w:footnote>
  <w:footnote w:type="continuationSeparator" w:id="0">
    <w:p w14:paraId="70A1499D" w14:textId="77777777" w:rsidR="00C769F5" w:rsidRDefault="00C769F5" w:rsidP="00C70A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7BABF8" w14:textId="58B732EC" w:rsidR="00C70A60" w:rsidRDefault="00C70A60">
    <w:pPr>
      <w:pStyle w:val="Header"/>
    </w:pPr>
    <w:r>
      <w:t>Student No. 2220841</w:t>
    </w:r>
  </w:p>
  <w:p w14:paraId="5D39121A" w14:textId="77777777" w:rsidR="00C70A60" w:rsidRDefault="00C70A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264F6"/>
    <w:multiLevelType w:val="multilevel"/>
    <w:tmpl w:val="0172B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8325AD"/>
    <w:multiLevelType w:val="hybridMultilevel"/>
    <w:tmpl w:val="75C80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BB335F"/>
    <w:multiLevelType w:val="multilevel"/>
    <w:tmpl w:val="F8FC9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4295724">
    <w:abstractNumId w:val="2"/>
  </w:num>
  <w:num w:numId="2" w16cid:durableId="342632742">
    <w:abstractNumId w:val="0"/>
  </w:num>
  <w:num w:numId="3" w16cid:durableId="1543412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A99"/>
    <w:rsid w:val="00002C8E"/>
    <w:rsid w:val="00066FCA"/>
    <w:rsid w:val="00182BB4"/>
    <w:rsid w:val="001A7C08"/>
    <w:rsid w:val="001E5618"/>
    <w:rsid w:val="00201E7F"/>
    <w:rsid w:val="002835D2"/>
    <w:rsid w:val="002944ED"/>
    <w:rsid w:val="002C0369"/>
    <w:rsid w:val="002E6D0D"/>
    <w:rsid w:val="002F4FAD"/>
    <w:rsid w:val="002F7F89"/>
    <w:rsid w:val="00301CB8"/>
    <w:rsid w:val="003463FA"/>
    <w:rsid w:val="003E2281"/>
    <w:rsid w:val="004349DC"/>
    <w:rsid w:val="004949FC"/>
    <w:rsid w:val="00525723"/>
    <w:rsid w:val="00542AE3"/>
    <w:rsid w:val="00570EE9"/>
    <w:rsid w:val="005B5CF6"/>
    <w:rsid w:val="005D3EA5"/>
    <w:rsid w:val="005E0DE5"/>
    <w:rsid w:val="00657856"/>
    <w:rsid w:val="00660E8B"/>
    <w:rsid w:val="006B7CC2"/>
    <w:rsid w:val="0073442C"/>
    <w:rsid w:val="0075562C"/>
    <w:rsid w:val="007573C9"/>
    <w:rsid w:val="00757798"/>
    <w:rsid w:val="00774F4B"/>
    <w:rsid w:val="00790A14"/>
    <w:rsid w:val="007C0A05"/>
    <w:rsid w:val="00815420"/>
    <w:rsid w:val="00817AB3"/>
    <w:rsid w:val="00817FDD"/>
    <w:rsid w:val="00847444"/>
    <w:rsid w:val="008554CD"/>
    <w:rsid w:val="0086435A"/>
    <w:rsid w:val="0089170A"/>
    <w:rsid w:val="008D6524"/>
    <w:rsid w:val="00903FA5"/>
    <w:rsid w:val="00912BDB"/>
    <w:rsid w:val="00957B01"/>
    <w:rsid w:val="00977678"/>
    <w:rsid w:val="00A955F1"/>
    <w:rsid w:val="00AD65D4"/>
    <w:rsid w:val="00B45FE7"/>
    <w:rsid w:val="00B854D3"/>
    <w:rsid w:val="00BE1853"/>
    <w:rsid w:val="00BE25C0"/>
    <w:rsid w:val="00BF3A99"/>
    <w:rsid w:val="00C2520E"/>
    <w:rsid w:val="00C26261"/>
    <w:rsid w:val="00C6133F"/>
    <w:rsid w:val="00C70A60"/>
    <w:rsid w:val="00C769F5"/>
    <w:rsid w:val="00CE2DE5"/>
    <w:rsid w:val="00D037DF"/>
    <w:rsid w:val="00D03AE4"/>
    <w:rsid w:val="00DD71BD"/>
    <w:rsid w:val="00E14A76"/>
    <w:rsid w:val="00E36932"/>
    <w:rsid w:val="00E4552F"/>
    <w:rsid w:val="00E5162B"/>
    <w:rsid w:val="00EA02A4"/>
    <w:rsid w:val="00EB36E6"/>
    <w:rsid w:val="00F8027F"/>
    <w:rsid w:val="00F92707"/>
    <w:rsid w:val="00FA5A5D"/>
    <w:rsid w:val="00FC59B6"/>
    <w:rsid w:val="00FD5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31869"/>
  <w15:chartTrackingRefBased/>
  <w15:docId w15:val="{821243B9-DD42-1047-8C50-DB851EA2A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A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3A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3A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3A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A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A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A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A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A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A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3A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3A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3A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3A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A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A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A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A99"/>
    <w:rPr>
      <w:rFonts w:eastAsiaTheme="majorEastAsia" w:cstheme="majorBidi"/>
      <w:color w:val="272727" w:themeColor="text1" w:themeTint="D8"/>
    </w:rPr>
  </w:style>
  <w:style w:type="paragraph" w:styleId="Title">
    <w:name w:val="Title"/>
    <w:basedOn w:val="Normal"/>
    <w:next w:val="Normal"/>
    <w:link w:val="TitleChar"/>
    <w:uiPriority w:val="10"/>
    <w:qFormat/>
    <w:rsid w:val="00BF3A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A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A9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A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A9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3A99"/>
    <w:rPr>
      <w:i/>
      <w:iCs/>
      <w:color w:val="404040" w:themeColor="text1" w:themeTint="BF"/>
    </w:rPr>
  </w:style>
  <w:style w:type="paragraph" w:styleId="ListParagraph">
    <w:name w:val="List Paragraph"/>
    <w:basedOn w:val="Normal"/>
    <w:uiPriority w:val="34"/>
    <w:qFormat/>
    <w:rsid w:val="00BF3A99"/>
    <w:pPr>
      <w:ind w:left="720"/>
      <w:contextualSpacing/>
    </w:pPr>
  </w:style>
  <w:style w:type="character" w:styleId="IntenseEmphasis">
    <w:name w:val="Intense Emphasis"/>
    <w:basedOn w:val="DefaultParagraphFont"/>
    <w:uiPriority w:val="21"/>
    <w:qFormat/>
    <w:rsid w:val="00BF3A99"/>
    <w:rPr>
      <w:i/>
      <w:iCs/>
      <w:color w:val="0F4761" w:themeColor="accent1" w:themeShade="BF"/>
    </w:rPr>
  </w:style>
  <w:style w:type="paragraph" w:styleId="IntenseQuote">
    <w:name w:val="Intense Quote"/>
    <w:basedOn w:val="Normal"/>
    <w:next w:val="Normal"/>
    <w:link w:val="IntenseQuoteChar"/>
    <w:uiPriority w:val="30"/>
    <w:qFormat/>
    <w:rsid w:val="00BF3A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A99"/>
    <w:rPr>
      <w:i/>
      <w:iCs/>
      <w:color w:val="0F4761" w:themeColor="accent1" w:themeShade="BF"/>
    </w:rPr>
  </w:style>
  <w:style w:type="character" w:styleId="IntenseReference">
    <w:name w:val="Intense Reference"/>
    <w:basedOn w:val="DefaultParagraphFont"/>
    <w:uiPriority w:val="32"/>
    <w:qFormat/>
    <w:rsid w:val="00BF3A99"/>
    <w:rPr>
      <w:b/>
      <w:bCs/>
      <w:smallCaps/>
      <w:color w:val="0F4761" w:themeColor="accent1" w:themeShade="BF"/>
      <w:spacing w:val="5"/>
    </w:rPr>
  </w:style>
  <w:style w:type="paragraph" w:styleId="Header">
    <w:name w:val="header"/>
    <w:basedOn w:val="Normal"/>
    <w:link w:val="HeaderChar"/>
    <w:uiPriority w:val="99"/>
    <w:unhideWhenUsed/>
    <w:rsid w:val="00C70A60"/>
    <w:pPr>
      <w:tabs>
        <w:tab w:val="center" w:pos="4513"/>
        <w:tab w:val="right" w:pos="9026"/>
      </w:tabs>
    </w:pPr>
  </w:style>
  <w:style w:type="character" w:customStyle="1" w:styleId="HeaderChar">
    <w:name w:val="Header Char"/>
    <w:basedOn w:val="DefaultParagraphFont"/>
    <w:link w:val="Header"/>
    <w:uiPriority w:val="99"/>
    <w:rsid w:val="00C70A60"/>
  </w:style>
  <w:style w:type="paragraph" w:styleId="Footer">
    <w:name w:val="footer"/>
    <w:basedOn w:val="Normal"/>
    <w:link w:val="FooterChar"/>
    <w:uiPriority w:val="99"/>
    <w:unhideWhenUsed/>
    <w:rsid w:val="00C70A60"/>
    <w:pPr>
      <w:tabs>
        <w:tab w:val="center" w:pos="4513"/>
        <w:tab w:val="right" w:pos="9026"/>
      </w:tabs>
    </w:pPr>
  </w:style>
  <w:style w:type="character" w:customStyle="1" w:styleId="FooterChar">
    <w:name w:val="Footer Char"/>
    <w:basedOn w:val="DefaultParagraphFont"/>
    <w:link w:val="Footer"/>
    <w:uiPriority w:val="99"/>
    <w:rsid w:val="00C70A60"/>
  </w:style>
  <w:style w:type="table" w:styleId="TableGrid">
    <w:name w:val="Table Grid"/>
    <w:basedOn w:val="TableNormal"/>
    <w:uiPriority w:val="39"/>
    <w:rsid w:val="00EB36E6"/>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6435A"/>
    <w:rPr>
      <w:rFonts w:ascii="Times New Roman" w:hAnsi="Times New Roman" w:cs="Times New Roman"/>
    </w:rPr>
  </w:style>
  <w:style w:type="character" w:styleId="CommentReference">
    <w:name w:val="annotation reference"/>
    <w:basedOn w:val="DefaultParagraphFont"/>
    <w:uiPriority w:val="99"/>
    <w:semiHidden/>
    <w:unhideWhenUsed/>
    <w:rsid w:val="00A955F1"/>
    <w:rPr>
      <w:sz w:val="16"/>
      <w:szCs w:val="16"/>
    </w:rPr>
  </w:style>
  <w:style w:type="paragraph" w:styleId="CommentText">
    <w:name w:val="annotation text"/>
    <w:basedOn w:val="Normal"/>
    <w:link w:val="CommentTextChar"/>
    <w:uiPriority w:val="99"/>
    <w:semiHidden/>
    <w:unhideWhenUsed/>
    <w:rsid w:val="00A955F1"/>
    <w:rPr>
      <w:sz w:val="20"/>
      <w:szCs w:val="20"/>
    </w:rPr>
  </w:style>
  <w:style w:type="character" w:customStyle="1" w:styleId="CommentTextChar">
    <w:name w:val="Comment Text Char"/>
    <w:basedOn w:val="DefaultParagraphFont"/>
    <w:link w:val="CommentText"/>
    <w:uiPriority w:val="99"/>
    <w:semiHidden/>
    <w:rsid w:val="00A955F1"/>
    <w:rPr>
      <w:sz w:val="20"/>
      <w:szCs w:val="20"/>
    </w:rPr>
  </w:style>
  <w:style w:type="paragraph" w:styleId="CommentSubject">
    <w:name w:val="annotation subject"/>
    <w:basedOn w:val="CommentText"/>
    <w:next w:val="CommentText"/>
    <w:link w:val="CommentSubjectChar"/>
    <w:uiPriority w:val="99"/>
    <w:semiHidden/>
    <w:unhideWhenUsed/>
    <w:rsid w:val="00A955F1"/>
    <w:rPr>
      <w:b/>
      <w:bCs/>
    </w:rPr>
  </w:style>
  <w:style w:type="character" w:customStyle="1" w:styleId="CommentSubjectChar">
    <w:name w:val="Comment Subject Char"/>
    <w:basedOn w:val="CommentTextChar"/>
    <w:link w:val="CommentSubject"/>
    <w:uiPriority w:val="99"/>
    <w:semiHidden/>
    <w:rsid w:val="00A955F1"/>
    <w:rPr>
      <w:b/>
      <w:bCs/>
      <w:sz w:val="20"/>
      <w:szCs w:val="20"/>
    </w:rPr>
  </w:style>
  <w:style w:type="table" w:styleId="TableGridLight">
    <w:name w:val="Grid Table Light"/>
    <w:basedOn w:val="TableNormal"/>
    <w:uiPriority w:val="40"/>
    <w:rsid w:val="003E228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570EE9"/>
    <w:rPr>
      <w:color w:val="467886" w:themeColor="hyperlink"/>
      <w:u w:val="single"/>
    </w:rPr>
  </w:style>
  <w:style w:type="character" w:styleId="UnresolvedMention">
    <w:name w:val="Unresolved Mention"/>
    <w:basedOn w:val="DefaultParagraphFont"/>
    <w:uiPriority w:val="99"/>
    <w:semiHidden/>
    <w:unhideWhenUsed/>
    <w:rsid w:val="00570E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207333">
      <w:bodyDiv w:val="1"/>
      <w:marLeft w:val="0"/>
      <w:marRight w:val="0"/>
      <w:marTop w:val="0"/>
      <w:marBottom w:val="0"/>
      <w:divBdr>
        <w:top w:val="none" w:sz="0" w:space="0" w:color="auto"/>
        <w:left w:val="none" w:sz="0" w:space="0" w:color="auto"/>
        <w:bottom w:val="none" w:sz="0" w:space="0" w:color="auto"/>
        <w:right w:val="none" w:sz="0" w:space="0" w:color="auto"/>
      </w:divBdr>
      <w:divsChild>
        <w:div w:id="2116973206">
          <w:marLeft w:val="0"/>
          <w:marRight w:val="0"/>
          <w:marTop w:val="0"/>
          <w:marBottom w:val="0"/>
          <w:divBdr>
            <w:top w:val="none" w:sz="0" w:space="0" w:color="auto"/>
            <w:left w:val="none" w:sz="0" w:space="0" w:color="auto"/>
            <w:bottom w:val="none" w:sz="0" w:space="0" w:color="auto"/>
            <w:right w:val="none" w:sz="0" w:space="0" w:color="auto"/>
          </w:divBdr>
          <w:divsChild>
            <w:div w:id="288901519">
              <w:marLeft w:val="0"/>
              <w:marRight w:val="0"/>
              <w:marTop w:val="0"/>
              <w:marBottom w:val="0"/>
              <w:divBdr>
                <w:top w:val="none" w:sz="0" w:space="0" w:color="auto"/>
                <w:left w:val="none" w:sz="0" w:space="0" w:color="auto"/>
                <w:bottom w:val="none" w:sz="0" w:space="0" w:color="auto"/>
                <w:right w:val="none" w:sz="0" w:space="0" w:color="auto"/>
              </w:divBdr>
              <w:divsChild>
                <w:div w:id="1764379517">
                  <w:marLeft w:val="0"/>
                  <w:marRight w:val="0"/>
                  <w:marTop w:val="0"/>
                  <w:marBottom w:val="0"/>
                  <w:divBdr>
                    <w:top w:val="none" w:sz="0" w:space="0" w:color="auto"/>
                    <w:left w:val="none" w:sz="0" w:space="0" w:color="auto"/>
                    <w:bottom w:val="none" w:sz="0" w:space="0" w:color="auto"/>
                    <w:right w:val="none" w:sz="0" w:space="0" w:color="auto"/>
                  </w:divBdr>
                  <w:divsChild>
                    <w:div w:id="2002585910">
                      <w:marLeft w:val="0"/>
                      <w:marRight w:val="0"/>
                      <w:marTop w:val="0"/>
                      <w:marBottom w:val="0"/>
                      <w:divBdr>
                        <w:top w:val="none" w:sz="0" w:space="0" w:color="auto"/>
                        <w:left w:val="none" w:sz="0" w:space="0" w:color="auto"/>
                        <w:bottom w:val="none" w:sz="0" w:space="0" w:color="auto"/>
                        <w:right w:val="none" w:sz="0" w:space="0" w:color="auto"/>
                      </w:divBdr>
                    </w:div>
                  </w:divsChild>
                </w:div>
                <w:div w:id="492066886">
                  <w:marLeft w:val="0"/>
                  <w:marRight w:val="0"/>
                  <w:marTop w:val="0"/>
                  <w:marBottom w:val="0"/>
                  <w:divBdr>
                    <w:top w:val="none" w:sz="0" w:space="0" w:color="auto"/>
                    <w:left w:val="none" w:sz="0" w:space="0" w:color="auto"/>
                    <w:bottom w:val="none" w:sz="0" w:space="0" w:color="auto"/>
                    <w:right w:val="none" w:sz="0" w:space="0" w:color="auto"/>
                  </w:divBdr>
                  <w:divsChild>
                    <w:div w:id="260919763">
                      <w:marLeft w:val="0"/>
                      <w:marRight w:val="0"/>
                      <w:marTop w:val="0"/>
                      <w:marBottom w:val="0"/>
                      <w:divBdr>
                        <w:top w:val="none" w:sz="0" w:space="0" w:color="auto"/>
                        <w:left w:val="none" w:sz="0" w:space="0" w:color="auto"/>
                        <w:bottom w:val="none" w:sz="0" w:space="0" w:color="auto"/>
                        <w:right w:val="none" w:sz="0" w:space="0" w:color="auto"/>
                      </w:divBdr>
                    </w:div>
                    <w:div w:id="48158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69720">
      <w:bodyDiv w:val="1"/>
      <w:marLeft w:val="0"/>
      <w:marRight w:val="0"/>
      <w:marTop w:val="0"/>
      <w:marBottom w:val="0"/>
      <w:divBdr>
        <w:top w:val="none" w:sz="0" w:space="0" w:color="auto"/>
        <w:left w:val="none" w:sz="0" w:space="0" w:color="auto"/>
        <w:bottom w:val="none" w:sz="0" w:space="0" w:color="auto"/>
        <w:right w:val="none" w:sz="0" w:space="0" w:color="auto"/>
      </w:divBdr>
      <w:divsChild>
        <w:div w:id="826361304">
          <w:marLeft w:val="0"/>
          <w:marRight w:val="0"/>
          <w:marTop w:val="0"/>
          <w:marBottom w:val="0"/>
          <w:divBdr>
            <w:top w:val="none" w:sz="0" w:space="0" w:color="auto"/>
            <w:left w:val="none" w:sz="0" w:space="0" w:color="auto"/>
            <w:bottom w:val="none" w:sz="0" w:space="0" w:color="auto"/>
            <w:right w:val="none" w:sz="0" w:space="0" w:color="auto"/>
          </w:divBdr>
          <w:divsChild>
            <w:div w:id="1251162110">
              <w:marLeft w:val="0"/>
              <w:marRight w:val="0"/>
              <w:marTop w:val="0"/>
              <w:marBottom w:val="0"/>
              <w:divBdr>
                <w:top w:val="none" w:sz="0" w:space="0" w:color="auto"/>
                <w:left w:val="none" w:sz="0" w:space="0" w:color="auto"/>
                <w:bottom w:val="none" w:sz="0" w:space="0" w:color="auto"/>
                <w:right w:val="none" w:sz="0" w:space="0" w:color="auto"/>
              </w:divBdr>
              <w:divsChild>
                <w:div w:id="593326213">
                  <w:marLeft w:val="0"/>
                  <w:marRight w:val="0"/>
                  <w:marTop w:val="0"/>
                  <w:marBottom w:val="0"/>
                  <w:divBdr>
                    <w:top w:val="none" w:sz="0" w:space="0" w:color="auto"/>
                    <w:left w:val="none" w:sz="0" w:space="0" w:color="auto"/>
                    <w:bottom w:val="none" w:sz="0" w:space="0" w:color="auto"/>
                    <w:right w:val="none" w:sz="0" w:space="0" w:color="auto"/>
                  </w:divBdr>
                  <w:divsChild>
                    <w:div w:id="139801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12581">
      <w:bodyDiv w:val="1"/>
      <w:marLeft w:val="0"/>
      <w:marRight w:val="0"/>
      <w:marTop w:val="0"/>
      <w:marBottom w:val="0"/>
      <w:divBdr>
        <w:top w:val="none" w:sz="0" w:space="0" w:color="auto"/>
        <w:left w:val="none" w:sz="0" w:space="0" w:color="auto"/>
        <w:bottom w:val="none" w:sz="0" w:space="0" w:color="auto"/>
        <w:right w:val="none" w:sz="0" w:space="0" w:color="auto"/>
      </w:divBdr>
    </w:div>
    <w:div w:id="312178808">
      <w:bodyDiv w:val="1"/>
      <w:marLeft w:val="0"/>
      <w:marRight w:val="0"/>
      <w:marTop w:val="0"/>
      <w:marBottom w:val="0"/>
      <w:divBdr>
        <w:top w:val="none" w:sz="0" w:space="0" w:color="auto"/>
        <w:left w:val="none" w:sz="0" w:space="0" w:color="auto"/>
        <w:bottom w:val="none" w:sz="0" w:space="0" w:color="auto"/>
        <w:right w:val="none" w:sz="0" w:space="0" w:color="auto"/>
      </w:divBdr>
      <w:divsChild>
        <w:div w:id="35008335">
          <w:marLeft w:val="0"/>
          <w:marRight w:val="0"/>
          <w:marTop w:val="0"/>
          <w:marBottom w:val="0"/>
          <w:divBdr>
            <w:top w:val="none" w:sz="0" w:space="0" w:color="auto"/>
            <w:left w:val="none" w:sz="0" w:space="0" w:color="auto"/>
            <w:bottom w:val="none" w:sz="0" w:space="0" w:color="auto"/>
            <w:right w:val="none" w:sz="0" w:space="0" w:color="auto"/>
          </w:divBdr>
          <w:divsChild>
            <w:div w:id="395664941">
              <w:marLeft w:val="0"/>
              <w:marRight w:val="0"/>
              <w:marTop w:val="0"/>
              <w:marBottom w:val="0"/>
              <w:divBdr>
                <w:top w:val="none" w:sz="0" w:space="0" w:color="auto"/>
                <w:left w:val="none" w:sz="0" w:space="0" w:color="auto"/>
                <w:bottom w:val="none" w:sz="0" w:space="0" w:color="auto"/>
                <w:right w:val="none" w:sz="0" w:space="0" w:color="auto"/>
              </w:divBdr>
              <w:divsChild>
                <w:div w:id="696858011">
                  <w:marLeft w:val="0"/>
                  <w:marRight w:val="0"/>
                  <w:marTop w:val="0"/>
                  <w:marBottom w:val="0"/>
                  <w:divBdr>
                    <w:top w:val="none" w:sz="0" w:space="0" w:color="auto"/>
                    <w:left w:val="none" w:sz="0" w:space="0" w:color="auto"/>
                    <w:bottom w:val="none" w:sz="0" w:space="0" w:color="auto"/>
                    <w:right w:val="none" w:sz="0" w:space="0" w:color="auto"/>
                  </w:divBdr>
                  <w:divsChild>
                    <w:div w:id="437676851">
                      <w:marLeft w:val="0"/>
                      <w:marRight w:val="0"/>
                      <w:marTop w:val="0"/>
                      <w:marBottom w:val="0"/>
                      <w:divBdr>
                        <w:top w:val="none" w:sz="0" w:space="0" w:color="auto"/>
                        <w:left w:val="none" w:sz="0" w:space="0" w:color="auto"/>
                        <w:bottom w:val="none" w:sz="0" w:space="0" w:color="auto"/>
                        <w:right w:val="none" w:sz="0" w:space="0" w:color="auto"/>
                      </w:divBdr>
                    </w:div>
                  </w:divsChild>
                </w:div>
                <w:div w:id="438523080">
                  <w:marLeft w:val="0"/>
                  <w:marRight w:val="0"/>
                  <w:marTop w:val="0"/>
                  <w:marBottom w:val="0"/>
                  <w:divBdr>
                    <w:top w:val="none" w:sz="0" w:space="0" w:color="auto"/>
                    <w:left w:val="none" w:sz="0" w:space="0" w:color="auto"/>
                    <w:bottom w:val="none" w:sz="0" w:space="0" w:color="auto"/>
                    <w:right w:val="none" w:sz="0" w:space="0" w:color="auto"/>
                  </w:divBdr>
                  <w:divsChild>
                    <w:div w:id="543104701">
                      <w:marLeft w:val="0"/>
                      <w:marRight w:val="0"/>
                      <w:marTop w:val="0"/>
                      <w:marBottom w:val="0"/>
                      <w:divBdr>
                        <w:top w:val="none" w:sz="0" w:space="0" w:color="auto"/>
                        <w:left w:val="none" w:sz="0" w:space="0" w:color="auto"/>
                        <w:bottom w:val="none" w:sz="0" w:space="0" w:color="auto"/>
                        <w:right w:val="none" w:sz="0" w:space="0" w:color="auto"/>
                      </w:divBdr>
                    </w:div>
                    <w:div w:id="140391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275017">
      <w:bodyDiv w:val="1"/>
      <w:marLeft w:val="0"/>
      <w:marRight w:val="0"/>
      <w:marTop w:val="0"/>
      <w:marBottom w:val="0"/>
      <w:divBdr>
        <w:top w:val="none" w:sz="0" w:space="0" w:color="auto"/>
        <w:left w:val="none" w:sz="0" w:space="0" w:color="auto"/>
        <w:bottom w:val="none" w:sz="0" w:space="0" w:color="auto"/>
        <w:right w:val="none" w:sz="0" w:space="0" w:color="auto"/>
      </w:divBdr>
      <w:divsChild>
        <w:div w:id="46731866">
          <w:marLeft w:val="0"/>
          <w:marRight w:val="0"/>
          <w:marTop w:val="0"/>
          <w:marBottom w:val="0"/>
          <w:divBdr>
            <w:top w:val="none" w:sz="0" w:space="0" w:color="auto"/>
            <w:left w:val="none" w:sz="0" w:space="0" w:color="auto"/>
            <w:bottom w:val="none" w:sz="0" w:space="0" w:color="auto"/>
            <w:right w:val="none" w:sz="0" w:space="0" w:color="auto"/>
          </w:divBdr>
          <w:divsChild>
            <w:div w:id="1808621828">
              <w:marLeft w:val="0"/>
              <w:marRight w:val="0"/>
              <w:marTop w:val="0"/>
              <w:marBottom w:val="0"/>
              <w:divBdr>
                <w:top w:val="none" w:sz="0" w:space="0" w:color="auto"/>
                <w:left w:val="none" w:sz="0" w:space="0" w:color="auto"/>
                <w:bottom w:val="none" w:sz="0" w:space="0" w:color="auto"/>
                <w:right w:val="none" w:sz="0" w:space="0" w:color="auto"/>
              </w:divBdr>
              <w:divsChild>
                <w:div w:id="461191982">
                  <w:marLeft w:val="0"/>
                  <w:marRight w:val="0"/>
                  <w:marTop w:val="0"/>
                  <w:marBottom w:val="0"/>
                  <w:divBdr>
                    <w:top w:val="none" w:sz="0" w:space="0" w:color="auto"/>
                    <w:left w:val="none" w:sz="0" w:space="0" w:color="auto"/>
                    <w:bottom w:val="none" w:sz="0" w:space="0" w:color="auto"/>
                    <w:right w:val="none" w:sz="0" w:space="0" w:color="auto"/>
                  </w:divBdr>
                  <w:divsChild>
                    <w:div w:id="122067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545637">
      <w:bodyDiv w:val="1"/>
      <w:marLeft w:val="0"/>
      <w:marRight w:val="0"/>
      <w:marTop w:val="0"/>
      <w:marBottom w:val="0"/>
      <w:divBdr>
        <w:top w:val="none" w:sz="0" w:space="0" w:color="auto"/>
        <w:left w:val="none" w:sz="0" w:space="0" w:color="auto"/>
        <w:bottom w:val="none" w:sz="0" w:space="0" w:color="auto"/>
        <w:right w:val="none" w:sz="0" w:space="0" w:color="auto"/>
      </w:divBdr>
    </w:div>
    <w:div w:id="693924978">
      <w:bodyDiv w:val="1"/>
      <w:marLeft w:val="0"/>
      <w:marRight w:val="0"/>
      <w:marTop w:val="0"/>
      <w:marBottom w:val="0"/>
      <w:divBdr>
        <w:top w:val="none" w:sz="0" w:space="0" w:color="auto"/>
        <w:left w:val="none" w:sz="0" w:space="0" w:color="auto"/>
        <w:bottom w:val="none" w:sz="0" w:space="0" w:color="auto"/>
        <w:right w:val="none" w:sz="0" w:space="0" w:color="auto"/>
      </w:divBdr>
      <w:divsChild>
        <w:div w:id="1967806992">
          <w:marLeft w:val="0"/>
          <w:marRight w:val="0"/>
          <w:marTop w:val="0"/>
          <w:marBottom w:val="0"/>
          <w:divBdr>
            <w:top w:val="none" w:sz="0" w:space="0" w:color="auto"/>
            <w:left w:val="none" w:sz="0" w:space="0" w:color="auto"/>
            <w:bottom w:val="none" w:sz="0" w:space="0" w:color="auto"/>
            <w:right w:val="none" w:sz="0" w:space="0" w:color="auto"/>
          </w:divBdr>
          <w:divsChild>
            <w:div w:id="1973901635">
              <w:marLeft w:val="0"/>
              <w:marRight w:val="0"/>
              <w:marTop w:val="0"/>
              <w:marBottom w:val="0"/>
              <w:divBdr>
                <w:top w:val="none" w:sz="0" w:space="0" w:color="auto"/>
                <w:left w:val="none" w:sz="0" w:space="0" w:color="auto"/>
                <w:bottom w:val="none" w:sz="0" w:space="0" w:color="auto"/>
                <w:right w:val="none" w:sz="0" w:space="0" w:color="auto"/>
              </w:divBdr>
              <w:divsChild>
                <w:div w:id="668601878">
                  <w:marLeft w:val="0"/>
                  <w:marRight w:val="0"/>
                  <w:marTop w:val="0"/>
                  <w:marBottom w:val="0"/>
                  <w:divBdr>
                    <w:top w:val="none" w:sz="0" w:space="0" w:color="auto"/>
                    <w:left w:val="none" w:sz="0" w:space="0" w:color="auto"/>
                    <w:bottom w:val="none" w:sz="0" w:space="0" w:color="auto"/>
                    <w:right w:val="none" w:sz="0" w:space="0" w:color="auto"/>
                  </w:divBdr>
                  <w:divsChild>
                    <w:div w:id="171989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700807">
      <w:bodyDiv w:val="1"/>
      <w:marLeft w:val="0"/>
      <w:marRight w:val="0"/>
      <w:marTop w:val="0"/>
      <w:marBottom w:val="0"/>
      <w:divBdr>
        <w:top w:val="none" w:sz="0" w:space="0" w:color="auto"/>
        <w:left w:val="none" w:sz="0" w:space="0" w:color="auto"/>
        <w:bottom w:val="none" w:sz="0" w:space="0" w:color="auto"/>
        <w:right w:val="none" w:sz="0" w:space="0" w:color="auto"/>
      </w:divBdr>
      <w:divsChild>
        <w:div w:id="2028560078">
          <w:marLeft w:val="0"/>
          <w:marRight w:val="0"/>
          <w:marTop w:val="0"/>
          <w:marBottom w:val="0"/>
          <w:divBdr>
            <w:top w:val="none" w:sz="0" w:space="0" w:color="auto"/>
            <w:left w:val="none" w:sz="0" w:space="0" w:color="auto"/>
            <w:bottom w:val="none" w:sz="0" w:space="0" w:color="auto"/>
            <w:right w:val="none" w:sz="0" w:space="0" w:color="auto"/>
          </w:divBdr>
          <w:divsChild>
            <w:div w:id="1186672543">
              <w:marLeft w:val="0"/>
              <w:marRight w:val="0"/>
              <w:marTop w:val="0"/>
              <w:marBottom w:val="0"/>
              <w:divBdr>
                <w:top w:val="none" w:sz="0" w:space="0" w:color="auto"/>
                <w:left w:val="none" w:sz="0" w:space="0" w:color="auto"/>
                <w:bottom w:val="none" w:sz="0" w:space="0" w:color="auto"/>
                <w:right w:val="none" w:sz="0" w:space="0" w:color="auto"/>
              </w:divBdr>
              <w:divsChild>
                <w:div w:id="188189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962459">
      <w:bodyDiv w:val="1"/>
      <w:marLeft w:val="0"/>
      <w:marRight w:val="0"/>
      <w:marTop w:val="0"/>
      <w:marBottom w:val="0"/>
      <w:divBdr>
        <w:top w:val="none" w:sz="0" w:space="0" w:color="auto"/>
        <w:left w:val="none" w:sz="0" w:space="0" w:color="auto"/>
        <w:bottom w:val="none" w:sz="0" w:space="0" w:color="auto"/>
        <w:right w:val="none" w:sz="0" w:space="0" w:color="auto"/>
      </w:divBdr>
    </w:div>
    <w:div w:id="1150056698">
      <w:bodyDiv w:val="1"/>
      <w:marLeft w:val="0"/>
      <w:marRight w:val="0"/>
      <w:marTop w:val="0"/>
      <w:marBottom w:val="0"/>
      <w:divBdr>
        <w:top w:val="none" w:sz="0" w:space="0" w:color="auto"/>
        <w:left w:val="none" w:sz="0" w:space="0" w:color="auto"/>
        <w:bottom w:val="none" w:sz="0" w:space="0" w:color="auto"/>
        <w:right w:val="none" w:sz="0" w:space="0" w:color="auto"/>
      </w:divBdr>
    </w:div>
    <w:div w:id="1154495359">
      <w:bodyDiv w:val="1"/>
      <w:marLeft w:val="0"/>
      <w:marRight w:val="0"/>
      <w:marTop w:val="0"/>
      <w:marBottom w:val="0"/>
      <w:divBdr>
        <w:top w:val="none" w:sz="0" w:space="0" w:color="auto"/>
        <w:left w:val="none" w:sz="0" w:space="0" w:color="auto"/>
        <w:bottom w:val="none" w:sz="0" w:space="0" w:color="auto"/>
        <w:right w:val="none" w:sz="0" w:space="0" w:color="auto"/>
      </w:divBdr>
    </w:div>
    <w:div w:id="1156189835">
      <w:bodyDiv w:val="1"/>
      <w:marLeft w:val="0"/>
      <w:marRight w:val="0"/>
      <w:marTop w:val="0"/>
      <w:marBottom w:val="0"/>
      <w:divBdr>
        <w:top w:val="none" w:sz="0" w:space="0" w:color="auto"/>
        <w:left w:val="none" w:sz="0" w:space="0" w:color="auto"/>
        <w:bottom w:val="none" w:sz="0" w:space="0" w:color="auto"/>
        <w:right w:val="none" w:sz="0" w:space="0" w:color="auto"/>
      </w:divBdr>
      <w:divsChild>
        <w:div w:id="30422522">
          <w:marLeft w:val="0"/>
          <w:marRight w:val="0"/>
          <w:marTop w:val="0"/>
          <w:marBottom w:val="0"/>
          <w:divBdr>
            <w:top w:val="none" w:sz="0" w:space="0" w:color="auto"/>
            <w:left w:val="none" w:sz="0" w:space="0" w:color="auto"/>
            <w:bottom w:val="none" w:sz="0" w:space="0" w:color="auto"/>
            <w:right w:val="none" w:sz="0" w:space="0" w:color="auto"/>
          </w:divBdr>
          <w:divsChild>
            <w:div w:id="283313336">
              <w:marLeft w:val="0"/>
              <w:marRight w:val="0"/>
              <w:marTop w:val="0"/>
              <w:marBottom w:val="0"/>
              <w:divBdr>
                <w:top w:val="none" w:sz="0" w:space="0" w:color="auto"/>
                <w:left w:val="none" w:sz="0" w:space="0" w:color="auto"/>
                <w:bottom w:val="none" w:sz="0" w:space="0" w:color="auto"/>
                <w:right w:val="none" w:sz="0" w:space="0" w:color="auto"/>
              </w:divBdr>
              <w:divsChild>
                <w:div w:id="823203081">
                  <w:marLeft w:val="0"/>
                  <w:marRight w:val="0"/>
                  <w:marTop w:val="0"/>
                  <w:marBottom w:val="0"/>
                  <w:divBdr>
                    <w:top w:val="none" w:sz="0" w:space="0" w:color="auto"/>
                    <w:left w:val="none" w:sz="0" w:space="0" w:color="auto"/>
                    <w:bottom w:val="none" w:sz="0" w:space="0" w:color="auto"/>
                    <w:right w:val="none" w:sz="0" w:space="0" w:color="auto"/>
                  </w:divBdr>
                  <w:divsChild>
                    <w:div w:id="142063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235267">
      <w:bodyDiv w:val="1"/>
      <w:marLeft w:val="0"/>
      <w:marRight w:val="0"/>
      <w:marTop w:val="0"/>
      <w:marBottom w:val="0"/>
      <w:divBdr>
        <w:top w:val="none" w:sz="0" w:space="0" w:color="auto"/>
        <w:left w:val="none" w:sz="0" w:space="0" w:color="auto"/>
        <w:bottom w:val="none" w:sz="0" w:space="0" w:color="auto"/>
        <w:right w:val="none" w:sz="0" w:space="0" w:color="auto"/>
      </w:divBdr>
    </w:div>
    <w:div w:id="1294091987">
      <w:bodyDiv w:val="1"/>
      <w:marLeft w:val="0"/>
      <w:marRight w:val="0"/>
      <w:marTop w:val="0"/>
      <w:marBottom w:val="0"/>
      <w:divBdr>
        <w:top w:val="none" w:sz="0" w:space="0" w:color="auto"/>
        <w:left w:val="none" w:sz="0" w:space="0" w:color="auto"/>
        <w:bottom w:val="none" w:sz="0" w:space="0" w:color="auto"/>
        <w:right w:val="none" w:sz="0" w:space="0" w:color="auto"/>
      </w:divBdr>
      <w:divsChild>
        <w:div w:id="1511332561">
          <w:marLeft w:val="0"/>
          <w:marRight w:val="0"/>
          <w:marTop w:val="0"/>
          <w:marBottom w:val="0"/>
          <w:divBdr>
            <w:top w:val="none" w:sz="0" w:space="0" w:color="auto"/>
            <w:left w:val="none" w:sz="0" w:space="0" w:color="auto"/>
            <w:bottom w:val="none" w:sz="0" w:space="0" w:color="auto"/>
            <w:right w:val="none" w:sz="0" w:space="0" w:color="auto"/>
          </w:divBdr>
          <w:divsChild>
            <w:div w:id="613245047">
              <w:marLeft w:val="0"/>
              <w:marRight w:val="0"/>
              <w:marTop w:val="0"/>
              <w:marBottom w:val="0"/>
              <w:divBdr>
                <w:top w:val="none" w:sz="0" w:space="0" w:color="auto"/>
                <w:left w:val="none" w:sz="0" w:space="0" w:color="auto"/>
                <w:bottom w:val="none" w:sz="0" w:space="0" w:color="auto"/>
                <w:right w:val="none" w:sz="0" w:space="0" w:color="auto"/>
              </w:divBdr>
              <w:divsChild>
                <w:div w:id="154555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251200">
      <w:bodyDiv w:val="1"/>
      <w:marLeft w:val="0"/>
      <w:marRight w:val="0"/>
      <w:marTop w:val="0"/>
      <w:marBottom w:val="0"/>
      <w:divBdr>
        <w:top w:val="none" w:sz="0" w:space="0" w:color="auto"/>
        <w:left w:val="none" w:sz="0" w:space="0" w:color="auto"/>
        <w:bottom w:val="none" w:sz="0" w:space="0" w:color="auto"/>
        <w:right w:val="none" w:sz="0" w:space="0" w:color="auto"/>
      </w:divBdr>
      <w:divsChild>
        <w:div w:id="738407900">
          <w:marLeft w:val="0"/>
          <w:marRight w:val="0"/>
          <w:marTop w:val="0"/>
          <w:marBottom w:val="0"/>
          <w:divBdr>
            <w:top w:val="none" w:sz="0" w:space="0" w:color="auto"/>
            <w:left w:val="none" w:sz="0" w:space="0" w:color="auto"/>
            <w:bottom w:val="none" w:sz="0" w:space="0" w:color="auto"/>
            <w:right w:val="none" w:sz="0" w:space="0" w:color="auto"/>
          </w:divBdr>
          <w:divsChild>
            <w:div w:id="1357342441">
              <w:marLeft w:val="0"/>
              <w:marRight w:val="0"/>
              <w:marTop w:val="0"/>
              <w:marBottom w:val="0"/>
              <w:divBdr>
                <w:top w:val="none" w:sz="0" w:space="0" w:color="auto"/>
                <w:left w:val="none" w:sz="0" w:space="0" w:color="auto"/>
                <w:bottom w:val="none" w:sz="0" w:space="0" w:color="auto"/>
                <w:right w:val="none" w:sz="0" w:space="0" w:color="auto"/>
              </w:divBdr>
              <w:divsChild>
                <w:div w:id="147829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755358">
      <w:bodyDiv w:val="1"/>
      <w:marLeft w:val="0"/>
      <w:marRight w:val="0"/>
      <w:marTop w:val="0"/>
      <w:marBottom w:val="0"/>
      <w:divBdr>
        <w:top w:val="none" w:sz="0" w:space="0" w:color="auto"/>
        <w:left w:val="none" w:sz="0" w:space="0" w:color="auto"/>
        <w:bottom w:val="none" w:sz="0" w:space="0" w:color="auto"/>
        <w:right w:val="none" w:sz="0" w:space="0" w:color="auto"/>
      </w:divBdr>
    </w:div>
    <w:div w:id="1622951940">
      <w:bodyDiv w:val="1"/>
      <w:marLeft w:val="0"/>
      <w:marRight w:val="0"/>
      <w:marTop w:val="0"/>
      <w:marBottom w:val="0"/>
      <w:divBdr>
        <w:top w:val="none" w:sz="0" w:space="0" w:color="auto"/>
        <w:left w:val="none" w:sz="0" w:space="0" w:color="auto"/>
        <w:bottom w:val="none" w:sz="0" w:space="0" w:color="auto"/>
        <w:right w:val="none" w:sz="0" w:space="0" w:color="auto"/>
      </w:divBdr>
    </w:div>
    <w:div w:id="1728992862">
      <w:bodyDiv w:val="1"/>
      <w:marLeft w:val="0"/>
      <w:marRight w:val="0"/>
      <w:marTop w:val="0"/>
      <w:marBottom w:val="0"/>
      <w:divBdr>
        <w:top w:val="none" w:sz="0" w:space="0" w:color="auto"/>
        <w:left w:val="none" w:sz="0" w:space="0" w:color="auto"/>
        <w:bottom w:val="none" w:sz="0" w:space="0" w:color="auto"/>
        <w:right w:val="none" w:sz="0" w:space="0" w:color="auto"/>
      </w:divBdr>
      <w:divsChild>
        <w:div w:id="1260718690">
          <w:marLeft w:val="0"/>
          <w:marRight w:val="0"/>
          <w:marTop w:val="0"/>
          <w:marBottom w:val="0"/>
          <w:divBdr>
            <w:top w:val="none" w:sz="0" w:space="0" w:color="auto"/>
            <w:left w:val="none" w:sz="0" w:space="0" w:color="auto"/>
            <w:bottom w:val="none" w:sz="0" w:space="0" w:color="auto"/>
            <w:right w:val="none" w:sz="0" w:space="0" w:color="auto"/>
          </w:divBdr>
          <w:divsChild>
            <w:div w:id="1525485264">
              <w:marLeft w:val="0"/>
              <w:marRight w:val="0"/>
              <w:marTop w:val="0"/>
              <w:marBottom w:val="0"/>
              <w:divBdr>
                <w:top w:val="none" w:sz="0" w:space="0" w:color="auto"/>
                <w:left w:val="none" w:sz="0" w:space="0" w:color="auto"/>
                <w:bottom w:val="none" w:sz="0" w:space="0" w:color="auto"/>
                <w:right w:val="none" w:sz="0" w:space="0" w:color="auto"/>
              </w:divBdr>
              <w:divsChild>
                <w:div w:id="1429159896">
                  <w:marLeft w:val="0"/>
                  <w:marRight w:val="0"/>
                  <w:marTop w:val="0"/>
                  <w:marBottom w:val="0"/>
                  <w:divBdr>
                    <w:top w:val="none" w:sz="0" w:space="0" w:color="auto"/>
                    <w:left w:val="none" w:sz="0" w:space="0" w:color="auto"/>
                    <w:bottom w:val="none" w:sz="0" w:space="0" w:color="auto"/>
                    <w:right w:val="none" w:sz="0" w:space="0" w:color="auto"/>
                  </w:divBdr>
                  <w:divsChild>
                    <w:div w:id="168134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88465">
      <w:bodyDiv w:val="1"/>
      <w:marLeft w:val="0"/>
      <w:marRight w:val="0"/>
      <w:marTop w:val="0"/>
      <w:marBottom w:val="0"/>
      <w:divBdr>
        <w:top w:val="none" w:sz="0" w:space="0" w:color="auto"/>
        <w:left w:val="none" w:sz="0" w:space="0" w:color="auto"/>
        <w:bottom w:val="none" w:sz="0" w:space="0" w:color="auto"/>
        <w:right w:val="none" w:sz="0" w:space="0" w:color="auto"/>
      </w:divBdr>
    </w:div>
    <w:div w:id="1963998116">
      <w:bodyDiv w:val="1"/>
      <w:marLeft w:val="0"/>
      <w:marRight w:val="0"/>
      <w:marTop w:val="0"/>
      <w:marBottom w:val="0"/>
      <w:divBdr>
        <w:top w:val="none" w:sz="0" w:space="0" w:color="auto"/>
        <w:left w:val="none" w:sz="0" w:space="0" w:color="auto"/>
        <w:bottom w:val="none" w:sz="0" w:space="0" w:color="auto"/>
        <w:right w:val="none" w:sz="0" w:space="0" w:color="auto"/>
      </w:divBdr>
    </w:div>
    <w:div w:id="1999575450">
      <w:bodyDiv w:val="1"/>
      <w:marLeft w:val="0"/>
      <w:marRight w:val="0"/>
      <w:marTop w:val="0"/>
      <w:marBottom w:val="0"/>
      <w:divBdr>
        <w:top w:val="none" w:sz="0" w:space="0" w:color="auto"/>
        <w:left w:val="none" w:sz="0" w:space="0" w:color="auto"/>
        <w:bottom w:val="none" w:sz="0" w:space="0" w:color="auto"/>
        <w:right w:val="none" w:sz="0" w:space="0" w:color="auto"/>
      </w:divBdr>
      <w:divsChild>
        <w:div w:id="1119566885">
          <w:marLeft w:val="0"/>
          <w:marRight w:val="0"/>
          <w:marTop w:val="0"/>
          <w:marBottom w:val="0"/>
          <w:divBdr>
            <w:top w:val="none" w:sz="0" w:space="0" w:color="auto"/>
            <w:left w:val="none" w:sz="0" w:space="0" w:color="auto"/>
            <w:bottom w:val="none" w:sz="0" w:space="0" w:color="auto"/>
            <w:right w:val="none" w:sz="0" w:space="0" w:color="auto"/>
          </w:divBdr>
          <w:divsChild>
            <w:div w:id="60686524">
              <w:marLeft w:val="0"/>
              <w:marRight w:val="0"/>
              <w:marTop w:val="0"/>
              <w:marBottom w:val="0"/>
              <w:divBdr>
                <w:top w:val="none" w:sz="0" w:space="0" w:color="auto"/>
                <w:left w:val="none" w:sz="0" w:space="0" w:color="auto"/>
                <w:bottom w:val="none" w:sz="0" w:space="0" w:color="auto"/>
                <w:right w:val="none" w:sz="0" w:space="0" w:color="auto"/>
              </w:divBdr>
              <w:divsChild>
                <w:div w:id="142391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226392">
      <w:bodyDiv w:val="1"/>
      <w:marLeft w:val="0"/>
      <w:marRight w:val="0"/>
      <w:marTop w:val="0"/>
      <w:marBottom w:val="0"/>
      <w:divBdr>
        <w:top w:val="none" w:sz="0" w:space="0" w:color="auto"/>
        <w:left w:val="none" w:sz="0" w:space="0" w:color="auto"/>
        <w:bottom w:val="none" w:sz="0" w:space="0" w:color="auto"/>
        <w:right w:val="none" w:sz="0" w:space="0" w:color="auto"/>
      </w:divBdr>
      <w:divsChild>
        <w:div w:id="44381398">
          <w:marLeft w:val="0"/>
          <w:marRight w:val="0"/>
          <w:marTop w:val="0"/>
          <w:marBottom w:val="0"/>
          <w:divBdr>
            <w:top w:val="none" w:sz="0" w:space="0" w:color="auto"/>
            <w:left w:val="none" w:sz="0" w:space="0" w:color="auto"/>
            <w:bottom w:val="none" w:sz="0" w:space="0" w:color="auto"/>
            <w:right w:val="none" w:sz="0" w:space="0" w:color="auto"/>
          </w:divBdr>
          <w:divsChild>
            <w:div w:id="1864005537">
              <w:marLeft w:val="0"/>
              <w:marRight w:val="0"/>
              <w:marTop w:val="0"/>
              <w:marBottom w:val="0"/>
              <w:divBdr>
                <w:top w:val="none" w:sz="0" w:space="0" w:color="auto"/>
                <w:left w:val="none" w:sz="0" w:space="0" w:color="auto"/>
                <w:bottom w:val="none" w:sz="0" w:space="0" w:color="auto"/>
                <w:right w:val="none" w:sz="0" w:space="0" w:color="auto"/>
              </w:divBdr>
              <w:divsChild>
                <w:div w:id="2076858357">
                  <w:marLeft w:val="0"/>
                  <w:marRight w:val="0"/>
                  <w:marTop w:val="0"/>
                  <w:marBottom w:val="0"/>
                  <w:divBdr>
                    <w:top w:val="none" w:sz="0" w:space="0" w:color="auto"/>
                    <w:left w:val="none" w:sz="0" w:space="0" w:color="auto"/>
                    <w:bottom w:val="none" w:sz="0" w:space="0" w:color="auto"/>
                    <w:right w:val="none" w:sz="0" w:space="0" w:color="auto"/>
                  </w:divBdr>
                  <w:divsChild>
                    <w:div w:id="140799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22466" TargetMode="External"/><Relationship Id="rId13" Type="http://schemas.openxmlformats.org/officeDocument/2006/relationships/hyperlink" Target="https://doi.org/10.1016/j.jbmt.2024.02.006" TargetMode="External"/><Relationship Id="rId18" Type="http://schemas.openxmlformats.org/officeDocument/2006/relationships/hyperlink" Target="https://doi.org/10.1519/JSC.00000000000044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07/s40279-021-01627-2" TargetMode="External"/><Relationship Id="rId7" Type="http://schemas.openxmlformats.org/officeDocument/2006/relationships/endnotes" Target="endnotes.xml"/><Relationship Id="rId12" Type="http://schemas.openxmlformats.org/officeDocument/2006/relationships/hyperlink" Target="https://doi.org/10.1007/s40279-021-01598-4" TargetMode="External"/><Relationship Id="rId17" Type="http://schemas.openxmlformats.org/officeDocument/2006/relationships/hyperlink" Target="https://doi.org/10.1016/j.proeng.2016.06.25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40798-019-0221-0" TargetMode="External"/><Relationship Id="rId20" Type="http://schemas.openxmlformats.org/officeDocument/2006/relationships/hyperlink" Target="https://doi.org/10.2478/hukin-2022-01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3/EP09170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390/ijerph18136702" TargetMode="External"/><Relationship Id="rId23" Type="http://schemas.openxmlformats.org/officeDocument/2006/relationships/header" Target="header1.xml"/><Relationship Id="rId10" Type="http://schemas.openxmlformats.org/officeDocument/2006/relationships/hyperlink" Target="https://doi.org/10.3389/fphys.2019.01359" TargetMode="External"/><Relationship Id="rId19" Type="http://schemas.openxmlformats.org/officeDocument/2006/relationships/hyperlink" Target="https://doi.org/10.70252/ONUV8208" TargetMode="External"/><Relationship Id="rId4" Type="http://schemas.openxmlformats.org/officeDocument/2006/relationships/settings" Target="settings.xml"/><Relationship Id="rId9" Type="http://schemas.openxmlformats.org/officeDocument/2006/relationships/hyperlink" Target="https://doi.org/10.1371/journal.pone.0222466" TargetMode="External"/><Relationship Id="rId14" Type="http://schemas.openxmlformats.org/officeDocument/2006/relationships/hyperlink" Target="https://doi.org/10.1007/s11332-023-01096-2" TargetMode="External"/><Relationship Id="rId22" Type="http://schemas.openxmlformats.org/officeDocument/2006/relationships/hyperlink" Target="https://doi.org/10.3390/app12031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656C0-A5CD-F94B-AC8C-B09659407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TotalTime>
  <Pages>7</Pages>
  <Words>2244</Words>
  <Characters>12926</Characters>
  <Application>Microsoft Office Word</Application>
  <DocSecurity>0</DocSecurity>
  <Lines>275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James (2220841)</dc:creator>
  <cp:keywords/>
  <dc:description/>
  <cp:lastModifiedBy>Cameron James (2220841)</cp:lastModifiedBy>
  <cp:revision>35</cp:revision>
  <dcterms:created xsi:type="dcterms:W3CDTF">2024-10-02T10:51:00Z</dcterms:created>
  <dcterms:modified xsi:type="dcterms:W3CDTF">2024-10-25T13:29:00Z</dcterms:modified>
</cp:coreProperties>
</file>