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85AA1" w14:textId="16D213AA" w:rsidR="009F158B" w:rsidRDefault="009F158B">
      <w:r w:rsidRPr="000F2746">
        <w:rPr>
          <w:noProof/>
          <w:sz w:val="64"/>
          <w:szCs w:val="64"/>
          <w:lang w:eastAsia="en-GB"/>
        </w:rPr>
        <w:drawing>
          <wp:anchor distT="0" distB="0" distL="114300" distR="114300" simplePos="0" relativeHeight="251659264" behindDoc="1" locked="0" layoutInCell="1" allowOverlap="1" wp14:anchorId="14BC22BF" wp14:editId="14492E50">
            <wp:simplePos x="0" y="0"/>
            <wp:positionH relativeFrom="margin">
              <wp:align>left</wp:align>
            </wp:positionH>
            <wp:positionV relativeFrom="margin">
              <wp:posOffset>594360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4BD51F" w14:textId="641BBA97" w:rsidR="007D18C1" w:rsidRDefault="007D18C1"/>
    <w:p w14:paraId="7274DDE9" w14:textId="77777777" w:rsidR="00EF0484" w:rsidRDefault="00EF0484"/>
    <w:p w14:paraId="1EA3AFF2" w14:textId="77777777" w:rsidR="00EF0484" w:rsidRDefault="00EF0484"/>
    <w:p w14:paraId="79F16FAD" w14:textId="1544D93D" w:rsidR="000328E0" w:rsidRDefault="00EF0484">
      <w:pPr>
        <w:rPr>
          <w:rFonts w:ascii="Arial Narrow" w:hAnsi="Arial Narrow"/>
          <w:b/>
          <w:bCs/>
          <w:sz w:val="72"/>
          <w:szCs w:val="72"/>
        </w:rPr>
      </w:pPr>
      <w:r>
        <w:rPr>
          <w:rFonts w:ascii="Arial Narrow" w:hAnsi="Arial Narrow"/>
          <w:b/>
          <w:bCs/>
          <w:sz w:val="72"/>
          <w:szCs w:val="72"/>
        </w:rPr>
        <w:t xml:space="preserve">   </w:t>
      </w:r>
      <w:r w:rsidR="000328E0">
        <w:rPr>
          <w:rFonts w:ascii="Arial Narrow" w:hAnsi="Arial Narrow"/>
          <w:b/>
          <w:bCs/>
          <w:sz w:val="72"/>
          <w:szCs w:val="72"/>
        </w:rPr>
        <w:t xml:space="preserve">    </w:t>
      </w:r>
      <w:r w:rsidRPr="00EF0484">
        <w:rPr>
          <w:rFonts w:ascii="Arial Narrow" w:hAnsi="Arial Narrow"/>
          <w:b/>
          <w:bCs/>
          <w:sz w:val="72"/>
          <w:szCs w:val="72"/>
        </w:rPr>
        <w:t xml:space="preserve">An investigation into </w:t>
      </w:r>
      <w:r w:rsidR="000328E0">
        <w:rPr>
          <w:rFonts w:ascii="Arial Narrow" w:hAnsi="Arial Narrow"/>
          <w:b/>
          <w:bCs/>
          <w:sz w:val="72"/>
          <w:szCs w:val="72"/>
        </w:rPr>
        <w:t xml:space="preserve">- </w:t>
      </w:r>
    </w:p>
    <w:p w14:paraId="3AB6B3F0" w14:textId="4A4FF7F8" w:rsidR="00EF0484" w:rsidRDefault="000328E0">
      <w:pPr>
        <w:rPr>
          <w:rFonts w:ascii="Arial Narrow" w:hAnsi="Arial Narrow"/>
          <w:b/>
          <w:bCs/>
          <w:sz w:val="72"/>
          <w:szCs w:val="72"/>
        </w:rPr>
      </w:pPr>
      <w:r>
        <w:rPr>
          <w:rFonts w:ascii="Arial Narrow" w:hAnsi="Arial Narrow"/>
          <w:b/>
          <w:bCs/>
          <w:sz w:val="72"/>
          <w:szCs w:val="72"/>
        </w:rPr>
        <w:t>C</w:t>
      </w:r>
      <w:r w:rsidR="00EF0484" w:rsidRPr="00EF0484">
        <w:rPr>
          <w:rFonts w:ascii="Arial Narrow" w:hAnsi="Arial Narrow"/>
          <w:b/>
          <w:bCs/>
          <w:sz w:val="72"/>
          <w:szCs w:val="72"/>
        </w:rPr>
        <w:t xml:space="preserve">hildren </w:t>
      </w:r>
      <w:r>
        <w:rPr>
          <w:rFonts w:ascii="Arial Narrow" w:hAnsi="Arial Narrow"/>
          <w:b/>
          <w:bCs/>
          <w:sz w:val="72"/>
          <w:szCs w:val="72"/>
        </w:rPr>
        <w:t>In</w:t>
      </w:r>
      <w:r w:rsidR="00EF0484" w:rsidRPr="00EF0484">
        <w:rPr>
          <w:rFonts w:ascii="Arial Narrow" w:hAnsi="Arial Narrow"/>
          <w:b/>
          <w:bCs/>
          <w:sz w:val="72"/>
          <w:szCs w:val="72"/>
        </w:rPr>
        <w:t xml:space="preserve"> </w:t>
      </w:r>
      <w:r>
        <w:rPr>
          <w:rFonts w:ascii="Arial Narrow" w:hAnsi="Arial Narrow"/>
          <w:b/>
          <w:bCs/>
          <w:sz w:val="72"/>
          <w:szCs w:val="72"/>
        </w:rPr>
        <w:t>the</w:t>
      </w:r>
      <w:r w:rsidR="00EF0484" w:rsidRPr="00EF0484">
        <w:rPr>
          <w:rFonts w:ascii="Arial Narrow" w:hAnsi="Arial Narrow"/>
          <w:b/>
          <w:bCs/>
          <w:sz w:val="72"/>
          <w:szCs w:val="72"/>
        </w:rPr>
        <w:t xml:space="preserve"> </w:t>
      </w:r>
      <w:r>
        <w:rPr>
          <w:rFonts w:ascii="Arial Narrow" w:hAnsi="Arial Narrow"/>
          <w:b/>
          <w:bCs/>
          <w:sz w:val="72"/>
          <w:szCs w:val="72"/>
        </w:rPr>
        <w:t>C</w:t>
      </w:r>
      <w:r w:rsidR="00EF0484" w:rsidRPr="00EF0484">
        <w:rPr>
          <w:rFonts w:ascii="Arial Narrow" w:hAnsi="Arial Narrow"/>
          <w:b/>
          <w:bCs/>
          <w:sz w:val="72"/>
          <w:szCs w:val="72"/>
        </w:rPr>
        <w:t xml:space="preserve">are </w:t>
      </w:r>
      <w:r>
        <w:rPr>
          <w:rFonts w:ascii="Arial Narrow" w:hAnsi="Arial Narrow"/>
          <w:b/>
          <w:bCs/>
          <w:sz w:val="72"/>
          <w:szCs w:val="72"/>
        </w:rPr>
        <w:t>S</w:t>
      </w:r>
      <w:r w:rsidR="00EF0484" w:rsidRPr="00EF0484">
        <w:rPr>
          <w:rFonts w:ascii="Arial Narrow" w:hAnsi="Arial Narrow"/>
          <w:b/>
          <w:bCs/>
          <w:sz w:val="72"/>
          <w:szCs w:val="72"/>
        </w:rPr>
        <w:t xml:space="preserve">ystem: Does </w:t>
      </w:r>
      <w:r>
        <w:rPr>
          <w:rFonts w:ascii="Arial Narrow" w:hAnsi="Arial Narrow"/>
          <w:b/>
          <w:bCs/>
          <w:sz w:val="72"/>
          <w:szCs w:val="72"/>
        </w:rPr>
        <w:t>S</w:t>
      </w:r>
      <w:r w:rsidR="00EF0484" w:rsidRPr="00EF0484">
        <w:rPr>
          <w:rFonts w:ascii="Arial Narrow" w:hAnsi="Arial Narrow"/>
          <w:b/>
          <w:bCs/>
          <w:sz w:val="72"/>
          <w:szCs w:val="72"/>
        </w:rPr>
        <w:t xml:space="preserve">ociety </w:t>
      </w:r>
      <w:r>
        <w:rPr>
          <w:rFonts w:ascii="Arial Narrow" w:hAnsi="Arial Narrow"/>
          <w:b/>
          <w:bCs/>
          <w:sz w:val="72"/>
          <w:szCs w:val="72"/>
        </w:rPr>
        <w:t>N</w:t>
      </w:r>
      <w:r w:rsidR="00EF0484" w:rsidRPr="00EF0484">
        <w:rPr>
          <w:rFonts w:ascii="Arial Narrow" w:hAnsi="Arial Narrow"/>
          <w:b/>
          <w:bCs/>
          <w:sz w:val="72"/>
          <w:szCs w:val="72"/>
        </w:rPr>
        <w:t xml:space="preserve">urture </w:t>
      </w:r>
      <w:r>
        <w:rPr>
          <w:rFonts w:ascii="Arial Narrow" w:hAnsi="Arial Narrow"/>
          <w:b/>
          <w:bCs/>
          <w:sz w:val="72"/>
          <w:szCs w:val="72"/>
        </w:rPr>
        <w:t xml:space="preserve">Criminal Behaviours? </w:t>
      </w:r>
    </w:p>
    <w:p w14:paraId="45D8E37A" w14:textId="77777777" w:rsidR="00EF0484" w:rsidRDefault="00EF0484">
      <w:pPr>
        <w:pBdr>
          <w:bottom w:val="single" w:sz="6" w:space="1" w:color="auto"/>
        </w:pBdr>
        <w:rPr>
          <w:rFonts w:ascii="Arial Narrow" w:hAnsi="Arial Narrow"/>
          <w:b/>
          <w:bCs/>
          <w:sz w:val="72"/>
          <w:szCs w:val="72"/>
        </w:rPr>
      </w:pPr>
    </w:p>
    <w:p w14:paraId="71F34DDD" w14:textId="44A48C7B" w:rsidR="00EF0484" w:rsidRDefault="00EF0484">
      <w:pPr>
        <w:rPr>
          <w:rFonts w:ascii="Arial Narrow" w:hAnsi="Arial Narrow"/>
          <w:b/>
          <w:bCs/>
          <w:sz w:val="72"/>
          <w:szCs w:val="72"/>
        </w:rPr>
      </w:pPr>
      <w:r>
        <w:rPr>
          <w:rFonts w:ascii="Arial Narrow" w:hAnsi="Arial Narrow"/>
          <w:b/>
          <w:bCs/>
          <w:sz w:val="72"/>
          <w:szCs w:val="72"/>
        </w:rPr>
        <w:t xml:space="preserve">               Rachael Evans</w:t>
      </w:r>
    </w:p>
    <w:p w14:paraId="1231E37E" w14:textId="797A0208" w:rsidR="00EF0484" w:rsidRDefault="00EF0484">
      <w:pPr>
        <w:rPr>
          <w:rFonts w:ascii="Arial Narrow" w:hAnsi="Arial Narrow"/>
          <w:b/>
          <w:bCs/>
          <w:sz w:val="72"/>
          <w:szCs w:val="72"/>
        </w:rPr>
      </w:pPr>
      <w:r>
        <w:rPr>
          <w:rFonts w:ascii="Arial Narrow" w:hAnsi="Arial Narrow"/>
          <w:b/>
          <w:bCs/>
          <w:sz w:val="72"/>
          <w:szCs w:val="72"/>
        </w:rPr>
        <w:t xml:space="preserve">              </w:t>
      </w:r>
      <w:r w:rsidR="00114264">
        <w:rPr>
          <w:rFonts w:ascii="Arial Narrow" w:hAnsi="Arial Narrow"/>
          <w:b/>
          <w:bCs/>
          <w:sz w:val="72"/>
          <w:szCs w:val="72"/>
        </w:rPr>
        <w:t xml:space="preserve">     2236667</w:t>
      </w:r>
    </w:p>
    <w:p w14:paraId="7027951C" w14:textId="21B32CF6" w:rsidR="00EF0484" w:rsidRPr="00EF0484" w:rsidRDefault="00EF0484">
      <w:pPr>
        <w:rPr>
          <w:rFonts w:ascii="Arial Narrow" w:hAnsi="Arial Narrow"/>
          <w:b/>
          <w:bCs/>
          <w:sz w:val="44"/>
          <w:szCs w:val="44"/>
        </w:rPr>
      </w:pPr>
      <w:r>
        <w:rPr>
          <w:rFonts w:ascii="Arial Narrow" w:hAnsi="Arial Narrow"/>
          <w:b/>
          <w:bCs/>
          <w:sz w:val="72"/>
          <w:szCs w:val="72"/>
        </w:rPr>
        <w:t xml:space="preserve">      </w:t>
      </w:r>
      <w:proofErr w:type="spellStart"/>
      <w:r w:rsidRPr="00EF0484">
        <w:rPr>
          <w:rFonts w:ascii="Arial Narrow" w:hAnsi="Arial Narrow"/>
          <w:b/>
          <w:bCs/>
          <w:sz w:val="52"/>
          <w:szCs w:val="52"/>
        </w:rPr>
        <w:t>Bsc</w:t>
      </w:r>
      <w:proofErr w:type="spellEnd"/>
      <w:r w:rsidRPr="00EF0484">
        <w:rPr>
          <w:rFonts w:ascii="Arial Narrow" w:hAnsi="Arial Narrow"/>
          <w:b/>
          <w:bCs/>
          <w:sz w:val="52"/>
          <w:szCs w:val="52"/>
        </w:rPr>
        <w:t xml:space="preserve"> (Hons) Professional Policing</w:t>
      </w:r>
    </w:p>
    <w:p w14:paraId="0EF38538" w14:textId="624AABDD" w:rsidR="00AF2A59" w:rsidRPr="00AF2A59" w:rsidRDefault="00EF0484">
      <w:pPr>
        <w:rPr>
          <w:rFonts w:ascii="Arial Narrow" w:hAnsi="Arial Narrow"/>
          <w:b/>
          <w:bCs/>
          <w:sz w:val="40"/>
          <w:szCs w:val="40"/>
        </w:rPr>
      </w:pPr>
      <w:r>
        <w:rPr>
          <w:rFonts w:ascii="Arial Narrow" w:hAnsi="Arial Narrow"/>
          <w:b/>
          <w:bCs/>
          <w:sz w:val="52"/>
          <w:szCs w:val="52"/>
        </w:rPr>
        <w:t xml:space="preserve">                      </w:t>
      </w:r>
      <w:r w:rsidR="00AF2A59">
        <w:rPr>
          <w:rFonts w:ascii="Arial Narrow" w:hAnsi="Arial Narrow"/>
          <w:b/>
          <w:bCs/>
          <w:sz w:val="52"/>
          <w:szCs w:val="52"/>
        </w:rPr>
        <w:t xml:space="preserve">   </w:t>
      </w:r>
      <w:r>
        <w:rPr>
          <w:rFonts w:ascii="Arial Narrow" w:hAnsi="Arial Narrow"/>
          <w:b/>
          <w:bCs/>
          <w:sz w:val="52"/>
          <w:szCs w:val="52"/>
        </w:rPr>
        <w:t xml:space="preserve">  </w:t>
      </w:r>
      <w:r w:rsidR="00453EB8">
        <w:rPr>
          <w:rFonts w:ascii="Arial Narrow" w:hAnsi="Arial Narrow"/>
          <w:b/>
          <w:bCs/>
          <w:sz w:val="40"/>
          <w:szCs w:val="40"/>
        </w:rPr>
        <w:t>06</w:t>
      </w:r>
      <w:r w:rsidR="00453EB8" w:rsidRPr="00453EB8">
        <w:rPr>
          <w:rFonts w:ascii="Arial Narrow" w:hAnsi="Arial Narrow"/>
          <w:b/>
          <w:bCs/>
          <w:sz w:val="40"/>
          <w:szCs w:val="40"/>
          <w:vertAlign w:val="superscript"/>
        </w:rPr>
        <w:t>th</w:t>
      </w:r>
      <w:r w:rsidR="00453EB8">
        <w:rPr>
          <w:rFonts w:ascii="Arial Narrow" w:hAnsi="Arial Narrow"/>
          <w:b/>
          <w:bCs/>
          <w:sz w:val="40"/>
          <w:szCs w:val="40"/>
        </w:rPr>
        <w:t xml:space="preserve"> October 2025 </w:t>
      </w:r>
    </w:p>
    <w:p w14:paraId="74F7AD38" w14:textId="1EC0E3B5" w:rsidR="00EF0484" w:rsidRPr="00AF2A59" w:rsidRDefault="00EF0484">
      <w:pPr>
        <w:rPr>
          <w:rFonts w:ascii="Arial Narrow" w:hAnsi="Arial Narrow"/>
          <w:b/>
          <w:bCs/>
          <w:sz w:val="52"/>
          <w:szCs w:val="52"/>
        </w:rPr>
      </w:pPr>
      <w:r>
        <w:rPr>
          <w:rFonts w:ascii="Arial Narrow" w:hAnsi="Arial Narrow"/>
          <w:b/>
          <w:bCs/>
          <w:sz w:val="52"/>
          <w:szCs w:val="52"/>
        </w:rPr>
        <w:t xml:space="preserve">  </w:t>
      </w:r>
      <w:r w:rsidR="00AF2A59">
        <w:rPr>
          <w:rFonts w:ascii="Arial Narrow" w:hAnsi="Arial Narrow"/>
          <w:b/>
          <w:bCs/>
          <w:sz w:val="52"/>
          <w:szCs w:val="52"/>
        </w:rPr>
        <w:t xml:space="preserve">                         </w:t>
      </w:r>
      <w:r w:rsidRPr="00AF2A59">
        <w:rPr>
          <w:rFonts w:ascii="Arial Narrow" w:hAnsi="Arial Narrow"/>
          <w:b/>
          <w:bCs/>
          <w:sz w:val="32"/>
          <w:szCs w:val="32"/>
        </w:rPr>
        <w:t>Word Count</w:t>
      </w:r>
      <w:r w:rsidR="00453EB8">
        <w:rPr>
          <w:rFonts w:ascii="Arial Narrow" w:hAnsi="Arial Narrow"/>
          <w:b/>
          <w:bCs/>
          <w:sz w:val="32"/>
          <w:szCs w:val="32"/>
        </w:rPr>
        <w:t xml:space="preserve"> 8</w:t>
      </w:r>
      <w:r w:rsidR="00403628">
        <w:rPr>
          <w:rFonts w:ascii="Arial Narrow" w:hAnsi="Arial Narrow"/>
          <w:b/>
          <w:bCs/>
          <w:sz w:val="32"/>
          <w:szCs w:val="32"/>
        </w:rPr>
        <w:t>7</w:t>
      </w:r>
      <w:r w:rsidR="00E53B3E">
        <w:rPr>
          <w:rFonts w:ascii="Arial Narrow" w:hAnsi="Arial Narrow"/>
          <w:b/>
          <w:bCs/>
          <w:sz w:val="32"/>
          <w:szCs w:val="32"/>
        </w:rPr>
        <w:t>60</w:t>
      </w:r>
    </w:p>
    <w:p w14:paraId="4F57DC77" w14:textId="77777777" w:rsidR="00EF0484" w:rsidRDefault="00EF0484" w:rsidP="00EF0484">
      <w:pPr>
        <w:rPr>
          <w:u w:val="single"/>
        </w:rPr>
      </w:pPr>
    </w:p>
    <w:p w14:paraId="71015B72" w14:textId="1EA8DDF6" w:rsidR="00EF0484" w:rsidRPr="00EF0484" w:rsidRDefault="00EF0484" w:rsidP="00EF0484">
      <w:pPr>
        <w:rPr>
          <w:rFonts w:ascii="Arial Narrow" w:hAnsi="Arial Narrow"/>
          <w:sz w:val="28"/>
          <w:szCs w:val="28"/>
          <w:u w:val="single"/>
        </w:rPr>
      </w:pPr>
      <w:r w:rsidRPr="00EF0484">
        <w:rPr>
          <w:rFonts w:ascii="Arial Narrow" w:hAnsi="Arial Narrow"/>
          <w:sz w:val="28"/>
          <w:szCs w:val="28"/>
          <w:u w:val="single"/>
        </w:rPr>
        <w:t xml:space="preserve">Declaration </w:t>
      </w:r>
    </w:p>
    <w:p w14:paraId="5C1E1E19" w14:textId="77777777" w:rsidR="00EF0484" w:rsidRPr="00EF0484" w:rsidRDefault="00EF0484" w:rsidP="00EF0484">
      <w:pPr>
        <w:spacing w:after="0"/>
        <w:rPr>
          <w:rFonts w:ascii="Arial Narrow" w:hAnsi="Arial Narrow"/>
          <w:sz w:val="28"/>
          <w:szCs w:val="28"/>
        </w:rPr>
      </w:pPr>
      <w:r w:rsidRPr="00EF0484">
        <w:rPr>
          <w:rFonts w:ascii="Arial Narrow" w:hAnsi="Arial Narrow"/>
          <w:sz w:val="28"/>
          <w:szCs w:val="28"/>
        </w:rPr>
        <w:t>This work has not previously been accepted in substance for any degree and is not being concurrently submitted in candidature for any degree.</w:t>
      </w:r>
    </w:p>
    <w:p w14:paraId="0A757E53" w14:textId="793D35CC" w:rsidR="00EF0484" w:rsidRPr="00EF0484" w:rsidRDefault="00EF0484" w:rsidP="00EF0484">
      <w:pPr>
        <w:spacing w:after="0"/>
        <w:rPr>
          <w:rFonts w:ascii="Arial Narrow" w:hAnsi="Arial Narrow"/>
          <w:sz w:val="28"/>
          <w:szCs w:val="28"/>
        </w:rPr>
      </w:pPr>
      <w:r w:rsidRPr="00EF0484">
        <w:rPr>
          <w:rFonts w:ascii="Arial Narrow" w:hAnsi="Arial Narrow"/>
          <w:sz w:val="28"/>
          <w:szCs w:val="28"/>
        </w:rPr>
        <w:t xml:space="preserve">Signed: </w:t>
      </w:r>
      <w:r w:rsidR="00453EB8">
        <w:rPr>
          <w:rFonts w:ascii="Arial Narrow" w:hAnsi="Arial Narrow"/>
          <w:sz w:val="28"/>
          <w:szCs w:val="28"/>
        </w:rPr>
        <w:t xml:space="preserve">R Evans </w:t>
      </w:r>
    </w:p>
    <w:p w14:paraId="587BF671" w14:textId="31BE1E12" w:rsidR="00EF0484" w:rsidRPr="00EF0484" w:rsidRDefault="00EF0484" w:rsidP="00EF0484">
      <w:pPr>
        <w:spacing w:after="0"/>
        <w:rPr>
          <w:rFonts w:ascii="Arial Narrow" w:hAnsi="Arial Narrow"/>
          <w:sz w:val="28"/>
          <w:szCs w:val="28"/>
        </w:rPr>
      </w:pPr>
      <w:r w:rsidRPr="00EF0484">
        <w:rPr>
          <w:rFonts w:ascii="Arial Narrow" w:hAnsi="Arial Narrow"/>
          <w:sz w:val="28"/>
          <w:szCs w:val="28"/>
        </w:rPr>
        <w:t xml:space="preserve">Date: </w:t>
      </w:r>
      <w:r w:rsidR="00453EB8">
        <w:rPr>
          <w:rFonts w:ascii="Arial Narrow" w:hAnsi="Arial Narrow"/>
          <w:sz w:val="28"/>
          <w:szCs w:val="28"/>
        </w:rPr>
        <w:t>06/10/25</w:t>
      </w:r>
    </w:p>
    <w:p w14:paraId="26AA210C" w14:textId="77777777" w:rsidR="00EF0484" w:rsidRPr="00EF0484" w:rsidRDefault="00EF0484" w:rsidP="00EF0484">
      <w:pPr>
        <w:rPr>
          <w:rFonts w:ascii="Arial Narrow" w:hAnsi="Arial Narrow"/>
          <w:sz w:val="28"/>
          <w:szCs w:val="28"/>
        </w:rPr>
      </w:pPr>
    </w:p>
    <w:p w14:paraId="67C29496" w14:textId="77777777" w:rsidR="00EF0484" w:rsidRPr="00EF0484" w:rsidRDefault="00EF0484" w:rsidP="00EF0484">
      <w:pPr>
        <w:spacing w:after="0"/>
        <w:rPr>
          <w:rFonts w:ascii="Arial Narrow" w:hAnsi="Arial Narrow"/>
          <w:sz w:val="28"/>
          <w:szCs w:val="28"/>
        </w:rPr>
      </w:pPr>
      <w:r w:rsidRPr="00EF0484">
        <w:rPr>
          <w:rFonts w:ascii="Arial Narrow" w:hAnsi="Arial Narrow"/>
          <w:sz w:val="28"/>
          <w:szCs w:val="28"/>
        </w:rPr>
        <w:t xml:space="preserve">STATEMENT 1 </w:t>
      </w:r>
    </w:p>
    <w:p w14:paraId="2ECB266B" w14:textId="77777777" w:rsidR="00EF0484" w:rsidRPr="00EF0484" w:rsidRDefault="00EF0484" w:rsidP="00EF0484">
      <w:pPr>
        <w:spacing w:after="0"/>
        <w:rPr>
          <w:rFonts w:ascii="Arial Narrow" w:hAnsi="Arial Narrow"/>
          <w:sz w:val="28"/>
          <w:szCs w:val="28"/>
        </w:rPr>
      </w:pPr>
      <w:r w:rsidRPr="00EF0484">
        <w:rPr>
          <w:rFonts w:ascii="Arial Narrow" w:hAnsi="Arial Narrow"/>
          <w:sz w:val="28"/>
          <w:szCs w:val="28"/>
        </w:rPr>
        <w:t>This dissertation is being submitted in partial fulfilment of the requirements for the degree of BA.</w:t>
      </w:r>
    </w:p>
    <w:p w14:paraId="428DAE3D" w14:textId="7D542189" w:rsidR="00EF0484" w:rsidRPr="00EF0484" w:rsidRDefault="00EF0484" w:rsidP="00EF0484">
      <w:pPr>
        <w:spacing w:after="0"/>
        <w:rPr>
          <w:rFonts w:ascii="Arial Narrow" w:hAnsi="Arial Narrow"/>
          <w:sz w:val="28"/>
          <w:szCs w:val="28"/>
        </w:rPr>
      </w:pPr>
      <w:r w:rsidRPr="00EF0484">
        <w:rPr>
          <w:rFonts w:ascii="Arial Narrow" w:hAnsi="Arial Narrow"/>
          <w:sz w:val="28"/>
          <w:szCs w:val="28"/>
        </w:rPr>
        <w:t>Signed:</w:t>
      </w:r>
      <w:r w:rsidR="00453EB8">
        <w:rPr>
          <w:rFonts w:ascii="Arial Narrow" w:hAnsi="Arial Narrow"/>
          <w:sz w:val="28"/>
          <w:szCs w:val="28"/>
        </w:rPr>
        <w:t xml:space="preserve"> R Evans </w:t>
      </w:r>
    </w:p>
    <w:p w14:paraId="50622C0E" w14:textId="5DB1CE04" w:rsidR="00EF0484" w:rsidRPr="00EF0484" w:rsidRDefault="00EF0484" w:rsidP="00EF0484">
      <w:pPr>
        <w:rPr>
          <w:rFonts w:ascii="Arial Narrow" w:hAnsi="Arial Narrow"/>
          <w:sz w:val="28"/>
          <w:szCs w:val="28"/>
        </w:rPr>
      </w:pPr>
      <w:r w:rsidRPr="00EF0484">
        <w:rPr>
          <w:rFonts w:ascii="Arial Narrow" w:hAnsi="Arial Narrow"/>
          <w:sz w:val="28"/>
          <w:szCs w:val="28"/>
        </w:rPr>
        <w:t xml:space="preserve">Date: </w:t>
      </w:r>
      <w:r w:rsidR="00453EB8">
        <w:rPr>
          <w:rFonts w:ascii="Arial Narrow" w:hAnsi="Arial Narrow"/>
          <w:sz w:val="28"/>
          <w:szCs w:val="28"/>
        </w:rPr>
        <w:t>06/10/25</w:t>
      </w:r>
    </w:p>
    <w:p w14:paraId="61410361" w14:textId="77777777" w:rsidR="00EF0484" w:rsidRPr="00EF0484" w:rsidRDefault="00EF0484" w:rsidP="00EF0484">
      <w:pPr>
        <w:rPr>
          <w:rFonts w:ascii="Arial Narrow" w:hAnsi="Arial Narrow"/>
          <w:sz w:val="28"/>
          <w:szCs w:val="28"/>
        </w:rPr>
      </w:pPr>
    </w:p>
    <w:p w14:paraId="162B8877" w14:textId="77777777" w:rsidR="00EF0484" w:rsidRPr="00EF0484" w:rsidRDefault="00EF0484" w:rsidP="00EF0484">
      <w:pPr>
        <w:spacing w:after="0"/>
        <w:rPr>
          <w:rFonts w:ascii="Arial Narrow" w:hAnsi="Arial Narrow"/>
          <w:sz w:val="28"/>
          <w:szCs w:val="28"/>
        </w:rPr>
      </w:pPr>
      <w:r w:rsidRPr="00EF0484">
        <w:rPr>
          <w:rFonts w:ascii="Arial Narrow" w:hAnsi="Arial Narrow"/>
          <w:sz w:val="28"/>
          <w:szCs w:val="28"/>
        </w:rPr>
        <w:t>STATEMENT 2</w:t>
      </w:r>
    </w:p>
    <w:p w14:paraId="1F1F0A1C" w14:textId="77777777" w:rsidR="00EF0484" w:rsidRPr="00EF0484" w:rsidRDefault="00EF0484" w:rsidP="00EF0484">
      <w:pPr>
        <w:spacing w:after="0"/>
        <w:rPr>
          <w:rFonts w:ascii="Arial Narrow" w:hAnsi="Arial Narrow"/>
          <w:sz w:val="28"/>
          <w:szCs w:val="28"/>
        </w:rPr>
      </w:pPr>
      <w:r w:rsidRPr="00EF0484">
        <w:rPr>
          <w:rFonts w:ascii="Arial Narrow" w:hAnsi="Arial Narrow"/>
          <w:sz w:val="28"/>
          <w:szCs w:val="28"/>
        </w:rPr>
        <w:t>This dissertation is the result of my own independent work/investigation, except where otherwise stated.</w:t>
      </w:r>
    </w:p>
    <w:p w14:paraId="04D39597" w14:textId="77777777" w:rsidR="00EF0484" w:rsidRPr="00EF0484" w:rsidRDefault="00EF0484" w:rsidP="00EF0484">
      <w:pPr>
        <w:spacing w:after="0"/>
        <w:rPr>
          <w:rFonts w:ascii="Arial Narrow" w:hAnsi="Arial Narrow"/>
          <w:sz w:val="28"/>
          <w:szCs w:val="28"/>
        </w:rPr>
      </w:pPr>
      <w:r w:rsidRPr="00EF0484">
        <w:rPr>
          <w:rFonts w:ascii="Arial Narrow" w:hAnsi="Arial Narrow"/>
          <w:sz w:val="28"/>
          <w:szCs w:val="28"/>
        </w:rPr>
        <w:t>Other sources are acknowledged by footnotes giving explicit references.  A bibliography is appended.</w:t>
      </w:r>
    </w:p>
    <w:p w14:paraId="441E64EC" w14:textId="60B88569" w:rsidR="00EF0484" w:rsidRPr="00EF0484" w:rsidRDefault="00EF0484" w:rsidP="00EF0484">
      <w:pPr>
        <w:spacing w:after="0"/>
        <w:rPr>
          <w:rFonts w:ascii="Arial Narrow" w:hAnsi="Arial Narrow"/>
          <w:sz w:val="28"/>
          <w:szCs w:val="28"/>
        </w:rPr>
      </w:pPr>
      <w:r w:rsidRPr="00EF0484">
        <w:rPr>
          <w:rFonts w:ascii="Arial Narrow" w:hAnsi="Arial Narrow"/>
          <w:sz w:val="28"/>
          <w:szCs w:val="28"/>
        </w:rPr>
        <w:t xml:space="preserve">Signed: </w:t>
      </w:r>
      <w:r w:rsidR="00453EB8">
        <w:rPr>
          <w:rFonts w:ascii="Arial Narrow" w:hAnsi="Arial Narrow"/>
          <w:sz w:val="28"/>
          <w:szCs w:val="28"/>
        </w:rPr>
        <w:t xml:space="preserve">R Evans </w:t>
      </w:r>
    </w:p>
    <w:p w14:paraId="5D128BDF" w14:textId="50FC590D" w:rsidR="00EF0484" w:rsidRPr="00EF0484" w:rsidRDefault="00EF0484" w:rsidP="00EF0484">
      <w:pPr>
        <w:spacing w:after="0"/>
        <w:rPr>
          <w:rFonts w:ascii="Arial Narrow" w:hAnsi="Arial Narrow"/>
          <w:sz w:val="28"/>
          <w:szCs w:val="28"/>
        </w:rPr>
      </w:pPr>
      <w:r w:rsidRPr="00EF0484">
        <w:rPr>
          <w:rFonts w:ascii="Arial Narrow" w:hAnsi="Arial Narrow"/>
          <w:sz w:val="28"/>
          <w:szCs w:val="28"/>
        </w:rPr>
        <w:t xml:space="preserve">Date: </w:t>
      </w:r>
      <w:r w:rsidR="00453EB8">
        <w:rPr>
          <w:rFonts w:ascii="Arial Narrow" w:hAnsi="Arial Narrow"/>
          <w:sz w:val="28"/>
          <w:szCs w:val="28"/>
        </w:rPr>
        <w:t>06/10/25</w:t>
      </w:r>
    </w:p>
    <w:p w14:paraId="2B8CD78F" w14:textId="77777777" w:rsidR="00EF0484" w:rsidRPr="00EF0484" w:rsidRDefault="00EF0484" w:rsidP="00EF0484">
      <w:pPr>
        <w:spacing w:after="0"/>
        <w:rPr>
          <w:rFonts w:ascii="Arial Narrow" w:hAnsi="Arial Narrow"/>
          <w:sz w:val="28"/>
          <w:szCs w:val="28"/>
        </w:rPr>
      </w:pPr>
    </w:p>
    <w:p w14:paraId="553651DA" w14:textId="77777777" w:rsidR="00EF0484" w:rsidRPr="00EF0484" w:rsidRDefault="00EF0484" w:rsidP="00EF0484">
      <w:pPr>
        <w:spacing w:after="0"/>
        <w:rPr>
          <w:rFonts w:ascii="Arial Narrow" w:hAnsi="Arial Narrow"/>
          <w:sz w:val="28"/>
          <w:szCs w:val="28"/>
        </w:rPr>
      </w:pPr>
      <w:r w:rsidRPr="00EF0484">
        <w:rPr>
          <w:rFonts w:ascii="Arial Narrow" w:hAnsi="Arial Narrow"/>
          <w:sz w:val="28"/>
          <w:szCs w:val="28"/>
        </w:rPr>
        <w:t>STATEMENT 3</w:t>
      </w:r>
    </w:p>
    <w:p w14:paraId="1FEF0E49" w14:textId="77777777" w:rsidR="00EF0484" w:rsidRPr="00EF0484" w:rsidRDefault="00EF0484" w:rsidP="00EF0484">
      <w:pPr>
        <w:spacing w:after="0"/>
        <w:rPr>
          <w:rFonts w:ascii="Arial Narrow" w:hAnsi="Arial Narrow"/>
          <w:sz w:val="28"/>
          <w:szCs w:val="28"/>
        </w:rPr>
      </w:pPr>
      <w:r w:rsidRPr="00EF0484">
        <w:rPr>
          <w:rFonts w:ascii="Arial Narrow" w:hAnsi="Arial Narrow"/>
          <w:sz w:val="28"/>
          <w:szCs w:val="28"/>
        </w:rPr>
        <w:t>I hereby give consent for my dissertation, if accepted, to be available for photocopying and for interlibrary loan, and for the title and summary to be made available to outside organisations.</w:t>
      </w:r>
    </w:p>
    <w:p w14:paraId="3103C430" w14:textId="1218F714" w:rsidR="00EF0484" w:rsidRPr="00EF0484" w:rsidRDefault="00EF0484" w:rsidP="00EF0484">
      <w:pPr>
        <w:spacing w:after="0"/>
        <w:rPr>
          <w:rFonts w:ascii="Arial Narrow" w:hAnsi="Arial Narrow"/>
          <w:sz w:val="28"/>
          <w:szCs w:val="28"/>
        </w:rPr>
      </w:pPr>
      <w:r w:rsidRPr="00EF0484">
        <w:rPr>
          <w:rFonts w:ascii="Arial Narrow" w:hAnsi="Arial Narrow"/>
          <w:sz w:val="28"/>
          <w:szCs w:val="28"/>
        </w:rPr>
        <w:t>Signed</w:t>
      </w:r>
      <w:r w:rsidR="00453EB8">
        <w:rPr>
          <w:rFonts w:ascii="Arial Narrow" w:hAnsi="Arial Narrow"/>
          <w:sz w:val="28"/>
          <w:szCs w:val="28"/>
        </w:rPr>
        <w:t xml:space="preserve"> R Evans </w:t>
      </w:r>
    </w:p>
    <w:p w14:paraId="788A2BB8" w14:textId="7E746732" w:rsidR="00EF0484" w:rsidRPr="00EF0484" w:rsidRDefault="00EF0484" w:rsidP="00EF0484">
      <w:pPr>
        <w:spacing w:after="0"/>
        <w:rPr>
          <w:rFonts w:ascii="Arial Narrow" w:hAnsi="Arial Narrow"/>
          <w:sz w:val="28"/>
          <w:szCs w:val="28"/>
        </w:rPr>
      </w:pPr>
      <w:r w:rsidRPr="00EF0484">
        <w:rPr>
          <w:rFonts w:ascii="Arial Narrow" w:hAnsi="Arial Narrow"/>
          <w:sz w:val="28"/>
          <w:szCs w:val="28"/>
        </w:rPr>
        <w:t>Date:</w:t>
      </w:r>
      <w:r w:rsidR="00453EB8">
        <w:rPr>
          <w:rFonts w:ascii="Arial Narrow" w:hAnsi="Arial Narrow"/>
          <w:sz w:val="28"/>
          <w:szCs w:val="28"/>
        </w:rPr>
        <w:t xml:space="preserve"> 06/10/25</w:t>
      </w:r>
    </w:p>
    <w:p w14:paraId="67BC1A37" w14:textId="77777777" w:rsidR="00EF0484" w:rsidRPr="00EF0484" w:rsidRDefault="00EF0484" w:rsidP="00EF0484">
      <w:pPr>
        <w:spacing w:after="0"/>
        <w:rPr>
          <w:rFonts w:ascii="Arial Narrow" w:hAnsi="Arial Narrow"/>
          <w:sz w:val="28"/>
          <w:szCs w:val="28"/>
        </w:rPr>
      </w:pPr>
    </w:p>
    <w:p w14:paraId="3646B13C" w14:textId="77777777" w:rsidR="00EF0484" w:rsidRPr="00EF0484" w:rsidRDefault="00EF0484" w:rsidP="00EF0484">
      <w:pPr>
        <w:spacing w:after="0"/>
        <w:rPr>
          <w:rFonts w:ascii="Arial Narrow" w:hAnsi="Arial Narrow"/>
          <w:sz w:val="28"/>
          <w:szCs w:val="28"/>
        </w:rPr>
      </w:pPr>
      <w:r w:rsidRPr="00EF0484">
        <w:rPr>
          <w:rFonts w:ascii="Arial Narrow" w:hAnsi="Arial Narrow"/>
          <w:sz w:val="28"/>
          <w:szCs w:val="28"/>
        </w:rPr>
        <w:t>STATEMENT 4</w:t>
      </w:r>
    </w:p>
    <w:p w14:paraId="510A0AEF" w14:textId="77777777" w:rsidR="00EF0484" w:rsidRPr="00EF0484" w:rsidRDefault="00EF0484" w:rsidP="00EF0484">
      <w:pPr>
        <w:spacing w:after="0"/>
        <w:rPr>
          <w:rFonts w:ascii="Arial Narrow" w:hAnsi="Arial Narrow"/>
          <w:sz w:val="28"/>
          <w:szCs w:val="28"/>
        </w:rPr>
      </w:pPr>
      <w:r w:rsidRPr="00EF0484">
        <w:rPr>
          <w:rFonts w:ascii="Arial Narrow" w:hAnsi="Arial Narrow"/>
          <w:sz w:val="28"/>
          <w:szCs w:val="28"/>
        </w:rPr>
        <w:t>I hereby give consent for my dissertation, if accepted, to be available on the university’s IT system to those who have consent to use the system.</w:t>
      </w:r>
    </w:p>
    <w:p w14:paraId="09525F40" w14:textId="754FC264" w:rsidR="00EF0484" w:rsidRPr="00EF0484" w:rsidRDefault="00EF0484" w:rsidP="00EF0484">
      <w:pPr>
        <w:spacing w:after="0"/>
        <w:rPr>
          <w:rFonts w:ascii="Arial Narrow" w:hAnsi="Arial Narrow"/>
          <w:sz w:val="28"/>
          <w:szCs w:val="28"/>
        </w:rPr>
      </w:pPr>
      <w:r w:rsidRPr="00EF0484">
        <w:rPr>
          <w:rFonts w:ascii="Arial Narrow" w:hAnsi="Arial Narrow"/>
          <w:sz w:val="28"/>
          <w:szCs w:val="28"/>
        </w:rPr>
        <w:t xml:space="preserve">Signed: </w:t>
      </w:r>
      <w:r w:rsidR="00453EB8">
        <w:rPr>
          <w:rFonts w:ascii="Arial Narrow" w:hAnsi="Arial Narrow"/>
          <w:sz w:val="28"/>
          <w:szCs w:val="28"/>
        </w:rPr>
        <w:t xml:space="preserve">R Evans </w:t>
      </w:r>
    </w:p>
    <w:p w14:paraId="381CC75C" w14:textId="6DB4A4CA" w:rsidR="00EF0484" w:rsidRDefault="00EF0484" w:rsidP="00EF0484">
      <w:pPr>
        <w:spacing w:after="0"/>
        <w:rPr>
          <w:rFonts w:ascii="Arial Narrow" w:hAnsi="Arial Narrow"/>
          <w:sz w:val="28"/>
          <w:szCs w:val="28"/>
        </w:rPr>
      </w:pPr>
      <w:r w:rsidRPr="00EF0484">
        <w:rPr>
          <w:rFonts w:ascii="Arial Narrow" w:hAnsi="Arial Narrow"/>
          <w:sz w:val="28"/>
          <w:szCs w:val="28"/>
        </w:rPr>
        <w:t>Date:</w:t>
      </w:r>
      <w:r w:rsidR="00453EB8">
        <w:rPr>
          <w:rFonts w:ascii="Arial Narrow" w:hAnsi="Arial Narrow"/>
          <w:sz w:val="28"/>
          <w:szCs w:val="28"/>
        </w:rPr>
        <w:t xml:space="preserve"> 06/10/25</w:t>
      </w:r>
    </w:p>
    <w:p w14:paraId="240F2DAE" w14:textId="77777777" w:rsidR="00465350" w:rsidRPr="00EF0484" w:rsidRDefault="00465350" w:rsidP="00EF0484">
      <w:pPr>
        <w:spacing w:after="0"/>
        <w:rPr>
          <w:rFonts w:ascii="Arial Narrow" w:hAnsi="Arial Narrow"/>
          <w:sz w:val="28"/>
          <w:szCs w:val="28"/>
        </w:rPr>
      </w:pPr>
    </w:p>
    <w:p w14:paraId="4318D53C" w14:textId="77777777" w:rsidR="00EF0484" w:rsidRDefault="00EF0484" w:rsidP="00EF0484">
      <w:pPr>
        <w:spacing w:after="0"/>
        <w:rPr>
          <w:rFonts w:ascii="Arial Narrow" w:hAnsi="Arial Narrow"/>
          <w:sz w:val="28"/>
          <w:szCs w:val="28"/>
        </w:rPr>
      </w:pPr>
    </w:p>
    <w:p w14:paraId="7E1F7850" w14:textId="77777777" w:rsidR="00EF0484" w:rsidRDefault="00EF0484" w:rsidP="00EF0484">
      <w:pPr>
        <w:spacing w:after="0"/>
        <w:rPr>
          <w:rFonts w:ascii="Arial Narrow" w:hAnsi="Arial Narrow"/>
          <w:sz w:val="28"/>
          <w:szCs w:val="28"/>
        </w:rPr>
      </w:pPr>
    </w:p>
    <w:p w14:paraId="71769559" w14:textId="77777777" w:rsidR="00EF0484" w:rsidRDefault="00EF0484" w:rsidP="00EF0484">
      <w:pPr>
        <w:spacing w:after="0"/>
        <w:rPr>
          <w:rFonts w:ascii="Arial Narrow" w:hAnsi="Arial Narrow"/>
          <w:sz w:val="28"/>
          <w:szCs w:val="28"/>
        </w:rPr>
      </w:pPr>
    </w:p>
    <w:p w14:paraId="4E7A691C" w14:textId="77777777" w:rsidR="001A7FCA" w:rsidRDefault="001A7FCA" w:rsidP="00EF0484">
      <w:pPr>
        <w:spacing w:after="0"/>
        <w:rPr>
          <w:rFonts w:ascii="Arial Narrow" w:hAnsi="Arial Narrow"/>
          <w:sz w:val="28"/>
          <w:szCs w:val="28"/>
        </w:rPr>
      </w:pPr>
    </w:p>
    <w:p w14:paraId="02479AF8" w14:textId="268B70FD" w:rsidR="00EF0484" w:rsidRPr="00EF0484" w:rsidRDefault="00EF0484" w:rsidP="00EF0484">
      <w:pPr>
        <w:spacing w:after="0"/>
        <w:rPr>
          <w:rFonts w:ascii="Arial Narrow" w:hAnsi="Arial Narrow"/>
          <w:b/>
          <w:bCs/>
          <w:sz w:val="28"/>
          <w:szCs w:val="28"/>
          <w:u w:val="single"/>
        </w:rPr>
      </w:pPr>
      <w:r w:rsidRPr="00EF0484">
        <w:rPr>
          <w:rFonts w:ascii="Arial Narrow" w:hAnsi="Arial Narrow"/>
          <w:b/>
          <w:bCs/>
          <w:sz w:val="28"/>
          <w:szCs w:val="28"/>
          <w:u w:val="single"/>
        </w:rPr>
        <w:lastRenderedPageBreak/>
        <w:t xml:space="preserve">Acknowledgements </w:t>
      </w:r>
    </w:p>
    <w:p w14:paraId="604E709E" w14:textId="77777777" w:rsidR="00EF0484" w:rsidRDefault="00EF0484" w:rsidP="00EF0484">
      <w:pPr>
        <w:spacing w:after="0"/>
        <w:rPr>
          <w:rFonts w:ascii="Arial Narrow" w:hAnsi="Arial Narrow"/>
          <w:sz w:val="28"/>
          <w:szCs w:val="28"/>
        </w:rPr>
      </w:pPr>
    </w:p>
    <w:p w14:paraId="7C3A5358" w14:textId="712EEA7B" w:rsidR="00EF0484" w:rsidRDefault="00EF0484" w:rsidP="00EF0484">
      <w:pPr>
        <w:spacing w:after="0"/>
        <w:rPr>
          <w:rFonts w:ascii="Arial Narrow" w:hAnsi="Arial Narrow"/>
          <w:sz w:val="28"/>
          <w:szCs w:val="28"/>
        </w:rPr>
      </w:pPr>
      <w:r>
        <w:rPr>
          <w:rFonts w:ascii="Arial Narrow" w:hAnsi="Arial Narrow"/>
          <w:sz w:val="28"/>
          <w:szCs w:val="28"/>
        </w:rPr>
        <w:t xml:space="preserve">Firstly, I would like to thank the shift that I have been working alongside closely for the past three years for sharing their knowledge and experience with me, that has played a massive part within my first three years of service in Policing. They have also encouraged me beyond words can describe to fulfil my goal and achieve my degree. </w:t>
      </w:r>
    </w:p>
    <w:p w14:paraId="2698E15A" w14:textId="77777777" w:rsidR="00EF0484" w:rsidRDefault="00EF0484" w:rsidP="00EF0484">
      <w:pPr>
        <w:spacing w:after="0"/>
        <w:rPr>
          <w:rFonts w:ascii="Arial Narrow" w:hAnsi="Arial Narrow"/>
          <w:sz w:val="28"/>
          <w:szCs w:val="28"/>
        </w:rPr>
      </w:pPr>
    </w:p>
    <w:p w14:paraId="65A25733" w14:textId="6D2B2E17" w:rsidR="00EF0484" w:rsidRDefault="00EF0484" w:rsidP="00EF0484">
      <w:pPr>
        <w:spacing w:after="0"/>
        <w:rPr>
          <w:rFonts w:ascii="Arial Narrow" w:hAnsi="Arial Narrow"/>
          <w:sz w:val="28"/>
          <w:szCs w:val="28"/>
        </w:rPr>
      </w:pPr>
      <w:r>
        <w:rPr>
          <w:rFonts w:ascii="Arial Narrow" w:hAnsi="Arial Narrow"/>
          <w:sz w:val="28"/>
          <w:szCs w:val="28"/>
        </w:rPr>
        <w:t>Secondly, I would like to thank my children, Morgan, Brooke and Amelia, who have supported me whilst I have been at home</w:t>
      </w:r>
      <w:r w:rsidR="00453EB8">
        <w:rPr>
          <w:rFonts w:ascii="Arial Narrow" w:hAnsi="Arial Narrow"/>
          <w:sz w:val="28"/>
          <w:szCs w:val="28"/>
        </w:rPr>
        <w:t xml:space="preserve"> studying,</w:t>
      </w:r>
      <w:r>
        <w:rPr>
          <w:rFonts w:ascii="Arial Narrow" w:hAnsi="Arial Narrow"/>
          <w:sz w:val="28"/>
          <w:szCs w:val="28"/>
        </w:rPr>
        <w:t xml:space="preserve"> by making me lots of cups of coffee, recovering from duties in work and encouraging me to complete my degree. </w:t>
      </w:r>
    </w:p>
    <w:p w14:paraId="652CE490" w14:textId="77777777" w:rsidR="00EF0484" w:rsidRDefault="00EF0484" w:rsidP="00EF0484">
      <w:pPr>
        <w:spacing w:after="0"/>
        <w:rPr>
          <w:rFonts w:ascii="Arial Narrow" w:hAnsi="Arial Narrow"/>
          <w:sz w:val="28"/>
          <w:szCs w:val="28"/>
        </w:rPr>
      </w:pPr>
    </w:p>
    <w:p w14:paraId="454D4EE4" w14:textId="77777777" w:rsidR="00EF0484" w:rsidRDefault="00EF0484" w:rsidP="00EF0484">
      <w:pPr>
        <w:spacing w:after="0"/>
        <w:rPr>
          <w:rFonts w:ascii="Arial Narrow" w:hAnsi="Arial Narrow"/>
          <w:sz w:val="28"/>
          <w:szCs w:val="28"/>
        </w:rPr>
      </w:pPr>
    </w:p>
    <w:p w14:paraId="21B9BF36" w14:textId="77777777" w:rsidR="00EF0484" w:rsidRDefault="00EF0484" w:rsidP="00EF0484">
      <w:pPr>
        <w:spacing w:after="0"/>
        <w:rPr>
          <w:rFonts w:ascii="Arial Narrow" w:hAnsi="Arial Narrow"/>
          <w:sz w:val="28"/>
          <w:szCs w:val="28"/>
        </w:rPr>
      </w:pPr>
    </w:p>
    <w:p w14:paraId="29FB2DF5" w14:textId="77777777" w:rsidR="00EF0484" w:rsidRDefault="00EF0484" w:rsidP="00EF0484">
      <w:pPr>
        <w:spacing w:after="0"/>
        <w:rPr>
          <w:rFonts w:ascii="Arial Narrow" w:hAnsi="Arial Narrow"/>
          <w:sz w:val="28"/>
          <w:szCs w:val="28"/>
        </w:rPr>
      </w:pPr>
    </w:p>
    <w:p w14:paraId="4BC81126" w14:textId="77777777" w:rsidR="00EF0484" w:rsidRDefault="00EF0484" w:rsidP="00EF0484">
      <w:pPr>
        <w:spacing w:after="0"/>
        <w:rPr>
          <w:rFonts w:ascii="Arial Narrow" w:hAnsi="Arial Narrow"/>
          <w:sz w:val="28"/>
          <w:szCs w:val="28"/>
        </w:rPr>
      </w:pPr>
    </w:p>
    <w:p w14:paraId="142F2EBD" w14:textId="77777777" w:rsidR="00EF0484" w:rsidRDefault="00EF0484" w:rsidP="00EF0484">
      <w:pPr>
        <w:spacing w:after="0"/>
        <w:rPr>
          <w:rFonts w:ascii="Arial Narrow" w:hAnsi="Arial Narrow"/>
          <w:sz w:val="28"/>
          <w:szCs w:val="28"/>
        </w:rPr>
      </w:pPr>
    </w:p>
    <w:p w14:paraId="112BCD63" w14:textId="77777777" w:rsidR="00EF0484" w:rsidRDefault="00EF0484" w:rsidP="00EF0484">
      <w:pPr>
        <w:spacing w:after="0"/>
        <w:rPr>
          <w:rFonts w:ascii="Arial Narrow" w:hAnsi="Arial Narrow"/>
          <w:sz w:val="28"/>
          <w:szCs w:val="28"/>
        </w:rPr>
      </w:pPr>
    </w:p>
    <w:p w14:paraId="523F578C" w14:textId="77777777" w:rsidR="00EF0484" w:rsidRDefault="00EF0484" w:rsidP="00EF0484">
      <w:pPr>
        <w:spacing w:after="0"/>
        <w:rPr>
          <w:rFonts w:ascii="Arial Narrow" w:hAnsi="Arial Narrow"/>
          <w:sz w:val="28"/>
          <w:szCs w:val="28"/>
        </w:rPr>
      </w:pPr>
    </w:p>
    <w:p w14:paraId="3A8CC6F6" w14:textId="77777777" w:rsidR="00EF0484" w:rsidRDefault="00EF0484" w:rsidP="00EF0484">
      <w:pPr>
        <w:spacing w:after="0"/>
        <w:rPr>
          <w:rFonts w:ascii="Arial Narrow" w:hAnsi="Arial Narrow"/>
          <w:sz w:val="28"/>
          <w:szCs w:val="28"/>
        </w:rPr>
      </w:pPr>
    </w:p>
    <w:p w14:paraId="7C154A2B" w14:textId="77777777" w:rsidR="00EF0484" w:rsidRDefault="00EF0484" w:rsidP="00EF0484">
      <w:pPr>
        <w:spacing w:after="0"/>
        <w:rPr>
          <w:rFonts w:ascii="Arial Narrow" w:hAnsi="Arial Narrow"/>
          <w:sz w:val="28"/>
          <w:szCs w:val="28"/>
        </w:rPr>
      </w:pPr>
    </w:p>
    <w:p w14:paraId="2B47FAD6" w14:textId="77777777" w:rsidR="00EF0484" w:rsidRDefault="00EF0484" w:rsidP="00EF0484">
      <w:pPr>
        <w:spacing w:after="0"/>
        <w:rPr>
          <w:rFonts w:ascii="Arial Narrow" w:hAnsi="Arial Narrow"/>
          <w:sz w:val="28"/>
          <w:szCs w:val="28"/>
        </w:rPr>
      </w:pPr>
    </w:p>
    <w:p w14:paraId="4824490E" w14:textId="77777777" w:rsidR="00EF0484" w:rsidRDefault="00EF0484" w:rsidP="00EF0484">
      <w:pPr>
        <w:spacing w:after="0"/>
        <w:rPr>
          <w:rFonts w:ascii="Arial Narrow" w:hAnsi="Arial Narrow"/>
          <w:sz w:val="28"/>
          <w:szCs w:val="28"/>
        </w:rPr>
      </w:pPr>
    </w:p>
    <w:p w14:paraId="0BBEBE5A" w14:textId="77777777" w:rsidR="00EF0484" w:rsidRDefault="00EF0484" w:rsidP="00EF0484">
      <w:pPr>
        <w:spacing w:after="0"/>
        <w:rPr>
          <w:rFonts w:ascii="Arial Narrow" w:hAnsi="Arial Narrow"/>
          <w:sz w:val="28"/>
          <w:szCs w:val="28"/>
        </w:rPr>
      </w:pPr>
    </w:p>
    <w:p w14:paraId="2549D5F1" w14:textId="77777777" w:rsidR="00EF0484" w:rsidRDefault="00EF0484" w:rsidP="00EF0484">
      <w:pPr>
        <w:spacing w:after="0"/>
        <w:rPr>
          <w:rFonts w:ascii="Arial Narrow" w:hAnsi="Arial Narrow"/>
          <w:sz w:val="28"/>
          <w:szCs w:val="28"/>
        </w:rPr>
      </w:pPr>
    </w:p>
    <w:p w14:paraId="7098963C" w14:textId="77777777" w:rsidR="00EF0484" w:rsidRDefault="00EF0484" w:rsidP="00EF0484">
      <w:pPr>
        <w:spacing w:after="0"/>
        <w:rPr>
          <w:rFonts w:ascii="Arial Narrow" w:hAnsi="Arial Narrow"/>
          <w:sz w:val="28"/>
          <w:szCs w:val="28"/>
        </w:rPr>
      </w:pPr>
    </w:p>
    <w:p w14:paraId="2E9D39EC" w14:textId="77777777" w:rsidR="00EF0484" w:rsidRDefault="00EF0484" w:rsidP="00EF0484">
      <w:pPr>
        <w:spacing w:after="0"/>
        <w:rPr>
          <w:rFonts w:ascii="Arial Narrow" w:hAnsi="Arial Narrow"/>
          <w:sz w:val="28"/>
          <w:szCs w:val="28"/>
        </w:rPr>
      </w:pPr>
    </w:p>
    <w:p w14:paraId="569CBD7B" w14:textId="77777777" w:rsidR="00EF0484" w:rsidRDefault="00EF0484" w:rsidP="00EF0484">
      <w:pPr>
        <w:spacing w:after="0"/>
        <w:rPr>
          <w:rFonts w:ascii="Arial Narrow" w:hAnsi="Arial Narrow"/>
          <w:sz w:val="28"/>
          <w:szCs w:val="28"/>
        </w:rPr>
      </w:pPr>
    </w:p>
    <w:p w14:paraId="559C554A" w14:textId="77777777" w:rsidR="00EF0484" w:rsidRDefault="00EF0484" w:rsidP="00EF0484">
      <w:pPr>
        <w:spacing w:after="0"/>
        <w:rPr>
          <w:rFonts w:ascii="Arial Narrow" w:hAnsi="Arial Narrow"/>
          <w:sz w:val="28"/>
          <w:szCs w:val="28"/>
        </w:rPr>
      </w:pPr>
    </w:p>
    <w:p w14:paraId="116CF02E" w14:textId="77777777" w:rsidR="00EF0484" w:rsidRDefault="00EF0484" w:rsidP="00EF0484">
      <w:pPr>
        <w:spacing w:after="0"/>
        <w:rPr>
          <w:rFonts w:ascii="Arial Narrow" w:hAnsi="Arial Narrow"/>
          <w:sz w:val="28"/>
          <w:szCs w:val="28"/>
        </w:rPr>
      </w:pPr>
    </w:p>
    <w:p w14:paraId="05890A77" w14:textId="77777777" w:rsidR="00EF0484" w:rsidRDefault="00EF0484" w:rsidP="00EF0484">
      <w:pPr>
        <w:spacing w:after="0"/>
        <w:rPr>
          <w:rFonts w:ascii="Arial Narrow" w:hAnsi="Arial Narrow"/>
          <w:sz w:val="28"/>
          <w:szCs w:val="28"/>
        </w:rPr>
      </w:pPr>
    </w:p>
    <w:p w14:paraId="7B02358C" w14:textId="77777777" w:rsidR="00EF0484" w:rsidRDefault="00EF0484" w:rsidP="00EF0484">
      <w:pPr>
        <w:spacing w:after="0"/>
        <w:rPr>
          <w:rFonts w:ascii="Arial Narrow" w:hAnsi="Arial Narrow"/>
          <w:sz w:val="28"/>
          <w:szCs w:val="28"/>
        </w:rPr>
      </w:pPr>
    </w:p>
    <w:p w14:paraId="4388B7EC" w14:textId="77777777" w:rsidR="00EF0484" w:rsidRDefault="00EF0484" w:rsidP="00EF0484">
      <w:pPr>
        <w:spacing w:after="0"/>
        <w:rPr>
          <w:rFonts w:ascii="Arial Narrow" w:hAnsi="Arial Narrow"/>
          <w:sz w:val="28"/>
          <w:szCs w:val="28"/>
        </w:rPr>
      </w:pPr>
    </w:p>
    <w:p w14:paraId="1F66840E" w14:textId="77777777" w:rsidR="00EF0484" w:rsidRDefault="00EF0484" w:rsidP="00EF0484">
      <w:pPr>
        <w:spacing w:after="0"/>
        <w:rPr>
          <w:rFonts w:ascii="Arial Narrow" w:hAnsi="Arial Narrow"/>
          <w:sz w:val="28"/>
          <w:szCs w:val="28"/>
        </w:rPr>
      </w:pPr>
    </w:p>
    <w:p w14:paraId="76EF8CA2" w14:textId="77777777" w:rsidR="00EF0484" w:rsidRDefault="00EF0484" w:rsidP="00EF0484">
      <w:pPr>
        <w:spacing w:after="0"/>
        <w:rPr>
          <w:rFonts w:ascii="Arial Narrow" w:hAnsi="Arial Narrow"/>
          <w:sz w:val="28"/>
          <w:szCs w:val="28"/>
        </w:rPr>
      </w:pPr>
    </w:p>
    <w:p w14:paraId="3032E63B" w14:textId="77777777" w:rsidR="00EF0484" w:rsidRDefault="00EF0484" w:rsidP="00EF0484">
      <w:pPr>
        <w:spacing w:after="0"/>
        <w:rPr>
          <w:rFonts w:ascii="Arial Narrow" w:hAnsi="Arial Narrow"/>
          <w:sz w:val="28"/>
          <w:szCs w:val="28"/>
        </w:rPr>
      </w:pPr>
    </w:p>
    <w:p w14:paraId="2EFD9DDF" w14:textId="77777777" w:rsidR="00EF0484" w:rsidRDefault="00EF0484" w:rsidP="00EF0484">
      <w:pPr>
        <w:spacing w:after="0"/>
        <w:rPr>
          <w:rFonts w:ascii="Arial Narrow" w:hAnsi="Arial Narrow"/>
          <w:sz w:val="28"/>
          <w:szCs w:val="28"/>
        </w:rPr>
      </w:pPr>
    </w:p>
    <w:p w14:paraId="1394C2F8" w14:textId="77777777" w:rsidR="005621C0" w:rsidRDefault="005621C0" w:rsidP="00EF0484">
      <w:pPr>
        <w:spacing w:after="0"/>
        <w:rPr>
          <w:rFonts w:ascii="Arial Narrow" w:hAnsi="Arial Narrow"/>
          <w:sz w:val="28"/>
          <w:szCs w:val="28"/>
        </w:rPr>
      </w:pPr>
    </w:p>
    <w:p w14:paraId="59B74D84" w14:textId="77777777" w:rsidR="00A40BEE" w:rsidRDefault="00A40BEE" w:rsidP="00EF0484">
      <w:pPr>
        <w:spacing w:after="0"/>
        <w:rPr>
          <w:rFonts w:ascii="Arial Narrow" w:hAnsi="Arial Narrow"/>
          <w:b/>
          <w:bCs/>
          <w:sz w:val="28"/>
          <w:szCs w:val="28"/>
          <w:u w:val="single"/>
        </w:rPr>
      </w:pPr>
    </w:p>
    <w:p w14:paraId="09EBDEAA" w14:textId="77777777" w:rsidR="00A40BEE" w:rsidRDefault="00A40BEE" w:rsidP="00EF0484">
      <w:pPr>
        <w:spacing w:after="0"/>
        <w:rPr>
          <w:rFonts w:ascii="Arial Narrow" w:hAnsi="Arial Narrow"/>
          <w:b/>
          <w:bCs/>
          <w:sz w:val="28"/>
          <w:szCs w:val="28"/>
          <w:u w:val="single"/>
        </w:rPr>
      </w:pPr>
    </w:p>
    <w:p w14:paraId="432F5CC8" w14:textId="77777777" w:rsidR="009300A6" w:rsidRDefault="009300A6" w:rsidP="00EF0484">
      <w:pPr>
        <w:spacing w:after="0"/>
        <w:rPr>
          <w:rFonts w:ascii="Arial Narrow" w:hAnsi="Arial Narrow"/>
          <w:b/>
          <w:bCs/>
          <w:sz w:val="28"/>
          <w:szCs w:val="28"/>
          <w:u w:val="single"/>
        </w:rPr>
      </w:pPr>
    </w:p>
    <w:p w14:paraId="29B56CF0" w14:textId="103B04AF" w:rsidR="00EF0484" w:rsidRDefault="00EF0484" w:rsidP="00EF0484">
      <w:pPr>
        <w:spacing w:after="0"/>
        <w:rPr>
          <w:rFonts w:ascii="Arial Narrow" w:hAnsi="Arial Narrow"/>
          <w:b/>
          <w:bCs/>
          <w:sz w:val="28"/>
          <w:szCs w:val="28"/>
          <w:u w:val="single"/>
        </w:rPr>
      </w:pPr>
      <w:r w:rsidRPr="00EF0484">
        <w:rPr>
          <w:rFonts w:ascii="Arial Narrow" w:hAnsi="Arial Narrow"/>
          <w:b/>
          <w:bCs/>
          <w:sz w:val="28"/>
          <w:szCs w:val="28"/>
          <w:u w:val="single"/>
        </w:rPr>
        <w:lastRenderedPageBreak/>
        <w:t>Table of Contents</w:t>
      </w:r>
    </w:p>
    <w:p w14:paraId="75B19CDB" w14:textId="77777777" w:rsidR="00EF0484" w:rsidRDefault="00EF0484" w:rsidP="00EF0484">
      <w:pPr>
        <w:spacing w:after="0"/>
        <w:rPr>
          <w:rFonts w:ascii="Arial Narrow" w:hAnsi="Arial Narrow"/>
          <w:b/>
          <w:bCs/>
          <w:sz w:val="28"/>
          <w:szCs w:val="28"/>
          <w:u w:val="single"/>
        </w:rPr>
      </w:pPr>
    </w:p>
    <w:p w14:paraId="3346A13E" w14:textId="10259445" w:rsidR="00EF0484" w:rsidRDefault="00EF0484" w:rsidP="00EF0484">
      <w:pPr>
        <w:spacing w:after="0"/>
        <w:rPr>
          <w:rFonts w:ascii="Arial Narrow" w:hAnsi="Arial Narrow"/>
          <w:b/>
          <w:bCs/>
          <w:sz w:val="28"/>
          <w:szCs w:val="28"/>
          <w:u w:val="single"/>
        </w:rPr>
      </w:pPr>
      <w:r w:rsidRPr="00783A19">
        <w:rPr>
          <w:rFonts w:ascii="Arial Narrow" w:hAnsi="Arial Narrow"/>
          <w:b/>
          <w:bCs/>
          <w:sz w:val="28"/>
          <w:szCs w:val="28"/>
          <w:u w:val="single"/>
        </w:rPr>
        <w:t xml:space="preserve">Chapter 1 – </w:t>
      </w:r>
      <w:r w:rsidRPr="00C005A7">
        <w:rPr>
          <w:rFonts w:ascii="Arial Narrow" w:hAnsi="Arial Narrow"/>
          <w:b/>
          <w:bCs/>
          <w:sz w:val="28"/>
          <w:szCs w:val="28"/>
          <w:u w:val="single"/>
        </w:rPr>
        <w:t>Introduction</w:t>
      </w:r>
      <w:r w:rsidR="00C005A7" w:rsidRPr="00C005A7">
        <w:rPr>
          <w:rFonts w:ascii="Arial Narrow" w:hAnsi="Arial Narrow"/>
          <w:b/>
          <w:bCs/>
          <w:sz w:val="28"/>
          <w:szCs w:val="28"/>
          <w:u w:val="single"/>
        </w:rPr>
        <w:t xml:space="preserve">                                                                                    </w:t>
      </w:r>
      <w:r w:rsidR="00C005A7">
        <w:rPr>
          <w:rFonts w:ascii="Arial Narrow" w:hAnsi="Arial Narrow"/>
          <w:b/>
          <w:bCs/>
          <w:sz w:val="28"/>
          <w:szCs w:val="28"/>
          <w:u w:val="single"/>
        </w:rPr>
        <w:t xml:space="preserve">         </w:t>
      </w:r>
      <w:r w:rsidR="00C005A7" w:rsidRPr="00C005A7">
        <w:rPr>
          <w:rFonts w:ascii="Arial Narrow" w:hAnsi="Arial Narrow"/>
          <w:b/>
          <w:bCs/>
          <w:sz w:val="28"/>
          <w:szCs w:val="28"/>
          <w:u w:val="single"/>
        </w:rPr>
        <w:t xml:space="preserve"> 5-7</w:t>
      </w:r>
    </w:p>
    <w:p w14:paraId="2C0C6C40" w14:textId="5BA26361" w:rsidR="00C005A7" w:rsidRPr="00C005A7" w:rsidRDefault="00C005A7" w:rsidP="00EF0484">
      <w:pPr>
        <w:spacing w:after="0"/>
        <w:rPr>
          <w:rFonts w:ascii="Arial Narrow" w:hAnsi="Arial Narrow"/>
          <w:sz w:val="28"/>
          <w:szCs w:val="28"/>
        </w:rPr>
      </w:pPr>
      <w:r w:rsidRPr="00C005A7">
        <w:rPr>
          <w:rFonts w:ascii="Arial Narrow" w:hAnsi="Arial Narrow"/>
          <w:sz w:val="28"/>
          <w:szCs w:val="28"/>
        </w:rPr>
        <w:t xml:space="preserve">1.0 Introduction </w:t>
      </w:r>
    </w:p>
    <w:p w14:paraId="618ED6D3" w14:textId="586BF681" w:rsidR="00EF0484" w:rsidRPr="000210A6" w:rsidRDefault="000210A6" w:rsidP="000210A6">
      <w:pPr>
        <w:spacing w:after="0"/>
        <w:rPr>
          <w:rFonts w:ascii="Arial Narrow" w:hAnsi="Arial Narrow"/>
          <w:sz w:val="28"/>
          <w:szCs w:val="28"/>
        </w:rPr>
      </w:pPr>
      <w:r w:rsidRPr="000210A6">
        <w:rPr>
          <w:rFonts w:ascii="Arial Narrow" w:hAnsi="Arial Narrow"/>
          <w:sz w:val="28"/>
          <w:szCs w:val="28"/>
        </w:rPr>
        <w:t>1.1</w:t>
      </w:r>
      <w:r>
        <w:rPr>
          <w:rFonts w:ascii="Arial Narrow" w:hAnsi="Arial Narrow"/>
          <w:b/>
          <w:bCs/>
          <w:sz w:val="28"/>
          <w:szCs w:val="28"/>
        </w:rPr>
        <w:t xml:space="preserve"> </w:t>
      </w:r>
      <w:r w:rsidR="00EF0484" w:rsidRPr="000210A6">
        <w:rPr>
          <w:rFonts w:ascii="Arial Narrow" w:hAnsi="Arial Narrow"/>
          <w:sz w:val="28"/>
          <w:szCs w:val="28"/>
        </w:rPr>
        <w:t>Background</w:t>
      </w:r>
    </w:p>
    <w:p w14:paraId="7B18BA8E" w14:textId="28C5E66D" w:rsidR="00EF0484" w:rsidRPr="00833117" w:rsidRDefault="00EF0484" w:rsidP="00EF0484">
      <w:pPr>
        <w:pStyle w:val="ListParagraph"/>
        <w:numPr>
          <w:ilvl w:val="1"/>
          <w:numId w:val="1"/>
        </w:numPr>
        <w:spacing w:after="0"/>
        <w:rPr>
          <w:rFonts w:ascii="Arial Narrow" w:hAnsi="Arial Narrow"/>
          <w:sz w:val="28"/>
          <w:szCs w:val="28"/>
        </w:rPr>
      </w:pPr>
      <w:r w:rsidRPr="00833117">
        <w:rPr>
          <w:rFonts w:ascii="Arial Narrow" w:hAnsi="Arial Narrow"/>
          <w:sz w:val="28"/>
          <w:szCs w:val="28"/>
        </w:rPr>
        <w:t>Research Rationale</w:t>
      </w:r>
    </w:p>
    <w:p w14:paraId="7DCDD24D" w14:textId="721A2DB1" w:rsidR="00EF0484" w:rsidRPr="00833117" w:rsidRDefault="00EF0484" w:rsidP="00EF0484">
      <w:pPr>
        <w:pStyle w:val="ListParagraph"/>
        <w:numPr>
          <w:ilvl w:val="1"/>
          <w:numId w:val="1"/>
        </w:numPr>
        <w:spacing w:after="0"/>
        <w:rPr>
          <w:rFonts w:ascii="Arial Narrow" w:hAnsi="Arial Narrow"/>
          <w:sz w:val="28"/>
          <w:szCs w:val="28"/>
        </w:rPr>
      </w:pPr>
      <w:r w:rsidRPr="00833117">
        <w:rPr>
          <w:rFonts w:ascii="Arial Narrow" w:hAnsi="Arial Narrow"/>
          <w:sz w:val="28"/>
          <w:szCs w:val="28"/>
        </w:rPr>
        <w:t xml:space="preserve">Aims and </w:t>
      </w:r>
      <w:r w:rsidR="00D57EFD">
        <w:rPr>
          <w:rFonts w:ascii="Arial Narrow" w:hAnsi="Arial Narrow"/>
          <w:sz w:val="28"/>
          <w:szCs w:val="28"/>
        </w:rPr>
        <w:t>O</w:t>
      </w:r>
      <w:r w:rsidRPr="00833117">
        <w:rPr>
          <w:rFonts w:ascii="Arial Narrow" w:hAnsi="Arial Narrow"/>
          <w:sz w:val="28"/>
          <w:szCs w:val="28"/>
        </w:rPr>
        <w:t>bjectives</w:t>
      </w:r>
    </w:p>
    <w:p w14:paraId="39AC2671" w14:textId="5694D12E" w:rsidR="00783A19" w:rsidRDefault="00783A19" w:rsidP="00EF0484">
      <w:pPr>
        <w:pStyle w:val="ListParagraph"/>
        <w:numPr>
          <w:ilvl w:val="1"/>
          <w:numId w:val="1"/>
        </w:numPr>
        <w:spacing w:after="0"/>
        <w:rPr>
          <w:rFonts w:ascii="Arial Narrow" w:hAnsi="Arial Narrow"/>
          <w:sz w:val="28"/>
          <w:szCs w:val="28"/>
        </w:rPr>
      </w:pPr>
      <w:r w:rsidRPr="00833117">
        <w:rPr>
          <w:rFonts w:ascii="Arial Narrow" w:hAnsi="Arial Narrow"/>
          <w:sz w:val="28"/>
          <w:szCs w:val="28"/>
        </w:rPr>
        <w:t>Structure</w:t>
      </w:r>
    </w:p>
    <w:p w14:paraId="53C44292" w14:textId="1C5B5AEF" w:rsidR="00D57EFD" w:rsidRPr="00833117" w:rsidRDefault="00D57EFD" w:rsidP="00EF0484">
      <w:pPr>
        <w:pStyle w:val="ListParagraph"/>
        <w:numPr>
          <w:ilvl w:val="1"/>
          <w:numId w:val="1"/>
        </w:numPr>
        <w:spacing w:after="0"/>
        <w:rPr>
          <w:rFonts w:ascii="Arial Narrow" w:hAnsi="Arial Narrow"/>
          <w:sz w:val="28"/>
          <w:szCs w:val="28"/>
        </w:rPr>
      </w:pPr>
      <w:r>
        <w:rPr>
          <w:rFonts w:ascii="Arial Narrow" w:hAnsi="Arial Narrow"/>
          <w:sz w:val="28"/>
          <w:szCs w:val="28"/>
        </w:rPr>
        <w:t>Conclusion</w:t>
      </w:r>
    </w:p>
    <w:p w14:paraId="7FB0DBE6" w14:textId="14D5287D" w:rsidR="00D47EBF" w:rsidRDefault="00D47EBF" w:rsidP="00D47EBF">
      <w:pPr>
        <w:spacing w:after="0"/>
        <w:rPr>
          <w:rFonts w:ascii="Arial Narrow" w:hAnsi="Arial Narrow"/>
          <w:b/>
          <w:bCs/>
          <w:sz w:val="28"/>
          <w:szCs w:val="28"/>
          <w:u w:val="single"/>
        </w:rPr>
      </w:pPr>
      <w:r w:rsidRPr="00D47EBF">
        <w:rPr>
          <w:rFonts w:ascii="Arial Narrow" w:hAnsi="Arial Narrow"/>
          <w:b/>
          <w:bCs/>
          <w:sz w:val="28"/>
          <w:szCs w:val="28"/>
          <w:u w:val="single"/>
        </w:rPr>
        <w:t>Chapter 2 – Literature Review</w:t>
      </w:r>
      <w:r w:rsidR="00C005A7">
        <w:rPr>
          <w:rFonts w:ascii="Arial Narrow" w:hAnsi="Arial Narrow"/>
          <w:b/>
          <w:bCs/>
          <w:sz w:val="28"/>
          <w:szCs w:val="28"/>
          <w:u w:val="single"/>
        </w:rPr>
        <w:t xml:space="preserve">                                                                                  8- 17 </w:t>
      </w:r>
    </w:p>
    <w:p w14:paraId="3FC14172" w14:textId="7A753B7D" w:rsidR="00D47EBF" w:rsidRPr="00833117" w:rsidRDefault="00D47EBF" w:rsidP="00D47EBF">
      <w:pPr>
        <w:spacing w:after="0"/>
        <w:rPr>
          <w:rFonts w:ascii="Arial Narrow" w:hAnsi="Arial Narrow"/>
          <w:sz w:val="28"/>
          <w:szCs w:val="28"/>
        </w:rPr>
      </w:pPr>
      <w:r w:rsidRPr="00833117">
        <w:rPr>
          <w:rFonts w:ascii="Arial Narrow" w:hAnsi="Arial Narrow"/>
          <w:sz w:val="28"/>
          <w:szCs w:val="28"/>
        </w:rPr>
        <w:t>2.0 Introduction</w:t>
      </w:r>
    </w:p>
    <w:p w14:paraId="61E267F9" w14:textId="27225311" w:rsidR="00D47EBF" w:rsidRDefault="00D47EBF" w:rsidP="00D47EBF">
      <w:pPr>
        <w:spacing w:after="0"/>
        <w:rPr>
          <w:rFonts w:ascii="Arial Narrow" w:hAnsi="Arial Narrow"/>
          <w:sz w:val="28"/>
          <w:szCs w:val="28"/>
        </w:rPr>
      </w:pPr>
      <w:r w:rsidRPr="00833117">
        <w:rPr>
          <w:rFonts w:ascii="Arial Narrow" w:hAnsi="Arial Narrow"/>
          <w:sz w:val="28"/>
          <w:szCs w:val="28"/>
        </w:rPr>
        <w:t xml:space="preserve">2.1 </w:t>
      </w:r>
      <w:r w:rsidR="00833117" w:rsidRPr="00833117">
        <w:rPr>
          <w:rFonts w:ascii="Arial Narrow" w:hAnsi="Arial Narrow"/>
          <w:sz w:val="28"/>
          <w:szCs w:val="28"/>
        </w:rPr>
        <w:t xml:space="preserve">History </w:t>
      </w:r>
      <w:r w:rsidR="00882EF9">
        <w:rPr>
          <w:rFonts w:ascii="Arial Narrow" w:hAnsi="Arial Narrow"/>
          <w:sz w:val="28"/>
          <w:szCs w:val="28"/>
        </w:rPr>
        <w:t>of</w:t>
      </w:r>
      <w:r w:rsidR="00833117" w:rsidRPr="00833117">
        <w:rPr>
          <w:rFonts w:ascii="Arial Narrow" w:hAnsi="Arial Narrow"/>
          <w:sz w:val="28"/>
          <w:szCs w:val="28"/>
        </w:rPr>
        <w:t xml:space="preserve"> </w:t>
      </w:r>
      <w:r w:rsidR="00D57EFD">
        <w:rPr>
          <w:rFonts w:ascii="Arial Narrow" w:hAnsi="Arial Narrow"/>
          <w:sz w:val="28"/>
          <w:szCs w:val="28"/>
        </w:rPr>
        <w:t>T</w:t>
      </w:r>
      <w:r w:rsidR="00833117" w:rsidRPr="00833117">
        <w:rPr>
          <w:rFonts w:ascii="Arial Narrow" w:hAnsi="Arial Narrow"/>
          <w:sz w:val="28"/>
          <w:szCs w:val="28"/>
        </w:rPr>
        <w:t xml:space="preserve">he </w:t>
      </w:r>
      <w:r w:rsidR="00D57EFD">
        <w:rPr>
          <w:rFonts w:ascii="Arial Narrow" w:hAnsi="Arial Narrow"/>
          <w:sz w:val="28"/>
          <w:szCs w:val="28"/>
        </w:rPr>
        <w:t>C</w:t>
      </w:r>
      <w:r w:rsidR="00833117" w:rsidRPr="00833117">
        <w:rPr>
          <w:rFonts w:ascii="Arial Narrow" w:hAnsi="Arial Narrow"/>
          <w:sz w:val="28"/>
          <w:szCs w:val="28"/>
        </w:rPr>
        <w:t xml:space="preserve">hildcare </w:t>
      </w:r>
      <w:r w:rsidR="00D57EFD">
        <w:rPr>
          <w:rFonts w:ascii="Arial Narrow" w:hAnsi="Arial Narrow"/>
          <w:sz w:val="28"/>
          <w:szCs w:val="28"/>
        </w:rPr>
        <w:t>S</w:t>
      </w:r>
      <w:r w:rsidR="00833117" w:rsidRPr="00833117">
        <w:rPr>
          <w:rFonts w:ascii="Arial Narrow" w:hAnsi="Arial Narrow"/>
          <w:sz w:val="28"/>
          <w:szCs w:val="28"/>
        </w:rPr>
        <w:t>ystem in the U</w:t>
      </w:r>
      <w:r w:rsidR="00D57EFD">
        <w:rPr>
          <w:rFonts w:ascii="Arial Narrow" w:hAnsi="Arial Narrow"/>
          <w:sz w:val="28"/>
          <w:szCs w:val="28"/>
        </w:rPr>
        <w:t>nited Kingdom</w:t>
      </w:r>
    </w:p>
    <w:p w14:paraId="546485C6" w14:textId="4A9BEC75" w:rsidR="005D1AD5" w:rsidRDefault="005D1AD5" w:rsidP="00D47EBF">
      <w:pPr>
        <w:spacing w:after="0"/>
        <w:rPr>
          <w:rFonts w:ascii="Arial Narrow" w:hAnsi="Arial Narrow"/>
          <w:sz w:val="28"/>
          <w:szCs w:val="28"/>
        </w:rPr>
      </w:pPr>
      <w:r>
        <w:rPr>
          <w:rFonts w:ascii="Arial Narrow" w:hAnsi="Arial Narrow"/>
          <w:sz w:val="28"/>
          <w:szCs w:val="28"/>
        </w:rPr>
        <w:t xml:space="preserve">2.2 Placements </w:t>
      </w:r>
    </w:p>
    <w:p w14:paraId="3B3B7FF4" w14:textId="314D138D" w:rsidR="005D1AD5" w:rsidRDefault="005D1AD5" w:rsidP="00D47EBF">
      <w:pPr>
        <w:spacing w:after="0"/>
        <w:rPr>
          <w:rFonts w:ascii="Arial Narrow" w:hAnsi="Arial Narrow"/>
          <w:sz w:val="28"/>
          <w:szCs w:val="28"/>
        </w:rPr>
      </w:pPr>
      <w:r>
        <w:rPr>
          <w:rFonts w:ascii="Arial Narrow" w:hAnsi="Arial Narrow"/>
          <w:sz w:val="28"/>
          <w:szCs w:val="28"/>
        </w:rPr>
        <w:t>2.3 Adverse Childhood Experiences</w:t>
      </w:r>
    </w:p>
    <w:p w14:paraId="4803F636" w14:textId="2D1BA882" w:rsidR="005D1AD5" w:rsidRDefault="005D1AD5" w:rsidP="00D47EBF">
      <w:pPr>
        <w:spacing w:after="0"/>
        <w:rPr>
          <w:rFonts w:ascii="Arial Narrow" w:hAnsi="Arial Narrow"/>
          <w:sz w:val="28"/>
          <w:szCs w:val="28"/>
        </w:rPr>
      </w:pPr>
      <w:r>
        <w:rPr>
          <w:rFonts w:ascii="Arial Narrow" w:hAnsi="Arial Narrow"/>
          <w:sz w:val="28"/>
          <w:szCs w:val="28"/>
        </w:rPr>
        <w:t>2.4 Mental Health</w:t>
      </w:r>
      <w:r w:rsidR="00C66D6E">
        <w:rPr>
          <w:rFonts w:ascii="Arial Narrow" w:hAnsi="Arial Narrow"/>
          <w:sz w:val="28"/>
          <w:szCs w:val="28"/>
        </w:rPr>
        <w:t xml:space="preserve"> </w:t>
      </w:r>
      <w:proofErr w:type="gramStart"/>
      <w:r w:rsidR="00C66D6E">
        <w:rPr>
          <w:rFonts w:ascii="Arial Narrow" w:hAnsi="Arial Narrow"/>
          <w:sz w:val="28"/>
          <w:szCs w:val="28"/>
        </w:rPr>
        <w:t>In</w:t>
      </w:r>
      <w:proofErr w:type="gramEnd"/>
      <w:r w:rsidR="00C66D6E">
        <w:rPr>
          <w:rFonts w:ascii="Arial Narrow" w:hAnsi="Arial Narrow"/>
          <w:sz w:val="28"/>
          <w:szCs w:val="28"/>
        </w:rPr>
        <w:t xml:space="preserve"> Children In The Care System</w:t>
      </w:r>
    </w:p>
    <w:p w14:paraId="2C1557C6" w14:textId="40CDD0AF" w:rsidR="005D1AD5" w:rsidRDefault="005D1AD5" w:rsidP="00D47EBF">
      <w:pPr>
        <w:spacing w:after="0"/>
        <w:rPr>
          <w:rFonts w:ascii="Arial Narrow" w:hAnsi="Arial Narrow"/>
          <w:sz w:val="28"/>
          <w:szCs w:val="28"/>
        </w:rPr>
      </w:pPr>
      <w:r>
        <w:rPr>
          <w:rFonts w:ascii="Arial Narrow" w:hAnsi="Arial Narrow"/>
          <w:sz w:val="28"/>
          <w:szCs w:val="28"/>
        </w:rPr>
        <w:t>2.5 Education and Special Educational Needs</w:t>
      </w:r>
    </w:p>
    <w:p w14:paraId="4707252D" w14:textId="6CB66A61" w:rsidR="005D1AD5" w:rsidRDefault="005D1AD5" w:rsidP="00D47EBF">
      <w:pPr>
        <w:spacing w:after="0"/>
        <w:rPr>
          <w:rFonts w:ascii="Arial Narrow" w:hAnsi="Arial Narrow"/>
          <w:sz w:val="28"/>
          <w:szCs w:val="28"/>
        </w:rPr>
      </w:pPr>
      <w:r>
        <w:rPr>
          <w:rFonts w:ascii="Arial Narrow" w:hAnsi="Arial Narrow"/>
          <w:sz w:val="28"/>
          <w:szCs w:val="28"/>
        </w:rPr>
        <w:t>2.6 Criminal Justice System</w:t>
      </w:r>
    </w:p>
    <w:p w14:paraId="3006923A" w14:textId="331A2A24" w:rsidR="00332045" w:rsidRDefault="00332045" w:rsidP="00D47EBF">
      <w:pPr>
        <w:spacing w:after="0"/>
        <w:rPr>
          <w:rFonts w:ascii="Arial Narrow" w:hAnsi="Arial Narrow"/>
          <w:sz w:val="28"/>
          <w:szCs w:val="28"/>
        </w:rPr>
      </w:pPr>
      <w:r>
        <w:rPr>
          <w:rFonts w:ascii="Arial Narrow" w:hAnsi="Arial Narrow"/>
          <w:sz w:val="28"/>
          <w:szCs w:val="28"/>
        </w:rPr>
        <w:t>2.7 The Labelling Theory and</w:t>
      </w:r>
      <w:r w:rsidR="00905A94">
        <w:rPr>
          <w:rFonts w:ascii="Arial Narrow" w:hAnsi="Arial Narrow"/>
          <w:sz w:val="28"/>
          <w:szCs w:val="28"/>
        </w:rPr>
        <w:t xml:space="preserve"> Stigma </w:t>
      </w:r>
    </w:p>
    <w:p w14:paraId="7543DA01" w14:textId="16A5FE42" w:rsidR="00934E98" w:rsidRPr="00934E98" w:rsidRDefault="00934E98" w:rsidP="00D47EBF">
      <w:pPr>
        <w:spacing w:after="0"/>
        <w:rPr>
          <w:rFonts w:ascii="Arial Narrow" w:hAnsi="Arial Narrow"/>
          <w:b/>
          <w:bCs/>
          <w:sz w:val="28"/>
          <w:szCs w:val="28"/>
          <w:u w:val="single"/>
        </w:rPr>
      </w:pPr>
      <w:r w:rsidRPr="00934E98">
        <w:rPr>
          <w:rFonts w:ascii="Arial Narrow" w:hAnsi="Arial Narrow"/>
          <w:b/>
          <w:bCs/>
          <w:sz w:val="28"/>
          <w:szCs w:val="28"/>
          <w:u w:val="single"/>
        </w:rPr>
        <w:t xml:space="preserve">3. </w:t>
      </w:r>
      <w:r w:rsidR="000210A6">
        <w:rPr>
          <w:rFonts w:ascii="Arial Narrow" w:hAnsi="Arial Narrow"/>
          <w:b/>
          <w:bCs/>
          <w:sz w:val="28"/>
          <w:szCs w:val="28"/>
          <w:u w:val="single"/>
        </w:rPr>
        <w:t xml:space="preserve">Chapter 3 - </w:t>
      </w:r>
      <w:r w:rsidRPr="00934E98">
        <w:rPr>
          <w:rFonts w:ascii="Arial Narrow" w:hAnsi="Arial Narrow"/>
          <w:b/>
          <w:bCs/>
          <w:sz w:val="28"/>
          <w:szCs w:val="28"/>
          <w:u w:val="single"/>
        </w:rPr>
        <w:t xml:space="preserve">Methodology </w:t>
      </w:r>
      <w:r w:rsidR="00C005A7">
        <w:rPr>
          <w:rFonts w:ascii="Arial Narrow" w:hAnsi="Arial Narrow"/>
          <w:b/>
          <w:bCs/>
          <w:sz w:val="28"/>
          <w:szCs w:val="28"/>
          <w:u w:val="single"/>
        </w:rPr>
        <w:t xml:space="preserve">                                                                                  18 – 19 </w:t>
      </w:r>
    </w:p>
    <w:p w14:paraId="2A5A246D" w14:textId="44C20D73" w:rsidR="00934E98" w:rsidRDefault="00934E98" w:rsidP="00D47EBF">
      <w:pPr>
        <w:spacing w:after="0"/>
        <w:rPr>
          <w:rFonts w:ascii="Arial Narrow" w:hAnsi="Arial Narrow"/>
          <w:sz w:val="28"/>
          <w:szCs w:val="28"/>
        </w:rPr>
      </w:pPr>
      <w:r>
        <w:rPr>
          <w:rFonts w:ascii="Arial Narrow" w:hAnsi="Arial Narrow"/>
          <w:sz w:val="28"/>
          <w:szCs w:val="28"/>
        </w:rPr>
        <w:t xml:space="preserve">3.0 Introduction </w:t>
      </w:r>
    </w:p>
    <w:p w14:paraId="1B854F4F" w14:textId="2FB5AC58" w:rsidR="00D57EFD" w:rsidRDefault="00D57EFD" w:rsidP="00D47EBF">
      <w:pPr>
        <w:spacing w:after="0"/>
        <w:rPr>
          <w:rFonts w:ascii="Arial Narrow" w:hAnsi="Arial Narrow"/>
          <w:sz w:val="28"/>
          <w:szCs w:val="28"/>
        </w:rPr>
      </w:pPr>
      <w:r>
        <w:rPr>
          <w:rFonts w:ascii="Arial Narrow" w:hAnsi="Arial Narrow"/>
          <w:sz w:val="28"/>
          <w:szCs w:val="28"/>
        </w:rPr>
        <w:t>3.1 Research Design</w:t>
      </w:r>
    </w:p>
    <w:p w14:paraId="35CD2F08" w14:textId="360B5731" w:rsidR="00D57EFD" w:rsidRDefault="00D57EFD" w:rsidP="00D47EBF">
      <w:pPr>
        <w:spacing w:after="0"/>
        <w:rPr>
          <w:rFonts w:ascii="Arial Narrow" w:hAnsi="Arial Narrow"/>
          <w:sz w:val="28"/>
          <w:szCs w:val="28"/>
        </w:rPr>
      </w:pPr>
      <w:r>
        <w:rPr>
          <w:rFonts w:ascii="Arial Narrow" w:hAnsi="Arial Narrow"/>
          <w:sz w:val="28"/>
          <w:szCs w:val="28"/>
        </w:rPr>
        <w:t>3.2 Research Approach</w:t>
      </w:r>
    </w:p>
    <w:p w14:paraId="2651135C" w14:textId="4C4903D7" w:rsidR="00D57EFD" w:rsidRDefault="00D57EFD" w:rsidP="00D47EBF">
      <w:pPr>
        <w:spacing w:after="0"/>
        <w:rPr>
          <w:rFonts w:ascii="Arial Narrow" w:hAnsi="Arial Narrow"/>
          <w:sz w:val="28"/>
          <w:szCs w:val="28"/>
        </w:rPr>
      </w:pPr>
      <w:r>
        <w:rPr>
          <w:rFonts w:ascii="Arial Narrow" w:hAnsi="Arial Narrow"/>
          <w:sz w:val="28"/>
          <w:szCs w:val="28"/>
        </w:rPr>
        <w:t xml:space="preserve">3.3 Data Collection methods </w:t>
      </w:r>
    </w:p>
    <w:p w14:paraId="3569D489" w14:textId="27ABDE15" w:rsidR="00D57EFD" w:rsidRDefault="00D57EFD" w:rsidP="00D47EBF">
      <w:pPr>
        <w:spacing w:after="0"/>
        <w:rPr>
          <w:rFonts w:ascii="Arial Narrow" w:hAnsi="Arial Narrow"/>
          <w:sz w:val="28"/>
          <w:szCs w:val="28"/>
        </w:rPr>
      </w:pPr>
      <w:r>
        <w:rPr>
          <w:rFonts w:ascii="Arial Narrow" w:hAnsi="Arial Narrow"/>
          <w:sz w:val="28"/>
          <w:szCs w:val="28"/>
        </w:rPr>
        <w:t xml:space="preserve">3.4 Ethical Considerations </w:t>
      </w:r>
    </w:p>
    <w:p w14:paraId="146EFB0F" w14:textId="78706F4F" w:rsidR="00D57EFD" w:rsidRPr="000210A6" w:rsidRDefault="00D57EFD" w:rsidP="00D47EBF">
      <w:pPr>
        <w:spacing w:after="0"/>
        <w:rPr>
          <w:rFonts w:ascii="Arial Narrow" w:hAnsi="Arial Narrow"/>
          <w:b/>
          <w:bCs/>
          <w:sz w:val="28"/>
          <w:szCs w:val="28"/>
          <w:u w:val="single"/>
        </w:rPr>
      </w:pPr>
      <w:r w:rsidRPr="000210A6">
        <w:rPr>
          <w:rFonts w:ascii="Arial Narrow" w:hAnsi="Arial Narrow"/>
          <w:b/>
          <w:bCs/>
          <w:sz w:val="28"/>
          <w:szCs w:val="28"/>
          <w:u w:val="single"/>
        </w:rPr>
        <w:t xml:space="preserve">4. </w:t>
      </w:r>
      <w:r w:rsidR="000210A6" w:rsidRPr="000210A6">
        <w:rPr>
          <w:rFonts w:ascii="Arial Narrow" w:hAnsi="Arial Narrow"/>
          <w:b/>
          <w:bCs/>
          <w:sz w:val="28"/>
          <w:szCs w:val="28"/>
          <w:u w:val="single"/>
        </w:rPr>
        <w:t xml:space="preserve">Chapter 4 – Analysis and Findings </w:t>
      </w:r>
      <w:r w:rsidR="00C005A7">
        <w:rPr>
          <w:rFonts w:ascii="Arial Narrow" w:hAnsi="Arial Narrow"/>
          <w:b/>
          <w:bCs/>
          <w:sz w:val="28"/>
          <w:szCs w:val="28"/>
          <w:u w:val="single"/>
        </w:rPr>
        <w:t xml:space="preserve">                                                                 19 – 27 </w:t>
      </w:r>
    </w:p>
    <w:p w14:paraId="208BE64F" w14:textId="04CD3BA8" w:rsidR="000210A6" w:rsidRDefault="000210A6" w:rsidP="00D47EBF">
      <w:pPr>
        <w:spacing w:after="0"/>
        <w:rPr>
          <w:rFonts w:ascii="Arial Narrow" w:hAnsi="Arial Narrow"/>
          <w:sz w:val="28"/>
          <w:szCs w:val="28"/>
        </w:rPr>
      </w:pPr>
      <w:r>
        <w:rPr>
          <w:rFonts w:ascii="Arial Narrow" w:hAnsi="Arial Narrow"/>
          <w:sz w:val="28"/>
          <w:szCs w:val="28"/>
        </w:rPr>
        <w:t>4.0 Introduction</w:t>
      </w:r>
    </w:p>
    <w:p w14:paraId="65B84131" w14:textId="6494B8D9" w:rsidR="000210A6" w:rsidRDefault="000210A6" w:rsidP="00D47EBF">
      <w:pPr>
        <w:spacing w:after="0"/>
        <w:rPr>
          <w:rFonts w:ascii="Arial Narrow" w:hAnsi="Arial Narrow"/>
          <w:sz w:val="28"/>
          <w:szCs w:val="28"/>
        </w:rPr>
      </w:pPr>
      <w:r>
        <w:rPr>
          <w:rFonts w:ascii="Arial Narrow" w:hAnsi="Arial Narrow"/>
          <w:sz w:val="28"/>
          <w:szCs w:val="28"/>
        </w:rPr>
        <w:t xml:space="preserve">4.1 Questionnaire </w:t>
      </w:r>
    </w:p>
    <w:p w14:paraId="0691BED8" w14:textId="73DC38FE" w:rsidR="000210A6" w:rsidRPr="000210A6" w:rsidRDefault="000210A6" w:rsidP="00D47EBF">
      <w:pPr>
        <w:spacing w:after="0"/>
        <w:rPr>
          <w:rFonts w:ascii="Arial Narrow" w:hAnsi="Arial Narrow"/>
          <w:b/>
          <w:bCs/>
          <w:sz w:val="28"/>
          <w:szCs w:val="28"/>
          <w:u w:val="single"/>
        </w:rPr>
      </w:pPr>
      <w:r w:rsidRPr="000210A6">
        <w:rPr>
          <w:rFonts w:ascii="Arial Narrow" w:hAnsi="Arial Narrow"/>
          <w:b/>
          <w:bCs/>
          <w:sz w:val="28"/>
          <w:szCs w:val="28"/>
          <w:u w:val="single"/>
        </w:rPr>
        <w:t xml:space="preserve">5. Chapter 5 – Discussion and Recommendations </w:t>
      </w:r>
      <w:r w:rsidR="00C005A7">
        <w:rPr>
          <w:rFonts w:ascii="Arial Narrow" w:hAnsi="Arial Narrow"/>
          <w:b/>
          <w:bCs/>
          <w:sz w:val="28"/>
          <w:szCs w:val="28"/>
          <w:u w:val="single"/>
        </w:rPr>
        <w:t xml:space="preserve">                                            27 - 28</w:t>
      </w:r>
    </w:p>
    <w:p w14:paraId="5DC0D6C0" w14:textId="741F925D" w:rsidR="000210A6" w:rsidRDefault="000210A6" w:rsidP="00D47EBF">
      <w:pPr>
        <w:spacing w:after="0"/>
        <w:rPr>
          <w:rFonts w:ascii="Arial Narrow" w:hAnsi="Arial Narrow"/>
          <w:sz w:val="28"/>
          <w:szCs w:val="28"/>
        </w:rPr>
      </w:pPr>
      <w:r>
        <w:rPr>
          <w:rFonts w:ascii="Arial Narrow" w:hAnsi="Arial Narrow"/>
          <w:sz w:val="28"/>
          <w:szCs w:val="28"/>
        </w:rPr>
        <w:t>5.0 Introduction</w:t>
      </w:r>
    </w:p>
    <w:p w14:paraId="58AB030A" w14:textId="0EE9C9E9" w:rsidR="000210A6" w:rsidRDefault="000210A6" w:rsidP="00D47EBF">
      <w:pPr>
        <w:spacing w:after="0"/>
        <w:rPr>
          <w:rFonts w:ascii="Arial Narrow" w:hAnsi="Arial Narrow"/>
          <w:sz w:val="28"/>
          <w:szCs w:val="28"/>
        </w:rPr>
      </w:pPr>
      <w:r>
        <w:rPr>
          <w:rFonts w:ascii="Arial Narrow" w:hAnsi="Arial Narrow"/>
          <w:sz w:val="28"/>
          <w:szCs w:val="28"/>
        </w:rPr>
        <w:t xml:space="preserve">5.1 The Discussion </w:t>
      </w:r>
    </w:p>
    <w:p w14:paraId="190941F4" w14:textId="127B5CA2" w:rsidR="000210A6" w:rsidRPr="000210A6" w:rsidRDefault="000210A6" w:rsidP="00D47EBF">
      <w:pPr>
        <w:spacing w:after="0"/>
        <w:rPr>
          <w:rFonts w:ascii="Arial Narrow" w:hAnsi="Arial Narrow"/>
          <w:b/>
          <w:bCs/>
          <w:sz w:val="28"/>
          <w:szCs w:val="28"/>
          <w:u w:val="single"/>
        </w:rPr>
      </w:pPr>
      <w:r w:rsidRPr="000210A6">
        <w:rPr>
          <w:rFonts w:ascii="Arial Narrow" w:hAnsi="Arial Narrow"/>
          <w:b/>
          <w:bCs/>
          <w:sz w:val="28"/>
          <w:szCs w:val="28"/>
          <w:u w:val="single"/>
        </w:rPr>
        <w:t>6. Chapter 6 – Conclusion</w:t>
      </w:r>
      <w:r w:rsidR="00C005A7">
        <w:rPr>
          <w:rFonts w:ascii="Arial Narrow" w:hAnsi="Arial Narrow"/>
          <w:b/>
          <w:bCs/>
          <w:sz w:val="28"/>
          <w:szCs w:val="28"/>
          <w:u w:val="single"/>
        </w:rPr>
        <w:t xml:space="preserve">                                                                                            28 </w:t>
      </w:r>
    </w:p>
    <w:p w14:paraId="3AB7A0C3" w14:textId="45B8458B" w:rsidR="000210A6" w:rsidRPr="000210A6" w:rsidRDefault="000210A6" w:rsidP="00D47EBF">
      <w:pPr>
        <w:spacing w:after="0"/>
        <w:rPr>
          <w:rFonts w:ascii="Arial Narrow" w:hAnsi="Arial Narrow"/>
          <w:b/>
          <w:bCs/>
          <w:sz w:val="28"/>
          <w:szCs w:val="28"/>
          <w:u w:val="single"/>
        </w:rPr>
      </w:pPr>
      <w:r w:rsidRPr="000210A6">
        <w:rPr>
          <w:rFonts w:ascii="Arial Narrow" w:hAnsi="Arial Narrow"/>
          <w:b/>
          <w:bCs/>
          <w:sz w:val="28"/>
          <w:szCs w:val="28"/>
          <w:u w:val="single"/>
        </w:rPr>
        <w:t>7. Bibliography</w:t>
      </w:r>
      <w:r w:rsidR="00C005A7">
        <w:rPr>
          <w:rFonts w:ascii="Arial Narrow" w:hAnsi="Arial Narrow"/>
          <w:b/>
          <w:bCs/>
          <w:sz w:val="28"/>
          <w:szCs w:val="28"/>
          <w:u w:val="single"/>
        </w:rPr>
        <w:t xml:space="preserve">                                                                                                          29-30</w:t>
      </w:r>
    </w:p>
    <w:p w14:paraId="6F9A72C9" w14:textId="4950BDB0" w:rsidR="000210A6" w:rsidRPr="000210A6" w:rsidRDefault="000210A6" w:rsidP="00D47EBF">
      <w:pPr>
        <w:spacing w:after="0"/>
        <w:rPr>
          <w:rFonts w:ascii="Arial Narrow" w:hAnsi="Arial Narrow"/>
          <w:b/>
          <w:bCs/>
          <w:sz w:val="28"/>
          <w:szCs w:val="28"/>
          <w:u w:val="single"/>
        </w:rPr>
      </w:pPr>
      <w:r w:rsidRPr="000210A6">
        <w:rPr>
          <w:rFonts w:ascii="Arial Narrow" w:hAnsi="Arial Narrow"/>
          <w:b/>
          <w:bCs/>
          <w:sz w:val="28"/>
          <w:szCs w:val="28"/>
          <w:u w:val="single"/>
        </w:rPr>
        <w:t xml:space="preserve">8. Appendix A – Questionnaire </w:t>
      </w:r>
      <w:r w:rsidR="00C005A7">
        <w:rPr>
          <w:rFonts w:ascii="Arial Narrow" w:hAnsi="Arial Narrow"/>
          <w:b/>
          <w:bCs/>
          <w:sz w:val="28"/>
          <w:szCs w:val="28"/>
          <w:u w:val="single"/>
        </w:rPr>
        <w:t xml:space="preserve">                                                                               32-33</w:t>
      </w:r>
    </w:p>
    <w:p w14:paraId="05A35A25" w14:textId="77777777" w:rsidR="005D1AD5" w:rsidRPr="00833117" w:rsidRDefault="005D1AD5" w:rsidP="00D47EBF">
      <w:pPr>
        <w:spacing w:after="0"/>
        <w:rPr>
          <w:rFonts w:ascii="Arial Narrow" w:hAnsi="Arial Narrow"/>
          <w:sz w:val="28"/>
          <w:szCs w:val="28"/>
        </w:rPr>
      </w:pPr>
    </w:p>
    <w:p w14:paraId="0596129B" w14:textId="77777777" w:rsidR="00D47EBF" w:rsidRPr="00D47EBF" w:rsidRDefault="00D47EBF" w:rsidP="00D47EBF">
      <w:pPr>
        <w:spacing w:after="0"/>
        <w:rPr>
          <w:rFonts w:ascii="Arial Narrow" w:hAnsi="Arial Narrow"/>
          <w:b/>
          <w:bCs/>
          <w:sz w:val="28"/>
          <w:szCs w:val="28"/>
          <w:u w:val="single"/>
        </w:rPr>
      </w:pPr>
    </w:p>
    <w:p w14:paraId="65A93C2F" w14:textId="77777777" w:rsidR="009E3388" w:rsidRDefault="009E3388" w:rsidP="009E3388">
      <w:pPr>
        <w:spacing w:after="0"/>
        <w:rPr>
          <w:rFonts w:ascii="Arial Narrow" w:hAnsi="Arial Narrow"/>
          <w:b/>
          <w:bCs/>
          <w:sz w:val="28"/>
          <w:szCs w:val="28"/>
        </w:rPr>
      </w:pPr>
    </w:p>
    <w:p w14:paraId="77A57806" w14:textId="77777777" w:rsidR="009E3388" w:rsidRDefault="009E3388" w:rsidP="009E3388">
      <w:pPr>
        <w:spacing w:after="0"/>
        <w:rPr>
          <w:rFonts w:ascii="Arial Narrow" w:hAnsi="Arial Narrow"/>
          <w:b/>
          <w:bCs/>
          <w:sz w:val="28"/>
          <w:szCs w:val="28"/>
        </w:rPr>
      </w:pPr>
    </w:p>
    <w:p w14:paraId="1EC72A45" w14:textId="77777777" w:rsidR="009E3388" w:rsidRDefault="009E3388" w:rsidP="009E3388">
      <w:pPr>
        <w:spacing w:after="0"/>
        <w:rPr>
          <w:rFonts w:ascii="Arial Narrow" w:hAnsi="Arial Narrow"/>
          <w:b/>
          <w:bCs/>
          <w:sz w:val="28"/>
          <w:szCs w:val="28"/>
        </w:rPr>
      </w:pPr>
    </w:p>
    <w:p w14:paraId="695E16A8" w14:textId="77777777" w:rsidR="009E3388" w:rsidRDefault="009E3388" w:rsidP="009E3388">
      <w:pPr>
        <w:spacing w:after="0"/>
        <w:rPr>
          <w:rFonts w:ascii="Arial Narrow" w:hAnsi="Arial Narrow"/>
          <w:b/>
          <w:bCs/>
          <w:sz w:val="28"/>
          <w:szCs w:val="28"/>
        </w:rPr>
      </w:pPr>
    </w:p>
    <w:p w14:paraId="3A75345D" w14:textId="77777777" w:rsidR="009E3388" w:rsidRDefault="009E3388" w:rsidP="009E3388">
      <w:pPr>
        <w:spacing w:after="0"/>
        <w:rPr>
          <w:rFonts w:ascii="Arial Narrow" w:hAnsi="Arial Narrow"/>
          <w:b/>
          <w:bCs/>
          <w:sz w:val="28"/>
          <w:szCs w:val="28"/>
        </w:rPr>
      </w:pPr>
    </w:p>
    <w:p w14:paraId="2E6D0180" w14:textId="77777777" w:rsidR="009300A6" w:rsidRDefault="009300A6" w:rsidP="009E3388">
      <w:pPr>
        <w:spacing w:after="0"/>
        <w:rPr>
          <w:rFonts w:ascii="Arial Narrow" w:hAnsi="Arial Narrow"/>
          <w:b/>
          <w:bCs/>
          <w:sz w:val="28"/>
          <w:szCs w:val="28"/>
        </w:rPr>
      </w:pPr>
    </w:p>
    <w:p w14:paraId="38F8EFC7" w14:textId="0B073445" w:rsidR="00BE7229" w:rsidRDefault="009E3388" w:rsidP="009E3388">
      <w:pPr>
        <w:spacing w:after="0"/>
        <w:rPr>
          <w:rFonts w:ascii="Arial Narrow" w:hAnsi="Arial Narrow"/>
          <w:b/>
          <w:bCs/>
          <w:sz w:val="28"/>
          <w:szCs w:val="28"/>
          <w:u w:val="single"/>
        </w:rPr>
      </w:pPr>
      <w:r w:rsidRPr="00783A19">
        <w:rPr>
          <w:rFonts w:ascii="Arial Narrow" w:hAnsi="Arial Narrow"/>
          <w:b/>
          <w:bCs/>
          <w:sz w:val="28"/>
          <w:szCs w:val="28"/>
          <w:u w:val="single"/>
        </w:rPr>
        <w:t xml:space="preserve">Chapter 1 </w:t>
      </w:r>
    </w:p>
    <w:p w14:paraId="46E5D769" w14:textId="77777777" w:rsidR="00BE7229" w:rsidRDefault="00BE7229" w:rsidP="009E3388">
      <w:pPr>
        <w:spacing w:after="0"/>
        <w:rPr>
          <w:rFonts w:ascii="Arial Narrow" w:hAnsi="Arial Narrow"/>
          <w:b/>
          <w:bCs/>
          <w:sz w:val="28"/>
          <w:szCs w:val="28"/>
          <w:u w:val="single"/>
        </w:rPr>
      </w:pPr>
    </w:p>
    <w:p w14:paraId="2AC13388" w14:textId="65863056" w:rsidR="009E3388" w:rsidRPr="00783A19" w:rsidRDefault="00BE7229" w:rsidP="009E3388">
      <w:pPr>
        <w:spacing w:after="0"/>
        <w:rPr>
          <w:rFonts w:ascii="Arial Narrow" w:hAnsi="Arial Narrow"/>
          <w:b/>
          <w:bCs/>
          <w:sz w:val="28"/>
          <w:szCs w:val="28"/>
          <w:u w:val="single"/>
        </w:rPr>
      </w:pPr>
      <w:r>
        <w:rPr>
          <w:rFonts w:ascii="Arial Narrow" w:hAnsi="Arial Narrow"/>
          <w:b/>
          <w:bCs/>
          <w:sz w:val="28"/>
          <w:szCs w:val="28"/>
          <w:u w:val="single"/>
        </w:rPr>
        <w:t>1.0</w:t>
      </w:r>
      <w:r w:rsidR="009E3388" w:rsidRPr="00783A19">
        <w:rPr>
          <w:rFonts w:ascii="Arial Narrow" w:hAnsi="Arial Narrow"/>
          <w:b/>
          <w:bCs/>
          <w:sz w:val="28"/>
          <w:szCs w:val="28"/>
          <w:u w:val="single"/>
        </w:rPr>
        <w:t xml:space="preserve"> Introduction</w:t>
      </w:r>
    </w:p>
    <w:p w14:paraId="6220E0A7" w14:textId="77777777" w:rsidR="009E3388" w:rsidRDefault="009E3388" w:rsidP="009E3388">
      <w:pPr>
        <w:spacing w:after="0"/>
        <w:rPr>
          <w:rFonts w:ascii="Arial Narrow" w:hAnsi="Arial Narrow"/>
          <w:b/>
          <w:bCs/>
          <w:sz w:val="28"/>
          <w:szCs w:val="28"/>
        </w:rPr>
      </w:pPr>
    </w:p>
    <w:p w14:paraId="30841C7E" w14:textId="58BA52A8" w:rsidR="00783A19" w:rsidRDefault="00BD3FCD" w:rsidP="009E3388">
      <w:pPr>
        <w:spacing w:after="0"/>
        <w:rPr>
          <w:rFonts w:ascii="Arial Narrow" w:hAnsi="Arial Narrow"/>
          <w:sz w:val="28"/>
          <w:szCs w:val="28"/>
        </w:rPr>
      </w:pPr>
      <w:r>
        <w:rPr>
          <w:rFonts w:ascii="Arial Narrow" w:hAnsi="Arial Narrow"/>
          <w:sz w:val="28"/>
          <w:szCs w:val="28"/>
        </w:rPr>
        <w:t xml:space="preserve">The connection between children in care and criminal behaviour is intricate and has multiple dimensions, impacting social policy, child welfare, and criminal justice systems. This dissertation aims to investigate the underlying factors contributing to the notable presence of children in the United Kingdom (UK) within the criminal justice system and to tackle the question: Does society foster their involvement in criminal behaviour? The objective of this dissertation is to assess whether the care system, societal perceptions, or a combination of both plays a crucial role in shaping the path towards criminal behaviour among children in care. This chapter will provide the essential background and context for the study and clarify the importance of conducting research in this area. </w:t>
      </w:r>
    </w:p>
    <w:p w14:paraId="30885B90" w14:textId="77777777" w:rsidR="00783A19" w:rsidRDefault="00783A19" w:rsidP="009E3388">
      <w:pPr>
        <w:spacing w:after="0"/>
        <w:rPr>
          <w:rFonts w:ascii="Arial Narrow" w:hAnsi="Arial Narrow"/>
          <w:sz w:val="28"/>
          <w:szCs w:val="28"/>
        </w:rPr>
      </w:pPr>
    </w:p>
    <w:p w14:paraId="3685FBB6" w14:textId="77777777" w:rsidR="000E59BD" w:rsidRDefault="000E59BD" w:rsidP="009E3388">
      <w:pPr>
        <w:spacing w:after="0"/>
        <w:rPr>
          <w:rFonts w:ascii="Arial Narrow" w:hAnsi="Arial Narrow"/>
          <w:sz w:val="28"/>
          <w:szCs w:val="28"/>
        </w:rPr>
      </w:pPr>
    </w:p>
    <w:p w14:paraId="6C66F898" w14:textId="0521BB75" w:rsidR="000E59BD" w:rsidRPr="00783A19" w:rsidRDefault="000E59BD" w:rsidP="009E3388">
      <w:pPr>
        <w:spacing w:after="0"/>
        <w:rPr>
          <w:rFonts w:ascii="Arial Narrow" w:hAnsi="Arial Narrow"/>
          <w:b/>
          <w:bCs/>
          <w:sz w:val="28"/>
          <w:szCs w:val="28"/>
          <w:u w:val="single"/>
        </w:rPr>
      </w:pPr>
      <w:r w:rsidRPr="00783A19">
        <w:rPr>
          <w:rFonts w:ascii="Arial Narrow" w:hAnsi="Arial Narrow"/>
          <w:b/>
          <w:bCs/>
          <w:sz w:val="28"/>
          <w:szCs w:val="28"/>
          <w:u w:val="single"/>
        </w:rPr>
        <w:t>1.</w:t>
      </w:r>
      <w:r w:rsidR="00BE7229">
        <w:rPr>
          <w:rFonts w:ascii="Arial Narrow" w:hAnsi="Arial Narrow"/>
          <w:b/>
          <w:bCs/>
          <w:sz w:val="28"/>
          <w:szCs w:val="28"/>
          <w:u w:val="single"/>
        </w:rPr>
        <w:t xml:space="preserve">1 </w:t>
      </w:r>
      <w:r w:rsidRPr="00783A19">
        <w:rPr>
          <w:rFonts w:ascii="Arial Narrow" w:hAnsi="Arial Narrow"/>
          <w:b/>
          <w:bCs/>
          <w:sz w:val="28"/>
          <w:szCs w:val="28"/>
          <w:u w:val="single"/>
        </w:rPr>
        <w:t xml:space="preserve">Background </w:t>
      </w:r>
    </w:p>
    <w:p w14:paraId="4F6EF6BB" w14:textId="77777777" w:rsidR="003E3507" w:rsidRDefault="003E3507" w:rsidP="009E3388">
      <w:pPr>
        <w:spacing w:after="0"/>
        <w:rPr>
          <w:rFonts w:ascii="Arial Narrow" w:hAnsi="Arial Narrow"/>
          <w:sz w:val="28"/>
          <w:szCs w:val="28"/>
        </w:rPr>
      </w:pPr>
    </w:p>
    <w:p w14:paraId="7D42DD61" w14:textId="4DCC2612" w:rsidR="00EF0484" w:rsidRPr="00DF7619" w:rsidRDefault="003E3507" w:rsidP="002A39DD">
      <w:pPr>
        <w:rPr>
          <w:sz w:val="28"/>
          <w:szCs w:val="28"/>
        </w:rPr>
      </w:pPr>
      <w:r w:rsidRPr="00DF7619">
        <w:rPr>
          <w:rFonts w:ascii="Arial Narrow" w:hAnsi="Arial Narrow"/>
          <w:sz w:val="28"/>
          <w:szCs w:val="28"/>
        </w:rPr>
        <w:t xml:space="preserve">The modern childcare system in the </w:t>
      </w:r>
      <w:r w:rsidR="00AF6B42" w:rsidRPr="00DF7619">
        <w:rPr>
          <w:rFonts w:ascii="Arial Narrow" w:hAnsi="Arial Narrow"/>
          <w:sz w:val="28"/>
          <w:szCs w:val="28"/>
        </w:rPr>
        <w:t>United Kingdom</w:t>
      </w:r>
      <w:r w:rsidRPr="00DF7619">
        <w:rPr>
          <w:rFonts w:ascii="Arial Narrow" w:hAnsi="Arial Narrow"/>
          <w:sz w:val="28"/>
          <w:szCs w:val="28"/>
        </w:rPr>
        <w:t xml:space="preserve"> has its roots in the poor Law reforms of the 19th century, which formalised assistance for impoverished and orphaned children through workhouses and charitable organisations, Fraser (1984). During this era, children were frequently perceived as small adults, with minimal differentiation between welfare and punishment. The Children Act of 1908, commonly known as the Children’s Charter, represented a crucial turning point by instituting juvenile courts, regulating foster care, and acknowledging the state’s obligation to safeguard vulnerable children, Hendrick, (2003). The mid-20</w:t>
      </w:r>
      <w:r w:rsidRPr="00DF7619">
        <w:rPr>
          <w:rFonts w:ascii="Arial Narrow" w:hAnsi="Arial Narrow"/>
          <w:sz w:val="28"/>
          <w:szCs w:val="28"/>
          <w:vertAlign w:val="superscript"/>
        </w:rPr>
        <w:t>th</w:t>
      </w:r>
      <w:r w:rsidRPr="00DF7619">
        <w:rPr>
          <w:rFonts w:ascii="Arial Narrow" w:hAnsi="Arial Narrow"/>
          <w:sz w:val="28"/>
          <w:szCs w:val="28"/>
        </w:rPr>
        <w:t xml:space="preserve"> century ushered in additional reforms, particularly in the wake of Curtis Committee Report (1946), which examined the circumstances of children in institutional care and advocated for the establishment of local authority children’s departments. This directly resulted in the Children’s Act 1948, which imposed statutory responsibilities on local authorities to care for children lacking a conventional home environment, Jones (2011). In the following decades, there was a transition from large institutional homes to family based foster care, reflecting a broader social and psychological comprehension of child development, Packman (1981). The Children Act of 1989 marked a significant milestone in the consolidation of child welfare legislation, introducing the principle that the welfare of the child should be the primary consideration in all decisions, Allen (2005). Subsequently, more recently, the Children and Families Act of 2014 implemented reforms</w:t>
      </w:r>
      <w:r w:rsidRPr="00DF7619">
        <w:rPr>
          <w:sz w:val="28"/>
          <w:szCs w:val="28"/>
        </w:rPr>
        <w:t xml:space="preserve"> concerning adoption, fostering, and special educational needs, further modernising the care provision framework. The UK </w:t>
      </w:r>
      <w:r w:rsidR="00AF6B42" w:rsidRPr="00DF7619">
        <w:rPr>
          <w:sz w:val="28"/>
          <w:szCs w:val="28"/>
        </w:rPr>
        <w:t>childcare</w:t>
      </w:r>
      <w:r w:rsidRPr="00DF7619">
        <w:rPr>
          <w:sz w:val="28"/>
          <w:szCs w:val="28"/>
        </w:rPr>
        <w:t xml:space="preserve"> system currently thrives to maintain a balance between protection and welfare; however, research indicates </w:t>
      </w:r>
      <w:r w:rsidRPr="00DF7619">
        <w:rPr>
          <w:sz w:val="28"/>
          <w:szCs w:val="28"/>
        </w:rPr>
        <w:lastRenderedPageBreak/>
        <w:t xml:space="preserve">persistent challenges, particularly regarding the over representation of looked after children (LAC) within the criminal justice system and the </w:t>
      </w:r>
      <w:r w:rsidR="00AF6B42" w:rsidRPr="00DF7619">
        <w:rPr>
          <w:sz w:val="28"/>
          <w:szCs w:val="28"/>
        </w:rPr>
        <w:t>ongoing</w:t>
      </w:r>
      <w:r w:rsidRPr="00DF7619">
        <w:rPr>
          <w:sz w:val="28"/>
          <w:szCs w:val="28"/>
        </w:rPr>
        <w:t xml:space="preserve"> instability of placements, Department for Education (2021). </w:t>
      </w:r>
    </w:p>
    <w:p w14:paraId="4CE3EFEF" w14:textId="77777777" w:rsidR="005621C0" w:rsidRDefault="005621C0" w:rsidP="00626B9E">
      <w:pPr>
        <w:spacing w:after="0"/>
        <w:rPr>
          <w:rFonts w:ascii="Arial Narrow" w:hAnsi="Arial Narrow"/>
          <w:sz w:val="28"/>
          <w:szCs w:val="28"/>
        </w:rPr>
      </w:pPr>
    </w:p>
    <w:p w14:paraId="73EC4344" w14:textId="2CD8ED40" w:rsidR="00311A8C" w:rsidRDefault="00626B9E" w:rsidP="00626B9E">
      <w:pPr>
        <w:spacing w:after="0"/>
        <w:rPr>
          <w:rFonts w:ascii="Arial Narrow" w:hAnsi="Arial Narrow"/>
          <w:b/>
          <w:bCs/>
          <w:sz w:val="28"/>
          <w:szCs w:val="28"/>
          <w:u w:val="single"/>
        </w:rPr>
      </w:pPr>
      <w:r w:rsidRPr="00311A8C">
        <w:rPr>
          <w:rFonts w:ascii="Arial Narrow" w:hAnsi="Arial Narrow"/>
          <w:b/>
          <w:bCs/>
          <w:sz w:val="28"/>
          <w:szCs w:val="28"/>
          <w:u w:val="single"/>
        </w:rPr>
        <w:t>1.2 Research rationale</w:t>
      </w:r>
    </w:p>
    <w:p w14:paraId="214747B2" w14:textId="77777777" w:rsidR="002837F1" w:rsidRDefault="002837F1" w:rsidP="00626B9E">
      <w:pPr>
        <w:spacing w:after="0"/>
        <w:rPr>
          <w:rFonts w:ascii="Arial Narrow" w:hAnsi="Arial Narrow"/>
          <w:b/>
          <w:bCs/>
          <w:sz w:val="28"/>
          <w:szCs w:val="28"/>
          <w:u w:val="single"/>
        </w:rPr>
      </w:pPr>
    </w:p>
    <w:p w14:paraId="741275C1" w14:textId="3874CD14" w:rsidR="00E07F92" w:rsidRPr="00311A8C" w:rsidRDefault="00E07F92" w:rsidP="00626B9E">
      <w:pPr>
        <w:spacing w:after="0"/>
        <w:rPr>
          <w:rFonts w:ascii="Arial Narrow" w:hAnsi="Arial Narrow"/>
          <w:b/>
          <w:bCs/>
          <w:sz w:val="28"/>
          <w:szCs w:val="28"/>
          <w:u w:val="single"/>
        </w:rPr>
      </w:pPr>
      <w:r>
        <w:rPr>
          <w:rFonts w:ascii="Arial Narrow" w:hAnsi="Arial Narrow"/>
          <w:sz w:val="28"/>
          <w:szCs w:val="28"/>
        </w:rPr>
        <w:t>The disproportionate representation of children with care experience in the criminal justice system has been consistently emphasised in UK policy and research (Howard and League for Penal Reform, 2017; Department for Education, 2022)</w:t>
      </w:r>
      <w:r w:rsidR="00E8268F">
        <w:rPr>
          <w:rFonts w:ascii="Arial Narrow" w:hAnsi="Arial Narrow"/>
          <w:sz w:val="28"/>
          <w:szCs w:val="28"/>
        </w:rPr>
        <w:t xml:space="preserve">. While much of the discussion attributes this phenomenon to individual risk factors such as trauma, neglect, or behavioural issues, there has been insufficient focus on the influence of societal structures in shaping criminal pathways. Current research indicates that care experiences children frequently face structural inequalities, including interrupted education, stigma, and excessive surveillance by authorities (Taylor, 2006; Shaw, 2012). This implies that criminalisation may stem less from personal shortcomings and choices, and more from systemic deficiencies. The concept of the “care to prison pipeline”, (Schofield et al, 2014) supports this argument by illustrating how residential environments can perpetuate criminal behaviour and the cycle of offending. The importance of this study lies in its contribution to understanding the role of society in the lives of children and examining how policy frameworks, social attitudes, and institutional practices converge to create pathways into crime. This research enhances critical insights into care and justice. Moreover, identifying societal mechanisms that sustain criminalisation could guide interventions aimed at decreasing offending, challenging stigma, and promoting favourable outcomes for children with care experience. </w:t>
      </w:r>
    </w:p>
    <w:p w14:paraId="0A223A2F" w14:textId="77777777" w:rsidR="00783A19" w:rsidRDefault="00783A19" w:rsidP="00626B9E">
      <w:pPr>
        <w:spacing w:after="0"/>
        <w:rPr>
          <w:rFonts w:ascii="Arial Narrow" w:hAnsi="Arial Narrow"/>
          <w:sz w:val="28"/>
          <w:szCs w:val="28"/>
        </w:rPr>
      </w:pPr>
    </w:p>
    <w:p w14:paraId="6233005D" w14:textId="77777777" w:rsidR="00783A19" w:rsidRDefault="00783A19" w:rsidP="00626B9E">
      <w:pPr>
        <w:spacing w:after="0"/>
        <w:rPr>
          <w:rFonts w:ascii="Arial Narrow" w:hAnsi="Arial Narrow"/>
          <w:sz w:val="28"/>
          <w:szCs w:val="28"/>
        </w:rPr>
      </w:pPr>
    </w:p>
    <w:p w14:paraId="110034E5" w14:textId="77777777" w:rsidR="00655850" w:rsidRDefault="00655850" w:rsidP="00626B9E">
      <w:pPr>
        <w:spacing w:after="0"/>
        <w:rPr>
          <w:rFonts w:ascii="Arial Narrow" w:hAnsi="Arial Narrow"/>
          <w:sz w:val="28"/>
          <w:szCs w:val="28"/>
        </w:rPr>
      </w:pPr>
    </w:p>
    <w:p w14:paraId="41DE341A" w14:textId="577D9C54" w:rsidR="00655850" w:rsidRPr="00783A19" w:rsidRDefault="00655850" w:rsidP="00626B9E">
      <w:pPr>
        <w:spacing w:after="0"/>
        <w:rPr>
          <w:rFonts w:ascii="Arial Narrow" w:hAnsi="Arial Narrow"/>
          <w:b/>
          <w:bCs/>
          <w:sz w:val="28"/>
          <w:szCs w:val="28"/>
          <w:u w:val="single"/>
        </w:rPr>
      </w:pPr>
      <w:r w:rsidRPr="00783A19">
        <w:rPr>
          <w:rFonts w:ascii="Arial Narrow" w:hAnsi="Arial Narrow"/>
          <w:b/>
          <w:bCs/>
          <w:sz w:val="28"/>
          <w:szCs w:val="28"/>
          <w:u w:val="single"/>
        </w:rPr>
        <w:t xml:space="preserve">1.3 Aims and Objectives </w:t>
      </w:r>
    </w:p>
    <w:p w14:paraId="3E349F1C" w14:textId="77777777" w:rsidR="00F6367D" w:rsidRPr="00044793" w:rsidRDefault="00F6367D" w:rsidP="00626B9E">
      <w:pPr>
        <w:spacing w:after="0"/>
        <w:rPr>
          <w:rFonts w:ascii="Arial Narrow" w:hAnsi="Arial Narrow"/>
          <w:sz w:val="28"/>
          <w:szCs w:val="28"/>
        </w:rPr>
      </w:pPr>
    </w:p>
    <w:p w14:paraId="0ADDAB14" w14:textId="1C483557" w:rsidR="00655850" w:rsidRPr="00044793" w:rsidRDefault="00655850" w:rsidP="00626B9E">
      <w:pPr>
        <w:spacing w:after="0"/>
        <w:rPr>
          <w:rFonts w:ascii="Arial Narrow" w:hAnsi="Arial Narrow"/>
          <w:sz w:val="28"/>
          <w:szCs w:val="28"/>
        </w:rPr>
      </w:pPr>
      <w:r w:rsidRPr="00044793">
        <w:rPr>
          <w:rFonts w:ascii="Arial Narrow" w:hAnsi="Arial Narrow"/>
          <w:sz w:val="28"/>
          <w:szCs w:val="28"/>
        </w:rPr>
        <w:t xml:space="preserve">The objective of this research is to thoroughly investigate the extent to which societal frameworks, policies, and cultural perceptions play a role in the criminalisation of children within the UK care system, as well as to analyse how these factors may create pathways leading to criminal behaviour. </w:t>
      </w:r>
    </w:p>
    <w:p w14:paraId="56A02266" w14:textId="77777777" w:rsidR="00655850" w:rsidRPr="00044793" w:rsidRDefault="00655850" w:rsidP="00626B9E">
      <w:pPr>
        <w:spacing w:after="0"/>
        <w:rPr>
          <w:rFonts w:ascii="Arial Narrow" w:hAnsi="Arial Narrow"/>
          <w:sz w:val="28"/>
          <w:szCs w:val="28"/>
        </w:rPr>
      </w:pPr>
    </w:p>
    <w:p w14:paraId="3FFCC430" w14:textId="455B280B" w:rsidR="00655850" w:rsidRPr="00044793" w:rsidRDefault="00655850" w:rsidP="00626B9E">
      <w:pPr>
        <w:spacing w:after="0"/>
        <w:rPr>
          <w:rFonts w:ascii="Arial Narrow" w:hAnsi="Arial Narrow"/>
          <w:sz w:val="28"/>
          <w:szCs w:val="28"/>
        </w:rPr>
      </w:pPr>
      <w:r w:rsidRPr="00044793">
        <w:rPr>
          <w:rFonts w:ascii="Arial Narrow" w:hAnsi="Arial Narrow"/>
          <w:sz w:val="28"/>
          <w:szCs w:val="28"/>
        </w:rPr>
        <w:t xml:space="preserve">To accomplish these objectives, the following specific aims will be </w:t>
      </w:r>
      <w:r w:rsidR="00044793" w:rsidRPr="00044793">
        <w:rPr>
          <w:rFonts w:ascii="Arial Narrow" w:hAnsi="Arial Narrow"/>
          <w:sz w:val="28"/>
          <w:szCs w:val="28"/>
        </w:rPr>
        <w:t>pursued.</w:t>
      </w:r>
      <w:r w:rsidRPr="00044793">
        <w:rPr>
          <w:rFonts w:ascii="Arial Narrow" w:hAnsi="Arial Narrow"/>
          <w:sz w:val="28"/>
          <w:szCs w:val="28"/>
        </w:rPr>
        <w:t xml:space="preserve"> </w:t>
      </w:r>
    </w:p>
    <w:p w14:paraId="114F7551" w14:textId="77777777" w:rsidR="00655850" w:rsidRPr="00044793" w:rsidRDefault="00655850" w:rsidP="00626B9E">
      <w:pPr>
        <w:spacing w:after="0"/>
        <w:rPr>
          <w:rFonts w:ascii="Arial Narrow" w:hAnsi="Arial Narrow"/>
          <w:sz w:val="28"/>
          <w:szCs w:val="28"/>
        </w:rPr>
      </w:pPr>
    </w:p>
    <w:p w14:paraId="38A856D1" w14:textId="3FFF04FA" w:rsidR="00655850" w:rsidRPr="00044793" w:rsidRDefault="00655850" w:rsidP="00655850">
      <w:pPr>
        <w:pStyle w:val="ListParagraph"/>
        <w:numPr>
          <w:ilvl w:val="0"/>
          <w:numId w:val="2"/>
        </w:numPr>
        <w:spacing w:after="0"/>
        <w:rPr>
          <w:rFonts w:ascii="Arial Narrow" w:hAnsi="Arial Narrow"/>
          <w:sz w:val="28"/>
          <w:szCs w:val="28"/>
        </w:rPr>
      </w:pPr>
      <w:r w:rsidRPr="00044793">
        <w:rPr>
          <w:rFonts w:ascii="Arial Narrow" w:hAnsi="Arial Narrow"/>
          <w:sz w:val="28"/>
          <w:szCs w:val="28"/>
        </w:rPr>
        <w:t xml:space="preserve">To examine both historical and modern developments in the UK </w:t>
      </w:r>
      <w:r w:rsidR="00044793" w:rsidRPr="00044793">
        <w:rPr>
          <w:rFonts w:ascii="Arial Narrow" w:hAnsi="Arial Narrow"/>
          <w:sz w:val="28"/>
          <w:szCs w:val="28"/>
        </w:rPr>
        <w:t>childcare</w:t>
      </w:r>
      <w:r w:rsidRPr="00044793">
        <w:rPr>
          <w:rFonts w:ascii="Arial Narrow" w:hAnsi="Arial Narrow"/>
          <w:sz w:val="28"/>
          <w:szCs w:val="28"/>
        </w:rPr>
        <w:t xml:space="preserve"> system</w:t>
      </w:r>
      <w:r w:rsidR="00181418">
        <w:rPr>
          <w:rFonts w:ascii="Arial Narrow" w:hAnsi="Arial Narrow"/>
          <w:sz w:val="28"/>
          <w:szCs w:val="28"/>
        </w:rPr>
        <w:t xml:space="preserve"> and the mental health factors of children within the care system. </w:t>
      </w:r>
    </w:p>
    <w:p w14:paraId="67A02735" w14:textId="77777777" w:rsidR="00044793" w:rsidRPr="00044793" w:rsidRDefault="00044793" w:rsidP="00044793">
      <w:pPr>
        <w:spacing w:after="0"/>
        <w:ind w:left="360"/>
        <w:rPr>
          <w:rFonts w:ascii="Arial Narrow" w:hAnsi="Arial Narrow"/>
          <w:sz w:val="28"/>
          <w:szCs w:val="28"/>
        </w:rPr>
      </w:pPr>
    </w:p>
    <w:p w14:paraId="0BF4B033" w14:textId="34D7B27F" w:rsidR="00655850" w:rsidRPr="00044793" w:rsidRDefault="00655850" w:rsidP="00655850">
      <w:pPr>
        <w:pStyle w:val="ListParagraph"/>
        <w:numPr>
          <w:ilvl w:val="0"/>
          <w:numId w:val="2"/>
        </w:numPr>
        <w:spacing w:after="0"/>
        <w:rPr>
          <w:rFonts w:ascii="Arial Narrow" w:hAnsi="Arial Narrow"/>
          <w:sz w:val="28"/>
          <w:szCs w:val="28"/>
        </w:rPr>
      </w:pPr>
      <w:r w:rsidRPr="00044793">
        <w:rPr>
          <w:rFonts w:ascii="Arial Narrow" w:hAnsi="Arial Narrow"/>
          <w:sz w:val="28"/>
          <w:szCs w:val="28"/>
        </w:rPr>
        <w:lastRenderedPageBreak/>
        <w:t xml:space="preserve">To critically assess societal and institutional influences, such as education, law enforcement, social services, and residential care, that may lead to the disproportionate representation of children with care experience in the criminal justice system. </w:t>
      </w:r>
    </w:p>
    <w:p w14:paraId="0FAEC3B2" w14:textId="77777777" w:rsidR="00044793" w:rsidRPr="00044793" w:rsidRDefault="00044793" w:rsidP="00044793">
      <w:pPr>
        <w:spacing w:after="0"/>
        <w:rPr>
          <w:rFonts w:ascii="Arial Narrow" w:hAnsi="Arial Narrow"/>
          <w:sz w:val="28"/>
          <w:szCs w:val="28"/>
        </w:rPr>
      </w:pPr>
    </w:p>
    <w:p w14:paraId="3E08ADF8" w14:textId="5917DE14" w:rsidR="00044793" w:rsidRPr="00044793" w:rsidRDefault="00655850" w:rsidP="00044793">
      <w:pPr>
        <w:pStyle w:val="ListParagraph"/>
        <w:numPr>
          <w:ilvl w:val="0"/>
          <w:numId w:val="2"/>
        </w:numPr>
        <w:spacing w:after="0"/>
        <w:rPr>
          <w:rFonts w:ascii="Arial Narrow" w:hAnsi="Arial Narrow"/>
          <w:sz w:val="28"/>
          <w:szCs w:val="28"/>
        </w:rPr>
      </w:pPr>
      <w:r w:rsidRPr="00044793">
        <w:rPr>
          <w:rFonts w:ascii="Arial Narrow" w:hAnsi="Arial Narrow"/>
          <w:sz w:val="28"/>
          <w:szCs w:val="28"/>
        </w:rPr>
        <w:t xml:space="preserve">To investigate the degree to which existing policies and interventions </w:t>
      </w:r>
      <w:r w:rsidR="00044793" w:rsidRPr="00044793">
        <w:rPr>
          <w:rFonts w:ascii="Arial Narrow" w:hAnsi="Arial Narrow"/>
          <w:sz w:val="28"/>
          <w:szCs w:val="28"/>
        </w:rPr>
        <w:t>effectively</w:t>
      </w:r>
      <w:r w:rsidRPr="00044793">
        <w:rPr>
          <w:rFonts w:ascii="Arial Narrow" w:hAnsi="Arial Narrow"/>
          <w:sz w:val="28"/>
          <w:szCs w:val="28"/>
        </w:rPr>
        <w:t xml:space="preserve"> address of unintentionally </w:t>
      </w:r>
      <w:r w:rsidR="00044793" w:rsidRPr="00044793">
        <w:rPr>
          <w:rFonts w:ascii="Arial Narrow" w:hAnsi="Arial Narrow"/>
          <w:sz w:val="28"/>
          <w:szCs w:val="28"/>
        </w:rPr>
        <w:t xml:space="preserve">strengthen the “care to prison pipeline”. </w:t>
      </w:r>
    </w:p>
    <w:p w14:paraId="34147208" w14:textId="77777777" w:rsidR="00044793" w:rsidRPr="00044793" w:rsidRDefault="00044793" w:rsidP="00044793">
      <w:pPr>
        <w:pStyle w:val="ListParagraph"/>
        <w:rPr>
          <w:rFonts w:ascii="Arial Narrow" w:hAnsi="Arial Narrow"/>
          <w:sz w:val="28"/>
          <w:szCs w:val="28"/>
        </w:rPr>
      </w:pPr>
    </w:p>
    <w:p w14:paraId="421ED66A" w14:textId="35AD5AE1" w:rsidR="00044793" w:rsidRDefault="00044793" w:rsidP="00044793">
      <w:pPr>
        <w:pStyle w:val="ListParagraph"/>
        <w:numPr>
          <w:ilvl w:val="0"/>
          <w:numId w:val="2"/>
        </w:numPr>
        <w:spacing w:after="0"/>
        <w:rPr>
          <w:rFonts w:ascii="Arial Narrow" w:hAnsi="Arial Narrow"/>
          <w:sz w:val="28"/>
          <w:szCs w:val="28"/>
        </w:rPr>
      </w:pPr>
      <w:r w:rsidRPr="00044793">
        <w:rPr>
          <w:rFonts w:ascii="Arial Narrow" w:hAnsi="Arial Narrow"/>
          <w:sz w:val="28"/>
          <w:szCs w:val="28"/>
        </w:rPr>
        <w:t>To offer evidence-based recommendations designed to diminish criminalisation and enhance</w:t>
      </w:r>
      <w:r w:rsidR="00783A19">
        <w:rPr>
          <w:rFonts w:ascii="Arial Narrow" w:hAnsi="Arial Narrow"/>
          <w:sz w:val="28"/>
          <w:szCs w:val="28"/>
        </w:rPr>
        <w:t xml:space="preserve"> positive</w:t>
      </w:r>
      <w:r w:rsidRPr="00044793">
        <w:rPr>
          <w:rFonts w:ascii="Arial Narrow" w:hAnsi="Arial Narrow"/>
          <w:sz w:val="28"/>
          <w:szCs w:val="28"/>
        </w:rPr>
        <w:t xml:space="preserve"> outcomes for children in care. </w:t>
      </w:r>
    </w:p>
    <w:p w14:paraId="23B4BC0E" w14:textId="77777777" w:rsidR="00783A19" w:rsidRPr="00783A19" w:rsidRDefault="00783A19" w:rsidP="00783A19">
      <w:pPr>
        <w:pStyle w:val="ListParagraph"/>
        <w:rPr>
          <w:rFonts w:ascii="Arial Narrow" w:hAnsi="Arial Narrow"/>
          <w:sz w:val="28"/>
          <w:szCs w:val="28"/>
        </w:rPr>
      </w:pPr>
    </w:p>
    <w:p w14:paraId="28DF906F" w14:textId="77777777" w:rsidR="00783A19" w:rsidRDefault="00783A19" w:rsidP="00783A19">
      <w:pPr>
        <w:spacing w:after="0"/>
        <w:rPr>
          <w:rFonts w:ascii="Arial Narrow" w:hAnsi="Arial Narrow"/>
          <w:sz w:val="28"/>
          <w:szCs w:val="28"/>
        </w:rPr>
      </w:pPr>
    </w:p>
    <w:p w14:paraId="092B9C43" w14:textId="0AA619E9" w:rsidR="00783A19" w:rsidRPr="004F1E02" w:rsidRDefault="00783A19" w:rsidP="004F1E02">
      <w:pPr>
        <w:pStyle w:val="ListParagraph"/>
        <w:numPr>
          <w:ilvl w:val="1"/>
          <w:numId w:val="3"/>
        </w:numPr>
        <w:spacing w:after="0"/>
        <w:rPr>
          <w:rFonts w:ascii="Arial Narrow" w:hAnsi="Arial Narrow"/>
          <w:b/>
          <w:bCs/>
          <w:sz w:val="28"/>
          <w:szCs w:val="28"/>
          <w:u w:val="single"/>
        </w:rPr>
      </w:pPr>
      <w:r w:rsidRPr="004F1E02">
        <w:rPr>
          <w:rFonts w:ascii="Arial Narrow" w:hAnsi="Arial Narrow"/>
          <w:b/>
          <w:bCs/>
          <w:sz w:val="28"/>
          <w:szCs w:val="28"/>
          <w:u w:val="single"/>
        </w:rPr>
        <w:t>Structure</w:t>
      </w:r>
    </w:p>
    <w:p w14:paraId="51AE0CB9" w14:textId="77777777" w:rsidR="00311A8C" w:rsidRDefault="00311A8C" w:rsidP="00311A8C">
      <w:pPr>
        <w:spacing w:after="0"/>
        <w:rPr>
          <w:rFonts w:ascii="Arial Narrow" w:hAnsi="Arial Narrow"/>
          <w:b/>
          <w:bCs/>
          <w:sz w:val="28"/>
          <w:szCs w:val="28"/>
          <w:u w:val="single"/>
        </w:rPr>
      </w:pPr>
    </w:p>
    <w:p w14:paraId="37FAEA40" w14:textId="3CAB0D6D" w:rsidR="00311A8C" w:rsidRDefault="00AF2A59" w:rsidP="00311A8C">
      <w:pPr>
        <w:spacing w:after="0"/>
        <w:rPr>
          <w:rFonts w:ascii="Arial Narrow" w:hAnsi="Arial Narrow"/>
          <w:sz w:val="28"/>
          <w:szCs w:val="28"/>
        </w:rPr>
      </w:pPr>
      <w:r w:rsidRPr="00311A8C">
        <w:rPr>
          <w:rFonts w:ascii="Arial Narrow" w:hAnsi="Arial Narrow"/>
          <w:sz w:val="28"/>
          <w:szCs w:val="28"/>
        </w:rPr>
        <w:t>To</w:t>
      </w:r>
      <w:r w:rsidR="00311A8C">
        <w:rPr>
          <w:rFonts w:ascii="Arial Narrow" w:hAnsi="Arial Narrow"/>
          <w:sz w:val="28"/>
          <w:szCs w:val="28"/>
        </w:rPr>
        <w:t xml:space="preserve"> fulfil the aims specified, various chapters in this research will be dedicated to ensuring the completion of each objective. Chapter two will examine the historical context of child welfare in the UK, focusing on education, employment, and mental health. Additionally, this chapter will review current studies regarding the disproportionate representation of children in the UK care system within the youth justice framework, while also discussing labelling theories related to children in care and the dynamics of social learning in care home environments, as well as investigating structural inequalities. </w:t>
      </w:r>
      <w:r>
        <w:rPr>
          <w:rFonts w:ascii="Arial Narrow" w:hAnsi="Arial Narrow"/>
          <w:sz w:val="28"/>
          <w:szCs w:val="28"/>
        </w:rPr>
        <w:t xml:space="preserve">Chapter three will determine the most suitable research methodology while taking ethical considerations into account. Chapter four will examine the data gathered from the method outlined in chapter three, aiming to uncover any patterns or correlations present in the findings. Chapter five will serve as the concluding chapter, summarising the study and fulfilling the </w:t>
      </w:r>
      <w:r w:rsidR="005749D9">
        <w:rPr>
          <w:rFonts w:ascii="Arial Narrow" w:hAnsi="Arial Narrow"/>
          <w:sz w:val="28"/>
          <w:szCs w:val="28"/>
        </w:rPr>
        <w:t>goal</w:t>
      </w:r>
      <w:r>
        <w:rPr>
          <w:rFonts w:ascii="Arial Narrow" w:hAnsi="Arial Narrow"/>
          <w:sz w:val="28"/>
          <w:szCs w:val="28"/>
        </w:rPr>
        <w:t xml:space="preserve"> by discussing the implications of the research and offering recommendations based on the academic insights derived from the study. </w:t>
      </w:r>
    </w:p>
    <w:p w14:paraId="5D0D68CE" w14:textId="77777777" w:rsidR="002B6F2D" w:rsidRDefault="002B6F2D" w:rsidP="00311A8C">
      <w:pPr>
        <w:spacing w:after="0"/>
        <w:rPr>
          <w:rFonts w:ascii="Arial Narrow" w:hAnsi="Arial Narrow"/>
          <w:sz w:val="28"/>
          <w:szCs w:val="28"/>
        </w:rPr>
      </w:pPr>
    </w:p>
    <w:p w14:paraId="3059D691" w14:textId="77777777" w:rsidR="005749D9" w:rsidRDefault="005749D9" w:rsidP="00311A8C">
      <w:pPr>
        <w:spacing w:after="0"/>
        <w:rPr>
          <w:rFonts w:ascii="Arial Narrow" w:hAnsi="Arial Narrow"/>
          <w:sz w:val="28"/>
          <w:szCs w:val="28"/>
        </w:rPr>
      </w:pPr>
    </w:p>
    <w:p w14:paraId="41EA7E8E" w14:textId="7F35174C" w:rsidR="002B6F2D" w:rsidRPr="005749D9" w:rsidRDefault="002B6F2D" w:rsidP="005749D9">
      <w:pPr>
        <w:pStyle w:val="ListParagraph"/>
        <w:numPr>
          <w:ilvl w:val="1"/>
          <w:numId w:val="3"/>
        </w:numPr>
        <w:spacing w:after="0"/>
        <w:rPr>
          <w:rFonts w:ascii="Arial Narrow" w:hAnsi="Arial Narrow"/>
          <w:b/>
          <w:bCs/>
          <w:sz w:val="28"/>
          <w:szCs w:val="28"/>
          <w:u w:val="single"/>
        </w:rPr>
      </w:pPr>
      <w:r w:rsidRPr="005749D9">
        <w:rPr>
          <w:rFonts w:ascii="Arial Narrow" w:hAnsi="Arial Narrow"/>
          <w:b/>
          <w:bCs/>
          <w:sz w:val="28"/>
          <w:szCs w:val="28"/>
          <w:u w:val="single"/>
        </w:rPr>
        <w:t>Conclusion</w:t>
      </w:r>
    </w:p>
    <w:p w14:paraId="0CED1B18" w14:textId="77777777" w:rsidR="005749D9" w:rsidRDefault="005749D9" w:rsidP="005749D9">
      <w:pPr>
        <w:spacing w:after="0"/>
        <w:rPr>
          <w:rFonts w:ascii="Arial Narrow" w:hAnsi="Arial Narrow"/>
          <w:sz w:val="28"/>
          <w:szCs w:val="28"/>
        </w:rPr>
      </w:pPr>
    </w:p>
    <w:p w14:paraId="655E3CCF" w14:textId="2E44D247" w:rsidR="005749D9" w:rsidRDefault="005749D9" w:rsidP="005749D9">
      <w:pPr>
        <w:spacing w:after="0"/>
        <w:rPr>
          <w:rFonts w:ascii="Arial Narrow" w:hAnsi="Arial Narrow"/>
          <w:sz w:val="28"/>
          <w:szCs w:val="28"/>
        </w:rPr>
      </w:pPr>
      <w:r>
        <w:rPr>
          <w:rFonts w:ascii="Arial Narrow" w:hAnsi="Arial Narrow"/>
          <w:sz w:val="28"/>
          <w:szCs w:val="28"/>
        </w:rPr>
        <w:t xml:space="preserve">The initial chapter has now provided the context related to the research subject within the care system in the UK and children’s welfare, this has delineated the projects aims and objectives. As previously noted, the subsequent chapter will now conduct a critical analysis of the existing public academic literature in this domain. </w:t>
      </w:r>
    </w:p>
    <w:p w14:paraId="4ADFA491" w14:textId="77777777" w:rsidR="00082B2B" w:rsidRDefault="00082B2B" w:rsidP="005749D9">
      <w:pPr>
        <w:spacing w:after="0"/>
        <w:rPr>
          <w:rFonts w:ascii="Arial Narrow" w:hAnsi="Arial Narrow"/>
          <w:sz w:val="28"/>
          <w:szCs w:val="28"/>
        </w:rPr>
      </w:pPr>
    </w:p>
    <w:p w14:paraId="5CFA831A" w14:textId="77777777" w:rsidR="00082B2B" w:rsidRDefault="00082B2B" w:rsidP="005749D9">
      <w:pPr>
        <w:spacing w:after="0"/>
        <w:rPr>
          <w:rFonts w:ascii="Arial Narrow" w:hAnsi="Arial Narrow"/>
          <w:sz w:val="28"/>
          <w:szCs w:val="28"/>
        </w:rPr>
      </w:pPr>
    </w:p>
    <w:p w14:paraId="54323D50" w14:textId="77777777" w:rsidR="005D1AD5" w:rsidRDefault="005D1AD5" w:rsidP="005749D9">
      <w:pPr>
        <w:spacing w:after="0"/>
        <w:rPr>
          <w:rFonts w:ascii="Arial Narrow" w:hAnsi="Arial Narrow"/>
          <w:b/>
          <w:bCs/>
          <w:sz w:val="28"/>
          <w:szCs w:val="28"/>
          <w:u w:val="single"/>
        </w:rPr>
      </w:pPr>
    </w:p>
    <w:p w14:paraId="369A5E66" w14:textId="61A14278" w:rsidR="00082B2B" w:rsidRDefault="00082B2B" w:rsidP="005749D9">
      <w:pPr>
        <w:spacing w:after="0"/>
        <w:rPr>
          <w:rFonts w:ascii="Arial Narrow" w:hAnsi="Arial Narrow"/>
          <w:b/>
          <w:bCs/>
          <w:sz w:val="28"/>
          <w:szCs w:val="28"/>
          <w:u w:val="single"/>
        </w:rPr>
      </w:pPr>
      <w:r w:rsidRPr="008B2CAE">
        <w:rPr>
          <w:rFonts w:ascii="Arial Narrow" w:hAnsi="Arial Narrow"/>
          <w:b/>
          <w:bCs/>
          <w:sz w:val="28"/>
          <w:szCs w:val="28"/>
          <w:u w:val="single"/>
        </w:rPr>
        <w:lastRenderedPageBreak/>
        <w:t>Chapter 2</w:t>
      </w:r>
      <w:r w:rsidR="005A0DD4">
        <w:rPr>
          <w:rFonts w:ascii="Arial Narrow" w:hAnsi="Arial Narrow"/>
          <w:b/>
          <w:bCs/>
          <w:sz w:val="28"/>
          <w:szCs w:val="28"/>
          <w:u w:val="single"/>
        </w:rPr>
        <w:t xml:space="preserve"> </w:t>
      </w:r>
      <w:r w:rsidR="00863EA6">
        <w:rPr>
          <w:rFonts w:ascii="Arial Narrow" w:hAnsi="Arial Narrow"/>
          <w:b/>
          <w:bCs/>
          <w:sz w:val="28"/>
          <w:szCs w:val="28"/>
          <w:u w:val="single"/>
        </w:rPr>
        <w:t xml:space="preserve">- </w:t>
      </w:r>
      <w:r w:rsidR="005A0DD4">
        <w:rPr>
          <w:rFonts w:ascii="Arial Narrow" w:hAnsi="Arial Narrow"/>
          <w:b/>
          <w:bCs/>
          <w:sz w:val="28"/>
          <w:szCs w:val="28"/>
          <w:u w:val="single"/>
        </w:rPr>
        <w:t>Literature Review</w:t>
      </w:r>
    </w:p>
    <w:p w14:paraId="6AA8F2B3" w14:textId="77777777" w:rsidR="008B2CAE" w:rsidRDefault="008B2CAE" w:rsidP="005749D9">
      <w:pPr>
        <w:spacing w:after="0"/>
        <w:rPr>
          <w:rFonts w:ascii="Arial Narrow" w:hAnsi="Arial Narrow"/>
          <w:b/>
          <w:bCs/>
          <w:sz w:val="28"/>
          <w:szCs w:val="28"/>
          <w:u w:val="single"/>
        </w:rPr>
      </w:pPr>
    </w:p>
    <w:p w14:paraId="2A052E66" w14:textId="52AED0D2" w:rsidR="005A0DD4" w:rsidRDefault="005A0DD4" w:rsidP="005749D9">
      <w:pPr>
        <w:spacing w:after="0"/>
        <w:rPr>
          <w:rFonts w:ascii="Arial Narrow" w:hAnsi="Arial Narrow"/>
          <w:b/>
          <w:bCs/>
          <w:sz w:val="28"/>
          <w:szCs w:val="28"/>
          <w:u w:val="single"/>
        </w:rPr>
      </w:pPr>
      <w:r>
        <w:rPr>
          <w:rFonts w:ascii="Arial Narrow" w:hAnsi="Arial Narrow"/>
          <w:b/>
          <w:bCs/>
          <w:sz w:val="28"/>
          <w:szCs w:val="28"/>
          <w:u w:val="single"/>
        </w:rPr>
        <w:t>2.0 Introduction</w:t>
      </w:r>
    </w:p>
    <w:p w14:paraId="66C248C2" w14:textId="77777777" w:rsidR="00124C83" w:rsidRDefault="00124C83" w:rsidP="005749D9">
      <w:pPr>
        <w:spacing w:after="0"/>
        <w:rPr>
          <w:rFonts w:ascii="Arial Narrow" w:hAnsi="Arial Narrow"/>
          <w:b/>
          <w:bCs/>
          <w:sz w:val="28"/>
          <w:szCs w:val="28"/>
          <w:u w:val="single"/>
        </w:rPr>
      </w:pPr>
    </w:p>
    <w:p w14:paraId="0CC862A8" w14:textId="340914AD" w:rsidR="00124C83" w:rsidRDefault="00124C83" w:rsidP="005749D9">
      <w:pPr>
        <w:spacing w:after="0"/>
        <w:rPr>
          <w:rFonts w:ascii="Arial Narrow" w:hAnsi="Arial Narrow"/>
          <w:sz w:val="28"/>
          <w:szCs w:val="28"/>
        </w:rPr>
      </w:pPr>
      <w:r w:rsidRPr="00124C83">
        <w:rPr>
          <w:rFonts w:ascii="Arial Narrow" w:hAnsi="Arial Narrow"/>
          <w:sz w:val="28"/>
          <w:szCs w:val="28"/>
        </w:rPr>
        <w:t>This</w:t>
      </w:r>
      <w:r>
        <w:rPr>
          <w:rFonts w:ascii="Arial Narrow" w:hAnsi="Arial Narrow"/>
          <w:sz w:val="28"/>
          <w:szCs w:val="28"/>
        </w:rPr>
        <w:t xml:space="preserve"> chapter of the dissertation aims to deliver an </w:t>
      </w:r>
      <w:r w:rsidR="00373F37">
        <w:rPr>
          <w:rFonts w:ascii="Arial Narrow" w:hAnsi="Arial Narrow"/>
          <w:sz w:val="28"/>
          <w:szCs w:val="28"/>
        </w:rPr>
        <w:t>analysis</w:t>
      </w:r>
      <w:r>
        <w:rPr>
          <w:rFonts w:ascii="Arial Narrow" w:hAnsi="Arial Narrow"/>
          <w:sz w:val="28"/>
          <w:szCs w:val="28"/>
        </w:rPr>
        <w:t xml:space="preserve"> of significant and pertinent, credible and academically esteemed literature concerning the subject of children placed in the UK care system and the extent to which society fosters their involvement in criminal activities. In this chapter, aligned with the firs</w:t>
      </w:r>
      <w:r w:rsidR="00373F37">
        <w:rPr>
          <w:rFonts w:ascii="Arial Narrow" w:hAnsi="Arial Narrow"/>
          <w:sz w:val="28"/>
          <w:szCs w:val="28"/>
        </w:rPr>
        <w:t>t</w:t>
      </w:r>
      <w:r>
        <w:rPr>
          <w:rFonts w:ascii="Arial Narrow" w:hAnsi="Arial Narrow"/>
          <w:sz w:val="28"/>
          <w:szCs w:val="28"/>
        </w:rPr>
        <w:t xml:space="preserve"> objective, which is: To investigate both historical and contemporary developments in the UK childcare sy</w:t>
      </w:r>
      <w:r w:rsidR="00373F37">
        <w:rPr>
          <w:rFonts w:ascii="Arial Narrow" w:hAnsi="Arial Narrow"/>
          <w:sz w:val="28"/>
          <w:szCs w:val="28"/>
        </w:rPr>
        <w:t>st</w:t>
      </w:r>
      <w:r>
        <w:rPr>
          <w:rFonts w:ascii="Arial Narrow" w:hAnsi="Arial Narrow"/>
          <w:sz w:val="28"/>
          <w:szCs w:val="28"/>
        </w:rPr>
        <w:t>em and the</w:t>
      </w:r>
      <w:r w:rsidR="00F6093F">
        <w:rPr>
          <w:rFonts w:ascii="Arial Narrow" w:hAnsi="Arial Narrow"/>
          <w:sz w:val="28"/>
          <w:szCs w:val="28"/>
        </w:rPr>
        <w:t>ir</w:t>
      </w:r>
      <w:r>
        <w:rPr>
          <w:rFonts w:ascii="Arial Narrow" w:hAnsi="Arial Narrow"/>
          <w:sz w:val="28"/>
          <w:szCs w:val="28"/>
        </w:rPr>
        <w:t xml:space="preserve"> relationship with criminal behaviour. T</w:t>
      </w:r>
      <w:r w:rsidR="00C706C8">
        <w:rPr>
          <w:rFonts w:ascii="Arial Narrow" w:hAnsi="Arial Narrow"/>
          <w:sz w:val="28"/>
          <w:szCs w:val="28"/>
        </w:rPr>
        <w:t>his literature review draws on peer reviewed journal articles, government publications, and reputable third sector reports to provide a critical overview</w:t>
      </w:r>
      <w:r>
        <w:rPr>
          <w:rFonts w:ascii="Arial Narrow" w:hAnsi="Arial Narrow"/>
          <w:sz w:val="28"/>
          <w:szCs w:val="28"/>
        </w:rPr>
        <w:t>. This chapter will delve into</w:t>
      </w:r>
      <w:r w:rsidR="00373F37">
        <w:rPr>
          <w:rFonts w:ascii="Arial Narrow" w:hAnsi="Arial Narrow"/>
          <w:sz w:val="28"/>
          <w:szCs w:val="28"/>
        </w:rPr>
        <w:t xml:space="preserve"> the reasons behind the placement of children in this environment, examining Adverse Childhood Experiences</w:t>
      </w:r>
      <w:r w:rsidR="00FF7189">
        <w:rPr>
          <w:rFonts w:ascii="Arial Narrow" w:hAnsi="Arial Narrow"/>
          <w:sz w:val="28"/>
          <w:szCs w:val="28"/>
        </w:rPr>
        <w:t>, mental health factors</w:t>
      </w:r>
      <w:r w:rsidR="00373F37">
        <w:rPr>
          <w:rFonts w:ascii="Arial Narrow" w:hAnsi="Arial Narrow"/>
          <w:sz w:val="28"/>
          <w:szCs w:val="28"/>
        </w:rPr>
        <w:t xml:space="preserve"> and the societal and institutional factors, such as education, the police service, and social services, that may contribute to the disproportionate representation of children in care. </w:t>
      </w:r>
    </w:p>
    <w:p w14:paraId="61004A7F" w14:textId="77777777" w:rsidR="005D1AD5" w:rsidRDefault="005D1AD5" w:rsidP="005749D9">
      <w:pPr>
        <w:spacing w:after="0"/>
        <w:rPr>
          <w:rFonts w:ascii="Arial Narrow" w:hAnsi="Arial Narrow"/>
          <w:sz w:val="28"/>
          <w:szCs w:val="28"/>
        </w:rPr>
      </w:pPr>
    </w:p>
    <w:p w14:paraId="5B1CFFF7" w14:textId="77777777" w:rsidR="00373F37" w:rsidRDefault="00373F37" w:rsidP="005749D9">
      <w:pPr>
        <w:spacing w:after="0"/>
        <w:rPr>
          <w:rFonts w:ascii="Arial Narrow" w:hAnsi="Arial Narrow"/>
          <w:sz w:val="28"/>
          <w:szCs w:val="28"/>
        </w:rPr>
      </w:pPr>
    </w:p>
    <w:p w14:paraId="07B725AB" w14:textId="5EDC716A" w:rsidR="00373F37" w:rsidRDefault="00373F37" w:rsidP="005749D9">
      <w:pPr>
        <w:spacing w:after="0"/>
        <w:rPr>
          <w:rFonts w:ascii="Arial Narrow" w:hAnsi="Arial Narrow"/>
          <w:b/>
          <w:bCs/>
          <w:sz w:val="28"/>
          <w:szCs w:val="28"/>
          <w:u w:val="single"/>
        </w:rPr>
      </w:pPr>
      <w:r w:rsidRPr="00373F37">
        <w:rPr>
          <w:rFonts w:ascii="Arial Narrow" w:hAnsi="Arial Narrow"/>
          <w:b/>
          <w:bCs/>
          <w:sz w:val="28"/>
          <w:szCs w:val="28"/>
          <w:u w:val="single"/>
        </w:rPr>
        <w:t>2.1 History of the childcare system in the U</w:t>
      </w:r>
      <w:r w:rsidR="0021076A">
        <w:rPr>
          <w:rFonts w:ascii="Arial Narrow" w:hAnsi="Arial Narrow"/>
          <w:b/>
          <w:bCs/>
          <w:sz w:val="28"/>
          <w:szCs w:val="28"/>
          <w:u w:val="single"/>
        </w:rPr>
        <w:t>nited Kingdom</w:t>
      </w:r>
    </w:p>
    <w:p w14:paraId="4FB950FA" w14:textId="77777777" w:rsidR="00F23CEE" w:rsidRDefault="00F23CEE" w:rsidP="005749D9">
      <w:pPr>
        <w:spacing w:after="0"/>
        <w:rPr>
          <w:rFonts w:ascii="Arial Narrow" w:hAnsi="Arial Narrow"/>
          <w:b/>
          <w:bCs/>
          <w:sz w:val="28"/>
          <w:szCs w:val="28"/>
          <w:u w:val="single"/>
        </w:rPr>
      </w:pPr>
    </w:p>
    <w:p w14:paraId="0DF6B865" w14:textId="3FDA563D" w:rsidR="00F23CEE" w:rsidRDefault="00F23CEE" w:rsidP="005749D9">
      <w:pPr>
        <w:spacing w:after="0"/>
        <w:rPr>
          <w:rFonts w:ascii="Arial Narrow" w:hAnsi="Arial Narrow"/>
          <w:sz w:val="28"/>
          <w:szCs w:val="28"/>
        </w:rPr>
      </w:pPr>
      <w:r w:rsidRPr="00F23CEE">
        <w:rPr>
          <w:rFonts w:ascii="Arial Narrow" w:hAnsi="Arial Narrow"/>
          <w:sz w:val="28"/>
          <w:szCs w:val="28"/>
        </w:rPr>
        <w:t>The children’s care system</w:t>
      </w:r>
      <w:r>
        <w:rPr>
          <w:rFonts w:ascii="Arial Narrow" w:hAnsi="Arial Narrow"/>
          <w:sz w:val="28"/>
          <w:szCs w:val="28"/>
        </w:rPr>
        <w:t xml:space="preserve"> in the UK has evolved over the past century in response to societal changes, concerns regarding child welfare, and reforms in public policy. </w:t>
      </w:r>
      <w:r w:rsidR="00BF5CBA">
        <w:rPr>
          <w:rFonts w:ascii="Arial Narrow" w:hAnsi="Arial Narrow"/>
          <w:sz w:val="28"/>
          <w:szCs w:val="28"/>
        </w:rPr>
        <w:t xml:space="preserve">Currently, children who are situated in the care environments are known as “looked after children”. As of the year 2023, there are around 107,000 children documented in this classification in the UK, (NSPCC, 2023). </w:t>
      </w:r>
      <w:r>
        <w:rPr>
          <w:rFonts w:ascii="Arial Narrow" w:hAnsi="Arial Narrow"/>
          <w:sz w:val="28"/>
          <w:szCs w:val="28"/>
        </w:rPr>
        <w:t xml:space="preserve">Historically, the welfare of at-risk children was over seen through the Poor Law and institutional care, including workhouses, which offered minimal protection and frequently subjected children to severe conditions (Parton, 2014). </w:t>
      </w:r>
    </w:p>
    <w:p w14:paraId="63FE0B6F" w14:textId="77777777" w:rsidR="00F23CEE" w:rsidRDefault="00F23CEE" w:rsidP="005749D9">
      <w:pPr>
        <w:spacing w:after="0"/>
        <w:rPr>
          <w:rFonts w:ascii="Arial Narrow" w:hAnsi="Arial Narrow"/>
          <w:sz w:val="28"/>
          <w:szCs w:val="28"/>
        </w:rPr>
      </w:pPr>
    </w:p>
    <w:p w14:paraId="1EEB7C36" w14:textId="17E92C4F" w:rsidR="00F23CEE" w:rsidRDefault="00F23CEE" w:rsidP="005749D9">
      <w:pPr>
        <w:spacing w:after="0"/>
        <w:rPr>
          <w:rFonts w:ascii="Arial Narrow" w:hAnsi="Arial Narrow"/>
          <w:sz w:val="28"/>
          <w:szCs w:val="28"/>
        </w:rPr>
      </w:pPr>
      <w:r>
        <w:rPr>
          <w:rFonts w:ascii="Arial Narrow" w:hAnsi="Arial Narrow"/>
          <w:sz w:val="28"/>
          <w:szCs w:val="28"/>
        </w:rPr>
        <w:t xml:space="preserve">A pivotal moment occurred in 1948 with the establishment of the Children Act 1948, which assigned local authorities the responsibility to provide care for children who had lost their parents or for those whose parents were unable to ensure a safe environment. This legislation marked the introduction of child welfare as a statutory obligation, supported by professional social workers (Parker, 2020). </w:t>
      </w:r>
    </w:p>
    <w:p w14:paraId="57BE55DF" w14:textId="77777777" w:rsidR="00F23CEE" w:rsidRDefault="00F23CEE" w:rsidP="005749D9">
      <w:pPr>
        <w:spacing w:after="0"/>
        <w:rPr>
          <w:rFonts w:ascii="Arial Narrow" w:hAnsi="Arial Narrow"/>
          <w:sz w:val="28"/>
          <w:szCs w:val="28"/>
        </w:rPr>
      </w:pPr>
    </w:p>
    <w:p w14:paraId="2E8ABF41" w14:textId="20EC4F51" w:rsidR="00F23CEE" w:rsidRDefault="00F23CEE" w:rsidP="005749D9">
      <w:pPr>
        <w:spacing w:after="0"/>
        <w:rPr>
          <w:rFonts w:ascii="Arial Narrow" w:hAnsi="Arial Narrow"/>
          <w:sz w:val="28"/>
          <w:szCs w:val="28"/>
        </w:rPr>
      </w:pPr>
      <w:r>
        <w:rPr>
          <w:rFonts w:ascii="Arial Narrow" w:hAnsi="Arial Narrow"/>
          <w:sz w:val="28"/>
          <w:szCs w:val="28"/>
        </w:rPr>
        <w:t xml:space="preserve">Subsequently, in 1989, the Children Act was revised, introducing legal frameworks such as care orders and supervision orders, thereby underscoring the significance of children’s welfare and the responsibilities of parents (Allen, 2005). </w:t>
      </w:r>
    </w:p>
    <w:p w14:paraId="58F56A5D" w14:textId="77777777" w:rsidR="00A740A1" w:rsidRDefault="00A740A1" w:rsidP="005749D9">
      <w:pPr>
        <w:spacing w:after="0"/>
        <w:rPr>
          <w:rFonts w:ascii="Arial Narrow" w:hAnsi="Arial Narrow"/>
          <w:sz w:val="28"/>
          <w:szCs w:val="28"/>
        </w:rPr>
      </w:pPr>
    </w:p>
    <w:p w14:paraId="0B4EEECF" w14:textId="3A4AFE98" w:rsidR="00A740A1" w:rsidRDefault="00A740A1" w:rsidP="005749D9">
      <w:pPr>
        <w:spacing w:after="0"/>
        <w:rPr>
          <w:rFonts w:ascii="Arial Narrow" w:hAnsi="Arial Narrow"/>
          <w:sz w:val="28"/>
          <w:szCs w:val="28"/>
        </w:rPr>
      </w:pPr>
      <w:r>
        <w:rPr>
          <w:rFonts w:ascii="Arial Narrow" w:hAnsi="Arial Narrow"/>
          <w:sz w:val="28"/>
          <w:szCs w:val="28"/>
        </w:rPr>
        <w:lastRenderedPageBreak/>
        <w:t>Moreover, additional reforms encompassed The Children Act 2004, which was initiated after investigations into notable child protection failures, including the tragic death of Victoria Climbie. This legislation emphasised enhanced inter agency collaboration, the responsibilities of the Children’s Commissioner, and the “Every Child Matters” initiative (Munro, 2011). The Children and Families Act of 2014 reformed adoption processes and introduced provision</w:t>
      </w:r>
      <w:r w:rsidR="00800624">
        <w:rPr>
          <w:rFonts w:ascii="Arial Narrow" w:hAnsi="Arial Narrow"/>
          <w:sz w:val="28"/>
          <w:szCs w:val="28"/>
        </w:rPr>
        <w:t>s</w:t>
      </w:r>
      <w:r>
        <w:rPr>
          <w:rFonts w:ascii="Arial Narrow" w:hAnsi="Arial Narrow"/>
          <w:sz w:val="28"/>
          <w:szCs w:val="28"/>
        </w:rPr>
        <w:t xml:space="preserve"> for special educational needs (SEN) defined as </w:t>
      </w:r>
      <w:r w:rsidR="00FE3DD3">
        <w:rPr>
          <w:rFonts w:ascii="Arial Narrow" w:hAnsi="Arial Narrow"/>
          <w:sz w:val="28"/>
          <w:szCs w:val="28"/>
        </w:rPr>
        <w:t xml:space="preserve">a child that has a significantly greater difficulty in learning than </w:t>
      </w:r>
      <w:r w:rsidR="004D1A91">
        <w:rPr>
          <w:rFonts w:ascii="Arial Narrow" w:hAnsi="Arial Narrow"/>
          <w:sz w:val="28"/>
          <w:szCs w:val="28"/>
        </w:rPr>
        <w:t>many</w:t>
      </w:r>
      <w:r w:rsidR="00FE3DD3">
        <w:rPr>
          <w:rFonts w:ascii="Arial Narrow" w:hAnsi="Arial Narrow"/>
          <w:sz w:val="28"/>
          <w:szCs w:val="28"/>
        </w:rPr>
        <w:t xml:space="preserve"> others the same age in mainstream schools (Department of Education and Department of Health, 2015), </w:t>
      </w:r>
      <w:r>
        <w:rPr>
          <w:rFonts w:ascii="Arial Narrow" w:hAnsi="Arial Narrow"/>
          <w:sz w:val="28"/>
          <w:szCs w:val="28"/>
        </w:rPr>
        <w:t xml:space="preserve">while also promoting family stability. The Children and Social Work Act 2017 reinforced the regulation of social work practices and established corporate parenting principles (Department for Education, 2017). </w:t>
      </w:r>
    </w:p>
    <w:p w14:paraId="3B067451" w14:textId="77777777" w:rsidR="002C3AE8" w:rsidRDefault="002C3AE8" w:rsidP="005749D9">
      <w:pPr>
        <w:spacing w:after="0"/>
        <w:rPr>
          <w:rFonts w:ascii="Arial Narrow" w:hAnsi="Arial Narrow"/>
          <w:sz w:val="28"/>
          <w:szCs w:val="28"/>
        </w:rPr>
      </w:pPr>
    </w:p>
    <w:p w14:paraId="5159B4C5" w14:textId="4F3B8D9D" w:rsidR="002C3AE8" w:rsidRDefault="002C3AE8" w:rsidP="005749D9">
      <w:pPr>
        <w:spacing w:after="0"/>
        <w:rPr>
          <w:rFonts w:ascii="Arial Narrow" w:hAnsi="Arial Narrow"/>
          <w:sz w:val="28"/>
          <w:szCs w:val="28"/>
        </w:rPr>
      </w:pPr>
      <w:r>
        <w:rPr>
          <w:rFonts w:ascii="Arial Narrow" w:hAnsi="Arial Narrow"/>
          <w:sz w:val="28"/>
          <w:szCs w:val="28"/>
        </w:rPr>
        <w:t xml:space="preserve">A care order signifies one of the most critical interventions in a child’s life, allowing local authorities to assume parental responsibility to protect and enhance a child’s welfare when parents are unable to fulfil this role (Department of education, 2023). This measure was established under The Children Act 1989 to shield children from abuse, neglect, or significant harm. The objective of care orders is to ensure stability and safety in a child’s life; however, they can inadvertently lead to instability, as research indicates that children may become more susceptible to vulnerabilities, including adverse outcomes and criminalisation (Broadhurst et al, 2020). </w:t>
      </w:r>
      <w:r w:rsidR="00D43C75">
        <w:rPr>
          <w:rFonts w:ascii="Arial Narrow" w:hAnsi="Arial Narrow"/>
          <w:sz w:val="28"/>
          <w:szCs w:val="28"/>
        </w:rPr>
        <w:t xml:space="preserve">It is contended that the threshold for this intervention has risen because of increased demand, case load, and resource constraints such as a lack of foster and emergency placements, frequently leading to removals that are either delayed or driven by crisis. As a result, children who enter care have often faced significant adversity and are already experiencing multiple ACE’s, which exacerbates the likelihood of long-term behavioural challenges (Bywaters et al, 2019). </w:t>
      </w:r>
      <w:r w:rsidR="003B77BC">
        <w:rPr>
          <w:rFonts w:ascii="Arial Narrow" w:hAnsi="Arial Narrow"/>
          <w:sz w:val="28"/>
          <w:szCs w:val="28"/>
        </w:rPr>
        <w:t xml:space="preserve">Furthermore, Bilson and Martin (2017) contend that social work evaluations are frequently influenced by socio – economic factors, indicating that children from underprivileged backgrounds are at a higher risk of being subjected to care orders. Tis situation raises ethical dilemmas regarding structural inequality and the possibility of systemic bias in child protection decision – making. Nevertheless, reforms have been implemented to enhance decision making processes and outcomes related to care orders. The Public law Outline (PLO) established a time frame for care proceedings (26 weeks) to facilitate prompt decision, thereby alleviating uncertainty for children (Family Justice Council, 2021). In addition, Family and drug and Alcohol Courts (FCDACs) provide a </w:t>
      </w:r>
      <w:r w:rsidR="007949FA">
        <w:rPr>
          <w:rFonts w:ascii="Arial Narrow" w:hAnsi="Arial Narrow"/>
          <w:sz w:val="28"/>
          <w:szCs w:val="28"/>
        </w:rPr>
        <w:t>problem-solving</w:t>
      </w:r>
      <w:r w:rsidR="003B77BC">
        <w:rPr>
          <w:rFonts w:ascii="Arial Narrow" w:hAnsi="Arial Narrow"/>
          <w:sz w:val="28"/>
          <w:szCs w:val="28"/>
        </w:rPr>
        <w:t xml:space="preserve"> framework that aids parental recovery and promotes family reunification, thereby diminishing the necessity for long term care orders, reducing the risk of offending behaviours later in life (Harwin et al, 2018). </w:t>
      </w:r>
    </w:p>
    <w:p w14:paraId="46FAC024" w14:textId="77777777" w:rsidR="005D1AD5" w:rsidRDefault="005D1AD5" w:rsidP="005749D9">
      <w:pPr>
        <w:spacing w:after="0"/>
        <w:rPr>
          <w:rFonts w:ascii="Arial Narrow" w:hAnsi="Arial Narrow"/>
          <w:sz w:val="28"/>
          <w:szCs w:val="28"/>
        </w:rPr>
      </w:pPr>
    </w:p>
    <w:p w14:paraId="3DEACE78" w14:textId="77777777" w:rsidR="005D1AD5" w:rsidRDefault="005D1AD5" w:rsidP="005749D9">
      <w:pPr>
        <w:spacing w:after="0"/>
        <w:rPr>
          <w:rFonts w:ascii="Arial Narrow" w:hAnsi="Arial Narrow"/>
          <w:sz w:val="28"/>
          <w:szCs w:val="28"/>
        </w:rPr>
      </w:pPr>
    </w:p>
    <w:p w14:paraId="52661040" w14:textId="77777777" w:rsidR="00A01631" w:rsidRDefault="00A01631" w:rsidP="005749D9">
      <w:pPr>
        <w:spacing w:after="0"/>
        <w:rPr>
          <w:rFonts w:ascii="Arial Narrow" w:hAnsi="Arial Narrow"/>
          <w:sz w:val="28"/>
          <w:szCs w:val="28"/>
        </w:rPr>
      </w:pPr>
    </w:p>
    <w:p w14:paraId="317B367F" w14:textId="0DB42116" w:rsidR="005D1AD5" w:rsidRPr="005D1AD5" w:rsidRDefault="005D1AD5" w:rsidP="005749D9">
      <w:pPr>
        <w:spacing w:after="0"/>
        <w:rPr>
          <w:rFonts w:ascii="Arial Narrow" w:hAnsi="Arial Narrow"/>
          <w:b/>
          <w:bCs/>
          <w:sz w:val="28"/>
          <w:szCs w:val="28"/>
          <w:u w:val="single"/>
        </w:rPr>
      </w:pPr>
      <w:r w:rsidRPr="005D1AD5">
        <w:rPr>
          <w:rFonts w:ascii="Arial Narrow" w:hAnsi="Arial Narrow"/>
          <w:b/>
          <w:bCs/>
          <w:sz w:val="28"/>
          <w:szCs w:val="28"/>
          <w:u w:val="single"/>
        </w:rPr>
        <w:lastRenderedPageBreak/>
        <w:t>2.</w:t>
      </w:r>
      <w:r>
        <w:rPr>
          <w:rFonts w:ascii="Arial Narrow" w:hAnsi="Arial Narrow"/>
          <w:b/>
          <w:bCs/>
          <w:sz w:val="28"/>
          <w:szCs w:val="28"/>
          <w:u w:val="single"/>
        </w:rPr>
        <w:t>3</w:t>
      </w:r>
      <w:r w:rsidRPr="005D1AD5">
        <w:rPr>
          <w:rFonts w:ascii="Arial Narrow" w:hAnsi="Arial Narrow"/>
          <w:b/>
          <w:bCs/>
          <w:sz w:val="28"/>
          <w:szCs w:val="28"/>
          <w:u w:val="single"/>
        </w:rPr>
        <w:t xml:space="preserve"> Placements</w:t>
      </w:r>
    </w:p>
    <w:p w14:paraId="548EB9EF" w14:textId="77777777" w:rsidR="005D1AD5" w:rsidRDefault="005D1AD5" w:rsidP="005749D9">
      <w:pPr>
        <w:spacing w:after="0"/>
        <w:rPr>
          <w:rFonts w:ascii="Arial Narrow" w:hAnsi="Arial Narrow"/>
          <w:sz w:val="28"/>
          <w:szCs w:val="28"/>
        </w:rPr>
      </w:pPr>
    </w:p>
    <w:p w14:paraId="079ED668" w14:textId="77777777" w:rsidR="005D1AD5" w:rsidRDefault="005D1AD5" w:rsidP="005D1AD5">
      <w:pPr>
        <w:spacing w:after="0"/>
        <w:rPr>
          <w:rFonts w:ascii="Arial Narrow" w:hAnsi="Arial Narrow"/>
          <w:sz w:val="28"/>
          <w:szCs w:val="28"/>
        </w:rPr>
      </w:pPr>
      <w:r w:rsidRPr="00493A10">
        <w:rPr>
          <w:rFonts w:ascii="Arial Narrow" w:hAnsi="Arial Narrow"/>
          <w:sz w:val="28"/>
          <w:szCs w:val="28"/>
        </w:rPr>
        <w:t>The concept of placement pertains to the living situation in which a looked after child is situated, encompassing options such as foster care, kinship care, residential facilities, or adoption (Department for Education, 2023).</w:t>
      </w:r>
      <w:r>
        <w:rPr>
          <w:rFonts w:ascii="Arial Narrow" w:hAnsi="Arial Narrow"/>
          <w:sz w:val="28"/>
          <w:szCs w:val="28"/>
        </w:rPr>
        <w:t xml:space="preserve"> Moreover, the stability of placement recognised as a protective factor (Schofield et al, 2011), is correlated with emotional attainment and behavioural development, and the ability to build resilience, whereas instability has been associated with a heightened risk of mental health issues, reinforce feelings of rejection and insecurity and heightens risks of offending behaviour (</w:t>
      </w:r>
      <w:proofErr w:type="spellStart"/>
      <w:r>
        <w:rPr>
          <w:rFonts w:ascii="Arial Narrow" w:hAnsi="Arial Narrow"/>
          <w:sz w:val="28"/>
          <w:szCs w:val="28"/>
        </w:rPr>
        <w:t>Sebba</w:t>
      </w:r>
      <w:proofErr w:type="spellEnd"/>
      <w:r>
        <w:rPr>
          <w:rFonts w:ascii="Arial Narrow" w:hAnsi="Arial Narrow"/>
          <w:sz w:val="28"/>
          <w:szCs w:val="28"/>
        </w:rPr>
        <w:t xml:space="preserve"> et al, 2015; ONS, 2022). </w:t>
      </w:r>
    </w:p>
    <w:p w14:paraId="7393F678" w14:textId="77777777" w:rsidR="005D1AD5" w:rsidRDefault="005D1AD5" w:rsidP="005D1AD5">
      <w:pPr>
        <w:spacing w:after="0"/>
        <w:rPr>
          <w:rFonts w:ascii="Arial Narrow" w:hAnsi="Arial Narrow"/>
          <w:sz w:val="28"/>
          <w:szCs w:val="28"/>
        </w:rPr>
      </w:pPr>
    </w:p>
    <w:p w14:paraId="0E635D9F" w14:textId="0333E215" w:rsidR="005D1AD5" w:rsidRPr="00493A10" w:rsidRDefault="005D1AD5" w:rsidP="005D1AD5">
      <w:pPr>
        <w:spacing w:after="0"/>
        <w:rPr>
          <w:rFonts w:ascii="Arial Narrow" w:hAnsi="Arial Narrow"/>
          <w:sz w:val="28"/>
          <w:szCs w:val="28"/>
        </w:rPr>
      </w:pPr>
      <w:r>
        <w:rPr>
          <w:rFonts w:ascii="Arial Narrow" w:hAnsi="Arial Narrow"/>
          <w:sz w:val="28"/>
          <w:szCs w:val="28"/>
        </w:rPr>
        <w:t>In England, most children in care reside in foster placements, which offer a family-oriented setting (Department of Education, 2023). Specifically, 70% of these children are placed with foster carers, while 14% are in secure units, children’s homes, or semi-independent living arrangements, and 12% are with relatives or friends. Conversely, although residential care placements are fewer in number, they frequently cater to children with complex emotional and behavioural needs (House of Commons Education Committee, 2022). A study conducted by Berridge et al, in 2020 revealed that children residing in institutional settings are disproportionately those who have undergone numerous placement disruptions or significant trauma, rendering them more susceptible to exclusion or criminalisation. In contrast, children placed in kinship care, where they reside with relatives or familiar caregivers, have been demonstrated to foster enhanced emotional stability and a reduction in behavioural issues, attributed to the continuity of familial relationships (</w:t>
      </w:r>
      <w:proofErr w:type="spellStart"/>
      <w:r>
        <w:rPr>
          <w:rFonts w:ascii="Arial Narrow" w:hAnsi="Arial Narrow"/>
          <w:sz w:val="28"/>
          <w:szCs w:val="28"/>
        </w:rPr>
        <w:t>Winoku</w:t>
      </w:r>
      <w:proofErr w:type="spellEnd"/>
      <w:r>
        <w:rPr>
          <w:rFonts w:ascii="Arial Narrow" w:hAnsi="Arial Narrow"/>
          <w:sz w:val="28"/>
          <w:szCs w:val="28"/>
        </w:rPr>
        <w:t xml:space="preserve"> et al, 2018). Whilst children are placed in various placements due to behavioural challenges or frequent changes in their care staff, research indicates that each additional placement move during secondary education decreases the probability of attaining five GCSEs by 30%. Furthermore, children who experience three or more placement changes are more prone to exhibit behaviours such as aggression, truancy and offending (Unrau et al, 2012) this </w:t>
      </w:r>
      <w:r w:rsidR="002C3AE8">
        <w:rPr>
          <w:rFonts w:ascii="Arial Narrow" w:hAnsi="Arial Narrow"/>
          <w:sz w:val="28"/>
          <w:szCs w:val="28"/>
        </w:rPr>
        <w:t>can be</w:t>
      </w:r>
      <w:r>
        <w:rPr>
          <w:rFonts w:ascii="Arial Narrow" w:hAnsi="Arial Narrow"/>
          <w:sz w:val="28"/>
          <w:szCs w:val="28"/>
        </w:rPr>
        <w:t xml:space="preserve"> due to feelings distrust in authority (Luke et al, 2014). </w:t>
      </w:r>
    </w:p>
    <w:p w14:paraId="150B5257" w14:textId="77777777" w:rsidR="005D1AD5" w:rsidRPr="00595140" w:rsidRDefault="005D1AD5" w:rsidP="005D1AD5">
      <w:pPr>
        <w:spacing w:after="0"/>
        <w:rPr>
          <w:rFonts w:ascii="Arial Narrow" w:hAnsi="Arial Narrow"/>
          <w:sz w:val="28"/>
          <w:szCs w:val="28"/>
        </w:rPr>
      </w:pPr>
    </w:p>
    <w:p w14:paraId="6E628235" w14:textId="77777777" w:rsidR="005D1AD5" w:rsidRDefault="005D1AD5" w:rsidP="005D1AD5">
      <w:pPr>
        <w:spacing w:after="0"/>
        <w:rPr>
          <w:rFonts w:ascii="Arial Narrow" w:hAnsi="Arial Narrow"/>
          <w:b/>
          <w:bCs/>
          <w:sz w:val="28"/>
          <w:szCs w:val="28"/>
          <w:u w:val="single"/>
        </w:rPr>
      </w:pPr>
    </w:p>
    <w:p w14:paraId="6417A57D" w14:textId="0E3DDD25" w:rsidR="00A80AC5" w:rsidRDefault="00A80AC5" w:rsidP="005749D9">
      <w:pPr>
        <w:spacing w:after="0"/>
        <w:rPr>
          <w:rFonts w:ascii="Arial Narrow" w:hAnsi="Arial Narrow"/>
          <w:b/>
          <w:bCs/>
          <w:sz w:val="28"/>
          <w:szCs w:val="28"/>
          <w:u w:val="single"/>
        </w:rPr>
      </w:pPr>
      <w:r w:rsidRPr="00A80AC5">
        <w:rPr>
          <w:rFonts w:ascii="Arial Narrow" w:hAnsi="Arial Narrow"/>
          <w:b/>
          <w:bCs/>
          <w:sz w:val="28"/>
          <w:szCs w:val="28"/>
          <w:u w:val="single"/>
        </w:rPr>
        <w:t>2.</w:t>
      </w:r>
      <w:r w:rsidR="0021076A">
        <w:rPr>
          <w:rFonts w:ascii="Arial Narrow" w:hAnsi="Arial Narrow"/>
          <w:b/>
          <w:bCs/>
          <w:sz w:val="28"/>
          <w:szCs w:val="28"/>
          <w:u w:val="single"/>
        </w:rPr>
        <w:t xml:space="preserve">4 </w:t>
      </w:r>
      <w:r w:rsidRPr="00A80AC5">
        <w:rPr>
          <w:rFonts w:ascii="Arial Narrow" w:hAnsi="Arial Narrow"/>
          <w:b/>
          <w:bCs/>
          <w:sz w:val="28"/>
          <w:szCs w:val="28"/>
          <w:u w:val="single"/>
        </w:rPr>
        <w:t xml:space="preserve">Adverse Childhood Experiences </w:t>
      </w:r>
    </w:p>
    <w:p w14:paraId="43B74500" w14:textId="77777777" w:rsidR="00A80AC5" w:rsidRDefault="00A80AC5" w:rsidP="005749D9">
      <w:pPr>
        <w:spacing w:after="0"/>
        <w:rPr>
          <w:rFonts w:ascii="Arial Narrow" w:hAnsi="Arial Narrow"/>
          <w:b/>
          <w:bCs/>
          <w:sz w:val="28"/>
          <w:szCs w:val="28"/>
          <w:u w:val="single"/>
        </w:rPr>
      </w:pPr>
    </w:p>
    <w:p w14:paraId="483DAA4C" w14:textId="16A9D197" w:rsidR="00A80AC5" w:rsidRPr="00A80AC5" w:rsidRDefault="005D4889" w:rsidP="005749D9">
      <w:pPr>
        <w:spacing w:after="0"/>
        <w:rPr>
          <w:rFonts w:ascii="Arial Narrow" w:hAnsi="Arial Narrow"/>
          <w:b/>
          <w:bCs/>
          <w:sz w:val="28"/>
          <w:szCs w:val="28"/>
          <w:u w:val="single"/>
        </w:rPr>
      </w:pPr>
      <w:r w:rsidRPr="005D4889">
        <w:rPr>
          <w:rFonts w:ascii="Arial Narrow" w:hAnsi="Arial Narrow"/>
          <w:sz w:val="28"/>
          <w:szCs w:val="28"/>
        </w:rPr>
        <w:t>Adverse Childhood Experiences (ACEs) refer to potentially traumatic incidents that take place prior to the age of 18</w:t>
      </w:r>
      <w:r>
        <w:rPr>
          <w:rFonts w:ascii="Arial Narrow" w:hAnsi="Arial Narrow"/>
          <w:sz w:val="28"/>
          <w:szCs w:val="28"/>
        </w:rPr>
        <w:t xml:space="preserve">, which can lead enduring consequences on health, behaviour, and development. This concept was initially presented in the pivotal Adverse Childhood Experiences Study </w:t>
      </w:r>
      <w:r w:rsidR="006512BC">
        <w:rPr>
          <w:rFonts w:ascii="Arial Narrow" w:hAnsi="Arial Narrow"/>
          <w:sz w:val="28"/>
          <w:szCs w:val="28"/>
        </w:rPr>
        <w:t xml:space="preserve">carried out in the United States, which underscored the significant </w:t>
      </w:r>
      <w:r w:rsidR="00F91922">
        <w:rPr>
          <w:rFonts w:ascii="Arial Narrow" w:hAnsi="Arial Narrow"/>
          <w:sz w:val="28"/>
          <w:szCs w:val="28"/>
        </w:rPr>
        <w:t>long-term</w:t>
      </w:r>
      <w:r w:rsidR="006512BC">
        <w:rPr>
          <w:rFonts w:ascii="Arial Narrow" w:hAnsi="Arial Narrow"/>
          <w:sz w:val="28"/>
          <w:szCs w:val="28"/>
        </w:rPr>
        <w:t xml:space="preserve"> </w:t>
      </w:r>
      <w:r w:rsidR="000E3FBC">
        <w:rPr>
          <w:rFonts w:ascii="Arial Narrow" w:hAnsi="Arial Narrow"/>
          <w:sz w:val="28"/>
          <w:szCs w:val="28"/>
        </w:rPr>
        <w:t>effects due</w:t>
      </w:r>
      <w:r w:rsidR="00932CD9">
        <w:rPr>
          <w:rFonts w:ascii="Arial Narrow" w:hAnsi="Arial Narrow"/>
          <w:sz w:val="28"/>
          <w:szCs w:val="28"/>
        </w:rPr>
        <w:t xml:space="preserve"> to</w:t>
      </w:r>
      <w:r w:rsidR="006512BC">
        <w:rPr>
          <w:rFonts w:ascii="Arial Narrow" w:hAnsi="Arial Narrow"/>
          <w:sz w:val="28"/>
          <w:szCs w:val="28"/>
        </w:rPr>
        <w:t xml:space="preserve"> early adversity on both physical and mental health </w:t>
      </w:r>
      <w:r w:rsidR="00210E2B">
        <w:rPr>
          <w:rFonts w:ascii="Arial Narrow" w:hAnsi="Arial Narrow"/>
          <w:sz w:val="28"/>
          <w:szCs w:val="28"/>
        </w:rPr>
        <w:t xml:space="preserve">(Feliti et al, 1988). </w:t>
      </w:r>
    </w:p>
    <w:p w14:paraId="248D70FA" w14:textId="77777777" w:rsidR="00373F37" w:rsidRDefault="00373F37" w:rsidP="005749D9">
      <w:pPr>
        <w:spacing w:after="0"/>
        <w:rPr>
          <w:rFonts w:ascii="Arial Narrow" w:hAnsi="Arial Narrow"/>
          <w:b/>
          <w:bCs/>
          <w:sz w:val="28"/>
          <w:szCs w:val="28"/>
          <w:u w:val="single"/>
        </w:rPr>
      </w:pPr>
    </w:p>
    <w:p w14:paraId="1D72A579" w14:textId="10B9BD65" w:rsidR="00373F37" w:rsidRDefault="00207613" w:rsidP="005749D9">
      <w:pPr>
        <w:spacing w:after="0"/>
        <w:rPr>
          <w:rFonts w:ascii="Arial Narrow" w:hAnsi="Arial Narrow"/>
          <w:sz w:val="28"/>
          <w:szCs w:val="28"/>
        </w:rPr>
      </w:pPr>
      <w:r>
        <w:rPr>
          <w:rFonts w:ascii="Arial Narrow" w:hAnsi="Arial Narrow"/>
          <w:sz w:val="28"/>
          <w:szCs w:val="28"/>
        </w:rPr>
        <w:t xml:space="preserve">The initial ACE framework recognised ten distinct categories of adversity, which encompass various forms of abuse, including emotional, physical, and sexual abuse, as well as neglect. Additionally, it includes household dysfunctions such as parental substance misuse, domestic violence, and parental separation (Feliti et al, 1998). </w:t>
      </w:r>
    </w:p>
    <w:p w14:paraId="41F1E630" w14:textId="77777777" w:rsidR="00A35B54" w:rsidRDefault="00A35B54" w:rsidP="005749D9">
      <w:pPr>
        <w:spacing w:after="0"/>
        <w:rPr>
          <w:rFonts w:ascii="Arial Narrow" w:hAnsi="Arial Narrow"/>
          <w:sz w:val="28"/>
          <w:szCs w:val="28"/>
        </w:rPr>
      </w:pPr>
    </w:p>
    <w:p w14:paraId="3653E515" w14:textId="2E9C09DB" w:rsidR="00A35B54" w:rsidRDefault="00A35B54" w:rsidP="005749D9">
      <w:pPr>
        <w:spacing w:after="0"/>
        <w:rPr>
          <w:rFonts w:ascii="Arial Narrow" w:hAnsi="Arial Narrow"/>
          <w:sz w:val="28"/>
          <w:szCs w:val="28"/>
        </w:rPr>
      </w:pPr>
      <w:r>
        <w:rPr>
          <w:rFonts w:ascii="Arial Narrow" w:hAnsi="Arial Narrow"/>
          <w:sz w:val="28"/>
          <w:szCs w:val="28"/>
        </w:rPr>
        <w:t>Emotional abuse denotes the ongoing emotional mistreatment of a child which can have significant and detrimental effects on their emotional growth and overall wellbeing (Department for Education, 2018).</w:t>
      </w:r>
      <w:r w:rsidR="00F14954">
        <w:rPr>
          <w:rFonts w:ascii="Arial Narrow" w:hAnsi="Arial Narrow"/>
          <w:sz w:val="28"/>
          <w:szCs w:val="28"/>
        </w:rPr>
        <w:t xml:space="preserve"> Moreover,</w:t>
      </w:r>
      <w:r>
        <w:rPr>
          <w:rFonts w:ascii="Arial Narrow" w:hAnsi="Arial Narrow"/>
          <w:sz w:val="28"/>
          <w:szCs w:val="28"/>
        </w:rPr>
        <w:t xml:space="preserve"> </w:t>
      </w:r>
      <w:r w:rsidR="00F14954">
        <w:rPr>
          <w:rFonts w:ascii="Arial Narrow" w:hAnsi="Arial Narrow"/>
          <w:sz w:val="28"/>
          <w:szCs w:val="28"/>
        </w:rPr>
        <w:t>p</w:t>
      </w:r>
      <w:r>
        <w:rPr>
          <w:rFonts w:ascii="Arial Narrow" w:hAnsi="Arial Narrow"/>
          <w:sz w:val="28"/>
          <w:szCs w:val="28"/>
        </w:rPr>
        <w:t>hysical abuse is characterised as the deliberate infliction of physical harm or injury upon a child (Gilbert et al, 2009), often occurring alongside emotional abuse</w:t>
      </w:r>
      <w:r w:rsidR="00A61062">
        <w:rPr>
          <w:rFonts w:ascii="Arial Narrow" w:hAnsi="Arial Narrow"/>
          <w:sz w:val="28"/>
          <w:szCs w:val="28"/>
        </w:rPr>
        <w:t>.</w:t>
      </w:r>
      <w:r w:rsidR="00F14954">
        <w:rPr>
          <w:rFonts w:ascii="Arial Narrow" w:hAnsi="Arial Narrow"/>
          <w:sz w:val="28"/>
          <w:szCs w:val="28"/>
        </w:rPr>
        <w:t xml:space="preserve"> </w:t>
      </w:r>
      <w:r w:rsidR="00A61062">
        <w:rPr>
          <w:rFonts w:ascii="Arial Narrow" w:hAnsi="Arial Narrow"/>
          <w:sz w:val="28"/>
          <w:szCs w:val="28"/>
        </w:rPr>
        <w:t>A</w:t>
      </w:r>
      <w:r w:rsidR="00F14954">
        <w:rPr>
          <w:rFonts w:ascii="Arial Narrow" w:hAnsi="Arial Narrow"/>
          <w:sz w:val="28"/>
          <w:szCs w:val="28"/>
        </w:rPr>
        <w:t>dding to this, s</w:t>
      </w:r>
      <w:r w:rsidR="0025022C">
        <w:rPr>
          <w:rFonts w:ascii="Arial Narrow" w:hAnsi="Arial Narrow"/>
          <w:sz w:val="28"/>
          <w:szCs w:val="28"/>
        </w:rPr>
        <w:t>exual abuse refers to the coercion or seduction of a child or adolescent into engaging in sexual acts, regardless of the child’s understanding of the situation. This encompasses both direct contact offences, such as rape or sexual assault, as well as inappropriate touching.</w:t>
      </w:r>
      <w:r w:rsidR="00F14954">
        <w:rPr>
          <w:rFonts w:ascii="Arial Narrow" w:hAnsi="Arial Narrow"/>
          <w:sz w:val="28"/>
          <w:szCs w:val="28"/>
        </w:rPr>
        <w:t xml:space="preserve"> Along-side this,</w:t>
      </w:r>
      <w:r w:rsidR="0025022C">
        <w:rPr>
          <w:rFonts w:ascii="Arial Narrow" w:hAnsi="Arial Narrow"/>
          <w:sz w:val="28"/>
          <w:szCs w:val="28"/>
        </w:rPr>
        <w:t xml:space="preserve"> </w:t>
      </w:r>
      <w:r w:rsidR="00F14954">
        <w:rPr>
          <w:rFonts w:ascii="Arial Narrow" w:hAnsi="Arial Narrow"/>
          <w:sz w:val="28"/>
          <w:szCs w:val="28"/>
        </w:rPr>
        <w:t>n</w:t>
      </w:r>
      <w:r w:rsidR="0025022C">
        <w:rPr>
          <w:rFonts w:ascii="Arial Narrow" w:hAnsi="Arial Narrow"/>
          <w:sz w:val="28"/>
          <w:szCs w:val="28"/>
        </w:rPr>
        <w:t>on-contact offences include the participation of minors in the creation of sexual imagery, observing sexual acts, or being encouraged to act in a sexual manner (World Health Organisation, 2006)</w:t>
      </w:r>
      <w:r w:rsidR="001043B5">
        <w:rPr>
          <w:rFonts w:ascii="Arial Narrow" w:hAnsi="Arial Narrow"/>
          <w:sz w:val="28"/>
          <w:szCs w:val="28"/>
        </w:rPr>
        <w:t>. Adding to this</w:t>
      </w:r>
      <w:r w:rsidR="00A61062">
        <w:rPr>
          <w:rFonts w:ascii="Arial Narrow" w:hAnsi="Arial Narrow"/>
          <w:sz w:val="28"/>
          <w:szCs w:val="28"/>
        </w:rPr>
        <w:t>,</w:t>
      </w:r>
      <w:r w:rsidR="001043B5">
        <w:rPr>
          <w:rFonts w:ascii="Arial Narrow" w:hAnsi="Arial Narrow"/>
          <w:sz w:val="28"/>
          <w:szCs w:val="28"/>
        </w:rPr>
        <w:t xml:space="preserve"> neglect refers to the ongoing inability to fulfil a child’s fundamental physical and/or psychological requirements, which can lead to significant detriment to the child’s health or development. This may include the failure to supply sufficient food, clothing, shelter, medical attention, supervision, or emotional support (Horwath, 2007). </w:t>
      </w:r>
      <w:r w:rsidR="00F465E3">
        <w:rPr>
          <w:rFonts w:ascii="Arial Narrow" w:hAnsi="Arial Narrow"/>
          <w:sz w:val="28"/>
          <w:szCs w:val="28"/>
        </w:rPr>
        <w:t xml:space="preserve">Turning now to parental substance misuse denotes the problematic consumption of alcohol and/ or drugs by a parent or caregiver, which negatively impacts their capacity to offer safe, consistent, and nurturing care for their child (Knoll, 2004). This situation increases the child’s vulnerability to neglect, emotional abuse, and adverse childhood experiences (Forester and Harwin, 2011). </w:t>
      </w:r>
      <w:r w:rsidR="00A61062">
        <w:rPr>
          <w:rFonts w:ascii="Arial Narrow" w:hAnsi="Arial Narrow"/>
          <w:sz w:val="28"/>
          <w:szCs w:val="28"/>
        </w:rPr>
        <w:t xml:space="preserve">Furthermore, the impact of a child residing in a household where domestic violence occurs is associated with a higher likelihood of experiencing emotional and behavioural challenges, including depression and aggression (Holt, Buckley and Whelan, 2008). Defined as any incident or series of incidents where controlling and coercive, threatening, degrading, or violent behaviour between individuals aged 16 years and older is present, who are, or have been, intimate partners or family members (Home Office, 2021). </w:t>
      </w:r>
      <w:r w:rsidR="003E5DA4">
        <w:rPr>
          <w:rFonts w:ascii="Arial Narrow" w:hAnsi="Arial Narrow"/>
          <w:sz w:val="28"/>
          <w:szCs w:val="28"/>
        </w:rPr>
        <w:t xml:space="preserve">Finally, the impact of parental separation is classified as an Adverse Childhood Experience (ACE) because it disrupts the family environment and stability, diminishes parental support, and may coincide with other adversities such as financial difficulties, parental discord, or neglect (Hughes et al, 2017). </w:t>
      </w:r>
    </w:p>
    <w:p w14:paraId="03B2CD63" w14:textId="77777777" w:rsidR="0041638C" w:rsidRDefault="0041638C" w:rsidP="005749D9">
      <w:pPr>
        <w:spacing w:after="0"/>
        <w:rPr>
          <w:rFonts w:ascii="Arial Narrow" w:hAnsi="Arial Narrow"/>
          <w:sz w:val="28"/>
          <w:szCs w:val="28"/>
        </w:rPr>
      </w:pPr>
    </w:p>
    <w:p w14:paraId="646A4F27" w14:textId="2FF8DA0B" w:rsidR="0041638C" w:rsidRDefault="0041638C" w:rsidP="005749D9">
      <w:pPr>
        <w:spacing w:after="0"/>
        <w:rPr>
          <w:rFonts w:ascii="Arial Narrow" w:hAnsi="Arial Narrow"/>
          <w:sz w:val="28"/>
          <w:szCs w:val="28"/>
        </w:rPr>
      </w:pPr>
      <w:r>
        <w:rPr>
          <w:rFonts w:ascii="Arial Narrow" w:hAnsi="Arial Narrow"/>
          <w:sz w:val="28"/>
          <w:szCs w:val="28"/>
        </w:rPr>
        <w:t>Research demonstrates that a significant percentage of the population acknowledges having been exposed to ACE’s revealing that between 50% and 71% of adults have encountered at least one ACE, predominantly in the form of emotional abuse or neglect (Hamilton et al, 2014</w:t>
      </w:r>
      <w:r w:rsidR="00087E24">
        <w:rPr>
          <w:rFonts w:ascii="Arial Narrow" w:hAnsi="Arial Narrow"/>
          <w:sz w:val="28"/>
          <w:szCs w:val="28"/>
        </w:rPr>
        <w:t xml:space="preserve">). Transitioning to data which indicates that exposure to various </w:t>
      </w:r>
      <w:r w:rsidR="00087E24">
        <w:rPr>
          <w:rFonts w:ascii="Arial Narrow" w:hAnsi="Arial Narrow"/>
          <w:sz w:val="28"/>
          <w:szCs w:val="28"/>
        </w:rPr>
        <w:lastRenderedPageBreak/>
        <w:t>ACE’s correlates with an increased likelihood of engaging in violent behaviour, such as assaults, weapon use, and gang affiliation (Hughes et al, 2017)</w:t>
      </w:r>
      <w:r w:rsidR="004F1309">
        <w:rPr>
          <w:rFonts w:ascii="Arial Narrow" w:hAnsi="Arial Narrow"/>
          <w:sz w:val="28"/>
          <w:szCs w:val="28"/>
        </w:rPr>
        <w:t xml:space="preserve"> supporting a strong relationship between correlation of children with ACE’s and later criminal behaviour, (Bellis et al, 2014</w:t>
      </w:r>
      <w:r w:rsidR="00505665">
        <w:rPr>
          <w:rFonts w:ascii="Arial Narrow" w:hAnsi="Arial Narrow"/>
          <w:sz w:val="28"/>
          <w:szCs w:val="28"/>
        </w:rPr>
        <w:t xml:space="preserve">; </w:t>
      </w:r>
      <w:proofErr w:type="spellStart"/>
      <w:r w:rsidR="00505665">
        <w:rPr>
          <w:rFonts w:ascii="Arial Narrow" w:hAnsi="Arial Narrow"/>
          <w:sz w:val="28"/>
          <w:szCs w:val="28"/>
        </w:rPr>
        <w:t>Baglivio</w:t>
      </w:r>
      <w:proofErr w:type="spellEnd"/>
      <w:r w:rsidR="00505665">
        <w:rPr>
          <w:rFonts w:ascii="Arial Narrow" w:hAnsi="Arial Narrow"/>
          <w:sz w:val="28"/>
          <w:szCs w:val="28"/>
        </w:rPr>
        <w:t xml:space="preserve"> et al, 2014</w:t>
      </w:r>
      <w:r w:rsidR="004F1309">
        <w:rPr>
          <w:rFonts w:ascii="Arial Narrow" w:hAnsi="Arial Narrow"/>
          <w:sz w:val="28"/>
          <w:szCs w:val="28"/>
        </w:rPr>
        <w:t>) adding to this research found that 80% of incarcerated adults had experienced at least one ACE and more so, half had experienced four or more (Reavis et al, 2013).</w:t>
      </w:r>
      <w:r w:rsidR="00087E24">
        <w:rPr>
          <w:rFonts w:ascii="Arial Narrow" w:hAnsi="Arial Narrow"/>
          <w:sz w:val="28"/>
          <w:szCs w:val="28"/>
        </w:rPr>
        <w:t xml:space="preserve"> Interestingly, research revealed that 50% of parents lacked awareness of what ACEs entail, yet they demonstrated a willingness to modify their parenting strategies upon receiving this information to mitigate ACEs within their households (My ACE Story CIC, 2023)</w:t>
      </w:r>
      <w:r w:rsidR="004F1309">
        <w:rPr>
          <w:rFonts w:ascii="Arial Narrow" w:hAnsi="Arial Narrow"/>
          <w:sz w:val="28"/>
          <w:szCs w:val="28"/>
        </w:rPr>
        <w:t xml:space="preserve"> which proves that there is room for improvement and preventative measures before children enter the care system with the right guidance from the right multi agencies and services at the correct input stage. </w:t>
      </w:r>
    </w:p>
    <w:p w14:paraId="101C8E98" w14:textId="77777777" w:rsidR="00920816" w:rsidRDefault="00920816" w:rsidP="005749D9">
      <w:pPr>
        <w:spacing w:after="0"/>
        <w:rPr>
          <w:rFonts w:ascii="Arial Narrow" w:hAnsi="Arial Narrow"/>
          <w:sz w:val="28"/>
          <w:szCs w:val="28"/>
        </w:rPr>
      </w:pPr>
    </w:p>
    <w:p w14:paraId="69CF9E2B" w14:textId="77777777" w:rsidR="00920816" w:rsidRDefault="00920816" w:rsidP="005749D9">
      <w:pPr>
        <w:spacing w:after="0"/>
        <w:rPr>
          <w:rFonts w:ascii="Arial Narrow" w:hAnsi="Arial Narrow"/>
          <w:sz w:val="28"/>
          <w:szCs w:val="28"/>
        </w:rPr>
      </w:pPr>
    </w:p>
    <w:p w14:paraId="0F24C86D" w14:textId="77777777" w:rsidR="00920816" w:rsidRDefault="00920816" w:rsidP="005749D9">
      <w:pPr>
        <w:spacing w:after="0"/>
        <w:rPr>
          <w:rFonts w:ascii="Arial Narrow" w:hAnsi="Arial Narrow"/>
          <w:sz w:val="28"/>
          <w:szCs w:val="28"/>
        </w:rPr>
      </w:pPr>
    </w:p>
    <w:p w14:paraId="53FF872D" w14:textId="753F18CA" w:rsidR="003451B5" w:rsidRDefault="00920816" w:rsidP="005749D9">
      <w:pPr>
        <w:spacing w:after="0"/>
        <w:rPr>
          <w:rFonts w:ascii="Arial Narrow" w:hAnsi="Arial Narrow"/>
          <w:b/>
          <w:bCs/>
          <w:sz w:val="28"/>
          <w:szCs w:val="28"/>
          <w:u w:val="single"/>
        </w:rPr>
      </w:pPr>
      <w:r w:rsidRPr="00920816">
        <w:rPr>
          <w:rFonts w:ascii="Arial Narrow" w:hAnsi="Arial Narrow"/>
          <w:b/>
          <w:bCs/>
          <w:sz w:val="28"/>
          <w:szCs w:val="28"/>
          <w:u w:val="single"/>
        </w:rPr>
        <w:t>2.</w:t>
      </w:r>
      <w:r w:rsidR="00C33E80">
        <w:rPr>
          <w:rFonts w:ascii="Arial Narrow" w:hAnsi="Arial Narrow"/>
          <w:b/>
          <w:bCs/>
          <w:sz w:val="28"/>
          <w:szCs w:val="28"/>
          <w:u w:val="single"/>
        </w:rPr>
        <w:t>5</w:t>
      </w:r>
      <w:r w:rsidRPr="00920816">
        <w:rPr>
          <w:rFonts w:ascii="Arial Narrow" w:hAnsi="Arial Narrow"/>
          <w:b/>
          <w:bCs/>
          <w:sz w:val="28"/>
          <w:szCs w:val="28"/>
          <w:u w:val="single"/>
        </w:rPr>
        <w:t xml:space="preserve"> Mental </w:t>
      </w:r>
      <w:r w:rsidR="000E3DE5">
        <w:rPr>
          <w:rFonts w:ascii="Arial Narrow" w:hAnsi="Arial Narrow"/>
          <w:b/>
          <w:bCs/>
          <w:sz w:val="28"/>
          <w:szCs w:val="28"/>
          <w:u w:val="single"/>
        </w:rPr>
        <w:t>H</w:t>
      </w:r>
      <w:r w:rsidRPr="00920816">
        <w:rPr>
          <w:rFonts w:ascii="Arial Narrow" w:hAnsi="Arial Narrow"/>
          <w:b/>
          <w:bCs/>
          <w:sz w:val="28"/>
          <w:szCs w:val="28"/>
          <w:u w:val="single"/>
        </w:rPr>
        <w:t>ealth</w:t>
      </w:r>
      <w:r>
        <w:rPr>
          <w:rFonts w:ascii="Arial Narrow" w:hAnsi="Arial Narrow"/>
          <w:b/>
          <w:bCs/>
          <w:sz w:val="28"/>
          <w:szCs w:val="28"/>
          <w:u w:val="single"/>
        </w:rPr>
        <w:t xml:space="preserve"> </w:t>
      </w:r>
      <w:proofErr w:type="gramStart"/>
      <w:r w:rsidR="000E3DE5">
        <w:rPr>
          <w:rFonts w:ascii="Arial Narrow" w:hAnsi="Arial Narrow"/>
          <w:b/>
          <w:bCs/>
          <w:sz w:val="28"/>
          <w:szCs w:val="28"/>
          <w:u w:val="single"/>
        </w:rPr>
        <w:t>I</w:t>
      </w:r>
      <w:r>
        <w:rPr>
          <w:rFonts w:ascii="Arial Narrow" w:hAnsi="Arial Narrow"/>
          <w:b/>
          <w:bCs/>
          <w:sz w:val="28"/>
          <w:szCs w:val="28"/>
          <w:u w:val="single"/>
        </w:rPr>
        <w:t>n</w:t>
      </w:r>
      <w:proofErr w:type="gramEnd"/>
      <w:r>
        <w:rPr>
          <w:rFonts w:ascii="Arial Narrow" w:hAnsi="Arial Narrow"/>
          <w:b/>
          <w:bCs/>
          <w:sz w:val="28"/>
          <w:szCs w:val="28"/>
          <w:u w:val="single"/>
        </w:rPr>
        <w:t xml:space="preserve"> </w:t>
      </w:r>
      <w:r w:rsidR="000E3DE5">
        <w:rPr>
          <w:rFonts w:ascii="Arial Narrow" w:hAnsi="Arial Narrow"/>
          <w:b/>
          <w:bCs/>
          <w:sz w:val="28"/>
          <w:szCs w:val="28"/>
          <w:u w:val="single"/>
        </w:rPr>
        <w:t>C</w:t>
      </w:r>
      <w:r>
        <w:rPr>
          <w:rFonts w:ascii="Arial Narrow" w:hAnsi="Arial Narrow"/>
          <w:b/>
          <w:bCs/>
          <w:sz w:val="28"/>
          <w:szCs w:val="28"/>
          <w:u w:val="single"/>
        </w:rPr>
        <w:t xml:space="preserve">hildren </w:t>
      </w:r>
      <w:r w:rsidR="000E3DE5">
        <w:rPr>
          <w:rFonts w:ascii="Arial Narrow" w:hAnsi="Arial Narrow"/>
          <w:b/>
          <w:bCs/>
          <w:sz w:val="28"/>
          <w:szCs w:val="28"/>
          <w:u w:val="single"/>
        </w:rPr>
        <w:t>I</w:t>
      </w:r>
      <w:r>
        <w:rPr>
          <w:rFonts w:ascii="Arial Narrow" w:hAnsi="Arial Narrow"/>
          <w:b/>
          <w:bCs/>
          <w:sz w:val="28"/>
          <w:szCs w:val="28"/>
          <w:u w:val="single"/>
        </w:rPr>
        <w:t xml:space="preserve">n </w:t>
      </w:r>
      <w:r w:rsidR="000E3DE5">
        <w:rPr>
          <w:rFonts w:ascii="Arial Narrow" w:hAnsi="Arial Narrow"/>
          <w:b/>
          <w:bCs/>
          <w:sz w:val="28"/>
          <w:szCs w:val="28"/>
          <w:u w:val="single"/>
        </w:rPr>
        <w:t>T</w:t>
      </w:r>
      <w:r w:rsidR="00180C6F">
        <w:rPr>
          <w:rFonts w:ascii="Arial Narrow" w:hAnsi="Arial Narrow"/>
          <w:b/>
          <w:bCs/>
          <w:sz w:val="28"/>
          <w:szCs w:val="28"/>
          <w:u w:val="single"/>
        </w:rPr>
        <w:t xml:space="preserve">he </w:t>
      </w:r>
      <w:r w:rsidR="000E3DE5">
        <w:rPr>
          <w:rFonts w:ascii="Arial Narrow" w:hAnsi="Arial Narrow"/>
          <w:b/>
          <w:bCs/>
          <w:sz w:val="28"/>
          <w:szCs w:val="28"/>
          <w:u w:val="single"/>
        </w:rPr>
        <w:t>C</w:t>
      </w:r>
      <w:r>
        <w:rPr>
          <w:rFonts w:ascii="Arial Narrow" w:hAnsi="Arial Narrow"/>
          <w:b/>
          <w:bCs/>
          <w:sz w:val="28"/>
          <w:szCs w:val="28"/>
          <w:u w:val="single"/>
        </w:rPr>
        <w:t>are</w:t>
      </w:r>
      <w:r w:rsidR="00180C6F">
        <w:rPr>
          <w:rFonts w:ascii="Arial Narrow" w:hAnsi="Arial Narrow"/>
          <w:b/>
          <w:bCs/>
          <w:sz w:val="28"/>
          <w:szCs w:val="28"/>
          <w:u w:val="single"/>
        </w:rPr>
        <w:t xml:space="preserve"> </w:t>
      </w:r>
      <w:r w:rsidR="000E3DE5">
        <w:rPr>
          <w:rFonts w:ascii="Arial Narrow" w:hAnsi="Arial Narrow"/>
          <w:b/>
          <w:bCs/>
          <w:sz w:val="28"/>
          <w:szCs w:val="28"/>
          <w:u w:val="single"/>
        </w:rPr>
        <w:t>S</w:t>
      </w:r>
      <w:r w:rsidR="00180C6F">
        <w:rPr>
          <w:rFonts w:ascii="Arial Narrow" w:hAnsi="Arial Narrow"/>
          <w:b/>
          <w:bCs/>
          <w:sz w:val="28"/>
          <w:szCs w:val="28"/>
          <w:u w:val="single"/>
        </w:rPr>
        <w:t>ystem</w:t>
      </w:r>
    </w:p>
    <w:p w14:paraId="6C2B066B" w14:textId="77777777" w:rsidR="00920816" w:rsidRDefault="00920816" w:rsidP="005749D9">
      <w:pPr>
        <w:spacing w:after="0"/>
        <w:rPr>
          <w:rFonts w:ascii="Arial Narrow" w:hAnsi="Arial Narrow"/>
          <w:b/>
          <w:bCs/>
          <w:sz w:val="28"/>
          <w:szCs w:val="28"/>
          <w:u w:val="single"/>
        </w:rPr>
      </w:pPr>
    </w:p>
    <w:p w14:paraId="2C4AC2E8" w14:textId="40C44254" w:rsidR="003451B5" w:rsidRDefault="00A2120A" w:rsidP="005749D9">
      <w:pPr>
        <w:spacing w:after="0"/>
        <w:rPr>
          <w:rFonts w:ascii="Arial Narrow" w:hAnsi="Arial Narrow"/>
          <w:sz w:val="28"/>
          <w:szCs w:val="28"/>
        </w:rPr>
      </w:pPr>
      <w:r w:rsidRPr="00A2120A">
        <w:rPr>
          <w:rFonts w:ascii="Arial Narrow" w:hAnsi="Arial Narrow"/>
          <w:sz w:val="28"/>
          <w:szCs w:val="28"/>
        </w:rPr>
        <w:t>Children in the UK who are in care face significantly higher rates of mental health issues compared to the overall child population</w:t>
      </w:r>
      <w:r w:rsidR="000043C3">
        <w:rPr>
          <w:rFonts w:ascii="Arial Narrow" w:hAnsi="Arial Narrow"/>
          <w:sz w:val="28"/>
          <w:szCs w:val="28"/>
        </w:rPr>
        <w:t>, four or five times more likely to be diagnosed with a mental health disorder (Meltzer, et al, 2003)</w:t>
      </w:r>
      <w:r w:rsidR="00C81C00">
        <w:rPr>
          <w:rFonts w:ascii="Arial Narrow" w:hAnsi="Arial Narrow"/>
          <w:sz w:val="28"/>
          <w:szCs w:val="28"/>
        </w:rPr>
        <w:t xml:space="preserve">, although, waiting lists include high thresholds </w:t>
      </w:r>
      <w:r w:rsidR="0005554C">
        <w:rPr>
          <w:rFonts w:ascii="Arial Narrow" w:hAnsi="Arial Narrow"/>
          <w:sz w:val="28"/>
          <w:szCs w:val="28"/>
        </w:rPr>
        <w:t>for referrals</w:t>
      </w:r>
      <w:r w:rsidR="00C81C00">
        <w:rPr>
          <w:rFonts w:ascii="Arial Narrow" w:hAnsi="Arial Narrow"/>
          <w:sz w:val="28"/>
          <w:szCs w:val="28"/>
        </w:rPr>
        <w:t xml:space="preserve"> and long waiting lists (House of Commons Education Committee, 2016).</w:t>
      </w:r>
      <w:r w:rsidR="000043C3">
        <w:rPr>
          <w:rFonts w:ascii="Arial Narrow" w:hAnsi="Arial Narrow"/>
          <w:sz w:val="28"/>
          <w:szCs w:val="28"/>
        </w:rPr>
        <w:t xml:space="preserve"> </w:t>
      </w:r>
      <w:r w:rsidR="003451B5">
        <w:rPr>
          <w:rFonts w:ascii="Arial Narrow" w:hAnsi="Arial Narrow"/>
          <w:sz w:val="28"/>
          <w:szCs w:val="28"/>
        </w:rPr>
        <w:t>Exposure to ACE’s is more likely to correlate with various negative outcomes, including mental health issues, substance abuse, criminal activity, and low rates of educational attendance (Hughes et al, 2017); Bellis et al, 2014)</w:t>
      </w:r>
      <w:r w:rsidR="001E5080">
        <w:rPr>
          <w:rFonts w:ascii="Arial Narrow" w:hAnsi="Arial Narrow"/>
          <w:sz w:val="28"/>
          <w:szCs w:val="28"/>
        </w:rPr>
        <w:t>,</w:t>
      </w:r>
      <w:r w:rsidR="00920816">
        <w:rPr>
          <w:rFonts w:ascii="Arial Narrow" w:hAnsi="Arial Narrow"/>
          <w:sz w:val="28"/>
          <w:szCs w:val="28"/>
        </w:rPr>
        <w:t xml:space="preserve"> “looked after children” show higher levels of needs than their peers (NHS, ENGLAND, 2023)</w:t>
      </w:r>
      <w:r w:rsidR="00EE300C">
        <w:rPr>
          <w:rFonts w:ascii="Arial Narrow" w:hAnsi="Arial Narrow"/>
          <w:sz w:val="28"/>
          <w:szCs w:val="28"/>
        </w:rPr>
        <w:t xml:space="preserve"> supported by </w:t>
      </w:r>
      <w:r w:rsidR="00DE2A96">
        <w:rPr>
          <w:rFonts w:ascii="Arial Narrow" w:hAnsi="Arial Narrow"/>
          <w:sz w:val="28"/>
          <w:szCs w:val="28"/>
        </w:rPr>
        <w:t>(Ford et al, 2007) who found that 45% of looked after children met the criteria for a diagnosis in the psychiatric realm.</w:t>
      </w:r>
      <w:r w:rsidR="001F3AC5">
        <w:rPr>
          <w:rFonts w:ascii="Arial Narrow" w:hAnsi="Arial Narrow"/>
          <w:sz w:val="28"/>
          <w:szCs w:val="28"/>
        </w:rPr>
        <w:t xml:space="preserve"> </w:t>
      </w:r>
      <w:r w:rsidR="002078AF">
        <w:rPr>
          <w:rFonts w:ascii="Arial Narrow" w:hAnsi="Arial Narrow"/>
          <w:sz w:val="28"/>
          <w:szCs w:val="28"/>
        </w:rPr>
        <w:t>Following this,</w:t>
      </w:r>
      <w:r w:rsidR="00920816">
        <w:rPr>
          <w:rFonts w:ascii="Arial Narrow" w:hAnsi="Arial Narrow"/>
          <w:sz w:val="28"/>
          <w:szCs w:val="28"/>
        </w:rPr>
        <w:t xml:space="preserve"> there has been a noted decline in the mental health of children in care, as reported in national surveys (MHCYP). This decline underscores the critical need for health assessments and regular screening processes for children entering care (Department of Education, 2015) to guarantee that appropriate support is established from the beginning, thereby preventing early failures. </w:t>
      </w:r>
      <w:r w:rsidR="00D12DE2">
        <w:rPr>
          <w:rFonts w:ascii="Arial Narrow" w:hAnsi="Arial Narrow"/>
          <w:sz w:val="28"/>
          <w:szCs w:val="28"/>
        </w:rPr>
        <w:t xml:space="preserve">Nevertheless, children in care are more frequently referred for mental health evaluations due to behavioural issues raised by schools or care settings (Richardson &amp; </w:t>
      </w:r>
      <w:proofErr w:type="spellStart"/>
      <w:r w:rsidR="00D12DE2">
        <w:rPr>
          <w:rFonts w:ascii="Arial Narrow" w:hAnsi="Arial Narrow"/>
          <w:sz w:val="28"/>
          <w:szCs w:val="28"/>
        </w:rPr>
        <w:t>Lelliot</w:t>
      </w:r>
      <w:proofErr w:type="spellEnd"/>
      <w:r w:rsidR="00D12DE2">
        <w:rPr>
          <w:rFonts w:ascii="Arial Narrow" w:hAnsi="Arial Narrow"/>
          <w:sz w:val="28"/>
          <w:szCs w:val="28"/>
        </w:rPr>
        <w:t>, 2003). The root causes of these concerns may encompass various factors beyond mental health, including transitions to new placements, adjustment challenges, trauma, or the introduction of new care staff. This increased level of scrutiny on children in care my lead to a disproportionate diagnosis of mental health issues when compared to children in private households, who may encounter difficulties that remain unassessed</w:t>
      </w:r>
      <w:r w:rsidR="004F27AB">
        <w:rPr>
          <w:rFonts w:ascii="Arial Narrow" w:hAnsi="Arial Narrow"/>
          <w:sz w:val="28"/>
          <w:szCs w:val="28"/>
        </w:rPr>
        <w:t xml:space="preserve">. Furthermore, it is crucial to recognise that frequent alterations in the placement of children or changes in social workers can undermine the consistency of reporting regarding the mental health needs of the child. </w:t>
      </w:r>
      <w:r w:rsidR="00350A1B">
        <w:rPr>
          <w:rFonts w:ascii="Arial Narrow" w:hAnsi="Arial Narrow"/>
          <w:sz w:val="28"/>
          <w:szCs w:val="28"/>
        </w:rPr>
        <w:t>McSherry</w:t>
      </w:r>
      <w:r w:rsidR="004F27AB">
        <w:rPr>
          <w:rFonts w:ascii="Arial Narrow" w:hAnsi="Arial Narrow"/>
          <w:sz w:val="28"/>
          <w:szCs w:val="28"/>
        </w:rPr>
        <w:t xml:space="preserve"> et al (2015) observed that case </w:t>
      </w:r>
      <w:r w:rsidR="004F27AB">
        <w:rPr>
          <w:rFonts w:ascii="Arial Narrow" w:hAnsi="Arial Narrow"/>
          <w:sz w:val="28"/>
          <w:szCs w:val="28"/>
        </w:rPr>
        <w:lastRenderedPageBreak/>
        <w:t>files frequently include incomplete or inconsistent data, often characterised by gaps in timelines and the services rendered</w:t>
      </w:r>
      <w:r w:rsidR="007E4055">
        <w:rPr>
          <w:rFonts w:ascii="Arial Narrow" w:hAnsi="Arial Narrow"/>
          <w:sz w:val="28"/>
          <w:szCs w:val="28"/>
        </w:rPr>
        <w:t>. Adding to this</w:t>
      </w:r>
      <w:r w:rsidR="00712861">
        <w:rPr>
          <w:rFonts w:ascii="Arial Narrow" w:hAnsi="Arial Narrow"/>
          <w:sz w:val="28"/>
          <w:szCs w:val="28"/>
        </w:rPr>
        <w:t>,</w:t>
      </w:r>
      <w:r w:rsidR="007E4055">
        <w:rPr>
          <w:rFonts w:ascii="Arial Narrow" w:hAnsi="Arial Narrow"/>
          <w:sz w:val="28"/>
          <w:szCs w:val="28"/>
        </w:rPr>
        <w:t xml:space="preserve"> it is</w:t>
      </w:r>
      <w:r w:rsidR="00712861">
        <w:rPr>
          <w:rFonts w:ascii="Arial Narrow" w:hAnsi="Arial Narrow"/>
          <w:sz w:val="28"/>
          <w:szCs w:val="28"/>
        </w:rPr>
        <w:t xml:space="preserve"> also</w:t>
      </w:r>
      <w:r w:rsidR="007E4055">
        <w:rPr>
          <w:rFonts w:ascii="Arial Narrow" w:hAnsi="Arial Narrow"/>
          <w:sz w:val="28"/>
          <w:szCs w:val="28"/>
        </w:rPr>
        <w:t xml:space="preserve"> important to consider that children who undergo adverse childhood experiences ACEs are at an increased risk of engaging with social services and law enforcement, resulting in heightened scrutiny and a greater probability of being criminalised for actions that may be overlooked in children from stable family backgrounds (Taylor, 2006; Schofield et al, 2014)</w:t>
      </w:r>
      <w:r w:rsidR="00505665">
        <w:rPr>
          <w:rFonts w:ascii="Arial Narrow" w:hAnsi="Arial Narrow"/>
          <w:sz w:val="28"/>
          <w:szCs w:val="28"/>
        </w:rPr>
        <w:t>.</w:t>
      </w:r>
    </w:p>
    <w:p w14:paraId="4EED4261" w14:textId="77777777" w:rsidR="001E5080" w:rsidRDefault="001E5080" w:rsidP="005749D9">
      <w:pPr>
        <w:spacing w:after="0"/>
        <w:rPr>
          <w:rFonts w:ascii="Arial Narrow" w:hAnsi="Arial Narrow"/>
          <w:sz w:val="28"/>
          <w:szCs w:val="28"/>
        </w:rPr>
      </w:pPr>
    </w:p>
    <w:p w14:paraId="1EECC71C" w14:textId="1B8A0E99" w:rsidR="00412B49" w:rsidRDefault="008C59A9" w:rsidP="005749D9">
      <w:pPr>
        <w:spacing w:after="0"/>
        <w:rPr>
          <w:rFonts w:ascii="Arial Narrow" w:hAnsi="Arial Narrow"/>
          <w:sz w:val="28"/>
          <w:szCs w:val="28"/>
        </w:rPr>
      </w:pPr>
      <w:r>
        <w:rPr>
          <w:rFonts w:ascii="Arial Narrow" w:hAnsi="Arial Narrow"/>
          <w:sz w:val="28"/>
          <w:szCs w:val="28"/>
        </w:rPr>
        <w:t>On</w:t>
      </w:r>
      <w:r w:rsidR="009B15BC">
        <w:rPr>
          <w:rFonts w:ascii="Arial Narrow" w:hAnsi="Arial Narrow"/>
          <w:sz w:val="28"/>
          <w:szCs w:val="28"/>
        </w:rPr>
        <w:t>e</w:t>
      </w:r>
      <w:r>
        <w:rPr>
          <w:rFonts w:ascii="Arial Narrow" w:hAnsi="Arial Narrow"/>
          <w:sz w:val="28"/>
          <w:szCs w:val="28"/>
        </w:rPr>
        <w:t xml:space="preserve"> of the </w:t>
      </w:r>
      <w:r w:rsidR="001F3AC5">
        <w:rPr>
          <w:rFonts w:ascii="Arial Narrow" w:hAnsi="Arial Narrow"/>
          <w:sz w:val="28"/>
          <w:szCs w:val="28"/>
        </w:rPr>
        <w:t>prevalent mental health issues identified among looked after children include emotional disorders, particularly anxiety and depression, which are frequently associated with experiences of loss of separation from parents or siblings (NHS Digital, 2021)</w:t>
      </w:r>
      <w:r w:rsidR="00E4352C">
        <w:rPr>
          <w:rFonts w:ascii="Arial Narrow" w:hAnsi="Arial Narrow"/>
          <w:sz w:val="28"/>
          <w:szCs w:val="28"/>
        </w:rPr>
        <w:t xml:space="preserve"> subsequently, a</w:t>
      </w:r>
      <w:r>
        <w:rPr>
          <w:rFonts w:ascii="Arial Narrow" w:hAnsi="Arial Narrow"/>
          <w:sz w:val="28"/>
          <w:szCs w:val="28"/>
        </w:rPr>
        <w:t xml:space="preserve"> study conducted by the Children’s Commissioner in 2015 revealed that 71% of siblings were placed in separate care settings. This separation may arise from limited availability in care homes or foster placements, or from differing care needs of each sibling (Ofsted, 2020), resulting in feelings of loss, instability, and emotional distress, as siblings often rely on one another for comfort, especially following traumatic experiences (Kosonen, 1996). Consequently, this can lead to long term </w:t>
      </w:r>
      <w:r w:rsidR="00A56FB7">
        <w:rPr>
          <w:rFonts w:ascii="Arial Narrow" w:hAnsi="Arial Narrow"/>
          <w:sz w:val="28"/>
          <w:szCs w:val="28"/>
        </w:rPr>
        <w:t xml:space="preserve">mental health (Feletti et al, 1998) and builds </w:t>
      </w:r>
      <w:r>
        <w:rPr>
          <w:rFonts w:ascii="Arial Narrow" w:hAnsi="Arial Narrow"/>
          <w:sz w:val="28"/>
          <w:szCs w:val="28"/>
        </w:rPr>
        <w:t xml:space="preserve">challenges in establishing trust within relationships (NHS Digital, 2021). </w:t>
      </w:r>
    </w:p>
    <w:p w14:paraId="4AC5639C" w14:textId="77777777" w:rsidR="008134C8" w:rsidRDefault="008134C8" w:rsidP="005749D9">
      <w:pPr>
        <w:spacing w:after="0"/>
        <w:rPr>
          <w:rFonts w:ascii="Arial Narrow" w:hAnsi="Arial Narrow"/>
          <w:sz w:val="28"/>
          <w:szCs w:val="28"/>
        </w:rPr>
      </w:pPr>
    </w:p>
    <w:p w14:paraId="269AC1DF" w14:textId="41855889" w:rsidR="008134C8" w:rsidRDefault="008134C8" w:rsidP="005749D9">
      <w:pPr>
        <w:spacing w:after="0"/>
        <w:rPr>
          <w:rFonts w:ascii="Arial Narrow" w:hAnsi="Arial Narrow"/>
          <w:sz w:val="28"/>
          <w:szCs w:val="28"/>
        </w:rPr>
      </w:pPr>
      <w:r>
        <w:rPr>
          <w:rFonts w:ascii="Arial Narrow" w:hAnsi="Arial Narrow"/>
          <w:sz w:val="28"/>
          <w:szCs w:val="28"/>
        </w:rPr>
        <w:t xml:space="preserve">In addition to this, conduct and behavioural disorders are notably common amongst looked after children. This prevalence can be attributed to experiences of neglect, abuse, and instability. According to Meltzer et al, (2003), these conduct disorders impact 37% of children within the care system, compared to those who are not in care, indicating a strong association with an increased risk of future offending behaviour (Fazel et al, 2012). </w:t>
      </w:r>
    </w:p>
    <w:p w14:paraId="1DB989E4" w14:textId="77777777" w:rsidR="005B0DF1" w:rsidRDefault="005B0DF1" w:rsidP="005749D9">
      <w:pPr>
        <w:spacing w:after="0"/>
        <w:rPr>
          <w:rFonts w:ascii="Arial Narrow" w:hAnsi="Arial Narrow"/>
          <w:sz w:val="28"/>
          <w:szCs w:val="28"/>
        </w:rPr>
      </w:pPr>
    </w:p>
    <w:p w14:paraId="3D039F7A" w14:textId="77777777" w:rsidR="00A01631" w:rsidRDefault="005B0DF1" w:rsidP="005749D9">
      <w:pPr>
        <w:spacing w:after="0"/>
        <w:rPr>
          <w:rFonts w:ascii="Arial Narrow" w:hAnsi="Arial Narrow"/>
          <w:sz w:val="28"/>
          <w:szCs w:val="28"/>
        </w:rPr>
      </w:pPr>
      <w:r>
        <w:rPr>
          <w:rFonts w:ascii="Arial Narrow" w:hAnsi="Arial Narrow"/>
          <w:sz w:val="28"/>
          <w:szCs w:val="28"/>
        </w:rPr>
        <w:t>Furthermore, attention deficit hyperactivity disorder (ADHD) is another condition that is disproportionately prevalent amongst children in care, with research indicating that the prevalence ranges from 11% to 19% (Meltzer et al, 2003; Turney &amp; Wildeman, 2016), including those on the autism spectrum (Ford et al, 2007). As previously mentioned, children within the care system, typically experience at least one factor associated with ACE’s, which consequently heightens their likelihood of developing post traumatic stress syndrome (PTSD) (</w:t>
      </w:r>
      <w:proofErr w:type="spellStart"/>
      <w:r>
        <w:rPr>
          <w:rFonts w:ascii="Arial Narrow" w:hAnsi="Arial Narrow"/>
          <w:sz w:val="28"/>
          <w:szCs w:val="28"/>
        </w:rPr>
        <w:t>Bronsard</w:t>
      </w:r>
      <w:proofErr w:type="spellEnd"/>
      <w:r>
        <w:rPr>
          <w:rFonts w:ascii="Arial Narrow" w:hAnsi="Arial Narrow"/>
          <w:sz w:val="28"/>
          <w:szCs w:val="28"/>
        </w:rPr>
        <w:t xml:space="preserve"> et al, 2016) significantly affecting their behaviour. </w:t>
      </w:r>
      <w:r w:rsidR="00350A1B">
        <w:rPr>
          <w:rFonts w:ascii="Arial Narrow" w:hAnsi="Arial Narrow"/>
          <w:sz w:val="28"/>
          <w:szCs w:val="28"/>
        </w:rPr>
        <w:t xml:space="preserve">It is important to note that conventional psychiatric diagnostic instruments may lack sensitivity to the intricate trauma encountered by children in care. Ford et al (2007) have acknowledged that issues like attachment difficulties or complex PTSD might be insufficiently recognised, tend to be over diagnosed. </w:t>
      </w:r>
      <w:r w:rsidR="00932CD9">
        <w:rPr>
          <w:rFonts w:ascii="Arial Narrow" w:hAnsi="Arial Narrow"/>
          <w:sz w:val="28"/>
          <w:szCs w:val="28"/>
        </w:rPr>
        <w:t xml:space="preserve">Adding to this, ADHD and PTSD are frequently misdiagnosed because they exhibit overlapping symptoms, including challenges with concentration, restlessness, impulsivity, and irritability. Children suffering from PTSD may show signs of hypervigilance, heightened startle responses, and </w:t>
      </w:r>
      <w:r w:rsidR="00932CD9">
        <w:rPr>
          <w:rFonts w:ascii="Arial Narrow" w:hAnsi="Arial Narrow"/>
          <w:sz w:val="28"/>
          <w:szCs w:val="28"/>
        </w:rPr>
        <w:lastRenderedPageBreak/>
        <w:t xml:space="preserve">difficulties in maintaining focus, which can mimic the inattentive or hyperactive characteristics associated with ADHD (Szymanski et al, 2011). Similarly, emotional dysregulation is prevalent in both conditions, frequently resulting in behavioural issues within educational and social settings (Ford &amp; Connor, 2009). </w:t>
      </w:r>
    </w:p>
    <w:p w14:paraId="0C1C5394" w14:textId="77777777" w:rsidR="00C33E80" w:rsidRDefault="00C33E80" w:rsidP="005749D9">
      <w:pPr>
        <w:spacing w:after="0"/>
        <w:rPr>
          <w:rFonts w:ascii="Arial Narrow" w:hAnsi="Arial Narrow"/>
          <w:sz w:val="28"/>
          <w:szCs w:val="28"/>
        </w:rPr>
      </w:pPr>
    </w:p>
    <w:p w14:paraId="48163713" w14:textId="22B4CC18" w:rsidR="00595140" w:rsidRPr="00A01631" w:rsidRDefault="00595140" w:rsidP="005749D9">
      <w:pPr>
        <w:spacing w:after="0"/>
        <w:rPr>
          <w:rFonts w:ascii="Arial Narrow" w:hAnsi="Arial Narrow"/>
          <w:sz w:val="28"/>
          <w:szCs w:val="28"/>
        </w:rPr>
      </w:pPr>
      <w:r w:rsidRPr="00595140">
        <w:rPr>
          <w:rFonts w:ascii="Arial Narrow" w:hAnsi="Arial Narrow"/>
          <w:b/>
          <w:bCs/>
          <w:sz w:val="28"/>
          <w:szCs w:val="28"/>
          <w:u w:val="single"/>
        </w:rPr>
        <w:t>2.</w:t>
      </w:r>
      <w:r w:rsidR="00C33E80">
        <w:rPr>
          <w:rFonts w:ascii="Arial Narrow" w:hAnsi="Arial Narrow"/>
          <w:b/>
          <w:bCs/>
          <w:sz w:val="28"/>
          <w:szCs w:val="28"/>
          <w:u w:val="single"/>
        </w:rPr>
        <w:t xml:space="preserve">6 </w:t>
      </w:r>
      <w:r w:rsidRPr="00595140">
        <w:rPr>
          <w:rFonts w:ascii="Arial Narrow" w:hAnsi="Arial Narrow"/>
          <w:b/>
          <w:bCs/>
          <w:sz w:val="28"/>
          <w:szCs w:val="28"/>
          <w:u w:val="single"/>
        </w:rPr>
        <w:t>Education and Special Educational Needs</w:t>
      </w:r>
    </w:p>
    <w:p w14:paraId="0A0E3E3C" w14:textId="77777777" w:rsidR="00595140" w:rsidRDefault="00595140" w:rsidP="005749D9">
      <w:pPr>
        <w:spacing w:after="0"/>
        <w:rPr>
          <w:rFonts w:ascii="Arial Narrow" w:hAnsi="Arial Narrow"/>
          <w:b/>
          <w:bCs/>
          <w:sz w:val="28"/>
          <w:szCs w:val="28"/>
          <w:u w:val="single"/>
        </w:rPr>
      </w:pPr>
    </w:p>
    <w:p w14:paraId="0F4EC76C" w14:textId="77777777" w:rsidR="00C17315" w:rsidRDefault="00595140" w:rsidP="005749D9">
      <w:pPr>
        <w:spacing w:after="0"/>
        <w:rPr>
          <w:rFonts w:ascii="Arial Narrow" w:hAnsi="Arial Narrow"/>
          <w:sz w:val="28"/>
          <w:szCs w:val="28"/>
        </w:rPr>
      </w:pPr>
      <w:r w:rsidRPr="00595140">
        <w:rPr>
          <w:rFonts w:ascii="Arial Narrow" w:hAnsi="Arial Narrow"/>
          <w:sz w:val="28"/>
          <w:szCs w:val="28"/>
        </w:rPr>
        <w:t>I</w:t>
      </w:r>
      <w:r>
        <w:rPr>
          <w:rFonts w:ascii="Arial Narrow" w:hAnsi="Arial Narrow"/>
          <w:sz w:val="28"/>
          <w:szCs w:val="28"/>
        </w:rPr>
        <w:t>n</w:t>
      </w:r>
      <w:r w:rsidRPr="00595140">
        <w:rPr>
          <w:rFonts w:ascii="Arial Narrow" w:hAnsi="Arial Narrow"/>
          <w:sz w:val="28"/>
          <w:szCs w:val="28"/>
        </w:rPr>
        <w:t xml:space="preserve"> the UK, education is mandatory for children from early childhood until the conclusion of their teenage years, encompassing defined stages and criteria for progression. The Early Years Foundation Stage commences at ages 3 to 4, establishing benchmarks for learning and development (Development of Education, 2021) which transitions into Primary Education for ages 5 to 11, and subsequently into Secondary Education for ages 11 to 16. </w:t>
      </w:r>
    </w:p>
    <w:p w14:paraId="65702B5B" w14:textId="77777777" w:rsidR="00C17315" w:rsidRDefault="00C17315" w:rsidP="005749D9">
      <w:pPr>
        <w:spacing w:after="0"/>
        <w:rPr>
          <w:rFonts w:ascii="Arial Narrow" w:hAnsi="Arial Narrow"/>
          <w:sz w:val="28"/>
          <w:szCs w:val="28"/>
        </w:rPr>
      </w:pPr>
    </w:p>
    <w:p w14:paraId="547B5261" w14:textId="7985586A" w:rsidR="00595140" w:rsidRDefault="00D32B8B" w:rsidP="005749D9">
      <w:pPr>
        <w:spacing w:after="0"/>
        <w:rPr>
          <w:rFonts w:ascii="Arial Narrow" w:hAnsi="Arial Narrow"/>
          <w:sz w:val="28"/>
          <w:szCs w:val="28"/>
        </w:rPr>
      </w:pPr>
      <w:r>
        <w:rPr>
          <w:rFonts w:ascii="Arial Narrow" w:hAnsi="Arial Narrow"/>
          <w:sz w:val="28"/>
          <w:szCs w:val="28"/>
        </w:rPr>
        <w:t>Children who are looked after, are still required to attend education</w:t>
      </w:r>
      <w:r w:rsidR="00C17315">
        <w:rPr>
          <w:rFonts w:ascii="Arial Narrow" w:hAnsi="Arial Narrow"/>
          <w:sz w:val="28"/>
          <w:szCs w:val="28"/>
        </w:rPr>
        <w:t xml:space="preserve"> and i</w:t>
      </w:r>
      <w:r w:rsidR="00BE2EEB">
        <w:rPr>
          <w:rFonts w:ascii="Arial Narrow" w:hAnsi="Arial Narrow"/>
          <w:sz w:val="28"/>
          <w:szCs w:val="28"/>
        </w:rPr>
        <w:t xml:space="preserve">n accordance with The Children Act 1989, which outlines responsibilities related to the care, placement, and review of children in care within England and Wales, there exists statutory guidance that schools are required to follow. This includes the document titled “Promoting the Education of Looked-After and Previously Looked-After Children” (Department of Education, 2018). This guidance mandates the appointment of a designated teacher in each school who is tasked with overseeing looked-after children. This teacher serves as a point of contact to ensure that the needs of the child are adequately addressed and collaborates with social care workers and care staff at their respective placements. A Personal Educational Plan (PEP) is provided for the child, which is a legal obligation, to guarantee that all personnel are informed of any individual and educational requirements, as well as any factors that may hinder academic or personal growth, encompassing both long-term and short-term objectives (Child Law Advice, 2023). </w:t>
      </w:r>
      <w:r w:rsidR="006D556F">
        <w:rPr>
          <w:rFonts w:ascii="Arial Narrow" w:hAnsi="Arial Narrow"/>
          <w:sz w:val="28"/>
          <w:szCs w:val="28"/>
        </w:rPr>
        <w:t>Moreover, a child that experiences ACE’s frequently exhibits poor school attendance, exclusion from educational settings, and diminished academic achievement. These factors are associated with an increased risk of youth offending and subsequent involvement in the criminal justice system (Shonkoff et al, 2012; Department for Education, 2022) even more so if the child does not attend education regularly as education offers not only academic knowledge but also stability, a structured routine, and opportunities for social growth (</w:t>
      </w:r>
      <w:proofErr w:type="spellStart"/>
      <w:r w:rsidR="006D556F">
        <w:rPr>
          <w:rFonts w:ascii="Arial Narrow" w:hAnsi="Arial Narrow"/>
          <w:sz w:val="28"/>
          <w:szCs w:val="28"/>
        </w:rPr>
        <w:t>Sebba</w:t>
      </w:r>
      <w:proofErr w:type="spellEnd"/>
      <w:r w:rsidR="006D556F">
        <w:rPr>
          <w:rFonts w:ascii="Arial Narrow" w:hAnsi="Arial Narrow"/>
          <w:sz w:val="28"/>
          <w:szCs w:val="28"/>
        </w:rPr>
        <w:t xml:space="preserve"> et al, 2015) without consistency there is a risk of isolation and risky behaviour that leads to offending (Trout et al, 2008)</w:t>
      </w:r>
      <w:r w:rsidR="00505665">
        <w:rPr>
          <w:rFonts w:ascii="Arial Narrow" w:hAnsi="Arial Narrow"/>
          <w:sz w:val="28"/>
          <w:szCs w:val="28"/>
        </w:rPr>
        <w:t>. Adding to this,</w:t>
      </w:r>
      <w:r w:rsidR="006D556F">
        <w:rPr>
          <w:rFonts w:ascii="Arial Narrow" w:hAnsi="Arial Narrow"/>
          <w:sz w:val="28"/>
          <w:szCs w:val="28"/>
        </w:rPr>
        <w:t xml:space="preserve"> </w:t>
      </w:r>
      <w:r w:rsidR="00505665">
        <w:rPr>
          <w:rFonts w:ascii="Arial Narrow" w:hAnsi="Arial Narrow"/>
          <w:sz w:val="28"/>
          <w:szCs w:val="28"/>
        </w:rPr>
        <w:t>f</w:t>
      </w:r>
      <w:r w:rsidR="009C3598">
        <w:rPr>
          <w:rFonts w:ascii="Arial Narrow" w:hAnsi="Arial Narrow"/>
          <w:sz w:val="28"/>
          <w:szCs w:val="28"/>
        </w:rPr>
        <w:t>or children with additional needs ranging from trauma to developmental needs, evidence has shown that individualised tutoring is beneficial, especially within the areas of literacy and numeracy (EEF, 2022), funding can be provided for the additional staff.</w:t>
      </w:r>
      <w:r w:rsidR="0096796F">
        <w:rPr>
          <w:rFonts w:ascii="Arial Narrow" w:hAnsi="Arial Narrow"/>
          <w:sz w:val="28"/>
          <w:szCs w:val="28"/>
        </w:rPr>
        <w:t xml:space="preserve"> This is currently referred to as a 1-1 learning to teacher, and the child can build up a good trustworthy safe relationship with the teacher, which encourages positive interactions </w:t>
      </w:r>
      <w:r w:rsidR="0096796F">
        <w:rPr>
          <w:rFonts w:ascii="Arial Narrow" w:hAnsi="Arial Narrow"/>
          <w:sz w:val="28"/>
          <w:szCs w:val="28"/>
        </w:rPr>
        <w:lastRenderedPageBreak/>
        <w:t>within the school and figures of authority.</w:t>
      </w:r>
      <w:r w:rsidR="009C3598">
        <w:rPr>
          <w:rFonts w:ascii="Arial Narrow" w:hAnsi="Arial Narrow"/>
          <w:sz w:val="28"/>
          <w:szCs w:val="28"/>
        </w:rPr>
        <w:t xml:space="preserve"> These staff are trained to deal with barriers that may arise teaching and being in contact with looked-after children, especially children who are suffering from experiences of ACE’s, this improves classroom engagement resulting in a reduction of exclusions (Bomber, 2011). Exclusion disproportionately effects looked-after children and increases the risk of criminalisation (Daniels et al, 2003), therefore strategies put in place by the school </w:t>
      </w:r>
      <w:r w:rsidR="0096796F">
        <w:rPr>
          <w:rFonts w:ascii="Arial Narrow" w:hAnsi="Arial Narrow"/>
          <w:sz w:val="28"/>
          <w:szCs w:val="28"/>
        </w:rPr>
        <w:t xml:space="preserve">to reduce this can range from vocational or </w:t>
      </w:r>
      <w:r w:rsidR="00DD5922">
        <w:rPr>
          <w:rFonts w:ascii="Arial Narrow" w:hAnsi="Arial Narrow"/>
          <w:sz w:val="28"/>
          <w:szCs w:val="28"/>
        </w:rPr>
        <w:t>skill-based</w:t>
      </w:r>
      <w:r w:rsidR="0096796F">
        <w:rPr>
          <w:rFonts w:ascii="Arial Narrow" w:hAnsi="Arial Narrow"/>
          <w:sz w:val="28"/>
          <w:szCs w:val="28"/>
        </w:rPr>
        <w:t xml:space="preserve"> education rather than a</w:t>
      </w:r>
      <w:r w:rsidR="00C057C4">
        <w:rPr>
          <w:rFonts w:ascii="Arial Narrow" w:hAnsi="Arial Narrow"/>
          <w:sz w:val="28"/>
          <w:szCs w:val="28"/>
        </w:rPr>
        <w:t xml:space="preserve">n </w:t>
      </w:r>
      <w:r w:rsidR="0096796F">
        <w:rPr>
          <w:rFonts w:ascii="Arial Narrow" w:hAnsi="Arial Narrow"/>
          <w:sz w:val="28"/>
          <w:szCs w:val="28"/>
        </w:rPr>
        <w:t xml:space="preserve">academic focused syllabus (Gill et al, 2017). </w:t>
      </w:r>
    </w:p>
    <w:p w14:paraId="16915E56" w14:textId="77777777" w:rsidR="006E7F45" w:rsidRDefault="006E7F45" w:rsidP="005749D9">
      <w:pPr>
        <w:spacing w:after="0"/>
        <w:rPr>
          <w:rFonts w:ascii="Arial Narrow" w:hAnsi="Arial Narrow"/>
          <w:sz w:val="28"/>
          <w:szCs w:val="28"/>
        </w:rPr>
      </w:pPr>
    </w:p>
    <w:p w14:paraId="203D5AE5" w14:textId="5AA1FC83" w:rsidR="00F91922" w:rsidRDefault="006E7F45" w:rsidP="005749D9">
      <w:pPr>
        <w:spacing w:after="0"/>
        <w:rPr>
          <w:rFonts w:ascii="Arial Narrow" w:hAnsi="Arial Narrow"/>
          <w:sz w:val="28"/>
          <w:szCs w:val="28"/>
        </w:rPr>
      </w:pPr>
      <w:r>
        <w:rPr>
          <w:rFonts w:ascii="Arial Narrow" w:hAnsi="Arial Narrow"/>
          <w:sz w:val="28"/>
          <w:szCs w:val="28"/>
        </w:rPr>
        <w:t xml:space="preserve">Special Educational Needs (SEN) encompasses learning, behavioural, or developmental challenges that necessitate additional assistance to attain educational advancement (Department for Education, 2023). Research consistently indicates that individuals with SEN are disproportionately represented in the criminal justice system (CJIS, 2022), primarily due to cognitive impairments, which heighten the likelihood of offending, especially among children in the care system. Supporting this assertion, The Office for National Statistics (ONS, 2022) reported that 92% of individuals with care experience who received a custodial sentence had been recognised as having SEN. Furthermore, HM Inspectorate of Probation (2023) indicated that 80% of children in youth custody experience at least once learning difficulty or have social, emotional, and mental health (SWMH) needs. Additionally, it has been proposed </w:t>
      </w:r>
      <w:r w:rsidR="00282E8A">
        <w:rPr>
          <w:rFonts w:ascii="Arial Narrow" w:hAnsi="Arial Narrow"/>
          <w:sz w:val="28"/>
          <w:szCs w:val="28"/>
        </w:rPr>
        <w:t>that these adolescents often face undiagnosed or unmet social needs during their educational journey (Loughran et al, 2019). This situation may arise from various factors, including frequent changes in placements, which lead to alterations in education and create gaps in assessments and referrals, where administrative processes may falter, resulting in inconsistencies in staff monitoring and evaluating the child. Consequently, research indicates that speech and communication needs (SLCN) are notably common, with as many as 60% of young offenders exhibiting some degree of SLCN, in contrast to merely 10% of the general population (Snow and Powell, 2011). These challenges hinder comprehension, self-expression, and the capacity to effectively manage both educational and legal processes, thereby heightening the risk of exclusion and criminalisation</w:t>
      </w:r>
      <w:r w:rsidR="00AE3B0A">
        <w:rPr>
          <w:rFonts w:ascii="Arial Narrow" w:hAnsi="Arial Narrow"/>
          <w:sz w:val="28"/>
          <w:szCs w:val="28"/>
        </w:rPr>
        <w:t xml:space="preserve">. Students with behavioural or emotional challenges face a higher rate of exclusion from educational </w:t>
      </w:r>
      <w:r w:rsidR="005621C0">
        <w:rPr>
          <w:rFonts w:ascii="Arial Narrow" w:hAnsi="Arial Narrow"/>
          <w:sz w:val="28"/>
          <w:szCs w:val="28"/>
        </w:rPr>
        <w:t>institutions</w:t>
      </w:r>
      <w:r w:rsidR="00AE3B0A">
        <w:rPr>
          <w:rFonts w:ascii="Arial Narrow" w:hAnsi="Arial Narrow"/>
          <w:sz w:val="28"/>
          <w:szCs w:val="28"/>
        </w:rPr>
        <w:t xml:space="preserve"> (Parson, 2018). This assertion is corroborated by the findings of The Children’s Commissioner, which indicated in 2023 that children with SEN are five times more likely to experience permanent exclusion compared to their peers without additional needs. Consequently, these students are four times more likely to become involved in the criminal justice system (ONS, 2022)</w:t>
      </w:r>
      <w:r w:rsidR="005621C0">
        <w:rPr>
          <w:rFonts w:ascii="Arial Narrow" w:hAnsi="Arial Narrow"/>
          <w:sz w:val="28"/>
          <w:szCs w:val="28"/>
        </w:rPr>
        <w:t xml:space="preserve"> with behaviours being criminalised</w:t>
      </w:r>
      <w:r w:rsidR="001A7FCA">
        <w:rPr>
          <w:rFonts w:ascii="Arial Narrow" w:hAnsi="Arial Narrow"/>
          <w:sz w:val="28"/>
          <w:szCs w:val="28"/>
        </w:rPr>
        <w:t xml:space="preserve"> (Taylor, 2016),</w:t>
      </w:r>
      <w:r w:rsidR="005621C0">
        <w:rPr>
          <w:rFonts w:ascii="Arial Narrow" w:hAnsi="Arial Narrow"/>
          <w:sz w:val="28"/>
          <w:szCs w:val="28"/>
        </w:rPr>
        <w:t xml:space="preserve"> rather than understood leading to what (Parson, 2018) refers to as the “school – to prison pipeline”</w:t>
      </w:r>
      <w:r w:rsidR="001A7FCA">
        <w:rPr>
          <w:rFonts w:ascii="Arial Narrow" w:hAnsi="Arial Narrow"/>
          <w:sz w:val="28"/>
          <w:szCs w:val="28"/>
        </w:rPr>
        <w:t xml:space="preserve"> due to numerous educational institutions not providing adequate support or trauma informed training (Ford et al, 2012) which results in punitive responses rather than supportive ones when faced with challenging behaviours.  </w:t>
      </w:r>
    </w:p>
    <w:p w14:paraId="0B950214" w14:textId="77777777" w:rsidR="007547B9" w:rsidRDefault="007547B9" w:rsidP="005749D9">
      <w:pPr>
        <w:spacing w:after="0"/>
        <w:rPr>
          <w:rFonts w:ascii="Arial Narrow" w:hAnsi="Arial Narrow"/>
          <w:sz w:val="28"/>
          <w:szCs w:val="28"/>
        </w:rPr>
      </w:pPr>
    </w:p>
    <w:p w14:paraId="5BC771F2" w14:textId="0E9E3C5D" w:rsidR="007547B9" w:rsidRDefault="007547B9" w:rsidP="005749D9">
      <w:pPr>
        <w:spacing w:after="0"/>
        <w:rPr>
          <w:rFonts w:ascii="Arial Narrow" w:hAnsi="Arial Narrow"/>
          <w:sz w:val="28"/>
          <w:szCs w:val="28"/>
        </w:rPr>
      </w:pPr>
      <w:r>
        <w:rPr>
          <w:rFonts w:ascii="Arial Narrow" w:hAnsi="Arial Narrow"/>
          <w:sz w:val="28"/>
          <w:szCs w:val="28"/>
        </w:rPr>
        <w:t>A preventative approach, rather than exclusion, involves the use of Pupil referral Units</w:t>
      </w:r>
      <w:r w:rsidR="0045606C">
        <w:rPr>
          <w:rFonts w:ascii="Arial Narrow" w:hAnsi="Arial Narrow"/>
          <w:sz w:val="28"/>
          <w:szCs w:val="28"/>
        </w:rPr>
        <w:t xml:space="preserve"> (PRU) part of the wider </w:t>
      </w:r>
      <w:r w:rsidR="00CF730A">
        <w:rPr>
          <w:rFonts w:ascii="Arial Narrow" w:hAnsi="Arial Narrow"/>
          <w:sz w:val="28"/>
          <w:szCs w:val="28"/>
        </w:rPr>
        <w:t>alternative education (Ofsted, 2016). In</w:t>
      </w:r>
      <w:r>
        <w:rPr>
          <w:rFonts w:ascii="Arial Narrow" w:hAnsi="Arial Narrow"/>
          <w:sz w:val="28"/>
          <w:szCs w:val="28"/>
        </w:rPr>
        <w:t xml:space="preserve"> this setting, a child identified as at risk is referred to the unit, which maintains a low pupil to teacher ratio. This arrangement can provide the at-risk child with increased attention from educators and support staff, particularly when the child exhibits signs of mental health issues or cognitive and behavioural disorders. Additionally, this model benefits other students who are not at risk, as their learning environment remains undisturbed. Nonetheless, a significant drawback of this intervention is the potential for the at-risk child to be placed alongside peers who may be more deeply entrenched in the care or youth offending systems. The influence of such peers coupled with the pressure to conform, may further jeopardise the at-risk child’s well-being, reinforcing the concept of the Pipeline to Prison. </w:t>
      </w:r>
    </w:p>
    <w:p w14:paraId="348AF602" w14:textId="77777777" w:rsidR="00A40BEE" w:rsidRDefault="00A40BEE" w:rsidP="005749D9">
      <w:pPr>
        <w:spacing w:after="0"/>
        <w:rPr>
          <w:rFonts w:ascii="Arial Narrow" w:hAnsi="Arial Narrow"/>
          <w:sz w:val="28"/>
          <w:szCs w:val="28"/>
        </w:rPr>
      </w:pPr>
    </w:p>
    <w:p w14:paraId="456BDEAB" w14:textId="77777777" w:rsidR="00A40BEE" w:rsidRDefault="00A40BEE" w:rsidP="005749D9">
      <w:pPr>
        <w:spacing w:after="0"/>
        <w:rPr>
          <w:rFonts w:ascii="Arial Narrow" w:hAnsi="Arial Narrow"/>
          <w:sz w:val="28"/>
          <w:szCs w:val="28"/>
        </w:rPr>
      </w:pPr>
    </w:p>
    <w:p w14:paraId="3F93C01F" w14:textId="77777777" w:rsidR="007949FA" w:rsidRDefault="007949FA" w:rsidP="005D1AD5">
      <w:pPr>
        <w:spacing w:after="0"/>
        <w:rPr>
          <w:rFonts w:ascii="Arial Narrow" w:hAnsi="Arial Narrow"/>
          <w:b/>
          <w:bCs/>
          <w:sz w:val="28"/>
          <w:szCs w:val="28"/>
          <w:u w:val="single"/>
        </w:rPr>
      </w:pPr>
    </w:p>
    <w:p w14:paraId="72602D11" w14:textId="41B1681C" w:rsidR="005D1AD5" w:rsidRDefault="00A40BEE" w:rsidP="005D1AD5">
      <w:pPr>
        <w:spacing w:after="0"/>
        <w:rPr>
          <w:rFonts w:ascii="Arial Narrow" w:hAnsi="Arial Narrow"/>
          <w:b/>
          <w:bCs/>
          <w:sz w:val="28"/>
          <w:szCs w:val="28"/>
          <w:u w:val="single"/>
        </w:rPr>
      </w:pPr>
      <w:r w:rsidRPr="00A40BEE">
        <w:rPr>
          <w:rFonts w:ascii="Arial Narrow" w:hAnsi="Arial Narrow"/>
          <w:b/>
          <w:bCs/>
          <w:sz w:val="28"/>
          <w:szCs w:val="28"/>
          <w:u w:val="single"/>
        </w:rPr>
        <w:t>2.</w:t>
      </w:r>
      <w:r w:rsidR="00211B88">
        <w:rPr>
          <w:rFonts w:ascii="Arial Narrow" w:hAnsi="Arial Narrow"/>
          <w:b/>
          <w:bCs/>
          <w:sz w:val="28"/>
          <w:szCs w:val="28"/>
          <w:u w:val="single"/>
        </w:rPr>
        <w:t>7</w:t>
      </w:r>
      <w:r w:rsidRPr="00A40BEE">
        <w:rPr>
          <w:rFonts w:ascii="Arial Narrow" w:hAnsi="Arial Narrow"/>
          <w:b/>
          <w:bCs/>
          <w:sz w:val="28"/>
          <w:szCs w:val="28"/>
          <w:u w:val="single"/>
        </w:rPr>
        <w:t xml:space="preserve"> </w:t>
      </w:r>
      <w:r w:rsidR="005D1AD5">
        <w:rPr>
          <w:rFonts w:ascii="Arial Narrow" w:hAnsi="Arial Narrow"/>
          <w:b/>
          <w:bCs/>
          <w:sz w:val="28"/>
          <w:szCs w:val="28"/>
          <w:u w:val="single"/>
        </w:rPr>
        <w:t xml:space="preserve">Criminal Justice System </w:t>
      </w:r>
    </w:p>
    <w:p w14:paraId="638F25E5" w14:textId="77777777" w:rsidR="00934E98" w:rsidRDefault="00934E98" w:rsidP="005D1AD5">
      <w:pPr>
        <w:spacing w:after="0"/>
        <w:rPr>
          <w:rFonts w:ascii="Arial Narrow" w:hAnsi="Arial Narrow"/>
          <w:b/>
          <w:bCs/>
          <w:sz w:val="28"/>
          <w:szCs w:val="28"/>
          <w:u w:val="single"/>
        </w:rPr>
      </w:pPr>
    </w:p>
    <w:p w14:paraId="20BA708E" w14:textId="128A2CBB" w:rsidR="008E4055" w:rsidRDefault="009728E7" w:rsidP="008E4055">
      <w:pPr>
        <w:spacing w:before="240" w:after="0"/>
        <w:rPr>
          <w:rFonts w:ascii="Arial Narrow" w:hAnsi="Arial Narrow"/>
          <w:sz w:val="28"/>
          <w:szCs w:val="28"/>
        </w:rPr>
      </w:pPr>
      <w:r w:rsidRPr="00E52323">
        <w:rPr>
          <w:rFonts w:ascii="Arial Narrow" w:hAnsi="Arial Narrow"/>
          <w:sz w:val="28"/>
          <w:szCs w:val="28"/>
        </w:rPr>
        <w:t xml:space="preserve">Children within the care system are </w:t>
      </w:r>
      <w:r w:rsidR="00E52323" w:rsidRPr="00E52323">
        <w:rPr>
          <w:rFonts w:ascii="Arial Narrow" w:hAnsi="Arial Narrow"/>
          <w:sz w:val="28"/>
          <w:szCs w:val="28"/>
        </w:rPr>
        <w:t>overrepresented</w:t>
      </w:r>
      <w:r w:rsidRPr="00E52323">
        <w:rPr>
          <w:rFonts w:ascii="Arial Narrow" w:hAnsi="Arial Narrow"/>
          <w:sz w:val="28"/>
          <w:szCs w:val="28"/>
        </w:rPr>
        <w:t xml:space="preserve"> in the Criminal Justice System (CJS), a troubling issue that has been emphasised by various studies conducted in the UK over the past few decades (Howard league for Penal Reform, 2017). Unfortunately, these children constitute a considerable percentage of young offenders, which points to systemic deficiencies in safeguarding and early intervention</w:t>
      </w:r>
      <w:r w:rsidR="00E52323">
        <w:rPr>
          <w:rFonts w:ascii="Arial Narrow" w:hAnsi="Arial Narrow"/>
          <w:sz w:val="28"/>
          <w:szCs w:val="28"/>
        </w:rPr>
        <w:t xml:space="preserve"> (Department for Education, 2023). </w:t>
      </w:r>
      <w:r w:rsidR="008E4055">
        <w:rPr>
          <w:rFonts w:ascii="Arial Narrow" w:hAnsi="Arial Narrow"/>
          <w:sz w:val="28"/>
          <w:szCs w:val="28"/>
        </w:rPr>
        <w:t xml:space="preserve">Research consistently indicates that children in care are more prone to interactions with the Police and the Criminal Justice System (CJS) compared to their counterparts (Prison Reform Trust, 2022). This disparity can be attributed to various interrelated factors, including early trauma exposure, frequent placement disruptions, and insufficient emotional support (All Party Parliamentary Group on Looked After Children and Care Leavers, 2019) ACEs as previously mentioned, heighten the risk of future criminal behaviour (Hughes et al, 2017). Evidence suggests that children residing in institutional care are often criminalised for behaviours that would typically be managed informally within a family setting (Howard League for Penal Reform, 2016). Care staff are frequently observed to contact the Police unnecessarily, a phenomenon referred to as institutional criminalisation, which underscores systemic issues rather than individual pathology as contributing factors to the pathway leading to the Criminal Justice System. In response to this issue, the Uk government has implemented initiatives aimed at mitigating the criminalisation of looked after children, including the 2018 National Protocol on Reducing Unnecessary Criminalisation of Looked After Children and Care Leavers (Home Office, 2018) This framework seeks to promote improved communication amongst agencies such as care staff, social services, and the Police to avert the </w:t>
      </w:r>
      <w:r w:rsidR="008E4055">
        <w:rPr>
          <w:rFonts w:ascii="Arial Narrow" w:hAnsi="Arial Narrow"/>
          <w:sz w:val="28"/>
          <w:szCs w:val="28"/>
        </w:rPr>
        <w:lastRenderedPageBreak/>
        <w:t xml:space="preserve">escalation of minor incidents. Nevertheless, despite the established guidelines, service users remain inconsistent in their practises and often resort to contacting the Police as a means of protecting their own liabilities (Department of Education, 2023). </w:t>
      </w:r>
    </w:p>
    <w:p w14:paraId="553A2540" w14:textId="1F0983E0" w:rsidR="0047076F" w:rsidRDefault="0047076F" w:rsidP="008E4055">
      <w:pPr>
        <w:spacing w:before="240" w:after="0"/>
        <w:rPr>
          <w:rFonts w:ascii="Arial Narrow" w:hAnsi="Arial Narrow"/>
          <w:sz w:val="28"/>
          <w:szCs w:val="28"/>
        </w:rPr>
      </w:pPr>
      <w:r>
        <w:rPr>
          <w:rFonts w:ascii="Arial Narrow" w:hAnsi="Arial Narrow"/>
          <w:sz w:val="28"/>
          <w:szCs w:val="28"/>
        </w:rPr>
        <w:t xml:space="preserve">This supports the theory of the </w:t>
      </w:r>
      <w:r w:rsidR="005464EE">
        <w:rPr>
          <w:rFonts w:ascii="Arial Narrow" w:hAnsi="Arial Narrow"/>
          <w:sz w:val="28"/>
          <w:szCs w:val="28"/>
        </w:rPr>
        <w:t>Pipeline</w:t>
      </w:r>
      <w:r>
        <w:rPr>
          <w:rFonts w:ascii="Arial Narrow" w:hAnsi="Arial Narrow"/>
          <w:sz w:val="28"/>
          <w:szCs w:val="28"/>
        </w:rPr>
        <w:t xml:space="preserve"> to Prison, Care to Custody (Murray &amp; Farrington, 2020) wherein multiple agencies engage with services such as social services and the Police regarding issues like truancy, minor incidents involving care staff, including low level criminal damage and verbal disputes, rather than adopting a trauma-informed and restorative approach. The Police collaborate with the Youth Offending Service (YOS), which plays a vital role in England and Wales, primarily aimed at preventing children from entering the Criminal Justice System as established by The Crime and Disorder Act 1998. YOS identifies children at risk of entering the system by addressing fundamental issues such as family breakdown, inadequate education, substance misuse, and emotional and behavioural challenges (Youth Justice Board, 2018). The interventions provided by YOS are designed to guide these </w:t>
      </w:r>
      <w:r w:rsidR="005464EE">
        <w:rPr>
          <w:rFonts w:ascii="Arial Narrow" w:hAnsi="Arial Narrow"/>
          <w:sz w:val="28"/>
          <w:szCs w:val="28"/>
        </w:rPr>
        <w:t>at-risk</w:t>
      </w:r>
      <w:r>
        <w:rPr>
          <w:rFonts w:ascii="Arial Narrow" w:hAnsi="Arial Narrow"/>
          <w:sz w:val="28"/>
          <w:szCs w:val="28"/>
        </w:rPr>
        <w:t xml:space="preserve"> children away from formal criminal proceedings and towards positive outcomes (case &amp; Haines, 2015). This can be achieved by meeting the child in a secure environment, such as a school, in a private setting to avoid labelling, peer pressure, or feelings of humiliation and difference, or in other locations. YOS teams implement engagement and diversionary strategies to hold the child accountable for their actions while simultaneously educating within the community to foster rehabilitation and social reintegration (Ministry of Justice, 2019). </w:t>
      </w:r>
    </w:p>
    <w:p w14:paraId="6B9DC054" w14:textId="6E76CFDC" w:rsidR="00DE5513" w:rsidRDefault="00DE5513" w:rsidP="008E4055">
      <w:pPr>
        <w:spacing w:before="240" w:after="0"/>
        <w:rPr>
          <w:rFonts w:ascii="Arial Narrow" w:hAnsi="Arial Narrow"/>
          <w:sz w:val="28"/>
          <w:szCs w:val="28"/>
        </w:rPr>
      </w:pPr>
    </w:p>
    <w:p w14:paraId="2CC50995" w14:textId="0B0D786C" w:rsidR="00DE5513" w:rsidRDefault="00DE5513" w:rsidP="008E4055">
      <w:pPr>
        <w:spacing w:before="240" w:after="0"/>
        <w:rPr>
          <w:rFonts w:ascii="Arial Narrow" w:hAnsi="Arial Narrow"/>
          <w:b/>
          <w:bCs/>
          <w:sz w:val="28"/>
          <w:szCs w:val="28"/>
          <w:u w:val="single"/>
        </w:rPr>
      </w:pPr>
      <w:r w:rsidRPr="00DE5513">
        <w:rPr>
          <w:rFonts w:ascii="Arial Narrow" w:hAnsi="Arial Narrow"/>
          <w:b/>
          <w:bCs/>
          <w:sz w:val="28"/>
          <w:szCs w:val="28"/>
          <w:u w:val="single"/>
        </w:rPr>
        <w:t>2.</w:t>
      </w:r>
      <w:r w:rsidR="00211B88">
        <w:rPr>
          <w:rFonts w:ascii="Arial Narrow" w:hAnsi="Arial Narrow"/>
          <w:b/>
          <w:bCs/>
          <w:sz w:val="28"/>
          <w:szCs w:val="28"/>
          <w:u w:val="single"/>
        </w:rPr>
        <w:t>8</w:t>
      </w:r>
      <w:r w:rsidRPr="00DE5513">
        <w:rPr>
          <w:rFonts w:ascii="Arial Narrow" w:hAnsi="Arial Narrow"/>
          <w:b/>
          <w:bCs/>
          <w:sz w:val="28"/>
          <w:szCs w:val="28"/>
          <w:u w:val="single"/>
        </w:rPr>
        <w:t xml:space="preserve"> Labelling and Stigma </w:t>
      </w:r>
    </w:p>
    <w:p w14:paraId="05FA12F8" w14:textId="27EDBD01" w:rsidR="00DE5513" w:rsidRPr="00DE5513" w:rsidRDefault="00DE5513" w:rsidP="008E4055">
      <w:pPr>
        <w:spacing w:before="240" w:after="0"/>
        <w:rPr>
          <w:rFonts w:ascii="Arial Narrow" w:hAnsi="Arial Narrow"/>
          <w:sz w:val="28"/>
          <w:szCs w:val="28"/>
        </w:rPr>
      </w:pPr>
      <w:r w:rsidRPr="00DE5513">
        <w:rPr>
          <w:rFonts w:ascii="Arial Narrow" w:hAnsi="Arial Narrow"/>
          <w:sz w:val="28"/>
          <w:szCs w:val="28"/>
        </w:rPr>
        <w:t>The concept</w:t>
      </w:r>
      <w:r>
        <w:rPr>
          <w:rFonts w:ascii="Arial Narrow" w:hAnsi="Arial Narrow"/>
          <w:sz w:val="28"/>
          <w:szCs w:val="28"/>
        </w:rPr>
        <w:t xml:space="preserve">s of labelling and stigma are crucial for understanding the disproportionate criminalisation of children in care. The Labelling Theory, first proposed in 1963 by Becker, posits that when a child is labelled as “deviant” or a “delinquent”, they may internalise and conform to this designation for various reasons. One such reason could be the desire for attention; whether this attention is negative of positive, children at risk may have never received any attention in their lives, making any form of attention valuable. </w:t>
      </w:r>
      <w:r w:rsidR="00111F8E">
        <w:rPr>
          <w:rFonts w:ascii="Arial Narrow" w:hAnsi="Arial Narrow"/>
          <w:sz w:val="28"/>
          <w:szCs w:val="28"/>
        </w:rPr>
        <w:t>Furthermore,</w:t>
      </w:r>
      <w:r>
        <w:rPr>
          <w:rFonts w:ascii="Arial Narrow" w:hAnsi="Arial Narrow"/>
          <w:sz w:val="28"/>
          <w:szCs w:val="28"/>
        </w:rPr>
        <w:t xml:space="preserve"> it is suggested that teachers, social workers, and Police officers may unconsciously view their behaviour through a lens </w:t>
      </w:r>
      <w:r w:rsidR="001D2618">
        <w:rPr>
          <w:rFonts w:ascii="Arial Narrow" w:hAnsi="Arial Narrow"/>
          <w:sz w:val="28"/>
          <w:szCs w:val="28"/>
        </w:rPr>
        <w:t>of risk</w:t>
      </w:r>
      <w:r>
        <w:rPr>
          <w:rFonts w:ascii="Arial Narrow" w:hAnsi="Arial Narrow"/>
          <w:sz w:val="28"/>
          <w:szCs w:val="28"/>
        </w:rPr>
        <w:t xml:space="preserve"> rather than vulnerability (McAra * McVie, 2010). This perspective reinforces the notion that incidents occurring outside of institutional settings would likely be resolved without police involvement, thereby further supporting the Care to Custody theory (Taylor, 2016). </w:t>
      </w:r>
    </w:p>
    <w:p w14:paraId="7490E38D" w14:textId="77777777" w:rsidR="007949FA" w:rsidRDefault="007949FA" w:rsidP="008E4055">
      <w:pPr>
        <w:spacing w:before="240" w:after="0"/>
        <w:rPr>
          <w:rFonts w:ascii="Arial Narrow" w:hAnsi="Arial Narrow"/>
          <w:sz w:val="28"/>
          <w:szCs w:val="28"/>
        </w:rPr>
      </w:pPr>
    </w:p>
    <w:p w14:paraId="332F7920" w14:textId="77777777" w:rsidR="00E52323" w:rsidRDefault="00E52323" w:rsidP="005D1AD5">
      <w:pPr>
        <w:spacing w:after="0"/>
        <w:rPr>
          <w:rFonts w:ascii="Arial Narrow" w:hAnsi="Arial Narrow"/>
          <w:sz w:val="28"/>
          <w:szCs w:val="28"/>
        </w:rPr>
      </w:pPr>
    </w:p>
    <w:p w14:paraId="10FFCBA8" w14:textId="77777777" w:rsidR="00E52323" w:rsidRPr="00E52323" w:rsidRDefault="00E52323" w:rsidP="005D1AD5">
      <w:pPr>
        <w:spacing w:after="0"/>
        <w:rPr>
          <w:rFonts w:ascii="Arial Narrow" w:hAnsi="Arial Narrow"/>
          <w:sz w:val="28"/>
          <w:szCs w:val="28"/>
        </w:rPr>
      </w:pPr>
    </w:p>
    <w:p w14:paraId="16BD5F64" w14:textId="5A522126" w:rsidR="00934E98" w:rsidRDefault="00863EA6" w:rsidP="005D1AD5">
      <w:pPr>
        <w:spacing w:after="0"/>
        <w:rPr>
          <w:rFonts w:ascii="Arial Narrow" w:hAnsi="Arial Narrow"/>
          <w:b/>
          <w:bCs/>
          <w:sz w:val="28"/>
          <w:szCs w:val="28"/>
          <w:u w:val="single"/>
        </w:rPr>
      </w:pPr>
      <w:r>
        <w:rPr>
          <w:rFonts w:ascii="Arial Narrow" w:hAnsi="Arial Narrow"/>
          <w:b/>
          <w:bCs/>
          <w:sz w:val="28"/>
          <w:szCs w:val="28"/>
          <w:u w:val="single"/>
        </w:rPr>
        <w:lastRenderedPageBreak/>
        <w:t>Chapter 3 -</w:t>
      </w:r>
      <w:r w:rsidR="00934E98">
        <w:rPr>
          <w:rFonts w:ascii="Arial Narrow" w:hAnsi="Arial Narrow"/>
          <w:b/>
          <w:bCs/>
          <w:sz w:val="28"/>
          <w:szCs w:val="28"/>
          <w:u w:val="single"/>
        </w:rPr>
        <w:t xml:space="preserve"> Methodology </w:t>
      </w:r>
    </w:p>
    <w:p w14:paraId="5DF4A2C7" w14:textId="77777777" w:rsidR="00934E98" w:rsidRDefault="00934E98" w:rsidP="005D1AD5">
      <w:pPr>
        <w:spacing w:after="0"/>
        <w:rPr>
          <w:rFonts w:ascii="Arial Narrow" w:hAnsi="Arial Narrow"/>
          <w:b/>
          <w:bCs/>
          <w:sz w:val="28"/>
          <w:szCs w:val="28"/>
          <w:u w:val="single"/>
        </w:rPr>
      </w:pPr>
    </w:p>
    <w:p w14:paraId="0FEF7F32" w14:textId="04DB0937" w:rsidR="00934E98" w:rsidRDefault="00934E98" w:rsidP="005D1AD5">
      <w:pPr>
        <w:spacing w:after="0"/>
        <w:rPr>
          <w:rFonts w:ascii="Arial Narrow" w:hAnsi="Arial Narrow"/>
          <w:b/>
          <w:bCs/>
          <w:sz w:val="28"/>
          <w:szCs w:val="28"/>
          <w:u w:val="single"/>
        </w:rPr>
      </w:pPr>
      <w:r>
        <w:rPr>
          <w:rFonts w:ascii="Arial Narrow" w:hAnsi="Arial Narrow"/>
          <w:b/>
          <w:bCs/>
          <w:sz w:val="28"/>
          <w:szCs w:val="28"/>
          <w:u w:val="single"/>
        </w:rPr>
        <w:t>3.</w:t>
      </w:r>
      <w:r w:rsidR="00863EA6">
        <w:rPr>
          <w:rFonts w:ascii="Arial Narrow" w:hAnsi="Arial Narrow"/>
          <w:b/>
          <w:bCs/>
          <w:sz w:val="28"/>
          <w:szCs w:val="28"/>
          <w:u w:val="single"/>
        </w:rPr>
        <w:t xml:space="preserve">0 </w:t>
      </w:r>
      <w:r>
        <w:rPr>
          <w:rFonts w:ascii="Arial Narrow" w:hAnsi="Arial Narrow"/>
          <w:b/>
          <w:bCs/>
          <w:sz w:val="28"/>
          <w:szCs w:val="28"/>
          <w:u w:val="single"/>
        </w:rPr>
        <w:t>Introduction</w:t>
      </w:r>
    </w:p>
    <w:p w14:paraId="471D4F18" w14:textId="77777777" w:rsidR="00934E98" w:rsidRDefault="00934E98" w:rsidP="005D1AD5">
      <w:pPr>
        <w:spacing w:after="0"/>
        <w:rPr>
          <w:rFonts w:ascii="Arial Narrow" w:hAnsi="Arial Narrow"/>
          <w:b/>
          <w:bCs/>
          <w:sz w:val="28"/>
          <w:szCs w:val="28"/>
          <w:u w:val="single"/>
        </w:rPr>
      </w:pPr>
    </w:p>
    <w:p w14:paraId="4E548E7A" w14:textId="1D018F74" w:rsidR="00934E98" w:rsidRDefault="00444319" w:rsidP="005D1AD5">
      <w:pPr>
        <w:spacing w:after="0"/>
        <w:rPr>
          <w:rFonts w:ascii="Arial Narrow" w:hAnsi="Arial Narrow"/>
          <w:sz w:val="28"/>
          <w:szCs w:val="28"/>
        </w:rPr>
      </w:pPr>
      <w:r w:rsidRPr="00444319">
        <w:rPr>
          <w:rFonts w:ascii="Arial Narrow" w:hAnsi="Arial Narrow"/>
          <w:sz w:val="28"/>
          <w:szCs w:val="28"/>
        </w:rPr>
        <w:t xml:space="preserve">This chapter delineates the research design and methodology employed to investigate whether societal factors foster criminal behaviour amongst children within the UK care system. It elaborates on the selected research philosophy, approach, data collection techniques, sampling strategies, and analytical methods, in addition to addressing ethical considerations and limitations. The methodological decisions were made to guarantee reliability, validity, and coherence with the research aims and objectives. </w:t>
      </w:r>
    </w:p>
    <w:p w14:paraId="277C0613" w14:textId="77777777" w:rsidR="00E37673" w:rsidRDefault="00E37673" w:rsidP="005D1AD5">
      <w:pPr>
        <w:spacing w:after="0"/>
        <w:rPr>
          <w:rFonts w:ascii="Arial Narrow" w:hAnsi="Arial Narrow"/>
          <w:sz w:val="28"/>
          <w:szCs w:val="28"/>
        </w:rPr>
      </w:pPr>
    </w:p>
    <w:p w14:paraId="0DF3196C" w14:textId="77777777" w:rsidR="00444319" w:rsidRDefault="00444319" w:rsidP="005D1AD5">
      <w:pPr>
        <w:spacing w:after="0"/>
        <w:rPr>
          <w:rFonts w:ascii="Arial Narrow" w:hAnsi="Arial Narrow"/>
          <w:sz w:val="28"/>
          <w:szCs w:val="28"/>
        </w:rPr>
      </w:pPr>
    </w:p>
    <w:p w14:paraId="52EA6E43" w14:textId="713F826D" w:rsidR="00444319" w:rsidRPr="00E37673" w:rsidRDefault="00444319" w:rsidP="005D1AD5">
      <w:pPr>
        <w:spacing w:after="0"/>
        <w:rPr>
          <w:rFonts w:ascii="Arial Narrow" w:hAnsi="Arial Narrow"/>
          <w:b/>
          <w:bCs/>
          <w:sz w:val="28"/>
          <w:szCs w:val="28"/>
          <w:u w:val="single"/>
        </w:rPr>
      </w:pPr>
      <w:r w:rsidRPr="00E37673">
        <w:rPr>
          <w:rFonts w:ascii="Arial Narrow" w:hAnsi="Arial Narrow"/>
          <w:b/>
          <w:bCs/>
          <w:sz w:val="28"/>
          <w:szCs w:val="28"/>
          <w:u w:val="single"/>
        </w:rPr>
        <w:t>3.</w:t>
      </w:r>
      <w:r w:rsidR="00863EA6">
        <w:rPr>
          <w:rFonts w:ascii="Arial Narrow" w:hAnsi="Arial Narrow"/>
          <w:b/>
          <w:bCs/>
          <w:sz w:val="28"/>
          <w:szCs w:val="28"/>
          <w:u w:val="single"/>
        </w:rPr>
        <w:t>1</w:t>
      </w:r>
      <w:r w:rsidR="00211B88">
        <w:rPr>
          <w:rFonts w:ascii="Arial Narrow" w:hAnsi="Arial Narrow"/>
          <w:b/>
          <w:bCs/>
          <w:sz w:val="28"/>
          <w:szCs w:val="28"/>
          <w:u w:val="single"/>
        </w:rPr>
        <w:t xml:space="preserve"> </w:t>
      </w:r>
      <w:r w:rsidRPr="00E37673">
        <w:rPr>
          <w:rFonts w:ascii="Arial Narrow" w:hAnsi="Arial Narrow"/>
          <w:b/>
          <w:bCs/>
          <w:sz w:val="28"/>
          <w:szCs w:val="28"/>
          <w:u w:val="single"/>
        </w:rPr>
        <w:t>Research Design</w:t>
      </w:r>
    </w:p>
    <w:p w14:paraId="4DDE77E1" w14:textId="77777777" w:rsidR="00444319" w:rsidRDefault="00444319" w:rsidP="005D1AD5">
      <w:pPr>
        <w:spacing w:after="0"/>
        <w:rPr>
          <w:rFonts w:ascii="Arial Narrow" w:hAnsi="Arial Narrow"/>
          <w:sz w:val="28"/>
          <w:szCs w:val="28"/>
        </w:rPr>
      </w:pPr>
    </w:p>
    <w:p w14:paraId="1161A130" w14:textId="0A77895F" w:rsidR="00444319" w:rsidRDefault="00E37673" w:rsidP="005D1AD5">
      <w:pPr>
        <w:spacing w:after="0"/>
        <w:rPr>
          <w:rFonts w:ascii="Arial Narrow" w:hAnsi="Arial Narrow"/>
          <w:sz w:val="28"/>
          <w:szCs w:val="28"/>
        </w:rPr>
      </w:pPr>
      <w:r>
        <w:rPr>
          <w:rFonts w:ascii="Arial Narrow" w:hAnsi="Arial Narrow"/>
          <w:sz w:val="28"/>
          <w:szCs w:val="28"/>
        </w:rPr>
        <w:t xml:space="preserve">A qualitative research design was employed in this study to achieve a more profound understanding of the lived experiences and societal impacting children in care. Qualitative research facilitates the investigation of meanings, perceptions, and social contexts that quantitative methods might neglect (Creswell &amp; Porth, 2018). Considering the sensitive nature of the subject, qualitative techniques provide rich, descriptive insights into how institutional frameworks, educational systems, and mental health services can influence criminalisation. </w:t>
      </w:r>
    </w:p>
    <w:p w14:paraId="209AD4EC" w14:textId="77777777" w:rsidR="00E37673" w:rsidRDefault="00E37673" w:rsidP="005D1AD5">
      <w:pPr>
        <w:spacing w:after="0"/>
        <w:rPr>
          <w:rFonts w:ascii="Arial Narrow" w:hAnsi="Arial Narrow"/>
          <w:sz w:val="28"/>
          <w:szCs w:val="28"/>
        </w:rPr>
      </w:pPr>
    </w:p>
    <w:p w14:paraId="363EBB16" w14:textId="62202E08" w:rsidR="00E37673" w:rsidRDefault="00E37673" w:rsidP="005D1AD5">
      <w:pPr>
        <w:spacing w:after="0"/>
        <w:rPr>
          <w:rFonts w:ascii="Arial Narrow" w:hAnsi="Arial Narrow"/>
          <w:sz w:val="28"/>
          <w:szCs w:val="28"/>
        </w:rPr>
      </w:pPr>
      <w:r>
        <w:rPr>
          <w:rFonts w:ascii="Arial Narrow" w:hAnsi="Arial Narrow"/>
          <w:sz w:val="28"/>
          <w:szCs w:val="28"/>
        </w:rPr>
        <w:t xml:space="preserve">Additionally, a quantitative design was selected to ascertain statistical correlations between care status, educational exclusion, and criminal outcomes. Quantitative methods allow for the gathering of measurable data to identify patterns and relationships (Bryman, 2016). </w:t>
      </w:r>
    </w:p>
    <w:p w14:paraId="4ADEDB52" w14:textId="77777777" w:rsidR="00E37673" w:rsidRDefault="00E37673" w:rsidP="005D1AD5">
      <w:pPr>
        <w:spacing w:after="0"/>
        <w:rPr>
          <w:rFonts w:ascii="Arial Narrow" w:hAnsi="Arial Narrow"/>
          <w:sz w:val="28"/>
          <w:szCs w:val="28"/>
        </w:rPr>
      </w:pPr>
    </w:p>
    <w:p w14:paraId="664F4312" w14:textId="67E0501F" w:rsidR="00E37673" w:rsidRDefault="00E37673" w:rsidP="005D1AD5">
      <w:pPr>
        <w:spacing w:after="0"/>
        <w:rPr>
          <w:rFonts w:ascii="Arial Narrow" w:hAnsi="Arial Narrow"/>
          <w:b/>
          <w:bCs/>
          <w:sz w:val="28"/>
          <w:szCs w:val="28"/>
          <w:u w:val="single"/>
        </w:rPr>
      </w:pPr>
      <w:r w:rsidRPr="007D6C19">
        <w:rPr>
          <w:rFonts w:ascii="Arial Narrow" w:hAnsi="Arial Narrow"/>
          <w:b/>
          <w:bCs/>
          <w:sz w:val="28"/>
          <w:szCs w:val="28"/>
          <w:u w:val="single"/>
        </w:rPr>
        <w:t>3.</w:t>
      </w:r>
      <w:r w:rsidR="00863EA6">
        <w:rPr>
          <w:rFonts w:ascii="Arial Narrow" w:hAnsi="Arial Narrow"/>
          <w:b/>
          <w:bCs/>
          <w:sz w:val="28"/>
          <w:szCs w:val="28"/>
          <w:u w:val="single"/>
        </w:rPr>
        <w:t>2</w:t>
      </w:r>
      <w:r w:rsidRPr="007D6C19">
        <w:rPr>
          <w:rFonts w:ascii="Arial Narrow" w:hAnsi="Arial Narrow"/>
          <w:b/>
          <w:bCs/>
          <w:sz w:val="28"/>
          <w:szCs w:val="28"/>
          <w:u w:val="single"/>
        </w:rPr>
        <w:t xml:space="preserve"> Research Approach </w:t>
      </w:r>
    </w:p>
    <w:p w14:paraId="4AFAE6C3" w14:textId="77777777" w:rsidR="007D6C19" w:rsidRDefault="007D6C19" w:rsidP="005D1AD5">
      <w:pPr>
        <w:spacing w:after="0"/>
        <w:rPr>
          <w:rFonts w:ascii="Arial Narrow" w:hAnsi="Arial Narrow"/>
          <w:b/>
          <w:bCs/>
          <w:sz w:val="28"/>
          <w:szCs w:val="28"/>
          <w:u w:val="single"/>
        </w:rPr>
      </w:pPr>
    </w:p>
    <w:p w14:paraId="03FB2B53" w14:textId="55B9C1CE" w:rsidR="00CD57E4" w:rsidRDefault="007D6C19" w:rsidP="005D1AD5">
      <w:pPr>
        <w:spacing w:after="0"/>
        <w:rPr>
          <w:rFonts w:ascii="Arial Narrow" w:hAnsi="Arial Narrow"/>
          <w:sz w:val="28"/>
          <w:szCs w:val="28"/>
        </w:rPr>
      </w:pPr>
      <w:r w:rsidRPr="007D6C19">
        <w:rPr>
          <w:rFonts w:ascii="Arial Narrow" w:hAnsi="Arial Narrow"/>
          <w:sz w:val="28"/>
          <w:szCs w:val="28"/>
        </w:rPr>
        <w:t>A positivist methodology was employed to objectively analyse quantitative data, aiming to uncover measurable connections between ACE’s, educational achievement, and criminal participation (Cohen,</w:t>
      </w:r>
      <w:r>
        <w:rPr>
          <w:rFonts w:ascii="Arial Narrow" w:hAnsi="Arial Narrow"/>
          <w:sz w:val="28"/>
          <w:szCs w:val="28"/>
        </w:rPr>
        <w:t xml:space="preserve"> </w:t>
      </w:r>
      <w:proofErr w:type="spellStart"/>
      <w:r w:rsidRPr="007D6C19">
        <w:rPr>
          <w:rFonts w:ascii="Arial Narrow" w:hAnsi="Arial Narrow"/>
          <w:sz w:val="28"/>
          <w:szCs w:val="28"/>
        </w:rPr>
        <w:t>Mainion</w:t>
      </w:r>
      <w:proofErr w:type="spellEnd"/>
      <w:r w:rsidRPr="007D6C19">
        <w:rPr>
          <w:rFonts w:ascii="Arial Narrow" w:hAnsi="Arial Narrow"/>
          <w:sz w:val="28"/>
          <w:szCs w:val="28"/>
        </w:rPr>
        <w:t xml:space="preserve"> &amp; Morrison, 2018). Additionally, this research adheres to an interpretivist philosophy, which emphasises comprehending social phenomena from the viewpoints of partic</w:t>
      </w:r>
      <w:r>
        <w:rPr>
          <w:rFonts w:ascii="Arial Narrow" w:hAnsi="Arial Narrow"/>
          <w:sz w:val="28"/>
          <w:szCs w:val="28"/>
        </w:rPr>
        <w:t>i</w:t>
      </w:r>
      <w:r w:rsidRPr="007D6C19">
        <w:rPr>
          <w:rFonts w:ascii="Arial Narrow" w:hAnsi="Arial Narrow"/>
          <w:sz w:val="28"/>
          <w:szCs w:val="28"/>
        </w:rPr>
        <w:t xml:space="preserve">pants (Saunders, Lewis &amp; Thornhill, 2019). </w:t>
      </w:r>
    </w:p>
    <w:p w14:paraId="323261FD" w14:textId="77777777" w:rsidR="007D6C19" w:rsidRDefault="007D6C19" w:rsidP="005D1AD5">
      <w:pPr>
        <w:spacing w:after="0"/>
        <w:rPr>
          <w:rFonts w:ascii="Arial Narrow" w:hAnsi="Arial Narrow"/>
          <w:sz w:val="28"/>
          <w:szCs w:val="28"/>
        </w:rPr>
      </w:pPr>
    </w:p>
    <w:p w14:paraId="7E086AD1" w14:textId="66EA0248" w:rsidR="007D6C19" w:rsidRDefault="007D6C19" w:rsidP="005D1AD5">
      <w:pPr>
        <w:spacing w:after="0"/>
        <w:rPr>
          <w:rFonts w:ascii="Arial Narrow" w:hAnsi="Arial Narrow"/>
          <w:b/>
          <w:bCs/>
          <w:sz w:val="28"/>
          <w:szCs w:val="28"/>
          <w:u w:val="single"/>
        </w:rPr>
      </w:pPr>
      <w:r w:rsidRPr="0039631C">
        <w:rPr>
          <w:rFonts w:ascii="Arial Narrow" w:hAnsi="Arial Narrow"/>
          <w:b/>
          <w:bCs/>
          <w:sz w:val="28"/>
          <w:szCs w:val="28"/>
          <w:u w:val="single"/>
        </w:rPr>
        <w:t>3.</w:t>
      </w:r>
      <w:r w:rsidR="00863EA6">
        <w:rPr>
          <w:rFonts w:ascii="Arial Narrow" w:hAnsi="Arial Narrow"/>
          <w:b/>
          <w:bCs/>
          <w:sz w:val="28"/>
          <w:szCs w:val="28"/>
          <w:u w:val="single"/>
        </w:rPr>
        <w:t>3</w:t>
      </w:r>
      <w:r w:rsidRPr="0039631C">
        <w:rPr>
          <w:rFonts w:ascii="Arial Narrow" w:hAnsi="Arial Narrow"/>
          <w:b/>
          <w:bCs/>
          <w:sz w:val="28"/>
          <w:szCs w:val="28"/>
          <w:u w:val="single"/>
        </w:rPr>
        <w:t xml:space="preserve"> </w:t>
      </w:r>
      <w:r w:rsidR="0039631C" w:rsidRPr="0039631C">
        <w:rPr>
          <w:rFonts w:ascii="Arial Narrow" w:hAnsi="Arial Narrow"/>
          <w:b/>
          <w:bCs/>
          <w:sz w:val="28"/>
          <w:szCs w:val="28"/>
          <w:u w:val="single"/>
        </w:rPr>
        <w:t>Data Collection Methods</w:t>
      </w:r>
    </w:p>
    <w:p w14:paraId="0329AACF" w14:textId="109150AD" w:rsidR="0039631C" w:rsidRDefault="0039631C" w:rsidP="005D1AD5">
      <w:pPr>
        <w:spacing w:after="0"/>
        <w:rPr>
          <w:rFonts w:ascii="Arial Narrow" w:hAnsi="Arial Narrow"/>
          <w:b/>
          <w:bCs/>
          <w:sz w:val="28"/>
          <w:szCs w:val="28"/>
          <w:u w:val="single"/>
        </w:rPr>
      </w:pPr>
    </w:p>
    <w:p w14:paraId="308A34FC" w14:textId="2C9CA95A" w:rsidR="0039631C" w:rsidRDefault="0039631C" w:rsidP="005D1AD5">
      <w:pPr>
        <w:spacing w:after="0"/>
        <w:rPr>
          <w:rFonts w:ascii="Arial Narrow" w:hAnsi="Arial Narrow"/>
          <w:sz w:val="28"/>
          <w:szCs w:val="28"/>
        </w:rPr>
      </w:pPr>
      <w:r w:rsidRPr="0039631C">
        <w:rPr>
          <w:rFonts w:ascii="Arial Narrow" w:hAnsi="Arial Narrow"/>
          <w:sz w:val="28"/>
          <w:szCs w:val="28"/>
        </w:rPr>
        <w:t>Data was gathered through a structured questionnaire that was distributed amongst colleagues in the police service, social workers, and educational staff. This approach facilitated flexibility in responses while ensuring consistency among partic</w:t>
      </w:r>
      <w:r>
        <w:rPr>
          <w:rFonts w:ascii="Arial Narrow" w:hAnsi="Arial Narrow"/>
          <w:sz w:val="28"/>
          <w:szCs w:val="28"/>
        </w:rPr>
        <w:t>i</w:t>
      </w:r>
      <w:r w:rsidRPr="0039631C">
        <w:rPr>
          <w:rFonts w:ascii="Arial Narrow" w:hAnsi="Arial Narrow"/>
          <w:sz w:val="28"/>
          <w:szCs w:val="28"/>
        </w:rPr>
        <w:t xml:space="preserve">pants </w:t>
      </w:r>
      <w:r w:rsidRPr="0039631C">
        <w:rPr>
          <w:rFonts w:ascii="Arial Narrow" w:hAnsi="Arial Narrow"/>
          <w:sz w:val="28"/>
          <w:szCs w:val="28"/>
        </w:rPr>
        <w:lastRenderedPageBreak/>
        <w:t xml:space="preserve">(Gillham, 2008). The questions investigated perceptions regarding the influence of care experiences, mental health, and educational exclusion on criminalisation. Additionally, this study incorporates secondary data analysis, examining existing statistical literature from sources such as the Department for Education, the Office for National Statistics, and the Youth Justice Board. The use of secondary research was deemed suitable as it enabled the integration of existing evidence without the need for direct engagement with vulnerable populations (Johnstons, 2017). </w:t>
      </w:r>
    </w:p>
    <w:p w14:paraId="11C6734B" w14:textId="77777777" w:rsidR="00960B9F" w:rsidRDefault="00960B9F" w:rsidP="005D1AD5">
      <w:pPr>
        <w:spacing w:after="0"/>
        <w:rPr>
          <w:rFonts w:ascii="Arial Narrow" w:hAnsi="Arial Narrow"/>
          <w:sz w:val="28"/>
          <w:szCs w:val="28"/>
        </w:rPr>
      </w:pPr>
    </w:p>
    <w:p w14:paraId="1E8ABE80" w14:textId="77777777" w:rsidR="0039631C" w:rsidRDefault="0039631C" w:rsidP="005D1AD5">
      <w:pPr>
        <w:spacing w:after="0"/>
        <w:rPr>
          <w:rFonts w:ascii="Arial Narrow" w:hAnsi="Arial Narrow"/>
          <w:sz w:val="28"/>
          <w:szCs w:val="28"/>
        </w:rPr>
      </w:pPr>
    </w:p>
    <w:p w14:paraId="6180F885" w14:textId="54820742" w:rsidR="0039631C" w:rsidRPr="00D24496" w:rsidRDefault="0039631C" w:rsidP="005D1AD5">
      <w:pPr>
        <w:spacing w:after="0"/>
        <w:rPr>
          <w:rFonts w:ascii="Arial Narrow" w:hAnsi="Arial Narrow"/>
          <w:b/>
          <w:bCs/>
          <w:sz w:val="28"/>
          <w:szCs w:val="28"/>
          <w:u w:val="single"/>
        </w:rPr>
      </w:pPr>
      <w:r w:rsidRPr="00D24496">
        <w:rPr>
          <w:rFonts w:ascii="Arial Narrow" w:hAnsi="Arial Narrow"/>
          <w:b/>
          <w:bCs/>
          <w:sz w:val="28"/>
          <w:szCs w:val="28"/>
          <w:u w:val="single"/>
        </w:rPr>
        <w:t>3.</w:t>
      </w:r>
      <w:r w:rsidR="00863EA6">
        <w:rPr>
          <w:rFonts w:ascii="Arial Narrow" w:hAnsi="Arial Narrow"/>
          <w:b/>
          <w:bCs/>
          <w:sz w:val="28"/>
          <w:szCs w:val="28"/>
          <w:u w:val="single"/>
        </w:rPr>
        <w:t xml:space="preserve">4 </w:t>
      </w:r>
      <w:r w:rsidRPr="00D24496">
        <w:rPr>
          <w:rFonts w:ascii="Arial Narrow" w:hAnsi="Arial Narrow"/>
          <w:b/>
          <w:bCs/>
          <w:sz w:val="28"/>
          <w:szCs w:val="28"/>
          <w:u w:val="single"/>
        </w:rPr>
        <w:t>Ethical Considerations</w:t>
      </w:r>
    </w:p>
    <w:p w14:paraId="642761D2" w14:textId="77777777" w:rsidR="00D24496" w:rsidRDefault="00D24496" w:rsidP="005D1AD5">
      <w:pPr>
        <w:spacing w:after="0"/>
        <w:rPr>
          <w:rFonts w:ascii="Arial Narrow" w:hAnsi="Arial Narrow"/>
          <w:sz w:val="28"/>
          <w:szCs w:val="28"/>
        </w:rPr>
      </w:pPr>
    </w:p>
    <w:p w14:paraId="256C394E" w14:textId="159C5B2C" w:rsidR="00D24496" w:rsidRDefault="00D24496" w:rsidP="005D1AD5">
      <w:pPr>
        <w:spacing w:after="0"/>
        <w:rPr>
          <w:rFonts w:ascii="Arial Narrow" w:hAnsi="Arial Narrow"/>
          <w:sz w:val="28"/>
          <w:szCs w:val="28"/>
        </w:rPr>
      </w:pPr>
      <w:r>
        <w:rPr>
          <w:rFonts w:ascii="Arial Narrow" w:hAnsi="Arial Narrow"/>
          <w:sz w:val="28"/>
          <w:szCs w:val="28"/>
        </w:rPr>
        <w:t>Ethical approval was secured from the university ethics committee before the commencement of data collection. Participants re</w:t>
      </w:r>
      <w:r w:rsidR="001C21D6">
        <w:rPr>
          <w:rFonts w:ascii="Arial Narrow" w:hAnsi="Arial Narrow"/>
          <w:sz w:val="28"/>
          <w:szCs w:val="28"/>
        </w:rPr>
        <w:t>ceived an online questionnaire which</w:t>
      </w:r>
      <w:r>
        <w:rPr>
          <w:rFonts w:ascii="Arial Narrow" w:hAnsi="Arial Narrow"/>
          <w:sz w:val="28"/>
          <w:szCs w:val="28"/>
        </w:rPr>
        <w:t xml:space="preserve"> </w:t>
      </w:r>
      <w:r w:rsidR="001C21D6">
        <w:rPr>
          <w:rFonts w:ascii="Arial Narrow" w:hAnsi="Arial Narrow"/>
          <w:sz w:val="28"/>
          <w:szCs w:val="28"/>
        </w:rPr>
        <w:t>n</w:t>
      </w:r>
      <w:r>
        <w:rPr>
          <w:rFonts w:ascii="Arial Narrow" w:hAnsi="Arial Narrow"/>
          <w:sz w:val="28"/>
          <w:szCs w:val="28"/>
        </w:rPr>
        <w:t xml:space="preserve">o identifiable personal information was gathered, thereby ensuring anonymity and adherence to The Data Protection Act (2018) as well as the general Data Protection Regulation (GDPR). Given the sensitive nature of the topic, special attention was devoted to preventing any distress or coercion (British Psychological Society (BPS, 2021). Since the research utilised publicly accessible secondary data, no direct ethical risks to individuals were recognised. Nevertheless, ethical practices were upheld by accurately representing and citing all sources. </w:t>
      </w:r>
    </w:p>
    <w:p w14:paraId="37EEAF58" w14:textId="77777777" w:rsidR="00863EA6" w:rsidRDefault="00863EA6" w:rsidP="00863EA6">
      <w:pPr>
        <w:spacing w:after="0"/>
        <w:rPr>
          <w:rFonts w:ascii="Arial Narrow" w:hAnsi="Arial Narrow"/>
          <w:sz w:val="28"/>
          <w:szCs w:val="28"/>
        </w:rPr>
      </w:pPr>
    </w:p>
    <w:p w14:paraId="460798B1" w14:textId="716352C3" w:rsidR="00863EA6" w:rsidRDefault="00863EA6" w:rsidP="00863EA6">
      <w:pPr>
        <w:spacing w:after="0"/>
        <w:rPr>
          <w:rFonts w:ascii="Arial Narrow" w:hAnsi="Arial Narrow"/>
          <w:sz w:val="28"/>
          <w:szCs w:val="28"/>
        </w:rPr>
      </w:pPr>
    </w:p>
    <w:p w14:paraId="2E1E7C09" w14:textId="1344D188" w:rsidR="00863EA6" w:rsidRDefault="00863EA6" w:rsidP="00863EA6">
      <w:pPr>
        <w:spacing w:after="0"/>
        <w:rPr>
          <w:rFonts w:ascii="Arial Narrow" w:hAnsi="Arial Narrow"/>
          <w:b/>
          <w:bCs/>
          <w:sz w:val="28"/>
          <w:szCs w:val="28"/>
          <w:u w:val="single"/>
        </w:rPr>
      </w:pPr>
      <w:r w:rsidRPr="00863EA6">
        <w:rPr>
          <w:rFonts w:ascii="Arial Narrow" w:hAnsi="Arial Narrow"/>
          <w:b/>
          <w:bCs/>
          <w:sz w:val="28"/>
          <w:szCs w:val="28"/>
          <w:u w:val="single"/>
        </w:rPr>
        <w:t xml:space="preserve">Chapter 4 – Analysis and Findings </w:t>
      </w:r>
    </w:p>
    <w:p w14:paraId="2C784DEF" w14:textId="0446212E" w:rsidR="00863EA6" w:rsidRDefault="00863EA6" w:rsidP="00863EA6">
      <w:pPr>
        <w:spacing w:after="0"/>
        <w:rPr>
          <w:rFonts w:ascii="Arial Narrow" w:hAnsi="Arial Narrow"/>
          <w:b/>
          <w:bCs/>
          <w:sz w:val="28"/>
          <w:szCs w:val="28"/>
          <w:u w:val="single"/>
        </w:rPr>
      </w:pPr>
    </w:p>
    <w:p w14:paraId="4824381D" w14:textId="22E77E95" w:rsidR="00863EA6" w:rsidRPr="00863EA6" w:rsidRDefault="00863EA6" w:rsidP="00863EA6">
      <w:pPr>
        <w:spacing w:after="0"/>
        <w:rPr>
          <w:rFonts w:ascii="Arial Narrow" w:hAnsi="Arial Narrow"/>
          <w:sz w:val="28"/>
          <w:szCs w:val="28"/>
        </w:rPr>
      </w:pPr>
      <w:r>
        <w:rPr>
          <w:rFonts w:ascii="Arial Narrow" w:hAnsi="Arial Narrow"/>
          <w:b/>
          <w:bCs/>
          <w:sz w:val="28"/>
          <w:szCs w:val="28"/>
          <w:u w:val="single"/>
        </w:rPr>
        <w:t>4</w:t>
      </w:r>
      <w:r w:rsidR="009E41BB">
        <w:rPr>
          <w:rFonts w:ascii="Arial Narrow" w:hAnsi="Arial Narrow"/>
          <w:b/>
          <w:bCs/>
          <w:sz w:val="28"/>
          <w:szCs w:val="28"/>
          <w:u w:val="single"/>
        </w:rPr>
        <w:t>.0 Introduction</w:t>
      </w:r>
      <w:r>
        <w:rPr>
          <w:rFonts w:ascii="Arial Narrow" w:hAnsi="Arial Narrow"/>
          <w:b/>
          <w:bCs/>
          <w:sz w:val="28"/>
          <w:szCs w:val="28"/>
          <w:u w:val="single"/>
        </w:rPr>
        <w:t xml:space="preserve">                                                                 </w:t>
      </w:r>
    </w:p>
    <w:p w14:paraId="548FD95C" w14:textId="77777777" w:rsidR="00863EA6" w:rsidRDefault="00863EA6" w:rsidP="00863EA6">
      <w:pPr>
        <w:spacing w:after="0"/>
        <w:rPr>
          <w:rFonts w:ascii="Arial Narrow" w:hAnsi="Arial Narrow"/>
          <w:b/>
          <w:bCs/>
          <w:sz w:val="28"/>
          <w:szCs w:val="28"/>
          <w:u w:val="single"/>
        </w:rPr>
      </w:pPr>
    </w:p>
    <w:p w14:paraId="62BDFB39" w14:textId="5FCE0928" w:rsidR="00863EA6" w:rsidRDefault="00206A9E" w:rsidP="00863EA6">
      <w:pPr>
        <w:spacing w:after="0"/>
        <w:rPr>
          <w:rFonts w:ascii="Arial Narrow" w:hAnsi="Arial Narrow"/>
          <w:sz w:val="28"/>
          <w:szCs w:val="28"/>
        </w:rPr>
      </w:pPr>
      <w:r w:rsidRPr="00206A9E">
        <w:rPr>
          <w:rFonts w:ascii="Arial Narrow" w:hAnsi="Arial Narrow"/>
          <w:sz w:val="28"/>
          <w:szCs w:val="28"/>
        </w:rPr>
        <w:t xml:space="preserve">This chapter provides an analysis and the results of the research undertaken to investigate the question: “Does society foster criminal behaviour amongst children in the UK care system?” The purpose of this section is to interpret and present the principal outcomes of the data gathered, directly correlating them with the objectives specified in the introductory and methodological chapters. The findings are examined in the context of existing literature regarding the criminalisation of children in care, establishing links between ACE’s, labelling, stigma, and institutional responses. </w:t>
      </w:r>
    </w:p>
    <w:p w14:paraId="78C5DF9C" w14:textId="77777777" w:rsidR="00F912F9" w:rsidRDefault="00F912F9" w:rsidP="00863EA6">
      <w:pPr>
        <w:spacing w:after="0"/>
        <w:rPr>
          <w:rFonts w:ascii="Arial Narrow" w:hAnsi="Arial Narrow"/>
          <w:sz w:val="28"/>
          <w:szCs w:val="28"/>
        </w:rPr>
      </w:pPr>
    </w:p>
    <w:p w14:paraId="27E0B755" w14:textId="594B071E" w:rsidR="00F912F9" w:rsidRPr="00F912F9" w:rsidRDefault="00F912F9" w:rsidP="00863EA6">
      <w:pPr>
        <w:spacing w:after="0"/>
        <w:rPr>
          <w:rFonts w:ascii="Arial Narrow" w:hAnsi="Arial Narrow"/>
          <w:b/>
          <w:bCs/>
          <w:sz w:val="28"/>
          <w:szCs w:val="28"/>
          <w:u w:val="single"/>
        </w:rPr>
      </w:pPr>
      <w:r w:rsidRPr="00F912F9">
        <w:rPr>
          <w:rFonts w:ascii="Arial Narrow" w:hAnsi="Arial Narrow"/>
          <w:b/>
          <w:bCs/>
          <w:sz w:val="28"/>
          <w:szCs w:val="28"/>
          <w:u w:val="single"/>
        </w:rPr>
        <w:t xml:space="preserve">4.1 Questionnaire </w:t>
      </w:r>
    </w:p>
    <w:p w14:paraId="4DDD0419" w14:textId="77777777" w:rsidR="00206A9E" w:rsidRDefault="00206A9E" w:rsidP="00863EA6">
      <w:pPr>
        <w:spacing w:after="0"/>
        <w:rPr>
          <w:rFonts w:ascii="Arial Narrow" w:hAnsi="Arial Narrow"/>
          <w:sz w:val="28"/>
          <w:szCs w:val="28"/>
        </w:rPr>
      </w:pPr>
    </w:p>
    <w:p w14:paraId="1A901C7B" w14:textId="77777777" w:rsidR="006F1AAE" w:rsidRDefault="003D3A3F" w:rsidP="00863EA6">
      <w:pPr>
        <w:spacing w:after="0"/>
        <w:rPr>
          <w:rFonts w:ascii="Arial Narrow" w:hAnsi="Arial Narrow"/>
          <w:sz w:val="28"/>
          <w:szCs w:val="28"/>
        </w:rPr>
      </w:pPr>
      <w:r>
        <w:rPr>
          <w:rFonts w:ascii="Arial Narrow" w:hAnsi="Arial Narrow"/>
          <w:sz w:val="28"/>
          <w:szCs w:val="28"/>
        </w:rPr>
        <w:t xml:space="preserve">The initial inquiry posed in my anonymously distributed questionnaire pertained to the age of the participants. This aligns with the prevailing trend in Policing, characterised by a workforce that is predominantly youthful. </w:t>
      </w:r>
    </w:p>
    <w:p w14:paraId="3C11A099" w14:textId="77777777" w:rsidR="006F1AAE" w:rsidRDefault="006F1AAE" w:rsidP="00863EA6">
      <w:pPr>
        <w:spacing w:after="0"/>
        <w:rPr>
          <w:rFonts w:ascii="Arial Narrow" w:hAnsi="Arial Narrow"/>
          <w:sz w:val="28"/>
          <w:szCs w:val="28"/>
        </w:rPr>
      </w:pPr>
    </w:p>
    <w:p w14:paraId="3E5A0728" w14:textId="25A167A3" w:rsidR="00F912F9" w:rsidRDefault="003D3A3F" w:rsidP="00863EA6">
      <w:pPr>
        <w:spacing w:after="0"/>
        <w:rPr>
          <w:rFonts w:ascii="Arial Narrow" w:hAnsi="Arial Narrow"/>
          <w:sz w:val="28"/>
          <w:szCs w:val="28"/>
        </w:rPr>
      </w:pPr>
      <w:r>
        <w:rPr>
          <w:rFonts w:ascii="Arial Narrow" w:hAnsi="Arial Narrow"/>
          <w:sz w:val="28"/>
          <w:szCs w:val="28"/>
        </w:rPr>
        <w:lastRenderedPageBreak/>
        <w:t xml:space="preserve">The findings indicate that 5 out of the 8 participants are under the age of 35. With this, a young workforce, there are negatives such as little life experience, little knowledge when dealing with persons with complex needs and understanding, this can be demonstrated within children within the care system, they need </w:t>
      </w:r>
      <w:r w:rsidR="006F1AAE">
        <w:rPr>
          <w:rFonts w:ascii="Arial Narrow" w:hAnsi="Arial Narrow"/>
          <w:sz w:val="28"/>
          <w:szCs w:val="28"/>
        </w:rPr>
        <w:t>trauma-based</w:t>
      </w:r>
      <w:r>
        <w:rPr>
          <w:rFonts w:ascii="Arial Narrow" w:hAnsi="Arial Narrow"/>
          <w:sz w:val="28"/>
          <w:szCs w:val="28"/>
        </w:rPr>
        <w:t xml:space="preserve"> interactions with life experience and understanding. However, there is positives that a younger workforce can build a rapport more easily than </w:t>
      </w:r>
      <w:proofErr w:type="gramStart"/>
      <w:r>
        <w:rPr>
          <w:rFonts w:ascii="Arial Narrow" w:hAnsi="Arial Narrow"/>
          <w:sz w:val="28"/>
          <w:szCs w:val="28"/>
        </w:rPr>
        <w:t>a</w:t>
      </w:r>
      <w:proofErr w:type="gramEnd"/>
      <w:r>
        <w:rPr>
          <w:rFonts w:ascii="Arial Narrow" w:hAnsi="Arial Narrow"/>
          <w:sz w:val="28"/>
          <w:szCs w:val="28"/>
        </w:rPr>
        <w:t xml:space="preserve"> older officer due to sharing similar hobbies and interests, this can build trust within authorities and reduce barriers which will provide information and intelligence and help to reduce crime. </w:t>
      </w:r>
    </w:p>
    <w:p w14:paraId="4AA70E94" w14:textId="77777777" w:rsidR="003D3A3F" w:rsidRDefault="003D3A3F" w:rsidP="00863EA6">
      <w:pPr>
        <w:spacing w:after="0"/>
        <w:rPr>
          <w:rFonts w:ascii="Arial Narrow" w:hAnsi="Arial Narrow"/>
          <w:sz w:val="28"/>
          <w:szCs w:val="28"/>
        </w:rPr>
      </w:pPr>
    </w:p>
    <w:p w14:paraId="0C878A95" w14:textId="3441C4BC" w:rsidR="003D3A3F" w:rsidRDefault="003D3A3F" w:rsidP="00863EA6">
      <w:pPr>
        <w:spacing w:after="0"/>
        <w:rPr>
          <w:rFonts w:ascii="Arial Narrow" w:hAnsi="Arial Narrow"/>
          <w:sz w:val="28"/>
          <w:szCs w:val="28"/>
        </w:rPr>
      </w:pPr>
    </w:p>
    <w:p w14:paraId="441F222A" w14:textId="796E738E" w:rsidR="003D3A3F" w:rsidRDefault="003D3A3F" w:rsidP="00863EA6">
      <w:pPr>
        <w:spacing w:after="0"/>
        <w:rPr>
          <w:rFonts w:ascii="Arial Narrow" w:hAnsi="Arial Narrow"/>
          <w:sz w:val="28"/>
          <w:szCs w:val="28"/>
        </w:rPr>
      </w:pPr>
      <w:r>
        <w:rPr>
          <w:rFonts w:eastAsia="Times New Roman"/>
          <w:noProof/>
        </w:rPr>
        <w:drawing>
          <wp:inline distT="0" distB="0" distL="0" distR="0" wp14:anchorId="1D5407AC" wp14:editId="494D1750">
            <wp:extent cx="2819400" cy="3374158"/>
            <wp:effectExtent l="0" t="0" r="0" b="0"/>
            <wp:docPr id="27226303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263037" name="Picture 1" descr="A screenshot of a graph&#10;&#10;AI-generated content may be incorrect."/>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2855711" cy="3417614"/>
                    </a:xfrm>
                    <a:prstGeom prst="rect">
                      <a:avLst/>
                    </a:prstGeom>
                    <a:noFill/>
                    <a:ln>
                      <a:noFill/>
                    </a:ln>
                  </pic:spPr>
                </pic:pic>
              </a:graphicData>
            </a:graphic>
          </wp:inline>
        </w:drawing>
      </w:r>
    </w:p>
    <w:p w14:paraId="57B39224" w14:textId="1A44AA94" w:rsidR="003D3A3F" w:rsidRPr="003D3A3F" w:rsidRDefault="003D3A3F" w:rsidP="00863EA6">
      <w:pPr>
        <w:spacing w:after="0"/>
        <w:rPr>
          <w:rFonts w:ascii="Arial Narrow" w:hAnsi="Arial Narrow"/>
          <w:i/>
          <w:iCs/>
          <w:sz w:val="28"/>
          <w:szCs w:val="28"/>
        </w:rPr>
      </w:pPr>
      <w:r w:rsidRPr="003D3A3F">
        <w:rPr>
          <w:rFonts w:ascii="Arial Narrow" w:hAnsi="Arial Narrow"/>
          <w:i/>
          <w:iCs/>
          <w:sz w:val="28"/>
          <w:szCs w:val="28"/>
        </w:rPr>
        <w:t>Figure.1 – Question 1 “What is your age?” from “</w:t>
      </w:r>
      <w:r w:rsidR="008F7090">
        <w:rPr>
          <w:rFonts w:ascii="Arial Narrow" w:hAnsi="Arial Narrow"/>
          <w:i/>
          <w:iCs/>
          <w:sz w:val="28"/>
          <w:szCs w:val="28"/>
        </w:rPr>
        <w:t xml:space="preserve">Children in The Care </w:t>
      </w:r>
      <w:proofErr w:type="gramStart"/>
      <w:r w:rsidR="008F7090">
        <w:rPr>
          <w:rFonts w:ascii="Arial Narrow" w:hAnsi="Arial Narrow"/>
          <w:i/>
          <w:iCs/>
          <w:sz w:val="28"/>
          <w:szCs w:val="28"/>
        </w:rPr>
        <w:t>System;,</w:t>
      </w:r>
      <w:proofErr w:type="gramEnd"/>
      <w:r w:rsidR="008F7090">
        <w:rPr>
          <w:rFonts w:ascii="Arial Narrow" w:hAnsi="Arial Narrow"/>
          <w:i/>
          <w:iCs/>
          <w:sz w:val="28"/>
          <w:szCs w:val="28"/>
        </w:rPr>
        <w:t xml:space="preserve"> Does Society Nurture Criminal Behaviours?”</w:t>
      </w:r>
    </w:p>
    <w:p w14:paraId="317258D7" w14:textId="77777777" w:rsidR="003D3A3F" w:rsidRPr="003D3A3F" w:rsidRDefault="003D3A3F" w:rsidP="00863EA6">
      <w:pPr>
        <w:spacing w:after="0"/>
        <w:rPr>
          <w:rFonts w:ascii="Arial Narrow" w:hAnsi="Arial Narrow"/>
          <w:i/>
          <w:iCs/>
          <w:sz w:val="28"/>
          <w:szCs w:val="28"/>
        </w:rPr>
      </w:pPr>
    </w:p>
    <w:p w14:paraId="0DAD9EEE" w14:textId="7B502E45" w:rsidR="003D3A3F" w:rsidRDefault="003D3A3F" w:rsidP="00863EA6">
      <w:pPr>
        <w:spacing w:after="0"/>
        <w:rPr>
          <w:rFonts w:ascii="Arial Narrow" w:hAnsi="Arial Narrow"/>
          <w:sz w:val="28"/>
          <w:szCs w:val="28"/>
        </w:rPr>
      </w:pPr>
      <w:r>
        <w:rPr>
          <w:rFonts w:ascii="Arial Narrow" w:hAnsi="Arial Narrow"/>
          <w:sz w:val="28"/>
          <w:szCs w:val="28"/>
        </w:rPr>
        <w:t xml:space="preserve">The second question in the questionnaire pertains to enquiring about the </w:t>
      </w:r>
      <w:r w:rsidR="006F1AAE">
        <w:rPr>
          <w:rFonts w:ascii="Arial Narrow" w:hAnsi="Arial Narrow"/>
          <w:sz w:val="28"/>
          <w:szCs w:val="28"/>
        </w:rPr>
        <w:t>participant’s</w:t>
      </w:r>
      <w:r>
        <w:rPr>
          <w:rFonts w:ascii="Arial Narrow" w:hAnsi="Arial Narrow"/>
          <w:sz w:val="28"/>
          <w:szCs w:val="28"/>
        </w:rPr>
        <w:t xml:space="preserve"> gender.</w:t>
      </w:r>
      <w:r w:rsidR="006F1AAE">
        <w:rPr>
          <w:rFonts w:ascii="Arial Narrow" w:hAnsi="Arial Narrow"/>
          <w:sz w:val="28"/>
          <w:szCs w:val="28"/>
        </w:rPr>
        <w:t xml:space="preserve"> </w:t>
      </w:r>
    </w:p>
    <w:p w14:paraId="072E4E52" w14:textId="77777777" w:rsidR="006F1AAE" w:rsidRDefault="006F1AAE" w:rsidP="00863EA6">
      <w:pPr>
        <w:spacing w:after="0"/>
        <w:rPr>
          <w:rFonts w:ascii="Arial Narrow" w:hAnsi="Arial Narrow"/>
          <w:sz w:val="28"/>
          <w:szCs w:val="28"/>
        </w:rPr>
      </w:pPr>
    </w:p>
    <w:p w14:paraId="2ABC241E" w14:textId="35248C47" w:rsidR="006F1AAE" w:rsidRDefault="006F1AAE" w:rsidP="00863EA6">
      <w:pPr>
        <w:spacing w:after="0"/>
        <w:rPr>
          <w:rFonts w:ascii="Arial Narrow" w:hAnsi="Arial Narrow"/>
          <w:sz w:val="28"/>
          <w:szCs w:val="28"/>
        </w:rPr>
      </w:pPr>
      <w:r>
        <w:rPr>
          <w:rFonts w:eastAsia="Times New Roman"/>
          <w:noProof/>
        </w:rPr>
        <w:lastRenderedPageBreak/>
        <w:drawing>
          <wp:inline distT="0" distB="0" distL="0" distR="0" wp14:anchorId="1989E8CB" wp14:editId="22EF0DB7">
            <wp:extent cx="2491740" cy="3009081"/>
            <wp:effectExtent l="0" t="0" r="3810" b="1270"/>
            <wp:docPr id="1482472230"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72230" name="Picture 2" descr="A screenshot of a graph&#10;&#10;AI-generated content may be incorrect."/>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2496786" cy="3015175"/>
                    </a:xfrm>
                    <a:prstGeom prst="rect">
                      <a:avLst/>
                    </a:prstGeom>
                    <a:noFill/>
                    <a:ln>
                      <a:noFill/>
                    </a:ln>
                  </pic:spPr>
                </pic:pic>
              </a:graphicData>
            </a:graphic>
          </wp:inline>
        </w:drawing>
      </w:r>
    </w:p>
    <w:p w14:paraId="558089B8" w14:textId="1F498646" w:rsidR="006F1AAE" w:rsidRDefault="006F1AAE" w:rsidP="00863EA6">
      <w:pPr>
        <w:spacing w:after="0"/>
        <w:rPr>
          <w:rFonts w:ascii="Arial Narrow" w:hAnsi="Arial Narrow"/>
          <w:i/>
          <w:iCs/>
          <w:sz w:val="28"/>
          <w:szCs w:val="28"/>
        </w:rPr>
      </w:pPr>
      <w:r>
        <w:rPr>
          <w:rFonts w:ascii="Arial Narrow" w:hAnsi="Arial Narrow"/>
          <w:i/>
          <w:iCs/>
          <w:sz w:val="28"/>
          <w:szCs w:val="28"/>
        </w:rPr>
        <w:t xml:space="preserve">Figure 2 – Question 2 “What is your age? From Children in The Care System; Does </w:t>
      </w:r>
      <w:r w:rsidR="008F7090">
        <w:rPr>
          <w:rFonts w:ascii="Arial Narrow" w:hAnsi="Arial Narrow"/>
          <w:i/>
          <w:iCs/>
          <w:sz w:val="28"/>
          <w:szCs w:val="28"/>
        </w:rPr>
        <w:t>S</w:t>
      </w:r>
      <w:r>
        <w:rPr>
          <w:rFonts w:ascii="Arial Narrow" w:hAnsi="Arial Narrow"/>
          <w:i/>
          <w:iCs/>
          <w:sz w:val="28"/>
          <w:szCs w:val="28"/>
        </w:rPr>
        <w:t xml:space="preserve">ociety </w:t>
      </w:r>
      <w:r w:rsidR="008F7090">
        <w:rPr>
          <w:rFonts w:ascii="Arial Narrow" w:hAnsi="Arial Narrow"/>
          <w:i/>
          <w:iCs/>
          <w:sz w:val="28"/>
          <w:szCs w:val="28"/>
        </w:rPr>
        <w:t>N</w:t>
      </w:r>
      <w:r>
        <w:rPr>
          <w:rFonts w:ascii="Arial Narrow" w:hAnsi="Arial Narrow"/>
          <w:i/>
          <w:iCs/>
          <w:sz w:val="28"/>
          <w:szCs w:val="28"/>
        </w:rPr>
        <w:t xml:space="preserve">urture </w:t>
      </w:r>
      <w:r w:rsidR="008F7090">
        <w:rPr>
          <w:rFonts w:ascii="Arial Narrow" w:hAnsi="Arial Narrow"/>
          <w:i/>
          <w:iCs/>
          <w:sz w:val="28"/>
          <w:szCs w:val="28"/>
        </w:rPr>
        <w:t>C</w:t>
      </w:r>
      <w:r>
        <w:rPr>
          <w:rFonts w:ascii="Arial Narrow" w:hAnsi="Arial Narrow"/>
          <w:i/>
          <w:iCs/>
          <w:sz w:val="28"/>
          <w:szCs w:val="28"/>
        </w:rPr>
        <w:t xml:space="preserve">riminal </w:t>
      </w:r>
      <w:r w:rsidR="008F7090">
        <w:rPr>
          <w:rFonts w:ascii="Arial Narrow" w:hAnsi="Arial Narrow"/>
          <w:i/>
          <w:iCs/>
          <w:sz w:val="28"/>
          <w:szCs w:val="28"/>
        </w:rPr>
        <w:t>B</w:t>
      </w:r>
      <w:r>
        <w:rPr>
          <w:rFonts w:ascii="Arial Narrow" w:hAnsi="Arial Narrow"/>
          <w:i/>
          <w:iCs/>
          <w:sz w:val="28"/>
          <w:szCs w:val="28"/>
        </w:rPr>
        <w:t>ehaviours?”</w:t>
      </w:r>
    </w:p>
    <w:p w14:paraId="6120034A" w14:textId="77777777" w:rsidR="006F1AAE" w:rsidRDefault="006F1AAE" w:rsidP="00863EA6">
      <w:pPr>
        <w:spacing w:after="0"/>
        <w:rPr>
          <w:rFonts w:ascii="Arial Narrow" w:hAnsi="Arial Narrow"/>
          <w:i/>
          <w:iCs/>
          <w:sz w:val="28"/>
          <w:szCs w:val="28"/>
        </w:rPr>
      </w:pPr>
    </w:p>
    <w:p w14:paraId="261584DE" w14:textId="54C6FC7A" w:rsidR="006F1AAE" w:rsidRDefault="006F1AAE" w:rsidP="00863EA6">
      <w:pPr>
        <w:spacing w:after="0"/>
        <w:rPr>
          <w:rFonts w:ascii="Arial Narrow" w:hAnsi="Arial Narrow"/>
          <w:sz w:val="28"/>
          <w:szCs w:val="28"/>
        </w:rPr>
      </w:pPr>
      <w:r>
        <w:rPr>
          <w:rFonts w:ascii="Arial Narrow" w:hAnsi="Arial Narrow"/>
          <w:sz w:val="28"/>
          <w:szCs w:val="28"/>
        </w:rPr>
        <w:t xml:space="preserve">The third question relates to the role the participant plays within the public sector, such as Police Constable, Police Community Support Officer, Youth Offending Service, Public Protection unit, Neighbourhood Policing Department or Other. </w:t>
      </w:r>
      <w:r w:rsidR="00452F1D">
        <w:rPr>
          <w:rFonts w:ascii="Arial Narrow" w:hAnsi="Arial Narrow"/>
          <w:sz w:val="28"/>
          <w:szCs w:val="28"/>
        </w:rPr>
        <w:t xml:space="preserve">The questionnaire was then placed within the vicinity of these departments for an applicant to respond anonymously, within the study I was hoping for an increased volume of respondents, however this was not the case, this would have benefited my research further and given a wider opinion for recommendations and where there are challenges. </w:t>
      </w:r>
    </w:p>
    <w:p w14:paraId="6B61014A" w14:textId="77777777" w:rsidR="00452F1D" w:rsidRDefault="00452F1D" w:rsidP="00863EA6">
      <w:pPr>
        <w:spacing w:after="0"/>
        <w:rPr>
          <w:rFonts w:ascii="Arial Narrow" w:hAnsi="Arial Narrow"/>
          <w:sz w:val="28"/>
          <w:szCs w:val="28"/>
        </w:rPr>
      </w:pPr>
    </w:p>
    <w:p w14:paraId="2F1EE466" w14:textId="4F2CF552" w:rsidR="00452F1D" w:rsidRDefault="00452F1D" w:rsidP="00863EA6">
      <w:pPr>
        <w:spacing w:after="0"/>
        <w:rPr>
          <w:rFonts w:ascii="Arial Narrow" w:hAnsi="Arial Narrow"/>
          <w:sz w:val="28"/>
          <w:szCs w:val="28"/>
        </w:rPr>
      </w:pPr>
      <w:r>
        <w:rPr>
          <w:rFonts w:eastAsia="Times New Roman"/>
          <w:noProof/>
        </w:rPr>
        <w:drawing>
          <wp:inline distT="0" distB="0" distL="0" distR="0" wp14:anchorId="0ACC2395" wp14:editId="03F8A79D">
            <wp:extent cx="2255520" cy="3317559"/>
            <wp:effectExtent l="0" t="0" r="0" b="0"/>
            <wp:docPr id="103462383" name="Picture 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62383" name="Picture 3" descr="A screenshot of a phone&#10;&#10;AI-generated content may be incorrect."/>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2263403" cy="3329153"/>
                    </a:xfrm>
                    <a:prstGeom prst="rect">
                      <a:avLst/>
                    </a:prstGeom>
                    <a:noFill/>
                    <a:ln>
                      <a:noFill/>
                    </a:ln>
                  </pic:spPr>
                </pic:pic>
              </a:graphicData>
            </a:graphic>
          </wp:inline>
        </w:drawing>
      </w:r>
    </w:p>
    <w:p w14:paraId="7898F17F" w14:textId="2257CD56" w:rsidR="00452F1D" w:rsidRDefault="00452F1D" w:rsidP="00863EA6">
      <w:pPr>
        <w:spacing w:after="0"/>
        <w:rPr>
          <w:rFonts w:ascii="Arial Narrow" w:hAnsi="Arial Narrow"/>
          <w:i/>
          <w:iCs/>
          <w:sz w:val="28"/>
          <w:szCs w:val="28"/>
        </w:rPr>
      </w:pPr>
      <w:r>
        <w:rPr>
          <w:rFonts w:ascii="Arial Narrow" w:hAnsi="Arial Narrow"/>
          <w:i/>
          <w:iCs/>
          <w:sz w:val="28"/>
          <w:szCs w:val="28"/>
        </w:rPr>
        <w:lastRenderedPageBreak/>
        <w:t xml:space="preserve">Figure 3 – Question 3 – “What is your role within the public sector?” from “Children in The Care System; Does </w:t>
      </w:r>
      <w:r w:rsidR="008F7090">
        <w:rPr>
          <w:rFonts w:ascii="Arial Narrow" w:hAnsi="Arial Narrow"/>
          <w:i/>
          <w:iCs/>
          <w:sz w:val="28"/>
          <w:szCs w:val="28"/>
        </w:rPr>
        <w:t>S</w:t>
      </w:r>
      <w:r>
        <w:rPr>
          <w:rFonts w:ascii="Arial Narrow" w:hAnsi="Arial Narrow"/>
          <w:i/>
          <w:iCs/>
          <w:sz w:val="28"/>
          <w:szCs w:val="28"/>
        </w:rPr>
        <w:t xml:space="preserve">ociety </w:t>
      </w:r>
      <w:r w:rsidR="008F7090">
        <w:rPr>
          <w:rFonts w:ascii="Arial Narrow" w:hAnsi="Arial Narrow"/>
          <w:i/>
          <w:iCs/>
          <w:sz w:val="28"/>
          <w:szCs w:val="28"/>
        </w:rPr>
        <w:t>N</w:t>
      </w:r>
      <w:r>
        <w:rPr>
          <w:rFonts w:ascii="Arial Narrow" w:hAnsi="Arial Narrow"/>
          <w:i/>
          <w:iCs/>
          <w:sz w:val="28"/>
          <w:szCs w:val="28"/>
        </w:rPr>
        <w:t xml:space="preserve">urture </w:t>
      </w:r>
      <w:r w:rsidR="008F7090">
        <w:rPr>
          <w:rFonts w:ascii="Arial Narrow" w:hAnsi="Arial Narrow"/>
          <w:i/>
          <w:iCs/>
          <w:sz w:val="28"/>
          <w:szCs w:val="28"/>
        </w:rPr>
        <w:t>C</w:t>
      </w:r>
      <w:r>
        <w:rPr>
          <w:rFonts w:ascii="Arial Narrow" w:hAnsi="Arial Narrow"/>
          <w:i/>
          <w:iCs/>
          <w:sz w:val="28"/>
          <w:szCs w:val="28"/>
        </w:rPr>
        <w:t xml:space="preserve">riminal </w:t>
      </w:r>
      <w:r w:rsidR="008F7090">
        <w:rPr>
          <w:rFonts w:ascii="Arial Narrow" w:hAnsi="Arial Narrow"/>
          <w:i/>
          <w:iCs/>
          <w:sz w:val="28"/>
          <w:szCs w:val="28"/>
        </w:rPr>
        <w:t>B</w:t>
      </w:r>
      <w:r>
        <w:rPr>
          <w:rFonts w:ascii="Arial Narrow" w:hAnsi="Arial Narrow"/>
          <w:i/>
          <w:iCs/>
          <w:sz w:val="28"/>
          <w:szCs w:val="28"/>
        </w:rPr>
        <w:t>ehaviours?”.</w:t>
      </w:r>
    </w:p>
    <w:p w14:paraId="12937392" w14:textId="77777777" w:rsidR="00452F1D" w:rsidRDefault="00452F1D" w:rsidP="00863EA6">
      <w:pPr>
        <w:spacing w:after="0"/>
        <w:rPr>
          <w:rFonts w:ascii="Arial Narrow" w:hAnsi="Arial Narrow"/>
          <w:i/>
          <w:iCs/>
          <w:sz w:val="28"/>
          <w:szCs w:val="28"/>
        </w:rPr>
      </w:pPr>
    </w:p>
    <w:p w14:paraId="5848FDA2" w14:textId="77777777" w:rsidR="00452F1D" w:rsidRPr="00452F1D" w:rsidRDefault="00452F1D" w:rsidP="00863EA6">
      <w:pPr>
        <w:spacing w:after="0"/>
        <w:rPr>
          <w:rFonts w:ascii="Arial Narrow" w:hAnsi="Arial Narrow"/>
          <w:sz w:val="28"/>
          <w:szCs w:val="28"/>
        </w:rPr>
      </w:pPr>
    </w:p>
    <w:p w14:paraId="11AA8194" w14:textId="22FF33F6" w:rsidR="00452F1D" w:rsidRDefault="00452F1D" w:rsidP="00863EA6">
      <w:pPr>
        <w:spacing w:after="0"/>
        <w:rPr>
          <w:rFonts w:ascii="Arial Narrow" w:hAnsi="Arial Narrow"/>
          <w:sz w:val="28"/>
          <w:szCs w:val="28"/>
        </w:rPr>
      </w:pPr>
      <w:r>
        <w:rPr>
          <w:rFonts w:ascii="Arial Narrow" w:hAnsi="Arial Narrow"/>
          <w:sz w:val="28"/>
          <w:szCs w:val="28"/>
        </w:rPr>
        <w:t xml:space="preserve">The next question within the questionnaire also exemplifies the lack of experienced service that is distributed within the workforce as of current, finding that 4 out of 8 officers only have 0-5 years’ experience, which is not a considerable amount bearing in mind you are studying a degree and with a mentor for approximately 3 years of this course. </w:t>
      </w:r>
    </w:p>
    <w:p w14:paraId="213DB4A4" w14:textId="14BF5767" w:rsidR="00452F1D" w:rsidRDefault="00452F1D" w:rsidP="00863EA6">
      <w:pPr>
        <w:spacing w:after="0"/>
        <w:rPr>
          <w:rFonts w:ascii="Arial Narrow" w:hAnsi="Arial Narrow"/>
          <w:sz w:val="28"/>
          <w:szCs w:val="28"/>
        </w:rPr>
      </w:pPr>
      <w:r>
        <w:rPr>
          <w:rFonts w:eastAsia="Times New Roman"/>
          <w:noProof/>
        </w:rPr>
        <w:drawing>
          <wp:inline distT="0" distB="0" distL="0" distR="0" wp14:anchorId="0B88D2CD" wp14:editId="52759597">
            <wp:extent cx="2133600" cy="2576583"/>
            <wp:effectExtent l="0" t="0" r="0" b="0"/>
            <wp:docPr id="1206844025" name="Picture 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844025" name="Picture 4" descr="A screenshot of a graph&#10;&#10;AI-generated content may be incorrect."/>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2140602" cy="2585039"/>
                    </a:xfrm>
                    <a:prstGeom prst="rect">
                      <a:avLst/>
                    </a:prstGeom>
                    <a:noFill/>
                    <a:ln>
                      <a:noFill/>
                    </a:ln>
                  </pic:spPr>
                </pic:pic>
              </a:graphicData>
            </a:graphic>
          </wp:inline>
        </w:drawing>
      </w:r>
    </w:p>
    <w:p w14:paraId="74ECD912" w14:textId="6FE5A30B" w:rsidR="00452F1D" w:rsidRDefault="00452F1D" w:rsidP="00863EA6">
      <w:pPr>
        <w:spacing w:after="0"/>
        <w:rPr>
          <w:rFonts w:ascii="Arial Narrow" w:hAnsi="Arial Narrow"/>
          <w:i/>
          <w:iCs/>
          <w:sz w:val="28"/>
          <w:szCs w:val="28"/>
        </w:rPr>
      </w:pPr>
      <w:r>
        <w:rPr>
          <w:rFonts w:ascii="Arial Narrow" w:hAnsi="Arial Narrow"/>
          <w:i/>
          <w:iCs/>
          <w:sz w:val="28"/>
          <w:szCs w:val="28"/>
        </w:rPr>
        <w:t xml:space="preserve">Figure 4 – Question 4 </w:t>
      </w:r>
      <w:r w:rsidR="00E95479">
        <w:rPr>
          <w:rFonts w:ascii="Arial Narrow" w:hAnsi="Arial Narrow"/>
          <w:i/>
          <w:iCs/>
          <w:sz w:val="28"/>
          <w:szCs w:val="28"/>
        </w:rPr>
        <w:t>“How</w:t>
      </w:r>
      <w:r>
        <w:rPr>
          <w:rFonts w:ascii="Arial Narrow" w:hAnsi="Arial Narrow"/>
          <w:i/>
          <w:iCs/>
          <w:sz w:val="28"/>
          <w:szCs w:val="28"/>
        </w:rPr>
        <w:t xml:space="preserve"> many years’ </w:t>
      </w:r>
      <w:proofErr w:type="gramStart"/>
      <w:r>
        <w:rPr>
          <w:rFonts w:ascii="Arial Narrow" w:hAnsi="Arial Narrow"/>
          <w:i/>
          <w:iCs/>
          <w:sz w:val="28"/>
          <w:szCs w:val="28"/>
        </w:rPr>
        <w:t>service</w:t>
      </w:r>
      <w:proofErr w:type="gramEnd"/>
      <w:r>
        <w:rPr>
          <w:rFonts w:ascii="Arial Narrow" w:hAnsi="Arial Narrow"/>
          <w:i/>
          <w:iCs/>
          <w:sz w:val="28"/>
          <w:szCs w:val="28"/>
        </w:rPr>
        <w:t xml:space="preserve"> do you have?” from </w:t>
      </w:r>
      <w:r w:rsidR="00E95479">
        <w:rPr>
          <w:rFonts w:ascii="Arial Narrow" w:hAnsi="Arial Narrow"/>
          <w:i/>
          <w:iCs/>
          <w:sz w:val="28"/>
          <w:szCs w:val="28"/>
        </w:rPr>
        <w:t>“Children</w:t>
      </w:r>
      <w:r>
        <w:rPr>
          <w:rFonts w:ascii="Arial Narrow" w:hAnsi="Arial Narrow"/>
          <w:i/>
          <w:iCs/>
          <w:sz w:val="28"/>
          <w:szCs w:val="28"/>
        </w:rPr>
        <w:t xml:space="preserve"> in The Care System; Does </w:t>
      </w:r>
      <w:r w:rsidR="00436292">
        <w:rPr>
          <w:rFonts w:ascii="Arial Narrow" w:hAnsi="Arial Narrow"/>
          <w:i/>
          <w:iCs/>
          <w:sz w:val="28"/>
          <w:szCs w:val="28"/>
        </w:rPr>
        <w:t>S</w:t>
      </w:r>
      <w:r>
        <w:rPr>
          <w:rFonts w:ascii="Arial Narrow" w:hAnsi="Arial Narrow"/>
          <w:i/>
          <w:iCs/>
          <w:sz w:val="28"/>
          <w:szCs w:val="28"/>
        </w:rPr>
        <w:t xml:space="preserve">ociety </w:t>
      </w:r>
      <w:r w:rsidR="00436292">
        <w:rPr>
          <w:rFonts w:ascii="Arial Narrow" w:hAnsi="Arial Narrow"/>
          <w:i/>
          <w:iCs/>
          <w:sz w:val="28"/>
          <w:szCs w:val="28"/>
        </w:rPr>
        <w:t>N</w:t>
      </w:r>
      <w:r>
        <w:rPr>
          <w:rFonts w:ascii="Arial Narrow" w:hAnsi="Arial Narrow"/>
          <w:i/>
          <w:iCs/>
          <w:sz w:val="28"/>
          <w:szCs w:val="28"/>
        </w:rPr>
        <w:t xml:space="preserve">urture </w:t>
      </w:r>
      <w:r w:rsidR="00436292">
        <w:rPr>
          <w:rFonts w:ascii="Arial Narrow" w:hAnsi="Arial Narrow"/>
          <w:i/>
          <w:iCs/>
          <w:sz w:val="28"/>
          <w:szCs w:val="28"/>
        </w:rPr>
        <w:t>C</w:t>
      </w:r>
      <w:r>
        <w:rPr>
          <w:rFonts w:ascii="Arial Narrow" w:hAnsi="Arial Narrow"/>
          <w:i/>
          <w:iCs/>
          <w:sz w:val="28"/>
          <w:szCs w:val="28"/>
        </w:rPr>
        <w:t xml:space="preserve">riminal </w:t>
      </w:r>
      <w:r w:rsidR="00436292">
        <w:rPr>
          <w:rFonts w:ascii="Arial Narrow" w:hAnsi="Arial Narrow"/>
          <w:i/>
          <w:iCs/>
          <w:sz w:val="28"/>
          <w:szCs w:val="28"/>
        </w:rPr>
        <w:t>B</w:t>
      </w:r>
      <w:r>
        <w:rPr>
          <w:rFonts w:ascii="Arial Narrow" w:hAnsi="Arial Narrow"/>
          <w:i/>
          <w:iCs/>
          <w:sz w:val="28"/>
          <w:szCs w:val="28"/>
        </w:rPr>
        <w:t>ehaviours?”.</w:t>
      </w:r>
    </w:p>
    <w:p w14:paraId="5C9CE159" w14:textId="77777777" w:rsidR="00E95479" w:rsidRDefault="00E95479" w:rsidP="00863EA6">
      <w:pPr>
        <w:spacing w:after="0"/>
        <w:rPr>
          <w:rFonts w:ascii="Arial Narrow" w:hAnsi="Arial Narrow"/>
          <w:i/>
          <w:iCs/>
          <w:sz w:val="28"/>
          <w:szCs w:val="28"/>
        </w:rPr>
      </w:pPr>
    </w:p>
    <w:p w14:paraId="40A42FC6" w14:textId="1BB48371" w:rsidR="00E95479" w:rsidRDefault="00E95479" w:rsidP="00863EA6">
      <w:pPr>
        <w:spacing w:after="0"/>
        <w:rPr>
          <w:rFonts w:ascii="Arial Narrow" w:hAnsi="Arial Narrow"/>
          <w:sz w:val="28"/>
          <w:szCs w:val="28"/>
        </w:rPr>
      </w:pPr>
      <w:r>
        <w:rPr>
          <w:rFonts w:ascii="Arial Narrow" w:hAnsi="Arial Narrow"/>
          <w:sz w:val="28"/>
          <w:szCs w:val="28"/>
        </w:rPr>
        <w:t>The following question focused on opinions of the participant in relation to whether there was adequate support to prevent negative outcomes within life?</w:t>
      </w:r>
    </w:p>
    <w:p w14:paraId="6A0A5CA2" w14:textId="77777777" w:rsidR="00E95479" w:rsidRDefault="00E95479" w:rsidP="00863EA6">
      <w:pPr>
        <w:spacing w:after="0"/>
        <w:rPr>
          <w:rFonts w:ascii="Arial Narrow" w:hAnsi="Arial Narrow"/>
          <w:sz w:val="28"/>
          <w:szCs w:val="28"/>
        </w:rPr>
      </w:pPr>
    </w:p>
    <w:p w14:paraId="0B9C787C" w14:textId="77777777" w:rsidR="00E95479" w:rsidRPr="00E95479" w:rsidRDefault="00E95479" w:rsidP="00863EA6">
      <w:pPr>
        <w:spacing w:after="0"/>
        <w:rPr>
          <w:rFonts w:ascii="Arial Narrow" w:hAnsi="Arial Narrow"/>
          <w:sz w:val="28"/>
          <w:szCs w:val="28"/>
        </w:rPr>
      </w:pPr>
    </w:p>
    <w:p w14:paraId="28643CC3" w14:textId="0CC6F68E" w:rsidR="00E95479" w:rsidRDefault="00E95479" w:rsidP="00863EA6">
      <w:pPr>
        <w:spacing w:after="0"/>
        <w:rPr>
          <w:rFonts w:ascii="Arial Narrow" w:hAnsi="Arial Narrow"/>
          <w:i/>
          <w:iCs/>
          <w:sz w:val="28"/>
          <w:szCs w:val="28"/>
        </w:rPr>
      </w:pPr>
      <w:r>
        <w:rPr>
          <w:rFonts w:eastAsia="Times New Roman"/>
          <w:noProof/>
        </w:rPr>
        <w:lastRenderedPageBreak/>
        <w:drawing>
          <wp:inline distT="0" distB="0" distL="0" distR="0" wp14:anchorId="47ED6054" wp14:editId="72C2742F">
            <wp:extent cx="2255520" cy="3800861"/>
            <wp:effectExtent l="0" t="0" r="0" b="9525"/>
            <wp:docPr id="981584560" name="Picture 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584560" name="Picture 5" descr="A screenshot of a graph&#10;&#10;AI-generated content may be incorrect."/>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2273694" cy="3831486"/>
                    </a:xfrm>
                    <a:prstGeom prst="rect">
                      <a:avLst/>
                    </a:prstGeom>
                    <a:noFill/>
                    <a:ln>
                      <a:noFill/>
                    </a:ln>
                  </pic:spPr>
                </pic:pic>
              </a:graphicData>
            </a:graphic>
          </wp:inline>
        </w:drawing>
      </w:r>
    </w:p>
    <w:p w14:paraId="76D858EF" w14:textId="3ECFD061" w:rsidR="00250C5B" w:rsidRDefault="00250C5B" w:rsidP="00863EA6">
      <w:pPr>
        <w:spacing w:after="0"/>
        <w:rPr>
          <w:rFonts w:ascii="Arial Narrow" w:hAnsi="Arial Narrow"/>
          <w:i/>
          <w:iCs/>
          <w:sz w:val="28"/>
          <w:szCs w:val="28"/>
        </w:rPr>
      </w:pPr>
      <w:r>
        <w:rPr>
          <w:rFonts w:ascii="Arial Narrow" w:hAnsi="Arial Narrow"/>
          <w:i/>
          <w:iCs/>
          <w:sz w:val="28"/>
          <w:szCs w:val="28"/>
        </w:rPr>
        <w:t>Figure 5 – Question 5 “To what extent do you believe children in care receive adequate support to prevent negative outcomes in life” from “Children in The Care System; Does Society Nurture Criminal Behaviours?”.</w:t>
      </w:r>
    </w:p>
    <w:p w14:paraId="14B43887" w14:textId="77777777" w:rsidR="00250C5B" w:rsidRDefault="00250C5B" w:rsidP="00863EA6">
      <w:pPr>
        <w:spacing w:after="0"/>
        <w:rPr>
          <w:rFonts w:ascii="Arial Narrow" w:hAnsi="Arial Narrow"/>
          <w:i/>
          <w:iCs/>
          <w:sz w:val="28"/>
          <w:szCs w:val="28"/>
        </w:rPr>
      </w:pPr>
    </w:p>
    <w:p w14:paraId="73D264FD" w14:textId="55EA8A34" w:rsidR="00250C5B" w:rsidRDefault="00250C5B" w:rsidP="00863EA6">
      <w:pPr>
        <w:spacing w:after="0"/>
        <w:rPr>
          <w:rFonts w:ascii="Arial Narrow" w:hAnsi="Arial Narrow"/>
          <w:sz w:val="28"/>
          <w:szCs w:val="28"/>
        </w:rPr>
      </w:pPr>
      <w:r>
        <w:rPr>
          <w:rFonts w:ascii="Arial Narrow" w:hAnsi="Arial Narrow"/>
          <w:sz w:val="28"/>
          <w:szCs w:val="28"/>
        </w:rPr>
        <w:t xml:space="preserve">The following question was for the opinion of the participant in relation to whether they feel that children within the care system are treated differently in society compared to children that are not. The findings from this showed that all participants are of the same opinion that children in the care system are treated “more negatively” within the community. This supports the previous research disused within this study, the labelling theory and stigma with looked after children. A recommendation from these findings would be to improve knowledge of this occurring within society to increase prevention of this. </w:t>
      </w:r>
    </w:p>
    <w:p w14:paraId="6495529E" w14:textId="77777777" w:rsidR="00250C5B" w:rsidRDefault="00250C5B" w:rsidP="00863EA6">
      <w:pPr>
        <w:spacing w:after="0"/>
        <w:rPr>
          <w:rFonts w:ascii="Arial Narrow" w:hAnsi="Arial Narrow"/>
          <w:sz w:val="28"/>
          <w:szCs w:val="28"/>
        </w:rPr>
      </w:pPr>
    </w:p>
    <w:p w14:paraId="4B56FE5D" w14:textId="636903EF" w:rsidR="00250C5B" w:rsidRDefault="00250C5B" w:rsidP="00863EA6">
      <w:pPr>
        <w:spacing w:after="0"/>
        <w:rPr>
          <w:rFonts w:ascii="Arial Narrow" w:hAnsi="Arial Narrow"/>
          <w:sz w:val="28"/>
          <w:szCs w:val="28"/>
        </w:rPr>
      </w:pPr>
      <w:r>
        <w:rPr>
          <w:rFonts w:eastAsia="Times New Roman"/>
          <w:noProof/>
        </w:rPr>
        <w:lastRenderedPageBreak/>
        <w:drawing>
          <wp:inline distT="0" distB="0" distL="0" distR="0" wp14:anchorId="4EC8D2F9" wp14:editId="4579F540">
            <wp:extent cx="2263140" cy="2709951"/>
            <wp:effectExtent l="0" t="0" r="3810" b="0"/>
            <wp:docPr id="559030893" name="Picture 6"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030893" name="Picture 6" descr="A screenshot of a survey&#10;&#10;AI-generated content may be incorrect."/>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2270200" cy="2718404"/>
                    </a:xfrm>
                    <a:prstGeom prst="rect">
                      <a:avLst/>
                    </a:prstGeom>
                    <a:noFill/>
                    <a:ln>
                      <a:noFill/>
                    </a:ln>
                  </pic:spPr>
                </pic:pic>
              </a:graphicData>
            </a:graphic>
          </wp:inline>
        </w:drawing>
      </w:r>
    </w:p>
    <w:p w14:paraId="3FAA6EE4" w14:textId="7DBE3098" w:rsidR="00250C5B" w:rsidRDefault="00250C5B" w:rsidP="00863EA6">
      <w:pPr>
        <w:spacing w:after="0"/>
        <w:rPr>
          <w:rFonts w:ascii="Arial Narrow" w:hAnsi="Arial Narrow"/>
          <w:i/>
          <w:iCs/>
          <w:sz w:val="28"/>
          <w:szCs w:val="28"/>
        </w:rPr>
      </w:pPr>
      <w:r>
        <w:rPr>
          <w:rFonts w:ascii="Arial Narrow" w:hAnsi="Arial Narrow"/>
          <w:i/>
          <w:iCs/>
          <w:sz w:val="28"/>
          <w:szCs w:val="28"/>
        </w:rPr>
        <w:t xml:space="preserve">Figure 6 – Question 6 </w:t>
      </w:r>
      <w:r w:rsidR="008F7090">
        <w:rPr>
          <w:rFonts w:ascii="Arial Narrow" w:hAnsi="Arial Narrow"/>
          <w:i/>
          <w:iCs/>
          <w:sz w:val="28"/>
          <w:szCs w:val="28"/>
        </w:rPr>
        <w:t>“Do</w:t>
      </w:r>
      <w:r>
        <w:rPr>
          <w:rFonts w:ascii="Arial Narrow" w:hAnsi="Arial Narrow"/>
          <w:i/>
          <w:iCs/>
          <w:sz w:val="28"/>
          <w:szCs w:val="28"/>
        </w:rPr>
        <w:t xml:space="preserve"> you feel that children in care are treated differently in society compared to children who are not?” from “Children in The Care System; Does Society Nurture Criminal Behaviours?”.</w:t>
      </w:r>
    </w:p>
    <w:p w14:paraId="6679B356" w14:textId="77777777" w:rsidR="00913128" w:rsidRDefault="00913128" w:rsidP="00863EA6">
      <w:pPr>
        <w:spacing w:after="0"/>
        <w:rPr>
          <w:rFonts w:ascii="Arial Narrow" w:hAnsi="Arial Narrow"/>
          <w:i/>
          <w:iCs/>
          <w:sz w:val="28"/>
          <w:szCs w:val="28"/>
        </w:rPr>
      </w:pPr>
    </w:p>
    <w:p w14:paraId="25061EF2" w14:textId="1E0E2A37" w:rsidR="00913128" w:rsidRDefault="009E1311" w:rsidP="00863EA6">
      <w:pPr>
        <w:spacing w:after="0"/>
        <w:rPr>
          <w:rFonts w:ascii="Arial Narrow" w:hAnsi="Arial Narrow"/>
          <w:sz w:val="28"/>
          <w:szCs w:val="28"/>
        </w:rPr>
      </w:pPr>
      <w:r>
        <w:rPr>
          <w:rFonts w:ascii="Arial Narrow" w:hAnsi="Arial Narrow"/>
          <w:sz w:val="28"/>
          <w:szCs w:val="28"/>
        </w:rPr>
        <w:t xml:space="preserve">The seventh question is a further opinion related question in relation to the opinion of challenges faced by looked after children, such as substance mis use, education disruption, peer pressure, failings within the care system itself, stigma from society and limited emotional/mental health support. Findings from this question showed a high prevalence inclining to the opinion of failings within the care system itself, this could be due to a broad range of factors as previously discussed within the study and this would support the long standing issues of inconsistent care staff and placements along with long waiting lists and referrals for adverse child hood experiences and trauma, along with the automatic response reporting incidents of any nature to Police. Second highest prevalence in opinions, is drug mis use, which also supports research that children who are experiencing </w:t>
      </w:r>
      <w:proofErr w:type="gramStart"/>
      <w:r>
        <w:rPr>
          <w:rFonts w:ascii="Arial Narrow" w:hAnsi="Arial Narrow"/>
          <w:sz w:val="28"/>
          <w:szCs w:val="28"/>
        </w:rPr>
        <w:t>ACE’s</w:t>
      </w:r>
      <w:proofErr w:type="gramEnd"/>
      <w:r>
        <w:rPr>
          <w:rFonts w:ascii="Arial Narrow" w:hAnsi="Arial Narrow"/>
          <w:sz w:val="28"/>
          <w:szCs w:val="28"/>
        </w:rPr>
        <w:t xml:space="preserve"> tend to direct their pathways towards substances as a coping mechanism. </w:t>
      </w:r>
    </w:p>
    <w:p w14:paraId="71B7E023" w14:textId="77777777" w:rsidR="009E1311" w:rsidRDefault="009E1311" w:rsidP="00863EA6">
      <w:pPr>
        <w:spacing w:after="0"/>
        <w:rPr>
          <w:rFonts w:ascii="Arial Narrow" w:hAnsi="Arial Narrow"/>
          <w:sz w:val="28"/>
          <w:szCs w:val="28"/>
        </w:rPr>
      </w:pPr>
    </w:p>
    <w:p w14:paraId="50812695" w14:textId="05B1FF0B" w:rsidR="009E1311" w:rsidRDefault="009E1311" w:rsidP="00863EA6">
      <w:pPr>
        <w:spacing w:after="0"/>
        <w:rPr>
          <w:rFonts w:ascii="Arial Narrow" w:hAnsi="Arial Narrow"/>
          <w:sz w:val="28"/>
          <w:szCs w:val="28"/>
        </w:rPr>
      </w:pPr>
      <w:r>
        <w:rPr>
          <w:rFonts w:eastAsia="Times New Roman"/>
          <w:noProof/>
        </w:rPr>
        <w:lastRenderedPageBreak/>
        <w:drawing>
          <wp:inline distT="0" distB="0" distL="0" distR="0" wp14:anchorId="18920577" wp14:editId="17AD9C2C">
            <wp:extent cx="2522220" cy="3817421"/>
            <wp:effectExtent l="0" t="0" r="0" b="0"/>
            <wp:docPr id="555163184" name="Picture 7"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63184" name="Picture 7" descr="A screenshot of a graph&#10;&#10;AI-generated content may be incorrect."/>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2532427" cy="3832870"/>
                    </a:xfrm>
                    <a:prstGeom prst="rect">
                      <a:avLst/>
                    </a:prstGeom>
                    <a:noFill/>
                    <a:ln>
                      <a:noFill/>
                    </a:ln>
                  </pic:spPr>
                </pic:pic>
              </a:graphicData>
            </a:graphic>
          </wp:inline>
        </w:drawing>
      </w:r>
    </w:p>
    <w:p w14:paraId="5AD02CD0" w14:textId="77777777" w:rsidR="009E1311" w:rsidRDefault="009E1311" w:rsidP="00863EA6">
      <w:pPr>
        <w:spacing w:after="0"/>
        <w:rPr>
          <w:rFonts w:ascii="Arial Narrow" w:hAnsi="Arial Narrow"/>
          <w:sz w:val="28"/>
          <w:szCs w:val="28"/>
        </w:rPr>
      </w:pPr>
    </w:p>
    <w:p w14:paraId="0161973C" w14:textId="2485F4DA" w:rsidR="009E1311" w:rsidRDefault="009E1311" w:rsidP="00863EA6">
      <w:pPr>
        <w:spacing w:after="0"/>
        <w:rPr>
          <w:rFonts w:ascii="Arial Narrow" w:hAnsi="Arial Narrow"/>
          <w:i/>
          <w:iCs/>
          <w:sz w:val="28"/>
          <w:szCs w:val="28"/>
        </w:rPr>
      </w:pPr>
      <w:r>
        <w:rPr>
          <w:rFonts w:ascii="Arial Narrow" w:hAnsi="Arial Narrow"/>
          <w:i/>
          <w:iCs/>
          <w:sz w:val="28"/>
          <w:szCs w:val="28"/>
        </w:rPr>
        <w:t xml:space="preserve">Figure 7 – Question 7 “In your opinion, what are the most challenges faces by children within the childcare system? From “Children in The Care System; Does Society Nurture Criminal Behaviour?” </w:t>
      </w:r>
    </w:p>
    <w:p w14:paraId="595E5EAF" w14:textId="77777777" w:rsidR="009E1311" w:rsidRDefault="009E1311" w:rsidP="00863EA6">
      <w:pPr>
        <w:spacing w:after="0"/>
        <w:rPr>
          <w:rFonts w:ascii="Arial Narrow" w:hAnsi="Arial Narrow"/>
          <w:i/>
          <w:iCs/>
          <w:sz w:val="28"/>
          <w:szCs w:val="28"/>
        </w:rPr>
      </w:pPr>
    </w:p>
    <w:p w14:paraId="3EF759A9" w14:textId="67D6809F" w:rsidR="009E1311" w:rsidRDefault="009E1311" w:rsidP="00863EA6">
      <w:pPr>
        <w:spacing w:after="0"/>
        <w:rPr>
          <w:rFonts w:ascii="Arial Narrow" w:hAnsi="Arial Narrow"/>
          <w:sz w:val="28"/>
          <w:szCs w:val="28"/>
        </w:rPr>
      </w:pPr>
      <w:r>
        <w:rPr>
          <w:rFonts w:ascii="Arial Narrow" w:hAnsi="Arial Narrow"/>
          <w:sz w:val="28"/>
          <w:szCs w:val="28"/>
        </w:rPr>
        <w:t xml:space="preserve">The following question distributed within the questionnaire related to opinions of whether the participants feel that children within the care system are more likely to become involved </w:t>
      </w:r>
      <w:r w:rsidR="004E375B">
        <w:rPr>
          <w:rFonts w:ascii="Arial Narrow" w:hAnsi="Arial Narrow"/>
          <w:sz w:val="28"/>
          <w:szCs w:val="28"/>
        </w:rPr>
        <w:t>within the</w:t>
      </w:r>
      <w:r>
        <w:rPr>
          <w:rFonts w:ascii="Arial Narrow" w:hAnsi="Arial Narrow"/>
          <w:sz w:val="28"/>
          <w:szCs w:val="28"/>
        </w:rPr>
        <w:t xml:space="preserve"> criminal justice system compared to children that are not where findings were a collaborative “yes” with all participants agreeing on this matter. </w:t>
      </w:r>
    </w:p>
    <w:p w14:paraId="4F5DF414" w14:textId="77777777" w:rsidR="004E375B" w:rsidRPr="009E1311" w:rsidRDefault="004E375B" w:rsidP="00863EA6">
      <w:pPr>
        <w:spacing w:after="0"/>
        <w:rPr>
          <w:rFonts w:ascii="Arial Narrow" w:hAnsi="Arial Narrow"/>
          <w:sz w:val="28"/>
          <w:szCs w:val="28"/>
        </w:rPr>
      </w:pPr>
    </w:p>
    <w:p w14:paraId="32E6CD36" w14:textId="62697D41" w:rsidR="00E95479" w:rsidRDefault="004E375B" w:rsidP="00863EA6">
      <w:pPr>
        <w:spacing w:after="0"/>
        <w:rPr>
          <w:rFonts w:ascii="Arial Narrow" w:hAnsi="Arial Narrow"/>
          <w:sz w:val="28"/>
          <w:szCs w:val="28"/>
        </w:rPr>
      </w:pPr>
      <w:r>
        <w:rPr>
          <w:rFonts w:eastAsia="Times New Roman"/>
          <w:noProof/>
        </w:rPr>
        <w:lastRenderedPageBreak/>
        <w:drawing>
          <wp:inline distT="0" distB="0" distL="0" distR="0" wp14:anchorId="03F7063A" wp14:editId="2C00921F">
            <wp:extent cx="2284284" cy="3208020"/>
            <wp:effectExtent l="0" t="0" r="1905" b="0"/>
            <wp:docPr id="249206238" name="Picture 8" descr="A green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206238" name="Picture 8" descr="A green circle with white text&#10;&#10;AI-generated content may be incorrect."/>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2291847" cy="3218641"/>
                    </a:xfrm>
                    <a:prstGeom prst="rect">
                      <a:avLst/>
                    </a:prstGeom>
                    <a:noFill/>
                    <a:ln>
                      <a:noFill/>
                    </a:ln>
                  </pic:spPr>
                </pic:pic>
              </a:graphicData>
            </a:graphic>
          </wp:inline>
        </w:drawing>
      </w:r>
    </w:p>
    <w:p w14:paraId="6889E867" w14:textId="0AE55218" w:rsidR="004E375B" w:rsidRDefault="004E375B" w:rsidP="00863EA6">
      <w:pPr>
        <w:spacing w:after="0"/>
        <w:rPr>
          <w:rFonts w:ascii="Arial Narrow" w:hAnsi="Arial Narrow"/>
          <w:i/>
          <w:iCs/>
          <w:sz w:val="28"/>
          <w:szCs w:val="28"/>
        </w:rPr>
      </w:pPr>
      <w:r>
        <w:rPr>
          <w:rFonts w:ascii="Arial Narrow" w:hAnsi="Arial Narrow"/>
          <w:i/>
          <w:iCs/>
          <w:sz w:val="28"/>
          <w:szCs w:val="28"/>
        </w:rPr>
        <w:t xml:space="preserve">Figure 8 – Question 8 “Do you feel that children within the care system are more likely to become involved within the criminal justice system compared to children that are not? From “Children in The Care System; Does Society Nurture Criminal Behaviours?”. </w:t>
      </w:r>
    </w:p>
    <w:p w14:paraId="641EB680" w14:textId="77777777" w:rsidR="004E375B" w:rsidRDefault="004E375B" w:rsidP="00863EA6">
      <w:pPr>
        <w:spacing w:after="0"/>
        <w:rPr>
          <w:rFonts w:ascii="Arial Narrow" w:hAnsi="Arial Narrow"/>
          <w:i/>
          <w:iCs/>
          <w:sz w:val="28"/>
          <w:szCs w:val="28"/>
        </w:rPr>
      </w:pPr>
    </w:p>
    <w:p w14:paraId="4A78BCFE" w14:textId="64490F2F" w:rsidR="004E375B" w:rsidRDefault="004E375B" w:rsidP="00863EA6">
      <w:pPr>
        <w:spacing w:after="0"/>
        <w:rPr>
          <w:rFonts w:ascii="Arial Narrow" w:hAnsi="Arial Narrow"/>
          <w:sz w:val="28"/>
          <w:szCs w:val="28"/>
        </w:rPr>
      </w:pPr>
      <w:r>
        <w:rPr>
          <w:rFonts w:ascii="Arial Narrow" w:hAnsi="Arial Narrow"/>
          <w:sz w:val="28"/>
          <w:szCs w:val="28"/>
        </w:rPr>
        <w:t>Further to the responses of this question, there was an opportunity then for the participant to include an explanation to why they believe this is the case, whereby answers included opinions such as.</w:t>
      </w:r>
    </w:p>
    <w:p w14:paraId="137C12CB" w14:textId="77777777" w:rsidR="004E375B" w:rsidRDefault="004E375B" w:rsidP="00863EA6">
      <w:pPr>
        <w:spacing w:after="0"/>
        <w:rPr>
          <w:rFonts w:ascii="Arial Narrow" w:hAnsi="Arial Narrow"/>
          <w:sz w:val="28"/>
          <w:szCs w:val="28"/>
        </w:rPr>
      </w:pPr>
    </w:p>
    <w:p w14:paraId="371B9E34" w14:textId="70F1E289" w:rsidR="004E375B" w:rsidRPr="004E375B" w:rsidRDefault="004E375B" w:rsidP="00863EA6">
      <w:pPr>
        <w:spacing w:after="0"/>
        <w:rPr>
          <w:rFonts w:ascii="Arial Narrow" w:hAnsi="Arial Narrow"/>
          <w:sz w:val="28"/>
          <w:szCs w:val="28"/>
        </w:rPr>
      </w:pPr>
      <w:r>
        <w:rPr>
          <w:rFonts w:ascii="Arial Narrow" w:hAnsi="Arial Narrow"/>
          <w:sz w:val="28"/>
          <w:szCs w:val="28"/>
        </w:rPr>
        <w:t>“</w:t>
      </w:r>
      <w:proofErr w:type="gramStart"/>
      <w:r>
        <w:rPr>
          <w:rFonts w:ascii="Arial Narrow" w:hAnsi="Arial Narrow"/>
          <w:sz w:val="28"/>
          <w:szCs w:val="28"/>
        </w:rPr>
        <w:t>children</w:t>
      </w:r>
      <w:proofErr w:type="gramEnd"/>
      <w:r w:rsidRPr="004E375B">
        <w:rPr>
          <w:rFonts w:ascii="Arial Narrow" w:hAnsi="Arial Narrow"/>
          <w:i/>
          <w:iCs/>
          <w:sz w:val="28"/>
          <w:szCs w:val="28"/>
        </w:rPr>
        <w:t xml:space="preserve"> are on curfews in care, if this is missed the Police are contacted, increasing Police contact, where this would not happen in family homes where a child is late home from socialising</w:t>
      </w:r>
      <w:r>
        <w:rPr>
          <w:rFonts w:ascii="Arial Narrow" w:hAnsi="Arial Narrow"/>
          <w:sz w:val="28"/>
          <w:szCs w:val="28"/>
        </w:rPr>
        <w:t xml:space="preserve">”. </w:t>
      </w:r>
    </w:p>
    <w:p w14:paraId="1594348B" w14:textId="77777777" w:rsidR="00DA3D4C" w:rsidRDefault="00DA3D4C" w:rsidP="00863EA6">
      <w:pPr>
        <w:spacing w:after="0"/>
        <w:rPr>
          <w:rFonts w:ascii="Arial Narrow" w:hAnsi="Arial Narrow"/>
          <w:i/>
          <w:iCs/>
          <w:sz w:val="28"/>
          <w:szCs w:val="28"/>
        </w:rPr>
      </w:pPr>
    </w:p>
    <w:p w14:paraId="7EDAF1A5" w14:textId="6647ADB9" w:rsidR="004E375B" w:rsidRDefault="004E375B" w:rsidP="00863EA6">
      <w:pPr>
        <w:spacing w:after="0"/>
        <w:rPr>
          <w:rFonts w:ascii="Arial Narrow" w:hAnsi="Arial Narrow"/>
          <w:i/>
          <w:iCs/>
          <w:sz w:val="28"/>
          <w:szCs w:val="28"/>
        </w:rPr>
      </w:pPr>
      <w:r>
        <w:rPr>
          <w:rFonts w:ascii="Arial Narrow" w:hAnsi="Arial Narrow"/>
          <w:i/>
          <w:iCs/>
          <w:sz w:val="28"/>
          <w:szCs w:val="28"/>
        </w:rPr>
        <w:t>“</w:t>
      </w:r>
      <w:proofErr w:type="gramStart"/>
      <w:r>
        <w:rPr>
          <w:rFonts w:ascii="Arial Narrow" w:hAnsi="Arial Narrow"/>
          <w:i/>
          <w:iCs/>
          <w:sz w:val="28"/>
          <w:szCs w:val="28"/>
        </w:rPr>
        <w:t>falling</w:t>
      </w:r>
      <w:proofErr w:type="gramEnd"/>
      <w:r>
        <w:rPr>
          <w:rFonts w:ascii="Arial Narrow" w:hAnsi="Arial Narrow"/>
          <w:i/>
          <w:iCs/>
          <w:sz w:val="28"/>
          <w:szCs w:val="28"/>
        </w:rPr>
        <w:t xml:space="preserve"> into groups where substance mis use occurs, lack of education, inadequate support to get out of bad situations”.</w:t>
      </w:r>
    </w:p>
    <w:p w14:paraId="4E9A4C1F" w14:textId="77777777" w:rsidR="004E375B" w:rsidRDefault="004E375B" w:rsidP="00863EA6">
      <w:pPr>
        <w:spacing w:after="0"/>
        <w:rPr>
          <w:rFonts w:ascii="Arial Narrow" w:hAnsi="Arial Narrow"/>
          <w:i/>
          <w:iCs/>
          <w:sz w:val="28"/>
          <w:szCs w:val="28"/>
        </w:rPr>
      </w:pPr>
    </w:p>
    <w:p w14:paraId="5DAFEFD1" w14:textId="11EAFDC8" w:rsidR="004E375B" w:rsidRDefault="004E375B" w:rsidP="00863EA6">
      <w:pPr>
        <w:spacing w:after="0"/>
        <w:rPr>
          <w:rFonts w:ascii="Arial Narrow" w:hAnsi="Arial Narrow"/>
          <w:i/>
          <w:iCs/>
          <w:sz w:val="28"/>
          <w:szCs w:val="28"/>
        </w:rPr>
      </w:pPr>
      <w:r>
        <w:rPr>
          <w:rFonts w:ascii="Arial Narrow" w:hAnsi="Arial Narrow"/>
          <w:i/>
          <w:iCs/>
          <w:sz w:val="28"/>
          <w:szCs w:val="28"/>
        </w:rPr>
        <w:t>“</w:t>
      </w:r>
      <w:proofErr w:type="gramStart"/>
      <w:r>
        <w:rPr>
          <w:rFonts w:ascii="Arial Narrow" w:hAnsi="Arial Narrow"/>
          <w:i/>
          <w:iCs/>
          <w:sz w:val="28"/>
          <w:szCs w:val="28"/>
        </w:rPr>
        <w:t>failings</w:t>
      </w:r>
      <w:proofErr w:type="gramEnd"/>
      <w:r>
        <w:rPr>
          <w:rFonts w:ascii="Arial Narrow" w:hAnsi="Arial Narrow"/>
          <w:i/>
          <w:iCs/>
          <w:sz w:val="28"/>
          <w:szCs w:val="28"/>
        </w:rPr>
        <w:t xml:space="preserve"> in the care system as a whole”.</w:t>
      </w:r>
    </w:p>
    <w:p w14:paraId="34AEB439" w14:textId="77777777" w:rsidR="004E375B" w:rsidRDefault="004E375B" w:rsidP="00863EA6">
      <w:pPr>
        <w:spacing w:after="0"/>
        <w:rPr>
          <w:rFonts w:ascii="Arial Narrow" w:hAnsi="Arial Narrow"/>
          <w:i/>
          <w:iCs/>
          <w:sz w:val="28"/>
          <w:szCs w:val="28"/>
        </w:rPr>
      </w:pPr>
    </w:p>
    <w:p w14:paraId="3E6D66F8" w14:textId="4A4D48B4" w:rsidR="004E375B" w:rsidRDefault="004E375B" w:rsidP="00863EA6">
      <w:pPr>
        <w:spacing w:after="0"/>
        <w:rPr>
          <w:rFonts w:ascii="Arial Narrow" w:hAnsi="Arial Narrow"/>
          <w:i/>
          <w:iCs/>
          <w:sz w:val="28"/>
          <w:szCs w:val="28"/>
        </w:rPr>
      </w:pPr>
      <w:r>
        <w:rPr>
          <w:rFonts w:ascii="Arial Narrow" w:hAnsi="Arial Narrow"/>
          <w:i/>
          <w:iCs/>
          <w:sz w:val="28"/>
          <w:szCs w:val="28"/>
        </w:rPr>
        <w:t>“</w:t>
      </w:r>
      <w:proofErr w:type="gramStart"/>
      <w:r>
        <w:rPr>
          <w:rFonts w:ascii="Arial Narrow" w:hAnsi="Arial Narrow"/>
          <w:i/>
          <w:iCs/>
          <w:sz w:val="28"/>
          <w:szCs w:val="28"/>
        </w:rPr>
        <w:t>due</w:t>
      </w:r>
      <w:proofErr w:type="gramEnd"/>
      <w:r>
        <w:rPr>
          <w:rFonts w:ascii="Arial Narrow" w:hAnsi="Arial Narrow"/>
          <w:i/>
          <w:iCs/>
          <w:sz w:val="28"/>
          <w:szCs w:val="28"/>
        </w:rPr>
        <w:t xml:space="preserve"> to the trauma and chaotic lives they have lives and the lack of close family network sometimes results in risky behaviour and seeking approval from others who expose them to harm”.</w:t>
      </w:r>
    </w:p>
    <w:p w14:paraId="202D6D7C" w14:textId="77777777" w:rsidR="004E375B" w:rsidRDefault="004E375B" w:rsidP="00863EA6">
      <w:pPr>
        <w:spacing w:after="0"/>
        <w:rPr>
          <w:rFonts w:ascii="Arial Narrow" w:hAnsi="Arial Narrow"/>
          <w:i/>
          <w:iCs/>
          <w:sz w:val="28"/>
          <w:szCs w:val="28"/>
        </w:rPr>
      </w:pPr>
    </w:p>
    <w:p w14:paraId="3A7FA148" w14:textId="7662C60E" w:rsidR="004E375B" w:rsidRDefault="004E375B" w:rsidP="00863EA6">
      <w:pPr>
        <w:spacing w:after="0"/>
        <w:rPr>
          <w:rFonts w:ascii="Arial Narrow" w:hAnsi="Arial Narrow"/>
          <w:i/>
          <w:iCs/>
          <w:sz w:val="28"/>
          <w:szCs w:val="28"/>
        </w:rPr>
      </w:pPr>
      <w:r>
        <w:rPr>
          <w:rFonts w:ascii="Arial Narrow" w:hAnsi="Arial Narrow"/>
          <w:i/>
          <w:iCs/>
          <w:sz w:val="28"/>
          <w:szCs w:val="28"/>
        </w:rPr>
        <w:t>“</w:t>
      </w:r>
      <w:proofErr w:type="gramStart"/>
      <w:r>
        <w:rPr>
          <w:rFonts w:ascii="Arial Narrow" w:hAnsi="Arial Narrow"/>
          <w:i/>
          <w:iCs/>
          <w:sz w:val="28"/>
          <w:szCs w:val="28"/>
        </w:rPr>
        <w:t>peer</w:t>
      </w:r>
      <w:proofErr w:type="gramEnd"/>
      <w:r>
        <w:rPr>
          <w:rFonts w:ascii="Arial Narrow" w:hAnsi="Arial Narrow"/>
          <w:i/>
          <w:iCs/>
          <w:sz w:val="28"/>
          <w:szCs w:val="28"/>
        </w:rPr>
        <w:t xml:space="preserve"> pressure from other children staying at the same placement”.</w:t>
      </w:r>
    </w:p>
    <w:p w14:paraId="473091C4" w14:textId="77777777" w:rsidR="004E375B" w:rsidRDefault="004E375B" w:rsidP="00863EA6">
      <w:pPr>
        <w:spacing w:after="0"/>
        <w:rPr>
          <w:rFonts w:ascii="Arial Narrow" w:hAnsi="Arial Narrow"/>
          <w:i/>
          <w:iCs/>
          <w:sz w:val="28"/>
          <w:szCs w:val="28"/>
        </w:rPr>
      </w:pPr>
    </w:p>
    <w:p w14:paraId="2B8BB6DF" w14:textId="49480CD1" w:rsidR="004E375B" w:rsidRDefault="004E375B" w:rsidP="00863EA6">
      <w:pPr>
        <w:spacing w:after="0"/>
        <w:rPr>
          <w:rFonts w:ascii="Arial Narrow" w:hAnsi="Arial Narrow"/>
          <w:i/>
          <w:iCs/>
          <w:sz w:val="28"/>
          <w:szCs w:val="28"/>
        </w:rPr>
      </w:pPr>
      <w:r>
        <w:rPr>
          <w:rFonts w:ascii="Arial Narrow" w:hAnsi="Arial Narrow"/>
          <w:i/>
          <w:iCs/>
          <w:sz w:val="28"/>
          <w:szCs w:val="28"/>
        </w:rPr>
        <w:t>“</w:t>
      </w:r>
      <w:proofErr w:type="gramStart"/>
      <w:r>
        <w:rPr>
          <w:rFonts w:ascii="Arial Narrow" w:hAnsi="Arial Narrow"/>
          <w:i/>
          <w:iCs/>
          <w:sz w:val="28"/>
          <w:szCs w:val="28"/>
        </w:rPr>
        <w:t>lack</w:t>
      </w:r>
      <w:proofErr w:type="gramEnd"/>
      <w:r>
        <w:rPr>
          <w:rFonts w:ascii="Arial Narrow" w:hAnsi="Arial Narrow"/>
          <w:i/>
          <w:iCs/>
          <w:sz w:val="28"/>
          <w:szCs w:val="28"/>
        </w:rPr>
        <w:t xml:space="preserve"> of consistent staff”. </w:t>
      </w:r>
    </w:p>
    <w:p w14:paraId="59DB764D" w14:textId="77777777" w:rsidR="004E375B" w:rsidRDefault="004E375B" w:rsidP="00863EA6">
      <w:pPr>
        <w:spacing w:after="0"/>
        <w:rPr>
          <w:rFonts w:ascii="Arial Narrow" w:hAnsi="Arial Narrow"/>
          <w:i/>
          <w:iCs/>
          <w:sz w:val="28"/>
          <w:szCs w:val="28"/>
        </w:rPr>
      </w:pPr>
    </w:p>
    <w:p w14:paraId="2F279A3C" w14:textId="2AAA5FF4" w:rsidR="004E375B" w:rsidRDefault="004E375B" w:rsidP="00863EA6">
      <w:pPr>
        <w:spacing w:after="0"/>
        <w:rPr>
          <w:rFonts w:ascii="Arial Narrow" w:hAnsi="Arial Narrow"/>
          <w:sz w:val="28"/>
          <w:szCs w:val="28"/>
        </w:rPr>
      </w:pPr>
      <w:r>
        <w:rPr>
          <w:rFonts w:ascii="Arial Narrow" w:hAnsi="Arial Narrow"/>
          <w:sz w:val="28"/>
          <w:szCs w:val="28"/>
        </w:rPr>
        <w:lastRenderedPageBreak/>
        <w:t>The final question asked of the participant was in relation to recommendations and interventions that in their opinion would be the most effective in reducing criminal activity and criminalisation within the looked after children.</w:t>
      </w:r>
      <w:r w:rsidR="00736EC7">
        <w:rPr>
          <w:rFonts w:ascii="Arial Narrow" w:hAnsi="Arial Narrow"/>
          <w:sz w:val="28"/>
          <w:szCs w:val="28"/>
        </w:rPr>
        <w:t xml:space="preserve"> A variety of answers were given as an option where participants majority agreed that there could be a vast improvement across various sectors to give the best outcome, including improving mental health support and strict continuity from staff within the placement, interestingly no participants felt that adding Police interactions would benefit which aligns with research within this study stating that Police involvement is not a positive impact. </w:t>
      </w:r>
    </w:p>
    <w:p w14:paraId="28B8238A" w14:textId="77777777" w:rsidR="003A084C" w:rsidRDefault="003A084C" w:rsidP="00863EA6">
      <w:pPr>
        <w:spacing w:after="0"/>
        <w:rPr>
          <w:rFonts w:ascii="Arial Narrow" w:hAnsi="Arial Narrow"/>
          <w:sz w:val="28"/>
          <w:szCs w:val="28"/>
        </w:rPr>
      </w:pPr>
    </w:p>
    <w:p w14:paraId="7576236A" w14:textId="34207784" w:rsidR="003A084C" w:rsidRDefault="003A084C" w:rsidP="00863EA6">
      <w:pPr>
        <w:spacing w:after="0"/>
        <w:rPr>
          <w:rFonts w:ascii="Arial Narrow" w:hAnsi="Arial Narrow"/>
          <w:sz w:val="28"/>
          <w:szCs w:val="28"/>
        </w:rPr>
      </w:pPr>
      <w:r>
        <w:rPr>
          <w:rFonts w:eastAsia="Times New Roman"/>
          <w:noProof/>
        </w:rPr>
        <w:drawing>
          <wp:inline distT="0" distB="0" distL="0" distR="0" wp14:anchorId="5C95DDFD" wp14:editId="45C0D99E">
            <wp:extent cx="2141220" cy="3695703"/>
            <wp:effectExtent l="0" t="0" r="0" b="0"/>
            <wp:docPr id="1718164050" name="Picture 9"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164050" name="Picture 9" descr="A screenshot of a graph&#10;&#10;AI-generated content may be incorrect."/>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2147255" cy="3706119"/>
                    </a:xfrm>
                    <a:prstGeom prst="rect">
                      <a:avLst/>
                    </a:prstGeom>
                    <a:noFill/>
                    <a:ln>
                      <a:noFill/>
                    </a:ln>
                  </pic:spPr>
                </pic:pic>
              </a:graphicData>
            </a:graphic>
          </wp:inline>
        </w:drawing>
      </w:r>
    </w:p>
    <w:p w14:paraId="1FEFD77B" w14:textId="77777777" w:rsidR="003A084C" w:rsidRDefault="003A084C" w:rsidP="00863EA6">
      <w:pPr>
        <w:spacing w:after="0"/>
        <w:rPr>
          <w:rFonts w:ascii="Arial Narrow" w:hAnsi="Arial Narrow"/>
          <w:sz w:val="28"/>
          <w:szCs w:val="28"/>
        </w:rPr>
      </w:pPr>
    </w:p>
    <w:p w14:paraId="243F4B23" w14:textId="7697B94E" w:rsidR="003A084C" w:rsidRPr="003A084C" w:rsidRDefault="003A084C" w:rsidP="00863EA6">
      <w:pPr>
        <w:spacing w:after="0"/>
        <w:rPr>
          <w:rFonts w:ascii="Arial Narrow" w:hAnsi="Arial Narrow"/>
          <w:i/>
          <w:iCs/>
          <w:sz w:val="28"/>
          <w:szCs w:val="28"/>
        </w:rPr>
      </w:pPr>
      <w:r>
        <w:rPr>
          <w:rFonts w:ascii="Arial Narrow" w:hAnsi="Arial Narrow"/>
          <w:i/>
          <w:iCs/>
          <w:sz w:val="28"/>
          <w:szCs w:val="28"/>
        </w:rPr>
        <w:t>Figure 9 – Question 9 “What interventions do you think would be the most effective in reducing criminal activity and criminalisation within children in the care system? From Children in The Care System; Does Society Nurture Criminal behaviours?”.</w:t>
      </w:r>
    </w:p>
    <w:p w14:paraId="253F967A" w14:textId="77777777" w:rsidR="004E375B" w:rsidRDefault="004E375B" w:rsidP="00863EA6">
      <w:pPr>
        <w:spacing w:after="0"/>
        <w:rPr>
          <w:rFonts w:ascii="Arial Narrow" w:hAnsi="Arial Narrow"/>
          <w:sz w:val="28"/>
          <w:szCs w:val="28"/>
        </w:rPr>
      </w:pPr>
    </w:p>
    <w:p w14:paraId="2CA0B305" w14:textId="77777777" w:rsidR="004E375B" w:rsidRPr="004E375B" w:rsidRDefault="004E375B" w:rsidP="00863EA6">
      <w:pPr>
        <w:spacing w:after="0"/>
        <w:rPr>
          <w:rFonts w:ascii="Arial Narrow" w:hAnsi="Arial Narrow"/>
          <w:sz w:val="28"/>
          <w:szCs w:val="28"/>
        </w:rPr>
      </w:pPr>
    </w:p>
    <w:p w14:paraId="3479A66C" w14:textId="41E693CC" w:rsidR="00206A9E" w:rsidRDefault="00206A9E" w:rsidP="00863EA6">
      <w:pPr>
        <w:spacing w:after="0"/>
        <w:rPr>
          <w:rFonts w:ascii="Arial Narrow" w:hAnsi="Arial Narrow"/>
          <w:sz w:val="28"/>
          <w:szCs w:val="28"/>
        </w:rPr>
      </w:pPr>
      <w:r>
        <w:rPr>
          <w:rFonts w:ascii="Arial Narrow" w:hAnsi="Arial Narrow"/>
          <w:sz w:val="28"/>
          <w:szCs w:val="28"/>
        </w:rPr>
        <w:t xml:space="preserve">This chapter acts as a critical link between the data gathered and the broader discussion in Chapter 5. </w:t>
      </w:r>
    </w:p>
    <w:p w14:paraId="57A8B269" w14:textId="77777777" w:rsidR="00206A9E" w:rsidRDefault="00206A9E" w:rsidP="00863EA6">
      <w:pPr>
        <w:spacing w:after="0"/>
        <w:rPr>
          <w:rFonts w:ascii="Arial Narrow" w:hAnsi="Arial Narrow"/>
          <w:sz w:val="28"/>
          <w:szCs w:val="28"/>
        </w:rPr>
      </w:pPr>
    </w:p>
    <w:p w14:paraId="5AB398D2" w14:textId="77777777" w:rsidR="00155ABB" w:rsidRDefault="00155ABB" w:rsidP="00863EA6">
      <w:pPr>
        <w:spacing w:after="0"/>
        <w:rPr>
          <w:rFonts w:ascii="Arial Narrow" w:hAnsi="Arial Narrow"/>
          <w:sz w:val="28"/>
          <w:szCs w:val="28"/>
        </w:rPr>
      </w:pPr>
    </w:p>
    <w:p w14:paraId="30720311" w14:textId="45808313" w:rsidR="00155ABB" w:rsidRDefault="00155ABB" w:rsidP="00863EA6">
      <w:pPr>
        <w:spacing w:after="0"/>
        <w:rPr>
          <w:rFonts w:ascii="Arial Narrow" w:hAnsi="Arial Narrow"/>
          <w:b/>
          <w:bCs/>
          <w:sz w:val="28"/>
          <w:szCs w:val="28"/>
          <w:u w:val="single"/>
        </w:rPr>
      </w:pPr>
      <w:r w:rsidRPr="009E41BB">
        <w:rPr>
          <w:rFonts w:ascii="Arial Narrow" w:hAnsi="Arial Narrow"/>
          <w:b/>
          <w:bCs/>
          <w:sz w:val="28"/>
          <w:szCs w:val="28"/>
          <w:u w:val="single"/>
        </w:rPr>
        <w:t>Chapter 5 – Discussion</w:t>
      </w:r>
      <w:r w:rsidR="009300A6">
        <w:rPr>
          <w:rFonts w:ascii="Arial Narrow" w:hAnsi="Arial Narrow"/>
          <w:b/>
          <w:bCs/>
          <w:sz w:val="28"/>
          <w:szCs w:val="28"/>
          <w:u w:val="single"/>
        </w:rPr>
        <w:t xml:space="preserve"> and Recommendations</w:t>
      </w:r>
    </w:p>
    <w:p w14:paraId="46585A1A" w14:textId="77777777" w:rsidR="009E41BB" w:rsidRDefault="009E41BB" w:rsidP="00863EA6">
      <w:pPr>
        <w:spacing w:after="0"/>
        <w:rPr>
          <w:rFonts w:ascii="Arial Narrow" w:hAnsi="Arial Narrow"/>
          <w:b/>
          <w:bCs/>
          <w:sz w:val="28"/>
          <w:szCs w:val="28"/>
          <w:u w:val="single"/>
        </w:rPr>
      </w:pPr>
    </w:p>
    <w:p w14:paraId="0B152FA4" w14:textId="300825EC" w:rsidR="009E41BB" w:rsidRDefault="009E41BB" w:rsidP="00863EA6">
      <w:pPr>
        <w:spacing w:after="0"/>
        <w:rPr>
          <w:rFonts w:ascii="Arial Narrow" w:hAnsi="Arial Narrow"/>
          <w:b/>
          <w:bCs/>
          <w:sz w:val="28"/>
          <w:szCs w:val="28"/>
          <w:u w:val="single"/>
        </w:rPr>
      </w:pPr>
      <w:r>
        <w:rPr>
          <w:rFonts w:ascii="Arial Narrow" w:hAnsi="Arial Narrow"/>
          <w:b/>
          <w:bCs/>
          <w:sz w:val="28"/>
          <w:szCs w:val="28"/>
          <w:u w:val="single"/>
        </w:rPr>
        <w:t>5.0 Introduction</w:t>
      </w:r>
    </w:p>
    <w:p w14:paraId="72E10525" w14:textId="77777777" w:rsidR="009F0AF4" w:rsidRDefault="009F0AF4" w:rsidP="00863EA6">
      <w:pPr>
        <w:spacing w:after="0"/>
        <w:rPr>
          <w:rFonts w:ascii="Arial Narrow" w:hAnsi="Arial Narrow"/>
          <w:b/>
          <w:bCs/>
          <w:sz w:val="28"/>
          <w:szCs w:val="28"/>
          <w:u w:val="single"/>
        </w:rPr>
      </w:pPr>
    </w:p>
    <w:p w14:paraId="67099C7C" w14:textId="000FB90B" w:rsidR="009E41BB" w:rsidRPr="009E41BB" w:rsidRDefault="009E41BB" w:rsidP="00863EA6">
      <w:pPr>
        <w:spacing w:after="0"/>
        <w:rPr>
          <w:rFonts w:ascii="Arial Narrow" w:hAnsi="Arial Narrow"/>
          <w:sz w:val="28"/>
          <w:szCs w:val="28"/>
        </w:rPr>
      </w:pPr>
      <w:r w:rsidRPr="009E41BB">
        <w:rPr>
          <w:rFonts w:ascii="Arial Narrow" w:hAnsi="Arial Narrow"/>
          <w:sz w:val="28"/>
          <w:szCs w:val="28"/>
        </w:rPr>
        <w:lastRenderedPageBreak/>
        <w:t xml:space="preserve">This chapter will discuss the findings from all the data compiled and discuss the findings along with theories whilst discussing recommendations for the future following the results. </w:t>
      </w:r>
    </w:p>
    <w:p w14:paraId="2498406A" w14:textId="06E6C6B5" w:rsidR="00E611FF" w:rsidRDefault="00E611FF" w:rsidP="00863EA6">
      <w:pPr>
        <w:spacing w:after="0"/>
        <w:rPr>
          <w:rFonts w:ascii="Arial Narrow" w:hAnsi="Arial Narrow"/>
          <w:sz w:val="28"/>
          <w:szCs w:val="28"/>
        </w:rPr>
      </w:pPr>
    </w:p>
    <w:p w14:paraId="256E770D" w14:textId="77777777" w:rsidR="00E611FF" w:rsidRDefault="00E611FF" w:rsidP="00863EA6">
      <w:pPr>
        <w:spacing w:after="0"/>
        <w:rPr>
          <w:rFonts w:ascii="Arial Narrow" w:hAnsi="Arial Narrow"/>
          <w:sz w:val="28"/>
          <w:szCs w:val="28"/>
        </w:rPr>
      </w:pPr>
    </w:p>
    <w:p w14:paraId="59EE4D2D" w14:textId="11F2A7BB" w:rsidR="00E611FF" w:rsidRPr="00E611FF" w:rsidRDefault="00E611FF" w:rsidP="00863EA6">
      <w:pPr>
        <w:spacing w:after="0"/>
        <w:rPr>
          <w:rFonts w:ascii="Arial Narrow" w:hAnsi="Arial Narrow"/>
          <w:b/>
          <w:bCs/>
          <w:sz w:val="28"/>
          <w:szCs w:val="28"/>
          <w:u w:val="single"/>
        </w:rPr>
      </w:pPr>
      <w:r w:rsidRPr="00E611FF">
        <w:rPr>
          <w:rFonts w:ascii="Arial Narrow" w:hAnsi="Arial Narrow"/>
          <w:b/>
          <w:bCs/>
          <w:sz w:val="28"/>
          <w:szCs w:val="28"/>
          <w:u w:val="single"/>
        </w:rPr>
        <w:t xml:space="preserve">5.1 The Discussion </w:t>
      </w:r>
    </w:p>
    <w:p w14:paraId="5453544C" w14:textId="77777777" w:rsidR="009F0AF4" w:rsidRPr="009E41BB" w:rsidRDefault="009F0AF4" w:rsidP="00863EA6">
      <w:pPr>
        <w:spacing w:after="0"/>
        <w:rPr>
          <w:rFonts w:ascii="Arial Narrow" w:hAnsi="Arial Narrow"/>
          <w:b/>
          <w:bCs/>
          <w:sz w:val="28"/>
          <w:szCs w:val="28"/>
          <w:u w:val="single"/>
        </w:rPr>
      </w:pPr>
    </w:p>
    <w:p w14:paraId="7C3486A0" w14:textId="34BD6C5B" w:rsidR="00D14A8A" w:rsidRDefault="00D14A8A" w:rsidP="00863EA6">
      <w:pPr>
        <w:spacing w:after="0"/>
        <w:rPr>
          <w:rFonts w:ascii="Arial Narrow" w:hAnsi="Arial Narrow"/>
          <w:sz w:val="28"/>
          <w:szCs w:val="28"/>
        </w:rPr>
      </w:pPr>
      <w:r>
        <w:rPr>
          <w:rFonts w:ascii="Arial Narrow" w:hAnsi="Arial Narrow"/>
          <w:sz w:val="28"/>
          <w:szCs w:val="28"/>
        </w:rPr>
        <w:t xml:space="preserve">To mitigate the criminalisation of children in care, this study suggests that the government of the United Kingdom allocate additional funding towards </w:t>
      </w:r>
      <w:r w:rsidR="008C2D9D">
        <w:rPr>
          <w:rFonts w:ascii="Arial Narrow" w:hAnsi="Arial Narrow"/>
          <w:sz w:val="28"/>
          <w:szCs w:val="28"/>
        </w:rPr>
        <w:t>socially based</w:t>
      </w:r>
      <w:r>
        <w:rPr>
          <w:rFonts w:ascii="Arial Narrow" w:hAnsi="Arial Narrow"/>
          <w:sz w:val="28"/>
          <w:szCs w:val="28"/>
        </w:rPr>
        <w:t xml:space="preserve"> care practices to establish stable and secure placements. Furthermore, it recommends increased financial resources for emergency accommodations, ensuring that the responsibility does not rest solely with the Police. This approach aims to minimise unnecessary Police contact, thereby fostering trust within local authorities and reducing barriers with the Police. </w:t>
      </w:r>
      <w:r w:rsidR="005151BF">
        <w:rPr>
          <w:rFonts w:ascii="Arial Narrow" w:hAnsi="Arial Narrow"/>
          <w:sz w:val="28"/>
          <w:szCs w:val="28"/>
        </w:rPr>
        <w:t xml:space="preserve">Additionally, there should be a broader implementation of trauma informed and restorative practices across educational institutions and social care, including the Criminal Justice System and the Police. Moreover, policy reforms are necessary to guarantee internally that minor behavioural incidents in residential settings are addressed internally rather than being automatically referred to the Criminal Justice System. Another recommendation is to enhance training for practitioners, emphasising the importance of understanding Adverse Childhood Experiences, attachment issues with the potential impact on long term behaviour and the cycle in which the child is currently involved. Finally, there should be improved collaboration amongst education, social care, and justice agencies to ensure consistent, child centred interventions. </w:t>
      </w:r>
    </w:p>
    <w:p w14:paraId="2367F901" w14:textId="77777777" w:rsidR="00ED7F36" w:rsidRDefault="00ED7F36" w:rsidP="00863EA6">
      <w:pPr>
        <w:spacing w:after="0"/>
        <w:rPr>
          <w:rFonts w:ascii="Arial Narrow" w:hAnsi="Arial Narrow"/>
          <w:sz w:val="28"/>
          <w:szCs w:val="28"/>
        </w:rPr>
      </w:pPr>
    </w:p>
    <w:p w14:paraId="31765263" w14:textId="4FBFCC88" w:rsidR="00ED7F36" w:rsidRDefault="00ED7F36" w:rsidP="00863EA6">
      <w:pPr>
        <w:spacing w:after="0"/>
        <w:rPr>
          <w:rFonts w:ascii="Arial Narrow" w:hAnsi="Arial Narrow"/>
          <w:sz w:val="28"/>
          <w:szCs w:val="28"/>
        </w:rPr>
      </w:pPr>
      <w:r>
        <w:rPr>
          <w:rFonts w:ascii="Arial Narrow" w:hAnsi="Arial Narrow"/>
          <w:sz w:val="28"/>
          <w:szCs w:val="28"/>
        </w:rPr>
        <w:t xml:space="preserve">This study has underscored the necessity for longitudinal and participatory research that prioritises the perspectives of young individuals with care experience. Future investigations should delve deeper in the intersectionality of care experience, ethnicity, gender, and disability, examining how these factors influence outcomes related to criminalisation. Gaining insight into these interconnected aspects will yield a more comprehensive understanding of how society can effectively safeguard and empower children in care rather than merely sustaining cycles of disadvantage. </w:t>
      </w:r>
    </w:p>
    <w:p w14:paraId="4F1E0911" w14:textId="77777777" w:rsidR="00ED7F36" w:rsidRDefault="00ED7F36" w:rsidP="00863EA6">
      <w:pPr>
        <w:spacing w:after="0"/>
        <w:rPr>
          <w:rFonts w:ascii="Arial Narrow" w:hAnsi="Arial Narrow"/>
          <w:sz w:val="28"/>
          <w:szCs w:val="28"/>
        </w:rPr>
      </w:pPr>
    </w:p>
    <w:p w14:paraId="3E2B45C9" w14:textId="3D7DB34F" w:rsidR="00ED7F36" w:rsidRDefault="00ED7F36" w:rsidP="00863EA6">
      <w:pPr>
        <w:spacing w:after="0"/>
        <w:rPr>
          <w:rFonts w:ascii="Arial Narrow" w:hAnsi="Arial Narrow"/>
          <w:sz w:val="28"/>
          <w:szCs w:val="28"/>
        </w:rPr>
      </w:pPr>
      <w:r>
        <w:rPr>
          <w:rFonts w:ascii="Arial Narrow" w:hAnsi="Arial Narrow"/>
          <w:sz w:val="28"/>
          <w:szCs w:val="28"/>
        </w:rPr>
        <w:t>In summary, although the United Kingdom has made strides in acknowledging and addressing the vulnerab</w:t>
      </w:r>
      <w:r w:rsidR="008C2D9D">
        <w:rPr>
          <w:rFonts w:ascii="Arial Narrow" w:hAnsi="Arial Narrow"/>
          <w:sz w:val="28"/>
          <w:szCs w:val="28"/>
        </w:rPr>
        <w:t xml:space="preserve">ilities faced by looked after children, systemic obstacles remain. Without on going reform, enhanced inter agency collaboration, and a transition towards compassionate, </w:t>
      </w:r>
      <w:r w:rsidR="009F0AF4">
        <w:rPr>
          <w:rFonts w:ascii="Arial Narrow" w:hAnsi="Arial Narrow"/>
          <w:sz w:val="28"/>
          <w:szCs w:val="28"/>
        </w:rPr>
        <w:t>evidence-based</w:t>
      </w:r>
      <w:r w:rsidR="008C2D9D">
        <w:rPr>
          <w:rFonts w:ascii="Arial Narrow" w:hAnsi="Arial Narrow"/>
          <w:sz w:val="28"/>
          <w:szCs w:val="28"/>
        </w:rPr>
        <w:t xml:space="preserve"> practices, society risks fostering criminalisation instead of preventing it. </w:t>
      </w:r>
    </w:p>
    <w:p w14:paraId="1C92C65E" w14:textId="77777777" w:rsidR="00D14A8A" w:rsidRDefault="00D14A8A" w:rsidP="00863EA6">
      <w:pPr>
        <w:spacing w:after="0"/>
        <w:rPr>
          <w:rFonts w:ascii="Arial Narrow" w:hAnsi="Arial Narrow"/>
          <w:sz w:val="28"/>
          <w:szCs w:val="28"/>
        </w:rPr>
      </w:pPr>
    </w:p>
    <w:p w14:paraId="7446799A" w14:textId="77777777" w:rsidR="00D14A8A" w:rsidRDefault="00D14A8A" w:rsidP="00863EA6">
      <w:pPr>
        <w:spacing w:after="0"/>
        <w:rPr>
          <w:rFonts w:ascii="Arial Narrow" w:hAnsi="Arial Narrow"/>
          <w:sz w:val="28"/>
          <w:szCs w:val="28"/>
        </w:rPr>
      </w:pPr>
    </w:p>
    <w:p w14:paraId="13AAD752" w14:textId="77777777" w:rsidR="00155ABB" w:rsidRDefault="00155ABB" w:rsidP="00863EA6">
      <w:pPr>
        <w:spacing w:after="0"/>
        <w:rPr>
          <w:rFonts w:ascii="Arial Narrow" w:hAnsi="Arial Narrow"/>
          <w:sz w:val="28"/>
          <w:szCs w:val="28"/>
        </w:rPr>
      </w:pPr>
    </w:p>
    <w:p w14:paraId="2673B966" w14:textId="1553C317" w:rsidR="00155ABB" w:rsidRPr="009E41BB" w:rsidRDefault="00155ABB" w:rsidP="00863EA6">
      <w:pPr>
        <w:spacing w:after="0"/>
        <w:rPr>
          <w:rFonts w:ascii="Arial Narrow" w:hAnsi="Arial Narrow"/>
          <w:b/>
          <w:bCs/>
          <w:sz w:val="28"/>
          <w:szCs w:val="28"/>
          <w:u w:val="single"/>
        </w:rPr>
      </w:pPr>
      <w:r w:rsidRPr="009E41BB">
        <w:rPr>
          <w:rFonts w:ascii="Arial Narrow" w:hAnsi="Arial Narrow"/>
          <w:b/>
          <w:bCs/>
          <w:sz w:val="28"/>
          <w:szCs w:val="28"/>
          <w:u w:val="single"/>
        </w:rPr>
        <w:lastRenderedPageBreak/>
        <w:t xml:space="preserve">Chapter 6 – Conclusion </w:t>
      </w:r>
    </w:p>
    <w:p w14:paraId="61E2B888" w14:textId="77777777" w:rsidR="003F23F6" w:rsidRDefault="003F23F6" w:rsidP="00863EA6">
      <w:pPr>
        <w:spacing w:after="0"/>
        <w:rPr>
          <w:rFonts w:ascii="Arial Narrow" w:hAnsi="Arial Narrow"/>
          <w:sz w:val="28"/>
          <w:szCs w:val="28"/>
        </w:rPr>
      </w:pPr>
    </w:p>
    <w:p w14:paraId="76086ECD" w14:textId="610CFE23" w:rsidR="00F65F1B" w:rsidRDefault="00141B25" w:rsidP="00863EA6">
      <w:pPr>
        <w:spacing w:after="0"/>
        <w:rPr>
          <w:rFonts w:ascii="Arial Narrow" w:hAnsi="Arial Narrow"/>
          <w:sz w:val="28"/>
          <w:szCs w:val="28"/>
        </w:rPr>
      </w:pPr>
      <w:r>
        <w:rPr>
          <w:rFonts w:ascii="Arial Narrow" w:hAnsi="Arial Narrow"/>
          <w:sz w:val="28"/>
          <w:szCs w:val="28"/>
        </w:rPr>
        <w:t xml:space="preserve">This dissertation aimed to investigate the question: Does society nurture their engagement into criminal activity? By examining historical developments, systemic challenges, and theoretical perspectives, the study has illustrated that the connections between care experiences and criminalisation are deeply entrenched in structural, institutional, and social inequalities. </w:t>
      </w:r>
    </w:p>
    <w:p w14:paraId="71484DDA" w14:textId="77777777" w:rsidR="00141B25" w:rsidRDefault="00141B25" w:rsidP="00863EA6">
      <w:pPr>
        <w:spacing w:after="0"/>
        <w:rPr>
          <w:rFonts w:ascii="Arial Narrow" w:hAnsi="Arial Narrow"/>
          <w:sz w:val="28"/>
          <w:szCs w:val="28"/>
        </w:rPr>
      </w:pPr>
    </w:p>
    <w:p w14:paraId="076DB1E9" w14:textId="4C015D58" w:rsidR="00141B25" w:rsidRDefault="00141B25" w:rsidP="00863EA6">
      <w:pPr>
        <w:spacing w:after="0"/>
        <w:rPr>
          <w:rFonts w:ascii="Arial Narrow" w:hAnsi="Arial Narrow"/>
          <w:sz w:val="28"/>
          <w:szCs w:val="28"/>
        </w:rPr>
      </w:pPr>
      <w:r>
        <w:rPr>
          <w:rFonts w:ascii="Arial Narrow" w:hAnsi="Arial Narrow"/>
          <w:sz w:val="28"/>
          <w:szCs w:val="28"/>
        </w:rPr>
        <w:t>The research revealed that children in care are disproportionately represented in the Criminal Justice System, despite policy initiatives designed to prevent such outcomes and provide support. Historical analysis indicated that the foundations of the UK care system, shaped by the Poor Laws and early welfare reforms, established a framework of social control rather than genuine social care. These historical influences continue to affect contemporary care practices and societal perceptions of looked after children, thereby reinforcing cycles of exclusion and marginalisation</w:t>
      </w:r>
      <w:r w:rsidR="009E41BB">
        <w:rPr>
          <w:rFonts w:ascii="Arial Narrow" w:hAnsi="Arial Narrow"/>
          <w:sz w:val="28"/>
          <w:szCs w:val="28"/>
        </w:rPr>
        <w:t xml:space="preserve"> and it appears to be </w:t>
      </w:r>
      <w:proofErr w:type="spellStart"/>
      <w:r w:rsidR="009E41BB">
        <w:rPr>
          <w:rFonts w:ascii="Arial Narrow" w:hAnsi="Arial Narrow"/>
          <w:sz w:val="28"/>
          <w:szCs w:val="28"/>
        </w:rPr>
        <w:t>be</w:t>
      </w:r>
      <w:proofErr w:type="spellEnd"/>
      <w:r w:rsidR="009E41BB">
        <w:rPr>
          <w:rFonts w:ascii="Arial Narrow" w:hAnsi="Arial Narrow"/>
          <w:sz w:val="28"/>
          <w:szCs w:val="28"/>
        </w:rPr>
        <w:t xml:space="preserve">, once the child is within this cycle, it is extremely difficult to exit this cycle, at minimum without a criminal record. </w:t>
      </w:r>
    </w:p>
    <w:p w14:paraId="264CDB12" w14:textId="77777777" w:rsidR="00141B25" w:rsidRDefault="00141B25" w:rsidP="00863EA6">
      <w:pPr>
        <w:spacing w:after="0"/>
        <w:rPr>
          <w:rFonts w:ascii="Arial Narrow" w:hAnsi="Arial Narrow"/>
          <w:sz w:val="28"/>
          <w:szCs w:val="28"/>
        </w:rPr>
      </w:pPr>
    </w:p>
    <w:p w14:paraId="707C8D58" w14:textId="6BBB87A8" w:rsidR="00141B25" w:rsidRDefault="00141B25" w:rsidP="00863EA6">
      <w:pPr>
        <w:spacing w:after="0"/>
        <w:rPr>
          <w:rFonts w:ascii="Arial Narrow" w:hAnsi="Arial Narrow"/>
          <w:sz w:val="28"/>
          <w:szCs w:val="28"/>
        </w:rPr>
      </w:pPr>
      <w:r>
        <w:rPr>
          <w:rFonts w:ascii="Arial Narrow" w:hAnsi="Arial Narrow"/>
          <w:sz w:val="28"/>
          <w:szCs w:val="28"/>
        </w:rPr>
        <w:t>Findings from the literature review and data analysis highlighted that Adverse Childhood Experiences including neglect, abuse, and parental substance mis use, significantly increase vulnerability to behavioural issues and subsequent criminalisation. Nevertheless, the research also stressed that it is not the trauma itself that predisposes young individuals to offending; rather, it is systemic responses, such as instability in placements, exclusion from education, and exposure to punitive measures, that perpetuate disadvantage</w:t>
      </w:r>
      <w:r w:rsidR="00943629">
        <w:rPr>
          <w:rFonts w:ascii="Arial Narrow" w:hAnsi="Arial Narrow"/>
          <w:sz w:val="28"/>
          <w:szCs w:val="28"/>
        </w:rPr>
        <w:t xml:space="preserve"> and this aligns with perceptions and opinions of participants within the questionnaire that was distributed, the main correlation of opinion was that Police involvement should be necessary as a last resort, adding to this even with participants showing evidence of a young un experienced service believing that children in care are treated differently in a negative light by society, which with this in mind fits the suggestion that children will then behave </w:t>
      </w:r>
      <w:r w:rsidR="00324D03">
        <w:rPr>
          <w:rFonts w:ascii="Arial Narrow" w:hAnsi="Arial Narrow"/>
          <w:sz w:val="28"/>
          <w:szCs w:val="28"/>
        </w:rPr>
        <w:t xml:space="preserve">with how people view them, that being negatively. </w:t>
      </w:r>
      <w:proofErr w:type="gramStart"/>
      <w:r w:rsidR="00324D03">
        <w:rPr>
          <w:rFonts w:ascii="Arial Narrow" w:hAnsi="Arial Narrow"/>
          <w:sz w:val="28"/>
          <w:szCs w:val="28"/>
        </w:rPr>
        <w:t>There</w:t>
      </w:r>
      <w:proofErr w:type="gramEnd"/>
      <w:r w:rsidR="00324D03">
        <w:rPr>
          <w:rFonts w:ascii="Arial Narrow" w:hAnsi="Arial Narrow"/>
          <w:sz w:val="28"/>
          <w:szCs w:val="28"/>
        </w:rPr>
        <w:t xml:space="preserve"> other common opinion which correlates with research is that children are being failed by the actual child care system in various types of ways from lack of trauma informed care staff and inconsistent care staff. </w:t>
      </w:r>
    </w:p>
    <w:p w14:paraId="40680B6A" w14:textId="77777777" w:rsidR="009F0AF4" w:rsidRDefault="009F0AF4" w:rsidP="00863EA6">
      <w:pPr>
        <w:spacing w:after="0"/>
        <w:rPr>
          <w:rFonts w:ascii="Arial Narrow" w:hAnsi="Arial Narrow"/>
          <w:sz w:val="28"/>
          <w:szCs w:val="28"/>
        </w:rPr>
      </w:pPr>
    </w:p>
    <w:p w14:paraId="47E5B27B" w14:textId="77777777" w:rsidR="00212C3A" w:rsidRDefault="00212C3A" w:rsidP="00863EA6">
      <w:pPr>
        <w:spacing w:after="0"/>
        <w:rPr>
          <w:rFonts w:ascii="Arial Narrow" w:hAnsi="Arial Narrow"/>
          <w:sz w:val="28"/>
          <w:szCs w:val="28"/>
        </w:rPr>
      </w:pPr>
    </w:p>
    <w:p w14:paraId="6EB77E72" w14:textId="77777777" w:rsidR="00212C3A" w:rsidRDefault="00212C3A" w:rsidP="00863EA6">
      <w:pPr>
        <w:spacing w:after="0"/>
        <w:rPr>
          <w:rFonts w:ascii="Arial Narrow" w:hAnsi="Arial Narrow"/>
          <w:sz w:val="28"/>
          <w:szCs w:val="28"/>
        </w:rPr>
      </w:pPr>
    </w:p>
    <w:p w14:paraId="528A821D" w14:textId="77777777" w:rsidR="00212C3A" w:rsidRDefault="00212C3A" w:rsidP="00863EA6">
      <w:pPr>
        <w:spacing w:after="0"/>
        <w:rPr>
          <w:rFonts w:ascii="Arial Narrow" w:hAnsi="Arial Narrow"/>
          <w:sz w:val="28"/>
          <w:szCs w:val="28"/>
        </w:rPr>
      </w:pPr>
    </w:p>
    <w:p w14:paraId="102C6643" w14:textId="77777777" w:rsidR="00212C3A" w:rsidRDefault="00212C3A" w:rsidP="00863EA6">
      <w:pPr>
        <w:spacing w:after="0"/>
        <w:rPr>
          <w:rFonts w:ascii="Arial Narrow" w:hAnsi="Arial Narrow"/>
          <w:sz w:val="28"/>
          <w:szCs w:val="28"/>
        </w:rPr>
      </w:pPr>
    </w:p>
    <w:p w14:paraId="65DACBC7" w14:textId="77777777" w:rsidR="00212C3A" w:rsidRDefault="00212C3A" w:rsidP="00863EA6">
      <w:pPr>
        <w:spacing w:after="0"/>
        <w:rPr>
          <w:rFonts w:ascii="Arial Narrow" w:hAnsi="Arial Narrow"/>
          <w:sz w:val="28"/>
          <w:szCs w:val="28"/>
        </w:rPr>
      </w:pPr>
    </w:p>
    <w:p w14:paraId="70CB4BFE" w14:textId="77777777" w:rsidR="00460904" w:rsidRDefault="00460904" w:rsidP="00863EA6">
      <w:pPr>
        <w:spacing w:after="0"/>
        <w:rPr>
          <w:rFonts w:ascii="Arial Narrow" w:hAnsi="Arial Narrow"/>
          <w:sz w:val="28"/>
          <w:szCs w:val="28"/>
        </w:rPr>
      </w:pPr>
    </w:p>
    <w:p w14:paraId="4C8735D3" w14:textId="194E6D7E" w:rsidR="00155ABB" w:rsidRPr="009F0AF4" w:rsidRDefault="00155ABB" w:rsidP="00863EA6">
      <w:pPr>
        <w:spacing w:after="0"/>
        <w:rPr>
          <w:rFonts w:ascii="Arial Narrow" w:hAnsi="Arial Narrow"/>
          <w:b/>
          <w:bCs/>
          <w:sz w:val="28"/>
          <w:szCs w:val="28"/>
          <w:u w:val="single"/>
        </w:rPr>
      </w:pPr>
      <w:r w:rsidRPr="009F0AF4">
        <w:rPr>
          <w:rFonts w:ascii="Arial Narrow" w:hAnsi="Arial Narrow"/>
          <w:b/>
          <w:bCs/>
          <w:sz w:val="28"/>
          <w:szCs w:val="28"/>
          <w:u w:val="single"/>
        </w:rPr>
        <w:lastRenderedPageBreak/>
        <w:t xml:space="preserve">Bibliography </w:t>
      </w:r>
    </w:p>
    <w:p w14:paraId="13A4421F" w14:textId="77777777" w:rsidR="006959A9" w:rsidRDefault="006959A9" w:rsidP="00863EA6">
      <w:pPr>
        <w:spacing w:after="0"/>
        <w:rPr>
          <w:rFonts w:ascii="Arial Narrow" w:hAnsi="Arial Narrow"/>
          <w:sz w:val="28"/>
          <w:szCs w:val="28"/>
        </w:rPr>
      </w:pPr>
    </w:p>
    <w:p w14:paraId="71C7D35F" w14:textId="66F2AFFC" w:rsidR="006959A9" w:rsidRDefault="006959A9" w:rsidP="00863EA6">
      <w:pPr>
        <w:spacing w:after="0"/>
        <w:rPr>
          <w:rFonts w:ascii="Arial Narrow" w:hAnsi="Arial Narrow"/>
          <w:sz w:val="28"/>
          <w:szCs w:val="28"/>
        </w:rPr>
      </w:pPr>
      <w:r>
        <w:rPr>
          <w:rFonts w:ascii="Arial Narrow" w:hAnsi="Arial Narrow"/>
          <w:sz w:val="28"/>
          <w:szCs w:val="28"/>
        </w:rPr>
        <w:t>All Party Parliamentary group on Looked After Children and Care Leavers (2019) No place at Home: Risk of Criminalisation for Children in care, Accessed September 2025</w:t>
      </w:r>
    </w:p>
    <w:p w14:paraId="15146364" w14:textId="77777777" w:rsidR="006959A9" w:rsidRDefault="006959A9" w:rsidP="00863EA6">
      <w:pPr>
        <w:spacing w:after="0"/>
        <w:rPr>
          <w:rFonts w:ascii="Arial Narrow" w:hAnsi="Arial Narrow"/>
          <w:sz w:val="28"/>
          <w:szCs w:val="28"/>
        </w:rPr>
      </w:pPr>
    </w:p>
    <w:p w14:paraId="0AB11774" w14:textId="1EB71894" w:rsidR="006959A9" w:rsidRDefault="006959A9" w:rsidP="00863EA6">
      <w:pPr>
        <w:spacing w:after="0"/>
        <w:rPr>
          <w:rFonts w:ascii="Arial Narrow" w:hAnsi="Arial Narrow"/>
          <w:sz w:val="28"/>
          <w:szCs w:val="28"/>
        </w:rPr>
      </w:pPr>
      <w:proofErr w:type="spellStart"/>
      <w:r>
        <w:rPr>
          <w:rFonts w:ascii="Arial Narrow" w:hAnsi="Arial Narrow"/>
          <w:sz w:val="28"/>
          <w:szCs w:val="28"/>
        </w:rPr>
        <w:t>Barnado’s</w:t>
      </w:r>
      <w:proofErr w:type="spellEnd"/>
      <w:r>
        <w:rPr>
          <w:rFonts w:ascii="Arial Narrow" w:hAnsi="Arial Narrow"/>
          <w:sz w:val="28"/>
          <w:szCs w:val="28"/>
        </w:rPr>
        <w:t xml:space="preserve"> (2020 Neglected and Criminalised: The Policing and Criminalisation of Vulnerable Children, Accessed September 2025</w:t>
      </w:r>
    </w:p>
    <w:p w14:paraId="5AE8DFEC" w14:textId="77777777" w:rsidR="006959A9" w:rsidRDefault="006959A9" w:rsidP="00863EA6">
      <w:pPr>
        <w:spacing w:after="0"/>
        <w:rPr>
          <w:rFonts w:ascii="Arial Narrow" w:hAnsi="Arial Narrow"/>
          <w:sz w:val="28"/>
          <w:szCs w:val="28"/>
        </w:rPr>
      </w:pPr>
    </w:p>
    <w:p w14:paraId="52A6E6EF" w14:textId="34B401C5" w:rsidR="006959A9" w:rsidRDefault="006959A9" w:rsidP="00863EA6">
      <w:pPr>
        <w:spacing w:after="0"/>
        <w:rPr>
          <w:rFonts w:ascii="Arial Narrow" w:hAnsi="Arial Narrow"/>
          <w:sz w:val="28"/>
          <w:szCs w:val="28"/>
        </w:rPr>
      </w:pPr>
      <w:r>
        <w:rPr>
          <w:rFonts w:ascii="Arial Narrow" w:hAnsi="Arial Narrow"/>
          <w:sz w:val="28"/>
          <w:szCs w:val="28"/>
        </w:rPr>
        <w:t>Becker, H.S, (1963) Outsiders: Studies in the Sociology of Deviance, Accessed September 2025</w:t>
      </w:r>
    </w:p>
    <w:p w14:paraId="4808DAD3" w14:textId="77777777" w:rsidR="006959A9" w:rsidRDefault="006959A9" w:rsidP="00863EA6">
      <w:pPr>
        <w:spacing w:after="0"/>
        <w:rPr>
          <w:rFonts w:ascii="Arial Narrow" w:hAnsi="Arial Narrow"/>
          <w:sz w:val="28"/>
          <w:szCs w:val="28"/>
        </w:rPr>
      </w:pPr>
    </w:p>
    <w:p w14:paraId="52A32DF2" w14:textId="64BE1F6C" w:rsidR="006959A9" w:rsidRDefault="006959A9" w:rsidP="00863EA6">
      <w:pPr>
        <w:spacing w:after="0"/>
        <w:rPr>
          <w:rFonts w:ascii="Arial Narrow" w:hAnsi="Arial Narrow"/>
          <w:sz w:val="28"/>
          <w:szCs w:val="28"/>
        </w:rPr>
      </w:pPr>
      <w:r>
        <w:rPr>
          <w:rFonts w:ascii="Arial Narrow" w:hAnsi="Arial Narrow"/>
          <w:sz w:val="28"/>
          <w:szCs w:val="28"/>
        </w:rPr>
        <w:t>Berridge, D, (2017) The Education of Children in Care: Agency and Resilience, Accessed September 2025</w:t>
      </w:r>
    </w:p>
    <w:p w14:paraId="5DE59666" w14:textId="77777777" w:rsidR="006959A9" w:rsidRDefault="006959A9" w:rsidP="00863EA6">
      <w:pPr>
        <w:spacing w:after="0"/>
        <w:rPr>
          <w:rFonts w:ascii="Arial Narrow" w:hAnsi="Arial Narrow"/>
          <w:sz w:val="28"/>
          <w:szCs w:val="28"/>
        </w:rPr>
      </w:pPr>
    </w:p>
    <w:p w14:paraId="459F356A" w14:textId="66E60EAF" w:rsidR="006959A9" w:rsidRDefault="006959A9" w:rsidP="00863EA6">
      <w:pPr>
        <w:spacing w:after="0"/>
        <w:rPr>
          <w:rFonts w:ascii="Arial Narrow" w:hAnsi="Arial Narrow"/>
          <w:sz w:val="28"/>
          <w:szCs w:val="28"/>
        </w:rPr>
      </w:pPr>
      <w:proofErr w:type="spellStart"/>
      <w:proofErr w:type="gramStart"/>
      <w:r>
        <w:rPr>
          <w:rFonts w:ascii="Arial Narrow" w:hAnsi="Arial Narrow"/>
          <w:sz w:val="28"/>
          <w:szCs w:val="28"/>
        </w:rPr>
        <w:t>Case,S</w:t>
      </w:r>
      <w:proofErr w:type="spellEnd"/>
      <w:proofErr w:type="gramEnd"/>
      <w:r>
        <w:rPr>
          <w:rFonts w:ascii="Arial Narrow" w:hAnsi="Arial Narrow"/>
          <w:sz w:val="28"/>
          <w:szCs w:val="28"/>
        </w:rPr>
        <w:t xml:space="preserve"> and Haines, K, (2015) Children First, Offenders Second: The Centrality of Engagement in Positive Youth Justice, Accessed September 2025</w:t>
      </w:r>
    </w:p>
    <w:p w14:paraId="5A4B56DA" w14:textId="77777777" w:rsidR="006959A9" w:rsidRDefault="006959A9" w:rsidP="00863EA6">
      <w:pPr>
        <w:spacing w:after="0"/>
        <w:rPr>
          <w:rFonts w:ascii="Arial Narrow" w:hAnsi="Arial Narrow"/>
          <w:sz w:val="28"/>
          <w:szCs w:val="28"/>
        </w:rPr>
      </w:pPr>
    </w:p>
    <w:p w14:paraId="6A4A7E51" w14:textId="10AC2D43" w:rsidR="006959A9" w:rsidRDefault="006959A9" w:rsidP="00863EA6">
      <w:pPr>
        <w:spacing w:after="0"/>
        <w:rPr>
          <w:rFonts w:ascii="Arial Narrow" w:hAnsi="Arial Narrow"/>
          <w:sz w:val="28"/>
          <w:szCs w:val="28"/>
        </w:rPr>
      </w:pPr>
      <w:r>
        <w:rPr>
          <w:rFonts w:ascii="Arial Narrow" w:hAnsi="Arial Narrow"/>
          <w:sz w:val="28"/>
          <w:szCs w:val="28"/>
        </w:rPr>
        <w:t>Children’s Commissioner (2022), The Children’s Commissioner’s Vision for Care, Accessed September 2025</w:t>
      </w:r>
    </w:p>
    <w:p w14:paraId="1B8605DA" w14:textId="77777777" w:rsidR="006959A9" w:rsidRDefault="006959A9" w:rsidP="00863EA6">
      <w:pPr>
        <w:spacing w:after="0"/>
        <w:rPr>
          <w:rFonts w:ascii="Arial Narrow" w:hAnsi="Arial Narrow"/>
          <w:sz w:val="28"/>
          <w:szCs w:val="28"/>
        </w:rPr>
      </w:pPr>
    </w:p>
    <w:p w14:paraId="00835F85" w14:textId="33DE0039" w:rsidR="006959A9" w:rsidRDefault="006959A9" w:rsidP="00863EA6">
      <w:pPr>
        <w:spacing w:after="0"/>
        <w:rPr>
          <w:rFonts w:ascii="Arial Narrow" w:hAnsi="Arial Narrow"/>
          <w:sz w:val="28"/>
          <w:szCs w:val="28"/>
        </w:rPr>
      </w:pPr>
      <w:r>
        <w:rPr>
          <w:rFonts w:ascii="Arial Narrow" w:hAnsi="Arial Narrow"/>
          <w:sz w:val="28"/>
          <w:szCs w:val="28"/>
        </w:rPr>
        <w:t>Daniels, H and Cole, T, (2010), Exclusion from School: A Critical Examination of Practice and Policy, Accessed September 2025</w:t>
      </w:r>
    </w:p>
    <w:p w14:paraId="3C86321F" w14:textId="77777777" w:rsidR="006959A9" w:rsidRDefault="006959A9" w:rsidP="00863EA6">
      <w:pPr>
        <w:spacing w:after="0"/>
        <w:rPr>
          <w:rFonts w:ascii="Arial Narrow" w:hAnsi="Arial Narrow"/>
          <w:sz w:val="28"/>
          <w:szCs w:val="28"/>
        </w:rPr>
      </w:pPr>
    </w:p>
    <w:p w14:paraId="6D3CF6C1" w14:textId="0BAC4EE2" w:rsidR="006959A9" w:rsidRDefault="006959A9" w:rsidP="00863EA6">
      <w:pPr>
        <w:spacing w:after="0"/>
        <w:rPr>
          <w:rFonts w:ascii="Arial Narrow" w:hAnsi="Arial Narrow"/>
          <w:sz w:val="28"/>
          <w:szCs w:val="28"/>
        </w:rPr>
      </w:pPr>
      <w:r>
        <w:rPr>
          <w:rFonts w:ascii="Arial Narrow" w:hAnsi="Arial Narrow"/>
          <w:sz w:val="28"/>
          <w:szCs w:val="28"/>
        </w:rPr>
        <w:t>Department for Education, (2018) Permanent and Fixed Period Exclusions in England, Accessed September 2025</w:t>
      </w:r>
    </w:p>
    <w:p w14:paraId="790DCC6E" w14:textId="77777777" w:rsidR="006959A9" w:rsidRDefault="006959A9" w:rsidP="00863EA6">
      <w:pPr>
        <w:spacing w:after="0"/>
        <w:rPr>
          <w:rFonts w:ascii="Arial Narrow" w:hAnsi="Arial Narrow"/>
          <w:sz w:val="28"/>
          <w:szCs w:val="28"/>
        </w:rPr>
      </w:pPr>
    </w:p>
    <w:p w14:paraId="4509D059" w14:textId="67BAD098" w:rsidR="006959A9" w:rsidRDefault="006959A9" w:rsidP="00863EA6">
      <w:pPr>
        <w:spacing w:after="0"/>
        <w:rPr>
          <w:rFonts w:ascii="Arial Narrow" w:hAnsi="Arial Narrow"/>
          <w:sz w:val="28"/>
          <w:szCs w:val="28"/>
        </w:rPr>
      </w:pPr>
      <w:r>
        <w:rPr>
          <w:rFonts w:ascii="Arial Narrow" w:hAnsi="Arial Narrow"/>
          <w:sz w:val="28"/>
          <w:szCs w:val="28"/>
        </w:rPr>
        <w:t>Department for Education, (2023) Children Looked After in England Including Adoption, Accessed September 2025</w:t>
      </w:r>
    </w:p>
    <w:p w14:paraId="4F34F1D6" w14:textId="77777777" w:rsidR="006959A9" w:rsidRDefault="006959A9" w:rsidP="00863EA6">
      <w:pPr>
        <w:spacing w:after="0"/>
        <w:rPr>
          <w:rFonts w:ascii="Arial Narrow" w:hAnsi="Arial Narrow"/>
          <w:sz w:val="28"/>
          <w:szCs w:val="28"/>
        </w:rPr>
      </w:pPr>
    </w:p>
    <w:p w14:paraId="3995AC28" w14:textId="066D58F3" w:rsidR="006959A9" w:rsidRDefault="006959A9" w:rsidP="00863EA6">
      <w:pPr>
        <w:spacing w:after="0"/>
        <w:rPr>
          <w:rFonts w:ascii="Arial Narrow" w:hAnsi="Arial Narrow"/>
          <w:sz w:val="28"/>
          <w:szCs w:val="28"/>
        </w:rPr>
      </w:pPr>
      <w:r>
        <w:rPr>
          <w:rFonts w:ascii="Arial Narrow" w:hAnsi="Arial Narrow"/>
          <w:sz w:val="28"/>
          <w:szCs w:val="28"/>
        </w:rPr>
        <w:t>Education Endowment Foundation (2021), Improving Behaviour in Schools, Accessed September 2025</w:t>
      </w:r>
    </w:p>
    <w:p w14:paraId="36438637" w14:textId="77777777" w:rsidR="006959A9" w:rsidRDefault="006959A9" w:rsidP="00863EA6">
      <w:pPr>
        <w:spacing w:after="0"/>
        <w:rPr>
          <w:rFonts w:ascii="Arial Narrow" w:hAnsi="Arial Narrow"/>
          <w:sz w:val="28"/>
          <w:szCs w:val="28"/>
        </w:rPr>
      </w:pPr>
    </w:p>
    <w:p w14:paraId="7FC4F6E4" w14:textId="6F1DAA7C" w:rsidR="006959A9" w:rsidRDefault="00D27071" w:rsidP="00863EA6">
      <w:pPr>
        <w:spacing w:after="0"/>
        <w:rPr>
          <w:rFonts w:ascii="Arial Narrow" w:hAnsi="Arial Narrow"/>
          <w:sz w:val="28"/>
          <w:szCs w:val="28"/>
        </w:rPr>
      </w:pPr>
      <w:r>
        <w:rPr>
          <w:rFonts w:ascii="Arial Narrow" w:hAnsi="Arial Narrow"/>
          <w:sz w:val="28"/>
          <w:szCs w:val="28"/>
        </w:rPr>
        <w:t>Farrington, D.P (2005) “Childhood Origins of Antisocial Behaviour”, Clinical Psychology and Psychotherapy, Accessed September 2025</w:t>
      </w:r>
    </w:p>
    <w:p w14:paraId="1E57DC92" w14:textId="77777777" w:rsidR="00D27071" w:rsidRDefault="00D27071" w:rsidP="00863EA6">
      <w:pPr>
        <w:spacing w:after="0"/>
        <w:rPr>
          <w:rFonts w:ascii="Arial Narrow" w:hAnsi="Arial Narrow"/>
          <w:sz w:val="28"/>
          <w:szCs w:val="28"/>
        </w:rPr>
      </w:pPr>
    </w:p>
    <w:p w14:paraId="7065D336" w14:textId="71A5E5FB" w:rsidR="00D27071" w:rsidRDefault="00D27071" w:rsidP="00863EA6">
      <w:pPr>
        <w:spacing w:after="0"/>
        <w:rPr>
          <w:rFonts w:ascii="Arial Narrow" w:hAnsi="Arial Narrow"/>
          <w:sz w:val="28"/>
          <w:szCs w:val="28"/>
        </w:rPr>
      </w:pPr>
      <w:r>
        <w:rPr>
          <w:rFonts w:ascii="Arial Narrow" w:hAnsi="Arial Narrow"/>
          <w:sz w:val="28"/>
          <w:szCs w:val="28"/>
        </w:rPr>
        <w:t>Gill, K, Quilter-Pinner, H, and Swift, D (2017), Making the Difference: Breaking the Link Between School Exclusion and Social Exclusion, Accessed 2025</w:t>
      </w:r>
    </w:p>
    <w:p w14:paraId="0C1C4BF6" w14:textId="77777777" w:rsidR="00D27071" w:rsidRDefault="00D27071" w:rsidP="00863EA6">
      <w:pPr>
        <w:spacing w:after="0"/>
        <w:rPr>
          <w:rFonts w:ascii="Arial Narrow" w:hAnsi="Arial Narrow"/>
          <w:sz w:val="28"/>
          <w:szCs w:val="28"/>
        </w:rPr>
      </w:pPr>
    </w:p>
    <w:p w14:paraId="306C96EE" w14:textId="1FACA56F" w:rsidR="00D27071" w:rsidRDefault="00D27071" w:rsidP="00863EA6">
      <w:pPr>
        <w:spacing w:after="0"/>
        <w:rPr>
          <w:rFonts w:ascii="Arial Narrow" w:hAnsi="Arial Narrow"/>
          <w:sz w:val="28"/>
          <w:szCs w:val="28"/>
        </w:rPr>
      </w:pPr>
      <w:r>
        <w:rPr>
          <w:rFonts w:ascii="Arial Narrow" w:hAnsi="Arial Narrow"/>
          <w:sz w:val="28"/>
          <w:szCs w:val="28"/>
        </w:rPr>
        <w:t>Goffman, E (1963) Stigma: Notes on the management of Spoiled Identity, Accessed September 2025</w:t>
      </w:r>
    </w:p>
    <w:p w14:paraId="40066A2D" w14:textId="77777777" w:rsidR="00D27071" w:rsidRDefault="00D27071" w:rsidP="00863EA6">
      <w:pPr>
        <w:spacing w:after="0"/>
        <w:rPr>
          <w:rFonts w:ascii="Arial Narrow" w:hAnsi="Arial Narrow"/>
          <w:sz w:val="28"/>
          <w:szCs w:val="28"/>
        </w:rPr>
      </w:pPr>
    </w:p>
    <w:p w14:paraId="73469B80" w14:textId="360CB764" w:rsidR="00D27071" w:rsidRDefault="00D27071" w:rsidP="00863EA6">
      <w:pPr>
        <w:spacing w:after="0"/>
        <w:rPr>
          <w:rFonts w:ascii="Arial Narrow" w:hAnsi="Arial Narrow"/>
          <w:sz w:val="28"/>
          <w:szCs w:val="28"/>
        </w:rPr>
      </w:pPr>
      <w:r>
        <w:rPr>
          <w:rFonts w:ascii="Arial Narrow" w:hAnsi="Arial Narrow"/>
          <w:sz w:val="28"/>
          <w:szCs w:val="28"/>
        </w:rPr>
        <w:t>Home Office (2018), National Protocol on Reducing Unnecessary Criminalisation of Looked- After Children and care Leavers, accessed September 2025</w:t>
      </w:r>
    </w:p>
    <w:p w14:paraId="6F10F290" w14:textId="77777777" w:rsidR="00D27071" w:rsidRDefault="00D27071" w:rsidP="00863EA6">
      <w:pPr>
        <w:spacing w:after="0"/>
        <w:rPr>
          <w:rFonts w:ascii="Arial Narrow" w:hAnsi="Arial Narrow"/>
          <w:sz w:val="28"/>
          <w:szCs w:val="28"/>
        </w:rPr>
      </w:pPr>
    </w:p>
    <w:p w14:paraId="5A7E63B5" w14:textId="28142B5C" w:rsidR="00D27071" w:rsidRDefault="00D27071" w:rsidP="00863EA6">
      <w:pPr>
        <w:spacing w:after="0"/>
        <w:rPr>
          <w:rFonts w:ascii="Arial Narrow" w:hAnsi="Arial Narrow"/>
          <w:sz w:val="28"/>
          <w:szCs w:val="28"/>
        </w:rPr>
      </w:pPr>
      <w:r>
        <w:rPr>
          <w:rFonts w:ascii="Arial Narrow" w:hAnsi="Arial Narrow"/>
          <w:sz w:val="28"/>
          <w:szCs w:val="28"/>
        </w:rPr>
        <w:t xml:space="preserve">Howard League for Penal Reform (2017) Ending the Criminalisation of Children in Residential care, Accessed September 2025 </w:t>
      </w:r>
    </w:p>
    <w:p w14:paraId="5626918F" w14:textId="77777777" w:rsidR="00D27071" w:rsidRDefault="00D27071" w:rsidP="00863EA6">
      <w:pPr>
        <w:spacing w:after="0"/>
        <w:rPr>
          <w:rFonts w:ascii="Arial Narrow" w:hAnsi="Arial Narrow"/>
          <w:sz w:val="28"/>
          <w:szCs w:val="28"/>
        </w:rPr>
      </w:pPr>
    </w:p>
    <w:p w14:paraId="58BD23B8" w14:textId="5A751185" w:rsidR="00D27071" w:rsidRDefault="00D27071" w:rsidP="00863EA6">
      <w:pPr>
        <w:spacing w:after="0"/>
        <w:rPr>
          <w:rFonts w:ascii="Arial Narrow" w:hAnsi="Arial Narrow"/>
          <w:sz w:val="28"/>
          <w:szCs w:val="28"/>
        </w:rPr>
      </w:pPr>
      <w:r>
        <w:rPr>
          <w:rFonts w:ascii="Arial Narrow" w:hAnsi="Arial Narrow"/>
          <w:sz w:val="28"/>
          <w:szCs w:val="28"/>
        </w:rPr>
        <w:t xml:space="preserve">Hughes, K, Bellis, M, A, Hardcastle, K.A, et al (2017) “The Effect of Multiple Adverse childhood Experiences on Health; A systematic Review and Meta-Analysis’, </w:t>
      </w:r>
      <w:proofErr w:type="gramStart"/>
      <w:r>
        <w:rPr>
          <w:rFonts w:ascii="Arial Narrow" w:hAnsi="Arial Narrow"/>
          <w:sz w:val="28"/>
          <w:szCs w:val="28"/>
        </w:rPr>
        <w:t>The</w:t>
      </w:r>
      <w:proofErr w:type="gramEnd"/>
      <w:r>
        <w:rPr>
          <w:rFonts w:ascii="Arial Narrow" w:hAnsi="Arial Narrow"/>
          <w:sz w:val="28"/>
          <w:szCs w:val="28"/>
        </w:rPr>
        <w:t xml:space="preserve"> lancet Public Health, Accessed 2025</w:t>
      </w:r>
    </w:p>
    <w:p w14:paraId="7650CF22" w14:textId="77777777" w:rsidR="00D27071" w:rsidRDefault="00D27071" w:rsidP="00863EA6">
      <w:pPr>
        <w:spacing w:after="0"/>
        <w:rPr>
          <w:rFonts w:ascii="Arial Narrow" w:hAnsi="Arial Narrow"/>
          <w:sz w:val="28"/>
          <w:szCs w:val="28"/>
        </w:rPr>
      </w:pPr>
    </w:p>
    <w:p w14:paraId="1B5748B4" w14:textId="05765C12" w:rsidR="00D27071" w:rsidRDefault="00D27071" w:rsidP="00863EA6">
      <w:pPr>
        <w:spacing w:after="0"/>
        <w:rPr>
          <w:rFonts w:ascii="Arial Narrow" w:hAnsi="Arial Narrow"/>
          <w:sz w:val="28"/>
          <w:szCs w:val="28"/>
        </w:rPr>
      </w:pPr>
      <w:proofErr w:type="spellStart"/>
      <w:r>
        <w:rPr>
          <w:rFonts w:ascii="Arial Narrow" w:hAnsi="Arial Narrow"/>
          <w:sz w:val="28"/>
          <w:szCs w:val="28"/>
        </w:rPr>
        <w:t>Mcara</w:t>
      </w:r>
      <w:proofErr w:type="spellEnd"/>
      <w:r>
        <w:rPr>
          <w:rFonts w:ascii="Arial Narrow" w:hAnsi="Arial Narrow"/>
          <w:sz w:val="28"/>
          <w:szCs w:val="28"/>
        </w:rPr>
        <w:t xml:space="preserve">, L and McVie, S (2010) “Youth crime and Justice: Key Messages from the Edinburgh Study of Youth Transitions and Crime”, criminology and Criminal Justice, Accessed September 2025 </w:t>
      </w:r>
    </w:p>
    <w:p w14:paraId="07E5FDAA" w14:textId="77777777" w:rsidR="00D27071" w:rsidRDefault="00D27071" w:rsidP="00863EA6">
      <w:pPr>
        <w:spacing w:after="0"/>
        <w:rPr>
          <w:rFonts w:ascii="Arial Narrow" w:hAnsi="Arial Narrow"/>
          <w:sz w:val="28"/>
          <w:szCs w:val="28"/>
        </w:rPr>
      </w:pPr>
    </w:p>
    <w:p w14:paraId="6571C84B" w14:textId="459CCB9E" w:rsidR="00D27071" w:rsidRDefault="00D27071" w:rsidP="00863EA6">
      <w:pPr>
        <w:spacing w:after="0"/>
        <w:rPr>
          <w:rFonts w:ascii="Arial Narrow" w:hAnsi="Arial Narrow"/>
          <w:sz w:val="28"/>
          <w:szCs w:val="28"/>
        </w:rPr>
      </w:pPr>
      <w:r>
        <w:rPr>
          <w:rFonts w:ascii="Arial Narrow" w:hAnsi="Arial Narrow"/>
          <w:sz w:val="28"/>
          <w:szCs w:val="28"/>
        </w:rPr>
        <w:t>Ministry of Justice, (2019) Youth Justice Statistics, Accessed September 2025</w:t>
      </w:r>
    </w:p>
    <w:p w14:paraId="409EF802" w14:textId="77777777" w:rsidR="00D27071" w:rsidRDefault="00D27071" w:rsidP="00863EA6">
      <w:pPr>
        <w:spacing w:after="0"/>
        <w:rPr>
          <w:rFonts w:ascii="Arial Narrow" w:hAnsi="Arial Narrow"/>
          <w:sz w:val="28"/>
          <w:szCs w:val="28"/>
        </w:rPr>
      </w:pPr>
    </w:p>
    <w:p w14:paraId="466674EF" w14:textId="33BC6F3D" w:rsidR="00D27071" w:rsidRDefault="00D27071" w:rsidP="00863EA6">
      <w:pPr>
        <w:spacing w:after="0"/>
        <w:rPr>
          <w:rFonts w:ascii="Arial Narrow" w:hAnsi="Arial Narrow"/>
          <w:sz w:val="28"/>
          <w:szCs w:val="28"/>
        </w:rPr>
      </w:pPr>
      <w:r>
        <w:rPr>
          <w:rFonts w:ascii="Arial Narrow" w:hAnsi="Arial Narrow"/>
          <w:sz w:val="28"/>
          <w:szCs w:val="28"/>
        </w:rPr>
        <w:t xml:space="preserve">Murray, J and Farrington, D.P (2020) The Development of Antisocial Behaviour: from Childhood to Adulthood, Accessed September 2025 </w:t>
      </w:r>
    </w:p>
    <w:p w14:paraId="41D8535D" w14:textId="77777777" w:rsidR="00D27071" w:rsidRDefault="00D27071" w:rsidP="00863EA6">
      <w:pPr>
        <w:spacing w:after="0"/>
        <w:rPr>
          <w:rFonts w:ascii="Arial Narrow" w:hAnsi="Arial Narrow"/>
          <w:sz w:val="28"/>
          <w:szCs w:val="28"/>
        </w:rPr>
      </w:pPr>
    </w:p>
    <w:p w14:paraId="43D8B028" w14:textId="28106E30" w:rsidR="00D27071" w:rsidRDefault="00D27071" w:rsidP="00863EA6">
      <w:pPr>
        <w:spacing w:after="0"/>
        <w:rPr>
          <w:rFonts w:ascii="Arial Narrow" w:hAnsi="Arial Narrow"/>
          <w:sz w:val="28"/>
          <w:szCs w:val="28"/>
        </w:rPr>
      </w:pPr>
      <w:r>
        <w:rPr>
          <w:rFonts w:ascii="Arial Narrow" w:hAnsi="Arial Narrow"/>
          <w:sz w:val="28"/>
          <w:szCs w:val="28"/>
        </w:rPr>
        <w:t>Ofsted (2022), Children’s Social care in England 2022, Accessed September 2025</w:t>
      </w:r>
    </w:p>
    <w:p w14:paraId="0DF94DB3" w14:textId="77777777" w:rsidR="00D27071" w:rsidRDefault="00D27071" w:rsidP="00863EA6">
      <w:pPr>
        <w:spacing w:after="0"/>
        <w:rPr>
          <w:rFonts w:ascii="Arial Narrow" w:hAnsi="Arial Narrow"/>
          <w:sz w:val="28"/>
          <w:szCs w:val="28"/>
        </w:rPr>
      </w:pPr>
    </w:p>
    <w:p w14:paraId="510A3D1E" w14:textId="09774B0E" w:rsidR="00D27071" w:rsidRDefault="00D27071" w:rsidP="00863EA6">
      <w:pPr>
        <w:spacing w:after="0"/>
        <w:rPr>
          <w:rFonts w:ascii="Arial Narrow" w:hAnsi="Arial Narrow"/>
          <w:sz w:val="28"/>
          <w:szCs w:val="28"/>
        </w:rPr>
      </w:pPr>
      <w:r>
        <w:rPr>
          <w:rFonts w:ascii="Arial Narrow" w:hAnsi="Arial Narrow"/>
          <w:sz w:val="28"/>
          <w:szCs w:val="28"/>
        </w:rPr>
        <w:t xml:space="preserve">Prison Reform Trust, (2022), Care Leavers and the Criminal Justice System, Accessed September 2025 </w:t>
      </w:r>
    </w:p>
    <w:p w14:paraId="16E4CFB9" w14:textId="77777777" w:rsidR="00D27071" w:rsidRDefault="00D27071" w:rsidP="00863EA6">
      <w:pPr>
        <w:spacing w:after="0"/>
        <w:rPr>
          <w:rFonts w:ascii="Arial Narrow" w:hAnsi="Arial Narrow"/>
          <w:sz w:val="28"/>
          <w:szCs w:val="28"/>
        </w:rPr>
      </w:pPr>
    </w:p>
    <w:p w14:paraId="4FCAF495" w14:textId="2DB7B0F6" w:rsidR="00D27071" w:rsidRDefault="00D27071" w:rsidP="00863EA6">
      <w:pPr>
        <w:spacing w:after="0"/>
        <w:rPr>
          <w:rFonts w:ascii="Arial Narrow" w:hAnsi="Arial Narrow"/>
          <w:sz w:val="28"/>
          <w:szCs w:val="28"/>
        </w:rPr>
      </w:pPr>
      <w:r>
        <w:rPr>
          <w:rFonts w:ascii="Arial Narrow" w:hAnsi="Arial Narrow"/>
          <w:sz w:val="28"/>
          <w:szCs w:val="28"/>
        </w:rPr>
        <w:t>Social Exclusion Unit, (2023) A Better Education for Children in Care, Accessed September 2025</w:t>
      </w:r>
    </w:p>
    <w:p w14:paraId="2AD44357" w14:textId="77777777" w:rsidR="00D27071" w:rsidRDefault="00D27071" w:rsidP="00863EA6">
      <w:pPr>
        <w:spacing w:after="0"/>
        <w:rPr>
          <w:rFonts w:ascii="Arial Narrow" w:hAnsi="Arial Narrow"/>
          <w:sz w:val="28"/>
          <w:szCs w:val="28"/>
        </w:rPr>
      </w:pPr>
    </w:p>
    <w:p w14:paraId="1AA263C4" w14:textId="70B7C92D" w:rsidR="00D27071" w:rsidRDefault="00D27071" w:rsidP="00863EA6">
      <w:pPr>
        <w:spacing w:after="0"/>
        <w:rPr>
          <w:rFonts w:ascii="Arial Narrow" w:hAnsi="Arial Narrow"/>
          <w:sz w:val="28"/>
          <w:szCs w:val="28"/>
        </w:rPr>
      </w:pPr>
      <w:r>
        <w:rPr>
          <w:rFonts w:ascii="Arial Narrow" w:hAnsi="Arial Narrow"/>
          <w:sz w:val="28"/>
          <w:szCs w:val="28"/>
        </w:rPr>
        <w:t>Taylor, C (2016), review of the Youth Justice System in England and Wales, Accessed September 2025</w:t>
      </w:r>
    </w:p>
    <w:p w14:paraId="06C94340" w14:textId="77777777" w:rsidR="00D27071" w:rsidRDefault="00D27071" w:rsidP="00863EA6">
      <w:pPr>
        <w:spacing w:after="0"/>
        <w:rPr>
          <w:rFonts w:ascii="Arial Narrow" w:hAnsi="Arial Narrow"/>
          <w:sz w:val="28"/>
          <w:szCs w:val="28"/>
        </w:rPr>
      </w:pPr>
    </w:p>
    <w:p w14:paraId="2655E9CA" w14:textId="40111F92" w:rsidR="00D27071" w:rsidRDefault="003F23F6" w:rsidP="00863EA6">
      <w:pPr>
        <w:spacing w:after="0"/>
        <w:rPr>
          <w:rFonts w:ascii="Arial Narrow" w:hAnsi="Arial Narrow"/>
          <w:sz w:val="28"/>
          <w:szCs w:val="28"/>
        </w:rPr>
      </w:pPr>
      <w:r>
        <w:rPr>
          <w:rFonts w:ascii="Arial Narrow" w:hAnsi="Arial Narrow"/>
          <w:sz w:val="28"/>
          <w:szCs w:val="28"/>
        </w:rPr>
        <w:t>Youth Justice Board, (2018) Standards for Children in the Youth Justice System 2019, Accessed September 2025</w:t>
      </w:r>
    </w:p>
    <w:p w14:paraId="2DA3161B" w14:textId="77777777" w:rsidR="003F23F6" w:rsidRDefault="003F23F6" w:rsidP="00863EA6">
      <w:pPr>
        <w:spacing w:after="0"/>
        <w:rPr>
          <w:rFonts w:ascii="Arial Narrow" w:hAnsi="Arial Narrow"/>
          <w:sz w:val="28"/>
          <w:szCs w:val="28"/>
        </w:rPr>
      </w:pPr>
    </w:p>
    <w:p w14:paraId="168040C6" w14:textId="77777777" w:rsidR="003F23F6" w:rsidRDefault="003F23F6" w:rsidP="00863EA6">
      <w:pPr>
        <w:spacing w:after="0"/>
        <w:rPr>
          <w:rFonts w:ascii="Arial Narrow" w:hAnsi="Arial Narrow"/>
          <w:sz w:val="28"/>
          <w:szCs w:val="28"/>
        </w:rPr>
      </w:pPr>
    </w:p>
    <w:p w14:paraId="650F9743" w14:textId="77777777" w:rsidR="00155ABB" w:rsidRDefault="00155ABB" w:rsidP="00863EA6">
      <w:pPr>
        <w:spacing w:after="0"/>
        <w:rPr>
          <w:rFonts w:ascii="Arial Narrow" w:hAnsi="Arial Narrow"/>
          <w:sz w:val="28"/>
          <w:szCs w:val="28"/>
        </w:rPr>
      </w:pPr>
    </w:p>
    <w:p w14:paraId="5D9BD1E1" w14:textId="77777777" w:rsidR="00155ABB" w:rsidRPr="00206A9E" w:rsidRDefault="00155ABB" w:rsidP="00863EA6">
      <w:pPr>
        <w:spacing w:after="0"/>
        <w:rPr>
          <w:rFonts w:ascii="Arial Narrow" w:hAnsi="Arial Narrow"/>
          <w:sz w:val="28"/>
          <w:szCs w:val="28"/>
        </w:rPr>
      </w:pPr>
    </w:p>
    <w:p w14:paraId="050C792C" w14:textId="77777777" w:rsidR="00863EA6" w:rsidRDefault="00863EA6" w:rsidP="00863EA6">
      <w:pPr>
        <w:spacing w:after="0"/>
        <w:rPr>
          <w:rFonts w:ascii="Arial Narrow" w:hAnsi="Arial Narrow"/>
          <w:sz w:val="28"/>
          <w:szCs w:val="28"/>
        </w:rPr>
      </w:pPr>
    </w:p>
    <w:p w14:paraId="08A58431" w14:textId="77777777" w:rsidR="00863EA6" w:rsidRPr="00863EA6" w:rsidRDefault="00863EA6" w:rsidP="00863EA6">
      <w:pPr>
        <w:spacing w:after="0"/>
        <w:rPr>
          <w:rFonts w:ascii="Arial Narrow" w:hAnsi="Arial Narrow"/>
          <w:sz w:val="28"/>
          <w:szCs w:val="28"/>
        </w:rPr>
      </w:pPr>
    </w:p>
    <w:p w14:paraId="08BF90FD" w14:textId="77777777" w:rsidR="0039631C" w:rsidRPr="0039631C" w:rsidRDefault="0039631C" w:rsidP="005D1AD5">
      <w:pPr>
        <w:spacing w:after="0"/>
        <w:rPr>
          <w:rFonts w:ascii="Arial Narrow" w:hAnsi="Arial Narrow"/>
          <w:b/>
          <w:bCs/>
          <w:sz w:val="28"/>
          <w:szCs w:val="28"/>
          <w:u w:val="single"/>
        </w:rPr>
      </w:pPr>
    </w:p>
    <w:p w14:paraId="6078A05E" w14:textId="77777777" w:rsidR="00E37673" w:rsidRDefault="00E37673" w:rsidP="005D1AD5">
      <w:pPr>
        <w:spacing w:after="0"/>
        <w:rPr>
          <w:rFonts w:ascii="Arial Narrow" w:hAnsi="Arial Narrow"/>
          <w:sz w:val="28"/>
          <w:szCs w:val="28"/>
        </w:rPr>
      </w:pPr>
    </w:p>
    <w:p w14:paraId="1FD833C2" w14:textId="5EA37AFB" w:rsidR="00E37673" w:rsidRPr="00AA4217" w:rsidRDefault="00AA4217" w:rsidP="005D1AD5">
      <w:pPr>
        <w:spacing w:after="0"/>
        <w:rPr>
          <w:rFonts w:ascii="Arial Narrow" w:hAnsi="Arial Narrow"/>
          <w:b/>
          <w:bCs/>
          <w:sz w:val="28"/>
          <w:szCs w:val="28"/>
          <w:u w:val="single"/>
        </w:rPr>
      </w:pPr>
      <w:r w:rsidRPr="00AA4217">
        <w:rPr>
          <w:rFonts w:ascii="Arial Narrow" w:hAnsi="Arial Narrow"/>
          <w:b/>
          <w:bCs/>
          <w:sz w:val="28"/>
          <w:szCs w:val="28"/>
          <w:u w:val="single"/>
        </w:rPr>
        <w:t xml:space="preserve">Appendix A </w:t>
      </w:r>
      <w:r>
        <w:rPr>
          <w:rFonts w:ascii="Arial Narrow" w:hAnsi="Arial Narrow"/>
          <w:b/>
          <w:bCs/>
          <w:sz w:val="28"/>
          <w:szCs w:val="28"/>
          <w:u w:val="single"/>
        </w:rPr>
        <w:t xml:space="preserve">- </w:t>
      </w:r>
      <w:r w:rsidRPr="00AA4217">
        <w:rPr>
          <w:rFonts w:ascii="Arial Narrow" w:hAnsi="Arial Narrow"/>
          <w:b/>
          <w:bCs/>
          <w:sz w:val="28"/>
          <w:szCs w:val="28"/>
          <w:u w:val="single"/>
        </w:rPr>
        <w:t xml:space="preserve">Questionnaire </w:t>
      </w:r>
    </w:p>
    <w:p w14:paraId="338ED7D7" w14:textId="77777777" w:rsidR="00AA4217" w:rsidRDefault="00AA4217" w:rsidP="005D1AD5">
      <w:pPr>
        <w:spacing w:after="0"/>
        <w:rPr>
          <w:rFonts w:ascii="Arial Narrow" w:hAnsi="Arial Narrow"/>
          <w:sz w:val="28"/>
          <w:szCs w:val="28"/>
        </w:rPr>
      </w:pPr>
    </w:p>
    <w:p w14:paraId="0274030D" w14:textId="58C548F3" w:rsidR="00AA4217" w:rsidRPr="00AA4217" w:rsidRDefault="00AA4217" w:rsidP="005D1AD5">
      <w:pPr>
        <w:spacing w:after="0"/>
        <w:rPr>
          <w:rFonts w:ascii="Arial Narrow" w:hAnsi="Arial Narrow"/>
          <w:b/>
          <w:bCs/>
          <w:sz w:val="28"/>
          <w:szCs w:val="28"/>
          <w:u w:val="single"/>
        </w:rPr>
      </w:pPr>
      <w:r w:rsidRPr="00AA4217">
        <w:rPr>
          <w:rFonts w:ascii="Arial Narrow" w:hAnsi="Arial Narrow"/>
          <w:b/>
          <w:bCs/>
          <w:sz w:val="28"/>
          <w:szCs w:val="28"/>
          <w:u w:val="single"/>
        </w:rPr>
        <w:t>Children in the care System; Does Society Nurture Criminal Behaviours?</w:t>
      </w:r>
    </w:p>
    <w:p w14:paraId="56AEFAA2" w14:textId="77777777" w:rsidR="00AA4217" w:rsidRDefault="00AA4217" w:rsidP="005D1AD5">
      <w:pPr>
        <w:spacing w:after="0"/>
        <w:rPr>
          <w:rFonts w:ascii="Arial Narrow" w:hAnsi="Arial Narrow"/>
          <w:sz w:val="28"/>
          <w:szCs w:val="28"/>
        </w:rPr>
      </w:pPr>
    </w:p>
    <w:p w14:paraId="3F8054A7" w14:textId="165C409C" w:rsidR="00AA4217" w:rsidRDefault="00AA4217" w:rsidP="005D1AD5">
      <w:pPr>
        <w:spacing w:after="0"/>
        <w:rPr>
          <w:rFonts w:ascii="Arial Narrow" w:hAnsi="Arial Narrow"/>
          <w:sz w:val="28"/>
          <w:szCs w:val="28"/>
        </w:rPr>
      </w:pPr>
      <w:r>
        <w:rPr>
          <w:rFonts w:ascii="Arial Narrow" w:hAnsi="Arial Narrow"/>
          <w:sz w:val="28"/>
          <w:szCs w:val="28"/>
        </w:rPr>
        <w:t>Th</w:t>
      </w:r>
      <w:r w:rsidR="00DE0D98">
        <w:rPr>
          <w:rFonts w:ascii="Arial Narrow" w:hAnsi="Arial Narrow"/>
          <w:sz w:val="28"/>
          <w:szCs w:val="28"/>
        </w:rPr>
        <w:t xml:space="preserve">e objective of this questionnaire is to collect professional and knowledgeable insights from individuals who work with or provide support to looked after children. </w:t>
      </w:r>
    </w:p>
    <w:p w14:paraId="3FC8402A" w14:textId="77777777" w:rsidR="00DE0D98" w:rsidRDefault="00DE0D98" w:rsidP="005D1AD5">
      <w:pPr>
        <w:spacing w:after="0"/>
        <w:rPr>
          <w:rFonts w:ascii="Arial Narrow" w:hAnsi="Arial Narrow"/>
          <w:sz w:val="28"/>
          <w:szCs w:val="28"/>
        </w:rPr>
      </w:pPr>
    </w:p>
    <w:p w14:paraId="7114C33F" w14:textId="04F8E3BE" w:rsidR="00DE0D98" w:rsidRDefault="00DE0D98" w:rsidP="005D1AD5">
      <w:pPr>
        <w:spacing w:after="0"/>
        <w:rPr>
          <w:rFonts w:ascii="Arial Narrow" w:hAnsi="Arial Narrow"/>
          <w:sz w:val="28"/>
          <w:szCs w:val="28"/>
        </w:rPr>
      </w:pPr>
      <w:r>
        <w:rPr>
          <w:rFonts w:ascii="Arial Narrow" w:hAnsi="Arial Narrow"/>
          <w:sz w:val="28"/>
          <w:szCs w:val="28"/>
        </w:rPr>
        <w:t xml:space="preserve">All responses will be kept anonymous and confidential. No identifying details will be gathered, participation is completely voluntary. You retain the right to withdraw at any time without any repercussions. The information obtained will be used exclusively for academic purposes and will aid in enhancing the understanding of how the care system can better serve vulnerable young individuals. </w:t>
      </w:r>
    </w:p>
    <w:p w14:paraId="1AE5E86E" w14:textId="77777777" w:rsidR="00DE0D98" w:rsidRDefault="00DE0D98" w:rsidP="005D1AD5">
      <w:pPr>
        <w:spacing w:after="0"/>
        <w:rPr>
          <w:rFonts w:ascii="Arial Narrow" w:hAnsi="Arial Narrow"/>
          <w:sz w:val="28"/>
          <w:szCs w:val="28"/>
        </w:rPr>
      </w:pPr>
    </w:p>
    <w:p w14:paraId="40C12437" w14:textId="676C8CF7" w:rsidR="00DE0D98" w:rsidRPr="00444319" w:rsidRDefault="00DE0D98" w:rsidP="005D1AD5">
      <w:pPr>
        <w:spacing w:after="0"/>
        <w:rPr>
          <w:rFonts w:ascii="Arial Narrow" w:hAnsi="Arial Narrow"/>
          <w:sz w:val="28"/>
          <w:szCs w:val="28"/>
        </w:rPr>
      </w:pPr>
      <w:r>
        <w:rPr>
          <w:rFonts w:ascii="Arial Narrow" w:hAnsi="Arial Narrow"/>
          <w:sz w:val="28"/>
          <w:szCs w:val="28"/>
        </w:rPr>
        <w:t xml:space="preserve">This questionnaire is expected to take roughly 10 minutes to complete. Please respond to all questions as truthfully as possible, drawing from your own experiences. </w:t>
      </w:r>
    </w:p>
    <w:p w14:paraId="3BAF1EE9" w14:textId="77777777" w:rsidR="00F91922" w:rsidRDefault="00F91922" w:rsidP="005749D9">
      <w:pPr>
        <w:spacing w:after="0"/>
        <w:rPr>
          <w:rFonts w:ascii="Arial Narrow" w:hAnsi="Arial Narrow"/>
          <w:sz w:val="28"/>
          <w:szCs w:val="28"/>
        </w:rPr>
      </w:pPr>
    </w:p>
    <w:p w14:paraId="30D07E13" w14:textId="3A29396C" w:rsidR="002812D6" w:rsidRDefault="002812D6" w:rsidP="005749D9">
      <w:pPr>
        <w:spacing w:after="0"/>
        <w:rPr>
          <w:rFonts w:ascii="Arial Narrow" w:hAnsi="Arial Narrow"/>
          <w:sz w:val="28"/>
          <w:szCs w:val="28"/>
        </w:rPr>
      </w:pPr>
      <w:r>
        <w:rPr>
          <w:rFonts w:ascii="Arial Narrow" w:hAnsi="Arial Narrow"/>
          <w:sz w:val="28"/>
          <w:szCs w:val="28"/>
        </w:rPr>
        <w:t>Question 1 What is your age?</w:t>
      </w:r>
    </w:p>
    <w:p w14:paraId="64171410" w14:textId="1D2298EA" w:rsidR="002812D6" w:rsidRDefault="002812D6" w:rsidP="005749D9">
      <w:pPr>
        <w:spacing w:after="0"/>
        <w:rPr>
          <w:rFonts w:ascii="Arial Narrow" w:hAnsi="Arial Narrow"/>
          <w:sz w:val="28"/>
          <w:szCs w:val="28"/>
        </w:rPr>
      </w:pPr>
      <w:r>
        <w:rPr>
          <w:rFonts w:ascii="Arial Narrow" w:hAnsi="Arial Narrow"/>
          <w:sz w:val="28"/>
          <w:szCs w:val="28"/>
        </w:rPr>
        <w:t xml:space="preserve">18 – 24 </w:t>
      </w:r>
    </w:p>
    <w:p w14:paraId="41992909" w14:textId="55BE9002" w:rsidR="002812D6" w:rsidRDefault="002812D6" w:rsidP="005749D9">
      <w:pPr>
        <w:spacing w:after="0"/>
        <w:rPr>
          <w:rFonts w:ascii="Arial Narrow" w:hAnsi="Arial Narrow"/>
          <w:sz w:val="28"/>
          <w:szCs w:val="28"/>
        </w:rPr>
      </w:pPr>
      <w:r>
        <w:rPr>
          <w:rFonts w:ascii="Arial Narrow" w:hAnsi="Arial Narrow"/>
          <w:sz w:val="28"/>
          <w:szCs w:val="28"/>
        </w:rPr>
        <w:t xml:space="preserve">25 – 34 </w:t>
      </w:r>
    </w:p>
    <w:p w14:paraId="570ED83E" w14:textId="0936FA07" w:rsidR="002812D6" w:rsidRDefault="002812D6" w:rsidP="005749D9">
      <w:pPr>
        <w:spacing w:after="0"/>
        <w:rPr>
          <w:rFonts w:ascii="Arial Narrow" w:hAnsi="Arial Narrow"/>
          <w:sz w:val="28"/>
          <w:szCs w:val="28"/>
        </w:rPr>
      </w:pPr>
      <w:r>
        <w:rPr>
          <w:rFonts w:ascii="Arial Narrow" w:hAnsi="Arial Narrow"/>
          <w:sz w:val="28"/>
          <w:szCs w:val="28"/>
        </w:rPr>
        <w:t>35 – 44</w:t>
      </w:r>
    </w:p>
    <w:p w14:paraId="67CFF1BD" w14:textId="31FD977C" w:rsidR="002812D6" w:rsidRDefault="002812D6" w:rsidP="005749D9">
      <w:pPr>
        <w:spacing w:after="0"/>
        <w:rPr>
          <w:rFonts w:ascii="Arial Narrow" w:hAnsi="Arial Narrow"/>
          <w:sz w:val="28"/>
          <w:szCs w:val="28"/>
        </w:rPr>
      </w:pPr>
      <w:r>
        <w:rPr>
          <w:rFonts w:ascii="Arial Narrow" w:hAnsi="Arial Narrow"/>
          <w:sz w:val="28"/>
          <w:szCs w:val="28"/>
        </w:rPr>
        <w:t xml:space="preserve">45 + </w:t>
      </w:r>
    </w:p>
    <w:p w14:paraId="3F3FB543" w14:textId="77777777" w:rsidR="002812D6" w:rsidRDefault="002812D6" w:rsidP="005749D9">
      <w:pPr>
        <w:spacing w:after="0"/>
        <w:rPr>
          <w:rFonts w:ascii="Arial Narrow" w:hAnsi="Arial Narrow"/>
          <w:sz w:val="28"/>
          <w:szCs w:val="28"/>
        </w:rPr>
      </w:pPr>
    </w:p>
    <w:p w14:paraId="1316BC14" w14:textId="6B6B4EFF" w:rsidR="002812D6" w:rsidRDefault="002812D6" w:rsidP="005749D9">
      <w:pPr>
        <w:spacing w:after="0"/>
        <w:rPr>
          <w:rFonts w:ascii="Arial Narrow" w:hAnsi="Arial Narrow"/>
          <w:sz w:val="28"/>
          <w:szCs w:val="28"/>
        </w:rPr>
      </w:pPr>
      <w:r>
        <w:rPr>
          <w:rFonts w:ascii="Arial Narrow" w:hAnsi="Arial Narrow"/>
          <w:sz w:val="28"/>
          <w:szCs w:val="28"/>
        </w:rPr>
        <w:t>Question 2 What is your gender?</w:t>
      </w:r>
    </w:p>
    <w:p w14:paraId="563AC187" w14:textId="1407DAD7" w:rsidR="002812D6" w:rsidRDefault="002812D6" w:rsidP="005749D9">
      <w:pPr>
        <w:spacing w:after="0"/>
        <w:rPr>
          <w:rFonts w:ascii="Arial Narrow" w:hAnsi="Arial Narrow"/>
          <w:sz w:val="28"/>
          <w:szCs w:val="28"/>
        </w:rPr>
      </w:pPr>
      <w:r>
        <w:rPr>
          <w:rFonts w:ascii="Arial Narrow" w:hAnsi="Arial Narrow"/>
          <w:sz w:val="28"/>
          <w:szCs w:val="28"/>
        </w:rPr>
        <w:t xml:space="preserve">Male </w:t>
      </w:r>
    </w:p>
    <w:p w14:paraId="50F9F43B" w14:textId="2DE563A0" w:rsidR="002812D6" w:rsidRDefault="002812D6" w:rsidP="005749D9">
      <w:pPr>
        <w:spacing w:after="0"/>
        <w:rPr>
          <w:rFonts w:ascii="Arial Narrow" w:hAnsi="Arial Narrow"/>
          <w:sz w:val="28"/>
          <w:szCs w:val="28"/>
        </w:rPr>
      </w:pPr>
      <w:r>
        <w:rPr>
          <w:rFonts w:ascii="Arial Narrow" w:hAnsi="Arial Narrow"/>
          <w:sz w:val="28"/>
          <w:szCs w:val="28"/>
        </w:rPr>
        <w:t xml:space="preserve">Female </w:t>
      </w:r>
    </w:p>
    <w:p w14:paraId="2B6A41B2" w14:textId="474E5A72" w:rsidR="002812D6" w:rsidRDefault="002812D6" w:rsidP="005749D9">
      <w:pPr>
        <w:spacing w:after="0"/>
        <w:rPr>
          <w:rFonts w:ascii="Arial Narrow" w:hAnsi="Arial Narrow"/>
          <w:sz w:val="28"/>
          <w:szCs w:val="28"/>
        </w:rPr>
      </w:pPr>
      <w:proofErr w:type="gramStart"/>
      <w:r>
        <w:rPr>
          <w:rFonts w:ascii="Arial Narrow" w:hAnsi="Arial Narrow"/>
          <w:sz w:val="28"/>
          <w:szCs w:val="28"/>
        </w:rPr>
        <w:t>Non binary</w:t>
      </w:r>
      <w:proofErr w:type="gramEnd"/>
      <w:r>
        <w:rPr>
          <w:rFonts w:ascii="Arial Narrow" w:hAnsi="Arial Narrow"/>
          <w:sz w:val="28"/>
          <w:szCs w:val="28"/>
        </w:rPr>
        <w:t xml:space="preserve"> </w:t>
      </w:r>
    </w:p>
    <w:p w14:paraId="605318B3" w14:textId="33778B3E" w:rsidR="002812D6" w:rsidRDefault="002812D6" w:rsidP="005749D9">
      <w:pPr>
        <w:spacing w:after="0"/>
        <w:rPr>
          <w:rFonts w:ascii="Arial Narrow" w:hAnsi="Arial Narrow"/>
          <w:sz w:val="28"/>
          <w:szCs w:val="28"/>
        </w:rPr>
      </w:pPr>
      <w:r>
        <w:rPr>
          <w:rFonts w:ascii="Arial Narrow" w:hAnsi="Arial Narrow"/>
          <w:sz w:val="28"/>
          <w:szCs w:val="28"/>
        </w:rPr>
        <w:t xml:space="preserve">Rather not say </w:t>
      </w:r>
    </w:p>
    <w:p w14:paraId="1A85FDA2" w14:textId="77777777" w:rsidR="002812D6" w:rsidRDefault="002812D6" w:rsidP="005749D9">
      <w:pPr>
        <w:spacing w:after="0"/>
        <w:rPr>
          <w:rFonts w:ascii="Arial Narrow" w:hAnsi="Arial Narrow"/>
          <w:sz w:val="28"/>
          <w:szCs w:val="28"/>
        </w:rPr>
      </w:pPr>
    </w:p>
    <w:p w14:paraId="78448C4E" w14:textId="044BFD0B" w:rsidR="002812D6" w:rsidRDefault="002812D6" w:rsidP="005749D9">
      <w:pPr>
        <w:spacing w:after="0"/>
        <w:rPr>
          <w:rFonts w:ascii="Arial Narrow" w:hAnsi="Arial Narrow"/>
          <w:sz w:val="28"/>
          <w:szCs w:val="28"/>
        </w:rPr>
      </w:pPr>
      <w:r>
        <w:rPr>
          <w:rFonts w:ascii="Arial Narrow" w:hAnsi="Arial Narrow"/>
          <w:sz w:val="28"/>
          <w:szCs w:val="28"/>
        </w:rPr>
        <w:t>Question 3 What is your role within the public sector?</w:t>
      </w:r>
    </w:p>
    <w:p w14:paraId="4EB2D9F9" w14:textId="13D07E6A" w:rsidR="002812D6" w:rsidRDefault="002812D6" w:rsidP="005749D9">
      <w:pPr>
        <w:spacing w:after="0"/>
        <w:rPr>
          <w:rFonts w:ascii="Arial Narrow" w:hAnsi="Arial Narrow"/>
          <w:sz w:val="28"/>
          <w:szCs w:val="28"/>
        </w:rPr>
      </w:pPr>
      <w:r>
        <w:rPr>
          <w:rFonts w:ascii="Arial Narrow" w:hAnsi="Arial Narrow"/>
          <w:sz w:val="28"/>
          <w:szCs w:val="28"/>
        </w:rPr>
        <w:t>Police Constable</w:t>
      </w:r>
    </w:p>
    <w:p w14:paraId="2F467169" w14:textId="773B9F2E" w:rsidR="002812D6" w:rsidRDefault="002812D6" w:rsidP="005749D9">
      <w:pPr>
        <w:spacing w:after="0"/>
        <w:rPr>
          <w:rFonts w:ascii="Arial Narrow" w:hAnsi="Arial Narrow"/>
          <w:sz w:val="28"/>
          <w:szCs w:val="28"/>
        </w:rPr>
      </w:pPr>
      <w:r>
        <w:rPr>
          <w:rFonts w:ascii="Arial Narrow" w:hAnsi="Arial Narrow"/>
          <w:sz w:val="28"/>
          <w:szCs w:val="28"/>
        </w:rPr>
        <w:t>Youth Offending Service</w:t>
      </w:r>
    </w:p>
    <w:p w14:paraId="25B72D50" w14:textId="086F82E7" w:rsidR="002812D6" w:rsidRDefault="002812D6" w:rsidP="005749D9">
      <w:pPr>
        <w:spacing w:after="0"/>
        <w:rPr>
          <w:rFonts w:ascii="Arial Narrow" w:hAnsi="Arial Narrow"/>
          <w:sz w:val="28"/>
          <w:szCs w:val="28"/>
        </w:rPr>
      </w:pPr>
      <w:r>
        <w:rPr>
          <w:rFonts w:ascii="Arial Narrow" w:hAnsi="Arial Narrow"/>
          <w:sz w:val="28"/>
          <w:szCs w:val="28"/>
        </w:rPr>
        <w:t>Public Protection unit</w:t>
      </w:r>
    </w:p>
    <w:p w14:paraId="7274AC60" w14:textId="2BF25F09" w:rsidR="002812D6" w:rsidRDefault="002812D6" w:rsidP="005749D9">
      <w:pPr>
        <w:spacing w:after="0"/>
        <w:rPr>
          <w:rFonts w:ascii="Arial Narrow" w:hAnsi="Arial Narrow"/>
          <w:sz w:val="28"/>
          <w:szCs w:val="28"/>
        </w:rPr>
      </w:pPr>
      <w:r>
        <w:rPr>
          <w:rFonts w:ascii="Arial Narrow" w:hAnsi="Arial Narrow"/>
          <w:sz w:val="28"/>
          <w:szCs w:val="28"/>
        </w:rPr>
        <w:t>Neighbourhood Policing Team</w:t>
      </w:r>
    </w:p>
    <w:p w14:paraId="5CED8556" w14:textId="3DCE84C8" w:rsidR="002812D6" w:rsidRDefault="002812D6" w:rsidP="005749D9">
      <w:pPr>
        <w:spacing w:after="0"/>
        <w:rPr>
          <w:rFonts w:ascii="Arial Narrow" w:hAnsi="Arial Narrow"/>
          <w:sz w:val="28"/>
          <w:szCs w:val="28"/>
        </w:rPr>
      </w:pPr>
      <w:r>
        <w:rPr>
          <w:rFonts w:ascii="Arial Narrow" w:hAnsi="Arial Narrow"/>
          <w:sz w:val="28"/>
          <w:szCs w:val="28"/>
        </w:rPr>
        <w:t xml:space="preserve">Other </w:t>
      </w:r>
    </w:p>
    <w:p w14:paraId="4C014F83" w14:textId="77777777" w:rsidR="002812D6" w:rsidRDefault="002812D6" w:rsidP="005749D9">
      <w:pPr>
        <w:spacing w:after="0"/>
        <w:rPr>
          <w:rFonts w:ascii="Arial Narrow" w:hAnsi="Arial Narrow"/>
          <w:sz w:val="28"/>
          <w:szCs w:val="28"/>
        </w:rPr>
      </w:pPr>
    </w:p>
    <w:p w14:paraId="5D5525D4" w14:textId="70616750" w:rsidR="002812D6" w:rsidRDefault="002812D6" w:rsidP="005749D9">
      <w:pPr>
        <w:spacing w:after="0"/>
        <w:rPr>
          <w:rFonts w:ascii="Arial Narrow" w:hAnsi="Arial Narrow"/>
          <w:sz w:val="28"/>
          <w:szCs w:val="28"/>
        </w:rPr>
      </w:pPr>
      <w:r>
        <w:rPr>
          <w:rFonts w:ascii="Arial Narrow" w:hAnsi="Arial Narrow"/>
          <w:sz w:val="28"/>
          <w:szCs w:val="28"/>
        </w:rPr>
        <w:t xml:space="preserve">Question 4 How many </w:t>
      </w:r>
      <w:proofErr w:type="spellStart"/>
      <w:r>
        <w:rPr>
          <w:rFonts w:ascii="Arial Narrow" w:hAnsi="Arial Narrow"/>
          <w:sz w:val="28"/>
          <w:szCs w:val="28"/>
        </w:rPr>
        <w:t>years service</w:t>
      </w:r>
      <w:proofErr w:type="spellEnd"/>
      <w:r>
        <w:rPr>
          <w:rFonts w:ascii="Arial Narrow" w:hAnsi="Arial Narrow"/>
          <w:sz w:val="28"/>
          <w:szCs w:val="28"/>
        </w:rPr>
        <w:t xml:space="preserve"> do you have?</w:t>
      </w:r>
    </w:p>
    <w:p w14:paraId="2632768E" w14:textId="1605AC45" w:rsidR="002812D6" w:rsidRDefault="002812D6" w:rsidP="005749D9">
      <w:pPr>
        <w:spacing w:after="0"/>
        <w:rPr>
          <w:rFonts w:ascii="Arial Narrow" w:hAnsi="Arial Narrow"/>
          <w:sz w:val="28"/>
          <w:szCs w:val="28"/>
        </w:rPr>
      </w:pPr>
      <w:r>
        <w:rPr>
          <w:rFonts w:ascii="Arial Narrow" w:hAnsi="Arial Narrow"/>
          <w:sz w:val="28"/>
          <w:szCs w:val="28"/>
        </w:rPr>
        <w:t xml:space="preserve">0-5 </w:t>
      </w:r>
    </w:p>
    <w:p w14:paraId="2F12B5A6" w14:textId="361AA5C2" w:rsidR="002812D6" w:rsidRDefault="002812D6" w:rsidP="005749D9">
      <w:pPr>
        <w:spacing w:after="0"/>
        <w:rPr>
          <w:rFonts w:ascii="Arial Narrow" w:hAnsi="Arial Narrow"/>
          <w:sz w:val="28"/>
          <w:szCs w:val="28"/>
        </w:rPr>
      </w:pPr>
      <w:r>
        <w:rPr>
          <w:rFonts w:ascii="Arial Narrow" w:hAnsi="Arial Narrow"/>
          <w:sz w:val="28"/>
          <w:szCs w:val="28"/>
        </w:rPr>
        <w:t>5-10</w:t>
      </w:r>
    </w:p>
    <w:p w14:paraId="701EABE0" w14:textId="2EB70EAF" w:rsidR="002812D6" w:rsidRDefault="002812D6" w:rsidP="005749D9">
      <w:pPr>
        <w:spacing w:after="0"/>
        <w:rPr>
          <w:rFonts w:ascii="Arial Narrow" w:hAnsi="Arial Narrow"/>
          <w:sz w:val="28"/>
          <w:szCs w:val="28"/>
        </w:rPr>
      </w:pPr>
      <w:r>
        <w:rPr>
          <w:rFonts w:ascii="Arial Narrow" w:hAnsi="Arial Narrow"/>
          <w:sz w:val="28"/>
          <w:szCs w:val="28"/>
        </w:rPr>
        <w:t>10-15</w:t>
      </w:r>
    </w:p>
    <w:p w14:paraId="05E0CAD8" w14:textId="46B2C824" w:rsidR="002812D6" w:rsidRDefault="002812D6" w:rsidP="005749D9">
      <w:pPr>
        <w:spacing w:after="0"/>
        <w:rPr>
          <w:rFonts w:ascii="Arial Narrow" w:hAnsi="Arial Narrow"/>
          <w:sz w:val="28"/>
          <w:szCs w:val="28"/>
        </w:rPr>
      </w:pPr>
      <w:r>
        <w:rPr>
          <w:rFonts w:ascii="Arial Narrow" w:hAnsi="Arial Narrow"/>
          <w:sz w:val="28"/>
          <w:szCs w:val="28"/>
        </w:rPr>
        <w:lastRenderedPageBreak/>
        <w:t xml:space="preserve">15+ </w:t>
      </w:r>
    </w:p>
    <w:p w14:paraId="5BD55085" w14:textId="77777777" w:rsidR="002812D6" w:rsidRDefault="002812D6" w:rsidP="005749D9">
      <w:pPr>
        <w:spacing w:after="0"/>
        <w:rPr>
          <w:rFonts w:ascii="Arial Narrow" w:hAnsi="Arial Narrow"/>
          <w:sz w:val="28"/>
          <w:szCs w:val="28"/>
        </w:rPr>
      </w:pPr>
    </w:p>
    <w:p w14:paraId="1B149E3F" w14:textId="775C909C" w:rsidR="002812D6" w:rsidRDefault="002812D6" w:rsidP="005749D9">
      <w:pPr>
        <w:spacing w:after="0"/>
        <w:rPr>
          <w:rFonts w:ascii="Arial Narrow" w:hAnsi="Arial Narrow"/>
          <w:sz w:val="28"/>
          <w:szCs w:val="28"/>
        </w:rPr>
      </w:pPr>
      <w:r>
        <w:rPr>
          <w:rFonts w:ascii="Arial Narrow" w:hAnsi="Arial Narrow"/>
          <w:sz w:val="28"/>
          <w:szCs w:val="28"/>
        </w:rPr>
        <w:t>Question 5 To what extent do you believe children in care receive adequate support to prevent negative outcomes within life?</w:t>
      </w:r>
    </w:p>
    <w:p w14:paraId="5C77098D" w14:textId="77777777" w:rsidR="002812D6" w:rsidRDefault="002812D6" w:rsidP="005749D9">
      <w:pPr>
        <w:spacing w:after="0"/>
        <w:rPr>
          <w:rFonts w:ascii="Arial Narrow" w:hAnsi="Arial Narrow"/>
          <w:sz w:val="28"/>
          <w:szCs w:val="28"/>
        </w:rPr>
      </w:pPr>
    </w:p>
    <w:p w14:paraId="350948DF" w14:textId="019577C5" w:rsidR="002812D6" w:rsidRDefault="002812D6" w:rsidP="005749D9">
      <w:pPr>
        <w:spacing w:after="0"/>
        <w:rPr>
          <w:rFonts w:ascii="Arial Narrow" w:hAnsi="Arial Narrow"/>
          <w:sz w:val="28"/>
          <w:szCs w:val="28"/>
        </w:rPr>
      </w:pPr>
      <w:r>
        <w:rPr>
          <w:rFonts w:ascii="Arial Narrow" w:hAnsi="Arial Narrow"/>
          <w:sz w:val="28"/>
          <w:szCs w:val="28"/>
        </w:rPr>
        <w:t>Question 6 Do you feel that children in care are treated differently in society compared to children who are not?</w:t>
      </w:r>
    </w:p>
    <w:p w14:paraId="1AE04066" w14:textId="0557D486" w:rsidR="002812D6" w:rsidRDefault="002812D6" w:rsidP="005749D9">
      <w:pPr>
        <w:spacing w:after="0"/>
        <w:rPr>
          <w:rFonts w:ascii="Arial Narrow" w:hAnsi="Arial Narrow"/>
          <w:sz w:val="28"/>
          <w:szCs w:val="28"/>
        </w:rPr>
      </w:pPr>
      <w:r>
        <w:rPr>
          <w:rFonts w:ascii="Arial Narrow" w:hAnsi="Arial Narrow"/>
          <w:sz w:val="28"/>
          <w:szCs w:val="28"/>
        </w:rPr>
        <w:t>Yes, more positively</w:t>
      </w:r>
    </w:p>
    <w:p w14:paraId="09054DA1" w14:textId="52D0E812" w:rsidR="002812D6" w:rsidRDefault="002812D6" w:rsidP="005749D9">
      <w:pPr>
        <w:spacing w:after="0"/>
        <w:rPr>
          <w:rFonts w:ascii="Arial Narrow" w:hAnsi="Arial Narrow"/>
          <w:sz w:val="28"/>
          <w:szCs w:val="28"/>
        </w:rPr>
      </w:pPr>
      <w:r>
        <w:rPr>
          <w:rFonts w:ascii="Arial Narrow" w:hAnsi="Arial Narrow"/>
          <w:sz w:val="28"/>
          <w:szCs w:val="28"/>
        </w:rPr>
        <w:t>Yes, more negatively</w:t>
      </w:r>
    </w:p>
    <w:p w14:paraId="16B50BFA" w14:textId="7BFE2EFF" w:rsidR="002812D6" w:rsidRDefault="002812D6" w:rsidP="005749D9">
      <w:pPr>
        <w:spacing w:after="0"/>
        <w:rPr>
          <w:rFonts w:ascii="Arial Narrow" w:hAnsi="Arial Narrow"/>
          <w:sz w:val="28"/>
          <w:szCs w:val="28"/>
        </w:rPr>
      </w:pPr>
      <w:r>
        <w:rPr>
          <w:rFonts w:ascii="Arial Narrow" w:hAnsi="Arial Narrow"/>
          <w:sz w:val="28"/>
          <w:szCs w:val="28"/>
        </w:rPr>
        <w:t>Unsure</w:t>
      </w:r>
    </w:p>
    <w:p w14:paraId="6B76444C" w14:textId="6D0B3524" w:rsidR="002812D6" w:rsidRDefault="002812D6" w:rsidP="005749D9">
      <w:pPr>
        <w:spacing w:after="0"/>
        <w:rPr>
          <w:rFonts w:ascii="Arial Narrow" w:hAnsi="Arial Narrow"/>
          <w:sz w:val="28"/>
          <w:szCs w:val="28"/>
        </w:rPr>
      </w:pPr>
      <w:r>
        <w:rPr>
          <w:rFonts w:ascii="Arial Narrow" w:hAnsi="Arial Narrow"/>
          <w:sz w:val="28"/>
          <w:szCs w:val="28"/>
        </w:rPr>
        <w:t>No difference</w:t>
      </w:r>
    </w:p>
    <w:p w14:paraId="1A83EBFA" w14:textId="77777777" w:rsidR="002812D6" w:rsidRDefault="002812D6" w:rsidP="005749D9">
      <w:pPr>
        <w:spacing w:after="0"/>
        <w:rPr>
          <w:rFonts w:ascii="Arial Narrow" w:hAnsi="Arial Narrow"/>
          <w:sz w:val="28"/>
          <w:szCs w:val="28"/>
        </w:rPr>
      </w:pPr>
    </w:p>
    <w:p w14:paraId="78FC21A6" w14:textId="40F9FCF7" w:rsidR="002812D6" w:rsidRDefault="002812D6" w:rsidP="005749D9">
      <w:pPr>
        <w:spacing w:after="0"/>
        <w:rPr>
          <w:rFonts w:ascii="Arial Narrow" w:hAnsi="Arial Narrow"/>
          <w:sz w:val="28"/>
          <w:szCs w:val="28"/>
        </w:rPr>
      </w:pPr>
      <w:r>
        <w:rPr>
          <w:rFonts w:ascii="Arial Narrow" w:hAnsi="Arial Narrow"/>
          <w:sz w:val="28"/>
          <w:szCs w:val="28"/>
        </w:rPr>
        <w:t xml:space="preserve">Question 7 In your opinion what are the most challenges faced by children within the </w:t>
      </w:r>
      <w:r w:rsidR="00080A4E">
        <w:rPr>
          <w:rFonts w:ascii="Arial Narrow" w:hAnsi="Arial Narrow"/>
          <w:sz w:val="28"/>
          <w:szCs w:val="28"/>
        </w:rPr>
        <w:t>childcare</w:t>
      </w:r>
      <w:r>
        <w:rPr>
          <w:rFonts w:ascii="Arial Narrow" w:hAnsi="Arial Narrow"/>
          <w:sz w:val="28"/>
          <w:szCs w:val="28"/>
        </w:rPr>
        <w:t xml:space="preserve"> system?</w:t>
      </w:r>
    </w:p>
    <w:p w14:paraId="52BB0108" w14:textId="1C2E0B54" w:rsidR="002812D6" w:rsidRDefault="002812D6" w:rsidP="005749D9">
      <w:pPr>
        <w:spacing w:after="0"/>
        <w:rPr>
          <w:rFonts w:ascii="Arial Narrow" w:hAnsi="Arial Narrow"/>
          <w:sz w:val="28"/>
          <w:szCs w:val="28"/>
        </w:rPr>
      </w:pPr>
      <w:r>
        <w:rPr>
          <w:rFonts w:ascii="Arial Narrow" w:hAnsi="Arial Narrow"/>
          <w:sz w:val="28"/>
          <w:szCs w:val="28"/>
        </w:rPr>
        <w:t xml:space="preserve">Substance mis use </w:t>
      </w:r>
    </w:p>
    <w:p w14:paraId="0795146A" w14:textId="0F5B65C8" w:rsidR="002812D6" w:rsidRDefault="002812D6" w:rsidP="005749D9">
      <w:pPr>
        <w:spacing w:after="0"/>
        <w:rPr>
          <w:rFonts w:ascii="Arial Narrow" w:hAnsi="Arial Narrow"/>
          <w:sz w:val="28"/>
          <w:szCs w:val="28"/>
        </w:rPr>
      </w:pPr>
      <w:r>
        <w:rPr>
          <w:rFonts w:ascii="Arial Narrow" w:hAnsi="Arial Narrow"/>
          <w:sz w:val="28"/>
          <w:szCs w:val="28"/>
        </w:rPr>
        <w:t>Education disruption</w:t>
      </w:r>
    </w:p>
    <w:p w14:paraId="31EF38B7" w14:textId="60B5B53E" w:rsidR="002812D6" w:rsidRDefault="002812D6" w:rsidP="005749D9">
      <w:pPr>
        <w:spacing w:after="0"/>
        <w:rPr>
          <w:rFonts w:ascii="Arial Narrow" w:hAnsi="Arial Narrow"/>
          <w:sz w:val="28"/>
          <w:szCs w:val="28"/>
        </w:rPr>
      </w:pPr>
      <w:r>
        <w:rPr>
          <w:rFonts w:ascii="Arial Narrow" w:hAnsi="Arial Narrow"/>
          <w:sz w:val="28"/>
          <w:szCs w:val="28"/>
        </w:rPr>
        <w:t>Peer pressure</w:t>
      </w:r>
    </w:p>
    <w:p w14:paraId="5E61F495" w14:textId="1F14A8AD" w:rsidR="002812D6" w:rsidRDefault="002812D6" w:rsidP="005749D9">
      <w:pPr>
        <w:spacing w:after="0"/>
        <w:rPr>
          <w:rFonts w:ascii="Arial Narrow" w:hAnsi="Arial Narrow"/>
          <w:sz w:val="28"/>
          <w:szCs w:val="28"/>
        </w:rPr>
      </w:pPr>
      <w:r>
        <w:rPr>
          <w:rFonts w:ascii="Arial Narrow" w:hAnsi="Arial Narrow"/>
          <w:sz w:val="28"/>
          <w:szCs w:val="28"/>
        </w:rPr>
        <w:t xml:space="preserve">Failings itself of the care system itself </w:t>
      </w:r>
    </w:p>
    <w:p w14:paraId="34ED3522" w14:textId="678F4435" w:rsidR="002812D6" w:rsidRDefault="002812D6" w:rsidP="005749D9">
      <w:pPr>
        <w:spacing w:after="0"/>
        <w:rPr>
          <w:rFonts w:ascii="Arial Narrow" w:hAnsi="Arial Narrow"/>
          <w:sz w:val="28"/>
          <w:szCs w:val="28"/>
        </w:rPr>
      </w:pPr>
      <w:r>
        <w:rPr>
          <w:rFonts w:ascii="Arial Narrow" w:hAnsi="Arial Narrow"/>
          <w:sz w:val="28"/>
          <w:szCs w:val="28"/>
        </w:rPr>
        <w:t>Stigma from society</w:t>
      </w:r>
    </w:p>
    <w:p w14:paraId="591A25C2" w14:textId="6FE60660" w:rsidR="002812D6" w:rsidRDefault="002812D6" w:rsidP="005749D9">
      <w:pPr>
        <w:spacing w:after="0"/>
        <w:rPr>
          <w:rFonts w:ascii="Arial Narrow" w:hAnsi="Arial Narrow"/>
          <w:sz w:val="28"/>
          <w:szCs w:val="28"/>
        </w:rPr>
      </w:pPr>
      <w:r>
        <w:rPr>
          <w:rFonts w:ascii="Arial Narrow" w:hAnsi="Arial Narrow"/>
          <w:sz w:val="28"/>
          <w:szCs w:val="28"/>
        </w:rPr>
        <w:t xml:space="preserve">Limited emotional / mental health support </w:t>
      </w:r>
    </w:p>
    <w:p w14:paraId="2D27D927" w14:textId="77777777" w:rsidR="002812D6" w:rsidRDefault="002812D6" w:rsidP="005749D9">
      <w:pPr>
        <w:spacing w:after="0"/>
        <w:rPr>
          <w:rFonts w:ascii="Arial Narrow" w:hAnsi="Arial Narrow"/>
          <w:sz w:val="28"/>
          <w:szCs w:val="28"/>
        </w:rPr>
      </w:pPr>
    </w:p>
    <w:p w14:paraId="7DD6487D" w14:textId="6987D425" w:rsidR="002812D6" w:rsidRDefault="002812D6" w:rsidP="005749D9">
      <w:pPr>
        <w:spacing w:after="0"/>
        <w:rPr>
          <w:rFonts w:ascii="Arial Narrow" w:hAnsi="Arial Narrow"/>
          <w:sz w:val="28"/>
          <w:szCs w:val="28"/>
        </w:rPr>
      </w:pPr>
      <w:r>
        <w:rPr>
          <w:rFonts w:ascii="Arial Narrow" w:hAnsi="Arial Narrow"/>
          <w:sz w:val="28"/>
          <w:szCs w:val="28"/>
        </w:rPr>
        <w:t>Question 8 Do you feel that children within the care system are more likely to become involved within the criminal justice system compared to children that are not?</w:t>
      </w:r>
    </w:p>
    <w:p w14:paraId="7D57C505" w14:textId="77777777" w:rsidR="002812D6" w:rsidRDefault="002812D6" w:rsidP="005749D9">
      <w:pPr>
        <w:spacing w:after="0"/>
        <w:rPr>
          <w:rFonts w:ascii="Arial Narrow" w:hAnsi="Arial Narrow"/>
          <w:sz w:val="28"/>
          <w:szCs w:val="28"/>
        </w:rPr>
      </w:pPr>
    </w:p>
    <w:p w14:paraId="2A48E59A" w14:textId="2620DD81" w:rsidR="002812D6" w:rsidRDefault="002812D6" w:rsidP="005749D9">
      <w:pPr>
        <w:spacing w:after="0"/>
        <w:rPr>
          <w:rFonts w:ascii="Arial Narrow" w:hAnsi="Arial Narrow"/>
          <w:sz w:val="28"/>
          <w:szCs w:val="28"/>
        </w:rPr>
      </w:pPr>
      <w:r>
        <w:rPr>
          <w:rFonts w:ascii="Arial Narrow" w:hAnsi="Arial Narrow"/>
          <w:sz w:val="28"/>
          <w:szCs w:val="28"/>
        </w:rPr>
        <w:t>Question 9 If yes, what do you think are the contributing factors towards this?</w:t>
      </w:r>
    </w:p>
    <w:p w14:paraId="5161148C" w14:textId="77777777" w:rsidR="002812D6" w:rsidRDefault="002812D6" w:rsidP="005749D9">
      <w:pPr>
        <w:spacing w:after="0"/>
        <w:rPr>
          <w:rFonts w:ascii="Arial Narrow" w:hAnsi="Arial Narrow"/>
          <w:sz w:val="28"/>
          <w:szCs w:val="28"/>
        </w:rPr>
      </w:pPr>
    </w:p>
    <w:p w14:paraId="79031B67" w14:textId="334EB1FA" w:rsidR="002812D6" w:rsidRDefault="00042151" w:rsidP="005749D9">
      <w:pPr>
        <w:spacing w:after="0"/>
        <w:rPr>
          <w:rFonts w:ascii="Arial Narrow" w:hAnsi="Arial Narrow"/>
          <w:sz w:val="28"/>
          <w:szCs w:val="28"/>
        </w:rPr>
      </w:pPr>
      <w:r>
        <w:rPr>
          <w:rFonts w:ascii="Arial Narrow" w:hAnsi="Arial Narrow"/>
          <w:sz w:val="28"/>
          <w:szCs w:val="28"/>
        </w:rPr>
        <w:t xml:space="preserve">Question 10 What interventions do you think would be the most effective in reducing criminal activity and criminalisation within children in the care system? </w:t>
      </w:r>
    </w:p>
    <w:p w14:paraId="6181AA92" w14:textId="77777777" w:rsidR="00042151" w:rsidRDefault="00042151" w:rsidP="005749D9">
      <w:pPr>
        <w:spacing w:after="0"/>
        <w:rPr>
          <w:rFonts w:ascii="Arial Narrow" w:hAnsi="Arial Narrow"/>
          <w:sz w:val="28"/>
          <w:szCs w:val="28"/>
        </w:rPr>
      </w:pPr>
    </w:p>
    <w:p w14:paraId="42EE5967" w14:textId="6DA573B0" w:rsidR="00042151" w:rsidRDefault="00042151" w:rsidP="005749D9">
      <w:pPr>
        <w:spacing w:after="0"/>
        <w:rPr>
          <w:rFonts w:ascii="Arial Narrow" w:hAnsi="Arial Narrow"/>
          <w:sz w:val="28"/>
          <w:szCs w:val="28"/>
        </w:rPr>
      </w:pPr>
      <w:r>
        <w:rPr>
          <w:rFonts w:ascii="Arial Narrow" w:hAnsi="Arial Narrow"/>
          <w:sz w:val="28"/>
          <w:szCs w:val="28"/>
        </w:rPr>
        <w:t xml:space="preserve">Thank you for taking the time to contribute to this research, where your insights will be valuable in supporting the development and understanding of a more effective, compassionate and </w:t>
      </w:r>
      <w:r w:rsidR="00FC00DC">
        <w:rPr>
          <w:rFonts w:ascii="Arial Narrow" w:hAnsi="Arial Narrow"/>
          <w:sz w:val="28"/>
          <w:szCs w:val="28"/>
        </w:rPr>
        <w:t>evidence-based</w:t>
      </w:r>
      <w:r>
        <w:rPr>
          <w:rFonts w:ascii="Arial Narrow" w:hAnsi="Arial Narrow"/>
          <w:sz w:val="28"/>
          <w:szCs w:val="28"/>
        </w:rPr>
        <w:t xml:space="preserve"> intervention for children within the care system in the United Kingdom. </w:t>
      </w:r>
    </w:p>
    <w:p w14:paraId="2E0E1C0B" w14:textId="77777777" w:rsidR="002812D6" w:rsidRPr="00595140" w:rsidRDefault="002812D6" w:rsidP="005749D9">
      <w:pPr>
        <w:spacing w:after="0"/>
        <w:rPr>
          <w:rFonts w:ascii="Arial Narrow" w:hAnsi="Arial Narrow"/>
          <w:sz w:val="28"/>
          <w:szCs w:val="28"/>
        </w:rPr>
      </w:pPr>
    </w:p>
    <w:p w14:paraId="30B629B8" w14:textId="77777777" w:rsidR="00595140" w:rsidRDefault="00595140" w:rsidP="005749D9">
      <w:pPr>
        <w:spacing w:after="0"/>
        <w:rPr>
          <w:rFonts w:ascii="Arial Narrow" w:hAnsi="Arial Narrow"/>
          <w:b/>
          <w:bCs/>
          <w:sz w:val="28"/>
          <w:szCs w:val="28"/>
          <w:u w:val="single"/>
        </w:rPr>
      </w:pPr>
    </w:p>
    <w:p w14:paraId="4A66010A" w14:textId="77777777" w:rsidR="00595140" w:rsidRPr="00595140" w:rsidRDefault="00595140" w:rsidP="005749D9">
      <w:pPr>
        <w:spacing w:after="0"/>
        <w:rPr>
          <w:rFonts w:ascii="Arial Narrow" w:hAnsi="Arial Narrow"/>
          <w:b/>
          <w:bCs/>
          <w:sz w:val="28"/>
          <w:szCs w:val="28"/>
          <w:u w:val="single"/>
        </w:rPr>
      </w:pPr>
    </w:p>
    <w:p w14:paraId="036D52B8" w14:textId="77777777" w:rsidR="00412B49" w:rsidRPr="00207613" w:rsidRDefault="00412B49" w:rsidP="005749D9">
      <w:pPr>
        <w:spacing w:after="0"/>
        <w:rPr>
          <w:rFonts w:ascii="Arial Narrow" w:hAnsi="Arial Narrow"/>
          <w:sz w:val="28"/>
          <w:szCs w:val="28"/>
        </w:rPr>
      </w:pPr>
    </w:p>
    <w:p w14:paraId="677E7F74" w14:textId="77777777" w:rsidR="00373F37" w:rsidRDefault="00373F37" w:rsidP="005749D9">
      <w:pPr>
        <w:spacing w:after="0"/>
        <w:rPr>
          <w:rFonts w:ascii="Arial Narrow" w:hAnsi="Arial Narrow"/>
          <w:b/>
          <w:bCs/>
          <w:sz w:val="28"/>
          <w:szCs w:val="28"/>
          <w:u w:val="single"/>
        </w:rPr>
      </w:pPr>
    </w:p>
    <w:p w14:paraId="5AED3EDE" w14:textId="77777777" w:rsidR="00373F37" w:rsidRPr="00373F37" w:rsidRDefault="00373F37" w:rsidP="005749D9">
      <w:pPr>
        <w:spacing w:after="0"/>
        <w:rPr>
          <w:rFonts w:ascii="Arial Narrow" w:hAnsi="Arial Narrow"/>
          <w:b/>
          <w:bCs/>
          <w:sz w:val="28"/>
          <w:szCs w:val="28"/>
          <w:u w:val="single"/>
        </w:rPr>
      </w:pPr>
    </w:p>
    <w:p w14:paraId="3B17476B" w14:textId="77777777" w:rsidR="005A0DD4" w:rsidRDefault="005A0DD4" w:rsidP="005749D9">
      <w:pPr>
        <w:spacing w:after="0"/>
        <w:rPr>
          <w:rFonts w:ascii="Arial Narrow" w:hAnsi="Arial Narrow"/>
          <w:b/>
          <w:bCs/>
          <w:sz w:val="28"/>
          <w:szCs w:val="28"/>
          <w:u w:val="single"/>
        </w:rPr>
      </w:pPr>
    </w:p>
    <w:p w14:paraId="4915511F" w14:textId="77777777" w:rsidR="005A0DD4" w:rsidRPr="008B2CAE" w:rsidRDefault="005A0DD4" w:rsidP="005749D9">
      <w:pPr>
        <w:spacing w:after="0"/>
        <w:rPr>
          <w:rFonts w:ascii="Arial Narrow" w:hAnsi="Arial Narrow"/>
          <w:b/>
          <w:bCs/>
          <w:sz w:val="28"/>
          <w:szCs w:val="28"/>
          <w:u w:val="single"/>
        </w:rPr>
      </w:pPr>
    </w:p>
    <w:sectPr w:rsidR="005A0DD4" w:rsidRPr="008B2CAE">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BFF584" w14:textId="77777777" w:rsidR="002442F2" w:rsidRDefault="002442F2" w:rsidP="00BE245A">
      <w:pPr>
        <w:spacing w:after="0" w:line="240" w:lineRule="auto"/>
      </w:pPr>
      <w:r>
        <w:separator/>
      </w:r>
    </w:p>
  </w:endnote>
  <w:endnote w:type="continuationSeparator" w:id="0">
    <w:p w14:paraId="17924B44" w14:textId="77777777" w:rsidR="002442F2" w:rsidRDefault="002442F2" w:rsidP="00BE24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9539712"/>
      <w:docPartObj>
        <w:docPartGallery w:val="Page Numbers (Bottom of Page)"/>
        <w:docPartUnique/>
      </w:docPartObj>
    </w:sdtPr>
    <w:sdtEndPr>
      <w:rPr>
        <w:noProof/>
      </w:rPr>
    </w:sdtEndPr>
    <w:sdtContent>
      <w:p w14:paraId="7AFD0513" w14:textId="5DDFEE28" w:rsidR="00BE245A" w:rsidRDefault="00BE245A">
        <w:pPr>
          <w:pStyle w:val="Footer"/>
        </w:pPr>
        <w:r>
          <w:fldChar w:fldCharType="begin"/>
        </w:r>
        <w:r>
          <w:instrText xml:space="preserve"> PAGE   \* MERGEFORMAT </w:instrText>
        </w:r>
        <w:r>
          <w:fldChar w:fldCharType="separate"/>
        </w:r>
        <w:r>
          <w:rPr>
            <w:noProof/>
          </w:rPr>
          <w:t>2</w:t>
        </w:r>
        <w:r>
          <w:rPr>
            <w:noProof/>
          </w:rPr>
          <w:fldChar w:fldCharType="end"/>
        </w:r>
      </w:p>
    </w:sdtContent>
  </w:sdt>
  <w:p w14:paraId="1CF105D4" w14:textId="77777777" w:rsidR="00BE245A" w:rsidRDefault="00BE24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E35DC0" w14:textId="77777777" w:rsidR="002442F2" w:rsidRDefault="002442F2" w:rsidP="00BE245A">
      <w:pPr>
        <w:spacing w:after="0" w:line="240" w:lineRule="auto"/>
      </w:pPr>
      <w:r>
        <w:separator/>
      </w:r>
    </w:p>
  </w:footnote>
  <w:footnote w:type="continuationSeparator" w:id="0">
    <w:p w14:paraId="22383D85" w14:textId="77777777" w:rsidR="002442F2" w:rsidRDefault="002442F2" w:rsidP="00BE24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31732A"/>
    <w:multiLevelType w:val="multilevel"/>
    <w:tmpl w:val="D09EBAC4"/>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3CB0CB5"/>
    <w:multiLevelType w:val="multilevel"/>
    <w:tmpl w:val="FB50F9B6"/>
    <w:lvl w:ilvl="0">
      <w:start w:val="1"/>
      <w:numFmt w:val="decimal"/>
      <w:lvlText w:val="%1."/>
      <w:lvlJc w:val="left"/>
      <w:pPr>
        <w:ind w:left="720" w:hanging="360"/>
      </w:pPr>
      <w:rPr>
        <w:rFonts w:hint="default"/>
      </w:rPr>
    </w:lvl>
    <w:lvl w:ilv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07E015B"/>
    <w:multiLevelType w:val="multilevel"/>
    <w:tmpl w:val="C61A8F42"/>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b/>
        <w:bCs/>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424956378">
    <w:abstractNumId w:val="0"/>
  </w:num>
  <w:num w:numId="2" w16cid:durableId="1613659594">
    <w:abstractNumId w:val="1"/>
  </w:num>
  <w:num w:numId="3" w16cid:durableId="13395045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484"/>
    <w:rsid w:val="000043C3"/>
    <w:rsid w:val="000210A6"/>
    <w:rsid w:val="000328E0"/>
    <w:rsid w:val="00042151"/>
    <w:rsid w:val="00044793"/>
    <w:rsid w:val="0005554C"/>
    <w:rsid w:val="00071DC5"/>
    <w:rsid w:val="00080A4E"/>
    <w:rsid w:val="00082B2B"/>
    <w:rsid w:val="0008592F"/>
    <w:rsid w:val="00087E24"/>
    <w:rsid w:val="000D52BF"/>
    <w:rsid w:val="000E3DE5"/>
    <w:rsid w:val="000E3FBC"/>
    <w:rsid w:val="000E59BD"/>
    <w:rsid w:val="001043B5"/>
    <w:rsid w:val="00111F8E"/>
    <w:rsid w:val="00114264"/>
    <w:rsid w:val="00124C83"/>
    <w:rsid w:val="00141B25"/>
    <w:rsid w:val="00155ABB"/>
    <w:rsid w:val="00180C6F"/>
    <w:rsid w:val="00181418"/>
    <w:rsid w:val="001A7FCA"/>
    <w:rsid w:val="001C21D6"/>
    <w:rsid w:val="001D2618"/>
    <w:rsid w:val="001E5080"/>
    <w:rsid w:val="001F3AC5"/>
    <w:rsid w:val="00206A9E"/>
    <w:rsid w:val="00207613"/>
    <w:rsid w:val="002078AF"/>
    <w:rsid w:val="0021076A"/>
    <w:rsid w:val="00210E2B"/>
    <w:rsid w:val="00211B88"/>
    <w:rsid w:val="00212C3A"/>
    <w:rsid w:val="002442F2"/>
    <w:rsid w:val="002444CF"/>
    <w:rsid w:val="0025022C"/>
    <w:rsid w:val="00250C5B"/>
    <w:rsid w:val="002812D6"/>
    <w:rsid w:val="00282E8A"/>
    <w:rsid w:val="002837F1"/>
    <w:rsid w:val="002A39DD"/>
    <w:rsid w:val="002B6F2D"/>
    <w:rsid w:val="002C3AE8"/>
    <w:rsid w:val="002F1834"/>
    <w:rsid w:val="002F3D4F"/>
    <w:rsid w:val="00311A8C"/>
    <w:rsid w:val="00324D03"/>
    <w:rsid w:val="00332045"/>
    <w:rsid w:val="003451B5"/>
    <w:rsid w:val="00350A1B"/>
    <w:rsid w:val="00373F37"/>
    <w:rsid w:val="0039631C"/>
    <w:rsid w:val="003A084C"/>
    <w:rsid w:val="003B77BC"/>
    <w:rsid w:val="003D3A3F"/>
    <w:rsid w:val="003E3507"/>
    <w:rsid w:val="003E5DA4"/>
    <w:rsid w:val="003F23F6"/>
    <w:rsid w:val="00403628"/>
    <w:rsid w:val="00412B49"/>
    <w:rsid w:val="0041638C"/>
    <w:rsid w:val="00436292"/>
    <w:rsid w:val="0044152C"/>
    <w:rsid w:val="00444319"/>
    <w:rsid w:val="00452F1D"/>
    <w:rsid w:val="00453EB8"/>
    <w:rsid w:val="0045606C"/>
    <w:rsid w:val="004603F5"/>
    <w:rsid w:val="00460904"/>
    <w:rsid w:val="00465350"/>
    <w:rsid w:val="0047076F"/>
    <w:rsid w:val="00493A10"/>
    <w:rsid w:val="00494B06"/>
    <w:rsid w:val="004C1BC3"/>
    <w:rsid w:val="004D1A91"/>
    <w:rsid w:val="004E375B"/>
    <w:rsid w:val="004F1309"/>
    <w:rsid w:val="004F1E02"/>
    <w:rsid w:val="004F27AB"/>
    <w:rsid w:val="00505665"/>
    <w:rsid w:val="005151BF"/>
    <w:rsid w:val="00522AD3"/>
    <w:rsid w:val="0054192E"/>
    <w:rsid w:val="005464EE"/>
    <w:rsid w:val="005621C0"/>
    <w:rsid w:val="005749D9"/>
    <w:rsid w:val="00595140"/>
    <w:rsid w:val="005A0DD4"/>
    <w:rsid w:val="005B0DF1"/>
    <w:rsid w:val="005D1AD5"/>
    <w:rsid w:val="005D4889"/>
    <w:rsid w:val="00626B9E"/>
    <w:rsid w:val="00647F92"/>
    <w:rsid w:val="006512BC"/>
    <w:rsid w:val="00655850"/>
    <w:rsid w:val="006959A9"/>
    <w:rsid w:val="006D556F"/>
    <w:rsid w:val="006E7F45"/>
    <w:rsid w:val="006F1AAE"/>
    <w:rsid w:val="00712861"/>
    <w:rsid w:val="00724C6C"/>
    <w:rsid w:val="00736EC7"/>
    <w:rsid w:val="007547B9"/>
    <w:rsid w:val="00765577"/>
    <w:rsid w:val="00783A19"/>
    <w:rsid w:val="007949FA"/>
    <w:rsid w:val="007A6645"/>
    <w:rsid w:val="007D18C1"/>
    <w:rsid w:val="007D6C19"/>
    <w:rsid w:val="007E4055"/>
    <w:rsid w:val="00800624"/>
    <w:rsid w:val="008134C8"/>
    <w:rsid w:val="00833117"/>
    <w:rsid w:val="00863EA6"/>
    <w:rsid w:val="0088079C"/>
    <w:rsid w:val="00882EF9"/>
    <w:rsid w:val="008B2CAE"/>
    <w:rsid w:val="008C2D9D"/>
    <w:rsid w:val="008C59A9"/>
    <w:rsid w:val="008E4055"/>
    <w:rsid w:val="008F7090"/>
    <w:rsid w:val="00905A94"/>
    <w:rsid w:val="00913128"/>
    <w:rsid w:val="00920816"/>
    <w:rsid w:val="009300A6"/>
    <w:rsid w:val="00932CD9"/>
    <w:rsid w:val="00934E98"/>
    <w:rsid w:val="00943629"/>
    <w:rsid w:val="00960B9F"/>
    <w:rsid w:val="0096796F"/>
    <w:rsid w:val="009728E7"/>
    <w:rsid w:val="00991606"/>
    <w:rsid w:val="009B15BC"/>
    <w:rsid w:val="009C3598"/>
    <w:rsid w:val="009E1311"/>
    <w:rsid w:val="009E3388"/>
    <w:rsid w:val="009E41BB"/>
    <w:rsid w:val="009F0AF4"/>
    <w:rsid w:val="009F158B"/>
    <w:rsid w:val="009F1C45"/>
    <w:rsid w:val="00A01631"/>
    <w:rsid w:val="00A2120A"/>
    <w:rsid w:val="00A35B54"/>
    <w:rsid w:val="00A40BEE"/>
    <w:rsid w:val="00A56FB7"/>
    <w:rsid w:val="00A61062"/>
    <w:rsid w:val="00A740A1"/>
    <w:rsid w:val="00A80AC5"/>
    <w:rsid w:val="00AA4217"/>
    <w:rsid w:val="00AD067A"/>
    <w:rsid w:val="00AE3B0A"/>
    <w:rsid w:val="00AF15CE"/>
    <w:rsid w:val="00AF2A59"/>
    <w:rsid w:val="00AF6B42"/>
    <w:rsid w:val="00BD3FCD"/>
    <w:rsid w:val="00BE245A"/>
    <w:rsid w:val="00BE2EEB"/>
    <w:rsid w:val="00BE7229"/>
    <w:rsid w:val="00BF5CBA"/>
    <w:rsid w:val="00C005A7"/>
    <w:rsid w:val="00C057C4"/>
    <w:rsid w:val="00C17315"/>
    <w:rsid w:val="00C33E80"/>
    <w:rsid w:val="00C66D6E"/>
    <w:rsid w:val="00C706C8"/>
    <w:rsid w:val="00C81C00"/>
    <w:rsid w:val="00CD57E4"/>
    <w:rsid w:val="00CF730A"/>
    <w:rsid w:val="00D12DE2"/>
    <w:rsid w:val="00D14A8A"/>
    <w:rsid w:val="00D24496"/>
    <w:rsid w:val="00D26534"/>
    <w:rsid w:val="00D27071"/>
    <w:rsid w:val="00D3031B"/>
    <w:rsid w:val="00D32B8B"/>
    <w:rsid w:val="00D43C75"/>
    <w:rsid w:val="00D47EBF"/>
    <w:rsid w:val="00D57EFD"/>
    <w:rsid w:val="00D6084E"/>
    <w:rsid w:val="00D81B08"/>
    <w:rsid w:val="00DA3D4C"/>
    <w:rsid w:val="00DA5C4F"/>
    <w:rsid w:val="00DD5922"/>
    <w:rsid w:val="00DE0D98"/>
    <w:rsid w:val="00DE2A96"/>
    <w:rsid w:val="00DE5513"/>
    <w:rsid w:val="00DF7619"/>
    <w:rsid w:val="00E07F92"/>
    <w:rsid w:val="00E37673"/>
    <w:rsid w:val="00E4352C"/>
    <w:rsid w:val="00E52323"/>
    <w:rsid w:val="00E52991"/>
    <w:rsid w:val="00E53B3E"/>
    <w:rsid w:val="00E611FF"/>
    <w:rsid w:val="00E8268F"/>
    <w:rsid w:val="00E95479"/>
    <w:rsid w:val="00ED7212"/>
    <w:rsid w:val="00ED7F36"/>
    <w:rsid w:val="00EE300C"/>
    <w:rsid w:val="00EE3046"/>
    <w:rsid w:val="00EF0484"/>
    <w:rsid w:val="00F14954"/>
    <w:rsid w:val="00F15B13"/>
    <w:rsid w:val="00F23CEE"/>
    <w:rsid w:val="00F465E3"/>
    <w:rsid w:val="00F572C9"/>
    <w:rsid w:val="00F6093F"/>
    <w:rsid w:val="00F6367D"/>
    <w:rsid w:val="00F65F1B"/>
    <w:rsid w:val="00F912F9"/>
    <w:rsid w:val="00F91922"/>
    <w:rsid w:val="00F977C8"/>
    <w:rsid w:val="00FB6DA8"/>
    <w:rsid w:val="00FC00DC"/>
    <w:rsid w:val="00FE3DD3"/>
    <w:rsid w:val="00FF7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3E798"/>
  <w15:chartTrackingRefBased/>
  <w15:docId w15:val="{70D9D7B8-2DFF-494C-9244-0D8FF9237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4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04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04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04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04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04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04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04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04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4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04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04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04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04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04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04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04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0484"/>
    <w:rPr>
      <w:rFonts w:eastAsiaTheme="majorEastAsia" w:cstheme="majorBidi"/>
      <w:color w:val="272727" w:themeColor="text1" w:themeTint="D8"/>
    </w:rPr>
  </w:style>
  <w:style w:type="paragraph" w:styleId="Title">
    <w:name w:val="Title"/>
    <w:basedOn w:val="Normal"/>
    <w:next w:val="Normal"/>
    <w:link w:val="TitleChar"/>
    <w:uiPriority w:val="10"/>
    <w:qFormat/>
    <w:rsid w:val="00EF04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04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04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04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0484"/>
    <w:pPr>
      <w:spacing w:before="160"/>
      <w:jc w:val="center"/>
    </w:pPr>
    <w:rPr>
      <w:i/>
      <w:iCs/>
      <w:color w:val="404040" w:themeColor="text1" w:themeTint="BF"/>
    </w:rPr>
  </w:style>
  <w:style w:type="character" w:customStyle="1" w:styleId="QuoteChar">
    <w:name w:val="Quote Char"/>
    <w:basedOn w:val="DefaultParagraphFont"/>
    <w:link w:val="Quote"/>
    <w:uiPriority w:val="29"/>
    <w:rsid w:val="00EF0484"/>
    <w:rPr>
      <w:i/>
      <w:iCs/>
      <w:color w:val="404040" w:themeColor="text1" w:themeTint="BF"/>
    </w:rPr>
  </w:style>
  <w:style w:type="paragraph" w:styleId="ListParagraph">
    <w:name w:val="List Paragraph"/>
    <w:basedOn w:val="Normal"/>
    <w:uiPriority w:val="34"/>
    <w:qFormat/>
    <w:rsid w:val="00EF0484"/>
    <w:pPr>
      <w:ind w:left="720"/>
      <w:contextualSpacing/>
    </w:pPr>
  </w:style>
  <w:style w:type="character" w:styleId="IntenseEmphasis">
    <w:name w:val="Intense Emphasis"/>
    <w:basedOn w:val="DefaultParagraphFont"/>
    <w:uiPriority w:val="21"/>
    <w:qFormat/>
    <w:rsid w:val="00EF0484"/>
    <w:rPr>
      <w:i/>
      <w:iCs/>
      <w:color w:val="0F4761" w:themeColor="accent1" w:themeShade="BF"/>
    </w:rPr>
  </w:style>
  <w:style w:type="paragraph" w:styleId="IntenseQuote">
    <w:name w:val="Intense Quote"/>
    <w:basedOn w:val="Normal"/>
    <w:next w:val="Normal"/>
    <w:link w:val="IntenseQuoteChar"/>
    <w:uiPriority w:val="30"/>
    <w:qFormat/>
    <w:rsid w:val="00EF04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0484"/>
    <w:rPr>
      <w:i/>
      <w:iCs/>
      <w:color w:val="0F4761" w:themeColor="accent1" w:themeShade="BF"/>
    </w:rPr>
  </w:style>
  <w:style w:type="character" w:styleId="IntenseReference">
    <w:name w:val="Intense Reference"/>
    <w:basedOn w:val="DefaultParagraphFont"/>
    <w:uiPriority w:val="32"/>
    <w:qFormat/>
    <w:rsid w:val="00EF0484"/>
    <w:rPr>
      <w:b/>
      <w:bCs/>
      <w:smallCaps/>
      <w:color w:val="0F4761" w:themeColor="accent1" w:themeShade="BF"/>
      <w:spacing w:val="5"/>
    </w:rPr>
  </w:style>
  <w:style w:type="paragraph" w:styleId="Header">
    <w:name w:val="header"/>
    <w:basedOn w:val="Normal"/>
    <w:link w:val="HeaderChar"/>
    <w:uiPriority w:val="99"/>
    <w:unhideWhenUsed/>
    <w:rsid w:val="00BE24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45A"/>
  </w:style>
  <w:style w:type="paragraph" w:styleId="Footer">
    <w:name w:val="footer"/>
    <w:basedOn w:val="Normal"/>
    <w:link w:val="FooterChar"/>
    <w:uiPriority w:val="99"/>
    <w:unhideWhenUsed/>
    <w:rsid w:val="00BE24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45A"/>
  </w:style>
  <w:style w:type="paragraph" w:styleId="NoSpacing">
    <w:name w:val="No Spacing"/>
    <w:uiPriority w:val="1"/>
    <w:qFormat/>
    <w:rsid w:val="002A39D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cid:6ac0d462-93af-41fc-91b0-ff2e753f64f7@GBRP123.PROD.OUTLOOK.COM" TargetMode="External"/><Relationship Id="rId18" Type="http://schemas.openxmlformats.org/officeDocument/2006/relationships/image" Target="media/image7.jpe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cid:91e3c8fb-a6a3-4933-a92d-f27784588553@GBRP123.PROD.OUTLOOK.COM" TargetMode="Externa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image" Target="cid:50d7ed16-8fef-4f0b-ae6f-10cb623d831a@GBRP123.PROD.OUTLOOK.COM" TargetMode="External"/><Relationship Id="rId25" Type="http://schemas.openxmlformats.org/officeDocument/2006/relationships/image" Target="cid:9c369318-dc39-4003-baf7-d49c84552724@GBRP123.PROD.OUTLOOK.COM" TargetMode="Externa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8.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cid:b344ce93-4e6d-47f6-84b5-c119ca451055@GBRP123.PROD.OUTLOOK.COM" TargetMode="External"/><Relationship Id="rId24" Type="http://schemas.openxmlformats.org/officeDocument/2006/relationships/image" Target="media/image10.jpeg"/><Relationship Id="rId5" Type="http://schemas.openxmlformats.org/officeDocument/2006/relationships/footnotes" Target="footnotes.xml"/><Relationship Id="rId15" Type="http://schemas.openxmlformats.org/officeDocument/2006/relationships/image" Target="cid:f0d9ce99-3bb1-4fe4-ab88-bc3e83b9deb8@GBRP123.PROD.OUTLOOK.COM" TargetMode="External"/><Relationship Id="rId23" Type="http://schemas.openxmlformats.org/officeDocument/2006/relationships/image" Target="cid:97e009af-a444-46dc-8293-c4be578b0786@GBRP123.PROD.OUTLOOK.COM"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cid:91a8790c-be23-428f-a1f7-bac4f7648058@GBRP123.PROD.OUTLOOK.COM" TargetMode="External"/><Relationship Id="rId4" Type="http://schemas.openxmlformats.org/officeDocument/2006/relationships/webSettings" Target="webSettings.xml"/><Relationship Id="rId9" Type="http://schemas.openxmlformats.org/officeDocument/2006/relationships/image" Target="cid:6bc0f0ff-e94d-434e-83c3-edfac9bff419@GBRP123.PROD.OUTLOOK.COM" TargetMode="External"/><Relationship Id="rId14" Type="http://schemas.openxmlformats.org/officeDocument/2006/relationships/image" Target="media/image5.jpeg"/><Relationship Id="rId22" Type="http://schemas.openxmlformats.org/officeDocument/2006/relationships/image" Target="media/image9.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34</Pages>
  <Words>9183</Words>
  <Characters>52348</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Rachael</dc:creator>
  <cp:keywords/>
  <dc:description/>
  <cp:lastModifiedBy>Evans, Rachael</cp:lastModifiedBy>
  <cp:revision>2</cp:revision>
  <cp:lastPrinted>2025-10-05T21:03:00Z</cp:lastPrinted>
  <dcterms:created xsi:type="dcterms:W3CDTF">2025-10-06T18:52:00Z</dcterms:created>
  <dcterms:modified xsi:type="dcterms:W3CDTF">2025-10-06T18:52:00Z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2025-09-17T18:03:40Z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bcd847ed-71ca-4df3-98bb-c9bcb0c8062d</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