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742063" w14:textId="46B0B318" w:rsidR="009D19EA" w:rsidRDefault="009D19EA" w:rsidP="00C80141">
      <w:pPr>
        <w:spacing w:line="360" w:lineRule="auto"/>
        <w:jc w:val="both"/>
        <w:rPr>
          <w:rFonts w:cstheme="minorHAnsi"/>
          <w:b/>
          <w:bCs/>
        </w:rPr>
      </w:pPr>
    </w:p>
    <w:p w14:paraId="03D380C1" w14:textId="41C166DC" w:rsidR="000636E7" w:rsidRDefault="000636E7" w:rsidP="00C80141">
      <w:pPr>
        <w:spacing w:line="360" w:lineRule="auto"/>
        <w:jc w:val="both"/>
        <w:rPr>
          <w:rFonts w:cstheme="minorHAnsi"/>
          <w:b/>
          <w:bCs/>
        </w:rPr>
      </w:pPr>
    </w:p>
    <w:p w14:paraId="3393D8DE" w14:textId="4BD63C3E" w:rsidR="000636E7" w:rsidRPr="00EC7571" w:rsidRDefault="000636E7" w:rsidP="00EC7571">
      <w:pPr>
        <w:spacing w:line="360" w:lineRule="auto"/>
        <w:jc w:val="center"/>
        <w:rPr>
          <w:rFonts w:cstheme="minorHAnsi"/>
          <w:b/>
          <w:bCs/>
          <w:sz w:val="72"/>
          <w:szCs w:val="72"/>
        </w:rPr>
      </w:pPr>
      <w:r w:rsidRPr="00EC7571">
        <w:rPr>
          <w:rFonts w:cstheme="minorHAnsi"/>
          <w:b/>
          <w:bCs/>
          <w:sz w:val="72"/>
          <w:szCs w:val="72"/>
        </w:rPr>
        <w:t>Marketing Management</w:t>
      </w:r>
    </w:p>
    <w:p w14:paraId="5B6D30E1" w14:textId="5BD1EB7F" w:rsidR="007B7FE1" w:rsidRPr="007B7FE1" w:rsidRDefault="00EC7571" w:rsidP="007B7FE1">
      <w:pPr>
        <w:spacing w:line="360" w:lineRule="auto"/>
        <w:jc w:val="center"/>
        <w:rPr>
          <w:rFonts w:cstheme="minorHAnsi"/>
          <w:b/>
          <w:bCs/>
          <w:sz w:val="56"/>
          <w:szCs w:val="56"/>
        </w:rPr>
      </w:pPr>
      <w:r w:rsidRPr="00EC7571">
        <w:rPr>
          <w:rFonts w:cstheme="minorHAnsi"/>
          <w:b/>
          <w:bCs/>
          <w:sz w:val="56"/>
          <w:szCs w:val="56"/>
        </w:rPr>
        <w:t>LCMB 7001</w:t>
      </w:r>
    </w:p>
    <w:p w14:paraId="24302A0A" w14:textId="77777777" w:rsidR="007B7FE1" w:rsidRDefault="007B7FE1" w:rsidP="007B7FE1">
      <w:pPr>
        <w:spacing w:line="360" w:lineRule="auto"/>
        <w:jc w:val="center"/>
        <w:rPr>
          <w:rFonts w:cstheme="minorHAnsi"/>
          <w:b/>
          <w:bCs/>
        </w:rPr>
      </w:pPr>
      <w:r>
        <w:rPr>
          <w:rFonts w:cstheme="minorHAnsi"/>
          <w:b/>
          <w:bCs/>
        </w:rPr>
        <w:t xml:space="preserve">Noussayba Bendjazia </w:t>
      </w:r>
    </w:p>
    <w:p w14:paraId="66C983CB" w14:textId="77777777" w:rsidR="007B7FE1" w:rsidRDefault="007B7FE1" w:rsidP="007B7FE1">
      <w:pPr>
        <w:spacing w:line="360" w:lineRule="auto"/>
        <w:jc w:val="center"/>
        <w:rPr>
          <w:rFonts w:cstheme="minorHAnsi"/>
          <w:b/>
          <w:bCs/>
        </w:rPr>
      </w:pPr>
      <w:r>
        <w:rPr>
          <w:rFonts w:cstheme="minorHAnsi"/>
          <w:b/>
          <w:bCs/>
        </w:rPr>
        <w:t>Student Number: 2121854</w:t>
      </w:r>
    </w:p>
    <w:p w14:paraId="19FAB9B9" w14:textId="77777777" w:rsidR="007B7FE1" w:rsidRDefault="007B7FE1" w:rsidP="001341C9">
      <w:pPr>
        <w:spacing w:line="360" w:lineRule="auto"/>
        <w:jc w:val="center"/>
        <w:rPr>
          <w:rFonts w:cstheme="minorHAnsi"/>
          <w:b/>
          <w:bCs/>
        </w:rPr>
      </w:pPr>
    </w:p>
    <w:p w14:paraId="257D926B" w14:textId="06F90328" w:rsidR="00C239F6" w:rsidRDefault="00C239F6" w:rsidP="001341C9">
      <w:pPr>
        <w:spacing w:line="360" w:lineRule="auto"/>
        <w:jc w:val="center"/>
        <w:rPr>
          <w:rFonts w:cstheme="minorHAnsi"/>
          <w:b/>
          <w:bCs/>
        </w:rPr>
      </w:pPr>
      <w:r>
        <w:rPr>
          <w:rFonts w:cstheme="minorHAnsi"/>
          <w:b/>
          <w:bCs/>
        </w:rPr>
        <w:t>Ryanair case study: innovative communication strategies</w:t>
      </w:r>
      <w:r w:rsidR="007B7FE1">
        <w:rPr>
          <w:rFonts w:cstheme="minorHAnsi"/>
          <w:b/>
          <w:bCs/>
        </w:rPr>
        <w:t xml:space="preserve"> for creating brand awareness and new touchpoints to maintain the customer brand equity</w:t>
      </w:r>
    </w:p>
    <w:p w14:paraId="4E57CD86" w14:textId="77777777" w:rsidR="00C239F6" w:rsidRDefault="00C239F6" w:rsidP="001341C9">
      <w:pPr>
        <w:spacing w:line="360" w:lineRule="auto"/>
        <w:jc w:val="center"/>
        <w:rPr>
          <w:rFonts w:cstheme="minorHAnsi"/>
          <w:b/>
          <w:bCs/>
        </w:rPr>
      </w:pPr>
    </w:p>
    <w:p w14:paraId="43EC443A" w14:textId="5A025037" w:rsidR="000636E7" w:rsidRDefault="000636E7" w:rsidP="00C80141">
      <w:pPr>
        <w:spacing w:line="360" w:lineRule="auto"/>
        <w:jc w:val="both"/>
        <w:rPr>
          <w:rFonts w:cstheme="minorHAnsi"/>
          <w:b/>
          <w:bCs/>
        </w:rPr>
      </w:pPr>
    </w:p>
    <w:p w14:paraId="25CC4472" w14:textId="286A838F" w:rsidR="000636E7" w:rsidRDefault="000636E7" w:rsidP="00C80141">
      <w:pPr>
        <w:spacing w:line="360" w:lineRule="auto"/>
        <w:jc w:val="both"/>
        <w:rPr>
          <w:rFonts w:cstheme="minorHAnsi"/>
          <w:b/>
          <w:bCs/>
        </w:rPr>
      </w:pPr>
    </w:p>
    <w:p w14:paraId="1945DCFE" w14:textId="283BC029" w:rsidR="000636E7" w:rsidRDefault="000636E7" w:rsidP="00C80141">
      <w:pPr>
        <w:spacing w:line="360" w:lineRule="auto"/>
        <w:jc w:val="both"/>
        <w:rPr>
          <w:rFonts w:cstheme="minorHAnsi"/>
          <w:b/>
          <w:bCs/>
        </w:rPr>
      </w:pPr>
    </w:p>
    <w:p w14:paraId="1747AE1A" w14:textId="33EEE0AE" w:rsidR="000636E7" w:rsidRDefault="000636E7" w:rsidP="00C80141">
      <w:pPr>
        <w:spacing w:line="360" w:lineRule="auto"/>
        <w:jc w:val="both"/>
        <w:rPr>
          <w:rFonts w:cstheme="minorHAnsi"/>
          <w:b/>
          <w:bCs/>
        </w:rPr>
      </w:pPr>
    </w:p>
    <w:p w14:paraId="6E2E46C1" w14:textId="005D4843" w:rsidR="000636E7" w:rsidRDefault="000636E7" w:rsidP="00C80141">
      <w:pPr>
        <w:spacing w:line="360" w:lineRule="auto"/>
        <w:jc w:val="both"/>
        <w:rPr>
          <w:rFonts w:cstheme="minorHAnsi"/>
          <w:b/>
          <w:bCs/>
        </w:rPr>
      </w:pPr>
    </w:p>
    <w:p w14:paraId="15A9E66B" w14:textId="31F95391" w:rsidR="000636E7" w:rsidRDefault="000636E7" w:rsidP="00C80141">
      <w:pPr>
        <w:spacing w:line="360" w:lineRule="auto"/>
        <w:jc w:val="both"/>
        <w:rPr>
          <w:rFonts w:cstheme="minorHAnsi"/>
          <w:b/>
          <w:bCs/>
        </w:rPr>
      </w:pPr>
    </w:p>
    <w:p w14:paraId="4507A877" w14:textId="51D6B186" w:rsidR="000636E7" w:rsidRDefault="000636E7" w:rsidP="00C80141">
      <w:pPr>
        <w:spacing w:line="360" w:lineRule="auto"/>
        <w:jc w:val="both"/>
        <w:rPr>
          <w:rFonts w:cstheme="minorHAnsi"/>
          <w:b/>
          <w:bCs/>
        </w:rPr>
      </w:pPr>
    </w:p>
    <w:p w14:paraId="346548C8" w14:textId="2CA5F819" w:rsidR="000636E7" w:rsidRDefault="000636E7" w:rsidP="00C80141">
      <w:pPr>
        <w:spacing w:line="360" w:lineRule="auto"/>
        <w:jc w:val="both"/>
        <w:rPr>
          <w:rFonts w:cstheme="minorHAnsi"/>
          <w:b/>
          <w:bCs/>
        </w:rPr>
      </w:pPr>
    </w:p>
    <w:p w14:paraId="762BAFF2" w14:textId="0509C117" w:rsidR="000636E7" w:rsidRDefault="000636E7" w:rsidP="00C80141">
      <w:pPr>
        <w:spacing w:line="360" w:lineRule="auto"/>
        <w:jc w:val="both"/>
        <w:rPr>
          <w:rFonts w:cstheme="minorHAnsi"/>
          <w:b/>
          <w:bCs/>
        </w:rPr>
      </w:pPr>
    </w:p>
    <w:p w14:paraId="624151AA" w14:textId="7EE6DD71" w:rsidR="000636E7" w:rsidRDefault="000636E7" w:rsidP="00C80141">
      <w:pPr>
        <w:spacing w:line="360" w:lineRule="auto"/>
        <w:jc w:val="both"/>
        <w:rPr>
          <w:rFonts w:cstheme="minorHAnsi"/>
          <w:b/>
          <w:bCs/>
        </w:rPr>
      </w:pPr>
    </w:p>
    <w:p w14:paraId="79CA2D76" w14:textId="5C3EF9FB" w:rsidR="000636E7" w:rsidRDefault="000636E7" w:rsidP="00C80141">
      <w:pPr>
        <w:spacing w:line="360" w:lineRule="auto"/>
        <w:jc w:val="both"/>
        <w:rPr>
          <w:rFonts w:cstheme="minorHAnsi"/>
          <w:b/>
          <w:bCs/>
        </w:rPr>
      </w:pPr>
    </w:p>
    <w:p w14:paraId="77090499" w14:textId="3002496F" w:rsidR="000636E7" w:rsidRDefault="000636E7" w:rsidP="00C80141">
      <w:pPr>
        <w:spacing w:line="360" w:lineRule="auto"/>
        <w:jc w:val="both"/>
        <w:rPr>
          <w:rFonts w:cstheme="minorHAnsi"/>
          <w:b/>
          <w:bCs/>
        </w:rPr>
      </w:pPr>
    </w:p>
    <w:p w14:paraId="62C7F7DF" w14:textId="2C7D09F8" w:rsidR="000636E7" w:rsidRDefault="000636E7" w:rsidP="00C80141">
      <w:pPr>
        <w:spacing w:line="360" w:lineRule="auto"/>
        <w:jc w:val="both"/>
        <w:rPr>
          <w:rFonts w:cstheme="minorHAnsi"/>
          <w:b/>
          <w:bCs/>
        </w:rPr>
      </w:pPr>
    </w:p>
    <w:p w14:paraId="53F42E68" w14:textId="59A53847" w:rsidR="000636E7" w:rsidRDefault="000636E7" w:rsidP="00C80141">
      <w:pPr>
        <w:spacing w:line="360" w:lineRule="auto"/>
        <w:jc w:val="both"/>
        <w:rPr>
          <w:rFonts w:cstheme="minorHAnsi"/>
          <w:b/>
          <w:bCs/>
        </w:rPr>
      </w:pPr>
    </w:p>
    <w:p w14:paraId="326CD63C" w14:textId="1463787E" w:rsidR="000636E7" w:rsidRDefault="000636E7" w:rsidP="00C80141">
      <w:pPr>
        <w:spacing w:line="360" w:lineRule="auto"/>
        <w:jc w:val="both"/>
        <w:rPr>
          <w:rFonts w:cstheme="minorHAnsi"/>
          <w:b/>
          <w:bCs/>
        </w:rPr>
      </w:pPr>
    </w:p>
    <w:p w14:paraId="224869D1" w14:textId="2200F1DC" w:rsidR="009D19EA" w:rsidRDefault="009D19EA" w:rsidP="00C80141">
      <w:pPr>
        <w:spacing w:line="360" w:lineRule="auto"/>
        <w:jc w:val="both"/>
        <w:rPr>
          <w:rFonts w:cstheme="minorHAnsi"/>
          <w:b/>
          <w:bCs/>
        </w:rPr>
      </w:pPr>
    </w:p>
    <w:sdt>
      <w:sdtPr>
        <w:rPr>
          <w:rFonts w:asciiTheme="minorHAnsi" w:eastAsiaTheme="minorHAnsi" w:hAnsiTheme="minorHAnsi" w:cstheme="minorBidi"/>
          <w:color w:val="auto"/>
          <w:sz w:val="22"/>
          <w:szCs w:val="22"/>
          <w:lang w:val="en-GB"/>
        </w:rPr>
        <w:id w:val="-1079444948"/>
        <w:docPartObj>
          <w:docPartGallery w:val="Table of Contents"/>
          <w:docPartUnique/>
        </w:docPartObj>
      </w:sdtPr>
      <w:sdtEndPr>
        <w:rPr>
          <w:b/>
          <w:bCs/>
          <w:noProof/>
        </w:rPr>
      </w:sdtEndPr>
      <w:sdtContent>
        <w:p w14:paraId="62FC7A9D" w14:textId="5A4D3AC6" w:rsidR="00C239F6" w:rsidRDefault="00C239F6">
          <w:pPr>
            <w:pStyle w:val="TOCHeading"/>
          </w:pPr>
          <w:r>
            <w:t>Table of Contents</w:t>
          </w:r>
        </w:p>
        <w:p w14:paraId="318712F8" w14:textId="329CE290" w:rsidR="00C239F6" w:rsidRDefault="00C239F6">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1621369" w:history="1">
            <w:r w:rsidRPr="0007235F">
              <w:rPr>
                <w:rStyle w:val="Hyperlink"/>
                <w:noProof/>
              </w:rPr>
              <w:t>Introduction</w:t>
            </w:r>
            <w:r>
              <w:rPr>
                <w:noProof/>
                <w:webHidden/>
              </w:rPr>
              <w:tab/>
            </w:r>
            <w:r>
              <w:rPr>
                <w:noProof/>
                <w:webHidden/>
              </w:rPr>
              <w:fldChar w:fldCharType="begin"/>
            </w:r>
            <w:r>
              <w:rPr>
                <w:noProof/>
                <w:webHidden/>
              </w:rPr>
              <w:instrText xml:space="preserve"> PAGEREF _Toc101621369 \h </w:instrText>
            </w:r>
            <w:r>
              <w:rPr>
                <w:noProof/>
                <w:webHidden/>
              </w:rPr>
            </w:r>
            <w:r>
              <w:rPr>
                <w:noProof/>
                <w:webHidden/>
              </w:rPr>
              <w:fldChar w:fldCharType="separate"/>
            </w:r>
            <w:r>
              <w:rPr>
                <w:noProof/>
                <w:webHidden/>
              </w:rPr>
              <w:t>3</w:t>
            </w:r>
            <w:r>
              <w:rPr>
                <w:noProof/>
                <w:webHidden/>
              </w:rPr>
              <w:fldChar w:fldCharType="end"/>
            </w:r>
          </w:hyperlink>
        </w:p>
        <w:p w14:paraId="25EF80AC" w14:textId="5FD74773" w:rsidR="00C239F6" w:rsidRDefault="0007685A">
          <w:pPr>
            <w:pStyle w:val="TOC2"/>
            <w:tabs>
              <w:tab w:val="right" w:leader="dot" w:pos="9016"/>
            </w:tabs>
            <w:rPr>
              <w:rFonts w:eastAsiaTheme="minorEastAsia"/>
              <w:noProof/>
              <w:lang w:eastAsia="en-GB"/>
            </w:rPr>
          </w:pPr>
          <w:hyperlink w:anchor="_Toc101621370" w:history="1">
            <w:r w:rsidR="00C239F6" w:rsidRPr="0007235F">
              <w:rPr>
                <w:rStyle w:val="Hyperlink"/>
                <w:noProof/>
              </w:rPr>
              <w:t>Ryanair Airline Company</w:t>
            </w:r>
            <w:r w:rsidR="00C239F6">
              <w:rPr>
                <w:noProof/>
                <w:webHidden/>
              </w:rPr>
              <w:tab/>
            </w:r>
            <w:r w:rsidR="00C239F6">
              <w:rPr>
                <w:noProof/>
                <w:webHidden/>
              </w:rPr>
              <w:fldChar w:fldCharType="begin"/>
            </w:r>
            <w:r w:rsidR="00C239F6">
              <w:rPr>
                <w:noProof/>
                <w:webHidden/>
              </w:rPr>
              <w:instrText xml:space="preserve"> PAGEREF _Toc101621370 \h </w:instrText>
            </w:r>
            <w:r w:rsidR="00C239F6">
              <w:rPr>
                <w:noProof/>
                <w:webHidden/>
              </w:rPr>
            </w:r>
            <w:r w:rsidR="00C239F6">
              <w:rPr>
                <w:noProof/>
                <w:webHidden/>
              </w:rPr>
              <w:fldChar w:fldCharType="separate"/>
            </w:r>
            <w:r w:rsidR="00C239F6">
              <w:rPr>
                <w:noProof/>
                <w:webHidden/>
              </w:rPr>
              <w:t>3</w:t>
            </w:r>
            <w:r w:rsidR="00C239F6">
              <w:rPr>
                <w:noProof/>
                <w:webHidden/>
              </w:rPr>
              <w:fldChar w:fldCharType="end"/>
            </w:r>
          </w:hyperlink>
        </w:p>
        <w:p w14:paraId="70281262" w14:textId="799F8F74" w:rsidR="00C239F6" w:rsidRDefault="0007685A">
          <w:pPr>
            <w:pStyle w:val="TOC2"/>
            <w:tabs>
              <w:tab w:val="right" w:leader="dot" w:pos="9016"/>
            </w:tabs>
            <w:rPr>
              <w:rFonts w:eastAsiaTheme="minorEastAsia"/>
              <w:noProof/>
              <w:lang w:eastAsia="en-GB"/>
            </w:rPr>
          </w:pPr>
          <w:hyperlink w:anchor="_Toc101621371" w:history="1">
            <w:r w:rsidR="00C239F6" w:rsidRPr="0007235F">
              <w:rPr>
                <w:rStyle w:val="Hyperlink"/>
                <w:noProof/>
              </w:rPr>
              <w:t>Definition of communication</w:t>
            </w:r>
            <w:r w:rsidR="00C239F6">
              <w:rPr>
                <w:noProof/>
                <w:webHidden/>
              </w:rPr>
              <w:tab/>
            </w:r>
            <w:r w:rsidR="00C239F6">
              <w:rPr>
                <w:noProof/>
                <w:webHidden/>
              </w:rPr>
              <w:fldChar w:fldCharType="begin"/>
            </w:r>
            <w:r w:rsidR="00C239F6">
              <w:rPr>
                <w:noProof/>
                <w:webHidden/>
              </w:rPr>
              <w:instrText xml:space="preserve"> PAGEREF _Toc101621371 \h </w:instrText>
            </w:r>
            <w:r w:rsidR="00C239F6">
              <w:rPr>
                <w:noProof/>
                <w:webHidden/>
              </w:rPr>
            </w:r>
            <w:r w:rsidR="00C239F6">
              <w:rPr>
                <w:noProof/>
                <w:webHidden/>
              </w:rPr>
              <w:fldChar w:fldCharType="separate"/>
            </w:r>
            <w:r w:rsidR="00C239F6">
              <w:rPr>
                <w:noProof/>
                <w:webHidden/>
              </w:rPr>
              <w:t>4</w:t>
            </w:r>
            <w:r w:rsidR="00C239F6">
              <w:rPr>
                <w:noProof/>
                <w:webHidden/>
              </w:rPr>
              <w:fldChar w:fldCharType="end"/>
            </w:r>
          </w:hyperlink>
        </w:p>
        <w:p w14:paraId="4C5639E1" w14:textId="63FCA3C6" w:rsidR="00C239F6" w:rsidRDefault="0007685A">
          <w:pPr>
            <w:pStyle w:val="TOC2"/>
            <w:tabs>
              <w:tab w:val="right" w:leader="dot" w:pos="9016"/>
            </w:tabs>
            <w:rPr>
              <w:rFonts w:eastAsiaTheme="minorEastAsia"/>
              <w:noProof/>
              <w:lang w:eastAsia="en-GB"/>
            </w:rPr>
          </w:pPr>
          <w:hyperlink w:anchor="_Toc101621372" w:history="1">
            <w:r w:rsidR="00C239F6" w:rsidRPr="0007235F">
              <w:rPr>
                <w:rStyle w:val="Hyperlink"/>
                <w:noProof/>
              </w:rPr>
              <w:t>Integrated Marketing Communication</w:t>
            </w:r>
            <w:r w:rsidR="00C239F6">
              <w:rPr>
                <w:noProof/>
                <w:webHidden/>
              </w:rPr>
              <w:tab/>
            </w:r>
            <w:r w:rsidR="00C239F6">
              <w:rPr>
                <w:noProof/>
                <w:webHidden/>
              </w:rPr>
              <w:fldChar w:fldCharType="begin"/>
            </w:r>
            <w:r w:rsidR="00C239F6">
              <w:rPr>
                <w:noProof/>
                <w:webHidden/>
              </w:rPr>
              <w:instrText xml:space="preserve"> PAGEREF _Toc101621372 \h </w:instrText>
            </w:r>
            <w:r w:rsidR="00C239F6">
              <w:rPr>
                <w:noProof/>
                <w:webHidden/>
              </w:rPr>
            </w:r>
            <w:r w:rsidR="00C239F6">
              <w:rPr>
                <w:noProof/>
                <w:webHidden/>
              </w:rPr>
              <w:fldChar w:fldCharType="separate"/>
            </w:r>
            <w:r w:rsidR="00C239F6">
              <w:rPr>
                <w:noProof/>
                <w:webHidden/>
              </w:rPr>
              <w:t>5</w:t>
            </w:r>
            <w:r w:rsidR="00C239F6">
              <w:rPr>
                <w:noProof/>
                <w:webHidden/>
              </w:rPr>
              <w:fldChar w:fldCharType="end"/>
            </w:r>
          </w:hyperlink>
        </w:p>
        <w:p w14:paraId="22F74561" w14:textId="712B1D22" w:rsidR="00C239F6" w:rsidRDefault="0007685A">
          <w:pPr>
            <w:pStyle w:val="TOC2"/>
            <w:tabs>
              <w:tab w:val="right" w:leader="dot" w:pos="9016"/>
            </w:tabs>
            <w:rPr>
              <w:rFonts w:eastAsiaTheme="minorEastAsia"/>
              <w:noProof/>
              <w:lang w:eastAsia="en-GB"/>
            </w:rPr>
          </w:pPr>
          <w:hyperlink w:anchor="_Toc101621373" w:history="1">
            <w:r w:rsidR="00C239F6" w:rsidRPr="0007235F">
              <w:rPr>
                <w:rStyle w:val="Hyperlink"/>
                <w:noProof/>
              </w:rPr>
              <w:t>New promotional strategies for Ryanair</w:t>
            </w:r>
            <w:r w:rsidR="00C239F6">
              <w:rPr>
                <w:noProof/>
                <w:webHidden/>
              </w:rPr>
              <w:tab/>
            </w:r>
            <w:r w:rsidR="00C239F6">
              <w:rPr>
                <w:noProof/>
                <w:webHidden/>
              </w:rPr>
              <w:fldChar w:fldCharType="begin"/>
            </w:r>
            <w:r w:rsidR="00C239F6">
              <w:rPr>
                <w:noProof/>
                <w:webHidden/>
              </w:rPr>
              <w:instrText xml:space="preserve"> PAGEREF _Toc101621373 \h </w:instrText>
            </w:r>
            <w:r w:rsidR="00C239F6">
              <w:rPr>
                <w:noProof/>
                <w:webHidden/>
              </w:rPr>
            </w:r>
            <w:r w:rsidR="00C239F6">
              <w:rPr>
                <w:noProof/>
                <w:webHidden/>
              </w:rPr>
              <w:fldChar w:fldCharType="separate"/>
            </w:r>
            <w:r w:rsidR="00C239F6">
              <w:rPr>
                <w:noProof/>
                <w:webHidden/>
              </w:rPr>
              <w:t>6</w:t>
            </w:r>
            <w:r w:rsidR="00C239F6">
              <w:rPr>
                <w:noProof/>
                <w:webHidden/>
              </w:rPr>
              <w:fldChar w:fldCharType="end"/>
            </w:r>
          </w:hyperlink>
        </w:p>
        <w:p w14:paraId="032D6F83" w14:textId="6E3C46DF" w:rsidR="00C239F6" w:rsidRDefault="0007685A">
          <w:pPr>
            <w:pStyle w:val="TOC2"/>
            <w:tabs>
              <w:tab w:val="right" w:leader="dot" w:pos="9016"/>
            </w:tabs>
            <w:rPr>
              <w:rFonts w:eastAsiaTheme="minorEastAsia"/>
              <w:noProof/>
              <w:lang w:eastAsia="en-GB"/>
            </w:rPr>
          </w:pPr>
          <w:hyperlink w:anchor="_Toc101621374" w:history="1">
            <w:r w:rsidR="00C239F6" w:rsidRPr="0007235F">
              <w:rPr>
                <w:rStyle w:val="Hyperlink"/>
                <w:noProof/>
              </w:rPr>
              <w:t>Offline strategies:</w:t>
            </w:r>
            <w:r w:rsidR="00C239F6">
              <w:rPr>
                <w:noProof/>
                <w:webHidden/>
              </w:rPr>
              <w:tab/>
            </w:r>
            <w:r w:rsidR="00C239F6">
              <w:rPr>
                <w:noProof/>
                <w:webHidden/>
              </w:rPr>
              <w:fldChar w:fldCharType="begin"/>
            </w:r>
            <w:r w:rsidR="00C239F6">
              <w:rPr>
                <w:noProof/>
                <w:webHidden/>
              </w:rPr>
              <w:instrText xml:space="preserve"> PAGEREF _Toc101621374 \h </w:instrText>
            </w:r>
            <w:r w:rsidR="00C239F6">
              <w:rPr>
                <w:noProof/>
                <w:webHidden/>
              </w:rPr>
            </w:r>
            <w:r w:rsidR="00C239F6">
              <w:rPr>
                <w:noProof/>
                <w:webHidden/>
              </w:rPr>
              <w:fldChar w:fldCharType="separate"/>
            </w:r>
            <w:r w:rsidR="00C239F6">
              <w:rPr>
                <w:noProof/>
                <w:webHidden/>
              </w:rPr>
              <w:t>6</w:t>
            </w:r>
            <w:r w:rsidR="00C239F6">
              <w:rPr>
                <w:noProof/>
                <w:webHidden/>
              </w:rPr>
              <w:fldChar w:fldCharType="end"/>
            </w:r>
          </w:hyperlink>
        </w:p>
        <w:p w14:paraId="011B9CD5" w14:textId="64069F67" w:rsidR="00C239F6" w:rsidRDefault="0007685A">
          <w:pPr>
            <w:pStyle w:val="TOC2"/>
            <w:tabs>
              <w:tab w:val="right" w:leader="dot" w:pos="9016"/>
            </w:tabs>
            <w:rPr>
              <w:rFonts w:eastAsiaTheme="minorEastAsia"/>
              <w:noProof/>
              <w:lang w:eastAsia="en-GB"/>
            </w:rPr>
          </w:pPr>
          <w:hyperlink w:anchor="_Toc101621375" w:history="1">
            <w:r w:rsidR="00C239F6" w:rsidRPr="0007235F">
              <w:rPr>
                <w:rStyle w:val="Hyperlink"/>
                <w:noProof/>
              </w:rPr>
              <w:t>Definition of brand and brand equity</w:t>
            </w:r>
            <w:r w:rsidR="00C239F6">
              <w:rPr>
                <w:noProof/>
                <w:webHidden/>
              </w:rPr>
              <w:tab/>
            </w:r>
            <w:r w:rsidR="00C239F6">
              <w:rPr>
                <w:noProof/>
                <w:webHidden/>
              </w:rPr>
              <w:fldChar w:fldCharType="begin"/>
            </w:r>
            <w:r w:rsidR="00C239F6">
              <w:rPr>
                <w:noProof/>
                <w:webHidden/>
              </w:rPr>
              <w:instrText xml:space="preserve"> PAGEREF _Toc101621375 \h </w:instrText>
            </w:r>
            <w:r w:rsidR="00C239F6">
              <w:rPr>
                <w:noProof/>
                <w:webHidden/>
              </w:rPr>
            </w:r>
            <w:r w:rsidR="00C239F6">
              <w:rPr>
                <w:noProof/>
                <w:webHidden/>
              </w:rPr>
              <w:fldChar w:fldCharType="separate"/>
            </w:r>
            <w:r w:rsidR="00C239F6">
              <w:rPr>
                <w:noProof/>
                <w:webHidden/>
              </w:rPr>
              <w:t>7</w:t>
            </w:r>
            <w:r w:rsidR="00C239F6">
              <w:rPr>
                <w:noProof/>
                <w:webHidden/>
              </w:rPr>
              <w:fldChar w:fldCharType="end"/>
            </w:r>
          </w:hyperlink>
        </w:p>
        <w:p w14:paraId="1B5C3940" w14:textId="78AA86D1" w:rsidR="00C239F6" w:rsidRDefault="0007685A">
          <w:pPr>
            <w:pStyle w:val="TOC2"/>
            <w:tabs>
              <w:tab w:val="right" w:leader="dot" w:pos="9016"/>
            </w:tabs>
            <w:rPr>
              <w:rFonts w:eastAsiaTheme="minorEastAsia"/>
              <w:noProof/>
              <w:lang w:eastAsia="en-GB"/>
            </w:rPr>
          </w:pPr>
          <w:hyperlink w:anchor="_Toc101621376" w:history="1">
            <w:r w:rsidR="00C239F6" w:rsidRPr="0007235F">
              <w:rPr>
                <w:rStyle w:val="Hyperlink"/>
                <w:noProof/>
              </w:rPr>
              <w:t>Keller’s brand equity model</w:t>
            </w:r>
            <w:r w:rsidR="00C239F6">
              <w:rPr>
                <w:noProof/>
                <w:webHidden/>
              </w:rPr>
              <w:tab/>
            </w:r>
            <w:r w:rsidR="00C239F6">
              <w:rPr>
                <w:noProof/>
                <w:webHidden/>
              </w:rPr>
              <w:fldChar w:fldCharType="begin"/>
            </w:r>
            <w:r w:rsidR="00C239F6">
              <w:rPr>
                <w:noProof/>
                <w:webHidden/>
              </w:rPr>
              <w:instrText xml:space="preserve"> PAGEREF _Toc101621376 \h </w:instrText>
            </w:r>
            <w:r w:rsidR="00C239F6">
              <w:rPr>
                <w:noProof/>
                <w:webHidden/>
              </w:rPr>
            </w:r>
            <w:r w:rsidR="00C239F6">
              <w:rPr>
                <w:noProof/>
                <w:webHidden/>
              </w:rPr>
              <w:fldChar w:fldCharType="separate"/>
            </w:r>
            <w:r w:rsidR="00C239F6">
              <w:rPr>
                <w:noProof/>
                <w:webHidden/>
              </w:rPr>
              <w:t>8</w:t>
            </w:r>
            <w:r w:rsidR="00C239F6">
              <w:rPr>
                <w:noProof/>
                <w:webHidden/>
              </w:rPr>
              <w:fldChar w:fldCharType="end"/>
            </w:r>
          </w:hyperlink>
        </w:p>
        <w:p w14:paraId="3C0D1A9F" w14:textId="444B5FA0" w:rsidR="00C239F6" w:rsidRDefault="0007685A">
          <w:pPr>
            <w:pStyle w:val="TOC2"/>
            <w:tabs>
              <w:tab w:val="right" w:leader="dot" w:pos="9016"/>
            </w:tabs>
            <w:rPr>
              <w:rFonts w:eastAsiaTheme="minorEastAsia"/>
              <w:noProof/>
              <w:lang w:eastAsia="en-GB"/>
            </w:rPr>
          </w:pPr>
          <w:hyperlink w:anchor="_Toc101621377" w:history="1">
            <w:r w:rsidR="00C239F6" w:rsidRPr="0007235F">
              <w:rPr>
                <w:rStyle w:val="Hyperlink"/>
                <w:noProof/>
              </w:rPr>
              <w:t>Advantages and disadvantages of Keller’s brand equity model</w:t>
            </w:r>
            <w:r w:rsidR="00C239F6">
              <w:rPr>
                <w:noProof/>
                <w:webHidden/>
              </w:rPr>
              <w:tab/>
            </w:r>
            <w:r w:rsidR="00C239F6">
              <w:rPr>
                <w:noProof/>
                <w:webHidden/>
              </w:rPr>
              <w:fldChar w:fldCharType="begin"/>
            </w:r>
            <w:r w:rsidR="00C239F6">
              <w:rPr>
                <w:noProof/>
                <w:webHidden/>
              </w:rPr>
              <w:instrText xml:space="preserve"> PAGEREF _Toc101621377 \h </w:instrText>
            </w:r>
            <w:r w:rsidR="00C239F6">
              <w:rPr>
                <w:noProof/>
                <w:webHidden/>
              </w:rPr>
            </w:r>
            <w:r w:rsidR="00C239F6">
              <w:rPr>
                <w:noProof/>
                <w:webHidden/>
              </w:rPr>
              <w:fldChar w:fldCharType="separate"/>
            </w:r>
            <w:r w:rsidR="00C239F6">
              <w:rPr>
                <w:noProof/>
                <w:webHidden/>
              </w:rPr>
              <w:t>9</w:t>
            </w:r>
            <w:r w:rsidR="00C239F6">
              <w:rPr>
                <w:noProof/>
                <w:webHidden/>
              </w:rPr>
              <w:fldChar w:fldCharType="end"/>
            </w:r>
          </w:hyperlink>
        </w:p>
        <w:p w14:paraId="5DC30C4E" w14:textId="42A2E7B1" w:rsidR="00C239F6" w:rsidRDefault="0007685A">
          <w:pPr>
            <w:pStyle w:val="TOC2"/>
            <w:tabs>
              <w:tab w:val="right" w:leader="dot" w:pos="9016"/>
            </w:tabs>
            <w:rPr>
              <w:rFonts w:eastAsiaTheme="minorEastAsia"/>
              <w:noProof/>
              <w:lang w:eastAsia="en-GB"/>
            </w:rPr>
          </w:pPr>
          <w:hyperlink w:anchor="_Toc101621378" w:history="1">
            <w:r w:rsidR="00C239F6" w:rsidRPr="0007235F">
              <w:rPr>
                <w:rStyle w:val="Hyperlink"/>
                <w:noProof/>
              </w:rPr>
              <w:t>Customer journey map and touchpoint</w:t>
            </w:r>
            <w:r w:rsidR="00C239F6">
              <w:rPr>
                <w:noProof/>
                <w:webHidden/>
              </w:rPr>
              <w:tab/>
            </w:r>
            <w:r w:rsidR="00C239F6">
              <w:rPr>
                <w:noProof/>
                <w:webHidden/>
              </w:rPr>
              <w:fldChar w:fldCharType="begin"/>
            </w:r>
            <w:r w:rsidR="00C239F6">
              <w:rPr>
                <w:noProof/>
                <w:webHidden/>
              </w:rPr>
              <w:instrText xml:space="preserve"> PAGEREF _Toc101621378 \h </w:instrText>
            </w:r>
            <w:r w:rsidR="00C239F6">
              <w:rPr>
                <w:noProof/>
                <w:webHidden/>
              </w:rPr>
            </w:r>
            <w:r w:rsidR="00C239F6">
              <w:rPr>
                <w:noProof/>
                <w:webHidden/>
              </w:rPr>
              <w:fldChar w:fldCharType="separate"/>
            </w:r>
            <w:r w:rsidR="00C239F6">
              <w:rPr>
                <w:noProof/>
                <w:webHidden/>
              </w:rPr>
              <w:t>9</w:t>
            </w:r>
            <w:r w:rsidR="00C239F6">
              <w:rPr>
                <w:noProof/>
                <w:webHidden/>
              </w:rPr>
              <w:fldChar w:fldCharType="end"/>
            </w:r>
          </w:hyperlink>
        </w:p>
        <w:p w14:paraId="1EBBF9E2" w14:textId="28FB0A9E" w:rsidR="00C239F6" w:rsidRDefault="0007685A">
          <w:pPr>
            <w:pStyle w:val="TOC2"/>
            <w:tabs>
              <w:tab w:val="right" w:leader="dot" w:pos="9016"/>
            </w:tabs>
            <w:rPr>
              <w:rFonts w:eastAsiaTheme="minorEastAsia"/>
              <w:noProof/>
              <w:lang w:eastAsia="en-GB"/>
            </w:rPr>
          </w:pPr>
          <w:hyperlink w:anchor="_Toc101621379" w:history="1">
            <w:r w:rsidR="00C239F6" w:rsidRPr="0007235F">
              <w:rPr>
                <w:rStyle w:val="Hyperlink"/>
                <w:noProof/>
              </w:rPr>
              <w:t>Stages in the customer journey map ( Walters, 2020)</w:t>
            </w:r>
            <w:r w:rsidR="00C239F6">
              <w:rPr>
                <w:noProof/>
                <w:webHidden/>
              </w:rPr>
              <w:tab/>
            </w:r>
            <w:r w:rsidR="00C239F6">
              <w:rPr>
                <w:noProof/>
                <w:webHidden/>
              </w:rPr>
              <w:fldChar w:fldCharType="begin"/>
            </w:r>
            <w:r w:rsidR="00C239F6">
              <w:rPr>
                <w:noProof/>
                <w:webHidden/>
              </w:rPr>
              <w:instrText xml:space="preserve"> PAGEREF _Toc101621379 \h </w:instrText>
            </w:r>
            <w:r w:rsidR="00C239F6">
              <w:rPr>
                <w:noProof/>
                <w:webHidden/>
              </w:rPr>
            </w:r>
            <w:r w:rsidR="00C239F6">
              <w:rPr>
                <w:noProof/>
                <w:webHidden/>
              </w:rPr>
              <w:fldChar w:fldCharType="separate"/>
            </w:r>
            <w:r w:rsidR="00C239F6">
              <w:rPr>
                <w:noProof/>
                <w:webHidden/>
              </w:rPr>
              <w:t>9</w:t>
            </w:r>
            <w:r w:rsidR="00C239F6">
              <w:rPr>
                <w:noProof/>
                <w:webHidden/>
              </w:rPr>
              <w:fldChar w:fldCharType="end"/>
            </w:r>
          </w:hyperlink>
        </w:p>
        <w:p w14:paraId="2C6E1C02" w14:textId="0606740D" w:rsidR="00C239F6" w:rsidRDefault="0007685A">
          <w:pPr>
            <w:pStyle w:val="TOC2"/>
            <w:tabs>
              <w:tab w:val="right" w:leader="dot" w:pos="9016"/>
            </w:tabs>
            <w:rPr>
              <w:rFonts w:eastAsiaTheme="minorEastAsia"/>
              <w:noProof/>
              <w:lang w:eastAsia="en-GB"/>
            </w:rPr>
          </w:pPr>
          <w:hyperlink w:anchor="_Toc101621380" w:history="1">
            <w:r w:rsidR="00C239F6" w:rsidRPr="0007235F">
              <w:rPr>
                <w:rStyle w:val="Hyperlink"/>
                <w:noProof/>
              </w:rPr>
              <w:t>Ryanair Customer Journey Map</w:t>
            </w:r>
            <w:r w:rsidR="00C239F6">
              <w:rPr>
                <w:noProof/>
                <w:webHidden/>
              </w:rPr>
              <w:tab/>
            </w:r>
            <w:r w:rsidR="00C239F6">
              <w:rPr>
                <w:noProof/>
                <w:webHidden/>
              </w:rPr>
              <w:fldChar w:fldCharType="begin"/>
            </w:r>
            <w:r w:rsidR="00C239F6">
              <w:rPr>
                <w:noProof/>
                <w:webHidden/>
              </w:rPr>
              <w:instrText xml:space="preserve"> PAGEREF _Toc101621380 \h </w:instrText>
            </w:r>
            <w:r w:rsidR="00C239F6">
              <w:rPr>
                <w:noProof/>
                <w:webHidden/>
              </w:rPr>
            </w:r>
            <w:r w:rsidR="00C239F6">
              <w:rPr>
                <w:noProof/>
                <w:webHidden/>
              </w:rPr>
              <w:fldChar w:fldCharType="separate"/>
            </w:r>
            <w:r w:rsidR="00C239F6">
              <w:rPr>
                <w:noProof/>
                <w:webHidden/>
              </w:rPr>
              <w:t>11</w:t>
            </w:r>
            <w:r w:rsidR="00C239F6">
              <w:rPr>
                <w:noProof/>
                <w:webHidden/>
              </w:rPr>
              <w:fldChar w:fldCharType="end"/>
            </w:r>
          </w:hyperlink>
        </w:p>
        <w:p w14:paraId="17354874" w14:textId="7A26BFB0" w:rsidR="00C239F6" w:rsidRDefault="0007685A">
          <w:pPr>
            <w:pStyle w:val="TOC2"/>
            <w:tabs>
              <w:tab w:val="right" w:leader="dot" w:pos="9016"/>
            </w:tabs>
            <w:rPr>
              <w:rFonts w:eastAsiaTheme="minorEastAsia"/>
              <w:noProof/>
              <w:lang w:eastAsia="en-GB"/>
            </w:rPr>
          </w:pPr>
          <w:hyperlink w:anchor="_Toc101621381" w:history="1">
            <w:r w:rsidR="00C239F6" w:rsidRPr="0007235F">
              <w:rPr>
                <w:rStyle w:val="Hyperlink"/>
                <w:noProof/>
              </w:rPr>
              <w:t>Strengths and weaknesses of Ryanair’s Customer |Journey Map</w:t>
            </w:r>
            <w:r w:rsidR="00C239F6">
              <w:rPr>
                <w:noProof/>
                <w:webHidden/>
              </w:rPr>
              <w:tab/>
            </w:r>
            <w:r w:rsidR="00C239F6">
              <w:rPr>
                <w:noProof/>
                <w:webHidden/>
              </w:rPr>
              <w:fldChar w:fldCharType="begin"/>
            </w:r>
            <w:r w:rsidR="00C239F6">
              <w:rPr>
                <w:noProof/>
                <w:webHidden/>
              </w:rPr>
              <w:instrText xml:space="preserve"> PAGEREF _Toc101621381 \h </w:instrText>
            </w:r>
            <w:r w:rsidR="00C239F6">
              <w:rPr>
                <w:noProof/>
                <w:webHidden/>
              </w:rPr>
            </w:r>
            <w:r w:rsidR="00C239F6">
              <w:rPr>
                <w:noProof/>
                <w:webHidden/>
              </w:rPr>
              <w:fldChar w:fldCharType="separate"/>
            </w:r>
            <w:r w:rsidR="00C239F6">
              <w:rPr>
                <w:noProof/>
                <w:webHidden/>
              </w:rPr>
              <w:t>11</w:t>
            </w:r>
            <w:r w:rsidR="00C239F6">
              <w:rPr>
                <w:noProof/>
                <w:webHidden/>
              </w:rPr>
              <w:fldChar w:fldCharType="end"/>
            </w:r>
          </w:hyperlink>
        </w:p>
        <w:p w14:paraId="722947CE" w14:textId="28ABBC10" w:rsidR="00C239F6" w:rsidRDefault="0007685A">
          <w:pPr>
            <w:pStyle w:val="TOC2"/>
            <w:tabs>
              <w:tab w:val="right" w:leader="dot" w:pos="9016"/>
            </w:tabs>
            <w:rPr>
              <w:rFonts w:eastAsiaTheme="minorEastAsia"/>
              <w:noProof/>
              <w:lang w:eastAsia="en-GB"/>
            </w:rPr>
          </w:pPr>
          <w:hyperlink w:anchor="_Toc101621382" w:history="1">
            <w:r w:rsidR="00C239F6" w:rsidRPr="0007235F">
              <w:rPr>
                <w:rStyle w:val="Hyperlink"/>
                <w:noProof/>
              </w:rPr>
              <w:t>Total Engagement Model</w:t>
            </w:r>
            <w:r w:rsidR="00C239F6">
              <w:rPr>
                <w:noProof/>
                <w:webHidden/>
              </w:rPr>
              <w:tab/>
            </w:r>
            <w:r w:rsidR="00C239F6">
              <w:rPr>
                <w:noProof/>
                <w:webHidden/>
              </w:rPr>
              <w:fldChar w:fldCharType="begin"/>
            </w:r>
            <w:r w:rsidR="00C239F6">
              <w:rPr>
                <w:noProof/>
                <w:webHidden/>
              </w:rPr>
              <w:instrText xml:space="preserve"> PAGEREF _Toc101621382 \h </w:instrText>
            </w:r>
            <w:r w:rsidR="00C239F6">
              <w:rPr>
                <w:noProof/>
                <w:webHidden/>
              </w:rPr>
            </w:r>
            <w:r w:rsidR="00C239F6">
              <w:rPr>
                <w:noProof/>
                <w:webHidden/>
              </w:rPr>
              <w:fldChar w:fldCharType="separate"/>
            </w:r>
            <w:r w:rsidR="00C239F6">
              <w:rPr>
                <w:noProof/>
                <w:webHidden/>
              </w:rPr>
              <w:t>12</w:t>
            </w:r>
            <w:r w:rsidR="00C239F6">
              <w:rPr>
                <w:noProof/>
                <w:webHidden/>
              </w:rPr>
              <w:fldChar w:fldCharType="end"/>
            </w:r>
          </w:hyperlink>
        </w:p>
        <w:p w14:paraId="34B4967C" w14:textId="05A1A634" w:rsidR="00C239F6" w:rsidRDefault="0007685A">
          <w:pPr>
            <w:pStyle w:val="TOC2"/>
            <w:tabs>
              <w:tab w:val="right" w:leader="dot" w:pos="9016"/>
            </w:tabs>
            <w:rPr>
              <w:rFonts w:eastAsiaTheme="minorEastAsia"/>
              <w:noProof/>
              <w:lang w:eastAsia="en-GB"/>
            </w:rPr>
          </w:pPr>
          <w:hyperlink w:anchor="_Toc101621383" w:history="1">
            <w:r w:rsidR="00C239F6" w:rsidRPr="0007235F">
              <w:rPr>
                <w:rStyle w:val="Hyperlink"/>
                <w:noProof/>
              </w:rPr>
              <w:t>Recommendation</w:t>
            </w:r>
            <w:r w:rsidR="00C239F6">
              <w:rPr>
                <w:noProof/>
                <w:webHidden/>
              </w:rPr>
              <w:tab/>
            </w:r>
            <w:r w:rsidR="00C239F6">
              <w:rPr>
                <w:noProof/>
                <w:webHidden/>
              </w:rPr>
              <w:fldChar w:fldCharType="begin"/>
            </w:r>
            <w:r w:rsidR="00C239F6">
              <w:rPr>
                <w:noProof/>
                <w:webHidden/>
              </w:rPr>
              <w:instrText xml:space="preserve"> PAGEREF _Toc101621383 \h </w:instrText>
            </w:r>
            <w:r w:rsidR="00C239F6">
              <w:rPr>
                <w:noProof/>
                <w:webHidden/>
              </w:rPr>
            </w:r>
            <w:r w:rsidR="00C239F6">
              <w:rPr>
                <w:noProof/>
                <w:webHidden/>
              </w:rPr>
              <w:fldChar w:fldCharType="separate"/>
            </w:r>
            <w:r w:rsidR="00C239F6">
              <w:rPr>
                <w:noProof/>
                <w:webHidden/>
              </w:rPr>
              <w:t>13</w:t>
            </w:r>
            <w:r w:rsidR="00C239F6">
              <w:rPr>
                <w:noProof/>
                <w:webHidden/>
              </w:rPr>
              <w:fldChar w:fldCharType="end"/>
            </w:r>
          </w:hyperlink>
        </w:p>
        <w:p w14:paraId="0EFDD536" w14:textId="7F952211" w:rsidR="00C239F6" w:rsidRDefault="0007685A">
          <w:pPr>
            <w:pStyle w:val="TOC2"/>
            <w:tabs>
              <w:tab w:val="right" w:leader="dot" w:pos="9016"/>
            </w:tabs>
            <w:rPr>
              <w:rFonts w:eastAsiaTheme="minorEastAsia"/>
              <w:noProof/>
              <w:lang w:eastAsia="en-GB"/>
            </w:rPr>
          </w:pPr>
          <w:hyperlink w:anchor="_Toc101621384" w:history="1">
            <w:r w:rsidR="00C239F6" w:rsidRPr="0007235F">
              <w:rPr>
                <w:rStyle w:val="Hyperlink"/>
                <w:noProof/>
              </w:rPr>
              <w:t>Conclusion</w:t>
            </w:r>
            <w:r w:rsidR="00C239F6">
              <w:rPr>
                <w:noProof/>
                <w:webHidden/>
              </w:rPr>
              <w:tab/>
            </w:r>
            <w:r w:rsidR="00C239F6">
              <w:rPr>
                <w:noProof/>
                <w:webHidden/>
              </w:rPr>
              <w:fldChar w:fldCharType="begin"/>
            </w:r>
            <w:r w:rsidR="00C239F6">
              <w:rPr>
                <w:noProof/>
                <w:webHidden/>
              </w:rPr>
              <w:instrText xml:space="preserve"> PAGEREF _Toc101621384 \h </w:instrText>
            </w:r>
            <w:r w:rsidR="00C239F6">
              <w:rPr>
                <w:noProof/>
                <w:webHidden/>
              </w:rPr>
            </w:r>
            <w:r w:rsidR="00C239F6">
              <w:rPr>
                <w:noProof/>
                <w:webHidden/>
              </w:rPr>
              <w:fldChar w:fldCharType="separate"/>
            </w:r>
            <w:r w:rsidR="00C239F6">
              <w:rPr>
                <w:noProof/>
                <w:webHidden/>
              </w:rPr>
              <w:t>14</w:t>
            </w:r>
            <w:r w:rsidR="00C239F6">
              <w:rPr>
                <w:noProof/>
                <w:webHidden/>
              </w:rPr>
              <w:fldChar w:fldCharType="end"/>
            </w:r>
          </w:hyperlink>
        </w:p>
        <w:p w14:paraId="3AE93B01" w14:textId="64017260" w:rsidR="00C239F6" w:rsidRDefault="0007685A">
          <w:pPr>
            <w:pStyle w:val="TOC1"/>
            <w:tabs>
              <w:tab w:val="right" w:leader="dot" w:pos="9016"/>
            </w:tabs>
            <w:rPr>
              <w:rFonts w:cstheme="minorBidi"/>
              <w:noProof/>
              <w:lang w:val="en-GB" w:eastAsia="en-GB"/>
            </w:rPr>
          </w:pPr>
          <w:hyperlink w:anchor="_Toc101621385" w:history="1">
            <w:r w:rsidR="00C239F6" w:rsidRPr="0007235F">
              <w:rPr>
                <w:rStyle w:val="Hyperlink"/>
                <w:noProof/>
              </w:rPr>
              <w:t>References</w:t>
            </w:r>
            <w:r w:rsidR="00C239F6">
              <w:rPr>
                <w:noProof/>
                <w:webHidden/>
              </w:rPr>
              <w:tab/>
            </w:r>
            <w:r w:rsidR="00C239F6">
              <w:rPr>
                <w:noProof/>
                <w:webHidden/>
              </w:rPr>
              <w:fldChar w:fldCharType="begin"/>
            </w:r>
            <w:r w:rsidR="00C239F6">
              <w:rPr>
                <w:noProof/>
                <w:webHidden/>
              </w:rPr>
              <w:instrText xml:space="preserve"> PAGEREF _Toc101621385 \h </w:instrText>
            </w:r>
            <w:r w:rsidR="00C239F6">
              <w:rPr>
                <w:noProof/>
                <w:webHidden/>
              </w:rPr>
            </w:r>
            <w:r w:rsidR="00C239F6">
              <w:rPr>
                <w:noProof/>
                <w:webHidden/>
              </w:rPr>
              <w:fldChar w:fldCharType="separate"/>
            </w:r>
            <w:r w:rsidR="00C239F6">
              <w:rPr>
                <w:noProof/>
                <w:webHidden/>
              </w:rPr>
              <w:t>14</w:t>
            </w:r>
            <w:r w:rsidR="00C239F6">
              <w:rPr>
                <w:noProof/>
                <w:webHidden/>
              </w:rPr>
              <w:fldChar w:fldCharType="end"/>
            </w:r>
          </w:hyperlink>
        </w:p>
        <w:p w14:paraId="0AF8BA4C" w14:textId="20896CA8" w:rsidR="00C239F6" w:rsidRDefault="00C239F6">
          <w:r>
            <w:rPr>
              <w:b/>
              <w:bCs/>
              <w:noProof/>
            </w:rPr>
            <w:fldChar w:fldCharType="end"/>
          </w:r>
        </w:p>
      </w:sdtContent>
    </w:sdt>
    <w:p w14:paraId="194B4464" w14:textId="6C79261C" w:rsidR="009D19EA" w:rsidRDefault="009D19EA" w:rsidP="00C80141">
      <w:pPr>
        <w:spacing w:line="360" w:lineRule="auto"/>
        <w:jc w:val="both"/>
        <w:rPr>
          <w:rFonts w:cstheme="minorHAnsi"/>
          <w:b/>
          <w:bCs/>
        </w:rPr>
      </w:pPr>
    </w:p>
    <w:p w14:paraId="7EB7DEE1" w14:textId="1CF312C9" w:rsidR="009D19EA" w:rsidRDefault="009D19EA" w:rsidP="00C80141">
      <w:pPr>
        <w:spacing w:line="360" w:lineRule="auto"/>
        <w:jc w:val="both"/>
        <w:rPr>
          <w:rFonts w:cstheme="minorHAnsi"/>
          <w:b/>
          <w:bCs/>
        </w:rPr>
      </w:pPr>
    </w:p>
    <w:p w14:paraId="342478E5" w14:textId="55CDFEEE" w:rsidR="009D19EA" w:rsidRDefault="009D19EA" w:rsidP="00C80141">
      <w:pPr>
        <w:spacing w:line="360" w:lineRule="auto"/>
        <w:jc w:val="both"/>
        <w:rPr>
          <w:rFonts w:cstheme="minorHAnsi"/>
          <w:b/>
          <w:bCs/>
        </w:rPr>
      </w:pPr>
    </w:p>
    <w:p w14:paraId="5AB9C43B" w14:textId="6517EF9F" w:rsidR="009D19EA" w:rsidRDefault="009D19EA" w:rsidP="00C80141">
      <w:pPr>
        <w:spacing w:line="360" w:lineRule="auto"/>
        <w:jc w:val="both"/>
        <w:rPr>
          <w:rFonts w:cstheme="minorHAnsi"/>
          <w:b/>
          <w:bCs/>
        </w:rPr>
      </w:pPr>
    </w:p>
    <w:p w14:paraId="625095BB" w14:textId="488D0126" w:rsidR="00C239F6" w:rsidRDefault="00C239F6" w:rsidP="00C80141">
      <w:pPr>
        <w:spacing w:line="360" w:lineRule="auto"/>
        <w:jc w:val="both"/>
        <w:rPr>
          <w:rFonts w:cstheme="minorHAnsi"/>
          <w:b/>
          <w:bCs/>
        </w:rPr>
      </w:pPr>
    </w:p>
    <w:p w14:paraId="6471DCF4" w14:textId="7F3667C9" w:rsidR="00C239F6" w:rsidRDefault="00C239F6" w:rsidP="00C80141">
      <w:pPr>
        <w:spacing w:line="360" w:lineRule="auto"/>
        <w:jc w:val="both"/>
        <w:rPr>
          <w:rFonts w:cstheme="minorHAnsi"/>
          <w:b/>
          <w:bCs/>
        </w:rPr>
      </w:pPr>
    </w:p>
    <w:p w14:paraId="6538807B" w14:textId="43A5CF44" w:rsidR="00C239F6" w:rsidRDefault="00C239F6" w:rsidP="00C80141">
      <w:pPr>
        <w:spacing w:line="360" w:lineRule="auto"/>
        <w:jc w:val="both"/>
        <w:rPr>
          <w:rFonts w:cstheme="minorHAnsi"/>
          <w:b/>
          <w:bCs/>
        </w:rPr>
      </w:pPr>
    </w:p>
    <w:p w14:paraId="022086A5" w14:textId="34DA0B3C" w:rsidR="00C239F6" w:rsidRDefault="00C239F6" w:rsidP="00C80141">
      <w:pPr>
        <w:spacing w:line="360" w:lineRule="auto"/>
        <w:jc w:val="both"/>
        <w:rPr>
          <w:rFonts w:cstheme="minorHAnsi"/>
          <w:b/>
          <w:bCs/>
        </w:rPr>
      </w:pPr>
    </w:p>
    <w:p w14:paraId="2BEDC57B" w14:textId="77777777" w:rsidR="00C239F6" w:rsidRDefault="00C239F6" w:rsidP="00C80141">
      <w:pPr>
        <w:spacing w:line="360" w:lineRule="auto"/>
        <w:jc w:val="both"/>
        <w:rPr>
          <w:rFonts w:cstheme="minorHAnsi"/>
          <w:b/>
          <w:bCs/>
        </w:rPr>
      </w:pPr>
    </w:p>
    <w:p w14:paraId="01A34DAD" w14:textId="77777777" w:rsidR="009D19EA" w:rsidRDefault="009D19EA" w:rsidP="00C80141">
      <w:pPr>
        <w:spacing w:line="360" w:lineRule="auto"/>
        <w:jc w:val="both"/>
        <w:rPr>
          <w:rFonts w:cstheme="minorHAnsi"/>
          <w:b/>
          <w:bCs/>
        </w:rPr>
      </w:pPr>
    </w:p>
    <w:p w14:paraId="35F56900" w14:textId="03198B41" w:rsidR="00020027" w:rsidRPr="009D19EA" w:rsidRDefault="00020027" w:rsidP="00D2799F">
      <w:pPr>
        <w:pStyle w:val="Heading2"/>
        <w:spacing w:line="360" w:lineRule="auto"/>
        <w:jc w:val="both"/>
      </w:pPr>
      <w:bookmarkStart w:id="0" w:name="_Toc101521887"/>
      <w:bookmarkStart w:id="1" w:name="_Toc101522241"/>
      <w:bookmarkStart w:id="2" w:name="_Toc101621369"/>
      <w:r w:rsidRPr="009D19EA">
        <w:t>Introduction</w:t>
      </w:r>
      <w:bookmarkEnd w:id="0"/>
      <w:bookmarkEnd w:id="1"/>
      <w:bookmarkEnd w:id="2"/>
    </w:p>
    <w:p w14:paraId="7096C34A" w14:textId="655385EC" w:rsidR="00D24389" w:rsidRDefault="00406BD9" w:rsidP="00D2799F">
      <w:pPr>
        <w:spacing w:line="360" w:lineRule="auto"/>
        <w:jc w:val="both"/>
        <w:rPr>
          <w:rFonts w:cstheme="minorHAnsi"/>
        </w:rPr>
      </w:pPr>
      <w:r>
        <w:rPr>
          <w:rFonts w:cstheme="minorHAnsi"/>
        </w:rPr>
        <w:t xml:space="preserve">Like any other sector, </w:t>
      </w:r>
      <w:r w:rsidR="007502C7">
        <w:rPr>
          <w:rFonts w:cstheme="minorHAnsi"/>
        </w:rPr>
        <w:t>today’s marketing management</w:t>
      </w:r>
      <w:r>
        <w:rPr>
          <w:rFonts w:cstheme="minorHAnsi"/>
        </w:rPr>
        <w:t xml:space="preserve"> in the aviation industry </w:t>
      </w:r>
      <w:r w:rsidR="007502C7">
        <w:rPr>
          <w:rFonts w:cstheme="minorHAnsi"/>
        </w:rPr>
        <w:t>revolves around establishing a strong relationship with the customer</w:t>
      </w:r>
      <w:r w:rsidR="0048724E">
        <w:rPr>
          <w:rFonts w:cstheme="minorHAnsi"/>
        </w:rPr>
        <w:t>s,</w:t>
      </w:r>
      <w:r w:rsidR="007502C7">
        <w:rPr>
          <w:rFonts w:cstheme="minorHAnsi"/>
        </w:rPr>
        <w:t xml:space="preserve"> </w:t>
      </w:r>
      <w:proofErr w:type="gramStart"/>
      <w:r w:rsidR="007502C7">
        <w:rPr>
          <w:rFonts w:cstheme="minorHAnsi"/>
        </w:rPr>
        <w:t>engaging</w:t>
      </w:r>
      <w:proofErr w:type="gramEnd"/>
      <w:r w:rsidR="007502C7">
        <w:rPr>
          <w:rFonts w:cstheme="minorHAnsi"/>
        </w:rPr>
        <w:t xml:space="preserve"> </w:t>
      </w:r>
      <w:r w:rsidR="0048724E">
        <w:rPr>
          <w:rFonts w:cstheme="minorHAnsi"/>
        </w:rPr>
        <w:t xml:space="preserve">or valuating </w:t>
      </w:r>
      <w:r w:rsidR="007502C7">
        <w:rPr>
          <w:rFonts w:cstheme="minorHAnsi"/>
        </w:rPr>
        <w:t xml:space="preserve">and </w:t>
      </w:r>
      <w:r w:rsidR="0048724E">
        <w:rPr>
          <w:rFonts w:cstheme="minorHAnsi"/>
        </w:rPr>
        <w:t>maintaining them</w:t>
      </w:r>
      <w:r w:rsidR="00EF1E13">
        <w:rPr>
          <w:rFonts w:cstheme="minorHAnsi"/>
        </w:rPr>
        <w:t>, and ensuring the stakeholders’ expectations are met.</w:t>
      </w:r>
      <w:r>
        <w:rPr>
          <w:rFonts w:cstheme="minorHAnsi"/>
        </w:rPr>
        <w:t xml:space="preserve"> This case study will analyse the Irish Airline company Ryanair.</w:t>
      </w:r>
    </w:p>
    <w:p w14:paraId="3A21E37F" w14:textId="4906693A" w:rsidR="002A44E6" w:rsidRDefault="00406BD9" w:rsidP="00D2799F">
      <w:pPr>
        <w:spacing w:line="360" w:lineRule="auto"/>
        <w:jc w:val="both"/>
        <w:rPr>
          <w:rFonts w:cstheme="minorHAnsi"/>
        </w:rPr>
      </w:pPr>
      <w:r>
        <w:rPr>
          <w:rFonts w:cstheme="minorHAnsi"/>
        </w:rPr>
        <w:t xml:space="preserve">This report </w:t>
      </w:r>
      <w:r w:rsidR="00D944A8" w:rsidRPr="00D944A8">
        <w:rPr>
          <w:rFonts w:cstheme="minorHAnsi"/>
        </w:rPr>
        <w:t xml:space="preserve">will first indicate the importance of communication in the marketing role at any organisation and the component of the Shannon and weaver communication model, </w:t>
      </w:r>
      <w:r w:rsidR="00535C30">
        <w:rPr>
          <w:rFonts w:cstheme="minorHAnsi"/>
        </w:rPr>
        <w:t xml:space="preserve">explaining the concept </w:t>
      </w:r>
      <w:r>
        <w:rPr>
          <w:rFonts w:cstheme="minorHAnsi"/>
        </w:rPr>
        <w:t>of Integrated</w:t>
      </w:r>
      <w:r w:rsidR="00535C30">
        <w:rPr>
          <w:rFonts w:cstheme="minorHAnsi"/>
        </w:rPr>
        <w:t xml:space="preserve"> Marketing Communication IMC and all the online and offline communication channels</w:t>
      </w:r>
      <w:r w:rsidR="00BB3F93">
        <w:rPr>
          <w:rFonts w:cstheme="minorHAnsi"/>
        </w:rPr>
        <w:t xml:space="preserve"> that the company can use to ensure the customer received the message</w:t>
      </w:r>
      <w:r w:rsidR="0099674D">
        <w:rPr>
          <w:rFonts w:cstheme="minorHAnsi"/>
        </w:rPr>
        <w:t xml:space="preserve"> </w:t>
      </w:r>
      <w:r w:rsidR="00BB3F93">
        <w:rPr>
          <w:rFonts w:cstheme="minorHAnsi"/>
        </w:rPr>
        <w:t xml:space="preserve">and is aware </w:t>
      </w:r>
      <w:r w:rsidR="002A44E6">
        <w:rPr>
          <w:rFonts w:cstheme="minorHAnsi"/>
        </w:rPr>
        <w:t>of</w:t>
      </w:r>
      <w:r w:rsidR="00BB3F93">
        <w:rPr>
          <w:rFonts w:cstheme="minorHAnsi"/>
        </w:rPr>
        <w:t xml:space="preserve"> the service.</w:t>
      </w:r>
      <w:r w:rsidR="0099674D">
        <w:rPr>
          <w:rFonts w:cstheme="minorHAnsi"/>
        </w:rPr>
        <w:t xml:space="preserve"> </w:t>
      </w:r>
      <w:r w:rsidR="00D944A8">
        <w:rPr>
          <w:rFonts w:cstheme="minorHAnsi"/>
        </w:rPr>
        <w:t>Furthermore, the report will appraise</w:t>
      </w:r>
      <w:r>
        <w:rPr>
          <w:rFonts w:cstheme="minorHAnsi"/>
        </w:rPr>
        <w:t xml:space="preserve"> Ryanair</w:t>
      </w:r>
      <w:r w:rsidR="00047E75">
        <w:rPr>
          <w:rFonts w:cstheme="minorHAnsi"/>
        </w:rPr>
        <w:t xml:space="preserve"> </w:t>
      </w:r>
      <w:r>
        <w:rPr>
          <w:rFonts w:cstheme="minorHAnsi"/>
        </w:rPr>
        <w:t xml:space="preserve">for creating innovative marketing strategies </w:t>
      </w:r>
      <w:r w:rsidR="00047E75">
        <w:rPr>
          <w:rFonts w:cstheme="minorHAnsi"/>
        </w:rPr>
        <w:t>to defend its market share in a very competitive market</w:t>
      </w:r>
      <w:r w:rsidR="00D944A8">
        <w:rPr>
          <w:rFonts w:cstheme="minorHAnsi"/>
        </w:rPr>
        <w:t>, how</w:t>
      </w:r>
      <w:r w:rsidR="00047E75">
        <w:rPr>
          <w:rFonts w:cstheme="minorHAnsi"/>
        </w:rPr>
        <w:t xml:space="preserve"> the company built the brand by implementing Keller’s</w:t>
      </w:r>
      <w:r w:rsidR="00E91C0C">
        <w:rPr>
          <w:rFonts w:cstheme="minorHAnsi"/>
        </w:rPr>
        <w:t xml:space="preserve"> brand equity model and</w:t>
      </w:r>
      <w:r w:rsidR="00047E75">
        <w:rPr>
          <w:rFonts w:cstheme="minorHAnsi"/>
        </w:rPr>
        <w:t xml:space="preserve"> achieving </w:t>
      </w:r>
      <w:r w:rsidR="00E91C0C">
        <w:rPr>
          <w:rFonts w:cstheme="minorHAnsi"/>
        </w:rPr>
        <w:t>customer loyalty</w:t>
      </w:r>
      <w:r w:rsidR="00D944A8">
        <w:rPr>
          <w:rFonts w:cstheme="minorHAnsi"/>
        </w:rPr>
        <w:t>,</w:t>
      </w:r>
      <w:r w:rsidR="00E91C0C">
        <w:rPr>
          <w:rFonts w:cstheme="minorHAnsi"/>
        </w:rPr>
        <w:t xml:space="preserve"> </w:t>
      </w:r>
      <w:r w:rsidR="002E4365">
        <w:rPr>
          <w:rFonts w:cstheme="minorHAnsi"/>
        </w:rPr>
        <w:t xml:space="preserve">and how </w:t>
      </w:r>
      <w:r w:rsidR="00D944A8">
        <w:rPr>
          <w:rFonts w:cstheme="minorHAnsi"/>
        </w:rPr>
        <w:t>substantial</w:t>
      </w:r>
      <w:r w:rsidR="00F23CBE">
        <w:rPr>
          <w:rFonts w:cstheme="minorHAnsi"/>
        </w:rPr>
        <w:t xml:space="preserve"> the</w:t>
      </w:r>
      <w:r w:rsidR="00D944A8">
        <w:rPr>
          <w:rFonts w:cstheme="minorHAnsi"/>
        </w:rPr>
        <w:t xml:space="preserve"> </w:t>
      </w:r>
      <w:r w:rsidR="00F23CBE">
        <w:rPr>
          <w:rFonts w:cstheme="minorHAnsi"/>
        </w:rPr>
        <w:t>brand equity is</w:t>
      </w:r>
      <w:r w:rsidR="002E4365">
        <w:rPr>
          <w:rFonts w:cstheme="minorHAnsi"/>
        </w:rPr>
        <w:t>.</w:t>
      </w:r>
      <w:r w:rsidR="0099674D">
        <w:rPr>
          <w:rFonts w:cstheme="minorHAnsi"/>
        </w:rPr>
        <w:t xml:space="preserve"> </w:t>
      </w:r>
      <w:r w:rsidR="00BB3F93">
        <w:rPr>
          <w:rFonts w:cstheme="minorHAnsi"/>
        </w:rPr>
        <w:t>After</w:t>
      </w:r>
      <w:r w:rsidR="002A44E6">
        <w:rPr>
          <w:rFonts w:cstheme="minorHAnsi"/>
        </w:rPr>
        <w:t xml:space="preserve"> </w:t>
      </w:r>
      <w:r w:rsidR="0099674D">
        <w:rPr>
          <w:rFonts w:cstheme="minorHAnsi"/>
        </w:rPr>
        <w:t>creating</w:t>
      </w:r>
      <w:r w:rsidR="002A44E6">
        <w:rPr>
          <w:rFonts w:cstheme="minorHAnsi"/>
        </w:rPr>
        <w:t xml:space="preserve"> a </w:t>
      </w:r>
      <w:r w:rsidR="00BB3F93">
        <w:rPr>
          <w:rFonts w:cstheme="minorHAnsi"/>
        </w:rPr>
        <w:t>customer journey map for Ryanair</w:t>
      </w:r>
      <w:r w:rsidR="002A44E6">
        <w:rPr>
          <w:rFonts w:cstheme="minorHAnsi"/>
        </w:rPr>
        <w:t xml:space="preserve">, </w:t>
      </w:r>
      <w:proofErr w:type="gramStart"/>
      <w:r w:rsidR="0099674D">
        <w:rPr>
          <w:rFonts w:cstheme="minorHAnsi"/>
        </w:rPr>
        <w:t>discussing</w:t>
      </w:r>
      <w:proofErr w:type="gramEnd"/>
      <w:r w:rsidR="002A44E6">
        <w:rPr>
          <w:rFonts w:cstheme="minorHAnsi"/>
        </w:rPr>
        <w:t xml:space="preserve"> and </w:t>
      </w:r>
      <w:r w:rsidR="0099674D">
        <w:rPr>
          <w:rFonts w:cstheme="minorHAnsi"/>
        </w:rPr>
        <w:t>evaluating</w:t>
      </w:r>
      <w:r w:rsidR="002A44E6">
        <w:rPr>
          <w:rFonts w:cstheme="minorHAnsi"/>
        </w:rPr>
        <w:t xml:space="preserve"> the touchpoints implemented over the five stages of the journey</w:t>
      </w:r>
      <w:r w:rsidR="0099674D">
        <w:rPr>
          <w:rFonts w:cstheme="minorHAnsi"/>
        </w:rPr>
        <w:t xml:space="preserve">, </w:t>
      </w:r>
      <w:r w:rsidR="005E74DE">
        <w:rPr>
          <w:rFonts w:cstheme="minorHAnsi"/>
        </w:rPr>
        <w:t>and applying</w:t>
      </w:r>
      <w:r w:rsidR="0099674D">
        <w:rPr>
          <w:rFonts w:cstheme="minorHAnsi"/>
        </w:rPr>
        <w:t xml:space="preserve"> the total engagement model to Ryanair</w:t>
      </w:r>
      <w:r w:rsidR="005E74DE">
        <w:rPr>
          <w:rFonts w:cstheme="minorHAnsi"/>
        </w:rPr>
        <w:t>,</w:t>
      </w:r>
      <w:r w:rsidR="0099674D">
        <w:rPr>
          <w:rFonts w:cstheme="minorHAnsi"/>
        </w:rPr>
        <w:t xml:space="preserve"> </w:t>
      </w:r>
      <w:r w:rsidR="005E74DE">
        <w:rPr>
          <w:rFonts w:cstheme="minorHAnsi"/>
        </w:rPr>
        <w:t xml:space="preserve">in the end, the report will include recommendations for </w:t>
      </w:r>
      <w:r w:rsidR="0099674D">
        <w:rPr>
          <w:rFonts w:cstheme="minorHAnsi"/>
        </w:rPr>
        <w:t>Ryanair about new promotions and new touchpoints.</w:t>
      </w:r>
    </w:p>
    <w:p w14:paraId="6D0FE392" w14:textId="77777777" w:rsidR="00020027" w:rsidRPr="00020027" w:rsidRDefault="00020027" w:rsidP="00D2799F">
      <w:pPr>
        <w:pStyle w:val="Heading2"/>
        <w:spacing w:line="360" w:lineRule="auto"/>
        <w:jc w:val="both"/>
      </w:pPr>
    </w:p>
    <w:p w14:paraId="5930AAED" w14:textId="2834052A" w:rsidR="005C4647" w:rsidRPr="00020027" w:rsidRDefault="005C4647" w:rsidP="00D2799F">
      <w:pPr>
        <w:pStyle w:val="Heading2"/>
        <w:spacing w:line="360" w:lineRule="auto"/>
        <w:jc w:val="both"/>
      </w:pPr>
      <w:bookmarkStart w:id="3" w:name="_Toc101521888"/>
      <w:bookmarkStart w:id="4" w:name="_Toc101522242"/>
      <w:bookmarkStart w:id="5" w:name="_Toc101621370"/>
      <w:r w:rsidRPr="00020027">
        <w:t>Ryanair Airline Company</w:t>
      </w:r>
      <w:bookmarkEnd w:id="3"/>
      <w:bookmarkEnd w:id="4"/>
      <w:bookmarkEnd w:id="5"/>
    </w:p>
    <w:p w14:paraId="0F939D5B" w14:textId="5049EE28" w:rsidR="0046739E" w:rsidRDefault="0046739E" w:rsidP="00D2799F">
      <w:pPr>
        <w:spacing w:line="360" w:lineRule="auto"/>
        <w:jc w:val="both"/>
        <w:rPr>
          <w:rFonts w:cstheme="minorHAnsi"/>
          <w:color w:val="2E2E2E"/>
          <w:shd w:val="clear" w:color="auto" w:fill="FFFFFF"/>
        </w:rPr>
      </w:pPr>
      <w:r w:rsidRPr="0046739E">
        <w:rPr>
          <w:rFonts w:cstheme="minorHAnsi"/>
        </w:rPr>
        <w:t>Ryanair</w:t>
      </w:r>
      <w:r w:rsidR="0041428C" w:rsidRPr="0041428C">
        <w:rPr>
          <w:rFonts w:ascii="Roboto" w:hAnsi="Roboto"/>
          <w:i/>
          <w:iCs/>
          <w:color w:val="2E2E2E"/>
          <w:shd w:val="clear" w:color="auto" w:fill="FFFFFF"/>
        </w:rPr>
        <w:t xml:space="preserve"> </w:t>
      </w:r>
      <w:r w:rsidR="0041428C" w:rsidRPr="0041428C">
        <w:rPr>
          <w:rFonts w:cstheme="minorHAnsi"/>
          <w:color w:val="2E2E2E"/>
          <w:shd w:val="clear" w:color="auto" w:fill="FFFFFF"/>
        </w:rPr>
        <w:t>Holdings plc, Europe’s largest airline group, is the parent company of Buzz, Lauda, Malta Air &amp; Ryanair DAC.</w:t>
      </w:r>
      <w:r w:rsidR="0041428C">
        <w:rPr>
          <w:rFonts w:cstheme="minorHAnsi"/>
          <w:color w:val="2E2E2E"/>
          <w:shd w:val="clear" w:color="auto" w:fill="FFFFFF"/>
        </w:rPr>
        <w:t xml:space="preserve"> The group </w:t>
      </w:r>
      <w:r w:rsidR="003C4443">
        <w:rPr>
          <w:rFonts w:cstheme="minorHAnsi"/>
          <w:color w:val="2E2E2E"/>
          <w:shd w:val="clear" w:color="auto" w:fill="FFFFFF"/>
        </w:rPr>
        <w:t xml:space="preserve">connect over 200 destinations in 40 countries on a fleet of 470 </w:t>
      </w:r>
      <w:r w:rsidR="00327970">
        <w:rPr>
          <w:rFonts w:cstheme="minorHAnsi"/>
          <w:color w:val="2E2E2E"/>
          <w:shd w:val="clear" w:color="auto" w:fill="FFFFFF"/>
        </w:rPr>
        <w:t>aircraft</w:t>
      </w:r>
      <w:r w:rsidR="003C4443">
        <w:rPr>
          <w:rFonts w:cstheme="minorHAnsi"/>
          <w:color w:val="2E2E2E"/>
          <w:shd w:val="clear" w:color="auto" w:fill="FFFFFF"/>
        </w:rPr>
        <w:t xml:space="preserve">, </w:t>
      </w:r>
      <w:r w:rsidR="00327970">
        <w:rPr>
          <w:rFonts w:cstheme="minorHAnsi"/>
          <w:color w:val="2E2E2E"/>
          <w:shd w:val="clear" w:color="auto" w:fill="FFFFFF"/>
        </w:rPr>
        <w:t xml:space="preserve">transporting 154 </w:t>
      </w:r>
      <w:r w:rsidR="00D40653">
        <w:rPr>
          <w:rFonts w:cstheme="minorHAnsi"/>
          <w:color w:val="2E2E2E"/>
          <w:shd w:val="clear" w:color="auto" w:fill="FFFFFF"/>
        </w:rPr>
        <w:t>million passengers annually on over 2400 daily flights from 82 terminals.</w:t>
      </w:r>
    </w:p>
    <w:p w14:paraId="2E18D98E" w14:textId="65603AB7" w:rsidR="006A0E43" w:rsidRPr="0041428C" w:rsidRDefault="006A0E43" w:rsidP="00D2799F">
      <w:pPr>
        <w:spacing w:line="360" w:lineRule="auto"/>
        <w:jc w:val="both"/>
        <w:rPr>
          <w:rFonts w:cstheme="minorHAnsi"/>
        </w:rPr>
      </w:pPr>
      <w:r w:rsidRPr="006A0E43">
        <w:rPr>
          <w:rFonts w:cstheme="minorHAnsi"/>
        </w:rPr>
        <w:t xml:space="preserve">Ryanair employs nearly 19,000 highly qualified aviation </w:t>
      </w:r>
      <w:r>
        <w:rPr>
          <w:rFonts w:cstheme="minorHAnsi"/>
        </w:rPr>
        <w:t xml:space="preserve">professionals </w:t>
      </w:r>
      <w:r w:rsidRPr="006A0E43">
        <w:rPr>
          <w:rFonts w:cstheme="minorHAnsi"/>
        </w:rPr>
        <w:t>responsible for Europe's best on-time performance and a 34-year safety record.</w:t>
      </w:r>
      <w:r w:rsidR="007C59F1">
        <w:t xml:space="preserve"> </w:t>
      </w:r>
      <w:hyperlink r:id="rId8" w:anchor="!" w:history="1">
        <w:r w:rsidR="007C59F1">
          <w:rPr>
            <w:rStyle w:val="Hyperlink"/>
          </w:rPr>
          <w:t>About us (ryanair.com)</w:t>
        </w:r>
      </w:hyperlink>
    </w:p>
    <w:p w14:paraId="0BE1B895" w14:textId="2F9BCBDE" w:rsidR="00FB2B0D" w:rsidRPr="009D19EA" w:rsidRDefault="00FB2B0D" w:rsidP="00D2799F">
      <w:pPr>
        <w:tabs>
          <w:tab w:val="left" w:pos="7636"/>
        </w:tabs>
        <w:spacing w:line="360" w:lineRule="auto"/>
        <w:jc w:val="both"/>
        <w:rPr>
          <w:b/>
          <w:bCs/>
        </w:rPr>
      </w:pPr>
      <w:r w:rsidRPr="009D19EA">
        <w:rPr>
          <w:b/>
          <w:bCs/>
        </w:rPr>
        <w:t>History of Ryanair</w:t>
      </w:r>
      <w:r w:rsidR="00767569" w:rsidRPr="009D19EA">
        <w:rPr>
          <w:b/>
          <w:bCs/>
        </w:rPr>
        <w:tab/>
      </w:r>
    </w:p>
    <w:p w14:paraId="2144598C" w14:textId="5F43C823" w:rsidR="00924A5C" w:rsidRDefault="005C4647" w:rsidP="00D2799F">
      <w:pPr>
        <w:spacing w:line="360" w:lineRule="auto"/>
        <w:jc w:val="both"/>
      </w:pPr>
      <w:r>
        <w:t xml:space="preserve">Ryanair was founded in </w:t>
      </w:r>
      <w:r w:rsidR="00FB2B0D">
        <w:t xml:space="preserve">July </w:t>
      </w:r>
      <w:r>
        <w:t xml:space="preserve">1985 by </w:t>
      </w:r>
      <w:r w:rsidR="00FB2B0D">
        <w:t xml:space="preserve">the </w:t>
      </w:r>
      <w:r w:rsidR="00D334C2">
        <w:t xml:space="preserve">Ryan </w:t>
      </w:r>
      <w:r w:rsidR="00745D24">
        <w:t>family;</w:t>
      </w:r>
      <w:r w:rsidR="00D334C2">
        <w:t xml:space="preserve"> the company began</w:t>
      </w:r>
      <w:r w:rsidR="00EF64C0">
        <w:t xml:space="preserve"> </w:t>
      </w:r>
      <w:r w:rsidR="00D334C2">
        <w:t xml:space="preserve">its mission </w:t>
      </w:r>
      <w:r w:rsidR="00EF64C0">
        <w:t xml:space="preserve">in Waterford </w:t>
      </w:r>
      <w:r w:rsidR="0046739E">
        <w:t xml:space="preserve">with only 25 </w:t>
      </w:r>
      <w:r w:rsidR="00EF64C0">
        <w:t xml:space="preserve">employees and a single 15-seat </w:t>
      </w:r>
      <w:proofErr w:type="spellStart"/>
      <w:r w:rsidR="00EF64C0">
        <w:t>Bandeirante</w:t>
      </w:r>
      <w:proofErr w:type="spellEnd"/>
      <w:r w:rsidR="00EF64C0">
        <w:t xml:space="preserve"> turboprop </w:t>
      </w:r>
      <w:r w:rsidR="00A00E69">
        <w:t>operating</w:t>
      </w:r>
      <w:r w:rsidR="00EF64C0">
        <w:t xml:space="preserve"> between L</w:t>
      </w:r>
      <w:r w:rsidR="00A00E69">
        <w:t xml:space="preserve">ondon and Waterford. </w:t>
      </w:r>
    </w:p>
    <w:p w14:paraId="10AEC978" w14:textId="43894B23" w:rsidR="006A0E43" w:rsidRDefault="00A00E69" w:rsidP="00D2799F">
      <w:pPr>
        <w:spacing w:line="360" w:lineRule="auto"/>
        <w:jc w:val="both"/>
      </w:pPr>
      <w:r>
        <w:lastRenderedPageBreak/>
        <w:t xml:space="preserve">1986 </w:t>
      </w:r>
      <w:r w:rsidR="00F02843">
        <w:t xml:space="preserve">Ryanair received regulatory approval to </w:t>
      </w:r>
      <w:r w:rsidR="0080696E">
        <w:t xml:space="preserve">start flying four flights a day on the Dublin-London route. </w:t>
      </w:r>
      <w:r w:rsidR="00671357">
        <w:t>Initially, the</w:t>
      </w:r>
      <w:r w:rsidR="0080696E">
        <w:t xml:space="preserve"> company’s competitive strategy </w:t>
      </w:r>
      <w:r w:rsidR="00CD3BAA">
        <w:t xml:space="preserve">was </w:t>
      </w:r>
      <w:r w:rsidR="0080696E">
        <w:t xml:space="preserve">to offer </w:t>
      </w:r>
      <w:r w:rsidR="004831C7">
        <w:t xml:space="preserve">half-price fares </w:t>
      </w:r>
      <w:r w:rsidR="00CD3BAA">
        <w:t xml:space="preserve">by challenging </w:t>
      </w:r>
      <w:r w:rsidR="00924A5C">
        <w:t>the monopoly of British Airway and Aer Lingus</w:t>
      </w:r>
      <w:r w:rsidR="00671357">
        <w:t>.</w:t>
      </w:r>
      <w:r w:rsidR="0086104E">
        <w:t xml:space="preserve"> Ryanair </w:t>
      </w:r>
      <w:r w:rsidR="000923A4">
        <w:t>operates</w:t>
      </w:r>
      <w:r w:rsidR="0086104E">
        <w:t xml:space="preserve"> additional routes </w:t>
      </w:r>
      <w:r w:rsidR="000923A4">
        <w:t>by the late 80s.</w:t>
      </w:r>
      <w:r w:rsidR="0086104E">
        <w:t xml:space="preserve"> </w:t>
      </w:r>
    </w:p>
    <w:p w14:paraId="05144F51" w14:textId="51EE7104" w:rsidR="000923A4" w:rsidRDefault="000923A4" w:rsidP="00D2799F">
      <w:pPr>
        <w:spacing w:line="360" w:lineRule="auto"/>
        <w:jc w:val="both"/>
      </w:pPr>
      <w:r>
        <w:t xml:space="preserve">1990 </w:t>
      </w:r>
      <w:r w:rsidR="00B56A65">
        <w:t xml:space="preserve">the </w:t>
      </w:r>
      <w:r w:rsidR="00232D2A">
        <w:t xml:space="preserve">Ryan family </w:t>
      </w:r>
      <w:r w:rsidR="00B56A65">
        <w:t xml:space="preserve">reinvest 10 million </w:t>
      </w:r>
      <w:r w:rsidR="00232D2A">
        <w:t xml:space="preserve">to restructure the company after suffering a 20 million loss. </w:t>
      </w:r>
      <w:r w:rsidR="006400E9">
        <w:t>Despite the</w:t>
      </w:r>
      <w:r w:rsidR="00C810E4">
        <w:t xml:space="preserve"> deterioration in the airline traffic</w:t>
      </w:r>
      <w:r w:rsidR="003F1F06">
        <w:t xml:space="preserve"> caused by the Gulf war in 1991,</w:t>
      </w:r>
      <w:r w:rsidR="00C810E4">
        <w:t xml:space="preserve"> </w:t>
      </w:r>
      <w:r w:rsidR="003F1F06">
        <w:t xml:space="preserve">Ryanair made a profit </w:t>
      </w:r>
      <w:r w:rsidR="00502C5C">
        <w:t>of £</w:t>
      </w:r>
      <w:r w:rsidR="003F1F06">
        <w:t xml:space="preserve"> 293 </w:t>
      </w:r>
      <w:r w:rsidR="00502C5C">
        <w:t>000 and</w:t>
      </w:r>
      <w:r w:rsidR="00745D24">
        <w:t xml:space="preserve"> </w:t>
      </w:r>
      <w:r w:rsidR="009F478F">
        <w:t>carried</w:t>
      </w:r>
      <w:r w:rsidR="009C4EEB">
        <w:t xml:space="preserve"> 651000</w:t>
      </w:r>
      <w:r w:rsidR="00745D24">
        <w:t xml:space="preserve"> guests with </w:t>
      </w:r>
      <w:r w:rsidR="00502C5C">
        <w:t xml:space="preserve">477of </w:t>
      </w:r>
      <w:r w:rsidR="00745D24">
        <w:t>staff</w:t>
      </w:r>
      <w:r w:rsidR="00502C5C">
        <w:t>. In May 1991</w:t>
      </w:r>
      <w:r w:rsidR="009F478F">
        <w:t>,</w:t>
      </w:r>
      <w:r w:rsidR="00502C5C">
        <w:t xml:space="preserve"> Ryanair</w:t>
      </w:r>
      <w:r w:rsidR="0049718D">
        <w:t xml:space="preserve"> </w:t>
      </w:r>
      <w:r w:rsidR="00502C5C">
        <w:t xml:space="preserve">changed its London base from Luton to Stansted. By 1999 </w:t>
      </w:r>
      <w:r w:rsidR="009C4EEB">
        <w:t>Ryanair replace the aircraft fleet with Boing 737s to expand into multiple European destinations and transport 5 million passenger</w:t>
      </w:r>
      <w:r w:rsidR="0049718D">
        <w:t>s</w:t>
      </w:r>
      <w:r w:rsidR="007C59F1">
        <w:t>.</w:t>
      </w:r>
    </w:p>
    <w:p w14:paraId="5D1C5F31" w14:textId="3372184A" w:rsidR="0090467D" w:rsidRDefault="00A32C38" w:rsidP="00D2799F">
      <w:pPr>
        <w:spacing w:line="360" w:lineRule="auto"/>
        <w:jc w:val="both"/>
      </w:pPr>
      <w:r w:rsidRPr="00A32C38">
        <w:t>At the beginning of 2000, Ryanair launched Europe’s most prominent website www.ryanair.com. The website had 500 000 bookings per week in fewer than three months; the website also provided travel insurance, hotel reservations,</w:t>
      </w:r>
      <w:r w:rsidR="00422B70">
        <w:t xml:space="preserve"> and</w:t>
      </w:r>
      <w:r w:rsidR="00EB691C">
        <w:t xml:space="preserve"> </w:t>
      </w:r>
      <w:r w:rsidR="006561F4">
        <w:t xml:space="preserve">car </w:t>
      </w:r>
      <w:r w:rsidR="00422B70">
        <w:t xml:space="preserve">rentals </w:t>
      </w:r>
      <w:r w:rsidR="00EB691C">
        <w:t>on</w:t>
      </w:r>
      <w:r w:rsidR="00422B70">
        <w:t xml:space="preserve"> </w:t>
      </w:r>
      <w:r w:rsidR="00EB691C">
        <w:t xml:space="preserve">a </w:t>
      </w:r>
      <w:r w:rsidR="006561F4">
        <w:t>low budget</w:t>
      </w:r>
      <w:r w:rsidR="007C0B62">
        <w:t xml:space="preserve">. </w:t>
      </w:r>
      <w:r w:rsidR="00FC0F11">
        <w:t xml:space="preserve">The same year the company </w:t>
      </w:r>
      <w:r w:rsidR="009F478F">
        <w:t>constructed</w:t>
      </w:r>
      <w:r w:rsidR="00FC0F11">
        <w:t xml:space="preserve"> its business model composed of:</w:t>
      </w:r>
    </w:p>
    <w:p w14:paraId="5FC1C562" w14:textId="671108E6" w:rsidR="00FC0F11" w:rsidRDefault="0037691F" w:rsidP="00D2799F">
      <w:pPr>
        <w:pStyle w:val="ListParagraph"/>
        <w:numPr>
          <w:ilvl w:val="0"/>
          <w:numId w:val="1"/>
        </w:numPr>
        <w:spacing w:line="360" w:lineRule="auto"/>
        <w:jc w:val="both"/>
      </w:pPr>
      <w:r>
        <w:t>Using only Boeing 737-800 aircraft</w:t>
      </w:r>
    </w:p>
    <w:p w14:paraId="138F490F" w14:textId="39B537F7" w:rsidR="0037691F" w:rsidRDefault="0037691F" w:rsidP="00D2799F">
      <w:pPr>
        <w:pStyle w:val="ListParagraph"/>
        <w:numPr>
          <w:ilvl w:val="0"/>
          <w:numId w:val="1"/>
        </w:numPr>
        <w:spacing w:line="360" w:lineRule="auto"/>
        <w:jc w:val="both"/>
      </w:pPr>
      <w:r>
        <w:t xml:space="preserve">No </w:t>
      </w:r>
      <w:r w:rsidR="009F478F">
        <w:t>complimentary</w:t>
      </w:r>
      <w:r>
        <w:t xml:space="preserve"> food or drinks</w:t>
      </w:r>
    </w:p>
    <w:p w14:paraId="79CDF1E9" w14:textId="376CE521" w:rsidR="0037691F" w:rsidRDefault="0027184D" w:rsidP="00D2799F">
      <w:pPr>
        <w:pStyle w:val="ListParagraph"/>
        <w:numPr>
          <w:ilvl w:val="0"/>
          <w:numId w:val="1"/>
        </w:numPr>
        <w:spacing w:line="360" w:lineRule="auto"/>
        <w:jc w:val="both"/>
      </w:pPr>
      <w:r>
        <w:t>Seatbacks without recline</w:t>
      </w:r>
    </w:p>
    <w:p w14:paraId="2471A194" w14:textId="287C3BE5" w:rsidR="0027184D" w:rsidRDefault="0027184D" w:rsidP="00D2799F">
      <w:pPr>
        <w:pStyle w:val="ListParagraph"/>
        <w:numPr>
          <w:ilvl w:val="0"/>
          <w:numId w:val="1"/>
        </w:numPr>
        <w:spacing w:line="360" w:lineRule="auto"/>
        <w:jc w:val="both"/>
      </w:pPr>
      <w:r>
        <w:t xml:space="preserve">Quick flight </w:t>
      </w:r>
      <w:r w:rsidR="00691DEB">
        <w:t>turnarounds</w:t>
      </w:r>
      <w:r>
        <w:t>- 45 minutes on average</w:t>
      </w:r>
    </w:p>
    <w:p w14:paraId="5489FD44" w14:textId="6C0804D6" w:rsidR="0027184D" w:rsidRDefault="0027184D" w:rsidP="00D2799F">
      <w:pPr>
        <w:pStyle w:val="ListParagraph"/>
        <w:numPr>
          <w:ilvl w:val="0"/>
          <w:numId w:val="1"/>
        </w:numPr>
        <w:spacing w:line="360" w:lineRule="auto"/>
        <w:jc w:val="both"/>
      </w:pPr>
      <w:r>
        <w:t xml:space="preserve">Inflight catalogue that provides payable foods, </w:t>
      </w:r>
      <w:proofErr w:type="gramStart"/>
      <w:r>
        <w:t>drinks</w:t>
      </w:r>
      <w:proofErr w:type="gramEnd"/>
      <w:r>
        <w:t xml:space="preserve"> and some duty-free products</w:t>
      </w:r>
    </w:p>
    <w:p w14:paraId="02250427" w14:textId="6666F97D" w:rsidR="00577650" w:rsidRDefault="00D27445" w:rsidP="00D2799F">
      <w:pPr>
        <w:pStyle w:val="ListParagraph"/>
        <w:numPr>
          <w:ilvl w:val="0"/>
          <w:numId w:val="1"/>
        </w:numPr>
        <w:spacing w:line="360" w:lineRule="auto"/>
        <w:jc w:val="both"/>
      </w:pPr>
      <w:r>
        <w:t xml:space="preserve">Minimum </w:t>
      </w:r>
      <w:r w:rsidR="007C59F1">
        <w:t xml:space="preserve">baggage allowance </w:t>
      </w:r>
    </w:p>
    <w:p w14:paraId="05D8E111" w14:textId="73730860" w:rsidR="000B11C3" w:rsidRDefault="00AF2F29" w:rsidP="00D2799F">
      <w:pPr>
        <w:spacing w:line="360" w:lineRule="auto"/>
        <w:jc w:val="both"/>
      </w:pPr>
      <w:r>
        <w:t>With time</w:t>
      </w:r>
      <w:r w:rsidR="00A32C38" w:rsidRPr="00A32C38">
        <w:t xml:space="preserve">, Ryanair continued to grow up speedily and now is considered the largest low budget airline company in Europe, operating more than 200 </w:t>
      </w:r>
      <w:proofErr w:type="gramStart"/>
      <w:r w:rsidR="00A32C38" w:rsidRPr="00A32C38">
        <w:t>destinations</w:t>
      </w:r>
      <w:proofErr w:type="gramEnd"/>
      <w:r w:rsidR="00A32C38" w:rsidRPr="00A32C38">
        <w:t xml:space="preserve"> and succeeding </w:t>
      </w:r>
      <w:r w:rsidR="00AD09C6">
        <w:t>as</w:t>
      </w:r>
      <w:r w:rsidR="00A32C38" w:rsidRPr="00A32C38">
        <w:t xml:space="preserve"> a vital competitor same for monopolies and</w:t>
      </w:r>
      <w:r w:rsidR="008415DF">
        <w:t xml:space="preserve"> new entrants in the a</w:t>
      </w:r>
      <w:r w:rsidR="001D6063">
        <w:t>viation</w:t>
      </w:r>
      <w:r w:rsidR="008415DF">
        <w:t xml:space="preserve"> industry.</w:t>
      </w:r>
      <w:sdt>
        <w:sdtPr>
          <w:id w:val="1703359777"/>
          <w:citation/>
        </w:sdtPr>
        <w:sdtEndPr/>
        <w:sdtContent>
          <w:r w:rsidR="00CD2FAA">
            <w:fldChar w:fldCharType="begin"/>
          </w:r>
          <w:r w:rsidR="003116FA">
            <w:instrText xml:space="preserve">CITATION Box05 \l 2057 </w:instrText>
          </w:r>
          <w:r w:rsidR="00CD2FAA">
            <w:fldChar w:fldCharType="separate"/>
          </w:r>
          <w:r w:rsidR="003116FA">
            <w:rPr>
              <w:noProof/>
            </w:rPr>
            <w:t xml:space="preserve"> </w:t>
          </w:r>
          <w:r w:rsidR="003116FA" w:rsidRPr="003116FA">
            <w:rPr>
              <w:noProof/>
            </w:rPr>
            <w:t>(Box, 2007)</w:t>
          </w:r>
          <w:r w:rsidR="00CD2FAA">
            <w:fldChar w:fldCharType="end"/>
          </w:r>
        </w:sdtContent>
      </w:sdt>
    </w:p>
    <w:p w14:paraId="17F6526F" w14:textId="77777777" w:rsidR="0025059E" w:rsidRDefault="0025059E" w:rsidP="00D2799F">
      <w:pPr>
        <w:spacing w:line="360" w:lineRule="auto"/>
        <w:jc w:val="both"/>
      </w:pPr>
    </w:p>
    <w:p w14:paraId="3819A5AB" w14:textId="5CAC6BE2" w:rsidR="00DC58F7" w:rsidRPr="000B11C3" w:rsidRDefault="00DC58F7" w:rsidP="00D2799F">
      <w:pPr>
        <w:pStyle w:val="Heading2"/>
        <w:spacing w:line="360" w:lineRule="auto"/>
        <w:jc w:val="both"/>
      </w:pPr>
      <w:bookmarkStart w:id="6" w:name="_Toc101521889"/>
      <w:bookmarkStart w:id="7" w:name="_Toc101522243"/>
      <w:bookmarkStart w:id="8" w:name="_Toc101621371"/>
      <w:r w:rsidRPr="000B11C3">
        <w:t>Definition of communication</w:t>
      </w:r>
      <w:bookmarkEnd w:id="6"/>
      <w:bookmarkEnd w:id="7"/>
      <w:bookmarkEnd w:id="8"/>
    </w:p>
    <w:p w14:paraId="4AF567BD" w14:textId="4A5CEDBD" w:rsidR="00DC58F7" w:rsidRDefault="00DC58F7" w:rsidP="00D2799F">
      <w:pPr>
        <w:spacing w:line="360" w:lineRule="auto"/>
        <w:jc w:val="both"/>
      </w:pPr>
      <w:r>
        <w:t xml:space="preserve">Communication is terminology used to describe </w:t>
      </w:r>
      <w:r w:rsidR="009F478F">
        <w:t>how to transmit</w:t>
      </w:r>
      <w:r>
        <w:t xml:space="preserve"> information from a </w:t>
      </w:r>
      <w:r w:rsidR="00E31130">
        <w:t xml:space="preserve">group </w:t>
      </w:r>
      <w:r w:rsidR="009F478F">
        <w:t>in the form of</w:t>
      </w:r>
      <w:r>
        <w:t xml:space="preserve"> </w:t>
      </w:r>
      <w:r w:rsidR="00E31130">
        <w:t xml:space="preserve">a </w:t>
      </w:r>
      <w:r>
        <w:t xml:space="preserve">message to </w:t>
      </w:r>
      <w:r w:rsidR="00E31130">
        <w:t>another group</w:t>
      </w:r>
      <w:r>
        <w:t xml:space="preserve">. </w:t>
      </w:r>
      <w:r w:rsidR="009F478F">
        <w:t>In other words</w:t>
      </w:r>
      <w:r>
        <w:t xml:space="preserve">, it is the procedure of production, </w:t>
      </w:r>
      <w:proofErr w:type="gramStart"/>
      <w:r>
        <w:t>transmission</w:t>
      </w:r>
      <w:proofErr w:type="gramEnd"/>
      <w:r>
        <w:t xml:space="preserve"> and consumption of meaning.</w:t>
      </w:r>
    </w:p>
    <w:p w14:paraId="3D1FCDD4" w14:textId="40C56815" w:rsidR="004C7918" w:rsidRDefault="00DC58F7" w:rsidP="00D2799F">
      <w:pPr>
        <w:spacing w:line="360" w:lineRule="auto"/>
        <w:jc w:val="both"/>
      </w:pPr>
      <w:r>
        <w:t xml:space="preserve"> Many models </w:t>
      </w:r>
      <w:r w:rsidR="009F478F">
        <w:t>described</w:t>
      </w:r>
      <w:r>
        <w:t xml:space="preserve"> the communication procedure from basic sense to more complicated. The most traditional theory is </w:t>
      </w:r>
      <w:r w:rsidR="00254049">
        <w:t xml:space="preserve">a </w:t>
      </w:r>
      <w:r>
        <w:t>compound of three components: Sender, Message</w:t>
      </w:r>
      <w:r w:rsidR="009F478F">
        <w:t>,</w:t>
      </w:r>
      <w:r>
        <w:t xml:space="preserve"> and Receiver</w:t>
      </w:r>
      <w:r w:rsidR="00A32C38">
        <w:t>,</w:t>
      </w:r>
      <w:r>
        <w:t xml:space="preserve"> linked </w:t>
      </w:r>
      <w:r w:rsidR="00A32C38">
        <w:t>linearly</w:t>
      </w:r>
      <w:r w:rsidR="009F478F">
        <w:t>,</w:t>
      </w:r>
      <w:r>
        <w:t xml:space="preserve"> ignoring different factors that can disturb the </w:t>
      </w:r>
      <w:r w:rsidR="00254049">
        <w:t>smoothness</w:t>
      </w:r>
      <w:r>
        <w:t xml:space="preserve"> of transferring the information to the receiver. One of the fundamental theories </w:t>
      </w:r>
      <w:r w:rsidR="009F478F">
        <w:t>representing</w:t>
      </w:r>
      <w:r>
        <w:t xml:space="preserve"> effective communication is the Shannon and Weaver model. </w:t>
      </w:r>
      <w:r w:rsidR="00C91D9A">
        <w:t xml:space="preserve">This model is implemented by businesses in the marketing communication </w:t>
      </w:r>
      <w:r w:rsidR="00C91D9A">
        <w:lastRenderedPageBreak/>
        <w:t>process to promote the product to the customers and convince them to purchase it by using different communication channels.</w:t>
      </w:r>
      <w:sdt>
        <w:sdtPr>
          <w:id w:val="-716812938"/>
          <w:citation/>
        </w:sdtPr>
        <w:sdtEndPr/>
        <w:sdtContent>
          <w:r w:rsidR="00CC2581">
            <w:fldChar w:fldCharType="begin"/>
          </w:r>
          <w:r w:rsidR="00CC2581">
            <w:instrText xml:space="preserve"> CITATION Woo06 \l 2057 </w:instrText>
          </w:r>
          <w:r w:rsidR="00CC2581">
            <w:fldChar w:fldCharType="separate"/>
          </w:r>
          <w:r w:rsidR="003116FA">
            <w:rPr>
              <w:noProof/>
            </w:rPr>
            <w:t xml:space="preserve"> </w:t>
          </w:r>
          <w:r w:rsidR="003116FA" w:rsidRPr="003116FA">
            <w:rPr>
              <w:noProof/>
            </w:rPr>
            <w:t>(Wood, 2006)</w:t>
          </w:r>
          <w:r w:rsidR="00CC2581">
            <w:fldChar w:fldCharType="end"/>
          </w:r>
        </w:sdtContent>
      </w:sdt>
      <w:r w:rsidR="00C91D9A">
        <w:t xml:space="preserve"> </w:t>
      </w:r>
    </w:p>
    <w:p w14:paraId="724409A4" w14:textId="77777777" w:rsidR="00F452AD" w:rsidRDefault="00F452AD" w:rsidP="00D2799F">
      <w:pPr>
        <w:spacing w:line="360" w:lineRule="auto"/>
        <w:jc w:val="both"/>
        <w:rPr>
          <w:noProof/>
          <w:sz w:val="18"/>
          <w:szCs w:val="18"/>
        </w:rPr>
      </w:pPr>
    </w:p>
    <w:p w14:paraId="0D8FCA9F" w14:textId="605CE87D" w:rsidR="00F40F0C" w:rsidRDefault="00F40F0C" w:rsidP="00D2799F">
      <w:pPr>
        <w:spacing w:line="360" w:lineRule="auto"/>
        <w:jc w:val="both"/>
        <w:rPr>
          <w:noProof/>
          <w:sz w:val="18"/>
          <w:szCs w:val="18"/>
        </w:rPr>
      </w:pPr>
    </w:p>
    <w:p w14:paraId="6BE6F337" w14:textId="1123295D" w:rsidR="000635B5" w:rsidRPr="0025059E" w:rsidRDefault="0058120F" w:rsidP="00D2799F">
      <w:pPr>
        <w:spacing w:line="360" w:lineRule="auto"/>
        <w:jc w:val="both"/>
        <w:rPr>
          <w:noProof/>
          <w:sz w:val="18"/>
          <w:szCs w:val="18"/>
        </w:rPr>
      </w:pPr>
      <w:r>
        <w:rPr>
          <w:noProof/>
          <w:sz w:val="18"/>
          <w:szCs w:val="18"/>
        </w:rPr>
        <w:t xml:space="preserve">           </w:t>
      </w:r>
      <w:r w:rsidR="0025059E">
        <w:rPr>
          <w:noProof/>
          <w:sz w:val="18"/>
          <w:szCs w:val="18"/>
        </w:rPr>
        <w:drawing>
          <wp:inline distT="0" distB="0" distL="0" distR="0" wp14:anchorId="5D51ABD5" wp14:editId="56A9B5A7">
            <wp:extent cx="4860925" cy="1918970"/>
            <wp:effectExtent l="0" t="0" r="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860925" cy="1918970"/>
                    </a:xfrm>
                    <a:prstGeom prst="rect">
                      <a:avLst/>
                    </a:prstGeom>
                    <a:noFill/>
                    <a:ln>
                      <a:noFill/>
                    </a:ln>
                  </pic:spPr>
                </pic:pic>
              </a:graphicData>
            </a:graphic>
          </wp:inline>
        </w:drawing>
      </w:r>
    </w:p>
    <w:p w14:paraId="37C7E524" w14:textId="645AEF37" w:rsidR="0027292A" w:rsidRDefault="0027292A" w:rsidP="00D2799F">
      <w:pPr>
        <w:spacing w:line="360" w:lineRule="auto"/>
        <w:jc w:val="both"/>
      </w:pPr>
      <w:r>
        <w:t>Figure1: Shannon and Weaver Communication Model</w:t>
      </w:r>
    </w:p>
    <w:p w14:paraId="7660D339" w14:textId="23F3BCBD" w:rsidR="007E35BF" w:rsidRDefault="007E35BF" w:rsidP="00D2799F">
      <w:pPr>
        <w:spacing w:line="360" w:lineRule="auto"/>
        <w:jc w:val="both"/>
      </w:pPr>
      <w:r>
        <w:t xml:space="preserve">Source: </w:t>
      </w:r>
      <w:sdt>
        <w:sdtPr>
          <w:id w:val="-159699400"/>
          <w:citation/>
        </w:sdtPr>
        <w:sdtEndPr/>
        <w:sdtContent>
          <w:r w:rsidR="00A93758">
            <w:fldChar w:fldCharType="begin"/>
          </w:r>
          <w:r w:rsidR="00A93758">
            <w:instrText xml:space="preserve">CITATION Kot091 \l 2057 </w:instrText>
          </w:r>
          <w:r w:rsidR="00A93758">
            <w:fldChar w:fldCharType="separate"/>
          </w:r>
          <w:r w:rsidR="003116FA" w:rsidRPr="003116FA">
            <w:rPr>
              <w:noProof/>
            </w:rPr>
            <w:t>(Kotller, et al., 2009)</w:t>
          </w:r>
          <w:r w:rsidR="00A93758">
            <w:fldChar w:fldCharType="end"/>
          </w:r>
        </w:sdtContent>
      </w:sdt>
    </w:p>
    <w:p w14:paraId="6CFDA490" w14:textId="71C2313A" w:rsidR="00A94CE9" w:rsidRDefault="00C3371C" w:rsidP="00D2799F">
      <w:pPr>
        <w:spacing w:line="360" w:lineRule="auto"/>
        <w:jc w:val="both"/>
      </w:pPr>
      <w:r>
        <w:t>The sender</w:t>
      </w:r>
      <w:r w:rsidR="00A94CE9">
        <w:t>: is the first component of this model</w:t>
      </w:r>
      <w:r w:rsidR="005E74DE">
        <w:t>,</w:t>
      </w:r>
      <w:r w:rsidR="00A94CE9">
        <w:t xml:space="preserve"> and he is the source of information, represented by the advertiser.</w:t>
      </w:r>
    </w:p>
    <w:p w14:paraId="701BEEC1" w14:textId="75B24688" w:rsidR="00A94CE9" w:rsidRDefault="00C3371C" w:rsidP="00D2799F">
      <w:pPr>
        <w:spacing w:line="360" w:lineRule="auto"/>
        <w:jc w:val="both"/>
      </w:pPr>
      <w:r>
        <w:t>The message</w:t>
      </w:r>
      <w:r w:rsidR="00A94CE9">
        <w:t xml:space="preserve"> is verbal or nonverbal </w:t>
      </w:r>
      <w:r>
        <w:t>encoded</w:t>
      </w:r>
      <w:r w:rsidR="00A94CE9">
        <w:t xml:space="preserve"> content composed by the sender </w:t>
      </w:r>
      <w:r>
        <w:t>and transmitted through different communication channels to transfer the meaning to the recipient and create awareness about the product.</w:t>
      </w:r>
    </w:p>
    <w:p w14:paraId="640DB593" w14:textId="5AA8531C" w:rsidR="00C3371C" w:rsidRDefault="00C3371C" w:rsidP="00D2799F">
      <w:pPr>
        <w:spacing w:line="360" w:lineRule="auto"/>
        <w:jc w:val="both"/>
      </w:pPr>
      <w:r>
        <w:t xml:space="preserve">The receiver: he is located at the end of this communication channel; he is the party who receives and understands the message after decoding the meaning; after that, the customer makes a response and communicates back to the sender by feedback. </w:t>
      </w:r>
    </w:p>
    <w:p w14:paraId="73B12DD6" w14:textId="75C476C8" w:rsidR="00C3371C" w:rsidRDefault="00C3371C" w:rsidP="00D2799F">
      <w:pPr>
        <w:spacing w:line="360" w:lineRule="auto"/>
        <w:jc w:val="both"/>
      </w:pPr>
      <w:r>
        <w:t xml:space="preserve"> During this process, the organisation may afford interruption, which is an essential factor that marketers should consider before sending the message to ensure efficient communication.</w:t>
      </w:r>
    </w:p>
    <w:p w14:paraId="59CC47CE" w14:textId="354CBBE9" w:rsidR="00C04BD7" w:rsidRPr="000B11C3" w:rsidRDefault="00C04BD7" w:rsidP="00D2799F">
      <w:pPr>
        <w:pStyle w:val="Heading2"/>
        <w:spacing w:line="360" w:lineRule="auto"/>
        <w:jc w:val="both"/>
        <w:rPr>
          <w:b/>
          <w:bCs/>
        </w:rPr>
      </w:pPr>
      <w:bookmarkStart w:id="9" w:name="_Toc101521890"/>
      <w:bookmarkStart w:id="10" w:name="_Toc101522244"/>
      <w:bookmarkStart w:id="11" w:name="_Toc101621372"/>
      <w:r w:rsidRPr="009D19EA">
        <w:rPr>
          <w:rStyle w:val="Heading2Char"/>
        </w:rPr>
        <w:t>Integrated Marketing Communication</w:t>
      </w:r>
      <w:bookmarkEnd w:id="9"/>
      <w:bookmarkEnd w:id="10"/>
      <w:bookmarkEnd w:id="11"/>
    </w:p>
    <w:p w14:paraId="0B173725" w14:textId="41E76FE3" w:rsidR="008F4258" w:rsidRDefault="008F4258" w:rsidP="00D2799F">
      <w:pPr>
        <w:spacing w:line="360" w:lineRule="auto"/>
        <w:jc w:val="both"/>
      </w:pPr>
      <w:r>
        <w:t xml:space="preserve">Integrated marketing communication is gathering all communicational messages together and </w:t>
      </w:r>
      <w:r w:rsidR="00C52B71">
        <w:t>connecting</w:t>
      </w:r>
      <w:r>
        <w:t xml:space="preserve"> them carefully to ensure the delivery of a clear message to the customer</w:t>
      </w:r>
      <w:r w:rsidR="005E74DE">
        <w:t>.</w:t>
      </w:r>
    </w:p>
    <w:p w14:paraId="6E9ADF0C" w14:textId="1989FED5" w:rsidR="007C3D73" w:rsidRPr="00824908" w:rsidRDefault="00DC58F7" w:rsidP="00D2799F">
      <w:pPr>
        <w:spacing w:line="360" w:lineRule="auto"/>
        <w:jc w:val="both"/>
        <w:rPr>
          <w:rFonts w:asciiTheme="majorHAnsi" w:hAnsiTheme="majorHAnsi" w:cstheme="majorHAnsi"/>
          <w:color w:val="555555"/>
          <w:sz w:val="18"/>
          <w:szCs w:val="18"/>
          <w:shd w:val="clear" w:color="auto" w:fill="F8F8F8"/>
        </w:rPr>
      </w:pPr>
      <w:r>
        <w:t>Effective</w:t>
      </w:r>
      <w:r w:rsidR="00C04BD7">
        <w:t xml:space="preserve"> customer communication </w:t>
      </w:r>
      <w:r w:rsidR="00F226DA">
        <w:t xml:space="preserve">and engagement </w:t>
      </w:r>
      <w:r w:rsidR="009F478F">
        <w:t>are</w:t>
      </w:r>
      <w:r w:rsidR="00C04BD7">
        <w:t xml:space="preserve"> based on a specific blend of </w:t>
      </w:r>
      <w:r w:rsidR="008F4258">
        <w:t xml:space="preserve">online and offline </w:t>
      </w:r>
      <w:r w:rsidR="00C04BD7">
        <w:t>promotion</w:t>
      </w:r>
      <w:r w:rsidR="008F4258">
        <w:t>s</w:t>
      </w:r>
      <w:r w:rsidR="00C04BD7">
        <w:t xml:space="preserve"> t</w:t>
      </w:r>
      <w:r w:rsidR="008F4258">
        <w:t>ools</w:t>
      </w:r>
      <w:r w:rsidR="009F478F">
        <w:t>,</w:t>
      </w:r>
      <w:r w:rsidR="00C04BD7">
        <w:t xml:space="preserve"> using them as a well-coordinated mass </w:t>
      </w:r>
      <w:r w:rsidR="00457692">
        <w:t>under the concept of integrated marketing communication</w:t>
      </w:r>
      <w:r w:rsidR="007C3D73">
        <w:t xml:space="preserve"> by producing a consistent </w:t>
      </w:r>
      <w:r w:rsidR="00824908">
        <w:t>message</w:t>
      </w:r>
      <w:r w:rsidR="00321BFD">
        <w:t xml:space="preserve"> to build strong </w:t>
      </w:r>
      <w:r w:rsidR="00190EB1">
        <w:t xml:space="preserve">and lasting </w:t>
      </w:r>
      <w:r w:rsidR="00321BFD">
        <w:t xml:space="preserve">customer </w:t>
      </w:r>
      <w:r w:rsidR="00AD05C5">
        <w:t>relationships</w:t>
      </w:r>
      <w:r w:rsidR="00824908">
        <w:t xml:space="preserve"> </w:t>
      </w:r>
      <w:r w:rsidR="00AD05C5">
        <w:t xml:space="preserve">and </w:t>
      </w:r>
      <w:r w:rsidR="00824908">
        <w:t>enormous sales impact and brand equity</w:t>
      </w:r>
      <w:r w:rsidR="003F5F23">
        <w:t xml:space="preserve">. </w:t>
      </w:r>
      <w:sdt>
        <w:sdtPr>
          <w:id w:val="425930383"/>
          <w:citation/>
        </w:sdtPr>
        <w:sdtEndPr/>
        <w:sdtContent>
          <w:r w:rsidR="00182598">
            <w:fldChar w:fldCharType="begin"/>
          </w:r>
          <w:r w:rsidR="00182598">
            <w:instrText xml:space="preserve"> CITATION Kot20 \l 2057 </w:instrText>
          </w:r>
          <w:r w:rsidR="00182598">
            <w:fldChar w:fldCharType="separate"/>
          </w:r>
          <w:r w:rsidR="003116FA" w:rsidRPr="003116FA">
            <w:rPr>
              <w:noProof/>
            </w:rPr>
            <w:t>(Kotler, et al., 2020)</w:t>
          </w:r>
          <w:r w:rsidR="00182598">
            <w:fldChar w:fldCharType="end"/>
          </w:r>
        </w:sdtContent>
      </w:sdt>
      <w:bookmarkStart w:id="12" w:name="_Toc101521891"/>
    </w:p>
    <w:p w14:paraId="20E88CE6" w14:textId="31E9BA3F" w:rsidR="003F5F23" w:rsidRPr="000B11C3" w:rsidRDefault="003F5F23" w:rsidP="00D2799F">
      <w:pPr>
        <w:pStyle w:val="Subtitle"/>
        <w:spacing w:line="360" w:lineRule="auto"/>
        <w:jc w:val="both"/>
      </w:pPr>
      <w:r w:rsidRPr="000B11C3">
        <w:lastRenderedPageBreak/>
        <w:t>O</w:t>
      </w:r>
      <w:r w:rsidR="004D4730" w:rsidRPr="000B11C3">
        <w:t>n</w:t>
      </w:r>
      <w:r w:rsidRPr="000B11C3">
        <w:t>line promotions</w:t>
      </w:r>
      <w:bookmarkEnd w:id="12"/>
    </w:p>
    <w:p w14:paraId="41B76613" w14:textId="1772AC89" w:rsidR="004D4730" w:rsidRDefault="004D4730" w:rsidP="00D2799F">
      <w:pPr>
        <w:spacing w:line="360" w:lineRule="auto"/>
        <w:jc w:val="both"/>
        <w:rPr>
          <w:rFonts w:cstheme="minorHAnsi"/>
        </w:rPr>
      </w:pPr>
      <w:r>
        <w:rPr>
          <w:rFonts w:cstheme="minorHAnsi"/>
        </w:rPr>
        <w:t xml:space="preserve">The online </w:t>
      </w:r>
      <w:r w:rsidR="009F478F">
        <w:rPr>
          <w:rFonts w:cstheme="minorHAnsi"/>
        </w:rPr>
        <w:t>advertisement</w:t>
      </w:r>
      <w:r>
        <w:rPr>
          <w:rFonts w:cstheme="minorHAnsi"/>
        </w:rPr>
        <w:t xml:space="preserve"> allows the company to communicate directly to the customer </w:t>
      </w:r>
      <w:r w:rsidR="00D2799F">
        <w:rPr>
          <w:rFonts w:cstheme="minorHAnsi"/>
        </w:rPr>
        <w:t>by using</w:t>
      </w:r>
      <w:r>
        <w:rPr>
          <w:rFonts w:cstheme="minorHAnsi"/>
        </w:rPr>
        <w:t xml:space="preserve"> the internet and mobile</w:t>
      </w:r>
      <w:r w:rsidR="00D2799F">
        <w:rPr>
          <w:rFonts w:cstheme="minorHAnsi"/>
        </w:rPr>
        <w:t xml:space="preserve"> phones</w:t>
      </w:r>
      <w:r>
        <w:rPr>
          <w:rFonts w:cstheme="minorHAnsi"/>
        </w:rPr>
        <w:t xml:space="preserve"> like</w:t>
      </w:r>
      <w:r w:rsidR="00D2799F">
        <w:rPr>
          <w:rFonts w:cstheme="minorHAnsi"/>
        </w:rPr>
        <w:t xml:space="preserve">: </w:t>
      </w:r>
    </w:p>
    <w:p w14:paraId="7D6433B1" w14:textId="1A246350" w:rsidR="00C84C9E" w:rsidRDefault="00D2799F" w:rsidP="00D2799F">
      <w:pPr>
        <w:pStyle w:val="ListParagraph"/>
        <w:numPr>
          <w:ilvl w:val="0"/>
          <w:numId w:val="2"/>
        </w:numPr>
        <w:spacing w:line="360" w:lineRule="auto"/>
        <w:jc w:val="both"/>
        <w:rPr>
          <w:rFonts w:cstheme="minorHAnsi"/>
        </w:rPr>
      </w:pPr>
      <w:r>
        <w:rPr>
          <w:rFonts w:cstheme="minorHAnsi"/>
        </w:rPr>
        <w:t xml:space="preserve"> Company </w:t>
      </w:r>
      <w:r w:rsidR="00C84C9E">
        <w:rPr>
          <w:rFonts w:cstheme="minorHAnsi"/>
        </w:rPr>
        <w:t xml:space="preserve">Websites </w:t>
      </w:r>
    </w:p>
    <w:p w14:paraId="031D9C1A" w14:textId="1A01FDC7" w:rsidR="004D4730" w:rsidRDefault="004D4730" w:rsidP="00D2799F">
      <w:pPr>
        <w:pStyle w:val="ListParagraph"/>
        <w:numPr>
          <w:ilvl w:val="0"/>
          <w:numId w:val="2"/>
        </w:numPr>
        <w:spacing w:line="360" w:lineRule="auto"/>
        <w:jc w:val="both"/>
        <w:rPr>
          <w:rFonts w:cstheme="minorHAnsi"/>
        </w:rPr>
      </w:pPr>
      <w:r>
        <w:rPr>
          <w:rFonts w:cstheme="minorHAnsi"/>
        </w:rPr>
        <w:t xml:space="preserve">Sending direct emails to the customers who </w:t>
      </w:r>
      <w:r w:rsidR="009F478F">
        <w:rPr>
          <w:rFonts w:cstheme="minorHAnsi"/>
        </w:rPr>
        <w:t xml:space="preserve">have </w:t>
      </w:r>
      <w:r>
        <w:rPr>
          <w:rFonts w:cstheme="minorHAnsi"/>
        </w:rPr>
        <w:t xml:space="preserve">already used the product or service </w:t>
      </w:r>
    </w:p>
    <w:p w14:paraId="3338E855" w14:textId="26661ADE" w:rsidR="004D4730" w:rsidRDefault="004D4730" w:rsidP="00D2799F">
      <w:pPr>
        <w:pStyle w:val="ListParagraph"/>
        <w:numPr>
          <w:ilvl w:val="0"/>
          <w:numId w:val="2"/>
        </w:numPr>
        <w:spacing w:line="360" w:lineRule="auto"/>
        <w:jc w:val="both"/>
        <w:rPr>
          <w:rFonts w:cstheme="minorHAnsi"/>
        </w:rPr>
      </w:pPr>
      <w:r>
        <w:rPr>
          <w:rFonts w:cstheme="minorHAnsi"/>
        </w:rPr>
        <w:t xml:space="preserve">Advertising through social media </w:t>
      </w:r>
    </w:p>
    <w:p w14:paraId="3777E351" w14:textId="0102C584" w:rsidR="00DC51A4" w:rsidRDefault="003C707B" w:rsidP="00D2799F">
      <w:pPr>
        <w:pStyle w:val="ListParagraph"/>
        <w:numPr>
          <w:ilvl w:val="0"/>
          <w:numId w:val="2"/>
        </w:numPr>
        <w:spacing w:line="360" w:lineRule="auto"/>
        <w:jc w:val="both"/>
        <w:rPr>
          <w:rFonts w:cstheme="minorHAnsi"/>
        </w:rPr>
      </w:pPr>
      <w:r>
        <w:rPr>
          <w:rFonts w:cstheme="minorHAnsi"/>
        </w:rPr>
        <w:t>P</w:t>
      </w:r>
      <w:r w:rsidR="004D4730">
        <w:rPr>
          <w:rFonts w:cstheme="minorHAnsi"/>
        </w:rPr>
        <w:t>ho</w:t>
      </w:r>
      <w:r>
        <w:rPr>
          <w:rFonts w:cstheme="minorHAnsi"/>
        </w:rPr>
        <w:t xml:space="preserve">ne </w:t>
      </w:r>
      <w:r w:rsidR="00C84C9E">
        <w:rPr>
          <w:rFonts w:cstheme="minorHAnsi"/>
        </w:rPr>
        <w:t>apps</w:t>
      </w:r>
    </w:p>
    <w:p w14:paraId="625FF713" w14:textId="5BB6164E" w:rsidR="00D2799F" w:rsidRPr="008C6BCE" w:rsidRDefault="00D2799F" w:rsidP="00D2799F">
      <w:pPr>
        <w:pStyle w:val="ListParagraph"/>
        <w:numPr>
          <w:ilvl w:val="0"/>
          <w:numId w:val="2"/>
        </w:numPr>
        <w:spacing w:line="360" w:lineRule="auto"/>
        <w:jc w:val="both"/>
        <w:rPr>
          <w:rFonts w:cstheme="minorHAnsi"/>
        </w:rPr>
      </w:pPr>
      <w:r>
        <w:rPr>
          <w:rFonts w:cstheme="minorHAnsi"/>
        </w:rPr>
        <w:t xml:space="preserve">Blogs </w:t>
      </w:r>
    </w:p>
    <w:p w14:paraId="13832189" w14:textId="71F7D45F" w:rsidR="003C707B" w:rsidRPr="000B11C3" w:rsidRDefault="00C84C9E" w:rsidP="00D2799F">
      <w:pPr>
        <w:pStyle w:val="Subtitle"/>
        <w:spacing w:line="360" w:lineRule="auto"/>
        <w:jc w:val="both"/>
      </w:pPr>
      <w:bookmarkStart w:id="13" w:name="_Toc101521892"/>
      <w:r w:rsidRPr="000B11C3">
        <w:t>Offline promotion</w:t>
      </w:r>
      <w:bookmarkEnd w:id="13"/>
    </w:p>
    <w:p w14:paraId="0C48C67A" w14:textId="2E75D2C8" w:rsidR="00C84C9E" w:rsidRDefault="00C84C9E" w:rsidP="00D2799F">
      <w:pPr>
        <w:pStyle w:val="ListParagraph"/>
        <w:numPr>
          <w:ilvl w:val="0"/>
          <w:numId w:val="3"/>
        </w:numPr>
        <w:spacing w:line="360" w:lineRule="auto"/>
        <w:jc w:val="both"/>
        <w:rPr>
          <w:rFonts w:cstheme="minorHAnsi"/>
        </w:rPr>
      </w:pPr>
      <w:r>
        <w:rPr>
          <w:rFonts w:cstheme="minorHAnsi"/>
        </w:rPr>
        <w:t>Newspaper and magazines</w:t>
      </w:r>
    </w:p>
    <w:p w14:paraId="7923FC93" w14:textId="715380C7" w:rsidR="00C84C9E" w:rsidRDefault="00CF19AE" w:rsidP="00D2799F">
      <w:pPr>
        <w:pStyle w:val="ListParagraph"/>
        <w:numPr>
          <w:ilvl w:val="0"/>
          <w:numId w:val="3"/>
        </w:numPr>
        <w:spacing w:line="360" w:lineRule="auto"/>
        <w:jc w:val="both"/>
        <w:rPr>
          <w:rFonts w:cstheme="minorHAnsi"/>
        </w:rPr>
      </w:pPr>
      <w:r>
        <w:rPr>
          <w:rFonts w:cstheme="minorHAnsi"/>
        </w:rPr>
        <w:t>Television and radio advertising</w:t>
      </w:r>
    </w:p>
    <w:p w14:paraId="500C43D2" w14:textId="143D2338" w:rsidR="00CF19AE" w:rsidRDefault="00CF19AE" w:rsidP="00D2799F">
      <w:pPr>
        <w:pStyle w:val="ListParagraph"/>
        <w:numPr>
          <w:ilvl w:val="0"/>
          <w:numId w:val="3"/>
        </w:numPr>
        <w:spacing w:line="360" w:lineRule="auto"/>
        <w:jc w:val="both"/>
        <w:rPr>
          <w:rFonts w:cstheme="minorHAnsi"/>
        </w:rPr>
      </w:pPr>
      <w:r>
        <w:rPr>
          <w:rFonts w:cstheme="minorHAnsi"/>
        </w:rPr>
        <w:t>Personal communication: leaflets, catalogue distribution, promotional letters</w:t>
      </w:r>
    </w:p>
    <w:p w14:paraId="087CC502" w14:textId="03B8747D" w:rsidR="00CF19AE" w:rsidRDefault="00CF19AE" w:rsidP="00D2799F">
      <w:pPr>
        <w:pStyle w:val="ListParagraph"/>
        <w:numPr>
          <w:ilvl w:val="0"/>
          <w:numId w:val="3"/>
        </w:numPr>
        <w:spacing w:line="360" w:lineRule="auto"/>
        <w:jc w:val="both"/>
        <w:rPr>
          <w:rFonts w:cstheme="minorHAnsi"/>
        </w:rPr>
      </w:pPr>
      <w:r>
        <w:rPr>
          <w:rFonts w:cstheme="minorHAnsi"/>
        </w:rPr>
        <w:t xml:space="preserve">Sponsorship by providing funds to the sponsors </w:t>
      </w:r>
      <w:r w:rsidR="008A3356">
        <w:rPr>
          <w:rFonts w:cstheme="minorHAnsi"/>
        </w:rPr>
        <w:t>in exchange for promoting brand awareness, like sports, media, education….</w:t>
      </w:r>
    </w:p>
    <w:p w14:paraId="5659A398" w14:textId="52AB338F" w:rsidR="008A3356" w:rsidRDefault="008A3356" w:rsidP="00D2799F">
      <w:pPr>
        <w:pStyle w:val="ListParagraph"/>
        <w:numPr>
          <w:ilvl w:val="0"/>
          <w:numId w:val="3"/>
        </w:numPr>
        <w:spacing w:line="360" w:lineRule="auto"/>
        <w:jc w:val="both"/>
        <w:rPr>
          <w:rFonts w:cstheme="minorHAnsi"/>
        </w:rPr>
      </w:pPr>
      <w:r>
        <w:rPr>
          <w:rFonts w:cstheme="minorHAnsi"/>
        </w:rPr>
        <w:t xml:space="preserve">Public </w:t>
      </w:r>
      <w:r w:rsidR="00F92931">
        <w:rPr>
          <w:rFonts w:cstheme="minorHAnsi"/>
        </w:rPr>
        <w:t>relations</w:t>
      </w:r>
      <w:r>
        <w:rPr>
          <w:rFonts w:cstheme="minorHAnsi"/>
        </w:rPr>
        <w:t xml:space="preserve"> and publicity: </w:t>
      </w:r>
      <w:r w:rsidR="00ED1AC4" w:rsidRPr="00ED1AC4">
        <w:rPr>
          <w:rFonts w:cstheme="minorHAnsi"/>
        </w:rPr>
        <w:t xml:space="preserve">build a strong image and good reputation </w:t>
      </w:r>
      <w:r w:rsidR="00F92931">
        <w:rPr>
          <w:rFonts w:cstheme="minorHAnsi"/>
        </w:rPr>
        <w:t xml:space="preserve">using press </w:t>
      </w:r>
      <w:r w:rsidR="006B43A9">
        <w:rPr>
          <w:rFonts w:cstheme="minorHAnsi"/>
        </w:rPr>
        <w:t>releases</w:t>
      </w:r>
      <w:r w:rsidR="00F92931">
        <w:rPr>
          <w:rFonts w:cstheme="minorHAnsi"/>
        </w:rPr>
        <w:t xml:space="preserve"> and conferences. Publicity </w:t>
      </w:r>
      <w:r w:rsidR="000B11C3">
        <w:rPr>
          <w:rFonts w:cstheme="minorHAnsi"/>
        </w:rPr>
        <w:t xml:space="preserve">can have a negative </w:t>
      </w:r>
      <w:r w:rsidR="009F478F">
        <w:rPr>
          <w:rFonts w:cstheme="minorHAnsi"/>
        </w:rPr>
        <w:t>impression</w:t>
      </w:r>
      <w:r w:rsidR="000B11C3">
        <w:rPr>
          <w:rFonts w:cstheme="minorHAnsi"/>
        </w:rPr>
        <w:t xml:space="preserve"> of the company as journalists write articles without paying them </w:t>
      </w:r>
    </w:p>
    <w:p w14:paraId="39642824" w14:textId="1622E709" w:rsidR="008A3356" w:rsidRDefault="000B11C3" w:rsidP="00D2799F">
      <w:pPr>
        <w:pStyle w:val="Heading2"/>
        <w:spacing w:line="360" w:lineRule="auto"/>
        <w:jc w:val="both"/>
      </w:pPr>
      <w:bookmarkStart w:id="14" w:name="_Toc101521893"/>
      <w:bookmarkStart w:id="15" w:name="_Toc101522245"/>
      <w:bookmarkStart w:id="16" w:name="_Toc101621373"/>
      <w:r w:rsidRPr="000B11C3">
        <w:t>New promotional strategies for Ryanair</w:t>
      </w:r>
      <w:bookmarkEnd w:id="14"/>
      <w:bookmarkEnd w:id="15"/>
      <w:bookmarkEnd w:id="16"/>
    </w:p>
    <w:p w14:paraId="7798EF12" w14:textId="21114582" w:rsidR="00B76884" w:rsidRDefault="004763BA" w:rsidP="00D2799F">
      <w:pPr>
        <w:spacing w:line="360" w:lineRule="auto"/>
        <w:jc w:val="both"/>
        <w:rPr>
          <w:rFonts w:cstheme="minorHAnsi"/>
        </w:rPr>
      </w:pPr>
      <w:r>
        <w:rPr>
          <w:rFonts w:cstheme="minorHAnsi"/>
        </w:rPr>
        <w:t>Ryanair is known as Europe’s low coast airline company; it operates in the UK and Ireland and connects numerous countries in the European Union.</w:t>
      </w:r>
      <w:r w:rsidR="00FF6916">
        <w:rPr>
          <w:rFonts w:cstheme="minorHAnsi"/>
        </w:rPr>
        <w:t xml:space="preserve"> The company </w:t>
      </w:r>
      <w:r w:rsidR="00943A98">
        <w:rPr>
          <w:rFonts w:cstheme="minorHAnsi"/>
        </w:rPr>
        <w:t>practice the cost leadership strategy and choose</w:t>
      </w:r>
      <w:r w:rsidR="00FF6916">
        <w:rPr>
          <w:rFonts w:cstheme="minorHAnsi"/>
        </w:rPr>
        <w:t xml:space="preserve"> to target the price </w:t>
      </w:r>
      <w:r w:rsidR="00FD0148">
        <w:rPr>
          <w:rFonts w:cstheme="minorHAnsi"/>
        </w:rPr>
        <w:t xml:space="preserve">and present itself as an alternative to the traditional </w:t>
      </w:r>
      <w:r w:rsidR="006C2E1B">
        <w:rPr>
          <w:rFonts w:cstheme="minorHAnsi"/>
        </w:rPr>
        <w:t xml:space="preserve">ones. The company promotion strategy is cheap and </w:t>
      </w:r>
      <w:r w:rsidR="00AD05C5">
        <w:rPr>
          <w:rFonts w:cstheme="minorHAnsi"/>
        </w:rPr>
        <w:t>focuses</w:t>
      </w:r>
      <w:r w:rsidR="006C2E1B">
        <w:rPr>
          <w:rFonts w:cstheme="minorHAnsi"/>
        </w:rPr>
        <w:t xml:space="preserve"> on the internet communication</w:t>
      </w:r>
      <w:sdt>
        <w:sdtPr>
          <w:rPr>
            <w:rFonts w:cstheme="minorHAnsi"/>
          </w:rPr>
          <w:id w:val="420069094"/>
          <w:citation/>
        </w:sdtPr>
        <w:sdtEndPr/>
        <w:sdtContent>
          <w:r w:rsidR="0096341A">
            <w:rPr>
              <w:rFonts w:cstheme="minorHAnsi"/>
            </w:rPr>
            <w:fldChar w:fldCharType="begin"/>
          </w:r>
          <w:r w:rsidR="00A93758">
            <w:rPr>
              <w:rFonts w:cstheme="minorHAnsi"/>
            </w:rPr>
            <w:instrText xml:space="preserve">CITATION Kot091 \l 2057 </w:instrText>
          </w:r>
          <w:r w:rsidR="0096341A">
            <w:rPr>
              <w:rFonts w:cstheme="minorHAnsi"/>
            </w:rPr>
            <w:fldChar w:fldCharType="separate"/>
          </w:r>
          <w:r w:rsidR="003116FA">
            <w:rPr>
              <w:rFonts w:cstheme="minorHAnsi"/>
              <w:noProof/>
            </w:rPr>
            <w:t xml:space="preserve"> </w:t>
          </w:r>
          <w:r w:rsidR="003116FA" w:rsidRPr="003116FA">
            <w:rPr>
              <w:rFonts w:cstheme="minorHAnsi"/>
              <w:noProof/>
            </w:rPr>
            <w:t>(Kotller, et al., 2009)</w:t>
          </w:r>
          <w:r w:rsidR="0096341A">
            <w:rPr>
              <w:rFonts w:cstheme="minorHAnsi"/>
            </w:rPr>
            <w:fldChar w:fldCharType="end"/>
          </w:r>
        </w:sdtContent>
      </w:sdt>
      <w:r w:rsidR="00FC3810">
        <w:rPr>
          <w:rFonts w:cstheme="minorHAnsi"/>
        </w:rPr>
        <w:t xml:space="preserve"> </w:t>
      </w:r>
    </w:p>
    <w:p w14:paraId="00867652" w14:textId="0E21F92B" w:rsidR="00FC3810" w:rsidRPr="00F94268" w:rsidRDefault="00FC3810" w:rsidP="00D2799F">
      <w:pPr>
        <w:pStyle w:val="Subtitle"/>
        <w:spacing w:line="360" w:lineRule="auto"/>
        <w:jc w:val="both"/>
      </w:pPr>
      <w:r w:rsidRPr="00F94268">
        <w:t>Defence Strategy for pioneer</w:t>
      </w:r>
    </w:p>
    <w:p w14:paraId="528421FE" w14:textId="16C193AA" w:rsidR="007B3A56" w:rsidRDefault="00FC3810" w:rsidP="00D2799F">
      <w:pPr>
        <w:spacing w:line="360" w:lineRule="auto"/>
        <w:jc w:val="both"/>
        <w:rPr>
          <w:rFonts w:cstheme="minorHAnsi"/>
        </w:rPr>
      </w:pPr>
      <w:r>
        <w:rPr>
          <w:rFonts w:cstheme="minorHAnsi"/>
        </w:rPr>
        <w:t xml:space="preserve">increasing the customer satisfaction </w:t>
      </w:r>
      <w:r w:rsidR="007D0DAA">
        <w:rPr>
          <w:rFonts w:cstheme="minorHAnsi"/>
        </w:rPr>
        <w:t>and loyalty</w:t>
      </w:r>
      <w:r w:rsidR="001838BA">
        <w:rPr>
          <w:rFonts w:cstheme="minorHAnsi"/>
        </w:rPr>
        <w:t xml:space="preserve"> by straitening the pricing strategy that the company is adopting,</w:t>
      </w:r>
      <w:r w:rsidR="002774D0">
        <w:rPr>
          <w:rFonts w:cstheme="minorHAnsi"/>
        </w:rPr>
        <w:t xml:space="preserve"> </w:t>
      </w:r>
      <w:r w:rsidR="001838BA">
        <w:rPr>
          <w:rFonts w:cstheme="minorHAnsi"/>
        </w:rPr>
        <w:t>they</w:t>
      </w:r>
      <w:r w:rsidR="002774D0">
        <w:rPr>
          <w:rFonts w:cstheme="minorHAnsi"/>
        </w:rPr>
        <w:t xml:space="preserve"> can use its competitive advantage represented as cost leadership in the industry to defend the market share and prevent the customer from switching to the rivals</w:t>
      </w:r>
      <w:r w:rsidR="007D5A64">
        <w:rPr>
          <w:rFonts w:cstheme="minorHAnsi"/>
        </w:rPr>
        <w:t>, encourage and</w:t>
      </w:r>
      <w:r w:rsidR="001574D8">
        <w:rPr>
          <w:rFonts w:cstheme="minorHAnsi"/>
        </w:rPr>
        <w:t xml:space="preserve"> </w:t>
      </w:r>
      <w:r w:rsidR="007D5A64">
        <w:rPr>
          <w:rFonts w:cstheme="minorHAnsi"/>
        </w:rPr>
        <w:t>simplify repeated purchases</w:t>
      </w:r>
      <w:r w:rsidR="007659E4">
        <w:rPr>
          <w:rFonts w:cstheme="minorHAnsi"/>
        </w:rPr>
        <w:t xml:space="preserve"> for previous customers and </w:t>
      </w:r>
      <w:r w:rsidR="001574D8">
        <w:rPr>
          <w:rFonts w:cstheme="minorHAnsi"/>
        </w:rPr>
        <w:t>make offer advantages for them by creating a club card to collect points whenever using the service in favour to receive discounts in future purchases.</w:t>
      </w:r>
      <w:r w:rsidR="00893693">
        <w:rPr>
          <w:rFonts w:cstheme="minorHAnsi"/>
        </w:rPr>
        <w:t xml:space="preserve"> </w:t>
      </w:r>
      <w:r w:rsidR="007B3A56">
        <w:rPr>
          <w:rFonts w:cstheme="minorHAnsi"/>
        </w:rPr>
        <w:t xml:space="preserve">Moreover, </w:t>
      </w:r>
      <w:r w:rsidR="00CC6EE4">
        <w:rPr>
          <w:rFonts w:cstheme="minorHAnsi"/>
        </w:rPr>
        <w:t>involving more</w:t>
      </w:r>
      <w:r w:rsidR="00504AFF">
        <w:rPr>
          <w:rFonts w:cstheme="minorHAnsi"/>
        </w:rPr>
        <w:t xml:space="preserve"> direct marketing on</w:t>
      </w:r>
      <w:r w:rsidR="007B3A56">
        <w:rPr>
          <w:rFonts w:cstheme="minorHAnsi"/>
        </w:rPr>
        <w:t xml:space="preserve"> social media like Facebook, Instagram, tweeter, YouTube ads or even TikTok to interact directly with the customers</w:t>
      </w:r>
      <w:r w:rsidR="00CC6EE4">
        <w:rPr>
          <w:rFonts w:cstheme="minorHAnsi"/>
        </w:rPr>
        <w:t xml:space="preserve"> and promote the brand </w:t>
      </w:r>
      <w:r w:rsidR="00CC6EE4">
        <w:rPr>
          <w:rFonts w:cstheme="minorHAnsi"/>
        </w:rPr>
        <w:lastRenderedPageBreak/>
        <w:t>image.</w:t>
      </w:r>
      <w:r w:rsidR="008C6BCE">
        <w:rPr>
          <w:rFonts w:cstheme="minorHAnsi"/>
        </w:rPr>
        <w:t xml:space="preserve"> Also, Ryanair can</w:t>
      </w:r>
      <w:r w:rsidR="00B84316">
        <w:rPr>
          <w:rFonts w:cstheme="minorHAnsi"/>
        </w:rPr>
        <w:t xml:space="preserve"> make</w:t>
      </w:r>
      <w:r w:rsidR="007D5A64">
        <w:rPr>
          <w:rFonts w:cstheme="minorHAnsi"/>
        </w:rPr>
        <w:t xml:space="preserve"> </w:t>
      </w:r>
      <w:r w:rsidR="00B84316">
        <w:rPr>
          <w:rFonts w:cstheme="minorHAnsi"/>
        </w:rPr>
        <w:t xml:space="preserve">a </w:t>
      </w:r>
      <w:r w:rsidR="007D5A64">
        <w:rPr>
          <w:rFonts w:cstheme="minorHAnsi"/>
        </w:rPr>
        <w:t xml:space="preserve">strategic agreement </w:t>
      </w:r>
      <w:r w:rsidR="00B84316">
        <w:rPr>
          <w:rFonts w:cstheme="minorHAnsi"/>
        </w:rPr>
        <w:t>with comparative flight website</w:t>
      </w:r>
      <w:r w:rsidR="007659E4">
        <w:rPr>
          <w:rFonts w:cstheme="minorHAnsi"/>
        </w:rPr>
        <w:t xml:space="preserve">s </w:t>
      </w:r>
      <w:r w:rsidR="00182598">
        <w:rPr>
          <w:rFonts w:cstheme="minorHAnsi"/>
        </w:rPr>
        <w:t xml:space="preserve">such </w:t>
      </w:r>
      <w:r w:rsidR="00CC6EE4">
        <w:rPr>
          <w:rFonts w:cstheme="minorHAnsi"/>
        </w:rPr>
        <w:t>as Skyscanner</w:t>
      </w:r>
      <w:r w:rsidR="008C6BCE">
        <w:rPr>
          <w:rFonts w:cstheme="minorHAnsi"/>
        </w:rPr>
        <w:t xml:space="preserve"> and Kiwi, Jet2… etc</w:t>
      </w:r>
      <w:r w:rsidR="005E74DE">
        <w:rPr>
          <w:rFonts w:cstheme="minorHAnsi"/>
        </w:rPr>
        <w:t>.</w:t>
      </w:r>
    </w:p>
    <w:p w14:paraId="0672E0A4" w14:textId="29B4C778" w:rsidR="00234612" w:rsidRPr="00234612" w:rsidRDefault="00376F32" w:rsidP="00D2799F">
      <w:pPr>
        <w:pStyle w:val="Heading2"/>
        <w:spacing w:line="360" w:lineRule="auto"/>
        <w:jc w:val="both"/>
      </w:pPr>
      <w:bookmarkStart w:id="17" w:name="_Toc101621374"/>
      <w:r>
        <w:t>Offline strategies:</w:t>
      </w:r>
      <w:bookmarkEnd w:id="17"/>
    </w:p>
    <w:p w14:paraId="79C45085" w14:textId="711C687C" w:rsidR="00983DFD" w:rsidRDefault="00824908" w:rsidP="00D2799F">
      <w:pPr>
        <w:spacing w:line="360" w:lineRule="auto"/>
        <w:jc w:val="both"/>
      </w:pPr>
      <w:r w:rsidRPr="00E021A3">
        <w:rPr>
          <w:rStyle w:val="SubtitleChar"/>
        </w:rPr>
        <w:t>Advertising</w:t>
      </w:r>
      <w:r>
        <w:t>:</w:t>
      </w:r>
      <w:r w:rsidR="00A16E8E">
        <w:t xml:space="preserve"> </w:t>
      </w:r>
    </w:p>
    <w:p w14:paraId="623895C0" w14:textId="39B1CEDE" w:rsidR="00A16E8E" w:rsidRPr="00983DFD" w:rsidRDefault="00E021A3" w:rsidP="00D2799F">
      <w:pPr>
        <w:spacing w:line="360" w:lineRule="auto"/>
        <w:jc w:val="both"/>
      </w:pPr>
      <w:r>
        <w:t xml:space="preserve">It is a non-personal </w:t>
      </w:r>
      <w:r w:rsidR="00AD05C5">
        <w:t xml:space="preserve">and paid </w:t>
      </w:r>
      <w:r>
        <w:t>communication channel</w:t>
      </w:r>
      <w:r w:rsidR="00AD05C5">
        <w:t>; advertising</w:t>
      </w:r>
      <w:r w:rsidR="00A16E8E">
        <w:t xml:space="preserve"> through mass media using the radio and the television could be expensive</w:t>
      </w:r>
      <w:r w:rsidR="00AD05C5">
        <w:t>;</w:t>
      </w:r>
      <w:r w:rsidR="00A16E8E">
        <w:t xml:space="preserve"> however</w:t>
      </w:r>
      <w:r w:rsidR="00AD05C5">
        <w:t>,</w:t>
      </w:r>
      <w:r w:rsidR="00A16E8E">
        <w:t xml:space="preserve"> the message transmitted is more powerful and </w:t>
      </w:r>
      <w:r w:rsidR="00AD05C5">
        <w:t>influential</w:t>
      </w:r>
      <w:r w:rsidR="00A16E8E">
        <w:t xml:space="preserve"> as it is addressed to a large audience</w:t>
      </w:r>
      <w:r>
        <w:t>.</w:t>
      </w:r>
      <w:r w:rsidR="006F3E97">
        <w:t xml:space="preserve"> Other </w:t>
      </w:r>
      <w:r w:rsidR="00C90583">
        <w:t>advertisements</w:t>
      </w:r>
      <w:r w:rsidR="006F3E97">
        <w:t xml:space="preserve"> like </w:t>
      </w:r>
      <w:r w:rsidR="00C90583">
        <w:t>newspapers</w:t>
      </w:r>
      <w:r w:rsidR="006F3E97">
        <w:t xml:space="preserve"> or train stations and </w:t>
      </w:r>
      <w:r w:rsidR="00C90583">
        <w:t>coaches</w:t>
      </w:r>
      <w:r w:rsidR="006F3E97">
        <w:t xml:space="preserve"> advising are considered less expensive than the </w:t>
      </w:r>
      <w:r w:rsidR="00C90583">
        <w:t>v</w:t>
      </w:r>
      <w:r w:rsidR="006F3E97">
        <w:t>isual ones</w:t>
      </w:r>
      <w:r w:rsidR="001341C9">
        <w:t>,</w:t>
      </w:r>
      <w:r w:rsidR="00BF189D">
        <w:t xml:space="preserve"> and they could be a good alternative for Ryanair</w:t>
      </w:r>
      <w:r w:rsidR="001341C9">
        <w:t>,</w:t>
      </w:r>
      <w:r w:rsidR="00BF189D">
        <w:t xml:space="preserve"> </w:t>
      </w:r>
      <w:r w:rsidR="001341C9">
        <w:t>which</w:t>
      </w:r>
      <w:r w:rsidR="00BF189D">
        <w:t xml:space="preserve"> always focus </w:t>
      </w:r>
      <w:r w:rsidR="001341C9">
        <w:t>on</w:t>
      </w:r>
      <w:r w:rsidR="00BF189D">
        <w:t xml:space="preserve"> minimising the costs.</w:t>
      </w:r>
    </w:p>
    <w:p w14:paraId="0ECA2F7B" w14:textId="61B56E04" w:rsidR="00824908" w:rsidRDefault="00983DFD" w:rsidP="00D2799F">
      <w:pPr>
        <w:pStyle w:val="Subtitle"/>
        <w:spacing w:line="360" w:lineRule="auto"/>
        <w:jc w:val="both"/>
      </w:pPr>
      <w:r>
        <w:t>Public Relation:</w:t>
      </w:r>
      <w:r w:rsidR="00AD05C5">
        <w:t xml:space="preserve"> </w:t>
      </w:r>
    </w:p>
    <w:p w14:paraId="084A6B65" w14:textId="1EA63ED3" w:rsidR="00AD05C5" w:rsidRPr="00AD05C5" w:rsidRDefault="00511C91" w:rsidP="00D2799F">
      <w:pPr>
        <w:spacing w:line="360" w:lineRule="auto"/>
        <w:jc w:val="both"/>
      </w:pPr>
      <w:r>
        <w:t>To achieve</w:t>
      </w:r>
      <w:r w:rsidR="00227FC0">
        <w:t xml:space="preserve"> </w:t>
      </w:r>
      <w:r>
        <w:t>excellent</w:t>
      </w:r>
      <w:r w:rsidR="00227FC0">
        <w:t xml:space="preserve"> public </w:t>
      </w:r>
      <w:r>
        <w:t>relations and favourable publicity</w:t>
      </w:r>
      <w:r w:rsidR="00227FC0">
        <w:t xml:space="preserve">, Ryanair needs to </w:t>
      </w:r>
      <w:r>
        <w:t>build</w:t>
      </w:r>
      <w:r w:rsidR="00227FC0">
        <w:t xml:space="preserve"> </w:t>
      </w:r>
      <w:r>
        <w:t>a perfect</w:t>
      </w:r>
      <w:r w:rsidR="00227FC0">
        <w:t xml:space="preserve"> collaborative image and get rid of the unfavourable </w:t>
      </w:r>
      <w:r>
        <w:t>news by maintaining a good connection with the various public relation</w:t>
      </w:r>
      <w:r w:rsidR="005A5174">
        <w:t xml:space="preserve"> externally</w:t>
      </w:r>
      <w:r>
        <w:t xml:space="preserve"> as media, community, and authorities</w:t>
      </w:r>
      <w:r w:rsidR="005A5174">
        <w:t xml:space="preserve"> and internally with their employees</w:t>
      </w:r>
      <w:r>
        <w:t>.</w:t>
      </w:r>
      <w:sdt>
        <w:sdtPr>
          <w:id w:val="184034907"/>
          <w:citation/>
        </w:sdtPr>
        <w:sdtEndPr/>
        <w:sdtContent>
          <w:r w:rsidR="005A5174">
            <w:fldChar w:fldCharType="begin"/>
          </w:r>
          <w:r w:rsidR="005A5174">
            <w:instrText xml:space="preserve"> CITATION Kot20 \l 2057 </w:instrText>
          </w:r>
          <w:r w:rsidR="005A5174">
            <w:fldChar w:fldCharType="separate"/>
          </w:r>
          <w:r w:rsidR="003116FA">
            <w:rPr>
              <w:noProof/>
            </w:rPr>
            <w:t xml:space="preserve"> </w:t>
          </w:r>
          <w:r w:rsidR="003116FA" w:rsidRPr="003116FA">
            <w:rPr>
              <w:noProof/>
            </w:rPr>
            <w:t>(Kotler, et al., 2020)</w:t>
          </w:r>
          <w:r w:rsidR="005A5174">
            <w:fldChar w:fldCharType="end"/>
          </w:r>
        </w:sdtContent>
      </w:sdt>
    </w:p>
    <w:p w14:paraId="6E32E9CD" w14:textId="77777777" w:rsidR="00E021A3" w:rsidRPr="00E021A3" w:rsidRDefault="00E021A3" w:rsidP="00D2799F">
      <w:pPr>
        <w:spacing w:line="360" w:lineRule="auto"/>
        <w:jc w:val="both"/>
      </w:pPr>
    </w:p>
    <w:p w14:paraId="3E53716C" w14:textId="2E541A38" w:rsidR="00983DFD" w:rsidRDefault="00983DFD" w:rsidP="00D2799F">
      <w:pPr>
        <w:pStyle w:val="Subtitle"/>
        <w:spacing w:line="360" w:lineRule="auto"/>
        <w:jc w:val="both"/>
      </w:pPr>
      <w:r>
        <w:t>Events:</w:t>
      </w:r>
    </w:p>
    <w:p w14:paraId="6B7EA072" w14:textId="2F55056D" w:rsidR="005A5174" w:rsidRPr="005A5174" w:rsidRDefault="005A5174" w:rsidP="00D2799F">
      <w:pPr>
        <w:spacing w:line="360" w:lineRule="auto"/>
        <w:jc w:val="both"/>
      </w:pPr>
      <w:r>
        <w:t>Involving more in local and international events besides sports</w:t>
      </w:r>
      <w:r w:rsidR="00D2799F">
        <w:t xml:space="preserve"> events</w:t>
      </w:r>
      <w:r>
        <w:t>, arts</w:t>
      </w:r>
      <w:r w:rsidR="00D2799F">
        <w:t xml:space="preserve"> and musical events</w:t>
      </w:r>
      <w:r>
        <w:t xml:space="preserve">, </w:t>
      </w:r>
      <w:r w:rsidR="00C90583">
        <w:t>entertainment,</w:t>
      </w:r>
      <w:r>
        <w:t xml:space="preserve"> and charity </w:t>
      </w:r>
      <w:r w:rsidR="001341C9">
        <w:t>contributions</w:t>
      </w:r>
      <w:r>
        <w:t xml:space="preserve"> will create more interaction with the community and the customer</w:t>
      </w:r>
      <w:r w:rsidR="00D2799F">
        <w:t xml:space="preserve"> and help to build a good </w:t>
      </w:r>
      <w:r w:rsidR="001341C9">
        <w:t>relationship</w:t>
      </w:r>
      <w:r w:rsidR="00D2799F">
        <w:t xml:space="preserve"> with </w:t>
      </w:r>
      <w:r w:rsidR="001341C9">
        <w:t xml:space="preserve">the </w:t>
      </w:r>
      <w:r w:rsidR="00D2799F">
        <w:t xml:space="preserve">public and </w:t>
      </w:r>
      <w:r w:rsidR="00BF189D">
        <w:t xml:space="preserve">improve the </w:t>
      </w:r>
      <w:r w:rsidR="001341C9">
        <w:t>company’s</w:t>
      </w:r>
      <w:r w:rsidR="00BF189D">
        <w:t xml:space="preserve"> reputation</w:t>
      </w:r>
      <w:r>
        <w:t>.</w:t>
      </w:r>
    </w:p>
    <w:p w14:paraId="69091698" w14:textId="77777777" w:rsidR="00E021A3" w:rsidRPr="00E021A3" w:rsidRDefault="00E021A3" w:rsidP="00D2799F">
      <w:pPr>
        <w:spacing w:line="360" w:lineRule="auto"/>
        <w:jc w:val="both"/>
      </w:pPr>
    </w:p>
    <w:p w14:paraId="64C3DB5D" w14:textId="212E9D41" w:rsidR="00983DFD" w:rsidRDefault="00983DFD" w:rsidP="00D2799F">
      <w:pPr>
        <w:pStyle w:val="Subtitle"/>
        <w:spacing w:line="360" w:lineRule="auto"/>
        <w:jc w:val="both"/>
      </w:pPr>
      <w:r>
        <w:t>Contract with Advertising agencies:</w:t>
      </w:r>
    </w:p>
    <w:p w14:paraId="5BE74A59" w14:textId="7CFA4E6B" w:rsidR="00E021A3" w:rsidRPr="00E021A3" w:rsidRDefault="000576DF" w:rsidP="00D2799F">
      <w:pPr>
        <w:spacing w:line="360" w:lineRule="auto"/>
        <w:jc w:val="both"/>
      </w:pPr>
      <w:r>
        <w:t xml:space="preserve">Contracting communication company that </w:t>
      </w:r>
      <w:r w:rsidR="00C90583">
        <w:t>assesses</w:t>
      </w:r>
      <w:r>
        <w:t xml:space="preserve"> the company strategy and </w:t>
      </w:r>
      <w:r w:rsidR="00C90583">
        <w:t>works</w:t>
      </w:r>
      <w:r>
        <w:t xml:space="preserve"> to improve the comm</w:t>
      </w:r>
      <w:r w:rsidR="001341C9">
        <w:t>u</w:t>
      </w:r>
      <w:r>
        <w:t>n</w:t>
      </w:r>
      <w:r w:rsidR="001341C9">
        <w:t>ic</w:t>
      </w:r>
      <w:r>
        <w:t xml:space="preserve">ation with the customer through its journey. Those agencies work on improving the </w:t>
      </w:r>
      <w:r w:rsidR="007B6EF3">
        <w:t>effectiveness</w:t>
      </w:r>
      <w:r>
        <w:t xml:space="preserve"> of the company</w:t>
      </w:r>
      <w:r w:rsidR="007B6EF3">
        <w:t>’s</w:t>
      </w:r>
      <w:r>
        <w:t xml:space="preserve"> </w:t>
      </w:r>
      <w:r w:rsidR="007B6EF3">
        <w:t>promotion and implementing adequate communicational channels</w:t>
      </w:r>
      <w:r w:rsidR="00B7287A">
        <w:t>. One general service company was more rentable to many companies by having more integrated communication and at less than the total communication cost</w:t>
      </w:r>
      <w:sdt>
        <w:sdtPr>
          <w:id w:val="-1985156062"/>
          <w:citation/>
        </w:sdtPr>
        <w:sdtEndPr/>
        <w:sdtContent>
          <w:r w:rsidR="00B7287A">
            <w:fldChar w:fldCharType="begin"/>
          </w:r>
          <w:r w:rsidR="00A93758">
            <w:instrText xml:space="preserve">CITATION Kot091 \l 2057 </w:instrText>
          </w:r>
          <w:r w:rsidR="00B7287A">
            <w:fldChar w:fldCharType="separate"/>
          </w:r>
          <w:r w:rsidR="003116FA">
            <w:rPr>
              <w:noProof/>
            </w:rPr>
            <w:t xml:space="preserve"> </w:t>
          </w:r>
          <w:r w:rsidR="003116FA" w:rsidRPr="003116FA">
            <w:rPr>
              <w:noProof/>
            </w:rPr>
            <w:t>(Kotller, et al., 2009)</w:t>
          </w:r>
          <w:r w:rsidR="00B7287A">
            <w:fldChar w:fldCharType="end"/>
          </w:r>
        </w:sdtContent>
      </w:sdt>
    </w:p>
    <w:p w14:paraId="357A073E" w14:textId="77777777" w:rsidR="006C2E1B" w:rsidRDefault="006C2E1B" w:rsidP="00D2799F">
      <w:pPr>
        <w:spacing w:line="360" w:lineRule="auto"/>
        <w:jc w:val="both"/>
        <w:rPr>
          <w:rFonts w:cstheme="minorHAnsi"/>
        </w:rPr>
      </w:pPr>
    </w:p>
    <w:p w14:paraId="7AB6AE49" w14:textId="0DF368C2" w:rsidR="00731424" w:rsidRDefault="00731424" w:rsidP="00D2799F">
      <w:pPr>
        <w:pStyle w:val="Heading2"/>
        <w:spacing w:line="360" w:lineRule="auto"/>
        <w:jc w:val="both"/>
      </w:pPr>
      <w:bookmarkStart w:id="18" w:name="_Toc101521894"/>
      <w:bookmarkStart w:id="19" w:name="_Toc101522246"/>
      <w:bookmarkStart w:id="20" w:name="_Toc101621375"/>
      <w:r w:rsidRPr="00731424">
        <w:t>Definition of brand and brand equity</w:t>
      </w:r>
      <w:bookmarkEnd w:id="18"/>
      <w:bookmarkEnd w:id="19"/>
      <w:bookmarkEnd w:id="20"/>
    </w:p>
    <w:p w14:paraId="4C41660B" w14:textId="77777777" w:rsidR="00F94268" w:rsidRPr="00F94268" w:rsidRDefault="00F94268" w:rsidP="00D2799F">
      <w:pPr>
        <w:spacing w:line="360" w:lineRule="auto"/>
        <w:jc w:val="both"/>
      </w:pPr>
    </w:p>
    <w:p w14:paraId="52F2528C" w14:textId="5B378EC9" w:rsidR="00B369C8" w:rsidRDefault="00AC0126" w:rsidP="00D2799F">
      <w:pPr>
        <w:spacing w:line="360" w:lineRule="auto"/>
        <w:jc w:val="both"/>
        <w:rPr>
          <w:rFonts w:cstheme="minorHAnsi"/>
        </w:rPr>
      </w:pPr>
      <w:r>
        <w:rPr>
          <w:rFonts w:cstheme="minorHAnsi"/>
        </w:rPr>
        <w:lastRenderedPageBreak/>
        <w:t xml:space="preserve"> According to </w:t>
      </w:r>
      <w:sdt>
        <w:sdtPr>
          <w:rPr>
            <w:rFonts w:cstheme="minorHAnsi"/>
          </w:rPr>
          <w:id w:val="1135296143"/>
          <w:citation/>
        </w:sdtPr>
        <w:sdtEndPr/>
        <w:sdtContent>
          <w:r>
            <w:rPr>
              <w:rFonts w:cstheme="minorHAnsi"/>
            </w:rPr>
            <w:fldChar w:fldCharType="begin"/>
          </w:r>
          <w:r>
            <w:rPr>
              <w:rFonts w:cstheme="minorHAnsi"/>
            </w:rPr>
            <w:instrText xml:space="preserve"> CITATION Kot20 \l 2057 </w:instrText>
          </w:r>
          <w:r>
            <w:rPr>
              <w:rFonts w:cstheme="minorHAnsi"/>
            </w:rPr>
            <w:fldChar w:fldCharType="separate"/>
          </w:r>
          <w:r w:rsidR="003116FA" w:rsidRPr="003116FA">
            <w:rPr>
              <w:rFonts w:cstheme="minorHAnsi"/>
              <w:noProof/>
            </w:rPr>
            <w:t>(Kotler, et al., 2020)</w:t>
          </w:r>
          <w:r>
            <w:rPr>
              <w:rFonts w:cstheme="minorHAnsi"/>
            </w:rPr>
            <w:fldChar w:fldCharType="end"/>
          </w:r>
        </w:sdtContent>
      </w:sdt>
      <w:r>
        <w:rPr>
          <w:rFonts w:cstheme="minorHAnsi"/>
        </w:rPr>
        <w:t xml:space="preserve"> a </w:t>
      </w:r>
      <w:r w:rsidR="001A06AA">
        <w:rPr>
          <w:rFonts w:cstheme="minorHAnsi"/>
        </w:rPr>
        <w:t>brand is</w:t>
      </w:r>
      <w:r w:rsidR="00DA355B">
        <w:rPr>
          <w:rFonts w:cstheme="minorHAnsi"/>
        </w:rPr>
        <w:t xml:space="preserve"> a company asset </w:t>
      </w:r>
      <w:r w:rsidR="001A06AA">
        <w:rPr>
          <w:rFonts w:cstheme="minorHAnsi"/>
        </w:rPr>
        <w:t xml:space="preserve">defined as the image and the value of the product in the </w:t>
      </w:r>
      <w:r w:rsidR="009F478F">
        <w:rPr>
          <w:rFonts w:cstheme="minorHAnsi"/>
        </w:rPr>
        <w:t>customer’s mind. It</w:t>
      </w:r>
      <w:r w:rsidR="001A06AA">
        <w:rPr>
          <w:rFonts w:cstheme="minorHAnsi"/>
        </w:rPr>
        <w:t xml:space="preserve"> constructs the perception and feeling of </w:t>
      </w:r>
      <w:r w:rsidR="00B369C8">
        <w:rPr>
          <w:rFonts w:cstheme="minorHAnsi"/>
        </w:rPr>
        <w:t>the customer about consuming the product</w:t>
      </w:r>
      <w:r w:rsidR="009F478F">
        <w:rPr>
          <w:rFonts w:cstheme="minorHAnsi"/>
        </w:rPr>
        <w:t>; the</w:t>
      </w:r>
      <w:r>
        <w:rPr>
          <w:rFonts w:cstheme="minorHAnsi"/>
        </w:rPr>
        <w:t xml:space="preserve"> </w:t>
      </w:r>
      <w:r w:rsidR="00B369C8">
        <w:rPr>
          <w:rFonts w:cstheme="minorHAnsi"/>
        </w:rPr>
        <w:t>brand has an immense value for any compan</w:t>
      </w:r>
      <w:r w:rsidR="00DA355B">
        <w:rPr>
          <w:rFonts w:cstheme="minorHAnsi"/>
        </w:rPr>
        <w:t>y.</w:t>
      </w:r>
    </w:p>
    <w:p w14:paraId="2DDE5CAA" w14:textId="781615F3" w:rsidR="00DA355B" w:rsidRDefault="00DA355B" w:rsidP="00D2799F">
      <w:pPr>
        <w:spacing w:line="360" w:lineRule="auto"/>
        <w:jc w:val="both"/>
        <w:rPr>
          <w:rFonts w:cstheme="minorHAnsi"/>
        </w:rPr>
      </w:pPr>
      <w:r>
        <w:rPr>
          <w:rFonts w:cstheme="minorHAnsi"/>
        </w:rPr>
        <w:t xml:space="preserve">Brand name </w:t>
      </w:r>
      <w:r w:rsidR="00C821D5">
        <w:rPr>
          <w:rFonts w:cstheme="minorHAnsi"/>
        </w:rPr>
        <w:t>builds</w:t>
      </w:r>
      <w:r>
        <w:rPr>
          <w:rFonts w:cstheme="minorHAnsi"/>
        </w:rPr>
        <w:t xml:space="preserve"> a relationship between the firm and the customer</w:t>
      </w:r>
      <w:r w:rsidR="00C821D5">
        <w:rPr>
          <w:rFonts w:cstheme="minorHAnsi"/>
        </w:rPr>
        <w:t xml:space="preserve">, and brand equity measures how powerful </w:t>
      </w:r>
      <w:r w:rsidR="009F478F">
        <w:rPr>
          <w:rFonts w:cstheme="minorHAnsi"/>
        </w:rPr>
        <w:t xml:space="preserve">the customer’s reaction or response </w:t>
      </w:r>
      <w:r w:rsidR="00C821D5">
        <w:rPr>
          <w:rFonts w:cstheme="minorHAnsi"/>
        </w:rPr>
        <w:t>after consuming the product</w:t>
      </w:r>
      <w:r w:rsidR="003D7A61">
        <w:rPr>
          <w:rFonts w:cstheme="minorHAnsi"/>
        </w:rPr>
        <w:t>.</w:t>
      </w:r>
      <w:r w:rsidR="00C821D5">
        <w:rPr>
          <w:rFonts w:cstheme="minorHAnsi"/>
        </w:rPr>
        <w:t xml:space="preserve"> </w:t>
      </w:r>
      <w:r w:rsidR="003D7A61" w:rsidRPr="003D7A61">
        <w:rPr>
          <w:rFonts w:cstheme="minorHAnsi"/>
        </w:rPr>
        <w:t>A brand has good brand equity if people think positively of it. Negative brand equity occurs when a brand regularly under-delivers and disappoints to the point where consumers advise others to avoid it.</w:t>
      </w:r>
      <w:r>
        <w:rPr>
          <w:rFonts w:cstheme="minorHAnsi"/>
        </w:rPr>
        <w:t xml:space="preserve"> </w:t>
      </w:r>
    </w:p>
    <w:p w14:paraId="69E4CFDD" w14:textId="611A0F5F" w:rsidR="0006639C" w:rsidRDefault="003D7A61" w:rsidP="00D2799F">
      <w:pPr>
        <w:pStyle w:val="Heading2"/>
        <w:spacing w:line="360" w:lineRule="auto"/>
        <w:jc w:val="both"/>
      </w:pPr>
      <w:bookmarkStart w:id="21" w:name="_Toc101521895"/>
      <w:bookmarkStart w:id="22" w:name="_Toc101522247"/>
      <w:bookmarkStart w:id="23" w:name="_Toc101621376"/>
      <w:r w:rsidRPr="00FF1B2A">
        <w:t xml:space="preserve">Keller’s </w:t>
      </w:r>
      <w:r w:rsidR="00FF1B2A" w:rsidRPr="00FF1B2A">
        <w:t>brand equity model</w:t>
      </w:r>
      <w:bookmarkEnd w:id="21"/>
      <w:bookmarkEnd w:id="22"/>
      <w:bookmarkEnd w:id="23"/>
    </w:p>
    <w:p w14:paraId="2615A7B2" w14:textId="1E032BC8" w:rsidR="008B227D" w:rsidRDefault="002E4365" w:rsidP="00D2799F">
      <w:pPr>
        <w:spacing w:line="360" w:lineRule="auto"/>
        <w:jc w:val="both"/>
        <w:rPr>
          <w:rFonts w:cstheme="minorHAnsi"/>
        </w:rPr>
      </w:pPr>
      <w:r>
        <w:rPr>
          <w:rFonts w:cstheme="minorHAnsi"/>
        </w:rPr>
        <w:t>Keller’s brand equity model</w:t>
      </w:r>
      <w:r w:rsidR="00F23CBE">
        <w:rPr>
          <w:rFonts w:cstheme="minorHAnsi"/>
        </w:rPr>
        <w:t>,</w:t>
      </w:r>
      <w:r>
        <w:rPr>
          <w:rFonts w:cstheme="minorHAnsi"/>
        </w:rPr>
        <w:t xml:space="preserve"> known as</w:t>
      </w:r>
      <w:r w:rsidR="00F23CBE">
        <w:rPr>
          <w:rFonts w:cstheme="minorHAnsi"/>
        </w:rPr>
        <w:t xml:space="preserve"> </w:t>
      </w:r>
      <w:r w:rsidR="00AD05C5">
        <w:rPr>
          <w:rFonts w:cstheme="minorHAnsi"/>
        </w:rPr>
        <w:t xml:space="preserve">the </w:t>
      </w:r>
      <w:r>
        <w:rPr>
          <w:rFonts w:cstheme="minorHAnsi"/>
        </w:rPr>
        <w:t xml:space="preserve">customer-based brand equity (CBBE) </w:t>
      </w:r>
      <w:r w:rsidR="00CC4935">
        <w:rPr>
          <w:rFonts w:cstheme="minorHAnsi"/>
        </w:rPr>
        <w:t xml:space="preserve">developed by Kevin Lane Keller. </w:t>
      </w:r>
      <w:r w:rsidR="00F23CBE">
        <w:rPr>
          <w:rFonts w:cstheme="minorHAnsi"/>
        </w:rPr>
        <w:t>This model is based on a basic idea: to create a Successful brand, the company must influence the thinking and feeling of the customers about this brand</w:t>
      </w:r>
      <w:r w:rsidR="00D944A8">
        <w:rPr>
          <w:rFonts w:cstheme="minorHAnsi"/>
        </w:rPr>
        <w:t>.</w:t>
      </w:r>
      <w:r w:rsidR="00F23CBE">
        <w:rPr>
          <w:rFonts w:cstheme="minorHAnsi"/>
        </w:rPr>
        <w:t xml:space="preserve"> </w:t>
      </w:r>
      <w:r w:rsidR="008B227D" w:rsidRPr="008B227D">
        <w:rPr>
          <w:rFonts w:cstheme="minorHAnsi"/>
        </w:rPr>
        <w:t>The CBBE model specifies four processes for developing a powerful brand. Each stage in this branding pyramid is based on the preceding one being successful - from brand identity through brand meaning,</w:t>
      </w:r>
      <w:r w:rsidR="008B227D">
        <w:rPr>
          <w:rFonts w:cstheme="minorHAnsi"/>
        </w:rPr>
        <w:t xml:space="preserve"> response, and relationship</w:t>
      </w:r>
      <w:r w:rsidR="00C90583" w:rsidRPr="00C90583">
        <w:rPr>
          <w:rFonts w:cstheme="minorHAnsi"/>
        </w:rPr>
        <w:t>. These processes are followed by six brand development blocks: salience, performance, imagery, judgements, feelings, and resonance. The goal is to achieve the top of th</w:t>
      </w:r>
      <w:r w:rsidR="00C90583">
        <w:rPr>
          <w:rFonts w:cstheme="minorHAnsi"/>
        </w:rPr>
        <w:t>e</w:t>
      </w:r>
      <w:r w:rsidR="00C90583" w:rsidRPr="00C90583">
        <w:rPr>
          <w:rFonts w:cstheme="minorHAnsi"/>
        </w:rPr>
        <w:t xml:space="preserve"> pyramid, resonance, where buyers and the company have a perfectly compatible connection.</w:t>
      </w:r>
    </w:p>
    <w:p w14:paraId="743823DD" w14:textId="5A4C3A3D" w:rsidR="002E4365" w:rsidRPr="002E4365" w:rsidRDefault="0007685A" w:rsidP="00D2799F">
      <w:pPr>
        <w:spacing w:line="360" w:lineRule="auto"/>
        <w:jc w:val="both"/>
        <w:rPr>
          <w:rFonts w:cstheme="minorHAnsi"/>
        </w:rPr>
      </w:pPr>
      <w:sdt>
        <w:sdtPr>
          <w:rPr>
            <w:rFonts w:cstheme="minorHAnsi"/>
          </w:rPr>
          <w:id w:val="-1122142953"/>
          <w:citation/>
        </w:sdtPr>
        <w:sdtEndPr/>
        <w:sdtContent>
          <w:r w:rsidR="00BD7A41">
            <w:rPr>
              <w:rFonts w:cstheme="minorHAnsi"/>
            </w:rPr>
            <w:fldChar w:fldCharType="begin"/>
          </w:r>
          <w:r w:rsidR="00BD7A41">
            <w:rPr>
              <w:rFonts w:cstheme="minorHAnsi"/>
            </w:rPr>
            <w:instrText xml:space="preserve"> CITATION Kuh08 \l 2057 </w:instrText>
          </w:r>
          <w:r w:rsidR="00BD7A41">
            <w:rPr>
              <w:rFonts w:cstheme="minorHAnsi"/>
            </w:rPr>
            <w:fldChar w:fldCharType="separate"/>
          </w:r>
          <w:r w:rsidR="003116FA" w:rsidRPr="003116FA">
            <w:rPr>
              <w:rFonts w:cstheme="minorHAnsi"/>
              <w:noProof/>
            </w:rPr>
            <w:t>(Kuhn, et al., 2008)</w:t>
          </w:r>
          <w:r w:rsidR="00BD7A41">
            <w:rPr>
              <w:rFonts w:cstheme="minorHAnsi"/>
            </w:rPr>
            <w:fldChar w:fldCharType="end"/>
          </w:r>
        </w:sdtContent>
      </w:sdt>
    </w:p>
    <w:p w14:paraId="698191AA" w14:textId="5893C373" w:rsidR="0027292A" w:rsidRDefault="005B2D57" w:rsidP="00D2799F">
      <w:pPr>
        <w:spacing w:line="360" w:lineRule="auto"/>
        <w:jc w:val="both"/>
        <w:rPr>
          <w:rFonts w:cstheme="minorHAnsi"/>
          <w:b/>
          <w:bCs/>
        </w:rPr>
      </w:pPr>
      <w:r>
        <w:rPr>
          <w:rFonts w:cstheme="minorHAnsi"/>
          <w:b/>
          <w:bCs/>
          <w:noProof/>
        </w:rPr>
        <w:drawing>
          <wp:inline distT="0" distB="0" distL="0" distR="0" wp14:anchorId="394DB1F9" wp14:editId="4718F73D">
            <wp:extent cx="5727700" cy="3162300"/>
            <wp:effectExtent l="0" t="0" r="635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7700" cy="3162300"/>
                    </a:xfrm>
                    <a:prstGeom prst="rect">
                      <a:avLst/>
                    </a:prstGeom>
                    <a:noFill/>
                    <a:ln>
                      <a:noFill/>
                    </a:ln>
                  </pic:spPr>
                </pic:pic>
              </a:graphicData>
            </a:graphic>
          </wp:inline>
        </w:drawing>
      </w:r>
    </w:p>
    <w:p w14:paraId="2F036AB0" w14:textId="5D368492" w:rsidR="00B51218" w:rsidRDefault="00B51218" w:rsidP="00D2799F">
      <w:pPr>
        <w:spacing w:line="360" w:lineRule="auto"/>
        <w:jc w:val="both"/>
        <w:rPr>
          <w:rFonts w:cstheme="minorHAnsi"/>
          <w:b/>
          <w:bCs/>
        </w:rPr>
      </w:pPr>
      <w:r>
        <w:rPr>
          <w:rFonts w:cstheme="minorHAnsi"/>
          <w:b/>
          <w:bCs/>
        </w:rPr>
        <w:t>F</w:t>
      </w:r>
      <w:r w:rsidR="004708EE">
        <w:rPr>
          <w:rFonts w:cstheme="minorHAnsi"/>
          <w:b/>
          <w:bCs/>
        </w:rPr>
        <w:t>igure2: KELLER’S Brand Equity Model</w:t>
      </w:r>
    </w:p>
    <w:p w14:paraId="047D8F2A" w14:textId="2EE64E24" w:rsidR="005F6AA9" w:rsidRDefault="0027292A" w:rsidP="00D2799F">
      <w:pPr>
        <w:spacing w:line="360" w:lineRule="auto"/>
        <w:jc w:val="both"/>
        <w:rPr>
          <w:rFonts w:cstheme="minorHAnsi"/>
        </w:rPr>
      </w:pPr>
      <w:r>
        <w:rPr>
          <w:rFonts w:cstheme="minorHAnsi"/>
          <w:b/>
          <w:bCs/>
        </w:rPr>
        <w:lastRenderedPageBreak/>
        <w:t xml:space="preserve">Identity: </w:t>
      </w:r>
      <w:r w:rsidR="001A6088">
        <w:rPr>
          <w:rFonts w:cstheme="minorHAnsi"/>
        </w:rPr>
        <w:t xml:space="preserve">Ryanair airline is the </w:t>
      </w:r>
      <w:r w:rsidR="009F478F">
        <w:rPr>
          <w:rFonts w:cstheme="minorHAnsi"/>
        </w:rPr>
        <w:t>low-cost leader</w:t>
      </w:r>
      <w:r w:rsidR="001A6088">
        <w:rPr>
          <w:rFonts w:cstheme="minorHAnsi"/>
        </w:rPr>
        <w:t xml:space="preserve"> company in </w:t>
      </w:r>
      <w:r w:rsidR="005F6AA9">
        <w:rPr>
          <w:rFonts w:cstheme="minorHAnsi"/>
        </w:rPr>
        <w:t xml:space="preserve">Europe </w:t>
      </w:r>
      <w:r w:rsidR="0066143E">
        <w:rPr>
          <w:rFonts w:cstheme="minorHAnsi"/>
        </w:rPr>
        <w:t>that</w:t>
      </w:r>
      <w:r w:rsidR="001A6088">
        <w:rPr>
          <w:rFonts w:cstheme="minorHAnsi"/>
        </w:rPr>
        <w:t xml:space="preserve"> </w:t>
      </w:r>
      <w:r w:rsidR="009F478F" w:rsidRPr="009F478F">
        <w:rPr>
          <w:rFonts w:cstheme="minorHAnsi"/>
        </w:rPr>
        <w:t>provides airline itinerary travel, operating in the UK, Ireland, and Europe to make the trip more affordable for most</w:t>
      </w:r>
      <w:r w:rsidR="005F6AA9">
        <w:rPr>
          <w:rFonts w:cstheme="minorHAnsi"/>
        </w:rPr>
        <w:t xml:space="preserve"> people.</w:t>
      </w:r>
    </w:p>
    <w:p w14:paraId="23302C23" w14:textId="42C58FBF" w:rsidR="005F6AA9" w:rsidRDefault="005F6AA9" w:rsidP="00D2799F">
      <w:pPr>
        <w:spacing w:line="360" w:lineRule="auto"/>
        <w:jc w:val="both"/>
        <w:rPr>
          <w:rFonts w:cstheme="minorHAnsi"/>
        </w:rPr>
      </w:pPr>
      <w:r>
        <w:rPr>
          <w:rFonts w:cstheme="minorHAnsi"/>
          <w:b/>
          <w:bCs/>
        </w:rPr>
        <w:t xml:space="preserve">Meaning: </w:t>
      </w:r>
      <w:r w:rsidR="004708EE">
        <w:rPr>
          <w:rFonts w:cstheme="minorHAnsi"/>
        </w:rPr>
        <w:t xml:space="preserve">Ryanair differentiate </w:t>
      </w:r>
      <w:r w:rsidR="0066143E">
        <w:rPr>
          <w:rFonts w:cstheme="minorHAnsi"/>
        </w:rPr>
        <w:t xml:space="preserve">itself </w:t>
      </w:r>
      <w:r w:rsidR="004708EE">
        <w:rPr>
          <w:rFonts w:cstheme="minorHAnsi"/>
        </w:rPr>
        <w:t xml:space="preserve">from </w:t>
      </w:r>
      <w:r w:rsidR="00CD53BB">
        <w:rPr>
          <w:rFonts w:cstheme="minorHAnsi"/>
        </w:rPr>
        <w:t>other competitors</w:t>
      </w:r>
      <w:r w:rsidR="004708EE">
        <w:rPr>
          <w:rFonts w:cstheme="minorHAnsi"/>
        </w:rPr>
        <w:t xml:space="preserve"> by offering low fares travel with the </w:t>
      </w:r>
      <w:r w:rsidR="00CD53BB">
        <w:rPr>
          <w:rFonts w:cstheme="minorHAnsi"/>
        </w:rPr>
        <w:t>on-</w:t>
      </w:r>
      <w:r w:rsidR="00B53251">
        <w:rPr>
          <w:rFonts w:cstheme="minorHAnsi"/>
        </w:rPr>
        <w:t>time flights</w:t>
      </w:r>
      <w:r w:rsidR="00CD53BB">
        <w:rPr>
          <w:rFonts w:cstheme="minorHAnsi"/>
        </w:rPr>
        <w:t xml:space="preserve"> and much less environmental impact</w:t>
      </w:r>
      <w:r w:rsidR="009F478F">
        <w:rPr>
          <w:rFonts w:cstheme="minorHAnsi"/>
        </w:rPr>
        <w:t>; it</w:t>
      </w:r>
      <w:r w:rsidR="003E013E" w:rsidRPr="003E013E">
        <w:rPr>
          <w:rFonts w:cstheme="minorHAnsi"/>
        </w:rPr>
        <w:t xml:space="preserve"> has the youngest fleet, the highest load factor, and an efficient point-to-point model, which results in only 66 grammes of CO2 emissions per passenger/km.</w:t>
      </w:r>
      <w:sdt>
        <w:sdtPr>
          <w:rPr>
            <w:rFonts w:cstheme="minorHAnsi"/>
          </w:rPr>
          <w:id w:val="1970465259"/>
          <w:citation/>
        </w:sdtPr>
        <w:sdtEndPr/>
        <w:sdtContent>
          <w:r w:rsidR="00B53251">
            <w:rPr>
              <w:rFonts w:cstheme="minorHAnsi"/>
            </w:rPr>
            <w:fldChar w:fldCharType="begin"/>
          </w:r>
          <w:r w:rsidR="00B53251">
            <w:rPr>
              <w:rFonts w:cstheme="minorHAnsi"/>
            </w:rPr>
            <w:instrText xml:space="preserve"> CITATION Rya21 \l 2057 </w:instrText>
          </w:r>
          <w:r w:rsidR="00B53251">
            <w:rPr>
              <w:rFonts w:cstheme="minorHAnsi"/>
            </w:rPr>
            <w:fldChar w:fldCharType="separate"/>
          </w:r>
          <w:r w:rsidR="003116FA">
            <w:rPr>
              <w:rFonts w:cstheme="minorHAnsi"/>
              <w:noProof/>
            </w:rPr>
            <w:t xml:space="preserve"> </w:t>
          </w:r>
          <w:r w:rsidR="003116FA" w:rsidRPr="003116FA">
            <w:rPr>
              <w:rFonts w:cstheme="minorHAnsi"/>
              <w:noProof/>
            </w:rPr>
            <w:t>(Anon., 2021)</w:t>
          </w:r>
          <w:r w:rsidR="00B53251">
            <w:rPr>
              <w:rFonts w:cstheme="minorHAnsi"/>
            </w:rPr>
            <w:fldChar w:fldCharType="end"/>
          </w:r>
        </w:sdtContent>
      </w:sdt>
      <w:r w:rsidR="00B53251">
        <w:rPr>
          <w:rFonts w:cstheme="minorHAnsi"/>
        </w:rPr>
        <w:t>.</w:t>
      </w:r>
    </w:p>
    <w:p w14:paraId="3EC55F7B" w14:textId="6412B429" w:rsidR="00B53251" w:rsidRDefault="00B53251" w:rsidP="00D2799F">
      <w:pPr>
        <w:spacing w:line="360" w:lineRule="auto"/>
        <w:jc w:val="both"/>
        <w:rPr>
          <w:rFonts w:cstheme="minorHAnsi"/>
        </w:rPr>
      </w:pPr>
      <w:r>
        <w:rPr>
          <w:rFonts w:cstheme="minorHAnsi"/>
          <w:b/>
          <w:bCs/>
        </w:rPr>
        <w:t xml:space="preserve">Response: </w:t>
      </w:r>
      <w:r w:rsidR="00E40115">
        <w:rPr>
          <w:rFonts w:cstheme="minorHAnsi"/>
          <w:b/>
          <w:bCs/>
        </w:rPr>
        <w:t xml:space="preserve"> </w:t>
      </w:r>
      <w:r w:rsidR="00E40115">
        <w:rPr>
          <w:rFonts w:cstheme="minorHAnsi"/>
        </w:rPr>
        <w:t>according to many customers’ comments on Ryanair’s Facebook page, they express a lot of positivity and satisfaction about the service, especially the price.</w:t>
      </w:r>
    </w:p>
    <w:p w14:paraId="3C967BE9" w14:textId="4BCB7CAD" w:rsidR="00B05EDA" w:rsidRDefault="00B05EDA" w:rsidP="00D2799F">
      <w:pPr>
        <w:spacing w:line="360" w:lineRule="auto"/>
        <w:jc w:val="both"/>
        <w:rPr>
          <w:rFonts w:cstheme="minorHAnsi"/>
        </w:rPr>
      </w:pPr>
      <w:r>
        <w:rPr>
          <w:rFonts w:cstheme="minorHAnsi"/>
          <w:b/>
          <w:bCs/>
        </w:rPr>
        <w:t xml:space="preserve">Resonance (Relationship): </w:t>
      </w:r>
      <w:r>
        <w:rPr>
          <w:rFonts w:cstheme="minorHAnsi"/>
        </w:rPr>
        <w:t xml:space="preserve">Ryanair </w:t>
      </w:r>
      <w:r w:rsidR="00601A1D">
        <w:rPr>
          <w:rFonts w:cstheme="minorHAnsi"/>
        </w:rPr>
        <w:t>fulfils creating</w:t>
      </w:r>
      <w:r>
        <w:rPr>
          <w:rFonts w:cstheme="minorHAnsi"/>
        </w:rPr>
        <w:t xml:space="preserve"> </w:t>
      </w:r>
      <w:r w:rsidR="00601A1D">
        <w:rPr>
          <w:rFonts w:cstheme="minorHAnsi"/>
        </w:rPr>
        <w:t>a community on social media, so the customer can discuss the brand</w:t>
      </w:r>
      <w:r w:rsidR="0066143E">
        <w:rPr>
          <w:rFonts w:cstheme="minorHAnsi"/>
        </w:rPr>
        <w:t>, give feedback,</w:t>
      </w:r>
      <w:r w:rsidR="00601A1D">
        <w:rPr>
          <w:rFonts w:cstheme="minorHAnsi"/>
        </w:rPr>
        <w:t xml:space="preserve"> and express their impression about the brand and their loyalty. </w:t>
      </w:r>
    </w:p>
    <w:p w14:paraId="587AD5FB" w14:textId="2CA80F05" w:rsidR="0066143E" w:rsidRDefault="0066143E" w:rsidP="00D2799F">
      <w:pPr>
        <w:spacing w:line="360" w:lineRule="auto"/>
        <w:jc w:val="both"/>
        <w:rPr>
          <w:rFonts w:cstheme="minorHAnsi"/>
          <w:b/>
          <w:bCs/>
        </w:rPr>
      </w:pPr>
      <w:bookmarkStart w:id="24" w:name="_Toc101521896"/>
      <w:bookmarkStart w:id="25" w:name="_Toc101522248"/>
      <w:bookmarkStart w:id="26" w:name="_Toc101621377"/>
      <w:r w:rsidRPr="009D19EA">
        <w:rPr>
          <w:rStyle w:val="Heading2Char"/>
        </w:rPr>
        <w:t>Advantages and disadvantages of Keller’s brand equity model</w:t>
      </w:r>
      <w:bookmarkEnd w:id="24"/>
      <w:bookmarkEnd w:id="25"/>
      <w:bookmarkEnd w:id="26"/>
      <w:r w:rsidR="00A216D8">
        <w:rPr>
          <w:rFonts w:cstheme="minorHAnsi"/>
          <w:b/>
          <w:bCs/>
        </w:rPr>
        <w:t xml:space="preserve"> </w:t>
      </w:r>
      <w:sdt>
        <w:sdtPr>
          <w:rPr>
            <w:rFonts w:cstheme="minorHAnsi"/>
            <w:b/>
            <w:bCs/>
          </w:rPr>
          <w:id w:val="-1413541056"/>
          <w:citation/>
        </w:sdtPr>
        <w:sdtEndPr/>
        <w:sdtContent>
          <w:r w:rsidR="00A216D8">
            <w:rPr>
              <w:rFonts w:cstheme="minorHAnsi"/>
              <w:b/>
              <w:bCs/>
            </w:rPr>
            <w:fldChar w:fldCharType="begin"/>
          </w:r>
          <w:r w:rsidR="003116FA">
            <w:rPr>
              <w:rFonts w:cstheme="minorHAnsi"/>
              <w:b/>
              <w:bCs/>
            </w:rPr>
            <w:instrText xml:space="preserve">CITATION Rem13 \l 2057 </w:instrText>
          </w:r>
          <w:r w:rsidR="00A216D8">
            <w:rPr>
              <w:rFonts w:cstheme="minorHAnsi"/>
              <w:b/>
              <w:bCs/>
            </w:rPr>
            <w:fldChar w:fldCharType="separate"/>
          </w:r>
          <w:r w:rsidR="003116FA" w:rsidRPr="003116FA">
            <w:rPr>
              <w:rFonts w:cstheme="minorHAnsi"/>
              <w:noProof/>
            </w:rPr>
            <w:t>(Remy, 2013)</w:t>
          </w:r>
          <w:r w:rsidR="00A216D8">
            <w:rPr>
              <w:rFonts w:cstheme="minorHAnsi"/>
              <w:b/>
              <w:bCs/>
            </w:rPr>
            <w:fldChar w:fldCharType="end"/>
          </w:r>
        </w:sdtContent>
      </w:sdt>
    </w:p>
    <w:p w14:paraId="0EAED69E" w14:textId="0C849112" w:rsidR="00F30CBB" w:rsidRDefault="00F30CBB" w:rsidP="00D2799F">
      <w:pPr>
        <w:spacing w:line="360" w:lineRule="auto"/>
        <w:jc w:val="both"/>
        <w:rPr>
          <w:rFonts w:cstheme="minorHAnsi"/>
          <w:b/>
          <w:bCs/>
        </w:rPr>
      </w:pPr>
      <w:r>
        <w:rPr>
          <w:rFonts w:cstheme="minorHAnsi"/>
          <w:b/>
          <w:bCs/>
        </w:rPr>
        <w:t>Advantages:</w:t>
      </w:r>
    </w:p>
    <w:p w14:paraId="070896D6" w14:textId="377CAE1F" w:rsidR="006E6EF4" w:rsidRPr="006E6EF4" w:rsidRDefault="00F30CBB" w:rsidP="00D2799F">
      <w:pPr>
        <w:pStyle w:val="ListParagraph"/>
        <w:numPr>
          <w:ilvl w:val="0"/>
          <w:numId w:val="4"/>
        </w:numPr>
        <w:spacing w:line="360" w:lineRule="auto"/>
        <w:jc w:val="both"/>
        <w:rPr>
          <w:rFonts w:cstheme="minorHAnsi"/>
          <w:b/>
          <w:bCs/>
        </w:rPr>
      </w:pPr>
      <w:r>
        <w:rPr>
          <w:rFonts w:cstheme="minorHAnsi"/>
        </w:rPr>
        <w:t xml:space="preserve">The pyramid model </w:t>
      </w:r>
      <w:r w:rsidR="006E6EF4">
        <w:rPr>
          <w:rFonts w:cstheme="minorHAnsi"/>
        </w:rPr>
        <w:t>examines</w:t>
      </w:r>
      <w:r>
        <w:rPr>
          <w:rFonts w:cstheme="minorHAnsi"/>
        </w:rPr>
        <w:t xml:space="preserve"> and </w:t>
      </w:r>
      <w:r w:rsidR="006E6EF4">
        <w:rPr>
          <w:rFonts w:cstheme="minorHAnsi"/>
        </w:rPr>
        <w:t>tracks</w:t>
      </w:r>
      <w:r>
        <w:rPr>
          <w:rFonts w:cstheme="minorHAnsi"/>
        </w:rPr>
        <w:t xml:space="preserve"> how marketing communication </w:t>
      </w:r>
      <w:r w:rsidR="006E6EF4">
        <w:rPr>
          <w:rFonts w:cstheme="minorHAnsi"/>
        </w:rPr>
        <w:t>develops an engaged and strong customer loyalty (Keller,2009)</w:t>
      </w:r>
    </w:p>
    <w:p w14:paraId="4530B76C" w14:textId="18A409BB" w:rsidR="006E6EF4" w:rsidRPr="009C48D6" w:rsidRDefault="009C48D6" w:rsidP="00D2799F">
      <w:pPr>
        <w:pStyle w:val="ListParagraph"/>
        <w:numPr>
          <w:ilvl w:val="0"/>
          <w:numId w:val="4"/>
        </w:numPr>
        <w:spacing w:line="360" w:lineRule="auto"/>
        <w:jc w:val="both"/>
        <w:rPr>
          <w:rFonts w:cstheme="minorHAnsi"/>
          <w:b/>
          <w:bCs/>
        </w:rPr>
      </w:pPr>
      <w:r>
        <w:rPr>
          <w:rFonts w:cstheme="minorHAnsi"/>
        </w:rPr>
        <w:t>CBBE model is perfect for identifying the current stage the company is in.</w:t>
      </w:r>
    </w:p>
    <w:p w14:paraId="681618C8" w14:textId="0DB1BCE0" w:rsidR="009C48D6" w:rsidRDefault="00986430" w:rsidP="00D2799F">
      <w:pPr>
        <w:pStyle w:val="ListParagraph"/>
        <w:numPr>
          <w:ilvl w:val="0"/>
          <w:numId w:val="4"/>
        </w:numPr>
        <w:spacing w:line="360" w:lineRule="auto"/>
        <w:jc w:val="both"/>
        <w:rPr>
          <w:rFonts w:cstheme="minorHAnsi"/>
        </w:rPr>
      </w:pPr>
      <w:r w:rsidRPr="00986430">
        <w:rPr>
          <w:rFonts w:cstheme="minorHAnsi"/>
        </w:rPr>
        <w:t>According to (</w:t>
      </w:r>
      <w:r>
        <w:rPr>
          <w:rFonts w:cstheme="minorHAnsi"/>
        </w:rPr>
        <w:t>Keller</w:t>
      </w:r>
      <w:r w:rsidRPr="00986430">
        <w:rPr>
          <w:rFonts w:cstheme="minorHAnsi"/>
        </w:rPr>
        <w:t>,2001)</w:t>
      </w:r>
      <w:r w:rsidR="000C1618">
        <w:rPr>
          <w:rFonts w:cstheme="minorHAnsi"/>
        </w:rPr>
        <w:t>,</w:t>
      </w:r>
      <w:r>
        <w:rPr>
          <w:rFonts w:cstheme="minorHAnsi"/>
        </w:rPr>
        <w:t xml:space="preserve"> </w:t>
      </w:r>
      <w:r w:rsidR="000C1618">
        <w:rPr>
          <w:rFonts w:cstheme="minorHAnsi"/>
        </w:rPr>
        <w:t xml:space="preserve">by </w:t>
      </w:r>
      <w:r>
        <w:rPr>
          <w:rFonts w:cstheme="minorHAnsi"/>
        </w:rPr>
        <w:t xml:space="preserve">building the pyramid through the </w:t>
      </w:r>
      <w:r w:rsidR="000C1618">
        <w:rPr>
          <w:rFonts w:cstheme="minorHAnsi"/>
        </w:rPr>
        <w:t>six</w:t>
      </w:r>
      <w:r>
        <w:rPr>
          <w:rFonts w:cstheme="minorHAnsi"/>
        </w:rPr>
        <w:t xml:space="preserve"> blocks</w:t>
      </w:r>
      <w:r w:rsidR="000C1618">
        <w:rPr>
          <w:rFonts w:cstheme="minorHAnsi"/>
        </w:rPr>
        <w:t>,</w:t>
      </w:r>
      <w:r>
        <w:rPr>
          <w:rFonts w:cstheme="minorHAnsi"/>
        </w:rPr>
        <w:t xml:space="preserve"> the brand will be strong and successful.</w:t>
      </w:r>
    </w:p>
    <w:p w14:paraId="581DF15F" w14:textId="76A7A5D4" w:rsidR="00986430" w:rsidRDefault="00986430" w:rsidP="00D2799F">
      <w:pPr>
        <w:pStyle w:val="ListParagraph"/>
        <w:numPr>
          <w:ilvl w:val="0"/>
          <w:numId w:val="4"/>
        </w:numPr>
        <w:spacing w:line="360" w:lineRule="auto"/>
        <w:jc w:val="both"/>
        <w:rPr>
          <w:rFonts w:cstheme="minorHAnsi"/>
        </w:rPr>
      </w:pPr>
      <w:r w:rsidRPr="00986430">
        <w:rPr>
          <w:rFonts w:cstheme="minorHAnsi"/>
        </w:rPr>
        <w:t xml:space="preserve">Brands that can generate customer resonance and loyalty receive </w:t>
      </w:r>
      <w:r w:rsidR="000C1618">
        <w:rPr>
          <w:rFonts w:cstheme="minorHAnsi"/>
        </w:rPr>
        <w:t>plenty</w:t>
      </w:r>
      <w:r w:rsidRPr="00986430">
        <w:rPr>
          <w:rFonts w:cstheme="minorHAnsi"/>
        </w:rPr>
        <w:t xml:space="preserve"> of advantages, including higher price premiums and more effective promotion</w:t>
      </w:r>
    </w:p>
    <w:p w14:paraId="1891A8A9" w14:textId="507B52E6" w:rsidR="000C1618" w:rsidRDefault="000C1618" w:rsidP="00D2799F">
      <w:pPr>
        <w:spacing w:line="360" w:lineRule="auto"/>
        <w:jc w:val="both"/>
        <w:rPr>
          <w:rFonts w:cstheme="minorHAnsi"/>
          <w:b/>
          <w:bCs/>
        </w:rPr>
      </w:pPr>
      <w:r>
        <w:rPr>
          <w:rFonts w:cstheme="minorHAnsi"/>
          <w:b/>
          <w:bCs/>
        </w:rPr>
        <w:t>Disadvantages:</w:t>
      </w:r>
    </w:p>
    <w:p w14:paraId="5067F63A" w14:textId="65158278" w:rsidR="000C1618" w:rsidRDefault="000C1618" w:rsidP="00D2799F">
      <w:pPr>
        <w:pStyle w:val="ListParagraph"/>
        <w:numPr>
          <w:ilvl w:val="0"/>
          <w:numId w:val="5"/>
        </w:numPr>
        <w:spacing w:line="360" w:lineRule="auto"/>
        <w:jc w:val="both"/>
        <w:rPr>
          <w:rFonts w:cstheme="minorHAnsi"/>
        </w:rPr>
      </w:pPr>
      <w:r w:rsidRPr="000C1618">
        <w:rPr>
          <w:rFonts w:cstheme="minorHAnsi"/>
        </w:rPr>
        <w:t xml:space="preserve">Feelings did not play a significant role in the industrial marketing setting, according to Kuhn </w:t>
      </w:r>
      <w:r w:rsidR="00AD09C6">
        <w:rPr>
          <w:rFonts w:cstheme="minorHAnsi"/>
        </w:rPr>
        <w:t>et al.</w:t>
      </w:r>
      <w:r w:rsidRPr="000C1618">
        <w:rPr>
          <w:rFonts w:cstheme="minorHAnsi"/>
        </w:rPr>
        <w:t xml:space="preserve"> (2008), and resonance may need to be modified to be more applicable.</w:t>
      </w:r>
    </w:p>
    <w:p w14:paraId="6EC35FED" w14:textId="29D4BF55" w:rsidR="000C1618" w:rsidRPr="000C1618" w:rsidRDefault="00EC422F" w:rsidP="00D2799F">
      <w:pPr>
        <w:pStyle w:val="ListParagraph"/>
        <w:numPr>
          <w:ilvl w:val="0"/>
          <w:numId w:val="5"/>
        </w:numPr>
        <w:spacing w:line="360" w:lineRule="auto"/>
        <w:jc w:val="both"/>
        <w:rPr>
          <w:rFonts w:cstheme="minorHAnsi"/>
        </w:rPr>
      </w:pPr>
      <w:r>
        <w:rPr>
          <w:rFonts w:cstheme="minorHAnsi"/>
        </w:rPr>
        <w:t>As well</w:t>
      </w:r>
      <w:r w:rsidR="00A216D8">
        <w:rPr>
          <w:rFonts w:cstheme="minorHAnsi"/>
        </w:rPr>
        <w:t>,</w:t>
      </w:r>
      <w:r>
        <w:rPr>
          <w:rFonts w:cstheme="minorHAnsi"/>
        </w:rPr>
        <w:t xml:space="preserve"> he suggests the </w:t>
      </w:r>
      <w:r w:rsidR="00A216D8">
        <w:rPr>
          <w:rFonts w:cstheme="minorHAnsi"/>
        </w:rPr>
        <w:t>company’s representative</w:t>
      </w:r>
      <w:r>
        <w:rPr>
          <w:rFonts w:cstheme="minorHAnsi"/>
        </w:rPr>
        <w:t xml:space="preserve"> </w:t>
      </w:r>
      <w:r w:rsidR="00A216D8">
        <w:rPr>
          <w:rFonts w:cstheme="minorHAnsi"/>
        </w:rPr>
        <w:t>plays</w:t>
      </w:r>
      <w:r>
        <w:rPr>
          <w:rFonts w:cstheme="minorHAnsi"/>
        </w:rPr>
        <w:t xml:space="preserve"> a role in </w:t>
      </w:r>
      <w:r w:rsidR="00A216D8">
        <w:rPr>
          <w:rFonts w:cstheme="minorHAnsi"/>
        </w:rPr>
        <w:t xml:space="preserve">making </w:t>
      </w:r>
      <w:r>
        <w:rPr>
          <w:rFonts w:cstheme="minorHAnsi"/>
        </w:rPr>
        <w:t>the brand equity.</w:t>
      </w:r>
    </w:p>
    <w:p w14:paraId="08F590D0" w14:textId="403CCAA0" w:rsidR="00A32C38" w:rsidRDefault="002E274C" w:rsidP="00D2799F">
      <w:pPr>
        <w:pStyle w:val="Heading2"/>
        <w:spacing w:line="360" w:lineRule="auto"/>
        <w:jc w:val="both"/>
      </w:pPr>
      <w:bookmarkStart w:id="27" w:name="_Toc101521897"/>
      <w:bookmarkStart w:id="28" w:name="_Toc101522249"/>
      <w:bookmarkStart w:id="29" w:name="_Toc101621378"/>
      <w:r>
        <w:t>Customer</w:t>
      </w:r>
      <w:r w:rsidR="00AD09C6">
        <w:t xml:space="preserve"> journey map and</w:t>
      </w:r>
      <w:r>
        <w:t xml:space="preserve"> </w:t>
      </w:r>
      <w:r w:rsidR="00AD09C6">
        <w:t>touchpoint</w:t>
      </w:r>
      <w:bookmarkEnd w:id="27"/>
      <w:bookmarkEnd w:id="28"/>
      <w:bookmarkEnd w:id="29"/>
    </w:p>
    <w:p w14:paraId="0F886729" w14:textId="4BAAD67F" w:rsidR="00AD09C6" w:rsidRDefault="00C44BA2" w:rsidP="00D2799F">
      <w:pPr>
        <w:spacing w:line="360" w:lineRule="auto"/>
        <w:jc w:val="both"/>
        <w:rPr>
          <w:rFonts w:cstheme="minorHAnsi"/>
        </w:rPr>
      </w:pPr>
      <w:r>
        <w:rPr>
          <w:rFonts w:cstheme="minorHAnsi"/>
        </w:rPr>
        <w:t>T</w:t>
      </w:r>
      <w:r w:rsidR="00AD09C6">
        <w:rPr>
          <w:rFonts w:cstheme="minorHAnsi"/>
        </w:rPr>
        <w:t xml:space="preserve">he basic concept behind the customer journey map is straightforward. </w:t>
      </w:r>
      <w:r w:rsidR="002D567A">
        <w:rPr>
          <w:rFonts w:cstheme="minorHAnsi"/>
        </w:rPr>
        <w:t>I</w:t>
      </w:r>
      <w:r w:rsidR="00AD09C6" w:rsidRPr="00AD09C6">
        <w:rPr>
          <w:rFonts w:cstheme="minorHAnsi"/>
        </w:rPr>
        <w:t>t is a pictorial display of the sequence of events that customers may encounter when interacting with a service organisation throughout a buying</w:t>
      </w:r>
      <w:r w:rsidR="00A216D8">
        <w:rPr>
          <w:rFonts w:cstheme="minorHAnsi"/>
        </w:rPr>
        <w:t xml:space="preserve"> journey. CJM </w:t>
      </w:r>
      <w:r w:rsidR="002D567A">
        <w:rPr>
          <w:rFonts w:cstheme="minorHAnsi"/>
        </w:rPr>
        <w:t>gather</w:t>
      </w:r>
      <w:r w:rsidR="00A216D8">
        <w:rPr>
          <w:rFonts w:cstheme="minorHAnsi"/>
        </w:rPr>
        <w:t xml:space="preserve"> all </w:t>
      </w:r>
      <w:r w:rsidR="002D567A">
        <w:rPr>
          <w:rFonts w:cstheme="minorHAnsi"/>
        </w:rPr>
        <w:t xml:space="preserve">possible organisational touchpoints that the customer may face during the process of service </w:t>
      </w:r>
      <w:r w:rsidR="00430092">
        <w:rPr>
          <w:rFonts w:cstheme="minorHAnsi"/>
        </w:rPr>
        <w:t>exchange;</w:t>
      </w:r>
      <w:r w:rsidR="00624234">
        <w:rPr>
          <w:rFonts w:cstheme="minorHAnsi"/>
        </w:rPr>
        <w:t xml:space="preserve"> the purpose of this map is to understand the </w:t>
      </w:r>
      <w:r w:rsidR="00442B3E">
        <w:rPr>
          <w:rFonts w:cstheme="minorHAnsi"/>
        </w:rPr>
        <w:t>accurate</w:t>
      </w:r>
      <w:r w:rsidR="00624234">
        <w:rPr>
          <w:rFonts w:cstheme="minorHAnsi"/>
        </w:rPr>
        <w:t xml:space="preserve"> journey map;</w:t>
      </w:r>
      <w:r w:rsidR="00430092">
        <w:rPr>
          <w:rFonts w:cstheme="minorHAnsi"/>
        </w:rPr>
        <w:t xml:space="preserve"> the senior</w:t>
      </w:r>
      <w:r w:rsidR="002D567A">
        <w:rPr>
          <w:rFonts w:cstheme="minorHAnsi"/>
        </w:rPr>
        <w:t xml:space="preserve"> manager and his team need to understand </w:t>
      </w:r>
      <w:r w:rsidR="00B54341">
        <w:rPr>
          <w:rFonts w:cstheme="minorHAnsi"/>
        </w:rPr>
        <w:t xml:space="preserve">well the customer touchpoint and work with his </w:t>
      </w:r>
      <w:r w:rsidR="00430092">
        <w:rPr>
          <w:rFonts w:cstheme="minorHAnsi"/>
        </w:rPr>
        <w:t>team</w:t>
      </w:r>
      <w:r w:rsidR="00B54341">
        <w:rPr>
          <w:rFonts w:cstheme="minorHAnsi"/>
        </w:rPr>
        <w:t xml:space="preserve"> to implement techniques that develop and improve customer </w:t>
      </w:r>
      <w:r w:rsidR="00B54341">
        <w:rPr>
          <w:rFonts w:cstheme="minorHAnsi"/>
        </w:rPr>
        <w:lastRenderedPageBreak/>
        <w:t xml:space="preserve">experience </w:t>
      </w:r>
      <w:r w:rsidR="00430092">
        <w:rPr>
          <w:rFonts w:cstheme="minorHAnsi"/>
        </w:rPr>
        <w:t>in association with every touchpoint and enhance the customer service provider interaction</w:t>
      </w:r>
      <w:sdt>
        <w:sdtPr>
          <w:rPr>
            <w:rFonts w:cstheme="minorHAnsi"/>
          </w:rPr>
          <w:id w:val="668834690"/>
          <w:citation/>
        </w:sdtPr>
        <w:sdtEndPr/>
        <w:sdtContent>
          <w:r w:rsidR="00430092">
            <w:rPr>
              <w:rFonts w:cstheme="minorHAnsi"/>
            </w:rPr>
            <w:fldChar w:fldCharType="begin"/>
          </w:r>
          <w:r w:rsidR="00A93758">
            <w:rPr>
              <w:rFonts w:cstheme="minorHAnsi"/>
            </w:rPr>
            <w:instrText xml:space="preserve">CITATION How17 \l 2057 </w:instrText>
          </w:r>
          <w:r w:rsidR="00430092">
            <w:rPr>
              <w:rFonts w:cstheme="minorHAnsi"/>
            </w:rPr>
            <w:fldChar w:fldCharType="separate"/>
          </w:r>
          <w:r w:rsidR="003116FA">
            <w:rPr>
              <w:rFonts w:cstheme="minorHAnsi"/>
              <w:noProof/>
            </w:rPr>
            <w:t xml:space="preserve"> </w:t>
          </w:r>
          <w:r w:rsidR="003116FA" w:rsidRPr="003116FA">
            <w:rPr>
              <w:rFonts w:cstheme="minorHAnsi"/>
              <w:noProof/>
            </w:rPr>
            <w:t>(Rosenbaum, et al., 2017)</w:t>
          </w:r>
          <w:r w:rsidR="00430092">
            <w:rPr>
              <w:rFonts w:cstheme="minorHAnsi"/>
            </w:rPr>
            <w:fldChar w:fldCharType="end"/>
          </w:r>
        </w:sdtContent>
      </w:sdt>
    </w:p>
    <w:p w14:paraId="3C797B3E" w14:textId="673B6F32" w:rsidR="008974CD" w:rsidRDefault="008974CD" w:rsidP="00D2799F">
      <w:pPr>
        <w:pStyle w:val="Heading2"/>
        <w:spacing w:line="360" w:lineRule="auto"/>
        <w:jc w:val="both"/>
      </w:pPr>
      <w:bookmarkStart w:id="30" w:name="_Toc101521898"/>
      <w:bookmarkStart w:id="31" w:name="_Toc101522250"/>
      <w:bookmarkStart w:id="32" w:name="_Toc101621379"/>
      <w:r w:rsidRPr="008974CD">
        <w:t xml:space="preserve">Stages in </w:t>
      </w:r>
      <w:r w:rsidR="005E74DE">
        <w:t xml:space="preserve">the </w:t>
      </w:r>
      <w:r w:rsidRPr="008974CD">
        <w:t>customer journey map</w:t>
      </w:r>
      <w:bookmarkEnd w:id="30"/>
      <w:bookmarkEnd w:id="31"/>
      <w:sdt>
        <w:sdtPr>
          <w:id w:val="-1049146423"/>
          <w:citation/>
        </w:sdtPr>
        <w:sdtEndPr/>
        <w:sdtContent>
          <w:r w:rsidR="00A50D74">
            <w:fldChar w:fldCharType="begin"/>
          </w:r>
          <w:r w:rsidR="003116FA">
            <w:instrText xml:space="preserve">CITATION Wal20 \l 2057 </w:instrText>
          </w:r>
          <w:r w:rsidR="00A50D74">
            <w:fldChar w:fldCharType="separate"/>
          </w:r>
          <w:r w:rsidR="003116FA">
            <w:rPr>
              <w:noProof/>
            </w:rPr>
            <w:t xml:space="preserve"> </w:t>
          </w:r>
          <w:r w:rsidR="003116FA" w:rsidRPr="003116FA">
            <w:rPr>
              <w:noProof/>
            </w:rPr>
            <w:t>( Walters, 2020)</w:t>
          </w:r>
          <w:r w:rsidR="00A50D74">
            <w:fldChar w:fldCharType="end"/>
          </w:r>
        </w:sdtContent>
      </w:sdt>
      <w:bookmarkEnd w:id="32"/>
    </w:p>
    <w:p w14:paraId="3EC1E4C5" w14:textId="69F31EC2" w:rsidR="00442B3E" w:rsidRPr="00442B3E" w:rsidRDefault="00442B3E" w:rsidP="00D2799F">
      <w:pPr>
        <w:pStyle w:val="ListParagraph"/>
        <w:numPr>
          <w:ilvl w:val="0"/>
          <w:numId w:val="6"/>
        </w:numPr>
        <w:spacing w:line="360" w:lineRule="auto"/>
        <w:jc w:val="both"/>
        <w:rPr>
          <w:rFonts w:cstheme="minorHAnsi"/>
          <w:b/>
          <w:bCs/>
        </w:rPr>
      </w:pPr>
      <w:r w:rsidRPr="00442B3E">
        <w:rPr>
          <w:rFonts w:cstheme="minorHAnsi"/>
          <w:b/>
          <w:bCs/>
        </w:rPr>
        <w:t>Awareness</w:t>
      </w:r>
      <w:r w:rsidR="00186AD5">
        <w:rPr>
          <w:rFonts w:cstheme="minorHAnsi"/>
          <w:b/>
          <w:bCs/>
        </w:rPr>
        <w:t xml:space="preserve"> </w:t>
      </w:r>
      <w:r>
        <w:rPr>
          <w:rFonts w:cstheme="minorHAnsi"/>
        </w:rPr>
        <w:t xml:space="preserve">is the first stage </w:t>
      </w:r>
      <w:r w:rsidR="006E7EF0">
        <w:rPr>
          <w:rFonts w:cstheme="minorHAnsi"/>
        </w:rPr>
        <w:t>on</w:t>
      </w:r>
      <w:r>
        <w:rPr>
          <w:rFonts w:cstheme="minorHAnsi"/>
        </w:rPr>
        <w:t xml:space="preserve"> the map when the </w:t>
      </w:r>
      <w:r w:rsidR="006E7EF0">
        <w:rPr>
          <w:rFonts w:cstheme="minorHAnsi"/>
        </w:rPr>
        <w:t xml:space="preserve">organisation </w:t>
      </w:r>
      <w:r w:rsidR="00186AD5">
        <w:rPr>
          <w:rFonts w:cstheme="minorHAnsi"/>
        </w:rPr>
        <w:t>aims</w:t>
      </w:r>
      <w:r w:rsidR="006E7EF0">
        <w:rPr>
          <w:rFonts w:cstheme="minorHAnsi"/>
        </w:rPr>
        <w:t xml:space="preserve"> to get the targeted customer’s attention. Here the customer is looking for information about a specific product or service to satisfy his needs.</w:t>
      </w:r>
    </w:p>
    <w:p w14:paraId="79759069" w14:textId="2E1A1C7B" w:rsidR="00442B3E" w:rsidRPr="00442B3E" w:rsidRDefault="00442B3E" w:rsidP="00D2799F">
      <w:pPr>
        <w:pStyle w:val="ListParagraph"/>
        <w:numPr>
          <w:ilvl w:val="0"/>
          <w:numId w:val="6"/>
        </w:numPr>
        <w:spacing w:line="360" w:lineRule="auto"/>
        <w:jc w:val="both"/>
        <w:rPr>
          <w:rFonts w:cstheme="minorHAnsi"/>
          <w:b/>
          <w:bCs/>
        </w:rPr>
      </w:pPr>
      <w:r w:rsidRPr="00442B3E">
        <w:rPr>
          <w:rFonts w:cstheme="minorHAnsi"/>
          <w:b/>
          <w:bCs/>
        </w:rPr>
        <w:t xml:space="preserve">Consideration: </w:t>
      </w:r>
      <w:r w:rsidR="00186AD5">
        <w:rPr>
          <w:rFonts w:cstheme="minorHAnsi"/>
        </w:rPr>
        <w:t xml:space="preserve">at this stage, the customer is aware of the availability of the product and is evaluating and comparing it with other products by doing further research </w:t>
      </w:r>
    </w:p>
    <w:p w14:paraId="25C05649" w14:textId="768BE1D7" w:rsidR="00442B3E" w:rsidRPr="00442B3E" w:rsidRDefault="00442B3E" w:rsidP="00D2799F">
      <w:pPr>
        <w:pStyle w:val="ListParagraph"/>
        <w:numPr>
          <w:ilvl w:val="0"/>
          <w:numId w:val="6"/>
        </w:numPr>
        <w:spacing w:line="360" w:lineRule="auto"/>
        <w:jc w:val="both"/>
        <w:rPr>
          <w:rFonts w:cstheme="minorHAnsi"/>
          <w:b/>
          <w:bCs/>
        </w:rPr>
      </w:pPr>
      <w:r w:rsidRPr="00442B3E">
        <w:rPr>
          <w:rFonts w:cstheme="minorHAnsi"/>
          <w:b/>
          <w:bCs/>
        </w:rPr>
        <w:t>Decision:</w:t>
      </w:r>
      <w:r w:rsidR="00186AD5">
        <w:rPr>
          <w:rFonts w:cstheme="minorHAnsi"/>
          <w:b/>
          <w:bCs/>
        </w:rPr>
        <w:t xml:space="preserve"> </w:t>
      </w:r>
      <w:r w:rsidR="00186AD5">
        <w:rPr>
          <w:rFonts w:cstheme="minorHAnsi"/>
        </w:rPr>
        <w:t xml:space="preserve">by this stage, the customer is well informed and has gathered all the information needed and is about to </w:t>
      </w:r>
      <w:r w:rsidR="007E14BE">
        <w:rPr>
          <w:rFonts w:cstheme="minorHAnsi"/>
        </w:rPr>
        <w:t xml:space="preserve">decide and choose the product </w:t>
      </w:r>
      <w:r w:rsidR="008D7DFB">
        <w:rPr>
          <w:rFonts w:cstheme="minorHAnsi"/>
        </w:rPr>
        <w:t>he believes is adequate for him.</w:t>
      </w:r>
    </w:p>
    <w:p w14:paraId="73056968" w14:textId="62D6EE42" w:rsidR="00442B3E" w:rsidRPr="00442B3E" w:rsidRDefault="00442B3E" w:rsidP="00D2799F">
      <w:pPr>
        <w:pStyle w:val="ListParagraph"/>
        <w:numPr>
          <w:ilvl w:val="0"/>
          <w:numId w:val="6"/>
        </w:numPr>
        <w:spacing w:line="360" w:lineRule="auto"/>
        <w:jc w:val="both"/>
        <w:rPr>
          <w:rFonts w:cstheme="minorHAnsi"/>
          <w:b/>
          <w:bCs/>
        </w:rPr>
      </w:pPr>
      <w:r w:rsidRPr="00442B3E">
        <w:rPr>
          <w:rFonts w:cstheme="minorHAnsi"/>
          <w:b/>
          <w:bCs/>
        </w:rPr>
        <w:t>Retention:</w:t>
      </w:r>
      <w:r w:rsidR="008D7DFB">
        <w:rPr>
          <w:rFonts w:cstheme="minorHAnsi"/>
          <w:b/>
          <w:bCs/>
        </w:rPr>
        <w:t xml:space="preserve"> </w:t>
      </w:r>
      <w:r w:rsidR="008D7DFB">
        <w:rPr>
          <w:rFonts w:cstheme="minorHAnsi"/>
        </w:rPr>
        <w:t xml:space="preserve">stage number four and most important when the company has formed its competitive advantage and </w:t>
      </w:r>
      <w:r w:rsidR="007E14BE">
        <w:rPr>
          <w:rFonts w:cstheme="minorHAnsi"/>
        </w:rPr>
        <w:t>gained</w:t>
      </w:r>
      <w:r w:rsidR="008D7DFB">
        <w:rPr>
          <w:rFonts w:cstheme="minorHAnsi"/>
        </w:rPr>
        <w:t xml:space="preserve"> customer loyalty by maintaining and retaining the customer over </w:t>
      </w:r>
      <w:r w:rsidR="007E14BE">
        <w:rPr>
          <w:rFonts w:cstheme="minorHAnsi"/>
        </w:rPr>
        <w:t>a while</w:t>
      </w:r>
      <w:r w:rsidR="008D7DFB">
        <w:rPr>
          <w:rFonts w:cstheme="minorHAnsi"/>
        </w:rPr>
        <w:t>.</w:t>
      </w:r>
    </w:p>
    <w:p w14:paraId="58883D91" w14:textId="526D3270" w:rsidR="00EE5928" w:rsidRPr="003660B3" w:rsidRDefault="00442B3E" w:rsidP="00D2799F">
      <w:pPr>
        <w:pStyle w:val="ListParagraph"/>
        <w:numPr>
          <w:ilvl w:val="0"/>
          <w:numId w:val="6"/>
        </w:numPr>
        <w:spacing w:line="360" w:lineRule="auto"/>
        <w:jc w:val="both"/>
        <w:rPr>
          <w:rFonts w:cstheme="minorHAnsi"/>
          <w:b/>
          <w:bCs/>
        </w:rPr>
      </w:pPr>
      <w:r w:rsidRPr="00442B3E">
        <w:rPr>
          <w:rFonts w:cstheme="minorHAnsi"/>
          <w:b/>
          <w:bCs/>
        </w:rPr>
        <w:t>Advocacy</w:t>
      </w:r>
      <w:r w:rsidR="007E14BE">
        <w:rPr>
          <w:rFonts w:cstheme="minorHAnsi"/>
          <w:b/>
          <w:bCs/>
        </w:rPr>
        <w:t xml:space="preserve">: </w:t>
      </w:r>
      <w:r w:rsidR="007E14BE">
        <w:rPr>
          <w:rFonts w:cstheme="minorHAnsi"/>
        </w:rPr>
        <w:t xml:space="preserve">at this point, the customer </w:t>
      </w:r>
      <w:r w:rsidR="00EE5928">
        <w:rPr>
          <w:rFonts w:cstheme="minorHAnsi"/>
        </w:rPr>
        <w:t>converts</w:t>
      </w:r>
      <w:r w:rsidR="007E14BE">
        <w:rPr>
          <w:rFonts w:cstheme="minorHAnsi"/>
        </w:rPr>
        <w:t xml:space="preserve"> to an advocate and </w:t>
      </w:r>
      <w:r w:rsidR="00430FB2">
        <w:rPr>
          <w:rFonts w:cstheme="minorHAnsi"/>
        </w:rPr>
        <w:t>supports</w:t>
      </w:r>
      <w:r w:rsidR="007E14BE">
        <w:rPr>
          <w:rFonts w:cstheme="minorHAnsi"/>
        </w:rPr>
        <w:t xml:space="preserve"> the company or the brand by sharing positive feedback </w:t>
      </w:r>
    </w:p>
    <w:p w14:paraId="46935318" w14:textId="3AA9DA5D" w:rsidR="00027EA5" w:rsidRDefault="00027EA5" w:rsidP="00D2799F">
      <w:pPr>
        <w:spacing w:line="360" w:lineRule="auto"/>
        <w:jc w:val="both"/>
        <w:rPr>
          <w:rFonts w:cstheme="minorHAnsi"/>
        </w:rPr>
      </w:pPr>
      <w:r w:rsidRPr="00027EA5">
        <w:rPr>
          <w:rFonts w:cstheme="minorHAnsi"/>
          <w:b/>
          <w:bCs/>
        </w:rPr>
        <w:t>Customer touchpoint:</w:t>
      </w:r>
      <w:r w:rsidR="00CD7454" w:rsidRPr="00CD7454">
        <w:t xml:space="preserve"> </w:t>
      </w:r>
      <w:r w:rsidR="00CD7454" w:rsidRPr="00CD7454">
        <w:rPr>
          <w:rFonts w:cstheme="minorHAnsi"/>
        </w:rPr>
        <w:t xml:space="preserve">The customer's earliest point of contact and experience with a firm or brand, from beginning to end of a </w:t>
      </w:r>
      <w:r w:rsidR="00CD7454">
        <w:rPr>
          <w:rFonts w:cstheme="minorHAnsi"/>
        </w:rPr>
        <w:t>buying process</w:t>
      </w:r>
      <w:r w:rsidR="00D13694">
        <w:rPr>
          <w:rFonts w:cstheme="minorHAnsi"/>
        </w:rPr>
        <w:t>; this</w:t>
      </w:r>
      <w:r w:rsidR="00CD7454">
        <w:rPr>
          <w:rFonts w:cstheme="minorHAnsi"/>
        </w:rPr>
        <w:t xml:space="preserve"> operation can take place online and offline and in a variable time</w:t>
      </w:r>
      <w:r w:rsidR="00D13694">
        <w:rPr>
          <w:rFonts w:cstheme="minorHAnsi"/>
        </w:rPr>
        <w:t>. Prepurchase, purchase and post-purchase.</w:t>
      </w:r>
      <w:r w:rsidR="00CD7454">
        <w:rPr>
          <w:rFonts w:cstheme="minorHAnsi"/>
        </w:rPr>
        <w:t xml:space="preserve"> </w:t>
      </w:r>
      <w:sdt>
        <w:sdtPr>
          <w:rPr>
            <w:rFonts w:cstheme="minorHAnsi"/>
          </w:rPr>
          <w:id w:val="994772025"/>
          <w:citation/>
        </w:sdtPr>
        <w:sdtEndPr/>
        <w:sdtContent>
          <w:r w:rsidR="00CD7454">
            <w:rPr>
              <w:rFonts w:cstheme="minorHAnsi"/>
            </w:rPr>
            <w:fldChar w:fldCharType="begin"/>
          </w:r>
          <w:r w:rsidR="00CD7454">
            <w:rPr>
              <w:rFonts w:cstheme="minorHAnsi"/>
            </w:rPr>
            <w:instrText xml:space="preserve"> CITATION Doy16 \l 2057 </w:instrText>
          </w:r>
          <w:r w:rsidR="00CD7454">
            <w:rPr>
              <w:rFonts w:cstheme="minorHAnsi"/>
            </w:rPr>
            <w:fldChar w:fldCharType="separate"/>
          </w:r>
          <w:r w:rsidR="003116FA" w:rsidRPr="003116FA">
            <w:rPr>
              <w:rFonts w:cstheme="minorHAnsi"/>
              <w:noProof/>
            </w:rPr>
            <w:t>(Doyle, 2016)</w:t>
          </w:r>
          <w:r w:rsidR="00CD7454">
            <w:rPr>
              <w:rFonts w:cstheme="minorHAnsi"/>
            </w:rPr>
            <w:fldChar w:fldCharType="end"/>
          </w:r>
        </w:sdtContent>
      </w:sdt>
    </w:p>
    <w:p w14:paraId="347F52D8" w14:textId="29A1DD14" w:rsidR="001E6404" w:rsidRDefault="00D13694" w:rsidP="00D2799F">
      <w:pPr>
        <w:spacing w:line="360" w:lineRule="auto"/>
        <w:jc w:val="both"/>
        <w:rPr>
          <w:rFonts w:cstheme="minorHAnsi"/>
        </w:rPr>
      </w:pPr>
      <w:r w:rsidRPr="00AB427C">
        <w:rPr>
          <w:rFonts w:cstheme="minorHAnsi"/>
          <w:b/>
          <w:bCs/>
        </w:rPr>
        <w:t>Prepurchase touchpoint:</w:t>
      </w:r>
      <w:r>
        <w:rPr>
          <w:rFonts w:cstheme="minorHAnsi"/>
        </w:rPr>
        <w:t xml:space="preserve"> it refers to the interaction with the customer before the service </w:t>
      </w:r>
      <w:r w:rsidR="00384D5B">
        <w:rPr>
          <w:rFonts w:cstheme="minorHAnsi"/>
        </w:rPr>
        <w:t>begins</w:t>
      </w:r>
      <w:r w:rsidR="00442B3E">
        <w:rPr>
          <w:rFonts w:cstheme="minorHAnsi"/>
        </w:rPr>
        <w:t>,</w:t>
      </w:r>
      <w:r>
        <w:rPr>
          <w:rFonts w:cstheme="minorHAnsi"/>
        </w:rPr>
        <w:t xml:space="preserve"> and it could </w:t>
      </w:r>
      <w:r w:rsidR="00384D5B">
        <w:rPr>
          <w:rFonts w:cstheme="minorHAnsi"/>
        </w:rPr>
        <w:t>happen</w:t>
      </w:r>
      <w:r>
        <w:rPr>
          <w:rFonts w:cstheme="minorHAnsi"/>
        </w:rPr>
        <w:t xml:space="preserve"> through different channels</w:t>
      </w:r>
      <w:r w:rsidR="00384D5B">
        <w:rPr>
          <w:rFonts w:cstheme="minorHAnsi"/>
        </w:rPr>
        <w:t>: digital marketing, social media,</w:t>
      </w:r>
      <w:r w:rsidR="00EE5928">
        <w:rPr>
          <w:rFonts w:cstheme="minorHAnsi"/>
        </w:rPr>
        <w:t xml:space="preserve"> sending</w:t>
      </w:r>
      <w:r w:rsidR="00384D5B">
        <w:rPr>
          <w:rFonts w:cstheme="minorHAnsi"/>
        </w:rPr>
        <w:t xml:space="preserve"> email, radio or TV advertisements, company events, leaflets, station adverts, newspaper and magazine, peer referral.</w:t>
      </w:r>
    </w:p>
    <w:p w14:paraId="41AB1631" w14:textId="5446B137" w:rsidR="005531E4" w:rsidRDefault="005531E4" w:rsidP="00D2799F">
      <w:pPr>
        <w:spacing w:line="360" w:lineRule="auto"/>
        <w:jc w:val="both"/>
        <w:rPr>
          <w:rFonts w:cstheme="minorHAnsi"/>
        </w:rPr>
      </w:pPr>
      <w:r>
        <w:rPr>
          <w:rFonts w:cstheme="minorHAnsi"/>
        </w:rPr>
        <w:t>Ryanair does not spend a big budget on advertising</w:t>
      </w:r>
      <w:r w:rsidR="009F11C5">
        <w:rPr>
          <w:rFonts w:cstheme="minorHAnsi"/>
        </w:rPr>
        <w:t>, and they</w:t>
      </w:r>
      <w:r>
        <w:rPr>
          <w:rFonts w:cstheme="minorHAnsi"/>
        </w:rPr>
        <w:t xml:space="preserve"> are involved more in digital marketing</w:t>
      </w:r>
      <w:r w:rsidR="009F11C5">
        <w:rPr>
          <w:rFonts w:cstheme="minorHAnsi"/>
        </w:rPr>
        <w:t>; they</w:t>
      </w:r>
      <w:r>
        <w:rPr>
          <w:rFonts w:cstheme="minorHAnsi"/>
        </w:rPr>
        <w:t xml:space="preserve"> use their website </w:t>
      </w:r>
      <w:r w:rsidR="009F11C5">
        <w:rPr>
          <w:rFonts w:cstheme="minorHAnsi"/>
        </w:rPr>
        <w:t xml:space="preserve">and </w:t>
      </w:r>
      <w:r>
        <w:rPr>
          <w:rFonts w:cstheme="minorHAnsi"/>
        </w:rPr>
        <w:t>YouTube channel</w:t>
      </w:r>
      <w:r w:rsidR="001806A0">
        <w:rPr>
          <w:rFonts w:cstheme="minorHAnsi"/>
        </w:rPr>
        <w:t xml:space="preserve"> and other social media accounts</w:t>
      </w:r>
      <w:r w:rsidR="009F11C5">
        <w:rPr>
          <w:rFonts w:cstheme="minorHAnsi"/>
        </w:rPr>
        <w:t>. Last</w:t>
      </w:r>
      <w:r>
        <w:rPr>
          <w:rFonts w:cstheme="minorHAnsi"/>
        </w:rPr>
        <w:t xml:space="preserve"> year they </w:t>
      </w:r>
      <w:r w:rsidR="009F11C5">
        <w:rPr>
          <w:rFonts w:cstheme="minorHAnsi"/>
        </w:rPr>
        <w:t>shared</w:t>
      </w:r>
      <w:r>
        <w:rPr>
          <w:rFonts w:cstheme="minorHAnsi"/>
        </w:rPr>
        <w:t xml:space="preserve"> a video</w:t>
      </w:r>
      <w:r w:rsidR="009F11C5">
        <w:rPr>
          <w:rFonts w:cstheme="minorHAnsi"/>
        </w:rPr>
        <w:t>,</w:t>
      </w:r>
      <w:r>
        <w:rPr>
          <w:rFonts w:cstheme="minorHAnsi"/>
        </w:rPr>
        <w:t xml:space="preserve"> </w:t>
      </w:r>
      <w:r w:rsidR="009F11C5">
        <w:rPr>
          <w:rFonts w:cstheme="minorHAnsi"/>
        </w:rPr>
        <w:t>“Jab and Go”, in parallel with the vaccine campaign to encourage people to get jabbed and inform them that they are back to operate.</w:t>
      </w:r>
    </w:p>
    <w:p w14:paraId="01735D4F" w14:textId="095E7417" w:rsidR="00AB427C" w:rsidRDefault="00AB427C" w:rsidP="00D2799F">
      <w:pPr>
        <w:spacing w:line="360" w:lineRule="auto"/>
        <w:jc w:val="both"/>
        <w:rPr>
          <w:rFonts w:cstheme="minorHAnsi"/>
        </w:rPr>
      </w:pPr>
      <w:r>
        <w:rPr>
          <w:rFonts w:cstheme="minorHAnsi"/>
          <w:b/>
          <w:bCs/>
        </w:rPr>
        <w:t xml:space="preserve">Purchase touchpoint: </w:t>
      </w:r>
      <w:r>
        <w:rPr>
          <w:rFonts w:cstheme="minorHAnsi"/>
        </w:rPr>
        <w:t>it is when the customer is buying a product or service</w:t>
      </w:r>
      <w:r w:rsidR="003749C7">
        <w:rPr>
          <w:rFonts w:cstheme="minorHAnsi"/>
        </w:rPr>
        <w:t>,</w:t>
      </w:r>
      <w:r w:rsidR="001E6404">
        <w:rPr>
          <w:rFonts w:cstheme="minorHAnsi"/>
        </w:rPr>
        <w:t xml:space="preserve"> such as conversation agent, product catalogue, point of sale, website</w:t>
      </w:r>
      <w:r w:rsidR="009F11C5">
        <w:rPr>
          <w:rFonts w:cstheme="minorHAnsi"/>
        </w:rPr>
        <w:t>.</w:t>
      </w:r>
    </w:p>
    <w:p w14:paraId="2827E163" w14:textId="4FE8FBAD" w:rsidR="009F11C5" w:rsidRDefault="009F11C5" w:rsidP="00D2799F">
      <w:pPr>
        <w:spacing w:line="360" w:lineRule="auto"/>
        <w:jc w:val="both"/>
        <w:rPr>
          <w:rFonts w:cstheme="minorHAnsi"/>
        </w:rPr>
      </w:pPr>
      <w:r>
        <w:rPr>
          <w:rFonts w:cstheme="minorHAnsi"/>
        </w:rPr>
        <w:t>Ryanair primarily engaged with their customer through the website and the new app</w:t>
      </w:r>
      <w:r w:rsidR="003749C7">
        <w:rPr>
          <w:rFonts w:cstheme="minorHAnsi"/>
        </w:rPr>
        <w:t>;</w:t>
      </w:r>
      <w:r>
        <w:rPr>
          <w:rFonts w:cstheme="minorHAnsi"/>
        </w:rPr>
        <w:t xml:space="preserve"> however</w:t>
      </w:r>
      <w:r w:rsidR="003749C7">
        <w:rPr>
          <w:rFonts w:cstheme="minorHAnsi"/>
        </w:rPr>
        <w:t>,</w:t>
      </w:r>
      <w:r>
        <w:rPr>
          <w:rFonts w:cstheme="minorHAnsi"/>
        </w:rPr>
        <w:t xml:space="preserve"> the customer can buy their ticket from </w:t>
      </w:r>
      <w:r w:rsidR="001806A0">
        <w:rPr>
          <w:rFonts w:cstheme="minorHAnsi"/>
        </w:rPr>
        <w:t>travel agents.</w:t>
      </w:r>
    </w:p>
    <w:p w14:paraId="6E44C43B" w14:textId="370977ED" w:rsidR="001E6404" w:rsidRDefault="001E6404" w:rsidP="00D2799F">
      <w:pPr>
        <w:spacing w:line="360" w:lineRule="auto"/>
        <w:jc w:val="both"/>
        <w:rPr>
          <w:rFonts w:cstheme="minorHAnsi"/>
        </w:rPr>
      </w:pPr>
      <w:r>
        <w:rPr>
          <w:rFonts w:cstheme="minorHAnsi"/>
          <w:b/>
          <w:bCs/>
        </w:rPr>
        <w:t>Post-purchase</w:t>
      </w:r>
      <w:r w:rsidRPr="001E6404">
        <w:rPr>
          <w:rFonts w:cstheme="minorHAnsi"/>
          <w:b/>
          <w:bCs/>
        </w:rPr>
        <w:t xml:space="preserve"> </w:t>
      </w:r>
      <w:r w:rsidR="00327A63" w:rsidRPr="001E6404">
        <w:rPr>
          <w:rFonts w:cstheme="minorHAnsi"/>
          <w:b/>
          <w:bCs/>
        </w:rPr>
        <w:t>touchpoin</w:t>
      </w:r>
      <w:r w:rsidR="00327A63">
        <w:rPr>
          <w:rFonts w:cstheme="minorHAnsi"/>
          <w:b/>
          <w:bCs/>
        </w:rPr>
        <w:t xml:space="preserve">t: </w:t>
      </w:r>
      <w:r w:rsidR="00327A63" w:rsidRPr="00327A63">
        <w:rPr>
          <w:rFonts w:cstheme="minorHAnsi"/>
        </w:rPr>
        <w:t>it</w:t>
      </w:r>
      <w:r w:rsidR="00327A63">
        <w:rPr>
          <w:rFonts w:cstheme="minorHAnsi"/>
          <w:b/>
          <w:bCs/>
        </w:rPr>
        <w:t xml:space="preserve"> </w:t>
      </w:r>
      <w:r w:rsidRPr="001E6404">
        <w:rPr>
          <w:rFonts w:cstheme="minorHAnsi"/>
        </w:rPr>
        <w:t>refers to the client experience that occurs after the service has been provided</w:t>
      </w:r>
      <w:r w:rsidR="007C6AB8">
        <w:rPr>
          <w:rFonts w:cstheme="minorHAnsi"/>
        </w:rPr>
        <w:t xml:space="preserve"> by receiving </w:t>
      </w:r>
      <w:r w:rsidR="00EE5928">
        <w:rPr>
          <w:rFonts w:cstheme="minorHAnsi"/>
        </w:rPr>
        <w:t>a thank</w:t>
      </w:r>
      <w:r w:rsidR="007C6AB8">
        <w:rPr>
          <w:rFonts w:cstheme="minorHAnsi"/>
        </w:rPr>
        <w:t xml:space="preserve"> you letter or email, subscription, filling in a feedback survey, or incentive to encourage repurchase.</w:t>
      </w:r>
    </w:p>
    <w:p w14:paraId="014A9CFD" w14:textId="61252A8C" w:rsidR="001806A0" w:rsidRDefault="001806A0" w:rsidP="00D2799F">
      <w:pPr>
        <w:spacing w:line="360" w:lineRule="auto"/>
        <w:jc w:val="both"/>
        <w:rPr>
          <w:rFonts w:cstheme="minorHAnsi"/>
        </w:rPr>
      </w:pPr>
      <w:r>
        <w:rPr>
          <w:rFonts w:cstheme="minorHAnsi"/>
        </w:rPr>
        <w:lastRenderedPageBreak/>
        <w:t xml:space="preserve">Ryanair interacts with </w:t>
      </w:r>
      <w:r w:rsidR="003749C7">
        <w:rPr>
          <w:rFonts w:cstheme="minorHAnsi"/>
        </w:rPr>
        <w:t>customers</w:t>
      </w:r>
      <w:r>
        <w:rPr>
          <w:rFonts w:cstheme="minorHAnsi"/>
        </w:rPr>
        <w:t xml:space="preserve"> who </w:t>
      </w:r>
      <w:r w:rsidR="003749C7">
        <w:rPr>
          <w:rFonts w:cstheme="minorHAnsi"/>
        </w:rPr>
        <w:t xml:space="preserve">have </w:t>
      </w:r>
      <w:r>
        <w:rPr>
          <w:rFonts w:cstheme="minorHAnsi"/>
        </w:rPr>
        <w:t>already used their service by sending them offers via email</w:t>
      </w:r>
      <w:r w:rsidR="003749C7">
        <w:rPr>
          <w:rFonts w:cstheme="minorHAnsi"/>
        </w:rPr>
        <w:t xml:space="preserve"> and</w:t>
      </w:r>
      <w:r>
        <w:rPr>
          <w:rFonts w:cstheme="minorHAnsi"/>
        </w:rPr>
        <w:t xml:space="preserve"> getting a 10% discount when they subscribe</w:t>
      </w:r>
      <w:r w:rsidR="003749C7">
        <w:rPr>
          <w:rFonts w:cstheme="minorHAnsi"/>
        </w:rPr>
        <w:t>,</w:t>
      </w:r>
      <w:r>
        <w:rPr>
          <w:rFonts w:cstheme="minorHAnsi"/>
        </w:rPr>
        <w:t xml:space="preserve"> as shown on the website.</w:t>
      </w:r>
    </w:p>
    <w:p w14:paraId="1E4B92AD" w14:textId="12FCC042" w:rsidR="001806A0" w:rsidRPr="00EA6461" w:rsidRDefault="00EA6461" w:rsidP="00D2799F">
      <w:pPr>
        <w:pStyle w:val="Heading2"/>
        <w:spacing w:line="360" w:lineRule="auto"/>
        <w:jc w:val="both"/>
      </w:pPr>
      <w:bookmarkStart w:id="33" w:name="_Toc101521899"/>
      <w:bookmarkStart w:id="34" w:name="_Toc101522251"/>
      <w:bookmarkStart w:id="35" w:name="_Toc101621380"/>
      <w:r w:rsidRPr="00EA6461">
        <w:t>Ryanair Customer Journey Map</w:t>
      </w:r>
      <w:bookmarkEnd w:id="33"/>
      <w:bookmarkEnd w:id="34"/>
      <w:bookmarkEnd w:id="35"/>
    </w:p>
    <w:p w14:paraId="011DEB9F" w14:textId="6CAE42BE" w:rsidR="003660B3" w:rsidRPr="001E6404" w:rsidRDefault="002D78BA" w:rsidP="00D2799F">
      <w:pPr>
        <w:spacing w:line="360" w:lineRule="auto"/>
        <w:jc w:val="both"/>
        <w:rPr>
          <w:rFonts w:cstheme="minorHAnsi"/>
        </w:rPr>
      </w:pPr>
      <w:r>
        <w:rPr>
          <w:rFonts w:cstheme="minorHAnsi"/>
          <w:noProof/>
        </w:rPr>
        <w:drawing>
          <wp:inline distT="0" distB="0" distL="0" distR="0" wp14:anchorId="7CE9C565" wp14:editId="01623042">
            <wp:extent cx="5749447" cy="4233545"/>
            <wp:effectExtent l="0" t="38100" r="0" b="52705"/>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6ABEEE06" w14:textId="3B1C6112" w:rsidR="0058120F" w:rsidRPr="0058120F" w:rsidRDefault="0058120F" w:rsidP="00D2799F">
      <w:pPr>
        <w:spacing w:line="360" w:lineRule="auto"/>
        <w:jc w:val="both"/>
        <w:rPr>
          <w:rFonts w:cstheme="minorHAnsi"/>
          <w:b/>
          <w:bCs/>
        </w:rPr>
      </w:pPr>
      <w:r>
        <w:rPr>
          <w:rFonts w:cstheme="minorHAnsi"/>
          <w:b/>
          <w:bCs/>
        </w:rPr>
        <w:t>Figure3: Customer Journey Map</w:t>
      </w:r>
    </w:p>
    <w:p w14:paraId="0E0D17C4" w14:textId="0CF69501" w:rsidR="00430092" w:rsidRDefault="00856EDA" w:rsidP="00D2799F">
      <w:pPr>
        <w:spacing w:line="360" w:lineRule="auto"/>
        <w:jc w:val="both"/>
        <w:rPr>
          <w:rFonts w:cstheme="minorHAnsi"/>
        </w:rPr>
      </w:pPr>
      <w:r>
        <w:rPr>
          <w:rFonts w:cstheme="minorHAnsi"/>
        </w:rPr>
        <w:t xml:space="preserve">The </w:t>
      </w:r>
      <w:r w:rsidR="007B04E9">
        <w:rPr>
          <w:rFonts w:cstheme="minorHAnsi"/>
        </w:rPr>
        <w:t xml:space="preserve">person is already a </w:t>
      </w:r>
      <w:r w:rsidR="003749C7">
        <w:rPr>
          <w:rFonts w:cstheme="minorHAnsi"/>
        </w:rPr>
        <w:t>Ryanair</w:t>
      </w:r>
      <w:r w:rsidR="007B04E9">
        <w:rPr>
          <w:rFonts w:cstheme="minorHAnsi"/>
        </w:rPr>
        <w:t xml:space="preserve"> customer and already using the service</w:t>
      </w:r>
      <w:r w:rsidR="003749C7">
        <w:rPr>
          <w:rFonts w:cstheme="minorHAnsi"/>
        </w:rPr>
        <w:t>. He</w:t>
      </w:r>
      <w:r w:rsidR="007B04E9">
        <w:rPr>
          <w:rFonts w:cstheme="minorHAnsi"/>
        </w:rPr>
        <w:t xml:space="preserve"> received an email about new offers and new destinations</w:t>
      </w:r>
      <w:r w:rsidR="003749C7">
        <w:rPr>
          <w:rFonts w:cstheme="minorHAnsi"/>
        </w:rPr>
        <w:t>; he</w:t>
      </w:r>
      <w:r w:rsidR="007B04E9">
        <w:rPr>
          <w:rFonts w:cstheme="minorHAnsi"/>
        </w:rPr>
        <w:t xml:space="preserve"> visited the company website to check the available dates</w:t>
      </w:r>
      <w:r w:rsidR="003749C7">
        <w:rPr>
          <w:rFonts w:cstheme="minorHAnsi"/>
        </w:rPr>
        <w:t>. Also,</w:t>
      </w:r>
      <w:r w:rsidR="007B04E9">
        <w:rPr>
          <w:rFonts w:cstheme="minorHAnsi"/>
        </w:rPr>
        <w:t xml:space="preserve"> he </w:t>
      </w:r>
      <w:r w:rsidR="003749C7">
        <w:rPr>
          <w:rFonts w:cstheme="minorHAnsi"/>
        </w:rPr>
        <w:t>compared</w:t>
      </w:r>
      <w:r w:rsidR="00420170">
        <w:rPr>
          <w:rFonts w:cstheme="minorHAnsi"/>
        </w:rPr>
        <w:t xml:space="preserve"> their price with the travel agent ones </w:t>
      </w:r>
      <w:r w:rsidR="002825E5">
        <w:rPr>
          <w:rFonts w:cstheme="minorHAnsi"/>
        </w:rPr>
        <w:t>as well</w:t>
      </w:r>
      <w:r w:rsidR="00420170">
        <w:rPr>
          <w:rFonts w:cstheme="minorHAnsi"/>
        </w:rPr>
        <w:t xml:space="preserve"> as other </w:t>
      </w:r>
      <w:r w:rsidR="003749C7">
        <w:rPr>
          <w:rFonts w:cstheme="minorHAnsi"/>
        </w:rPr>
        <w:t>companies’</w:t>
      </w:r>
      <w:r w:rsidR="00420170">
        <w:rPr>
          <w:rFonts w:cstheme="minorHAnsi"/>
        </w:rPr>
        <w:t xml:space="preserve"> prices</w:t>
      </w:r>
      <w:r w:rsidR="003749C7">
        <w:rPr>
          <w:rFonts w:cstheme="minorHAnsi"/>
        </w:rPr>
        <w:t>; once</w:t>
      </w:r>
      <w:r w:rsidR="00420170">
        <w:rPr>
          <w:rFonts w:cstheme="minorHAnsi"/>
        </w:rPr>
        <w:t xml:space="preserve"> he found that it was the most </w:t>
      </w:r>
      <w:r w:rsidR="003749C7">
        <w:rPr>
          <w:rFonts w:cstheme="minorHAnsi"/>
        </w:rPr>
        <w:t>economical</w:t>
      </w:r>
      <w:r w:rsidR="00420170">
        <w:rPr>
          <w:rFonts w:cstheme="minorHAnsi"/>
        </w:rPr>
        <w:t xml:space="preserve"> one</w:t>
      </w:r>
      <w:r w:rsidR="003749C7">
        <w:rPr>
          <w:rFonts w:cstheme="minorHAnsi"/>
        </w:rPr>
        <w:t>,</w:t>
      </w:r>
      <w:r w:rsidR="00420170">
        <w:rPr>
          <w:rFonts w:cstheme="minorHAnsi"/>
        </w:rPr>
        <w:t xml:space="preserve"> he purchased</w:t>
      </w:r>
      <w:r w:rsidR="00C72513">
        <w:rPr>
          <w:rFonts w:cstheme="minorHAnsi"/>
        </w:rPr>
        <w:t xml:space="preserve"> a ticket</w:t>
      </w:r>
      <w:r w:rsidR="00420170">
        <w:rPr>
          <w:rFonts w:cstheme="minorHAnsi"/>
        </w:rPr>
        <w:t xml:space="preserve"> through the company website</w:t>
      </w:r>
      <w:r w:rsidR="003749C7">
        <w:rPr>
          <w:rFonts w:cstheme="minorHAnsi"/>
        </w:rPr>
        <w:t>; after that, he checked additional services Ryanair is offering such as extra luggage and car rent. In the end, he talked to his friends and relatives about the experience and wrote feedback on the Facebook page of Ryanair.</w:t>
      </w:r>
    </w:p>
    <w:p w14:paraId="0B2CEEF1" w14:textId="4F56DBE7" w:rsidR="00C72513" w:rsidRDefault="00C72513" w:rsidP="00D2799F">
      <w:pPr>
        <w:pStyle w:val="Heading2"/>
        <w:spacing w:line="360" w:lineRule="auto"/>
        <w:jc w:val="both"/>
      </w:pPr>
      <w:bookmarkStart w:id="36" w:name="_Toc101521900"/>
      <w:bookmarkStart w:id="37" w:name="_Toc101522252"/>
      <w:bookmarkStart w:id="38" w:name="_Toc101621381"/>
      <w:r w:rsidRPr="00C72513">
        <w:t>Str</w:t>
      </w:r>
      <w:r>
        <w:t>eng</w:t>
      </w:r>
      <w:r w:rsidRPr="00C72513">
        <w:t>ths and weaknesses of Ryanair’s Customer |Journey Map</w:t>
      </w:r>
      <w:bookmarkEnd w:id="36"/>
      <w:bookmarkEnd w:id="37"/>
      <w:bookmarkEnd w:id="38"/>
    </w:p>
    <w:p w14:paraId="1DA508AE" w14:textId="4AFBF1E1" w:rsidR="00C72513" w:rsidRDefault="00C72513" w:rsidP="00D2799F">
      <w:pPr>
        <w:spacing w:line="360" w:lineRule="auto"/>
        <w:jc w:val="both"/>
        <w:rPr>
          <w:rFonts w:cstheme="minorHAnsi"/>
          <w:b/>
          <w:bCs/>
        </w:rPr>
      </w:pPr>
      <w:r>
        <w:rPr>
          <w:rFonts w:cstheme="minorHAnsi"/>
          <w:b/>
          <w:bCs/>
        </w:rPr>
        <w:t>Strengths</w:t>
      </w:r>
    </w:p>
    <w:p w14:paraId="78541415" w14:textId="2C098155" w:rsidR="004F7ABE" w:rsidRDefault="00D676ED" w:rsidP="00D2799F">
      <w:pPr>
        <w:pStyle w:val="ListParagraph"/>
        <w:numPr>
          <w:ilvl w:val="0"/>
          <w:numId w:val="7"/>
        </w:numPr>
        <w:spacing w:line="360" w:lineRule="auto"/>
        <w:jc w:val="both"/>
        <w:rPr>
          <w:rFonts w:cstheme="minorHAnsi"/>
        </w:rPr>
      </w:pPr>
      <w:r>
        <w:rPr>
          <w:rFonts w:cstheme="minorHAnsi"/>
        </w:rPr>
        <w:t>The journey map is simple and easy for the customer</w:t>
      </w:r>
      <w:r w:rsidR="00C26B06">
        <w:rPr>
          <w:rFonts w:cstheme="minorHAnsi"/>
        </w:rPr>
        <w:t>,</w:t>
      </w:r>
      <w:r w:rsidR="004F7ABE">
        <w:rPr>
          <w:rFonts w:cstheme="minorHAnsi"/>
        </w:rPr>
        <w:t xml:space="preserve"> either using their website or the new phone app.</w:t>
      </w:r>
    </w:p>
    <w:p w14:paraId="30429FA6" w14:textId="23BB3AA2" w:rsidR="00D676ED" w:rsidRDefault="00D676ED" w:rsidP="00D2799F">
      <w:pPr>
        <w:pStyle w:val="ListParagraph"/>
        <w:numPr>
          <w:ilvl w:val="0"/>
          <w:numId w:val="7"/>
        </w:numPr>
        <w:spacing w:line="360" w:lineRule="auto"/>
        <w:jc w:val="both"/>
        <w:rPr>
          <w:rFonts w:cstheme="minorHAnsi"/>
        </w:rPr>
      </w:pPr>
      <w:r>
        <w:rPr>
          <w:rFonts w:cstheme="minorHAnsi"/>
        </w:rPr>
        <w:lastRenderedPageBreak/>
        <w:t xml:space="preserve"> most touchpoints with the company are direct</w:t>
      </w:r>
      <w:r w:rsidR="00E508BF">
        <w:rPr>
          <w:rFonts w:cstheme="minorHAnsi"/>
        </w:rPr>
        <w:t xml:space="preserve"> and digital through the website and the phone application</w:t>
      </w:r>
      <w:r>
        <w:rPr>
          <w:rFonts w:cstheme="minorHAnsi"/>
        </w:rPr>
        <w:t xml:space="preserve"> without any intermediate.</w:t>
      </w:r>
    </w:p>
    <w:p w14:paraId="6BD203CD" w14:textId="77777777" w:rsidR="004F7ABE" w:rsidRPr="00501F4F" w:rsidRDefault="004F7ABE" w:rsidP="00D2799F">
      <w:pPr>
        <w:pStyle w:val="ListParagraph"/>
        <w:spacing w:line="360" w:lineRule="auto"/>
        <w:jc w:val="both"/>
        <w:rPr>
          <w:rFonts w:cstheme="minorHAnsi"/>
        </w:rPr>
      </w:pPr>
    </w:p>
    <w:p w14:paraId="68AE03E9" w14:textId="3E7B295E" w:rsidR="00AD09C6" w:rsidRDefault="00501F4F" w:rsidP="00D2799F">
      <w:pPr>
        <w:spacing w:line="360" w:lineRule="auto"/>
        <w:jc w:val="both"/>
        <w:rPr>
          <w:rFonts w:cstheme="minorHAnsi"/>
          <w:b/>
          <w:bCs/>
        </w:rPr>
      </w:pPr>
      <w:r>
        <w:rPr>
          <w:rFonts w:cstheme="minorHAnsi"/>
          <w:b/>
          <w:bCs/>
        </w:rPr>
        <w:t>Weaknesses</w:t>
      </w:r>
    </w:p>
    <w:p w14:paraId="4556996B" w14:textId="4DD2984E" w:rsidR="00501F4F" w:rsidRPr="00423A65" w:rsidRDefault="00501F4F" w:rsidP="00D2799F">
      <w:pPr>
        <w:pStyle w:val="ListParagraph"/>
        <w:numPr>
          <w:ilvl w:val="0"/>
          <w:numId w:val="7"/>
        </w:numPr>
        <w:spacing w:line="360" w:lineRule="auto"/>
        <w:jc w:val="both"/>
        <w:rPr>
          <w:rFonts w:cstheme="minorHAnsi"/>
        </w:rPr>
      </w:pPr>
      <w:r w:rsidRPr="00423A65">
        <w:rPr>
          <w:rFonts w:cstheme="minorHAnsi"/>
        </w:rPr>
        <w:t xml:space="preserve">Ryanair </w:t>
      </w:r>
      <w:r w:rsidR="00423A65">
        <w:rPr>
          <w:rFonts w:cstheme="minorHAnsi"/>
        </w:rPr>
        <w:t>uses fewer third-party</w:t>
      </w:r>
      <w:r w:rsidRPr="00423A65">
        <w:rPr>
          <w:rFonts w:cstheme="minorHAnsi"/>
        </w:rPr>
        <w:t xml:space="preserve"> sites than its competitors like Expedia, Lastminute and </w:t>
      </w:r>
      <w:proofErr w:type="spellStart"/>
      <w:r w:rsidRPr="00423A65">
        <w:rPr>
          <w:rFonts w:cstheme="minorHAnsi"/>
        </w:rPr>
        <w:t>GotGate</w:t>
      </w:r>
      <w:proofErr w:type="spellEnd"/>
      <w:r w:rsidRPr="00423A65">
        <w:rPr>
          <w:rFonts w:cstheme="minorHAnsi"/>
        </w:rPr>
        <w:t>.</w:t>
      </w:r>
    </w:p>
    <w:p w14:paraId="560E2436" w14:textId="7C033369" w:rsidR="004F7ABE" w:rsidRDefault="00423A65" w:rsidP="00D2799F">
      <w:pPr>
        <w:pStyle w:val="ListParagraph"/>
        <w:numPr>
          <w:ilvl w:val="0"/>
          <w:numId w:val="7"/>
        </w:numPr>
        <w:spacing w:line="360" w:lineRule="auto"/>
        <w:jc w:val="both"/>
        <w:rPr>
          <w:rFonts w:cstheme="minorHAnsi"/>
        </w:rPr>
      </w:pPr>
      <w:r w:rsidRPr="00423A65">
        <w:rPr>
          <w:rFonts w:cstheme="minorHAnsi"/>
        </w:rPr>
        <w:t>This customer journey map only focus</w:t>
      </w:r>
      <w:r>
        <w:rPr>
          <w:rFonts w:cstheme="minorHAnsi"/>
        </w:rPr>
        <w:t>es</w:t>
      </w:r>
      <w:r w:rsidRPr="00423A65">
        <w:rPr>
          <w:rFonts w:cstheme="minorHAnsi"/>
        </w:rPr>
        <w:t xml:space="preserve"> on existing </w:t>
      </w:r>
      <w:r>
        <w:rPr>
          <w:rFonts w:cstheme="minorHAnsi"/>
        </w:rPr>
        <w:t>customers</w:t>
      </w:r>
      <w:r w:rsidRPr="00423A65">
        <w:rPr>
          <w:rFonts w:cstheme="minorHAnsi"/>
        </w:rPr>
        <w:t xml:space="preserve"> and doesn’t mention </w:t>
      </w:r>
      <w:r>
        <w:rPr>
          <w:rFonts w:cstheme="minorHAnsi"/>
        </w:rPr>
        <w:t>how</w:t>
      </w:r>
      <w:r w:rsidRPr="00423A65">
        <w:rPr>
          <w:rFonts w:cstheme="minorHAnsi"/>
        </w:rPr>
        <w:t xml:space="preserve"> to create awareness about the company to attract new customers.</w:t>
      </w:r>
    </w:p>
    <w:p w14:paraId="21D84D9D" w14:textId="541AA3D2" w:rsidR="004F7ABE" w:rsidRDefault="004F7ABE" w:rsidP="00D2799F">
      <w:pPr>
        <w:pStyle w:val="ListParagraph"/>
        <w:numPr>
          <w:ilvl w:val="0"/>
          <w:numId w:val="7"/>
        </w:numPr>
        <w:spacing w:line="360" w:lineRule="auto"/>
        <w:jc w:val="both"/>
        <w:rPr>
          <w:rFonts w:cstheme="minorHAnsi"/>
        </w:rPr>
      </w:pPr>
      <w:r>
        <w:rPr>
          <w:rFonts w:cstheme="minorHAnsi"/>
        </w:rPr>
        <w:t>Ryanair is avoidin</w:t>
      </w:r>
      <w:r w:rsidR="00C26B06">
        <w:rPr>
          <w:rFonts w:cstheme="minorHAnsi"/>
        </w:rPr>
        <w:t xml:space="preserve">g </w:t>
      </w:r>
      <w:r>
        <w:rPr>
          <w:rFonts w:cstheme="minorHAnsi"/>
        </w:rPr>
        <w:t>us</w:t>
      </w:r>
      <w:r w:rsidR="00C26B06">
        <w:rPr>
          <w:rFonts w:cstheme="minorHAnsi"/>
        </w:rPr>
        <w:t>ing advertisements</w:t>
      </w:r>
      <w:r>
        <w:rPr>
          <w:rFonts w:cstheme="minorHAnsi"/>
        </w:rPr>
        <w:t xml:space="preserve"> </w:t>
      </w:r>
      <w:r w:rsidR="00C26B06">
        <w:rPr>
          <w:rFonts w:cstheme="minorHAnsi"/>
        </w:rPr>
        <w:t>using traditional media channels like TV or radio advertising</w:t>
      </w:r>
    </w:p>
    <w:p w14:paraId="1D0B87B5" w14:textId="1670EB43" w:rsidR="00C26B06" w:rsidRDefault="00C26B06" w:rsidP="00D2799F">
      <w:pPr>
        <w:pStyle w:val="ListParagraph"/>
        <w:numPr>
          <w:ilvl w:val="0"/>
          <w:numId w:val="7"/>
        </w:numPr>
        <w:spacing w:line="360" w:lineRule="auto"/>
        <w:jc w:val="both"/>
        <w:rPr>
          <w:rFonts w:cstheme="minorHAnsi"/>
        </w:rPr>
      </w:pPr>
      <w:r>
        <w:rPr>
          <w:rFonts w:cstheme="minorHAnsi"/>
        </w:rPr>
        <w:t>Also, they don’t use any post-service survey to be filled up from the customer for a reason to make their service better and satisfy them.</w:t>
      </w:r>
    </w:p>
    <w:p w14:paraId="04FE1421" w14:textId="4CFFA328" w:rsidR="00C26B06" w:rsidRDefault="00C26B06" w:rsidP="00D2799F">
      <w:pPr>
        <w:pStyle w:val="Heading2"/>
        <w:spacing w:line="360" w:lineRule="auto"/>
        <w:jc w:val="both"/>
      </w:pPr>
      <w:bookmarkStart w:id="39" w:name="_Toc101521901"/>
      <w:bookmarkStart w:id="40" w:name="_Toc101522253"/>
      <w:bookmarkStart w:id="41" w:name="_Toc101621382"/>
      <w:r>
        <w:t>Total Engagement Model</w:t>
      </w:r>
      <w:bookmarkEnd w:id="39"/>
      <w:bookmarkEnd w:id="40"/>
      <w:bookmarkEnd w:id="41"/>
    </w:p>
    <w:p w14:paraId="3E95BF3C" w14:textId="77777777" w:rsidR="00857AD1" w:rsidRDefault="00857AD1" w:rsidP="00D2799F">
      <w:pPr>
        <w:spacing w:line="360" w:lineRule="auto"/>
        <w:jc w:val="both"/>
        <w:rPr>
          <w:rFonts w:cstheme="minorHAnsi"/>
          <w:b/>
          <w:bCs/>
        </w:rPr>
      </w:pPr>
    </w:p>
    <w:p w14:paraId="43FD94CE" w14:textId="63EAD9B9" w:rsidR="00857AD1" w:rsidRDefault="00857AD1" w:rsidP="00D2799F">
      <w:pPr>
        <w:spacing w:line="360" w:lineRule="auto"/>
        <w:jc w:val="both"/>
        <w:rPr>
          <w:rFonts w:cstheme="minorHAnsi"/>
          <w:b/>
          <w:bCs/>
        </w:rPr>
      </w:pPr>
      <w:r>
        <w:rPr>
          <w:rFonts w:cstheme="minorHAnsi"/>
          <w:b/>
          <w:bCs/>
          <w:noProof/>
        </w:rPr>
        <w:t xml:space="preserve">                 </w:t>
      </w:r>
      <w:r>
        <w:rPr>
          <w:rFonts w:cstheme="minorHAnsi"/>
          <w:b/>
          <w:bCs/>
          <w:noProof/>
        </w:rPr>
        <w:drawing>
          <wp:inline distT="0" distB="0" distL="0" distR="0" wp14:anchorId="5F779A62" wp14:editId="2EFF2B34">
            <wp:extent cx="4171315" cy="3413125"/>
            <wp:effectExtent l="0" t="0" r="63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171315" cy="3413125"/>
                    </a:xfrm>
                    <a:prstGeom prst="rect">
                      <a:avLst/>
                    </a:prstGeom>
                    <a:noFill/>
                    <a:ln>
                      <a:noFill/>
                    </a:ln>
                  </pic:spPr>
                </pic:pic>
              </a:graphicData>
            </a:graphic>
          </wp:inline>
        </w:drawing>
      </w:r>
    </w:p>
    <w:p w14:paraId="7968CBAD" w14:textId="7CB94282" w:rsidR="0058120F" w:rsidRPr="0058120F" w:rsidRDefault="0058120F" w:rsidP="00D2799F">
      <w:pPr>
        <w:spacing w:line="360" w:lineRule="auto"/>
        <w:jc w:val="both"/>
        <w:rPr>
          <w:rFonts w:cstheme="minorHAnsi"/>
          <w:b/>
          <w:bCs/>
        </w:rPr>
      </w:pPr>
      <w:r>
        <w:rPr>
          <w:rFonts w:cstheme="minorHAnsi"/>
          <w:b/>
          <w:bCs/>
        </w:rPr>
        <w:t>Figure 4: Total Engagement Model</w:t>
      </w:r>
    </w:p>
    <w:p w14:paraId="71A4F3F1" w14:textId="5888A4A4" w:rsidR="00977D4B" w:rsidRPr="009B2547" w:rsidRDefault="001B7C64" w:rsidP="00D2799F">
      <w:pPr>
        <w:spacing w:line="360" w:lineRule="auto"/>
        <w:jc w:val="both"/>
        <w:rPr>
          <w:rFonts w:cstheme="minorHAnsi"/>
          <w:color w:val="000000" w:themeColor="text1"/>
        </w:rPr>
      </w:pPr>
      <w:r>
        <w:rPr>
          <w:rFonts w:cstheme="minorHAnsi"/>
        </w:rPr>
        <w:t>The</w:t>
      </w:r>
      <w:r w:rsidR="00977D4B" w:rsidRPr="009B2547">
        <w:rPr>
          <w:rFonts w:cstheme="minorHAnsi"/>
        </w:rPr>
        <w:t xml:space="preserve"> main objective of this model is to create engaged customers</w:t>
      </w:r>
      <w:r w:rsidR="00723E51" w:rsidRPr="009B2547">
        <w:rPr>
          <w:rFonts w:cstheme="minorHAnsi"/>
        </w:rPr>
        <w:t xml:space="preserve"> to reassure the repeated selling of the product to the same customer and </w:t>
      </w:r>
      <w:r w:rsidR="003D699F" w:rsidRPr="009B2547">
        <w:rPr>
          <w:rFonts w:cstheme="minorHAnsi"/>
        </w:rPr>
        <w:t xml:space="preserve">gain its loyalty to </w:t>
      </w:r>
      <w:r w:rsidR="00723E51" w:rsidRPr="009B2547">
        <w:rPr>
          <w:rFonts w:cstheme="minorHAnsi"/>
        </w:rPr>
        <w:t>meet the target of increasing sales and growth.</w:t>
      </w:r>
      <w:r w:rsidR="009E12F0" w:rsidRPr="009B2547">
        <w:rPr>
          <w:rFonts w:cstheme="minorHAnsi"/>
        </w:rPr>
        <w:t xml:space="preserve"> </w:t>
      </w:r>
      <w:r w:rsidR="003971F6" w:rsidRPr="009B2547">
        <w:rPr>
          <w:rFonts w:cstheme="minorHAnsi"/>
        </w:rPr>
        <w:t>According to this concept, crucial aspects must be created to produce engaged clients</w:t>
      </w:r>
      <w:r w:rsidR="003D699F" w:rsidRPr="009B2547">
        <w:rPr>
          <w:rFonts w:cstheme="minorHAnsi"/>
        </w:rPr>
        <w:t xml:space="preserve">. Most </w:t>
      </w:r>
      <w:r w:rsidR="003D699F" w:rsidRPr="009B2547">
        <w:rPr>
          <w:rFonts w:cstheme="minorHAnsi"/>
        </w:rPr>
        <w:lastRenderedPageBreak/>
        <w:t>companies include these aspects, and the individual advantages of each are widely proven</w:t>
      </w:r>
      <w:sdt>
        <w:sdtPr>
          <w:rPr>
            <w:rFonts w:cstheme="minorHAnsi"/>
          </w:rPr>
          <w:id w:val="-726450607"/>
          <w:citation/>
        </w:sdtPr>
        <w:sdtEndPr/>
        <w:sdtContent>
          <w:r w:rsidR="00273C41" w:rsidRPr="009B2547">
            <w:rPr>
              <w:rFonts w:cstheme="minorHAnsi"/>
            </w:rPr>
            <w:fldChar w:fldCharType="begin"/>
          </w:r>
          <w:r w:rsidR="00A93758">
            <w:rPr>
              <w:rFonts w:cstheme="minorHAnsi"/>
            </w:rPr>
            <w:instrText xml:space="preserve">CITATION Rob10 \l 2057 </w:instrText>
          </w:r>
          <w:r w:rsidR="00273C41" w:rsidRPr="009B2547">
            <w:rPr>
              <w:rFonts w:cstheme="minorHAnsi"/>
            </w:rPr>
            <w:fldChar w:fldCharType="separate"/>
          </w:r>
          <w:r w:rsidR="003116FA">
            <w:rPr>
              <w:rFonts w:cstheme="minorHAnsi"/>
              <w:noProof/>
            </w:rPr>
            <w:t xml:space="preserve"> </w:t>
          </w:r>
          <w:r w:rsidR="003116FA" w:rsidRPr="003116FA">
            <w:rPr>
              <w:rFonts w:cstheme="minorHAnsi"/>
              <w:noProof/>
            </w:rPr>
            <w:t>(Roberts &amp; Alpert, 2010)</w:t>
          </w:r>
          <w:r w:rsidR="00273C41" w:rsidRPr="009B2547">
            <w:rPr>
              <w:rFonts w:cstheme="minorHAnsi"/>
            </w:rPr>
            <w:fldChar w:fldCharType="end"/>
          </w:r>
        </w:sdtContent>
      </w:sdt>
      <w:r w:rsidR="003D699F" w:rsidRPr="009B2547">
        <w:rPr>
          <w:rFonts w:cstheme="minorHAnsi"/>
        </w:rPr>
        <w:t xml:space="preserve">. They are </w:t>
      </w:r>
      <w:r w:rsidR="003D699F" w:rsidRPr="009B2547">
        <w:rPr>
          <w:rFonts w:cstheme="minorHAnsi"/>
          <w:color w:val="000000" w:themeColor="text1"/>
        </w:rPr>
        <w:t>as follows:</w:t>
      </w:r>
    </w:p>
    <w:p w14:paraId="13C6A63F" w14:textId="0D9DA421" w:rsidR="003D699F" w:rsidRPr="009B2547" w:rsidRDefault="003D699F" w:rsidP="00D2799F">
      <w:pPr>
        <w:pStyle w:val="NormalWeb"/>
        <w:shd w:val="clear" w:color="auto" w:fill="FFFFFF"/>
        <w:spacing w:before="0" w:beforeAutospacing="0" w:after="255" w:afterAutospacing="0" w:line="360" w:lineRule="auto"/>
        <w:jc w:val="both"/>
        <w:rPr>
          <w:rFonts w:asciiTheme="minorHAnsi" w:hAnsiTheme="minorHAnsi" w:cstheme="minorHAnsi"/>
          <w:color w:val="000000" w:themeColor="text1"/>
          <w:sz w:val="22"/>
          <w:szCs w:val="22"/>
        </w:rPr>
      </w:pPr>
      <w:r w:rsidRPr="009B2547">
        <w:rPr>
          <w:rFonts w:asciiTheme="minorHAnsi" w:hAnsiTheme="minorHAnsi" w:cstheme="minorHAnsi"/>
          <w:color w:val="000000" w:themeColor="text1"/>
          <w:sz w:val="22"/>
          <w:szCs w:val="22"/>
        </w:rPr>
        <w:t> customer value proposition</w:t>
      </w:r>
      <w:r w:rsidR="00273C41" w:rsidRPr="009B2547">
        <w:rPr>
          <w:rFonts w:asciiTheme="minorHAnsi" w:hAnsiTheme="minorHAnsi" w:cstheme="minorHAnsi"/>
          <w:color w:val="000000" w:themeColor="text1"/>
          <w:sz w:val="22"/>
          <w:szCs w:val="22"/>
        </w:rPr>
        <w:t xml:space="preserve">: </w:t>
      </w:r>
      <w:r w:rsidR="00672BB0" w:rsidRPr="009B2547">
        <w:rPr>
          <w:rFonts w:asciiTheme="minorHAnsi" w:hAnsiTheme="minorHAnsi" w:cstheme="minorHAnsi"/>
          <w:color w:val="000000" w:themeColor="text1"/>
          <w:sz w:val="22"/>
          <w:szCs w:val="22"/>
        </w:rPr>
        <w:t xml:space="preserve">the value the company </w:t>
      </w:r>
      <w:r w:rsidR="00D24389">
        <w:rPr>
          <w:rFonts w:asciiTheme="minorHAnsi" w:hAnsiTheme="minorHAnsi" w:cstheme="minorHAnsi"/>
          <w:color w:val="000000" w:themeColor="text1"/>
          <w:sz w:val="22"/>
          <w:szCs w:val="22"/>
        </w:rPr>
        <w:t>gives</w:t>
      </w:r>
      <w:r w:rsidR="00672BB0" w:rsidRPr="009B2547">
        <w:rPr>
          <w:rFonts w:asciiTheme="minorHAnsi" w:hAnsiTheme="minorHAnsi" w:cstheme="minorHAnsi"/>
          <w:color w:val="000000" w:themeColor="text1"/>
          <w:sz w:val="22"/>
          <w:szCs w:val="22"/>
        </w:rPr>
        <w:t xml:space="preserve"> to the customer and </w:t>
      </w:r>
      <w:r w:rsidR="004601A6">
        <w:rPr>
          <w:rFonts w:asciiTheme="minorHAnsi" w:hAnsiTheme="minorHAnsi" w:cstheme="minorHAnsi"/>
          <w:color w:val="000000" w:themeColor="text1"/>
          <w:sz w:val="22"/>
          <w:szCs w:val="22"/>
        </w:rPr>
        <w:t>why it chooses</w:t>
      </w:r>
      <w:r w:rsidR="00672BB0" w:rsidRPr="009B2547">
        <w:rPr>
          <w:rFonts w:asciiTheme="minorHAnsi" w:hAnsiTheme="minorHAnsi" w:cstheme="minorHAnsi"/>
          <w:color w:val="000000" w:themeColor="text1"/>
          <w:sz w:val="22"/>
          <w:szCs w:val="22"/>
        </w:rPr>
        <w:t xml:space="preserve"> this company over its adversaries</w:t>
      </w:r>
      <w:r w:rsidR="003971F6" w:rsidRPr="009B2547">
        <w:rPr>
          <w:rFonts w:asciiTheme="minorHAnsi" w:hAnsiTheme="minorHAnsi" w:cstheme="minorHAnsi"/>
          <w:color w:val="000000" w:themeColor="text1"/>
          <w:sz w:val="22"/>
          <w:szCs w:val="22"/>
        </w:rPr>
        <w:t>.</w:t>
      </w:r>
      <w:r w:rsidR="000B27F2" w:rsidRPr="009B2547">
        <w:rPr>
          <w:rFonts w:asciiTheme="minorHAnsi" w:hAnsiTheme="minorHAnsi" w:cstheme="minorHAnsi"/>
          <w:color w:val="000000" w:themeColor="text1"/>
          <w:sz w:val="22"/>
          <w:szCs w:val="22"/>
        </w:rPr>
        <w:t xml:space="preserve"> To achieve that</w:t>
      </w:r>
      <w:r w:rsidR="001B7C64">
        <w:rPr>
          <w:rFonts w:asciiTheme="minorHAnsi" w:hAnsiTheme="minorHAnsi" w:cstheme="minorHAnsi"/>
          <w:color w:val="000000" w:themeColor="text1"/>
          <w:sz w:val="22"/>
          <w:szCs w:val="22"/>
        </w:rPr>
        <w:t>,</w:t>
      </w:r>
      <w:r w:rsidR="000B27F2" w:rsidRPr="009B2547">
        <w:rPr>
          <w:rFonts w:asciiTheme="minorHAnsi" w:hAnsiTheme="minorHAnsi" w:cstheme="minorHAnsi"/>
          <w:color w:val="000000" w:themeColor="text1"/>
          <w:sz w:val="22"/>
          <w:szCs w:val="22"/>
        </w:rPr>
        <w:t xml:space="preserve"> the company should have deep customer knowledge and understanding.</w:t>
      </w:r>
    </w:p>
    <w:p w14:paraId="46E47309" w14:textId="39484A0B" w:rsidR="003D699F" w:rsidRPr="009B2547" w:rsidRDefault="003D699F" w:rsidP="00D2799F">
      <w:pPr>
        <w:pStyle w:val="NormalWeb"/>
        <w:shd w:val="clear" w:color="auto" w:fill="FFFFFF"/>
        <w:tabs>
          <w:tab w:val="center" w:pos="4513"/>
        </w:tabs>
        <w:spacing w:before="0" w:beforeAutospacing="0" w:after="255" w:afterAutospacing="0" w:line="360" w:lineRule="auto"/>
        <w:jc w:val="both"/>
        <w:rPr>
          <w:rFonts w:asciiTheme="minorHAnsi" w:hAnsiTheme="minorHAnsi" w:cstheme="minorHAnsi"/>
          <w:color w:val="000000" w:themeColor="text1"/>
          <w:sz w:val="22"/>
          <w:szCs w:val="22"/>
        </w:rPr>
      </w:pPr>
      <w:r w:rsidRPr="009B2547">
        <w:rPr>
          <w:rFonts w:asciiTheme="minorHAnsi" w:hAnsiTheme="minorHAnsi" w:cstheme="minorHAnsi"/>
          <w:color w:val="000000" w:themeColor="text1"/>
          <w:sz w:val="22"/>
          <w:szCs w:val="22"/>
        </w:rPr>
        <w:t>- brand</w:t>
      </w:r>
      <w:r w:rsidR="00672BB0" w:rsidRPr="009B2547">
        <w:rPr>
          <w:rFonts w:asciiTheme="minorHAnsi" w:hAnsiTheme="minorHAnsi" w:cstheme="minorHAnsi"/>
          <w:color w:val="000000" w:themeColor="text1"/>
          <w:sz w:val="22"/>
          <w:szCs w:val="22"/>
        </w:rPr>
        <w:t>:</w:t>
      </w:r>
      <w:r w:rsidR="003971F6" w:rsidRPr="009B2547">
        <w:rPr>
          <w:rFonts w:asciiTheme="minorHAnsi" w:hAnsiTheme="minorHAnsi" w:cstheme="minorHAnsi"/>
          <w:color w:val="000000" w:themeColor="text1"/>
          <w:sz w:val="22"/>
          <w:szCs w:val="22"/>
        </w:rPr>
        <w:t xml:space="preserve"> it is the company identity and image in the customer’s mind</w:t>
      </w:r>
      <w:r w:rsidR="000B27F2" w:rsidRPr="009B2547">
        <w:rPr>
          <w:rFonts w:asciiTheme="minorHAnsi" w:hAnsiTheme="minorHAnsi" w:cstheme="minorHAnsi"/>
          <w:color w:val="000000" w:themeColor="text1"/>
          <w:sz w:val="22"/>
          <w:szCs w:val="22"/>
        </w:rPr>
        <w:t xml:space="preserve"> and using </w:t>
      </w:r>
      <w:r w:rsidR="009B2547" w:rsidRPr="009B2547">
        <w:rPr>
          <w:rFonts w:asciiTheme="minorHAnsi" w:hAnsiTheme="minorHAnsi" w:cstheme="minorHAnsi"/>
          <w:color w:val="000000" w:themeColor="text1"/>
          <w:sz w:val="22"/>
          <w:szCs w:val="22"/>
        </w:rPr>
        <w:t xml:space="preserve">a </w:t>
      </w:r>
      <w:r w:rsidR="000B27F2" w:rsidRPr="009B2547">
        <w:rPr>
          <w:rFonts w:asciiTheme="minorHAnsi" w:hAnsiTheme="minorHAnsi" w:cstheme="minorHAnsi"/>
          <w:color w:val="000000" w:themeColor="text1"/>
          <w:sz w:val="22"/>
          <w:szCs w:val="22"/>
        </w:rPr>
        <w:t xml:space="preserve">promotion mix to advertise </w:t>
      </w:r>
      <w:r w:rsidR="009B2547" w:rsidRPr="009B2547">
        <w:rPr>
          <w:rFonts w:asciiTheme="minorHAnsi" w:hAnsiTheme="minorHAnsi" w:cstheme="minorHAnsi"/>
          <w:color w:val="000000" w:themeColor="text1"/>
          <w:sz w:val="22"/>
          <w:szCs w:val="22"/>
        </w:rPr>
        <w:t xml:space="preserve">it </w:t>
      </w:r>
      <w:r w:rsidR="000B27F2" w:rsidRPr="009B2547">
        <w:rPr>
          <w:rFonts w:asciiTheme="minorHAnsi" w:hAnsiTheme="minorHAnsi" w:cstheme="minorHAnsi"/>
          <w:color w:val="000000" w:themeColor="text1"/>
          <w:sz w:val="22"/>
          <w:szCs w:val="22"/>
        </w:rPr>
        <w:t xml:space="preserve">continuously </w:t>
      </w:r>
      <w:r w:rsidR="009B2547" w:rsidRPr="009B2547">
        <w:rPr>
          <w:rFonts w:asciiTheme="minorHAnsi" w:hAnsiTheme="minorHAnsi" w:cstheme="minorHAnsi"/>
          <w:color w:val="000000" w:themeColor="text1"/>
          <w:sz w:val="22"/>
          <w:szCs w:val="22"/>
        </w:rPr>
        <w:t>to the customer</w:t>
      </w:r>
      <w:r w:rsidR="009B2547">
        <w:rPr>
          <w:rFonts w:asciiTheme="minorHAnsi" w:hAnsiTheme="minorHAnsi" w:cstheme="minorHAnsi"/>
          <w:color w:val="000000" w:themeColor="text1"/>
          <w:sz w:val="22"/>
          <w:szCs w:val="22"/>
        </w:rPr>
        <w:t>.</w:t>
      </w:r>
    </w:p>
    <w:p w14:paraId="451E0A4B" w14:textId="0C85F939" w:rsidR="003D699F" w:rsidRPr="009B2547" w:rsidRDefault="003D699F" w:rsidP="00D2799F">
      <w:pPr>
        <w:pStyle w:val="NormalWeb"/>
        <w:shd w:val="clear" w:color="auto" w:fill="FFFFFF"/>
        <w:spacing w:before="0" w:beforeAutospacing="0" w:after="255" w:afterAutospacing="0" w:line="360" w:lineRule="auto"/>
        <w:jc w:val="both"/>
        <w:rPr>
          <w:rFonts w:asciiTheme="minorHAnsi" w:hAnsiTheme="minorHAnsi" w:cstheme="minorHAnsi"/>
          <w:color w:val="000000" w:themeColor="text1"/>
          <w:sz w:val="22"/>
          <w:szCs w:val="22"/>
        </w:rPr>
      </w:pPr>
      <w:r w:rsidRPr="009B2547">
        <w:rPr>
          <w:rFonts w:asciiTheme="minorHAnsi" w:hAnsiTheme="minorHAnsi" w:cstheme="minorHAnsi"/>
          <w:color w:val="000000" w:themeColor="text1"/>
          <w:sz w:val="22"/>
          <w:szCs w:val="22"/>
        </w:rPr>
        <w:t xml:space="preserve">- internal </w:t>
      </w:r>
      <w:r w:rsidR="00672BB0" w:rsidRPr="009B2547">
        <w:rPr>
          <w:rFonts w:asciiTheme="minorHAnsi" w:hAnsiTheme="minorHAnsi" w:cstheme="minorHAnsi"/>
          <w:color w:val="000000" w:themeColor="text1"/>
          <w:sz w:val="22"/>
          <w:szCs w:val="22"/>
        </w:rPr>
        <w:t>cultural</w:t>
      </w:r>
      <w:r w:rsidRPr="009B2547">
        <w:rPr>
          <w:rFonts w:asciiTheme="minorHAnsi" w:hAnsiTheme="minorHAnsi" w:cstheme="minorHAnsi"/>
          <w:color w:val="000000" w:themeColor="text1"/>
          <w:sz w:val="22"/>
          <w:szCs w:val="22"/>
        </w:rPr>
        <w:t xml:space="preserve"> elements</w:t>
      </w:r>
      <w:r w:rsidR="00672BB0" w:rsidRPr="009B2547">
        <w:rPr>
          <w:rFonts w:asciiTheme="minorHAnsi" w:hAnsiTheme="minorHAnsi" w:cstheme="minorHAnsi"/>
          <w:color w:val="000000" w:themeColor="text1"/>
          <w:sz w:val="22"/>
          <w:szCs w:val="22"/>
        </w:rPr>
        <w:t>:</w:t>
      </w:r>
      <w:r w:rsidR="003971F6" w:rsidRPr="009B2547">
        <w:rPr>
          <w:rFonts w:asciiTheme="minorHAnsi" w:hAnsiTheme="minorHAnsi" w:cstheme="minorHAnsi"/>
          <w:color w:val="000000" w:themeColor="text1"/>
          <w:sz w:val="22"/>
          <w:szCs w:val="22"/>
        </w:rPr>
        <w:t xml:space="preserve"> it refers to the company culture such as values, </w:t>
      </w:r>
      <w:proofErr w:type="gramStart"/>
      <w:r w:rsidR="003971F6" w:rsidRPr="009B2547">
        <w:rPr>
          <w:rFonts w:asciiTheme="minorHAnsi" w:hAnsiTheme="minorHAnsi" w:cstheme="minorHAnsi"/>
          <w:color w:val="000000" w:themeColor="text1"/>
          <w:sz w:val="22"/>
          <w:szCs w:val="22"/>
        </w:rPr>
        <w:t>goals</w:t>
      </w:r>
      <w:proofErr w:type="gramEnd"/>
      <w:r w:rsidR="003971F6" w:rsidRPr="009B2547">
        <w:rPr>
          <w:rFonts w:asciiTheme="minorHAnsi" w:hAnsiTheme="minorHAnsi" w:cstheme="minorHAnsi"/>
          <w:color w:val="000000" w:themeColor="text1"/>
          <w:sz w:val="22"/>
          <w:szCs w:val="22"/>
        </w:rPr>
        <w:t xml:space="preserve"> and interior environment where the employees deliver the company service to the customer</w:t>
      </w:r>
      <w:r w:rsidR="009B2547">
        <w:rPr>
          <w:rFonts w:asciiTheme="minorHAnsi" w:hAnsiTheme="minorHAnsi" w:cstheme="minorHAnsi"/>
          <w:color w:val="000000" w:themeColor="text1"/>
          <w:sz w:val="22"/>
          <w:szCs w:val="22"/>
        </w:rPr>
        <w:t>.</w:t>
      </w:r>
    </w:p>
    <w:p w14:paraId="2C7DB9E9" w14:textId="57911AE8" w:rsidR="003D699F" w:rsidRDefault="001B7C64" w:rsidP="00D2799F">
      <w:pPr>
        <w:pStyle w:val="NormalWeb"/>
        <w:shd w:val="clear" w:color="auto" w:fill="FFFFFF"/>
        <w:spacing w:before="0" w:beforeAutospacing="0" w:after="255" w:afterAutospacing="0" w:line="360" w:lineRule="auto"/>
        <w:jc w:val="both"/>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Customer experience</w:t>
      </w:r>
      <w:r w:rsidR="004D6C1C" w:rsidRPr="009B2547">
        <w:rPr>
          <w:rFonts w:asciiTheme="minorHAnsi" w:hAnsiTheme="minorHAnsi" w:cstheme="minorHAnsi"/>
          <w:color w:val="000000" w:themeColor="text1"/>
          <w:sz w:val="22"/>
          <w:szCs w:val="22"/>
        </w:rPr>
        <w:t xml:space="preserve"> is when the customer interacts directly with the organisation</w:t>
      </w:r>
      <w:r>
        <w:rPr>
          <w:rFonts w:asciiTheme="minorHAnsi" w:hAnsiTheme="minorHAnsi" w:cstheme="minorHAnsi"/>
          <w:color w:val="000000" w:themeColor="text1"/>
          <w:sz w:val="22"/>
          <w:szCs w:val="22"/>
        </w:rPr>
        <w:t>. In</w:t>
      </w:r>
      <w:r w:rsidR="004D6C1C" w:rsidRPr="009B2547">
        <w:rPr>
          <w:rFonts w:asciiTheme="minorHAnsi" w:hAnsiTheme="minorHAnsi" w:cstheme="minorHAnsi"/>
          <w:color w:val="000000" w:themeColor="text1"/>
          <w:sz w:val="22"/>
          <w:szCs w:val="22"/>
        </w:rPr>
        <w:t xml:space="preserve"> other words</w:t>
      </w:r>
      <w:r>
        <w:rPr>
          <w:rFonts w:asciiTheme="minorHAnsi" w:hAnsiTheme="minorHAnsi" w:cstheme="minorHAnsi"/>
          <w:color w:val="000000" w:themeColor="text1"/>
          <w:sz w:val="22"/>
          <w:szCs w:val="22"/>
        </w:rPr>
        <w:t>,</w:t>
      </w:r>
      <w:r w:rsidR="004D6C1C" w:rsidRPr="009B2547">
        <w:rPr>
          <w:rFonts w:asciiTheme="minorHAnsi" w:hAnsiTheme="minorHAnsi" w:cstheme="minorHAnsi"/>
          <w:color w:val="000000" w:themeColor="text1"/>
          <w:sz w:val="22"/>
          <w:szCs w:val="22"/>
        </w:rPr>
        <w:t xml:space="preserve"> it is the act of consuming the products and services. </w:t>
      </w:r>
    </w:p>
    <w:p w14:paraId="634286E8" w14:textId="611AA022" w:rsidR="00020027" w:rsidRDefault="00857AD1" w:rsidP="00D2799F">
      <w:pPr>
        <w:pStyle w:val="NormalWeb"/>
        <w:shd w:val="clear" w:color="auto" w:fill="FFFFFF"/>
        <w:spacing w:before="0" w:beforeAutospacing="0" w:after="255" w:afterAutospacing="0" w:line="360" w:lineRule="auto"/>
        <w:jc w:val="both"/>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 xml:space="preserve">The company must recognise that to offer a unique customer value </w:t>
      </w:r>
      <w:r w:rsidR="001B7C64">
        <w:rPr>
          <w:rFonts w:asciiTheme="minorHAnsi" w:hAnsiTheme="minorHAnsi" w:cstheme="minorHAnsi"/>
          <w:color w:val="000000" w:themeColor="text1"/>
          <w:sz w:val="22"/>
          <w:szCs w:val="22"/>
        </w:rPr>
        <w:t>proposition</w:t>
      </w:r>
      <w:r>
        <w:rPr>
          <w:rFonts w:asciiTheme="minorHAnsi" w:hAnsiTheme="minorHAnsi" w:cstheme="minorHAnsi"/>
          <w:color w:val="000000" w:themeColor="text1"/>
          <w:sz w:val="22"/>
          <w:szCs w:val="22"/>
        </w:rPr>
        <w:t xml:space="preserve"> and customer experience</w:t>
      </w:r>
      <w:r w:rsidR="001B7C64">
        <w:rPr>
          <w:rFonts w:asciiTheme="minorHAnsi" w:hAnsiTheme="minorHAnsi" w:cstheme="minorHAnsi"/>
          <w:color w:val="000000" w:themeColor="text1"/>
          <w:sz w:val="22"/>
          <w:szCs w:val="22"/>
        </w:rPr>
        <w:t>, to</w:t>
      </w:r>
      <w:r w:rsidR="009848AE" w:rsidRPr="009848AE">
        <w:rPr>
          <w:rFonts w:asciiTheme="minorHAnsi" w:hAnsiTheme="minorHAnsi" w:cstheme="minorHAnsi"/>
          <w:color w:val="000000" w:themeColor="text1"/>
          <w:sz w:val="22"/>
          <w:szCs w:val="22"/>
        </w:rPr>
        <w:t xml:space="preserve"> develop engaged customers</w:t>
      </w:r>
      <w:r w:rsidR="001B7C64">
        <w:rPr>
          <w:rFonts w:asciiTheme="minorHAnsi" w:hAnsiTheme="minorHAnsi" w:cstheme="minorHAnsi"/>
          <w:color w:val="000000" w:themeColor="text1"/>
          <w:sz w:val="22"/>
          <w:szCs w:val="22"/>
        </w:rPr>
        <w:t>,</w:t>
      </w:r>
      <w:r w:rsidR="009848AE">
        <w:rPr>
          <w:rFonts w:asciiTheme="minorHAnsi" w:hAnsiTheme="minorHAnsi" w:cstheme="minorHAnsi"/>
          <w:color w:val="000000" w:themeColor="text1"/>
          <w:sz w:val="22"/>
          <w:szCs w:val="22"/>
        </w:rPr>
        <w:t xml:space="preserve"> the company must </w:t>
      </w:r>
      <w:r w:rsidR="009848AE" w:rsidRPr="009848AE">
        <w:rPr>
          <w:rFonts w:asciiTheme="minorHAnsi" w:hAnsiTheme="minorHAnsi" w:cstheme="minorHAnsi"/>
          <w:color w:val="000000" w:themeColor="text1"/>
          <w:sz w:val="22"/>
          <w:szCs w:val="22"/>
        </w:rPr>
        <w:t xml:space="preserve">also combine two other critical factors. The first is the brand, which should </w:t>
      </w:r>
      <w:r w:rsidR="001B7C64">
        <w:rPr>
          <w:rFonts w:asciiTheme="minorHAnsi" w:hAnsiTheme="minorHAnsi" w:cstheme="minorHAnsi"/>
          <w:color w:val="000000" w:themeColor="text1"/>
          <w:sz w:val="22"/>
          <w:szCs w:val="22"/>
        </w:rPr>
        <w:t>consistently express its business model</w:t>
      </w:r>
      <w:r w:rsidR="009848AE" w:rsidRPr="009848AE">
        <w:rPr>
          <w:rFonts w:asciiTheme="minorHAnsi" w:hAnsiTheme="minorHAnsi" w:cstheme="minorHAnsi"/>
          <w:color w:val="000000" w:themeColor="text1"/>
          <w:sz w:val="22"/>
          <w:szCs w:val="22"/>
        </w:rPr>
        <w:t xml:space="preserve">. The second factor to consider is a company's internal culture, which is a </w:t>
      </w:r>
      <w:r w:rsidR="001B7C64">
        <w:rPr>
          <w:rFonts w:asciiTheme="minorHAnsi" w:hAnsiTheme="minorHAnsi" w:cstheme="minorHAnsi"/>
          <w:color w:val="000000" w:themeColor="text1"/>
          <w:sz w:val="22"/>
          <w:szCs w:val="22"/>
        </w:rPr>
        <w:t>significant</w:t>
      </w:r>
      <w:r w:rsidR="009848AE" w:rsidRPr="009848AE">
        <w:rPr>
          <w:rFonts w:asciiTheme="minorHAnsi" w:hAnsiTheme="minorHAnsi" w:cstheme="minorHAnsi"/>
          <w:color w:val="000000" w:themeColor="text1"/>
          <w:sz w:val="22"/>
          <w:szCs w:val="22"/>
        </w:rPr>
        <w:t xml:space="preserve"> facilitator in delivering a unique value offer and a well-planned customer experience through motivated personnel.</w:t>
      </w:r>
    </w:p>
    <w:p w14:paraId="557E29B8" w14:textId="1D079C63" w:rsidR="0085291B" w:rsidRPr="009848AE" w:rsidRDefault="0085291B" w:rsidP="00D2799F">
      <w:pPr>
        <w:pStyle w:val="NormalWeb"/>
        <w:shd w:val="clear" w:color="auto" w:fill="FFFFFF"/>
        <w:spacing w:before="0" w:beforeAutospacing="0" w:after="255" w:afterAutospacing="0" w:line="360" w:lineRule="auto"/>
        <w:jc w:val="both"/>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For Ryanair</w:t>
      </w:r>
      <w:r w:rsidR="00671448" w:rsidRPr="00671448">
        <w:rPr>
          <w:rFonts w:asciiTheme="minorHAnsi" w:hAnsiTheme="minorHAnsi" w:cstheme="minorHAnsi"/>
          <w:color w:val="000000" w:themeColor="text1"/>
          <w:sz w:val="22"/>
          <w:szCs w:val="22"/>
        </w:rPr>
        <w:t>, the customer value proposition is based on the image of offering the lowest flights tickets. Every time the customer wants to buy a ticket, he visits</w:t>
      </w:r>
      <w:r>
        <w:rPr>
          <w:rFonts w:asciiTheme="minorHAnsi" w:hAnsiTheme="minorHAnsi" w:cstheme="minorHAnsi"/>
          <w:color w:val="000000" w:themeColor="text1"/>
          <w:sz w:val="22"/>
          <w:szCs w:val="22"/>
        </w:rPr>
        <w:t xml:space="preserve"> the company website to check the prices. Ryanair always</w:t>
      </w:r>
      <w:r w:rsidR="00671448">
        <w:rPr>
          <w:rFonts w:asciiTheme="minorHAnsi" w:hAnsiTheme="minorHAnsi" w:cstheme="minorHAnsi"/>
          <w:color w:val="000000" w:themeColor="text1"/>
          <w:sz w:val="22"/>
          <w:szCs w:val="22"/>
        </w:rPr>
        <w:t xml:space="preserve"> promotes</w:t>
      </w:r>
      <w:r>
        <w:rPr>
          <w:rFonts w:asciiTheme="minorHAnsi" w:hAnsiTheme="minorHAnsi" w:cstheme="minorHAnsi"/>
          <w:color w:val="000000" w:themeColor="text1"/>
          <w:sz w:val="22"/>
          <w:szCs w:val="22"/>
        </w:rPr>
        <w:t xml:space="preserve"> its </w:t>
      </w:r>
      <w:r w:rsidR="00671448">
        <w:rPr>
          <w:rFonts w:asciiTheme="minorHAnsi" w:hAnsiTheme="minorHAnsi" w:cstheme="minorHAnsi"/>
          <w:color w:val="000000" w:themeColor="text1"/>
          <w:sz w:val="22"/>
          <w:szCs w:val="22"/>
        </w:rPr>
        <w:t>brand</w:t>
      </w:r>
      <w:r>
        <w:rPr>
          <w:rFonts w:asciiTheme="minorHAnsi" w:hAnsiTheme="minorHAnsi" w:cstheme="minorHAnsi"/>
          <w:color w:val="000000" w:themeColor="text1"/>
          <w:sz w:val="22"/>
          <w:szCs w:val="22"/>
        </w:rPr>
        <w:t xml:space="preserve"> image as the lowest airline company </w:t>
      </w:r>
      <w:r w:rsidR="00671448">
        <w:rPr>
          <w:rFonts w:asciiTheme="minorHAnsi" w:hAnsiTheme="minorHAnsi" w:cstheme="minorHAnsi"/>
          <w:color w:val="000000" w:themeColor="text1"/>
          <w:sz w:val="22"/>
          <w:szCs w:val="22"/>
        </w:rPr>
        <w:t xml:space="preserve">and the least damaging to the environment. </w:t>
      </w:r>
      <w:r w:rsidR="00527B10">
        <w:rPr>
          <w:rFonts w:asciiTheme="minorHAnsi" w:hAnsiTheme="minorHAnsi" w:cstheme="minorHAnsi"/>
          <w:color w:val="000000" w:themeColor="text1"/>
          <w:sz w:val="22"/>
          <w:szCs w:val="22"/>
        </w:rPr>
        <w:t>Ryanair</w:t>
      </w:r>
      <w:r w:rsidR="00671448">
        <w:rPr>
          <w:rFonts w:asciiTheme="minorHAnsi" w:hAnsiTheme="minorHAnsi" w:cstheme="minorHAnsi"/>
          <w:color w:val="000000" w:themeColor="text1"/>
          <w:sz w:val="22"/>
          <w:szCs w:val="22"/>
        </w:rPr>
        <w:t xml:space="preserve"> is </w:t>
      </w:r>
      <w:r w:rsidR="007C4109">
        <w:rPr>
          <w:rFonts w:asciiTheme="minorHAnsi" w:hAnsiTheme="minorHAnsi" w:cstheme="minorHAnsi"/>
          <w:color w:val="000000" w:themeColor="text1"/>
          <w:sz w:val="22"/>
          <w:szCs w:val="22"/>
        </w:rPr>
        <w:t>improving</w:t>
      </w:r>
      <w:r w:rsidR="00671448">
        <w:rPr>
          <w:rFonts w:asciiTheme="minorHAnsi" w:hAnsiTheme="minorHAnsi" w:cstheme="minorHAnsi"/>
          <w:color w:val="000000" w:themeColor="text1"/>
          <w:sz w:val="22"/>
          <w:szCs w:val="22"/>
        </w:rPr>
        <w:t xml:space="preserve"> its </w:t>
      </w:r>
      <w:r w:rsidR="007C4109">
        <w:rPr>
          <w:rFonts w:asciiTheme="minorHAnsi" w:hAnsiTheme="minorHAnsi" w:cstheme="minorHAnsi"/>
          <w:color w:val="000000" w:themeColor="text1"/>
          <w:sz w:val="22"/>
          <w:szCs w:val="22"/>
        </w:rPr>
        <w:t>relationship</w:t>
      </w:r>
      <w:r w:rsidR="00671448">
        <w:rPr>
          <w:rFonts w:asciiTheme="minorHAnsi" w:hAnsiTheme="minorHAnsi" w:cstheme="minorHAnsi"/>
          <w:color w:val="000000" w:themeColor="text1"/>
          <w:sz w:val="22"/>
          <w:szCs w:val="22"/>
        </w:rPr>
        <w:t xml:space="preserve"> with the employee</w:t>
      </w:r>
      <w:r w:rsidR="002B2259">
        <w:rPr>
          <w:rFonts w:asciiTheme="minorHAnsi" w:hAnsiTheme="minorHAnsi" w:cstheme="minorHAnsi"/>
          <w:color w:val="000000" w:themeColor="text1"/>
          <w:sz w:val="22"/>
          <w:szCs w:val="22"/>
        </w:rPr>
        <w:t xml:space="preserve">s who </w:t>
      </w:r>
      <w:r w:rsidR="00671448">
        <w:rPr>
          <w:rFonts w:asciiTheme="minorHAnsi" w:hAnsiTheme="minorHAnsi" w:cstheme="minorHAnsi"/>
          <w:color w:val="000000" w:themeColor="text1"/>
          <w:sz w:val="22"/>
          <w:szCs w:val="22"/>
        </w:rPr>
        <w:t xml:space="preserve">complained about long working </w:t>
      </w:r>
      <w:r w:rsidR="00AD05C5">
        <w:rPr>
          <w:rFonts w:asciiTheme="minorHAnsi" w:hAnsiTheme="minorHAnsi" w:cstheme="minorHAnsi"/>
          <w:color w:val="000000" w:themeColor="text1"/>
          <w:sz w:val="22"/>
          <w:szCs w:val="22"/>
        </w:rPr>
        <w:t>times</w:t>
      </w:r>
      <w:r w:rsidR="00671448">
        <w:rPr>
          <w:rFonts w:asciiTheme="minorHAnsi" w:hAnsiTheme="minorHAnsi" w:cstheme="minorHAnsi"/>
          <w:color w:val="000000" w:themeColor="text1"/>
          <w:sz w:val="22"/>
          <w:szCs w:val="22"/>
        </w:rPr>
        <w:t xml:space="preserve"> </w:t>
      </w:r>
      <w:r w:rsidR="00527B10">
        <w:rPr>
          <w:rFonts w:asciiTheme="minorHAnsi" w:hAnsiTheme="minorHAnsi" w:cstheme="minorHAnsi"/>
          <w:color w:val="000000" w:themeColor="text1"/>
          <w:sz w:val="22"/>
          <w:szCs w:val="22"/>
        </w:rPr>
        <w:t>and undervalued</w:t>
      </w:r>
      <w:r w:rsidR="00F16CD4">
        <w:rPr>
          <w:rFonts w:asciiTheme="minorHAnsi" w:hAnsiTheme="minorHAnsi" w:cstheme="minorHAnsi"/>
          <w:color w:val="000000" w:themeColor="text1"/>
          <w:sz w:val="22"/>
          <w:szCs w:val="22"/>
        </w:rPr>
        <w:t>,</w:t>
      </w:r>
      <w:r w:rsidR="00527B10">
        <w:rPr>
          <w:rFonts w:asciiTheme="minorHAnsi" w:hAnsiTheme="minorHAnsi" w:cstheme="minorHAnsi"/>
          <w:color w:val="000000" w:themeColor="text1"/>
          <w:sz w:val="22"/>
          <w:szCs w:val="22"/>
        </w:rPr>
        <w:t xml:space="preserve"> especially the cabin crew</w:t>
      </w:r>
      <w:r w:rsidR="00F16CD4">
        <w:rPr>
          <w:rFonts w:asciiTheme="minorHAnsi" w:hAnsiTheme="minorHAnsi" w:cstheme="minorHAnsi"/>
          <w:color w:val="000000" w:themeColor="text1"/>
          <w:sz w:val="22"/>
          <w:szCs w:val="22"/>
        </w:rPr>
        <w:t>. They</w:t>
      </w:r>
      <w:r w:rsidR="00527B10">
        <w:rPr>
          <w:rFonts w:asciiTheme="minorHAnsi" w:hAnsiTheme="minorHAnsi" w:cstheme="minorHAnsi"/>
          <w:color w:val="000000" w:themeColor="text1"/>
          <w:sz w:val="22"/>
          <w:szCs w:val="22"/>
        </w:rPr>
        <w:t xml:space="preserve"> were feeling tired</w:t>
      </w:r>
      <w:r w:rsidR="00F16CD4">
        <w:rPr>
          <w:rFonts w:asciiTheme="minorHAnsi" w:hAnsiTheme="minorHAnsi" w:cstheme="minorHAnsi"/>
          <w:color w:val="000000" w:themeColor="text1"/>
          <w:sz w:val="22"/>
          <w:szCs w:val="22"/>
        </w:rPr>
        <w:t>,</w:t>
      </w:r>
      <w:r w:rsidR="00527B10">
        <w:rPr>
          <w:rFonts w:asciiTheme="minorHAnsi" w:hAnsiTheme="minorHAnsi" w:cstheme="minorHAnsi"/>
          <w:color w:val="000000" w:themeColor="text1"/>
          <w:sz w:val="22"/>
          <w:szCs w:val="22"/>
        </w:rPr>
        <w:t xml:space="preserve"> which reflects negatively on the customer service.</w:t>
      </w:r>
      <w:r w:rsidR="002B2259">
        <w:rPr>
          <w:rFonts w:asciiTheme="minorHAnsi" w:hAnsiTheme="minorHAnsi" w:cstheme="minorHAnsi"/>
          <w:color w:val="000000" w:themeColor="text1"/>
          <w:sz w:val="22"/>
          <w:szCs w:val="22"/>
        </w:rPr>
        <w:t xml:space="preserve"> To keep them engaged</w:t>
      </w:r>
      <w:r w:rsidR="00F16CD4">
        <w:rPr>
          <w:rFonts w:asciiTheme="minorHAnsi" w:hAnsiTheme="minorHAnsi" w:cstheme="minorHAnsi"/>
          <w:color w:val="000000" w:themeColor="text1"/>
          <w:sz w:val="22"/>
          <w:szCs w:val="22"/>
        </w:rPr>
        <w:t>,</w:t>
      </w:r>
      <w:r w:rsidR="002B2259">
        <w:rPr>
          <w:rFonts w:asciiTheme="minorHAnsi" w:hAnsiTheme="minorHAnsi" w:cstheme="minorHAnsi"/>
          <w:color w:val="000000" w:themeColor="text1"/>
          <w:sz w:val="22"/>
          <w:szCs w:val="22"/>
        </w:rPr>
        <w:t xml:space="preserve"> </w:t>
      </w:r>
      <w:r w:rsidR="00F16CD4">
        <w:rPr>
          <w:rFonts w:asciiTheme="minorHAnsi" w:hAnsiTheme="minorHAnsi" w:cstheme="minorHAnsi"/>
          <w:color w:val="000000" w:themeColor="text1"/>
          <w:sz w:val="22"/>
          <w:szCs w:val="22"/>
        </w:rPr>
        <w:t>Ryanair</w:t>
      </w:r>
      <w:r w:rsidR="002B2259">
        <w:rPr>
          <w:rFonts w:asciiTheme="minorHAnsi" w:hAnsiTheme="minorHAnsi" w:cstheme="minorHAnsi"/>
          <w:color w:val="000000" w:themeColor="text1"/>
          <w:sz w:val="22"/>
          <w:szCs w:val="22"/>
        </w:rPr>
        <w:t xml:space="preserve"> recognise</w:t>
      </w:r>
      <w:r w:rsidR="00F16CD4">
        <w:rPr>
          <w:rFonts w:asciiTheme="minorHAnsi" w:hAnsiTheme="minorHAnsi" w:cstheme="minorHAnsi"/>
          <w:color w:val="000000" w:themeColor="text1"/>
          <w:sz w:val="22"/>
          <w:szCs w:val="22"/>
        </w:rPr>
        <w:t>d</w:t>
      </w:r>
      <w:r w:rsidR="002B2259">
        <w:rPr>
          <w:rFonts w:asciiTheme="minorHAnsi" w:hAnsiTheme="minorHAnsi" w:cstheme="minorHAnsi"/>
          <w:color w:val="000000" w:themeColor="text1"/>
          <w:sz w:val="22"/>
          <w:szCs w:val="22"/>
        </w:rPr>
        <w:t xml:space="preserve"> their union in 2018 and </w:t>
      </w:r>
      <w:r w:rsidR="00F16CD4">
        <w:rPr>
          <w:rFonts w:asciiTheme="minorHAnsi" w:hAnsiTheme="minorHAnsi" w:cstheme="minorHAnsi"/>
          <w:color w:val="000000" w:themeColor="text1"/>
          <w:sz w:val="22"/>
          <w:szCs w:val="22"/>
        </w:rPr>
        <w:t>negotiated</w:t>
      </w:r>
      <w:r w:rsidR="002B2259">
        <w:rPr>
          <w:rFonts w:asciiTheme="minorHAnsi" w:hAnsiTheme="minorHAnsi" w:cstheme="minorHAnsi"/>
          <w:color w:val="000000" w:themeColor="text1"/>
          <w:sz w:val="22"/>
          <w:szCs w:val="22"/>
        </w:rPr>
        <w:t xml:space="preserve"> with them </w:t>
      </w:r>
      <w:r w:rsidR="00E479FD">
        <w:rPr>
          <w:rFonts w:asciiTheme="minorHAnsi" w:hAnsiTheme="minorHAnsi" w:cstheme="minorHAnsi"/>
          <w:color w:val="000000" w:themeColor="text1"/>
          <w:sz w:val="22"/>
          <w:szCs w:val="22"/>
        </w:rPr>
        <w:t>the improvement in the working conditions.</w:t>
      </w:r>
    </w:p>
    <w:p w14:paraId="3B6BB6EA" w14:textId="50223DFF" w:rsidR="0058120F" w:rsidRPr="0058120F" w:rsidRDefault="00020027" w:rsidP="00C239F6">
      <w:pPr>
        <w:pStyle w:val="Heading2"/>
        <w:spacing w:line="360" w:lineRule="auto"/>
        <w:jc w:val="both"/>
      </w:pPr>
      <w:bookmarkStart w:id="42" w:name="_Toc101521902"/>
      <w:bookmarkStart w:id="43" w:name="_Toc101522254"/>
      <w:bookmarkStart w:id="44" w:name="_Toc101621383"/>
      <w:r>
        <w:t>Recommendation</w:t>
      </w:r>
      <w:bookmarkEnd w:id="42"/>
      <w:bookmarkEnd w:id="43"/>
      <w:bookmarkEnd w:id="44"/>
    </w:p>
    <w:p w14:paraId="47E258E1" w14:textId="580F3FB6" w:rsidR="00C239F6" w:rsidRPr="00C239F6" w:rsidRDefault="00020027" w:rsidP="00C239F6">
      <w:pPr>
        <w:pStyle w:val="ListParagraph"/>
        <w:numPr>
          <w:ilvl w:val="0"/>
          <w:numId w:val="8"/>
        </w:numPr>
        <w:spacing w:line="360" w:lineRule="auto"/>
        <w:jc w:val="both"/>
        <w:rPr>
          <w:rFonts w:cstheme="minorHAnsi"/>
        </w:rPr>
      </w:pPr>
      <w:r w:rsidRPr="00857AD1">
        <w:rPr>
          <w:rFonts w:cstheme="minorHAnsi"/>
        </w:rPr>
        <w:t>Create a new business model that understands the modern traveller's needs and what he is seeking from air travel and how to enhance efficiency by innovating its customer service and aircraft. Although consumers consider the price a priority when choosing their airline, they also desire comfort.</w:t>
      </w:r>
    </w:p>
    <w:p w14:paraId="06474595" w14:textId="10435AFB" w:rsidR="00020027" w:rsidRDefault="00020027" w:rsidP="00D2799F">
      <w:pPr>
        <w:pStyle w:val="ListParagraph"/>
        <w:numPr>
          <w:ilvl w:val="0"/>
          <w:numId w:val="8"/>
        </w:numPr>
        <w:spacing w:line="360" w:lineRule="auto"/>
        <w:jc w:val="both"/>
        <w:rPr>
          <w:rFonts w:cstheme="minorHAnsi"/>
        </w:rPr>
      </w:pPr>
      <w:r w:rsidRPr="00857AD1">
        <w:rPr>
          <w:rFonts w:cstheme="minorHAnsi"/>
        </w:rPr>
        <w:t xml:space="preserve">Combine affordability and better quality of service; the company could provide more training to the staff to offer good customer service; additionally, investing in a modern aeroplane that </w:t>
      </w:r>
      <w:r w:rsidRPr="00857AD1">
        <w:rPr>
          <w:rFonts w:cstheme="minorHAnsi"/>
        </w:rPr>
        <w:lastRenderedPageBreak/>
        <w:t>has more space for legroom, free inflight Wi-Fi, especially for the young travellers, can make a significant improvement on the company reputation, market share and profitability.</w:t>
      </w:r>
    </w:p>
    <w:p w14:paraId="0306153F" w14:textId="1DC01D42" w:rsidR="00857AD1" w:rsidRDefault="00E508BF" w:rsidP="00D2799F">
      <w:pPr>
        <w:pStyle w:val="ListParagraph"/>
        <w:numPr>
          <w:ilvl w:val="0"/>
          <w:numId w:val="8"/>
        </w:numPr>
        <w:spacing w:line="360" w:lineRule="auto"/>
        <w:jc w:val="both"/>
        <w:rPr>
          <w:rFonts w:cstheme="minorHAnsi"/>
        </w:rPr>
      </w:pPr>
      <w:r>
        <w:rPr>
          <w:rFonts w:cstheme="minorHAnsi"/>
        </w:rPr>
        <w:t>Working more on the company’s image, as recently</w:t>
      </w:r>
      <w:r w:rsidR="00861372">
        <w:rPr>
          <w:rFonts w:cstheme="minorHAnsi"/>
        </w:rPr>
        <w:t>,</w:t>
      </w:r>
      <w:r>
        <w:rPr>
          <w:rFonts w:cstheme="minorHAnsi"/>
        </w:rPr>
        <w:t xml:space="preserve"> many journal articles </w:t>
      </w:r>
      <w:r w:rsidR="00861372" w:rsidRPr="00861372">
        <w:rPr>
          <w:rFonts w:cstheme="minorHAnsi"/>
        </w:rPr>
        <w:t>talked about customer dissatisfaction regarding poor customer service, travel insurance policies,</w:t>
      </w:r>
      <w:r>
        <w:rPr>
          <w:rFonts w:cstheme="minorHAnsi"/>
        </w:rPr>
        <w:t xml:space="preserve"> </w:t>
      </w:r>
      <w:r w:rsidR="002F7FCF">
        <w:rPr>
          <w:rFonts w:cstheme="minorHAnsi"/>
        </w:rPr>
        <w:t xml:space="preserve">and refunds </w:t>
      </w:r>
      <w:r w:rsidR="008D61C2">
        <w:rPr>
          <w:rFonts w:cstheme="minorHAnsi"/>
        </w:rPr>
        <w:t>problems</w:t>
      </w:r>
      <w:r w:rsidR="002F7FCF">
        <w:rPr>
          <w:rFonts w:cstheme="minorHAnsi"/>
        </w:rPr>
        <w:t xml:space="preserve">. A survey was made by BBC Ryanair </w:t>
      </w:r>
      <w:r w:rsidR="008D61C2">
        <w:rPr>
          <w:rFonts w:cstheme="minorHAnsi"/>
        </w:rPr>
        <w:t xml:space="preserve">and </w:t>
      </w:r>
      <w:r w:rsidR="002F7FCF">
        <w:rPr>
          <w:rFonts w:cstheme="minorHAnsi"/>
        </w:rPr>
        <w:t>was ranked the last for the sixth year with 45% of customer satisfaction</w:t>
      </w:r>
      <w:sdt>
        <w:sdtPr>
          <w:rPr>
            <w:rFonts w:cstheme="minorHAnsi"/>
          </w:rPr>
          <w:id w:val="-1147283551"/>
          <w:citation/>
        </w:sdtPr>
        <w:sdtEndPr/>
        <w:sdtContent>
          <w:r w:rsidR="002F7FCF">
            <w:rPr>
              <w:rFonts w:cstheme="minorHAnsi"/>
            </w:rPr>
            <w:fldChar w:fldCharType="begin"/>
          </w:r>
          <w:r w:rsidR="002F7FCF">
            <w:rPr>
              <w:rFonts w:cstheme="minorHAnsi"/>
            </w:rPr>
            <w:instrText xml:space="preserve"> CITATION Rya19 \l 2057 </w:instrText>
          </w:r>
          <w:r w:rsidR="002F7FCF">
            <w:rPr>
              <w:rFonts w:cstheme="minorHAnsi"/>
            </w:rPr>
            <w:fldChar w:fldCharType="separate"/>
          </w:r>
          <w:r w:rsidR="003116FA">
            <w:rPr>
              <w:rFonts w:cstheme="minorHAnsi"/>
              <w:noProof/>
            </w:rPr>
            <w:t xml:space="preserve"> </w:t>
          </w:r>
          <w:r w:rsidR="003116FA" w:rsidRPr="003116FA">
            <w:rPr>
              <w:rFonts w:cstheme="minorHAnsi"/>
              <w:noProof/>
            </w:rPr>
            <w:t>(Anon., 2019)</w:t>
          </w:r>
          <w:r w:rsidR="002F7FCF">
            <w:rPr>
              <w:rFonts w:cstheme="minorHAnsi"/>
            </w:rPr>
            <w:fldChar w:fldCharType="end"/>
          </w:r>
        </w:sdtContent>
      </w:sdt>
      <w:r w:rsidR="008D61C2">
        <w:rPr>
          <w:rFonts w:cstheme="minorHAnsi"/>
        </w:rPr>
        <w:t xml:space="preserve">. </w:t>
      </w:r>
      <w:r w:rsidR="002F7FCF">
        <w:rPr>
          <w:rFonts w:cstheme="minorHAnsi"/>
        </w:rPr>
        <w:t xml:space="preserve"> </w:t>
      </w:r>
    </w:p>
    <w:p w14:paraId="1C153943" w14:textId="03C59706" w:rsidR="00DF74F2" w:rsidRDefault="008D61C2" w:rsidP="00D2799F">
      <w:pPr>
        <w:pStyle w:val="ListParagraph"/>
        <w:numPr>
          <w:ilvl w:val="0"/>
          <w:numId w:val="8"/>
        </w:numPr>
        <w:spacing w:line="360" w:lineRule="auto"/>
        <w:jc w:val="both"/>
        <w:rPr>
          <w:rFonts w:cstheme="minorHAnsi"/>
        </w:rPr>
      </w:pPr>
      <w:r>
        <w:rPr>
          <w:rFonts w:cstheme="minorHAnsi"/>
        </w:rPr>
        <w:t xml:space="preserve">Ryanair needs to gain positive </w:t>
      </w:r>
      <w:r w:rsidR="00D24389">
        <w:rPr>
          <w:rFonts w:cstheme="minorHAnsi"/>
        </w:rPr>
        <w:t>publicity;</w:t>
      </w:r>
      <w:r>
        <w:rPr>
          <w:rFonts w:cstheme="minorHAnsi"/>
        </w:rPr>
        <w:t xml:space="preserve"> </w:t>
      </w:r>
      <w:r w:rsidR="00D24389">
        <w:rPr>
          <w:rFonts w:cstheme="minorHAnsi"/>
        </w:rPr>
        <w:t>it</w:t>
      </w:r>
      <w:r>
        <w:rPr>
          <w:rFonts w:cstheme="minorHAnsi"/>
        </w:rPr>
        <w:t xml:space="preserve"> can sponsor local events</w:t>
      </w:r>
      <w:r w:rsidR="00DF74F2">
        <w:rPr>
          <w:rFonts w:cstheme="minorHAnsi"/>
        </w:rPr>
        <w:t xml:space="preserve"> and fund charities to expose its financial aid to society.</w:t>
      </w:r>
    </w:p>
    <w:p w14:paraId="085E3C16" w14:textId="27D919D1" w:rsidR="008D61C2" w:rsidRDefault="00DF74F2" w:rsidP="00D2799F">
      <w:pPr>
        <w:pStyle w:val="ListParagraph"/>
        <w:numPr>
          <w:ilvl w:val="0"/>
          <w:numId w:val="8"/>
        </w:numPr>
        <w:spacing w:line="360" w:lineRule="auto"/>
        <w:jc w:val="both"/>
        <w:rPr>
          <w:rFonts w:cstheme="minorHAnsi"/>
        </w:rPr>
      </w:pPr>
      <w:r>
        <w:rPr>
          <w:rFonts w:cstheme="minorHAnsi"/>
        </w:rPr>
        <w:t xml:space="preserve">work together with a third party to enhance the company </w:t>
      </w:r>
      <w:r w:rsidR="00D24389">
        <w:rPr>
          <w:rFonts w:cstheme="minorHAnsi"/>
        </w:rPr>
        <w:t>profile on the internet and social media.</w:t>
      </w:r>
    </w:p>
    <w:p w14:paraId="4EC02052" w14:textId="312A27DB" w:rsidR="00D24389" w:rsidRDefault="00D24389" w:rsidP="00D2799F">
      <w:pPr>
        <w:pStyle w:val="Heading2"/>
        <w:spacing w:line="360" w:lineRule="auto"/>
        <w:jc w:val="both"/>
      </w:pPr>
      <w:bookmarkStart w:id="45" w:name="_Toc101521903"/>
      <w:bookmarkStart w:id="46" w:name="_Toc101522255"/>
      <w:bookmarkStart w:id="47" w:name="_Toc101621384"/>
      <w:r>
        <w:t>Conclusion</w:t>
      </w:r>
      <w:bookmarkEnd w:id="45"/>
      <w:bookmarkEnd w:id="46"/>
      <w:bookmarkEnd w:id="47"/>
    </w:p>
    <w:p w14:paraId="4725318F" w14:textId="4ABD3C11" w:rsidR="00E27375" w:rsidRDefault="00B04F06" w:rsidP="00D2799F">
      <w:pPr>
        <w:spacing w:line="360" w:lineRule="auto"/>
        <w:jc w:val="both"/>
      </w:pPr>
      <w:r>
        <w:t xml:space="preserve">In </w:t>
      </w:r>
      <w:proofErr w:type="spellStart"/>
      <w:r>
        <w:t>summery</w:t>
      </w:r>
      <w:proofErr w:type="spellEnd"/>
      <w:r w:rsidR="00E27375">
        <w:t>,</w:t>
      </w:r>
      <w:r w:rsidR="00032A90">
        <w:t xml:space="preserve"> the </w:t>
      </w:r>
      <w:r w:rsidR="00E27375">
        <w:t>organisation’s marketing role is</w:t>
      </w:r>
      <w:r w:rsidR="00032A90">
        <w:t xml:space="preserve"> crucial to guarantee the viability of the organisation </w:t>
      </w:r>
      <w:r w:rsidR="00E27375">
        <w:t>in</w:t>
      </w:r>
      <w:r w:rsidR="00032A90">
        <w:t xml:space="preserve"> the local and global market. At present</w:t>
      </w:r>
      <w:r w:rsidR="00E27375">
        <w:t>,</w:t>
      </w:r>
      <w:r w:rsidR="00032A90">
        <w:t xml:space="preserve"> with the technological changes</w:t>
      </w:r>
      <w:r w:rsidR="00E27375">
        <w:t>,</w:t>
      </w:r>
      <w:r w:rsidR="00032A90">
        <w:t xml:space="preserve"> </w:t>
      </w:r>
      <w:r w:rsidR="003837CD">
        <w:t>the</w:t>
      </w:r>
      <w:r w:rsidR="00032A90">
        <w:t xml:space="preserve"> customers can </w:t>
      </w:r>
      <w:r w:rsidR="003837CD">
        <w:t>easily</w:t>
      </w:r>
      <w:r w:rsidR="00032A90">
        <w:t xml:space="preserve"> choose where to find the information</w:t>
      </w:r>
      <w:r w:rsidR="003837CD">
        <w:t xml:space="preserve"> using a variety of sources,</w:t>
      </w:r>
      <w:r w:rsidR="00032A90">
        <w:t xml:space="preserve"> </w:t>
      </w:r>
      <w:r w:rsidR="003837CD">
        <w:t>quite the contrary</w:t>
      </w:r>
      <w:r w:rsidR="00E27375">
        <w:t>,</w:t>
      </w:r>
      <w:r w:rsidR="003837CD">
        <w:t xml:space="preserve"> before the internet age</w:t>
      </w:r>
      <w:r w:rsidR="00E27375">
        <w:t>,</w:t>
      </w:r>
      <w:r w:rsidR="003837CD">
        <w:t xml:space="preserve"> only the traditional media </w:t>
      </w:r>
      <w:r w:rsidR="00E27375">
        <w:t>could</w:t>
      </w:r>
      <w:r w:rsidR="003837CD">
        <w:t xml:space="preserve"> </w:t>
      </w:r>
      <w:r w:rsidR="00E27375">
        <w:t>transmit</w:t>
      </w:r>
      <w:r w:rsidR="003837CD">
        <w:t xml:space="preserve"> the information. Regarding those changes</w:t>
      </w:r>
      <w:r w:rsidR="00E27375">
        <w:t>,</w:t>
      </w:r>
      <w:r w:rsidR="003837CD">
        <w:t xml:space="preserve"> the marketing role currently needs to concentrate more </w:t>
      </w:r>
      <w:r w:rsidR="00E27375">
        <w:t xml:space="preserve">on </w:t>
      </w:r>
      <w:r w:rsidR="003837CD">
        <w:t xml:space="preserve">creating innovative communicational strategies and </w:t>
      </w:r>
      <w:r w:rsidR="00E27375">
        <w:t>deciding which promotional channels would be effective</w:t>
      </w:r>
      <w:r w:rsidR="006B79C6">
        <w:t xml:space="preserve"> </w:t>
      </w:r>
      <w:proofErr w:type="gramStart"/>
      <w:r w:rsidR="006B79C6">
        <w:t>in order</w:t>
      </w:r>
      <w:r w:rsidR="00E27375">
        <w:t xml:space="preserve"> </w:t>
      </w:r>
      <w:r w:rsidR="006B79C6">
        <w:t>to</w:t>
      </w:r>
      <w:proofErr w:type="gramEnd"/>
      <w:r w:rsidR="00E27375">
        <w:t xml:space="preserve"> transmit the message and create awareness about the product or service.</w:t>
      </w:r>
    </w:p>
    <w:p w14:paraId="3947BF8C" w14:textId="0715CF67" w:rsidR="007E67CB" w:rsidRDefault="00E27375" w:rsidP="00D2799F">
      <w:pPr>
        <w:spacing w:line="360" w:lineRule="auto"/>
        <w:jc w:val="both"/>
      </w:pPr>
      <w:r>
        <w:t xml:space="preserve"> Today’s trend is implementing the Integrated Marketing Communication (IMC) concept that </w:t>
      </w:r>
      <w:r w:rsidR="00481FF9">
        <w:t>implements</w:t>
      </w:r>
      <w:r>
        <w:t xml:space="preserve"> the </w:t>
      </w:r>
      <w:r w:rsidR="00855F1B">
        <w:t>homogeneous</w:t>
      </w:r>
      <w:r>
        <w:t xml:space="preserve"> mix of </w:t>
      </w:r>
      <w:r w:rsidR="00855F1B">
        <w:t>all the online and offline promotional communication to</w:t>
      </w:r>
      <w:r w:rsidR="00CA67D4">
        <w:t xml:space="preserve"> strengthen the effectiveness of the promotion mix and create resistant brand equity. </w:t>
      </w:r>
      <w:r w:rsidR="00481FF9">
        <w:t>Efforts</w:t>
      </w:r>
      <w:r w:rsidR="00CA67D4">
        <w:t xml:space="preserve"> must be made </w:t>
      </w:r>
      <w:r w:rsidR="00481FF9">
        <w:t>to evaluate</w:t>
      </w:r>
      <w:r w:rsidR="00CA67D4">
        <w:t xml:space="preserve"> the </w:t>
      </w:r>
      <w:r w:rsidR="001341C9">
        <w:t>actual</w:t>
      </w:r>
      <w:r w:rsidR="00CA67D4">
        <w:t xml:space="preserve"> customer journey map </w:t>
      </w:r>
      <w:r w:rsidR="00DC35C1">
        <w:t xml:space="preserve">and </w:t>
      </w:r>
      <w:r w:rsidR="00481FF9">
        <w:t>assess</w:t>
      </w:r>
      <w:r w:rsidR="00DC35C1">
        <w:t xml:space="preserve"> the communication </w:t>
      </w:r>
      <w:r w:rsidR="00481FF9">
        <w:t>channels</w:t>
      </w:r>
      <w:r w:rsidR="00DC35C1">
        <w:t xml:space="preserve"> involved at every single touchpoint over the five steps of the journey, beginning from awareness, consideration, decision, </w:t>
      </w:r>
      <w:r w:rsidR="00481FF9">
        <w:t>retention,</w:t>
      </w:r>
      <w:r w:rsidR="00DC35C1">
        <w:t xml:space="preserve"> and advocacy. </w:t>
      </w:r>
      <w:r w:rsidR="00481FF9">
        <w:t>This</w:t>
      </w:r>
      <w:r w:rsidR="00DC35C1">
        <w:t xml:space="preserve"> evaluation </w:t>
      </w:r>
      <w:r w:rsidR="001341C9">
        <w:t>ensures</w:t>
      </w:r>
      <w:r w:rsidR="006B79C6">
        <w:t xml:space="preserve"> the durability of fulfilling the customer expectation and working through creating new touchpoints to enhance customer satisfaction</w:t>
      </w:r>
      <w:r w:rsidR="00481FF9">
        <w:t xml:space="preserve">. All this process needs to be practised in collaboration with the organisation, </w:t>
      </w:r>
      <w:r w:rsidR="002B6939">
        <w:t>employees,</w:t>
      </w:r>
      <w:r w:rsidR="00481FF9">
        <w:t xml:space="preserve"> and customers by engaging them in the constriction of the brand and the brand equity</w:t>
      </w:r>
      <w:r w:rsidR="006515A3">
        <w:t>.</w:t>
      </w:r>
    </w:p>
    <w:p w14:paraId="0BD485F4" w14:textId="73238B99" w:rsidR="0058120F" w:rsidRDefault="0058120F" w:rsidP="0025059E">
      <w:pPr>
        <w:spacing w:line="360" w:lineRule="auto"/>
        <w:jc w:val="both"/>
      </w:pPr>
    </w:p>
    <w:p w14:paraId="35AF61FF" w14:textId="244F3F64" w:rsidR="0058120F" w:rsidRDefault="0058120F" w:rsidP="0025059E">
      <w:pPr>
        <w:spacing w:line="360" w:lineRule="auto"/>
        <w:jc w:val="both"/>
      </w:pPr>
    </w:p>
    <w:p w14:paraId="0F3FAB4F" w14:textId="189BB039" w:rsidR="0058120F" w:rsidRDefault="0058120F" w:rsidP="0025059E">
      <w:pPr>
        <w:spacing w:line="360" w:lineRule="auto"/>
        <w:jc w:val="both"/>
      </w:pPr>
    </w:p>
    <w:bookmarkStart w:id="48" w:name="_Toc101621385" w:displacedByCustomXml="next"/>
    <w:sdt>
      <w:sdtPr>
        <w:rPr>
          <w:rFonts w:asciiTheme="minorHAnsi" w:eastAsiaTheme="minorHAnsi" w:hAnsiTheme="minorHAnsi" w:cstheme="minorBidi"/>
          <w:color w:val="auto"/>
          <w:sz w:val="22"/>
          <w:szCs w:val="22"/>
        </w:rPr>
        <w:id w:val="-812247711"/>
        <w:docPartObj>
          <w:docPartGallery w:val="Bibliographies"/>
          <w:docPartUnique/>
        </w:docPartObj>
      </w:sdtPr>
      <w:sdtEndPr/>
      <w:sdtContent>
        <w:p w14:paraId="49733B38" w14:textId="3B23CF12" w:rsidR="00B746E5" w:rsidRDefault="00B746E5">
          <w:pPr>
            <w:pStyle w:val="Heading1"/>
          </w:pPr>
          <w:r>
            <w:t>References</w:t>
          </w:r>
          <w:bookmarkEnd w:id="48"/>
        </w:p>
        <w:sdt>
          <w:sdtPr>
            <w:id w:val="-573587230"/>
            <w:bibliography/>
          </w:sdtPr>
          <w:sdtEndPr/>
          <w:sdtContent>
            <w:p w14:paraId="453548E3" w14:textId="77777777" w:rsidR="003116FA" w:rsidRDefault="00B746E5" w:rsidP="003116FA">
              <w:pPr>
                <w:pStyle w:val="Bibliography"/>
                <w:rPr>
                  <w:noProof/>
                  <w:sz w:val="24"/>
                  <w:szCs w:val="24"/>
                </w:rPr>
              </w:pPr>
              <w:r>
                <w:fldChar w:fldCharType="begin"/>
              </w:r>
              <w:r>
                <w:instrText xml:space="preserve"> BIBLIOGRAPHY </w:instrText>
              </w:r>
              <w:r>
                <w:fldChar w:fldCharType="separate"/>
              </w:r>
              <w:r w:rsidR="003116FA">
                <w:rPr>
                  <w:noProof/>
                </w:rPr>
                <w:t xml:space="preserve">Walters, J., 2020. </w:t>
              </w:r>
              <w:r w:rsidR="003116FA">
                <w:rPr>
                  <w:i/>
                  <w:iCs/>
                  <w:noProof/>
                </w:rPr>
                <w:t xml:space="preserve">Journey Mapping: Case Study in Action. </w:t>
              </w:r>
              <w:r w:rsidR="003116FA">
                <w:rPr>
                  <w:noProof/>
                </w:rPr>
                <w:t xml:space="preserve">[Online] </w:t>
              </w:r>
              <w:r w:rsidR="003116FA">
                <w:rPr>
                  <w:noProof/>
                </w:rPr>
                <w:br/>
                <w:t xml:space="preserve">Available at: </w:t>
              </w:r>
              <w:r w:rsidR="003116FA">
                <w:rPr>
                  <w:noProof/>
                  <w:u w:val="single"/>
                </w:rPr>
                <w:t>ttps://www.linkedin.com/learning/journey-mapping-case-study-in-action</w:t>
              </w:r>
            </w:p>
            <w:p w14:paraId="283A0422" w14:textId="77777777" w:rsidR="003116FA" w:rsidRDefault="003116FA" w:rsidP="003116FA">
              <w:pPr>
                <w:pStyle w:val="Bibliography"/>
                <w:rPr>
                  <w:noProof/>
                </w:rPr>
              </w:pPr>
              <w:r>
                <w:rPr>
                  <w:noProof/>
                </w:rPr>
                <w:t xml:space="preserve">Anon., 2019. </w:t>
              </w:r>
              <w:r>
                <w:rPr>
                  <w:i/>
                  <w:iCs/>
                  <w:noProof/>
                </w:rPr>
                <w:t xml:space="preserve">Ryanair rated 'greedy and arrogant' by customers. </w:t>
              </w:r>
              <w:r>
                <w:rPr>
                  <w:noProof/>
                </w:rPr>
                <w:t xml:space="preserve">[Online] </w:t>
              </w:r>
              <w:r>
                <w:rPr>
                  <w:noProof/>
                </w:rPr>
                <w:br/>
                <w:t xml:space="preserve">Available at: </w:t>
              </w:r>
              <w:r>
                <w:rPr>
                  <w:noProof/>
                  <w:u w:val="single"/>
                </w:rPr>
                <w:t>https://www.bbc.co.uk/news/business-49433807</w:t>
              </w:r>
            </w:p>
            <w:p w14:paraId="54BD53C2" w14:textId="77777777" w:rsidR="003116FA" w:rsidRDefault="003116FA" w:rsidP="003116FA">
              <w:pPr>
                <w:pStyle w:val="Bibliography"/>
                <w:rPr>
                  <w:noProof/>
                </w:rPr>
              </w:pPr>
              <w:r>
                <w:rPr>
                  <w:noProof/>
                </w:rPr>
                <w:t xml:space="preserve">Anon., 2021. </w:t>
              </w:r>
              <w:r>
                <w:rPr>
                  <w:i/>
                  <w:iCs/>
                  <w:noProof/>
                </w:rPr>
                <w:t xml:space="preserve">Ryanair Groupe Annual Report, </w:t>
              </w:r>
              <w:r>
                <w:rPr>
                  <w:noProof/>
                </w:rPr>
                <w:t>s.l.: s.n.</w:t>
              </w:r>
            </w:p>
            <w:p w14:paraId="7E431749" w14:textId="77777777" w:rsidR="003116FA" w:rsidRDefault="003116FA" w:rsidP="003116FA">
              <w:pPr>
                <w:pStyle w:val="Bibliography"/>
                <w:rPr>
                  <w:noProof/>
                </w:rPr>
              </w:pPr>
              <w:r>
                <w:rPr>
                  <w:noProof/>
                </w:rPr>
                <w:t xml:space="preserve">Anon., n.d. </w:t>
              </w:r>
              <w:r>
                <w:rPr>
                  <w:i/>
                  <w:iCs/>
                  <w:noProof/>
                </w:rPr>
                <w:t xml:space="preserve">Ryanair.com. </w:t>
              </w:r>
              <w:r>
                <w:rPr>
                  <w:noProof/>
                </w:rPr>
                <w:t xml:space="preserve">[Online] </w:t>
              </w:r>
              <w:r>
                <w:rPr>
                  <w:noProof/>
                </w:rPr>
                <w:br/>
                <w:t xml:space="preserve">Available at: </w:t>
              </w:r>
              <w:r>
                <w:rPr>
                  <w:noProof/>
                  <w:u w:val="single"/>
                </w:rPr>
                <w:t>https://www.ryanair.com/gb/en/useful-info/about-ryanair/about-us</w:t>
              </w:r>
            </w:p>
            <w:p w14:paraId="6EE1353E" w14:textId="77777777" w:rsidR="003116FA" w:rsidRDefault="003116FA" w:rsidP="003116FA">
              <w:pPr>
                <w:pStyle w:val="Bibliography"/>
                <w:rPr>
                  <w:noProof/>
                </w:rPr>
              </w:pPr>
              <w:r>
                <w:rPr>
                  <w:noProof/>
                </w:rPr>
                <w:t xml:space="preserve">Box, T. M., 2007. </w:t>
              </w:r>
              <w:r>
                <w:rPr>
                  <w:i/>
                  <w:iCs/>
                  <w:noProof/>
                </w:rPr>
                <w:t xml:space="preserve">JOURNAL OF THE INTERNATIONAL ACADEMY FOR CASE STUDIES. </w:t>
              </w:r>
              <w:r>
                <w:rPr>
                  <w:noProof/>
                </w:rPr>
                <w:t xml:space="preserve">[Online] </w:t>
              </w:r>
              <w:r>
                <w:rPr>
                  <w:noProof/>
                </w:rPr>
                <w:br/>
                <w:t xml:space="preserve">Available at: </w:t>
              </w:r>
              <w:r>
                <w:rPr>
                  <w:noProof/>
                  <w:u w:val="single"/>
                </w:rPr>
                <w:t>https://indexarticles.com/reference/journal-of-the-international-academy-for-case-studies/ryanair-2005-successful-low-cost-leadership/</w:t>
              </w:r>
            </w:p>
            <w:p w14:paraId="50C470C0" w14:textId="77777777" w:rsidR="003116FA" w:rsidRDefault="003116FA" w:rsidP="003116FA">
              <w:pPr>
                <w:pStyle w:val="Bibliography"/>
                <w:rPr>
                  <w:noProof/>
                </w:rPr>
              </w:pPr>
              <w:r>
                <w:rPr>
                  <w:noProof/>
                </w:rPr>
                <w:t xml:space="preserve">Doyle, C., 2016. </w:t>
              </w:r>
              <w:r>
                <w:rPr>
                  <w:i/>
                  <w:iCs/>
                  <w:noProof/>
                </w:rPr>
                <w:t xml:space="preserve">A Dictionary of Marketing. </w:t>
              </w:r>
              <w:r>
                <w:rPr>
                  <w:noProof/>
                </w:rPr>
                <w:t>4th ed. s.l.:Oxford University Press.</w:t>
              </w:r>
            </w:p>
            <w:p w14:paraId="1B265EE1" w14:textId="77777777" w:rsidR="003116FA" w:rsidRDefault="003116FA" w:rsidP="003116FA">
              <w:pPr>
                <w:pStyle w:val="Bibliography"/>
                <w:rPr>
                  <w:noProof/>
                </w:rPr>
              </w:pPr>
              <w:r>
                <w:rPr>
                  <w:noProof/>
                </w:rPr>
                <w:t xml:space="preserve">Kotler, F., Amstrong, G., Lloyd C, H. &amp; He, H., 2020. </w:t>
              </w:r>
              <w:r>
                <w:rPr>
                  <w:i/>
                  <w:iCs/>
                  <w:noProof/>
                </w:rPr>
                <w:t xml:space="preserve">Principles of Marketing. </w:t>
              </w:r>
              <w:r>
                <w:rPr>
                  <w:noProof/>
                </w:rPr>
                <w:t>Eighth European edition ed. Harlow, England: Pearson.</w:t>
              </w:r>
            </w:p>
            <w:p w14:paraId="2A128B26" w14:textId="77777777" w:rsidR="003116FA" w:rsidRDefault="003116FA" w:rsidP="003116FA">
              <w:pPr>
                <w:pStyle w:val="Bibliography"/>
                <w:rPr>
                  <w:noProof/>
                </w:rPr>
              </w:pPr>
              <w:r>
                <w:rPr>
                  <w:noProof/>
                </w:rPr>
                <w:t xml:space="preserve">Kotller, P. et al., 2009. </w:t>
              </w:r>
              <w:r>
                <w:rPr>
                  <w:i/>
                  <w:iCs/>
                  <w:noProof/>
                </w:rPr>
                <w:t xml:space="preserve">Marketing management. </w:t>
              </w:r>
              <w:r>
                <w:rPr>
                  <w:noProof/>
                </w:rPr>
                <w:t>European ed ed. s.l.:Pearson/Prentice Hall.</w:t>
              </w:r>
            </w:p>
            <w:p w14:paraId="2470E721" w14:textId="77777777" w:rsidR="003116FA" w:rsidRDefault="003116FA" w:rsidP="003116FA">
              <w:pPr>
                <w:pStyle w:val="Bibliography"/>
                <w:rPr>
                  <w:noProof/>
                </w:rPr>
              </w:pPr>
              <w:r>
                <w:rPr>
                  <w:noProof/>
                </w:rPr>
                <w:t xml:space="preserve">Kuhn, K.-A. L., Alpert, F. &amp; Pope, N. K. L., 2008. An application of Keller's brand equity model in a B2B context. </w:t>
              </w:r>
              <w:r>
                <w:rPr>
                  <w:i/>
                  <w:iCs/>
                  <w:noProof/>
                </w:rPr>
                <w:t xml:space="preserve">Qualitative Market Research, </w:t>
              </w:r>
              <w:r>
                <w:rPr>
                  <w:noProof/>
                </w:rPr>
                <w:t>18 January.</w:t>
              </w:r>
            </w:p>
            <w:p w14:paraId="1A5FAAEB" w14:textId="77777777" w:rsidR="003116FA" w:rsidRDefault="003116FA" w:rsidP="003116FA">
              <w:pPr>
                <w:pStyle w:val="Bibliography"/>
                <w:rPr>
                  <w:noProof/>
                </w:rPr>
              </w:pPr>
              <w:r>
                <w:rPr>
                  <w:noProof/>
                </w:rPr>
                <w:t xml:space="preserve">Remy, A., 2013. [Online] </w:t>
              </w:r>
              <w:r>
                <w:rPr>
                  <w:noProof/>
                </w:rPr>
                <w:br/>
                <w:t xml:space="preserve">Available at: </w:t>
              </w:r>
              <w:r>
                <w:rPr>
                  <w:noProof/>
                  <w:u w:val="single"/>
                </w:rPr>
                <w:t>https://avaremy.wordpress.com/2013/11/09/brand-equity/</w:t>
              </w:r>
            </w:p>
            <w:p w14:paraId="632CA940" w14:textId="77777777" w:rsidR="003116FA" w:rsidRDefault="003116FA" w:rsidP="003116FA">
              <w:pPr>
                <w:pStyle w:val="Bibliography"/>
                <w:rPr>
                  <w:noProof/>
                </w:rPr>
              </w:pPr>
              <w:r>
                <w:rPr>
                  <w:noProof/>
                </w:rPr>
                <w:t xml:space="preserve">Roberts, C. &amp; Alpert, F., 2010. Total customer engagement: designing and aligning key strategic elements to achieve growt. </w:t>
              </w:r>
              <w:r>
                <w:rPr>
                  <w:i/>
                  <w:iCs/>
                  <w:noProof/>
                </w:rPr>
                <w:t>The Journal of Product and Brand Management</w:t>
              </w:r>
              <w:r>
                <w:rPr>
                  <w:noProof/>
                </w:rPr>
                <w:t xml:space="preserve">, 02 06. </w:t>
              </w:r>
            </w:p>
            <w:p w14:paraId="4365D8B6" w14:textId="77777777" w:rsidR="003116FA" w:rsidRDefault="003116FA" w:rsidP="003116FA">
              <w:pPr>
                <w:pStyle w:val="Bibliography"/>
                <w:rPr>
                  <w:noProof/>
                </w:rPr>
              </w:pPr>
              <w:r>
                <w:rPr>
                  <w:noProof/>
                </w:rPr>
                <w:t xml:space="preserve">Rosenbaum, M. S., Mauricio Losada, O. &amp; Germán Contreras, R., 2017. How to create a realistic customer journey map. </w:t>
              </w:r>
              <w:r>
                <w:rPr>
                  <w:i/>
                  <w:iCs/>
                  <w:noProof/>
                </w:rPr>
                <w:t>Business Horizons</w:t>
              </w:r>
              <w:r>
                <w:rPr>
                  <w:noProof/>
                </w:rPr>
                <w:t xml:space="preserve">, 03 January. </w:t>
              </w:r>
            </w:p>
            <w:p w14:paraId="35379D80" w14:textId="77777777" w:rsidR="003116FA" w:rsidRDefault="003116FA" w:rsidP="003116FA">
              <w:pPr>
                <w:pStyle w:val="Bibliography"/>
                <w:rPr>
                  <w:noProof/>
                </w:rPr>
              </w:pPr>
              <w:r>
                <w:rPr>
                  <w:noProof/>
                </w:rPr>
                <w:t xml:space="preserve">Wood, G., 2006. </w:t>
              </w:r>
              <w:r>
                <w:rPr>
                  <w:i/>
                  <w:iCs/>
                  <w:noProof/>
                </w:rPr>
                <w:t xml:space="preserve">CIM Professional Diploma in Marketing.. </w:t>
              </w:r>
              <w:r>
                <w:rPr>
                  <w:noProof/>
                </w:rPr>
                <w:t>Rev. and updated ed. ed. s.l.:Butterworth-Heinemann.</w:t>
              </w:r>
            </w:p>
            <w:p w14:paraId="27C428DD" w14:textId="44C607E1" w:rsidR="0058120F" w:rsidRDefault="00B746E5" w:rsidP="003116FA">
              <w:r>
                <w:rPr>
                  <w:b/>
                  <w:bCs/>
                  <w:noProof/>
                </w:rPr>
                <w:fldChar w:fldCharType="end"/>
              </w:r>
            </w:p>
          </w:sdtContent>
        </w:sdt>
      </w:sdtContent>
    </w:sdt>
    <w:p w14:paraId="5FF84CE8" w14:textId="04200036" w:rsidR="00F226DA" w:rsidRPr="00B746E5" w:rsidRDefault="00F226DA" w:rsidP="00B746E5">
      <w:pPr>
        <w:jc w:val="both"/>
        <w:rPr>
          <w:rFonts w:cstheme="minorHAnsi"/>
        </w:rPr>
      </w:pPr>
    </w:p>
    <w:sectPr w:rsidR="00F226DA" w:rsidRPr="00B746E5" w:rsidSect="00B746E5">
      <w:footerReference w:type="default" r:id="rId17"/>
      <w:pgSz w:w="11906" w:h="16838"/>
      <w:pgMar w:top="1440" w:right="1440" w:bottom="1440" w:left="1440" w:header="708" w:footer="708" w:gutter="0"/>
      <w:pgBorders w:offsetFrom="page">
        <w:top w:val="single" w:sz="8" w:space="24" w:color="auto"/>
        <w:left w:val="single" w:sz="8" w:space="24" w:color="auto"/>
        <w:bottom w:val="single" w:sz="8" w:space="24" w:color="auto"/>
        <w:right w:val="single" w:sz="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A34A63" w14:textId="77777777" w:rsidR="0007685A" w:rsidRDefault="0007685A" w:rsidP="00254049">
      <w:pPr>
        <w:spacing w:after="0" w:line="240" w:lineRule="auto"/>
      </w:pPr>
      <w:r>
        <w:separator/>
      </w:r>
    </w:p>
  </w:endnote>
  <w:endnote w:type="continuationSeparator" w:id="0">
    <w:p w14:paraId="47EDF0D6" w14:textId="77777777" w:rsidR="0007685A" w:rsidRDefault="0007685A" w:rsidP="002540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oboto">
    <w:altName w:val="Roboto"/>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46561251"/>
      <w:docPartObj>
        <w:docPartGallery w:val="Page Numbers (Bottom of Page)"/>
        <w:docPartUnique/>
      </w:docPartObj>
    </w:sdtPr>
    <w:sdtEndPr>
      <w:rPr>
        <w:noProof/>
      </w:rPr>
    </w:sdtEndPr>
    <w:sdtContent>
      <w:p w14:paraId="2B4D7FB8" w14:textId="7E0A28A0" w:rsidR="00442B3E" w:rsidRDefault="00442B3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3F705DC" w14:textId="77777777" w:rsidR="00442B3E" w:rsidRDefault="00442B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5DCD65" w14:textId="77777777" w:rsidR="0007685A" w:rsidRDefault="0007685A" w:rsidP="00254049">
      <w:pPr>
        <w:spacing w:after="0" w:line="240" w:lineRule="auto"/>
      </w:pPr>
      <w:r>
        <w:separator/>
      </w:r>
    </w:p>
  </w:footnote>
  <w:footnote w:type="continuationSeparator" w:id="0">
    <w:p w14:paraId="118E2F50" w14:textId="77777777" w:rsidR="0007685A" w:rsidRDefault="0007685A" w:rsidP="0025404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2C2F67"/>
    <w:multiLevelType w:val="hybridMultilevel"/>
    <w:tmpl w:val="5A2A83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184792"/>
    <w:multiLevelType w:val="hybridMultilevel"/>
    <w:tmpl w:val="0016A538"/>
    <w:lvl w:ilvl="0" w:tplc="D9D6754A">
      <w:start w:val="199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A57F59"/>
    <w:multiLevelType w:val="hybridMultilevel"/>
    <w:tmpl w:val="881E5A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09D072C"/>
    <w:multiLevelType w:val="hybridMultilevel"/>
    <w:tmpl w:val="A6DCFA6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237451F4"/>
    <w:multiLevelType w:val="hybridMultilevel"/>
    <w:tmpl w:val="6608A2BE"/>
    <w:lvl w:ilvl="0" w:tplc="08090001">
      <w:start w:val="1"/>
      <w:numFmt w:val="bullet"/>
      <w:lvlText w:val=""/>
      <w:lvlJc w:val="left"/>
      <w:pPr>
        <w:ind w:left="767" w:hanging="360"/>
      </w:pPr>
      <w:rPr>
        <w:rFonts w:ascii="Symbol" w:hAnsi="Symbol" w:hint="default"/>
      </w:rPr>
    </w:lvl>
    <w:lvl w:ilvl="1" w:tplc="08090003" w:tentative="1">
      <w:start w:val="1"/>
      <w:numFmt w:val="bullet"/>
      <w:lvlText w:val="o"/>
      <w:lvlJc w:val="left"/>
      <w:pPr>
        <w:ind w:left="1487" w:hanging="360"/>
      </w:pPr>
      <w:rPr>
        <w:rFonts w:ascii="Courier New" w:hAnsi="Courier New" w:cs="Courier New" w:hint="default"/>
      </w:rPr>
    </w:lvl>
    <w:lvl w:ilvl="2" w:tplc="08090005" w:tentative="1">
      <w:start w:val="1"/>
      <w:numFmt w:val="bullet"/>
      <w:lvlText w:val=""/>
      <w:lvlJc w:val="left"/>
      <w:pPr>
        <w:ind w:left="2207" w:hanging="360"/>
      </w:pPr>
      <w:rPr>
        <w:rFonts w:ascii="Wingdings" w:hAnsi="Wingdings" w:hint="default"/>
      </w:rPr>
    </w:lvl>
    <w:lvl w:ilvl="3" w:tplc="08090001" w:tentative="1">
      <w:start w:val="1"/>
      <w:numFmt w:val="bullet"/>
      <w:lvlText w:val=""/>
      <w:lvlJc w:val="left"/>
      <w:pPr>
        <w:ind w:left="2927" w:hanging="360"/>
      </w:pPr>
      <w:rPr>
        <w:rFonts w:ascii="Symbol" w:hAnsi="Symbol" w:hint="default"/>
      </w:rPr>
    </w:lvl>
    <w:lvl w:ilvl="4" w:tplc="08090003" w:tentative="1">
      <w:start w:val="1"/>
      <w:numFmt w:val="bullet"/>
      <w:lvlText w:val="o"/>
      <w:lvlJc w:val="left"/>
      <w:pPr>
        <w:ind w:left="3647" w:hanging="360"/>
      </w:pPr>
      <w:rPr>
        <w:rFonts w:ascii="Courier New" w:hAnsi="Courier New" w:cs="Courier New" w:hint="default"/>
      </w:rPr>
    </w:lvl>
    <w:lvl w:ilvl="5" w:tplc="08090005" w:tentative="1">
      <w:start w:val="1"/>
      <w:numFmt w:val="bullet"/>
      <w:lvlText w:val=""/>
      <w:lvlJc w:val="left"/>
      <w:pPr>
        <w:ind w:left="4367" w:hanging="360"/>
      </w:pPr>
      <w:rPr>
        <w:rFonts w:ascii="Wingdings" w:hAnsi="Wingdings" w:hint="default"/>
      </w:rPr>
    </w:lvl>
    <w:lvl w:ilvl="6" w:tplc="08090001" w:tentative="1">
      <w:start w:val="1"/>
      <w:numFmt w:val="bullet"/>
      <w:lvlText w:val=""/>
      <w:lvlJc w:val="left"/>
      <w:pPr>
        <w:ind w:left="5087" w:hanging="360"/>
      </w:pPr>
      <w:rPr>
        <w:rFonts w:ascii="Symbol" w:hAnsi="Symbol" w:hint="default"/>
      </w:rPr>
    </w:lvl>
    <w:lvl w:ilvl="7" w:tplc="08090003" w:tentative="1">
      <w:start w:val="1"/>
      <w:numFmt w:val="bullet"/>
      <w:lvlText w:val="o"/>
      <w:lvlJc w:val="left"/>
      <w:pPr>
        <w:ind w:left="5807" w:hanging="360"/>
      </w:pPr>
      <w:rPr>
        <w:rFonts w:ascii="Courier New" w:hAnsi="Courier New" w:cs="Courier New" w:hint="default"/>
      </w:rPr>
    </w:lvl>
    <w:lvl w:ilvl="8" w:tplc="08090005" w:tentative="1">
      <w:start w:val="1"/>
      <w:numFmt w:val="bullet"/>
      <w:lvlText w:val=""/>
      <w:lvlJc w:val="left"/>
      <w:pPr>
        <w:ind w:left="6527" w:hanging="360"/>
      </w:pPr>
      <w:rPr>
        <w:rFonts w:ascii="Wingdings" w:hAnsi="Wingdings" w:hint="default"/>
      </w:rPr>
    </w:lvl>
  </w:abstractNum>
  <w:abstractNum w:abstractNumId="5" w15:restartNumberingAfterBreak="0">
    <w:nsid w:val="53E12138"/>
    <w:multiLevelType w:val="hybridMultilevel"/>
    <w:tmpl w:val="E432063C"/>
    <w:lvl w:ilvl="0" w:tplc="08090001">
      <w:start w:val="1"/>
      <w:numFmt w:val="bullet"/>
      <w:lvlText w:val=""/>
      <w:lvlJc w:val="left"/>
      <w:pPr>
        <w:ind w:left="769" w:hanging="360"/>
      </w:pPr>
      <w:rPr>
        <w:rFonts w:ascii="Symbol" w:hAnsi="Symbol" w:hint="default"/>
      </w:rPr>
    </w:lvl>
    <w:lvl w:ilvl="1" w:tplc="08090003" w:tentative="1">
      <w:start w:val="1"/>
      <w:numFmt w:val="bullet"/>
      <w:lvlText w:val="o"/>
      <w:lvlJc w:val="left"/>
      <w:pPr>
        <w:ind w:left="1489" w:hanging="360"/>
      </w:pPr>
      <w:rPr>
        <w:rFonts w:ascii="Courier New" w:hAnsi="Courier New" w:cs="Courier New" w:hint="default"/>
      </w:rPr>
    </w:lvl>
    <w:lvl w:ilvl="2" w:tplc="08090005" w:tentative="1">
      <w:start w:val="1"/>
      <w:numFmt w:val="bullet"/>
      <w:lvlText w:val=""/>
      <w:lvlJc w:val="left"/>
      <w:pPr>
        <w:ind w:left="2209" w:hanging="360"/>
      </w:pPr>
      <w:rPr>
        <w:rFonts w:ascii="Wingdings" w:hAnsi="Wingdings" w:hint="default"/>
      </w:rPr>
    </w:lvl>
    <w:lvl w:ilvl="3" w:tplc="08090001" w:tentative="1">
      <w:start w:val="1"/>
      <w:numFmt w:val="bullet"/>
      <w:lvlText w:val=""/>
      <w:lvlJc w:val="left"/>
      <w:pPr>
        <w:ind w:left="2929" w:hanging="360"/>
      </w:pPr>
      <w:rPr>
        <w:rFonts w:ascii="Symbol" w:hAnsi="Symbol" w:hint="default"/>
      </w:rPr>
    </w:lvl>
    <w:lvl w:ilvl="4" w:tplc="08090003" w:tentative="1">
      <w:start w:val="1"/>
      <w:numFmt w:val="bullet"/>
      <w:lvlText w:val="o"/>
      <w:lvlJc w:val="left"/>
      <w:pPr>
        <w:ind w:left="3649" w:hanging="360"/>
      </w:pPr>
      <w:rPr>
        <w:rFonts w:ascii="Courier New" w:hAnsi="Courier New" w:cs="Courier New" w:hint="default"/>
      </w:rPr>
    </w:lvl>
    <w:lvl w:ilvl="5" w:tplc="08090005" w:tentative="1">
      <w:start w:val="1"/>
      <w:numFmt w:val="bullet"/>
      <w:lvlText w:val=""/>
      <w:lvlJc w:val="left"/>
      <w:pPr>
        <w:ind w:left="4369" w:hanging="360"/>
      </w:pPr>
      <w:rPr>
        <w:rFonts w:ascii="Wingdings" w:hAnsi="Wingdings" w:hint="default"/>
      </w:rPr>
    </w:lvl>
    <w:lvl w:ilvl="6" w:tplc="08090001" w:tentative="1">
      <w:start w:val="1"/>
      <w:numFmt w:val="bullet"/>
      <w:lvlText w:val=""/>
      <w:lvlJc w:val="left"/>
      <w:pPr>
        <w:ind w:left="5089" w:hanging="360"/>
      </w:pPr>
      <w:rPr>
        <w:rFonts w:ascii="Symbol" w:hAnsi="Symbol" w:hint="default"/>
      </w:rPr>
    </w:lvl>
    <w:lvl w:ilvl="7" w:tplc="08090003" w:tentative="1">
      <w:start w:val="1"/>
      <w:numFmt w:val="bullet"/>
      <w:lvlText w:val="o"/>
      <w:lvlJc w:val="left"/>
      <w:pPr>
        <w:ind w:left="5809" w:hanging="360"/>
      </w:pPr>
      <w:rPr>
        <w:rFonts w:ascii="Courier New" w:hAnsi="Courier New" w:cs="Courier New" w:hint="default"/>
      </w:rPr>
    </w:lvl>
    <w:lvl w:ilvl="8" w:tplc="08090005" w:tentative="1">
      <w:start w:val="1"/>
      <w:numFmt w:val="bullet"/>
      <w:lvlText w:val=""/>
      <w:lvlJc w:val="left"/>
      <w:pPr>
        <w:ind w:left="6529" w:hanging="360"/>
      </w:pPr>
      <w:rPr>
        <w:rFonts w:ascii="Wingdings" w:hAnsi="Wingdings" w:hint="default"/>
      </w:rPr>
    </w:lvl>
  </w:abstractNum>
  <w:abstractNum w:abstractNumId="6" w15:restartNumberingAfterBreak="0">
    <w:nsid w:val="7E29324C"/>
    <w:multiLevelType w:val="hybridMultilevel"/>
    <w:tmpl w:val="7ECCC8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E44522C"/>
    <w:multiLevelType w:val="hybridMultilevel"/>
    <w:tmpl w:val="00F03F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14401537">
    <w:abstractNumId w:val="1"/>
  </w:num>
  <w:num w:numId="2" w16cid:durableId="148668265">
    <w:abstractNumId w:val="4"/>
  </w:num>
  <w:num w:numId="3" w16cid:durableId="1882204302">
    <w:abstractNumId w:val="6"/>
  </w:num>
  <w:num w:numId="4" w16cid:durableId="1979215265">
    <w:abstractNumId w:val="3"/>
  </w:num>
  <w:num w:numId="5" w16cid:durableId="272909496">
    <w:abstractNumId w:val="0"/>
  </w:num>
  <w:num w:numId="6" w16cid:durableId="532117759">
    <w:abstractNumId w:val="2"/>
  </w:num>
  <w:num w:numId="7" w16cid:durableId="1527675931">
    <w:abstractNumId w:val="7"/>
  </w:num>
  <w:num w:numId="8" w16cid:durableId="57409626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0FCC"/>
    <w:rsid w:val="00020027"/>
    <w:rsid w:val="00027EA5"/>
    <w:rsid w:val="00032A90"/>
    <w:rsid w:val="00037487"/>
    <w:rsid w:val="00047E75"/>
    <w:rsid w:val="000576DF"/>
    <w:rsid w:val="00060D10"/>
    <w:rsid w:val="000635B5"/>
    <w:rsid w:val="000636E7"/>
    <w:rsid w:val="0006639C"/>
    <w:rsid w:val="00074FA1"/>
    <w:rsid w:val="0007685A"/>
    <w:rsid w:val="00081B2F"/>
    <w:rsid w:val="00081E8E"/>
    <w:rsid w:val="000923A4"/>
    <w:rsid w:val="000944E8"/>
    <w:rsid w:val="000A1CFB"/>
    <w:rsid w:val="000A25D9"/>
    <w:rsid w:val="000B11C3"/>
    <w:rsid w:val="000B27F2"/>
    <w:rsid w:val="000C1618"/>
    <w:rsid w:val="000E0FCC"/>
    <w:rsid w:val="00101B2A"/>
    <w:rsid w:val="001341C9"/>
    <w:rsid w:val="00156DF0"/>
    <w:rsid w:val="001574D8"/>
    <w:rsid w:val="00161BA4"/>
    <w:rsid w:val="00165346"/>
    <w:rsid w:val="00171626"/>
    <w:rsid w:val="001806A0"/>
    <w:rsid w:val="00182598"/>
    <w:rsid w:val="001838BA"/>
    <w:rsid w:val="00186AD5"/>
    <w:rsid w:val="00190EB1"/>
    <w:rsid w:val="00197CFA"/>
    <w:rsid w:val="001A06AA"/>
    <w:rsid w:val="001A6088"/>
    <w:rsid w:val="001B7C64"/>
    <w:rsid w:val="001C14AB"/>
    <w:rsid w:val="001C6929"/>
    <w:rsid w:val="001D5BF1"/>
    <w:rsid w:val="001D6063"/>
    <w:rsid w:val="001E12F7"/>
    <w:rsid w:val="001E6404"/>
    <w:rsid w:val="001E719B"/>
    <w:rsid w:val="001F5AA2"/>
    <w:rsid w:val="00204799"/>
    <w:rsid w:val="00227FC0"/>
    <w:rsid w:val="00232D2A"/>
    <w:rsid w:val="00234612"/>
    <w:rsid w:val="00236BD0"/>
    <w:rsid w:val="0025059E"/>
    <w:rsid w:val="00254049"/>
    <w:rsid w:val="0027184D"/>
    <w:rsid w:val="0027292A"/>
    <w:rsid w:val="00273C41"/>
    <w:rsid w:val="002774D0"/>
    <w:rsid w:val="002825E5"/>
    <w:rsid w:val="002A44E6"/>
    <w:rsid w:val="002B2259"/>
    <w:rsid w:val="002B6939"/>
    <w:rsid w:val="002C1CA3"/>
    <w:rsid w:val="002C31A5"/>
    <w:rsid w:val="002D567A"/>
    <w:rsid w:val="002D78BA"/>
    <w:rsid w:val="002E274C"/>
    <w:rsid w:val="002E4365"/>
    <w:rsid w:val="002F7FCF"/>
    <w:rsid w:val="003116FA"/>
    <w:rsid w:val="00321BFD"/>
    <w:rsid w:val="00322F03"/>
    <w:rsid w:val="00327970"/>
    <w:rsid w:val="00327A63"/>
    <w:rsid w:val="00342AF7"/>
    <w:rsid w:val="00344DB2"/>
    <w:rsid w:val="003660B3"/>
    <w:rsid w:val="003749C7"/>
    <w:rsid w:val="0037691F"/>
    <w:rsid w:val="00376F32"/>
    <w:rsid w:val="003837CD"/>
    <w:rsid w:val="00384D5B"/>
    <w:rsid w:val="003971F6"/>
    <w:rsid w:val="003B24A4"/>
    <w:rsid w:val="003B37FA"/>
    <w:rsid w:val="003C4443"/>
    <w:rsid w:val="003C707B"/>
    <w:rsid w:val="003D699F"/>
    <w:rsid w:val="003D7A61"/>
    <w:rsid w:val="003E013E"/>
    <w:rsid w:val="003F137B"/>
    <w:rsid w:val="003F1F06"/>
    <w:rsid w:val="003F5F23"/>
    <w:rsid w:val="003F713B"/>
    <w:rsid w:val="00406BD9"/>
    <w:rsid w:val="0041428C"/>
    <w:rsid w:val="00416F4F"/>
    <w:rsid w:val="00420170"/>
    <w:rsid w:val="00422B70"/>
    <w:rsid w:val="00423A65"/>
    <w:rsid w:val="00430092"/>
    <w:rsid w:val="00430D39"/>
    <w:rsid w:val="00430FB2"/>
    <w:rsid w:val="00431810"/>
    <w:rsid w:val="00442B3E"/>
    <w:rsid w:val="0045595F"/>
    <w:rsid w:val="00457692"/>
    <w:rsid w:val="004601A6"/>
    <w:rsid w:val="0046739E"/>
    <w:rsid w:val="004708EE"/>
    <w:rsid w:val="004763BA"/>
    <w:rsid w:val="00477883"/>
    <w:rsid w:val="00481FF9"/>
    <w:rsid w:val="004831C7"/>
    <w:rsid w:val="0048570E"/>
    <w:rsid w:val="0048724E"/>
    <w:rsid w:val="00496A4A"/>
    <w:rsid w:val="0049718D"/>
    <w:rsid w:val="004C7918"/>
    <w:rsid w:val="004D4730"/>
    <w:rsid w:val="004D6C1C"/>
    <w:rsid w:val="004F0DD3"/>
    <w:rsid w:val="004F7ABE"/>
    <w:rsid w:val="00501F4F"/>
    <w:rsid w:val="00502C5C"/>
    <w:rsid w:val="00504AFF"/>
    <w:rsid w:val="00511C91"/>
    <w:rsid w:val="00522C86"/>
    <w:rsid w:val="00527B10"/>
    <w:rsid w:val="00535C30"/>
    <w:rsid w:val="005531E4"/>
    <w:rsid w:val="005664F9"/>
    <w:rsid w:val="00577650"/>
    <w:rsid w:val="0058120F"/>
    <w:rsid w:val="00584E3D"/>
    <w:rsid w:val="005A5174"/>
    <w:rsid w:val="005B2D57"/>
    <w:rsid w:val="005C4647"/>
    <w:rsid w:val="005C5532"/>
    <w:rsid w:val="005E106F"/>
    <w:rsid w:val="005E1CD1"/>
    <w:rsid w:val="005E74DE"/>
    <w:rsid w:val="005F281B"/>
    <w:rsid w:val="005F6AA9"/>
    <w:rsid w:val="00601A1D"/>
    <w:rsid w:val="00624234"/>
    <w:rsid w:val="00637F4E"/>
    <w:rsid w:val="006400E9"/>
    <w:rsid w:val="006515A3"/>
    <w:rsid w:val="006549F6"/>
    <w:rsid w:val="006561F4"/>
    <w:rsid w:val="0066143E"/>
    <w:rsid w:val="00671357"/>
    <w:rsid w:val="00671448"/>
    <w:rsid w:val="00672BB0"/>
    <w:rsid w:val="00674B06"/>
    <w:rsid w:val="00691DEB"/>
    <w:rsid w:val="00697D35"/>
    <w:rsid w:val="006A0E43"/>
    <w:rsid w:val="006B43A9"/>
    <w:rsid w:val="006B79C6"/>
    <w:rsid w:val="006C2E1B"/>
    <w:rsid w:val="006E6EF4"/>
    <w:rsid w:val="006E7EF0"/>
    <w:rsid w:val="006F0877"/>
    <w:rsid w:val="006F3E97"/>
    <w:rsid w:val="00713E14"/>
    <w:rsid w:val="00723E51"/>
    <w:rsid w:val="00731424"/>
    <w:rsid w:val="00745D24"/>
    <w:rsid w:val="007502C7"/>
    <w:rsid w:val="007537D9"/>
    <w:rsid w:val="007659E4"/>
    <w:rsid w:val="00767569"/>
    <w:rsid w:val="007951AA"/>
    <w:rsid w:val="007959A1"/>
    <w:rsid w:val="007B04E9"/>
    <w:rsid w:val="007B3A56"/>
    <w:rsid w:val="007B6EF3"/>
    <w:rsid w:val="007B7FE1"/>
    <w:rsid w:val="007C0B62"/>
    <w:rsid w:val="007C3D73"/>
    <w:rsid w:val="007C4109"/>
    <w:rsid w:val="007C4F12"/>
    <w:rsid w:val="007C59F1"/>
    <w:rsid w:val="007C6AB8"/>
    <w:rsid w:val="007D0DAA"/>
    <w:rsid w:val="007D39AF"/>
    <w:rsid w:val="007D5A64"/>
    <w:rsid w:val="007E14BE"/>
    <w:rsid w:val="007E1A06"/>
    <w:rsid w:val="007E35BF"/>
    <w:rsid w:val="007E442A"/>
    <w:rsid w:val="007E67CB"/>
    <w:rsid w:val="007E6C72"/>
    <w:rsid w:val="0080024F"/>
    <w:rsid w:val="0080696E"/>
    <w:rsid w:val="00823279"/>
    <w:rsid w:val="00824908"/>
    <w:rsid w:val="008415DF"/>
    <w:rsid w:val="00847345"/>
    <w:rsid w:val="0085291B"/>
    <w:rsid w:val="008557F6"/>
    <w:rsid w:val="00855F1B"/>
    <w:rsid w:val="00856EDA"/>
    <w:rsid w:val="00857AD1"/>
    <w:rsid w:val="0086104E"/>
    <w:rsid w:val="00861372"/>
    <w:rsid w:val="00864F66"/>
    <w:rsid w:val="00893693"/>
    <w:rsid w:val="008974CD"/>
    <w:rsid w:val="008A2819"/>
    <w:rsid w:val="008A3356"/>
    <w:rsid w:val="008A38FF"/>
    <w:rsid w:val="008B227D"/>
    <w:rsid w:val="008C3F7D"/>
    <w:rsid w:val="008C6BCE"/>
    <w:rsid w:val="008D61C2"/>
    <w:rsid w:val="008D7DFB"/>
    <w:rsid w:val="008E469F"/>
    <w:rsid w:val="008F4258"/>
    <w:rsid w:val="0090467D"/>
    <w:rsid w:val="00904963"/>
    <w:rsid w:val="00905FC3"/>
    <w:rsid w:val="00924A5C"/>
    <w:rsid w:val="0092768B"/>
    <w:rsid w:val="00931749"/>
    <w:rsid w:val="00943A98"/>
    <w:rsid w:val="00946068"/>
    <w:rsid w:val="0096341A"/>
    <w:rsid w:val="00977D4B"/>
    <w:rsid w:val="00983DFD"/>
    <w:rsid w:val="009848AE"/>
    <w:rsid w:val="00986430"/>
    <w:rsid w:val="00994404"/>
    <w:rsid w:val="0099674D"/>
    <w:rsid w:val="009A5BE5"/>
    <w:rsid w:val="009B2547"/>
    <w:rsid w:val="009C48D6"/>
    <w:rsid w:val="009C4EEB"/>
    <w:rsid w:val="009D19EA"/>
    <w:rsid w:val="009E12F0"/>
    <w:rsid w:val="009E7805"/>
    <w:rsid w:val="009F11C5"/>
    <w:rsid w:val="009F478F"/>
    <w:rsid w:val="00A00E69"/>
    <w:rsid w:val="00A16E8E"/>
    <w:rsid w:val="00A207A4"/>
    <w:rsid w:val="00A216D8"/>
    <w:rsid w:val="00A32C38"/>
    <w:rsid w:val="00A470C1"/>
    <w:rsid w:val="00A50D74"/>
    <w:rsid w:val="00A56749"/>
    <w:rsid w:val="00A61B70"/>
    <w:rsid w:val="00A65AED"/>
    <w:rsid w:val="00A73D4F"/>
    <w:rsid w:val="00A74824"/>
    <w:rsid w:val="00A80E7F"/>
    <w:rsid w:val="00A93758"/>
    <w:rsid w:val="00A94CE9"/>
    <w:rsid w:val="00AB427C"/>
    <w:rsid w:val="00AC0126"/>
    <w:rsid w:val="00AD05C5"/>
    <w:rsid w:val="00AD09C6"/>
    <w:rsid w:val="00AF2F29"/>
    <w:rsid w:val="00B04F06"/>
    <w:rsid w:val="00B05EDA"/>
    <w:rsid w:val="00B369C8"/>
    <w:rsid w:val="00B40A2F"/>
    <w:rsid w:val="00B51218"/>
    <w:rsid w:val="00B53251"/>
    <w:rsid w:val="00B53E38"/>
    <w:rsid w:val="00B54341"/>
    <w:rsid w:val="00B56A65"/>
    <w:rsid w:val="00B7287A"/>
    <w:rsid w:val="00B746E5"/>
    <w:rsid w:val="00B76884"/>
    <w:rsid w:val="00B84316"/>
    <w:rsid w:val="00B84FF7"/>
    <w:rsid w:val="00BB3F93"/>
    <w:rsid w:val="00BD7A41"/>
    <w:rsid w:val="00BF189D"/>
    <w:rsid w:val="00C00758"/>
    <w:rsid w:val="00C04BD7"/>
    <w:rsid w:val="00C239F6"/>
    <w:rsid w:val="00C26B06"/>
    <w:rsid w:val="00C3371C"/>
    <w:rsid w:val="00C44BA2"/>
    <w:rsid w:val="00C47F8A"/>
    <w:rsid w:val="00C52B71"/>
    <w:rsid w:val="00C53087"/>
    <w:rsid w:val="00C72513"/>
    <w:rsid w:val="00C7500E"/>
    <w:rsid w:val="00C80141"/>
    <w:rsid w:val="00C810E4"/>
    <w:rsid w:val="00C821D5"/>
    <w:rsid w:val="00C84C9E"/>
    <w:rsid w:val="00C90583"/>
    <w:rsid w:val="00C91D9A"/>
    <w:rsid w:val="00CA67D4"/>
    <w:rsid w:val="00CC1ACF"/>
    <w:rsid w:val="00CC2581"/>
    <w:rsid w:val="00CC4935"/>
    <w:rsid w:val="00CC6EE4"/>
    <w:rsid w:val="00CD2FAA"/>
    <w:rsid w:val="00CD3BAA"/>
    <w:rsid w:val="00CD53BB"/>
    <w:rsid w:val="00CD7454"/>
    <w:rsid w:val="00CF19AE"/>
    <w:rsid w:val="00D13694"/>
    <w:rsid w:val="00D24389"/>
    <w:rsid w:val="00D27445"/>
    <w:rsid w:val="00D2799F"/>
    <w:rsid w:val="00D334C2"/>
    <w:rsid w:val="00D40653"/>
    <w:rsid w:val="00D421C2"/>
    <w:rsid w:val="00D56881"/>
    <w:rsid w:val="00D61D70"/>
    <w:rsid w:val="00D676ED"/>
    <w:rsid w:val="00D92CFE"/>
    <w:rsid w:val="00D944A8"/>
    <w:rsid w:val="00DA355B"/>
    <w:rsid w:val="00DC35C1"/>
    <w:rsid w:val="00DC51A4"/>
    <w:rsid w:val="00DC58F7"/>
    <w:rsid w:val="00DC6408"/>
    <w:rsid w:val="00DF74F2"/>
    <w:rsid w:val="00E021A3"/>
    <w:rsid w:val="00E27375"/>
    <w:rsid w:val="00E31130"/>
    <w:rsid w:val="00E40115"/>
    <w:rsid w:val="00E479FD"/>
    <w:rsid w:val="00E508BF"/>
    <w:rsid w:val="00E91C0C"/>
    <w:rsid w:val="00E95A0B"/>
    <w:rsid w:val="00EA6461"/>
    <w:rsid w:val="00EB0841"/>
    <w:rsid w:val="00EB691C"/>
    <w:rsid w:val="00EC143F"/>
    <w:rsid w:val="00EC422F"/>
    <w:rsid w:val="00EC7571"/>
    <w:rsid w:val="00ED1AC4"/>
    <w:rsid w:val="00ED567F"/>
    <w:rsid w:val="00EE296F"/>
    <w:rsid w:val="00EE5928"/>
    <w:rsid w:val="00EF1E13"/>
    <w:rsid w:val="00EF64C0"/>
    <w:rsid w:val="00F02843"/>
    <w:rsid w:val="00F16CD4"/>
    <w:rsid w:val="00F226DA"/>
    <w:rsid w:val="00F23CBE"/>
    <w:rsid w:val="00F26C9B"/>
    <w:rsid w:val="00F30CBB"/>
    <w:rsid w:val="00F37D67"/>
    <w:rsid w:val="00F40F0C"/>
    <w:rsid w:val="00F452AD"/>
    <w:rsid w:val="00F50170"/>
    <w:rsid w:val="00F5101A"/>
    <w:rsid w:val="00F52892"/>
    <w:rsid w:val="00F52F75"/>
    <w:rsid w:val="00F65201"/>
    <w:rsid w:val="00F743EF"/>
    <w:rsid w:val="00F81245"/>
    <w:rsid w:val="00F92799"/>
    <w:rsid w:val="00F92931"/>
    <w:rsid w:val="00F94268"/>
    <w:rsid w:val="00FB2B0D"/>
    <w:rsid w:val="00FC0F11"/>
    <w:rsid w:val="00FC3810"/>
    <w:rsid w:val="00FD0148"/>
    <w:rsid w:val="00FD2734"/>
    <w:rsid w:val="00FD2FA9"/>
    <w:rsid w:val="00FD6D29"/>
    <w:rsid w:val="00FF1B2A"/>
    <w:rsid w:val="00FF6916"/>
    <w:rsid w:val="00FF6D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AE3C316"/>
  <w15:chartTrackingRefBased/>
  <w15:docId w15:val="{950C0CA0-4D7F-401A-951E-B015AE8B15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5404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D19E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99440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4049"/>
    <w:rPr>
      <w:rFonts w:asciiTheme="majorHAnsi" w:eastAsiaTheme="majorEastAsia" w:hAnsiTheme="majorHAnsi" w:cstheme="majorBidi"/>
      <w:color w:val="2F5496" w:themeColor="accent1" w:themeShade="BF"/>
      <w:sz w:val="32"/>
      <w:szCs w:val="32"/>
    </w:rPr>
  </w:style>
  <w:style w:type="paragraph" w:styleId="FootnoteText">
    <w:name w:val="footnote text"/>
    <w:basedOn w:val="Normal"/>
    <w:link w:val="FootnoteTextChar"/>
    <w:uiPriority w:val="99"/>
    <w:semiHidden/>
    <w:unhideWhenUsed/>
    <w:rsid w:val="0025404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54049"/>
    <w:rPr>
      <w:sz w:val="20"/>
      <w:szCs w:val="20"/>
    </w:rPr>
  </w:style>
  <w:style w:type="character" w:styleId="FootnoteReference">
    <w:name w:val="footnote reference"/>
    <w:basedOn w:val="DefaultParagraphFont"/>
    <w:uiPriority w:val="99"/>
    <w:semiHidden/>
    <w:unhideWhenUsed/>
    <w:rsid w:val="00254049"/>
    <w:rPr>
      <w:vertAlign w:val="superscript"/>
    </w:rPr>
  </w:style>
  <w:style w:type="character" w:styleId="Hyperlink">
    <w:name w:val="Hyperlink"/>
    <w:basedOn w:val="DefaultParagraphFont"/>
    <w:uiPriority w:val="99"/>
    <w:unhideWhenUsed/>
    <w:rsid w:val="006A0E43"/>
    <w:rPr>
      <w:color w:val="0000FF"/>
      <w:u w:val="single"/>
    </w:rPr>
  </w:style>
  <w:style w:type="character" w:styleId="UnresolvedMention">
    <w:name w:val="Unresolved Mention"/>
    <w:basedOn w:val="DefaultParagraphFont"/>
    <w:uiPriority w:val="99"/>
    <w:semiHidden/>
    <w:unhideWhenUsed/>
    <w:rsid w:val="0090467D"/>
    <w:rPr>
      <w:color w:val="605E5C"/>
      <w:shd w:val="clear" w:color="auto" w:fill="E1DFDD"/>
    </w:rPr>
  </w:style>
  <w:style w:type="paragraph" w:styleId="ListParagraph">
    <w:name w:val="List Paragraph"/>
    <w:basedOn w:val="Normal"/>
    <w:uiPriority w:val="34"/>
    <w:qFormat/>
    <w:rsid w:val="0037691F"/>
    <w:pPr>
      <w:ind w:left="720"/>
      <w:contextualSpacing/>
    </w:pPr>
  </w:style>
  <w:style w:type="character" w:customStyle="1" w:styleId="Heading3Char">
    <w:name w:val="Heading 3 Char"/>
    <w:basedOn w:val="DefaultParagraphFont"/>
    <w:link w:val="Heading3"/>
    <w:uiPriority w:val="9"/>
    <w:semiHidden/>
    <w:rsid w:val="00994404"/>
    <w:rPr>
      <w:rFonts w:asciiTheme="majorHAnsi" w:eastAsiaTheme="majorEastAsia" w:hAnsiTheme="majorHAnsi" w:cstheme="majorBidi"/>
      <w:color w:val="1F3763" w:themeColor="accent1" w:themeShade="7F"/>
      <w:sz w:val="24"/>
      <w:szCs w:val="24"/>
    </w:rPr>
  </w:style>
  <w:style w:type="paragraph" w:styleId="Bibliography">
    <w:name w:val="Bibliography"/>
    <w:basedOn w:val="Normal"/>
    <w:next w:val="Normal"/>
    <w:uiPriority w:val="37"/>
    <w:unhideWhenUsed/>
    <w:rsid w:val="00B53251"/>
  </w:style>
  <w:style w:type="paragraph" w:styleId="Header">
    <w:name w:val="header"/>
    <w:basedOn w:val="Normal"/>
    <w:link w:val="HeaderChar"/>
    <w:uiPriority w:val="99"/>
    <w:unhideWhenUsed/>
    <w:rsid w:val="00442B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2B3E"/>
  </w:style>
  <w:style w:type="paragraph" w:styleId="Footer">
    <w:name w:val="footer"/>
    <w:basedOn w:val="Normal"/>
    <w:link w:val="FooterChar"/>
    <w:uiPriority w:val="99"/>
    <w:unhideWhenUsed/>
    <w:rsid w:val="00442B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2B3E"/>
  </w:style>
  <w:style w:type="paragraph" w:styleId="NormalWeb">
    <w:name w:val="Normal (Web)"/>
    <w:basedOn w:val="Normal"/>
    <w:uiPriority w:val="99"/>
    <w:unhideWhenUsed/>
    <w:rsid w:val="003D699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9D19EA"/>
    <w:pPr>
      <w:outlineLvl w:val="9"/>
    </w:pPr>
    <w:rPr>
      <w:lang w:val="en-US"/>
    </w:rPr>
  </w:style>
  <w:style w:type="character" w:customStyle="1" w:styleId="Heading2Char">
    <w:name w:val="Heading 2 Char"/>
    <w:basedOn w:val="DefaultParagraphFont"/>
    <w:link w:val="Heading2"/>
    <w:uiPriority w:val="9"/>
    <w:rsid w:val="009D19EA"/>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9D19EA"/>
    <w:pPr>
      <w:spacing w:after="100"/>
      <w:ind w:left="220"/>
    </w:pPr>
  </w:style>
  <w:style w:type="paragraph" w:styleId="Subtitle">
    <w:name w:val="Subtitle"/>
    <w:basedOn w:val="Normal"/>
    <w:next w:val="Normal"/>
    <w:link w:val="SubtitleChar"/>
    <w:uiPriority w:val="11"/>
    <w:qFormat/>
    <w:rsid w:val="00F94268"/>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F94268"/>
    <w:rPr>
      <w:rFonts w:eastAsiaTheme="minorEastAsia"/>
      <w:color w:val="5A5A5A" w:themeColor="text1" w:themeTint="A5"/>
      <w:spacing w:val="15"/>
    </w:rPr>
  </w:style>
  <w:style w:type="paragraph" w:styleId="TOC1">
    <w:name w:val="toc 1"/>
    <w:basedOn w:val="Normal"/>
    <w:next w:val="Normal"/>
    <w:autoRedefine/>
    <w:uiPriority w:val="39"/>
    <w:unhideWhenUsed/>
    <w:rsid w:val="005E74DE"/>
    <w:pPr>
      <w:spacing w:after="100"/>
    </w:pPr>
    <w:rPr>
      <w:rFonts w:eastAsiaTheme="minorEastAsia" w:cs="Times New Roman"/>
      <w:lang w:val="en-US"/>
    </w:rPr>
  </w:style>
  <w:style w:type="paragraph" w:styleId="TOC3">
    <w:name w:val="toc 3"/>
    <w:basedOn w:val="Normal"/>
    <w:next w:val="Normal"/>
    <w:autoRedefine/>
    <w:uiPriority w:val="39"/>
    <w:unhideWhenUsed/>
    <w:rsid w:val="005E74DE"/>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462641">
      <w:bodyDiv w:val="1"/>
      <w:marLeft w:val="0"/>
      <w:marRight w:val="0"/>
      <w:marTop w:val="0"/>
      <w:marBottom w:val="0"/>
      <w:divBdr>
        <w:top w:val="none" w:sz="0" w:space="0" w:color="auto"/>
        <w:left w:val="none" w:sz="0" w:space="0" w:color="auto"/>
        <w:bottom w:val="none" w:sz="0" w:space="0" w:color="auto"/>
        <w:right w:val="none" w:sz="0" w:space="0" w:color="auto"/>
      </w:divBdr>
    </w:div>
    <w:div w:id="23558088">
      <w:bodyDiv w:val="1"/>
      <w:marLeft w:val="0"/>
      <w:marRight w:val="0"/>
      <w:marTop w:val="0"/>
      <w:marBottom w:val="0"/>
      <w:divBdr>
        <w:top w:val="none" w:sz="0" w:space="0" w:color="auto"/>
        <w:left w:val="none" w:sz="0" w:space="0" w:color="auto"/>
        <w:bottom w:val="none" w:sz="0" w:space="0" w:color="auto"/>
        <w:right w:val="none" w:sz="0" w:space="0" w:color="auto"/>
      </w:divBdr>
    </w:div>
    <w:div w:id="135034904">
      <w:bodyDiv w:val="1"/>
      <w:marLeft w:val="0"/>
      <w:marRight w:val="0"/>
      <w:marTop w:val="0"/>
      <w:marBottom w:val="0"/>
      <w:divBdr>
        <w:top w:val="none" w:sz="0" w:space="0" w:color="auto"/>
        <w:left w:val="none" w:sz="0" w:space="0" w:color="auto"/>
        <w:bottom w:val="none" w:sz="0" w:space="0" w:color="auto"/>
        <w:right w:val="none" w:sz="0" w:space="0" w:color="auto"/>
      </w:divBdr>
    </w:div>
    <w:div w:id="137311022">
      <w:bodyDiv w:val="1"/>
      <w:marLeft w:val="0"/>
      <w:marRight w:val="0"/>
      <w:marTop w:val="0"/>
      <w:marBottom w:val="0"/>
      <w:divBdr>
        <w:top w:val="none" w:sz="0" w:space="0" w:color="auto"/>
        <w:left w:val="none" w:sz="0" w:space="0" w:color="auto"/>
        <w:bottom w:val="none" w:sz="0" w:space="0" w:color="auto"/>
        <w:right w:val="none" w:sz="0" w:space="0" w:color="auto"/>
      </w:divBdr>
    </w:div>
    <w:div w:id="196698006">
      <w:bodyDiv w:val="1"/>
      <w:marLeft w:val="0"/>
      <w:marRight w:val="0"/>
      <w:marTop w:val="0"/>
      <w:marBottom w:val="0"/>
      <w:divBdr>
        <w:top w:val="none" w:sz="0" w:space="0" w:color="auto"/>
        <w:left w:val="none" w:sz="0" w:space="0" w:color="auto"/>
        <w:bottom w:val="none" w:sz="0" w:space="0" w:color="auto"/>
        <w:right w:val="none" w:sz="0" w:space="0" w:color="auto"/>
      </w:divBdr>
    </w:div>
    <w:div w:id="204216127">
      <w:bodyDiv w:val="1"/>
      <w:marLeft w:val="0"/>
      <w:marRight w:val="0"/>
      <w:marTop w:val="0"/>
      <w:marBottom w:val="0"/>
      <w:divBdr>
        <w:top w:val="none" w:sz="0" w:space="0" w:color="auto"/>
        <w:left w:val="none" w:sz="0" w:space="0" w:color="auto"/>
        <w:bottom w:val="none" w:sz="0" w:space="0" w:color="auto"/>
        <w:right w:val="none" w:sz="0" w:space="0" w:color="auto"/>
      </w:divBdr>
    </w:div>
    <w:div w:id="226456355">
      <w:bodyDiv w:val="1"/>
      <w:marLeft w:val="0"/>
      <w:marRight w:val="0"/>
      <w:marTop w:val="0"/>
      <w:marBottom w:val="0"/>
      <w:divBdr>
        <w:top w:val="none" w:sz="0" w:space="0" w:color="auto"/>
        <w:left w:val="none" w:sz="0" w:space="0" w:color="auto"/>
        <w:bottom w:val="none" w:sz="0" w:space="0" w:color="auto"/>
        <w:right w:val="none" w:sz="0" w:space="0" w:color="auto"/>
      </w:divBdr>
    </w:div>
    <w:div w:id="227112223">
      <w:bodyDiv w:val="1"/>
      <w:marLeft w:val="0"/>
      <w:marRight w:val="0"/>
      <w:marTop w:val="0"/>
      <w:marBottom w:val="0"/>
      <w:divBdr>
        <w:top w:val="none" w:sz="0" w:space="0" w:color="auto"/>
        <w:left w:val="none" w:sz="0" w:space="0" w:color="auto"/>
        <w:bottom w:val="none" w:sz="0" w:space="0" w:color="auto"/>
        <w:right w:val="none" w:sz="0" w:space="0" w:color="auto"/>
      </w:divBdr>
    </w:div>
    <w:div w:id="242959985">
      <w:bodyDiv w:val="1"/>
      <w:marLeft w:val="0"/>
      <w:marRight w:val="0"/>
      <w:marTop w:val="0"/>
      <w:marBottom w:val="0"/>
      <w:divBdr>
        <w:top w:val="none" w:sz="0" w:space="0" w:color="auto"/>
        <w:left w:val="none" w:sz="0" w:space="0" w:color="auto"/>
        <w:bottom w:val="none" w:sz="0" w:space="0" w:color="auto"/>
        <w:right w:val="none" w:sz="0" w:space="0" w:color="auto"/>
      </w:divBdr>
    </w:div>
    <w:div w:id="254746715">
      <w:bodyDiv w:val="1"/>
      <w:marLeft w:val="0"/>
      <w:marRight w:val="0"/>
      <w:marTop w:val="0"/>
      <w:marBottom w:val="0"/>
      <w:divBdr>
        <w:top w:val="none" w:sz="0" w:space="0" w:color="auto"/>
        <w:left w:val="none" w:sz="0" w:space="0" w:color="auto"/>
        <w:bottom w:val="none" w:sz="0" w:space="0" w:color="auto"/>
        <w:right w:val="none" w:sz="0" w:space="0" w:color="auto"/>
      </w:divBdr>
    </w:div>
    <w:div w:id="260377305">
      <w:bodyDiv w:val="1"/>
      <w:marLeft w:val="0"/>
      <w:marRight w:val="0"/>
      <w:marTop w:val="0"/>
      <w:marBottom w:val="0"/>
      <w:divBdr>
        <w:top w:val="none" w:sz="0" w:space="0" w:color="auto"/>
        <w:left w:val="none" w:sz="0" w:space="0" w:color="auto"/>
        <w:bottom w:val="none" w:sz="0" w:space="0" w:color="auto"/>
        <w:right w:val="none" w:sz="0" w:space="0" w:color="auto"/>
      </w:divBdr>
    </w:div>
    <w:div w:id="292684002">
      <w:bodyDiv w:val="1"/>
      <w:marLeft w:val="0"/>
      <w:marRight w:val="0"/>
      <w:marTop w:val="0"/>
      <w:marBottom w:val="0"/>
      <w:divBdr>
        <w:top w:val="none" w:sz="0" w:space="0" w:color="auto"/>
        <w:left w:val="none" w:sz="0" w:space="0" w:color="auto"/>
        <w:bottom w:val="none" w:sz="0" w:space="0" w:color="auto"/>
        <w:right w:val="none" w:sz="0" w:space="0" w:color="auto"/>
      </w:divBdr>
    </w:div>
    <w:div w:id="318773707">
      <w:bodyDiv w:val="1"/>
      <w:marLeft w:val="0"/>
      <w:marRight w:val="0"/>
      <w:marTop w:val="0"/>
      <w:marBottom w:val="0"/>
      <w:divBdr>
        <w:top w:val="none" w:sz="0" w:space="0" w:color="auto"/>
        <w:left w:val="none" w:sz="0" w:space="0" w:color="auto"/>
        <w:bottom w:val="none" w:sz="0" w:space="0" w:color="auto"/>
        <w:right w:val="none" w:sz="0" w:space="0" w:color="auto"/>
      </w:divBdr>
    </w:div>
    <w:div w:id="332299429">
      <w:bodyDiv w:val="1"/>
      <w:marLeft w:val="0"/>
      <w:marRight w:val="0"/>
      <w:marTop w:val="0"/>
      <w:marBottom w:val="0"/>
      <w:divBdr>
        <w:top w:val="none" w:sz="0" w:space="0" w:color="auto"/>
        <w:left w:val="none" w:sz="0" w:space="0" w:color="auto"/>
        <w:bottom w:val="none" w:sz="0" w:space="0" w:color="auto"/>
        <w:right w:val="none" w:sz="0" w:space="0" w:color="auto"/>
      </w:divBdr>
    </w:div>
    <w:div w:id="340399952">
      <w:bodyDiv w:val="1"/>
      <w:marLeft w:val="0"/>
      <w:marRight w:val="0"/>
      <w:marTop w:val="0"/>
      <w:marBottom w:val="0"/>
      <w:divBdr>
        <w:top w:val="none" w:sz="0" w:space="0" w:color="auto"/>
        <w:left w:val="none" w:sz="0" w:space="0" w:color="auto"/>
        <w:bottom w:val="none" w:sz="0" w:space="0" w:color="auto"/>
        <w:right w:val="none" w:sz="0" w:space="0" w:color="auto"/>
      </w:divBdr>
    </w:div>
    <w:div w:id="347565001">
      <w:bodyDiv w:val="1"/>
      <w:marLeft w:val="0"/>
      <w:marRight w:val="0"/>
      <w:marTop w:val="0"/>
      <w:marBottom w:val="0"/>
      <w:divBdr>
        <w:top w:val="none" w:sz="0" w:space="0" w:color="auto"/>
        <w:left w:val="none" w:sz="0" w:space="0" w:color="auto"/>
        <w:bottom w:val="none" w:sz="0" w:space="0" w:color="auto"/>
        <w:right w:val="none" w:sz="0" w:space="0" w:color="auto"/>
      </w:divBdr>
    </w:div>
    <w:div w:id="375009732">
      <w:bodyDiv w:val="1"/>
      <w:marLeft w:val="0"/>
      <w:marRight w:val="0"/>
      <w:marTop w:val="0"/>
      <w:marBottom w:val="0"/>
      <w:divBdr>
        <w:top w:val="none" w:sz="0" w:space="0" w:color="auto"/>
        <w:left w:val="none" w:sz="0" w:space="0" w:color="auto"/>
        <w:bottom w:val="none" w:sz="0" w:space="0" w:color="auto"/>
        <w:right w:val="none" w:sz="0" w:space="0" w:color="auto"/>
      </w:divBdr>
    </w:div>
    <w:div w:id="520705342">
      <w:bodyDiv w:val="1"/>
      <w:marLeft w:val="0"/>
      <w:marRight w:val="0"/>
      <w:marTop w:val="0"/>
      <w:marBottom w:val="0"/>
      <w:divBdr>
        <w:top w:val="none" w:sz="0" w:space="0" w:color="auto"/>
        <w:left w:val="none" w:sz="0" w:space="0" w:color="auto"/>
        <w:bottom w:val="none" w:sz="0" w:space="0" w:color="auto"/>
        <w:right w:val="none" w:sz="0" w:space="0" w:color="auto"/>
      </w:divBdr>
    </w:div>
    <w:div w:id="578249367">
      <w:bodyDiv w:val="1"/>
      <w:marLeft w:val="0"/>
      <w:marRight w:val="0"/>
      <w:marTop w:val="0"/>
      <w:marBottom w:val="0"/>
      <w:divBdr>
        <w:top w:val="none" w:sz="0" w:space="0" w:color="auto"/>
        <w:left w:val="none" w:sz="0" w:space="0" w:color="auto"/>
        <w:bottom w:val="none" w:sz="0" w:space="0" w:color="auto"/>
        <w:right w:val="none" w:sz="0" w:space="0" w:color="auto"/>
      </w:divBdr>
    </w:div>
    <w:div w:id="595795288">
      <w:bodyDiv w:val="1"/>
      <w:marLeft w:val="0"/>
      <w:marRight w:val="0"/>
      <w:marTop w:val="0"/>
      <w:marBottom w:val="0"/>
      <w:divBdr>
        <w:top w:val="none" w:sz="0" w:space="0" w:color="auto"/>
        <w:left w:val="none" w:sz="0" w:space="0" w:color="auto"/>
        <w:bottom w:val="none" w:sz="0" w:space="0" w:color="auto"/>
        <w:right w:val="none" w:sz="0" w:space="0" w:color="auto"/>
      </w:divBdr>
    </w:div>
    <w:div w:id="632829409">
      <w:bodyDiv w:val="1"/>
      <w:marLeft w:val="0"/>
      <w:marRight w:val="0"/>
      <w:marTop w:val="0"/>
      <w:marBottom w:val="0"/>
      <w:divBdr>
        <w:top w:val="none" w:sz="0" w:space="0" w:color="auto"/>
        <w:left w:val="none" w:sz="0" w:space="0" w:color="auto"/>
        <w:bottom w:val="none" w:sz="0" w:space="0" w:color="auto"/>
        <w:right w:val="none" w:sz="0" w:space="0" w:color="auto"/>
      </w:divBdr>
    </w:div>
    <w:div w:id="633482450">
      <w:bodyDiv w:val="1"/>
      <w:marLeft w:val="0"/>
      <w:marRight w:val="0"/>
      <w:marTop w:val="0"/>
      <w:marBottom w:val="0"/>
      <w:divBdr>
        <w:top w:val="none" w:sz="0" w:space="0" w:color="auto"/>
        <w:left w:val="none" w:sz="0" w:space="0" w:color="auto"/>
        <w:bottom w:val="none" w:sz="0" w:space="0" w:color="auto"/>
        <w:right w:val="none" w:sz="0" w:space="0" w:color="auto"/>
      </w:divBdr>
    </w:div>
    <w:div w:id="648636267">
      <w:bodyDiv w:val="1"/>
      <w:marLeft w:val="0"/>
      <w:marRight w:val="0"/>
      <w:marTop w:val="0"/>
      <w:marBottom w:val="0"/>
      <w:divBdr>
        <w:top w:val="none" w:sz="0" w:space="0" w:color="auto"/>
        <w:left w:val="none" w:sz="0" w:space="0" w:color="auto"/>
        <w:bottom w:val="none" w:sz="0" w:space="0" w:color="auto"/>
        <w:right w:val="none" w:sz="0" w:space="0" w:color="auto"/>
      </w:divBdr>
    </w:div>
    <w:div w:id="654145306">
      <w:bodyDiv w:val="1"/>
      <w:marLeft w:val="0"/>
      <w:marRight w:val="0"/>
      <w:marTop w:val="0"/>
      <w:marBottom w:val="0"/>
      <w:divBdr>
        <w:top w:val="none" w:sz="0" w:space="0" w:color="auto"/>
        <w:left w:val="none" w:sz="0" w:space="0" w:color="auto"/>
        <w:bottom w:val="none" w:sz="0" w:space="0" w:color="auto"/>
        <w:right w:val="none" w:sz="0" w:space="0" w:color="auto"/>
      </w:divBdr>
    </w:div>
    <w:div w:id="698968276">
      <w:bodyDiv w:val="1"/>
      <w:marLeft w:val="0"/>
      <w:marRight w:val="0"/>
      <w:marTop w:val="0"/>
      <w:marBottom w:val="0"/>
      <w:divBdr>
        <w:top w:val="none" w:sz="0" w:space="0" w:color="auto"/>
        <w:left w:val="none" w:sz="0" w:space="0" w:color="auto"/>
        <w:bottom w:val="none" w:sz="0" w:space="0" w:color="auto"/>
        <w:right w:val="none" w:sz="0" w:space="0" w:color="auto"/>
      </w:divBdr>
    </w:div>
    <w:div w:id="701588806">
      <w:bodyDiv w:val="1"/>
      <w:marLeft w:val="0"/>
      <w:marRight w:val="0"/>
      <w:marTop w:val="0"/>
      <w:marBottom w:val="0"/>
      <w:divBdr>
        <w:top w:val="none" w:sz="0" w:space="0" w:color="auto"/>
        <w:left w:val="none" w:sz="0" w:space="0" w:color="auto"/>
        <w:bottom w:val="none" w:sz="0" w:space="0" w:color="auto"/>
        <w:right w:val="none" w:sz="0" w:space="0" w:color="auto"/>
      </w:divBdr>
    </w:div>
    <w:div w:id="707529951">
      <w:bodyDiv w:val="1"/>
      <w:marLeft w:val="0"/>
      <w:marRight w:val="0"/>
      <w:marTop w:val="0"/>
      <w:marBottom w:val="0"/>
      <w:divBdr>
        <w:top w:val="none" w:sz="0" w:space="0" w:color="auto"/>
        <w:left w:val="none" w:sz="0" w:space="0" w:color="auto"/>
        <w:bottom w:val="none" w:sz="0" w:space="0" w:color="auto"/>
        <w:right w:val="none" w:sz="0" w:space="0" w:color="auto"/>
      </w:divBdr>
    </w:div>
    <w:div w:id="718935712">
      <w:bodyDiv w:val="1"/>
      <w:marLeft w:val="0"/>
      <w:marRight w:val="0"/>
      <w:marTop w:val="0"/>
      <w:marBottom w:val="0"/>
      <w:divBdr>
        <w:top w:val="none" w:sz="0" w:space="0" w:color="auto"/>
        <w:left w:val="none" w:sz="0" w:space="0" w:color="auto"/>
        <w:bottom w:val="none" w:sz="0" w:space="0" w:color="auto"/>
        <w:right w:val="none" w:sz="0" w:space="0" w:color="auto"/>
      </w:divBdr>
    </w:div>
    <w:div w:id="762997296">
      <w:bodyDiv w:val="1"/>
      <w:marLeft w:val="0"/>
      <w:marRight w:val="0"/>
      <w:marTop w:val="0"/>
      <w:marBottom w:val="0"/>
      <w:divBdr>
        <w:top w:val="none" w:sz="0" w:space="0" w:color="auto"/>
        <w:left w:val="none" w:sz="0" w:space="0" w:color="auto"/>
        <w:bottom w:val="none" w:sz="0" w:space="0" w:color="auto"/>
        <w:right w:val="none" w:sz="0" w:space="0" w:color="auto"/>
      </w:divBdr>
    </w:div>
    <w:div w:id="768310681">
      <w:bodyDiv w:val="1"/>
      <w:marLeft w:val="0"/>
      <w:marRight w:val="0"/>
      <w:marTop w:val="0"/>
      <w:marBottom w:val="0"/>
      <w:divBdr>
        <w:top w:val="none" w:sz="0" w:space="0" w:color="auto"/>
        <w:left w:val="none" w:sz="0" w:space="0" w:color="auto"/>
        <w:bottom w:val="none" w:sz="0" w:space="0" w:color="auto"/>
        <w:right w:val="none" w:sz="0" w:space="0" w:color="auto"/>
      </w:divBdr>
    </w:div>
    <w:div w:id="792988976">
      <w:bodyDiv w:val="1"/>
      <w:marLeft w:val="0"/>
      <w:marRight w:val="0"/>
      <w:marTop w:val="0"/>
      <w:marBottom w:val="0"/>
      <w:divBdr>
        <w:top w:val="none" w:sz="0" w:space="0" w:color="auto"/>
        <w:left w:val="none" w:sz="0" w:space="0" w:color="auto"/>
        <w:bottom w:val="none" w:sz="0" w:space="0" w:color="auto"/>
        <w:right w:val="none" w:sz="0" w:space="0" w:color="auto"/>
      </w:divBdr>
    </w:div>
    <w:div w:id="806825944">
      <w:bodyDiv w:val="1"/>
      <w:marLeft w:val="0"/>
      <w:marRight w:val="0"/>
      <w:marTop w:val="0"/>
      <w:marBottom w:val="0"/>
      <w:divBdr>
        <w:top w:val="none" w:sz="0" w:space="0" w:color="auto"/>
        <w:left w:val="none" w:sz="0" w:space="0" w:color="auto"/>
        <w:bottom w:val="none" w:sz="0" w:space="0" w:color="auto"/>
        <w:right w:val="none" w:sz="0" w:space="0" w:color="auto"/>
      </w:divBdr>
    </w:div>
    <w:div w:id="819158408">
      <w:bodyDiv w:val="1"/>
      <w:marLeft w:val="0"/>
      <w:marRight w:val="0"/>
      <w:marTop w:val="0"/>
      <w:marBottom w:val="0"/>
      <w:divBdr>
        <w:top w:val="none" w:sz="0" w:space="0" w:color="auto"/>
        <w:left w:val="none" w:sz="0" w:space="0" w:color="auto"/>
        <w:bottom w:val="none" w:sz="0" w:space="0" w:color="auto"/>
        <w:right w:val="none" w:sz="0" w:space="0" w:color="auto"/>
      </w:divBdr>
    </w:div>
    <w:div w:id="822046438">
      <w:bodyDiv w:val="1"/>
      <w:marLeft w:val="0"/>
      <w:marRight w:val="0"/>
      <w:marTop w:val="0"/>
      <w:marBottom w:val="0"/>
      <w:divBdr>
        <w:top w:val="none" w:sz="0" w:space="0" w:color="auto"/>
        <w:left w:val="none" w:sz="0" w:space="0" w:color="auto"/>
        <w:bottom w:val="none" w:sz="0" w:space="0" w:color="auto"/>
        <w:right w:val="none" w:sz="0" w:space="0" w:color="auto"/>
      </w:divBdr>
    </w:div>
    <w:div w:id="836380283">
      <w:bodyDiv w:val="1"/>
      <w:marLeft w:val="0"/>
      <w:marRight w:val="0"/>
      <w:marTop w:val="0"/>
      <w:marBottom w:val="0"/>
      <w:divBdr>
        <w:top w:val="none" w:sz="0" w:space="0" w:color="auto"/>
        <w:left w:val="none" w:sz="0" w:space="0" w:color="auto"/>
        <w:bottom w:val="none" w:sz="0" w:space="0" w:color="auto"/>
        <w:right w:val="none" w:sz="0" w:space="0" w:color="auto"/>
      </w:divBdr>
    </w:div>
    <w:div w:id="850949150">
      <w:bodyDiv w:val="1"/>
      <w:marLeft w:val="0"/>
      <w:marRight w:val="0"/>
      <w:marTop w:val="0"/>
      <w:marBottom w:val="0"/>
      <w:divBdr>
        <w:top w:val="none" w:sz="0" w:space="0" w:color="auto"/>
        <w:left w:val="none" w:sz="0" w:space="0" w:color="auto"/>
        <w:bottom w:val="none" w:sz="0" w:space="0" w:color="auto"/>
        <w:right w:val="none" w:sz="0" w:space="0" w:color="auto"/>
      </w:divBdr>
    </w:div>
    <w:div w:id="861240441">
      <w:bodyDiv w:val="1"/>
      <w:marLeft w:val="0"/>
      <w:marRight w:val="0"/>
      <w:marTop w:val="0"/>
      <w:marBottom w:val="0"/>
      <w:divBdr>
        <w:top w:val="none" w:sz="0" w:space="0" w:color="auto"/>
        <w:left w:val="none" w:sz="0" w:space="0" w:color="auto"/>
        <w:bottom w:val="none" w:sz="0" w:space="0" w:color="auto"/>
        <w:right w:val="none" w:sz="0" w:space="0" w:color="auto"/>
      </w:divBdr>
    </w:div>
    <w:div w:id="879634966">
      <w:bodyDiv w:val="1"/>
      <w:marLeft w:val="0"/>
      <w:marRight w:val="0"/>
      <w:marTop w:val="0"/>
      <w:marBottom w:val="0"/>
      <w:divBdr>
        <w:top w:val="none" w:sz="0" w:space="0" w:color="auto"/>
        <w:left w:val="none" w:sz="0" w:space="0" w:color="auto"/>
        <w:bottom w:val="none" w:sz="0" w:space="0" w:color="auto"/>
        <w:right w:val="none" w:sz="0" w:space="0" w:color="auto"/>
      </w:divBdr>
    </w:div>
    <w:div w:id="883832724">
      <w:bodyDiv w:val="1"/>
      <w:marLeft w:val="0"/>
      <w:marRight w:val="0"/>
      <w:marTop w:val="0"/>
      <w:marBottom w:val="0"/>
      <w:divBdr>
        <w:top w:val="none" w:sz="0" w:space="0" w:color="auto"/>
        <w:left w:val="none" w:sz="0" w:space="0" w:color="auto"/>
        <w:bottom w:val="none" w:sz="0" w:space="0" w:color="auto"/>
        <w:right w:val="none" w:sz="0" w:space="0" w:color="auto"/>
      </w:divBdr>
    </w:div>
    <w:div w:id="901407341">
      <w:bodyDiv w:val="1"/>
      <w:marLeft w:val="0"/>
      <w:marRight w:val="0"/>
      <w:marTop w:val="0"/>
      <w:marBottom w:val="0"/>
      <w:divBdr>
        <w:top w:val="none" w:sz="0" w:space="0" w:color="auto"/>
        <w:left w:val="none" w:sz="0" w:space="0" w:color="auto"/>
        <w:bottom w:val="none" w:sz="0" w:space="0" w:color="auto"/>
        <w:right w:val="none" w:sz="0" w:space="0" w:color="auto"/>
      </w:divBdr>
    </w:div>
    <w:div w:id="917249274">
      <w:bodyDiv w:val="1"/>
      <w:marLeft w:val="0"/>
      <w:marRight w:val="0"/>
      <w:marTop w:val="0"/>
      <w:marBottom w:val="0"/>
      <w:divBdr>
        <w:top w:val="none" w:sz="0" w:space="0" w:color="auto"/>
        <w:left w:val="none" w:sz="0" w:space="0" w:color="auto"/>
        <w:bottom w:val="none" w:sz="0" w:space="0" w:color="auto"/>
        <w:right w:val="none" w:sz="0" w:space="0" w:color="auto"/>
      </w:divBdr>
    </w:div>
    <w:div w:id="938949229">
      <w:bodyDiv w:val="1"/>
      <w:marLeft w:val="0"/>
      <w:marRight w:val="0"/>
      <w:marTop w:val="0"/>
      <w:marBottom w:val="0"/>
      <w:divBdr>
        <w:top w:val="none" w:sz="0" w:space="0" w:color="auto"/>
        <w:left w:val="none" w:sz="0" w:space="0" w:color="auto"/>
        <w:bottom w:val="none" w:sz="0" w:space="0" w:color="auto"/>
        <w:right w:val="none" w:sz="0" w:space="0" w:color="auto"/>
      </w:divBdr>
    </w:div>
    <w:div w:id="981033619">
      <w:bodyDiv w:val="1"/>
      <w:marLeft w:val="0"/>
      <w:marRight w:val="0"/>
      <w:marTop w:val="0"/>
      <w:marBottom w:val="0"/>
      <w:divBdr>
        <w:top w:val="none" w:sz="0" w:space="0" w:color="auto"/>
        <w:left w:val="none" w:sz="0" w:space="0" w:color="auto"/>
        <w:bottom w:val="none" w:sz="0" w:space="0" w:color="auto"/>
        <w:right w:val="none" w:sz="0" w:space="0" w:color="auto"/>
      </w:divBdr>
    </w:div>
    <w:div w:id="984312511">
      <w:bodyDiv w:val="1"/>
      <w:marLeft w:val="0"/>
      <w:marRight w:val="0"/>
      <w:marTop w:val="0"/>
      <w:marBottom w:val="0"/>
      <w:divBdr>
        <w:top w:val="none" w:sz="0" w:space="0" w:color="auto"/>
        <w:left w:val="none" w:sz="0" w:space="0" w:color="auto"/>
        <w:bottom w:val="none" w:sz="0" w:space="0" w:color="auto"/>
        <w:right w:val="none" w:sz="0" w:space="0" w:color="auto"/>
      </w:divBdr>
    </w:div>
    <w:div w:id="1055661764">
      <w:bodyDiv w:val="1"/>
      <w:marLeft w:val="0"/>
      <w:marRight w:val="0"/>
      <w:marTop w:val="0"/>
      <w:marBottom w:val="0"/>
      <w:divBdr>
        <w:top w:val="none" w:sz="0" w:space="0" w:color="auto"/>
        <w:left w:val="none" w:sz="0" w:space="0" w:color="auto"/>
        <w:bottom w:val="none" w:sz="0" w:space="0" w:color="auto"/>
        <w:right w:val="none" w:sz="0" w:space="0" w:color="auto"/>
      </w:divBdr>
    </w:div>
    <w:div w:id="1108113064">
      <w:bodyDiv w:val="1"/>
      <w:marLeft w:val="0"/>
      <w:marRight w:val="0"/>
      <w:marTop w:val="0"/>
      <w:marBottom w:val="0"/>
      <w:divBdr>
        <w:top w:val="none" w:sz="0" w:space="0" w:color="auto"/>
        <w:left w:val="none" w:sz="0" w:space="0" w:color="auto"/>
        <w:bottom w:val="none" w:sz="0" w:space="0" w:color="auto"/>
        <w:right w:val="none" w:sz="0" w:space="0" w:color="auto"/>
      </w:divBdr>
    </w:div>
    <w:div w:id="1111440654">
      <w:bodyDiv w:val="1"/>
      <w:marLeft w:val="0"/>
      <w:marRight w:val="0"/>
      <w:marTop w:val="0"/>
      <w:marBottom w:val="0"/>
      <w:divBdr>
        <w:top w:val="none" w:sz="0" w:space="0" w:color="auto"/>
        <w:left w:val="none" w:sz="0" w:space="0" w:color="auto"/>
        <w:bottom w:val="none" w:sz="0" w:space="0" w:color="auto"/>
        <w:right w:val="none" w:sz="0" w:space="0" w:color="auto"/>
      </w:divBdr>
    </w:div>
    <w:div w:id="1123616621">
      <w:bodyDiv w:val="1"/>
      <w:marLeft w:val="0"/>
      <w:marRight w:val="0"/>
      <w:marTop w:val="0"/>
      <w:marBottom w:val="0"/>
      <w:divBdr>
        <w:top w:val="none" w:sz="0" w:space="0" w:color="auto"/>
        <w:left w:val="none" w:sz="0" w:space="0" w:color="auto"/>
        <w:bottom w:val="none" w:sz="0" w:space="0" w:color="auto"/>
        <w:right w:val="none" w:sz="0" w:space="0" w:color="auto"/>
      </w:divBdr>
    </w:div>
    <w:div w:id="1124234821">
      <w:bodyDiv w:val="1"/>
      <w:marLeft w:val="0"/>
      <w:marRight w:val="0"/>
      <w:marTop w:val="0"/>
      <w:marBottom w:val="0"/>
      <w:divBdr>
        <w:top w:val="none" w:sz="0" w:space="0" w:color="auto"/>
        <w:left w:val="none" w:sz="0" w:space="0" w:color="auto"/>
        <w:bottom w:val="none" w:sz="0" w:space="0" w:color="auto"/>
        <w:right w:val="none" w:sz="0" w:space="0" w:color="auto"/>
      </w:divBdr>
    </w:div>
    <w:div w:id="1187014420">
      <w:bodyDiv w:val="1"/>
      <w:marLeft w:val="0"/>
      <w:marRight w:val="0"/>
      <w:marTop w:val="0"/>
      <w:marBottom w:val="0"/>
      <w:divBdr>
        <w:top w:val="none" w:sz="0" w:space="0" w:color="auto"/>
        <w:left w:val="none" w:sz="0" w:space="0" w:color="auto"/>
        <w:bottom w:val="none" w:sz="0" w:space="0" w:color="auto"/>
        <w:right w:val="none" w:sz="0" w:space="0" w:color="auto"/>
      </w:divBdr>
    </w:div>
    <w:div w:id="1194805509">
      <w:bodyDiv w:val="1"/>
      <w:marLeft w:val="0"/>
      <w:marRight w:val="0"/>
      <w:marTop w:val="0"/>
      <w:marBottom w:val="0"/>
      <w:divBdr>
        <w:top w:val="none" w:sz="0" w:space="0" w:color="auto"/>
        <w:left w:val="none" w:sz="0" w:space="0" w:color="auto"/>
        <w:bottom w:val="none" w:sz="0" w:space="0" w:color="auto"/>
        <w:right w:val="none" w:sz="0" w:space="0" w:color="auto"/>
      </w:divBdr>
    </w:div>
    <w:div w:id="1249970455">
      <w:bodyDiv w:val="1"/>
      <w:marLeft w:val="0"/>
      <w:marRight w:val="0"/>
      <w:marTop w:val="0"/>
      <w:marBottom w:val="0"/>
      <w:divBdr>
        <w:top w:val="none" w:sz="0" w:space="0" w:color="auto"/>
        <w:left w:val="none" w:sz="0" w:space="0" w:color="auto"/>
        <w:bottom w:val="none" w:sz="0" w:space="0" w:color="auto"/>
        <w:right w:val="none" w:sz="0" w:space="0" w:color="auto"/>
      </w:divBdr>
    </w:div>
    <w:div w:id="1329864754">
      <w:bodyDiv w:val="1"/>
      <w:marLeft w:val="0"/>
      <w:marRight w:val="0"/>
      <w:marTop w:val="0"/>
      <w:marBottom w:val="0"/>
      <w:divBdr>
        <w:top w:val="none" w:sz="0" w:space="0" w:color="auto"/>
        <w:left w:val="none" w:sz="0" w:space="0" w:color="auto"/>
        <w:bottom w:val="none" w:sz="0" w:space="0" w:color="auto"/>
        <w:right w:val="none" w:sz="0" w:space="0" w:color="auto"/>
      </w:divBdr>
    </w:div>
    <w:div w:id="1351224494">
      <w:bodyDiv w:val="1"/>
      <w:marLeft w:val="0"/>
      <w:marRight w:val="0"/>
      <w:marTop w:val="0"/>
      <w:marBottom w:val="0"/>
      <w:divBdr>
        <w:top w:val="none" w:sz="0" w:space="0" w:color="auto"/>
        <w:left w:val="none" w:sz="0" w:space="0" w:color="auto"/>
        <w:bottom w:val="none" w:sz="0" w:space="0" w:color="auto"/>
        <w:right w:val="none" w:sz="0" w:space="0" w:color="auto"/>
      </w:divBdr>
    </w:div>
    <w:div w:id="1367411015">
      <w:bodyDiv w:val="1"/>
      <w:marLeft w:val="0"/>
      <w:marRight w:val="0"/>
      <w:marTop w:val="0"/>
      <w:marBottom w:val="0"/>
      <w:divBdr>
        <w:top w:val="none" w:sz="0" w:space="0" w:color="auto"/>
        <w:left w:val="none" w:sz="0" w:space="0" w:color="auto"/>
        <w:bottom w:val="none" w:sz="0" w:space="0" w:color="auto"/>
        <w:right w:val="none" w:sz="0" w:space="0" w:color="auto"/>
      </w:divBdr>
      <w:divsChild>
        <w:div w:id="2087409374">
          <w:marLeft w:val="0"/>
          <w:marRight w:val="0"/>
          <w:marTop w:val="0"/>
          <w:marBottom w:val="0"/>
          <w:divBdr>
            <w:top w:val="none" w:sz="0" w:space="0" w:color="auto"/>
            <w:left w:val="none" w:sz="0" w:space="0" w:color="auto"/>
            <w:bottom w:val="none" w:sz="0" w:space="0" w:color="auto"/>
            <w:right w:val="none" w:sz="0" w:space="0" w:color="auto"/>
          </w:divBdr>
        </w:div>
        <w:div w:id="445317493">
          <w:marLeft w:val="0"/>
          <w:marRight w:val="0"/>
          <w:marTop w:val="0"/>
          <w:marBottom w:val="0"/>
          <w:divBdr>
            <w:top w:val="none" w:sz="0" w:space="0" w:color="auto"/>
            <w:left w:val="none" w:sz="0" w:space="0" w:color="auto"/>
            <w:bottom w:val="none" w:sz="0" w:space="0" w:color="auto"/>
            <w:right w:val="none" w:sz="0" w:space="0" w:color="auto"/>
          </w:divBdr>
        </w:div>
        <w:div w:id="1855220372">
          <w:marLeft w:val="0"/>
          <w:marRight w:val="0"/>
          <w:marTop w:val="0"/>
          <w:marBottom w:val="0"/>
          <w:divBdr>
            <w:top w:val="none" w:sz="0" w:space="0" w:color="auto"/>
            <w:left w:val="none" w:sz="0" w:space="0" w:color="auto"/>
            <w:bottom w:val="none" w:sz="0" w:space="0" w:color="auto"/>
            <w:right w:val="none" w:sz="0" w:space="0" w:color="auto"/>
          </w:divBdr>
        </w:div>
      </w:divsChild>
    </w:div>
    <w:div w:id="1387990377">
      <w:bodyDiv w:val="1"/>
      <w:marLeft w:val="0"/>
      <w:marRight w:val="0"/>
      <w:marTop w:val="0"/>
      <w:marBottom w:val="0"/>
      <w:divBdr>
        <w:top w:val="none" w:sz="0" w:space="0" w:color="auto"/>
        <w:left w:val="none" w:sz="0" w:space="0" w:color="auto"/>
        <w:bottom w:val="none" w:sz="0" w:space="0" w:color="auto"/>
        <w:right w:val="none" w:sz="0" w:space="0" w:color="auto"/>
      </w:divBdr>
    </w:div>
    <w:div w:id="1436635012">
      <w:bodyDiv w:val="1"/>
      <w:marLeft w:val="0"/>
      <w:marRight w:val="0"/>
      <w:marTop w:val="0"/>
      <w:marBottom w:val="0"/>
      <w:divBdr>
        <w:top w:val="none" w:sz="0" w:space="0" w:color="auto"/>
        <w:left w:val="none" w:sz="0" w:space="0" w:color="auto"/>
        <w:bottom w:val="none" w:sz="0" w:space="0" w:color="auto"/>
        <w:right w:val="none" w:sz="0" w:space="0" w:color="auto"/>
      </w:divBdr>
    </w:div>
    <w:div w:id="1442843758">
      <w:bodyDiv w:val="1"/>
      <w:marLeft w:val="0"/>
      <w:marRight w:val="0"/>
      <w:marTop w:val="0"/>
      <w:marBottom w:val="0"/>
      <w:divBdr>
        <w:top w:val="none" w:sz="0" w:space="0" w:color="auto"/>
        <w:left w:val="none" w:sz="0" w:space="0" w:color="auto"/>
        <w:bottom w:val="none" w:sz="0" w:space="0" w:color="auto"/>
        <w:right w:val="none" w:sz="0" w:space="0" w:color="auto"/>
      </w:divBdr>
    </w:div>
    <w:div w:id="1473063141">
      <w:bodyDiv w:val="1"/>
      <w:marLeft w:val="0"/>
      <w:marRight w:val="0"/>
      <w:marTop w:val="0"/>
      <w:marBottom w:val="0"/>
      <w:divBdr>
        <w:top w:val="none" w:sz="0" w:space="0" w:color="auto"/>
        <w:left w:val="none" w:sz="0" w:space="0" w:color="auto"/>
        <w:bottom w:val="none" w:sz="0" w:space="0" w:color="auto"/>
        <w:right w:val="none" w:sz="0" w:space="0" w:color="auto"/>
      </w:divBdr>
    </w:div>
    <w:div w:id="1487476138">
      <w:bodyDiv w:val="1"/>
      <w:marLeft w:val="0"/>
      <w:marRight w:val="0"/>
      <w:marTop w:val="0"/>
      <w:marBottom w:val="0"/>
      <w:divBdr>
        <w:top w:val="none" w:sz="0" w:space="0" w:color="auto"/>
        <w:left w:val="none" w:sz="0" w:space="0" w:color="auto"/>
        <w:bottom w:val="none" w:sz="0" w:space="0" w:color="auto"/>
        <w:right w:val="none" w:sz="0" w:space="0" w:color="auto"/>
      </w:divBdr>
    </w:div>
    <w:div w:id="1585650177">
      <w:bodyDiv w:val="1"/>
      <w:marLeft w:val="0"/>
      <w:marRight w:val="0"/>
      <w:marTop w:val="0"/>
      <w:marBottom w:val="0"/>
      <w:divBdr>
        <w:top w:val="none" w:sz="0" w:space="0" w:color="auto"/>
        <w:left w:val="none" w:sz="0" w:space="0" w:color="auto"/>
        <w:bottom w:val="none" w:sz="0" w:space="0" w:color="auto"/>
        <w:right w:val="none" w:sz="0" w:space="0" w:color="auto"/>
      </w:divBdr>
    </w:div>
    <w:div w:id="1636250480">
      <w:bodyDiv w:val="1"/>
      <w:marLeft w:val="0"/>
      <w:marRight w:val="0"/>
      <w:marTop w:val="0"/>
      <w:marBottom w:val="0"/>
      <w:divBdr>
        <w:top w:val="none" w:sz="0" w:space="0" w:color="auto"/>
        <w:left w:val="none" w:sz="0" w:space="0" w:color="auto"/>
        <w:bottom w:val="none" w:sz="0" w:space="0" w:color="auto"/>
        <w:right w:val="none" w:sz="0" w:space="0" w:color="auto"/>
      </w:divBdr>
    </w:div>
    <w:div w:id="1787235999">
      <w:bodyDiv w:val="1"/>
      <w:marLeft w:val="0"/>
      <w:marRight w:val="0"/>
      <w:marTop w:val="0"/>
      <w:marBottom w:val="0"/>
      <w:divBdr>
        <w:top w:val="none" w:sz="0" w:space="0" w:color="auto"/>
        <w:left w:val="none" w:sz="0" w:space="0" w:color="auto"/>
        <w:bottom w:val="none" w:sz="0" w:space="0" w:color="auto"/>
        <w:right w:val="none" w:sz="0" w:space="0" w:color="auto"/>
      </w:divBdr>
    </w:div>
    <w:div w:id="1848207972">
      <w:bodyDiv w:val="1"/>
      <w:marLeft w:val="0"/>
      <w:marRight w:val="0"/>
      <w:marTop w:val="0"/>
      <w:marBottom w:val="0"/>
      <w:divBdr>
        <w:top w:val="none" w:sz="0" w:space="0" w:color="auto"/>
        <w:left w:val="none" w:sz="0" w:space="0" w:color="auto"/>
        <w:bottom w:val="none" w:sz="0" w:space="0" w:color="auto"/>
        <w:right w:val="none" w:sz="0" w:space="0" w:color="auto"/>
      </w:divBdr>
    </w:div>
    <w:div w:id="1875117126">
      <w:bodyDiv w:val="1"/>
      <w:marLeft w:val="0"/>
      <w:marRight w:val="0"/>
      <w:marTop w:val="0"/>
      <w:marBottom w:val="0"/>
      <w:divBdr>
        <w:top w:val="none" w:sz="0" w:space="0" w:color="auto"/>
        <w:left w:val="none" w:sz="0" w:space="0" w:color="auto"/>
        <w:bottom w:val="none" w:sz="0" w:space="0" w:color="auto"/>
        <w:right w:val="none" w:sz="0" w:space="0" w:color="auto"/>
      </w:divBdr>
    </w:div>
    <w:div w:id="1947423329">
      <w:bodyDiv w:val="1"/>
      <w:marLeft w:val="0"/>
      <w:marRight w:val="0"/>
      <w:marTop w:val="0"/>
      <w:marBottom w:val="0"/>
      <w:divBdr>
        <w:top w:val="none" w:sz="0" w:space="0" w:color="auto"/>
        <w:left w:val="none" w:sz="0" w:space="0" w:color="auto"/>
        <w:bottom w:val="none" w:sz="0" w:space="0" w:color="auto"/>
        <w:right w:val="none" w:sz="0" w:space="0" w:color="auto"/>
      </w:divBdr>
    </w:div>
    <w:div w:id="1956326787">
      <w:bodyDiv w:val="1"/>
      <w:marLeft w:val="0"/>
      <w:marRight w:val="0"/>
      <w:marTop w:val="0"/>
      <w:marBottom w:val="0"/>
      <w:divBdr>
        <w:top w:val="none" w:sz="0" w:space="0" w:color="auto"/>
        <w:left w:val="none" w:sz="0" w:space="0" w:color="auto"/>
        <w:bottom w:val="none" w:sz="0" w:space="0" w:color="auto"/>
        <w:right w:val="none" w:sz="0" w:space="0" w:color="auto"/>
      </w:divBdr>
    </w:div>
    <w:div w:id="1975869584">
      <w:bodyDiv w:val="1"/>
      <w:marLeft w:val="0"/>
      <w:marRight w:val="0"/>
      <w:marTop w:val="0"/>
      <w:marBottom w:val="0"/>
      <w:divBdr>
        <w:top w:val="none" w:sz="0" w:space="0" w:color="auto"/>
        <w:left w:val="none" w:sz="0" w:space="0" w:color="auto"/>
        <w:bottom w:val="none" w:sz="0" w:space="0" w:color="auto"/>
        <w:right w:val="none" w:sz="0" w:space="0" w:color="auto"/>
      </w:divBdr>
    </w:div>
    <w:div w:id="2021076129">
      <w:bodyDiv w:val="1"/>
      <w:marLeft w:val="0"/>
      <w:marRight w:val="0"/>
      <w:marTop w:val="0"/>
      <w:marBottom w:val="0"/>
      <w:divBdr>
        <w:top w:val="none" w:sz="0" w:space="0" w:color="auto"/>
        <w:left w:val="none" w:sz="0" w:space="0" w:color="auto"/>
        <w:bottom w:val="none" w:sz="0" w:space="0" w:color="auto"/>
        <w:right w:val="none" w:sz="0" w:space="0" w:color="auto"/>
      </w:divBdr>
    </w:div>
    <w:div w:id="2025864446">
      <w:bodyDiv w:val="1"/>
      <w:marLeft w:val="0"/>
      <w:marRight w:val="0"/>
      <w:marTop w:val="0"/>
      <w:marBottom w:val="0"/>
      <w:divBdr>
        <w:top w:val="none" w:sz="0" w:space="0" w:color="auto"/>
        <w:left w:val="none" w:sz="0" w:space="0" w:color="auto"/>
        <w:bottom w:val="none" w:sz="0" w:space="0" w:color="auto"/>
        <w:right w:val="none" w:sz="0" w:space="0" w:color="auto"/>
      </w:divBdr>
    </w:div>
    <w:div w:id="2029410326">
      <w:bodyDiv w:val="1"/>
      <w:marLeft w:val="0"/>
      <w:marRight w:val="0"/>
      <w:marTop w:val="0"/>
      <w:marBottom w:val="0"/>
      <w:divBdr>
        <w:top w:val="none" w:sz="0" w:space="0" w:color="auto"/>
        <w:left w:val="none" w:sz="0" w:space="0" w:color="auto"/>
        <w:bottom w:val="none" w:sz="0" w:space="0" w:color="auto"/>
        <w:right w:val="none" w:sz="0" w:space="0" w:color="auto"/>
      </w:divBdr>
    </w:div>
    <w:div w:id="2033458139">
      <w:bodyDiv w:val="1"/>
      <w:marLeft w:val="0"/>
      <w:marRight w:val="0"/>
      <w:marTop w:val="0"/>
      <w:marBottom w:val="0"/>
      <w:divBdr>
        <w:top w:val="none" w:sz="0" w:space="0" w:color="auto"/>
        <w:left w:val="none" w:sz="0" w:space="0" w:color="auto"/>
        <w:bottom w:val="none" w:sz="0" w:space="0" w:color="auto"/>
        <w:right w:val="none" w:sz="0" w:space="0" w:color="auto"/>
      </w:divBdr>
    </w:div>
    <w:div w:id="2047097655">
      <w:bodyDiv w:val="1"/>
      <w:marLeft w:val="0"/>
      <w:marRight w:val="0"/>
      <w:marTop w:val="0"/>
      <w:marBottom w:val="0"/>
      <w:divBdr>
        <w:top w:val="none" w:sz="0" w:space="0" w:color="auto"/>
        <w:left w:val="none" w:sz="0" w:space="0" w:color="auto"/>
        <w:bottom w:val="none" w:sz="0" w:space="0" w:color="auto"/>
        <w:right w:val="none" w:sz="0" w:space="0" w:color="auto"/>
      </w:divBdr>
    </w:div>
    <w:div w:id="2056738287">
      <w:bodyDiv w:val="1"/>
      <w:marLeft w:val="0"/>
      <w:marRight w:val="0"/>
      <w:marTop w:val="0"/>
      <w:marBottom w:val="0"/>
      <w:divBdr>
        <w:top w:val="none" w:sz="0" w:space="0" w:color="auto"/>
        <w:left w:val="none" w:sz="0" w:space="0" w:color="auto"/>
        <w:bottom w:val="none" w:sz="0" w:space="0" w:color="auto"/>
        <w:right w:val="none" w:sz="0" w:space="0" w:color="auto"/>
      </w:divBdr>
    </w:div>
    <w:div w:id="2077313979">
      <w:bodyDiv w:val="1"/>
      <w:marLeft w:val="0"/>
      <w:marRight w:val="0"/>
      <w:marTop w:val="0"/>
      <w:marBottom w:val="0"/>
      <w:divBdr>
        <w:top w:val="none" w:sz="0" w:space="0" w:color="auto"/>
        <w:left w:val="none" w:sz="0" w:space="0" w:color="auto"/>
        <w:bottom w:val="none" w:sz="0" w:space="0" w:color="auto"/>
        <w:right w:val="none" w:sz="0" w:space="0" w:color="auto"/>
      </w:divBdr>
    </w:div>
    <w:div w:id="2081367923">
      <w:bodyDiv w:val="1"/>
      <w:marLeft w:val="0"/>
      <w:marRight w:val="0"/>
      <w:marTop w:val="0"/>
      <w:marBottom w:val="0"/>
      <w:divBdr>
        <w:top w:val="none" w:sz="0" w:space="0" w:color="auto"/>
        <w:left w:val="none" w:sz="0" w:space="0" w:color="auto"/>
        <w:bottom w:val="none" w:sz="0" w:space="0" w:color="auto"/>
        <w:right w:val="none" w:sz="0" w:space="0" w:color="auto"/>
      </w:divBdr>
    </w:div>
    <w:div w:id="2097896647">
      <w:bodyDiv w:val="1"/>
      <w:marLeft w:val="0"/>
      <w:marRight w:val="0"/>
      <w:marTop w:val="0"/>
      <w:marBottom w:val="0"/>
      <w:divBdr>
        <w:top w:val="none" w:sz="0" w:space="0" w:color="auto"/>
        <w:left w:val="none" w:sz="0" w:space="0" w:color="auto"/>
        <w:bottom w:val="none" w:sz="0" w:space="0" w:color="auto"/>
        <w:right w:val="none" w:sz="0" w:space="0" w:color="auto"/>
      </w:divBdr>
    </w:div>
    <w:div w:id="21443510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yanair.com/gb/en/useful-info/about-ryanair/about-us" TargetMode="External"/><Relationship Id="rId13" Type="http://schemas.openxmlformats.org/officeDocument/2006/relationships/diagramQuickStyle" Target="diagrams/quickStyle1.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Layout" Target="diagrams/layout1.xm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5" Type="http://schemas.openxmlformats.org/officeDocument/2006/relationships/webSettings" Target="webSettings.xml"/><Relationship Id="rId15" Type="http://schemas.microsoft.com/office/2007/relationships/diagramDrawing" Target="diagrams/drawing1.xml"/><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diagramColors" Target="diagrams/colors1.xml"/></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FFF9C4A-D8AE-4F6D-A57E-D6A295E5D3E2}" type="doc">
      <dgm:prSet loTypeId="urn:microsoft.com/office/officeart/2005/8/layout/cycle5" loCatId="cycle" qsTypeId="urn:microsoft.com/office/officeart/2005/8/quickstyle/simple1" qsCatId="simple" csTypeId="urn:microsoft.com/office/officeart/2005/8/colors/colorful3" csCatId="colorful" phldr="1"/>
      <dgm:spPr/>
      <dgm:t>
        <a:bodyPr/>
        <a:lstStyle/>
        <a:p>
          <a:endParaRPr lang="en-GB"/>
        </a:p>
      </dgm:t>
    </dgm:pt>
    <dgm:pt modelId="{2E0F4D11-FF83-422A-970C-D93C46C70641}">
      <dgm:prSet phldrT="[Text]" custT="1"/>
      <dgm:spPr/>
      <dgm:t>
        <a:bodyPr/>
        <a:lstStyle/>
        <a:p>
          <a:r>
            <a:rPr lang="en-GB" sz="900"/>
            <a:t>bond</a:t>
          </a:r>
        </a:p>
        <a:p>
          <a:r>
            <a:rPr lang="en-GB" sz="900"/>
            <a:t>-existing customer with Ryanair</a:t>
          </a:r>
        </a:p>
        <a:p>
          <a:r>
            <a:rPr lang="en-GB" sz="900"/>
            <a:t>-give feedback through facebook page or word of mouth to a friend</a:t>
          </a:r>
        </a:p>
      </dgm:t>
    </dgm:pt>
    <dgm:pt modelId="{9B408C28-2F58-48B4-866B-68CC0266A0C8}" type="parTrans" cxnId="{66173016-E290-4E83-AD6C-6FD15CAE6C1F}">
      <dgm:prSet/>
      <dgm:spPr/>
      <dgm:t>
        <a:bodyPr/>
        <a:lstStyle/>
        <a:p>
          <a:endParaRPr lang="en-GB"/>
        </a:p>
      </dgm:t>
    </dgm:pt>
    <dgm:pt modelId="{CAB76420-C156-4300-BA36-0461DFBE9EAE}" type="sibTrans" cxnId="{66173016-E290-4E83-AD6C-6FD15CAE6C1F}">
      <dgm:prSet/>
      <dgm:spPr/>
      <dgm:t>
        <a:bodyPr/>
        <a:lstStyle/>
        <a:p>
          <a:endParaRPr lang="en-GB"/>
        </a:p>
      </dgm:t>
    </dgm:pt>
    <dgm:pt modelId="{29678138-F085-4459-AF83-88A5B3A2B34E}">
      <dgm:prSet phldrT="[Text]" custT="1"/>
      <dgm:spPr/>
      <dgm:t>
        <a:bodyPr/>
        <a:lstStyle/>
        <a:p>
          <a:pPr algn="ctr"/>
          <a:r>
            <a:rPr lang="en-GB" sz="900"/>
            <a:t>awareness</a:t>
          </a:r>
        </a:p>
        <a:p>
          <a:pPr algn="l"/>
          <a:r>
            <a:rPr lang="en-GB" sz="900"/>
            <a:t>- receive email about new offers</a:t>
          </a:r>
        </a:p>
        <a:p>
          <a:pPr algn="l"/>
          <a:endParaRPr lang="en-GB" sz="700"/>
        </a:p>
        <a:p>
          <a:pPr algn="ctr"/>
          <a:endParaRPr lang="en-GB" sz="700"/>
        </a:p>
      </dgm:t>
    </dgm:pt>
    <dgm:pt modelId="{64E93F9E-AF23-4B4E-B2C1-C8E0F3F77145}" type="parTrans" cxnId="{30EA9B25-9CE1-4039-B9A9-BDF3C0428770}">
      <dgm:prSet/>
      <dgm:spPr/>
      <dgm:t>
        <a:bodyPr/>
        <a:lstStyle/>
        <a:p>
          <a:endParaRPr lang="en-GB"/>
        </a:p>
      </dgm:t>
    </dgm:pt>
    <dgm:pt modelId="{352DF3FE-EBA9-463F-BA18-A7D95E616EF1}" type="sibTrans" cxnId="{30EA9B25-9CE1-4039-B9A9-BDF3C0428770}">
      <dgm:prSet/>
      <dgm:spPr/>
      <dgm:t>
        <a:bodyPr/>
        <a:lstStyle/>
        <a:p>
          <a:endParaRPr lang="en-GB"/>
        </a:p>
      </dgm:t>
    </dgm:pt>
    <dgm:pt modelId="{2B0D30A0-19EC-4F34-85A0-36FC5C1089FC}">
      <dgm:prSet phldrT="[Text]" custT="1"/>
      <dgm:spPr/>
      <dgm:t>
        <a:bodyPr/>
        <a:lstStyle/>
        <a:p>
          <a:pPr algn="ctr"/>
          <a:r>
            <a:rPr lang="en-GB" sz="900"/>
            <a:t>discover</a:t>
          </a:r>
        </a:p>
        <a:p>
          <a:pPr algn="l"/>
          <a:r>
            <a:rPr lang="en-GB" sz="900"/>
            <a:t>- review the offer through the website</a:t>
          </a:r>
        </a:p>
        <a:p>
          <a:pPr algn="l"/>
          <a:r>
            <a:rPr lang="en-GB" sz="900"/>
            <a:t>-review alternative options using comparative website</a:t>
          </a:r>
        </a:p>
        <a:p>
          <a:pPr algn="l"/>
          <a:r>
            <a:rPr lang="en-GB" sz="700"/>
            <a:t>-</a:t>
          </a:r>
        </a:p>
      </dgm:t>
    </dgm:pt>
    <dgm:pt modelId="{BBAB86A1-FECC-4CD1-BA11-787CF4E27629}" type="parTrans" cxnId="{59809261-89EC-47F7-8F09-8248D6319CC2}">
      <dgm:prSet/>
      <dgm:spPr/>
      <dgm:t>
        <a:bodyPr/>
        <a:lstStyle/>
        <a:p>
          <a:endParaRPr lang="en-GB"/>
        </a:p>
      </dgm:t>
    </dgm:pt>
    <dgm:pt modelId="{6C167D62-CE89-4284-AA0E-77256867FBA4}" type="sibTrans" cxnId="{59809261-89EC-47F7-8F09-8248D6319CC2}">
      <dgm:prSet/>
      <dgm:spPr/>
      <dgm:t>
        <a:bodyPr/>
        <a:lstStyle/>
        <a:p>
          <a:endParaRPr lang="en-GB"/>
        </a:p>
      </dgm:t>
    </dgm:pt>
    <dgm:pt modelId="{0248E812-6E1C-483A-8384-B8F77C6BD6F0}">
      <dgm:prSet phldrT="[Text]" custT="1"/>
      <dgm:spPr/>
      <dgm:t>
        <a:bodyPr/>
        <a:lstStyle/>
        <a:p>
          <a:pPr algn="ctr"/>
          <a:r>
            <a:rPr lang="en-GB" sz="900"/>
            <a:t>purshase</a:t>
          </a:r>
        </a:p>
        <a:p>
          <a:pPr algn="ctr"/>
          <a:r>
            <a:rPr lang="en-GB" sz="900"/>
            <a:t>buy the ticket by using official </a:t>
          </a:r>
        </a:p>
        <a:p>
          <a:pPr algn="ctr"/>
          <a:r>
            <a:rPr lang="en-GB" sz="900"/>
            <a:t>-website</a:t>
          </a:r>
        </a:p>
        <a:p>
          <a:pPr algn="ctr"/>
          <a:r>
            <a:rPr lang="en-GB" sz="900"/>
            <a:t>-travel agent</a:t>
          </a:r>
        </a:p>
        <a:p>
          <a:pPr algn="ctr"/>
          <a:endParaRPr lang="en-GB" sz="800"/>
        </a:p>
      </dgm:t>
    </dgm:pt>
    <dgm:pt modelId="{D3B985FE-6D0D-4451-AC96-E2F92DC99AD0}" type="parTrans" cxnId="{2BE0440D-7C5E-4622-B91C-DF1C926DA58F}">
      <dgm:prSet/>
      <dgm:spPr/>
      <dgm:t>
        <a:bodyPr/>
        <a:lstStyle/>
        <a:p>
          <a:endParaRPr lang="en-GB"/>
        </a:p>
      </dgm:t>
    </dgm:pt>
    <dgm:pt modelId="{67202085-CD9C-48A3-A0FE-ED35908BAE9E}" type="sibTrans" cxnId="{2BE0440D-7C5E-4622-B91C-DF1C926DA58F}">
      <dgm:prSet/>
      <dgm:spPr/>
      <dgm:t>
        <a:bodyPr/>
        <a:lstStyle/>
        <a:p>
          <a:endParaRPr lang="en-GB"/>
        </a:p>
      </dgm:t>
    </dgm:pt>
    <dgm:pt modelId="{F46EE645-22CB-4D22-8105-FF18FC50108A}">
      <dgm:prSet phldrT="[Text]" custT="1"/>
      <dgm:spPr/>
      <dgm:t>
        <a:bodyPr/>
        <a:lstStyle/>
        <a:p>
          <a:pPr algn="ctr"/>
          <a:r>
            <a:rPr lang="en-GB" sz="900"/>
            <a:t>use</a:t>
          </a:r>
        </a:p>
        <a:p>
          <a:pPr algn="ctr"/>
          <a:r>
            <a:rPr lang="en-GB" sz="900"/>
            <a:t>-review of data usage </a:t>
          </a:r>
        </a:p>
        <a:p>
          <a:pPr algn="ctr"/>
          <a:r>
            <a:rPr lang="en-GB" sz="900"/>
            <a:t>-additional service</a:t>
          </a:r>
        </a:p>
        <a:p>
          <a:pPr algn="ctr"/>
          <a:r>
            <a:rPr lang="en-GB" sz="900"/>
            <a:t>-mange the booking through the app</a:t>
          </a:r>
        </a:p>
      </dgm:t>
    </dgm:pt>
    <dgm:pt modelId="{CC5256C8-2868-4780-905D-C26488D3205B}" type="parTrans" cxnId="{40C9871D-AA3D-446D-97A2-DF095695755B}">
      <dgm:prSet/>
      <dgm:spPr/>
      <dgm:t>
        <a:bodyPr/>
        <a:lstStyle/>
        <a:p>
          <a:endParaRPr lang="en-GB"/>
        </a:p>
      </dgm:t>
    </dgm:pt>
    <dgm:pt modelId="{EE41B4BD-5CFF-4C06-B566-A541DD49FBC4}" type="sibTrans" cxnId="{40C9871D-AA3D-446D-97A2-DF095695755B}">
      <dgm:prSet/>
      <dgm:spPr/>
      <dgm:t>
        <a:bodyPr/>
        <a:lstStyle/>
        <a:p>
          <a:endParaRPr lang="en-GB"/>
        </a:p>
      </dgm:t>
    </dgm:pt>
    <dgm:pt modelId="{B84E4A1E-1EF4-470B-8608-A6E3412B238C}" type="pres">
      <dgm:prSet presAssocID="{7FFF9C4A-D8AE-4F6D-A57E-D6A295E5D3E2}" presName="cycle" presStyleCnt="0">
        <dgm:presLayoutVars>
          <dgm:dir/>
          <dgm:resizeHandles val="exact"/>
        </dgm:presLayoutVars>
      </dgm:prSet>
      <dgm:spPr/>
    </dgm:pt>
    <dgm:pt modelId="{9611A273-A76F-4EFD-9E8A-7904E4BE7AE4}" type="pres">
      <dgm:prSet presAssocID="{2E0F4D11-FF83-422A-970C-D93C46C70641}" presName="node" presStyleLbl="node1" presStyleIdx="0" presStyleCnt="5" custScaleX="128487">
        <dgm:presLayoutVars>
          <dgm:bulletEnabled val="1"/>
        </dgm:presLayoutVars>
      </dgm:prSet>
      <dgm:spPr/>
    </dgm:pt>
    <dgm:pt modelId="{082C39B4-06D6-4AD9-BAA0-1E06E77138EF}" type="pres">
      <dgm:prSet presAssocID="{2E0F4D11-FF83-422A-970C-D93C46C70641}" presName="spNode" presStyleCnt="0"/>
      <dgm:spPr/>
    </dgm:pt>
    <dgm:pt modelId="{001A1BD9-75FA-4BA8-A1C9-B9121D08FF51}" type="pres">
      <dgm:prSet presAssocID="{CAB76420-C156-4300-BA36-0461DFBE9EAE}" presName="sibTrans" presStyleLbl="sibTrans1D1" presStyleIdx="0" presStyleCnt="5"/>
      <dgm:spPr/>
    </dgm:pt>
    <dgm:pt modelId="{C09928F6-1E82-4753-8FF5-1CFEC15870EC}" type="pres">
      <dgm:prSet presAssocID="{29678138-F085-4459-AF83-88A5B3A2B34E}" presName="node" presStyleLbl="node1" presStyleIdx="1" presStyleCnt="5" custScaleY="122664">
        <dgm:presLayoutVars>
          <dgm:bulletEnabled val="1"/>
        </dgm:presLayoutVars>
      </dgm:prSet>
      <dgm:spPr/>
    </dgm:pt>
    <dgm:pt modelId="{0A6887B7-A742-418E-86C4-63ED06FFABE5}" type="pres">
      <dgm:prSet presAssocID="{29678138-F085-4459-AF83-88A5B3A2B34E}" presName="spNode" presStyleCnt="0"/>
      <dgm:spPr/>
    </dgm:pt>
    <dgm:pt modelId="{70CF804D-7C30-445E-B64B-D60D2C5F73AA}" type="pres">
      <dgm:prSet presAssocID="{352DF3FE-EBA9-463F-BA18-A7D95E616EF1}" presName="sibTrans" presStyleLbl="sibTrans1D1" presStyleIdx="1" presStyleCnt="5"/>
      <dgm:spPr/>
    </dgm:pt>
    <dgm:pt modelId="{C2368A2A-DB81-4DB1-9BCC-7D22E8972CB4}" type="pres">
      <dgm:prSet presAssocID="{2B0D30A0-19EC-4F34-85A0-36FC5C1089FC}" presName="node" presStyleLbl="node1" presStyleIdx="2" presStyleCnt="5" custScaleY="133229">
        <dgm:presLayoutVars>
          <dgm:bulletEnabled val="1"/>
        </dgm:presLayoutVars>
      </dgm:prSet>
      <dgm:spPr/>
    </dgm:pt>
    <dgm:pt modelId="{1D532AE0-0E44-4F85-9B52-4EEDFE182D05}" type="pres">
      <dgm:prSet presAssocID="{2B0D30A0-19EC-4F34-85A0-36FC5C1089FC}" presName="spNode" presStyleCnt="0"/>
      <dgm:spPr/>
    </dgm:pt>
    <dgm:pt modelId="{B0244D56-659F-4C20-AF9B-A3459004B461}" type="pres">
      <dgm:prSet presAssocID="{6C167D62-CE89-4284-AA0E-77256867FBA4}" presName="sibTrans" presStyleLbl="sibTrans1D1" presStyleIdx="2" presStyleCnt="5"/>
      <dgm:spPr/>
    </dgm:pt>
    <dgm:pt modelId="{8AFFE659-CF45-4186-831C-4A2CEBD59AE9}" type="pres">
      <dgm:prSet presAssocID="{0248E812-6E1C-483A-8384-B8F77C6BD6F0}" presName="node" presStyleLbl="node1" presStyleIdx="3" presStyleCnt="5" custScaleY="126166">
        <dgm:presLayoutVars>
          <dgm:bulletEnabled val="1"/>
        </dgm:presLayoutVars>
      </dgm:prSet>
      <dgm:spPr/>
    </dgm:pt>
    <dgm:pt modelId="{F0A680ED-2CAC-45EC-8795-B6FC284F734D}" type="pres">
      <dgm:prSet presAssocID="{0248E812-6E1C-483A-8384-B8F77C6BD6F0}" presName="spNode" presStyleCnt="0"/>
      <dgm:spPr/>
    </dgm:pt>
    <dgm:pt modelId="{1FA6ED7E-ABEF-40F9-8CA6-38705663557E}" type="pres">
      <dgm:prSet presAssocID="{67202085-CD9C-48A3-A0FE-ED35908BAE9E}" presName="sibTrans" presStyleLbl="sibTrans1D1" presStyleIdx="3" presStyleCnt="5"/>
      <dgm:spPr/>
    </dgm:pt>
    <dgm:pt modelId="{F4746E3E-E0CC-43D3-B14D-360978393863}" type="pres">
      <dgm:prSet presAssocID="{F46EE645-22CB-4D22-8105-FF18FC50108A}" presName="node" presStyleLbl="node1" presStyleIdx="4" presStyleCnt="5" custScaleY="121278">
        <dgm:presLayoutVars>
          <dgm:bulletEnabled val="1"/>
        </dgm:presLayoutVars>
      </dgm:prSet>
      <dgm:spPr/>
    </dgm:pt>
    <dgm:pt modelId="{62A3785A-08D0-42D4-9527-61D79BDA6896}" type="pres">
      <dgm:prSet presAssocID="{F46EE645-22CB-4D22-8105-FF18FC50108A}" presName="spNode" presStyleCnt="0"/>
      <dgm:spPr/>
    </dgm:pt>
    <dgm:pt modelId="{4DDB352F-1D4F-417F-9B4E-BCCCA8B4D9CE}" type="pres">
      <dgm:prSet presAssocID="{EE41B4BD-5CFF-4C06-B566-A541DD49FBC4}" presName="sibTrans" presStyleLbl="sibTrans1D1" presStyleIdx="4" presStyleCnt="5"/>
      <dgm:spPr/>
    </dgm:pt>
  </dgm:ptLst>
  <dgm:cxnLst>
    <dgm:cxn modelId="{E6714809-9FD7-4D55-A824-0E304A3709D4}" type="presOf" srcId="{67202085-CD9C-48A3-A0FE-ED35908BAE9E}" destId="{1FA6ED7E-ABEF-40F9-8CA6-38705663557E}" srcOrd="0" destOrd="0" presId="urn:microsoft.com/office/officeart/2005/8/layout/cycle5"/>
    <dgm:cxn modelId="{2BE0440D-7C5E-4622-B91C-DF1C926DA58F}" srcId="{7FFF9C4A-D8AE-4F6D-A57E-D6A295E5D3E2}" destId="{0248E812-6E1C-483A-8384-B8F77C6BD6F0}" srcOrd="3" destOrd="0" parTransId="{D3B985FE-6D0D-4451-AC96-E2F92DC99AD0}" sibTransId="{67202085-CD9C-48A3-A0FE-ED35908BAE9E}"/>
    <dgm:cxn modelId="{66173016-E290-4E83-AD6C-6FD15CAE6C1F}" srcId="{7FFF9C4A-D8AE-4F6D-A57E-D6A295E5D3E2}" destId="{2E0F4D11-FF83-422A-970C-D93C46C70641}" srcOrd="0" destOrd="0" parTransId="{9B408C28-2F58-48B4-866B-68CC0266A0C8}" sibTransId="{CAB76420-C156-4300-BA36-0461DFBE9EAE}"/>
    <dgm:cxn modelId="{40C9871D-AA3D-446D-97A2-DF095695755B}" srcId="{7FFF9C4A-D8AE-4F6D-A57E-D6A295E5D3E2}" destId="{F46EE645-22CB-4D22-8105-FF18FC50108A}" srcOrd="4" destOrd="0" parTransId="{CC5256C8-2868-4780-905D-C26488D3205B}" sibTransId="{EE41B4BD-5CFF-4C06-B566-A541DD49FBC4}"/>
    <dgm:cxn modelId="{30EA9B25-9CE1-4039-B9A9-BDF3C0428770}" srcId="{7FFF9C4A-D8AE-4F6D-A57E-D6A295E5D3E2}" destId="{29678138-F085-4459-AF83-88A5B3A2B34E}" srcOrd="1" destOrd="0" parTransId="{64E93F9E-AF23-4B4E-B2C1-C8E0F3F77145}" sibTransId="{352DF3FE-EBA9-463F-BA18-A7D95E616EF1}"/>
    <dgm:cxn modelId="{0C69C329-502E-4B04-8222-FA50CBA22679}" type="presOf" srcId="{CAB76420-C156-4300-BA36-0461DFBE9EAE}" destId="{001A1BD9-75FA-4BA8-A1C9-B9121D08FF51}" srcOrd="0" destOrd="0" presId="urn:microsoft.com/office/officeart/2005/8/layout/cycle5"/>
    <dgm:cxn modelId="{1ECAB03A-F650-467E-B438-A4526D018618}" type="presOf" srcId="{7FFF9C4A-D8AE-4F6D-A57E-D6A295E5D3E2}" destId="{B84E4A1E-1EF4-470B-8608-A6E3412B238C}" srcOrd="0" destOrd="0" presId="urn:microsoft.com/office/officeart/2005/8/layout/cycle5"/>
    <dgm:cxn modelId="{7FF4C040-99E5-4EFC-8B89-85A49A4541EC}" type="presOf" srcId="{F46EE645-22CB-4D22-8105-FF18FC50108A}" destId="{F4746E3E-E0CC-43D3-B14D-360978393863}" srcOrd="0" destOrd="0" presId="urn:microsoft.com/office/officeart/2005/8/layout/cycle5"/>
    <dgm:cxn modelId="{938F145B-09A1-459E-BB70-2EF0B924E79E}" type="presOf" srcId="{2B0D30A0-19EC-4F34-85A0-36FC5C1089FC}" destId="{C2368A2A-DB81-4DB1-9BCC-7D22E8972CB4}" srcOrd="0" destOrd="0" presId="urn:microsoft.com/office/officeart/2005/8/layout/cycle5"/>
    <dgm:cxn modelId="{59809261-89EC-47F7-8F09-8248D6319CC2}" srcId="{7FFF9C4A-D8AE-4F6D-A57E-D6A295E5D3E2}" destId="{2B0D30A0-19EC-4F34-85A0-36FC5C1089FC}" srcOrd="2" destOrd="0" parTransId="{BBAB86A1-FECC-4CD1-BA11-787CF4E27629}" sibTransId="{6C167D62-CE89-4284-AA0E-77256867FBA4}"/>
    <dgm:cxn modelId="{C1061A5A-09DC-43E3-B952-707164E6AD02}" type="presOf" srcId="{29678138-F085-4459-AF83-88A5B3A2B34E}" destId="{C09928F6-1E82-4753-8FF5-1CFEC15870EC}" srcOrd="0" destOrd="0" presId="urn:microsoft.com/office/officeart/2005/8/layout/cycle5"/>
    <dgm:cxn modelId="{807662A0-B065-45EE-B3BF-91D75DB72B4D}" type="presOf" srcId="{352DF3FE-EBA9-463F-BA18-A7D95E616EF1}" destId="{70CF804D-7C30-445E-B64B-D60D2C5F73AA}" srcOrd="0" destOrd="0" presId="urn:microsoft.com/office/officeart/2005/8/layout/cycle5"/>
    <dgm:cxn modelId="{20EE91A5-7A7E-46CA-85D5-EC973DF071C8}" type="presOf" srcId="{6C167D62-CE89-4284-AA0E-77256867FBA4}" destId="{B0244D56-659F-4C20-AF9B-A3459004B461}" srcOrd="0" destOrd="0" presId="urn:microsoft.com/office/officeart/2005/8/layout/cycle5"/>
    <dgm:cxn modelId="{34AC8BB0-2235-4B6A-9216-B702435D4B61}" type="presOf" srcId="{EE41B4BD-5CFF-4C06-B566-A541DD49FBC4}" destId="{4DDB352F-1D4F-417F-9B4E-BCCCA8B4D9CE}" srcOrd="0" destOrd="0" presId="urn:microsoft.com/office/officeart/2005/8/layout/cycle5"/>
    <dgm:cxn modelId="{5AECBEC8-408E-42B4-B64D-C6FCDA1EA356}" type="presOf" srcId="{0248E812-6E1C-483A-8384-B8F77C6BD6F0}" destId="{8AFFE659-CF45-4186-831C-4A2CEBD59AE9}" srcOrd="0" destOrd="0" presId="urn:microsoft.com/office/officeart/2005/8/layout/cycle5"/>
    <dgm:cxn modelId="{F2BFA0C9-429C-4C3A-B9B5-25A8292E3C73}" type="presOf" srcId="{2E0F4D11-FF83-422A-970C-D93C46C70641}" destId="{9611A273-A76F-4EFD-9E8A-7904E4BE7AE4}" srcOrd="0" destOrd="0" presId="urn:microsoft.com/office/officeart/2005/8/layout/cycle5"/>
    <dgm:cxn modelId="{4CD7ED45-6FDA-422C-8C5E-9CC47592A526}" type="presParOf" srcId="{B84E4A1E-1EF4-470B-8608-A6E3412B238C}" destId="{9611A273-A76F-4EFD-9E8A-7904E4BE7AE4}" srcOrd="0" destOrd="0" presId="urn:microsoft.com/office/officeart/2005/8/layout/cycle5"/>
    <dgm:cxn modelId="{4D6F7A25-6CA9-474F-9DC3-49C39AB146E7}" type="presParOf" srcId="{B84E4A1E-1EF4-470B-8608-A6E3412B238C}" destId="{082C39B4-06D6-4AD9-BAA0-1E06E77138EF}" srcOrd="1" destOrd="0" presId="urn:microsoft.com/office/officeart/2005/8/layout/cycle5"/>
    <dgm:cxn modelId="{6DF87D4D-C30F-40DA-B151-43353E0A715F}" type="presParOf" srcId="{B84E4A1E-1EF4-470B-8608-A6E3412B238C}" destId="{001A1BD9-75FA-4BA8-A1C9-B9121D08FF51}" srcOrd="2" destOrd="0" presId="urn:microsoft.com/office/officeart/2005/8/layout/cycle5"/>
    <dgm:cxn modelId="{94A3556B-3C46-4588-80A6-3028DF6BC775}" type="presParOf" srcId="{B84E4A1E-1EF4-470B-8608-A6E3412B238C}" destId="{C09928F6-1E82-4753-8FF5-1CFEC15870EC}" srcOrd="3" destOrd="0" presId="urn:microsoft.com/office/officeart/2005/8/layout/cycle5"/>
    <dgm:cxn modelId="{199272CD-E80F-4637-8CD5-9880C4EDEAFB}" type="presParOf" srcId="{B84E4A1E-1EF4-470B-8608-A6E3412B238C}" destId="{0A6887B7-A742-418E-86C4-63ED06FFABE5}" srcOrd="4" destOrd="0" presId="urn:microsoft.com/office/officeart/2005/8/layout/cycle5"/>
    <dgm:cxn modelId="{04A725F2-F514-4538-A2BE-FDF3D688B1A5}" type="presParOf" srcId="{B84E4A1E-1EF4-470B-8608-A6E3412B238C}" destId="{70CF804D-7C30-445E-B64B-D60D2C5F73AA}" srcOrd="5" destOrd="0" presId="urn:microsoft.com/office/officeart/2005/8/layout/cycle5"/>
    <dgm:cxn modelId="{EC1B7E7E-0BE5-4795-A209-F7F59189EBEB}" type="presParOf" srcId="{B84E4A1E-1EF4-470B-8608-A6E3412B238C}" destId="{C2368A2A-DB81-4DB1-9BCC-7D22E8972CB4}" srcOrd="6" destOrd="0" presId="urn:microsoft.com/office/officeart/2005/8/layout/cycle5"/>
    <dgm:cxn modelId="{71DFD9AF-95DB-47F9-AE6C-5753F673FC1B}" type="presParOf" srcId="{B84E4A1E-1EF4-470B-8608-A6E3412B238C}" destId="{1D532AE0-0E44-4F85-9B52-4EEDFE182D05}" srcOrd="7" destOrd="0" presId="urn:microsoft.com/office/officeart/2005/8/layout/cycle5"/>
    <dgm:cxn modelId="{A93C271C-DAB0-4707-BD79-0FF15A8CEED4}" type="presParOf" srcId="{B84E4A1E-1EF4-470B-8608-A6E3412B238C}" destId="{B0244D56-659F-4C20-AF9B-A3459004B461}" srcOrd="8" destOrd="0" presId="urn:microsoft.com/office/officeart/2005/8/layout/cycle5"/>
    <dgm:cxn modelId="{DF75B869-7690-4F39-995B-F859C22101E8}" type="presParOf" srcId="{B84E4A1E-1EF4-470B-8608-A6E3412B238C}" destId="{8AFFE659-CF45-4186-831C-4A2CEBD59AE9}" srcOrd="9" destOrd="0" presId="urn:microsoft.com/office/officeart/2005/8/layout/cycle5"/>
    <dgm:cxn modelId="{93759E43-96B8-4CB9-B10A-367F640D0318}" type="presParOf" srcId="{B84E4A1E-1EF4-470B-8608-A6E3412B238C}" destId="{F0A680ED-2CAC-45EC-8795-B6FC284F734D}" srcOrd="10" destOrd="0" presId="urn:microsoft.com/office/officeart/2005/8/layout/cycle5"/>
    <dgm:cxn modelId="{BBF12A7A-E624-4F19-AEF7-1C0ABCD226B6}" type="presParOf" srcId="{B84E4A1E-1EF4-470B-8608-A6E3412B238C}" destId="{1FA6ED7E-ABEF-40F9-8CA6-38705663557E}" srcOrd="11" destOrd="0" presId="urn:microsoft.com/office/officeart/2005/8/layout/cycle5"/>
    <dgm:cxn modelId="{8BD47E4F-AAB2-40FC-B9F1-A8FBC019E038}" type="presParOf" srcId="{B84E4A1E-1EF4-470B-8608-A6E3412B238C}" destId="{F4746E3E-E0CC-43D3-B14D-360978393863}" srcOrd="12" destOrd="0" presId="urn:microsoft.com/office/officeart/2005/8/layout/cycle5"/>
    <dgm:cxn modelId="{C2200434-E75F-41DD-85BC-1388019B06D2}" type="presParOf" srcId="{B84E4A1E-1EF4-470B-8608-A6E3412B238C}" destId="{62A3785A-08D0-42D4-9527-61D79BDA6896}" srcOrd="13" destOrd="0" presId="urn:microsoft.com/office/officeart/2005/8/layout/cycle5"/>
    <dgm:cxn modelId="{37771FD2-02E2-40CB-A972-B9DB712880AC}" type="presParOf" srcId="{B84E4A1E-1EF4-470B-8608-A6E3412B238C}" destId="{4DDB352F-1D4F-417F-9B4E-BCCCA8B4D9CE}" srcOrd="14" destOrd="0" presId="urn:microsoft.com/office/officeart/2005/8/layout/cycle5"/>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611A273-A76F-4EFD-9E8A-7904E4BE7AE4}">
      <dsp:nvSpPr>
        <dsp:cNvPr id="0" name=""/>
        <dsp:cNvSpPr/>
      </dsp:nvSpPr>
      <dsp:spPr>
        <a:xfrm>
          <a:off x="1981972" y="-42287"/>
          <a:ext cx="1785502" cy="903263"/>
        </a:xfrm>
        <a:prstGeom prst="round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bond</a:t>
          </a:r>
        </a:p>
        <a:p>
          <a:pPr marL="0" lvl="0" indent="0" algn="ctr" defTabSz="400050">
            <a:lnSpc>
              <a:spcPct val="90000"/>
            </a:lnSpc>
            <a:spcBef>
              <a:spcPct val="0"/>
            </a:spcBef>
            <a:spcAft>
              <a:spcPct val="35000"/>
            </a:spcAft>
            <a:buNone/>
          </a:pPr>
          <a:r>
            <a:rPr lang="en-GB" sz="900" kern="1200"/>
            <a:t>-existing customer with Ryanair</a:t>
          </a:r>
        </a:p>
        <a:p>
          <a:pPr marL="0" lvl="0" indent="0" algn="ctr" defTabSz="400050">
            <a:lnSpc>
              <a:spcPct val="90000"/>
            </a:lnSpc>
            <a:spcBef>
              <a:spcPct val="0"/>
            </a:spcBef>
            <a:spcAft>
              <a:spcPct val="35000"/>
            </a:spcAft>
            <a:buNone/>
          </a:pPr>
          <a:r>
            <a:rPr lang="en-GB" sz="900" kern="1200"/>
            <a:t>-give feedback through facebook page or word of mouth to a friend</a:t>
          </a:r>
        </a:p>
      </dsp:txBody>
      <dsp:txXfrm>
        <a:off x="2026066" y="1807"/>
        <a:ext cx="1697314" cy="815075"/>
      </dsp:txXfrm>
    </dsp:sp>
    <dsp:sp modelId="{001A1BD9-75FA-4BA8-A1C9-B9121D08FF51}">
      <dsp:nvSpPr>
        <dsp:cNvPr id="0" name=""/>
        <dsp:cNvSpPr/>
      </dsp:nvSpPr>
      <dsp:spPr>
        <a:xfrm>
          <a:off x="1069995" y="409344"/>
          <a:ext cx="3609455" cy="3609455"/>
        </a:xfrm>
        <a:custGeom>
          <a:avLst/>
          <a:gdLst/>
          <a:ahLst/>
          <a:cxnLst/>
          <a:rect l="0" t="0" r="0" b="0"/>
          <a:pathLst>
            <a:path>
              <a:moveTo>
                <a:pt x="2816155" y="310051"/>
              </a:moveTo>
              <a:arcTo wR="1804727" hR="1804727" stAng="18245143" swAng="807206"/>
            </a:path>
          </a:pathLst>
        </a:custGeom>
        <a:noFill/>
        <a:ln w="6350" cap="flat" cmpd="sng" algn="ctr">
          <a:solidFill>
            <a:schemeClr val="accent3">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C09928F6-1E82-4753-8FF5-1CFEC15870EC}">
      <dsp:nvSpPr>
        <dsp:cNvPr id="0" name=""/>
        <dsp:cNvSpPr/>
      </dsp:nvSpPr>
      <dsp:spPr>
        <a:xfrm>
          <a:off x="3896303" y="1102390"/>
          <a:ext cx="1389636" cy="1107979"/>
        </a:xfrm>
        <a:prstGeom prst="roundRect">
          <a:avLst/>
        </a:prstGeom>
        <a:solidFill>
          <a:schemeClr val="accent3">
            <a:hueOff val="677650"/>
            <a:satOff val="25000"/>
            <a:lumOff val="-367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awareness</a:t>
          </a:r>
        </a:p>
        <a:p>
          <a:pPr marL="0" lvl="0" indent="0" algn="l" defTabSz="400050">
            <a:lnSpc>
              <a:spcPct val="90000"/>
            </a:lnSpc>
            <a:spcBef>
              <a:spcPct val="0"/>
            </a:spcBef>
            <a:spcAft>
              <a:spcPct val="35000"/>
            </a:spcAft>
            <a:buNone/>
          </a:pPr>
          <a:r>
            <a:rPr lang="en-GB" sz="900" kern="1200"/>
            <a:t>- receive email about new offers</a:t>
          </a:r>
        </a:p>
        <a:p>
          <a:pPr marL="0" lvl="0" indent="0" algn="l" defTabSz="400050">
            <a:lnSpc>
              <a:spcPct val="90000"/>
            </a:lnSpc>
            <a:spcBef>
              <a:spcPct val="0"/>
            </a:spcBef>
            <a:spcAft>
              <a:spcPct val="35000"/>
            </a:spcAft>
            <a:buNone/>
          </a:pPr>
          <a:endParaRPr lang="en-GB" sz="700" kern="1200"/>
        </a:p>
        <a:p>
          <a:pPr marL="0" lvl="0" indent="0" algn="ctr" defTabSz="400050">
            <a:lnSpc>
              <a:spcPct val="90000"/>
            </a:lnSpc>
            <a:spcBef>
              <a:spcPct val="0"/>
            </a:spcBef>
            <a:spcAft>
              <a:spcPct val="35000"/>
            </a:spcAft>
            <a:buNone/>
          </a:pPr>
          <a:endParaRPr lang="en-GB" sz="700" kern="1200"/>
        </a:p>
      </dsp:txBody>
      <dsp:txXfrm>
        <a:off x="3950390" y="1156477"/>
        <a:ext cx="1281462" cy="999805"/>
      </dsp:txXfrm>
    </dsp:sp>
    <dsp:sp modelId="{70CF804D-7C30-445E-B64B-D60D2C5F73AA}">
      <dsp:nvSpPr>
        <dsp:cNvPr id="0" name=""/>
        <dsp:cNvSpPr/>
      </dsp:nvSpPr>
      <dsp:spPr>
        <a:xfrm>
          <a:off x="1069995" y="409344"/>
          <a:ext cx="3609455" cy="3609455"/>
        </a:xfrm>
        <a:custGeom>
          <a:avLst/>
          <a:gdLst/>
          <a:ahLst/>
          <a:cxnLst/>
          <a:rect l="0" t="0" r="0" b="0"/>
          <a:pathLst>
            <a:path>
              <a:moveTo>
                <a:pt x="3601064" y="1978554"/>
              </a:moveTo>
              <a:arcTo wR="1804727" hR="1804727" stAng="21931629" swAng="1033645"/>
            </a:path>
          </a:pathLst>
        </a:custGeom>
        <a:noFill/>
        <a:ln w="6350" cap="flat" cmpd="sng" algn="ctr">
          <a:solidFill>
            <a:schemeClr val="accent3">
              <a:hueOff val="677650"/>
              <a:satOff val="25000"/>
              <a:lumOff val="-3676"/>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C2368A2A-DB81-4DB1-9BCC-7D22E8972CB4}">
      <dsp:nvSpPr>
        <dsp:cNvPr id="0" name=""/>
        <dsp:cNvSpPr/>
      </dsp:nvSpPr>
      <dsp:spPr>
        <a:xfrm>
          <a:off x="3240697" y="3072422"/>
          <a:ext cx="1389636" cy="1203409"/>
        </a:xfrm>
        <a:prstGeom prst="roundRect">
          <a:avLst/>
        </a:prstGeom>
        <a:solidFill>
          <a:schemeClr val="accent3">
            <a:hueOff val="1355300"/>
            <a:satOff val="50000"/>
            <a:lumOff val="-735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discover</a:t>
          </a:r>
        </a:p>
        <a:p>
          <a:pPr marL="0" lvl="0" indent="0" algn="l" defTabSz="400050">
            <a:lnSpc>
              <a:spcPct val="90000"/>
            </a:lnSpc>
            <a:spcBef>
              <a:spcPct val="0"/>
            </a:spcBef>
            <a:spcAft>
              <a:spcPct val="35000"/>
            </a:spcAft>
            <a:buNone/>
          </a:pPr>
          <a:r>
            <a:rPr lang="en-GB" sz="900" kern="1200"/>
            <a:t>- review the offer through the website</a:t>
          </a:r>
        </a:p>
        <a:p>
          <a:pPr marL="0" lvl="0" indent="0" algn="l" defTabSz="400050">
            <a:lnSpc>
              <a:spcPct val="90000"/>
            </a:lnSpc>
            <a:spcBef>
              <a:spcPct val="0"/>
            </a:spcBef>
            <a:spcAft>
              <a:spcPct val="35000"/>
            </a:spcAft>
            <a:buNone/>
          </a:pPr>
          <a:r>
            <a:rPr lang="en-GB" sz="900" kern="1200"/>
            <a:t>-review alternative options using comparative website</a:t>
          </a:r>
        </a:p>
        <a:p>
          <a:pPr marL="0" lvl="0" indent="0" algn="l" defTabSz="400050">
            <a:lnSpc>
              <a:spcPct val="90000"/>
            </a:lnSpc>
            <a:spcBef>
              <a:spcPct val="0"/>
            </a:spcBef>
            <a:spcAft>
              <a:spcPct val="35000"/>
            </a:spcAft>
            <a:buNone/>
          </a:pPr>
          <a:r>
            <a:rPr lang="en-GB" sz="700" kern="1200"/>
            <a:t>-</a:t>
          </a:r>
        </a:p>
      </dsp:txBody>
      <dsp:txXfrm>
        <a:off x="3299443" y="3131168"/>
        <a:ext cx="1272144" cy="1085917"/>
      </dsp:txXfrm>
    </dsp:sp>
    <dsp:sp modelId="{B0244D56-659F-4C20-AF9B-A3459004B461}">
      <dsp:nvSpPr>
        <dsp:cNvPr id="0" name=""/>
        <dsp:cNvSpPr/>
      </dsp:nvSpPr>
      <dsp:spPr>
        <a:xfrm>
          <a:off x="1069995" y="409344"/>
          <a:ext cx="3609455" cy="3609455"/>
        </a:xfrm>
        <a:custGeom>
          <a:avLst/>
          <a:gdLst/>
          <a:ahLst/>
          <a:cxnLst/>
          <a:rect l="0" t="0" r="0" b="0"/>
          <a:pathLst>
            <a:path>
              <a:moveTo>
                <a:pt x="2026307" y="3595801"/>
              </a:moveTo>
              <a:arcTo wR="1804727" hR="1804727" stAng="4976855" swAng="846290"/>
            </a:path>
          </a:pathLst>
        </a:custGeom>
        <a:noFill/>
        <a:ln w="6350" cap="flat" cmpd="sng" algn="ctr">
          <a:solidFill>
            <a:schemeClr val="accent3">
              <a:hueOff val="1355300"/>
              <a:satOff val="50000"/>
              <a:lumOff val="-7353"/>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8AFFE659-CF45-4186-831C-4A2CEBD59AE9}">
      <dsp:nvSpPr>
        <dsp:cNvPr id="0" name=""/>
        <dsp:cNvSpPr/>
      </dsp:nvSpPr>
      <dsp:spPr>
        <a:xfrm>
          <a:off x="1119112" y="3104321"/>
          <a:ext cx="1389636" cy="1139611"/>
        </a:xfrm>
        <a:prstGeom prst="roundRect">
          <a:avLst/>
        </a:prstGeom>
        <a:solidFill>
          <a:schemeClr val="accent3">
            <a:hueOff val="2032949"/>
            <a:satOff val="75000"/>
            <a:lumOff val="-11029"/>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purshase</a:t>
          </a:r>
        </a:p>
        <a:p>
          <a:pPr marL="0" lvl="0" indent="0" algn="ctr" defTabSz="400050">
            <a:lnSpc>
              <a:spcPct val="90000"/>
            </a:lnSpc>
            <a:spcBef>
              <a:spcPct val="0"/>
            </a:spcBef>
            <a:spcAft>
              <a:spcPct val="35000"/>
            </a:spcAft>
            <a:buNone/>
          </a:pPr>
          <a:r>
            <a:rPr lang="en-GB" sz="900" kern="1200"/>
            <a:t>buy the ticket by using official </a:t>
          </a:r>
        </a:p>
        <a:p>
          <a:pPr marL="0" lvl="0" indent="0" algn="ctr" defTabSz="400050">
            <a:lnSpc>
              <a:spcPct val="90000"/>
            </a:lnSpc>
            <a:spcBef>
              <a:spcPct val="0"/>
            </a:spcBef>
            <a:spcAft>
              <a:spcPct val="35000"/>
            </a:spcAft>
            <a:buNone/>
          </a:pPr>
          <a:r>
            <a:rPr lang="en-GB" sz="900" kern="1200"/>
            <a:t>-website</a:t>
          </a:r>
        </a:p>
        <a:p>
          <a:pPr marL="0" lvl="0" indent="0" algn="ctr" defTabSz="400050">
            <a:lnSpc>
              <a:spcPct val="90000"/>
            </a:lnSpc>
            <a:spcBef>
              <a:spcPct val="0"/>
            </a:spcBef>
            <a:spcAft>
              <a:spcPct val="35000"/>
            </a:spcAft>
            <a:buNone/>
          </a:pPr>
          <a:r>
            <a:rPr lang="en-GB" sz="900" kern="1200"/>
            <a:t>-travel agent</a:t>
          </a:r>
        </a:p>
        <a:p>
          <a:pPr marL="0" lvl="0" indent="0" algn="ctr" defTabSz="400050">
            <a:lnSpc>
              <a:spcPct val="90000"/>
            </a:lnSpc>
            <a:spcBef>
              <a:spcPct val="0"/>
            </a:spcBef>
            <a:spcAft>
              <a:spcPct val="35000"/>
            </a:spcAft>
            <a:buNone/>
          </a:pPr>
          <a:endParaRPr lang="en-GB" sz="800" kern="1200"/>
        </a:p>
      </dsp:txBody>
      <dsp:txXfrm>
        <a:off x="1174743" y="3159952"/>
        <a:ext cx="1278374" cy="1028349"/>
      </dsp:txXfrm>
    </dsp:sp>
    <dsp:sp modelId="{1FA6ED7E-ABEF-40F9-8CA6-38705663557E}">
      <dsp:nvSpPr>
        <dsp:cNvPr id="0" name=""/>
        <dsp:cNvSpPr/>
      </dsp:nvSpPr>
      <dsp:spPr>
        <a:xfrm>
          <a:off x="1069995" y="409344"/>
          <a:ext cx="3609455" cy="3609455"/>
        </a:xfrm>
        <a:custGeom>
          <a:avLst/>
          <a:gdLst/>
          <a:ahLst/>
          <a:cxnLst/>
          <a:rect l="0" t="0" r="0" b="0"/>
          <a:pathLst>
            <a:path>
              <a:moveTo>
                <a:pt x="151569" y="2528682"/>
              </a:moveTo>
              <a:arcTo wR="1804727" hR="1804727" stAng="9381018" swAng="1083526"/>
            </a:path>
          </a:pathLst>
        </a:custGeom>
        <a:noFill/>
        <a:ln w="6350" cap="flat" cmpd="sng" algn="ctr">
          <a:solidFill>
            <a:schemeClr val="accent3">
              <a:hueOff val="2032949"/>
              <a:satOff val="75000"/>
              <a:lumOff val="-11029"/>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F4746E3E-E0CC-43D3-B14D-360978393863}">
      <dsp:nvSpPr>
        <dsp:cNvPr id="0" name=""/>
        <dsp:cNvSpPr/>
      </dsp:nvSpPr>
      <dsp:spPr>
        <a:xfrm>
          <a:off x="463507" y="1108650"/>
          <a:ext cx="1389636" cy="1095460"/>
        </a:xfrm>
        <a:prstGeom prst="roundRect">
          <a:avLst/>
        </a:prstGeom>
        <a:solidFill>
          <a:schemeClr val="accent3">
            <a:hueOff val="2710599"/>
            <a:satOff val="100000"/>
            <a:lumOff val="-1470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use</a:t>
          </a:r>
        </a:p>
        <a:p>
          <a:pPr marL="0" lvl="0" indent="0" algn="ctr" defTabSz="400050">
            <a:lnSpc>
              <a:spcPct val="90000"/>
            </a:lnSpc>
            <a:spcBef>
              <a:spcPct val="0"/>
            </a:spcBef>
            <a:spcAft>
              <a:spcPct val="35000"/>
            </a:spcAft>
            <a:buNone/>
          </a:pPr>
          <a:r>
            <a:rPr lang="en-GB" sz="900" kern="1200"/>
            <a:t>-review of data usage </a:t>
          </a:r>
        </a:p>
        <a:p>
          <a:pPr marL="0" lvl="0" indent="0" algn="ctr" defTabSz="400050">
            <a:lnSpc>
              <a:spcPct val="90000"/>
            </a:lnSpc>
            <a:spcBef>
              <a:spcPct val="0"/>
            </a:spcBef>
            <a:spcAft>
              <a:spcPct val="35000"/>
            </a:spcAft>
            <a:buNone/>
          </a:pPr>
          <a:r>
            <a:rPr lang="en-GB" sz="900" kern="1200"/>
            <a:t>-additional service</a:t>
          </a:r>
        </a:p>
        <a:p>
          <a:pPr marL="0" lvl="0" indent="0" algn="ctr" defTabSz="400050">
            <a:lnSpc>
              <a:spcPct val="90000"/>
            </a:lnSpc>
            <a:spcBef>
              <a:spcPct val="0"/>
            </a:spcBef>
            <a:spcAft>
              <a:spcPct val="35000"/>
            </a:spcAft>
            <a:buNone/>
          </a:pPr>
          <a:r>
            <a:rPr lang="en-GB" sz="900" kern="1200"/>
            <a:t>-mange the booking through the app</a:t>
          </a:r>
        </a:p>
      </dsp:txBody>
      <dsp:txXfrm>
        <a:off x="516983" y="1162126"/>
        <a:ext cx="1282684" cy="988508"/>
      </dsp:txXfrm>
    </dsp:sp>
    <dsp:sp modelId="{4DDB352F-1D4F-417F-9B4E-BCCCA8B4D9CE}">
      <dsp:nvSpPr>
        <dsp:cNvPr id="0" name=""/>
        <dsp:cNvSpPr/>
      </dsp:nvSpPr>
      <dsp:spPr>
        <a:xfrm>
          <a:off x="1069995" y="409344"/>
          <a:ext cx="3609455" cy="3609455"/>
        </a:xfrm>
        <a:custGeom>
          <a:avLst/>
          <a:gdLst/>
          <a:ahLst/>
          <a:cxnLst/>
          <a:rect l="0" t="0" r="0" b="0"/>
          <a:pathLst>
            <a:path>
              <a:moveTo>
                <a:pt x="469013" y="591092"/>
              </a:moveTo>
              <a:arcTo wR="1804727" hR="1804727" stAng="13335505" swAng="816388"/>
            </a:path>
          </a:pathLst>
        </a:custGeom>
        <a:noFill/>
        <a:ln w="6350" cap="flat" cmpd="sng" algn="ctr">
          <a:solidFill>
            <a:schemeClr val="accent3">
              <a:hueOff val="2710599"/>
              <a:satOff val="100000"/>
              <a:lumOff val="-14706"/>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5">
  <dgm:title val=""/>
  <dgm:desc val=""/>
  <dgm:catLst>
    <dgm:cat type="cycle" pri="3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fact="-1"/>
          <dgm:constr type="diam" for="ch"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connDist"/>
                <dgm:constr type="begPad" refType="connDist" fact="0.2"/>
                <dgm:constr type="endPad" refType="connDist" fact="0.2"/>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Rya</b:Tag>
    <b:SourceType>InternetSite</b:SourceType>
    <b:Guid>{D035C9B1-9E3C-4B65-B62B-347B74971E71}</b:Guid>
    <b:Title>Ryanair.com</b:Title>
    <b:URL>https://www.ryanair.com/gb/en/useful-info/about-ryanair/about-us</b:URL>
    <b:ShortTitle>about us</b:ShortTitle>
    <b:RefOrder>13</b:RefOrder>
  </b:Source>
  <b:Source>
    <b:Tag>Kot20</b:Tag>
    <b:SourceType>Book</b:SourceType>
    <b:Guid>{39D6A50F-9477-41C2-8E7E-9D4DB2DBE12A}</b:Guid>
    <b:Title>Principles of Marketing</b:Title>
    <b:Year>2020</b:Year>
    <b:Author>
      <b:Author>
        <b:NameList>
          <b:Person>
            <b:Last>Kotler</b:Last>
            <b:First>Fhilip</b:First>
          </b:Person>
          <b:Person>
            <b:Last>Amstrong</b:Last>
            <b:First>Gary</b:First>
          </b:Person>
          <b:Person>
            <b:Last>Lloyd C</b:Last>
            <b:First>Harris</b:First>
          </b:Person>
          <b:Person>
            <b:Last>He</b:Last>
            <b:First>Hnongwei</b:First>
          </b:Person>
        </b:NameList>
      </b:Author>
    </b:Author>
    <b:City>Harlow, England</b:City>
    <b:Publisher>Pearson</b:Publisher>
    <b:Edition>Eighth European edition</b:Edition>
    <b:RefOrder>4</b:RefOrder>
  </b:Source>
  <b:Source>
    <b:Tag>Woo06</b:Tag>
    <b:SourceType>Book</b:SourceType>
    <b:Guid>{94FC21BC-A71B-472A-BA41-08E112A9CD6C}</b:Guid>
    <b:Title>CIM Professional Diploma in Marketing.</b:Title>
    <b:Year>2006</b:Year>
    <b:Publisher>Butterworth-Heinemann</b:Publisher>
    <b:Edition>Rev. and updated ed.</b:Edition>
    <b:Author>
      <b:Author>
        <b:NameList>
          <b:Person>
            <b:Last>Wood</b:Last>
            <b:First>Gill</b:First>
          </b:Person>
        </b:NameList>
      </b:Author>
    </b:Author>
    <b:Pages>104</b:Pages>
    <b:RefOrder>2</b:RefOrder>
  </b:Source>
  <b:Source>
    <b:Tag>Rya21</b:Tag>
    <b:SourceType>Report</b:SourceType>
    <b:Guid>{57B63D16-5AC9-4CA6-85D1-AE8D09A5761A}</b:Guid>
    <b:Title>Ryanair Groupe Annual Report</b:Title>
    <b:Year>2021</b:Year>
    <b:RefOrder>6</b:RefOrder>
  </b:Source>
  <b:Source>
    <b:Tag>Doy16</b:Tag>
    <b:SourceType>Book</b:SourceType>
    <b:Guid>{01F2D4F3-4056-4AAF-A440-D3ADA3141C79}</b:Guid>
    <b:Title>A Dictionary of Marketing</b:Title>
    <b:Year>2016</b:Year>
    <b:Publisher>Oxford University Press</b:Publisher>
    <b:Edition>4th </b:Edition>
    <b:Author>
      <b:Author>
        <b:NameList>
          <b:Person>
            <b:Last>Doyle</b:Last>
            <b:First>Charles</b:First>
          </b:Person>
        </b:NameList>
      </b:Author>
    </b:Author>
    <b:RefOrder>10</b:RefOrder>
  </b:Source>
  <b:Source>
    <b:Tag>Rya19</b:Tag>
    <b:SourceType>InternetSite</b:SourceType>
    <b:Guid>{2BC59590-7944-4A4B-90BD-E1B045CF5DDA}</b:Guid>
    <b:Title>Ryanair rated 'greedy and arrogant' by customers</b:Title>
    <b:Year>2019</b:Year>
    <b:MonthAccessed>August</b:MonthAccessed>
    <b:DayAccessed>23</b:DayAccessed>
    <b:URL>https://www.bbc.co.uk/news/business-49433807</b:URL>
    <b:RefOrder>12</b:RefOrder>
  </b:Source>
  <b:Source>
    <b:Tag>Kuh08</b:Tag>
    <b:SourceType>JournalArticle</b:SourceType>
    <b:Guid>{F10672A6-9EF2-4BE4-B832-1C50EAB2FF98}</b:Guid>
    <b:Title>An application of Keller's brand equity model in a B2B context</b:Title>
    <b:Year>2008</b:Year>
    <b:City>Bradford</b:City>
    <b:Publisher>Emerald Publishing </b:Publisher>
    <b:Month>January</b:Month>
    <b:Day>18</b:Day>
    <b:DOI>10.1108/13522750810845540</b:DOI>
    <b:Author>
      <b:Author>
        <b:NameList>
          <b:Person>
            <b:Last>Kuhn</b:Last>
            <b:First>Kerri-Ann</b:First>
            <b:Middle>L</b:Middle>
          </b:Person>
          <b:Person>
            <b:Last>Alpert</b:Last>
            <b:First>Frank</b:First>
          </b:Person>
          <b:Person>
            <b:Last>Pope</b:Last>
            <b:First>Nigel</b:First>
            <b:Middle>K. Ll</b:Middle>
          </b:Person>
        </b:NameList>
      </b:Author>
    </b:Author>
    <b:JournalName>Qualitative Market Research</b:JournalName>
    <b:RefOrder>5</b:RefOrder>
  </b:Source>
  <b:Source>
    <b:Tag>Rob10</b:Tag>
    <b:SourceType>ArticleInAPeriodical</b:SourceType>
    <b:Guid>{27F2918D-9075-45AA-864F-1BD0503C4DF4}</b:Guid>
    <b:Title>Total customer engagement: designing and aligning key strategic elements to achieve growt</b:Title>
    <b:Year>2010</b:Year>
    <b:Publisher>Santa Barbara: Emerald Group Publishing Limited</b:Publisher>
    <b:PeriodicalTitle>The Journal of Product and Brand Management</b:PeriodicalTitle>
    <b:Month>06</b:Month>
    <b:Day>02</b:Day>
    <b:Author>
      <b:Author>
        <b:NameList>
          <b:Person>
            <b:Last>Roberts</b:Last>
            <b:First>Christopher</b:First>
          </b:Person>
          <b:Person>
            <b:Last>Alpert</b:Last>
            <b:First>Frank</b:First>
          </b:Person>
        </b:NameList>
      </b:Author>
    </b:Author>
    <b:RefOrder>11</b:RefOrder>
  </b:Source>
  <b:Source>
    <b:Tag>Kot091</b:Tag>
    <b:SourceType>Book</b:SourceType>
    <b:Guid>{4184C1C3-A9C3-4D83-B2F5-94AF07906FA4}</b:Guid>
    <b:Title>Marketing management</b:Title>
    <b:Year>2009</b:Year>
    <b:Publisher>Pearson/Prentice Hall</b:Publisher>
    <b:Edition>European ed</b:Edition>
    <b:Author>
      <b:Author>
        <b:NameList>
          <b:Person>
            <b:Last>Kotller</b:Last>
            <b:First>Philip</b:First>
          </b:Person>
          <b:Person>
            <b:Last>Keller</b:Last>
            <b:First>Kevin</b:First>
            <b:Middle>Lane</b:Middle>
          </b:Person>
          <b:Person>
            <b:Last>Brady</b:Last>
            <b:First>Mairead</b:First>
          </b:Person>
          <b:Person>
            <b:Last>Goodman</b:Last>
            <b:First>Malcolm</b:First>
          </b:Person>
          <b:Person>
            <b:Last>Hansen</b:Last>
            <b:First>Torben</b:First>
          </b:Person>
        </b:NameList>
      </b:Author>
    </b:Author>
    <b:RefOrder>3</b:RefOrder>
  </b:Source>
  <b:Source>
    <b:Tag>How17</b:Tag>
    <b:SourceType>ArticleInAPeriodical</b:SourceType>
    <b:Guid>{F19B88B0-EF39-4B39-B53C-FA196FBC374F}</b:Guid>
    <b:Title>How to create a realistic customer journey map</b:Title>
    <b:Year>2017</b:Year>
    <b:PeriodicalTitle>Business Horizons</b:PeriodicalTitle>
    <b:Month>January</b:Month>
    <b:Day>03</b:Day>
    <b:Author>
      <b:Author>
        <b:NameList>
          <b:Person>
            <b:Last>Rosenbaum</b:Last>
            <b:First>Mark</b:First>
            <b:Middle>S</b:Middle>
          </b:Person>
          <b:Person>
            <b:Last>Mauricio Losada</b:Last>
            <b:First>Otalora</b:First>
          </b:Person>
          <b:Person>
            <b:Last>Germán Contreras</b:Last>
            <b:First>Ramírez</b:First>
          </b:Person>
        </b:NameList>
      </b:Author>
    </b:Author>
    <b:RefOrder>8</b:RefOrder>
  </b:Source>
  <b:Source>
    <b:Tag>Wal20</b:Tag>
    <b:SourceType>InternetSite</b:SourceType>
    <b:Guid>{CD42CF4E-226E-47F1-8441-18442C1C1653}</b:Guid>
    <b:Title>Journey Mapping: Case Study in Action</b:Title>
    <b:Year>2020</b:Year>
    <b:Author>
      <b:Author>
        <b:NameList>
          <b:Person>
            <b:Last> Walters</b:Last>
            <b:First>Jeannie </b:First>
          </b:Person>
        </b:NameList>
      </b:Author>
    </b:Author>
    <b:URL>ttps://www.linkedin.com/learning/journey-mapping-case-study-in-action</b:URL>
    <b:InternetSiteTitle>LinkedIn Learning</b:InternetSiteTitle>
    <b:Month>February</b:Month>
    <b:Day>27</b:Day>
    <b:RefOrder>9</b:RefOrder>
  </b:Source>
  <b:Source>
    <b:Tag>Box05</b:Tag>
    <b:SourceType>InternetSite</b:SourceType>
    <b:Guid>{71E1716F-906B-4128-8104-345F6DAE8A45}</b:Guid>
    <b:Author>
      <b:Author>
        <b:NameList>
          <b:Person>
            <b:Last>Box</b:Last>
            <b:First>Thomas</b:First>
            <b:Middle>M</b:Middle>
          </b:Person>
        </b:NameList>
      </b:Author>
    </b:Author>
    <b:Title>JOURNAL OF THE INTERNATIONAL ACADEMY FOR CASE STUDIES</b:Title>
    <b:Year>2007</b:Year>
    <b:URL>https://indexarticles.com/reference/journal-of-the-international-academy-for-case-studies/ryanair-2005-successful-low-cost-leadership/</b:URL>
    <b:Month>May </b:Month>
    <b:Day>01</b:Day>
    <b:RefOrder>1</b:RefOrder>
  </b:Source>
  <b:Source>
    <b:Tag>Rem13</b:Tag>
    <b:SourceType>InternetSite</b:SourceType>
    <b:Guid>{739DC37E-F2CD-43E0-8DBE-5409F859FEAA}</b:Guid>
    <b:Year>2013</b:Year>
    <b:URL>https://avaremy.wordpress.com/2013/11/09/brand-equity/</b:URL>
    <b:Author>
      <b:Author>
        <b:NameList>
          <b:Person>
            <b:Last>Remy</b:Last>
            <b:First>Ava</b:First>
          </b:Person>
        </b:NameList>
      </b:Author>
    </b:Author>
    <b:Month>November</b:Month>
    <b:Day>09</b:Day>
    <b:RefOrder>7</b:RefOrder>
  </b:Source>
</b:Sources>
</file>

<file path=customXml/itemProps1.xml><?xml version="1.0" encoding="utf-8"?>
<ds:datastoreItem xmlns:ds="http://schemas.openxmlformats.org/officeDocument/2006/customXml" ds:itemID="{EC684FA8-C37D-4907-BE68-FBD40C5F63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9852</TotalTime>
  <Pages>15</Pages>
  <Words>4013</Words>
  <Characters>22876</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noussayba bendjazia</dc:creator>
  <cp:keywords/>
  <dc:description/>
  <cp:lastModifiedBy>noussayba bendjazia</cp:lastModifiedBy>
  <cp:revision>54</cp:revision>
  <dcterms:created xsi:type="dcterms:W3CDTF">2022-03-23T04:35:00Z</dcterms:created>
  <dcterms:modified xsi:type="dcterms:W3CDTF">2022-04-23T22:08:00Z</dcterms:modified>
</cp:coreProperties>
</file>