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520AE" w:rsidRDefault="000520AE" w:rsidP="000520AE">
      <w:pPr>
        <w:pStyle w:val="SMUNORMALARIAL"/>
        <w:ind w:right="84"/>
      </w:pPr>
      <w:r>
        <w:rPr>
          <w:noProof/>
          <w:lang w:val="en-US" w:eastAsia="en-US"/>
        </w:rPr>
        <w:drawing>
          <wp:inline distT="0" distB="0" distL="0" distR="0">
            <wp:extent cx="2203450" cy="863600"/>
            <wp:effectExtent l="0" t="0" r="0" b="0"/>
            <wp:docPr id="1" name="Picture 1" descr="cid:image001.jpg@01CEAFCA.5F8242F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1.jpg@01CEAFCA.5F8242F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03450" cy="863600"/>
                    </a:xfrm>
                    <a:prstGeom prst="rect">
                      <a:avLst/>
                    </a:prstGeom>
                    <a:noFill/>
                    <a:ln>
                      <a:noFill/>
                    </a:ln>
                  </pic:spPr>
                </pic:pic>
              </a:graphicData>
            </a:graphic>
          </wp:inline>
        </w:drawing>
      </w:r>
    </w:p>
    <w:p w:rsidR="000520AE" w:rsidRDefault="000520AE" w:rsidP="000520AE">
      <w:pPr>
        <w:pStyle w:val="SMUNORMALARIAL"/>
        <w:ind w:right="84"/>
      </w:pPr>
    </w:p>
    <w:p w:rsidR="000520AE" w:rsidRPr="00BF69FD" w:rsidRDefault="000520AE" w:rsidP="000520AE">
      <w:pPr>
        <w:pStyle w:val="SMUNORMALARIAL"/>
        <w:ind w:right="84"/>
        <w:rPr>
          <w:b/>
          <w:sz w:val="40"/>
          <w:szCs w:val="40"/>
        </w:rPr>
      </w:pPr>
      <w:r w:rsidRPr="00BF69FD">
        <w:rPr>
          <w:b/>
          <w:sz w:val="40"/>
          <w:szCs w:val="40"/>
        </w:rPr>
        <w:t>EXAMINATIONS 20</w:t>
      </w:r>
      <w:r>
        <w:rPr>
          <w:b/>
          <w:sz w:val="40"/>
          <w:szCs w:val="40"/>
        </w:rPr>
        <w:t>13/</w:t>
      </w:r>
      <w:r w:rsidRPr="00BF69FD">
        <w:rPr>
          <w:b/>
          <w:sz w:val="40"/>
          <w:szCs w:val="40"/>
        </w:rPr>
        <w:t>20</w:t>
      </w:r>
      <w:r w:rsidR="00802ADD">
        <w:rPr>
          <w:b/>
          <w:sz w:val="40"/>
          <w:szCs w:val="40"/>
        </w:rPr>
        <w:t>14</w:t>
      </w:r>
      <w:r w:rsidR="00802ADD">
        <w:rPr>
          <w:b/>
          <w:sz w:val="40"/>
          <w:szCs w:val="40"/>
        </w:rPr>
        <w:tab/>
        <w:t>Semester 2</w:t>
      </w:r>
    </w:p>
    <w:p w:rsidR="000520AE" w:rsidRDefault="000520AE" w:rsidP="000520AE">
      <w:pPr>
        <w:pStyle w:val="SMUNORMALARIAL"/>
        <w:ind w:right="84"/>
        <w:rPr>
          <w:b/>
          <w:sz w:val="40"/>
          <w:szCs w:val="40"/>
        </w:rPr>
      </w:pPr>
      <w:r w:rsidRPr="00BF69FD">
        <w:rPr>
          <w:b/>
          <w:sz w:val="40"/>
          <w:szCs w:val="40"/>
        </w:rPr>
        <w:t>A</w:t>
      </w:r>
      <w:r>
        <w:rPr>
          <w:b/>
          <w:sz w:val="40"/>
          <w:szCs w:val="40"/>
        </w:rPr>
        <w:t>R</w:t>
      </w:r>
      <w:r w:rsidRPr="00BF69FD">
        <w:rPr>
          <w:b/>
          <w:sz w:val="40"/>
          <w:szCs w:val="40"/>
        </w:rPr>
        <w:t>HOLIADAU  20</w:t>
      </w:r>
      <w:r>
        <w:rPr>
          <w:b/>
          <w:sz w:val="40"/>
          <w:szCs w:val="40"/>
        </w:rPr>
        <w:t>13/2014</w:t>
      </w:r>
    </w:p>
    <w:p w:rsidR="000520AE" w:rsidRDefault="000520AE" w:rsidP="000520AE">
      <w:pPr>
        <w:pStyle w:val="SMUNORMALARIAL"/>
        <w:ind w:right="84"/>
        <w:rPr>
          <w:b/>
          <w:sz w:val="40"/>
          <w:szCs w:val="40"/>
        </w:rPr>
      </w:pPr>
    </w:p>
    <w:tbl>
      <w:tblPr>
        <w:tblW w:w="0" w:type="auto"/>
        <w:tblLook w:val="01E0" w:firstRow="1" w:lastRow="1" w:firstColumn="1" w:lastColumn="1" w:noHBand="0" w:noVBand="0"/>
      </w:tblPr>
      <w:tblGrid>
        <w:gridCol w:w="9242"/>
      </w:tblGrid>
      <w:tr w:rsidR="000520AE" w:rsidRPr="00CA0DCA" w:rsidTr="009B4B89">
        <w:tc>
          <w:tcPr>
            <w:tcW w:w="10422" w:type="dxa"/>
          </w:tcPr>
          <w:p w:rsidR="000520AE" w:rsidRPr="00CA0DCA" w:rsidRDefault="000520AE" w:rsidP="009B4B89">
            <w:pPr>
              <w:pStyle w:val="SMUNORMALARIAL"/>
              <w:ind w:right="84"/>
              <w:rPr>
                <w:b/>
                <w:sz w:val="28"/>
                <w:szCs w:val="28"/>
              </w:rPr>
            </w:pPr>
            <w:r w:rsidRPr="00CA0DCA">
              <w:rPr>
                <w:b/>
                <w:sz w:val="28"/>
                <w:szCs w:val="28"/>
              </w:rPr>
              <w:t>FACULTY OF:   APPLIED DESIGN &amp; ENGINEERING</w:t>
            </w:r>
          </w:p>
          <w:p w:rsidR="000520AE" w:rsidRPr="00CA0DCA" w:rsidRDefault="000520AE" w:rsidP="009B4B89">
            <w:pPr>
              <w:pStyle w:val="SMUNORMALARIAL"/>
              <w:ind w:right="84"/>
              <w:rPr>
                <w:b/>
                <w:sz w:val="24"/>
              </w:rPr>
            </w:pPr>
          </w:p>
        </w:tc>
      </w:tr>
    </w:tbl>
    <w:p w:rsidR="000520AE" w:rsidRDefault="000520AE" w:rsidP="000520AE">
      <w:pPr>
        <w:ind w:right="84"/>
      </w:pPr>
    </w:p>
    <w:p w:rsidR="000520AE" w:rsidRDefault="000520AE" w:rsidP="000520AE">
      <w:pPr>
        <w:ind w:right="84"/>
      </w:pPr>
    </w:p>
    <w:tbl>
      <w:tblPr>
        <w:tblW w:w="0" w:type="auto"/>
        <w:tblLayout w:type="fixed"/>
        <w:tblLook w:val="01E0" w:firstRow="1" w:lastRow="1" w:firstColumn="1" w:lastColumn="1" w:noHBand="0" w:noVBand="0"/>
      </w:tblPr>
      <w:tblGrid>
        <w:gridCol w:w="5328"/>
        <w:gridCol w:w="5328"/>
      </w:tblGrid>
      <w:tr w:rsidR="000520AE" w:rsidRPr="00CA0DCA" w:rsidTr="009B4B89">
        <w:tc>
          <w:tcPr>
            <w:tcW w:w="5328" w:type="dxa"/>
          </w:tcPr>
          <w:p w:rsidR="000520AE" w:rsidRPr="00CA0DCA" w:rsidRDefault="000520AE" w:rsidP="009B4B89">
            <w:pPr>
              <w:pStyle w:val="SMUNORMALARIAL"/>
              <w:ind w:right="84"/>
              <w:rPr>
                <w:b/>
                <w:sz w:val="24"/>
              </w:rPr>
            </w:pPr>
            <w:r w:rsidRPr="00CA0DCA">
              <w:rPr>
                <w:b/>
                <w:sz w:val="24"/>
              </w:rPr>
              <w:t>NAME OF COURSE/PROGRAMME:</w:t>
            </w:r>
          </w:p>
          <w:p w:rsidR="000520AE" w:rsidRPr="00CA0DCA" w:rsidRDefault="000520AE" w:rsidP="009B4B89">
            <w:pPr>
              <w:pStyle w:val="SMUNORMALARIAL"/>
              <w:ind w:right="84"/>
              <w:rPr>
                <w:b/>
                <w:sz w:val="28"/>
                <w:szCs w:val="28"/>
              </w:rPr>
            </w:pPr>
          </w:p>
        </w:tc>
        <w:tc>
          <w:tcPr>
            <w:tcW w:w="5328" w:type="dxa"/>
          </w:tcPr>
          <w:p w:rsidR="000520AE" w:rsidRPr="00CA0DCA" w:rsidRDefault="000520AE" w:rsidP="000520AE">
            <w:pPr>
              <w:pStyle w:val="SMUNORMALARIAL"/>
              <w:ind w:right="84"/>
              <w:rPr>
                <w:b/>
                <w:sz w:val="24"/>
              </w:rPr>
            </w:pPr>
            <w:r>
              <w:rPr>
                <w:b/>
                <w:sz w:val="24"/>
              </w:rPr>
              <w:t>MSc Lean and Agile</w:t>
            </w:r>
          </w:p>
        </w:tc>
      </w:tr>
      <w:tr w:rsidR="000520AE" w:rsidRPr="00CA0DCA" w:rsidTr="009B4B89">
        <w:tc>
          <w:tcPr>
            <w:tcW w:w="5328" w:type="dxa"/>
          </w:tcPr>
          <w:p w:rsidR="000520AE" w:rsidRPr="00CA0DCA" w:rsidRDefault="000520AE" w:rsidP="009B4B89">
            <w:pPr>
              <w:pStyle w:val="SMUNORMALARIAL"/>
              <w:ind w:right="84"/>
              <w:rPr>
                <w:b/>
                <w:sz w:val="24"/>
              </w:rPr>
            </w:pPr>
            <w:r w:rsidRPr="00CA0DCA">
              <w:rPr>
                <w:b/>
                <w:sz w:val="24"/>
              </w:rPr>
              <w:t>YEAR OR LEVEL:</w:t>
            </w:r>
          </w:p>
          <w:p w:rsidR="000520AE" w:rsidRPr="00CA0DCA" w:rsidRDefault="000520AE" w:rsidP="009B4B89">
            <w:pPr>
              <w:pStyle w:val="SMUNORMALARIAL"/>
              <w:ind w:right="84"/>
              <w:rPr>
                <w:b/>
                <w:sz w:val="28"/>
                <w:szCs w:val="28"/>
              </w:rPr>
            </w:pPr>
          </w:p>
        </w:tc>
        <w:tc>
          <w:tcPr>
            <w:tcW w:w="5328" w:type="dxa"/>
          </w:tcPr>
          <w:p w:rsidR="000520AE" w:rsidRPr="00CA0DCA" w:rsidRDefault="000520AE" w:rsidP="009B4B89">
            <w:pPr>
              <w:pStyle w:val="SMUNORMALARIAL"/>
              <w:ind w:right="84"/>
              <w:rPr>
                <w:b/>
                <w:sz w:val="24"/>
              </w:rPr>
            </w:pPr>
            <w:r>
              <w:rPr>
                <w:b/>
                <w:sz w:val="24"/>
              </w:rPr>
              <w:t>Level 7</w:t>
            </w:r>
          </w:p>
        </w:tc>
      </w:tr>
      <w:tr w:rsidR="000520AE" w:rsidRPr="00CA0DCA" w:rsidTr="009B4B89">
        <w:tc>
          <w:tcPr>
            <w:tcW w:w="5328" w:type="dxa"/>
          </w:tcPr>
          <w:p w:rsidR="000520AE" w:rsidRPr="00CA0DCA" w:rsidRDefault="000520AE" w:rsidP="009B4B89">
            <w:pPr>
              <w:pStyle w:val="SMUNORMALARIAL"/>
              <w:ind w:right="84"/>
              <w:rPr>
                <w:b/>
                <w:sz w:val="24"/>
              </w:rPr>
            </w:pPr>
            <w:r w:rsidRPr="00CA0DCA">
              <w:rPr>
                <w:b/>
                <w:sz w:val="24"/>
              </w:rPr>
              <w:t>NAME OF MODULE/UNIT/EXAM PAPER:</w:t>
            </w:r>
          </w:p>
          <w:p w:rsidR="000520AE" w:rsidRPr="00CA0DCA" w:rsidRDefault="000520AE" w:rsidP="009B4B89">
            <w:pPr>
              <w:pStyle w:val="SMUNORMALARIAL"/>
              <w:ind w:right="84"/>
              <w:rPr>
                <w:b/>
                <w:sz w:val="28"/>
                <w:szCs w:val="28"/>
              </w:rPr>
            </w:pPr>
          </w:p>
        </w:tc>
        <w:tc>
          <w:tcPr>
            <w:tcW w:w="5328" w:type="dxa"/>
          </w:tcPr>
          <w:p w:rsidR="000520AE" w:rsidRPr="00CA0DCA" w:rsidRDefault="000520AE" w:rsidP="009B4B89">
            <w:pPr>
              <w:pStyle w:val="SMUNORMALARIAL"/>
              <w:ind w:right="84"/>
              <w:rPr>
                <w:b/>
                <w:szCs w:val="22"/>
              </w:rPr>
            </w:pPr>
            <w:r>
              <w:rPr>
                <w:b/>
                <w:szCs w:val="22"/>
              </w:rPr>
              <w:t>Lean and Agile Manufacturing Systems</w:t>
            </w:r>
          </w:p>
        </w:tc>
      </w:tr>
      <w:tr w:rsidR="000520AE" w:rsidRPr="00CA0DCA" w:rsidTr="009B4B89">
        <w:tc>
          <w:tcPr>
            <w:tcW w:w="5328" w:type="dxa"/>
          </w:tcPr>
          <w:p w:rsidR="000520AE" w:rsidRPr="00CA0DCA" w:rsidRDefault="000520AE" w:rsidP="009B4B89">
            <w:pPr>
              <w:pStyle w:val="SMUNORMALARIAL"/>
              <w:ind w:right="84"/>
              <w:rPr>
                <w:b/>
                <w:sz w:val="24"/>
              </w:rPr>
            </w:pPr>
            <w:r w:rsidRPr="00CA0DCA">
              <w:rPr>
                <w:b/>
                <w:sz w:val="24"/>
              </w:rPr>
              <w:t>MODULE NO:</w:t>
            </w:r>
          </w:p>
          <w:p w:rsidR="000520AE" w:rsidRPr="00CA0DCA" w:rsidRDefault="000520AE" w:rsidP="009B4B89">
            <w:pPr>
              <w:pStyle w:val="SMUNORMALARIAL"/>
              <w:ind w:right="84"/>
              <w:rPr>
                <w:b/>
                <w:sz w:val="28"/>
                <w:szCs w:val="28"/>
              </w:rPr>
            </w:pPr>
          </w:p>
        </w:tc>
        <w:tc>
          <w:tcPr>
            <w:tcW w:w="5328" w:type="dxa"/>
          </w:tcPr>
          <w:p w:rsidR="000520AE" w:rsidRPr="00CA0DCA" w:rsidRDefault="000520AE" w:rsidP="009B4B89">
            <w:pPr>
              <w:pStyle w:val="SMUNORMALARIAL"/>
              <w:ind w:right="84"/>
              <w:rPr>
                <w:b/>
                <w:sz w:val="24"/>
              </w:rPr>
            </w:pPr>
          </w:p>
        </w:tc>
      </w:tr>
      <w:tr w:rsidR="000520AE" w:rsidRPr="00CA0DCA" w:rsidTr="009B4B89">
        <w:tc>
          <w:tcPr>
            <w:tcW w:w="5328" w:type="dxa"/>
          </w:tcPr>
          <w:p w:rsidR="000520AE" w:rsidRPr="00CA0DCA" w:rsidRDefault="000520AE" w:rsidP="009B4B89">
            <w:pPr>
              <w:pStyle w:val="SMUNORMALARIAL"/>
              <w:ind w:right="84"/>
              <w:rPr>
                <w:b/>
                <w:sz w:val="24"/>
              </w:rPr>
            </w:pPr>
            <w:r w:rsidRPr="00CA0DCA">
              <w:rPr>
                <w:b/>
                <w:sz w:val="24"/>
              </w:rPr>
              <w:t>DATE OF EXAMINATION:</w:t>
            </w:r>
          </w:p>
          <w:p w:rsidR="000520AE" w:rsidRPr="00CA0DCA" w:rsidRDefault="000520AE" w:rsidP="009B4B89">
            <w:pPr>
              <w:pStyle w:val="SMUNORMALARIAL"/>
              <w:ind w:right="84"/>
              <w:rPr>
                <w:b/>
                <w:sz w:val="28"/>
                <w:szCs w:val="28"/>
              </w:rPr>
            </w:pPr>
          </w:p>
        </w:tc>
        <w:tc>
          <w:tcPr>
            <w:tcW w:w="5328" w:type="dxa"/>
          </w:tcPr>
          <w:p w:rsidR="000520AE" w:rsidRPr="00CA0DCA" w:rsidRDefault="005F486C" w:rsidP="009B4B89">
            <w:pPr>
              <w:pStyle w:val="SMUNORMALARIAL"/>
              <w:ind w:right="84"/>
              <w:rPr>
                <w:b/>
                <w:sz w:val="24"/>
              </w:rPr>
            </w:pPr>
            <w:r>
              <w:rPr>
                <w:b/>
                <w:sz w:val="24"/>
              </w:rPr>
              <w:t>29</w:t>
            </w:r>
            <w:r w:rsidRPr="005F486C">
              <w:rPr>
                <w:b/>
                <w:sz w:val="24"/>
                <w:vertAlign w:val="superscript"/>
              </w:rPr>
              <w:t>th</w:t>
            </w:r>
            <w:r>
              <w:rPr>
                <w:b/>
                <w:sz w:val="24"/>
              </w:rPr>
              <w:t xml:space="preserve"> </w:t>
            </w:r>
            <w:r w:rsidR="00802ADD">
              <w:rPr>
                <w:b/>
                <w:sz w:val="24"/>
              </w:rPr>
              <w:t>May 2015</w:t>
            </w:r>
          </w:p>
        </w:tc>
      </w:tr>
      <w:tr w:rsidR="000520AE" w:rsidRPr="00CA0DCA" w:rsidTr="009B4B89">
        <w:tc>
          <w:tcPr>
            <w:tcW w:w="5328" w:type="dxa"/>
            <w:gridSpan w:val="2"/>
          </w:tcPr>
          <w:p w:rsidR="000520AE" w:rsidRPr="00CA0DCA" w:rsidRDefault="000520AE" w:rsidP="009B4B89">
            <w:pPr>
              <w:pStyle w:val="SMUNORMALARIAL"/>
              <w:ind w:right="84"/>
              <w:rPr>
                <w:b/>
                <w:sz w:val="24"/>
              </w:rPr>
            </w:pPr>
            <w:r w:rsidRPr="00CA0DCA">
              <w:rPr>
                <w:b/>
                <w:sz w:val="24"/>
              </w:rPr>
              <w:t>EXAMINATION TIMES:</w:t>
            </w:r>
          </w:p>
          <w:p w:rsidR="000520AE" w:rsidRPr="00CA0DCA" w:rsidRDefault="000520AE" w:rsidP="009B4B89">
            <w:pPr>
              <w:pStyle w:val="SMUNORMALARIAL"/>
              <w:ind w:right="84"/>
              <w:rPr>
                <w:b/>
                <w:sz w:val="24"/>
              </w:rPr>
            </w:pPr>
          </w:p>
        </w:tc>
      </w:tr>
      <w:tr w:rsidR="000520AE" w:rsidRPr="00CA0DCA" w:rsidTr="009B4B89">
        <w:tc>
          <w:tcPr>
            <w:tcW w:w="5328" w:type="dxa"/>
          </w:tcPr>
          <w:p w:rsidR="000520AE" w:rsidRPr="00CA0DCA" w:rsidRDefault="000520AE" w:rsidP="009B4B89">
            <w:pPr>
              <w:pStyle w:val="SMUNORMALARIAL"/>
              <w:ind w:right="84"/>
              <w:rPr>
                <w:b/>
                <w:sz w:val="24"/>
              </w:rPr>
            </w:pPr>
            <w:r w:rsidRPr="00CA0DCA">
              <w:rPr>
                <w:b/>
                <w:sz w:val="24"/>
              </w:rPr>
              <w:tab/>
            </w:r>
            <w:r w:rsidRPr="00CA0DCA">
              <w:rPr>
                <w:b/>
                <w:sz w:val="24"/>
              </w:rPr>
              <w:tab/>
            </w:r>
            <w:r w:rsidRPr="00CA0DCA">
              <w:rPr>
                <w:b/>
                <w:sz w:val="24"/>
              </w:rPr>
              <w:tab/>
              <w:t>START TIME:</w:t>
            </w:r>
          </w:p>
          <w:p w:rsidR="000520AE" w:rsidRPr="00CA0DCA" w:rsidRDefault="000520AE" w:rsidP="009B4B89">
            <w:pPr>
              <w:pStyle w:val="SMUNORMALARIAL"/>
              <w:ind w:right="84"/>
              <w:rPr>
                <w:b/>
                <w:sz w:val="28"/>
                <w:szCs w:val="28"/>
              </w:rPr>
            </w:pPr>
          </w:p>
        </w:tc>
        <w:tc>
          <w:tcPr>
            <w:tcW w:w="5328" w:type="dxa"/>
          </w:tcPr>
          <w:p w:rsidR="000520AE" w:rsidRPr="00CA0DCA" w:rsidRDefault="005F486C" w:rsidP="009B4B89">
            <w:pPr>
              <w:pStyle w:val="SMUNORMALARIAL"/>
              <w:ind w:right="84"/>
              <w:rPr>
                <w:b/>
                <w:sz w:val="24"/>
              </w:rPr>
            </w:pPr>
            <w:r>
              <w:rPr>
                <w:b/>
                <w:sz w:val="24"/>
              </w:rPr>
              <w:t>10</w:t>
            </w:r>
            <w:r w:rsidR="00F26569">
              <w:rPr>
                <w:b/>
                <w:sz w:val="24"/>
              </w:rPr>
              <w:t>.00</w:t>
            </w:r>
            <w:r>
              <w:rPr>
                <w:b/>
                <w:sz w:val="24"/>
              </w:rPr>
              <w:t xml:space="preserve"> a</w:t>
            </w:r>
            <w:r w:rsidR="00F645F4">
              <w:rPr>
                <w:b/>
                <w:sz w:val="24"/>
              </w:rPr>
              <w:t>m</w:t>
            </w:r>
          </w:p>
        </w:tc>
      </w:tr>
      <w:tr w:rsidR="000520AE" w:rsidRPr="00CA0DCA" w:rsidTr="009B4B89">
        <w:tc>
          <w:tcPr>
            <w:tcW w:w="5328" w:type="dxa"/>
          </w:tcPr>
          <w:p w:rsidR="000520AE" w:rsidRPr="00CA0DCA" w:rsidRDefault="000520AE" w:rsidP="009B4B89">
            <w:pPr>
              <w:pStyle w:val="SMUNORMALARIAL"/>
              <w:ind w:right="84"/>
              <w:rPr>
                <w:b/>
                <w:sz w:val="24"/>
              </w:rPr>
            </w:pPr>
            <w:r w:rsidRPr="00CA0DCA">
              <w:rPr>
                <w:b/>
                <w:sz w:val="24"/>
              </w:rPr>
              <w:tab/>
            </w:r>
            <w:r w:rsidRPr="00CA0DCA">
              <w:rPr>
                <w:b/>
                <w:sz w:val="24"/>
              </w:rPr>
              <w:tab/>
            </w:r>
            <w:r w:rsidRPr="00CA0DCA">
              <w:rPr>
                <w:b/>
                <w:sz w:val="24"/>
              </w:rPr>
              <w:tab/>
              <w:t>FINISH TIME:</w:t>
            </w:r>
          </w:p>
          <w:p w:rsidR="000520AE" w:rsidRPr="00CA0DCA" w:rsidRDefault="000520AE" w:rsidP="009B4B89">
            <w:pPr>
              <w:pStyle w:val="SMUNORMALARIAL"/>
              <w:ind w:right="84"/>
              <w:rPr>
                <w:b/>
                <w:sz w:val="24"/>
              </w:rPr>
            </w:pPr>
          </w:p>
        </w:tc>
        <w:tc>
          <w:tcPr>
            <w:tcW w:w="5328" w:type="dxa"/>
          </w:tcPr>
          <w:p w:rsidR="000520AE" w:rsidRPr="00CA0DCA" w:rsidRDefault="005F486C" w:rsidP="009B4B89">
            <w:pPr>
              <w:pStyle w:val="SMUNORMALARIAL"/>
              <w:ind w:right="84"/>
              <w:rPr>
                <w:b/>
                <w:sz w:val="24"/>
              </w:rPr>
            </w:pPr>
            <w:r>
              <w:rPr>
                <w:b/>
                <w:sz w:val="24"/>
              </w:rPr>
              <w:t>1</w:t>
            </w:r>
            <w:r w:rsidR="00F26569">
              <w:rPr>
                <w:b/>
                <w:sz w:val="24"/>
              </w:rPr>
              <w:t>2.00</w:t>
            </w:r>
            <w:r w:rsidR="00F645F4">
              <w:rPr>
                <w:b/>
                <w:sz w:val="24"/>
              </w:rPr>
              <w:t xml:space="preserve"> pm</w:t>
            </w:r>
          </w:p>
        </w:tc>
      </w:tr>
      <w:tr w:rsidR="000520AE" w:rsidRPr="00CA0DCA" w:rsidTr="009B4B89">
        <w:tc>
          <w:tcPr>
            <w:tcW w:w="5328" w:type="dxa"/>
          </w:tcPr>
          <w:p w:rsidR="000520AE" w:rsidRPr="00CA0DCA" w:rsidRDefault="000520AE" w:rsidP="009B4B89">
            <w:pPr>
              <w:pStyle w:val="SMUNORMALARIAL"/>
              <w:ind w:right="84"/>
              <w:rPr>
                <w:b/>
                <w:sz w:val="24"/>
              </w:rPr>
            </w:pPr>
            <w:r w:rsidRPr="00CA0DCA">
              <w:rPr>
                <w:b/>
                <w:sz w:val="24"/>
              </w:rPr>
              <w:tab/>
            </w:r>
            <w:r w:rsidRPr="00CA0DCA">
              <w:rPr>
                <w:b/>
                <w:sz w:val="24"/>
              </w:rPr>
              <w:tab/>
            </w:r>
            <w:r w:rsidRPr="00CA0DCA">
              <w:rPr>
                <w:b/>
                <w:sz w:val="24"/>
              </w:rPr>
              <w:tab/>
              <w:t>TIME ALLOWED:</w:t>
            </w:r>
          </w:p>
          <w:p w:rsidR="000520AE" w:rsidRPr="00CA0DCA" w:rsidRDefault="000520AE" w:rsidP="009B4B89">
            <w:pPr>
              <w:pStyle w:val="SMUNORMALARIAL"/>
              <w:ind w:right="84"/>
              <w:rPr>
                <w:b/>
                <w:sz w:val="24"/>
              </w:rPr>
            </w:pPr>
          </w:p>
        </w:tc>
        <w:tc>
          <w:tcPr>
            <w:tcW w:w="5328" w:type="dxa"/>
          </w:tcPr>
          <w:p w:rsidR="000520AE" w:rsidRPr="00CA0DCA" w:rsidRDefault="000520AE" w:rsidP="009B4B89">
            <w:pPr>
              <w:pStyle w:val="SMUNORMALARIAL"/>
              <w:ind w:right="84"/>
              <w:rPr>
                <w:b/>
                <w:sz w:val="24"/>
              </w:rPr>
            </w:pPr>
            <w:r w:rsidRPr="00CA0DCA">
              <w:rPr>
                <w:b/>
                <w:sz w:val="24"/>
              </w:rPr>
              <w:t xml:space="preserve"> </w:t>
            </w:r>
            <w:r>
              <w:rPr>
                <w:b/>
                <w:sz w:val="24"/>
              </w:rPr>
              <w:t>2 h</w:t>
            </w:r>
            <w:r w:rsidRPr="00CA0DCA">
              <w:rPr>
                <w:b/>
                <w:sz w:val="24"/>
              </w:rPr>
              <w:t>ours</w:t>
            </w:r>
          </w:p>
        </w:tc>
      </w:tr>
    </w:tbl>
    <w:p w:rsidR="000520AE" w:rsidRPr="00572133" w:rsidRDefault="000520AE" w:rsidP="000520AE">
      <w:pPr>
        <w:pStyle w:val="SMUNORMALARIAL"/>
        <w:ind w:right="84"/>
        <w:rPr>
          <w:b/>
          <w:sz w:val="24"/>
        </w:rPr>
      </w:pPr>
    </w:p>
    <w:p w:rsidR="000520AE" w:rsidRDefault="000520AE" w:rsidP="000520AE">
      <w:pPr>
        <w:pStyle w:val="SMUNORMALARIAL"/>
        <w:ind w:right="84"/>
        <w:rPr>
          <w:b/>
          <w:sz w:val="28"/>
          <w:szCs w:val="28"/>
        </w:rPr>
      </w:pPr>
      <w:r>
        <w:rPr>
          <w:b/>
          <w:sz w:val="28"/>
          <w:szCs w:val="28"/>
        </w:rPr>
        <w:t>INSTRUCTIONS TO CANDIDATES:</w:t>
      </w:r>
    </w:p>
    <w:p w:rsidR="000520AE" w:rsidRPr="004142C7" w:rsidRDefault="000520AE" w:rsidP="000520AE">
      <w:pPr>
        <w:pStyle w:val="SMUNORMALARIAL"/>
        <w:ind w:right="84"/>
        <w:rPr>
          <w:b/>
          <w:szCs w:val="28"/>
        </w:rPr>
      </w:pPr>
    </w:p>
    <w:p w:rsidR="000520AE" w:rsidRPr="004142C7" w:rsidRDefault="000520AE" w:rsidP="000520AE">
      <w:pPr>
        <w:pStyle w:val="SMUNORMALARIAL"/>
        <w:ind w:right="84"/>
        <w:rPr>
          <w:szCs w:val="28"/>
        </w:rPr>
      </w:pPr>
      <w:r w:rsidRPr="004142C7">
        <w:rPr>
          <w:szCs w:val="28"/>
        </w:rPr>
        <w:t>Answer any</w:t>
      </w:r>
      <w:r w:rsidRPr="004142C7">
        <w:rPr>
          <w:b/>
          <w:szCs w:val="28"/>
        </w:rPr>
        <w:t xml:space="preserve"> Three </w:t>
      </w:r>
      <w:r w:rsidRPr="004142C7">
        <w:rPr>
          <w:szCs w:val="28"/>
        </w:rPr>
        <w:t>questions from four.</w:t>
      </w:r>
    </w:p>
    <w:p w:rsidR="000520AE" w:rsidRPr="004142C7" w:rsidRDefault="000520AE" w:rsidP="000520AE">
      <w:pPr>
        <w:pStyle w:val="SMUNORMALARIAL"/>
        <w:ind w:right="84"/>
        <w:rPr>
          <w:szCs w:val="28"/>
        </w:rPr>
      </w:pPr>
    </w:p>
    <w:p w:rsidR="000520AE" w:rsidRPr="004142C7" w:rsidRDefault="000520AE" w:rsidP="000520AE">
      <w:pPr>
        <w:pStyle w:val="SMUNORMALARIAL"/>
        <w:ind w:right="84"/>
        <w:rPr>
          <w:szCs w:val="28"/>
        </w:rPr>
      </w:pPr>
      <w:r w:rsidRPr="004142C7">
        <w:rPr>
          <w:szCs w:val="28"/>
        </w:rPr>
        <w:t>Calculators may be used, but candida</w:t>
      </w:r>
      <w:r>
        <w:rPr>
          <w:szCs w:val="28"/>
        </w:rPr>
        <w:t>tes must show all their working</w:t>
      </w:r>
      <w:r w:rsidRPr="004142C7">
        <w:rPr>
          <w:szCs w:val="28"/>
        </w:rPr>
        <w:t xml:space="preserve"> out.</w:t>
      </w:r>
    </w:p>
    <w:p w:rsidR="000520AE" w:rsidRDefault="000520AE" w:rsidP="000520AE">
      <w:pPr>
        <w:ind w:right="84"/>
        <w:jc w:val="center"/>
        <w:rPr>
          <w:rFonts w:ascii="Arial" w:hAnsi="Arial" w:cs="Arial"/>
          <w:b/>
          <w:sz w:val="32"/>
          <w:szCs w:val="32"/>
          <w:u w:val="single"/>
        </w:rPr>
      </w:pPr>
    </w:p>
    <w:p w:rsidR="00D15BDB" w:rsidRDefault="00D15BDB" w:rsidP="00D15BDB">
      <w:pPr>
        <w:spacing w:after="0"/>
        <w:rPr>
          <w:rFonts w:ascii="Arial" w:hAnsi="Arial" w:cs="Arial"/>
        </w:rPr>
      </w:pPr>
    </w:p>
    <w:p w:rsidR="000520AE" w:rsidRDefault="000520AE">
      <w:pPr>
        <w:rPr>
          <w:rFonts w:ascii="Arial" w:hAnsi="Arial" w:cs="Arial"/>
          <w:b/>
          <w:u w:val="single"/>
        </w:rPr>
      </w:pPr>
      <w:r>
        <w:rPr>
          <w:rFonts w:ascii="Arial" w:hAnsi="Arial" w:cs="Arial"/>
          <w:b/>
          <w:u w:val="single"/>
        </w:rPr>
        <w:br w:type="page"/>
      </w:r>
    </w:p>
    <w:p w:rsidR="00D15BDB" w:rsidRDefault="00D15BDB" w:rsidP="00D15BDB">
      <w:pPr>
        <w:spacing w:after="0"/>
        <w:rPr>
          <w:rFonts w:ascii="Arial" w:hAnsi="Arial" w:cs="Arial"/>
          <w:b/>
          <w:u w:val="single"/>
        </w:rPr>
      </w:pPr>
      <w:r>
        <w:rPr>
          <w:rFonts w:ascii="Arial" w:hAnsi="Arial" w:cs="Arial"/>
          <w:b/>
          <w:u w:val="single"/>
        </w:rPr>
        <w:lastRenderedPageBreak/>
        <w:t>Question 1</w:t>
      </w:r>
    </w:p>
    <w:p w:rsidR="000520AE" w:rsidRDefault="000520AE" w:rsidP="00D15BDB">
      <w:pPr>
        <w:spacing w:after="0"/>
        <w:rPr>
          <w:rFonts w:ascii="Arial" w:hAnsi="Arial" w:cs="Arial"/>
        </w:rPr>
      </w:pPr>
    </w:p>
    <w:p w:rsidR="00475B27" w:rsidRDefault="00475B27" w:rsidP="00D15BDB">
      <w:pPr>
        <w:spacing w:after="0"/>
        <w:rPr>
          <w:rFonts w:ascii="Arial" w:hAnsi="Arial" w:cs="Arial"/>
        </w:rPr>
      </w:pPr>
      <w:r>
        <w:rPr>
          <w:rFonts w:ascii="Arial" w:hAnsi="Arial" w:cs="Arial"/>
        </w:rPr>
        <w:t>Lean manufacturing principles are widely attributed with transforming manufacturing performance in many companies while improving the bottom line.</w:t>
      </w:r>
    </w:p>
    <w:p w:rsidR="00475B27" w:rsidRDefault="00475B27" w:rsidP="00432C6A">
      <w:pPr>
        <w:spacing w:after="0"/>
        <w:rPr>
          <w:rFonts w:ascii="Arial" w:hAnsi="Arial" w:cs="Arial"/>
        </w:rPr>
      </w:pPr>
    </w:p>
    <w:p w:rsidR="00432C6A" w:rsidRPr="004D1CFB" w:rsidRDefault="00432C6A" w:rsidP="00432C6A">
      <w:pPr>
        <w:rPr>
          <w:rFonts w:ascii="Arial" w:eastAsia="Times New Roman" w:hAnsi="Arial" w:cs="Arial"/>
          <w:color w:val="00B0F0"/>
        </w:rPr>
      </w:pPr>
      <w:r w:rsidRPr="001F0E70">
        <w:rPr>
          <w:rFonts w:ascii="Arial" w:eastAsia="Times New Roman" w:hAnsi="Arial" w:cs="Arial"/>
        </w:rPr>
        <w:t>Discuss the fundamental principles that underpin the Lean Manufacturing philosophy</w:t>
      </w:r>
      <w:r>
        <w:rPr>
          <w:rFonts w:ascii="Arial" w:eastAsia="Times New Roman" w:hAnsi="Arial" w:cs="Arial"/>
        </w:rPr>
        <w:t>, outlining the various key programs or activities associated with successful implementation into any organisation.</w:t>
      </w:r>
    </w:p>
    <w:p w:rsidR="002352F6" w:rsidRPr="00432C6A" w:rsidRDefault="00432C6A" w:rsidP="00432C6A">
      <w:pPr>
        <w:jc w:val="right"/>
        <w:rPr>
          <w:rFonts w:ascii="Arial" w:hAnsi="Arial" w:cs="Arial"/>
          <w:b/>
        </w:rPr>
      </w:pPr>
      <w:r w:rsidRPr="001F0E70">
        <w:rPr>
          <w:rFonts w:ascii="Arial" w:eastAsia="Times New Roman" w:hAnsi="Arial" w:cs="Arial"/>
          <w:b/>
        </w:rPr>
        <w:t>(25 marks)</w:t>
      </w:r>
    </w:p>
    <w:p w:rsidR="00D15BDB" w:rsidRPr="002352F6" w:rsidRDefault="00D15BDB" w:rsidP="00D15BDB">
      <w:pPr>
        <w:spacing w:after="0"/>
        <w:rPr>
          <w:rFonts w:ascii="Arial" w:hAnsi="Arial" w:cs="Arial"/>
          <w:b/>
          <w:u w:val="single"/>
        </w:rPr>
      </w:pPr>
      <w:r w:rsidRPr="002352F6">
        <w:rPr>
          <w:rFonts w:ascii="Arial" w:hAnsi="Arial" w:cs="Arial"/>
          <w:b/>
          <w:u w:val="single"/>
        </w:rPr>
        <w:t>Question 2</w:t>
      </w:r>
    </w:p>
    <w:p w:rsidR="000520AE" w:rsidRDefault="000520AE" w:rsidP="00D15BDB">
      <w:pPr>
        <w:spacing w:after="0"/>
        <w:rPr>
          <w:rFonts w:ascii="Arial" w:hAnsi="Arial" w:cs="Arial"/>
        </w:rPr>
      </w:pPr>
    </w:p>
    <w:p w:rsidR="002352F6" w:rsidRDefault="002352F6" w:rsidP="00D15BDB">
      <w:pPr>
        <w:spacing w:after="0"/>
        <w:rPr>
          <w:rFonts w:ascii="Arial" w:hAnsi="Arial" w:cs="Arial"/>
        </w:rPr>
      </w:pPr>
      <w:r w:rsidRPr="002352F6">
        <w:rPr>
          <w:rFonts w:ascii="Arial" w:hAnsi="Arial" w:cs="Arial"/>
        </w:rPr>
        <w:t>A wide variety of equipment is u</w:t>
      </w:r>
      <w:r>
        <w:rPr>
          <w:rFonts w:ascii="Arial" w:hAnsi="Arial" w:cs="Arial"/>
        </w:rPr>
        <w:t>tilised in modern manufacturing companies for the purpose of materials handling.  This often represents a sizeable investment and therefore there is a need to ensure reliability and efficiency.</w:t>
      </w:r>
    </w:p>
    <w:p w:rsidR="002352F6" w:rsidRDefault="002352F6" w:rsidP="00D15BDB">
      <w:pPr>
        <w:spacing w:after="0"/>
        <w:rPr>
          <w:rFonts w:ascii="Arial" w:hAnsi="Arial" w:cs="Arial"/>
        </w:rPr>
      </w:pPr>
    </w:p>
    <w:p w:rsidR="00D41B43" w:rsidRDefault="002352F6" w:rsidP="00D41B43">
      <w:pPr>
        <w:pStyle w:val="ListParagraph"/>
        <w:numPr>
          <w:ilvl w:val="0"/>
          <w:numId w:val="3"/>
        </w:numPr>
        <w:spacing w:after="0"/>
        <w:ind w:left="567" w:hanging="567"/>
        <w:rPr>
          <w:rFonts w:ascii="Arial" w:hAnsi="Arial" w:cs="Arial"/>
        </w:rPr>
      </w:pPr>
      <w:r>
        <w:rPr>
          <w:rFonts w:ascii="Arial" w:hAnsi="Arial" w:cs="Arial"/>
        </w:rPr>
        <w:t xml:space="preserve">An electrical cable manufacturing plant uses automated guided vehicles to transport raw materials from the goods inward department to the production line.  </w:t>
      </w:r>
      <w:r w:rsidR="00D41B43">
        <w:rPr>
          <w:rFonts w:ascii="Arial" w:hAnsi="Arial" w:cs="Arial"/>
        </w:rPr>
        <w:t>Loading time at the load station is 0.75min and unloading time at the unload station 0.75min.  It ha</w:t>
      </w:r>
      <w:r w:rsidR="00432C6A">
        <w:rPr>
          <w:rFonts w:ascii="Arial" w:hAnsi="Arial" w:cs="Arial"/>
        </w:rPr>
        <w:t>s been calculated that 11</w:t>
      </w:r>
      <w:r w:rsidR="00D41B43">
        <w:rPr>
          <w:rFonts w:ascii="Arial" w:hAnsi="Arial" w:cs="Arial"/>
        </w:rPr>
        <w:t>8 deliveries/hour are required and the following system performance characteristics a</w:t>
      </w:r>
      <w:r w:rsidR="00432C6A">
        <w:rPr>
          <w:rFonts w:ascii="Arial" w:hAnsi="Arial" w:cs="Arial"/>
        </w:rPr>
        <w:t>re given</w:t>
      </w:r>
      <w:r w:rsidR="0013200F">
        <w:rPr>
          <w:rFonts w:ascii="Arial" w:hAnsi="Arial" w:cs="Arial"/>
        </w:rPr>
        <w:t xml:space="preserve">:  Vehicle velocity = 45m/min; </w:t>
      </w:r>
      <w:bookmarkStart w:id="0" w:name="_GoBack"/>
      <w:bookmarkEnd w:id="0"/>
      <w:r w:rsidR="00432C6A">
        <w:rPr>
          <w:rFonts w:ascii="Arial" w:hAnsi="Arial" w:cs="Arial"/>
        </w:rPr>
        <w:t>availability = 0.90</w:t>
      </w:r>
      <w:r w:rsidR="00D41B43">
        <w:rPr>
          <w:rFonts w:ascii="Arial" w:hAnsi="Arial" w:cs="Arial"/>
        </w:rPr>
        <w:t>; traffic factor = 0.9</w:t>
      </w:r>
      <w:r w:rsidR="00432C6A">
        <w:rPr>
          <w:rFonts w:ascii="Arial" w:hAnsi="Arial" w:cs="Arial"/>
        </w:rPr>
        <w:t>0 and operator efficiency = 0.98</w:t>
      </w:r>
      <w:r w:rsidR="00D41B43">
        <w:rPr>
          <w:rFonts w:ascii="Arial" w:hAnsi="Arial" w:cs="Arial"/>
        </w:rPr>
        <w:t>.</w:t>
      </w:r>
    </w:p>
    <w:p w:rsidR="00D41B43" w:rsidRDefault="00D41B43" w:rsidP="00D41B43">
      <w:pPr>
        <w:pStyle w:val="ListParagraph"/>
        <w:spacing w:after="0"/>
        <w:rPr>
          <w:rFonts w:ascii="Arial" w:hAnsi="Arial" w:cs="Arial"/>
        </w:rPr>
      </w:pPr>
    </w:p>
    <w:p w:rsidR="002352F6" w:rsidRDefault="002352F6" w:rsidP="00D41B43">
      <w:pPr>
        <w:pStyle w:val="ListParagraph"/>
        <w:spacing w:after="0"/>
        <w:ind w:left="567"/>
        <w:rPr>
          <w:rFonts w:ascii="Arial" w:hAnsi="Arial" w:cs="Arial"/>
        </w:rPr>
      </w:pPr>
      <w:r>
        <w:rPr>
          <w:rFonts w:ascii="Arial" w:hAnsi="Arial" w:cs="Arial"/>
        </w:rPr>
        <w:t>As the engineer responsible for the production line you have been asked to provide the following information to the</w:t>
      </w:r>
      <w:r w:rsidR="00D41B43">
        <w:rPr>
          <w:rFonts w:ascii="Arial" w:hAnsi="Arial" w:cs="Arial"/>
        </w:rPr>
        <w:t xml:space="preserve"> Manufacturing Director.</w:t>
      </w:r>
    </w:p>
    <w:p w:rsidR="00D41B43" w:rsidRDefault="00D41B43" w:rsidP="00D41B43">
      <w:pPr>
        <w:pStyle w:val="ListParagraph"/>
        <w:spacing w:after="0"/>
        <w:rPr>
          <w:rFonts w:ascii="Arial" w:hAnsi="Arial" w:cs="Arial"/>
        </w:rPr>
      </w:pPr>
    </w:p>
    <w:p w:rsidR="00D41B43" w:rsidRDefault="00D41B43" w:rsidP="00D41B43">
      <w:pPr>
        <w:pStyle w:val="ListParagraph"/>
        <w:numPr>
          <w:ilvl w:val="0"/>
          <w:numId w:val="4"/>
        </w:numPr>
        <w:spacing w:after="0"/>
        <w:ind w:left="1134" w:hanging="567"/>
        <w:rPr>
          <w:rFonts w:ascii="Arial" w:hAnsi="Arial" w:cs="Arial"/>
        </w:rPr>
      </w:pPr>
      <w:r>
        <w:rPr>
          <w:rFonts w:ascii="Arial" w:hAnsi="Arial" w:cs="Arial"/>
        </w:rPr>
        <w:t>Using Figure 1 determine the distances travelled loaded and unloaded.</w:t>
      </w:r>
    </w:p>
    <w:p w:rsidR="00D41B43" w:rsidRDefault="00D41B43" w:rsidP="00D41B43">
      <w:pPr>
        <w:pStyle w:val="ListParagraph"/>
        <w:spacing w:after="0"/>
        <w:ind w:left="1134"/>
        <w:jc w:val="right"/>
        <w:rPr>
          <w:rFonts w:ascii="Arial" w:hAnsi="Arial" w:cs="Arial"/>
        </w:rPr>
      </w:pPr>
      <w:r>
        <w:rPr>
          <w:rFonts w:ascii="Arial" w:hAnsi="Arial" w:cs="Arial"/>
        </w:rPr>
        <w:t>(</w:t>
      </w:r>
      <w:r>
        <w:rPr>
          <w:rFonts w:ascii="Arial" w:hAnsi="Arial" w:cs="Arial"/>
          <w:b/>
        </w:rPr>
        <w:t>1 mark</w:t>
      </w:r>
      <w:r>
        <w:rPr>
          <w:rFonts w:ascii="Arial" w:hAnsi="Arial" w:cs="Arial"/>
        </w:rPr>
        <w:t>)</w:t>
      </w:r>
    </w:p>
    <w:p w:rsidR="00C94F60" w:rsidRPr="000520AE" w:rsidRDefault="00C94F60" w:rsidP="00D41B43">
      <w:pPr>
        <w:pStyle w:val="ListParagraph"/>
        <w:spacing w:after="0"/>
        <w:ind w:left="1134"/>
        <w:jc w:val="right"/>
        <w:rPr>
          <w:rFonts w:ascii="Arial" w:hAnsi="Arial" w:cs="Arial"/>
          <w:sz w:val="4"/>
        </w:rPr>
      </w:pPr>
    </w:p>
    <w:p w:rsidR="00D41B43" w:rsidRDefault="00D41B43" w:rsidP="00D41B43">
      <w:pPr>
        <w:pStyle w:val="ListParagraph"/>
        <w:numPr>
          <w:ilvl w:val="0"/>
          <w:numId w:val="4"/>
        </w:numPr>
        <w:spacing w:after="0"/>
        <w:ind w:left="1134" w:hanging="567"/>
        <w:rPr>
          <w:rFonts w:ascii="Arial" w:hAnsi="Arial" w:cs="Arial"/>
        </w:rPr>
      </w:pPr>
      <w:r>
        <w:rPr>
          <w:rFonts w:ascii="Arial" w:hAnsi="Arial" w:cs="Arial"/>
        </w:rPr>
        <w:t>Calculate the delivery cycle time</w:t>
      </w:r>
      <w:r w:rsidR="00C94F60">
        <w:rPr>
          <w:rFonts w:ascii="Arial" w:hAnsi="Arial" w:cs="Arial"/>
        </w:rPr>
        <w:t>.</w:t>
      </w:r>
    </w:p>
    <w:p w:rsidR="00C94F60" w:rsidRDefault="00C94F60" w:rsidP="00C94F60">
      <w:pPr>
        <w:pStyle w:val="ListParagraph"/>
        <w:spacing w:after="0"/>
        <w:ind w:left="1134"/>
        <w:jc w:val="right"/>
        <w:rPr>
          <w:rFonts w:ascii="Arial" w:hAnsi="Arial" w:cs="Arial"/>
        </w:rPr>
      </w:pPr>
      <w:r>
        <w:rPr>
          <w:rFonts w:ascii="Arial" w:hAnsi="Arial" w:cs="Arial"/>
        </w:rPr>
        <w:t>(</w:t>
      </w:r>
      <w:r>
        <w:rPr>
          <w:rFonts w:ascii="Arial" w:hAnsi="Arial" w:cs="Arial"/>
          <w:b/>
        </w:rPr>
        <w:t>3 marks</w:t>
      </w:r>
      <w:r>
        <w:rPr>
          <w:rFonts w:ascii="Arial" w:hAnsi="Arial" w:cs="Arial"/>
        </w:rPr>
        <w:t>)</w:t>
      </w:r>
    </w:p>
    <w:p w:rsidR="00C94F60" w:rsidRDefault="00C94F60" w:rsidP="00D41B43">
      <w:pPr>
        <w:pStyle w:val="ListParagraph"/>
        <w:numPr>
          <w:ilvl w:val="0"/>
          <w:numId w:val="4"/>
        </w:numPr>
        <w:spacing w:after="0"/>
        <w:ind w:left="1134" w:hanging="567"/>
        <w:rPr>
          <w:rFonts w:ascii="Arial" w:hAnsi="Arial" w:cs="Arial"/>
        </w:rPr>
      </w:pPr>
      <w:r>
        <w:rPr>
          <w:rFonts w:ascii="Arial" w:hAnsi="Arial" w:cs="Arial"/>
        </w:rPr>
        <w:t>Calculate the number of vehicles required to satisfy the delivery demand.</w:t>
      </w:r>
    </w:p>
    <w:p w:rsidR="00C94F60" w:rsidRDefault="00C94F60" w:rsidP="00C94F60">
      <w:pPr>
        <w:pStyle w:val="ListParagraph"/>
        <w:spacing w:after="0"/>
        <w:ind w:left="1134"/>
        <w:jc w:val="right"/>
        <w:rPr>
          <w:rFonts w:ascii="Arial" w:hAnsi="Arial" w:cs="Arial"/>
        </w:rPr>
      </w:pPr>
      <w:r>
        <w:rPr>
          <w:rFonts w:ascii="Arial" w:hAnsi="Arial" w:cs="Arial"/>
        </w:rPr>
        <w:t>(</w:t>
      </w:r>
      <w:r>
        <w:rPr>
          <w:rFonts w:ascii="Arial" w:hAnsi="Arial" w:cs="Arial"/>
          <w:b/>
        </w:rPr>
        <w:t>8 marks</w:t>
      </w:r>
      <w:r>
        <w:rPr>
          <w:rFonts w:ascii="Arial" w:hAnsi="Arial" w:cs="Arial"/>
        </w:rPr>
        <w:t>)</w:t>
      </w:r>
    </w:p>
    <w:p w:rsidR="00C94F60" w:rsidRPr="000520AE" w:rsidRDefault="00C94F60" w:rsidP="00C94F60">
      <w:pPr>
        <w:pStyle w:val="ListParagraph"/>
        <w:spacing w:after="0"/>
        <w:ind w:left="1134"/>
        <w:jc w:val="right"/>
        <w:rPr>
          <w:rFonts w:ascii="Arial" w:hAnsi="Arial" w:cs="Arial"/>
          <w:sz w:val="6"/>
        </w:rPr>
      </w:pPr>
    </w:p>
    <w:p w:rsidR="00C94F60" w:rsidRDefault="00C94F60" w:rsidP="00D41B43">
      <w:pPr>
        <w:pStyle w:val="ListParagraph"/>
        <w:numPr>
          <w:ilvl w:val="0"/>
          <w:numId w:val="4"/>
        </w:numPr>
        <w:spacing w:after="0"/>
        <w:ind w:left="1134" w:hanging="567"/>
        <w:rPr>
          <w:rFonts w:ascii="Arial" w:hAnsi="Arial" w:cs="Arial"/>
        </w:rPr>
      </w:pPr>
      <w:r>
        <w:rPr>
          <w:rFonts w:ascii="Arial" w:hAnsi="Arial" w:cs="Arial"/>
        </w:rPr>
        <w:t>Comment on what areas should be targeted for improvement.</w:t>
      </w:r>
    </w:p>
    <w:p w:rsidR="00C94F60" w:rsidRDefault="00C94F60" w:rsidP="00C94F60">
      <w:pPr>
        <w:pStyle w:val="ListParagraph"/>
        <w:spacing w:after="0"/>
        <w:ind w:left="1134"/>
        <w:jc w:val="right"/>
        <w:rPr>
          <w:rFonts w:ascii="Arial" w:hAnsi="Arial" w:cs="Arial"/>
        </w:rPr>
      </w:pPr>
      <w:r>
        <w:rPr>
          <w:rFonts w:ascii="Arial" w:hAnsi="Arial" w:cs="Arial"/>
        </w:rPr>
        <w:t>(</w:t>
      </w:r>
      <w:r>
        <w:rPr>
          <w:rFonts w:ascii="Arial" w:hAnsi="Arial" w:cs="Arial"/>
          <w:b/>
        </w:rPr>
        <w:t>3 marks</w:t>
      </w:r>
      <w:r>
        <w:rPr>
          <w:rFonts w:ascii="Arial" w:hAnsi="Arial" w:cs="Arial"/>
        </w:rPr>
        <w:t>)</w:t>
      </w:r>
    </w:p>
    <w:p w:rsidR="00C94F60" w:rsidRDefault="00C94F60" w:rsidP="00C94F60">
      <w:pPr>
        <w:pStyle w:val="ListParagraph"/>
        <w:spacing w:after="0"/>
        <w:ind w:left="1134"/>
        <w:jc w:val="right"/>
        <w:rPr>
          <w:rFonts w:ascii="Arial" w:hAnsi="Arial" w:cs="Arial"/>
        </w:rPr>
      </w:pPr>
    </w:p>
    <w:p w:rsidR="00F26569" w:rsidRDefault="00F26569" w:rsidP="000520AE">
      <w:pPr>
        <w:pStyle w:val="ListParagraph"/>
        <w:numPr>
          <w:ilvl w:val="0"/>
          <w:numId w:val="3"/>
        </w:numPr>
        <w:spacing w:after="0"/>
        <w:ind w:left="567" w:hanging="567"/>
        <w:rPr>
          <w:rFonts w:ascii="Arial" w:hAnsi="Arial" w:cs="Arial"/>
        </w:rPr>
      </w:pPr>
      <w:r>
        <w:rPr>
          <w:rFonts w:ascii="Arial" w:hAnsi="Arial" w:cs="Arial"/>
        </w:rPr>
        <w:t>Red Air</w:t>
      </w:r>
      <w:r w:rsidR="00851B97">
        <w:rPr>
          <w:rFonts w:ascii="Arial" w:hAnsi="Arial" w:cs="Arial"/>
        </w:rPr>
        <w:t xml:space="preserve"> ha</w:t>
      </w:r>
      <w:r w:rsidR="000520AE">
        <w:rPr>
          <w:rFonts w:ascii="Arial" w:hAnsi="Arial" w:cs="Arial"/>
        </w:rPr>
        <w:t>s</w:t>
      </w:r>
      <w:r w:rsidR="00851B97">
        <w:rPr>
          <w:rFonts w:ascii="Arial" w:hAnsi="Arial" w:cs="Arial"/>
        </w:rPr>
        <w:t xml:space="preserve"> agreed to purchase a new </w:t>
      </w:r>
      <w:r>
        <w:rPr>
          <w:rFonts w:ascii="Arial" w:hAnsi="Arial" w:cs="Arial"/>
        </w:rPr>
        <w:t xml:space="preserve">asynchronous </w:t>
      </w:r>
      <w:r w:rsidR="00851B97">
        <w:rPr>
          <w:rFonts w:ascii="Arial" w:hAnsi="Arial" w:cs="Arial"/>
        </w:rPr>
        <w:t xml:space="preserve">conveyor </w:t>
      </w:r>
      <w:r>
        <w:rPr>
          <w:rFonts w:ascii="Arial" w:hAnsi="Arial" w:cs="Arial"/>
        </w:rPr>
        <w:t>system for their warehouse.  A purchase price of £2</w:t>
      </w:r>
      <w:r w:rsidR="00851B97">
        <w:rPr>
          <w:rFonts w:ascii="Arial" w:hAnsi="Arial" w:cs="Arial"/>
        </w:rPr>
        <w:t xml:space="preserve">50,000 has been quoted and the engineering manager has asked you to prepare a report that evaluates what other factors should be considered before </w:t>
      </w:r>
      <w:r>
        <w:rPr>
          <w:rFonts w:ascii="Arial" w:hAnsi="Arial" w:cs="Arial"/>
        </w:rPr>
        <w:t>a new</w:t>
      </w:r>
      <w:r w:rsidR="00851B97">
        <w:rPr>
          <w:rFonts w:ascii="Arial" w:hAnsi="Arial" w:cs="Arial"/>
        </w:rPr>
        <w:t xml:space="preserve"> conveyor system is purchased.</w:t>
      </w:r>
      <w:r w:rsidR="000520AE">
        <w:rPr>
          <w:rFonts w:ascii="Arial" w:hAnsi="Arial" w:cs="Arial"/>
        </w:rPr>
        <w:tab/>
      </w:r>
      <w:r w:rsidR="000520AE">
        <w:rPr>
          <w:rFonts w:ascii="Arial" w:hAnsi="Arial" w:cs="Arial"/>
        </w:rPr>
        <w:tab/>
      </w:r>
      <w:r w:rsidR="000520AE">
        <w:rPr>
          <w:rFonts w:ascii="Arial" w:hAnsi="Arial" w:cs="Arial"/>
        </w:rPr>
        <w:tab/>
      </w:r>
      <w:r w:rsidR="000520AE">
        <w:rPr>
          <w:rFonts w:ascii="Arial" w:hAnsi="Arial" w:cs="Arial"/>
        </w:rPr>
        <w:tab/>
      </w:r>
      <w:r w:rsidR="000520AE">
        <w:rPr>
          <w:rFonts w:ascii="Arial" w:hAnsi="Arial" w:cs="Arial"/>
        </w:rPr>
        <w:tab/>
      </w:r>
    </w:p>
    <w:p w:rsidR="00851B97" w:rsidRPr="000520AE" w:rsidRDefault="00851B97" w:rsidP="00F26569">
      <w:pPr>
        <w:pStyle w:val="ListParagraph"/>
        <w:spacing w:after="0"/>
        <w:ind w:left="567"/>
        <w:jc w:val="right"/>
        <w:rPr>
          <w:rFonts w:ascii="Arial" w:hAnsi="Arial" w:cs="Arial"/>
        </w:rPr>
      </w:pPr>
      <w:r w:rsidRPr="000520AE">
        <w:rPr>
          <w:rFonts w:ascii="Arial" w:hAnsi="Arial" w:cs="Arial"/>
        </w:rPr>
        <w:t>(</w:t>
      </w:r>
      <w:r w:rsidRPr="000520AE">
        <w:rPr>
          <w:rFonts w:ascii="Arial" w:hAnsi="Arial" w:cs="Arial"/>
          <w:b/>
        </w:rPr>
        <w:t>10 marks</w:t>
      </w:r>
      <w:r w:rsidRPr="000520AE">
        <w:rPr>
          <w:rFonts w:ascii="Arial" w:hAnsi="Arial" w:cs="Arial"/>
        </w:rPr>
        <w:t>)</w:t>
      </w:r>
    </w:p>
    <w:p w:rsidR="002352F6" w:rsidRPr="002352F6" w:rsidRDefault="002352F6" w:rsidP="00D15BDB">
      <w:pPr>
        <w:spacing w:after="0"/>
        <w:rPr>
          <w:rFonts w:ascii="Arial" w:hAnsi="Arial" w:cs="Arial"/>
        </w:rPr>
      </w:pPr>
    </w:p>
    <w:p w:rsidR="00F26569" w:rsidRDefault="00F26569" w:rsidP="00D15BDB">
      <w:pPr>
        <w:spacing w:after="0"/>
        <w:rPr>
          <w:rFonts w:ascii="Arial" w:hAnsi="Arial" w:cs="Arial"/>
          <w:b/>
          <w:u w:val="single"/>
        </w:rPr>
      </w:pPr>
      <w:r>
        <w:rPr>
          <w:rFonts w:ascii="Arial" w:hAnsi="Arial" w:cs="Arial"/>
          <w:b/>
          <w:u w:val="single"/>
        </w:rPr>
        <w:br/>
      </w:r>
    </w:p>
    <w:p w:rsidR="00F26569" w:rsidRDefault="00F26569">
      <w:pPr>
        <w:rPr>
          <w:rFonts w:ascii="Arial" w:hAnsi="Arial" w:cs="Arial"/>
          <w:b/>
          <w:u w:val="single"/>
        </w:rPr>
      </w:pPr>
      <w:r>
        <w:rPr>
          <w:rFonts w:ascii="Arial" w:hAnsi="Arial" w:cs="Arial"/>
          <w:b/>
          <w:u w:val="single"/>
        </w:rPr>
        <w:br w:type="page"/>
      </w:r>
    </w:p>
    <w:p w:rsidR="00D15BDB" w:rsidRDefault="00D15BDB" w:rsidP="00D15BDB">
      <w:pPr>
        <w:spacing w:after="0"/>
        <w:rPr>
          <w:rFonts w:ascii="Arial" w:hAnsi="Arial" w:cs="Arial"/>
          <w:b/>
          <w:u w:val="single"/>
        </w:rPr>
      </w:pPr>
      <w:r w:rsidRPr="00851B97">
        <w:rPr>
          <w:rFonts w:ascii="Arial" w:hAnsi="Arial" w:cs="Arial"/>
          <w:b/>
          <w:u w:val="single"/>
        </w:rPr>
        <w:lastRenderedPageBreak/>
        <w:t>Question 3</w:t>
      </w:r>
    </w:p>
    <w:p w:rsidR="000520AE" w:rsidRDefault="009B4B89" w:rsidP="00D15BDB">
      <w:pPr>
        <w:spacing w:after="0"/>
        <w:rPr>
          <w:rFonts w:ascii="Arial" w:hAnsi="Arial" w:cs="Arial"/>
        </w:rPr>
      </w:pPr>
      <w:r>
        <w:rPr>
          <w:rFonts w:ascii="Arial" w:hAnsi="Arial" w:cs="Arial"/>
        </w:rPr>
        <w:t>The planning of production and effective on time delivery requires a comprehensive understanding of scheduling within a manufacturing facility.</w:t>
      </w:r>
    </w:p>
    <w:p w:rsidR="009B4B89" w:rsidRDefault="009B4B89" w:rsidP="00D15BDB">
      <w:pPr>
        <w:spacing w:after="0"/>
        <w:rPr>
          <w:rFonts w:ascii="Arial" w:hAnsi="Arial" w:cs="Arial"/>
        </w:rPr>
      </w:pPr>
    </w:p>
    <w:p w:rsidR="009B4B89" w:rsidRDefault="009B4B89" w:rsidP="009B4B89">
      <w:pPr>
        <w:pStyle w:val="ListParagraph"/>
        <w:numPr>
          <w:ilvl w:val="0"/>
          <w:numId w:val="14"/>
        </w:numPr>
        <w:spacing w:after="0"/>
        <w:ind w:left="567" w:hanging="567"/>
        <w:rPr>
          <w:rFonts w:ascii="Arial" w:hAnsi="Arial" w:cs="Arial"/>
        </w:rPr>
      </w:pPr>
      <w:r>
        <w:rPr>
          <w:rFonts w:ascii="Arial" w:hAnsi="Arial" w:cs="Arial"/>
        </w:rPr>
        <w:t>Explain what is meant by the terms scheduling and sequencing in the context of production planning.</w:t>
      </w:r>
    </w:p>
    <w:p w:rsidR="009B4B89" w:rsidRDefault="009B4B89" w:rsidP="009B4B89">
      <w:pPr>
        <w:pStyle w:val="ListParagraph"/>
        <w:spacing w:after="0"/>
        <w:ind w:left="567"/>
        <w:jc w:val="right"/>
        <w:rPr>
          <w:rFonts w:ascii="Arial" w:hAnsi="Arial" w:cs="Arial"/>
        </w:rPr>
      </w:pPr>
      <w:r>
        <w:rPr>
          <w:rFonts w:ascii="Arial" w:hAnsi="Arial" w:cs="Arial"/>
        </w:rPr>
        <w:t>(</w:t>
      </w:r>
      <w:r>
        <w:rPr>
          <w:rFonts w:ascii="Arial" w:hAnsi="Arial" w:cs="Arial"/>
          <w:b/>
        </w:rPr>
        <w:t>4 marks</w:t>
      </w:r>
      <w:r>
        <w:rPr>
          <w:rFonts w:ascii="Arial" w:hAnsi="Arial" w:cs="Arial"/>
        </w:rPr>
        <w:t>)</w:t>
      </w:r>
    </w:p>
    <w:p w:rsidR="009B4B89" w:rsidRDefault="009B4B89" w:rsidP="009B4B89">
      <w:pPr>
        <w:pStyle w:val="ListParagraph"/>
        <w:spacing w:after="0"/>
        <w:ind w:left="567"/>
        <w:jc w:val="right"/>
        <w:rPr>
          <w:rFonts w:ascii="Arial" w:hAnsi="Arial" w:cs="Arial"/>
        </w:rPr>
      </w:pPr>
    </w:p>
    <w:p w:rsidR="009B4B89" w:rsidRDefault="009B4B89" w:rsidP="009B4B89">
      <w:pPr>
        <w:pStyle w:val="ListParagraph"/>
        <w:numPr>
          <w:ilvl w:val="0"/>
          <w:numId w:val="14"/>
        </w:numPr>
        <w:spacing w:after="0"/>
        <w:ind w:left="567" w:hanging="567"/>
        <w:rPr>
          <w:rFonts w:ascii="Arial" w:hAnsi="Arial" w:cs="Arial"/>
        </w:rPr>
      </w:pPr>
      <w:r>
        <w:rPr>
          <w:rFonts w:ascii="Arial" w:hAnsi="Arial" w:cs="Arial"/>
        </w:rPr>
        <w:t>Discuss what the major objectives of scheduling are.</w:t>
      </w:r>
    </w:p>
    <w:p w:rsidR="009B4B89" w:rsidRDefault="009B4B89" w:rsidP="009B4B89">
      <w:pPr>
        <w:pStyle w:val="ListParagraph"/>
        <w:spacing w:after="0"/>
        <w:ind w:left="567"/>
        <w:jc w:val="right"/>
        <w:rPr>
          <w:rFonts w:ascii="Arial" w:hAnsi="Arial" w:cs="Arial"/>
        </w:rPr>
      </w:pPr>
      <w:r>
        <w:rPr>
          <w:rFonts w:ascii="Arial" w:hAnsi="Arial" w:cs="Arial"/>
        </w:rPr>
        <w:t>(</w:t>
      </w:r>
      <w:r>
        <w:rPr>
          <w:rFonts w:ascii="Arial" w:hAnsi="Arial" w:cs="Arial"/>
          <w:b/>
        </w:rPr>
        <w:t>6 marks</w:t>
      </w:r>
      <w:r>
        <w:rPr>
          <w:rFonts w:ascii="Arial" w:hAnsi="Arial" w:cs="Arial"/>
        </w:rPr>
        <w:t>)</w:t>
      </w:r>
    </w:p>
    <w:p w:rsidR="009B4B89" w:rsidRDefault="009B4B89" w:rsidP="009B4B89">
      <w:pPr>
        <w:pStyle w:val="ListParagraph"/>
        <w:spacing w:after="0"/>
        <w:ind w:left="567"/>
        <w:jc w:val="right"/>
        <w:rPr>
          <w:rFonts w:ascii="Arial" w:hAnsi="Arial" w:cs="Arial"/>
        </w:rPr>
      </w:pPr>
    </w:p>
    <w:p w:rsidR="009B4B89" w:rsidRDefault="009B4B89" w:rsidP="009B4B89">
      <w:pPr>
        <w:pStyle w:val="ListParagraph"/>
        <w:numPr>
          <w:ilvl w:val="0"/>
          <w:numId w:val="14"/>
        </w:numPr>
        <w:spacing w:after="0"/>
        <w:ind w:left="567" w:hanging="567"/>
        <w:rPr>
          <w:rFonts w:ascii="Arial" w:hAnsi="Arial" w:cs="Arial"/>
        </w:rPr>
      </w:pPr>
      <w:r w:rsidRPr="009B4B89">
        <w:rPr>
          <w:rFonts w:ascii="Arial" w:hAnsi="Arial" w:cs="Arial"/>
        </w:rPr>
        <w:t>Mills Furniture has received an urgent order to refurbish five antique chairs.  The refurbishment process involves two processes: sanding and polishing.  Given the following processing times (in hours), determine the order in which the jobs should be processed so that the urgent order can be completed as soon as possible</w:t>
      </w:r>
      <w:r>
        <w:rPr>
          <w:rFonts w:ascii="Arial" w:hAnsi="Arial" w:cs="Arial"/>
        </w:rPr>
        <w:t>.</w:t>
      </w:r>
    </w:p>
    <w:p w:rsidR="009B4B89" w:rsidRDefault="009B4B89" w:rsidP="009B4B89">
      <w:pPr>
        <w:pStyle w:val="ListParagraph"/>
        <w:spacing w:after="0"/>
        <w:ind w:left="567"/>
        <w:rPr>
          <w:rFonts w:ascii="Arial" w:hAnsi="Arial" w:cs="Arial"/>
        </w:rPr>
      </w:pPr>
    </w:p>
    <w:p w:rsidR="009B4B89" w:rsidRPr="009B4B89" w:rsidRDefault="009B4B89" w:rsidP="009B4B89">
      <w:pPr>
        <w:pStyle w:val="ListParagraph"/>
        <w:ind w:left="567"/>
        <w:rPr>
          <w:rFonts w:ascii="Arial" w:hAnsi="Arial" w:cs="Arial"/>
        </w:rPr>
      </w:pPr>
      <w:r w:rsidRPr="009B4B89">
        <w:rPr>
          <w:rFonts w:ascii="Arial" w:hAnsi="Arial" w:cs="Arial"/>
        </w:rPr>
        <w:t>Job</w:t>
      </w:r>
      <w:r w:rsidRPr="009B4B89">
        <w:rPr>
          <w:rFonts w:ascii="Arial" w:hAnsi="Arial" w:cs="Arial"/>
        </w:rPr>
        <w:tab/>
        <w:t>Process 1</w:t>
      </w:r>
      <w:r w:rsidRPr="009B4B89">
        <w:rPr>
          <w:rFonts w:ascii="Arial" w:hAnsi="Arial" w:cs="Arial"/>
        </w:rPr>
        <w:tab/>
      </w:r>
      <w:r w:rsidRPr="009B4B89">
        <w:rPr>
          <w:rFonts w:ascii="Arial" w:hAnsi="Arial" w:cs="Arial"/>
        </w:rPr>
        <w:tab/>
        <w:t>Process 2</w:t>
      </w:r>
    </w:p>
    <w:p w:rsidR="009B4B89" w:rsidRPr="00802ADD" w:rsidRDefault="009B4B89" w:rsidP="009B4B89">
      <w:pPr>
        <w:pStyle w:val="ListParagraph"/>
        <w:ind w:left="567"/>
        <w:rPr>
          <w:rFonts w:ascii="Arial" w:hAnsi="Arial" w:cs="Arial"/>
        </w:rPr>
      </w:pPr>
      <w:r>
        <w:rPr>
          <w:rFonts w:ascii="Arial" w:hAnsi="Arial" w:cs="Arial"/>
        </w:rPr>
        <w:tab/>
      </w:r>
      <w:r w:rsidRPr="00802ADD">
        <w:rPr>
          <w:rFonts w:ascii="Arial" w:hAnsi="Arial" w:cs="Arial"/>
        </w:rPr>
        <w:t xml:space="preserve">  A</w:t>
      </w:r>
      <w:r w:rsidRPr="00802ADD">
        <w:rPr>
          <w:rFonts w:ascii="Arial" w:hAnsi="Arial" w:cs="Arial"/>
        </w:rPr>
        <w:tab/>
        <w:t xml:space="preserve">     6</w:t>
      </w:r>
      <w:r w:rsidRPr="00802ADD">
        <w:rPr>
          <w:rFonts w:ascii="Arial" w:hAnsi="Arial" w:cs="Arial"/>
        </w:rPr>
        <w:tab/>
      </w:r>
      <w:r w:rsidRPr="00802ADD">
        <w:rPr>
          <w:rFonts w:ascii="Arial" w:hAnsi="Arial" w:cs="Arial"/>
        </w:rPr>
        <w:tab/>
      </w:r>
      <w:r w:rsidRPr="00802ADD">
        <w:rPr>
          <w:rFonts w:ascii="Arial" w:hAnsi="Arial" w:cs="Arial"/>
        </w:rPr>
        <w:tab/>
        <w:t xml:space="preserve">      8</w:t>
      </w:r>
    </w:p>
    <w:p w:rsidR="009B4B89" w:rsidRPr="00802ADD" w:rsidRDefault="009B4B89" w:rsidP="009B4B89">
      <w:pPr>
        <w:pStyle w:val="ListParagraph"/>
        <w:ind w:left="567"/>
        <w:rPr>
          <w:rFonts w:ascii="Arial" w:hAnsi="Arial" w:cs="Arial"/>
        </w:rPr>
      </w:pPr>
      <w:r w:rsidRPr="00802ADD">
        <w:rPr>
          <w:rFonts w:ascii="Arial" w:hAnsi="Arial" w:cs="Arial"/>
        </w:rPr>
        <w:tab/>
        <w:t xml:space="preserve">  B</w:t>
      </w:r>
      <w:r w:rsidRPr="00802ADD">
        <w:rPr>
          <w:rFonts w:ascii="Arial" w:hAnsi="Arial" w:cs="Arial"/>
        </w:rPr>
        <w:tab/>
        <w:t xml:space="preserve">    11</w:t>
      </w:r>
      <w:r w:rsidRPr="00802ADD">
        <w:rPr>
          <w:rFonts w:ascii="Arial" w:hAnsi="Arial" w:cs="Arial"/>
        </w:rPr>
        <w:tab/>
      </w:r>
      <w:r w:rsidRPr="00802ADD">
        <w:rPr>
          <w:rFonts w:ascii="Arial" w:hAnsi="Arial" w:cs="Arial"/>
        </w:rPr>
        <w:tab/>
        <w:t xml:space="preserve">                  6</w:t>
      </w:r>
    </w:p>
    <w:p w:rsidR="009B4B89" w:rsidRPr="009B4B89" w:rsidRDefault="009B4B89" w:rsidP="009B4B89">
      <w:pPr>
        <w:pStyle w:val="ListParagraph"/>
        <w:ind w:left="567"/>
        <w:rPr>
          <w:rFonts w:ascii="Arial" w:hAnsi="Arial" w:cs="Arial"/>
          <w:lang w:val="it-IT"/>
        </w:rPr>
      </w:pPr>
      <w:r w:rsidRPr="00802ADD">
        <w:rPr>
          <w:rFonts w:ascii="Arial" w:hAnsi="Arial" w:cs="Arial"/>
        </w:rPr>
        <w:tab/>
        <w:t xml:space="preserve">  </w:t>
      </w:r>
      <w:r w:rsidRPr="009B4B89">
        <w:rPr>
          <w:rFonts w:ascii="Arial" w:hAnsi="Arial" w:cs="Arial"/>
          <w:lang w:val="it-IT"/>
        </w:rPr>
        <w:t>C</w:t>
      </w:r>
      <w:r w:rsidRPr="009B4B89">
        <w:rPr>
          <w:rFonts w:ascii="Arial" w:hAnsi="Arial" w:cs="Arial"/>
          <w:lang w:val="it-IT"/>
        </w:rPr>
        <w:tab/>
        <w:t xml:space="preserve">     7</w:t>
      </w:r>
      <w:r w:rsidRPr="009B4B89">
        <w:rPr>
          <w:rFonts w:ascii="Arial" w:hAnsi="Arial" w:cs="Arial"/>
          <w:lang w:val="it-IT"/>
        </w:rPr>
        <w:tab/>
      </w:r>
      <w:r w:rsidRPr="009B4B89">
        <w:rPr>
          <w:rFonts w:ascii="Arial" w:hAnsi="Arial" w:cs="Arial"/>
          <w:lang w:val="it-IT"/>
        </w:rPr>
        <w:tab/>
      </w:r>
      <w:r w:rsidRPr="009B4B89">
        <w:rPr>
          <w:rFonts w:ascii="Arial" w:hAnsi="Arial" w:cs="Arial"/>
          <w:lang w:val="it-IT"/>
        </w:rPr>
        <w:tab/>
        <w:t xml:space="preserve">      3</w:t>
      </w:r>
    </w:p>
    <w:p w:rsidR="009B4B89" w:rsidRPr="009B4B89" w:rsidRDefault="009B4B89" w:rsidP="009B4B89">
      <w:pPr>
        <w:pStyle w:val="ListParagraph"/>
        <w:ind w:left="567"/>
        <w:rPr>
          <w:rFonts w:ascii="Arial" w:hAnsi="Arial" w:cs="Arial"/>
          <w:lang w:val="it-IT"/>
        </w:rPr>
      </w:pPr>
      <w:r w:rsidRPr="009B4B89">
        <w:rPr>
          <w:rFonts w:ascii="Arial" w:hAnsi="Arial" w:cs="Arial"/>
          <w:lang w:val="it-IT"/>
        </w:rPr>
        <w:tab/>
        <w:t xml:space="preserve">  D</w:t>
      </w:r>
      <w:r w:rsidRPr="009B4B89">
        <w:rPr>
          <w:rFonts w:ascii="Arial" w:hAnsi="Arial" w:cs="Arial"/>
          <w:lang w:val="it-IT"/>
        </w:rPr>
        <w:tab/>
        <w:t xml:space="preserve">     9</w:t>
      </w:r>
      <w:r w:rsidRPr="009B4B89">
        <w:rPr>
          <w:rFonts w:ascii="Arial" w:hAnsi="Arial" w:cs="Arial"/>
          <w:lang w:val="it-IT"/>
        </w:rPr>
        <w:tab/>
      </w:r>
      <w:r w:rsidRPr="009B4B89">
        <w:rPr>
          <w:rFonts w:ascii="Arial" w:hAnsi="Arial" w:cs="Arial"/>
          <w:lang w:val="it-IT"/>
        </w:rPr>
        <w:tab/>
      </w:r>
      <w:r w:rsidRPr="009B4B89">
        <w:rPr>
          <w:rFonts w:ascii="Arial" w:hAnsi="Arial" w:cs="Arial"/>
          <w:lang w:val="it-IT"/>
        </w:rPr>
        <w:tab/>
        <w:t xml:space="preserve">      7</w:t>
      </w:r>
    </w:p>
    <w:p w:rsidR="009B4B89" w:rsidRPr="009B4B89" w:rsidRDefault="009B4B89" w:rsidP="009B4B89">
      <w:pPr>
        <w:pStyle w:val="ListParagraph"/>
        <w:ind w:left="567"/>
        <w:rPr>
          <w:rFonts w:ascii="Arial" w:hAnsi="Arial" w:cs="Arial"/>
          <w:lang w:val="it-IT"/>
        </w:rPr>
      </w:pPr>
      <w:r w:rsidRPr="009B4B89">
        <w:rPr>
          <w:rFonts w:ascii="Arial" w:hAnsi="Arial" w:cs="Arial"/>
          <w:lang w:val="it-IT"/>
        </w:rPr>
        <w:tab/>
        <w:t xml:space="preserve">  E</w:t>
      </w:r>
      <w:r w:rsidRPr="009B4B89">
        <w:rPr>
          <w:rFonts w:ascii="Arial" w:hAnsi="Arial" w:cs="Arial"/>
          <w:lang w:val="it-IT"/>
        </w:rPr>
        <w:tab/>
        <w:t xml:space="preserve">     5</w:t>
      </w:r>
      <w:r w:rsidRPr="009B4B89">
        <w:rPr>
          <w:rFonts w:ascii="Arial" w:hAnsi="Arial" w:cs="Arial"/>
          <w:lang w:val="it-IT"/>
        </w:rPr>
        <w:tab/>
      </w:r>
      <w:r w:rsidRPr="009B4B89">
        <w:rPr>
          <w:rFonts w:ascii="Arial" w:hAnsi="Arial" w:cs="Arial"/>
          <w:lang w:val="it-IT"/>
        </w:rPr>
        <w:tab/>
      </w:r>
      <w:r w:rsidRPr="009B4B89">
        <w:rPr>
          <w:rFonts w:ascii="Arial" w:hAnsi="Arial" w:cs="Arial"/>
          <w:lang w:val="it-IT"/>
        </w:rPr>
        <w:tab/>
        <w:t xml:space="preserve">     10</w:t>
      </w:r>
    </w:p>
    <w:p w:rsidR="009B4B89" w:rsidRPr="009B4B89" w:rsidRDefault="009B4B89" w:rsidP="009B4B89">
      <w:pPr>
        <w:pStyle w:val="ListParagraph"/>
        <w:spacing w:after="0"/>
        <w:ind w:left="567"/>
        <w:jc w:val="right"/>
        <w:rPr>
          <w:rFonts w:ascii="Arial" w:hAnsi="Arial" w:cs="Arial"/>
          <w:lang w:val="it-IT"/>
        </w:rPr>
      </w:pPr>
      <w:r w:rsidRPr="009B4B89">
        <w:rPr>
          <w:rFonts w:ascii="Arial" w:hAnsi="Arial" w:cs="Arial"/>
          <w:lang w:val="it-IT"/>
        </w:rPr>
        <w:t>(</w:t>
      </w:r>
      <w:r w:rsidRPr="009B4B89">
        <w:rPr>
          <w:rFonts w:ascii="Arial" w:hAnsi="Arial" w:cs="Arial"/>
          <w:b/>
          <w:lang w:val="it-IT"/>
        </w:rPr>
        <w:t>5 marks</w:t>
      </w:r>
      <w:r w:rsidRPr="009B4B89">
        <w:rPr>
          <w:rFonts w:ascii="Arial" w:hAnsi="Arial" w:cs="Arial"/>
          <w:lang w:val="it-IT"/>
        </w:rPr>
        <w:t>)</w:t>
      </w:r>
    </w:p>
    <w:p w:rsidR="009B4B89" w:rsidRPr="009B4B89" w:rsidRDefault="009B4B89" w:rsidP="009B4B89">
      <w:pPr>
        <w:pStyle w:val="ListParagraph"/>
        <w:spacing w:after="0"/>
        <w:ind w:left="567"/>
        <w:jc w:val="right"/>
        <w:rPr>
          <w:rFonts w:ascii="Arial" w:hAnsi="Arial" w:cs="Arial"/>
          <w:lang w:val="it-IT"/>
        </w:rPr>
      </w:pPr>
    </w:p>
    <w:p w:rsidR="009B4B89" w:rsidRDefault="009B4B89" w:rsidP="009B4B89">
      <w:pPr>
        <w:pStyle w:val="ListParagraph"/>
        <w:numPr>
          <w:ilvl w:val="0"/>
          <w:numId w:val="14"/>
        </w:numPr>
        <w:spacing w:after="0"/>
        <w:ind w:left="567" w:hanging="567"/>
        <w:rPr>
          <w:rFonts w:ascii="Arial" w:hAnsi="Arial" w:cs="Arial"/>
        </w:rPr>
      </w:pPr>
      <w:r>
        <w:rPr>
          <w:rFonts w:ascii="Arial" w:hAnsi="Arial" w:cs="Arial"/>
        </w:rPr>
        <w:t>There are a wide range of sequencing techniques available.  Evaluate a range of these techniques clearly explaining where they would be used and why.</w:t>
      </w:r>
    </w:p>
    <w:p w:rsidR="009B4B89" w:rsidRPr="009B4B89" w:rsidRDefault="009B4B89" w:rsidP="009B4B89">
      <w:pPr>
        <w:pStyle w:val="ListParagraph"/>
        <w:spacing w:after="0"/>
        <w:ind w:left="567"/>
        <w:jc w:val="right"/>
        <w:rPr>
          <w:rFonts w:ascii="Arial" w:hAnsi="Arial" w:cs="Arial"/>
        </w:rPr>
      </w:pPr>
      <w:r>
        <w:rPr>
          <w:rFonts w:ascii="Arial" w:hAnsi="Arial" w:cs="Arial"/>
        </w:rPr>
        <w:t>(</w:t>
      </w:r>
      <w:r>
        <w:rPr>
          <w:rFonts w:ascii="Arial" w:hAnsi="Arial" w:cs="Arial"/>
          <w:b/>
        </w:rPr>
        <w:t>10 marks</w:t>
      </w:r>
      <w:r>
        <w:rPr>
          <w:rFonts w:ascii="Arial" w:hAnsi="Arial" w:cs="Arial"/>
        </w:rPr>
        <w:t>)</w:t>
      </w:r>
    </w:p>
    <w:p w:rsidR="005D4999" w:rsidRPr="00851B97" w:rsidRDefault="005D4999" w:rsidP="00F26569">
      <w:pPr>
        <w:pStyle w:val="ListParagraph"/>
        <w:spacing w:after="0"/>
        <w:ind w:left="0"/>
        <w:rPr>
          <w:rFonts w:ascii="Arial" w:hAnsi="Arial" w:cs="Arial"/>
        </w:rPr>
      </w:pPr>
    </w:p>
    <w:p w:rsidR="000520AE" w:rsidRDefault="000520AE">
      <w:pPr>
        <w:rPr>
          <w:rFonts w:ascii="Arial" w:hAnsi="Arial" w:cs="Arial"/>
          <w:b/>
          <w:u w:val="single"/>
        </w:rPr>
      </w:pPr>
      <w:r>
        <w:rPr>
          <w:rFonts w:ascii="Arial" w:hAnsi="Arial" w:cs="Arial"/>
          <w:b/>
          <w:u w:val="single"/>
        </w:rPr>
        <w:br w:type="page"/>
      </w:r>
    </w:p>
    <w:p w:rsidR="00D15BDB" w:rsidRDefault="00D15BDB" w:rsidP="00D15BDB">
      <w:pPr>
        <w:spacing w:after="0"/>
        <w:rPr>
          <w:rFonts w:ascii="Arial" w:hAnsi="Arial" w:cs="Arial"/>
          <w:b/>
          <w:u w:val="single"/>
        </w:rPr>
      </w:pPr>
      <w:r w:rsidRPr="00851B97">
        <w:rPr>
          <w:rFonts w:ascii="Arial" w:hAnsi="Arial" w:cs="Arial"/>
          <w:b/>
          <w:u w:val="single"/>
        </w:rPr>
        <w:lastRenderedPageBreak/>
        <w:t>Question 4</w:t>
      </w:r>
    </w:p>
    <w:p w:rsidR="000520AE" w:rsidRDefault="000520AE" w:rsidP="00D15BDB">
      <w:pPr>
        <w:spacing w:after="0"/>
        <w:rPr>
          <w:rFonts w:ascii="Arial" w:hAnsi="Arial" w:cs="Arial"/>
        </w:rPr>
      </w:pPr>
    </w:p>
    <w:p w:rsidR="005D4999" w:rsidRDefault="005D4999" w:rsidP="00D15BDB">
      <w:pPr>
        <w:spacing w:after="0"/>
        <w:rPr>
          <w:rFonts w:ascii="Arial" w:hAnsi="Arial" w:cs="Arial"/>
        </w:rPr>
      </w:pPr>
      <w:r>
        <w:rPr>
          <w:rFonts w:ascii="Arial" w:hAnsi="Arial" w:cs="Arial"/>
        </w:rPr>
        <w:t>Miser Engineering Ltd is considering improving its factory layout.  As the newly employed manufacturing consultant hired by Miser advise them on the following issues</w:t>
      </w:r>
    </w:p>
    <w:p w:rsidR="005D4999" w:rsidRDefault="005D4999" w:rsidP="00D15BDB">
      <w:pPr>
        <w:spacing w:after="0"/>
        <w:rPr>
          <w:rFonts w:ascii="Arial" w:hAnsi="Arial" w:cs="Arial"/>
        </w:rPr>
      </w:pPr>
    </w:p>
    <w:p w:rsidR="005D4999" w:rsidRDefault="005D4999" w:rsidP="005D4999">
      <w:pPr>
        <w:numPr>
          <w:ilvl w:val="0"/>
          <w:numId w:val="8"/>
        </w:numPr>
        <w:tabs>
          <w:tab w:val="clear" w:pos="720"/>
          <w:tab w:val="num" w:pos="360"/>
        </w:tabs>
        <w:spacing w:after="0" w:line="240" w:lineRule="auto"/>
        <w:ind w:left="360"/>
        <w:rPr>
          <w:rFonts w:ascii="Arial" w:hAnsi="Arial" w:cs="Arial"/>
        </w:rPr>
      </w:pPr>
      <w:r>
        <w:rPr>
          <w:rFonts w:ascii="Arial" w:hAnsi="Arial" w:cs="Arial"/>
        </w:rPr>
        <w:t>A part of Miser’s business is manufacturing skis.  The work is a combination of precision machining and skilled craftsmanship.  Before completion skis are processed back and forth between six departments: (1) Moulding (2) Cutting (3) Fibre glass weaving (4) Gluing (5) Finishing, and (6) Waxing.  Due to increased demand Miser is building a new product</w:t>
      </w:r>
      <w:r w:rsidR="00C151BD">
        <w:rPr>
          <w:rFonts w:ascii="Arial" w:hAnsi="Arial" w:cs="Arial"/>
        </w:rPr>
        <w:t>ion facility and wants its production line layout to be</w:t>
      </w:r>
      <w:r>
        <w:rPr>
          <w:rFonts w:ascii="Arial" w:hAnsi="Arial" w:cs="Arial"/>
        </w:rPr>
        <w:t xml:space="preserve"> as eff</w:t>
      </w:r>
      <w:r w:rsidR="00C151BD">
        <w:rPr>
          <w:rFonts w:ascii="Arial" w:hAnsi="Arial" w:cs="Arial"/>
        </w:rPr>
        <w:t>icient</w:t>
      </w:r>
      <w:r>
        <w:rPr>
          <w:rFonts w:ascii="Arial" w:hAnsi="Arial" w:cs="Arial"/>
        </w:rPr>
        <w:t xml:space="preserve"> as possible.  The number of loads of material moved from department to department at existing operations is shown below</w:t>
      </w:r>
    </w:p>
    <w:p w:rsidR="005D4999" w:rsidRDefault="005D4999" w:rsidP="005D4999">
      <w:pPr>
        <w:ind w:left="360"/>
        <w:rPr>
          <w:rFonts w:ascii="Arial" w:hAnsi="Arial" w:cs="Arial"/>
        </w:rPr>
      </w:pPr>
    </w:p>
    <w:p w:rsidR="005D4999" w:rsidRDefault="005D4999" w:rsidP="005D4999">
      <w:pPr>
        <w:ind w:left="360"/>
        <w:jc w:val="center"/>
        <w:rPr>
          <w:rFonts w:ascii="Arial" w:hAnsi="Arial" w:cs="Arial"/>
        </w:rPr>
      </w:pPr>
      <w:r>
        <w:rPr>
          <w:rFonts w:ascii="Arial" w:hAnsi="Arial" w:cs="Arial"/>
        </w:rPr>
        <w:t>Load summary chart to</w:t>
      </w:r>
    </w:p>
    <w:p w:rsidR="005D4999" w:rsidRDefault="00A717F9" w:rsidP="005D4999">
      <w:pPr>
        <w:ind w:left="360"/>
        <w:rPr>
          <w:rFonts w:ascii="Arial" w:hAnsi="Arial" w:cs="Arial"/>
        </w:rPr>
      </w:pPr>
      <w:r>
        <w:rPr>
          <w:rFonts w:ascii="Arial" w:hAnsi="Arial" w:cs="Arial"/>
          <w:noProof/>
        </w:rPr>
        <w:pict>
          <v:line id="Line 24" o:spid="_x0000_s1026" style="position:absolute;left:0;text-align:lef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8pt,17.1pt" to="423pt,17.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"/>
        </w:pict>
      </w:r>
    </w:p>
    <w:p w:rsidR="005D4999" w:rsidRDefault="005D4999" w:rsidP="005D4999">
      <w:pPr>
        <w:ind w:left="360"/>
        <w:rPr>
          <w:rFonts w:ascii="Arial" w:hAnsi="Arial" w:cs="Arial"/>
        </w:rPr>
      </w:pPr>
      <w:r>
        <w:rPr>
          <w:rFonts w:ascii="Arial" w:hAnsi="Arial" w:cs="Arial"/>
        </w:rPr>
        <w:t>From</w:t>
      </w:r>
      <w:r>
        <w:rPr>
          <w:rFonts w:ascii="Arial" w:hAnsi="Arial" w:cs="Arial"/>
        </w:rPr>
        <w:tab/>
        <w:t xml:space="preserve">   1</w:t>
      </w:r>
      <w:r>
        <w:rPr>
          <w:rFonts w:ascii="Arial" w:hAnsi="Arial" w:cs="Arial"/>
        </w:rPr>
        <w:tab/>
        <w:t xml:space="preserve">  2</w:t>
      </w:r>
      <w:r>
        <w:rPr>
          <w:rFonts w:ascii="Arial" w:hAnsi="Arial" w:cs="Arial"/>
        </w:rPr>
        <w:tab/>
        <w:t>3</w:t>
      </w:r>
      <w:r>
        <w:rPr>
          <w:rFonts w:ascii="Arial" w:hAnsi="Arial" w:cs="Arial"/>
        </w:rPr>
        <w:tab/>
        <w:t>4</w:t>
      </w:r>
      <w:r>
        <w:rPr>
          <w:rFonts w:ascii="Arial" w:hAnsi="Arial" w:cs="Arial"/>
        </w:rPr>
        <w:tab/>
        <w:t xml:space="preserve">  5</w:t>
      </w:r>
      <w:r>
        <w:rPr>
          <w:rFonts w:ascii="Arial" w:hAnsi="Arial" w:cs="Arial"/>
        </w:rPr>
        <w:tab/>
        <w:t>6</w:t>
      </w:r>
    </w:p>
    <w:p w:rsidR="005D4999" w:rsidRDefault="00A717F9" w:rsidP="000520AE">
      <w:pPr>
        <w:spacing w:line="240" w:lineRule="auto"/>
        <w:ind w:left="360"/>
        <w:rPr>
          <w:rFonts w:ascii="Arial" w:hAnsi="Arial" w:cs="Arial"/>
        </w:rPr>
      </w:pPr>
      <w:r>
        <w:rPr>
          <w:rFonts w:ascii="Arial" w:hAnsi="Arial" w:cs="Arial"/>
          <w:noProof/>
        </w:rPr>
        <w:pict>
          <v:line id="Line 25" o:spid="_x0000_s1052" style="position:absolute;left:0;text-align:lef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8pt,5.45pt" to="423pt,5.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"/>
        </w:pict>
      </w:r>
    </w:p>
    <w:p w:rsidR="005D4999" w:rsidRDefault="005D4999" w:rsidP="000520AE">
      <w:pPr>
        <w:spacing w:line="240" w:lineRule="auto"/>
        <w:ind w:left="360"/>
        <w:rPr>
          <w:rFonts w:ascii="Arial" w:hAnsi="Arial" w:cs="Arial"/>
        </w:rPr>
      </w:pPr>
      <w:r>
        <w:rPr>
          <w:rFonts w:ascii="Arial" w:hAnsi="Arial" w:cs="Arial"/>
        </w:rPr>
        <w:t>1</w:t>
      </w:r>
      <w:r>
        <w:rPr>
          <w:rFonts w:ascii="Arial" w:hAnsi="Arial" w:cs="Arial"/>
        </w:rPr>
        <w:tab/>
      </w:r>
      <w:r>
        <w:rPr>
          <w:rFonts w:ascii="Arial" w:hAnsi="Arial" w:cs="Arial"/>
        </w:rPr>
        <w:tab/>
        <w:t>-</w:t>
      </w:r>
      <w:r>
        <w:rPr>
          <w:rFonts w:ascii="Arial" w:hAnsi="Arial" w:cs="Arial"/>
        </w:rPr>
        <w:tab/>
        <w:t>100</w:t>
      </w:r>
      <w:r>
        <w:rPr>
          <w:rFonts w:ascii="Arial" w:hAnsi="Arial" w:cs="Arial"/>
        </w:rPr>
        <w:tab/>
        <w:t>75</w:t>
      </w:r>
      <w:r>
        <w:rPr>
          <w:rFonts w:ascii="Arial" w:hAnsi="Arial" w:cs="Arial"/>
        </w:rPr>
        <w:tab/>
      </w:r>
      <w:r>
        <w:rPr>
          <w:rFonts w:ascii="Arial" w:hAnsi="Arial" w:cs="Arial"/>
        </w:rPr>
        <w:tab/>
        <w:t>100</w:t>
      </w:r>
      <w:r>
        <w:rPr>
          <w:rFonts w:ascii="Arial" w:hAnsi="Arial" w:cs="Arial"/>
        </w:rPr>
        <w:tab/>
        <w:t>60</w:t>
      </w:r>
    </w:p>
    <w:p w:rsidR="005D4999" w:rsidRDefault="005D4999" w:rsidP="000520AE">
      <w:pPr>
        <w:spacing w:line="240" w:lineRule="auto"/>
        <w:ind w:left="360"/>
        <w:rPr>
          <w:rFonts w:ascii="Arial" w:hAnsi="Arial" w:cs="Arial"/>
        </w:rPr>
      </w:pPr>
      <w:r>
        <w:rPr>
          <w:rFonts w:ascii="Arial" w:hAnsi="Arial" w:cs="Arial"/>
        </w:rPr>
        <w:t>2</w:t>
      </w:r>
      <w:r>
        <w:rPr>
          <w:rFonts w:ascii="Arial" w:hAnsi="Arial" w:cs="Arial"/>
        </w:rPr>
        <w:tab/>
      </w:r>
      <w:r>
        <w:rPr>
          <w:rFonts w:ascii="Arial" w:hAnsi="Arial" w:cs="Arial"/>
        </w:rPr>
        <w:tab/>
        <w:t xml:space="preserve">  10</w:t>
      </w:r>
      <w:r>
        <w:rPr>
          <w:rFonts w:ascii="Arial" w:hAnsi="Arial" w:cs="Arial"/>
        </w:rPr>
        <w:tab/>
        <w:t xml:space="preserve">   -</w:t>
      </w:r>
      <w:r>
        <w:rPr>
          <w:rFonts w:ascii="Arial" w:hAnsi="Arial" w:cs="Arial"/>
        </w:rPr>
        <w:tab/>
      </w:r>
      <w:r>
        <w:rPr>
          <w:rFonts w:ascii="Arial" w:hAnsi="Arial" w:cs="Arial"/>
        </w:rPr>
        <w:tab/>
        <w:t>45</w:t>
      </w:r>
      <w:r>
        <w:rPr>
          <w:rFonts w:ascii="Arial" w:hAnsi="Arial" w:cs="Arial"/>
        </w:rPr>
        <w:tab/>
        <w:t xml:space="preserve">  60</w:t>
      </w:r>
    </w:p>
    <w:p w:rsidR="005D4999" w:rsidRDefault="005D4999" w:rsidP="000520AE">
      <w:pPr>
        <w:spacing w:line="240" w:lineRule="auto"/>
        <w:ind w:left="360"/>
        <w:rPr>
          <w:rFonts w:ascii="Arial" w:hAnsi="Arial" w:cs="Arial"/>
        </w:rPr>
      </w:pPr>
      <w:r>
        <w:rPr>
          <w:rFonts w:ascii="Arial" w:hAnsi="Arial" w:cs="Arial"/>
        </w:rPr>
        <w:t>3</w:t>
      </w:r>
      <w:r>
        <w:rPr>
          <w:rFonts w:ascii="Arial" w:hAnsi="Arial" w:cs="Arial"/>
        </w:rPr>
        <w:tab/>
      </w:r>
      <w:r>
        <w:rPr>
          <w:rFonts w:ascii="Arial" w:hAnsi="Arial" w:cs="Arial"/>
        </w:rPr>
        <w:tab/>
        <w:t xml:space="preserve">  30</w:t>
      </w:r>
      <w:r>
        <w:rPr>
          <w:rFonts w:ascii="Arial" w:hAnsi="Arial" w:cs="Arial"/>
        </w:rPr>
        <w:tab/>
      </w:r>
      <w:r>
        <w:rPr>
          <w:rFonts w:ascii="Arial" w:hAnsi="Arial" w:cs="Arial"/>
        </w:rPr>
        <w:tab/>
        <w:t xml:space="preserve">  -</w:t>
      </w:r>
      <w:r>
        <w:rPr>
          <w:rFonts w:ascii="Arial" w:hAnsi="Arial" w:cs="Arial"/>
        </w:rPr>
        <w:tab/>
      </w:r>
      <w:r>
        <w:rPr>
          <w:rFonts w:ascii="Arial" w:hAnsi="Arial" w:cs="Arial"/>
        </w:rPr>
        <w:tab/>
        <w:t xml:space="preserve">  85</w:t>
      </w:r>
    </w:p>
    <w:p w:rsidR="005D4999" w:rsidRDefault="005D4999" w:rsidP="000520AE">
      <w:pPr>
        <w:spacing w:line="240" w:lineRule="auto"/>
        <w:ind w:left="360"/>
        <w:rPr>
          <w:rFonts w:ascii="Arial" w:hAnsi="Arial" w:cs="Arial"/>
        </w:rPr>
      </w:pPr>
      <w:r>
        <w:rPr>
          <w:rFonts w:ascii="Arial" w:hAnsi="Arial" w:cs="Arial"/>
        </w:rPr>
        <w:t>4</w:t>
      </w:r>
      <w:r>
        <w:rPr>
          <w:rFonts w:ascii="Arial" w:hAnsi="Arial" w:cs="Arial"/>
        </w:rPr>
        <w:tab/>
      </w:r>
      <w:r>
        <w:rPr>
          <w:rFonts w:ascii="Arial" w:hAnsi="Arial" w:cs="Arial"/>
        </w:rPr>
        <w:tab/>
        <w:t>100</w:t>
      </w:r>
      <w:r>
        <w:rPr>
          <w:rFonts w:ascii="Arial" w:hAnsi="Arial" w:cs="Arial"/>
        </w:rPr>
        <w:tab/>
        <w:t xml:space="preserve">  50</w:t>
      </w:r>
      <w:r>
        <w:rPr>
          <w:rFonts w:ascii="Arial" w:hAnsi="Arial" w:cs="Arial"/>
        </w:rPr>
        <w:tab/>
      </w:r>
      <w:r>
        <w:rPr>
          <w:rFonts w:ascii="Arial" w:hAnsi="Arial" w:cs="Arial"/>
        </w:rPr>
        <w:tab/>
        <w:t xml:space="preserve">  -</w:t>
      </w:r>
      <w:r>
        <w:rPr>
          <w:rFonts w:ascii="Arial" w:hAnsi="Arial" w:cs="Arial"/>
        </w:rPr>
        <w:tab/>
        <w:t xml:space="preserve">  70</w:t>
      </w:r>
    </w:p>
    <w:p w:rsidR="005D4999" w:rsidRDefault="005D4999" w:rsidP="000520AE">
      <w:pPr>
        <w:spacing w:line="240" w:lineRule="auto"/>
        <w:ind w:left="360"/>
        <w:rPr>
          <w:rFonts w:ascii="Arial" w:hAnsi="Arial" w:cs="Arial"/>
        </w:rPr>
      </w:pPr>
      <w:r>
        <w:rPr>
          <w:rFonts w:ascii="Arial" w:hAnsi="Arial" w:cs="Arial"/>
        </w:rPr>
        <w:t>5</w:t>
      </w:r>
      <w:r>
        <w:rPr>
          <w:rFonts w:ascii="Arial" w:hAnsi="Arial" w:cs="Arial"/>
        </w:rPr>
        <w:tab/>
      </w:r>
      <w:r>
        <w:rPr>
          <w:rFonts w:ascii="Arial" w:hAnsi="Arial" w:cs="Arial"/>
        </w:rPr>
        <w:tab/>
        <w:t xml:space="preserve">  25</w:t>
      </w:r>
      <w:r>
        <w:rPr>
          <w:rFonts w:ascii="Arial" w:hAnsi="Arial" w:cs="Arial"/>
        </w:rPr>
        <w:tab/>
        <w:t xml:space="preserve">  70</w:t>
      </w:r>
      <w:r>
        <w:rPr>
          <w:rFonts w:ascii="Arial" w:hAnsi="Arial" w:cs="Arial"/>
        </w:rPr>
        <w:tab/>
        <w:t>30</w:t>
      </w:r>
      <w:r>
        <w:rPr>
          <w:rFonts w:ascii="Arial" w:hAnsi="Arial" w:cs="Arial"/>
        </w:rPr>
        <w:tab/>
        <w:t>40</w:t>
      </w:r>
      <w:r>
        <w:rPr>
          <w:rFonts w:ascii="Arial" w:hAnsi="Arial" w:cs="Arial"/>
        </w:rPr>
        <w:tab/>
        <w:t xml:space="preserve">    -</w:t>
      </w:r>
      <w:r>
        <w:rPr>
          <w:rFonts w:ascii="Arial" w:hAnsi="Arial" w:cs="Arial"/>
        </w:rPr>
        <w:tab/>
        <w:t>65</w:t>
      </w:r>
    </w:p>
    <w:p w:rsidR="005D4999" w:rsidRDefault="005D4999" w:rsidP="000520AE">
      <w:pPr>
        <w:spacing w:line="240" w:lineRule="auto"/>
        <w:ind w:left="360"/>
        <w:rPr>
          <w:rFonts w:ascii="Arial" w:hAnsi="Arial" w:cs="Arial"/>
        </w:rPr>
      </w:pPr>
      <w:r>
        <w:rPr>
          <w:rFonts w:ascii="Arial" w:hAnsi="Arial" w:cs="Arial"/>
        </w:rPr>
        <w:t>6</w:t>
      </w:r>
      <w:r>
        <w:rPr>
          <w:rFonts w:ascii="Arial" w:hAnsi="Arial" w:cs="Arial"/>
        </w:rPr>
        <w:tab/>
      </w:r>
      <w:r>
        <w:rPr>
          <w:rFonts w:ascii="Arial" w:hAnsi="Arial" w:cs="Arial"/>
        </w:rPr>
        <w:tab/>
        <w:t xml:space="preserve">  65</w:t>
      </w:r>
      <w:r>
        <w:rPr>
          <w:rFonts w:ascii="Arial" w:hAnsi="Arial" w:cs="Arial"/>
        </w:rPr>
        <w:tab/>
      </w:r>
      <w:r>
        <w:rPr>
          <w:rFonts w:ascii="Arial" w:hAnsi="Arial" w:cs="Arial"/>
        </w:rPr>
        <w:tab/>
      </w:r>
      <w:r>
        <w:rPr>
          <w:rFonts w:ascii="Arial" w:hAnsi="Arial" w:cs="Arial"/>
        </w:rPr>
        <w:tab/>
      </w:r>
      <w:r>
        <w:rPr>
          <w:rFonts w:ascii="Arial" w:hAnsi="Arial" w:cs="Arial"/>
        </w:rPr>
        <w:tab/>
        <w:t xml:space="preserve">  35</w:t>
      </w:r>
      <w:r>
        <w:rPr>
          <w:rFonts w:ascii="Arial" w:hAnsi="Arial" w:cs="Arial"/>
        </w:rPr>
        <w:tab/>
        <w:t xml:space="preserve">  -</w:t>
      </w:r>
    </w:p>
    <w:p w:rsidR="005D4999" w:rsidRDefault="00A717F9" w:rsidP="000520AE">
      <w:pPr>
        <w:spacing w:line="240" w:lineRule="auto"/>
        <w:ind w:left="360"/>
        <w:rPr>
          <w:rFonts w:ascii="Arial" w:hAnsi="Arial" w:cs="Arial"/>
        </w:rPr>
      </w:pPr>
      <w:r>
        <w:rPr>
          <w:rFonts w:ascii="Arial" w:hAnsi="Arial" w:cs="Arial"/>
          <w:noProof/>
        </w:rPr>
        <w:pict>
          <v:line id="Line 26" o:spid="_x0000_s1051" style="position:absolute;left:0;text-align:lef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8pt,4.85pt" to="414pt,4.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"/>
        </w:pict>
      </w:r>
    </w:p>
    <w:p w:rsidR="000520AE" w:rsidRDefault="000520AE" w:rsidP="005D4999">
      <w:pPr>
        <w:ind w:left="360"/>
        <w:rPr>
          <w:rFonts w:ascii="Arial" w:hAnsi="Arial" w:cs="Arial"/>
        </w:rPr>
      </w:pPr>
    </w:p>
    <w:p w:rsidR="00C151BD" w:rsidRDefault="005D4999" w:rsidP="005D4999">
      <w:pPr>
        <w:ind w:left="360"/>
        <w:rPr>
          <w:rFonts w:ascii="Arial" w:hAnsi="Arial" w:cs="Arial"/>
        </w:rPr>
      </w:pPr>
      <w:r>
        <w:rPr>
          <w:rFonts w:ascii="Arial" w:hAnsi="Arial" w:cs="Arial"/>
        </w:rPr>
        <w:t>Determine the composite movement</w:t>
      </w:r>
      <w:r w:rsidR="00C151BD">
        <w:rPr>
          <w:rFonts w:ascii="Arial" w:hAnsi="Arial" w:cs="Arial"/>
        </w:rPr>
        <w:t>s</w:t>
      </w:r>
      <w:r>
        <w:rPr>
          <w:rFonts w:ascii="Arial" w:hAnsi="Arial" w:cs="Arial"/>
        </w:rPr>
        <w:t xml:space="preserve"> and rearrange the layout in a 2 x3 grid so that non-adjacent loads are minimised.  </w:t>
      </w:r>
    </w:p>
    <w:p w:rsidR="005D4999" w:rsidRDefault="005D4999" w:rsidP="00C151BD">
      <w:pPr>
        <w:pStyle w:val="ListParagraph"/>
        <w:numPr>
          <w:ilvl w:val="0"/>
          <w:numId w:val="11"/>
        </w:numPr>
        <w:jc w:val="right"/>
        <w:rPr>
          <w:rFonts w:ascii="Arial" w:hAnsi="Arial" w:cs="Arial"/>
        </w:rPr>
      </w:pPr>
      <w:r w:rsidRPr="00C151BD">
        <w:rPr>
          <w:rFonts w:ascii="Arial" w:hAnsi="Arial" w:cs="Arial"/>
          <w:b/>
        </w:rPr>
        <w:t>marks</w:t>
      </w:r>
      <w:r w:rsidRPr="00C151BD">
        <w:rPr>
          <w:rFonts w:ascii="Arial" w:hAnsi="Arial" w:cs="Arial"/>
        </w:rPr>
        <w:t>)</w:t>
      </w:r>
    </w:p>
    <w:p w:rsidR="00F26569" w:rsidRDefault="00F26569">
      <w:pPr>
        <w:rPr>
          <w:rFonts w:ascii="Arial" w:hAnsi="Arial" w:cs="Arial"/>
        </w:rPr>
      </w:pPr>
      <w:r>
        <w:rPr>
          <w:rFonts w:ascii="Arial" w:hAnsi="Arial" w:cs="Arial"/>
        </w:rPr>
        <w:br w:type="page"/>
      </w:r>
    </w:p>
    <w:p w:rsidR="00F26569" w:rsidRPr="00F26569" w:rsidRDefault="00F26569" w:rsidP="00F26569">
      <w:pPr>
        <w:spacing w:after="0"/>
        <w:rPr>
          <w:rFonts w:ascii="Arial" w:hAnsi="Arial" w:cs="Arial"/>
        </w:rPr>
      </w:pPr>
      <w:r>
        <w:rPr>
          <w:rFonts w:ascii="Arial" w:hAnsi="Arial" w:cs="Arial"/>
        </w:rPr>
        <w:lastRenderedPageBreak/>
        <w:t>Cast UK Ltd is considering developing a new manufacturing facility on a Greenfield site.  The company is investing £1.5 million into this new state of the art facility and wants to ensure the production layout maximises efficiency.</w:t>
      </w:r>
    </w:p>
    <w:p w:rsidR="00F26569" w:rsidRDefault="00F26569" w:rsidP="00F26569">
      <w:pPr>
        <w:pStyle w:val="ListParagraph"/>
        <w:spacing w:after="0"/>
        <w:ind w:left="567"/>
        <w:jc w:val="right"/>
        <w:rPr>
          <w:rFonts w:ascii="Arial" w:hAnsi="Arial" w:cs="Arial"/>
        </w:rPr>
      </w:pPr>
    </w:p>
    <w:p w:rsidR="00F26569" w:rsidRPr="009B4B89" w:rsidRDefault="00F26569" w:rsidP="009B4B89">
      <w:pPr>
        <w:pStyle w:val="ListParagraph"/>
        <w:numPr>
          <w:ilvl w:val="0"/>
          <w:numId w:val="8"/>
        </w:numPr>
        <w:tabs>
          <w:tab w:val="clear" w:pos="720"/>
          <w:tab w:val="num" w:pos="567"/>
        </w:tabs>
        <w:spacing w:after="0"/>
        <w:ind w:left="567" w:hanging="567"/>
        <w:rPr>
          <w:rFonts w:ascii="Arial" w:hAnsi="Arial" w:cs="Arial"/>
        </w:rPr>
      </w:pPr>
      <w:r w:rsidRPr="009B4B89">
        <w:rPr>
          <w:rFonts w:ascii="Arial" w:hAnsi="Arial" w:cs="Arial"/>
        </w:rPr>
        <w:t>The following data has been gathered from a furniture making company.</w:t>
      </w:r>
    </w:p>
    <w:p w:rsidR="00F26569" w:rsidRDefault="00F26569" w:rsidP="00F26569">
      <w:pPr>
        <w:pStyle w:val="ListParagraph"/>
        <w:spacing w:after="0"/>
        <w:ind w:left="567"/>
        <w:rPr>
          <w:rFonts w:ascii="Arial" w:hAnsi="Arial" w:cs="Arial"/>
        </w:rPr>
      </w:pPr>
    </w:p>
    <w:p w:rsidR="00F26569" w:rsidRDefault="00F26569" w:rsidP="00F26569">
      <w:pPr>
        <w:pStyle w:val="ListParagraph"/>
        <w:spacing w:after="0"/>
        <w:ind w:left="567"/>
        <w:rPr>
          <w:rFonts w:ascii="Arial" w:hAnsi="Arial" w:cs="Arial"/>
        </w:rPr>
      </w:pPr>
      <w:r>
        <w:rPr>
          <w:rFonts w:ascii="Arial" w:hAnsi="Arial" w:cs="Arial"/>
        </w:rPr>
        <w:t>Element</w:t>
      </w:r>
      <w:r>
        <w:rPr>
          <w:rFonts w:ascii="Arial" w:hAnsi="Arial" w:cs="Arial"/>
        </w:rPr>
        <w:tab/>
      </w:r>
      <w:r>
        <w:rPr>
          <w:rFonts w:ascii="Arial" w:hAnsi="Arial" w:cs="Arial"/>
        </w:rPr>
        <w:tab/>
        <w:t xml:space="preserve">       Precedence</w:t>
      </w:r>
      <w:r>
        <w:rPr>
          <w:rFonts w:ascii="Arial" w:hAnsi="Arial" w:cs="Arial"/>
        </w:rPr>
        <w:tab/>
        <w:t xml:space="preserve">     Time (min)</w:t>
      </w:r>
    </w:p>
    <w:p w:rsidR="00F26569" w:rsidRDefault="00F26569" w:rsidP="00F26569">
      <w:pPr>
        <w:pStyle w:val="ListParagraph"/>
        <w:spacing w:after="0"/>
        <w:ind w:left="567"/>
        <w:rPr>
          <w:rFonts w:ascii="Arial" w:hAnsi="Arial" w:cs="Arial"/>
        </w:rPr>
      </w:pPr>
    </w:p>
    <w:p w:rsidR="00F26569" w:rsidRPr="00802ADD" w:rsidRDefault="00F26569" w:rsidP="00F26569">
      <w:pPr>
        <w:pStyle w:val="ListParagraph"/>
        <w:spacing w:after="0"/>
        <w:ind w:left="567"/>
        <w:rPr>
          <w:rFonts w:ascii="Arial" w:hAnsi="Arial" w:cs="Arial"/>
        </w:rPr>
      </w:pPr>
      <w:r>
        <w:rPr>
          <w:rFonts w:ascii="Arial" w:hAnsi="Arial" w:cs="Arial"/>
        </w:rPr>
        <w:tab/>
      </w:r>
      <w:r w:rsidRPr="00802ADD">
        <w:rPr>
          <w:rFonts w:ascii="Arial" w:hAnsi="Arial" w:cs="Arial"/>
        </w:rPr>
        <w:t>A</w:t>
      </w:r>
      <w:r w:rsidRPr="00802ADD">
        <w:rPr>
          <w:rFonts w:ascii="Arial" w:hAnsi="Arial" w:cs="Arial"/>
        </w:rPr>
        <w:tab/>
      </w:r>
      <w:r w:rsidRPr="00802ADD">
        <w:rPr>
          <w:rFonts w:ascii="Arial" w:hAnsi="Arial" w:cs="Arial"/>
        </w:rPr>
        <w:tab/>
      </w:r>
      <w:r w:rsidRPr="00802ADD">
        <w:rPr>
          <w:rFonts w:ascii="Arial" w:hAnsi="Arial" w:cs="Arial"/>
        </w:rPr>
        <w:tab/>
        <w:t>None</w:t>
      </w:r>
      <w:r w:rsidRPr="00802ADD">
        <w:rPr>
          <w:rFonts w:ascii="Arial" w:hAnsi="Arial" w:cs="Arial"/>
        </w:rPr>
        <w:tab/>
      </w:r>
      <w:r w:rsidRPr="00802ADD">
        <w:rPr>
          <w:rFonts w:ascii="Arial" w:hAnsi="Arial" w:cs="Arial"/>
        </w:rPr>
        <w:tab/>
      </w:r>
      <w:r w:rsidRPr="00802ADD">
        <w:rPr>
          <w:rFonts w:ascii="Arial" w:hAnsi="Arial" w:cs="Arial"/>
        </w:rPr>
        <w:tab/>
        <w:t>2</w:t>
      </w:r>
    </w:p>
    <w:p w:rsidR="00F26569" w:rsidRPr="008324E1" w:rsidRDefault="00F26569" w:rsidP="00F26569">
      <w:pPr>
        <w:pStyle w:val="ListParagraph"/>
        <w:spacing w:after="0"/>
        <w:ind w:left="567"/>
        <w:rPr>
          <w:rFonts w:ascii="Arial" w:hAnsi="Arial" w:cs="Arial"/>
          <w:lang w:val="it-IT"/>
        </w:rPr>
      </w:pPr>
      <w:r w:rsidRPr="00802ADD">
        <w:rPr>
          <w:rFonts w:ascii="Arial" w:hAnsi="Arial" w:cs="Arial"/>
        </w:rPr>
        <w:tab/>
      </w:r>
      <w:r w:rsidRPr="008324E1">
        <w:rPr>
          <w:rFonts w:ascii="Arial" w:hAnsi="Arial" w:cs="Arial"/>
          <w:lang w:val="it-IT"/>
        </w:rPr>
        <w:t>B</w:t>
      </w:r>
      <w:r w:rsidRPr="008324E1">
        <w:rPr>
          <w:rFonts w:ascii="Arial" w:hAnsi="Arial" w:cs="Arial"/>
          <w:lang w:val="it-IT"/>
        </w:rPr>
        <w:tab/>
      </w:r>
      <w:r w:rsidRPr="008324E1">
        <w:rPr>
          <w:rFonts w:ascii="Arial" w:hAnsi="Arial" w:cs="Arial"/>
          <w:lang w:val="it-IT"/>
        </w:rPr>
        <w:tab/>
      </w:r>
      <w:r w:rsidRPr="008324E1">
        <w:rPr>
          <w:rFonts w:ascii="Arial" w:hAnsi="Arial" w:cs="Arial"/>
          <w:lang w:val="it-IT"/>
        </w:rPr>
        <w:tab/>
        <w:t xml:space="preserve">    A</w:t>
      </w:r>
      <w:r>
        <w:rPr>
          <w:rFonts w:ascii="Arial" w:hAnsi="Arial" w:cs="Arial"/>
          <w:lang w:val="it-IT"/>
        </w:rPr>
        <w:tab/>
      </w:r>
      <w:r>
        <w:rPr>
          <w:rFonts w:ascii="Arial" w:hAnsi="Arial" w:cs="Arial"/>
          <w:lang w:val="it-IT"/>
        </w:rPr>
        <w:tab/>
      </w:r>
      <w:r>
        <w:rPr>
          <w:rFonts w:ascii="Arial" w:hAnsi="Arial" w:cs="Arial"/>
          <w:lang w:val="it-IT"/>
        </w:rPr>
        <w:tab/>
        <w:t>4</w:t>
      </w:r>
    </w:p>
    <w:p w:rsidR="00F26569" w:rsidRPr="008324E1" w:rsidRDefault="00F26569" w:rsidP="00F26569">
      <w:pPr>
        <w:pStyle w:val="ListParagraph"/>
        <w:spacing w:after="0"/>
        <w:ind w:left="567"/>
        <w:rPr>
          <w:rFonts w:ascii="Arial" w:hAnsi="Arial" w:cs="Arial"/>
          <w:lang w:val="it-IT"/>
        </w:rPr>
      </w:pPr>
      <w:r w:rsidRPr="008324E1">
        <w:rPr>
          <w:rFonts w:ascii="Arial" w:hAnsi="Arial" w:cs="Arial"/>
          <w:lang w:val="it-IT"/>
        </w:rPr>
        <w:tab/>
        <w:t>C</w:t>
      </w:r>
      <w:r w:rsidRPr="008324E1">
        <w:rPr>
          <w:rFonts w:ascii="Arial" w:hAnsi="Arial" w:cs="Arial"/>
          <w:lang w:val="it-IT"/>
        </w:rPr>
        <w:tab/>
      </w:r>
      <w:r w:rsidRPr="008324E1">
        <w:rPr>
          <w:rFonts w:ascii="Arial" w:hAnsi="Arial" w:cs="Arial"/>
          <w:lang w:val="it-IT"/>
        </w:rPr>
        <w:tab/>
      </w:r>
      <w:r w:rsidRPr="008324E1">
        <w:rPr>
          <w:rFonts w:ascii="Arial" w:hAnsi="Arial" w:cs="Arial"/>
          <w:lang w:val="it-IT"/>
        </w:rPr>
        <w:tab/>
        <w:t xml:space="preserve">    B</w:t>
      </w:r>
      <w:r>
        <w:rPr>
          <w:rFonts w:ascii="Arial" w:hAnsi="Arial" w:cs="Arial"/>
          <w:lang w:val="it-IT"/>
        </w:rPr>
        <w:tab/>
      </w:r>
      <w:r>
        <w:rPr>
          <w:rFonts w:ascii="Arial" w:hAnsi="Arial" w:cs="Arial"/>
          <w:lang w:val="it-IT"/>
        </w:rPr>
        <w:tab/>
      </w:r>
      <w:r>
        <w:rPr>
          <w:rFonts w:ascii="Arial" w:hAnsi="Arial" w:cs="Arial"/>
          <w:lang w:val="it-IT"/>
        </w:rPr>
        <w:tab/>
        <w:t>5</w:t>
      </w:r>
    </w:p>
    <w:p w:rsidR="00F26569" w:rsidRPr="008324E1" w:rsidRDefault="00F26569" w:rsidP="00F26569">
      <w:pPr>
        <w:pStyle w:val="ListParagraph"/>
        <w:spacing w:after="0"/>
        <w:ind w:left="567"/>
        <w:rPr>
          <w:rFonts w:ascii="Arial" w:hAnsi="Arial" w:cs="Arial"/>
          <w:lang w:val="it-IT"/>
        </w:rPr>
      </w:pPr>
      <w:r w:rsidRPr="008324E1">
        <w:rPr>
          <w:rFonts w:ascii="Arial" w:hAnsi="Arial" w:cs="Arial"/>
          <w:lang w:val="it-IT"/>
        </w:rPr>
        <w:tab/>
        <w:t>D</w:t>
      </w:r>
      <w:r w:rsidRPr="008324E1">
        <w:rPr>
          <w:rFonts w:ascii="Arial" w:hAnsi="Arial" w:cs="Arial"/>
          <w:lang w:val="it-IT"/>
        </w:rPr>
        <w:tab/>
      </w:r>
      <w:r w:rsidRPr="008324E1">
        <w:rPr>
          <w:rFonts w:ascii="Arial" w:hAnsi="Arial" w:cs="Arial"/>
          <w:lang w:val="it-IT"/>
        </w:rPr>
        <w:tab/>
      </w:r>
      <w:r w:rsidRPr="008324E1">
        <w:rPr>
          <w:rFonts w:ascii="Arial" w:hAnsi="Arial" w:cs="Arial"/>
          <w:lang w:val="it-IT"/>
        </w:rPr>
        <w:tab/>
        <w:t>None</w:t>
      </w:r>
      <w:r>
        <w:rPr>
          <w:rFonts w:ascii="Arial" w:hAnsi="Arial" w:cs="Arial"/>
          <w:lang w:val="it-IT"/>
        </w:rPr>
        <w:tab/>
      </w:r>
      <w:r>
        <w:rPr>
          <w:rFonts w:ascii="Arial" w:hAnsi="Arial" w:cs="Arial"/>
          <w:lang w:val="it-IT"/>
        </w:rPr>
        <w:tab/>
      </w:r>
      <w:r>
        <w:rPr>
          <w:rFonts w:ascii="Arial" w:hAnsi="Arial" w:cs="Arial"/>
          <w:lang w:val="it-IT"/>
        </w:rPr>
        <w:tab/>
        <w:t>5</w:t>
      </w:r>
    </w:p>
    <w:p w:rsidR="00F26569" w:rsidRPr="008324E1" w:rsidRDefault="00F26569" w:rsidP="00F26569">
      <w:pPr>
        <w:pStyle w:val="ListParagraph"/>
        <w:spacing w:after="0"/>
        <w:ind w:left="567"/>
        <w:rPr>
          <w:rFonts w:ascii="Arial" w:hAnsi="Arial" w:cs="Arial"/>
          <w:lang w:val="it-IT"/>
        </w:rPr>
      </w:pPr>
      <w:r w:rsidRPr="008324E1">
        <w:rPr>
          <w:rFonts w:ascii="Arial" w:hAnsi="Arial" w:cs="Arial"/>
          <w:lang w:val="it-IT"/>
        </w:rPr>
        <w:tab/>
        <w:t>E</w:t>
      </w:r>
      <w:r w:rsidRPr="008324E1">
        <w:rPr>
          <w:rFonts w:ascii="Arial" w:hAnsi="Arial" w:cs="Arial"/>
          <w:lang w:val="it-IT"/>
        </w:rPr>
        <w:tab/>
      </w:r>
      <w:r w:rsidRPr="008324E1">
        <w:rPr>
          <w:rFonts w:ascii="Arial" w:hAnsi="Arial" w:cs="Arial"/>
          <w:lang w:val="it-IT"/>
        </w:rPr>
        <w:tab/>
      </w:r>
      <w:r w:rsidRPr="008324E1">
        <w:rPr>
          <w:rFonts w:ascii="Arial" w:hAnsi="Arial" w:cs="Arial"/>
          <w:lang w:val="it-IT"/>
        </w:rPr>
        <w:tab/>
        <w:t xml:space="preserve">    D</w:t>
      </w:r>
      <w:r>
        <w:rPr>
          <w:rFonts w:ascii="Arial" w:hAnsi="Arial" w:cs="Arial"/>
          <w:lang w:val="it-IT"/>
        </w:rPr>
        <w:tab/>
      </w:r>
      <w:r>
        <w:rPr>
          <w:rFonts w:ascii="Arial" w:hAnsi="Arial" w:cs="Arial"/>
          <w:lang w:val="it-IT"/>
        </w:rPr>
        <w:tab/>
      </w:r>
      <w:r>
        <w:rPr>
          <w:rFonts w:ascii="Arial" w:hAnsi="Arial" w:cs="Arial"/>
          <w:lang w:val="it-IT"/>
        </w:rPr>
        <w:tab/>
        <w:t>3</w:t>
      </w:r>
    </w:p>
    <w:p w:rsidR="00F26569" w:rsidRPr="00802ADD" w:rsidRDefault="00F26569" w:rsidP="00F26569">
      <w:pPr>
        <w:pStyle w:val="ListParagraph"/>
        <w:spacing w:after="0"/>
        <w:ind w:left="567"/>
        <w:rPr>
          <w:rFonts w:ascii="Arial" w:hAnsi="Arial" w:cs="Arial"/>
        </w:rPr>
      </w:pPr>
      <w:r w:rsidRPr="008324E1">
        <w:rPr>
          <w:rFonts w:ascii="Arial" w:hAnsi="Arial" w:cs="Arial"/>
          <w:lang w:val="it-IT"/>
        </w:rPr>
        <w:tab/>
      </w:r>
      <w:r w:rsidRPr="00802ADD">
        <w:rPr>
          <w:rFonts w:ascii="Arial" w:hAnsi="Arial" w:cs="Arial"/>
        </w:rPr>
        <w:t>F</w:t>
      </w:r>
      <w:r w:rsidRPr="00802ADD">
        <w:rPr>
          <w:rFonts w:ascii="Arial" w:hAnsi="Arial" w:cs="Arial"/>
        </w:rPr>
        <w:tab/>
      </w:r>
      <w:r w:rsidRPr="00802ADD">
        <w:rPr>
          <w:rFonts w:ascii="Arial" w:hAnsi="Arial" w:cs="Arial"/>
        </w:rPr>
        <w:tab/>
      </w:r>
      <w:r w:rsidRPr="00802ADD">
        <w:rPr>
          <w:rFonts w:ascii="Arial" w:hAnsi="Arial" w:cs="Arial"/>
        </w:rPr>
        <w:tab/>
        <w:t>None</w:t>
      </w:r>
      <w:r w:rsidRPr="00802ADD">
        <w:rPr>
          <w:rFonts w:ascii="Arial" w:hAnsi="Arial" w:cs="Arial"/>
        </w:rPr>
        <w:tab/>
      </w:r>
      <w:r w:rsidRPr="00802ADD">
        <w:rPr>
          <w:rFonts w:ascii="Arial" w:hAnsi="Arial" w:cs="Arial"/>
        </w:rPr>
        <w:tab/>
      </w:r>
      <w:r w:rsidRPr="00802ADD">
        <w:rPr>
          <w:rFonts w:ascii="Arial" w:hAnsi="Arial" w:cs="Arial"/>
        </w:rPr>
        <w:tab/>
        <w:t>1</w:t>
      </w:r>
    </w:p>
    <w:p w:rsidR="00F26569" w:rsidRPr="00802ADD" w:rsidRDefault="00F26569" w:rsidP="00F26569">
      <w:pPr>
        <w:pStyle w:val="ListParagraph"/>
        <w:spacing w:after="0"/>
        <w:ind w:left="567"/>
        <w:rPr>
          <w:rFonts w:ascii="Arial" w:hAnsi="Arial" w:cs="Arial"/>
        </w:rPr>
      </w:pPr>
      <w:r w:rsidRPr="00802ADD">
        <w:rPr>
          <w:rFonts w:ascii="Arial" w:hAnsi="Arial" w:cs="Arial"/>
        </w:rPr>
        <w:tab/>
        <w:t>G</w:t>
      </w:r>
      <w:r w:rsidRPr="00802ADD">
        <w:rPr>
          <w:rFonts w:ascii="Arial" w:hAnsi="Arial" w:cs="Arial"/>
        </w:rPr>
        <w:tab/>
      </w:r>
      <w:r w:rsidRPr="00802ADD">
        <w:rPr>
          <w:rFonts w:ascii="Arial" w:hAnsi="Arial" w:cs="Arial"/>
        </w:rPr>
        <w:tab/>
      </w:r>
      <w:r w:rsidRPr="00802ADD">
        <w:rPr>
          <w:rFonts w:ascii="Arial" w:hAnsi="Arial" w:cs="Arial"/>
        </w:rPr>
        <w:tab/>
        <w:t xml:space="preserve">    F</w:t>
      </w:r>
      <w:r w:rsidRPr="00802ADD">
        <w:rPr>
          <w:rFonts w:ascii="Arial" w:hAnsi="Arial" w:cs="Arial"/>
        </w:rPr>
        <w:tab/>
      </w:r>
      <w:r w:rsidRPr="00802ADD">
        <w:rPr>
          <w:rFonts w:ascii="Arial" w:hAnsi="Arial" w:cs="Arial"/>
        </w:rPr>
        <w:tab/>
      </w:r>
      <w:r w:rsidRPr="00802ADD">
        <w:rPr>
          <w:rFonts w:ascii="Arial" w:hAnsi="Arial" w:cs="Arial"/>
        </w:rPr>
        <w:tab/>
        <w:t>2</w:t>
      </w:r>
    </w:p>
    <w:p w:rsidR="00F26569" w:rsidRPr="00802ADD" w:rsidRDefault="00F26569" w:rsidP="00F26569">
      <w:pPr>
        <w:pStyle w:val="ListParagraph"/>
        <w:spacing w:after="0"/>
        <w:ind w:left="567"/>
        <w:rPr>
          <w:rFonts w:ascii="Arial" w:hAnsi="Arial" w:cs="Arial"/>
        </w:rPr>
      </w:pPr>
      <w:r w:rsidRPr="00802ADD">
        <w:rPr>
          <w:rFonts w:ascii="Arial" w:hAnsi="Arial" w:cs="Arial"/>
        </w:rPr>
        <w:tab/>
        <w:t>H</w:t>
      </w:r>
      <w:r w:rsidRPr="00802ADD">
        <w:rPr>
          <w:rFonts w:ascii="Arial" w:hAnsi="Arial" w:cs="Arial"/>
        </w:rPr>
        <w:tab/>
      </w:r>
      <w:r w:rsidRPr="00802ADD">
        <w:rPr>
          <w:rFonts w:ascii="Arial" w:hAnsi="Arial" w:cs="Arial"/>
        </w:rPr>
        <w:tab/>
      </w:r>
      <w:r w:rsidRPr="00802ADD">
        <w:rPr>
          <w:rFonts w:ascii="Arial" w:hAnsi="Arial" w:cs="Arial"/>
        </w:rPr>
        <w:tab/>
        <w:t xml:space="preserve"> CEG</w:t>
      </w:r>
      <w:r w:rsidRPr="00802ADD">
        <w:rPr>
          <w:rFonts w:ascii="Arial" w:hAnsi="Arial" w:cs="Arial"/>
        </w:rPr>
        <w:tab/>
      </w:r>
      <w:r w:rsidRPr="00802ADD">
        <w:rPr>
          <w:rFonts w:ascii="Arial" w:hAnsi="Arial" w:cs="Arial"/>
        </w:rPr>
        <w:tab/>
      </w:r>
      <w:r w:rsidRPr="00802ADD">
        <w:rPr>
          <w:rFonts w:ascii="Arial" w:hAnsi="Arial" w:cs="Arial"/>
        </w:rPr>
        <w:tab/>
        <w:t>4</w:t>
      </w:r>
    </w:p>
    <w:p w:rsidR="00F26569" w:rsidRPr="00802ADD" w:rsidRDefault="00F26569" w:rsidP="00F26569">
      <w:pPr>
        <w:pStyle w:val="ListParagraph"/>
        <w:spacing w:after="0"/>
        <w:ind w:left="567"/>
        <w:rPr>
          <w:rFonts w:ascii="Arial" w:hAnsi="Arial" w:cs="Arial"/>
        </w:rPr>
      </w:pPr>
    </w:p>
    <w:p w:rsidR="00F26569" w:rsidRPr="00802ADD" w:rsidRDefault="00F26569" w:rsidP="00F26569">
      <w:pPr>
        <w:pStyle w:val="ListParagraph"/>
        <w:spacing w:after="0"/>
        <w:ind w:left="567"/>
        <w:rPr>
          <w:rFonts w:ascii="Arial" w:hAnsi="Arial" w:cs="Arial"/>
        </w:rPr>
      </w:pPr>
    </w:p>
    <w:p w:rsidR="00F26569" w:rsidRDefault="00F26569" w:rsidP="00F26569">
      <w:pPr>
        <w:pStyle w:val="ListParagraph"/>
        <w:numPr>
          <w:ilvl w:val="0"/>
          <w:numId w:val="13"/>
        </w:numPr>
        <w:spacing w:after="0"/>
        <w:ind w:left="1134" w:hanging="567"/>
        <w:rPr>
          <w:rFonts w:ascii="Arial" w:hAnsi="Arial" w:cs="Arial"/>
        </w:rPr>
      </w:pPr>
      <w:r w:rsidRPr="008324E1">
        <w:rPr>
          <w:rFonts w:ascii="Arial" w:hAnsi="Arial" w:cs="Arial"/>
        </w:rPr>
        <w:t>Draw a preceden</w:t>
      </w:r>
      <w:r>
        <w:rPr>
          <w:rFonts w:ascii="Arial" w:hAnsi="Arial" w:cs="Arial"/>
        </w:rPr>
        <w:t>ce diagram and calculate the cycle time necessary to complete 300 tables in a 35-hour working week.</w:t>
      </w:r>
    </w:p>
    <w:p w:rsidR="00F26569" w:rsidRPr="008324E1" w:rsidRDefault="00F26569" w:rsidP="00F26569">
      <w:pPr>
        <w:pStyle w:val="ListParagraph"/>
        <w:spacing w:after="0"/>
        <w:ind w:left="1134"/>
        <w:jc w:val="right"/>
        <w:rPr>
          <w:rFonts w:ascii="Arial" w:hAnsi="Arial" w:cs="Arial"/>
        </w:rPr>
      </w:pPr>
      <w:r>
        <w:rPr>
          <w:rFonts w:ascii="Arial" w:hAnsi="Arial" w:cs="Arial"/>
        </w:rPr>
        <w:t>(</w:t>
      </w:r>
      <w:r>
        <w:rPr>
          <w:rFonts w:ascii="Arial" w:hAnsi="Arial" w:cs="Arial"/>
          <w:b/>
        </w:rPr>
        <w:t>6 marks</w:t>
      </w:r>
      <w:r>
        <w:rPr>
          <w:rFonts w:ascii="Arial" w:hAnsi="Arial" w:cs="Arial"/>
        </w:rPr>
        <w:t>)</w:t>
      </w:r>
    </w:p>
    <w:p w:rsidR="00F26569" w:rsidRDefault="00F26569" w:rsidP="00F26569">
      <w:pPr>
        <w:pStyle w:val="ListParagraph"/>
        <w:numPr>
          <w:ilvl w:val="0"/>
          <w:numId w:val="13"/>
        </w:numPr>
        <w:spacing w:after="0"/>
        <w:ind w:left="1134" w:hanging="567"/>
        <w:rPr>
          <w:rFonts w:ascii="Arial" w:hAnsi="Arial" w:cs="Arial"/>
        </w:rPr>
      </w:pPr>
      <w:r w:rsidRPr="008324E1">
        <w:rPr>
          <w:rFonts w:ascii="Arial" w:hAnsi="Arial" w:cs="Arial"/>
        </w:rPr>
        <w:t xml:space="preserve">Calculate the </w:t>
      </w:r>
      <w:r>
        <w:rPr>
          <w:rFonts w:ascii="Arial" w:hAnsi="Arial" w:cs="Arial"/>
        </w:rPr>
        <w:t>minimum number of workstations that can be used to reach the production quota.</w:t>
      </w:r>
    </w:p>
    <w:p w:rsidR="00F26569" w:rsidRDefault="00F26569" w:rsidP="00F26569">
      <w:pPr>
        <w:pStyle w:val="ListParagraph"/>
        <w:spacing w:after="0"/>
        <w:ind w:left="1134"/>
        <w:jc w:val="right"/>
        <w:rPr>
          <w:rFonts w:ascii="Arial" w:hAnsi="Arial" w:cs="Arial"/>
        </w:rPr>
      </w:pPr>
      <w:r>
        <w:rPr>
          <w:rFonts w:ascii="Arial" w:hAnsi="Arial" w:cs="Arial"/>
        </w:rPr>
        <w:t>(</w:t>
      </w:r>
      <w:r>
        <w:rPr>
          <w:rFonts w:ascii="Arial" w:hAnsi="Arial" w:cs="Arial"/>
          <w:b/>
        </w:rPr>
        <w:t>2 marks</w:t>
      </w:r>
      <w:r>
        <w:rPr>
          <w:rFonts w:ascii="Arial" w:hAnsi="Arial" w:cs="Arial"/>
        </w:rPr>
        <w:t>)</w:t>
      </w:r>
    </w:p>
    <w:p w:rsidR="00F26569" w:rsidRDefault="00F26569" w:rsidP="00F26569">
      <w:pPr>
        <w:pStyle w:val="ListParagraph"/>
        <w:numPr>
          <w:ilvl w:val="0"/>
          <w:numId w:val="13"/>
        </w:numPr>
        <w:spacing w:after="0"/>
        <w:ind w:left="1134" w:hanging="567"/>
        <w:rPr>
          <w:rFonts w:ascii="Arial" w:hAnsi="Arial" w:cs="Arial"/>
        </w:rPr>
      </w:pPr>
      <w:r>
        <w:rPr>
          <w:rFonts w:ascii="Arial" w:hAnsi="Arial" w:cs="Arial"/>
        </w:rPr>
        <w:t>Balance the line and calculate the line’s efficiency.</w:t>
      </w:r>
    </w:p>
    <w:p w:rsidR="00F26569" w:rsidRDefault="00F26569" w:rsidP="00F26569">
      <w:pPr>
        <w:pStyle w:val="ListParagraph"/>
        <w:spacing w:after="0"/>
        <w:ind w:left="1134"/>
        <w:jc w:val="right"/>
        <w:rPr>
          <w:rFonts w:ascii="Arial" w:hAnsi="Arial" w:cs="Arial"/>
        </w:rPr>
      </w:pPr>
      <w:r>
        <w:rPr>
          <w:rFonts w:ascii="Arial" w:hAnsi="Arial" w:cs="Arial"/>
        </w:rPr>
        <w:t>(</w:t>
      </w:r>
      <w:r>
        <w:rPr>
          <w:rFonts w:ascii="Arial" w:hAnsi="Arial" w:cs="Arial"/>
          <w:b/>
        </w:rPr>
        <w:t>5 marks</w:t>
      </w:r>
      <w:r>
        <w:rPr>
          <w:rFonts w:ascii="Arial" w:hAnsi="Arial" w:cs="Arial"/>
        </w:rPr>
        <w:t>)</w:t>
      </w:r>
    </w:p>
    <w:p w:rsidR="00F26569" w:rsidRDefault="00F26569" w:rsidP="00F26569">
      <w:pPr>
        <w:pStyle w:val="ListParagraph"/>
        <w:spacing w:after="0"/>
        <w:ind w:left="1134"/>
        <w:jc w:val="right"/>
        <w:rPr>
          <w:rFonts w:ascii="Arial" w:hAnsi="Arial" w:cs="Arial"/>
        </w:rPr>
      </w:pPr>
    </w:p>
    <w:p w:rsidR="00F26569" w:rsidRPr="008324E1" w:rsidRDefault="00F26569" w:rsidP="00F26569">
      <w:pPr>
        <w:pStyle w:val="ListParagraph"/>
        <w:numPr>
          <w:ilvl w:val="0"/>
          <w:numId w:val="13"/>
        </w:numPr>
        <w:spacing w:after="0"/>
        <w:ind w:left="1134" w:hanging="567"/>
        <w:rPr>
          <w:rFonts w:ascii="Arial" w:hAnsi="Arial" w:cs="Arial"/>
        </w:rPr>
      </w:pPr>
      <w:r>
        <w:rPr>
          <w:rFonts w:ascii="Arial" w:hAnsi="Arial" w:cs="Arial"/>
        </w:rPr>
        <w:t>Explain what is meant by balance delay in the context of line balancing.</w:t>
      </w:r>
    </w:p>
    <w:p w:rsidR="00F26569" w:rsidRPr="00FC6CE9" w:rsidRDefault="00F26569" w:rsidP="00F26569">
      <w:pPr>
        <w:ind w:left="1134"/>
        <w:jc w:val="right"/>
        <w:rPr>
          <w:rFonts w:ascii="Arial" w:hAnsi="Arial" w:cs="Arial"/>
        </w:rPr>
      </w:pPr>
      <w:r>
        <w:rPr>
          <w:rFonts w:ascii="Arial" w:hAnsi="Arial" w:cs="Arial"/>
        </w:rPr>
        <w:t>(</w:t>
      </w:r>
      <w:r>
        <w:rPr>
          <w:rFonts w:ascii="Arial" w:hAnsi="Arial" w:cs="Arial"/>
          <w:b/>
        </w:rPr>
        <w:t>2 marks</w:t>
      </w:r>
      <w:r>
        <w:rPr>
          <w:rFonts w:ascii="Arial" w:hAnsi="Arial" w:cs="Arial"/>
        </w:rPr>
        <w:t>)</w:t>
      </w:r>
    </w:p>
    <w:p w:rsidR="00F26569" w:rsidRDefault="00F26569" w:rsidP="00F26569">
      <w:pPr>
        <w:rPr>
          <w:rFonts w:ascii="Arial" w:hAnsi="Arial" w:cs="Arial"/>
          <w:b/>
          <w:u w:val="single"/>
        </w:rPr>
      </w:pPr>
    </w:p>
    <w:p w:rsidR="000520AE" w:rsidRDefault="000520AE">
      <w:pPr>
        <w:rPr>
          <w:rFonts w:ascii="Arial" w:hAnsi="Arial" w:cs="Arial"/>
        </w:rPr>
      </w:pPr>
      <w:r>
        <w:rPr>
          <w:rFonts w:ascii="Arial" w:hAnsi="Arial" w:cs="Arial"/>
        </w:rPr>
        <w:br w:type="page"/>
      </w:r>
    </w:p>
    <w:p w:rsidR="00C151BD" w:rsidRPr="00C151BD" w:rsidRDefault="00C151BD" w:rsidP="00C151BD">
      <w:pPr>
        <w:pStyle w:val="ListParagraph"/>
        <w:jc w:val="center"/>
        <w:rPr>
          <w:rFonts w:ascii="Arial" w:hAnsi="Arial" w:cs="Arial"/>
        </w:rPr>
      </w:pPr>
    </w:p>
    <w:p w:rsidR="00D41B43" w:rsidRPr="002352F6" w:rsidRDefault="00A717F9" w:rsidP="00D15BDB">
      <w:pPr>
        <w:spacing w:after="0"/>
        <w:rPr>
          <w:rFonts w:ascii="Arial" w:hAnsi="Arial" w:cs="Arial"/>
          <w:b/>
          <w:u w:val="single"/>
          <w:lang w:val="fr-FR"/>
        </w:rPr>
      </w:pPr>
      <w:r>
        <w:rPr>
          <w:rFonts w:ascii="Arial" w:hAnsi="Arial" w:cs="Arial"/>
          <w:noProof/>
          <w:sz w:val="24"/>
          <w:szCs w:val="24"/>
        </w:rPr>
      </w:r>
      <w:r>
        <w:rPr>
          <w:rFonts w:ascii="Arial" w:hAnsi="Arial" w:cs="Arial"/>
          <w:noProof/>
          <w:sz w:val="24"/>
          <w:szCs w:val="24"/>
        </w:rPr>
        <w:pict>
          <v:group id="Canvas 2" o:spid="_x0000_s1047" editas="canvas" style="width:451pt;height:324pt;mso-position-horizontal-relative:char;mso-position-vertical-relative:line" coordsize="57277,4114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57277;height:41148;visibility:visible;mso-wrap-style:square">
              <v:fill o:detectmouseclick="t"/>
              <v:path o:connecttype="none"/>
            </v:shape>
            <v:rect id="Rectangle 4" o:spid="_x0000_s1028" style="position:absolute;left:15367;top:2286;width:6286;height:457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ZnIbcMA&#10;AADaAAAADwAAAGRycy9kb3ducmV2LnhtbESPT2vCQBTE74LfYXlCb7oxgrTRVaRFqcf8ufT2mn0m&#10;abNvQ3ZN0n76bqHQ4zAzv2H2x8m0YqDeNZYVrFcRCOLS6oYrBUV+Xj6CcB5ZY2uZFHyRg+NhPttj&#10;ou3IKQ2Zr0SAsEtQQe19l0jpypoMupXtiIN3s71BH2RfSd3jGOCmlXEUbaXBhsNCjR0911R+Znej&#10;4L2JC/xO80tkns4bf53yj/vbi1IPi+m0A+Fp8v/hv/arVhDD75VwA+Th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oZnIbcMAAADaAAAADwAAAAAAAAAAAAAAAACYAgAAZHJzL2Rv&#10;d25yZXYueG1sUEsFBgAAAAAEAAQA9QAAAIgDAAAAAA==&#10;">
              <v:textbox>
                <w:txbxContent>
                  <w:p w:rsidR="009B4B89" w:rsidRPr="00E01AC8" w:rsidRDefault="009B4B89" w:rsidP="00D41B43">
                    <w:r>
                      <w:t>Unload Station</w:t>
                    </w:r>
                  </w:p>
                </w:txbxContent>
              </v:textbox>
            </v:rect>
            <v:line id="Line 5" o:spid="_x0000_s1029" style="position:absolute;visibility:visible;mso-wrap-style:square" from="4889,9144" to="48190,914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EbEs3MQAAADaAAAADwAAAGRycy9kb3ducmV2LnhtbESPQWvCQBSE74L/YXlCb7qxQijRVUQp&#10;aA+lWkGPz+wziWbfht1tkv77bqHQ4zAz3zCLVW9q0ZLzlWUF00kCgji3uuJCwenzdfwCwgdkjbVl&#10;UvBNHlbL4WCBmbYdH6g9hkJECPsMFZQhNJmUPi/JoJ/Yhjh6N+sMhihdIbXDLsJNLZ+TJJUGK44L&#10;JTa0KSl/HL+MgvfZR9qu92+7/rxPr/n2cL3cO6fU06hfz0EE6sN/+K+90wpm8Hsl3gC5/AE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ARsSzcxAAAANoAAAAPAAAAAAAAAAAA&#10;AAAAAKECAABkcnMvZG93bnJldi54bWxQSwUGAAAAAAQABAD5AAAAkgMAAAAA&#10;"/>
            <v:line id="Line 6" o:spid="_x0000_s1030" style="position:absolute;visibility:visible;mso-wrap-style:square" from="4889,30861" to="48190,30867"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nli0qMUAAADaAAAADwAAAGRycy9kb3ducmV2LnhtbESPT2vCQBTE74V+h+UJvdWNbQkSXUVa&#10;CupB6h/Q4zP7TGKzb8PumqTfvisUehxm5jfMdN6bWrTkfGVZwWiYgCDOra64UHDYfz6PQfiArLG2&#10;TAp+yMN89vgwxUzbjrfU7kIhIoR9hgrKEJpMSp+XZNAPbUMcvYt1BkOUrpDaYRfhppYvSZJKgxXH&#10;hRIbei8p/97djILN61faLlbrZX9cpef8Y3s+XTun1NOgX0xABOrDf/ivvdQK3uB+Jd4AOfsF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nli0qMUAAADaAAAADwAAAAAAAAAA&#10;AAAAAAChAgAAZHJzL2Rvd25yZXYueG1sUEsFBgAAAAAEAAQA+QAAAJMDAAAAAA==&#10;"/>
            <v:line id="Line 7" o:spid="_x0000_s1031" style="position:absolute;visibility:visible;mso-wrap-style:square" from="4889,9144" to="4889,30861"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8RQRM8UAAADaAAAADwAAAGRycy9kb3ducmV2LnhtbESPT2vCQBTE74V+h+UJvdWNLQ0SXUVa&#10;CupB6h/Q4zP7TGKzb8PumqTfvisUehxm5jfMdN6bWrTkfGVZwWiYgCDOra64UHDYfz6PQfiArLG2&#10;TAp+yMN89vgwxUzbjrfU7kIhIoR9hgrKEJpMSp+XZNAPbUMcvYt1BkOUrpDaYRfhppYvSZJKgxXH&#10;hRIbei8p/97djILN61faLlbrZX9cpef8Y3s+XTun1NOgX0xABOrDf/ivvdQK3uB+Jd4AOfsF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8RQRM8UAAADaAAAADwAAAAAAAAAA&#10;AAAAAAChAgAAZHJzL2Rvd25yZXYueG1sUEsFBgAAAAAEAAQA+QAAAJMDAAAAAA==&#10;"/>
            <v:line id="Line 8" o:spid="_x0000_s1032" style="position:absolute;visibility:visible;mso-wrap-style:square" from="48190,9144" to="48190,30861"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AcaPRMUAAADaAAAADwAAAGRycy9kb3ducmV2LnhtbESPT2vCQBTE74LfYXmCN93YQiipq4gi&#10;aA+l/oF6fGafSdrs27C7Jum37xYKHoeZ+Q0zX/amFi05X1lWMJsmIIhzqysuFJxP28kLCB+QNdaW&#10;ScEPeVguhoM5Ztp2fKD2GAoRIewzVFCG0GRS+rwkg35qG+Lo3awzGKJ0hdQOuwg3tXxKklQarDgu&#10;lNjQuqT8+3g3Ct6fP9J2tX/b9Z/79JpvDtfLV+eUGo/61SuIQH14hP/bO60ghb8r8QbIxS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AcaPRMUAAADaAAAADwAAAAAAAAAA&#10;AAAAAAChAgAAZHJzL2Rvd25yZXYueG1sUEsFBgAAAAAEAAQA+QAAAJMDAAAAAA==&#10;"/>
            <v:line id="Line 9" o:spid="_x0000_s1033" style="position:absolute;visibility:visible;mso-wrap-style:square" from="4889,19431" to="48190,19431"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NywSwsIAAADaAAAADwAAAGRycy9kb3ducmV2LnhtbESPQWvCQBSE7wX/w/KE3upGD1qiq4hg&#10;yUWKVjw/s88kmn0bs9ts2l/vCoUeh5n5hlmselOLjlpXWVYwHiUgiHOrKy4UHL+2b+8gnEfWWFsm&#10;BT/kYLUcvCww1TbwnrqDL0SEsEtRQel9k0rp8pIMupFtiKN3sa1BH2VbSN1iiHBTy0mSTKXBiuNC&#10;iQ1tSspvh2+jIAm/H/Iqs6r7zHb30JzDaXIPSr0O+/UchKfe/4f/2plWMIPnlXgD5PIB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NywSwsIAAADaAAAADwAAAAAAAAAAAAAA&#10;AAChAgAAZHJzL2Rvd25yZXYueG1sUEsFBgAAAAAEAAQA+QAAAJADAAAAAA==&#10;">
              <v:stroke startarrow="block" endarrow="block"/>
            </v:line>
            <v:line id="Line 10" o:spid="_x0000_s1034" style="position:absolute;visibility:visible;mso-wrap-style:square" from="18859,9144" to="18859,1371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HxW+rcEAAADaAAAADwAAAGRycy9kb3ducmV2LnhtbERPz2vCMBS+C/sfwht403QTilSjyMZA&#10;PYi6wTw+m2db17yUJLb1vzcHYceP7/d82ZtatOR8ZVnB2zgBQZxbXXGh4Of7azQF4QOyxtoyKbiT&#10;h+XiZTDHTNuOD9QeQyFiCPsMFZQhNJmUPi/JoB/bhjhyF+sMhghdIbXDLoabWr4nSSoNVhwbSmzo&#10;o6T873gzCnaTfdquNtt1/7tJz/nn4Xy6dk6p4Wu/moEI1Id/8dO91gri1ngl3gC5eAA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AfFb6twQAAANoAAAAPAAAAAAAAAAAAAAAA&#10;AKECAABkcnMvZG93bnJldi54bWxQSwUGAAAAAAQABAD5AAAAjwMAAAAA&#10;"/>
            <v:line id="Line 11" o:spid="_x0000_s1035" style="position:absolute;flip:y;visibility:visible;mso-wrap-style:square" from="18859,26289" to="18859,30861"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tSpPEcQAAADaAAAADwAAAGRycy9kb3ducmV2LnhtbESPQWsCMRSE74X+h/AKvRTNtkjR1ShS&#10;KHjwUisr3p6b52bZzcs2ibr990YQPA4z8w0zW/S2FWfyoXas4H2YgSAuna65UrD9/R6MQYSIrLF1&#10;TAr+KcBi/vw0w1y7C//QeRMrkSAcclRgYuxyKUNpyGIYuo44eUfnLcYkfSW1x0uC21Z+ZNmntFhz&#10;WjDY0ZehstmcrAI5Xr/9+eVh1BTNbjcxRVl0+7VSry/9cgoiUh8f4Xt7pRVM4HYl3QA5vwI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C1Kk8RxAAAANoAAAAPAAAAAAAAAAAA&#10;AAAAAKECAABkcnMvZG93bnJldi54bWxQSwUGAAAAAAQABAD5AAAAkgMAAAAA&#10;"/>
            <v:line id="Line 12" o:spid="_x0000_s1036" style="position:absolute;visibility:visible;mso-wrap-style:square" from="4889,27432" to="18859,27432"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TfChmsQAAADbAAAADwAAAGRycy9kb3ducmV2LnhtbESPQW/CMAyF75P4D5GRuI0UDmgqBDQh&#10;gXqZ0NjE2TRe261xSpM1Zb9+PkzazdZ7fu/zZje6Vg3Uh8azgcU8A0VcettwZeD97fD4BCpEZIut&#10;ZzJwpwC77eRhg7n1iV9pOMdKSQiHHA3UMXa51qGsyWGY+45YtA/fO4yy9pW2PSYJd61eZtlKO2xY&#10;GmrsaF9T+XX+dgay9HPUn7pohlPxckvdNV2Wt2TMbDo+r0FFGuO/+e+6sIIv9PKLDKC3v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N8KGaxAAAANsAAAAPAAAAAAAAAAAA&#10;AAAAAKECAABkcnMvZG93bnJldi54bWxQSwUGAAAAAAQABAD5AAAAkgMAAAAA&#10;">
              <v:stroke startarrow="block" endarrow="block"/>
            </v:line>
            <v:line id="Line 13" o:spid="_x0000_s1037" style="position:absolute;visibility:visible;mso-wrap-style:square" from="4889,12573" to="18859,12573"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">
              <v:stroke startarrow="block" endarrow="block"/>
            </v:line>
            <v:line id="Line 14" o:spid="_x0000_s1038" style="position:absolute;flip:x;visibility:visible;mso-wrap-style:square" from="32829,11430" to="42608,11430"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IIGznsQAAADbAAAADwAAAGRycy9kb3ducmV2LnhtbESPT2vCQBDF7wW/wzJCL6FuVCg2dRVt&#10;FYTiwT8Hj0N2mgSzsyE71fjtXUHobYb3fm/eTOedq9WF2lB5NjAcpKCIc28rLgwcD+u3CaggyBZr&#10;z2TgRgHms97LFDPrr7yjy14KFUM4ZGigFGkyrUNeksMw8A1x1H5961Di2hbatniN4a7WozR91w4r&#10;jhdKbOirpPy8/3OxxnrL3+NxsnQ6ST5odZKfVIsxr/1u8QlKqJN/85Pe2MiN4PFLHEDP7g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AggbOexAAAANsAAAAPAAAAAAAAAAAA&#10;AAAAAKECAABkcnMvZG93bnJldi54bWxQSwUGAAAAAAQABAD5AAAAkgMAAAAA&#10;">
              <v:stroke endarrow="block"/>
            </v:line>
            <v:line id="Line 15" o:spid="_x0000_s1039" style="position:absolute;visibility:visible;mso-wrap-style:square" from="50292,9144" to="50292,30861"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vSI/7cEAAADbAAAADwAAAGRycy9kb3ducmV2LnhtbERPTWvCQBC9F/wPywi91Y0KUqKriGDJ&#10;RYpWPI/ZMYlmZ2N2m037612h0Ns83ucsVr2pRUetqywrGI8SEMS51RUXCo5f27d3EM4ja6wtk4If&#10;crBaDl4WmGobeE/dwRcihrBLUUHpfZNK6fKSDLqRbYgjd7GtQR9hW0jdYojhppaTJJlJgxXHhhIb&#10;2pSU3w7fRkESfj/kVWZV95nt7qE5h9PkHpR6HfbrOQhPvf8X/7kzHedP4flLPEAuHwA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C9Ij/twQAAANsAAAAPAAAAAAAAAAAAAAAA&#10;AKECAABkcnMvZG93bnJldi54bWxQSwUGAAAAAAQABAD5AAAAjwMAAAAA&#10;">
              <v:stroke startarrow="block" endarrow="block"/>
            </v:line>
            <v:rect id="Rectangle 16" o:spid="_x0000_s1040" style="position:absolute;left:15373;top:33147;width:6280;height:457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ZRLncEA&#10;AADbAAAADwAAAGRycy9kb3ducmV2LnhtbERPTYvCMBC9C/6HMMLeNNVdZK1GEUXZPWp72dvYjG21&#10;mZQmavXXmwXB2zze58wWranElRpXWlYwHEQgiDOrS84VpMmm/w3CeWSNlWVScCcHi3m3M8NY2xvv&#10;6Lr3uQgh7GJUUHhfx1K6rCCDbmBr4sAdbWPQB9jkUjd4C+GmkqMoGkuDJYeGAmtaFZSd9xej4FCO&#10;Unzskm1kJptP/9smp8vfWqmPXrucgvDU+rf45f7RYf4X/P8SDpDzJ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OWUS53BAAAA2wAAAA8AAAAAAAAAAAAAAAAAmAIAAGRycy9kb3du&#10;cmV2LnhtbFBLBQYAAAAABAAEAPUAAACGAwAAAAA=&#10;">
              <v:textbox>
                <w:txbxContent>
                  <w:p w:rsidR="009B4B89" w:rsidRPr="00E01AC8" w:rsidRDefault="009B4B89" w:rsidP="00D41B43">
                    <w:r>
                      <w:t>load Station</w:t>
                    </w:r>
                  </w:p>
                </w:txbxContent>
              </v:textbox>
            </v:rect>
            <v:shapetype id="_x0000_t202" coordsize="21600,21600" o:spt="202" path="m,l,21600r21600,l21600,xe">
              <v:stroke joinstyle="miter"/>
              <v:path gradientshapeok="t" o:connecttype="rect"/>
            </v:shapetype>
            <v:shape id="Text Box 17" o:spid="_x0000_s1041" type="#_x0000_t202" style="position:absolute;left:31432;top:13716;width:13272;height:342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RZY5cEA&#10;AADbAAAADwAAAGRycy9kb3ducmV2LnhtbERPzWrCQBC+F/oOyxS8lLqpaGyjm1ALitekPsCYHZNg&#10;djZkVxPfvisI3ubj+511NppWXKl3jWUFn9MIBHFpdcOVgsPf9uMLhPPIGlvLpOBGDrL09WWNibYD&#10;53QtfCVCCLsEFdTed4mUrqzJoJvajjhwJ9sb9AH2ldQ9DiHctHIWRbE02HBoqLGj35rKc3ExCk77&#10;4X3xPRx3/rDM5/EGm+XR3pSavI0/KxCeRv8UP9x7HeYv4P5LOECm/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J0WWOXBAAAA2wAAAA8AAAAAAAAAAAAAAAAAmAIAAGRycy9kb3du&#10;cmV2LnhtbFBLBQYAAAAABAAEAPUAAACGAwAAAAA=&#10;" stroked="f">
              <v:textbox>
                <w:txbxContent>
                  <w:p w:rsidR="009B4B89" w:rsidRPr="00E01AC8" w:rsidRDefault="009B4B89" w:rsidP="00D41B43">
                    <w:pPr>
                      <w:rPr>
                        <w:rFonts w:ascii="Arial" w:hAnsi="Arial" w:cs="Arial"/>
                        <w:sz w:val="24"/>
                        <w:szCs w:val="24"/>
                      </w:rPr>
                    </w:pPr>
                    <w:r w:rsidRPr="00E01AC8">
                      <w:rPr>
                        <w:rFonts w:ascii="Arial" w:hAnsi="Arial" w:cs="Arial"/>
                        <w:sz w:val="24"/>
                        <w:szCs w:val="24"/>
                      </w:rPr>
                      <w:t>AGV Guide Path</w:t>
                    </w:r>
                  </w:p>
                </w:txbxContent>
              </v:textbox>
            </v:shape>
            <v:shape id="Text Box 18" o:spid="_x0000_s1042" type="#_x0000_t202" style="position:absolute;left:23749;top:16002;width:6546;height:228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cTGkr8A&#10;AADbAAAADwAAAGRycy9kb3ducmV2LnhtbERPy6rCMBDdX/AfwghuLpoq3qrVKCoobn18wNiMbbGZ&#10;lCba+vdGEO5uDuc5i1VrSvGk2hWWFQwHEQji1OqCMwWX864/BeE8ssbSMil4kYPVsvOzwETbho/0&#10;PPlMhBB2CSrIva8SKV2ak0E3sBVx4G62NugDrDOpa2xCuCnlKIpiabDg0JBjRduc0vvpYRTcDs3v&#10;36y57v1lchzHGywmV/tSqtdt13MQnlr/L/66DzrMj+HzSzhALt8A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BtxMaSvwAAANsAAAAPAAAAAAAAAAAAAAAAAJgCAABkcnMvZG93bnJl&#10;di54bWxQSwUGAAAAAAQABAD1AAAAhAMAAAAA&#10;" stroked="f">
              <v:textbox>
                <w:txbxContent>
                  <w:p w:rsidR="009B4B89" w:rsidRPr="00E366F1" w:rsidRDefault="009B4B89" w:rsidP="00D41B43">
                    <w:r>
                      <w:t>175m</w:t>
                    </w:r>
                  </w:p>
                </w:txbxContent>
              </v:textbox>
            </v:shape>
            <v:shape id="Text Box 19" o:spid="_x0000_s1043" type="#_x0000_t202" style="position:absolute;left:8382;top:12573;width:9144;height:342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ohjCb8A&#10;AADbAAAADwAAAGRycy9kb3ducmV2LnhtbERPy6rCMBDdX/AfwghuLpoqXqvVKCoobn18wNiMbbGZ&#10;lCba+vdGEO5uDuc5i1VrSvGk2hWWFQwHEQji1OqCMwWX864/BeE8ssbSMil4kYPVsvOzwETbho/0&#10;PPlMhBB2CSrIva8SKV2ak0E3sBVx4G62NugDrDOpa2xCuCnlKIom0mDBoSHHirY5pffTwyi4HZrf&#10;v1lz3ftLfBxPNljEV/tSqtdt13MQnlr/L/66DzrMj+HzSzhALt8A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ACiGMJvwAAANsAAAAPAAAAAAAAAAAAAAAAAJgCAABkcnMvZG93bnJl&#10;di54bWxQSwUGAAAAAAQABAD1AAAAhAMAAAAA&#10;" stroked="f">
              <v:textbox>
                <w:txbxContent>
                  <w:p w:rsidR="009B4B89" w:rsidRDefault="009B4B89" w:rsidP="00D41B43">
                    <w:r>
                      <w:t>65m</w:t>
                    </w:r>
                  </w:p>
                  <w:p w:rsidR="009B4B89" w:rsidRDefault="009B4B89" w:rsidP="00D41B43"/>
                  <w:p w:rsidR="009B4B89" w:rsidRDefault="009B4B89" w:rsidP="00D41B43"/>
                  <w:p w:rsidR="009B4B89" w:rsidRPr="00E366F1" w:rsidRDefault="009B4B89" w:rsidP="00D41B43"/>
                </w:txbxContent>
              </v:textbox>
            </v:shape>
            <v:shape id="Text Box 20" o:spid="_x0000_s1044" type="#_x0000_t202" style="position:absolute;left:7683;top:24003;width:9144;height:228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xf3e8IA&#10;AADbAAAADwAAAGRycy9kb3ducmV2LnhtbESPzW7CQAyE70h9h5Ur9YJg04rfwIJaJBBXfh7AZE0S&#10;kfVG2S0Jb48PSNxszXjm83LduUrdqQmlZwPfwwQUceZtybmB82k7mIEKEdli5ZkMPCjAevXRW2Jq&#10;fcsHuh9jriSEQ4oGihjrVOuQFeQwDH1NLNrVNw6jrE2ubYOthLtK/yTJRDssWRoKrGlTUHY7/jsD&#10;133bH8/byy6ep4fR5A/L6cU/jPn67H4XoCJ18W1+Xe+t4Aus/CID6NUT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zF/d7wgAAANsAAAAPAAAAAAAAAAAAAAAAAJgCAABkcnMvZG93&#10;bnJldi54bWxQSwUGAAAAAAQABAD1AAAAhwMAAAAA&#10;" stroked="f">
              <v:textbox>
                <w:txbxContent>
                  <w:p w:rsidR="009B4B89" w:rsidRPr="00E366F1" w:rsidRDefault="009B4B89" w:rsidP="00D41B43">
                    <w:r>
                      <w:t xml:space="preserve">   65m</w:t>
                    </w:r>
                  </w:p>
                </w:txbxContent>
              </v:textbox>
            </v:shape>
            <v:line id="Line 21" o:spid="_x0000_s1045" style="position:absolute;visibility:visible;mso-wrap-style:square" from="32829,33147" to="45402,33147"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o4OhocIAAADbAAAADwAAAGRycy9kb3ducmV2LnhtbERPS2sCMRC+F/wPYYTealYP2t0apbgI&#10;HmrBB57HzXSzdDNZNnFN/30jFHqbj+85y3W0rRio941jBdNJBoK4crrhWsH5tH15BeEDssbWMSn4&#10;IQ/r1ehpiYV2dz7QcAy1SCHsC1RgQugKKX1lyKKfuI44cV+utxgS7Gupe7yncNvKWZbNpcWGU4PB&#10;jjaGqu/jzSpYmPIgF7L8OH2WQzPN4z5errlSz+P4/gYiUAz/4j/3Tqf5OTx+SQfI1S8A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o4OhocIAAADbAAAADwAAAAAAAAAAAAAA&#10;AAChAgAAZHJzL2Rvd25yZXYueG1sUEsFBgAAAAAEAAQA+QAAAJADAAAAAA==&#10;">
              <v:stroke endarrow="block"/>
            </v:line>
            <v:shape id="Text Box 22" o:spid="_x0000_s1046" type="#_x0000_t202" style="position:absolute;left:51365;top:17900;width:5327;height:342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mFmKsEA&#10;AADbAAAADwAAAGRycy9kb3ducmV2LnhtbERPTYvCMBC9C/6HMMLeNFUWWatRFkXxImKV6nG2mW3L&#10;NpPSRK3+enNY8Ph437NFaypxo8aVlhUMBxEI4szqknMFp+O6/wXCeWSNlWVS8CAHi3m3M8NY2zsf&#10;6Jb4XIQQdjEqKLyvYyldVpBBN7A1ceB+bWPQB9jkUjd4D+GmkqMoGkuDJYeGAmtaFpT9JVejwGXR&#10;ON1/Jun5R27oOdF6ddnslProtd9TEJ5a/xb/u7dawSisD1/CD5DzF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B5hZirBAAAA2wAAAA8AAAAAAAAAAAAAAAAAmAIAAGRycy9kb3du&#10;cmV2LnhtbFBLBQYAAAAABAAEAPUAAACGAwAAAAA=&#10;" strokecolor="white [3212]">
              <v:textbox>
                <w:txbxContent>
                  <w:p w:rsidR="009B4B89" w:rsidRDefault="009B4B89">
                    <w:r>
                      <w:t>70m</w:t>
                    </w:r>
                  </w:p>
                </w:txbxContent>
              </v:textbox>
            </v:shape>
            <w10:anchorlock/>
          </v:group>
        </w:pict>
      </w:r>
    </w:p>
    <w:p w:rsidR="00D15BDB" w:rsidRPr="00432C6A" w:rsidRDefault="00D41B43" w:rsidP="00D15BDB">
      <w:pPr>
        <w:spacing w:after="0"/>
        <w:rPr>
          <w:rFonts w:ascii="Arial" w:hAnsi="Arial" w:cs="Arial"/>
          <w:b/>
        </w:rPr>
      </w:pPr>
      <w:r w:rsidRPr="00432C6A">
        <w:rPr>
          <w:rFonts w:ascii="Arial" w:hAnsi="Arial" w:cs="Arial"/>
          <w:b/>
        </w:rPr>
        <w:t>Figure 1 AGV Layout</w:t>
      </w:r>
    </w:p>
    <w:p w:rsidR="00005F72" w:rsidRPr="00432C6A" w:rsidRDefault="00005F72">
      <w:pPr>
        <w:rPr>
          <w:rFonts w:ascii="Arial" w:hAnsi="Arial" w:cs="Arial"/>
          <w:b/>
        </w:rPr>
      </w:pPr>
      <w:r w:rsidRPr="00432C6A">
        <w:rPr>
          <w:rFonts w:ascii="Arial" w:hAnsi="Arial" w:cs="Arial"/>
          <w:b/>
        </w:rPr>
        <w:br w:type="page"/>
      </w:r>
    </w:p>
    <w:p w:rsidR="00005F72" w:rsidRDefault="00A717F9" w:rsidP="00005F72">
      <m:oMath>
        <m:sSub>
          <m:sSubPr>
            <m:ctrlPr>
              <w:rPr>
                <w:rFonts w:ascii="Cambria Math" w:hAnsi="Cambria Math"/>
                <w:i/>
              </w:rPr>
            </m:ctrlPr>
          </m:sSubPr>
          <m:e>
            <m:r>
              <w:rPr>
                <w:rFonts w:ascii="Cambria Math" w:hAnsi="Cambria Math"/>
              </w:rPr>
              <m:t>T</m:t>
            </m:r>
          </m:e>
          <m:sub>
            <m:r>
              <w:rPr>
                <w:rFonts w:ascii="Cambria Math" w:hAnsi="Cambria Math"/>
              </w:rPr>
              <m:t>d</m:t>
            </m:r>
          </m:sub>
        </m:sSub>
      </m:oMath>
      <w:r w:rsidR="00005F72">
        <w:t xml:space="preserve">= </w:t>
      </w:r>
      <m:oMath>
        <m:f>
          <m:fPr>
            <m:ctrlPr>
              <w:rPr>
                <w:rFonts w:ascii="Cambria Math" w:hAnsi="Cambria Math"/>
                <w:i/>
              </w:rPr>
            </m:ctrlPr>
          </m:fPr>
          <m:num>
            <m:sSub>
              <m:sSubPr>
                <m:ctrlPr>
                  <w:rPr>
                    <w:rFonts w:ascii="Cambria Math" w:hAnsi="Cambria Math"/>
                    <w:i/>
                  </w:rPr>
                </m:ctrlPr>
              </m:sSubPr>
              <m:e>
                <m:r>
                  <w:rPr>
                    <w:rFonts w:ascii="Cambria Math" w:hAnsi="Cambria Math"/>
                  </w:rPr>
                  <m:t>L</m:t>
                </m:r>
              </m:e>
              <m:sub>
                <m:r>
                  <w:rPr>
                    <w:rFonts w:ascii="Cambria Math" w:hAnsi="Cambria Math"/>
                  </w:rPr>
                  <m:t>d</m:t>
                </m:r>
              </m:sub>
            </m:sSub>
          </m:num>
          <m:den>
            <m:sSub>
              <m:sSubPr>
                <m:ctrlPr>
                  <w:rPr>
                    <w:rFonts w:ascii="Cambria Math" w:hAnsi="Cambria Math"/>
                    <w:i/>
                  </w:rPr>
                </m:ctrlPr>
              </m:sSubPr>
              <m:e>
                <m:r>
                  <w:rPr>
                    <w:rFonts w:ascii="Cambria Math" w:hAnsi="Cambria Math"/>
                  </w:rPr>
                  <m:t>ν</m:t>
                </m:r>
              </m:e>
              <m:sub>
                <m:r>
                  <w:rPr>
                    <w:rFonts w:ascii="Cambria Math" w:hAnsi="Cambria Math"/>
                  </w:rPr>
                  <m:t>c</m:t>
                </m:r>
              </m:sub>
            </m:sSub>
          </m:den>
        </m:f>
      </m:oMath>
      <w:r w:rsidR="00005F72">
        <w:t xml:space="preserve">  </w:t>
      </w:r>
    </w:p>
    <w:p w:rsidR="00005F72" w:rsidRDefault="00005F72" w:rsidP="00005F72"/>
    <w:p w:rsidR="00005F72" w:rsidRDefault="00A717F9" w:rsidP="00005F72">
      <m:oMathPara>
        <m:oMathParaPr>
          <m:jc m:val="left"/>
        </m:oMathParaPr>
        <m:oMath>
          <m:sSub>
            <m:sSubPr>
              <m:ctrlPr>
                <w:rPr>
                  <w:rFonts w:ascii="Cambria Math" w:hAnsi="Cambria Math"/>
                  <w:i/>
                </w:rPr>
              </m:ctrlPr>
            </m:sSubPr>
            <m:e>
              <m:r>
                <w:rPr>
                  <w:rFonts w:ascii="Cambria Math" w:hAnsi="Cambria Math"/>
                </w:rPr>
                <m:t>R</m:t>
              </m:r>
            </m:e>
            <m:sub>
              <m:r>
                <w:rPr>
                  <w:rFonts w:ascii="Cambria Math" w:hAnsi="Cambria Math"/>
                </w:rPr>
                <m:t>f</m:t>
              </m:r>
            </m:sub>
          </m:sSub>
          <m:r>
            <w:rPr>
              <w:rFonts w:ascii="Cambria Math" w:hAnsi="Cambria Math"/>
            </w:rPr>
            <m:t>=</m:t>
          </m:r>
          <m:sSub>
            <m:sSubPr>
              <m:ctrlPr>
                <w:rPr>
                  <w:rFonts w:ascii="Cambria Math" w:hAnsi="Cambria Math"/>
                  <w:i/>
                </w:rPr>
              </m:ctrlPr>
            </m:sSubPr>
            <m:e>
              <m:r>
                <w:rPr>
                  <w:rFonts w:ascii="Cambria Math" w:hAnsi="Cambria Math"/>
                </w:rPr>
                <m:t>R</m:t>
              </m:r>
            </m:e>
            <m:sub>
              <m:r>
                <w:rPr>
                  <w:rFonts w:ascii="Cambria Math" w:hAnsi="Cambria Math"/>
                </w:rPr>
                <m:t>L</m:t>
              </m:r>
            </m:sub>
          </m:sSub>
          <m:r>
            <w:rPr>
              <w:rFonts w:ascii="Cambria Math" w:hAnsi="Cambria Math"/>
            </w:rPr>
            <m:t xml:space="preserve">= </m:t>
          </m:r>
          <m:f>
            <m:fPr>
              <m:ctrlPr>
                <w:rPr>
                  <w:rFonts w:ascii="Cambria Math" w:hAnsi="Cambria Math"/>
                  <w:i/>
                </w:rPr>
              </m:ctrlPr>
            </m:fPr>
            <m:num>
              <m:sSub>
                <m:sSubPr>
                  <m:ctrlPr>
                    <w:rPr>
                      <w:rFonts w:ascii="Cambria Math" w:hAnsi="Cambria Math"/>
                      <w:i/>
                    </w:rPr>
                  </m:ctrlPr>
                </m:sSubPr>
                <m:e>
                  <m:r>
                    <w:rPr>
                      <w:rFonts w:ascii="Cambria Math" w:hAnsi="Cambria Math"/>
                    </w:rPr>
                    <m:t>ν</m:t>
                  </m:r>
                </m:e>
                <m:sub>
                  <m:r>
                    <w:rPr>
                      <w:rFonts w:ascii="Cambria Math" w:hAnsi="Cambria Math"/>
                    </w:rPr>
                    <m:t>c</m:t>
                  </m:r>
                </m:sub>
              </m:sSub>
            </m:num>
            <m:den>
              <m:sSub>
                <m:sSubPr>
                  <m:ctrlPr>
                    <w:rPr>
                      <w:rFonts w:ascii="Cambria Math" w:hAnsi="Cambria Math"/>
                      <w:i/>
                    </w:rPr>
                  </m:ctrlPr>
                </m:sSubPr>
                <m:e>
                  <m:r>
                    <w:rPr>
                      <w:rFonts w:ascii="Cambria Math" w:hAnsi="Cambria Math"/>
                    </w:rPr>
                    <m:t>S</m:t>
                  </m:r>
                </m:e>
                <m:sub>
                  <m:r>
                    <w:rPr>
                      <w:rFonts w:ascii="Cambria Math" w:hAnsi="Cambria Math"/>
                    </w:rPr>
                    <m:t>c</m:t>
                  </m:r>
                </m:sub>
              </m:sSub>
            </m:den>
          </m:f>
          <m:r>
            <w:rPr>
              <w:rFonts w:ascii="Cambria Math" w:hAnsi="Cambria Math"/>
            </w:rPr>
            <m:t>≤</m:t>
          </m:r>
          <m:f>
            <m:fPr>
              <m:ctrlPr>
                <w:rPr>
                  <w:rFonts w:ascii="Cambria Math" w:hAnsi="Cambria Math"/>
                  <w:i/>
                </w:rPr>
              </m:ctrlPr>
            </m:fPr>
            <m:num>
              <m:r>
                <w:rPr>
                  <w:rFonts w:ascii="Cambria Math" w:hAnsi="Cambria Math"/>
                </w:rPr>
                <m:t>1</m:t>
              </m:r>
            </m:num>
            <m:den>
              <m:sSub>
                <m:sSubPr>
                  <m:ctrlPr>
                    <w:rPr>
                      <w:rFonts w:ascii="Cambria Math" w:hAnsi="Cambria Math"/>
                      <w:i/>
                    </w:rPr>
                  </m:ctrlPr>
                </m:sSubPr>
                <m:e>
                  <m:r>
                    <w:rPr>
                      <w:rFonts w:ascii="Cambria Math" w:hAnsi="Cambria Math"/>
                    </w:rPr>
                    <m:t>T</m:t>
                  </m:r>
                </m:e>
                <m:sub>
                  <m:r>
                    <w:rPr>
                      <w:rFonts w:ascii="Cambria Math" w:hAnsi="Cambria Math"/>
                    </w:rPr>
                    <m:t>L</m:t>
                  </m:r>
                </m:sub>
              </m:sSub>
            </m:den>
          </m:f>
        </m:oMath>
      </m:oMathPara>
    </w:p>
    <w:p w:rsidR="00005F72" w:rsidRDefault="00005F72" w:rsidP="00005F72"/>
    <w:p w:rsidR="00005F72" w:rsidRDefault="00A717F9" w:rsidP="00005F72">
      <m:oMathPara>
        <m:oMathParaPr>
          <m:jc m:val="left"/>
        </m:oMathParaPr>
        <m:oMath>
          <m:sSub>
            <m:sSubPr>
              <m:ctrlPr>
                <w:rPr>
                  <w:rFonts w:ascii="Cambria Math" w:hAnsi="Cambria Math"/>
                  <w:i/>
                </w:rPr>
              </m:ctrlPr>
            </m:sSubPr>
            <m:e>
              <m:r>
                <w:rPr>
                  <w:rFonts w:ascii="Cambria Math" w:hAnsi="Cambria Math"/>
                </w:rPr>
                <m:t>T</m:t>
              </m:r>
            </m:e>
            <m:sub>
              <m:r>
                <w:rPr>
                  <w:rFonts w:ascii="Cambria Math" w:hAnsi="Cambria Math"/>
                </w:rPr>
                <m:t>u</m:t>
              </m:r>
            </m:sub>
          </m:sSub>
          <m:r>
            <w:rPr>
              <w:rFonts w:ascii="Cambria Math" w:hAnsi="Cambria Math"/>
            </w:rPr>
            <m:t>≤</m:t>
          </m:r>
          <m:f>
            <m:fPr>
              <m:ctrlPr>
                <w:rPr>
                  <w:rFonts w:ascii="Cambria Math" w:hAnsi="Cambria Math"/>
                  <w:i/>
                </w:rPr>
              </m:ctrlPr>
            </m:fPr>
            <m:num>
              <m:r>
                <w:rPr>
                  <w:rFonts w:ascii="Cambria Math" w:hAnsi="Cambria Math"/>
                </w:rPr>
                <m:t>1</m:t>
              </m:r>
            </m:num>
            <m:den>
              <m:sSub>
                <m:sSubPr>
                  <m:ctrlPr>
                    <w:rPr>
                      <w:rFonts w:ascii="Cambria Math" w:hAnsi="Cambria Math"/>
                      <w:i/>
                    </w:rPr>
                  </m:ctrlPr>
                </m:sSubPr>
                <m:e>
                  <m:r>
                    <w:rPr>
                      <w:rFonts w:ascii="Cambria Math" w:hAnsi="Cambria Math"/>
                    </w:rPr>
                    <m:t>R</m:t>
                  </m:r>
                </m:e>
                <m:sub>
                  <m:r>
                    <w:rPr>
                      <w:rFonts w:ascii="Cambria Math" w:hAnsi="Cambria Math"/>
                    </w:rPr>
                    <m:t>f</m:t>
                  </m:r>
                </m:sub>
              </m:sSub>
            </m:den>
          </m:f>
        </m:oMath>
      </m:oMathPara>
    </w:p>
    <w:p w:rsidR="00005F72" w:rsidRDefault="00005F72" w:rsidP="00005F72"/>
    <w:p w:rsidR="00005F72" w:rsidRDefault="00A717F9" w:rsidP="00005F72">
      <m:oMathPara>
        <m:oMathParaPr>
          <m:jc m:val="left"/>
        </m:oMathParaPr>
        <m:oMath>
          <m:sSub>
            <m:sSubPr>
              <m:ctrlPr>
                <w:rPr>
                  <w:rFonts w:ascii="Cambria Math" w:hAnsi="Cambria Math"/>
                  <w:i/>
                </w:rPr>
              </m:ctrlPr>
            </m:sSubPr>
            <m:e>
              <m:r>
                <w:rPr>
                  <w:rFonts w:ascii="Cambria Math" w:hAnsi="Cambria Math"/>
                </w:rPr>
                <m:t>R</m:t>
              </m:r>
            </m:e>
            <m:sub>
              <m:r>
                <w:rPr>
                  <w:rFonts w:ascii="Cambria Math" w:hAnsi="Cambria Math"/>
                </w:rPr>
                <m:t>f</m:t>
              </m:r>
            </m:sub>
          </m:sSub>
          <m:r>
            <w:rPr>
              <w:rFonts w:ascii="Cambria Math" w:hAnsi="Cambria Math"/>
            </w:rPr>
            <m:t xml:space="preserve">= </m:t>
          </m:r>
          <m:f>
            <m:fPr>
              <m:ctrlPr>
                <w:rPr>
                  <w:rFonts w:ascii="Cambria Math" w:hAnsi="Cambria Math"/>
                  <w:i/>
                </w:rPr>
              </m:ctrlPr>
            </m:fPr>
            <m:num>
              <m:sSub>
                <m:sSubPr>
                  <m:ctrlPr>
                    <w:rPr>
                      <w:rFonts w:ascii="Cambria Math" w:hAnsi="Cambria Math"/>
                      <w:i/>
                    </w:rPr>
                  </m:ctrlPr>
                </m:sSubPr>
                <m:e>
                  <m:r>
                    <w:rPr>
                      <w:rFonts w:ascii="Cambria Math" w:hAnsi="Cambria Math"/>
                    </w:rPr>
                    <m:t>n</m:t>
                  </m:r>
                </m:e>
                <m:sub>
                  <m:r>
                    <w:rPr>
                      <w:rFonts w:ascii="Cambria Math" w:hAnsi="Cambria Math"/>
                    </w:rPr>
                    <m:t>ρ</m:t>
                  </m:r>
                </m:sub>
              </m:sSub>
              <m:sSub>
                <m:sSubPr>
                  <m:ctrlPr>
                    <w:rPr>
                      <w:rFonts w:ascii="Cambria Math" w:hAnsi="Cambria Math"/>
                      <w:i/>
                    </w:rPr>
                  </m:ctrlPr>
                </m:sSubPr>
                <m:e>
                  <m:r>
                    <w:rPr>
                      <w:rFonts w:ascii="Cambria Math" w:hAnsi="Cambria Math"/>
                    </w:rPr>
                    <m:t>ν</m:t>
                  </m:r>
                </m:e>
                <m:sub>
                  <m:r>
                    <w:rPr>
                      <w:rFonts w:ascii="Cambria Math" w:hAnsi="Cambria Math"/>
                    </w:rPr>
                    <m:t>c</m:t>
                  </m:r>
                </m:sub>
              </m:sSub>
            </m:num>
            <m:den>
              <m:sSub>
                <m:sSubPr>
                  <m:ctrlPr>
                    <w:rPr>
                      <w:rFonts w:ascii="Cambria Math" w:hAnsi="Cambria Math"/>
                      <w:i/>
                    </w:rPr>
                  </m:ctrlPr>
                </m:sSubPr>
                <m:e>
                  <m:r>
                    <w:rPr>
                      <w:rFonts w:ascii="Cambria Math" w:hAnsi="Cambria Math"/>
                    </w:rPr>
                    <m:t>S</m:t>
                  </m:r>
                </m:e>
                <m:sub>
                  <m:r>
                    <w:rPr>
                      <w:rFonts w:ascii="Cambria Math" w:hAnsi="Cambria Math"/>
                    </w:rPr>
                    <m:t>c</m:t>
                  </m:r>
                </m:sub>
              </m:sSub>
            </m:den>
          </m:f>
          <m:r>
            <w:rPr>
              <w:rFonts w:ascii="Cambria Math" w:hAnsi="Cambria Math"/>
            </w:rPr>
            <m:t>≤</m:t>
          </m:r>
          <m:f>
            <m:fPr>
              <m:ctrlPr>
                <w:rPr>
                  <w:rFonts w:ascii="Cambria Math" w:hAnsi="Cambria Math"/>
                  <w:i/>
                </w:rPr>
              </m:ctrlPr>
            </m:fPr>
            <m:num>
              <m:r>
                <w:rPr>
                  <w:rFonts w:ascii="Cambria Math" w:hAnsi="Cambria Math"/>
                </w:rPr>
                <m:t>1</m:t>
              </m:r>
            </m:num>
            <m:den>
              <m:sSub>
                <m:sSubPr>
                  <m:ctrlPr>
                    <w:rPr>
                      <w:rFonts w:ascii="Cambria Math" w:hAnsi="Cambria Math"/>
                      <w:i/>
                    </w:rPr>
                  </m:ctrlPr>
                </m:sSubPr>
                <m:e>
                  <m:r>
                    <w:rPr>
                      <w:rFonts w:ascii="Cambria Math" w:hAnsi="Cambria Math"/>
                    </w:rPr>
                    <m:t>T</m:t>
                  </m:r>
                </m:e>
                <m:sub>
                  <m:r>
                    <w:rPr>
                      <w:rFonts w:ascii="Cambria Math" w:hAnsi="Cambria Math"/>
                    </w:rPr>
                    <m:t>L</m:t>
                  </m:r>
                </m:sub>
              </m:sSub>
            </m:den>
          </m:f>
        </m:oMath>
      </m:oMathPara>
    </w:p>
    <w:p w:rsidR="00005F72" w:rsidRDefault="00005F72" w:rsidP="00005F72"/>
    <w:p w:rsidR="00005F72" w:rsidRDefault="00A717F9" w:rsidP="00005F72">
      <m:oMath>
        <m:sSub>
          <m:sSubPr>
            <m:ctrlPr>
              <w:rPr>
                <w:rFonts w:ascii="Cambria Math" w:hAnsi="Cambria Math"/>
                <w:i/>
              </w:rPr>
            </m:ctrlPr>
          </m:sSubPr>
          <m:e>
            <m:r>
              <w:rPr>
                <w:rFonts w:ascii="Cambria Math" w:hAnsi="Cambria Math"/>
              </w:rPr>
              <m:t>T</m:t>
            </m:r>
          </m:e>
          <m:sub>
            <m:r>
              <w:rPr>
                <w:rFonts w:ascii="Cambria Math" w:hAnsi="Cambria Math"/>
              </w:rPr>
              <m:t>c</m:t>
            </m:r>
          </m:sub>
        </m:sSub>
      </m:oMath>
      <w:r w:rsidR="00005F72">
        <w:t xml:space="preserve">= </w:t>
      </w:r>
      <m:oMath>
        <m:f>
          <m:fPr>
            <m:ctrlPr>
              <w:rPr>
                <w:rFonts w:ascii="Cambria Math" w:hAnsi="Cambria Math"/>
                <w:i/>
              </w:rPr>
            </m:ctrlPr>
          </m:fPr>
          <m:num>
            <m:r>
              <w:rPr>
                <w:rFonts w:ascii="Cambria Math" w:hAnsi="Cambria Math"/>
              </w:rPr>
              <m:t>L</m:t>
            </m:r>
          </m:num>
          <m:den>
            <m:sSub>
              <m:sSubPr>
                <m:ctrlPr>
                  <w:rPr>
                    <w:rFonts w:ascii="Cambria Math" w:hAnsi="Cambria Math"/>
                    <w:i/>
                  </w:rPr>
                </m:ctrlPr>
              </m:sSubPr>
              <m:e>
                <m:r>
                  <w:rPr>
                    <w:rFonts w:ascii="Cambria Math" w:hAnsi="Cambria Math"/>
                  </w:rPr>
                  <m:t>ν</m:t>
                </m:r>
              </m:e>
              <m:sub>
                <m:r>
                  <w:rPr>
                    <w:rFonts w:ascii="Cambria Math" w:hAnsi="Cambria Math"/>
                  </w:rPr>
                  <m:t>c</m:t>
                </m:r>
              </m:sub>
            </m:sSub>
          </m:den>
        </m:f>
      </m:oMath>
    </w:p>
    <w:p w:rsidR="00005F72" w:rsidRDefault="00005F72" w:rsidP="00005F72"/>
    <w:p w:rsidR="00005F72" w:rsidRDefault="00A717F9" w:rsidP="00005F72">
      <m:oMath>
        <m:sSub>
          <m:sSubPr>
            <m:ctrlPr>
              <w:rPr>
                <w:rFonts w:ascii="Cambria Math" w:hAnsi="Cambria Math"/>
                <w:i/>
              </w:rPr>
            </m:ctrlPr>
          </m:sSubPr>
          <m:e>
            <m:r>
              <w:rPr>
                <w:rFonts w:ascii="Cambria Math" w:hAnsi="Cambria Math"/>
              </w:rPr>
              <m:t>T</m:t>
            </m:r>
          </m:e>
          <m:sub>
            <m:r>
              <w:rPr>
                <w:rFonts w:ascii="Cambria Math" w:hAnsi="Cambria Math"/>
              </w:rPr>
              <m:t>d</m:t>
            </m:r>
          </m:sub>
        </m:sSub>
      </m:oMath>
      <w:r w:rsidR="00005F72">
        <w:t xml:space="preserve">= </w:t>
      </w:r>
      <m:oMath>
        <m:f>
          <m:fPr>
            <m:ctrlPr>
              <w:rPr>
                <w:rFonts w:ascii="Cambria Math" w:hAnsi="Cambria Math"/>
                <w:i/>
              </w:rPr>
            </m:ctrlPr>
          </m:fPr>
          <m:num>
            <m:sSub>
              <m:sSubPr>
                <m:ctrlPr>
                  <w:rPr>
                    <w:rFonts w:ascii="Cambria Math" w:hAnsi="Cambria Math"/>
                    <w:i/>
                  </w:rPr>
                </m:ctrlPr>
              </m:sSubPr>
              <m:e>
                <m:r>
                  <w:rPr>
                    <w:rFonts w:ascii="Cambria Math" w:hAnsi="Cambria Math"/>
                  </w:rPr>
                  <m:t>L</m:t>
                </m:r>
              </m:e>
              <m:sub>
                <m:r>
                  <w:rPr>
                    <w:rFonts w:ascii="Cambria Math" w:hAnsi="Cambria Math"/>
                  </w:rPr>
                  <m:t>d</m:t>
                </m:r>
              </m:sub>
            </m:sSub>
          </m:num>
          <m:den>
            <m:sSub>
              <m:sSubPr>
                <m:ctrlPr>
                  <w:rPr>
                    <w:rFonts w:ascii="Cambria Math" w:hAnsi="Cambria Math"/>
                    <w:i/>
                  </w:rPr>
                </m:ctrlPr>
              </m:sSubPr>
              <m:e>
                <m:r>
                  <w:rPr>
                    <w:rFonts w:ascii="Cambria Math" w:hAnsi="Cambria Math"/>
                  </w:rPr>
                  <m:t>ν</m:t>
                </m:r>
              </m:e>
              <m:sub>
                <m:r>
                  <w:rPr>
                    <w:rFonts w:ascii="Cambria Math" w:hAnsi="Cambria Math"/>
                  </w:rPr>
                  <m:t>c</m:t>
                </m:r>
              </m:sub>
            </m:sSub>
          </m:den>
        </m:f>
      </m:oMath>
      <w:r w:rsidR="00005F72">
        <w:t xml:space="preserve">  </w:t>
      </w:r>
    </w:p>
    <w:p w:rsidR="00005F72" w:rsidRDefault="00005F72" w:rsidP="00005F72"/>
    <w:p w:rsidR="00005F72" w:rsidRDefault="00005F72" w:rsidP="00005F72">
      <w:r>
        <w:t xml:space="preserve"> </w:t>
      </w:r>
      <m:oMath>
        <m:sSub>
          <m:sSubPr>
            <m:ctrlPr>
              <w:rPr>
                <w:rFonts w:ascii="Cambria Math" w:hAnsi="Cambria Math"/>
                <w:i/>
              </w:rPr>
            </m:ctrlPr>
          </m:sSubPr>
          <m:e>
            <m:r>
              <w:rPr>
                <w:rFonts w:ascii="Cambria Math" w:hAnsi="Cambria Math"/>
              </w:rPr>
              <m:t>n</m:t>
            </m:r>
          </m:e>
          <m:sub>
            <m:r>
              <w:rPr>
                <w:rFonts w:ascii="Cambria Math" w:hAnsi="Cambria Math"/>
              </w:rPr>
              <m:t>c</m:t>
            </m:r>
          </m:sub>
        </m:sSub>
        <m:r>
          <w:rPr>
            <w:rFonts w:ascii="Cambria Math" w:hAnsi="Cambria Math"/>
          </w:rPr>
          <m:t>=</m:t>
        </m:r>
        <m:f>
          <m:fPr>
            <m:ctrlPr>
              <w:rPr>
                <w:rFonts w:ascii="Cambria Math" w:hAnsi="Cambria Math"/>
                <w:i/>
              </w:rPr>
            </m:ctrlPr>
          </m:fPr>
          <m:num>
            <m:r>
              <w:rPr>
                <w:rFonts w:ascii="Cambria Math" w:hAnsi="Cambria Math"/>
              </w:rPr>
              <m:t>L</m:t>
            </m:r>
          </m:num>
          <m:den>
            <m:sSub>
              <m:sSubPr>
                <m:ctrlPr>
                  <w:rPr>
                    <w:rFonts w:ascii="Cambria Math" w:hAnsi="Cambria Math"/>
                    <w:i/>
                  </w:rPr>
                </m:ctrlPr>
              </m:sSubPr>
              <m:e>
                <m:r>
                  <w:rPr>
                    <w:rFonts w:ascii="Cambria Math" w:hAnsi="Cambria Math"/>
                  </w:rPr>
                  <m:t>S</m:t>
                </m:r>
              </m:e>
              <m:sub>
                <m:r>
                  <w:rPr>
                    <w:rFonts w:ascii="Cambria Math" w:hAnsi="Cambria Math"/>
                  </w:rPr>
                  <m:t>c</m:t>
                </m:r>
              </m:sub>
            </m:sSub>
          </m:den>
        </m:f>
      </m:oMath>
    </w:p>
    <w:p w:rsidR="00005F72" w:rsidRDefault="00005F72" w:rsidP="00005F72"/>
    <w:p w:rsidR="00005F72" w:rsidRDefault="00A717F9" w:rsidP="00005F72">
      <m:oMathPara>
        <m:oMathParaPr>
          <m:jc m:val="left"/>
        </m:oMathParaPr>
        <m:oMath>
          <m:f>
            <m:fPr>
              <m:ctrlPr>
                <w:rPr>
                  <w:rFonts w:ascii="Cambria Math" w:hAnsi="Cambria Math"/>
                  <w:i/>
                </w:rPr>
              </m:ctrlPr>
            </m:fPr>
            <m:num>
              <m:sSub>
                <m:sSubPr>
                  <m:ctrlPr>
                    <w:rPr>
                      <w:rFonts w:ascii="Cambria Math" w:hAnsi="Cambria Math"/>
                      <w:i/>
                    </w:rPr>
                  </m:ctrlPr>
                </m:sSubPr>
                <m:e>
                  <m:r>
                    <w:rPr>
                      <w:rFonts w:ascii="Cambria Math" w:hAnsi="Cambria Math"/>
                    </w:rPr>
                    <m:t>n</m:t>
                  </m:r>
                </m:e>
                <m:sub>
                  <m:r>
                    <w:rPr>
                      <w:rFonts w:ascii="Cambria Math" w:hAnsi="Cambria Math"/>
                    </w:rPr>
                    <m:t>ρ</m:t>
                  </m:r>
                </m:sub>
              </m:sSub>
              <m:sSub>
                <m:sSubPr>
                  <m:ctrlPr>
                    <w:rPr>
                      <w:rFonts w:ascii="Cambria Math" w:hAnsi="Cambria Math"/>
                      <w:i/>
                    </w:rPr>
                  </m:ctrlPr>
                </m:sSubPr>
                <m:e>
                  <m:r>
                    <w:rPr>
                      <w:rFonts w:ascii="Cambria Math" w:hAnsi="Cambria Math"/>
                    </w:rPr>
                    <m:t>n</m:t>
                  </m:r>
                </m:e>
                <m:sub>
                  <m:r>
                    <w:rPr>
                      <w:rFonts w:ascii="Cambria Math" w:hAnsi="Cambria Math"/>
                    </w:rPr>
                    <m:t>c</m:t>
                  </m:r>
                </m:sub>
              </m:sSub>
              <m:sSub>
                <m:sSubPr>
                  <m:ctrlPr>
                    <w:rPr>
                      <w:rFonts w:ascii="Cambria Math" w:hAnsi="Cambria Math"/>
                      <w:i/>
                    </w:rPr>
                  </m:ctrlPr>
                </m:sSubPr>
                <m:e>
                  <m:r>
                    <w:rPr>
                      <w:rFonts w:ascii="Cambria Math" w:hAnsi="Cambria Math"/>
                    </w:rPr>
                    <m:t>L</m:t>
                  </m:r>
                </m:e>
                <m:sub>
                  <m:r>
                    <w:rPr>
                      <w:rFonts w:ascii="Cambria Math" w:hAnsi="Cambria Math"/>
                    </w:rPr>
                    <m:t>d</m:t>
                  </m:r>
                </m:sub>
              </m:sSub>
            </m:num>
            <m:den>
              <m:r>
                <w:rPr>
                  <w:rFonts w:ascii="Cambria Math" w:hAnsi="Cambria Math"/>
                </w:rPr>
                <m:t>L</m:t>
              </m:r>
            </m:den>
          </m:f>
        </m:oMath>
      </m:oMathPara>
    </w:p>
    <w:p w:rsidR="00005F72" w:rsidRDefault="00005F72" w:rsidP="00005F72"/>
    <w:p w:rsidR="00005F72" w:rsidRDefault="00A717F9" w:rsidP="00005F72">
      <m:oMathPara>
        <m:oMathParaPr>
          <m:jc m:val="left"/>
        </m:oMathParaPr>
        <m:oMath>
          <m:sSub>
            <m:sSubPr>
              <m:ctrlPr>
                <w:rPr>
                  <w:rFonts w:ascii="Cambria Math" w:hAnsi="Cambria Math"/>
                  <w:i/>
                </w:rPr>
              </m:ctrlPr>
            </m:sSubPr>
            <m:e>
              <m:r>
                <w:rPr>
                  <w:rFonts w:ascii="Cambria Math" w:hAnsi="Cambria Math"/>
                </w:rPr>
                <m:t>R</m:t>
              </m:r>
            </m:e>
            <m:sub>
              <m:r>
                <w:rPr>
                  <w:rFonts w:ascii="Cambria Math" w:hAnsi="Cambria Math"/>
                </w:rPr>
                <m:t>f</m:t>
              </m:r>
            </m:sub>
          </m:sSub>
          <m:r>
            <w:rPr>
              <w:rFonts w:ascii="Cambria Math" w:hAnsi="Cambria Math"/>
            </w:rPr>
            <m:t xml:space="preserve">= </m:t>
          </m:r>
          <m:f>
            <m:fPr>
              <m:ctrlPr>
                <w:rPr>
                  <w:rFonts w:ascii="Cambria Math" w:hAnsi="Cambria Math"/>
                  <w:i/>
                </w:rPr>
              </m:ctrlPr>
            </m:fPr>
            <m:num>
              <m:sSub>
                <m:sSubPr>
                  <m:ctrlPr>
                    <w:rPr>
                      <w:rFonts w:ascii="Cambria Math" w:hAnsi="Cambria Math"/>
                      <w:i/>
                    </w:rPr>
                  </m:ctrlPr>
                </m:sSubPr>
                <m:e>
                  <m:r>
                    <w:rPr>
                      <w:rFonts w:ascii="Cambria Math" w:hAnsi="Cambria Math"/>
                    </w:rPr>
                    <m:t>n</m:t>
                  </m:r>
                </m:e>
                <m:sub>
                  <m:r>
                    <w:rPr>
                      <w:rFonts w:ascii="Cambria Math" w:hAnsi="Cambria Math"/>
                    </w:rPr>
                    <m:t>ρ</m:t>
                  </m:r>
                </m:sub>
              </m:sSub>
              <m:sSub>
                <m:sSubPr>
                  <m:ctrlPr>
                    <w:rPr>
                      <w:rFonts w:ascii="Cambria Math" w:hAnsi="Cambria Math"/>
                      <w:i/>
                    </w:rPr>
                  </m:ctrlPr>
                </m:sSubPr>
                <m:e>
                  <m:r>
                    <w:rPr>
                      <w:rFonts w:ascii="Cambria Math" w:hAnsi="Cambria Math"/>
                    </w:rPr>
                    <m:t>ν</m:t>
                  </m:r>
                </m:e>
                <m:sub>
                  <m:r>
                    <w:rPr>
                      <w:rFonts w:ascii="Cambria Math" w:hAnsi="Cambria Math"/>
                    </w:rPr>
                    <m:t>c</m:t>
                  </m:r>
                </m:sub>
              </m:sSub>
            </m:num>
            <m:den>
              <m:sSub>
                <m:sSubPr>
                  <m:ctrlPr>
                    <w:rPr>
                      <w:rFonts w:ascii="Cambria Math" w:hAnsi="Cambria Math"/>
                      <w:i/>
                    </w:rPr>
                  </m:ctrlPr>
                </m:sSubPr>
                <m:e>
                  <m:r>
                    <w:rPr>
                      <w:rFonts w:ascii="Cambria Math" w:hAnsi="Cambria Math"/>
                    </w:rPr>
                    <m:t>S</m:t>
                  </m:r>
                </m:e>
                <m:sub>
                  <m:r>
                    <w:rPr>
                      <w:rFonts w:ascii="Cambria Math" w:hAnsi="Cambria Math"/>
                    </w:rPr>
                    <m:t>c</m:t>
                  </m:r>
                </m:sub>
              </m:sSub>
            </m:den>
          </m:f>
        </m:oMath>
      </m:oMathPara>
    </w:p>
    <w:p w:rsidR="00005F72" w:rsidRDefault="00005F72" w:rsidP="00005F72"/>
    <w:p w:rsidR="00005F72" w:rsidRDefault="00005F72" w:rsidP="00005F72">
      <m:oMathPara>
        <m:oMathParaPr>
          <m:jc m:val="left"/>
        </m:oMathParaPr>
        <m:oMath>
          <m:r>
            <w:rPr>
              <w:rFonts w:ascii="Cambria Math" w:hAnsi="Cambria Math"/>
            </w:rPr>
            <m:t xml:space="preserve"> </m:t>
          </m:r>
          <m:f>
            <m:fPr>
              <m:ctrlPr>
                <w:rPr>
                  <w:rFonts w:ascii="Cambria Math" w:hAnsi="Cambria Math"/>
                  <w:i/>
                </w:rPr>
              </m:ctrlPr>
            </m:fPr>
            <m:num>
              <m:sSub>
                <m:sSubPr>
                  <m:ctrlPr>
                    <w:rPr>
                      <w:rFonts w:ascii="Cambria Math" w:hAnsi="Cambria Math"/>
                      <w:i/>
                    </w:rPr>
                  </m:ctrlPr>
                </m:sSubPr>
                <m:e>
                  <m:r>
                    <w:rPr>
                      <w:rFonts w:ascii="Cambria Math" w:hAnsi="Cambria Math"/>
                    </w:rPr>
                    <m:t>n</m:t>
                  </m:r>
                </m:e>
                <m:sub>
                  <m:r>
                    <w:rPr>
                      <w:rFonts w:ascii="Cambria Math" w:hAnsi="Cambria Math"/>
                    </w:rPr>
                    <m:t>ρ</m:t>
                  </m:r>
                </m:sub>
              </m:sSub>
              <m:sSub>
                <m:sSubPr>
                  <m:ctrlPr>
                    <w:rPr>
                      <w:rFonts w:ascii="Cambria Math" w:hAnsi="Cambria Math"/>
                      <w:i/>
                    </w:rPr>
                  </m:ctrlPr>
                </m:sSubPr>
                <m:e>
                  <m:r>
                    <w:rPr>
                      <w:rFonts w:ascii="Cambria Math" w:hAnsi="Cambria Math"/>
                    </w:rPr>
                    <m:t>ν</m:t>
                  </m:r>
                </m:e>
                <m:sub>
                  <m:r>
                    <w:rPr>
                      <w:rFonts w:ascii="Cambria Math" w:hAnsi="Cambria Math"/>
                    </w:rPr>
                    <m:t>c</m:t>
                  </m:r>
                </m:sub>
              </m:sSub>
            </m:num>
            <m:den>
              <m:sSub>
                <m:sSubPr>
                  <m:ctrlPr>
                    <w:rPr>
                      <w:rFonts w:ascii="Cambria Math" w:hAnsi="Cambria Math"/>
                      <w:i/>
                    </w:rPr>
                  </m:ctrlPr>
                </m:sSubPr>
                <m:e>
                  <m:r>
                    <w:rPr>
                      <w:rFonts w:ascii="Cambria Math" w:hAnsi="Cambria Math"/>
                    </w:rPr>
                    <m:t>S</m:t>
                  </m:r>
                </m:e>
                <m:sub>
                  <m:r>
                    <w:rPr>
                      <w:rFonts w:ascii="Cambria Math" w:hAnsi="Cambria Math"/>
                    </w:rPr>
                    <m:t>c</m:t>
                  </m:r>
                </m:sub>
              </m:sSub>
            </m:den>
          </m:f>
          <m:r>
            <w:rPr>
              <w:rFonts w:ascii="Cambria Math" w:hAnsi="Cambria Math"/>
            </w:rPr>
            <m:t>≥Max</m:t>
          </m:r>
          <m:d>
            <m:dPr>
              <m:begChr m:val="{"/>
              <m:endChr m:val=""/>
              <m:ctrlPr>
                <w:rPr>
                  <w:rFonts w:ascii="Cambria Math" w:hAnsi="Cambria Math"/>
                  <w:i/>
                </w:rPr>
              </m:ctrlPr>
            </m:dPr>
            <m:e>
              <m:sSub>
                <m:sSubPr>
                  <m:ctrlPr>
                    <w:rPr>
                      <w:rFonts w:ascii="Cambria Math" w:hAnsi="Cambria Math"/>
                      <w:i/>
                    </w:rPr>
                  </m:ctrlPr>
                </m:sSubPr>
                <m:e>
                  <m:r>
                    <w:rPr>
                      <w:rFonts w:ascii="Cambria Math" w:hAnsi="Cambria Math"/>
                    </w:rPr>
                    <m:t>R</m:t>
                  </m:r>
                </m:e>
                <m:sub>
                  <m:r>
                    <w:rPr>
                      <w:rFonts w:ascii="Cambria Math" w:hAnsi="Cambria Math"/>
                    </w:rPr>
                    <m:t>L</m:t>
                  </m:r>
                </m:sub>
              </m:sSub>
              <m:r>
                <w:rPr>
                  <w:rFonts w:ascii="Cambria Math" w:hAnsi="Cambria Math"/>
                </w:rPr>
                <m:t>,</m:t>
              </m:r>
            </m:e>
          </m:d>
          <m:d>
            <m:dPr>
              <m:begChr m:val=""/>
              <m:endChr m:val="}"/>
              <m:ctrlPr>
                <w:rPr>
                  <w:rFonts w:ascii="Cambria Math" w:hAnsi="Cambria Math"/>
                  <w:i/>
                </w:rPr>
              </m:ctrlPr>
            </m:dPr>
            <m:e>
              <m:sSub>
                <m:sSubPr>
                  <m:ctrlPr>
                    <w:rPr>
                      <w:rFonts w:ascii="Cambria Math" w:hAnsi="Cambria Math"/>
                      <w:i/>
                    </w:rPr>
                  </m:ctrlPr>
                </m:sSubPr>
                <m:e>
                  <m:r>
                    <w:rPr>
                      <w:rFonts w:ascii="Cambria Math" w:hAnsi="Cambria Math"/>
                    </w:rPr>
                    <m:t>R</m:t>
                  </m:r>
                </m:e>
                <m:sub>
                  <m:r>
                    <w:rPr>
                      <w:rFonts w:ascii="Cambria Math" w:hAnsi="Cambria Math"/>
                    </w:rPr>
                    <m:t>u</m:t>
                  </m:r>
                </m:sub>
              </m:sSub>
            </m:e>
          </m:d>
        </m:oMath>
      </m:oMathPara>
    </w:p>
    <w:p w:rsidR="00005F72" w:rsidRDefault="00005F72" w:rsidP="00005F72"/>
    <w:p w:rsidR="00005F72" w:rsidRDefault="00005F72" w:rsidP="00005F72"/>
    <w:p w:rsidR="00005F72" w:rsidRDefault="00005F72" w:rsidP="00005F72">
      <m:oMathPara>
        <m:oMathParaPr>
          <m:jc m:val="left"/>
        </m:oMathParaPr>
        <m:oMath>
          <m:r>
            <w:rPr>
              <w:rFonts w:ascii="Cambria Math" w:hAnsi="Cambria Math"/>
            </w:rPr>
            <m:t xml:space="preserve"> </m:t>
          </m:r>
          <m:f>
            <m:fPr>
              <m:ctrlPr>
                <w:rPr>
                  <w:rFonts w:ascii="Cambria Math" w:hAnsi="Cambria Math"/>
                  <w:i/>
                </w:rPr>
              </m:ctrlPr>
            </m:fPr>
            <m:num>
              <m:sSub>
                <m:sSubPr>
                  <m:ctrlPr>
                    <w:rPr>
                      <w:rFonts w:ascii="Cambria Math" w:hAnsi="Cambria Math"/>
                      <w:i/>
                    </w:rPr>
                  </m:ctrlPr>
                </m:sSubPr>
                <m:e>
                  <m:r>
                    <w:rPr>
                      <w:rFonts w:ascii="Cambria Math" w:hAnsi="Cambria Math"/>
                    </w:rPr>
                    <m:t>ν</m:t>
                  </m:r>
                </m:e>
                <m:sub>
                  <m:r>
                    <w:rPr>
                      <w:rFonts w:ascii="Cambria Math" w:hAnsi="Cambria Math"/>
                    </w:rPr>
                    <m:t>c</m:t>
                  </m:r>
                </m:sub>
              </m:sSub>
            </m:num>
            <m:den>
              <m:sSub>
                <m:sSubPr>
                  <m:ctrlPr>
                    <w:rPr>
                      <w:rFonts w:ascii="Cambria Math" w:hAnsi="Cambria Math"/>
                      <w:i/>
                    </w:rPr>
                  </m:ctrlPr>
                </m:sSubPr>
                <m:e>
                  <m:r>
                    <w:rPr>
                      <w:rFonts w:ascii="Cambria Math" w:hAnsi="Cambria Math"/>
                    </w:rPr>
                    <m:t>S</m:t>
                  </m:r>
                </m:e>
                <m:sub>
                  <m:r>
                    <w:rPr>
                      <w:rFonts w:ascii="Cambria Math" w:hAnsi="Cambria Math"/>
                    </w:rPr>
                    <m:t>c</m:t>
                  </m:r>
                </m:sub>
              </m:sSub>
            </m:den>
          </m:f>
          <m:r>
            <w:rPr>
              <w:rFonts w:ascii="Cambria Math" w:hAnsi="Cambria Math"/>
            </w:rPr>
            <m:t>≤Min</m:t>
          </m:r>
          <m:d>
            <m:dPr>
              <m:begChr m:val="{"/>
              <m:endChr m:val=""/>
              <m:ctrlPr>
                <w:rPr>
                  <w:rFonts w:ascii="Cambria Math" w:hAnsi="Cambria Math"/>
                  <w:i/>
                </w:rPr>
              </m:ctrlPr>
            </m:dPr>
            <m:e>
              <m:f>
                <m:fPr>
                  <m:ctrlPr>
                    <w:rPr>
                      <w:rFonts w:ascii="Cambria Math" w:hAnsi="Cambria Math"/>
                      <w:i/>
                    </w:rPr>
                  </m:ctrlPr>
                </m:fPr>
                <m:num>
                  <m:r>
                    <w:rPr>
                      <w:rFonts w:ascii="Cambria Math" w:hAnsi="Cambria Math"/>
                    </w:rPr>
                    <m:t>1</m:t>
                  </m:r>
                </m:num>
                <m:den>
                  <m:sSub>
                    <m:sSubPr>
                      <m:ctrlPr>
                        <w:rPr>
                          <w:rFonts w:ascii="Cambria Math" w:hAnsi="Cambria Math"/>
                          <w:i/>
                        </w:rPr>
                      </m:ctrlPr>
                    </m:sSubPr>
                    <m:e>
                      <m:r>
                        <w:rPr>
                          <w:rFonts w:ascii="Cambria Math" w:hAnsi="Cambria Math"/>
                        </w:rPr>
                        <m:t>T</m:t>
                      </m:r>
                    </m:e>
                    <m:sub>
                      <m:r>
                        <w:rPr>
                          <w:rFonts w:ascii="Cambria Math" w:hAnsi="Cambria Math"/>
                        </w:rPr>
                        <m:t>L</m:t>
                      </m:r>
                    </m:sub>
                  </m:sSub>
                </m:den>
              </m:f>
            </m:e>
          </m:d>
          <m:d>
            <m:dPr>
              <m:begChr m:val=""/>
              <m:endChr m:val="}"/>
              <m:ctrlPr>
                <w:rPr>
                  <w:rFonts w:ascii="Cambria Math" w:hAnsi="Cambria Math"/>
                  <w:i/>
                </w:rPr>
              </m:ctrlPr>
            </m:dPr>
            <m:e>
              <m:r>
                <w:rPr>
                  <w:rFonts w:ascii="Cambria Math" w:hAnsi="Cambria Math"/>
                </w:rPr>
                <m:t>,</m:t>
              </m:r>
              <m:f>
                <m:fPr>
                  <m:ctrlPr>
                    <w:rPr>
                      <w:rFonts w:ascii="Cambria Math" w:hAnsi="Cambria Math"/>
                      <w:i/>
                    </w:rPr>
                  </m:ctrlPr>
                </m:fPr>
                <m:num>
                  <m:r>
                    <w:rPr>
                      <w:rFonts w:ascii="Cambria Math" w:hAnsi="Cambria Math"/>
                    </w:rPr>
                    <m:t>1</m:t>
                  </m:r>
                </m:num>
                <m:den>
                  <m:sSub>
                    <m:sSubPr>
                      <m:ctrlPr>
                        <w:rPr>
                          <w:rFonts w:ascii="Cambria Math" w:hAnsi="Cambria Math"/>
                          <w:i/>
                        </w:rPr>
                      </m:ctrlPr>
                    </m:sSubPr>
                    <m:e>
                      <m:r>
                        <w:rPr>
                          <w:rFonts w:ascii="Cambria Math" w:hAnsi="Cambria Math"/>
                        </w:rPr>
                        <m:t>T</m:t>
                      </m:r>
                    </m:e>
                    <m:sub>
                      <m:r>
                        <w:rPr>
                          <w:rFonts w:ascii="Cambria Math" w:hAnsi="Cambria Math"/>
                        </w:rPr>
                        <m:t>u</m:t>
                      </m:r>
                    </m:sub>
                  </m:sSub>
                </m:den>
              </m:f>
            </m:e>
          </m:d>
        </m:oMath>
      </m:oMathPara>
    </w:p>
    <w:p w:rsidR="00005F72" w:rsidRDefault="00005F72" w:rsidP="00005F72"/>
    <w:p w:rsidR="00005F72" w:rsidRDefault="00005F72" w:rsidP="00005F72"/>
    <w:p w:rsidR="00005F72" w:rsidRDefault="00A717F9" w:rsidP="00005F72">
      <m:oMathPara>
        <m:oMathParaPr>
          <m:jc m:val="left"/>
        </m:oMathParaPr>
        <m:oMath>
          <m:f>
            <m:fPr>
              <m:ctrlPr>
                <w:rPr>
                  <w:rFonts w:ascii="Cambria Math" w:hAnsi="Cambria Math"/>
                  <w:i/>
                </w:rPr>
              </m:ctrlPr>
            </m:fPr>
            <m:num>
              <m:sSub>
                <m:sSubPr>
                  <m:ctrlPr>
                    <w:rPr>
                      <w:rFonts w:ascii="Cambria Math" w:hAnsi="Cambria Math"/>
                      <w:i/>
                    </w:rPr>
                  </m:ctrlPr>
                </m:sSubPr>
                <m:e>
                  <m:r>
                    <w:rPr>
                      <w:rFonts w:ascii="Cambria Math" w:hAnsi="Cambria Math"/>
                    </w:rPr>
                    <m:t>n</m:t>
                  </m:r>
                </m:e>
                <m:sub>
                  <m:r>
                    <w:rPr>
                      <w:rFonts w:ascii="Cambria Math" w:hAnsi="Cambria Math"/>
                    </w:rPr>
                    <m:t>ρ</m:t>
                  </m:r>
                </m:sub>
              </m:sSub>
              <m:sSub>
                <m:sSubPr>
                  <m:ctrlPr>
                    <w:rPr>
                      <w:rFonts w:ascii="Cambria Math" w:hAnsi="Cambria Math"/>
                      <w:i/>
                    </w:rPr>
                  </m:ctrlPr>
                </m:sSubPr>
                <m:e>
                  <m:r>
                    <w:rPr>
                      <w:rFonts w:ascii="Cambria Math" w:hAnsi="Cambria Math"/>
                    </w:rPr>
                    <m:t>ν</m:t>
                  </m:r>
                </m:e>
                <m:sub>
                  <m:r>
                    <w:rPr>
                      <w:rFonts w:ascii="Cambria Math" w:hAnsi="Cambria Math"/>
                    </w:rPr>
                    <m:t>c</m:t>
                  </m:r>
                </m:sub>
              </m:sSub>
            </m:num>
            <m:den>
              <m:sSub>
                <m:sSubPr>
                  <m:ctrlPr>
                    <w:rPr>
                      <w:rFonts w:ascii="Cambria Math" w:hAnsi="Cambria Math"/>
                      <w:i/>
                    </w:rPr>
                  </m:ctrlPr>
                </m:sSubPr>
                <m:e>
                  <m:r>
                    <w:rPr>
                      <w:rFonts w:ascii="Cambria Math" w:hAnsi="Cambria Math"/>
                    </w:rPr>
                    <m:t>S</m:t>
                  </m:r>
                </m:e>
                <m:sub>
                  <m:r>
                    <w:rPr>
                      <w:rFonts w:ascii="Cambria Math" w:hAnsi="Cambria Math"/>
                    </w:rPr>
                    <m:t>c</m:t>
                  </m:r>
                </m:sub>
              </m:sSub>
            </m:den>
          </m:f>
          <m:r>
            <w:rPr>
              <w:rFonts w:ascii="Cambria Math" w:hAnsi="Cambria Math"/>
            </w:rPr>
            <m:t>≥</m:t>
          </m:r>
          <m:sSub>
            <m:sSubPr>
              <m:ctrlPr>
                <w:rPr>
                  <w:rFonts w:ascii="Cambria Math" w:hAnsi="Cambria Math"/>
                  <w:i/>
                </w:rPr>
              </m:ctrlPr>
            </m:sSubPr>
            <m:e>
              <m:r>
                <w:rPr>
                  <w:rFonts w:ascii="Cambria Math" w:hAnsi="Cambria Math"/>
                </w:rPr>
                <m:t>R</m:t>
              </m:r>
            </m:e>
            <m:sub>
              <m:r>
                <w:rPr>
                  <w:rFonts w:ascii="Cambria Math" w:hAnsi="Cambria Math"/>
                </w:rPr>
                <m:t>f</m:t>
              </m:r>
            </m:sub>
          </m:sSub>
        </m:oMath>
      </m:oMathPara>
    </w:p>
    <w:p w:rsidR="00005F72" w:rsidRDefault="00005F72" w:rsidP="00005F72"/>
    <w:p w:rsidR="00005F72" w:rsidRDefault="00005F72" w:rsidP="00005F72"/>
    <w:p w:rsidR="00005F72" w:rsidRDefault="00A717F9" w:rsidP="00005F72">
      <m:oMath>
        <m:sSub>
          <m:sSubPr>
            <m:ctrlPr>
              <w:rPr>
                <w:rFonts w:ascii="Cambria Math" w:hAnsi="Cambria Math"/>
                <w:i/>
              </w:rPr>
            </m:ctrlPr>
          </m:sSubPr>
          <m:e>
            <m:r>
              <w:rPr>
                <w:rFonts w:ascii="Cambria Math" w:hAnsi="Cambria Math"/>
              </w:rPr>
              <m:t>T</m:t>
            </m:r>
          </m:e>
          <m:sub>
            <m:r>
              <w:rPr>
                <w:rFonts w:ascii="Cambria Math" w:hAnsi="Cambria Math"/>
              </w:rPr>
              <m:t xml:space="preserve">c </m:t>
            </m:r>
          </m:sub>
        </m:sSub>
      </m:oMath>
      <w:r w:rsidR="00005F72">
        <w:t xml:space="preserve">= </w:t>
      </w:r>
      <m:oMath>
        <m:sSub>
          <m:sSubPr>
            <m:ctrlPr>
              <w:rPr>
                <w:rFonts w:ascii="Cambria Math" w:hAnsi="Cambria Math"/>
                <w:i/>
              </w:rPr>
            </m:ctrlPr>
          </m:sSubPr>
          <m:e>
            <m:r>
              <w:rPr>
                <w:rFonts w:ascii="Cambria Math" w:hAnsi="Cambria Math"/>
              </w:rPr>
              <m:t>T</m:t>
            </m:r>
          </m:e>
          <m:sub>
            <m:r>
              <w:rPr>
                <w:rFonts w:ascii="Cambria Math" w:hAnsi="Cambria Math"/>
              </w:rPr>
              <m:t>L</m:t>
            </m:r>
          </m:sub>
        </m:sSub>
        <m:r>
          <w:rPr>
            <w:rFonts w:ascii="Cambria Math" w:hAnsi="Cambria Math"/>
          </w:rPr>
          <m:t>+</m:t>
        </m:r>
      </m:oMath>
      <w:r w:rsidR="00005F72">
        <w:t xml:space="preserve"> </w:t>
      </w:r>
      <m:oMath>
        <m:f>
          <m:fPr>
            <m:ctrlPr>
              <w:rPr>
                <w:rFonts w:ascii="Cambria Math" w:hAnsi="Cambria Math"/>
                <w:i/>
              </w:rPr>
            </m:ctrlPr>
          </m:fPr>
          <m:num>
            <m:sSub>
              <m:sSubPr>
                <m:ctrlPr>
                  <w:rPr>
                    <w:rFonts w:ascii="Cambria Math" w:hAnsi="Cambria Math"/>
                    <w:i/>
                  </w:rPr>
                </m:ctrlPr>
              </m:sSubPr>
              <m:e>
                <m:r>
                  <w:rPr>
                    <w:rFonts w:ascii="Cambria Math" w:hAnsi="Cambria Math"/>
                  </w:rPr>
                  <m:t>L</m:t>
                </m:r>
              </m:e>
              <m:sub>
                <m:r>
                  <w:rPr>
                    <w:rFonts w:ascii="Cambria Math" w:hAnsi="Cambria Math"/>
                  </w:rPr>
                  <m:t>d</m:t>
                </m:r>
              </m:sub>
            </m:sSub>
          </m:num>
          <m:den>
            <m:sSub>
              <m:sSubPr>
                <m:ctrlPr>
                  <w:rPr>
                    <w:rFonts w:ascii="Cambria Math" w:hAnsi="Cambria Math"/>
                    <w:i/>
                  </w:rPr>
                </m:ctrlPr>
              </m:sSubPr>
              <m:e>
                <m:r>
                  <w:rPr>
                    <w:rFonts w:ascii="Cambria Math" w:hAnsi="Cambria Math"/>
                  </w:rPr>
                  <m:t>ν</m:t>
                </m:r>
              </m:e>
              <m:sub>
                <m:r>
                  <w:rPr>
                    <w:rFonts w:ascii="Cambria Math" w:hAnsi="Cambria Math"/>
                  </w:rPr>
                  <m:t>c</m:t>
                </m:r>
              </m:sub>
            </m:sSub>
          </m:den>
        </m:f>
        <m:r>
          <w:rPr>
            <w:rFonts w:ascii="Cambria Math" w:hAnsi="Cambria Math"/>
          </w:rPr>
          <m:t xml:space="preserve">+ </m:t>
        </m:r>
        <m:sSub>
          <m:sSubPr>
            <m:ctrlPr>
              <w:rPr>
                <w:rFonts w:ascii="Cambria Math" w:hAnsi="Cambria Math"/>
                <w:i/>
              </w:rPr>
            </m:ctrlPr>
          </m:sSubPr>
          <m:e>
            <m:r>
              <w:rPr>
                <w:rFonts w:ascii="Cambria Math" w:hAnsi="Cambria Math"/>
              </w:rPr>
              <m:t>T</m:t>
            </m:r>
          </m:e>
          <m:sub>
            <m:r>
              <w:rPr>
                <w:rFonts w:ascii="Cambria Math" w:hAnsi="Cambria Math"/>
              </w:rPr>
              <m:t>U</m:t>
            </m:r>
          </m:sub>
        </m:sSub>
        <m:r>
          <w:rPr>
            <w:rFonts w:ascii="Cambria Math" w:hAnsi="Cambria Math"/>
          </w:rPr>
          <m:t xml:space="preserve">+ </m:t>
        </m:r>
      </m:oMath>
      <w:r w:rsidR="00005F72">
        <w:t xml:space="preserve"> </w:t>
      </w:r>
      <m:oMath>
        <m:f>
          <m:fPr>
            <m:ctrlPr>
              <w:rPr>
                <w:rFonts w:ascii="Cambria Math" w:hAnsi="Cambria Math"/>
                <w:i/>
              </w:rPr>
            </m:ctrlPr>
          </m:fPr>
          <m:num>
            <m:sSub>
              <m:sSubPr>
                <m:ctrlPr>
                  <w:rPr>
                    <w:rFonts w:ascii="Cambria Math" w:hAnsi="Cambria Math"/>
                    <w:i/>
                  </w:rPr>
                </m:ctrlPr>
              </m:sSubPr>
              <m:e>
                <m:r>
                  <w:rPr>
                    <w:rFonts w:ascii="Cambria Math" w:hAnsi="Cambria Math"/>
                  </w:rPr>
                  <m:t>L</m:t>
                </m:r>
              </m:e>
              <m:sub>
                <m:r>
                  <w:rPr>
                    <w:rFonts w:ascii="Cambria Math" w:hAnsi="Cambria Math"/>
                  </w:rPr>
                  <m:t>o</m:t>
                </m:r>
              </m:sub>
            </m:sSub>
          </m:num>
          <m:den>
            <m:sSub>
              <m:sSubPr>
                <m:ctrlPr>
                  <w:rPr>
                    <w:rFonts w:ascii="Cambria Math" w:hAnsi="Cambria Math"/>
                    <w:i/>
                  </w:rPr>
                </m:ctrlPr>
              </m:sSubPr>
              <m:e>
                <m:r>
                  <w:rPr>
                    <w:rFonts w:ascii="Cambria Math" w:hAnsi="Cambria Math"/>
                  </w:rPr>
                  <m:t>ν</m:t>
                </m:r>
              </m:e>
              <m:sub>
                <m:r>
                  <w:rPr>
                    <w:rFonts w:ascii="Cambria Math" w:hAnsi="Cambria Math"/>
                  </w:rPr>
                  <m:t>o</m:t>
                </m:r>
              </m:sub>
            </m:sSub>
          </m:den>
        </m:f>
      </m:oMath>
      <w:r w:rsidR="00005F72">
        <w:t xml:space="preserve">  </w:t>
      </w:r>
    </w:p>
    <w:p w:rsidR="00005F72" w:rsidRDefault="00005F72" w:rsidP="00005F72"/>
    <w:p w:rsidR="00005F72" w:rsidRDefault="00005F72" w:rsidP="00005F72">
      <m:oMathPara>
        <m:oMathParaPr>
          <m:jc m:val="left"/>
        </m:oMathParaPr>
        <m:oMath>
          <m:r>
            <w:rPr>
              <w:rFonts w:ascii="Cambria Math" w:hAnsi="Cambria Math"/>
            </w:rPr>
            <m:t>AT=60A</m:t>
          </m:r>
          <m:sSub>
            <m:sSubPr>
              <m:ctrlPr>
                <w:rPr>
                  <w:rFonts w:ascii="Cambria Math" w:hAnsi="Cambria Math"/>
                  <w:i/>
                </w:rPr>
              </m:ctrlPr>
            </m:sSubPr>
            <m:e>
              <m:r>
                <w:rPr>
                  <w:rFonts w:ascii="Cambria Math" w:hAnsi="Cambria Math"/>
                </w:rPr>
                <m:t>F</m:t>
              </m:r>
            </m:e>
            <m:sub>
              <m:r>
                <w:rPr>
                  <w:rFonts w:ascii="Cambria Math" w:hAnsi="Cambria Math"/>
                </w:rPr>
                <m:t>t</m:t>
              </m:r>
            </m:sub>
          </m:sSub>
          <m:sSub>
            <m:sSubPr>
              <m:ctrlPr>
                <w:rPr>
                  <w:rFonts w:ascii="Cambria Math" w:hAnsi="Cambria Math"/>
                  <w:i/>
                </w:rPr>
              </m:ctrlPr>
            </m:sSubPr>
            <m:e>
              <m:r>
                <w:rPr>
                  <w:rFonts w:ascii="Cambria Math" w:hAnsi="Cambria Math"/>
                </w:rPr>
                <m:t>E</m:t>
              </m:r>
            </m:e>
            <m:sub>
              <m:r>
                <w:rPr>
                  <w:rFonts w:ascii="Cambria Math" w:hAnsi="Cambria Math"/>
                </w:rPr>
                <m:t>w</m:t>
              </m:r>
            </m:sub>
          </m:sSub>
        </m:oMath>
      </m:oMathPara>
    </w:p>
    <w:p w:rsidR="00005F72" w:rsidRDefault="00005F72" w:rsidP="00005F72">
      <w:r>
        <w:t xml:space="preserve">  </w:t>
      </w:r>
    </w:p>
    <w:p w:rsidR="00005F72" w:rsidRDefault="00A717F9" w:rsidP="00005F72">
      <m:oMathPara>
        <m:oMathParaPr>
          <m:jc m:val="left"/>
        </m:oMathParaPr>
        <m:oMath>
          <m:sSub>
            <m:sSubPr>
              <m:ctrlPr>
                <w:rPr>
                  <w:rFonts w:ascii="Cambria Math" w:hAnsi="Cambria Math"/>
                  <w:i/>
                </w:rPr>
              </m:ctrlPr>
            </m:sSubPr>
            <m:e>
              <m:r>
                <w:rPr>
                  <w:rFonts w:ascii="Cambria Math" w:hAnsi="Cambria Math"/>
                </w:rPr>
                <m:t>R</m:t>
              </m:r>
            </m:e>
            <m:sub>
              <m:r>
                <w:rPr>
                  <w:rFonts w:ascii="Cambria Math" w:hAnsi="Cambria Math"/>
                </w:rPr>
                <m:t>dv</m:t>
              </m:r>
            </m:sub>
          </m:sSub>
          <m:r>
            <w:rPr>
              <w:rFonts w:ascii="Cambria Math" w:hAnsi="Cambria Math"/>
            </w:rPr>
            <m:t xml:space="preserve">= </m:t>
          </m:r>
          <m:f>
            <m:fPr>
              <m:ctrlPr>
                <w:rPr>
                  <w:rFonts w:ascii="Cambria Math" w:hAnsi="Cambria Math"/>
                  <w:i/>
                </w:rPr>
              </m:ctrlPr>
            </m:fPr>
            <m:num>
              <m:r>
                <w:rPr>
                  <w:rFonts w:ascii="Cambria Math" w:hAnsi="Cambria Math"/>
                </w:rPr>
                <m:t>AT</m:t>
              </m:r>
            </m:num>
            <m:den>
              <m:sSub>
                <m:sSubPr>
                  <m:ctrlPr>
                    <w:rPr>
                      <w:rFonts w:ascii="Cambria Math" w:hAnsi="Cambria Math"/>
                      <w:i/>
                    </w:rPr>
                  </m:ctrlPr>
                </m:sSubPr>
                <m:e>
                  <m:r>
                    <w:rPr>
                      <w:rFonts w:ascii="Cambria Math" w:hAnsi="Cambria Math"/>
                    </w:rPr>
                    <m:t>T</m:t>
                  </m:r>
                </m:e>
                <m:sub>
                  <m:r>
                    <w:rPr>
                      <w:rFonts w:ascii="Cambria Math" w:hAnsi="Cambria Math"/>
                    </w:rPr>
                    <m:t>c</m:t>
                  </m:r>
                </m:sub>
              </m:sSub>
            </m:den>
          </m:f>
        </m:oMath>
      </m:oMathPara>
    </w:p>
    <w:p w:rsidR="00005F72" w:rsidRDefault="00005F72" w:rsidP="00005F72"/>
    <w:p w:rsidR="00005F72" w:rsidRDefault="00005F72" w:rsidP="00005F72">
      <m:oMathPara>
        <m:oMathParaPr>
          <m:jc m:val="left"/>
        </m:oMathParaPr>
        <m:oMath>
          <m:r>
            <w:rPr>
              <w:rFonts w:ascii="Cambria Math" w:hAnsi="Cambria Math"/>
            </w:rPr>
            <m:t xml:space="preserve">WL= </m:t>
          </m:r>
          <m:sSub>
            <m:sSubPr>
              <m:ctrlPr>
                <w:rPr>
                  <w:rFonts w:ascii="Cambria Math" w:hAnsi="Cambria Math"/>
                  <w:i/>
                </w:rPr>
              </m:ctrlPr>
            </m:sSubPr>
            <m:e>
              <m:r>
                <w:rPr>
                  <w:rFonts w:ascii="Cambria Math" w:hAnsi="Cambria Math"/>
                </w:rPr>
                <m:t>R</m:t>
              </m:r>
            </m:e>
            <m:sub>
              <m:r>
                <w:rPr>
                  <w:rFonts w:ascii="Cambria Math" w:hAnsi="Cambria Math"/>
                </w:rPr>
                <m:t>f</m:t>
              </m:r>
            </m:sub>
          </m:sSub>
          <m:sSub>
            <m:sSubPr>
              <m:ctrlPr>
                <w:rPr>
                  <w:rFonts w:ascii="Cambria Math" w:hAnsi="Cambria Math"/>
                  <w:i/>
                </w:rPr>
              </m:ctrlPr>
            </m:sSubPr>
            <m:e>
              <m:r>
                <w:rPr>
                  <w:rFonts w:ascii="Cambria Math" w:hAnsi="Cambria Math"/>
                </w:rPr>
                <m:t>T</m:t>
              </m:r>
            </m:e>
            <m:sub>
              <m:r>
                <w:rPr>
                  <w:rFonts w:ascii="Cambria Math" w:hAnsi="Cambria Math"/>
                </w:rPr>
                <m:t>c</m:t>
              </m:r>
            </m:sub>
          </m:sSub>
        </m:oMath>
      </m:oMathPara>
    </w:p>
    <w:p w:rsidR="00005F72" w:rsidRDefault="00005F72" w:rsidP="00005F72"/>
    <w:p w:rsidR="00005F72" w:rsidRDefault="00A717F9" w:rsidP="00005F72">
      <m:oMathPara>
        <m:oMathParaPr>
          <m:jc m:val="left"/>
        </m:oMathParaPr>
        <m:oMath>
          <m:sSub>
            <m:sSubPr>
              <m:ctrlPr>
                <w:rPr>
                  <w:rFonts w:ascii="Cambria Math" w:hAnsi="Cambria Math"/>
                  <w:i/>
                </w:rPr>
              </m:ctrlPr>
            </m:sSubPr>
            <m:e>
              <m:r>
                <w:rPr>
                  <w:rFonts w:ascii="Cambria Math" w:hAnsi="Cambria Math"/>
                </w:rPr>
                <m:t>n</m:t>
              </m:r>
            </m:e>
            <m:sub>
              <m:r>
                <w:rPr>
                  <w:rFonts w:ascii="Cambria Math" w:hAnsi="Cambria Math"/>
                </w:rPr>
                <m:t>c</m:t>
              </m:r>
            </m:sub>
          </m:sSub>
          <m:r>
            <w:rPr>
              <w:rFonts w:ascii="Cambria Math" w:hAnsi="Cambria Math"/>
            </w:rPr>
            <m:t xml:space="preserve">= </m:t>
          </m:r>
          <m:f>
            <m:fPr>
              <m:ctrlPr>
                <w:rPr>
                  <w:rFonts w:ascii="Cambria Math" w:hAnsi="Cambria Math"/>
                  <w:i/>
                </w:rPr>
              </m:ctrlPr>
            </m:fPr>
            <m:num>
              <m:r>
                <w:rPr>
                  <w:rFonts w:ascii="Cambria Math" w:hAnsi="Cambria Math"/>
                </w:rPr>
                <m:t>WL</m:t>
              </m:r>
            </m:num>
            <m:den>
              <m:r>
                <w:rPr>
                  <w:rFonts w:ascii="Cambria Math" w:hAnsi="Cambria Math"/>
                </w:rPr>
                <m:t>AT</m:t>
              </m:r>
            </m:den>
          </m:f>
        </m:oMath>
      </m:oMathPara>
    </w:p>
    <w:p w:rsidR="00005F72" w:rsidRDefault="00005F72" w:rsidP="00005F72"/>
    <w:p w:rsidR="00005F72" w:rsidRDefault="00A717F9" w:rsidP="00005F72">
      <m:oMathPara>
        <m:oMathParaPr>
          <m:jc m:val="left"/>
        </m:oMathParaPr>
        <m:oMath>
          <m:sSub>
            <m:sSubPr>
              <m:ctrlPr>
                <w:rPr>
                  <w:rFonts w:ascii="Cambria Math" w:hAnsi="Cambria Math"/>
                  <w:i/>
                </w:rPr>
              </m:ctrlPr>
            </m:sSubPr>
            <m:e>
              <m:r>
                <w:rPr>
                  <w:rFonts w:ascii="Cambria Math" w:hAnsi="Cambria Math"/>
                </w:rPr>
                <m:t>n</m:t>
              </m:r>
            </m:e>
            <m:sub>
              <m:r>
                <w:rPr>
                  <w:rFonts w:ascii="Cambria Math" w:hAnsi="Cambria Math"/>
                </w:rPr>
                <m:t>C</m:t>
              </m:r>
            </m:sub>
          </m:sSub>
          <m:r>
            <w:rPr>
              <w:rFonts w:ascii="Cambria Math" w:hAnsi="Cambria Math"/>
            </w:rPr>
            <m:t xml:space="preserve">= </m:t>
          </m:r>
          <m:f>
            <m:fPr>
              <m:ctrlPr>
                <w:rPr>
                  <w:rFonts w:ascii="Cambria Math" w:hAnsi="Cambria Math"/>
                  <w:i/>
                </w:rPr>
              </m:ctrlPr>
            </m:fPr>
            <m:num>
              <m:sSub>
                <m:sSubPr>
                  <m:ctrlPr>
                    <w:rPr>
                      <w:rFonts w:ascii="Cambria Math" w:hAnsi="Cambria Math"/>
                      <w:i/>
                    </w:rPr>
                  </m:ctrlPr>
                </m:sSubPr>
                <m:e>
                  <m:r>
                    <w:rPr>
                      <w:rFonts w:ascii="Cambria Math" w:hAnsi="Cambria Math"/>
                    </w:rPr>
                    <m:t>R</m:t>
                  </m:r>
                </m:e>
                <m:sub>
                  <m:r>
                    <w:rPr>
                      <w:rFonts w:ascii="Cambria Math" w:hAnsi="Cambria Math"/>
                    </w:rPr>
                    <m:t>f</m:t>
                  </m:r>
                </m:sub>
              </m:sSub>
            </m:num>
            <m:den>
              <m:sSub>
                <m:sSubPr>
                  <m:ctrlPr>
                    <w:rPr>
                      <w:rFonts w:ascii="Cambria Math" w:hAnsi="Cambria Math"/>
                      <w:i/>
                    </w:rPr>
                  </m:ctrlPr>
                </m:sSubPr>
                <m:e>
                  <m:r>
                    <w:rPr>
                      <w:rFonts w:ascii="Cambria Math" w:hAnsi="Cambria Math"/>
                    </w:rPr>
                    <m:t>R</m:t>
                  </m:r>
                </m:e>
                <m:sub>
                  <m:r>
                    <w:rPr>
                      <w:rFonts w:ascii="Cambria Math" w:hAnsi="Cambria Math"/>
                    </w:rPr>
                    <m:t>dv</m:t>
                  </m:r>
                </m:sub>
              </m:sSub>
            </m:den>
          </m:f>
        </m:oMath>
      </m:oMathPara>
    </w:p>
    <w:p w:rsidR="00005F72" w:rsidRDefault="00005F72" w:rsidP="00005F72"/>
    <w:p w:rsidR="00005F72" w:rsidRPr="005871BA" w:rsidRDefault="00005F72" w:rsidP="00005F72">
      <w:pPr>
        <w:pStyle w:val="ListParagraph"/>
        <w:spacing w:after="0"/>
        <w:ind w:left="567"/>
        <w:rPr>
          <w:rFonts w:ascii="Arial" w:hAnsi="Arial" w:cs="Arial"/>
        </w:rPr>
      </w:pPr>
    </w:p>
    <w:p w:rsidR="00005F72" w:rsidRPr="00D41B43" w:rsidRDefault="00005F72" w:rsidP="00D15BDB">
      <w:pPr>
        <w:spacing w:after="0"/>
        <w:rPr>
          <w:rFonts w:ascii="Arial" w:hAnsi="Arial" w:cs="Arial"/>
          <w:b/>
          <w:lang w:val="fr-FR"/>
        </w:rPr>
      </w:pPr>
    </w:p>
    <w:sectPr w:rsidR="00005F72" w:rsidRPr="00D41B43" w:rsidSect="00D300CF">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717F9" w:rsidRDefault="00A717F9" w:rsidP="00005F72">
      <w:pPr>
        <w:spacing w:after="0" w:line="240" w:lineRule="auto"/>
      </w:pPr>
      <w:r>
        <w:separator/>
      </w:r>
    </w:p>
  </w:endnote>
  <w:endnote w:type="continuationSeparator" w:id="0">
    <w:p w:rsidR="00A717F9" w:rsidRDefault="00A717F9" w:rsidP="00005F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81583405"/>
      <w:docPartObj>
        <w:docPartGallery w:val="Page Numbers (Bottom of Page)"/>
        <w:docPartUnique/>
      </w:docPartObj>
    </w:sdtPr>
    <w:sdtEndPr>
      <w:rPr>
        <w:noProof/>
      </w:rPr>
    </w:sdtEndPr>
    <w:sdtContent>
      <w:p w:rsidR="009B4B89" w:rsidRDefault="005F486C">
        <w:pPr>
          <w:pStyle w:val="Footer"/>
          <w:jc w:val="right"/>
        </w:pPr>
        <w:r>
          <w:fldChar w:fldCharType="begin"/>
        </w:r>
        <w:r>
          <w:instrText xml:space="preserve"> PAGE   \* MERGEFORMAT </w:instrText>
        </w:r>
        <w:r>
          <w:fldChar w:fldCharType="separate"/>
        </w:r>
        <w:r w:rsidR="00026F07">
          <w:rPr>
            <w:noProof/>
          </w:rPr>
          <w:t>1</w:t>
        </w:r>
        <w:r>
          <w:rPr>
            <w:noProof/>
          </w:rPr>
          <w:fldChar w:fldCharType="end"/>
        </w:r>
      </w:p>
    </w:sdtContent>
  </w:sdt>
  <w:p w:rsidR="009B4B89" w:rsidRDefault="009B4B8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717F9" w:rsidRDefault="00A717F9" w:rsidP="00005F72">
      <w:pPr>
        <w:spacing w:after="0" w:line="240" w:lineRule="auto"/>
      </w:pPr>
      <w:r>
        <w:separator/>
      </w:r>
    </w:p>
  </w:footnote>
  <w:footnote w:type="continuationSeparator" w:id="0">
    <w:p w:rsidR="00A717F9" w:rsidRDefault="00A717F9" w:rsidP="00005F7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263FA1"/>
    <w:multiLevelType w:val="hybridMultilevel"/>
    <w:tmpl w:val="C23AC012"/>
    <w:lvl w:ilvl="0" w:tplc="AACAAFB2">
      <w:start w:val="1"/>
      <w:numFmt w:val="lowerRoman"/>
      <w:lvlText w:val="(%1)"/>
      <w:lvlJc w:val="left"/>
      <w:pPr>
        <w:ind w:left="1146" w:hanging="720"/>
      </w:pPr>
      <w:rPr>
        <w:rFonts w:hint="default"/>
      </w:rPr>
    </w:lvl>
    <w:lvl w:ilvl="1" w:tplc="04090019" w:tentative="1">
      <w:start w:val="1"/>
      <w:numFmt w:val="lowerLetter"/>
      <w:lvlText w:val="%2."/>
      <w:lvlJc w:val="left"/>
      <w:pPr>
        <w:ind w:left="1506" w:hanging="360"/>
      </w:pPr>
    </w:lvl>
    <w:lvl w:ilvl="2" w:tplc="0409001B" w:tentative="1">
      <w:start w:val="1"/>
      <w:numFmt w:val="lowerRoman"/>
      <w:lvlText w:val="%3."/>
      <w:lvlJc w:val="right"/>
      <w:pPr>
        <w:ind w:left="2226" w:hanging="180"/>
      </w:pPr>
    </w:lvl>
    <w:lvl w:ilvl="3" w:tplc="0409000F" w:tentative="1">
      <w:start w:val="1"/>
      <w:numFmt w:val="decimal"/>
      <w:lvlText w:val="%4."/>
      <w:lvlJc w:val="left"/>
      <w:pPr>
        <w:ind w:left="2946" w:hanging="360"/>
      </w:pPr>
    </w:lvl>
    <w:lvl w:ilvl="4" w:tplc="04090019" w:tentative="1">
      <w:start w:val="1"/>
      <w:numFmt w:val="lowerLetter"/>
      <w:lvlText w:val="%5."/>
      <w:lvlJc w:val="left"/>
      <w:pPr>
        <w:ind w:left="3666" w:hanging="360"/>
      </w:pPr>
    </w:lvl>
    <w:lvl w:ilvl="5" w:tplc="0409001B" w:tentative="1">
      <w:start w:val="1"/>
      <w:numFmt w:val="lowerRoman"/>
      <w:lvlText w:val="%6."/>
      <w:lvlJc w:val="right"/>
      <w:pPr>
        <w:ind w:left="4386" w:hanging="180"/>
      </w:pPr>
    </w:lvl>
    <w:lvl w:ilvl="6" w:tplc="0409000F" w:tentative="1">
      <w:start w:val="1"/>
      <w:numFmt w:val="decimal"/>
      <w:lvlText w:val="%7."/>
      <w:lvlJc w:val="left"/>
      <w:pPr>
        <w:ind w:left="5106" w:hanging="360"/>
      </w:pPr>
    </w:lvl>
    <w:lvl w:ilvl="7" w:tplc="04090019" w:tentative="1">
      <w:start w:val="1"/>
      <w:numFmt w:val="lowerLetter"/>
      <w:lvlText w:val="%8."/>
      <w:lvlJc w:val="left"/>
      <w:pPr>
        <w:ind w:left="5826" w:hanging="360"/>
      </w:pPr>
    </w:lvl>
    <w:lvl w:ilvl="8" w:tplc="0409001B" w:tentative="1">
      <w:start w:val="1"/>
      <w:numFmt w:val="lowerRoman"/>
      <w:lvlText w:val="%9."/>
      <w:lvlJc w:val="right"/>
      <w:pPr>
        <w:ind w:left="6546" w:hanging="180"/>
      </w:pPr>
    </w:lvl>
  </w:abstractNum>
  <w:abstractNum w:abstractNumId="1" w15:restartNumberingAfterBreak="0">
    <w:nsid w:val="0A7C5A81"/>
    <w:multiLevelType w:val="hybridMultilevel"/>
    <w:tmpl w:val="1A767F46"/>
    <w:lvl w:ilvl="0" w:tplc="9D30A4CE">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0AB03180"/>
    <w:multiLevelType w:val="hybridMultilevel"/>
    <w:tmpl w:val="52643AD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D2216A"/>
    <w:multiLevelType w:val="hybridMultilevel"/>
    <w:tmpl w:val="8CCCE52E"/>
    <w:lvl w:ilvl="0" w:tplc="D1228908">
      <w:start w:val="1"/>
      <w:numFmt w:val="lowerRoman"/>
      <w:lvlText w:val="(%1)"/>
      <w:lvlJc w:val="left"/>
      <w:pPr>
        <w:ind w:left="1287" w:hanging="72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4" w15:restartNumberingAfterBreak="0">
    <w:nsid w:val="20A8724B"/>
    <w:multiLevelType w:val="hybridMultilevel"/>
    <w:tmpl w:val="A8B0074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C7F3612"/>
    <w:multiLevelType w:val="hybridMultilevel"/>
    <w:tmpl w:val="3A60BFD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0B84441"/>
    <w:multiLevelType w:val="hybridMultilevel"/>
    <w:tmpl w:val="BD18B63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2395645"/>
    <w:multiLevelType w:val="hybridMultilevel"/>
    <w:tmpl w:val="E4447F8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8700AE"/>
    <w:multiLevelType w:val="hybridMultilevel"/>
    <w:tmpl w:val="B700F70E"/>
    <w:lvl w:ilvl="0" w:tplc="FE406CD6">
      <w:start w:val="1"/>
      <w:numFmt w:val="lowerRoman"/>
      <w:lvlText w:val="(%1)"/>
      <w:lvlJc w:val="left"/>
      <w:pPr>
        <w:ind w:left="1287" w:hanging="72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9" w15:restartNumberingAfterBreak="0">
    <w:nsid w:val="5EA93678"/>
    <w:multiLevelType w:val="hybridMultilevel"/>
    <w:tmpl w:val="8152C36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11D6392"/>
    <w:multiLevelType w:val="hybridMultilevel"/>
    <w:tmpl w:val="4CE68350"/>
    <w:lvl w:ilvl="0" w:tplc="E3AE49F2">
      <w:start w:val="1"/>
      <w:numFmt w:val="lowerRoman"/>
      <w:lvlText w:val="(%1)"/>
      <w:lvlJc w:val="left"/>
      <w:pPr>
        <w:ind w:left="1287" w:hanging="72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11" w15:restartNumberingAfterBreak="0">
    <w:nsid w:val="68624CC8"/>
    <w:multiLevelType w:val="hybridMultilevel"/>
    <w:tmpl w:val="1570E8F6"/>
    <w:lvl w:ilvl="0" w:tplc="08090017">
      <w:start w:val="1"/>
      <w:numFmt w:val="lowerLetter"/>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71C31C1B"/>
    <w:multiLevelType w:val="hybridMultilevel"/>
    <w:tmpl w:val="CD5247DA"/>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77320F3D"/>
    <w:multiLevelType w:val="hybridMultilevel"/>
    <w:tmpl w:val="53D0B866"/>
    <w:lvl w:ilvl="0" w:tplc="D3145CD8">
      <w:start w:val="10"/>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8"/>
  </w:num>
  <w:num w:numId="3">
    <w:abstractNumId w:val="2"/>
  </w:num>
  <w:num w:numId="4">
    <w:abstractNumId w:val="1"/>
  </w:num>
  <w:num w:numId="5">
    <w:abstractNumId w:val="4"/>
  </w:num>
  <w:num w:numId="6">
    <w:abstractNumId w:val="3"/>
  </w:num>
  <w:num w:numId="7">
    <w:abstractNumId w:val="9"/>
  </w:num>
  <w:num w:numId="8">
    <w:abstractNumId w:val="11"/>
  </w:num>
  <w:num w:numId="9">
    <w:abstractNumId w:val="12"/>
  </w:num>
  <w:num w:numId="10">
    <w:abstractNumId w:val="0"/>
  </w:num>
  <w:num w:numId="11">
    <w:abstractNumId w:val="13"/>
  </w:num>
  <w:num w:numId="12">
    <w:abstractNumId w:val="5"/>
  </w:num>
  <w:num w:numId="13">
    <w:abstractNumId w:val="10"/>
  </w:num>
  <w:num w:numId="1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
  <w:rsids>
    <w:rsidRoot w:val="00D15BDB"/>
    <w:rsid w:val="00005F72"/>
    <w:rsid w:val="00026F07"/>
    <w:rsid w:val="000520AE"/>
    <w:rsid w:val="0013200F"/>
    <w:rsid w:val="00173399"/>
    <w:rsid w:val="001B3A8A"/>
    <w:rsid w:val="001C5C10"/>
    <w:rsid w:val="002352F6"/>
    <w:rsid w:val="003D28E7"/>
    <w:rsid w:val="00432C6A"/>
    <w:rsid w:val="00475B27"/>
    <w:rsid w:val="005D4999"/>
    <w:rsid w:val="005F486C"/>
    <w:rsid w:val="00700CE1"/>
    <w:rsid w:val="00802ADD"/>
    <w:rsid w:val="00851B97"/>
    <w:rsid w:val="008721C2"/>
    <w:rsid w:val="009B4B89"/>
    <w:rsid w:val="00A21851"/>
    <w:rsid w:val="00A717F9"/>
    <w:rsid w:val="00B97383"/>
    <w:rsid w:val="00C151BD"/>
    <w:rsid w:val="00C70143"/>
    <w:rsid w:val="00C94F60"/>
    <w:rsid w:val="00C97598"/>
    <w:rsid w:val="00D15BDB"/>
    <w:rsid w:val="00D300CF"/>
    <w:rsid w:val="00D41B43"/>
    <w:rsid w:val="00E23E6E"/>
    <w:rsid w:val="00EB3248"/>
    <w:rsid w:val="00F26569"/>
    <w:rsid w:val="00F523ED"/>
    <w:rsid w:val="00F645F4"/>
    <w:rsid w:val="00FD48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53"/>
    <o:shapelayout v:ext="edit">
      <o:idmap v:ext="edit" data="1"/>
    </o:shapelayout>
  </w:shapeDefaults>
  <w:decimalSymbol w:val="."/>
  <w:listSeparator w:val=","/>
  <w15:docId w15:val="{A7BDEE9C-0502-4DBF-9FE2-043BABEE37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B324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75B27"/>
    <w:pPr>
      <w:ind w:left="720"/>
      <w:contextualSpacing/>
    </w:pPr>
  </w:style>
  <w:style w:type="paragraph" w:customStyle="1" w:styleId="SMUNORMALARIAL">
    <w:name w:val="SMU NORMAL ARIAL"/>
    <w:basedOn w:val="Normal"/>
    <w:rsid w:val="000520AE"/>
    <w:pPr>
      <w:spacing w:after="0" w:line="240" w:lineRule="auto"/>
    </w:pPr>
    <w:rPr>
      <w:rFonts w:ascii="Arial" w:eastAsia="Times New Roman" w:hAnsi="Arial" w:cs="Times New Roman"/>
      <w:szCs w:val="24"/>
    </w:rPr>
  </w:style>
  <w:style w:type="paragraph" w:styleId="BalloonText">
    <w:name w:val="Balloon Text"/>
    <w:basedOn w:val="Normal"/>
    <w:link w:val="BalloonTextChar"/>
    <w:uiPriority w:val="99"/>
    <w:semiHidden/>
    <w:unhideWhenUsed/>
    <w:rsid w:val="000520A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520AE"/>
    <w:rPr>
      <w:rFonts w:ascii="Tahoma" w:hAnsi="Tahoma" w:cs="Tahoma"/>
      <w:sz w:val="16"/>
      <w:szCs w:val="16"/>
    </w:rPr>
  </w:style>
  <w:style w:type="paragraph" w:styleId="Header">
    <w:name w:val="header"/>
    <w:basedOn w:val="Normal"/>
    <w:link w:val="HeaderChar"/>
    <w:uiPriority w:val="99"/>
    <w:unhideWhenUsed/>
    <w:rsid w:val="00005F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5F72"/>
  </w:style>
  <w:style w:type="paragraph" w:styleId="Footer">
    <w:name w:val="footer"/>
    <w:basedOn w:val="Normal"/>
    <w:link w:val="FooterChar"/>
    <w:uiPriority w:val="99"/>
    <w:unhideWhenUsed/>
    <w:rsid w:val="00005F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5F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712406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92C5728-EA5B-4A82-9A4B-719B56DC09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881</Words>
  <Characters>5025</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5895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Andrew</dc:creator>
  <cp:lastModifiedBy>Andrew Thorn</cp:lastModifiedBy>
  <cp:revision>2</cp:revision>
  <cp:lastPrinted>2015-05-27T14:28:00Z</cp:lastPrinted>
  <dcterms:created xsi:type="dcterms:W3CDTF">2018-01-28T11:07:00Z</dcterms:created>
  <dcterms:modified xsi:type="dcterms:W3CDTF">2018-01-28T11:07:00Z</dcterms:modified>
</cp:coreProperties>
</file>