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29653A0" w:rsidR="00EC129D" w:rsidRPr="007D32C5" w:rsidRDefault="00914C96">
            <w:pPr>
              <w:rPr>
                <w:rFonts w:ascii="Arial" w:hAnsi="Arial" w:cs="Arial"/>
                <w:sz w:val="22"/>
              </w:rPr>
            </w:pPr>
            <w:r w:rsidRPr="00914C96">
              <w:rPr>
                <w:rFonts w:ascii="Arial" w:hAnsi="Arial" w:cs="Arial"/>
                <w:sz w:val="22"/>
              </w:rPr>
              <w:t>2505751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E41325A" w:rsidR="00EC129D" w:rsidRPr="007D32C5" w:rsidRDefault="00914C96">
            <w:pPr>
              <w:rPr>
                <w:rFonts w:ascii="Arial" w:hAnsi="Arial" w:cs="Arial"/>
                <w:sz w:val="22"/>
              </w:rPr>
            </w:pPr>
            <w:r w:rsidRPr="00914C96">
              <w:rPr>
                <w:rFonts w:ascii="Arial" w:hAnsi="Arial" w:cs="Arial"/>
                <w:sz w:val="22"/>
              </w:rPr>
              <w:t>ALBERT HORVATH</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FDF53B5" w:rsidR="00EC129D" w:rsidRPr="007D32C5" w:rsidRDefault="00914C96" w:rsidP="00914C96">
            <w:pPr>
              <w:rPr>
                <w:rFonts w:ascii="Arial" w:hAnsi="Arial" w:cs="Arial"/>
                <w:sz w:val="22"/>
              </w:rPr>
            </w:pPr>
            <w:r w:rsidRPr="00914C96">
              <w:rPr>
                <w:rFonts w:ascii="Arial" w:hAnsi="Arial" w:cs="Arial"/>
                <w:b/>
                <w:bCs/>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001B104" w:rsidR="00EC129D" w:rsidRPr="007D32C5" w:rsidRDefault="00914C96">
            <w:pPr>
              <w:rPr>
                <w:rFonts w:ascii="Arial" w:hAnsi="Arial" w:cs="Arial"/>
                <w:sz w:val="22"/>
              </w:rPr>
            </w:pPr>
            <w:hyperlink r:id="rId5" w:history="1">
              <w:r w:rsidRPr="00914C96">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5A66B2EA" w:rsidR="00EC129D" w:rsidRDefault="00061623">
            <w:pPr>
              <w:rPr>
                <w:rFonts w:ascii="Arial" w:hAnsi="Arial" w:cs="Arial"/>
                <w:sz w:val="22"/>
              </w:rPr>
            </w:pPr>
            <w:r>
              <w:rPr>
                <w:rFonts w:ascii="Arial" w:hAnsi="Arial" w:cs="Arial"/>
                <w:sz w:val="22"/>
              </w:rPr>
              <w:t xml:space="preserve">Answer: </w:t>
            </w:r>
            <w:r w:rsidR="00FF55A8" w:rsidRPr="00FF55A8">
              <w:rPr>
                <w:rFonts w:ascii="Arial" w:hAnsi="Arial" w:cs="Arial"/>
                <w:sz w:val="22"/>
              </w:rPr>
              <w:br/>
              <w:t>In my case, the Hollywood Bowl web site loads rather fast. The homepage is loaded in a matter of few seconds and the main banner, Book now button and navigation menu are visible within seconds. The user will not have to wait long as long as he or she has a normal internet connection. The speed of loading time gives a positive first impression and contributes to the overall positive user experience</w:t>
            </w:r>
          </w:p>
          <w:p w14:paraId="1C9196D0" w14:textId="06BAD70B" w:rsidR="007F6A63" w:rsidRPr="007D32C5" w:rsidRDefault="007F6A6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E3817DF" w:rsidR="00EC129D" w:rsidRDefault="00061623">
            <w:pPr>
              <w:rPr>
                <w:rFonts w:ascii="Arial" w:hAnsi="Arial" w:cs="Arial"/>
                <w:sz w:val="22"/>
              </w:rPr>
            </w:pPr>
            <w:r>
              <w:rPr>
                <w:rFonts w:ascii="Arial" w:hAnsi="Arial" w:cs="Arial"/>
                <w:sz w:val="22"/>
              </w:rPr>
              <w:t xml:space="preserve">Answer: </w:t>
            </w:r>
            <w:r w:rsidR="00FF55A8" w:rsidRPr="00FF55A8">
              <w:rPr>
                <w:rFonts w:ascii="Arial" w:hAnsi="Arial" w:cs="Arial"/>
                <w:sz w:val="22"/>
              </w:rPr>
              <w:t xml:space="preserve">The Hollywood Bowl site is well organised in that its top menu is clear and has sections like locations, games, offers, parties and food and drink. Corresponding sub-pages are created on the menu items, and the Book now button is visible easily on most of the pages. An outsider will be able to locate the closest centre or a party package in a matter of </w:t>
            </w:r>
            <w:proofErr w:type="gramStart"/>
            <w:r w:rsidR="00FF55A8" w:rsidRPr="00FF55A8">
              <w:rPr>
                <w:rFonts w:ascii="Arial" w:hAnsi="Arial" w:cs="Arial"/>
                <w:sz w:val="22"/>
              </w:rPr>
              <w:t>clicks,</w:t>
            </w:r>
            <w:proofErr w:type="gramEnd"/>
            <w:r w:rsidR="00FF55A8" w:rsidRPr="00FF55A8">
              <w:rPr>
                <w:rFonts w:ascii="Arial" w:hAnsi="Arial" w:cs="Arial"/>
                <w:sz w:val="22"/>
              </w:rPr>
              <w:t xml:space="preserve"> thus the navigation is also intuitive (Krug, 2014).</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6442124" w:rsidR="00E26B70" w:rsidRDefault="009C6B52">
            <w:pPr>
              <w:rPr>
                <w:rFonts w:ascii="Arial" w:hAnsi="Arial" w:cs="Arial"/>
                <w:sz w:val="22"/>
              </w:rPr>
            </w:pPr>
            <w:r>
              <w:rPr>
                <w:rFonts w:ascii="Arial" w:hAnsi="Arial" w:cs="Arial"/>
                <w:sz w:val="22"/>
              </w:rPr>
              <w:t xml:space="preserve">Answer: </w:t>
            </w:r>
            <w:r w:rsidR="00FF55A8" w:rsidRPr="00FF55A8">
              <w:rPr>
                <w:rFonts w:ascii="Arial" w:hAnsi="Arial" w:cs="Arial"/>
                <w:sz w:val="22"/>
              </w:rPr>
              <w:t>The site has a large Book now button that enables the user to select their location first followed by the date, time and the number of players. It is then system-guided to the payment and confirmation process hence the process is easy and well organized. This online reservation process is customer friendly as the customers are able to make an appropriate time without calling and get confirmation instantly (Laudon and Traver, 2022).</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02358C3F" w14:textId="77777777" w:rsidR="00FF55A8" w:rsidRPr="00FF55A8" w:rsidRDefault="009C6B52" w:rsidP="00FF55A8">
            <w:pPr>
              <w:rPr>
                <w:rFonts w:ascii="Arial" w:hAnsi="Arial" w:cs="Arial"/>
                <w:sz w:val="22"/>
                <w:lang w:val="en-US"/>
              </w:rPr>
            </w:pPr>
            <w:r>
              <w:rPr>
                <w:rFonts w:ascii="Arial" w:hAnsi="Arial" w:cs="Arial"/>
                <w:sz w:val="22"/>
              </w:rPr>
              <w:t xml:space="preserve">Answer: </w:t>
            </w:r>
            <w:r w:rsidR="00FF55A8" w:rsidRPr="00FF55A8">
              <w:rPr>
                <w:rFonts w:ascii="Arial" w:hAnsi="Arial" w:cs="Arial"/>
                <w:sz w:val="22"/>
                <w:lang w:val="en-US"/>
              </w:rPr>
              <w:br/>
              <w:t xml:space="preserve">In spite of the fact that the site is relatively user-friendly, it can be improved in several areas. The homepage is loaded with a lot of banners and there are also a lot of offers so the information may seem like a crowd to a newcomer. It would be more </w:t>
            </w:r>
            <w:proofErr w:type="spellStart"/>
            <w:r w:rsidR="00FF55A8" w:rsidRPr="00FF55A8">
              <w:rPr>
                <w:rFonts w:ascii="Arial" w:hAnsi="Arial" w:cs="Arial"/>
                <w:sz w:val="22"/>
                <w:lang w:val="en-US"/>
              </w:rPr>
              <w:t>scanable</w:t>
            </w:r>
            <w:proofErr w:type="spellEnd"/>
            <w:r w:rsidR="00FF55A8" w:rsidRPr="00FF55A8">
              <w:rPr>
                <w:rFonts w:ascii="Arial" w:hAnsi="Arial" w:cs="Arial"/>
                <w:sz w:val="22"/>
                <w:lang w:val="en-US"/>
              </w:rPr>
              <w:t xml:space="preserve"> with a little less competing elements on the layout. The inclusion of a clear search bar would also aid in ensuring that users get what they are specifically looking (i.e. opening times or group offers) easily (Nielsen, 2012).</w:t>
            </w:r>
          </w:p>
          <w:p w14:paraId="6374ECFE" w14:textId="5B51FF50"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AB82386"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A847BB" w:rsidRPr="00A847BB">
              <w:rPr>
                <w:rFonts w:ascii="Arial" w:hAnsi="Arial" w:cs="Arial"/>
                <w:sz w:val="22"/>
              </w:rPr>
              <w:t>The</w:t>
            </w:r>
            <w:proofErr w:type="spellEnd"/>
            <w:proofErr w:type="gramEnd"/>
            <w:r w:rsidR="00A847BB" w:rsidRPr="00A847BB">
              <w:rPr>
                <w:rFonts w:ascii="Arial" w:hAnsi="Arial" w:cs="Arial"/>
                <w:sz w:val="22"/>
              </w:rPr>
              <w:t xml:space="preserve"> Hollywood Bowl web site is colourful and fun on a computer as this is consistent with the leisure and bowling brand. Texts are big and understandable and other important buttons like Book now are visible and well-recognized. The layout is also readable on a mobile screen since the menu folds down in a nice way, but the user might have to scroll further. All in all, the site is aesthetically appealing and fairly cross-platform (Garrett, 2011).</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33492A8"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A847BB" w:rsidRPr="00A847BB">
              <w:rPr>
                <w:rFonts w:ascii="Arial" w:hAnsi="Arial" w:cs="Arial"/>
                <w:sz w:val="22"/>
              </w:rPr>
              <w:t>The</w:t>
            </w:r>
            <w:proofErr w:type="spellEnd"/>
            <w:proofErr w:type="gramEnd"/>
            <w:r w:rsidR="00A847BB" w:rsidRPr="00A847BB">
              <w:rPr>
                <w:rFonts w:ascii="Arial" w:hAnsi="Arial" w:cs="Arial"/>
                <w:sz w:val="22"/>
              </w:rPr>
              <w:t xml:space="preserve"> site has numerous good quality images depicting families, friends and parties having fun at the bowling and other games. These images are suitable to convey an enjoyable social experience and promote the brand image. Colour scheme is vivid and the use of purples and pinks are very strong and generate a lively mood. The target market finds the site appealing despite little utilisation of video due to the use of imagery and colour that make it look vibrant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AE791C5"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A847BB">
              <w:rPr>
                <w:rFonts w:ascii="Arial" w:hAnsi="Arial" w:cs="Arial"/>
                <w:sz w:val="22"/>
              </w:rPr>
              <w:t>T</w:t>
            </w:r>
            <w:r w:rsidR="00A847BB" w:rsidRPr="00A847BB">
              <w:rPr>
                <w:rFonts w:ascii="Arial" w:hAnsi="Arial" w:cs="Arial"/>
                <w:sz w:val="22"/>
              </w:rPr>
              <w:t>he</w:t>
            </w:r>
            <w:proofErr w:type="spellEnd"/>
            <w:proofErr w:type="gramEnd"/>
            <w:r w:rsidR="00A847BB" w:rsidRPr="00A847BB">
              <w:rPr>
                <w:rFonts w:ascii="Arial" w:hAnsi="Arial" w:cs="Arial"/>
                <w:sz w:val="22"/>
              </w:rPr>
              <w:t xml:space="preserve"> Hollywood Bowl site does not seem to have a live online chat or a chatbot. Instead, the customers are offered to communicate through contact forms, email address or phone contacts to pose questions or sort out problems. Although these alternatives are agreeable, the lack of live chat can slow down the level of support, and may make it difficult to find quick responses to questions</w:t>
            </w:r>
            <w:r w:rsidR="00A847BB">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5B53BC03" w:rsidR="009C6B52" w:rsidRPr="007D32C5" w:rsidRDefault="00594A98" w:rsidP="00A847BB">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847BB" w:rsidRPr="00A847BB">
              <w:rPr>
                <w:rFonts w:ascii="Arial" w:hAnsi="Arial" w:cs="Arial"/>
                <w:sz w:val="22"/>
              </w:rPr>
              <w:t xml:space="preserve">The social media presence is also obviously advertised in the site, particularly via an Instagram feed, as well as invitations to follow the brand. Embedded posts and icons enable users to view recent posts and images and this fosters a feeling of community and keeps the brand in mind.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88B12AD"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A847BB" w:rsidRPr="00A847BB">
              <w:rPr>
                <w:rFonts w:ascii="Arial" w:hAnsi="Arial" w:cs="Arial"/>
                <w:sz w:val="22"/>
              </w:rPr>
              <w:t>The</w:t>
            </w:r>
            <w:proofErr w:type="spellEnd"/>
            <w:proofErr w:type="gramEnd"/>
            <w:r w:rsidR="00A847BB" w:rsidRPr="00A847BB">
              <w:rPr>
                <w:rFonts w:ascii="Arial" w:hAnsi="Arial" w:cs="Arial"/>
                <w:sz w:val="22"/>
              </w:rPr>
              <w:t xml:space="preserve"> service offered by the Hollywood Bowl has been fully described on its site that includes bowling, arcades, mini golf, parties and food and beverage. The homepage and principal menu banners will facilitate the identification of the different options that families, groups, and corporate events have. In general, the services are described in a clear and concise language that can be understood by the majority of customers (Chaffey and Ellis-Chadwick, 2019)</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410DA7EC" w:rsidR="009C6B52" w:rsidRPr="007D32C5" w:rsidRDefault="00594A98" w:rsidP="00A847BB">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A847BB" w:rsidRPr="00A847BB">
              <w:rPr>
                <w:rFonts w:ascii="Arial" w:hAnsi="Arial" w:cs="Arial"/>
                <w:sz w:val="22"/>
              </w:rPr>
              <w:t>The</w:t>
            </w:r>
            <w:proofErr w:type="spellEnd"/>
            <w:proofErr w:type="gramEnd"/>
            <w:r w:rsidR="00A847BB" w:rsidRPr="00A847BB">
              <w:rPr>
                <w:rFonts w:ascii="Arial" w:hAnsi="Arial" w:cs="Arial"/>
                <w:sz w:val="22"/>
              </w:rPr>
              <w:t xml:space="preserve"> customer reviews are not conspicuous on the primary web pages of the site, but the brand has an impressive number of reviews on other search engines and online review websites like Google and TripAdvisor. As such, a user can be forced to leave the site in order to find the experience of other users. Having the reviews on the site visible </w:t>
            </w:r>
            <w:r w:rsidR="00A847BB" w:rsidRPr="00A847BB">
              <w:rPr>
                <w:rFonts w:ascii="Arial" w:hAnsi="Arial" w:cs="Arial"/>
                <w:sz w:val="22"/>
              </w:rPr>
              <w:lastRenderedPageBreak/>
              <w:t xml:space="preserve">and updated would make it more transparent in terms of quality and support the establishment of trust in possible customers </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D1562B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14C96" w:rsidRPr="00914C96">
              <w:rPr>
                <w:rFonts w:ascii="Arial" w:hAnsi="Arial" w:cs="Arial"/>
                <w:sz w:val="22"/>
              </w:rPr>
              <w:t>The design of the professional rich branding image and well-developed information in general consistently give an idea of a reputable and premium quality leisure-delivering company. Packages are explained in detail and booking journey seems to be properly arranged. Considering the visual representation, the overall coherence of the structure, and the variety of the offers, it would be fair to suggest the Hollywood Bowl to their friends or relatives who need a place to have a social activity or a party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DDEABA2" w:rsidR="00594A98" w:rsidRDefault="00594A98">
            <w:pPr>
              <w:rPr>
                <w:rFonts w:ascii="Arial" w:hAnsi="Arial" w:cs="Arial"/>
                <w:sz w:val="22"/>
              </w:rPr>
            </w:pPr>
            <w:proofErr w:type="spellStart"/>
            <w:proofErr w:type="gramStart"/>
            <w:r w:rsidRPr="007D32C5">
              <w:rPr>
                <w:rFonts w:ascii="Arial" w:hAnsi="Arial" w:cs="Arial"/>
                <w:sz w:val="22"/>
              </w:rPr>
              <w:t>Answer</w:t>
            </w:r>
            <w:r w:rsidR="00CE5D08">
              <w:rPr>
                <w:rFonts w:ascii="Arial" w:hAnsi="Arial" w:cs="Arial"/>
                <w:sz w:val="22"/>
              </w:rPr>
              <w:t>:</w:t>
            </w:r>
            <w:r w:rsidR="00914C96" w:rsidRPr="00914C96">
              <w:rPr>
                <w:rFonts w:ascii="Arial" w:hAnsi="Arial" w:cs="Arial"/>
                <w:sz w:val="22"/>
              </w:rPr>
              <w:t>Prices</w:t>
            </w:r>
            <w:proofErr w:type="spellEnd"/>
            <w:proofErr w:type="gramEnd"/>
            <w:r w:rsidR="00914C96" w:rsidRPr="00914C96">
              <w:rPr>
                <w:rFonts w:ascii="Arial" w:hAnsi="Arial" w:cs="Arial"/>
                <w:sz w:val="22"/>
              </w:rPr>
              <w:t xml:space="preserve"> of different offers and games are shown in a transparent manner when one is going through the offers or makes a booking. This enables the customers to be fast on whether to visit it or not based on their budget. In the case of a branded entertainment venue, the prices are affordable and align with the experience that would be delivered by the imagery and descriptions. Open prices build trust and create an opportunity to compare prices between the consumers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16D679E" w:rsidR="000E774D" w:rsidRPr="00CE5D08" w:rsidRDefault="00CE5D08" w:rsidP="00CE5D08">
            <w:pPr>
              <w:rPr>
                <w:rFonts w:ascii="Arial" w:hAnsi="Arial" w:cs="Arial"/>
                <w:sz w:val="22"/>
              </w:rPr>
            </w:pPr>
            <w:r>
              <w:rPr>
                <w:rFonts w:ascii="Arial" w:hAnsi="Arial" w:cs="Arial"/>
                <w:sz w:val="22"/>
              </w:rPr>
              <w:t>1.</w:t>
            </w:r>
            <w:r w:rsidR="00914C96" w:rsidRPr="00914C96">
              <w:t xml:space="preserve"> </w:t>
            </w:r>
            <w:r w:rsidR="00914C96" w:rsidRPr="00914C96">
              <w:rPr>
                <w:rFonts w:ascii="Arial" w:hAnsi="Arial" w:cs="Arial"/>
                <w:sz w:val="22"/>
              </w:rPr>
              <w:t>Hollywood Bowl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DAF5178" w:rsidR="00CE5D08" w:rsidRPr="007D32C5" w:rsidRDefault="00CE5D08">
            <w:pPr>
              <w:rPr>
                <w:rFonts w:ascii="Arial" w:hAnsi="Arial" w:cs="Arial"/>
                <w:sz w:val="22"/>
              </w:rPr>
            </w:pPr>
            <w:r>
              <w:rPr>
                <w:rFonts w:ascii="Arial" w:hAnsi="Arial" w:cs="Arial"/>
                <w:sz w:val="22"/>
              </w:rPr>
              <w:t>2.</w:t>
            </w:r>
            <w:r w:rsidR="00914C96" w:rsidRPr="00914C96">
              <w:t xml:space="preserve"> </w:t>
            </w:r>
            <w:r w:rsidR="00914C96" w:rsidRPr="00914C96">
              <w:rPr>
                <w:rFonts w:ascii="Arial" w:hAnsi="Arial" w:cs="Arial"/>
                <w:sz w:val="22"/>
              </w:rPr>
              <w:t>bowling near me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45DFE1A" w:rsidR="000E774D" w:rsidRPr="007D32C5" w:rsidRDefault="00CE5D08">
            <w:pPr>
              <w:rPr>
                <w:rFonts w:ascii="Arial" w:hAnsi="Arial" w:cs="Arial"/>
                <w:sz w:val="22"/>
              </w:rPr>
            </w:pPr>
            <w:r>
              <w:rPr>
                <w:rFonts w:ascii="Arial" w:hAnsi="Arial" w:cs="Arial"/>
                <w:sz w:val="22"/>
              </w:rPr>
              <w:t xml:space="preserve">3. </w:t>
            </w:r>
            <w:r w:rsidR="00914C96" w:rsidRPr="00914C96">
              <w:rPr>
                <w:rFonts w:ascii="Arial" w:hAnsi="Arial" w:cs="Arial"/>
                <w:sz w:val="22"/>
              </w:rPr>
              <w:t>ten pin bowling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03729B7" w14:textId="348FBFA7" w:rsidR="00CE5D08" w:rsidRPr="007D32C5" w:rsidRDefault="00CE5D08" w:rsidP="000D35EE">
            <w:pPr>
              <w:rPr>
                <w:rFonts w:ascii="Arial" w:hAnsi="Arial" w:cs="Arial"/>
                <w:sz w:val="22"/>
              </w:rPr>
            </w:pPr>
            <w:r>
              <w:rPr>
                <w:rFonts w:ascii="Arial" w:hAnsi="Arial" w:cs="Arial"/>
                <w:sz w:val="22"/>
              </w:rPr>
              <w:t xml:space="preserve">Answer: </w:t>
            </w:r>
            <w:r w:rsidR="00914C96" w:rsidRPr="00914C96">
              <w:rPr>
                <w:rFonts w:ascii="Arial" w:hAnsi="Arial" w:cs="Arial"/>
                <w:sz w:val="22"/>
              </w:rPr>
              <w:t xml:space="preserve">The official site is usually placed at the top or somewhere near the first page of the results when one is using a search term like Hollywood Bowl UK. It will also appear on the first page, especially in those localities where the company has centres, using more general terms of the type bowling near me. </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174CDC9A" w:rsidR="00CE5D08" w:rsidRPr="007D32C5" w:rsidRDefault="000D35EE">
            <w:pPr>
              <w:rPr>
                <w:rFonts w:ascii="Arial" w:hAnsi="Arial" w:cs="Arial"/>
                <w:sz w:val="22"/>
              </w:rPr>
            </w:pPr>
            <w:r w:rsidRPr="000D35EE">
              <w:rPr>
                <w:rFonts w:ascii="Arial" w:hAnsi="Arial" w:cs="Arial"/>
                <w:sz w:val="22"/>
              </w:rPr>
              <w:t>The customers will be looking online and getting basic essential information on location, opening time, services, prices and contact details before they make other decisions on whether to visit or book. A good site plan facilitates brand image, as well as instilling trust particularly on leisure and hospitality services such as Hollywood Bowl. Repeat visits and direct sales can be pushed directly by online booking, offers and explicit information. By and large, a site now serves as an online store window and a focal point of customer experience</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55FAAC10" w:rsidR="00CE5D08" w:rsidRPr="007D32C5" w:rsidRDefault="00CE5D08" w:rsidP="000D35EE">
            <w:pPr>
              <w:rPr>
                <w:rFonts w:ascii="Arial" w:hAnsi="Arial" w:cs="Arial"/>
                <w:sz w:val="22"/>
              </w:rPr>
            </w:pPr>
            <w:r>
              <w:rPr>
                <w:rFonts w:ascii="Arial" w:hAnsi="Arial" w:cs="Arial"/>
                <w:sz w:val="22"/>
              </w:rPr>
              <w:t xml:space="preserve">Answer: </w:t>
            </w:r>
            <w:r w:rsidR="000D35EE" w:rsidRPr="000D35EE">
              <w:rPr>
                <w:rFonts w:ascii="Arial" w:hAnsi="Arial" w:cs="Arial"/>
                <w:sz w:val="22"/>
              </w:rPr>
              <w:t xml:space="preserve">The primary suggestion that I will offer to the Hollywood Bowl site is to ensure that customer reviews are more prominent on the webpage. Currently, the reviews are </w:t>
            </w:r>
            <w:r w:rsidR="000D35EE" w:rsidRPr="000D35EE">
              <w:rPr>
                <w:rFonts w:ascii="Arial" w:hAnsi="Arial" w:cs="Arial"/>
                <w:sz w:val="22"/>
              </w:rPr>
              <w:lastRenderedPageBreak/>
              <w:t xml:space="preserve">primarily located in third-party websites, and thus users can be asked to leave the site in order to review the experiences of other people. A section with the recent and positive comments that we have received should be included which will develop trust and lessen </w:t>
            </w:r>
            <w:proofErr w:type="spellStart"/>
            <w:r w:rsidR="000D35EE" w:rsidRPr="000D35EE">
              <w:rPr>
                <w:rFonts w:ascii="Arial" w:hAnsi="Arial" w:cs="Arial"/>
                <w:sz w:val="22"/>
              </w:rPr>
              <w:t>skepticism</w:t>
            </w:r>
            <w:proofErr w:type="spellEnd"/>
            <w:r w:rsidR="000D35EE" w:rsidRPr="000D35EE">
              <w:rPr>
                <w:rFonts w:ascii="Arial" w:hAnsi="Arial" w:cs="Arial"/>
                <w:sz w:val="22"/>
              </w:rPr>
              <w:t xml:space="preserve"> among new visitors.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1719758D" w14:textId="77777777" w:rsidR="000D35EE" w:rsidRPr="000D35EE" w:rsidRDefault="000D35EE" w:rsidP="000D35EE">
            <w:pPr>
              <w:rPr>
                <w:rFonts w:ascii="Arial" w:hAnsi="Arial" w:cs="Arial"/>
                <w:sz w:val="22"/>
              </w:rPr>
            </w:pPr>
            <w:r w:rsidRPr="000D35EE">
              <w:rPr>
                <w:rFonts w:ascii="Arial" w:hAnsi="Arial" w:cs="Arial"/>
                <w:sz w:val="22"/>
              </w:rPr>
              <w:t xml:space="preserve">Chaffey, D. and Ellis-Chadwick, F. (2019) Digital Marketing. 7th </w:t>
            </w:r>
            <w:proofErr w:type="spellStart"/>
            <w:r w:rsidRPr="000D35EE">
              <w:rPr>
                <w:rFonts w:ascii="Arial" w:hAnsi="Arial" w:cs="Arial"/>
                <w:sz w:val="22"/>
              </w:rPr>
              <w:t>edn</w:t>
            </w:r>
            <w:proofErr w:type="spellEnd"/>
            <w:r w:rsidRPr="000D35EE">
              <w:rPr>
                <w:rFonts w:ascii="Arial" w:hAnsi="Arial" w:cs="Arial"/>
                <w:sz w:val="22"/>
              </w:rPr>
              <w:t>. Harlow: Pearson.</w:t>
            </w:r>
          </w:p>
          <w:p w14:paraId="46BF5EB1" w14:textId="77777777" w:rsidR="000D35EE" w:rsidRPr="000D35EE" w:rsidRDefault="000D35EE" w:rsidP="000D35EE">
            <w:pPr>
              <w:rPr>
                <w:rFonts w:ascii="Arial" w:hAnsi="Arial" w:cs="Arial"/>
                <w:sz w:val="22"/>
              </w:rPr>
            </w:pPr>
          </w:p>
          <w:p w14:paraId="36A0762E" w14:textId="77777777" w:rsidR="000D35EE" w:rsidRPr="000D35EE" w:rsidRDefault="000D35EE" w:rsidP="000D35EE">
            <w:pPr>
              <w:rPr>
                <w:rFonts w:ascii="Arial" w:hAnsi="Arial" w:cs="Arial"/>
                <w:sz w:val="22"/>
              </w:rPr>
            </w:pPr>
            <w:r w:rsidRPr="000D35EE">
              <w:rPr>
                <w:rFonts w:ascii="Arial" w:hAnsi="Arial" w:cs="Arial"/>
                <w:sz w:val="22"/>
              </w:rPr>
              <w:t>Garrett, J.J. (2011) The Elements of User Experience: User-</w:t>
            </w:r>
            <w:proofErr w:type="spellStart"/>
            <w:r w:rsidRPr="000D35EE">
              <w:rPr>
                <w:rFonts w:ascii="Arial" w:hAnsi="Arial" w:cs="Arial"/>
                <w:sz w:val="22"/>
              </w:rPr>
              <w:t>Centered</w:t>
            </w:r>
            <w:proofErr w:type="spellEnd"/>
            <w:r w:rsidRPr="000D35EE">
              <w:rPr>
                <w:rFonts w:ascii="Arial" w:hAnsi="Arial" w:cs="Arial"/>
                <w:sz w:val="22"/>
              </w:rPr>
              <w:t xml:space="preserve"> Design for the Web and Beyond. 2nd </w:t>
            </w:r>
            <w:proofErr w:type="spellStart"/>
            <w:r w:rsidRPr="000D35EE">
              <w:rPr>
                <w:rFonts w:ascii="Arial" w:hAnsi="Arial" w:cs="Arial"/>
                <w:sz w:val="22"/>
              </w:rPr>
              <w:t>edn</w:t>
            </w:r>
            <w:proofErr w:type="spellEnd"/>
            <w:r w:rsidRPr="000D35EE">
              <w:rPr>
                <w:rFonts w:ascii="Arial" w:hAnsi="Arial" w:cs="Arial"/>
                <w:sz w:val="22"/>
              </w:rPr>
              <w:t>. Berkeley, CA: New Riders.</w:t>
            </w:r>
          </w:p>
          <w:p w14:paraId="44E2A04C" w14:textId="77777777" w:rsidR="000D35EE" w:rsidRPr="000D35EE" w:rsidRDefault="000D35EE" w:rsidP="000D35EE">
            <w:pPr>
              <w:rPr>
                <w:rFonts w:ascii="Arial" w:hAnsi="Arial" w:cs="Arial"/>
                <w:sz w:val="22"/>
              </w:rPr>
            </w:pPr>
          </w:p>
          <w:p w14:paraId="452C586E" w14:textId="77777777" w:rsidR="000D35EE" w:rsidRPr="000D35EE" w:rsidRDefault="000D35EE" w:rsidP="000D35EE">
            <w:pPr>
              <w:rPr>
                <w:rFonts w:ascii="Arial" w:hAnsi="Arial" w:cs="Arial"/>
                <w:sz w:val="22"/>
              </w:rPr>
            </w:pPr>
            <w:r w:rsidRPr="000D35EE">
              <w:rPr>
                <w:rFonts w:ascii="Arial" w:hAnsi="Arial" w:cs="Arial"/>
                <w:sz w:val="22"/>
              </w:rPr>
              <w:t xml:space="preserve">Kotler, P. and Keller, K.L. (2016) Marketing Management. 15th </w:t>
            </w:r>
            <w:proofErr w:type="spellStart"/>
            <w:r w:rsidRPr="000D35EE">
              <w:rPr>
                <w:rFonts w:ascii="Arial" w:hAnsi="Arial" w:cs="Arial"/>
                <w:sz w:val="22"/>
              </w:rPr>
              <w:t>edn</w:t>
            </w:r>
            <w:proofErr w:type="spellEnd"/>
            <w:r w:rsidRPr="000D35EE">
              <w:rPr>
                <w:rFonts w:ascii="Arial" w:hAnsi="Arial" w:cs="Arial"/>
                <w:sz w:val="22"/>
              </w:rPr>
              <w:t>. Harlow: Pearson.</w:t>
            </w:r>
          </w:p>
          <w:p w14:paraId="51493F1D" w14:textId="77777777" w:rsidR="000D35EE" w:rsidRPr="000D35EE" w:rsidRDefault="000D35EE" w:rsidP="000D35EE">
            <w:pPr>
              <w:rPr>
                <w:rFonts w:ascii="Arial" w:hAnsi="Arial" w:cs="Arial"/>
                <w:sz w:val="22"/>
              </w:rPr>
            </w:pPr>
          </w:p>
          <w:p w14:paraId="02071C7F" w14:textId="77777777" w:rsidR="000D35EE" w:rsidRPr="000D35EE" w:rsidRDefault="000D35EE" w:rsidP="000D35EE">
            <w:pPr>
              <w:rPr>
                <w:rFonts w:ascii="Arial" w:hAnsi="Arial" w:cs="Arial"/>
                <w:sz w:val="22"/>
              </w:rPr>
            </w:pPr>
            <w:r w:rsidRPr="000D35EE">
              <w:rPr>
                <w:rFonts w:ascii="Arial" w:hAnsi="Arial" w:cs="Arial"/>
                <w:sz w:val="22"/>
              </w:rPr>
              <w:t xml:space="preserve">Krug, S. (2014) Don’t Make Me Think, Revisited: A </w:t>
            </w:r>
            <w:proofErr w:type="gramStart"/>
            <w:r w:rsidRPr="000D35EE">
              <w:rPr>
                <w:rFonts w:ascii="Arial" w:hAnsi="Arial" w:cs="Arial"/>
                <w:sz w:val="22"/>
              </w:rPr>
              <w:t>Common Sense</w:t>
            </w:r>
            <w:proofErr w:type="gramEnd"/>
            <w:r w:rsidRPr="000D35EE">
              <w:rPr>
                <w:rFonts w:ascii="Arial" w:hAnsi="Arial" w:cs="Arial"/>
                <w:sz w:val="22"/>
              </w:rPr>
              <w:t xml:space="preserve"> Approach to Web Usability. 3rd </w:t>
            </w:r>
            <w:proofErr w:type="spellStart"/>
            <w:r w:rsidRPr="000D35EE">
              <w:rPr>
                <w:rFonts w:ascii="Arial" w:hAnsi="Arial" w:cs="Arial"/>
                <w:sz w:val="22"/>
              </w:rPr>
              <w:t>edn</w:t>
            </w:r>
            <w:proofErr w:type="spellEnd"/>
            <w:r w:rsidRPr="000D35EE">
              <w:rPr>
                <w:rFonts w:ascii="Arial" w:hAnsi="Arial" w:cs="Arial"/>
                <w:sz w:val="22"/>
              </w:rPr>
              <w:t>. Berkeley, CA: New Riders.</w:t>
            </w:r>
          </w:p>
          <w:p w14:paraId="65DCE942" w14:textId="77777777" w:rsidR="000D35EE" w:rsidRPr="000D35EE" w:rsidRDefault="000D35EE" w:rsidP="000D35EE">
            <w:pPr>
              <w:rPr>
                <w:rFonts w:ascii="Arial" w:hAnsi="Arial" w:cs="Arial"/>
                <w:sz w:val="22"/>
              </w:rPr>
            </w:pPr>
          </w:p>
          <w:p w14:paraId="54DE547A" w14:textId="66ED80DD" w:rsidR="001F1175" w:rsidRDefault="000D35EE" w:rsidP="000D35EE">
            <w:pPr>
              <w:rPr>
                <w:rFonts w:ascii="Arial" w:hAnsi="Arial" w:cs="Arial"/>
                <w:sz w:val="22"/>
              </w:rPr>
            </w:pPr>
            <w:r w:rsidRPr="000D35EE">
              <w:rPr>
                <w:rFonts w:ascii="Arial" w:hAnsi="Arial" w:cs="Arial"/>
                <w:sz w:val="22"/>
              </w:rPr>
              <w:t xml:space="preserve">Laudon, K.C. and Traver, C.G. (2022) E-commerce 2022: Business, Technology, Society. 17th </w:t>
            </w:r>
            <w:proofErr w:type="spellStart"/>
            <w:r w:rsidRPr="000D35EE">
              <w:rPr>
                <w:rFonts w:ascii="Arial" w:hAnsi="Arial" w:cs="Arial"/>
                <w:sz w:val="22"/>
              </w:rPr>
              <w:t>edn</w:t>
            </w:r>
            <w:proofErr w:type="spellEnd"/>
            <w:r w:rsidRPr="000D35EE">
              <w:rPr>
                <w:rFonts w:ascii="Arial" w:hAnsi="Arial" w:cs="Arial"/>
                <w:sz w:val="22"/>
              </w:rPr>
              <w:t>. Harlow: Pearson.</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3933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D35EE"/>
    <w:rsid w:val="000E774D"/>
    <w:rsid w:val="001F1175"/>
    <w:rsid w:val="00594A98"/>
    <w:rsid w:val="007D32C5"/>
    <w:rsid w:val="007F6A63"/>
    <w:rsid w:val="00801251"/>
    <w:rsid w:val="00914C96"/>
    <w:rsid w:val="009C6B52"/>
    <w:rsid w:val="00A847BB"/>
    <w:rsid w:val="00CB104B"/>
    <w:rsid w:val="00CE5D08"/>
    <w:rsid w:val="00D4258D"/>
    <w:rsid w:val="00E26B70"/>
    <w:rsid w:val="00EC129D"/>
    <w:rsid w:val="00FF5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914C96"/>
    <w:rPr>
      <w:color w:val="0563C1" w:themeColor="hyperlink"/>
      <w:u w:val="single"/>
    </w:rPr>
  </w:style>
  <w:style w:type="character" w:styleId="UnresolvedMention">
    <w:name w:val="Unresolved Mention"/>
    <w:basedOn w:val="DefaultParagraphFont"/>
    <w:uiPriority w:val="99"/>
    <w:semiHidden/>
    <w:unhideWhenUsed/>
    <w:rsid w:val="00914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1444</Words>
  <Characters>8233</Characters>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2025-11-25T06:56:00Z</dcterms:created>
  <dcterms:modified xsi:type="dcterms:W3CDTF">2025-11-25T06:56:00Z</dcterms:modified>
</cp:coreProperties>
</file>