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432978F" w:rsidR="007C2CCC" w:rsidRPr="0013250C" w:rsidRDefault="00707D51">
            <w:r w:rsidRPr="00707D51">
              <w:rPr>
                <w:rFonts w:asciiTheme="minorHAnsi" w:hAnsiTheme="minorHAnsi" w:cstheme="minorHAnsi"/>
                <w:b/>
                <w:color w:val="000000" w:themeColor="text1"/>
              </w:rPr>
              <w:t>Kes Sumner</w:t>
            </w:r>
            <w:r w:rsidRPr="0013250C">
              <w:t xml:space="preserve"> 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3C87450" w:rsidR="00DC4860" w:rsidRDefault="00484705" w:rsidP="0043526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4705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on Security Aspects of the Draft Framework for Generative Artificial Intelligence in </w:t>
            </w:r>
            <w:bookmarkStart w:id="0" w:name="_Hlk187564517"/>
            <w:r w:rsidRPr="00484705">
              <w:rPr>
                <w:rFonts w:asciiTheme="minorHAnsi" w:hAnsiTheme="minorHAnsi" w:cstheme="minorHAnsi"/>
                <w:b/>
                <w:color w:val="000000" w:themeColor="text1"/>
              </w:rPr>
              <w:t>Dŵr Cymru Welsh Water</w:t>
            </w:r>
            <w:bookmarkEnd w:id="0"/>
          </w:p>
        </w:tc>
      </w:tr>
      <w:tr w:rsidR="004F6594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4F6594" w:rsidRDefault="004F6594" w:rsidP="004F65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D88B208" w:rsidR="004F6594" w:rsidRDefault="004F6594" w:rsidP="004F65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4F6594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4F6594" w:rsidRDefault="004F6594" w:rsidP="004F65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6022CA3A" w:rsidR="004F6594" w:rsidRDefault="004F6594" w:rsidP="004F65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4F6594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4F6594" w:rsidRDefault="004F6594" w:rsidP="004F65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4F6594" w:rsidRDefault="004F6594" w:rsidP="004F659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4F6594" w:rsidRDefault="004F6594" w:rsidP="004F659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4F6594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4F6594" w:rsidRDefault="004F6594" w:rsidP="004F65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4F6594" w:rsidRDefault="004F6594" w:rsidP="004F65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6C02C80A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0CDA73C" w14:textId="180C06C4" w:rsidR="00750DD4" w:rsidRPr="00C2152E" w:rsidRDefault="00750DD4" w:rsidP="002A17F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a good attempt. </w:t>
            </w:r>
            <w:r w:rsidR="00CD0552" w:rsidRPr="00CD0552">
              <w:rPr>
                <w:rFonts w:asciiTheme="minorHAnsi" w:hAnsiTheme="minorHAnsi"/>
                <w:color w:val="000000" w:themeColor="text1"/>
              </w:rPr>
              <w:t>The work demonstrates strong planning, literature engagement, and methodology, with well-documented results</w:t>
            </w:r>
            <w:r w:rsidR="00CD0552">
              <w:rPr>
                <w:rFonts w:asciiTheme="minorHAnsi" w:hAnsiTheme="minorHAnsi"/>
                <w:color w:val="000000" w:themeColor="text1"/>
              </w:rPr>
              <w:t>. D</w:t>
            </w:r>
            <w:r w:rsidR="00CD0552" w:rsidRPr="00CD0552">
              <w:rPr>
                <w:rFonts w:asciiTheme="minorHAnsi" w:hAnsiTheme="minorHAnsi"/>
                <w:color w:val="000000" w:themeColor="text1"/>
              </w:rPr>
              <w:t xml:space="preserve">eeper integration of theoretical frameworks and more robust discussions would enhance </w:t>
            </w:r>
            <w:r w:rsidR="002A17FB">
              <w:rPr>
                <w:rFonts w:asciiTheme="minorHAnsi" w:hAnsiTheme="minorHAnsi"/>
                <w:color w:val="000000" w:themeColor="text1"/>
              </w:rPr>
              <w:t xml:space="preserve">its </w:t>
            </w:r>
            <w:r w:rsidR="00CD0552" w:rsidRPr="00CD0552">
              <w:rPr>
                <w:rFonts w:asciiTheme="minorHAnsi" w:hAnsiTheme="minorHAnsi"/>
                <w:color w:val="000000" w:themeColor="text1"/>
              </w:rPr>
              <w:t>impact and analytical depth</w:t>
            </w:r>
          </w:p>
          <w:p w14:paraId="277A0EBE" w14:textId="546724A8" w:rsidR="004779D1" w:rsidRPr="00FD3907" w:rsidRDefault="004779D1" w:rsidP="00FD390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6B3A9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DF02DA" w14:textId="77777777" w:rsidR="00133A76" w:rsidRDefault="00133A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42CD750D" w:rsidR="002C4FFF" w:rsidRPr="00133A76" w:rsidRDefault="002A17FB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77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A6233A7" w14:textId="4016B6F7" w:rsidR="00DA20F6" w:rsidRPr="00DA20F6" w:rsidRDefault="00DA20F6" w:rsidP="00DA20F6">
            <w:pPr>
              <w:snapToGrid w:val="0"/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DA20F6">
              <w:rPr>
                <w:rFonts w:asciiTheme="minorHAnsi" w:hAnsiTheme="minorHAnsi"/>
                <w:bCs/>
                <w:color w:val="000000" w:themeColor="text1"/>
              </w:rPr>
              <w:t>An impressive project that showcases thorough research and the effective use of a contingency plan to ensure timely completion. Your dedication and hard work are evident, resulting in a strong and commendable outcome—well done!</w:t>
            </w:r>
          </w:p>
          <w:p w14:paraId="593C7A87" w14:textId="77777777" w:rsidR="004779D1" w:rsidRPr="00C2152E" w:rsidRDefault="004779D1" w:rsidP="002A17FB">
            <w:pPr>
              <w:snapToGrid w:val="0"/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4589D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10529F1" w:rsidR="00585F5F" w:rsidRPr="00585F5F" w:rsidRDefault="00042D03" w:rsidP="002A17FB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74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424FCCA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8A53F72" w14:textId="77777777" w:rsidR="00750DD4" w:rsidRDefault="00750DD4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6CED94D7" w:rsidR="00750DD4" w:rsidRPr="00FD3907" w:rsidRDefault="00750DD4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8A08017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E68D1BC" w14:textId="77777777" w:rsidR="00750DD4" w:rsidRDefault="00750DD4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338AC5E3" w14:textId="400F078E" w:rsidR="00042D03" w:rsidRPr="00750DD4" w:rsidRDefault="00042D03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77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049723E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FEFF484" w:rsidR="002B7AB6" w:rsidRDefault="00DA20F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27/01/2025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5CCEC951" w:rsidR="004779D1" w:rsidRPr="00C2152E" w:rsidRDefault="002A17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30924C3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A17FB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9450EF">
        <w:trPr>
          <w:trHeight w:val="3773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B3513AE" w14:textId="04823EDE" w:rsidR="0075223D" w:rsidRDefault="00173025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should cover your overall work. </w:t>
            </w:r>
            <w:r w:rsidR="00C06A8D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</w:t>
            </w:r>
            <w:r w:rsidR="00F458C7"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Introduction. Well set aim and </w:t>
            </w:r>
            <w:r w:rsidR="00C06A8D">
              <w:rPr>
                <w:rFonts w:asciiTheme="minorHAnsi" w:hAnsiTheme="minorHAnsi"/>
                <w:color w:val="000000" w:themeColor="text1"/>
                <w:lang w:eastAsia="en-GB"/>
              </w:rPr>
              <w:t xml:space="preserve">detailed </w:t>
            </w:r>
            <w:r w:rsidR="00F458C7">
              <w:rPr>
                <w:rFonts w:asciiTheme="minorHAnsi" w:hAnsiTheme="minorHAnsi"/>
                <w:color w:val="000000" w:themeColor="text1"/>
                <w:lang w:eastAsia="en-GB"/>
              </w:rPr>
              <w:t>objectives</w:t>
            </w:r>
            <w:r w:rsidR="007F5F87">
              <w:rPr>
                <w:rFonts w:asciiTheme="minorHAnsi" w:hAnsiTheme="minorHAnsi"/>
                <w:color w:val="000000" w:themeColor="text1"/>
                <w:lang w:eastAsia="en-GB"/>
              </w:rPr>
              <w:t>. Ad</w:t>
            </w:r>
            <w:r w:rsidR="00013EB6">
              <w:rPr>
                <w:rFonts w:asciiTheme="minorHAnsi" w:hAnsiTheme="minorHAnsi"/>
                <w:color w:val="000000" w:themeColor="text1"/>
                <w:lang w:eastAsia="en-GB"/>
              </w:rPr>
              <w:t xml:space="preserve">equate literatures referred and reviewed. Critical analysis done. Well summarised. </w:t>
            </w:r>
          </w:p>
          <w:p w14:paraId="4AEE78A7" w14:textId="57C67F9B" w:rsidR="007C2CCC" w:rsidRDefault="007C2CCC" w:rsidP="0023162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3AE9FEB3" w:rsidR="004779D1" w:rsidRPr="00C2152E" w:rsidRDefault="003450C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0A19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3CD027F" w14:textId="74B06621" w:rsidR="00901E3D" w:rsidRDefault="00A31983" w:rsidP="00901E3D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Well adopted research methods. Project planning done well. </w:t>
            </w:r>
            <w:r w:rsidR="009D346E">
              <w:rPr>
                <w:rFonts w:ascii="Calibri" w:hAnsi="Calibri" w:cs="Calibri"/>
                <w:color w:val="000000"/>
              </w:rPr>
              <w:t xml:space="preserve">Contingency plan helped well to complete your project within the </w:t>
            </w:r>
            <w:r w:rsidR="00E7205F">
              <w:rPr>
                <w:rFonts w:ascii="Calibri" w:hAnsi="Calibri" w:cs="Calibri"/>
                <w:color w:val="000000"/>
              </w:rPr>
              <w:t xml:space="preserve">set </w:t>
            </w:r>
            <w:r w:rsidR="009D346E">
              <w:rPr>
                <w:rFonts w:ascii="Calibri" w:hAnsi="Calibri" w:cs="Calibri"/>
                <w:color w:val="000000"/>
              </w:rPr>
              <w:t>deadline.</w:t>
            </w:r>
          </w:p>
          <w:p w14:paraId="0A8FD08A" w14:textId="77777777" w:rsidR="00F87000" w:rsidRDefault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AC1F80F" w:rsidR="00782CF2" w:rsidRPr="00C2152E" w:rsidRDefault="002A17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074DA00A" w:rsidR="00782CF2" w:rsidRPr="00C2152E" w:rsidRDefault="002412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C37ADC">
        <w:trPr>
          <w:trHeight w:val="2032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795B7A3C" w:rsidR="0046238C" w:rsidRDefault="000B6560" w:rsidP="0046238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documented </w:t>
            </w:r>
            <w:r w:rsidR="004756FE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well. </w:t>
            </w:r>
            <w:r w:rsidR="0046238C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46238C" w:rsidRPr="0046238C">
              <w:rPr>
                <w:rFonts w:asciiTheme="minorHAnsi" w:hAnsiTheme="minorHAnsi"/>
                <w:color w:val="000000" w:themeColor="text1"/>
                <w:lang w:eastAsia="en-GB"/>
              </w:rPr>
              <w:t xml:space="preserve">iscussions could benefit from more </w:t>
            </w:r>
            <w:r w:rsidR="0046238C">
              <w:rPr>
                <w:rFonts w:asciiTheme="minorHAnsi" w:hAnsiTheme="minorHAnsi"/>
                <w:color w:val="000000" w:themeColor="text1"/>
                <w:lang w:eastAsia="en-GB"/>
              </w:rPr>
              <w:t xml:space="preserve">strong </w:t>
            </w:r>
            <w:r w:rsidR="0046238C" w:rsidRPr="0046238C">
              <w:rPr>
                <w:rFonts w:asciiTheme="minorHAnsi" w:hAnsiTheme="minorHAnsi"/>
                <w:color w:val="000000" w:themeColor="text1"/>
                <w:lang w:eastAsia="en-GB"/>
              </w:rPr>
              <w:t xml:space="preserve">arguments and in-depth analysis </w:t>
            </w:r>
            <w:r w:rsidR="0046238C">
              <w:rPr>
                <w:rFonts w:asciiTheme="minorHAnsi" w:hAnsiTheme="minorHAnsi"/>
                <w:color w:val="000000" w:themeColor="text1"/>
                <w:lang w:eastAsia="en-GB"/>
              </w:rPr>
              <w:t xml:space="preserve">(as stated in the experiment part) </w:t>
            </w:r>
            <w:r w:rsidR="0046238C" w:rsidRPr="0046238C">
              <w:rPr>
                <w:rFonts w:asciiTheme="minorHAnsi" w:hAnsiTheme="minorHAnsi"/>
                <w:color w:val="000000" w:themeColor="text1"/>
                <w:lang w:eastAsia="en-GB"/>
              </w:rPr>
              <w:t xml:space="preserve">to contextualize the findings and address their implications comprehensively. </w:t>
            </w:r>
            <w:r w:rsidR="0046238C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46238C" w:rsidRPr="0046238C">
              <w:rPr>
                <w:rFonts w:asciiTheme="minorHAnsi" w:hAnsiTheme="minorHAnsi"/>
                <w:color w:val="000000" w:themeColor="text1"/>
                <w:lang w:eastAsia="en-GB"/>
              </w:rPr>
              <w:t>he conclusions are well-drawn</w:t>
            </w:r>
            <w:r w:rsidR="0046238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46238C" w:rsidRPr="0046238C">
              <w:rPr>
                <w:rFonts w:asciiTheme="minorHAnsi" w:hAnsiTheme="minorHAnsi"/>
                <w:color w:val="000000" w:themeColor="text1"/>
                <w:lang w:eastAsia="en-GB"/>
              </w:rPr>
              <w:t xml:space="preserve"> Consider enhancing the critical depth in discussions to maximize the scholarly contribution of your work.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400B6E3" w:rsidR="00782CF2" w:rsidRPr="00C2152E" w:rsidRDefault="00B15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02DAE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A098B9B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07B62A5" w14:textId="06998A02" w:rsidR="00510446" w:rsidRDefault="00C253E9" w:rsidP="0051044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Experimental design done well. However, </w:t>
            </w:r>
            <w:r w:rsidR="005247AF" w:rsidRPr="005247AF">
              <w:rPr>
                <w:rFonts w:asciiTheme="minorHAnsi" w:hAnsiTheme="minorHAnsi"/>
                <w:color w:val="000000" w:themeColor="text1"/>
                <w:lang w:eastAsia="en-GB"/>
              </w:rPr>
              <w:t>there is a noticeable gap in integrating the GAI Framework, which was a key component of your original plan, with the contingency measures applied in your experiments. Strengthening the connection between these elements could enhance the coherence and depth of your argument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379D5">
              <w:rPr>
                <w:rFonts w:asciiTheme="minorHAnsi" w:hAnsiTheme="minorHAnsi"/>
                <w:color w:val="000000" w:themeColor="text1"/>
                <w:lang w:eastAsia="en-GB"/>
              </w:rPr>
              <w:t>leading to more in-depth discussions</w:t>
            </w:r>
            <w:r w:rsidR="00B87009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the next part</w:t>
            </w:r>
            <w:r w:rsidR="004379D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B3AD311" w14:textId="2688C151" w:rsidR="006E4A3D" w:rsidRPr="00C2152E" w:rsidRDefault="006E4A3D" w:rsidP="00C2386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56E0FE2" w:rsidR="00782CF2" w:rsidRPr="00C2152E" w:rsidRDefault="002412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6958364" w:rsidR="00782CF2" w:rsidRPr="00C2152E" w:rsidRDefault="002412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2F0DE96D" w:rsidR="007C2CCC" w:rsidRPr="002412B4" w:rsidRDefault="002412B4" w:rsidP="00E10E76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2412B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reflected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Flow of the report is excellent.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8B7F00F" w:rsidR="00782CF2" w:rsidRPr="00C2152E" w:rsidRDefault="0089595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3E3A7D" w14:textId="77777777" w:rsidR="005068A8" w:rsidRDefault="005068A8" w:rsidP="002B7AB6">
      <w:r>
        <w:separator/>
      </w:r>
    </w:p>
  </w:endnote>
  <w:endnote w:type="continuationSeparator" w:id="0">
    <w:p w14:paraId="1758E218" w14:textId="77777777" w:rsidR="005068A8" w:rsidRDefault="005068A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36E32A" w14:textId="77777777" w:rsidR="005068A8" w:rsidRDefault="005068A8" w:rsidP="002B7AB6">
      <w:r>
        <w:separator/>
      </w:r>
    </w:p>
  </w:footnote>
  <w:footnote w:type="continuationSeparator" w:id="0">
    <w:p w14:paraId="00E4A040" w14:textId="77777777" w:rsidR="005068A8" w:rsidRDefault="005068A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EB6"/>
    <w:rsid w:val="0003166A"/>
    <w:rsid w:val="0003754F"/>
    <w:rsid w:val="00042D03"/>
    <w:rsid w:val="0005602B"/>
    <w:rsid w:val="00062A84"/>
    <w:rsid w:val="0006611F"/>
    <w:rsid w:val="0008581B"/>
    <w:rsid w:val="000A368A"/>
    <w:rsid w:val="000B340E"/>
    <w:rsid w:val="000B4577"/>
    <w:rsid w:val="000B5094"/>
    <w:rsid w:val="000B64FD"/>
    <w:rsid w:val="000B6560"/>
    <w:rsid w:val="000C3E42"/>
    <w:rsid w:val="000E20DC"/>
    <w:rsid w:val="000E71BF"/>
    <w:rsid w:val="000F3C3A"/>
    <w:rsid w:val="000F7A4A"/>
    <w:rsid w:val="00111A72"/>
    <w:rsid w:val="00112B8F"/>
    <w:rsid w:val="001248F5"/>
    <w:rsid w:val="00125730"/>
    <w:rsid w:val="0013250C"/>
    <w:rsid w:val="00133A76"/>
    <w:rsid w:val="00135A2F"/>
    <w:rsid w:val="00143ED7"/>
    <w:rsid w:val="00162798"/>
    <w:rsid w:val="00173025"/>
    <w:rsid w:val="00186F06"/>
    <w:rsid w:val="00191505"/>
    <w:rsid w:val="001A42CF"/>
    <w:rsid w:val="001D0A8B"/>
    <w:rsid w:val="001D0DDD"/>
    <w:rsid w:val="001D56E2"/>
    <w:rsid w:val="001E367F"/>
    <w:rsid w:val="001E63DE"/>
    <w:rsid w:val="001F320F"/>
    <w:rsid w:val="001F46D7"/>
    <w:rsid w:val="00204C6B"/>
    <w:rsid w:val="00217CF9"/>
    <w:rsid w:val="00227DC1"/>
    <w:rsid w:val="0023162E"/>
    <w:rsid w:val="002412B4"/>
    <w:rsid w:val="00241DB3"/>
    <w:rsid w:val="00242112"/>
    <w:rsid w:val="00253402"/>
    <w:rsid w:val="00260613"/>
    <w:rsid w:val="00266166"/>
    <w:rsid w:val="00266DE7"/>
    <w:rsid w:val="00277633"/>
    <w:rsid w:val="002A17FB"/>
    <w:rsid w:val="002B3CFA"/>
    <w:rsid w:val="002B7AB6"/>
    <w:rsid w:val="002C4FFF"/>
    <w:rsid w:val="002C5392"/>
    <w:rsid w:val="002D0F80"/>
    <w:rsid w:val="002D35FE"/>
    <w:rsid w:val="002E0C67"/>
    <w:rsid w:val="002E6486"/>
    <w:rsid w:val="002E76CE"/>
    <w:rsid w:val="002F45F1"/>
    <w:rsid w:val="00305BD4"/>
    <w:rsid w:val="00306E7D"/>
    <w:rsid w:val="00320706"/>
    <w:rsid w:val="00337416"/>
    <w:rsid w:val="003450C2"/>
    <w:rsid w:val="00356319"/>
    <w:rsid w:val="00380C3C"/>
    <w:rsid w:val="00382DE2"/>
    <w:rsid w:val="00395ED8"/>
    <w:rsid w:val="003A5734"/>
    <w:rsid w:val="003B3D0B"/>
    <w:rsid w:val="003B4E8E"/>
    <w:rsid w:val="003D5CE2"/>
    <w:rsid w:val="003E5437"/>
    <w:rsid w:val="003F049D"/>
    <w:rsid w:val="00402DDA"/>
    <w:rsid w:val="00412013"/>
    <w:rsid w:val="004139D3"/>
    <w:rsid w:val="00416579"/>
    <w:rsid w:val="00435265"/>
    <w:rsid w:val="004379D5"/>
    <w:rsid w:val="00450152"/>
    <w:rsid w:val="00454880"/>
    <w:rsid w:val="00457DA7"/>
    <w:rsid w:val="00461843"/>
    <w:rsid w:val="0046238C"/>
    <w:rsid w:val="00466D49"/>
    <w:rsid w:val="004756FE"/>
    <w:rsid w:val="004779D1"/>
    <w:rsid w:val="00480756"/>
    <w:rsid w:val="00482420"/>
    <w:rsid w:val="00482761"/>
    <w:rsid w:val="00484705"/>
    <w:rsid w:val="00493BBC"/>
    <w:rsid w:val="004A3F49"/>
    <w:rsid w:val="004B5AB3"/>
    <w:rsid w:val="004C6E22"/>
    <w:rsid w:val="004F6594"/>
    <w:rsid w:val="00500183"/>
    <w:rsid w:val="005068A8"/>
    <w:rsid w:val="00510446"/>
    <w:rsid w:val="005247AF"/>
    <w:rsid w:val="005501CB"/>
    <w:rsid w:val="005530D0"/>
    <w:rsid w:val="00553232"/>
    <w:rsid w:val="00560157"/>
    <w:rsid w:val="0056396B"/>
    <w:rsid w:val="00564F4B"/>
    <w:rsid w:val="00576B2C"/>
    <w:rsid w:val="00585F5F"/>
    <w:rsid w:val="0058697F"/>
    <w:rsid w:val="005B23DE"/>
    <w:rsid w:val="005B3D1D"/>
    <w:rsid w:val="005C79DB"/>
    <w:rsid w:val="005D2325"/>
    <w:rsid w:val="005D5392"/>
    <w:rsid w:val="005D5F7B"/>
    <w:rsid w:val="005E2012"/>
    <w:rsid w:val="0061604A"/>
    <w:rsid w:val="00620BF9"/>
    <w:rsid w:val="006363DD"/>
    <w:rsid w:val="00645927"/>
    <w:rsid w:val="006530D2"/>
    <w:rsid w:val="006631D5"/>
    <w:rsid w:val="006645F5"/>
    <w:rsid w:val="00674354"/>
    <w:rsid w:val="00675203"/>
    <w:rsid w:val="00690A92"/>
    <w:rsid w:val="00693D83"/>
    <w:rsid w:val="006A6A2C"/>
    <w:rsid w:val="006D168E"/>
    <w:rsid w:val="006E15CA"/>
    <w:rsid w:val="006E4A3D"/>
    <w:rsid w:val="006E7CF6"/>
    <w:rsid w:val="006F2B2C"/>
    <w:rsid w:val="007064F9"/>
    <w:rsid w:val="00707D51"/>
    <w:rsid w:val="007228AE"/>
    <w:rsid w:val="007433C1"/>
    <w:rsid w:val="00745803"/>
    <w:rsid w:val="00750DD4"/>
    <w:rsid w:val="0075223D"/>
    <w:rsid w:val="00753303"/>
    <w:rsid w:val="00763E2A"/>
    <w:rsid w:val="007679E7"/>
    <w:rsid w:val="00774B62"/>
    <w:rsid w:val="00781BA0"/>
    <w:rsid w:val="00782CF2"/>
    <w:rsid w:val="0079488D"/>
    <w:rsid w:val="007A0FEC"/>
    <w:rsid w:val="007B0709"/>
    <w:rsid w:val="007B3EB0"/>
    <w:rsid w:val="007C2CCC"/>
    <w:rsid w:val="007C5EED"/>
    <w:rsid w:val="007D207C"/>
    <w:rsid w:val="007D506F"/>
    <w:rsid w:val="007D522C"/>
    <w:rsid w:val="007E3226"/>
    <w:rsid w:val="007E5836"/>
    <w:rsid w:val="007F5F87"/>
    <w:rsid w:val="00811371"/>
    <w:rsid w:val="00826F79"/>
    <w:rsid w:val="00830186"/>
    <w:rsid w:val="00835378"/>
    <w:rsid w:val="0084575F"/>
    <w:rsid w:val="00866E85"/>
    <w:rsid w:val="008810D2"/>
    <w:rsid w:val="0089148A"/>
    <w:rsid w:val="00895951"/>
    <w:rsid w:val="008A2F19"/>
    <w:rsid w:val="008B05C1"/>
    <w:rsid w:val="008B67FF"/>
    <w:rsid w:val="008D4A65"/>
    <w:rsid w:val="008E0801"/>
    <w:rsid w:val="00901E3D"/>
    <w:rsid w:val="00904DBA"/>
    <w:rsid w:val="00907EC6"/>
    <w:rsid w:val="0092286B"/>
    <w:rsid w:val="00935AF6"/>
    <w:rsid w:val="009450EF"/>
    <w:rsid w:val="00955152"/>
    <w:rsid w:val="00956A60"/>
    <w:rsid w:val="00960856"/>
    <w:rsid w:val="00983187"/>
    <w:rsid w:val="00993080"/>
    <w:rsid w:val="009A3FA9"/>
    <w:rsid w:val="009A789B"/>
    <w:rsid w:val="009B04D5"/>
    <w:rsid w:val="009D346E"/>
    <w:rsid w:val="009E130B"/>
    <w:rsid w:val="009E2033"/>
    <w:rsid w:val="009E400F"/>
    <w:rsid w:val="009E5E5A"/>
    <w:rsid w:val="009F0944"/>
    <w:rsid w:val="009F0BC9"/>
    <w:rsid w:val="009F37CB"/>
    <w:rsid w:val="00A103F9"/>
    <w:rsid w:val="00A11217"/>
    <w:rsid w:val="00A151E5"/>
    <w:rsid w:val="00A16A6A"/>
    <w:rsid w:val="00A230B5"/>
    <w:rsid w:val="00A31983"/>
    <w:rsid w:val="00A3538E"/>
    <w:rsid w:val="00A36957"/>
    <w:rsid w:val="00A4064E"/>
    <w:rsid w:val="00A47A6B"/>
    <w:rsid w:val="00A51967"/>
    <w:rsid w:val="00A61D46"/>
    <w:rsid w:val="00A736BA"/>
    <w:rsid w:val="00A75EB4"/>
    <w:rsid w:val="00A8385C"/>
    <w:rsid w:val="00A96035"/>
    <w:rsid w:val="00AA1314"/>
    <w:rsid w:val="00AA1DD4"/>
    <w:rsid w:val="00AA5C79"/>
    <w:rsid w:val="00AB34FE"/>
    <w:rsid w:val="00AB524E"/>
    <w:rsid w:val="00AC5B52"/>
    <w:rsid w:val="00AD000E"/>
    <w:rsid w:val="00AD107E"/>
    <w:rsid w:val="00AE042B"/>
    <w:rsid w:val="00AF533C"/>
    <w:rsid w:val="00AF69EB"/>
    <w:rsid w:val="00B04E8B"/>
    <w:rsid w:val="00B15558"/>
    <w:rsid w:val="00B27A16"/>
    <w:rsid w:val="00B4004F"/>
    <w:rsid w:val="00B4451A"/>
    <w:rsid w:val="00B614F1"/>
    <w:rsid w:val="00B633F2"/>
    <w:rsid w:val="00B6482E"/>
    <w:rsid w:val="00B75777"/>
    <w:rsid w:val="00B8687C"/>
    <w:rsid w:val="00B87009"/>
    <w:rsid w:val="00BA6319"/>
    <w:rsid w:val="00BA77E2"/>
    <w:rsid w:val="00BB14E4"/>
    <w:rsid w:val="00BB7A12"/>
    <w:rsid w:val="00BD7662"/>
    <w:rsid w:val="00C02DAE"/>
    <w:rsid w:val="00C06A8D"/>
    <w:rsid w:val="00C162C9"/>
    <w:rsid w:val="00C2152E"/>
    <w:rsid w:val="00C22F42"/>
    <w:rsid w:val="00C2386E"/>
    <w:rsid w:val="00C253E9"/>
    <w:rsid w:val="00C37ADC"/>
    <w:rsid w:val="00C40A74"/>
    <w:rsid w:val="00C50D11"/>
    <w:rsid w:val="00C56BC6"/>
    <w:rsid w:val="00C57103"/>
    <w:rsid w:val="00C60A27"/>
    <w:rsid w:val="00C6456A"/>
    <w:rsid w:val="00C8221E"/>
    <w:rsid w:val="00CB5635"/>
    <w:rsid w:val="00CB784A"/>
    <w:rsid w:val="00CC4C41"/>
    <w:rsid w:val="00CC7B4C"/>
    <w:rsid w:val="00CD0552"/>
    <w:rsid w:val="00CD2262"/>
    <w:rsid w:val="00CD339C"/>
    <w:rsid w:val="00CF3983"/>
    <w:rsid w:val="00D12C51"/>
    <w:rsid w:val="00D254A5"/>
    <w:rsid w:val="00D26794"/>
    <w:rsid w:val="00D6109A"/>
    <w:rsid w:val="00D65706"/>
    <w:rsid w:val="00D759E6"/>
    <w:rsid w:val="00D81CB6"/>
    <w:rsid w:val="00D8273C"/>
    <w:rsid w:val="00D87BAB"/>
    <w:rsid w:val="00D97B56"/>
    <w:rsid w:val="00DA20F6"/>
    <w:rsid w:val="00DA2C3E"/>
    <w:rsid w:val="00DA3A9D"/>
    <w:rsid w:val="00DA4B96"/>
    <w:rsid w:val="00DB4DB1"/>
    <w:rsid w:val="00DC0544"/>
    <w:rsid w:val="00DC45C7"/>
    <w:rsid w:val="00DC4860"/>
    <w:rsid w:val="00DD2C6C"/>
    <w:rsid w:val="00DE57A9"/>
    <w:rsid w:val="00DF3E8B"/>
    <w:rsid w:val="00E0057E"/>
    <w:rsid w:val="00E06131"/>
    <w:rsid w:val="00E06188"/>
    <w:rsid w:val="00E10722"/>
    <w:rsid w:val="00E10E76"/>
    <w:rsid w:val="00E1157B"/>
    <w:rsid w:val="00E1317F"/>
    <w:rsid w:val="00E479C6"/>
    <w:rsid w:val="00E70237"/>
    <w:rsid w:val="00E7205F"/>
    <w:rsid w:val="00E7241F"/>
    <w:rsid w:val="00E84F5F"/>
    <w:rsid w:val="00E941A3"/>
    <w:rsid w:val="00EE0FE1"/>
    <w:rsid w:val="00EE1A65"/>
    <w:rsid w:val="00EE4571"/>
    <w:rsid w:val="00EE7B10"/>
    <w:rsid w:val="00F14758"/>
    <w:rsid w:val="00F17B1F"/>
    <w:rsid w:val="00F276BA"/>
    <w:rsid w:val="00F337E7"/>
    <w:rsid w:val="00F36FF5"/>
    <w:rsid w:val="00F458C7"/>
    <w:rsid w:val="00F57E37"/>
    <w:rsid w:val="00F603B3"/>
    <w:rsid w:val="00F70CF1"/>
    <w:rsid w:val="00F87000"/>
    <w:rsid w:val="00FC5AF4"/>
    <w:rsid w:val="00FD3907"/>
    <w:rsid w:val="00FE107A"/>
    <w:rsid w:val="00FE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ui-provider">
    <w:name w:val="ui-provider"/>
    <w:basedOn w:val="DefaultParagraphFont"/>
    <w:rsid w:val="00774B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462</Words>
  <Characters>2778</Characters>
  <Application>Microsoft Office Word</Application>
  <DocSecurity>0</DocSecurity>
  <Lines>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21</cp:revision>
  <cp:lastPrinted>2013-09-25T13:22:00Z</cp:lastPrinted>
  <dcterms:created xsi:type="dcterms:W3CDTF">2025-01-27T11:12:00Z</dcterms:created>
  <dcterms:modified xsi:type="dcterms:W3CDTF">2025-01-27T13:22:00Z</dcterms:modified>
</cp:coreProperties>
</file>