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CCBBD" w14:textId="77777777" w:rsidR="00DD0C26" w:rsidRPr="00C16EE7" w:rsidRDefault="00DD0C26">
      <w:pPr>
        <w:rPr>
          <w:rFonts w:ascii="Cambria" w:hAnsi="Cambria" w:cs="Corsiva Hebrew"/>
        </w:rPr>
      </w:pPr>
    </w:p>
    <w:p w14:paraId="3AE6C1B0" w14:textId="77777777" w:rsidR="00DD0C26" w:rsidRPr="00C16EE7" w:rsidRDefault="00DD0C26">
      <w:pPr>
        <w:rPr>
          <w:rFonts w:ascii="Cambria" w:hAnsi="Cambria" w:cs="Corsiva Hebrew"/>
        </w:rPr>
      </w:pPr>
    </w:p>
    <w:p w14:paraId="62A54354" w14:textId="77777777" w:rsidR="00DD0C26" w:rsidRPr="00C16EE7" w:rsidRDefault="00DD0C26">
      <w:pPr>
        <w:rPr>
          <w:rFonts w:ascii="Cambria" w:hAnsi="Cambria" w:cs="Corsiva Hebrew"/>
        </w:rPr>
      </w:pPr>
    </w:p>
    <w:p w14:paraId="313B912D" w14:textId="77777777" w:rsidR="00DD0C26" w:rsidRPr="00C16EE7" w:rsidRDefault="00DD0C26">
      <w:pPr>
        <w:rPr>
          <w:rFonts w:ascii="Cambria" w:hAnsi="Cambria" w:cs="Corsiva Hebrew"/>
        </w:rPr>
      </w:pPr>
    </w:p>
    <w:p w14:paraId="26ABC11E" w14:textId="77777777" w:rsidR="00DD0C26" w:rsidRPr="00C16EE7" w:rsidRDefault="00DD0C26">
      <w:pPr>
        <w:rPr>
          <w:rFonts w:ascii="Cambria" w:hAnsi="Cambria" w:cs="Corsiva Hebrew"/>
        </w:rPr>
      </w:pPr>
    </w:p>
    <w:p w14:paraId="29400EFA" w14:textId="77777777" w:rsidR="00DD0C26" w:rsidRPr="00C16EE7" w:rsidRDefault="00DD0C26">
      <w:pPr>
        <w:rPr>
          <w:rFonts w:ascii="Cambria" w:hAnsi="Cambria" w:cs="Corsiva Hebrew"/>
        </w:rPr>
      </w:pPr>
    </w:p>
    <w:p w14:paraId="11814F01" w14:textId="77777777" w:rsidR="00DD0C26" w:rsidRPr="00C16EE7" w:rsidRDefault="00DD0C26">
      <w:pPr>
        <w:rPr>
          <w:rFonts w:ascii="Cambria" w:hAnsi="Cambria" w:cs="Corsiva Hebrew"/>
        </w:rPr>
      </w:pPr>
    </w:p>
    <w:p w14:paraId="7F01991A" w14:textId="77777777" w:rsidR="00DD0C26" w:rsidRPr="00C16EE7" w:rsidRDefault="00DD0C26">
      <w:pPr>
        <w:rPr>
          <w:rFonts w:ascii="Cambria" w:hAnsi="Cambria" w:cs="Corsiva Hebrew"/>
        </w:rPr>
      </w:pPr>
    </w:p>
    <w:p w14:paraId="7C63A7BE" w14:textId="0F8F9E65" w:rsidR="00DD0C26" w:rsidRPr="00C16EE7" w:rsidRDefault="00DD0C26">
      <w:pPr>
        <w:rPr>
          <w:rFonts w:ascii="Cambria" w:hAnsi="Cambria" w:cs="Corsiva Hebrew"/>
        </w:rPr>
      </w:pPr>
    </w:p>
    <w:p w14:paraId="759D22B6" w14:textId="173B8474" w:rsidR="00DD0C26" w:rsidRPr="00C16EE7" w:rsidRDefault="00DD0C26">
      <w:pPr>
        <w:rPr>
          <w:rFonts w:ascii="Cambria" w:hAnsi="Cambria" w:cs="Corsiva Hebrew"/>
        </w:rPr>
      </w:pPr>
    </w:p>
    <w:p w14:paraId="4C04122E" w14:textId="03710DA6" w:rsidR="000F3A5C" w:rsidRPr="00C16EE7" w:rsidRDefault="000F3A5C" w:rsidP="000F3A5C">
      <w:pPr>
        <w:rPr>
          <w:rFonts w:ascii="Cambria" w:eastAsia="Times New Roman" w:hAnsi="Cambria" w:cs="Corsiva Hebrew"/>
          <w:color w:val="auto"/>
          <w:lang w:eastAsia="en-GB"/>
        </w:rPr>
      </w:pPr>
    </w:p>
    <w:p w14:paraId="2BE5D81F" w14:textId="28EA4DA4" w:rsidR="00DD0C26" w:rsidRPr="00C16EE7" w:rsidRDefault="00DD0C26">
      <w:pPr>
        <w:rPr>
          <w:rFonts w:ascii="Cambria" w:hAnsi="Cambria" w:cs="Corsiva Hebrew"/>
        </w:rPr>
      </w:pPr>
    </w:p>
    <w:p w14:paraId="560CB675" w14:textId="18EE6F67" w:rsidR="00DD0C26" w:rsidRPr="00C16EE7" w:rsidRDefault="00DD0C26">
      <w:pPr>
        <w:rPr>
          <w:rFonts w:ascii="Cambria" w:hAnsi="Cambria" w:cs="Corsiva Hebrew"/>
        </w:rPr>
      </w:pPr>
    </w:p>
    <w:p w14:paraId="35085622" w14:textId="7F148E60" w:rsidR="00DD0C26" w:rsidRPr="00C16EE7" w:rsidRDefault="00DD0C26">
      <w:pPr>
        <w:rPr>
          <w:rFonts w:ascii="Cambria" w:hAnsi="Cambria" w:cs="Corsiva Hebrew"/>
        </w:rPr>
      </w:pPr>
    </w:p>
    <w:p w14:paraId="0C445F5E" w14:textId="4CBFB5A6" w:rsidR="00DD0C26" w:rsidRPr="00C16EE7" w:rsidRDefault="00DD0C26">
      <w:pPr>
        <w:rPr>
          <w:rFonts w:ascii="Cambria" w:hAnsi="Cambria" w:cs="Corsiva Hebrew"/>
        </w:rPr>
      </w:pPr>
    </w:p>
    <w:p w14:paraId="6D30A925" w14:textId="2CED279C" w:rsidR="00DD0C26" w:rsidRPr="00C16EE7" w:rsidRDefault="00DD0C26">
      <w:pPr>
        <w:rPr>
          <w:rFonts w:ascii="Cambria" w:hAnsi="Cambria" w:cs="Corsiva Hebrew"/>
        </w:rPr>
      </w:pPr>
    </w:p>
    <w:p w14:paraId="6DC8FAEE" w14:textId="3D72EB3E" w:rsidR="00DD0C26" w:rsidRPr="00C16EE7" w:rsidRDefault="000F3A5C">
      <w:pPr>
        <w:rPr>
          <w:rFonts w:ascii="Cambria" w:hAnsi="Cambria" w:cs="Corsiva Hebrew"/>
        </w:rPr>
      </w:pPr>
      <w:r w:rsidRPr="00C16EE7">
        <w:rPr>
          <w:rFonts w:ascii="Cambria" w:eastAsia="Times New Roman" w:hAnsi="Cambria" w:cs="Corsiva Hebrew"/>
          <w:noProof/>
          <w:color w:val="auto"/>
          <w:lang w:eastAsia="en-GB"/>
        </w:rPr>
        <w:drawing>
          <wp:anchor distT="0" distB="0" distL="114300" distR="114300" simplePos="0" relativeHeight="251659264" behindDoc="1" locked="0" layoutInCell="1" allowOverlap="1" wp14:anchorId="69036A03" wp14:editId="3D850BA1">
            <wp:simplePos x="0" y="0"/>
            <wp:positionH relativeFrom="column">
              <wp:posOffset>2787162</wp:posOffset>
            </wp:positionH>
            <wp:positionV relativeFrom="paragraph">
              <wp:posOffset>108292</wp:posOffset>
            </wp:positionV>
            <wp:extent cx="3191510" cy="1795145"/>
            <wp:effectExtent l="0" t="0" r="0" b="0"/>
            <wp:wrapTight wrapText="bothSides">
              <wp:wrapPolygon edited="0">
                <wp:start x="0" y="0"/>
                <wp:lineTo x="0" y="21394"/>
                <wp:lineTo x="21488" y="21394"/>
                <wp:lineTo x="21488" y="0"/>
                <wp:lineTo x="0" y="0"/>
              </wp:wrapPolygon>
            </wp:wrapTight>
            <wp:docPr id="27" name="Picture 27" descr="COLLABORATION WITH TILEYARD EDUCATION AND THE EXPANSION OF OUR BACHELORS  ACADEMIC OF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LLABORATION WITH TILEYARD EDUCATION AND THE EXPANSION OF OUR BACHELORS  ACADEMIC OFF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1510" cy="1795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1309AF" w14:textId="7CB78A2D" w:rsidR="00DD0C26" w:rsidRPr="00C16EE7" w:rsidRDefault="000F3A5C">
      <w:pPr>
        <w:rPr>
          <w:rFonts w:ascii="Cambria" w:hAnsi="Cambria" w:cs="Corsiva Hebrew"/>
        </w:rPr>
      </w:pPr>
      <w:r w:rsidRPr="00C16EE7">
        <w:rPr>
          <w:rFonts w:ascii="Cambria" w:hAnsi="Cambria" w:cs="Corsiva Hebrew"/>
          <w:noProof/>
        </w:rPr>
        <w:drawing>
          <wp:anchor distT="0" distB="0" distL="114300" distR="114300" simplePos="0" relativeHeight="251660288" behindDoc="1" locked="0" layoutInCell="1" allowOverlap="1" wp14:anchorId="70CB8D99" wp14:editId="589B20E0">
            <wp:simplePos x="0" y="0"/>
            <wp:positionH relativeFrom="column">
              <wp:posOffset>-369521</wp:posOffset>
            </wp:positionH>
            <wp:positionV relativeFrom="paragraph">
              <wp:posOffset>264844</wp:posOffset>
            </wp:positionV>
            <wp:extent cx="2877820" cy="1441450"/>
            <wp:effectExtent l="0" t="0" r="5080" b="6350"/>
            <wp:wrapTight wrapText="bothSides">
              <wp:wrapPolygon edited="0">
                <wp:start x="0" y="0"/>
                <wp:lineTo x="0" y="21505"/>
                <wp:lineTo x="21543" y="21505"/>
                <wp:lineTo x="21543" y="0"/>
                <wp:lineTo x="0" y="0"/>
              </wp:wrapPolygon>
            </wp:wrapTight>
            <wp:docPr id="1" name="Picture 1" descr="/var/folders/jr/477q5lg93px8x3_0nhc4d3rm0000gn/T/com.microsoft.Word/Content.MSO/A319B8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jr/477q5lg93px8x3_0nhc4d3rm0000gn/T/com.microsoft.Word/Content.MSO/A319B8D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7820" cy="1441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DA5624" w14:textId="7056D9FE" w:rsidR="00DD0C26" w:rsidRPr="00C16EE7" w:rsidRDefault="00DD0C26">
      <w:pPr>
        <w:rPr>
          <w:rFonts w:ascii="Cambria" w:hAnsi="Cambria" w:cs="Corsiva Hebrew"/>
        </w:rPr>
      </w:pPr>
    </w:p>
    <w:p w14:paraId="21AEA60F" w14:textId="7965A14B" w:rsidR="00DD0C26" w:rsidRPr="00C16EE7" w:rsidRDefault="00DD0C26">
      <w:pPr>
        <w:rPr>
          <w:rFonts w:ascii="Cambria" w:hAnsi="Cambria" w:cs="Corsiva Hebrew"/>
        </w:rPr>
      </w:pPr>
    </w:p>
    <w:p w14:paraId="68408757" w14:textId="093E6E70" w:rsidR="00DD0C26" w:rsidRPr="00C16EE7" w:rsidRDefault="00DD0C26">
      <w:pPr>
        <w:rPr>
          <w:rFonts w:ascii="Cambria" w:hAnsi="Cambria" w:cs="Corsiva Hebrew"/>
        </w:rPr>
      </w:pPr>
    </w:p>
    <w:p w14:paraId="04FC2107" w14:textId="4EF5E94C" w:rsidR="00DD0C26" w:rsidRPr="00C16EE7" w:rsidRDefault="00250355">
      <w:pPr>
        <w:rPr>
          <w:rFonts w:ascii="Cambria" w:hAnsi="Cambria" w:cs="Corsiva Hebrew"/>
        </w:rPr>
      </w:pPr>
      <w:r w:rsidRPr="00C16EE7">
        <w:rPr>
          <w:rFonts w:ascii="Cambria" w:hAnsi="Cambria" w:cs="Corsiva Hebrew"/>
          <w:noProof/>
        </w:rPr>
        <w:drawing>
          <wp:anchor distT="0" distB="0" distL="114300" distR="114300" simplePos="0" relativeHeight="251706368" behindDoc="1" locked="0" layoutInCell="1" allowOverlap="1" wp14:anchorId="3EBA9AF1" wp14:editId="2C3B0C68">
            <wp:simplePos x="0" y="0"/>
            <wp:positionH relativeFrom="column">
              <wp:posOffset>9120</wp:posOffset>
            </wp:positionH>
            <wp:positionV relativeFrom="paragraph">
              <wp:posOffset>213360</wp:posOffset>
            </wp:positionV>
            <wp:extent cx="5727700" cy="744220"/>
            <wp:effectExtent l="0" t="0" r="0" b="5080"/>
            <wp:wrapTight wrapText="bothSides">
              <wp:wrapPolygon edited="0">
                <wp:start x="0" y="0"/>
                <wp:lineTo x="0" y="21379"/>
                <wp:lineTo x="21552" y="21379"/>
                <wp:lineTo x="21552"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oollogo_com-160082943.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744220"/>
                    </a:xfrm>
                    <a:prstGeom prst="rect">
                      <a:avLst/>
                    </a:prstGeom>
                  </pic:spPr>
                </pic:pic>
              </a:graphicData>
            </a:graphic>
            <wp14:sizeRelH relativeFrom="page">
              <wp14:pctWidth>0</wp14:pctWidth>
            </wp14:sizeRelH>
            <wp14:sizeRelV relativeFrom="page">
              <wp14:pctHeight>0</wp14:pctHeight>
            </wp14:sizeRelV>
          </wp:anchor>
        </w:drawing>
      </w:r>
    </w:p>
    <w:p w14:paraId="2504EFD4" w14:textId="2B1E822B" w:rsidR="00DD0C26" w:rsidRPr="00C16EE7" w:rsidRDefault="00DD0C26">
      <w:pPr>
        <w:rPr>
          <w:rFonts w:ascii="Cambria" w:hAnsi="Cambria" w:cs="Corsiva Hebrew"/>
        </w:rPr>
      </w:pPr>
    </w:p>
    <w:p w14:paraId="1E83233E" w14:textId="206F4BDE" w:rsidR="00DD0C26" w:rsidRPr="00C16EE7" w:rsidRDefault="00DD0C26">
      <w:pPr>
        <w:rPr>
          <w:rFonts w:ascii="Cambria" w:hAnsi="Cambria" w:cs="Corsiva Hebrew"/>
        </w:rPr>
      </w:pPr>
    </w:p>
    <w:p w14:paraId="1D067F13" w14:textId="77777777" w:rsidR="00DD0C26" w:rsidRPr="00C16EE7" w:rsidRDefault="00DD0C26">
      <w:pPr>
        <w:rPr>
          <w:rFonts w:ascii="Cambria" w:hAnsi="Cambria" w:cs="Corsiva Hebrew"/>
        </w:rPr>
      </w:pPr>
    </w:p>
    <w:p w14:paraId="1620C582" w14:textId="77777777" w:rsidR="00DD0C26" w:rsidRPr="00C16EE7" w:rsidRDefault="00DD0C26">
      <w:pPr>
        <w:rPr>
          <w:rFonts w:ascii="Cambria" w:hAnsi="Cambria" w:cs="Corsiva Hebrew"/>
        </w:rPr>
      </w:pPr>
    </w:p>
    <w:p w14:paraId="48E0CDAD" w14:textId="77777777" w:rsidR="00DD0C26" w:rsidRPr="00C16EE7" w:rsidRDefault="00DD0C26">
      <w:pPr>
        <w:rPr>
          <w:rFonts w:ascii="Cambria" w:hAnsi="Cambria" w:cs="Corsiva Hebrew"/>
        </w:rPr>
      </w:pPr>
    </w:p>
    <w:p w14:paraId="10095C60" w14:textId="77777777" w:rsidR="00DD0C26" w:rsidRPr="00C16EE7" w:rsidRDefault="00DD0C26">
      <w:pPr>
        <w:rPr>
          <w:rFonts w:ascii="Cambria" w:hAnsi="Cambria" w:cs="Corsiva Hebrew"/>
        </w:rPr>
      </w:pPr>
    </w:p>
    <w:p w14:paraId="40D0F9BC" w14:textId="77777777" w:rsidR="00DD0C26" w:rsidRPr="00C16EE7" w:rsidRDefault="00DD0C26" w:rsidP="00DD0C26">
      <w:pPr>
        <w:jc w:val="center"/>
        <w:rPr>
          <w:rFonts w:ascii="Cambria" w:hAnsi="Cambria" w:cs="Corsiva Hebrew"/>
        </w:rPr>
      </w:pPr>
      <w:r w:rsidRPr="00C16EE7">
        <w:rPr>
          <w:rFonts w:ascii="Cambria" w:hAnsi="Cambria" w:cs="Corsiva Hebrew"/>
          <w:sz w:val="36"/>
          <w:szCs w:val="36"/>
        </w:rPr>
        <w:t>Phil Normand</w:t>
      </w:r>
    </w:p>
    <w:p w14:paraId="2C0987F3" w14:textId="77777777" w:rsidR="00DD0C26" w:rsidRPr="00C16EE7" w:rsidRDefault="00DD0C26" w:rsidP="00DD0C26">
      <w:pPr>
        <w:jc w:val="center"/>
        <w:rPr>
          <w:rFonts w:ascii="Cambria" w:hAnsi="Cambria" w:cs="Corsiva Hebrew"/>
          <w:sz w:val="36"/>
          <w:szCs w:val="36"/>
        </w:rPr>
      </w:pPr>
      <w:r w:rsidRPr="00C16EE7">
        <w:rPr>
          <w:rFonts w:ascii="Cambria" w:hAnsi="Cambria" w:cs="Corsiva Hebrew"/>
          <w:sz w:val="36"/>
          <w:szCs w:val="36"/>
        </w:rPr>
        <w:t>2006058</w:t>
      </w:r>
    </w:p>
    <w:p w14:paraId="04B14947" w14:textId="393353D2" w:rsidR="00DD0C26" w:rsidRPr="00C16EE7" w:rsidRDefault="00CB248D" w:rsidP="00DD0C26">
      <w:pPr>
        <w:jc w:val="center"/>
        <w:rPr>
          <w:rFonts w:ascii="Cambria" w:hAnsi="Cambria" w:cs="Corsiva Hebrew"/>
          <w:sz w:val="36"/>
          <w:szCs w:val="36"/>
        </w:rPr>
      </w:pPr>
      <w:r w:rsidRPr="00C16EE7">
        <w:rPr>
          <w:rFonts w:ascii="Cambria" w:hAnsi="Cambria" w:cs="Corsiva Hebrew"/>
          <w:sz w:val="36"/>
          <w:szCs w:val="36"/>
        </w:rPr>
        <w:t>Live Music &amp; Event Management</w:t>
      </w:r>
      <w:r w:rsidR="00DD0C26" w:rsidRPr="00C16EE7">
        <w:rPr>
          <w:rFonts w:ascii="Cambria" w:hAnsi="Cambria" w:cs="Corsiva Hebrew"/>
          <w:sz w:val="36"/>
          <w:szCs w:val="36"/>
        </w:rPr>
        <w:t xml:space="preserve"> (SBTY700</w:t>
      </w:r>
      <w:r w:rsidRPr="00C16EE7">
        <w:rPr>
          <w:rFonts w:ascii="Cambria" w:hAnsi="Cambria" w:cs="Corsiva Hebrew"/>
          <w:sz w:val="36"/>
          <w:szCs w:val="36"/>
        </w:rPr>
        <w:t>5</w:t>
      </w:r>
      <w:r w:rsidR="00DD0C26" w:rsidRPr="00C16EE7">
        <w:rPr>
          <w:rFonts w:ascii="Cambria" w:hAnsi="Cambria" w:cs="Corsiva Hebrew"/>
          <w:sz w:val="36"/>
          <w:szCs w:val="36"/>
        </w:rPr>
        <w:t xml:space="preserve">) </w:t>
      </w:r>
    </w:p>
    <w:p w14:paraId="2054CDA9" w14:textId="7F08AF60" w:rsidR="00DD0C26" w:rsidRPr="00C16EE7" w:rsidRDefault="00CB248D" w:rsidP="00DD0C26">
      <w:pPr>
        <w:jc w:val="center"/>
        <w:rPr>
          <w:rFonts w:ascii="Cambria" w:hAnsi="Cambria" w:cs="Corsiva Hebrew"/>
          <w:sz w:val="36"/>
          <w:szCs w:val="36"/>
        </w:rPr>
      </w:pPr>
      <w:r w:rsidRPr="00C16EE7">
        <w:rPr>
          <w:rFonts w:ascii="Cambria" w:hAnsi="Cambria" w:cs="Corsiva Hebrew"/>
          <w:sz w:val="36"/>
          <w:szCs w:val="36"/>
        </w:rPr>
        <w:t>Portfolio 1</w:t>
      </w:r>
    </w:p>
    <w:p w14:paraId="70628DF4" w14:textId="5A121F80" w:rsidR="00DD0C26" w:rsidRPr="00C16EE7" w:rsidRDefault="00CB248D" w:rsidP="00DD0C26">
      <w:pPr>
        <w:jc w:val="center"/>
        <w:rPr>
          <w:rFonts w:ascii="Cambria" w:hAnsi="Cambria" w:cs="Corsiva Hebrew"/>
          <w:sz w:val="36"/>
          <w:szCs w:val="36"/>
        </w:rPr>
      </w:pPr>
      <w:r w:rsidRPr="00C16EE7">
        <w:rPr>
          <w:rFonts w:ascii="Cambria" w:hAnsi="Cambria" w:cs="Corsiva Hebrew"/>
          <w:sz w:val="36"/>
          <w:szCs w:val="36"/>
        </w:rPr>
        <w:t>Natalie Smith</w:t>
      </w:r>
    </w:p>
    <w:sdt>
      <w:sdtPr>
        <w:rPr>
          <w:rFonts w:ascii="Cambria" w:eastAsiaTheme="minorHAnsi" w:hAnsi="Cambria" w:cs="Corsiva Hebrew"/>
          <w:b w:val="0"/>
          <w:bCs w:val="0"/>
          <w:color w:val="000000" w:themeColor="text1"/>
          <w:sz w:val="24"/>
          <w:szCs w:val="24"/>
          <w:lang w:val="en-GB"/>
        </w:rPr>
        <w:id w:val="1671363506"/>
        <w:docPartObj>
          <w:docPartGallery w:val="Table of Contents"/>
          <w:docPartUnique/>
        </w:docPartObj>
      </w:sdtPr>
      <w:sdtEndPr>
        <w:rPr>
          <w:noProof/>
        </w:rPr>
      </w:sdtEndPr>
      <w:sdtContent>
        <w:p w14:paraId="120A6FC1" w14:textId="367B433E" w:rsidR="004C71C8" w:rsidRPr="00C16EE7" w:rsidRDefault="004C71C8">
          <w:pPr>
            <w:pStyle w:val="TOCHeading"/>
            <w:rPr>
              <w:rFonts w:ascii="Cambria" w:hAnsi="Cambria" w:cs="Corsiva Hebrew"/>
            </w:rPr>
          </w:pPr>
          <w:r w:rsidRPr="00C16EE7">
            <w:rPr>
              <w:rFonts w:ascii="Cambria" w:hAnsi="Cambria" w:cs="Corsiva Hebrew"/>
            </w:rPr>
            <w:t>Table of Contents</w:t>
          </w:r>
        </w:p>
        <w:p w14:paraId="0CD1D783" w14:textId="24D3056D" w:rsidR="00D96516" w:rsidRDefault="004C71C8">
          <w:pPr>
            <w:pStyle w:val="TOC1"/>
            <w:tabs>
              <w:tab w:val="left" w:pos="480"/>
              <w:tab w:val="right" w:leader="dot" w:pos="9010"/>
            </w:tabs>
            <w:rPr>
              <w:rFonts w:eastAsiaTheme="minorEastAsia" w:cstheme="minorBidi"/>
              <w:b w:val="0"/>
              <w:bCs w:val="0"/>
              <w:noProof/>
              <w:color w:val="auto"/>
              <w:sz w:val="24"/>
              <w:szCs w:val="24"/>
              <w:lang w:eastAsia="en-GB"/>
            </w:rPr>
          </w:pPr>
          <w:r w:rsidRPr="00C16EE7">
            <w:rPr>
              <w:rFonts w:ascii="Cambria" w:hAnsi="Cambria" w:cs="Corsiva Hebrew"/>
              <w:b w:val="0"/>
              <w:bCs w:val="0"/>
            </w:rPr>
            <w:fldChar w:fldCharType="begin"/>
          </w:r>
          <w:r w:rsidRPr="00C16EE7">
            <w:rPr>
              <w:rFonts w:ascii="Cambria" w:hAnsi="Cambria" w:cs="Corsiva Hebrew"/>
            </w:rPr>
            <w:instrText xml:space="preserve"> TOC \o "1-3" \h \z \u </w:instrText>
          </w:r>
          <w:r w:rsidRPr="00C16EE7">
            <w:rPr>
              <w:rFonts w:ascii="Cambria" w:hAnsi="Cambria" w:cs="Corsiva Hebrew"/>
              <w:b w:val="0"/>
              <w:bCs w:val="0"/>
            </w:rPr>
            <w:fldChar w:fldCharType="separate"/>
          </w:r>
          <w:hyperlink w:anchor="_Toc68102746" w:history="1">
            <w:r w:rsidR="00D96516" w:rsidRPr="00D20FE8">
              <w:rPr>
                <w:rStyle w:val="Hyperlink"/>
                <w:rFonts w:ascii="Cambria" w:hAnsi="Cambria" w:cs="Corsiva Hebrew"/>
                <w:noProof/>
              </w:rPr>
              <w:t>1.</w:t>
            </w:r>
            <w:r w:rsidR="00D96516">
              <w:rPr>
                <w:rFonts w:eastAsiaTheme="minorEastAsia" w:cstheme="minorBidi"/>
                <w:b w:val="0"/>
                <w:bCs w:val="0"/>
                <w:noProof/>
                <w:color w:val="auto"/>
                <w:sz w:val="24"/>
                <w:szCs w:val="24"/>
                <w:lang w:eastAsia="en-GB"/>
              </w:rPr>
              <w:tab/>
            </w:r>
            <w:r w:rsidR="00D96516" w:rsidRPr="00D20FE8">
              <w:rPr>
                <w:rStyle w:val="Hyperlink"/>
                <w:rFonts w:ascii="Cambria" w:hAnsi="Cambria" w:cs="Corsiva Hebrew"/>
                <w:noProof/>
              </w:rPr>
              <w:t>Event introduction</w:t>
            </w:r>
            <w:r w:rsidR="00D96516">
              <w:rPr>
                <w:noProof/>
                <w:webHidden/>
              </w:rPr>
              <w:tab/>
            </w:r>
            <w:r w:rsidR="00D96516">
              <w:rPr>
                <w:noProof/>
                <w:webHidden/>
              </w:rPr>
              <w:fldChar w:fldCharType="begin"/>
            </w:r>
            <w:r w:rsidR="00D96516">
              <w:rPr>
                <w:noProof/>
                <w:webHidden/>
              </w:rPr>
              <w:instrText xml:space="preserve"> PAGEREF _Toc68102746 \h </w:instrText>
            </w:r>
            <w:r w:rsidR="00D96516">
              <w:rPr>
                <w:noProof/>
                <w:webHidden/>
              </w:rPr>
            </w:r>
            <w:r w:rsidR="00D96516">
              <w:rPr>
                <w:noProof/>
                <w:webHidden/>
              </w:rPr>
              <w:fldChar w:fldCharType="separate"/>
            </w:r>
            <w:r w:rsidR="00D96516">
              <w:rPr>
                <w:noProof/>
                <w:webHidden/>
              </w:rPr>
              <w:t>3</w:t>
            </w:r>
            <w:r w:rsidR="00D96516">
              <w:rPr>
                <w:noProof/>
                <w:webHidden/>
              </w:rPr>
              <w:fldChar w:fldCharType="end"/>
            </w:r>
          </w:hyperlink>
        </w:p>
        <w:p w14:paraId="694566B3" w14:textId="4ECBA5B2" w:rsidR="00D96516" w:rsidRDefault="00D96516">
          <w:pPr>
            <w:pStyle w:val="TOC2"/>
            <w:tabs>
              <w:tab w:val="right" w:leader="dot" w:pos="9010"/>
            </w:tabs>
            <w:rPr>
              <w:rFonts w:eastAsiaTheme="minorEastAsia" w:cstheme="minorBidi"/>
              <w:i w:val="0"/>
              <w:iCs w:val="0"/>
              <w:noProof/>
              <w:color w:val="auto"/>
              <w:sz w:val="24"/>
              <w:szCs w:val="24"/>
              <w:lang w:eastAsia="en-GB"/>
            </w:rPr>
          </w:pPr>
          <w:hyperlink w:anchor="_Toc68102747" w:history="1">
            <w:r w:rsidRPr="00D20FE8">
              <w:rPr>
                <w:rStyle w:val="Hyperlink"/>
                <w:rFonts w:ascii="Cambria" w:hAnsi="Cambria"/>
                <w:noProof/>
              </w:rPr>
              <w:t>1.1 Concept planning</w:t>
            </w:r>
            <w:r>
              <w:rPr>
                <w:noProof/>
                <w:webHidden/>
              </w:rPr>
              <w:tab/>
            </w:r>
            <w:r>
              <w:rPr>
                <w:noProof/>
                <w:webHidden/>
              </w:rPr>
              <w:fldChar w:fldCharType="begin"/>
            </w:r>
            <w:r>
              <w:rPr>
                <w:noProof/>
                <w:webHidden/>
              </w:rPr>
              <w:instrText xml:space="preserve"> PAGEREF _Toc68102747 \h </w:instrText>
            </w:r>
            <w:r>
              <w:rPr>
                <w:noProof/>
                <w:webHidden/>
              </w:rPr>
            </w:r>
            <w:r>
              <w:rPr>
                <w:noProof/>
                <w:webHidden/>
              </w:rPr>
              <w:fldChar w:fldCharType="separate"/>
            </w:r>
            <w:r>
              <w:rPr>
                <w:noProof/>
                <w:webHidden/>
              </w:rPr>
              <w:t>4</w:t>
            </w:r>
            <w:r>
              <w:rPr>
                <w:noProof/>
                <w:webHidden/>
              </w:rPr>
              <w:fldChar w:fldCharType="end"/>
            </w:r>
          </w:hyperlink>
        </w:p>
        <w:p w14:paraId="2681BE04" w14:textId="32941C68" w:rsidR="00D96516" w:rsidRDefault="00D96516">
          <w:pPr>
            <w:pStyle w:val="TOC2"/>
            <w:tabs>
              <w:tab w:val="right" w:leader="dot" w:pos="9010"/>
            </w:tabs>
            <w:rPr>
              <w:rFonts w:eastAsiaTheme="minorEastAsia" w:cstheme="minorBidi"/>
              <w:i w:val="0"/>
              <w:iCs w:val="0"/>
              <w:noProof/>
              <w:color w:val="auto"/>
              <w:sz w:val="24"/>
              <w:szCs w:val="24"/>
              <w:lang w:eastAsia="en-GB"/>
            </w:rPr>
          </w:pPr>
          <w:hyperlink w:anchor="_Toc68102748" w:history="1">
            <w:r w:rsidRPr="00D20FE8">
              <w:rPr>
                <w:rStyle w:val="Hyperlink"/>
                <w:rFonts w:ascii="Cambria" w:hAnsi="Cambria"/>
                <w:noProof/>
              </w:rPr>
              <w:t>1.2 Location</w:t>
            </w:r>
            <w:r>
              <w:rPr>
                <w:noProof/>
                <w:webHidden/>
              </w:rPr>
              <w:tab/>
            </w:r>
            <w:r>
              <w:rPr>
                <w:noProof/>
                <w:webHidden/>
              </w:rPr>
              <w:fldChar w:fldCharType="begin"/>
            </w:r>
            <w:r>
              <w:rPr>
                <w:noProof/>
                <w:webHidden/>
              </w:rPr>
              <w:instrText xml:space="preserve"> PAGEREF _Toc68102748 \h </w:instrText>
            </w:r>
            <w:r>
              <w:rPr>
                <w:noProof/>
                <w:webHidden/>
              </w:rPr>
            </w:r>
            <w:r>
              <w:rPr>
                <w:noProof/>
                <w:webHidden/>
              </w:rPr>
              <w:fldChar w:fldCharType="separate"/>
            </w:r>
            <w:r>
              <w:rPr>
                <w:noProof/>
                <w:webHidden/>
              </w:rPr>
              <w:t>5</w:t>
            </w:r>
            <w:r>
              <w:rPr>
                <w:noProof/>
                <w:webHidden/>
              </w:rPr>
              <w:fldChar w:fldCharType="end"/>
            </w:r>
          </w:hyperlink>
        </w:p>
        <w:p w14:paraId="5A6362E3" w14:textId="388AAE3E" w:rsidR="00D96516" w:rsidRDefault="00D96516">
          <w:pPr>
            <w:pStyle w:val="TOC2"/>
            <w:tabs>
              <w:tab w:val="right" w:leader="dot" w:pos="9010"/>
            </w:tabs>
            <w:rPr>
              <w:rFonts w:eastAsiaTheme="minorEastAsia" w:cstheme="minorBidi"/>
              <w:i w:val="0"/>
              <w:iCs w:val="0"/>
              <w:noProof/>
              <w:color w:val="auto"/>
              <w:sz w:val="24"/>
              <w:szCs w:val="24"/>
              <w:lang w:eastAsia="en-GB"/>
            </w:rPr>
          </w:pPr>
          <w:hyperlink w:anchor="_Toc68102749" w:history="1">
            <w:r w:rsidRPr="00D20FE8">
              <w:rPr>
                <w:rStyle w:val="Hyperlink"/>
                <w:rFonts w:ascii="Cambria" w:hAnsi="Cambria"/>
                <w:noProof/>
              </w:rPr>
              <w:t>1.3 Music</w:t>
            </w:r>
            <w:r>
              <w:rPr>
                <w:noProof/>
                <w:webHidden/>
              </w:rPr>
              <w:tab/>
            </w:r>
            <w:r>
              <w:rPr>
                <w:noProof/>
                <w:webHidden/>
              </w:rPr>
              <w:fldChar w:fldCharType="begin"/>
            </w:r>
            <w:r>
              <w:rPr>
                <w:noProof/>
                <w:webHidden/>
              </w:rPr>
              <w:instrText xml:space="preserve"> PAGEREF _Toc68102749 \h </w:instrText>
            </w:r>
            <w:r>
              <w:rPr>
                <w:noProof/>
                <w:webHidden/>
              </w:rPr>
            </w:r>
            <w:r>
              <w:rPr>
                <w:noProof/>
                <w:webHidden/>
              </w:rPr>
              <w:fldChar w:fldCharType="separate"/>
            </w:r>
            <w:r>
              <w:rPr>
                <w:noProof/>
                <w:webHidden/>
              </w:rPr>
              <w:t>6</w:t>
            </w:r>
            <w:r>
              <w:rPr>
                <w:noProof/>
                <w:webHidden/>
              </w:rPr>
              <w:fldChar w:fldCharType="end"/>
            </w:r>
          </w:hyperlink>
        </w:p>
        <w:p w14:paraId="31D58A96" w14:textId="38866A33" w:rsidR="00D96516" w:rsidRDefault="00D96516">
          <w:pPr>
            <w:pStyle w:val="TOC2"/>
            <w:tabs>
              <w:tab w:val="right" w:leader="dot" w:pos="9010"/>
            </w:tabs>
            <w:rPr>
              <w:rFonts w:eastAsiaTheme="minorEastAsia" w:cstheme="minorBidi"/>
              <w:i w:val="0"/>
              <w:iCs w:val="0"/>
              <w:noProof/>
              <w:color w:val="auto"/>
              <w:sz w:val="24"/>
              <w:szCs w:val="24"/>
              <w:lang w:eastAsia="en-GB"/>
            </w:rPr>
          </w:pPr>
          <w:hyperlink w:anchor="_Toc68102750" w:history="1">
            <w:r w:rsidRPr="00D20FE8">
              <w:rPr>
                <w:rStyle w:val="Hyperlink"/>
                <w:rFonts w:ascii="Cambria" w:hAnsi="Cambria"/>
                <w:noProof/>
              </w:rPr>
              <w:t>1.4 Food and Drink</w:t>
            </w:r>
            <w:r>
              <w:rPr>
                <w:noProof/>
                <w:webHidden/>
              </w:rPr>
              <w:tab/>
            </w:r>
            <w:r>
              <w:rPr>
                <w:noProof/>
                <w:webHidden/>
              </w:rPr>
              <w:fldChar w:fldCharType="begin"/>
            </w:r>
            <w:r>
              <w:rPr>
                <w:noProof/>
                <w:webHidden/>
              </w:rPr>
              <w:instrText xml:space="preserve"> PAGEREF _Toc68102750 \h </w:instrText>
            </w:r>
            <w:r>
              <w:rPr>
                <w:noProof/>
                <w:webHidden/>
              </w:rPr>
            </w:r>
            <w:r>
              <w:rPr>
                <w:noProof/>
                <w:webHidden/>
              </w:rPr>
              <w:fldChar w:fldCharType="separate"/>
            </w:r>
            <w:r>
              <w:rPr>
                <w:noProof/>
                <w:webHidden/>
              </w:rPr>
              <w:t>7</w:t>
            </w:r>
            <w:r>
              <w:rPr>
                <w:noProof/>
                <w:webHidden/>
              </w:rPr>
              <w:fldChar w:fldCharType="end"/>
            </w:r>
          </w:hyperlink>
        </w:p>
        <w:p w14:paraId="68327A73" w14:textId="1854A18C"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51" w:history="1">
            <w:r w:rsidRPr="00D20FE8">
              <w:rPr>
                <w:rStyle w:val="Hyperlink"/>
                <w:rFonts w:ascii="Cambria" w:hAnsi="Cambria" w:cs="Corsiva Hebrew"/>
                <w:noProof/>
              </w:rPr>
              <w:t>2.</w:t>
            </w:r>
            <w:r>
              <w:rPr>
                <w:rFonts w:eastAsiaTheme="minorEastAsia" w:cstheme="minorBidi"/>
                <w:b w:val="0"/>
                <w:bCs w:val="0"/>
                <w:noProof/>
                <w:color w:val="auto"/>
                <w:sz w:val="24"/>
                <w:szCs w:val="24"/>
                <w:lang w:eastAsia="en-GB"/>
              </w:rPr>
              <w:tab/>
            </w:r>
            <w:r w:rsidRPr="00D20FE8">
              <w:rPr>
                <w:rStyle w:val="Hyperlink"/>
                <w:rFonts w:ascii="Cambria" w:hAnsi="Cambria" w:cs="Corsiva Hebrew"/>
                <w:noProof/>
              </w:rPr>
              <w:t>Budget</w:t>
            </w:r>
            <w:r>
              <w:rPr>
                <w:noProof/>
                <w:webHidden/>
              </w:rPr>
              <w:tab/>
            </w:r>
            <w:r>
              <w:rPr>
                <w:noProof/>
                <w:webHidden/>
              </w:rPr>
              <w:fldChar w:fldCharType="begin"/>
            </w:r>
            <w:r>
              <w:rPr>
                <w:noProof/>
                <w:webHidden/>
              </w:rPr>
              <w:instrText xml:space="preserve"> PAGEREF _Toc68102751 \h </w:instrText>
            </w:r>
            <w:r>
              <w:rPr>
                <w:noProof/>
                <w:webHidden/>
              </w:rPr>
            </w:r>
            <w:r>
              <w:rPr>
                <w:noProof/>
                <w:webHidden/>
              </w:rPr>
              <w:fldChar w:fldCharType="separate"/>
            </w:r>
            <w:r>
              <w:rPr>
                <w:noProof/>
                <w:webHidden/>
              </w:rPr>
              <w:t>8</w:t>
            </w:r>
            <w:r>
              <w:rPr>
                <w:noProof/>
                <w:webHidden/>
              </w:rPr>
              <w:fldChar w:fldCharType="end"/>
            </w:r>
          </w:hyperlink>
        </w:p>
        <w:p w14:paraId="7390856F" w14:textId="27E8D38C" w:rsidR="00D96516" w:rsidRDefault="00D96516">
          <w:pPr>
            <w:pStyle w:val="TOC2"/>
            <w:tabs>
              <w:tab w:val="right" w:leader="dot" w:pos="9010"/>
            </w:tabs>
            <w:rPr>
              <w:rFonts w:eastAsiaTheme="minorEastAsia" w:cstheme="minorBidi"/>
              <w:i w:val="0"/>
              <w:iCs w:val="0"/>
              <w:noProof/>
              <w:color w:val="auto"/>
              <w:sz w:val="24"/>
              <w:szCs w:val="24"/>
              <w:lang w:eastAsia="en-GB"/>
            </w:rPr>
          </w:pPr>
          <w:hyperlink w:anchor="_Toc68102752" w:history="1">
            <w:r w:rsidRPr="00D20FE8">
              <w:rPr>
                <w:rStyle w:val="Hyperlink"/>
                <w:rFonts w:ascii="Cambria" w:hAnsi="Cambria" w:cs="Corsiva Hebrew"/>
                <w:noProof/>
              </w:rPr>
              <w:t>2.2 Income Streams</w:t>
            </w:r>
            <w:r>
              <w:rPr>
                <w:noProof/>
                <w:webHidden/>
              </w:rPr>
              <w:tab/>
            </w:r>
            <w:r>
              <w:rPr>
                <w:noProof/>
                <w:webHidden/>
              </w:rPr>
              <w:fldChar w:fldCharType="begin"/>
            </w:r>
            <w:r>
              <w:rPr>
                <w:noProof/>
                <w:webHidden/>
              </w:rPr>
              <w:instrText xml:space="preserve"> PAGEREF _Toc68102752 \h </w:instrText>
            </w:r>
            <w:r>
              <w:rPr>
                <w:noProof/>
                <w:webHidden/>
              </w:rPr>
            </w:r>
            <w:r>
              <w:rPr>
                <w:noProof/>
                <w:webHidden/>
              </w:rPr>
              <w:fldChar w:fldCharType="separate"/>
            </w:r>
            <w:r>
              <w:rPr>
                <w:noProof/>
                <w:webHidden/>
              </w:rPr>
              <w:t>9</w:t>
            </w:r>
            <w:r>
              <w:rPr>
                <w:noProof/>
                <w:webHidden/>
              </w:rPr>
              <w:fldChar w:fldCharType="end"/>
            </w:r>
          </w:hyperlink>
        </w:p>
        <w:p w14:paraId="0A5BF69A" w14:textId="5DB16885"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53" w:history="1">
            <w:r w:rsidRPr="00D20FE8">
              <w:rPr>
                <w:rStyle w:val="Hyperlink"/>
                <w:rFonts w:ascii="Cambria" w:hAnsi="Cambria"/>
                <w:noProof/>
              </w:rPr>
              <w:t>3.</w:t>
            </w:r>
            <w:r>
              <w:rPr>
                <w:rFonts w:eastAsiaTheme="minorEastAsia" w:cstheme="minorBidi"/>
                <w:b w:val="0"/>
                <w:bCs w:val="0"/>
                <w:noProof/>
                <w:color w:val="auto"/>
                <w:sz w:val="24"/>
                <w:szCs w:val="24"/>
                <w:lang w:eastAsia="en-GB"/>
              </w:rPr>
              <w:tab/>
            </w:r>
            <w:r w:rsidRPr="00D20FE8">
              <w:rPr>
                <w:rStyle w:val="Hyperlink"/>
                <w:rFonts w:ascii="Cambria" w:hAnsi="Cambria"/>
                <w:noProof/>
              </w:rPr>
              <w:t>Site Map</w:t>
            </w:r>
            <w:r>
              <w:rPr>
                <w:noProof/>
                <w:webHidden/>
              </w:rPr>
              <w:tab/>
            </w:r>
            <w:r>
              <w:rPr>
                <w:noProof/>
                <w:webHidden/>
              </w:rPr>
              <w:fldChar w:fldCharType="begin"/>
            </w:r>
            <w:r>
              <w:rPr>
                <w:noProof/>
                <w:webHidden/>
              </w:rPr>
              <w:instrText xml:space="preserve"> PAGEREF _Toc68102753 \h </w:instrText>
            </w:r>
            <w:r>
              <w:rPr>
                <w:noProof/>
                <w:webHidden/>
              </w:rPr>
            </w:r>
            <w:r>
              <w:rPr>
                <w:noProof/>
                <w:webHidden/>
              </w:rPr>
              <w:fldChar w:fldCharType="separate"/>
            </w:r>
            <w:r>
              <w:rPr>
                <w:noProof/>
                <w:webHidden/>
              </w:rPr>
              <w:t>9</w:t>
            </w:r>
            <w:r>
              <w:rPr>
                <w:noProof/>
                <w:webHidden/>
              </w:rPr>
              <w:fldChar w:fldCharType="end"/>
            </w:r>
          </w:hyperlink>
        </w:p>
        <w:p w14:paraId="05102E6B" w14:textId="64B082CD"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54" w:history="1">
            <w:r w:rsidRPr="00D20FE8">
              <w:rPr>
                <w:rStyle w:val="Hyperlink"/>
                <w:rFonts w:ascii="Cambria" w:hAnsi="Cambria" w:cs="Corsiva Hebrew"/>
                <w:noProof/>
              </w:rPr>
              <w:t>4.</w:t>
            </w:r>
            <w:r>
              <w:rPr>
                <w:rFonts w:eastAsiaTheme="minorEastAsia" w:cstheme="minorBidi"/>
                <w:b w:val="0"/>
                <w:bCs w:val="0"/>
                <w:noProof/>
                <w:color w:val="auto"/>
                <w:sz w:val="24"/>
                <w:szCs w:val="24"/>
                <w:lang w:eastAsia="en-GB"/>
              </w:rPr>
              <w:tab/>
            </w:r>
            <w:r w:rsidRPr="00D20FE8">
              <w:rPr>
                <w:rStyle w:val="Hyperlink"/>
                <w:rFonts w:ascii="Cambria" w:hAnsi="Cambria" w:cs="Corsiva Hebrew"/>
                <w:noProof/>
              </w:rPr>
              <w:t>Event Safety Management Plan</w:t>
            </w:r>
            <w:r>
              <w:rPr>
                <w:noProof/>
                <w:webHidden/>
              </w:rPr>
              <w:tab/>
            </w:r>
            <w:r>
              <w:rPr>
                <w:noProof/>
                <w:webHidden/>
              </w:rPr>
              <w:fldChar w:fldCharType="begin"/>
            </w:r>
            <w:r>
              <w:rPr>
                <w:noProof/>
                <w:webHidden/>
              </w:rPr>
              <w:instrText xml:space="preserve"> PAGEREF _Toc68102754 \h </w:instrText>
            </w:r>
            <w:r>
              <w:rPr>
                <w:noProof/>
                <w:webHidden/>
              </w:rPr>
            </w:r>
            <w:r>
              <w:rPr>
                <w:noProof/>
                <w:webHidden/>
              </w:rPr>
              <w:fldChar w:fldCharType="separate"/>
            </w:r>
            <w:r>
              <w:rPr>
                <w:noProof/>
                <w:webHidden/>
              </w:rPr>
              <w:t>10</w:t>
            </w:r>
            <w:r>
              <w:rPr>
                <w:noProof/>
                <w:webHidden/>
              </w:rPr>
              <w:fldChar w:fldCharType="end"/>
            </w:r>
          </w:hyperlink>
        </w:p>
        <w:p w14:paraId="58D16263" w14:textId="470F5C76" w:rsidR="00D96516" w:rsidRDefault="00D96516">
          <w:pPr>
            <w:pStyle w:val="TOC2"/>
            <w:tabs>
              <w:tab w:val="right" w:leader="dot" w:pos="9010"/>
            </w:tabs>
            <w:rPr>
              <w:rFonts w:eastAsiaTheme="minorEastAsia" w:cstheme="minorBidi"/>
              <w:i w:val="0"/>
              <w:iCs w:val="0"/>
              <w:noProof/>
              <w:color w:val="auto"/>
              <w:sz w:val="24"/>
              <w:szCs w:val="24"/>
              <w:lang w:eastAsia="en-GB"/>
            </w:rPr>
          </w:pPr>
          <w:hyperlink w:anchor="_Toc68102755" w:history="1">
            <w:r w:rsidRPr="00D20FE8">
              <w:rPr>
                <w:rStyle w:val="Hyperlink"/>
                <w:rFonts w:ascii="Cambria" w:hAnsi="Cambria"/>
                <w:noProof/>
              </w:rPr>
              <w:t>4.1 Purpose of an ESMP</w:t>
            </w:r>
            <w:r>
              <w:rPr>
                <w:noProof/>
                <w:webHidden/>
              </w:rPr>
              <w:tab/>
            </w:r>
            <w:r>
              <w:rPr>
                <w:noProof/>
                <w:webHidden/>
              </w:rPr>
              <w:fldChar w:fldCharType="begin"/>
            </w:r>
            <w:r>
              <w:rPr>
                <w:noProof/>
                <w:webHidden/>
              </w:rPr>
              <w:instrText xml:space="preserve"> PAGEREF _Toc68102755 \h </w:instrText>
            </w:r>
            <w:r>
              <w:rPr>
                <w:noProof/>
                <w:webHidden/>
              </w:rPr>
            </w:r>
            <w:r>
              <w:rPr>
                <w:noProof/>
                <w:webHidden/>
              </w:rPr>
              <w:fldChar w:fldCharType="separate"/>
            </w:r>
            <w:r>
              <w:rPr>
                <w:noProof/>
                <w:webHidden/>
              </w:rPr>
              <w:t>10</w:t>
            </w:r>
            <w:r>
              <w:rPr>
                <w:noProof/>
                <w:webHidden/>
              </w:rPr>
              <w:fldChar w:fldCharType="end"/>
            </w:r>
          </w:hyperlink>
        </w:p>
        <w:p w14:paraId="73B84D8C" w14:textId="2F6D8783" w:rsidR="00D96516" w:rsidRDefault="00D96516">
          <w:pPr>
            <w:pStyle w:val="TOC2"/>
            <w:tabs>
              <w:tab w:val="right" w:leader="dot" w:pos="9010"/>
            </w:tabs>
            <w:rPr>
              <w:rFonts w:eastAsiaTheme="minorEastAsia" w:cstheme="minorBidi"/>
              <w:i w:val="0"/>
              <w:iCs w:val="0"/>
              <w:noProof/>
              <w:color w:val="auto"/>
              <w:sz w:val="24"/>
              <w:szCs w:val="24"/>
              <w:lang w:eastAsia="en-GB"/>
            </w:rPr>
          </w:pPr>
          <w:hyperlink w:anchor="_Toc68102756" w:history="1">
            <w:r w:rsidRPr="00D20FE8">
              <w:rPr>
                <w:rStyle w:val="Hyperlink"/>
                <w:rFonts w:ascii="Cambria" w:hAnsi="Cambria"/>
                <w:noProof/>
              </w:rPr>
              <w:t>4.2 Other components of the ESMP</w:t>
            </w:r>
            <w:r>
              <w:rPr>
                <w:noProof/>
                <w:webHidden/>
              </w:rPr>
              <w:tab/>
            </w:r>
            <w:r>
              <w:rPr>
                <w:noProof/>
                <w:webHidden/>
              </w:rPr>
              <w:fldChar w:fldCharType="begin"/>
            </w:r>
            <w:r>
              <w:rPr>
                <w:noProof/>
                <w:webHidden/>
              </w:rPr>
              <w:instrText xml:space="preserve"> PAGEREF _Toc68102756 \h </w:instrText>
            </w:r>
            <w:r>
              <w:rPr>
                <w:noProof/>
                <w:webHidden/>
              </w:rPr>
            </w:r>
            <w:r>
              <w:rPr>
                <w:noProof/>
                <w:webHidden/>
              </w:rPr>
              <w:fldChar w:fldCharType="separate"/>
            </w:r>
            <w:r>
              <w:rPr>
                <w:noProof/>
                <w:webHidden/>
              </w:rPr>
              <w:t>11</w:t>
            </w:r>
            <w:r>
              <w:rPr>
                <w:noProof/>
                <w:webHidden/>
              </w:rPr>
              <w:fldChar w:fldCharType="end"/>
            </w:r>
          </w:hyperlink>
        </w:p>
        <w:p w14:paraId="0083EF0C" w14:textId="0F0CA04A"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57" w:history="1">
            <w:r w:rsidRPr="00D20FE8">
              <w:rPr>
                <w:rStyle w:val="Hyperlink"/>
                <w:rFonts w:ascii="Cambria" w:hAnsi="Cambria"/>
                <w:noProof/>
              </w:rPr>
              <w:t>5.</w:t>
            </w:r>
            <w:r>
              <w:rPr>
                <w:rFonts w:eastAsiaTheme="minorEastAsia" w:cstheme="minorBidi"/>
                <w:b w:val="0"/>
                <w:bCs w:val="0"/>
                <w:noProof/>
                <w:color w:val="auto"/>
                <w:sz w:val="24"/>
                <w:szCs w:val="24"/>
                <w:lang w:eastAsia="en-GB"/>
              </w:rPr>
              <w:tab/>
            </w:r>
            <w:r w:rsidRPr="00D20FE8">
              <w:rPr>
                <w:rStyle w:val="Hyperlink"/>
                <w:rFonts w:ascii="Cambria" w:hAnsi="Cambria"/>
                <w:noProof/>
              </w:rPr>
              <w:t>Insurance</w:t>
            </w:r>
            <w:r>
              <w:rPr>
                <w:noProof/>
                <w:webHidden/>
              </w:rPr>
              <w:tab/>
            </w:r>
            <w:r>
              <w:rPr>
                <w:noProof/>
                <w:webHidden/>
              </w:rPr>
              <w:fldChar w:fldCharType="begin"/>
            </w:r>
            <w:r>
              <w:rPr>
                <w:noProof/>
                <w:webHidden/>
              </w:rPr>
              <w:instrText xml:space="preserve"> PAGEREF _Toc68102757 \h </w:instrText>
            </w:r>
            <w:r>
              <w:rPr>
                <w:noProof/>
                <w:webHidden/>
              </w:rPr>
            </w:r>
            <w:r>
              <w:rPr>
                <w:noProof/>
                <w:webHidden/>
              </w:rPr>
              <w:fldChar w:fldCharType="separate"/>
            </w:r>
            <w:r>
              <w:rPr>
                <w:noProof/>
                <w:webHidden/>
              </w:rPr>
              <w:t>13</w:t>
            </w:r>
            <w:r>
              <w:rPr>
                <w:noProof/>
                <w:webHidden/>
              </w:rPr>
              <w:fldChar w:fldCharType="end"/>
            </w:r>
          </w:hyperlink>
        </w:p>
        <w:p w14:paraId="60764426" w14:textId="5B950D7E"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58" w:history="1">
            <w:r w:rsidRPr="00D20FE8">
              <w:rPr>
                <w:rStyle w:val="Hyperlink"/>
                <w:rFonts w:ascii="Cambria" w:hAnsi="Cambria"/>
                <w:noProof/>
              </w:rPr>
              <w:t>6.</w:t>
            </w:r>
            <w:r>
              <w:rPr>
                <w:rFonts w:eastAsiaTheme="minorEastAsia" w:cstheme="minorBidi"/>
                <w:b w:val="0"/>
                <w:bCs w:val="0"/>
                <w:noProof/>
                <w:color w:val="auto"/>
                <w:sz w:val="24"/>
                <w:szCs w:val="24"/>
                <w:lang w:eastAsia="en-GB"/>
              </w:rPr>
              <w:tab/>
            </w:r>
            <w:r w:rsidRPr="00D20FE8">
              <w:rPr>
                <w:rStyle w:val="Hyperlink"/>
                <w:rFonts w:ascii="Cambria" w:hAnsi="Cambria"/>
                <w:noProof/>
              </w:rPr>
              <w:t>Premise licence</w:t>
            </w:r>
            <w:r>
              <w:rPr>
                <w:noProof/>
                <w:webHidden/>
              </w:rPr>
              <w:tab/>
            </w:r>
            <w:r>
              <w:rPr>
                <w:noProof/>
                <w:webHidden/>
              </w:rPr>
              <w:fldChar w:fldCharType="begin"/>
            </w:r>
            <w:r>
              <w:rPr>
                <w:noProof/>
                <w:webHidden/>
              </w:rPr>
              <w:instrText xml:space="preserve"> PAGEREF _Toc68102758 \h </w:instrText>
            </w:r>
            <w:r>
              <w:rPr>
                <w:noProof/>
                <w:webHidden/>
              </w:rPr>
            </w:r>
            <w:r>
              <w:rPr>
                <w:noProof/>
                <w:webHidden/>
              </w:rPr>
              <w:fldChar w:fldCharType="separate"/>
            </w:r>
            <w:r>
              <w:rPr>
                <w:noProof/>
                <w:webHidden/>
              </w:rPr>
              <w:t>13</w:t>
            </w:r>
            <w:r>
              <w:rPr>
                <w:noProof/>
                <w:webHidden/>
              </w:rPr>
              <w:fldChar w:fldCharType="end"/>
            </w:r>
          </w:hyperlink>
        </w:p>
        <w:p w14:paraId="342146C4" w14:textId="4AFF7C9D"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59" w:history="1">
            <w:r w:rsidRPr="00D20FE8">
              <w:rPr>
                <w:rStyle w:val="Hyperlink"/>
                <w:rFonts w:ascii="Cambria" w:hAnsi="Cambria"/>
                <w:noProof/>
              </w:rPr>
              <w:t>7.</w:t>
            </w:r>
            <w:r>
              <w:rPr>
                <w:rFonts w:eastAsiaTheme="minorEastAsia" w:cstheme="minorBidi"/>
                <w:b w:val="0"/>
                <w:bCs w:val="0"/>
                <w:noProof/>
                <w:color w:val="auto"/>
                <w:sz w:val="24"/>
                <w:szCs w:val="24"/>
                <w:lang w:eastAsia="en-GB"/>
              </w:rPr>
              <w:tab/>
            </w:r>
            <w:r w:rsidRPr="00D20FE8">
              <w:rPr>
                <w:rStyle w:val="Hyperlink"/>
                <w:rFonts w:ascii="Cambria" w:hAnsi="Cambria"/>
                <w:noProof/>
              </w:rPr>
              <w:t>SAGs Application</w:t>
            </w:r>
            <w:r>
              <w:rPr>
                <w:noProof/>
                <w:webHidden/>
              </w:rPr>
              <w:tab/>
            </w:r>
            <w:r>
              <w:rPr>
                <w:noProof/>
                <w:webHidden/>
              </w:rPr>
              <w:fldChar w:fldCharType="begin"/>
            </w:r>
            <w:r>
              <w:rPr>
                <w:noProof/>
                <w:webHidden/>
              </w:rPr>
              <w:instrText xml:space="preserve"> PAGEREF _Toc68102759 \h </w:instrText>
            </w:r>
            <w:r>
              <w:rPr>
                <w:noProof/>
                <w:webHidden/>
              </w:rPr>
            </w:r>
            <w:r>
              <w:rPr>
                <w:noProof/>
                <w:webHidden/>
              </w:rPr>
              <w:fldChar w:fldCharType="separate"/>
            </w:r>
            <w:r>
              <w:rPr>
                <w:noProof/>
                <w:webHidden/>
              </w:rPr>
              <w:t>14</w:t>
            </w:r>
            <w:r>
              <w:rPr>
                <w:noProof/>
                <w:webHidden/>
              </w:rPr>
              <w:fldChar w:fldCharType="end"/>
            </w:r>
          </w:hyperlink>
        </w:p>
        <w:p w14:paraId="7BA48DCA" w14:textId="633D0549"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60" w:history="1">
            <w:r w:rsidRPr="00D20FE8">
              <w:rPr>
                <w:rStyle w:val="Hyperlink"/>
                <w:rFonts w:ascii="Cambria" w:hAnsi="Cambria" w:cs="Corsiva Hebrew"/>
                <w:noProof/>
              </w:rPr>
              <w:t>8.</w:t>
            </w:r>
            <w:r>
              <w:rPr>
                <w:rFonts w:eastAsiaTheme="minorEastAsia" w:cstheme="minorBidi"/>
                <w:b w:val="0"/>
                <w:bCs w:val="0"/>
                <w:noProof/>
                <w:color w:val="auto"/>
                <w:sz w:val="24"/>
                <w:szCs w:val="24"/>
                <w:lang w:eastAsia="en-GB"/>
              </w:rPr>
              <w:tab/>
            </w:r>
            <w:r w:rsidRPr="00D20FE8">
              <w:rPr>
                <w:rStyle w:val="Hyperlink"/>
                <w:rFonts w:ascii="Cambria" w:hAnsi="Cambria" w:cs="Corsiva Hebrew"/>
                <w:noProof/>
              </w:rPr>
              <w:t>Risk Assessment Form</w:t>
            </w:r>
            <w:r>
              <w:rPr>
                <w:noProof/>
                <w:webHidden/>
              </w:rPr>
              <w:tab/>
            </w:r>
            <w:r>
              <w:rPr>
                <w:noProof/>
                <w:webHidden/>
              </w:rPr>
              <w:fldChar w:fldCharType="begin"/>
            </w:r>
            <w:r>
              <w:rPr>
                <w:noProof/>
                <w:webHidden/>
              </w:rPr>
              <w:instrText xml:space="preserve"> PAGEREF _Toc68102760 \h </w:instrText>
            </w:r>
            <w:r>
              <w:rPr>
                <w:noProof/>
                <w:webHidden/>
              </w:rPr>
            </w:r>
            <w:r>
              <w:rPr>
                <w:noProof/>
                <w:webHidden/>
              </w:rPr>
              <w:fldChar w:fldCharType="separate"/>
            </w:r>
            <w:r>
              <w:rPr>
                <w:noProof/>
                <w:webHidden/>
              </w:rPr>
              <w:t>14</w:t>
            </w:r>
            <w:r>
              <w:rPr>
                <w:noProof/>
                <w:webHidden/>
              </w:rPr>
              <w:fldChar w:fldCharType="end"/>
            </w:r>
          </w:hyperlink>
        </w:p>
        <w:p w14:paraId="72E06E3F" w14:textId="0A4931C7" w:rsidR="00D96516" w:rsidRDefault="00D96516">
          <w:pPr>
            <w:pStyle w:val="TOC1"/>
            <w:tabs>
              <w:tab w:val="left" w:pos="480"/>
              <w:tab w:val="right" w:leader="dot" w:pos="9010"/>
            </w:tabs>
            <w:rPr>
              <w:rFonts w:eastAsiaTheme="minorEastAsia" w:cstheme="minorBidi"/>
              <w:b w:val="0"/>
              <w:bCs w:val="0"/>
              <w:noProof/>
              <w:color w:val="auto"/>
              <w:sz w:val="24"/>
              <w:szCs w:val="24"/>
              <w:lang w:eastAsia="en-GB"/>
            </w:rPr>
          </w:pPr>
          <w:hyperlink w:anchor="_Toc68102761" w:history="1">
            <w:r w:rsidRPr="00D20FE8">
              <w:rPr>
                <w:rStyle w:val="Hyperlink"/>
                <w:rFonts w:ascii="Cambria" w:hAnsi="Cambria"/>
                <w:noProof/>
              </w:rPr>
              <w:t>9.</w:t>
            </w:r>
            <w:r>
              <w:rPr>
                <w:rFonts w:eastAsiaTheme="minorEastAsia" w:cstheme="minorBidi"/>
                <w:b w:val="0"/>
                <w:bCs w:val="0"/>
                <w:noProof/>
                <w:color w:val="auto"/>
                <w:sz w:val="24"/>
                <w:szCs w:val="24"/>
                <w:lang w:eastAsia="en-GB"/>
              </w:rPr>
              <w:tab/>
            </w:r>
            <w:r w:rsidRPr="00D20FE8">
              <w:rPr>
                <w:rStyle w:val="Hyperlink"/>
                <w:rFonts w:ascii="Cambria" w:hAnsi="Cambria"/>
                <w:noProof/>
              </w:rPr>
              <w:t>References</w:t>
            </w:r>
            <w:r>
              <w:rPr>
                <w:noProof/>
                <w:webHidden/>
              </w:rPr>
              <w:tab/>
            </w:r>
            <w:r>
              <w:rPr>
                <w:noProof/>
                <w:webHidden/>
              </w:rPr>
              <w:fldChar w:fldCharType="begin"/>
            </w:r>
            <w:r>
              <w:rPr>
                <w:noProof/>
                <w:webHidden/>
              </w:rPr>
              <w:instrText xml:space="preserve"> PAGEREF _Toc68102761 \h </w:instrText>
            </w:r>
            <w:r>
              <w:rPr>
                <w:noProof/>
                <w:webHidden/>
              </w:rPr>
            </w:r>
            <w:r>
              <w:rPr>
                <w:noProof/>
                <w:webHidden/>
              </w:rPr>
              <w:fldChar w:fldCharType="separate"/>
            </w:r>
            <w:r>
              <w:rPr>
                <w:noProof/>
                <w:webHidden/>
              </w:rPr>
              <w:t>15</w:t>
            </w:r>
            <w:r>
              <w:rPr>
                <w:noProof/>
                <w:webHidden/>
              </w:rPr>
              <w:fldChar w:fldCharType="end"/>
            </w:r>
          </w:hyperlink>
        </w:p>
        <w:p w14:paraId="26F26E6F" w14:textId="479D4565" w:rsidR="00D96516" w:rsidRDefault="00D96516">
          <w:pPr>
            <w:pStyle w:val="TOC1"/>
            <w:tabs>
              <w:tab w:val="left" w:pos="720"/>
              <w:tab w:val="right" w:leader="dot" w:pos="9010"/>
            </w:tabs>
            <w:rPr>
              <w:rFonts w:eastAsiaTheme="minorEastAsia" w:cstheme="minorBidi"/>
              <w:b w:val="0"/>
              <w:bCs w:val="0"/>
              <w:noProof/>
              <w:color w:val="auto"/>
              <w:sz w:val="24"/>
              <w:szCs w:val="24"/>
              <w:lang w:eastAsia="en-GB"/>
            </w:rPr>
          </w:pPr>
          <w:hyperlink w:anchor="_Toc68102762" w:history="1">
            <w:r w:rsidRPr="00D20FE8">
              <w:rPr>
                <w:rStyle w:val="Hyperlink"/>
                <w:rFonts w:ascii="Cambria" w:hAnsi="Cambria"/>
                <w:noProof/>
              </w:rPr>
              <w:t>10.</w:t>
            </w:r>
            <w:r>
              <w:rPr>
                <w:rFonts w:eastAsiaTheme="minorEastAsia" w:cstheme="minorBidi"/>
                <w:b w:val="0"/>
                <w:bCs w:val="0"/>
                <w:noProof/>
                <w:color w:val="auto"/>
                <w:sz w:val="24"/>
                <w:szCs w:val="24"/>
                <w:lang w:eastAsia="en-GB"/>
              </w:rPr>
              <w:tab/>
            </w:r>
            <w:r w:rsidRPr="00D20FE8">
              <w:rPr>
                <w:rStyle w:val="Hyperlink"/>
                <w:rFonts w:ascii="Cambria" w:hAnsi="Cambria"/>
                <w:noProof/>
              </w:rPr>
              <w:t>Appendix</w:t>
            </w:r>
            <w:r>
              <w:rPr>
                <w:noProof/>
                <w:webHidden/>
              </w:rPr>
              <w:tab/>
            </w:r>
            <w:r>
              <w:rPr>
                <w:noProof/>
                <w:webHidden/>
              </w:rPr>
              <w:fldChar w:fldCharType="begin"/>
            </w:r>
            <w:r>
              <w:rPr>
                <w:noProof/>
                <w:webHidden/>
              </w:rPr>
              <w:instrText xml:space="preserve"> PAGEREF _Toc68102762 \h </w:instrText>
            </w:r>
            <w:r>
              <w:rPr>
                <w:noProof/>
                <w:webHidden/>
              </w:rPr>
            </w:r>
            <w:r>
              <w:rPr>
                <w:noProof/>
                <w:webHidden/>
              </w:rPr>
              <w:fldChar w:fldCharType="separate"/>
            </w:r>
            <w:r>
              <w:rPr>
                <w:noProof/>
                <w:webHidden/>
              </w:rPr>
              <w:t>18</w:t>
            </w:r>
            <w:r>
              <w:rPr>
                <w:noProof/>
                <w:webHidden/>
              </w:rPr>
              <w:fldChar w:fldCharType="end"/>
            </w:r>
          </w:hyperlink>
        </w:p>
        <w:p w14:paraId="356E07F2" w14:textId="3D83626E" w:rsidR="004C71C8" w:rsidRPr="00C16EE7" w:rsidRDefault="004C71C8">
          <w:pPr>
            <w:rPr>
              <w:rFonts w:ascii="Cambria" w:hAnsi="Cambria" w:cs="Corsiva Hebrew"/>
            </w:rPr>
          </w:pPr>
          <w:r w:rsidRPr="00C16EE7">
            <w:rPr>
              <w:rFonts w:ascii="Cambria" w:hAnsi="Cambria" w:cs="Corsiva Hebrew"/>
              <w:b/>
              <w:bCs/>
              <w:noProof/>
            </w:rPr>
            <w:fldChar w:fldCharType="end"/>
          </w:r>
        </w:p>
      </w:sdtContent>
    </w:sdt>
    <w:p w14:paraId="5CA50130" w14:textId="234C792D" w:rsidR="00F75235" w:rsidRPr="00C16EE7" w:rsidRDefault="00F75235">
      <w:pPr>
        <w:rPr>
          <w:rFonts w:ascii="Cambria" w:hAnsi="Cambria" w:cs="Corsiva Hebrew"/>
        </w:rPr>
      </w:pPr>
    </w:p>
    <w:p w14:paraId="47D17549" w14:textId="498D455D" w:rsidR="004C71C8" w:rsidRPr="00C16EE7" w:rsidRDefault="004C71C8">
      <w:pPr>
        <w:rPr>
          <w:rFonts w:ascii="Cambria" w:hAnsi="Cambria" w:cs="Corsiva Hebrew"/>
        </w:rPr>
      </w:pPr>
    </w:p>
    <w:p w14:paraId="4BAAE470" w14:textId="760A8CDA" w:rsidR="004C71C8" w:rsidRPr="00C16EE7" w:rsidRDefault="004C71C8">
      <w:pPr>
        <w:rPr>
          <w:rFonts w:ascii="Cambria" w:hAnsi="Cambria" w:cs="Corsiva Hebrew"/>
        </w:rPr>
      </w:pPr>
    </w:p>
    <w:p w14:paraId="0DCA842E" w14:textId="2D3D8B4A" w:rsidR="004C71C8" w:rsidRPr="00C16EE7" w:rsidRDefault="004C71C8">
      <w:pPr>
        <w:rPr>
          <w:rFonts w:ascii="Cambria" w:hAnsi="Cambria" w:cs="Corsiva Hebrew"/>
        </w:rPr>
      </w:pPr>
    </w:p>
    <w:p w14:paraId="2D1560AA" w14:textId="282A17E0" w:rsidR="004C71C8" w:rsidRPr="00C16EE7" w:rsidRDefault="004C71C8">
      <w:pPr>
        <w:rPr>
          <w:rFonts w:ascii="Cambria" w:hAnsi="Cambria" w:cs="Corsiva Hebrew"/>
        </w:rPr>
      </w:pPr>
    </w:p>
    <w:p w14:paraId="71E2B61A" w14:textId="2170F976" w:rsidR="004C71C8" w:rsidRPr="00C16EE7" w:rsidRDefault="004C71C8">
      <w:pPr>
        <w:rPr>
          <w:rFonts w:ascii="Cambria" w:hAnsi="Cambria" w:cs="Corsiva Hebrew"/>
        </w:rPr>
      </w:pPr>
    </w:p>
    <w:p w14:paraId="061EDAA5" w14:textId="68B696F3" w:rsidR="004C71C8" w:rsidRPr="00C16EE7" w:rsidRDefault="004C71C8">
      <w:pPr>
        <w:rPr>
          <w:rFonts w:ascii="Cambria" w:hAnsi="Cambria" w:cs="Corsiva Hebrew"/>
        </w:rPr>
      </w:pPr>
    </w:p>
    <w:p w14:paraId="3FC9CC28" w14:textId="3BA9F93E" w:rsidR="004C71C8" w:rsidRPr="00C16EE7" w:rsidRDefault="004C71C8">
      <w:pPr>
        <w:rPr>
          <w:rFonts w:ascii="Cambria" w:hAnsi="Cambria" w:cs="Corsiva Hebrew"/>
        </w:rPr>
      </w:pPr>
    </w:p>
    <w:p w14:paraId="02CB89C8" w14:textId="5571715B" w:rsidR="004C71C8" w:rsidRPr="00C16EE7" w:rsidRDefault="004C71C8">
      <w:pPr>
        <w:rPr>
          <w:rFonts w:ascii="Cambria" w:hAnsi="Cambria" w:cs="Corsiva Hebrew"/>
        </w:rPr>
      </w:pPr>
    </w:p>
    <w:p w14:paraId="7C1696A2" w14:textId="099DCF3F" w:rsidR="004C71C8" w:rsidRPr="00C16EE7" w:rsidRDefault="004C71C8">
      <w:pPr>
        <w:rPr>
          <w:rFonts w:ascii="Cambria" w:hAnsi="Cambria" w:cs="Corsiva Hebrew"/>
        </w:rPr>
      </w:pPr>
    </w:p>
    <w:p w14:paraId="06246A40" w14:textId="3E0CBBDE" w:rsidR="004C71C8" w:rsidRPr="00C16EE7" w:rsidRDefault="004C71C8">
      <w:pPr>
        <w:rPr>
          <w:rFonts w:ascii="Cambria" w:hAnsi="Cambria" w:cs="Corsiva Hebrew"/>
        </w:rPr>
      </w:pPr>
    </w:p>
    <w:p w14:paraId="09900A58" w14:textId="75E98B83" w:rsidR="004C71C8" w:rsidRPr="00C16EE7" w:rsidRDefault="004C71C8">
      <w:pPr>
        <w:rPr>
          <w:rFonts w:ascii="Cambria" w:hAnsi="Cambria" w:cs="Corsiva Hebrew"/>
        </w:rPr>
      </w:pPr>
    </w:p>
    <w:p w14:paraId="1B9A0D9D" w14:textId="0008FE9B" w:rsidR="004C71C8" w:rsidRPr="00C16EE7" w:rsidRDefault="004C71C8">
      <w:pPr>
        <w:rPr>
          <w:rFonts w:ascii="Cambria" w:hAnsi="Cambria" w:cs="Corsiva Hebrew"/>
        </w:rPr>
      </w:pPr>
    </w:p>
    <w:p w14:paraId="741C271E" w14:textId="7715AD8C" w:rsidR="004C71C8" w:rsidRPr="00C16EE7" w:rsidRDefault="004C71C8">
      <w:pPr>
        <w:rPr>
          <w:rFonts w:ascii="Cambria" w:hAnsi="Cambria" w:cs="Corsiva Hebrew"/>
        </w:rPr>
      </w:pPr>
    </w:p>
    <w:p w14:paraId="15AFC0E2" w14:textId="12875CAB" w:rsidR="004C71C8" w:rsidRPr="00C16EE7" w:rsidRDefault="004C71C8">
      <w:pPr>
        <w:rPr>
          <w:rFonts w:ascii="Cambria" w:hAnsi="Cambria" w:cs="Corsiva Hebrew"/>
        </w:rPr>
      </w:pPr>
    </w:p>
    <w:p w14:paraId="6DFAD94B" w14:textId="4B6F15E5" w:rsidR="004C71C8" w:rsidRPr="00C16EE7" w:rsidRDefault="004C71C8">
      <w:pPr>
        <w:rPr>
          <w:rFonts w:ascii="Cambria" w:hAnsi="Cambria" w:cs="Corsiva Hebrew"/>
        </w:rPr>
      </w:pPr>
    </w:p>
    <w:p w14:paraId="7FA7D192" w14:textId="641FD702" w:rsidR="004C71C8" w:rsidRPr="00C16EE7" w:rsidRDefault="004C71C8">
      <w:pPr>
        <w:rPr>
          <w:rFonts w:ascii="Cambria" w:hAnsi="Cambria" w:cs="Corsiva Hebrew"/>
        </w:rPr>
      </w:pPr>
    </w:p>
    <w:p w14:paraId="34884311" w14:textId="6A81A6C2" w:rsidR="004C71C8" w:rsidRPr="00C16EE7" w:rsidRDefault="004C71C8">
      <w:pPr>
        <w:rPr>
          <w:rFonts w:ascii="Cambria" w:hAnsi="Cambria" w:cs="Corsiva Hebrew"/>
        </w:rPr>
      </w:pPr>
    </w:p>
    <w:p w14:paraId="0AE75A8A" w14:textId="68890F7C" w:rsidR="004C71C8" w:rsidRPr="00C16EE7" w:rsidRDefault="004C71C8">
      <w:pPr>
        <w:rPr>
          <w:rFonts w:ascii="Cambria" w:hAnsi="Cambria" w:cs="Corsiva Hebrew"/>
        </w:rPr>
      </w:pPr>
    </w:p>
    <w:p w14:paraId="5042ED5C" w14:textId="3298CACD" w:rsidR="004C71C8" w:rsidRPr="00C16EE7" w:rsidRDefault="004C71C8">
      <w:pPr>
        <w:rPr>
          <w:rFonts w:ascii="Cambria" w:hAnsi="Cambria" w:cs="Corsiva Hebrew"/>
        </w:rPr>
      </w:pPr>
    </w:p>
    <w:p w14:paraId="5D605184" w14:textId="0372D716" w:rsidR="004C71C8" w:rsidRPr="00C16EE7" w:rsidRDefault="004C71C8" w:rsidP="00425FBC">
      <w:pPr>
        <w:pStyle w:val="Heading1"/>
        <w:numPr>
          <w:ilvl w:val="0"/>
          <w:numId w:val="13"/>
        </w:numPr>
        <w:rPr>
          <w:rFonts w:ascii="Cambria" w:hAnsi="Cambria" w:cs="Corsiva Hebrew"/>
        </w:rPr>
      </w:pPr>
      <w:bookmarkStart w:id="0" w:name="_Toc68102746"/>
      <w:r w:rsidRPr="00C16EE7">
        <w:rPr>
          <w:rFonts w:ascii="Cambria" w:hAnsi="Cambria" w:cs="Corsiva Hebrew"/>
        </w:rPr>
        <w:lastRenderedPageBreak/>
        <w:t>Event introduction</w:t>
      </w:r>
      <w:bookmarkEnd w:id="0"/>
    </w:p>
    <w:p w14:paraId="6612364C" w14:textId="362AB289" w:rsidR="0055566A" w:rsidRPr="00C16EE7" w:rsidRDefault="0055566A">
      <w:pPr>
        <w:rPr>
          <w:rFonts w:ascii="Cambria" w:hAnsi="Cambria" w:cs="Corsiva Hebrew"/>
        </w:rPr>
      </w:pPr>
    </w:p>
    <w:p w14:paraId="020EB221" w14:textId="0835ED24" w:rsidR="00907DCC" w:rsidRPr="00C16EE7" w:rsidRDefault="00C44B19" w:rsidP="00907DCC">
      <w:pPr>
        <w:spacing w:line="360" w:lineRule="auto"/>
        <w:ind w:firstLine="720"/>
        <w:jc w:val="both"/>
        <w:rPr>
          <w:rFonts w:ascii="Cambria" w:hAnsi="Cambria" w:cs="Corsiva Hebrew"/>
        </w:rPr>
      </w:pPr>
      <w:r w:rsidRPr="00C16EE7">
        <w:rPr>
          <w:rFonts w:ascii="Cambria" w:hAnsi="Cambria" w:cs="Corsiva Hebrew"/>
        </w:rPr>
        <w:t xml:space="preserve">Whole Step is a two-day Festival located on Claydon Estate in Buckinghamshire. The </w:t>
      </w:r>
      <w:r w:rsidR="00D06570" w:rsidRPr="00C16EE7">
        <w:rPr>
          <w:rFonts w:ascii="Cambria" w:hAnsi="Cambria" w:cs="Corsiva Hebrew"/>
        </w:rPr>
        <w:t>aim</w:t>
      </w:r>
      <w:r w:rsidRPr="00C16EE7">
        <w:rPr>
          <w:rFonts w:ascii="Cambria" w:hAnsi="Cambria" w:cs="Corsiva Hebrew"/>
        </w:rPr>
        <w:t xml:space="preserve"> of this Festival is to be entirely carbon neutral. The aim is to keep the event simple, slick and sustainable. </w:t>
      </w:r>
      <w:r w:rsidR="00FF0476" w:rsidRPr="00C16EE7">
        <w:rPr>
          <w:rFonts w:ascii="Cambria" w:hAnsi="Cambria" w:cs="Corsiva Hebrew"/>
        </w:rPr>
        <w:t xml:space="preserve">The ‘simple’ component focuses on the artist programming by only booking artists on their music rather than a </w:t>
      </w:r>
      <w:r w:rsidR="00394557" w:rsidRPr="00C16EE7">
        <w:rPr>
          <w:rFonts w:ascii="Cambria" w:hAnsi="Cambria" w:cs="Corsiva Hebrew"/>
        </w:rPr>
        <w:t>high-profile</w:t>
      </w:r>
      <w:r w:rsidR="00FF0476" w:rsidRPr="00C16EE7">
        <w:rPr>
          <w:rFonts w:ascii="Cambria" w:hAnsi="Cambria" w:cs="Corsiva Hebrew"/>
        </w:rPr>
        <w:t xml:space="preserve"> name and keeping the </w:t>
      </w:r>
      <w:r w:rsidR="00394557" w:rsidRPr="00C16EE7">
        <w:rPr>
          <w:rFonts w:ascii="Cambria" w:hAnsi="Cambria" w:cs="Corsiva Hebrew"/>
        </w:rPr>
        <w:t>line-up</w:t>
      </w:r>
      <w:r w:rsidR="00FF0476" w:rsidRPr="00C16EE7">
        <w:rPr>
          <w:rFonts w:ascii="Cambria" w:hAnsi="Cambria" w:cs="Corsiva Hebrew"/>
        </w:rPr>
        <w:t xml:space="preserve"> simple</w:t>
      </w:r>
      <w:r w:rsidR="00394557">
        <w:rPr>
          <w:rFonts w:ascii="Cambria" w:hAnsi="Cambria" w:cs="Corsiva Hebrew"/>
        </w:rPr>
        <w:t>.</w:t>
      </w:r>
      <w:r w:rsidR="00FF0476" w:rsidRPr="00C16EE7">
        <w:rPr>
          <w:rFonts w:ascii="Cambria" w:hAnsi="Cambria" w:cs="Corsiva Hebrew"/>
        </w:rPr>
        <w:t xml:space="preserve"> </w:t>
      </w:r>
      <w:r w:rsidR="00394557">
        <w:rPr>
          <w:rFonts w:ascii="Cambria" w:hAnsi="Cambria" w:cs="Corsiva Hebrew"/>
        </w:rPr>
        <w:t>The</w:t>
      </w:r>
      <w:r w:rsidR="00D06570" w:rsidRPr="00C16EE7">
        <w:rPr>
          <w:rFonts w:ascii="Cambria" w:hAnsi="Cambria" w:cs="Corsiva Hebrew"/>
        </w:rPr>
        <w:t xml:space="preserve"> sustainable ethos is inspired by carbon-neutral</w:t>
      </w:r>
      <w:r w:rsidR="00394557">
        <w:rPr>
          <w:rFonts w:ascii="Cambria" w:hAnsi="Cambria" w:cs="Corsiva Hebrew"/>
        </w:rPr>
        <w:t xml:space="preserve"> </w:t>
      </w:r>
      <w:r w:rsidR="00D06570" w:rsidRPr="00C16EE7">
        <w:rPr>
          <w:rFonts w:ascii="Cambria" w:hAnsi="Cambria" w:cs="Corsiva Hebrew"/>
        </w:rPr>
        <w:t xml:space="preserve">festivals such as </w:t>
      </w:r>
      <w:r w:rsidR="00394557">
        <w:rPr>
          <w:rFonts w:ascii="Cambria" w:hAnsi="Cambria" w:cs="Corsiva Hebrew"/>
        </w:rPr>
        <w:t>‘</w:t>
      </w:r>
      <w:r w:rsidR="00D06570" w:rsidRPr="00C16EE7">
        <w:rPr>
          <w:rFonts w:ascii="Cambria" w:hAnsi="Cambria" w:cs="Corsiva Hebrew"/>
        </w:rPr>
        <w:t>Wonderfruit Festival</w:t>
      </w:r>
      <w:r w:rsidR="00394557">
        <w:rPr>
          <w:rFonts w:ascii="Cambria" w:hAnsi="Cambria" w:cs="Corsiva Hebrew"/>
        </w:rPr>
        <w:t>’</w:t>
      </w:r>
      <w:r w:rsidR="00D06570" w:rsidRPr="00C16EE7">
        <w:rPr>
          <w:rFonts w:ascii="Cambria" w:hAnsi="Cambria" w:cs="Corsiva Hebrew"/>
        </w:rPr>
        <w:t xml:space="preserve"> in Thailand and </w:t>
      </w:r>
      <w:r w:rsidR="00394557">
        <w:rPr>
          <w:rFonts w:ascii="Cambria" w:hAnsi="Cambria" w:cs="Corsiva Hebrew"/>
        </w:rPr>
        <w:t>‘</w:t>
      </w:r>
      <w:r w:rsidR="00D06570" w:rsidRPr="00C16EE7">
        <w:rPr>
          <w:rFonts w:ascii="Cambria" w:hAnsi="Cambria" w:cs="Corsiva Hebrew"/>
        </w:rPr>
        <w:t>Garden Roots</w:t>
      </w:r>
      <w:r w:rsidR="00394557">
        <w:rPr>
          <w:rFonts w:ascii="Cambria" w:hAnsi="Cambria" w:cs="Corsiva Hebrew"/>
        </w:rPr>
        <w:t>’</w:t>
      </w:r>
      <w:r w:rsidR="00D06570" w:rsidRPr="00C16EE7">
        <w:rPr>
          <w:rFonts w:ascii="Cambria" w:hAnsi="Cambria" w:cs="Corsiva Hebrew"/>
        </w:rPr>
        <w:t xml:space="preserve"> in Singapore as well as UK Festivals that are leading the way </w:t>
      </w:r>
      <w:r w:rsidR="00943CD8" w:rsidRPr="00C16EE7">
        <w:rPr>
          <w:rFonts w:ascii="Cambria" w:hAnsi="Cambria" w:cs="Corsiva Hebrew"/>
        </w:rPr>
        <w:t xml:space="preserve">to be </w:t>
      </w:r>
      <w:r w:rsidR="00394557">
        <w:rPr>
          <w:rFonts w:ascii="Cambria" w:hAnsi="Cambria" w:cs="Corsiva Hebrew"/>
        </w:rPr>
        <w:t>g</w:t>
      </w:r>
      <w:r w:rsidR="00943CD8" w:rsidRPr="00C16EE7">
        <w:rPr>
          <w:rFonts w:ascii="Cambria" w:hAnsi="Cambria" w:cs="Corsiva Hebrew"/>
        </w:rPr>
        <w:t xml:space="preserve">reener events such as Wilderness, Glastonbury and Green Man Festival (Wootton, 2019). </w:t>
      </w:r>
    </w:p>
    <w:p w14:paraId="50727CF4" w14:textId="77777777" w:rsidR="00907DCC" w:rsidRPr="00C16EE7" w:rsidRDefault="00907DCC" w:rsidP="00907DCC">
      <w:pPr>
        <w:spacing w:line="360" w:lineRule="auto"/>
        <w:ind w:firstLine="720"/>
        <w:jc w:val="both"/>
        <w:rPr>
          <w:rFonts w:ascii="Cambria" w:hAnsi="Cambria" w:cs="Corsiva Hebrew"/>
        </w:rPr>
      </w:pPr>
      <w:r w:rsidRPr="00C16EE7">
        <w:rPr>
          <w:rFonts w:ascii="Cambria" w:hAnsi="Cambria" w:cs="Corsiva Hebrew"/>
        </w:rPr>
        <w:t>Listed below are a number of green policies that will be implemented at the Festival:</w:t>
      </w:r>
    </w:p>
    <w:p w14:paraId="0D3BD163" w14:textId="77777777" w:rsidR="00907DCC" w:rsidRPr="00C16EE7" w:rsidRDefault="00907DCC" w:rsidP="00332272">
      <w:pPr>
        <w:pStyle w:val="ListParagraph"/>
        <w:numPr>
          <w:ilvl w:val="0"/>
          <w:numId w:val="12"/>
        </w:numPr>
        <w:jc w:val="both"/>
        <w:rPr>
          <w:rFonts w:ascii="Cambria" w:hAnsi="Cambria" w:cs="Corsiva Hebrew"/>
        </w:rPr>
      </w:pPr>
      <w:r w:rsidRPr="00C16EE7">
        <w:rPr>
          <w:rFonts w:ascii="Cambria" w:hAnsi="Cambria" w:cs="Corsiva Hebrew"/>
        </w:rPr>
        <w:t>Water re-fill stations</w:t>
      </w:r>
    </w:p>
    <w:p w14:paraId="188B616D" w14:textId="641CF875" w:rsidR="00907DCC" w:rsidRPr="00C16EE7" w:rsidRDefault="00907DCC" w:rsidP="00332272">
      <w:pPr>
        <w:pStyle w:val="ListParagraph"/>
        <w:numPr>
          <w:ilvl w:val="0"/>
          <w:numId w:val="12"/>
        </w:numPr>
        <w:jc w:val="both"/>
        <w:rPr>
          <w:rFonts w:ascii="Cambria" w:hAnsi="Cambria" w:cs="Corsiva Hebrew"/>
        </w:rPr>
      </w:pPr>
      <w:r w:rsidRPr="00C16EE7">
        <w:rPr>
          <w:rFonts w:ascii="Cambria" w:hAnsi="Cambria" w:cs="Corsiva Hebrew"/>
        </w:rPr>
        <w:t xml:space="preserve">Campsite deposit stations – </w:t>
      </w:r>
      <w:r w:rsidR="00052261" w:rsidRPr="00C16EE7">
        <w:rPr>
          <w:rFonts w:ascii="Cambria" w:hAnsi="Cambria" w:cs="Corsiva Hebrew"/>
        </w:rPr>
        <w:t>campsite waste donated to Help Refugees</w:t>
      </w:r>
    </w:p>
    <w:p w14:paraId="5FCAF93B" w14:textId="6B46F788" w:rsidR="00907DCC" w:rsidRPr="00C16EE7" w:rsidRDefault="00907DCC" w:rsidP="00332272">
      <w:pPr>
        <w:pStyle w:val="ListParagraph"/>
        <w:numPr>
          <w:ilvl w:val="0"/>
          <w:numId w:val="12"/>
        </w:numPr>
        <w:jc w:val="both"/>
        <w:rPr>
          <w:rFonts w:ascii="Cambria" w:hAnsi="Cambria" w:cs="Corsiva Hebrew"/>
        </w:rPr>
      </w:pPr>
      <w:r w:rsidRPr="00C16EE7">
        <w:rPr>
          <w:rFonts w:ascii="Cambria" w:hAnsi="Cambria" w:cs="Corsiva Hebrew"/>
        </w:rPr>
        <w:t>Ban on plastic straws</w:t>
      </w:r>
      <w:r w:rsidR="00052261" w:rsidRPr="00C16EE7">
        <w:rPr>
          <w:rFonts w:ascii="Cambria" w:hAnsi="Cambria" w:cs="Corsiva Hebrew"/>
        </w:rPr>
        <w:t xml:space="preserve"> and other single-use plastics</w:t>
      </w:r>
    </w:p>
    <w:p w14:paraId="249CB460" w14:textId="46748342" w:rsidR="00C44B19" w:rsidRPr="00C16EE7" w:rsidRDefault="00907DCC" w:rsidP="00332272">
      <w:pPr>
        <w:pStyle w:val="ListParagraph"/>
        <w:numPr>
          <w:ilvl w:val="0"/>
          <w:numId w:val="12"/>
        </w:numPr>
        <w:jc w:val="both"/>
        <w:rPr>
          <w:rFonts w:ascii="Cambria" w:hAnsi="Cambria" w:cs="Corsiva Hebrew"/>
        </w:rPr>
      </w:pPr>
      <w:r w:rsidRPr="00C16EE7">
        <w:rPr>
          <w:rFonts w:ascii="Cambria" w:hAnsi="Cambria" w:cs="Corsiva Hebrew"/>
        </w:rPr>
        <w:t>Cup deposit scheme</w:t>
      </w:r>
      <w:r w:rsidR="00D06570" w:rsidRPr="00C16EE7">
        <w:rPr>
          <w:rFonts w:ascii="Cambria" w:hAnsi="Cambria" w:cs="Corsiva Hebrew"/>
        </w:rPr>
        <w:t xml:space="preserve"> </w:t>
      </w:r>
    </w:p>
    <w:p w14:paraId="7F111861" w14:textId="71F42BDB" w:rsidR="00052261" w:rsidRPr="00C16EE7" w:rsidRDefault="00052261" w:rsidP="00332272">
      <w:pPr>
        <w:pStyle w:val="ListParagraph"/>
        <w:numPr>
          <w:ilvl w:val="0"/>
          <w:numId w:val="12"/>
        </w:numPr>
        <w:jc w:val="both"/>
        <w:rPr>
          <w:rFonts w:ascii="Cambria" w:hAnsi="Cambria" w:cs="Corsiva Hebrew"/>
        </w:rPr>
      </w:pPr>
      <w:r w:rsidRPr="00C16EE7">
        <w:rPr>
          <w:rFonts w:ascii="Cambria" w:hAnsi="Cambria" w:cs="Corsiva Hebrew"/>
        </w:rPr>
        <w:t>Plant a tree scheme with the ticket purchase</w:t>
      </w:r>
    </w:p>
    <w:p w14:paraId="3F436CCA" w14:textId="7856BA4D" w:rsidR="00052261" w:rsidRPr="00C16EE7" w:rsidRDefault="00052261" w:rsidP="00332272">
      <w:pPr>
        <w:pStyle w:val="ListParagraph"/>
        <w:numPr>
          <w:ilvl w:val="0"/>
          <w:numId w:val="12"/>
        </w:numPr>
        <w:jc w:val="both"/>
        <w:rPr>
          <w:rFonts w:ascii="Cambria" w:hAnsi="Cambria" w:cs="Corsiva Hebrew"/>
        </w:rPr>
      </w:pPr>
      <w:r w:rsidRPr="00C16EE7">
        <w:rPr>
          <w:rFonts w:ascii="Cambria" w:hAnsi="Cambria" w:cs="Corsiva Hebrew"/>
        </w:rPr>
        <w:t>Encourage public transport - shuttle buses from the train station to the site</w:t>
      </w:r>
    </w:p>
    <w:p w14:paraId="3236265E" w14:textId="2B8A4A58" w:rsidR="00052261" w:rsidRPr="00C16EE7" w:rsidRDefault="00052261" w:rsidP="00332272">
      <w:pPr>
        <w:pStyle w:val="ListParagraph"/>
        <w:numPr>
          <w:ilvl w:val="0"/>
          <w:numId w:val="12"/>
        </w:numPr>
        <w:jc w:val="both"/>
        <w:rPr>
          <w:rFonts w:ascii="Cambria" w:hAnsi="Cambria" w:cs="Corsiva Hebrew"/>
        </w:rPr>
      </w:pPr>
      <w:r w:rsidRPr="00C16EE7">
        <w:rPr>
          <w:rFonts w:ascii="Cambria" w:hAnsi="Cambria" w:cs="Corsiva Hebrew"/>
        </w:rPr>
        <w:t>Compost toilets</w:t>
      </w:r>
    </w:p>
    <w:p w14:paraId="7352CFEF" w14:textId="552724AD" w:rsidR="00052261" w:rsidRPr="00C16EE7" w:rsidRDefault="00052261" w:rsidP="00332272">
      <w:pPr>
        <w:pStyle w:val="ListParagraph"/>
        <w:numPr>
          <w:ilvl w:val="0"/>
          <w:numId w:val="12"/>
        </w:numPr>
        <w:jc w:val="both"/>
        <w:rPr>
          <w:rFonts w:ascii="Cambria" w:hAnsi="Cambria" w:cs="Corsiva Hebrew"/>
        </w:rPr>
      </w:pPr>
      <w:r w:rsidRPr="00C16EE7">
        <w:rPr>
          <w:rFonts w:ascii="Cambria" w:hAnsi="Cambria" w:cs="Corsiva Hebrew"/>
        </w:rPr>
        <w:t xml:space="preserve">Locally sourced, sustainable food with a range of </w:t>
      </w:r>
      <w:r w:rsidR="00B57FA7" w:rsidRPr="00C16EE7">
        <w:rPr>
          <w:rFonts w:ascii="Cambria" w:hAnsi="Cambria" w:cs="Corsiva Hebrew"/>
        </w:rPr>
        <w:t>vegetarian/vegan</w:t>
      </w:r>
      <w:r w:rsidRPr="00C16EE7">
        <w:rPr>
          <w:rFonts w:ascii="Cambria" w:hAnsi="Cambria" w:cs="Corsiva Hebrew"/>
        </w:rPr>
        <w:t xml:space="preserve"> </w:t>
      </w:r>
      <w:r w:rsidR="00B57FA7" w:rsidRPr="00C16EE7">
        <w:rPr>
          <w:rFonts w:ascii="Cambria" w:hAnsi="Cambria" w:cs="Corsiva Hebrew"/>
        </w:rPr>
        <w:t>choices</w:t>
      </w:r>
    </w:p>
    <w:p w14:paraId="24F5B260" w14:textId="05A0020F" w:rsidR="00052261" w:rsidRPr="00C16EE7" w:rsidRDefault="00B57FA7" w:rsidP="00332272">
      <w:pPr>
        <w:pStyle w:val="ListParagraph"/>
        <w:numPr>
          <w:ilvl w:val="0"/>
          <w:numId w:val="12"/>
        </w:numPr>
        <w:jc w:val="both"/>
        <w:rPr>
          <w:rFonts w:ascii="Cambria" w:hAnsi="Cambria" w:cs="Corsiva Hebrew"/>
        </w:rPr>
      </w:pPr>
      <w:r w:rsidRPr="00C16EE7">
        <w:rPr>
          <w:rFonts w:ascii="Cambria" w:hAnsi="Cambria" w:cs="Corsiva Hebrew"/>
        </w:rPr>
        <w:t>Eco bond scheme for waste management</w:t>
      </w:r>
    </w:p>
    <w:p w14:paraId="1D018A37" w14:textId="3EBFF0B9" w:rsidR="00B57FA7" w:rsidRPr="00C16EE7" w:rsidRDefault="00567470" w:rsidP="00332272">
      <w:pPr>
        <w:pStyle w:val="ListParagraph"/>
        <w:numPr>
          <w:ilvl w:val="0"/>
          <w:numId w:val="12"/>
        </w:numPr>
        <w:jc w:val="both"/>
        <w:rPr>
          <w:rFonts w:ascii="Cambria" w:hAnsi="Cambria" w:cs="Corsiva Hebrew"/>
        </w:rPr>
      </w:pPr>
      <w:r w:rsidRPr="00C16EE7">
        <w:rPr>
          <w:rFonts w:ascii="Cambria" w:hAnsi="Cambria" w:cs="Corsiva Hebrew"/>
        </w:rPr>
        <w:t xml:space="preserve"> Donations to sustainable charities such as WaterAid, Oxfam and Greenpeace</w:t>
      </w:r>
    </w:p>
    <w:p w14:paraId="5C4F7B23" w14:textId="605969DB" w:rsidR="00567470" w:rsidRPr="00332272" w:rsidRDefault="00567470" w:rsidP="00332272">
      <w:pPr>
        <w:pStyle w:val="ListParagraph"/>
        <w:numPr>
          <w:ilvl w:val="0"/>
          <w:numId w:val="12"/>
        </w:numPr>
        <w:jc w:val="both"/>
        <w:rPr>
          <w:rFonts w:ascii="Cambria" w:hAnsi="Cambria" w:cs="Corsiva Hebrew"/>
        </w:rPr>
      </w:pPr>
      <w:r w:rsidRPr="00C16EE7">
        <w:rPr>
          <w:rFonts w:ascii="Cambria" w:hAnsi="Cambria" w:cs="Corsiva Hebrew"/>
        </w:rPr>
        <w:t xml:space="preserve"> No waste to landfill</w:t>
      </w:r>
    </w:p>
    <w:p w14:paraId="2200CC12" w14:textId="010E3F6E" w:rsidR="00C44B19" w:rsidRDefault="00C44B19" w:rsidP="00C44B19">
      <w:pPr>
        <w:rPr>
          <w:rFonts w:ascii="Cambria" w:hAnsi="Cambria" w:cs="Corsiva Hebrew"/>
        </w:rPr>
      </w:pPr>
    </w:p>
    <w:p w14:paraId="4886E451" w14:textId="0B1DE260" w:rsidR="00F07E8B" w:rsidRDefault="00F86503" w:rsidP="00F86503">
      <w:pPr>
        <w:spacing w:line="360" w:lineRule="auto"/>
        <w:ind w:firstLine="720"/>
        <w:jc w:val="both"/>
        <w:rPr>
          <w:rFonts w:ascii="Cambria" w:hAnsi="Cambria" w:cs="Corsiva Hebrew"/>
        </w:rPr>
      </w:pPr>
      <w:r>
        <w:rPr>
          <w:rFonts w:ascii="Cambria" w:hAnsi="Cambria" w:cs="Corsiva Hebrew"/>
        </w:rPr>
        <w:t>Whole Step Festival will take place during the May bank holiday (29</w:t>
      </w:r>
      <w:r w:rsidRPr="00F86503">
        <w:rPr>
          <w:rFonts w:ascii="Cambria" w:hAnsi="Cambria" w:cs="Corsiva Hebrew"/>
          <w:vertAlign w:val="superscript"/>
        </w:rPr>
        <w:t>th</w:t>
      </w:r>
      <w:r>
        <w:rPr>
          <w:rFonts w:ascii="Cambria" w:hAnsi="Cambria" w:cs="Corsiva Hebrew"/>
        </w:rPr>
        <w:t>-31</w:t>
      </w:r>
      <w:r w:rsidRPr="00F86503">
        <w:rPr>
          <w:rFonts w:ascii="Cambria" w:hAnsi="Cambria" w:cs="Corsiva Hebrew"/>
          <w:vertAlign w:val="superscript"/>
        </w:rPr>
        <w:t>st</w:t>
      </w:r>
      <w:r>
        <w:rPr>
          <w:rFonts w:ascii="Cambria" w:hAnsi="Cambria" w:cs="Corsiva Hebrew"/>
        </w:rPr>
        <w:t xml:space="preserve">) 2021. </w:t>
      </w:r>
      <w:r w:rsidR="00A64970">
        <w:rPr>
          <w:rFonts w:ascii="Cambria" w:hAnsi="Cambria" w:cs="Corsiva Hebrew"/>
        </w:rPr>
        <w:t xml:space="preserve">This report will focus on the appropriate licensing and documentation that is needed for the Festival to happen legally and safely. </w:t>
      </w:r>
      <w:r w:rsidR="009B0C34">
        <w:rPr>
          <w:rFonts w:ascii="Cambria" w:hAnsi="Cambria" w:cs="Corsiva Hebrew"/>
        </w:rPr>
        <w:t xml:space="preserve">The artefacts that will be discussed in this report </w:t>
      </w:r>
      <w:r w:rsidR="007D11A5">
        <w:rPr>
          <w:rFonts w:ascii="Cambria" w:hAnsi="Cambria" w:cs="Corsiva Hebrew"/>
        </w:rPr>
        <w:t xml:space="preserve">are </w:t>
      </w:r>
      <w:r w:rsidR="009B0C34">
        <w:rPr>
          <w:rFonts w:ascii="Cambria" w:hAnsi="Cambria" w:cs="Corsiva Hebrew"/>
        </w:rPr>
        <w:t>the</w:t>
      </w:r>
      <w:r w:rsidR="003475CB">
        <w:rPr>
          <w:rFonts w:ascii="Cambria" w:hAnsi="Cambria" w:cs="Corsiva Hebrew"/>
        </w:rPr>
        <w:t xml:space="preserve"> budget, ESMP,</w:t>
      </w:r>
      <w:r w:rsidR="009B0C34">
        <w:rPr>
          <w:rFonts w:ascii="Cambria" w:hAnsi="Cambria" w:cs="Corsiva Hebrew"/>
        </w:rPr>
        <w:t xml:space="preserve"> site map, </w:t>
      </w:r>
      <w:r w:rsidR="003475CB">
        <w:rPr>
          <w:rFonts w:ascii="Cambria" w:hAnsi="Cambria" w:cs="Corsiva Hebrew"/>
        </w:rPr>
        <w:t xml:space="preserve">insurance, </w:t>
      </w:r>
      <w:r w:rsidR="009B0C34">
        <w:rPr>
          <w:rFonts w:ascii="Cambria" w:hAnsi="Cambria" w:cs="Corsiva Hebrew"/>
        </w:rPr>
        <w:t>premises license, SAGs application</w:t>
      </w:r>
      <w:r w:rsidR="007D11A5">
        <w:rPr>
          <w:rFonts w:ascii="Cambria" w:hAnsi="Cambria" w:cs="Corsiva Hebrew"/>
        </w:rPr>
        <w:t xml:space="preserve"> and </w:t>
      </w:r>
      <w:r w:rsidR="00665E21">
        <w:rPr>
          <w:rFonts w:ascii="Cambria" w:hAnsi="Cambria" w:cs="Corsiva Hebrew"/>
        </w:rPr>
        <w:t>risk assessment</w:t>
      </w:r>
      <w:r w:rsidR="009B0C34">
        <w:rPr>
          <w:rFonts w:ascii="Cambria" w:hAnsi="Cambria" w:cs="Corsiva Hebrew"/>
        </w:rPr>
        <w:t>.</w:t>
      </w:r>
    </w:p>
    <w:p w14:paraId="6F56AB22" w14:textId="3CD5034F" w:rsidR="00425FBC" w:rsidRPr="00183218" w:rsidRDefault="00431B61" w:rsidP="00183218">
      <w:pPr>
        <w:spacing w:line="360" w:lineRule="auto"/>
        <w:ind w:firstLine="720"/>
        <w:jc w:val="both"/>
        <w:rPr>
          <w:rFonts w:ascii="Cambria" w:hAnsi="Cambria" w:cs="Corsiva Hebrew"/>
        </w:rPr>
      </w:pPr>
      <w:r>
        <w:rPr>
          <w:rFonts w:ascii="Cambria" w:hAnsi="Cambria" w:cs="Corsiva Hebrew"/>
        </w:rPr>
        <w:t xml:space="preserve">Completing the appropriate licensing and efficient planning ensure the </w:t>
      </w:r>
      <w:r w:rsidR="00183218">
        <w:rPr>
          <w:rFonts w:ascii="Cambria" w:hAnsi="Cambria" w:cs="Corsiva Hebrew"/>
        </w:rPr>
        <w:t xml:space="preserve">smooth running of an </w:t>
      </w:r>
      <w:r>
        <w:rPr>
          <w:rFonts w:ascii="Cambria" w:hAnsi="Cambria" w:cs="Corsiva Hebrew"/>
        </w:rPr>
        <w:t>event</w:t>
      </w:r>
      <w:r w:rsidR="00183218">
        <w:rPr>
          <w:rFonts w:ascii="Cambria" w:hAnsi="Cambria" w:cs="Corsiva Hebrew"/>
        </w:rPr>
        <w:t xml:space="preserve">. Moreover, if specific goals are set and executed then it is easier to reflect and self-analyse what was successful and what can be improved on in the following year.   </w:t>
      </w:r>
    </w:p>
    <w:p w14:paraId="41E61C99" w14:textId="27F34EEA" w:rsidR="00F07E8B" w:rsidRDefault="00F07E8B" w:rsidP="00C44B19">
      <w:pPr>
        <w:rPr>
          <w:rFonts w:ascii="Cambria" w:hAnsi="Cambria" w:cs="Corsiva Hebrew"/>
        </w:rPr>
      </w:pPr>
    </w:p>
    <w:p w14:paraId="3C272D5E" w14:textId="72F4931E" w:rsidR="00AF4E3D" w:rsidRDefault="00AF4E3D" w:rsidP="00C44B19">
      <w:pPr>
        <w:rPr>
          <w:rFonts w:ascii="Cambria" w:hAnsi="Cambria" w:cs="Corsiva Hebrew"/>
        </w:rPr>
      </w:pPr>
    </w:p>
    <w:p w14:paraId="2BBCD2EC" w14:textId="46064017" w:rsidR="00AF4E3D" w:rsidRDefault="00AF4E3D" w:rsidP="00C44B19">
      <w:pPr>
        <w:rPr>
          <w:rFonts w:ascii="Cambria" w:hAnsi="Cambria" w:cs="Corsiva Hebrew"/>
        </w:rPr>
      </w:pPr>
    </w:p>
    <w:p w14:paraId="78D591A9" w14:textId="5DDBC73F" w:rsidR="00AF4E3D" w:rsidRDefault="00AF4E3D" w:rsidP="00C44B19">
      <w:pPr>
        <w:rPr>
          <w:rFonts w:ascii="Cambria" w:hAnsi="Cambria" w:cs="Corsiva Hebrew"/>
        </w:rPr>
      </w:pPr>
    </w:p>
    <w:p w14:paraId="5377B558" w14:textId="7496ADCC" w:rsidR="00AF4E3D" w:rsidRDefault="00AF4E3D" w:rsidP="00C44B19">
      <w:pPr>
        <w:rPr>
          <w:rFonts w:ascii="Cambria" w:hAnsi="Cambria" w:cs="Corsiva Hebrew"/>
        </w:rPr>
      </w:pPr>
    </w:p>
    <w:p w14:paraId="53966744" w14:textId="6B11531A" w:rsidR="00AF4E3D" w:rsidRDefault="00AF4E3D" w:rsidP="00C44B19">
      <w:pPr>
        <w:rPr>
          <w:rFonts w:ascii="Cambria" w:hAnsi="Cambria" w:cs="Corsiva Hebrew"/>
        </w:rPr>
      </w:pPr>
    </w:p>
    <w:p w14:paraId="05F609C1" w14:textId="77777777" w:rsidR="00AF4E3D" w:rsidRPr="00C16EE7" w:rsidRDefault="00AF4E3D" w:rsidP="00C44B19">
      <w:pPr>
        <w:rPr>
          <w:rFonts w:ascii="Cambria" w:hAnsi="Cambria" w:cs="Corsiva Hebrew"/>
        </w:rPr>
      </w:pPr>
    </w:p>
    <w:p w14:paraId="6B351645" w14:textId="404ED27E" w:rsidR="00C44B19" w:rsidRPr="00C16EE7" w:rsidRDefault="00425FBC" w:rsidP="00C44B19">
      <w:pPr>
        <w:pStyle w:val="Heading2"/>
        <w:rPr>
          <w:rFonts w:ascii="Cambria" w:hAnsi="Cambria"/>
        </w:rPr>
      </w:pPr>
      <w:bookmarkStart w:id="1" w:name="_Toc68102747"/>
      <w:r>
        <w:rPr>
          <w:rFonts w:ascii="Cambria" w:hAnsi="Cambria"/>
        </w:rPr>
        <w:t xml:space="preserve">1.1 </w:t>
      </w:r>
      <w:r w:rsidR="004C71C8" w:rsidRPr="00C16EE7">
        <w:rPr>
          <w:rFonts w:ascii="Cambria" w:hAnsi="Cambria"/>
        </w:rPr>
        <w:t>Concept planning</w:t>
      </w:r>
      <w:bookmarkEnd w:id="1"/>
      <w:r w:rsidR="004C71C8" w:rsidRPr="00C16EE7">
        <w:rPr>
          <w:rFonts w:ascii="Cambria" w:hAnsi="Cambria"/>
        </w:rPr>
        <w:t xml:space="preserve"> </w:t>
      </w:r>
    </w:p>
    <w:p w14:paraId="2E614443" w14:textId="66449350" w:rsidR="004C71C8" w:rsidRPr="00C16EE7" w:rsidRDefault="004C71C8" w:rsidP="004C71C8">
      <w:pPr>
        <w:rPr>
          <w:rFonts w:ascii="Cambria" w:hAnsi="Cambria" w:cs="Corsiva Hebrew"/>
        </w:rPr>
      </w:pPr>
    </w:p>
    <w:p w14:paraId="6FD43F06" w14:textId="053BBF37" w:rsidR="005D5E1A" w:rsidRPr="00C16EE7" w:rsidRDefault="005D5E1A" w:rsidP="004C71C8">
      <w:pPr>
        <w:rPr>
          <w:rFonts w:ascii="Cambria" w:hAnsi="Cambria" w:cs="Corsiva Hebrew"/>
        </w:rPr>
      </w:pPr>
      <w:r w:rsidRPr="00C16EE7">
        <w:rPr>
          <w:rFonts w:ascii="Cambria" w:hAnsi="Cambria" w:cs="Corsiva Hebrew"/>
        </w:rPr>
        <w:t>5 W’s</w:t>
      </w:r>
    </w:p>
    <w:p w14:paraId="602350C8" w14:textId="4EE4EDB0" w:rsidR="005D5E1A" w:rsidRPr="00C16EE7" w:rsidRDefault="005D5E1A" w:rsidP="004C71C8">
      <w:pPr>
        <w:rPr>
          <w:rFonts w:ascii="Cambria" w:hAnsi="Cambria" w:cs="Corsiva Hebrew"/>
        </w:rPr>
      </w:pPr>
    </w:p>
    <w:p w14:paraId="1D93B35E" w14:textId="77777777" w:rsidR="00D32993" w:rsidRPr="00C16EE7" w:rsidRDefault="001D6812" w:rsidP="004C71C8">
      <w:pPr>
        <w:rPr>
          <w:rFonts w:ascii="Cambria" w:hAnsi="Cambria" w:cs="Corsiva Hebrew"/>
        </w:rPr>
      </w:pPr>
      <w:r w:rsidRPr="00C16EE7">
        <w:rPr>
          <w:rFonts w:ascii="Cambria" w:hAnsi="Cambria" w:cs="Corsiva Hebrew"/>
          <w:b/>
          <w:bCs/>
        </w:rPr>
        <w:t>Why?</w:t>
      </w:r>
      <w:r w:rsidRPr="00C16EE7">
        <w:rPr>
          <w:rFonts w:ascii="Cambria" w:hAnsi="Cambria" w:cs="Corsiva Hebrew"/>
        </w:rPr>
        <w:t xml:space="preserve"> </w:t>
      </w:r>
    </w:p>
    <w:p w14:paraId="3EDA1B8A" w14:textId="77777777" w:rsidR="00D32993" w:rsidRPr="00C16EE7" w:rsidRDefault="00D32993" w:rsidP="004C71C8">
      <w:pPr>
        <w:rPr>
          <w:rFonts w:ascii="Cambria" w:hAnsi="Cambria" w:cs="Corsiva Hebrew"/>
        </w:rPr>
      </w:pPr>
    </w:p>
    <w:p w14:paraId="586D3590" w14:textId="7B4D63E0" w:rsidR="00773F59" w:rsidRPr="00C16EE7" w:rsidRDefault="00394557" w:rsidP="00F07E8B">
      <w:pPr>
        <w:pStyle w:val="ListParagraph"/>
        <w:numPr>
          <w:ilvl w:val="0"/>
          <w:numId w:val="7"/>
        </w:numPr>
        <w:jc w:val="both"/>
        <w:rPr>
          <w:rFonts w:ascii="Cambria" w:hAnsi="Cambria" w:cs="Corsiva Hebrew"/>
        </w:rPr>
      </w:pPr>
      <w:r>
        <w:rPr>
          <w:rFonts w:ascii="Cambria" w:hAnsi="Cambria" w:cs="Corsiva Hebrew"/>
        </w:rPr>
        <w:t>Endeavour</w:t>
      </w:r>
      <w:r w:rsidR="001D6812" w:rsidRPr="00C16EE7">
        <w:rPr>
          <w:rFonts w:ascii="Cambria" w:hAnsi="Cambria" w:cs="Corsiva Hebrew"/>
        </w:rPr>
        <w:t xml:space="preserve"> to get all the </w:t>
      </w:r>
      <w:r w:rsidR="00E66CC7" w:rsidRPr="00C16EE7">
        <w:rPr>
          <w:rFonts w:ascii="Cambria" w:hAnsi="Cambria" w:cs="Corsiva Hebrew"/>
        </w:rPr>
        <w:t xml:space="preserve">music I’m passionate about heard by more people. Often music that gets overlooked or considered underground. The Festival shows no borders or pre-conceived ideas or prejudices but solely based on the quality of the music itself. </w:t>
      </w:r>
    </w:p>
    <w:p w14:paraId="734AEF21" w14:textId="04E876EE" w:rsidR="00D32993" w:rsidRPr="00C16EE7" w:rsidRDefault="00E66CC7" w:rsidP="00F07E8B">
      <w:pPr>
        <w:pStyle w:val="ListParagraph"/>
        <w:numPr>
          <w:ilvl w:val="0"/>
          <w:numId w:val="7"/>
        </w:numPr>
        <w:jc w:val="both"/>
        <w:rPr>
          <w:rFonts w:ascii="Cambria" w:hAnsi="Cambria" w:cs="Corsiva Hebrew"/>
        </w:rPr>
      </w:pPr>
      <w:r w:rsidRPr="00C16EE7">
        <w:rPr>
          <w:rFonts w:ascii="Cambria" w:hAnsi="Cambria" w:cs="Corsiva Hebrew"/>
        </w:rPr>
        <w:t xml:space="preserve">This Festival is a musician’s music Festival. </w:t>
      </w:r>
      <w:r w:rsidR="00133116" w:rsidRPr="00C16EE7">
        <w:rPr>
          <w:rFonts w:ascii="Cambria" w:hAnsi="Cambria" w:cs="Corsiva Hebrew"/>
        </w:rPr>
        <w:t xml:space="preserve">In other words, this is a Festival that is curated by the artist’s themselves. </w:t>
      </w:r>
      <w:r w:rsidRPr="00C16EE7">
        <w:rPr>
          <w:rFonts w:ascii="Cambria" w:hAnsi="Cambria" w:cs="Corsiva Hebrew"/>
        </w:rPr>
        <w:t xml:space="preserve">I will pick a core group of headliners and then liaise with these artists on who they want. </w:t>
      </w:r>
      <w:r w:rsidR="00133116" w:rsidRPr="00C16EE7">
        <w:rPr>
          <w:rFonts w:ascii="Cambria" w:hAnsi="Cambria" w:cs="Corsiva Hebrew"/>
        </w:rPr>
        <w:t>It will be a s</w:t>
      </w:r>
      <w:r w:rsidR="00773F59" w:rsidRPr="00C16EE7">
        <w:rPr>
          <w:rFonts w:ascii="Cambria" w:hAnsi="Cambria" w:cs="Corsiva Hebrew"/>
        </w:rPr>
        <w:t>howcase true talent</w:t>
      </w:r>
      <w:r w:rsidR="007036F1">
        <w:rPr>
          <w:rFonts w:ascii="Cambria" w:hAnsi="Cambria" w:cs="Corsiva Hebrew"/>
        </w:rPr>
        <w:t>.</w:t>
      </w:r>
    </w:p>
    <w:p w14:paraId="48861133" w14:textId="7292CD8D" w:rsidR="0003644D" w:rsidRPr="00C16EE7" w:rsidRDefault="0003644D" w:rsidP="00F07E8B">
      <w:pPr>
        <w:pStyle w:val="ListParagraph"/>
        <w:numPr>
          <w:ilvl w:val="0"/>
          <w:numId w:val="7"/>
        </w:numPr>
        <w:jc w:val="both"/>
        <w:rPr>
          <w:rFonts w:ascii="Cambria" w:hAnsi="Cambria" w:cs="Corsiva Hebrew"/>
        </w:rPr>
      </w:pPr>
      <w:r w:rsidRPr="00C16EE7">
        <w:rPr>
          <w:rFonts w:ascii="Cambria" w:hAnsi="Cambria" w:cs="Corsiva Hebrew"/>
        </w:rPr>
        <w:t>This idea of “quality-led music creation” stems from Gilles Peterson and Brownswood Recording’s Festival called ‘We Out Here’. This relatively new Festival places emphasis on “high quality food and drink offerings, arts and cultural</w:t>
      </w:r>
      <w:r w:rsidR="008C1215" w:rsidRPr="00C16EE7">
        <w:rPr>
          <w:rFonts w:ascii="Cambria" w:hAnsi="Cambria" w:cs="Corsiva Hebrew"/>
        </w:rPr>
        <w:t xml:space="preserve"> offerings, crisp sound and production”</w:t>
      </w:r>
      <w:r w:rsidR="007036F1">
        <w:rPr>
          <w:rFonts w:ascii="Cambria" w:hAnsi="Cambria" w:cs="Corsiva Hebrew"/>
        </w:rPr>
        <w:t xml:space="preserve"> (We Out Here. 2021)</w:t>
      </w:r>
      <w:r w:rsidR="008C1215" w:rsidRPr="00C16EE7">
        <w:rPr>
          <w:rFonts w:ascii="Cambria" w:hAnsi="Cambria" w:cs="Corsiva Hebrew"/>
        </w:rPr>
        <w:t>.</w:t>
      </w:r>
      <w:r w:rsidR="00F07E8B">
        <w:rPr>
          <w:rFonts w:ascii="Cambria" w:hAnsi="Cambria" w:cs="Corsiva Hebrew"/>
        </w:rPr>
        <w:t xml:space="preserve"> This </w:t>
      </w:r>
      <w:r w:rsidR="00C15447">
        <w:rPr>
          <w:rFonts w:ascii="Cambria" w:hAnsi="Cambria" w:cs="Corsiva Hebrew"/>
        </w:rPr>
        <w:t xml:space="preserve">type of </w:t>
      </w:r>
      <w:r w:rsidR="00F07E8B">
        <w:rPr>
          <w:rFonts w:ascii="Cambria" w:hAnsi="Cambria" w:cs="Corsiva Hebrew"/>
        </w:rPr>
        <w:t xml:space="preserve">ethos is a growing trend </w:t>
      </w:r>
      <w:r w:rsidR="00C15447">
        <w:rPr>
          <w:rFonts w:ascii="Cambria" w:hAnsi="Cambria" w:cs="Corsiva Hebrew"/>
        </w:rPr>
        <w:t>in</w:t>
      </w:r>
      <w:r w:rsidR="00F07E8B">
        <w:rPr>
          <w:rFonts w:ascii="Cambria" w:hAnsi="Cambria" w:cs="Corsiva Hebrew"/>
        </w:rPr>
        <w:t xml:space="preserve"> Festivals that are emerging in the UK at the moment and would appeal to a specific target audience of festivalgoers. </w:t>
      </w:r>
    </w:p>
    <w:p w14:paraId="18031484" w14:textId="04E49A94" w:rsidR="008C1215" w:rsidRPr="00C16EE7" w:rsidRDefault="008C1215" w:rsidP="00F07E8B">
      <w:pPr>
        <w:pStyle w:val="ListParagraph"/>
        <w:numPr>
          <w:ilvl w:val="0"/>
          <w:numId w:val="7"/>
        </w:numPr>
        <w:jc w:val="both"/>
        <w:rPr>
          <w:rFonts w:ascii="Cambria" w:hAnsi="Cambria" w:cs="Corsiva Hebrew"/>
        </w:rPr>
      </w:pPr>
      <w:r w:rsidRPr="00C16EE7">
        <w:rPr>
          <w:rFonts w:ascii="Cambria" w:hAnsi="Cambria" w:cs="Corsiva Hebrew"/>
        </w:rPr>
        <w:t>Idea of quality over quantity</w:t>
      </w:r>
      <w:r w:rsidR="00C15447">
        <w:rPr>
          <w:rFonts w:ascii="Cambria" w:hAnsi="Cambria" w:cs="Corsiva Hebrew"/>
        </w:rPr>
        <w:t>.</w:t>
      </w:r>
    </w:p>
    <w:p w14:paraId="5FF7E3BE" w14:textId="78C55997" w:rsidR="008C1215" w:rsidRPr="00C16EE7" w:rsidRDefault="008C1215" w:rsidP="00F07E8B">
      <w:pPr>
        <w:pStyle w:val="ListParagraph"/>
        <w:numPr>
          <w:ilvl w:val="0"/>
          <w:numId w:val="7"/>
        </w:numPr>
        <w:jc w:val="both"/>
        <w:rPr>
          <w:rFonts w:ascii="Cambria" w:hAnsi="Cambria" w:cs="Corsiva Hebrew"/>
        </w:rPr>
      </w:pPr>
      <w:r w:rsidRPr="00C16EE7">
        <w:rPr>
          <w:rFonts w:ascii="Cambria" w:hAnsi="Cambria" w:cs="Corsiva Hebrew"/>
        </w:rPr>
        <w:t>Sustainable – completely green festival (</w:t>
      </w:r>
      <w:r w:rsidR="00AF4E3D">
        <w:rPr>
          <w:rFonts w:ascii="Cambria" w:hAnsi="Cambria" w:cs="Corsiva Hebrew"/>
        </w:rPr>
        <w:t>m</w:t>
      </w:r>
      <w:r w:rsidRPr="00C16EE7">
        <w:rPr>
          <w:rFonts w:ascii="Cambria" w:hAnsi="Cambria" w:cs="Corsiva Hebrew"/>
        </w:rPr>
        <w:t>inimal carbon footprint and recycled goods wherever possible)</w:t>
      </w:r>
    </w:p>
    <w:p w14:paraId="40A31F05" w14:textId="09A8D6C6" w:rsidR="00D32993" w:rsidRPr="00C16EE7" w:rsidRDefault="00C15447" w:rsidP="00F07E8B">
      <w:pPr>
        <w:pStyle w:val="ListParagraph"/>
        <w:numPr>
          <w:ilvl w:val="0"/>
          <w:numId w:val="7"/>
        </w:numPr>
        <w:jc w:val="both"/>
        <w:rPr>
          <w:rFonts w:ascii="Cambria" w:hAnsi="Cambria" w:cs="Corsiva Hebrew"/>
        </w:rPr>
      </w:pPr>
      <w:r>
        <w:rPr>
          <w:rFonts w:ascii="Cambria" w:hAnsi="Cambria" w:cs="Corsiva Hebrew"/>
        </w:rPr>
        <w:t>Would like</w:t>
      </w:r>
      <w:r w:rsidR="00E66CC7" w:rsidRPr="00C16EE7">
        <w:rPr>
          <w:rFonts w:ascii="Cambria" w:hAnsi="Cambria" w:cs="Corsiva Hebrew"/>
        </w:rPr>
        <w:t xml:space="preserve"> to </w:t>
      </w:r>
      <w:r w:rsidR="00773F59" w:rsidRPr="00C16EE7">
        <w:rPr>
          <w:rFonts w:ascii="Cambria" w:hAnsi="Cambria" w:cs="Corsiva Hebrew"/>
        </w:rPr>
        <w:t>build</w:t>
      </w:r>
      <w:r w:rsidR="00E66CC7" w:rsidRPr="00C16EE7">
        <w:rPr>
          <w:rFonts w:ascii="Cambria" w:hAnsi="Cambria" w:cs="Corsiva Hebrew"/>
        </w:rPr>
        <w:t xml:space="preserve"> my </w:t>
      </w:r>
      <w:r w:rsidR="00773F59" w:rsidRPr="00C16EE7">
        <w:rPr>
          <w:rFonts w:ascii="Cambria" w:hAnsi="Cambria" w:cs="Corsiva Hebrew"/>
        </w:rPr>
        <w:t xml:space="preserve">own personal </w:t>
      </w:r>
      <w:r w:rsidR="00E66CC7" w:rsidRPr="00C16EE7">
        <w:rPr>
          <w:rFonts w:ascii="Cambria" w:hAnsi="Cambria" w:cs="Corsiva Hebrew"/>
        </w:rPr>
        <w:t xml:space="preserve">network of contacts and improve my job credentials. </w:t>
      </w:r>
    </w:p>
    <w:p w14:paraId="3F7F6296" w14:textId="56BC5D80" w:rsidR="001D6812" w:rsidRPr="00C16EE7" w:rsidRDefault="00E66CC7" w:rsidP="00F07E8B">
      <w:pPr>
        <w:pStyle w:val="ListParagraph"/>
        <w:numPr>
          <w:ilvl w:val="0"/>
          <w:numId w:val="7"/>
        </w:numPr>
        <w:jc w:val="both"/>
        <w:rPr>
          <w:rFonts w:ascii="Cambria" w:hAnsi="Cambria" w:cs="Corsiva Hebrew"/>
        </w:rPr>
      </w:pPr>
      <w:r w:rsidRPr="00C16EE7">
        <w:rPr>
          <w:rFonts w:ascii="Cambria" w:hAnsi="Cambria" w:cs="Corsiva Hebrew"/>
        </w:rPr>
        <w:t xml:space="preserve">Above anything else, there are a number of events and Festivals that I’ve been inspired by myself and I </w:t>
      </w:r>
      <w:r w:rsidR="00C15447">
        <w:rPr>
          <w:rFonts w:ascii="Cambria" w:hAnsi="Cambria" w:cs="Corsiva Hebrew"/>
        </w:rPr>
        <w:t>endeavour</w:t>
      </w:r>
      <w:r w:rsidRPr="00C16EE7">
        <w:rPr>
          <w:rFonts w:ascii="Cambria" w:hAnsi="Cambria" w:cs="Corsiva Hebrew"/>
        </w:rPr>
        <w:t xml:space="preserve"> to combine these influences and better them to create one big party</w:t>
      </w:r>
      <w:r w:rsidR="00C15447">
        <w:rPr>
          <w:rFonts w:ascii="Cambria" w:hAnsi="Cambria" w:cs="Corsiva Hebrew"/>
        </w:rPr>
        <w:t>.</w:t>
      </w:r>
    </w:p>
    <w:p w14:paraId="1B9B4D8A" w14:textId="7B856A55" w:rsidR="00773F59" w:rsidRPr="00C16EE7" w:rsidRDefault="00773F59" w:rsidP="00F07E8B">
      <w:pPr>
        <w:pStyle w:val="ListParagraph"/>
        <w:numPr>
          <w:ilvl w:val="0"/>
          <w:numId w:val="7"/>
        </w:numPr>
        <w:jc w:val="both"/>
        <w:rPr>
          <w:rFonts w:ascii="Cambria" w:hAnsi="Cambria" w:cs="Corsiva Hebrew"/>
        </w:rPr>
      </w:pPr>
      <w:r w:rsidRPr="00C16EE7">
        <w:rPr>
          <w:rFonts w:ascii="Cambria" w:hAnsi="Cambria" w:cs="Corsiva Hebrew"/>
        </w:rPr>
        <w:t>No s</w:t>
      </w:r>
      <w:r w:rsidR="00FC2A3A">
        <w:rPr>
          <w:rFonts w:ascii="Cambria" w:hAnsi="Cambria" w:cs="Corsiva Hebrew"/>
        </w:rPr>
        <w:t xml:space="preserve">mart phone policy – this policy is enforced by a number of venues across the UK to encourage eventgoers to focus on the music and dance rather than constantly adding films to their social media stories and updates. </w:t>
      </w:r>
      <w:r w:rsidR="006C7121">
        <w:rPr>
          <w:rFonts w:ascii="Cambria" w:hAnsi="Cambria" w:cs="Corsiva Hebrew"/>
        </w:rPr>
        <w:t xml:space="preserve">Enforcing this policy at Whole Step would get people interacting with other Festivalgoers. </w:t>
      </w:r>
      <w:r w:rsidR="00FC2A3A">
        <w:rPr>
          <w:rFonts w:ascii="Cambria" w:hAnsi="Cambria" w:cs="Corsiva Hebrew"/>
        </w:rPr>
        <w:t xml:space="preserve"> </w:t>
      </w:r>
    </w:p>
    <w:p w14:paraId="2BA95457" w14:textId="6F0AD946" w:rsidR="00D778C2" w:rsidRDefault="00D778C2" w:rsidP="00F07E8B">
      <w:pPr>
        <w:pStyle w:val="ListParagraph"/>
        <w:numPr>
          <w:ilvl w:val="0"/>
          <w:numId w:val="7"/>
        </w:numPr>
        <w:jc w:val="both"/>
        <w:rPr>
          <w:rFonts w:ascii="Cambria" w:hAnsi="Cambria" w:cs="Corsiva Hebrew"/>
        </w:rPr>
      </w:pPr>
      <w:r w:rsidRPr="00C16EE7">
        <w:rPr>
          <w:rFonts w:ascii="Cambria" w:hAnsi="Cambria" w:cs="Corsiva Hebrew"/>
        </w:rPr>
        <w:t xml:space="preserve">Following the trend of raising awareness for </w:t>
      </w:r>
      <w:r w:rsidR="008C1215" w:rsidRPr="00C16EE7">
        <w:rPr>
          <w:rFonts w:ascii="Cambria" w:hAnsi="Cambria" w:cs="Corsiva Hebrew"/>
        </w:rPr>
        <w:t xml:space="preserve">mental health and </w:t>
      </w:r>
      <w:r w:rsidRPr="00C16EE7">
        <w:rPr>
          <w:rFonts w:ascii="Cambria" w:hAnsi="Cambria" w:cs="Corsiva Hebrew"/>
        </w:rPr>
        <w:t>wellness</w:t>
      </w:r>
      <w:r w:rsidR="008C1215" w:rsidRPr="00C16EE7">
        <w:rPr>
          <w:rFonts w:ascii="Cambria" w:hAnsi="Cambria" w:cs="Corsiva Hebrew"/>
        </w:rPr>
        <w:t xml:space="preserve"> e.g. eating well and organic/well-sourced foods. </w:t>
      </w:r>
      <w:r w:rsidRPr="00C16EE7">
        <w:rPr>
          <w:rFonts w:ascii="Cambria" w:hAnsi="Cambria" w:cs="Corsiva Hebrew"/>
        </w:rPr>
        <w:t xml:space="preserve"> </w:t>
      </w:r>
    </w:p>
    <w:p w14:paraId="0E3E37A9" w14:textId="3298E15A" w:rsidR="00D67EE8" w:rsidRPr="00C16EE7" w:rsidRDefault="00D67EE8" w:rsidP="00F07E8B">
      <w:pPr>
        <w:pStyle w:val="ListParagraph"/>
        <w:numPr>
          <w:ilvl w:val="0"/>
          <w:numId w:val="7"/>
        </w:numPr>
        <w:jc w:val="both"/>
        <w:rPr>
          <w:rFonts w:ascii="Cambria" w:hAnsi="Cambria" w:cs="Corsiva Hebrew"/>
        </w:rPr>
      </w:pPr>
      <w:r>
        <w:rPr>
          <w:rFonts w:ascii="Cambria" w:hAnsi="Cambria" w:cs="Corsiva Hebrew"/>
        </w:rPr>
        <w:t xml:space="preserve">Being a musician led Festival for mental </w:t>
      </w:r>
      <w:r w:rsidR="00C15447">
        <w:rPr>
          <w:rFonts w:ascii="Cambria" w:hAnsi="Cambria" w:cs="Corsiva Hebrew"/>
        </w:rPr>
        <w:t>health</w:t>
      </w:r>
      <w:r>
        <w:rPr>
          <w:rFonts w:ascii="Cambria" w:hAnsi="Cambria" w:cs="Corsiva Hebrew"/>
        </w:rPr>
        <w:t xml:space="preserve"> awareness</w:t>
      </w:r>
      <w:r w:rsidR="00C15447">
        <w:rPr>
          <w:rFonts w:ascii="Cambria" w:hAnsi="Cambria" w:cs="Corsiva Hebrew"/>
        </w:rPr>
        <w:t>. A</w:t>
      </w:r>
      <w:r>
        <w:rPr>
          <w:rFonts w:ascii="Cambria" w:hAnsi="Cambria" w:cs="Corsiva Hebrew"/>
        </w:rPr>
        <w:t xml:space="preserve">ll money raised for the Festival will go towards Mental Health </w:t>
      </w:r>
      <w:r w:rsidR="00C15447">
        <w:rPr>
          <w:rFonts w:ascii="Cambria" w:hAnsi="Cambria" w:cs="Corsiva Hebrew"/>
        </w:rPr>
        <w:t>C</w:t>
      </w:r>
      <w:r>
        <w:rPr>
          <w:rFonts w:ascii="Cambria" w:hAnsi="Cambria" w:cs="Corsiva Hebrew"/>
        </w:rPr>
        <w:t xml:space="preserve">harities and </w:t>
      </w:r>
      <w:r w:rsidR="00C15447">
        <w:rPr>
          <w:rFonts w:ascii="Cambria" w:hAnsi="Cambria" w:cs="Corsiva Hebrew"/>
        </w:rPr>
        <w:t xml:space="preserve">the </w:t>
      </w:r>
      <w:r>
        <w:rPr>
          <w:rFonts w:ascii="Cambria" w:hAnsi="Cambria" w:cs="Corsiva Hebrew"/>
        </w:rPr>
        <w:t xml:space="preserve">Help Musicians </w:t>
      </w:r>
      <w:r w:rsidR="00C15447">
        <w:rPr>
          <w:rFonts w:ascii="Cambria" w:hAnsi="Cambria" w:cs="Corsiva Hebrew"/>
        </w:rPr>
        <w:t>C</w:t>
      </w:r>
      <w:r>
        <w:rPr>
          <w:rFonts w:ascii="Cambria" w:hAnsi="Cambria" w:cs="Corsiva Hebrew"/>
        </w:rPr>
        <w:t>harity.</w:t>
      </w:r>
    </w:p>
    <w:p w14:paraId="18F8A72B" w14:textId="77777777" w:rsidR="00FC2A3A" w:rsidRPr="00C16EE7" w:rsidRDefault="00FC2A3A" w:rsidP="00D778C2">
      <w:pPr>
        <w:rPr>
          <w:rFonts w:ascii="Cambria" w:hAnsi="Cambria" w:cs="Corsiva Hebrew"/>
        </w:rPr>
      </w:pPr>
    </w:p>
    <w:p w14:paraId="6A63B8D6" w14:textId="77777777" w:rsidR="001D6812" w:rsidRPr="00C16EE7" w:rsidRDefault="001D6812" w:rsidP="004C71C8">
      <w:pPr>
        <w:rPr>
          <w:rFonts w:ascii="Cambria" w:hAnsi="Cambria" w:cs="Corsiva Hebrew"/>
        </w:rPr>
      </w:pPr>
    </w:p>
    <w:p w14:paraId="38CDDA4B" w14:textId="77777777" w:rsidR="00E02F34" w:rsidRPr="00C16EE7" w:rsidRDefault="001D6812" w:rsidP="005D5E1A">
      <w:pPr>
        <w:rPr>
          <w:rFonts w:ascii="Cambria" w:hAnsi="Cambria" w:cs="Corsiva Hebrew"/>
        </w:rPr>
      </w:pPr>
      <w:r w:rsidRPr="00C16EE7">
        <w:rPr>
          <w:rFonts w:ascii="Cambria" w:hAnsi="Cambria" w:cs="Corsiva Hebrew"/>
          <w:b/>
          <w:bCs/>
        </w:rPr>
        <w:t>What?</w:t>
      </w:r>
      <w:r w:rsidRPr="00C16EE7">
        <w:rPr>
          <w:rFonts w:ascii="Cambria" w:hAnsi="Cambria" w:cs="Corsiva Hebrew"/>
        </w:rPr>
        <w:t xml:space="preserve"> </w:t>
      </w:r>
    </w:p>
    <w:p w14:paraId="4039DDC0" w14:textId="77777777" w:rsidR="00E02F34" w:rsidRPr="00C16EE7" w:rsidRDefault="00E02F34" w:rsidP="005D5E1A">
      <w:pPr>
        <w:rPr>
          <w:rFonts w:ascii="Cambria" w:hAnsi="Cambria" w:cs="Corsiva Hebrew"/>
        </w:rPr>
      </w:pPr>
    </w:p>
    <w:p w14:paraId="5893CBAE" w14:textId="2E0A030D" w:rsidR="00E02F34" w:rsidRPr="006C7121" w:rsidRDefault="000917D6" w:rsidP="00C15447">
      <w:pPr>
        <w:pStyle w:val="ListParagraph"/>
        <w:numPr>
          <w:ilvl w:val="0"/>
          <w:numId w:val="21"/>
        </w:numPr>
        <w:jc w:val="both"/>
        <w:rPr>
          <w:rFonts w:ascii="Cambria" w:hAnsi="Cambria" w:cs="Corsiva Hebrew"/>
        </w:rPr>
      </w:pPr>
      <w:r w:rsidRPr="006C7121">
        <w:rPr>
          <w:rFonts w:ascii="Cambria" w:hAnsi="Cambria" w:cs="Corsiva Hebrew"/>
        </w:rPr>
        <w:t xml:space="preserve">Concept: </w:t>
      </w:r>
      <w:r w:rsidR="005D5E1A" w:rsidRPr="006C7121">
        <w:rPr>
          <w:rFonts w:ascii="Cambria" w:hAnsi="Cambria" w:cs="Corsiva Hebrew"/>
        </w:rPr>
        <w:t>A two-day music, food/drink, festival held at Claydon Estate in Buckinghamshire</w:t>
      </w:r>
      <w:r w:rsidR="00FB3B44" w:rsidRPr="006C7121">
        <w:rPr>
          <w:rFonts w:ascii="Cambria" w:hAnsi="Cambria" w:cs="Corsiva Hebrew"/>
        </w:rPr>
        <w:t xml:space="preserve"> (170 acres)</w:t>
      </w:r>
      <w:r w:rsidR="00C15447">
        <w:rPr>
          <w:rFonts w:ascii="Cambria" w:hAnsi="Cambria" w:cs="Corsiva Hebrew"/>
        </w:rPr>
        <w:t>.</w:t>
      </w:r>
    </w:p>
    <w:p w14:paraId="41C0C029" w14:textId="53E8A6D8" w:rsidR="005D5E1A" w:rsidRPr="006C7121" w:rsidRDefault="005048B6" w:rsidP="00C15447">
      <w:pPr>
        <w:pStyle w:val="ListParagraph"/>
        <w:numPr>
          <w:ilvl w:val="0"/>
          <w:numId w:val="21"/>
        </w:numPr>
        <w:jc w:val="both"/>
        <w:rPr>
          <w:rFonts w:ascii="Cambria" w:eastAsia="Times New Roman" w:hAnsi="Cambria"/>
          <w:color w:val="auto"/>
          <w:lang w:eastAsia="en-GB"/>
        </w:rPr>
      </w:pPr>
      <w:r w:rsidRPr="006C7121">
        <w:rPr>
          <w:rFonts w:ascii="Cambria" w:hAnsi="Cambria" w:cs="Corsiva Hebrew"/>
        </w:rPr>
        <w:t xml:space="preserve">Eclectic range of music – </w:t>
      </w:r>
      <w:r w:rsidR="000917D6" w:rsidRPr="006C7121">
        <w:rPr>
          <w:rFonts w:ascii="Cambria" w:hAnsi="Cambria" w:cs="Corsiva Hebrew"/>
        </w:rPr>
        <w:t xml:space="preserve">funk, </w:t>
      </w:r>
      <w:r w:rsidRPr="006C7121">
        <w:rPr>
          <w:rFonts w:ascii="Cambria" w:hAnsi="Cambria" w:cs="Corsiva Hebrew"/>
        </w:rPr>
        <w:t>soul, hip hop, house, afro</w:t>
      </w:r>
      <w:r w:rsidR="000917D6" w:rsidRPr="006C7121">
        <w:rPr>
          <w:rFonts w:ascii="Cambria" w:hAnsi="Cambria" w:cs="Corsiva Hebrew"/>
        </w:rPr>
        <w:t>beat</w:t>
      </w:r>
      <w:r w:rsidRPr="006C7121">
        <w:rPr>
          <w:rFonts w:ascii="Cambria" w:hAnsi="Cambria" w:cs="Corsiva Hebrew"/>
        </w:rPr>
        <w:t xml:space="preserve">, electronica, jazz, </w:t>
      </w:r>
      <w:proofErr w:type="spellStart"/>
      <w:r w:rsidR="00AF4E3D">
        <w:rPr>
          <w:rFonts w:ascii="Cambria" w:hAnsi="Cambria" w:cs="Corsiva Hebrew"/>
        </w:rPr>
        <w:t>D</w:t>
      </w:r>
      <w:r w:rsidRPr="006C7121">
        <w:rPr>
          <w:rFonts w:ascii="Cambria" w:hAnsi="Cambria" w:cs="Corsiva Hebrew"/>
        </w:rPr>
        <w:t>n</w:t>
      </w:r>
      <w:r w:rsidR="00AF4E3D">
        <w:rPr>
          <w:rFonts w:ascii="Cambria" w:hAnsi="Cambria" w:cs="Corsiva Hebrew"/>
        </w:rPr>
        <w:t>B</w:t>
      </w:r>
      <w:proofErr w:type="spellEnd"/>
      <w:r w:rsidRPr="006C7121">
        <w:rPr>
          <w:rFonts w:ascii="Cambria" w:hAnsi="Cambria" w:cs="Corsiva Hebrew"/>
        </w:rPr>
        <w:t>, techno, breakbeat, reggae,</w:t>
      </w:r>
      <w:r w:rsidR="000917D6" w:rsidRPr="006C7121">
        <w:rPr>
          <w:rFonts w:ascii="Cambria" w:hAnsi="Cambria" w:cs="Corsiva Hebrew"/>
        </w:rPr>
        <w:t xml:space="preserve"> R&amp;B, Disco, UK Funky, UK Garage, UK Rap, Dancehall, Drill, Classical</w:t>
      </w:r>
      <w:r w:rsidR="00C15447">
        <w:rPr>
          <w:rFonts w:ascii="Cambria" w:hAnsi="Cambria" w:cs="Corsiva Hebrew"/>
        </w:rPr>
        <w:t>.</w:t>
      </w:r>
      <w:r w:rsidR="000917D6" w:rsidRPr="006C7121">
        <w:rPr>
          <w:rFonts w:ascii="Cambria" w:hAnsi="Cambria" w:cs="Corsiva Hebrew"/>
        </w:rPr>
        <w:t xml:space="preserve"> </w:t>
      </w:r>
      <w:r w:rsidRPr="006C7121">
        <w:rPr>
          <w:rFonts w:ascii="Cambria" w:hAnsi="Cambria" w:cs="Corsiva Hebrew"/>
        </w:rPr>
        <w:t xml:space="preserve">  </w:t>
      </w:r>
    </w:p>
    <w:p w14:paraId="798F63F9" w14:textId="1CE6860A" w:rsidR="00CE4CA1" w:rsidRPr="006C7121" w:rsidRDefault="004C71C8" w:rsidP="00C15447">
      <w:pPr>
        <w:pStyle w:val="ListParagraph"/>
        <w:numPr>
          <w:ilvl w:val="0"/>
          <w:numId w:val="21"/>
        </w:numPr>
        <w:jc w:val="both"/>
        <w:rPr>
          <w:rFonts w:ascii="Cambria" w:hAnsi="Cambria" w:cs="Corsiva Hebrew"/>
        </w:rPr>
      </w:pPr>
      <w:r w:rsidRPr="006C7121">
        <w:rPr>
          <w:rFonts w:ascii="Cambria" w:hAnsi="Cambria" w:cs="Corsiva Hebrew"/>
        </w:rPr>
        <w:t>Location</w:t>
      </w:r>
      <w:r w:rsidR="00CE4CA1" w:rsidRPr="006C7121">
        <w:rPr>
          <w:rFonts w:ascii="Cambria" w:hAnsi="Cambria" w:cs="Corsiva Hebrew"/>
        </w:rPr>
        <w:t xml:space="preserve"> – Claydon Estate in Buckinghamshire. </w:t>
      </w:r>
    </w:p>
    <w:p w14:paraId="3C5CAEB6" w14:textId="0BA2B3F9" w:rsidR="003F3B64" w:rsidRPr="006C7121" w:rsidRDefault="00CE4CA1" w:rsidP="00C15447">
      <w:pPr>
        <w:pStyle w:val="ListParagraph"/>
        <w:numPr>
          <w:ilvl w:val="0"/>
          <w:numId w:val="21"/>
        </w:numPr>
        <w:jc w:val="both"/>
        <w:rPr>
          <w:rFonts w:ascii="Cambria" w:hAnsi="Cambria" w:cs="Corsiva Hebrew"/>
        </w:rPr>
      </w:pPr>
      <w:r w:rsidRPr="006C7121">
        <w:rPr>
          <w:rFonts w:ascii="Cambria" w:hAnsi="Cambria" w:cs="Corsiva Hebrew"/>
        </w:rPr>
        <w:lastRenderedPageBreak/>
        <w:t xml:space="preserve">Content </w:t>
      </w:r>
      <w:r w:rsidR="003F3B64" w:rsidRPr="006C7121">
        <w:rPr>
          <w:rFonts w:ascii="Cambria" w:hAnsi="Cambria" w:cs="Corsiva Hebrew"/>
        </w:rPr>
        <w:t>–</w:t>
      </w:r>
      <w:r w:rsidRPr="006C7121">
        <w:rPr>
          <w:rFonts w:ascii="Cambria" w:hAnsi="Cambria" w:cs="Corsiva Hebrew"/>
        </w:rPr>
        <w:t xml:space="preserve"> </w:t>
      </w:r>
      <w:r w:rsidR="003F3B64" w:rsidRPr="006C7121">
        <w:rPr>
          <w:rFonts w:ascii="Cambria" w:hAnsi="Cambria" w:cs="Corsiva Hebrew"/>
        </w:rPr>
        <w:t>Music, food and drink.</w:t>
      </w:r>
      <w:r w:rsidR="00B962DB" w:rsidRPr="006C7121">
        <w:rPr>
          <w:rFonts w:ascii="Cambria" w:hAnsi="Cambria" w:cs="Corsiva Hebrew"/>
        </w:rPr>
        <w:t xml:space="preserve"> Partnership with Mindful Chef</w:t>
      </w:r>
      <w:r w:rsidR="0021479F">
        <w:rPr>
          <w:rFonts w:ascii="Cambria" w:hAnsi="Cambria" w:cs="Corsiva Hebrew"/>
        </w:rPr>
        <w:t xml:space="preserve"> and independent sustainable breweries in London</w:t>
      </w:r>
      <w:r w:rsidR="008F0E69">
        <w:rPr>
          <w:rFonts w:ascii="Cambria" w:hAnsi="Cambria" w:cs="Corsiva Hebrew"/>
        </w:rPr>
        <w:t xml:space="preserve"> and locally sourced products in Buckinghamshire.</w:t>
      </w:r>
    </w:p>
    <w:p w14:paraId="10B9ABB9" w14:textId="30252B38" w:rsidR="000917D6" w:rsidRPr="00C16EE7" w:rsidRDefault="000917D6" w:rsidP="000917D6">
      <w:pPr>
        <w:rPr>
          <w:rFonts w:ascii="Cambria" w:hAnsi="Cambria" w:cs="Corsiva Hebrew"/>
        </w:rPr>
      </w:pPr>
    </w:p>
    <w:p w14:paraId="023B4A86" w14:textId="715F3224" w:rsidR="000917D6" w:rsidRPr="00C16EE7" w:rsidRDefault="000917D6" w:rsidP="000917D6">
      <w:pPr>
        <w:rPr>
          <w:rFonts w:ascii="Cambria" w:hAnsi="Cambria" w:cs="Corsiva Hebrew"/>
          <w:b/>
          <w:bCs/>
        </w:rPr>
      </w:pPr>
      <w:r w:rsidRPr="00C16EE7">
        <w:rPr>
          <w:rFonts w:ascii="Cambria" w:hAnsi="Cambria" w:cs="Corsiva Hebrew"/>
          <w:b/>
          <w:bCs/>
        </w:rPr>
        <w:t>Who?</w:t>
      </w:r>
    </w:p>
    <w:p w14:paraId="6C1391E7" w14:textId="45D12A74" w:rsidR="000917D6" w:rsidRPr="00C16EE7" w:rsidRDefault="000917D6" w:rsidP="000917D6">
      <w:pPr>
        <w:rPr>
          <w:rFonts w:ascii="Cambria" w:hAnsi="Cambria" w:cs="Corsiva Hebrew"/>
        </w:rPr>
      </w:pPr>
    </w:p>
    <w:p w14:paraId="2271EF2B" w14:textId="77777777" w:rsidR="00C82EDF" w:rsidRDefault="00E8139C" w:rsidP="00680028">
      <w:pPr>
        <w:pStyle w:val="ListParagraph"/>
        <w:numPr>
          <w:ilvl w:val="0"/>
          <w:numId w:val="22"/>
        </w:numPr>
        <w:jc w:val="both"/>
        <w:rPr>
          <w:rFonts w:ascii="Cambria" w:hAnsi="Cambria" w:cs="Corsiva Hebrew"/>
        </w:rPr>
      </w:pPr>
      <w:r w:rsidRPr="00C82EDF">
        <w:rPr>
          <w:rFonts w:ascii="Cambria" w:hAnsi="Cambria" w:cs="Corsiva Hebrew"/>
        </w:rPr>
        <w:t>The target audience for the Festival is young adults aged 18 to 40 e.g. Students and young professionals</w:t>
      </w:r>
    </w:p>
    <w:p w14:paraId="77336A84" w14:textId="06DEEAFF" w:rsidR="00C82EDF" w:rsidRDefault="00DD4CEA" w:rsidP="00680028">
      <w:pPr>
        <w:pStyle w:val="ListParagraph"/>
        <w:numPr>
          <w:ilvl w:val="0"/>
          <w:numId w:val="22"/>
        </w:numPr>
        <w:jc w:val="both"/>
        <w:rPr>
          <w:rFonts w:ascii="Cambria" w:hAnsi="Cambria" w:cs="Corsiva Hebrew"/>
        </w:rPr>
      </w:pPr>
      <w:r>
        <w:rPr>
          <w:rFonts w:ascii="Cambria" w:hAnsi="Cambria" w:cs="Corsiva Hebrew"/>
        </w:rPr>
        <w:t>Predominantly</w:t>
      </w:r>
      <w:r w:rsidR="00E8139C" w:rsidRPr="00C82EDF">
        <w:rPr>
          <w:rFonts w:ascii="Cambria" w:hAnsi="Cambria" w:cs="Corsiva Hebrew"/>
        </w:rPr>
        <w:t xml:space="preserve"> coming from London</w:t>
      </w:r>
    </w:p>
    <w:p w14:paraId="392B25A9" w14:textId="77777777" w:rsidR="00C82EDF" w:rsidRDefault="00E8139C" w:rsidP="00680028">
      <w:pPr>
        <w:pStyle w:val="ListParagraph"/>
        <w:numPr>
          <w:ilvl w:val="0"/>
          <w:numId w:val="22"/>
        </w:numPr>
        <w:jc w:val="both"/>
        <w:rPr>
          <w:rFonts w:ascii="Cambria" w:hAnsi="Cambria" w:cs="Corsiva Hebrew"/>
        </w:rPr>
      </w:pPr>
      <w:r w:rsidRPr="00C82EDF">
        <w:rPr>
          <w:rFonts w:ascii="Cambria" w:hAnsi="Cambria" w:cs="Corsiva Hebrew"/>
        </w:rPr>
        <w:t xml:space="preserve">Media they consume – Instagram, Facebook, Twitter </w:t>
      </w:r>
    </w:p>
    <w:p w14:paraId="7ACD837D" w14:textId="6D258678" w:rsidR="00F471CF" w:rsidRDefault="00C82EDF" w:rsidP="00680028">
      <w:pPr>
        <w:pStyle w:val="ListParagraph"/>
        <w:numPr>
          <w:ilvl w:val="0"/>
          <w:numId w:val="22"/>
        </w:numPr>
        <w:jc w:val="both"/>
        <w:rPr>
          <w:rFonts w:ascii="Cambria" w:hAnsi="Cambria" w:cs="Corsiva Hebrew"/>
        </w:rPr>
      </w:pPr>
      <w:r>
        <w:rPr>
          <w:rFonts w:ascii="Cambria" w:hAnsi="Cambria" w:cs="Corsiva Hebrew"/>
        </w:rPr>
        <w:t>S</w:t>
      </w:r>
      <w:r w:rsidR="00F471CF" w:rsidRPr="00C82EDF">
        <w:rPr>
          <w:rFonts w:ascii="Cambria" w:hAnsi="Cambria" w:cs="Corsiva Hebrew"/>
        </w:rPr>
        <w:t>takeholders</w:t>
      </w:r>
      <w:r w:rsidR="00724643">
        <w:rPr>
          <w:rFonts w:ascii="Cambria" w:hAnsi="Cambria" w:cs="Corsiva Hebrew"/>
        </w:rPr>
        <w:t xml:space="preserve"> - </w:t>
      </w:r>
      <w:r w:rsidR="00F471CF" w:rsidRPr="00C82EDF">
        <w:rPr>
          <w:rFonts w:ascii="Cambria" w:hAnsi="Cambria" w:cs="Corsiva Hebrew"/>
        </w:rPr>
        <w:t>Sponsors, council, venue, label</w:t>
      </w:r>
      <w:r w:rsidR="00724643">
        <w:rPr>
          <w:rFonts w:ascii="Cambria" w:hAnsi="Cambria" w:cs="Corsiva Hebrew"/>
        </w:rPr>
        <w:t>. All requirements of the stakeholders need to be met.</w:t>
      </w:r>
    </w:p>
    <w:p w14:paraId="155DC41F" w14:textId="5FE93271" w:rsidR="00F3240D" w:rsidRPr="0074063D" w:rsidRDefault="00F3240D" w:rsidP="00680028">
      <w:pPr>
        <w:pStyle w:val="ListParagraph"/>
        <w:numPr>
          <w:ilvl w:val="0"/>
          <w:numId w:val="22"/>
        </w:numPr>
        <w:jc w:val="both"/>
        <w:rPr>
          <w:rFonts w:ascii="Cambria" w:hAnsi="Cambria" w:cs="Corsiva Hebrew"/>
        </w:rPr>
      </w:pPr>
      <w:r>
        <w:rPr>
          <w:rFonts w:ascii="Cambria" w:hAnsi="Cambria" w:cs="Corsiva Hebrew"/>
        </w:rPr>
        <w:t>Core t</w:t>
      </w:r>
      <w:r w:rsidR="00724643">
        <w:rPr>
          <w:rFonts w:ascii="Cambria" w:hAnsi="Cambria" w:cs="Corsiva Hebrew"/>
        </w:rPr>
        <w:t>eam – Team managers (e.g. procurement, operations</w:t>
      </w:r>
      <w:r>
        <w:rPr>
          <w:rFonts w:ascii="Cambria" w:hAnsi="Cambria" w:cs="Corsiva Hebrew"/>
        </w:rPr>
        <w:t>, volunteers, site, infrastructure</w:t>
      </w:r>
      <w:r w:rsidR="0074063D">
        <w:rPr>
          <w:rFonts w:ascii="Cambria" w:hAnsi="Cambria" w:cs="Corsiva Hebrew"/>
        </w:rPr>
        <w:t>, box office, H&amp;S</w:t>
      </w:r>
      <w:r w:rsidR="00724643">
        <w:rPr>
          <w:rFonts w:ascii="Cambria" w:hAnsi="Cambria" w:cs="Corsiva Hebrew"/>
        </w:rPr>
        <w:t>), finance, operations, logistics, commercial operations,</w:t>
      </w:r>
      <w:r>
        <w:rPr>
          <w:rFonts w:ascii="Cambria" w:hAnsi="Cambria" w:cs="Corsiva Hebrew"/>
        </w:rPr>
        <w:t xml:space="preserve"> production.</w:t>
      </w:r>
    </w:p>
    <w:p w14:paraId="0612BEC2" w14:textId="182CDB8A" w:rsidR="00F471CF" w:rsidRPr="00C16EE7" w:rsidRDefault="00F471CF" w:rsidP="000917D6">
      <w:pPr>
        <w:rPr>
          <w:rFonts w:ascii="Cambria" w:hAnsi="Cambria" w:cs="Corsiva Hebrew"/>
        </w:rPr>
      </w:pPr>
    </w:p>
    <w:p w14:paraId="0BEF066B" w14:textId="555F8678" w:rsidR="00F471CF" w:rsidRPr="00C16EE7" w:rsidRDefault="00F471CF" w:rsidP="000917D6">
      <w:pPr>
        <w:rPr>
          <w:rFonts w:ascii="Cambria" w:hAnsi="Cambria" w:cs="Corsiva Hebrew"/>
          <w:b/>
          <w:bCs/>
        </w:rPr>
      </w:pPr>
      <w:r w:rsidRPr="00C16EE7">
        <w:rPr>
          <w:rFonts w:ascii="Cambria" w:hAnsi="Cambria" w:cs="Corsiva Hebrew"/>
          <w:b/>
          <w:bCs/>
        </w:rPr>
        <w:t xml:space="preserve">When? </w:t>
      </w:r>
      <w:r w:rsidR="00DD200B" w:rsidRPr="00DD200B">
        <w:rPr>
          <w:rFonts w:ascii="Cambria" w:hAnsi="Cambria" w:cs="Corsiva Hebrew"/>
        </w:rPr>
        <w:t>29</w:t>
      </w:r>
      <w:r w:rsidR="00DD200B" w:rsidRPr="00DD200B">
        <w:rPr>
          <w:rFonts w:ascii="Cambria" w:hAnsi="Cambria" w:cs="Corsiva Hebrew"/>
          <w:vertAlign w:val="superscript"/>
        </w:rPr>
        <w:t>th</w:t>
      </w:r>
      <w:r w:rsidR="00DD200B" w:rsidRPr="00DD200B">
        <w:rPr>
          <w:rFonts w:ascii="Cambria" w:hAnsi="Cambria" w:cs="Corsiva Hebrew"/>
        </w:rPr>
        <w:t xml:space="preserve"> – 31</w:t>
      </w:r>
      <w:r w:rsidR="00DD200B" w:rsidRPr="00DD200B">
        <w:rPr>
          <w:rFonts w:ascii="Cambria" w:hAnsi="Cambria" w:cs="Corsiva Hebrew"/>
          <w:vertAlign w:val="superscript"/>
        </w:rPr>
        <w:t>st</w:t>
      </w:r>
      <w:r w:rsidR="00DD200B" w:rsidRPr="00DD200B">
        <w:rPr>
          <w:rFonts w:ascii="Cambria" w:hAnsi="Cambria" w:cs="Corsiva Hebrew"/>
        </w:rPr>
        <w:t xml:space="preserve"> May 2021 (May Bank Holiday</w:t>
      </w:r>
      <w:r w:rsidR="0069638E">
        <w:rPr>
          <w:rFonts w:ascii="Cambria" w:hAnsi="Cambria" w:cs="Corsiva Hebrew"/>
        </w:rPr>
        <w:t xml:space="preserve"> weekend</w:t>
      </w:r>
      <w:r w:rsidR="00DD200B" w:rsidRPr="00DD200B">
        <w:rPr>
          <w:rFonts w:ascii="Cambria" w:hAnsi="Cambria" w:cs="Corsiva Hebrew"/>
        </w:rPr>
        <w:t>).</w:t>
      </w:r>
      <w:r w:rsidR="00DD200B">
        <w:rPr>
          <w:rFonts w:ascii="Cambria" w:hAnsi="Cambria" w:cs="Corsiva Hebrew"/>
          <w:b/>
          <w:bCs/>
        </w:rPr>
        <w:t xml:space="preserve"> </w:t>
      </w:r>
    </w:p>
    <w:p w14:paraId="78C95930" w14:textId="5F6F6ED0" w:rsidR="0083774F" w:rsidRPr="00C16EE7" w:rsidRDefault="0083774F" w:rsidP="000917D6">
      <w:pPr>
        <w:rPr>
          <w:rFonts w:ascii="Cambria" w:hAnsi="Cambria" w:cs="Corsiva Hebrew"/>
          <w:b/>
          <w:bCs/>
        </w:rPr>
      </w:pPr>
    </w:p>
    <w:p w14:paraId="50FAFC73" w14:textId="4A8FE280" w:rsidR="0083774F" w:rsidRPr="00C16EE7" w:rsidRDefault="0083774F" w:rsidP="000917D6">
      <w:pPr>
        <w:rPr>
          <w:rFonts w:ascii="Cambria" w:hAnsi="Cambria" w:cs="Corsiva Hebrew"/>
        </w:rPr>
      </w:pPr>
      <w:r w:rsidRPr="00C16EE7">
        <w:rPr>
          <w:rFonts w:ascii="Cambria" w:hAnsi="Cambria" w:cs="Corsiva Hebrew"/>
          <w:b/>
          <w:bCs/>
        </w:rPr>
        <w:t xml:space="preserve">Where? </w:t>
      </w:r>
      <w:r w:rsidRPr="00C16EE7">
        <w:rPr>
          <w:rFonts w:ascii="Cambria" w:hAnsi="Cambria" w:cs="Corsiva Hebrew"/>
        </w:rPr>
        <w:t xml:space="preserve">The Claydon Estate, </w:t>
      </w:r>
      <w:r w:rsidR="00A504FB" w:rsidRPr="00C16EE7">
        <w:rPr>
          <w:rFonts w:ascii="Cambria" w:hAnsi="Cambria" w:cs="Corsiva Hebrew"/>
        </w:rPr>
        <w:t xml:space="preserve">Middle Claydon, Buckingham, MK18 2EX </w:t>
      </w:r>
    </w:p>
    <w:p w14:paraId="44FE0C1D" w14:textId="61239378" w:rsidR="00E8139C" w:rsidRPr="00C16EE7" w:rsidRDefault="00E8139C" w:rsidP="000917D6">
      <w:pPr>
        <w:rPr>
          <w:rFonts w:ascii="Cambria" w:hAnsi="Cambria" w:cs="Corsiva Hebrew"/>
        </w:rPr>
      </w:pPr>
    </w:p>
    <w:p w14:paraId="2CDD41C1" w14:textId="77777777" w:rsidR="00E8139C" w:rsidRPr="00C16EE7" w:rsidRDefault="00E8139C" w:rsidP="000917D6">
      <w:pPr>
        <w:rPr>
          <w:rFonts w:ascii="Cambria" w:hAnsi="Cambria" w:cs="Corsiva Hebrew"/>
        </w:rPr>
      </w:pPr>
    </w:p>
    <w:p w14:paraId="4A0F717F" w14:textId="0FCB86F3" w:rsidR="004C71C8" w:rsidRPr="00C16EE7" w:rsidRDefault="00425FBC" w:rsidP="00F471CF">
      <w:pPr>
        <w:pStyle w:val="Heading2"/>
        <w:rPr>
          <w:rFonts w:ascii="Cambria" w:hAnsi="Cambria"/>
        </w:rPr>
      </w:pPr>
      <w:bookmarkStart w:id="2" w:name="_Toc68102748"/>
      <w:r>
        <w:rPr>
          <w:rFonts w:ascii="Cambria" w:hAnsi="Cambria"/>
        </w:rPr>
        <w:t xml:space="preserve">1.2 </w:t>
      </w:r>
      <w:r w:rsidR="00F471CF" w:rsidRPr="00C16EE7">
        <w:rPr>
          <w:rFonts w:ascii="Cambria" w:hAnsi="Cambria"/>
        </w:rPr>
        <w:t>Location</w:t>
      </w:r>
      <w:bookmarkEnd w:id="2"/>
    </w:p>
    <w:p w14:paraId="0E51F191" w14:textId="78ACF022" w:rsidR="00372DE6" w:rsidRPr="00C16EE7" w:rsidRDefault="00372DE6" w:rsidP="00372DE6">
      <w:pPr>
        <w:rPr>
          <w:rFonts w:ascii="Cambria" w:hAnsi="Cambria"/>
        </w:rPr>
      </w:pPr>
    </w:p>
    <w:p w14:paraId="255BDD99" w14:textId="2E5732E3" w:rsidR="00B962DB" w:rsidRPr="00C16EE7" w:rsidRDefault="005D1DE7" w:rsidP="00503739">
      <w:pPr>
        <w:jc w:val="both"/>
        <w:rPr>
          <w:rFonts w:ascii="Cambria" w:hAnsi="Cambria"/>
        </w:rPr>
      </w:pPr>
      <w:r w:rsidRPr="00C16EE7">
        <w:rPr>
          <w:rFonts w:ascii="Cambria" w:hAnsi="Cambria"/>
        </w:rPr>
        <w:t xml:space="preserve">The </w:t>
      </w:r>
      <w:r w:rsidR="00B962DB" w:rsidRPr="00C16EE7">
        <w:rPr>
          <w:rFonts w:ascii="Cambria" w:hAnsi="Cambria"/>
        </w:rPr>
        <w:t xml:space="preserve">chosen </w:t>
      </w:r>
      <w:r w:rsidR="00503739" w:rsidRPr="00C16EE7">
        <w:rPr>
          <w:rFonts w:ascii="Cambria" w:hAnsi="Cambria"/>
        </w:rPr>
        <w:t>site</w:t>
      </w:r>
      <w:r w:rsidR="00B962DB" w:rsidRPr="00C16EE7">
        <w:rPr>
          <w:rFonts w:ascii="Cambria" w:hAnsi="Cambria"/>
        </w:rPr>
        <w:t xml:space="preserve"> </w:t>
      </w:r>
      <w:r w:rsidR="00503739" w:rsidRPr="00C16EE7">
        <w:rPr>
          <w:rFonts w:ascii="Cambria" w:hAnsi="Cambria"/>
        </w:rPr>
        <w:t xml:space="preserve">for the Whole Step Festival </w:t>
      </w:r>
      <w:r w:rsidR="00B962DB" w:rsidRPr="00C16EE7">
        <w:rPr>
          <w:rFonts w:ascii="Cambria" w:hAnsi="Cambria"/>
        </w:rPr>
        <w:t xml:space="preserve">is </w:t>
      </w:r>
      <w:r w:rsidR="00503739" w:rsidRPr="00C16EE7">
        <w:rPr>
          <w:rFonts w:ascii="Cambria" w:hAnsi="Cambria"/>
        </w:rPr>
        <w:t xml:space="preserve">on </w:t>
      </w:r>
      <w:r w:rsidR="00B962DB" w:rsidRPr="00C16EE7">
        <w:rPr>
          <w:rFonts w:ascii="Cambria" w:hAnsi="Cambria"/>
        </w:rPr>
        <w:t>The Claydon Estate in Buckinghamshire.</w:t>
      </w:r>
      <w:r w:rsidR="00503739" w:rsidRPr="00C16EE7">
        <w:rPr>
          <w:rFonts w:ascii="Cambria" w:hAnsi="Cambria"/>
        </w:rPr>
        <w:t xml:space="preserve"> </w:t>
      </w:r>
      <w:r w:rsidR="00B962DB" w:rsidRPr="00C16EE7">
        <w:rPr>
          <w:rFonts w:ascii="Cambria" w:hAnsi="Cambria"/>
        </w:rPr>
        <w:t xml:space="preserve"> </w:t>
      </w:r>
    </w:p>
    <w:p w14:paraId="4ECAC99B" w14:textId="77777777" w:rsidR="00B962DB" w:rsidRPr="00C16EE7" w:rsidRDefault="00B962DB" w:rsidP="00372DE6">
      <w:pPr>
        <w:rPr>
          <w:rFonts w:ascii="Cambria" w:hAnsi="Cambria"/>
        </w:rPr>
      </w:pPr>
    </w:p>
    <w:p w14:paraId="371A68F3" w14:textId="77777777" w:rsidR="00D813D8" w:rsidRPr="00C16EE7" w:rsidRDefault="00372DE6" w:rsidP="00D813D8">
      <w:pPr>
        <w:jc w:val="both"/>
        <w:rPr>
          <w:rFonts w:ascii="Cambria" w:hAnsi="Cambria"/>
        </w:rPr>
      </w:pPr>
      <w:r w:rsidRPr="00C16EE7">
        <w:rPr>
          <w:rFonts w:ascii="Cambria" w:hAnsi="Cambria"/>
        </w:rPr>
        <w:t xml:space="preserve">By </w:t>
      </w:r>
      <w:r w:rsidRPr="00FE0FC1">
        <w:rPr>
          <w:rFonts w:ascii="Cambria" w:hAnsi="Cambria"/>
          <w:b/>
          <w:bCs/>
        </w:rPr>
        <w:t>car</w:t>
      </w:r>
      <w:r w:rsidRPr="00C16EE7">
        <w:rPr>
          <w:rFonts w:ascii="Cambria" w:hAnsi="Cambria"/>
        </w:rPr>
        <w:t xml:space="preserve"> </w:t>
      </w:r>
      <w:r w:rsidR="0083774F" w:rsidRPr="00C16EE7">
        <w:rPr>
          <w:rFonts w:ascii="Cambria" w:hAnsi="Cambria"/>
        </w:rPr>
        <w:t>–</w:t>
      </w:r>
      <w:r w:rsidR="00740611" w:rsidRPr="00C16EE7">
        <w:rPr>
          <w:rFonts w:ascii="Cambria" w:hAnsi="Cambria"/>
        </w:rPr>
        <w:t xml:space="preserve"> </w:t>
      </w:r>
      <w:r w:rsidR="0083774F" w:rsidRPr="00C16EE7">
        <w:rPr>
          <w:rFonts w:ascii="Cambria" w:hAnsi="Cambria"/>
        </w:rPr>
        <w:t xml:space="preserve">Claydon Estate is 20 minutes from the M1 (Milton Keynes) and M40 (Bicester) and 10 minutes away from Buckingham. </w:t>
      </w:r>
    </w:p>
    <w:p w14:paraId="2813DB3E" w14:textId="77777777" w:rsidR="00D813D8" w:rsidRPr="00C16EE7" w:rsidRDefault="00D813D8" w:rsidP="00D813D8">
      <w:pPr>
        <w:jc w:val="both"/>
        <w:rPr>
          <w:rFonts w:ascii="Cambria" w:hAnsi="Cambria"/>
        </w:rPr>
      </w:pPr>
    </w:p>
    <w:p w14:paraId="3E6DE35B" w14:textId="77777777" w:rsidR="00D813D8" w:rsidRPr="00C16EE7" w:rsidRDefault="0083774F" w:rsidP="00D813D8">
      <w:pPr>
        <w:jc w:val="both"/>
        <w:rPr>
          <w:rFonts w:ascii="Cambria" w:hAnsi="Cambria"/>
        </w:rPr>
      </w:pPr>
      <w:r w:rsidRPr="00C16EE7">
        <w:rPr>
          <w:rFonts w:ascii="Cambria" w:hAnsi="Cambria"/>
        </w:rPr>
        <w:t xml:space="preserve">Drivers should take the M1 to Milton Keynes or the M40 to Bicester and then head towards Claydon Estate until they pick up directions for the ‘Whole Step Festival’. </w:t>
      </w:r>
      <w:r w:rsidR="00B40AD3" w:rsidRPr="00C16EE7">
        <w:rPr>
          <w:rFonts w:ascii="Cambria" w:hAnsi="Cambria"/>
        </w:rPr>
        <w:t xml:space="preserve"> </w:t>
      </w:r>
    </w:p>
    <w:p w14:paraId="65FD3A3D" w14:textId="77777777" w:rsidR="00D813D8" w:rsidRPr="00C16EE7" w:rsidRDefault="00D813D8" w:rsidP="00D813D8">
      <w:pPr>
        <w:jc w:val="both"/>
        <w:rPr>
          <w:rFonts w:ascii="Cambria" w:hAnsi="Cambria"/>
        </w:rPr>
      </w:pPr>
    </w:p>
    <w:p w14:paraId="1D854BDA" w14:textId="49F6356D" w:rsidR="00372DE6" w:rsidRPr="00C16EE7" w:rsidRDefault="00B40AD3" w:rsidP="00D813D8">
      <w:pPr>
        <w:jc w:val="both"/>
        <w:rPr>
          <w:rFonts w:ascii="Cambria" w:hAnsi="Cambria"/>
        </w:rPr>
      </w:pPr>
      <w:r w:rsidRPr="00C16EE7">
        <w:rPr>
          <w:rFonts w:ascii="Cambria" w:hAnsi="Cambria"/>
        </w:rPr>
        <w:t xml:space="preserve">At junction 9, on the M40 (Bicester), </w:t>
      </w:r>
      <w:r w:rsidR="00D813D8" w:rsidRPr="00C16EE7">
        <w:rPr>
          <w:rFonts w:ascii="Cambria" w:hAnsi="Cambria"/>
        </w:rPr>
        <w:t xml:space="preserve">turn off onto the A41 and then follow signs to Grendon Underwood and Calvert which are signposted from the Calvert Crossroads. </w:t>
      </w:r>
      <w:r w:rsidRPr="00C16EE7">
        <w:rPr>
          <w:rFonts w:ascii="Cambria" w:hAnsi="Cambria"/>
        </w:rPr>
        <w:t xml:space="preserve">The Claydon Estate is also signposted on the A413 (Buckingham) and at the Waddesdon Crossroads on the A41. </w:t>
      </w:r>
    </w:p>
    <w:p w14:paraId="24051CBB" w14:textId="732BEFD2" w:rsidR="00372DE6" w:rsidRPr="00C16EE7" w:rsidRDefault="00372DE6" w:rsidP="00D813D8">
      <w:pPr>
        <w:jc w:val="both"/>
        <w:rPr>
          <w:rFonts w:ascii="Cambria" w:hAnsi="Cambria"/>
        </w:rPr>
      </w:pPr>
    </w:p>
    <w:p w14:paraId="0912AE15" w14:textId="39392BF4" w:rsidR="00372DE6" w:rsidRPr="00C16EE7" w:rsidRDefault="00372DE6" w:rsidP="00D813D8">
      <w:pPr>
        <w:jc w:val="both"/>
        <w:rPr>
          <w:rFonts w:ascii="Cambria" w:hAnsi="Cambria"/>
        </w:rPr>
      </w:pPr>
      <w:r w:rsidRPr="00C16EE7">
        <w:rPr>
          <w:rFonts w:ascii="Cambria" w:hAnsi="Cambria"/>
        </w:rPr>
        <w:t xml:space="preserve">By </w:t>
      </w:r>
      <w:r w:rsidRPr="00FE0FC1">
        <w:rPr>
          <w:rFonts w:ascii="Cambria" w:hAnsi="Cambria"/>
          <w:b/>
          <w:bCs/>
        </w:rPr>
        <w:t>train</w:t>
      </w:r>
      <w:r w:rsidR="00740611" w:rsidRPr="00C16EE7">
        <w:rPr>
          <w:rFonts w:ascii="Cambria" w:hAnsi="Cambria"/>
        </w:rPr>
        <w:t xml:space="preserve"> </w:t>
      </w:r>
      <w:r w:rsidR="002D1351" w:rsidRPr="00C16EE7">
        <w:rPr>
          <w:rFonts w:ascii="Cambria" w:hAnsi="Cambria"/>
        </w:rPr>
        <w:t>–</w:t>
      </w:r>
      <w:r w:rsidR="00740611" w:rsidRPr="00C16EE7">
        <w:rPr>
          <w:rFonts w:ascii="Cambria" w:hAnsi="Cambria"/>
        </w:rPr>
        <w:t xml:space="preserve"> </w:t>
      </w:r>
      <w:r w:rsidR="005D1DE7" w:rsidRPr="00C16EE7">
        <w:rPr>
          <w:rFonts w:ascii="Cambria" w:hAnsi="Cambria"/>
        </w:rPr>
        <w:t>Bicester</w:t>
      </w:r>
      <w:r w:rsidR="00503739" w:rsidRPr="00C16EE7">
        <w:rPr>
          <w:rFonts w:ascii="Cambria" w:hAnsi="Cambria"/>
        </w:rPr>
        <w:t xml:space="preserve"> North (13.5 miles)</w:t>
      </w:r>
      <w:r w:rsidR="006B45F0" w:rsidRPr="00C16EE7">
        <w:rPr>
          <w:rFonts w:ascii="Cambria" w:hAnsi="Cambria"/>
        </w:rPr>
        <w:t xml:space="preserve"> and Aylesbury Parkway (13 miles) are </w:t>
      </w:r>
      <w:r w:rsidR="005D1DE7" w:rsidRPr="00C16EE7">
        <w:rPr>
          <w:rFonts w:ascii="Cambria" w:hAnsi="Cambria"/>
        </w:rPr>
        <w:t xml:space="preserve">the </w:t>
      </w:r>
      <w:r w:rsidR="006B45F0" w:rsidRPr="00C16EE7">
        <w:rPr>
          <w:rFonts w:ascii="Cambria" w:hAnsi="Cambria"/>
        </w:rPr>
        <w:t xml:space="preserve">nearest </w:t>
      </w:r>
      <w:r w:rsidR="005D1DE7" w:rsidRPr="00C16EE7">
        <w:rPr>
          <w:rFonts w:ascii="Cambria" w:hAnsi="Cambria"/>
        </w:rPr>
        <w:t>railway station</w:t>
      </w:r>
      <w:r w:rsidR="006B45F0" w:rsidRPr="00C16EE7">
        <w:rPr>
          <w:rFonts w:ascii="Cambria" w:hAnsi="Cambria"/>
        </w:rPr>
        <w:t>s</w:t>
      </w:r>
      <w:r w:rsidR="005D1DE7" w:rsidRPr="00C16EE7">
        <w:rPr>
          <w:rFonts w:ascii="Cambria" w:hAnsi="Cambria"/>
        </w:rPr>
        <w:t xml:space="preserve">. Shuttle buses will be available from </w:t>
      </w:r>
      <w:r w:rsidR="006B45F0" w:rsidRPr="00C16EE7">
        <w:rPr>
          <w:rFonts w:ascii="Cambria" w:hAnsi="Cambria"/>
        </w:rPr>
        <w:t xml:space="preserve">Bicester North </w:t>
      </w:r>
      <w:r w:rsidR="005D1DE7" w:rsidRPr="00C16EE7">
        <w:rPr>
          <w:rFonts w:ascii="Cambria" w:hAnsi="Cambria"/>
        </w:rPr>
        <w:t>to the Festival on Friday 28</w:t>
      </w:r>
      <w:r w:rsidR="005D1DE7" w:rsidRPr="00C16EE7">
        <w:rPr>
          <w:rFonts w:ascii="Cambria" w:hAnsi="Cambria"/>
          <w:vertAlign w:val="superscript"/>
        </w:rPr>
        <w:t>th</w:t>
      </w:r>
      <w:r w:rsidR="005D1DE7" w:rsidRPr="00C16EE7">
        <w:rPr>
          <w:rFonts w:ascii="Cambria" w:hAnsi="Cambria"/>
        </w:rPr>
        <w:t xml:space="preserve"> and on Monday 31</w:t>
      </w:r>
      <w:r w:rsidR="005D1DE7" w:rsidRPr="00C16EE7">
        <w:rPr>
          <w:rFonts w:ascii="Cambria" w:hAnsi="Cambria"/>
          <w:vertAlign w:val="superscript"/>
        </w:rPr>
        <w:t>st</w:t>
      </w:r>
      <w:r w:rsidR="005D1DE7" w:rsidRPr="00C16EE7">
        <w:rPr>
          <w:rFonts w:ascii="Cambria" w:hAnsi="Cambria"/>
        </w:rPr>
        <w:t xml:space="preserve">.  </w:t>
      </w:r>
      <w:r w:rsidR="006B45F0" w:rsidRPr="00C16EE7">
        <w:rPr>
          <w:rFonts w:ascii="Cambria" w:hAnsi="Cambria"/>
        </w:rPr>
        <w:t xml:space="preserve">An alternative station would be Milton Keynes Central (17 miles). </w:t>
      </w:r>
    </w:p>
    <w:p w14:paraId="435AB5BA" w14:textId="77777777" w:rsidR="005D1DE7" w:rsidRPr="00C16EE7" w:rsidRDefault="005D1DE7" w:rsidP="00372DE6">
      <w:pPr>
        <w:rPr>
          <w:rFonts w:ascii="Cambria" w:hAnsi="Cambria"/>
        </w:rPr>
      </w:pPr>
    </w:p>
    <w:p w14:paraId="0EAB081F" w14:textId="3C60CC31" w:rsidR="004C71C8" w:rsidRDefault="00740611" w:rsidP="005E1C9C">
      <w:pPr>
        <w:jc w:val="both"/>
        <w:rPr>
          <w:rFonts w:ascii="Cambria" w:hAnsi="Cambria"/>
        </w:rPr>
      </w:pPr>
      <w:r w:rsidRPr="00C16EE7">
        <w:rPr>
          <w:rFonts w:ascii="Cambria" w:hAnsi="Cambria"/>
        </w:rPr>
        <w:t xml:space="preserve">By </w:t>
      </w:r>
      <w:r w:rsidRPr="00FE0FC1">
        <w:rPr>
          <w:rFonts w:ascii="Cambria" w:hAnsi="Cambria"/>
          <w:b/>
          <w:bCs/>
        </w:rPr>
        <w:t>bike</w:t>
      </w:r>
      <w:r w:rsidRPr="00C16EE7">
        <w:rPr>
          <w:rFonts w:ascii="Cambria" w:hAnsi="Cambria"/>
        </w:rPr>
        <w:t xml:space="preserve"> </w:t>
      </w:r>
      <w:r w:rsidR="00D813D8" w:rsidRPr="00C16EE7">
        <w:rPr>
          <w:rFonts w:ascii="Cambria" w:hAnsi="Cambria"/>
        </w:rPr>
        <w:t>–</w:t>
      </w:r>
      <w:r w:rsidRPr="00C16EE7">
        <w:rPr>
          <w:rFonts w:ascii="Cambria" w:hAnsi="Cambria"/>
        </w:rPr>
        <w:t xml:space="preserve"> </w:t>
      </w:r>
      <w:r w:rsidR="00940022" w:rsidRPr="00C16EE7">
        <w:rPr>
          <w:rFonts w:ascii="Cambria" w:hAnsi="Cambria"/>
        </w:rPr>
        <w:t>Use the National Cycle Route 51.</w:t>
      </w:r>
      <w:r w:rsidR="001D0105">
        <w:rPr>
          <w:rFonts w:ascii="Cambria" w:hAnsi="Cambria"/>
        </w:rPr>
        <w:t xml:space="preserve"> This mode of transport will be encouraged to try and reduce the carbon footprint of the event. Ticketholders will be reminded about this cycle route on social media and via email.</w:t>
      </w:r>
      <w:r w:rsidR="00940022" w:rsidRPr="00C16EE7">
        <w:rPr>
          <w:rFonts w:ascii="Cambria" w:hAnsi="Cambria"/>
        </w:rPr>
        <w:t xml:space="preserve"> More information is available on the Sulstrans website (see appendix </w:t>
      </w:r>
      <w:r w:rsidR="005E3E2F">
        <w:rPr>
          <w:rFonts w:ascii="Cambria" w:hAnsi="Cambria"/>
        </w:rPr>
        <w:t xml:space="preserve">B </w:t>
      </w:r>
      <w:r w:rsidR="00940022" w:rsidRPr="00C16EE7">
        <w:rPr>
          <w:rFonts w:ascii="Cambria" w:hAnsi="Cambria"/>
        </w:rPr>
        <w:t xml:space="preserve">for Route 51 map). </w:t>
      </w:r>
    </w:p>
    <w:p w14:paraId="68865A13" w14:textId="053A88C9" w:rsidR="00B652B5" w:rsidRDefault="00B652B5" w:rsidP="005E1C9C">
      <w:pPr>
        <w:jc w:val="both"/>
        <w:rPr>
          <w:rFonts w:ascii="Cambria" w:hAnsi="Cambria"/>
        </w:rPr>
      </w:pPr>
    </w:p>
    <w:p w14:paraId="319E407E" w14:textId="77777777" w:rsidR="00B652B5" w:rsidRPr="005E1C9C" w:rsidRDefault="00B652B5" w:rsidP="005E1C9C">
      <w:pPr>
        <w:jc w:val="both"/>
        <w:rPr>
          <w:rFonts w:ascii="Cambria" w:hAnsi="Cambria"/>
        </w:rPr>
      </w:pPr>
    </w:p>
    <w:p w14:paraId="470A6990" w14:textId="208023CE" w:rsidR="004C71C8" w:rsidRPr="00C16EE7" w:rsidRDefault="00425FBC" w:rsidP="00F471CF">
      <w:pPr>
        <w:pStyle w:val="Heading2"/>
        <w:rPr>
          <w:rFonts w:ascii="Cambria" w:hAnsi="Cambria"/>
        </w:rPr>
      </w:pPr>
      <w:bookmarkStart w:id="3" w:name="_Toc68102749"/>
      <w:r>
        <w:rPr>
          <w:rFonts w:ascii="Cambria" w:hAnsi="Cambria"/>
        </w:rPr>
        <w:lastRenderedPageBreak/>
        <w:t>1.</w:t>
      </w:r>
      <w:r w:rsidR="005E1C9C">
        <w:rPr>
          <w:rFonts w:ascii="Cambria" w:hAnsi="Cambria"/>
        </w:rPr>
        <w:t>3</w:t>
      </w:r>
      <w:r>
        <w:rPr>
          <w:rFonts w:ascii="Cambria" w:hAnsi="Cambria"/>
        </w:rPr>
        <w:t xml:space="preserve"> </w:t>
      </w:r>
      <w:r w:rsidR="004C71C8" w:rsidRPr="00C16EE7">
        <w:rPr>
          <w:rFonts w:ascii="Cambria" w:hAnsi="Cambria"/>
        </w:rPr>
        <w:t>Music</w:t>
      </w:r>
      <w:bookmarkEnd w:id="3"/>
    </w:p>
    <w:p w14:paraId="4DD02753" w14:textId="6F172D83" w:rsidR="00B45214" w:rsidRPr="00C16EE7" w:rsidRDefault="00B45214" w:rsidP="00B45214">
      <w:pPr>
        <w:rPr>
          <w:rFonts w:ascii="Cambria" w:hAnsi="Cambria"/>
        </w:rPr>
      </w:pPr>
    </w:p>
    <w:p w14:paraId="138330AA" w14:textId="52BE3DBA" w:rsidR="00B45214" w:rsidRDefault="00B45214" w:rsidP="00B45214">
      <w:pPr>
        <w:spacing w:line="360" w:lineRule="auto"/>
        <w:ind w:firstLine="720"/>
        <w:jc w:val="both"/>
        <w:rPr>
          <w:rFonts w:ascii="Cambria" w:hAnsi="Cambria"/>
        </w:rPr>
      </w:pPr>
      <w:r w:rsidRPr="00C16EE7">
        <w:rPr>
          <w:rFonts w:ascii="Cambria" w:hAnsi="Cambria"/>
        </w:rPr>
        <w:t>The music for this Festival will be divided into two parts – live bands and dance music. The main stage will be for the live acts and stage two</w:t>
      </w:r>
      <w:r w:rsidR="00191FA8">
        <w:rPr>
          <w:rFonts w:ascii="Cambria" w:hAnsi="Cambria"/>
        </w:rPr>
        <w:t xml:space="preserve"> (dance tent)</w:t>
      </w:r>
      <w:r w:rsidRPr="00C16EE7">
        <w:rPr>
          <w:rFonts w:ascii="Cambria" w:hAnsi="Cambria"/>
        </w:rPr>
        <w:t xml:space="preserve"> will accommodate the DJs.</w:t>
      </w:r>
      <w:r w:rsidR="00191FA8">
        <w:rPr>
          <w:rFonts w:ascii="Cambria" w:hAnsi="Cambria"/>
        </w:rPr>
        <w:t xml:space="preserve"> After midnight, only the DJs will play in the dance tent for noise reduction.</w:t>
      </w:r>
      <w:r w:rsidRPr="00C16EE7">
        <w:rPr>
          <w:rFonts w:ascii="Cambria" w:hAnsi="Cambria"/>
        </w:rPr>
        <w:t xml:space="preserve"> The programming of th</w:t>
      </w:r>
      <w:r w:rsidR="005148AF" w:rsidRPr="00C16EE7">
        <w:rPr>
          <w:rFonts w:ascii="Cambria" w:hAnsi="Cambria"/>
        </w:rPr>
        <w:t xml:space="preserve">is 2-day event </w:t>
      </w:r>
      <w:r w:rsidRPr="00C16EE7">
        <w:rPr>
          <w:rFonts w:ascii="Cambria" w:hAnsi="Cambria"/>
        </w:rPr>
        <w:t>is inspired by</w:t>
      </w:r>
      <w:r w:rsidR="005148AF" w:rsidRPr="00C16EE7">
        <w:rPr>
          <w:rFonts w:ascii="Cambria" w:hAnsi="Cambria"/>
        </w:rPr>
        <w:t xml:space="preserve"> a number of existing </w:t>
      </w:r>
      <w:r w:rsidR="00793C84" w:rsidRPr="00C16EE7">
        <w:rPr>
          <w:rFonts w:ascii="Cambria" w:hAnsi="Cambria"/>
        </w:rPr>
        <w:t xml:space="preserve">smaller </w:t>
      </w:r>
      <w:r w:rsidR="005148AF" w:rsidRPr="00C16EE7">
        <w:rPr>
          <w:rFonts w:ascii="Cambria" w:hAnsi="Cambria"/>
        </w:rPr>
        <w:t xml:space="preserve">festivals such as </w:t>
      </w:r>
      <w:r w:rsidRPr="00C16EE7">
        <w:rPr>
          <w:rFonts w:ascii="Cambria" w:hAnsi="Cambria"/>
        </w:rPr>
        <w:t>We Out Here, Maiden Voyage</w:t>
      </w:r>
      <w:r w:rsidR="005148AF" w:rsidRPr="00C16EE7">
        <w:rPr>
          <w:rFonts w:ascii="Cambria" w:hAnsi="Cambria"/>
        </w:rPr>
        <w:t>, Houghton and Gottwood.</w:t>
      </w:r>
      <w:r w:rsidR="00793C84" w:rsidRPr="00C16EE7">
        <w:rPr>
          <w:rFonts w:ascii="Cambria" w:hAnsi="Cambria"/>
        </w:rPr>
        <w:t xml:space="preserve"> </w:t>
      </w:r>
      <w:r w:rsidR="001A635F">
        <w:rPr>
          <w:rFonts w:ascii="Cambria" w:hAnsi="Cambria"/>
        </w:rPr>
        <w:t xml:space="preserve">Figure 1 displays </w:t>
      </w:r>
      <w:r w:rsidR="00793C84" w:rsidRPr="00C16EE7">
        <w:rPr>
          <w:rFonts w:ascii="Cambria" w:hAnsi="Cambria"/>
        </w:rPr>
        <w:t>a mock line-up</w:t>
      </w:r>
      <w:r w:rsidR="001A635F">
        <w:rPr>
          <w:rFonts w:ascii="Cambria" w:hAnsi="Cambria"/>
        </w:rPr>
        <w:t xml:space="preserve">. The image for the line-up is one of my own photos and the software </w:t>
      </w:r>
      <w:r w:rsidR="001D0105">
        <w:rPr>
          <w:rFonts w:ascii="Cambria" w:hAnsi="Cambria"/>
        </w:rPr>
        <w:t>‘</w:t>
      </w:r>
      <w:r w:rsidR="001A635F">
        <w:rPr>
          <w:rFonts w:ascii="Cambria" w:hAnsi="Cambria"/>
        </w:rPr>
        <w:t>Canva</w:t>
      </w:r>
      <w:r w:rsidR="001D0105">
        <w:rPr>
          <w:rFonts w:ascii="Cambria" w:hAnsi="Cambria"/>
        </w:rPr>
        <w:t>’</w:t>
      </w:r>
      <w:r w:rsidR="001A635F">
        <w:rPr>
          <w:rFonts w:ascii="Cambria" w:hAnsi="Cambria"/>
        </w:rPr>
        <w:t xml:space="preserve"> was used to layer the names over the top (Canva, 2021).</w:t>
      </w:r>
      <w:r w:rsidR="008F48A7">
        <w:rPr>
          <w:rFonts w:ascii="Cambria" w:hAnsi="Cambria"/>
        </w:rPr>
        <w:t xml:space="preserve"> The list of artists are a combination or established artists</w:t>
      </w:r>
      <w:r w:rsidR="001840DF">
        <w:rPr>
          <w:rFonts w:ascii="Cambria" w:hAnsi="Cambria"/>
        </w:rPr>
        <w:t xml:space="preserve"> alongside emerging ones. </w:t>
      </w:r>
      <w:r w:rsidR="003539CB">
        <w:rPr>
          <w:rFonts w:ascii="Cambria" w:hAnsi="Cambria"/>
        </w:rPr>
        <w:t>There is also a mix of solo artists (rappers/singers) as well as ensembles and DJs.</w:t>
      </w:r>
    </w:p>
    <w:p w14:paraId="706D030E" w14:textId="0A45A65A" w:rsidR="001A635F" w:rsidRDefault="00191FA8" w:rsidP="00B45214">
      <w:pPr>
        <w:spacing w:line="360" w:lineRule="auto"/>
        <w:ind w:firstLine="720"/>
        <w:jc w:val="both"/>
        <w:rPr>
          <w:rFonts w:ascii="Cambria" w:hAnsi="Cambria"/>
        </w:rPr>
      </w:pPr>
      <w:r w:rsidRPr="00C16EE7">
        <w:rPr>
          <w:rFonts w:ascii="Cambria" w:hAnsi="Cambria" w:cs="Corsiva Hebrew"/>
          <w:noProof/>
        </w:rPr>
        <w:drawing>
          <wp:anchor distT="0" distB="0" distL="114300" distR="114300" simplePos="0" relativeHeight="251728896" behindDoc="0" locked="0" layoutInCell="1" allowOverlap="1" wp14:anchorId="549A5061" wp14:editId="0A6AB996">
            <wp:simplePos x="0" y="0"/>
            <wp:positionH relativeFrom="column">
              <wp:posOffset>-953642</wp:posOffset>
            </wp:positionH>
            <wp:positionV relativeFrom="paragraph">
              <wp:posOffset>1410509</wp:posOffset>
            </wp:positionV>
            <wp:extent cx="2454936" cy="318735"/>
            <wp:effectExtent l="1587"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oollogo_com-160082943.p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2454936" cy="318735"/>
                    </a:xfrm>
                    <a:prstGeom prst="rect">
                      <a:avLst/>
                    </a:prstGeom>
                  </pic:spPr>
                </pic:pic>
              </a:graphicData>
            </a:graphic>
            <wp14:sizeRelH relativeFrom="page">
              <wp14:pctWidth>0</wp14:pctWidth>
            </wp14:sizeRelH>
            <wp14:sizeRelV relativeFrom="page">
              <wp14:pctHeight>0</wp14:pctHeight>
            </wp14:sizeRelV>
          </wp:anchor>
        </w:drawing>
      </w:r>
    </w:p>
    <w:p w14:paraId="26BA2B04" w14:textId="7FD20271" w:rsidR="001A635F" w:rsidRPr="00C16EE7" w:rsidRDefault="001A635F" w:rsidP="00B45214">
      <w:pPr>
        <w:spacing w:line="360" w:lineRule="auto"/>
        <w:ind w:firstLine="720"/>
        <w:jc w:val="both"/>
        <w:rPr>
          <w:rFonts w:ascii="Cambria" w:hAnsi="Cambria"/>
        </w:rPr>
      </w:pPr>
      <w:r>
        <w:rPr>
          <w:noProof/>
        </w:rPr>
        <mc:AlternateContent>
          <mc:Choice Requires="wps">
            <w:drawing>
              <wp:anchor distT="0" distB="0" distL="114300" distR="114300" simplePos="0" relativeHeight="251723776" behindDoc="0" locked="0" layoutInCell="1" allowOverlap="1" wp14:anchorId="36B495B3" wp14:editId="7715DA56">
                <wp:simplePos x="0" y="0"/>
                <wp:positionH relativeFrom="column">
                  <wp:posOffset>33020</wp:posOffset>
                </wp:positionH>
                <wp:positionV relativeFrom="paragraph">
                  <wp:posOffset>4237990</wp:posOffset>
                </wp:positionV>
                <wp:extent cx="5727065" cy="635"/>
                <wp:effectExtent l="0" t="0" r="635" b="12065"/>
                <wp:wrapTopAndBottom/>
                <wp:docPr id="60" name="Text Box 60"/>
                <wp:cNvGraphicFramePr/>
                <a:graphic xmlns:a="http://schemas.openxmlformats.org/drawingml/2006/main">
                  <a:graphicData uri="http://schemas.microsoft.com/office/word/2010/wordprocessingShape">
                    <wps:wsp>
                      <wps:cNvSpPr txBox="1"/>
                      <wps:spPr>
                        <a:xfrm>
                          <a:off x="0" y="0"/>
                          <a:ext cx="5727065" cy="635"/>
                        </a:xfrm>
                        <a:prstGeom prst="rect">
                          <a:avLst/>
                        </a:prstGeom>
                        <a:solidFill>
                          <a:prstClr val="white"/>
                        </a:solidFill>
                        <a:ln>
                          <a:noFill/>
                        </a:ln>
                      </wps:spPr>
                      <wps:txbx>
                        <w:txbxContent>
                          <w:p w14:paraId="56CA970C" w14:textId="01F60F4C" w:rsidR="00807ACE" w:rsidRPr="001A635F" w:rsidRDefault="00807ACE" w:rsidP="001A635F">
                            <w:pPr>
                              <w:pStyle w:val="Caption"/>
                              <w:jc w:val="center"/>
                              <w:rPr>
                                <w:rFonts w:ascii="Cambria" w:hAnsi="Cambria"/>
                                <w:b/>
                                <w:bCs/>
                                <w:i w:val="0"/>
                                <w:iCs w:val="0"/>
                                <w:noProof/>
                                <w:color w:val="000000" w:themeColor="text1"/>
                                <w:sz w:val="20"/>
                                <w:szCs w:val="20"/>
                              </w:rPr>
                            </w:pPr>
                            <w:r w:rsidRPr="001A635F">
                              <w:rPr>
                                <w:rFonts w:ascii="Cambria" w:hAnsi="Cambria"/>
                                <w:b/>
                                <w:bCs/>
                                <w:i w:val="0"/>
                                <w:iCs w:val="0"/>
                                <w:color w:val="000000" w:themeColor="text1"/>
                                <w:sz w:val="20"/>
                                <w:szCs w:val="20"/>
                              </w:rPr>
                              <w:t xml:space="preserve">Figure </w:t>
                            </w:r>
                            <w:r w:rsidRPr="001A635F">
                              <w:rPr>
                                <w:rFonts w:ascii="Cambria" w:hAnsi="Cambria"/>
                                <w:b/>
                                <w:bCs/>
                                <w:i w:val="0"/>
                                <w:iCs w:val="0"/>
                                <w:color w:val="000000" w:themeColor="text1"/>
                                <w:sz w:val="20"/>
                                <w:szCs w:val="20"/>
                              </w:rPr>
                              <w:fldChar w:fldCharType="begin"/>
                            </w:r>
                            <w:r w:rsidRPr="001A635F">
                              <w:rPr>
                                <w:rFonts w:ascii="Cambria" w:hAnsi="Cambria"/>
                                <w:b/>
                                <w:bCs/>
                                <w:i w:val="0"/>
                                <w:iCs w:val="0"/>
                                <w:color w:val="000000" w:themeColor="text1"/>
                                <w:sz w:val="20"/>
                                <w:szCs w:val="20"/>
                              </w:rPr>
                              <w:instrText xml:space="preserve"> SEQ Figure \* ARABIC </w:instrText>
                            </w:r>
                            <w:r w:rsidRPr="001A635F">
                              <w:rPr>
                                <w:rFonts w:ascii="Cambria" w:hAnsi="Cambria"/>
                                <w:b/>
                                <w:bCs/>
                                <w:i w:val="0"/>
                                <w:iCs w:val="0"/>
                                <w:color w:val="000000" w:themeColor="text1"/>
                                <w:sz w:val="20"/>
                                <w:szCs w:val="20"/>
                              </w:rPr>
                              <w:fldChar w:fldCharType="separate"/>
                            </w:r>
                            <w:r>
                              <w:rPr>
                                <w:rFonts w:ascii="Cambria" w:hAnsi="Cambria"/>
                                <w:b/>
                                <w:bCs/>
                                <w:i w:val="0"/>
                                <w:iCs w:val="0"/>
                                <w:noProof/>
                                <w:color w:val="000000" w:themeColor="text1"/>
                                <w:sz w:val="20"/>
                                <w:szCs w:val="20"/>
                              </w:rPr>
                              <w:t>1</w:t>
                            </w:r>
                            <w:r w:rsidRPr="001A635F">
                              <w:rPr>
                                <w:rFonts w:ascii="Cambria" w:hAnsi="Cambria"/>
                                <w:b/>
                                <w:bCs/>
                                <w:i w:val="0"/>
                                <w:iCs w:val="0"/>
                                <w:color w:val="000000" w:themeColor="text1"/>
                                <w:sz w:val="20"/>
                                <w:szCs w:val="20"/>
                              </w:rPr>
                              <w:fldChar w:fldCharType="end"/>
                            </w:r>
                            <w:r w:rsidRPr="001A635F">
                              <w:rPr>
                                <w:rFonts w:ascii="Cambria" w:hAnsi="Cambria"/>
                                <w:b/>
                                <w:bCs/>
                                <w:i w:val="0"/>
                                <w:iCs w:val="0"/>
                                <w:color w:val="000000" w:themeColor="text1"/>
                                <w:sz w:val="20"/>
                                <w:szCs w:val="20"/>
                              </w:rPr>
                              <w:t xml:space="preserve"> - Provisional artist line-up for Whole-Step Festival</w:t>
                            </w:r>
                            <w:r>
                              <w:rPr>
                                <w:rFonts w:ascii="Cambria" w:hAnsi="Cambria"/>
                                <w:b/>
                                <w:bCs/>
                                <w:i w:val="0"/>
                                <w:iCs w:val="0"/>
                                <w:color w:val="000000" w:themeColor="text1"/>
                                <w:sz w:val="20"/>
                                <w:szCs w:val="20"/>
                              </w:rPr>
                              <w:t>. Design created with Canva.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B495B3" id="_x0000_t202" coordsize="21600,21600" o:spt="202" path="m,l,21600r21600,l21600,xe">
                <v:stroke joinstyle="miter"/>
                <v:path gradientshapeok="t" o:connecttype="rect"/>
              </v:shapetype>
              <v:shape id="Text Box 60" o:spid="_x0000_s1026" type="#_x0000_t202" style="position:absolute;left:0;text-align:left;margin-left:2.6pt;margin-top:333.7pt;width:450.95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" stroked="f">
                <v:textbox style="mso-fit-shape-to-text:t" inset="0,0,0,0">
                  <w:txbxContent>
                    <w:p w14:paraId="56CA970C" w14:textId="01F60F4C" w:rsidR="00807ACE" w:rsidRPr="001A635F" w:rsidRDefault="00807ACE" w:rsidP="001A635F">
                      <w:pPr>
                        <w:pStyle w:val="Caption"/>
                        <w:jc w:val="center"/>
                        <w:rPr>
                          <w:rFonts w:ascii="Cambria" w:hAnsi="Cambria"/>
                          <w:b/>
                          <w:bCs/>
                          <w:i w:val="0"/>
                          <w:iCs w:val="0"/>
                          <w:noProof/>
                          <w:color w:val="000000" w:themeColor="text1"/>
                          <w:sz w:val="20"/>
                          <w:szCs w:val="20"/>
                        </w:rPr>
                      </w:pPr>
                      <w:r w:rsidRPr="001A635F">
                        <w:rPr>
                          <w:rFonts w:ascii="Cambria" w:hAnsi="Cambria"/>
                          <w:b/>
                          <w:bCs/>
                          <w:i w:val="0"/>
                          <w:iCs w:val="0"/>
                          <w:color w:val="000000" w:themeColor="text1"/>
                          <w:sz w:val="20"/>
                          <w:szCs w:val="20"/>
                        </w:rPr>
                        <w:t xml:space="preserve">Figure </w:t>
                      </w:r>
                      <w:r w:rsidRPr="001A635F">
                        <w:rPr>
                          <w:rFonts w:ascii="Cambria" w:hAnsi="Cambria"/>
                          <w:b/>
                          <w:bCs/>
                          <w:i w:val="0"/>
                          <w:iCs w:val="0"/>
                          <w:color w:val="000000" w:themeColor="text1"/>
                          <w:sz w:val="20"/>
                          <w:szCs w:val="20"/>
                        </w:rPr>
                        <w:fldChar w:fldCharType="begin"/>
                      </w:r>
                      <w:r w:rsidRPr="001A635F">
                        <w:rPr>
                          <w:rFonts w:ascii="Cambria" w:hAnsi="Cambria"/>
                          <w:b/>
                          <w:bCs/>
                          <w:i w:val="0"/>
                          <w:iCs w:val="0"/>
                          <w:color w:val="000000" w:themeColor="text1"/>
                          <w:sz w:val="20"/>
                          <w:szCs w:val="20"/>
                        </w:rPr>
                        <w:instrText xml:space="preserve"> SEQ Figure \* ARABIC </w:instrText>
                      </w:r>
                      <w:r w:rsidRPr="001A635F">
                        <w:rPr>
                          <w:rFonts w:ascii="Cambria" w:hAnsi="Cambria"/>
                          <w:b/>
                          <w:bCs/>
                          <w:i w:val="0"/>
                          <w:iCs w:val="0"/>
                          <w:color w:val="000000" w:themeColor="text1"/>
                          <w:sz w:val="20"/>
                          <w:szCs w:val="20"/>
                        </w:rPr>
                        <w:fldChar w:fldCharType="separate"/>
                      </w:r>
                      <w:r>
                        <w:rPr>
                          <w:rFonts w:ascii="Cambria" w:hAnsi="Cambria"/>
                          <w:b/>
                          <w:bCs/>
                          <w:i w:val="0"/>
                          <w:iCs w:val="0"/>
                          <w:noProof/>
                          <w:color w:val="000000" w:themeColor="text1"/>
                          <w:sz w:val="20"/>
                          <w:szCs w:val="20"/>
                        </w:rPr>
                        <w:t>1</w:t>
                      </w:r>
                      <w:r w:rsidRPr="001A635F">
                        <w:rPr>
                          <w:rFonts w:ascii="Cambria" w:hAnsi="Cambria"/>
                          <w:b/>
                          <w:bCs/>
                          <w:i w:val="0"/>
                          <w:iCs w:val="0"/>
                          <w:color w:val="000000" w:themeColor="text1"/>
                          <w:sz w:val="20"/>
                          <w:szCs w:val="20"/>
                        </w:rPr>
                        <w:fldChar w:fldCharType="end"/>
                      </w:r>
                      <w:r w:rsidRPr="001A635F">
                        <w:rPr>
                          <w:rFonts w:ascii="Cambria" w:hAnsi="Cambria"/>
                          <w:b/>
                          <w:bCs/>
                          <w:i w:val="0"/>
                          <w:iCs w:val="0"/>
                          <w:color w:val="000000" w:themeColor="text1"/>
                          <w:sz w:val="20"/>
                          <w:szCs w:val="20"/>
                        </w:rPr>
                        <w:t xml:space="preserve"> - Provisional artist line-up for Whole-Step Festival</w:t>
                      </w:r>
                      <w:r>
                        <w:rPr>
                          <w:rFonts w:ascii="Cambria" w:hAnsi="Cambria"/>
                          <w:b/>
                          <w:bCs/>
                          <w:i w:val="0"/>
                          <w:iCs w:val="0"/>
                          <w:color w:val="000000" w:themeColor="text1"/>
                          <w:sz w:val="20"/>
                          <w:szCs w:val="20"/>
                        </w:rPr>
                        <w:t>. Design created with Canva.</w:t>
                      </w:r>
                    </w:p>
                  </w:txbxContent>
                </v:textbox>
                <w10:wrap type="topAndBottom"/>
              </v:shape>
            </w:pict>
          </mc:Fallback>
        </mc:AlternateContent>
      </w:r>
      <w:r>
        <w:rPr>
          <w:rFonts w:ascii="Cambria" w:hAnsi="Cambria"/>
          <w:noProof/>
        </w:rPr>
        <w:drawing>
          <wp:anchor distT="0" distB="0" distL="114300" distR="114300" simplePos="0" relativeHeight="251721728" behindDoc="0" locked="0" layoutInCell="1" allowOverlap="1" wp14:anchorId="176D6934" wp14:editId="0F3D91F6">
            <wp:simplePos x="0" y="0"/>
            <wp:positionH relativeFrom="column">
              <wp:posOffset>33453</wp:posOffset>
            </wp:positionH>
            <wp:positionV relativeFrom="paragraph">
              <wp:posOffset>11152</wp:posOffset>
            </wp:positionV>
            <wp:extent cx="5727660" cy="4170556"/>
            <wp:effectExtent l="12700" t="12700" r="13335" b="825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illes Peterson Moses boyd Roy ayers mr scruff the cinematic orchestra cj-c solar enny ezra collective loyle carner tom misch maverick sabre.pdf"/>
                    <pic:cNvPicPr/>
                  </pic:nvPicPr>
                  <pic:blipFill rotWithShape="1">
                    <a:blip r:embed="rId11">
                      <a:extLst>
                        <a:ext uri="{28A0092B-C50C-407E-A947-70E740481C1C}">
                          <a14:useLocalDpi xmlns:a14="http://schemas.microsoft.com/office/drawing/2010/main" val="0"/>
                        </a:ext>
                      </a:extLst>
                    </a:blip>
                    <a:srcRect t="17914" b="30545"/>
                    <a:stretch/>
                  </pic:blipFill>
                  <pic:spPr bwMode="auto">
                    <a:xfrm>
                      <a:off x="0" y="0"/>
                      <a:ext cx="5727660" cy="4170556"/>
                    </a:xfrm>
                    <a:prstGeom prst="rect">
                      <a:avLst/>
                    </a:prstGeom>
                    <a:ln w="12700">
                      <a:solidFill>
                        <a:srgbClr val="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C85135" w14:textId="4CB68EF9" w:rsidR="004C71C8" w:rsidRDefault="004C71C8" w:rsidP="004C71C8">
      <w:pPr>
        <w:rPr>
          <w:rFonts w:ascii="Cambria" w:hAnsi="Cambria" w:cs="Corsiva Hebrew"/>
        </w:rPr>
      </w:pPr>
    </w:p>
    <w:p w14:paraId="1297B715" w14:textId="61576530" w:rsidR="0069638E" w:rsidRDefault="0069638E" w:rsidP="004C71C8">
      <w:pPr>
        <w:rPr>
          <w:rFonts w:ascii="Cambria" w:hAnsi="Cambria" w:cs="Corsiva Hebrew"/>
        </w:rPr>
      </w:pPr>
    </w:p>
    <w:p w14:paraId="70D1C3FE" w14:textId="51822EAE" w:rsidR="0069638E" w:rsidRDefault="0069638E" w:rsidP="004C71C8">
      <w:pPr>
        <w:rPr>
          <w:rFonts w:ascii="Cambria" w:hAnsi="Cambria" w:cs="Corsiva Hebrew"/>
        </w:rPr>
      </w:pPr>
    </w:p>
    <w:p w14:paraId="0BACA690" w14:textId="52735E4A" w:rsidR="0069638E" w:rsidRDefault="0069638E" w:rsidP="004C71C8">
      <w:pPr>
        <w:rPr>
          <w:rFonts w:ascii="Cambria" w:hAnsi="Cambria" w:cs="Corsiva Hebrew"/>
        </w:rPr>
      </w:pPr>
    </w:p>
    <w:p w14:paraId="2EF52A48" w14:textId="77777777" w:rsidR="0069638E" w:rsidRPr="00C16EE7" w:rsidRDefault="0069638E" w:rsidP="004C71C8">
      <w:pPr>
        <w:rPr>
          <w:rFonts w:ascii="Cambria" w:hAnsi="Cambria" w:cs="Corsiva Hebrew"/>
        </w:rPr>
      </w:pPr>
    </w:p>
    <w:p w14:paraId="1343D84A" w14:textId="2DC06B97" w:rsidR="004C71C8" w:rsidRPr="00C16EE7" w:rsidRDefault="00425FBC" w:rsidP="00C44B19">
      <w:pPr>
        <w:pStyle w:val="Heading2"/>
        <w:rPr>
          <w:rFonts w:ascii="Cambria" w:hAnsi="Cambria"/>
        </w:rPr>
      </w:pPr>
      <w:bookmarkStart w:id="4" w:name="_Toc68102750"/>
      <w:r>
        <w:rPr>
          <w:rFonts w:ascii="Cambria" w:hAnsi="Cambria"/>
        </w:rPr>
        <w:lastRenderedPageBreak/>
        <w:t>1.</w:t>
      </w:r>
      <w:r w:rsidR="005E1C9C">
        <w:rPr>
          <w:rFonts w:ascii="Cambria" w:hAnsi="Cambria"/>
        </w:rPr>
        <w:t>4</w:t>
      </w:r>
      <w:r>
        <w:rPr>
          <w:rFonts w:ascii="Cambria" w:hAnsi="Cambria"/>
        </w:rPr>
        <w:t xml:space="preserve"> </w:t>
      </w:r>
      <w:r w:rsidR="004C71C8" w:rsidRPr="00C16EE7">
        <w:rPr>
          <w:rFonts w:ascii="Cambria" w:hAnsi="Cambria"/>
        </w:rPr>
        <w:t>Food and Drink</w:t>
      </w:r>
      <w:bookmarkEnd w:id="4"/>
    </w:p>
    <w:p w14:paraId="737D81E2" w14:textId="30ECB28A" w:rsidR="00793C84" w:rsidRPr="00C16EE7" w:rsidRDefault="00793C84" w:rsidP="004C71C8">
      <w:pPr>
        <w:rPr>
          <w:rFonts w:ascii="Cambria" w:hAnsi="Cambria" w:cs="Corsiva Hebrew"/>
        </w:rPr>
      </w:pPr>
    </w:p>
    <w:p w14:paraId="6D85671C" w14:textId="01CA1F44" w:rsidR="0092289C" w:rsidRDefault="00793C84" w:rsidP="0092289C">
      <w:pPr>
        <w:spacing w:line="360" w:lineRule="auto"/>
        <w:ind w:firstLine="720"/>
        <w:jc w:val="both"/>
        <w:rPr>
          <w:rFonts w:ascii="Cambria" w:hAnsi="Cambria" w:cs="Corsiva Hebrew"/>
        </w:rPr>
      </w:pPr>
      <w:r w:rsidRPr="00C16EE7">
        <w:rPr>
          <w:rFonts w:ascii="Cambria" w:hAnsi="Cambria" w:cs="Corsiva Hebrew"/>
        </w:rPr>
        <w:t>All food and drink vendors for the event will be from sustainable sources.</w:t>
      </w:r>
      <w:r w:rsidR="0092289C">
        <w:rPr>
          <w:rFonts w:ascii="Cambria" w:hAnsi="Cambria" w:cs="Corsiva Hebrew"/>
        </w:rPr>
        <w:t xml:space="preserve"> </w:t>
      </w:r>
      <w:r w:rsidR="005724B1">
        <w:rPr>
          <w:rFonts w:ascii="Cambria" w:hAnsi="Cambria" w:cs="Corsiva Hebrew"/>
        </w:rPr>
        <w:t xml:space="preserve"> All food and drinks vendors will provide their own insurance for the event that would be checked by the premise licence for the whole Festival. </w:t>
      </w:r>
      <w:r w:rsidR="0092289C">
        <w:rPr>
          <w:rFonts w:ascii="Cambria" w:hAnsi="Cambria" w:cs="Corsiva Hebrew"/>
        </w:rPr>
        <w:t xml:space="preserve">There will </w:t>
      </w:r>
      <w:r w:rsidR="005724B1">
        <w:rPr>
          <w:rFonts w:ascii="Cambria" w:hAnsi="Cambria" w:cs="Corsiva Hebrew"/>
        </w:rPr>
        <w:t xml:space="preserve">also </w:t>
      </w:r>
      <w:r w:rsidR="0092289C">
        <w:rPr>
          <w:rFonts w:ascii="Cambria" w:hAnsi="Cambria" w:cs="Corsiva Hebrew"/>
        </w:rPr>
        <w:t>be one primary sponsor and two secondary sponsors for the event.</w:t>
      </w:r>
    </w:p>
    <w:p w14:paraId="34BFC453" w14:textId="0F707858" w:rsidR="0092289C" w:rsidRDefault="00451DF6" w:rsidP="005724B1">
      <w:pPr>
        <w:spacing w:line="360" w:lineRule="auto"/>
        <w:ind w:firstLine="720"/>
        <w:jc w:val="both"/>
        <w:rPr>
          <w:rFonts w:ascii="Cambria" w:hAnsi="Cambria" w:cs="Corsiva Hebrew"/>
        </w:rPr>
      </w:pPr>
      <w:r>
        <w:rPr>
          <w:rFonts w:ascii="Cambria" w:hAnsi="Cambria" w:cs="Corsiva Hebrew"/>
        </w:rPr>
        <w:t xml:space="preserve">The food sold will be sourced by </w:t>
      </w:r>
      <w:r w:rsidR="001D0105">
        <w:rPr>
          <w:rFonts w:ascii="Cambria" w:hAnsi="Cambria" w:cs="Corsiva Hebrew"/>
        </w:rPr>
        <w:t>‘</w:t>
      </w:r>
      <w:r>
        <w:rPr>
          <w:rFonts w:ascii="Cambria" w:hAnsi="Cambria" w:cs="Corsiva Hebrew"/>
        </w:rPr>
        <w:t>Mindful Chef</w:t>
      </w:r>
      <w:r w:rsidR="001D0105">
        <w:rPr>
          <w:rFonts w:ascii="Cambria" w:hAnsi="Cambria" w:cs="Corsiva Hebrew"/>
        </w:rPr>
        <w:t>’</w:t>
      </w:r>
      <w:r w:rsidR="005724B1">
        <w:rPr>
          <w:rFonts w:ascii="Cambria" w:hAnsi="Cambria" w:cs="Corsiva Hebrew"/>
        </w:rPr>
        <w:t xml:space="preserve"> and they </w:t>
      </w:r>
      <w:r>
        <w:rPr>
          <w:rFonts w:ascii="Cambria" w:hAnsi="Cambria" w:cs="Corsiva Hebrew"/>
        </w:rPr>
        <w:t xml:space="preserve">will provide </w:t>
      </w:r>
      <w:r w:rsidR="00535DCA">
        <w:rPr>
          <w:rFonts w:ascii="Cambria" w:hAnsi="Cambria" w:cs="Corsiva Hebrew"/>
        </w:rPr>
        <w:t>several</w:t>
      </w:r>
      <w:r>
        <w:rPr>
          <w:rFonts w:ascii="Cambria" w:hAnsi="Cambria" w:cs="Corsiva Hebrew"/>
        </w:rPr>
        <w:t xml:space="preserve"> food </w:t>
      </w:r>
      <w:r w:rsidR="001144D3">
        <w:rPr>
          <w:rFonts w:ascii="Cambria" w:hAnsi="Cambria" w:cs="Corsiva Hebrew"/>
        </w:rPr>
        <w:t>stalls</w:t>
      </w:r>
      <w:r w:rsidR="00FE4B49">
        <w:rPr>
          <w:rFonts w:ascii="Cambria" w:hAnsi="Cambria" w:cs="Corsiva Hebrew"/>
        </w:rPr>
        <w:t xml:space="preserve"> that </w:t>
      </w:r>
      <w:r w:rsidR="00800EA7">
        <w:rPr>
          <w:rFonts w:ascii="Cambria" w:hAnsi="Cambria" w:cs="Corsiva Hebrew"/>
        </w:rPr>
        <w:t>have</w:t>
      </w:r>
      <w:r w:rsidR="00FE4B49">
        <w:rPr>
          <w:rFonts w:ascii="Cambria" w:hAnsi="Cambria" w:cs="Corsiva Hebrew"/>
        </w:rPr>
        <w:t xml:space="preserve"> a wide range of cuisines. The rest of the food will be locally sourced from Buckinghamshire. </w:t>
      </w:r>
    </w:p>
    <w:p w14:paraId="44CDE4C5" w14:textId="29CE1FDA" w:rsidR="00B66EA6" w:rsidRDefault="00B25F70" w:rsidP="00B66EA6">
      <w:pPr>
        <w:spacing w:line="360" w:lineRule="auto"/>
        <w:ind w:firstLine="720"/>
        <w:jc w:val="both"/>
        <w:rPr>
          <w:rFonts w:ascii="Cambria" w:hAnsi="Cambria" w:cs="Corsiva Hebrew"/>
        </w:rPr>
      </w:pPr>
      <w:r w:rsidRPr="00C16EE7">
        <w:rPr>
          <w:rFonts w:ascii="Cambria" w:hAnsi="Cambria" w:cs="Corsiva Hebrew"/>
        </w:rPr>
        <w:t xml:space="preserve">The alcohol partnership </w:t>
      </w:r>
      <w:r w:rsidR="006D67C1">
        <w:rPr>
          <w:rFonts w:ascii="Cambria" w:hAnsi="Cambria" w:cs="Corsiva Hebrew"/>
        </w:rPr>
        <w:t>for the Festival will be with</w:t>
      </w:r>
      <w:r w:rsidRPr="00C16EE7">
        <w:rPr>
          <w:rFonts w:ascii="Cambria" w:hAnsi="Cambria" w:cs="Corsiva Hebrew"/>
        </w:rPr>
        <w:t xml:space="preserve"> </w:t>
      </w:r>
      <w:r w:rsidR="006D67C1">
        <w:rPr>
          <w:rFonts w:ascii="Cambria" w:hAnsi="Cambria" w:cs="Corsiva Hebrew"/>
        </w:rPr>
        <w:t xml:space="preserve">Bacardi. </w:t>
      </w:r>
      <w:r w:rsidR="000B4BE0">
        <w:rPr>
          <w:rFonts w:ascii="Cambria" w:hAnsi="Cambria" w:cs="Corsiva Hebrew"/>
        </w:rPr>
        <w:t>The</w:t>
      </w:r>
      <w:r w:rsidR="006D67C1">
        <w:rPr>
          <w:rFonts w:ascii="Cambria" w:hAnsi="Cambria" w:cs="Corsiva Hebrew"/>
        </w:rPr>
        <w:t xml:space="preserve"> spirit brand has become increasingly sustainable in recent years with their global environmental initiative called ‘Good Spirited: Building a Sustainable Future’. As a result of this programme, landfill waste and carbon emissions have been significantly reduced</w:t>
      </w:r>
      <w:r w:rsidR="000B4BE0">
        <w:rPr>
          <w:rFonts w:ascii="Cambria" w:hAnsi="Cambria" w:cs="Corsiva Hebrew"/>
        </w:rPr>
        <w:t xml:space="preserve"> at their warehouses</w:t>
      </w:r>
      <w:r w:rsidR="006D67C1">
        <w:rPr>
          <w:rFonts w:ascii="Cambria" w:hAnsi="Cambria" w:cs="Corsiva Hebrew"/>
        </w:rPr>
        <w:t xml:space="preserve">. By 2022, they have pledged that 100% their sugarcane will be </w:t>
      </w:r>
      <w:r w:rsidR="000B4BE0">
        <w:rPr>
          <w:rFonts w:ascii="Cambria" w:hAnsi="Cambria" w:cs="Corsiva Hebrew"/>
        </w:rPr>
        <w:t>from sustainable sources</w:t>
      </w:r>
      <w:r w:rsidR="006D67C1">
        <w:rPr>
          <w:rFonts w:ascii="Cambria" w:hAnsi="Cambria" w:cs="Corsiva Hebrew"/>
        </w:rPr>
        <w:t xml:space="preserve"> (</w:t>
      </w:r>
      <w:r w:rsidR="000B4BE0">
        <w:rPr>
          <w:rFonts w:ascii="Cambria" w:hAnsi="Cambria" w:cs="Corsiva Hebrew"/>
        </w:rPr>
        <w:t>Green Road, 2019). Bacardi</w:t>
      </w:r>
      <w:r>
        <w:rPr>
          <w:rFonts w:ascii="Cambria" w:hAnsi="Cambria" w:cs="Corsiva Hebrew"/>
        </w:rPr>
        <w:t xml:space="preserve"> will provide a wide selection of drinks on the </w:t>
      </w:r>
      <w:r w:rsidR="000B4BE0">
        <w:rPr>
          <w:rFonts w:ascii="Cambria" w:hAnsi="Cambria" w:cs="Corsiva Hebrew"/>
        </w:rPr>
        <w:t>festival</w:t>
      </w:r>
      <w:r>
        <w:rPr>
          <w:rFonts w:ascii="Cambria" w:hAnsi="Cambria" w:cs="Corsiva Hebrew"/>
        </w:rPr>
        <w:t xml:space="preserve"> bars</w:t>
      </w:r>
      <w:r w:rsidR="000B4BE0">
        <w:rPr>
          <w:rFonts w:ascii="Cambria" w:hAnsi="Cambria" w:cs="Corsiva Hebrew"/>
        </w:rPr>
        <w:t xml:space="preserve"> and they</w:t>
      </w:r>
      <w:r>
        <w:rPr>
          <w:rFonts w:ascii="Cambria" w:hAnsi="Cambria" w:cs="Corsiva Hebrew"/>
        </w:rPr>
        <w:t xml:space="preserve"> </w:t>
      </w:r>
      <w:r w:rsidR="000B4BE0">
        <w:rPr>
          <w:rFonts w:ascii="Cambria" w:hAnsi="Cambria" w:cs="Corsiva Hebrew"/>
        </w:rPr>
        <w:t>w</w:t>
      </w:r>
      <w:r>
        <w:rPr>
          <w:rFonts w:ascii="Cambria" w:hAnsi="Cambria" w:cs="Corsiva Hebrew"/>
        </w:rPr>
        <w:t xml:space="preserve">ould act as a primary sponsor </w:t>
      </w:r>
      <w:r w:rsidR="000B4BE0">
        <w:rPr>
          <w:rFonts w:ascii="Cambria" w:hAnsi="Cambria" w:cs="Corsiva Hebrew"/>
        </w:rPr>
        <w:t xml:space="preserve">paying the event </w:t>
      </w:r>
      <w:r>
        <w:rPr>
          <w:rFonts w:ascii="Cambria" w:hAnsi="Cambria" w:cs="Corsiva Hebrew"/>
        </w:rPr>
        <w:t>£10,000. In return, they would be displayed on the event tickets, flyers and posters</w:t>
      </w:r>
      <w:r w:rsidR="008C5F26">
        <w:rPr>
          <w:rFonts w:ascii="Cambria" w:hAnsi="Cambria" w:cs="Corsiva Hebrew"/>
        </w:rPr>
        <w:t xml:space="preserve">. </w:t>
      </w:r>
    </w:p>
    <w:p w14:paraId="63903CD1" w14:textId="22FD025B" w:rsidR="00791105" w:rsidRDefault="0021479F" w:rsidP="00791105">
      <w:pPr>
        <w:spacing w:line="360" w:lineRule="auto"/>
        <w:ind w:firstLine="720"/>
        <w:jc w:val="both"/>
        <w:rPr>
          <w:rFonts w:ascii="Cambria" w:hAnsi="Cambria" w:cs="Corsiva Hebrew"/>
        </w:rPr>
      </w:pPr>
      <w:r w:rsidRPr="00C16EE7">
        <w:rPr>
          <w:rFonts w:ascii="Cambria" w:hAnsi="Cambria" w:cs="Corsiva Hebrew"/>
        </w:rPr>
        <w:t>Local sustainable breweries e.g. partnership with Toast Ale brewery that makes its beer with surplus bread from the catering trade.</w:t>
      </w:r>
      <w:r w:rsidR="00451DF6">
        <w:rPr>
          <w:rFonts w:ascii="Cambria" w:hAnsi="Cambria" w:cs="Corsiva Hebrew"/>
        </w:rPr>
        <w:t xml:space="preserve"> This will be the secondary sponsor for the event</w:t>
      </w:r>
      <w:r w:rsidR="00535DCA">
        <w:rPr>
          <w:rFonts w:ascii="Cambria" w:hAnsi="Cambria" w:cs="Corsiva Hebrew"/>
        </w:rPr>
        <w:t xml:space="preserve"> giving £5000 to the event</w:t>
      </w:r>
      <w:r w:rsidR="00451DF6">
        <w:rPr>
          <w:rFonts w:ascii="Cambria" w:hAnsi="Cambria" w:cs="Corsiva Hebrew"/>
        </w:rPr>
        <w:t xml:space="preserve"> (see figure 2). </w:t>
      </w:r>
      <w:r w:rsidR="00791105">
        <w:rPr>
          <w:rFonts w:ascii="Cambria" w:hAnsi="Cambria" w:cs="Corsiva Hebrew"/>
        </w:rPr>
        <w:t>Their</w:t>
      </w:r>
      <w:r w:rsidRPr="00C16EE7">
        <w:rPr>
          <w:rFonts w:ascii="Cambria" w:hAnsi="Cambria" w:cs="Corsiva Hebrew"/>
        </w:rPr>
        <w:t xml:space="preserve"> campaign </w:t>
      </w:r>
      <w:r w:rsidR="00791105">
        <w:rPr>
          <w:rFonts w:ascii="Cambria" w:hAnsi="Cambria" w:cs="Corsiva Hebrew"/>
        </w:rPr>
        <w:t>endeavours to</w:t>
      </w:r>
      <w:r w:rsidRPr="00C16EE7">
        <w:rPr>
          <w:rFonts w:ascii="Cambria" w:hAnsi="Cambria" w:cs="Corsiva Hebrew"/>
        </w:rPr>
        <w:t xml:space="preserve"> reduce food waste</w:t>
      </w:r>
      <w:r w:rsidR="00791105">
        <w:rPr>
          <w:rFonts w:ascii="Cambria" w:hAnsi="Cambria" w:cs="Corsiva Hebrew"/>
        </w:rPr>
        <w:t xml:space="preserve"> which is congruent with the ethos of ‘Whole Step’ Festival. Toast’s other core principles are raising awareness of the issues and solutions to food waste, reinvesting in charities fixing the food system and brewing great beers that engage drinkers (Toast, 20</w:t>
      </w:r>
      <w:r w:rsidR="008C19DB">
        <w:rPr>
          <w:rFonts w:ascii="Cambria" w:hAnsi="Cambria" w:cs="Corsiva Hebrew"/>
        </w:rPr>
        <w:t>19</w:t>
      </w:r>
      <w:r w:rsidR="00791105">
        <w:rPr>
          <w:rFonts w:ascii="Cambria" w:hAnsi="Cambria" w:cs="Corsiva Hebrew"/>
        </w:rPr>
        <w:t>).</w:t>
      </w:r>
      <w:r w:rsidR="0017329F">
        <w:rPr>
          <w:rFonts w:ascii="Cambria" w:hAnsi="Cambria" w:cs="Corsiva Hebrew"/>
        </w:rPr>
        <w:t xml:space="preserve"> The brand advertising space will be half that of Bacardi’s.</w:t>
      </w:r>
    </w:p>
    <w:p w14:paraId="472863A1" w14:textId="06C1C6D0" w:rsidR="005724B1" w:rsidRPr="005E1C9C" w:rsidRDefault="00791105" w:rsidP="005E1C9C">
      <w:pPr>
        <w:spacing w:line="360" w:lineRule="auto"/>
        <w:ind w:firstLine="720"/>
        <w:jc w:val="both"/>
        <w:rPr>
          <w:rFonts w:ascii="Cambria" w:hAnsi="Cambria"/>
        </w:rPr>
      </w:pPr>
      <w:r w:rsidRPr="004244B0">
        <w:rPr>
          <w:rFonts w:eastAsia="Times New Roman"/>
          <w:noProof/>
          <w:color w:val="auto"/>
          <w:lang w:eastAsia="en-GB"/>
        </w:rPr>
        <w:drawing>
          <wp:anchor distT="0" distB="0" distL="114300" distR="114300" simplePos="0" relativeHeight="251724800" behindDoc="0" locked="0" layoutInCell="1" allowOverlap="1" wp14:anchorId="6CD2A7DA" wp14:editId="6424DDD9">
            <wp:simplePos x="0" y="0"/>
            <wp:positionH relativeFrom="column">
              <wp:posOffset>747002</wp:posOffset>
            </wp:positionH>
            <wp:positionV relativeFrom="paragraph">
              <wp:posOffset>563389</wp:posOffset>
            </wp:positionV>
            <wp:extent cx="3683635" cy="1750060"/>
            <wp:effectExtent l="12700" t="12700" r="12065" b="15240"/>
            <wp:wrapTopAndBottom/>
            <wp:docPr id="61" name="Picture 61" descr="Get Food Waste-d: Toast Ale Turns Surplus Bread Into B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 Food Waste-d: Toast Ale Turns Surplus Bread Into B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3635" cy="1750060"/>
                    </a:xfrm>
                    <a:prstGeom prst="rect">
                      <a:avLst/>
                    </a:prstGeom>
                    <a:noFill/>
                    <a:ln w="12700">
                      <a:solidFill>
                        <a:srgbClr val="000000"/>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6848" behindDoc="0" locked="0" layoutInCell="1" allowOverlap="1" wp14:anchorId="712CAD3E" wp14:editId="43CA3773">
                <wp:simplePos x="0" y="0"/>
                <wp:positionH relativeFrom="column">
                  <wp:posOffset>-471890</wp:posOffset>
                </wp:positionH>
                <wp:positionV relativeFrom="paragraph">
                  <wp:posOffset>2365270</wp:posOffset>
                </wp:positionV>
                <wp:extent cx="6598285" cy="226060"/>
                <wp:effectExtent l="0" t="0" r="5715" b="2540"/>
                <wp:wrapTopAndBottom/>
                <wp:docPr id="62" name="Text Box 62"/>
                <wp:cNvGraphicFramePr/>
                <a:graphic xmlns:a="http://schemas.openxmlformats.org/drawingml/2006/main">
                  <a:graphicData uri="http://schemas.microsoft.com/office/word/2010/wordprocessingShape">
                    <wps:wsp>
                      <wps:cNvSpPr txBox="1"/>
                      <wps:spPr>
                        <a:xfrm>
                          <a:off x="0" y="0"/>
                          <a:ext cx="6598285" cy="226060"/>
                        </a:xfrm>
                        <a:prstGeom prst="rect">
                          <a:avLst/>
                        </a:prstGeom>
                        <a:solidFill>
                          <a:prstClr val="white"/>
                        </a:solidFill>
                        <a:ln>
                          <a:noFill/>
                        </a:ln>
                      </wps:spPr>
                      <wps:txbx>
                        <w:txbxContent>
                          <w:p w14:paraId="13D38926" w14:textId="7CB931E6" w:rsidR="00807ACE" w:rsidRPr="00680028" w:rsidRDefault="00807ACE" w:rsidP="00680028">
                            <w:pPr>
                              <w:pStyle w:val="Caption"/>
                              <w:jc w:val="center"/>
                              <w:rPr>
                                <w:rFonts w:ascii="Cambria" w:eastAsia="Times New Roman" w:hAnsi="Cambria"/>
                                <w:b/>
                                <w:bCs/>
                                <w:i w:val="0"/>
                                <w:iCs w:val="0"/>
                                <w:color w:val="000000" w:themeColor="text1"/>
                                <w:sz w:val="20"/>
                                <w:szCs w:val="20"/>
                              </w:rPr>
                            </w:pPr>
                            <w:r w:rsidRPr="00680028">
                              <w:rPr>
                                <w:rFonts w:ascii="Cambria" w:hAnsi="Cambria"/>
                                <w:b/>
                                <w:bCs/>
                                <w:i w:val="0"/>
                                <w:iCs w:val="0"/>
                                <w:color w:val="000000" w:themeColor="text1"/>
                                <w:sz w:val="20"/>
                                <w:szCs w:val="20"/>
                              </w:rPr>
                              <w:t xml:space="preserve">Figure </w:t>
                            </w:r>
                            <w:r w:rsidRPr="00680028">
                              <w:rPr>
                                <w:rFonts w:ascii="Cambria" w:hAnsi="Cambria"/>
                                <w:b/>
                                <w:bCs/>
                                <w:i w:val="0"/>
                                <w:iCs w:val="0"/>
                                <w:color w:val="000000" w:themeColor="text1"/>
                                <w:sz w:val="20"/>
                                <w:szCs w:val="20"/>
                              </w:rPr>
                              <w:fldChar w:fldCharType="begin"/>
                            </w:r>
                            <w:r w:rsidRPr="00680028">
                              <w:rPr>
                                <w:rFonts w:ascii="Cambria" w:hAnsi="Cambria"/>
                                <w:b/>
                                <w:bCs/>
                                <w:i w:val="0"/>
                                <w:iCs w:val="0"/>
                                <w:color w:val="000000" w:themeColor="text1"/>
                                <w:sz w:val="20"/>
                                <w:szCs w:val="20"/>
                              </w:rPr>
                              <w:instrText xml:space="preserve"> SEQ Figure \* ARABIC </w:instrText>
                            </w:r>
                            <w:r w:rsidRPr="00680028">
                              <w:rPr>
                                <w:rFonts w:ascii="Cambria" w:hAnsi="Cambria"/>
                                <w:b/>
                                <w:bCs/>
                                <w:i w:val="0"/>
                                <w:iCs w:val="0"/>
                                <w:color w:val="000000" w:themeColor="text1"/>
                                <w:sz w:val="20"/>
                                <w:szCs w:val="20"/>
                              </w:rPr>
                              <w:fldChar w:fldCharType="separate"/>
                            </w:r>
                            <w:r w:rsidRPr="00680028">
                              <w:rPr>
                                <w:rFonts w:ascii="Cambria" w:hAnsi="Cambria"/>
                                <w:b/>
                                <w:bCs/>
                                <w:i w:val="0"/>
                                <w:iCs w:val="0"/>
                                <w:noProof/>
                                <w:color w:val="000000" w:themeColor="text1"/>
                                <w:sz w:val="20"/>
                                <w:szCs w:val="20"/>
                              </w:rPr>
                              <w:t>2</w:t>
                            </w:r>
                            <w:r w:rsidRPr="00680028">
                              <w:rPr>
                                <w:rFonts w:ascii="Cambria" w:hAnsi="Cambria"/>
                                <w:b/>
                                <w:bCs/>
                                <w:i w:val="0"/>
                                <w:iCs w:val="0"/>
                                <w:color w:val="000000" w:themeColor="text1"/>
                                <w:sz w:val="20"/>
                                <w:szCs w:val="20"/>
                              </w:rPr>
                              <w:fldChar w:fldCharType="end"/>
                            </w:r>
                            <w:r w:rsidRPr="00680028">
                              <w:rPr>
                                <w:rFonts w:ascii="Cambria" w:hAnsi="Cambria"/>
                                <w:b/>
                                <w:bCs/>
                                <w:i w:val="0"/>
                                <w:iCs w:val="0"/>
                                <w:color w:val="000000" w:themeColor="text1"/>
                                <w:sz w:val="20"/>
                                <w:szCs w:val="20"/>
                              </w:rPr>
                              <w:t xml:space="preserve"> - Toast Ale will act as a secondary sponsor for the event and sell its product on the bars at the Festival.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CAD3E" id="Text Box 62" o:spid="_x0000_s1027" type="#_x0000_t202" style="position:absolute;left:0;text-align:left;margin-left:-37.15pt;margin-top:186.25pt;width:519.55pt;height:17.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" stroked="f">
                <v:textbox inset="0,0,0,0">
                  <w:txbxContent>
                    <w:p w14:paraId="13D38926" w14:textId="7CB931E6" w:rsidR="00807ACE" w:rsidRPr="00680028" w:rsidRDefault="00807ACE" w:rsidP="00680028">
                      <w:pPr>
                        <w:pStyle w:val="Caption"/>
                        <w:jc w:val="center"/>
                        <w:rPr>
                          <w:rFonts w:ascii="Cambria" w:eastAsia="Times New Roman" w:hAnsi="Cambria"/>
                          <w:b/>
                          <w:bCs/>
                          <w:i w:val="0"/>
                          <w:iCs w:val="0"/>
                          <w:color w:val="000000" w:themeColor="text1"/>
                          <w:sz w:val="20"/>
                          <w:szCs w:val="20"/>
                        </w:rPr>
                      </w:pPr>
                      <w:r w:rsidRPr="00680028">
                        <w:rPr>
                          <w:rFonts w:ascii="Cambria" w:hAnsi="Cambria"/>
                          <w:b/>
                          <w:bCs/>
                          <w:i w:val="0"/>
                          <w:iCs w:val="0"/>
                          <w:color w:val="000000" w:themeColor="text1"/>
                          <w:sz w:val="20"/>
                          <w:szCs w:val="20"/>
                        </w:rPr>
                        <w:t xml:space="preserve">Figure </w:t>
                      </w:r>
                      <w:r w:rsidRPr="00680028">
                        <w:rPr>
                          <w:rFonts w:ascii="Cambria" w:hAnsi="Cambria"/>
                          <w:b/>
                          <w:bCs/>
                          <w:i w:val="0"/>
                          <w:iCs w:val="0"/>
                          <w:color w:val="000000" w:themeColor="text1"/>
                          <w:sz w:val="20"/>
                          <w:szCs w:val="20"/>
                        </w:rPr>
                        <w:fldChar w:fldCharType="begin"/>
                      </w:r>
                      <w:r w:rsidRPr="00680028">
                        <w:rPr>
                          <w:rFonts w:ascii="Cambria" w:hAnsi="Cambria"/>
                          <w:b/>
                          <w:bCs/>
                          <w:i w:val="0"/>
                          <w:iCs w:val="0"/>
                          <w:color w:val="000000" w:themeColor="text1"/>
                          <w:sz w:val="20"/>
                          <w:szCs w:val="20"/>
                        </w:rPr>
                        <w:instrText xml:space="preserve"> SEQ Figure \* ARABIC </w:instrText>
                      </w:r>
                      <w:r w:rsidRPr="00680028">
                        <w:rPr>
                          <w:rFonts w:ascii="Cambria" w:hAnsi="Cambria"/>
                          <w:b/>
                          <w:bCs/>
                          <w:i w:val="0"/>
                          <w:iCs w:val="0"/>
                          <w:color w:val="000000" w:themeColor="text1"/>
                          <w:sz w:val="20"/>
                          <w:szCs w:val="20"/>
                        </w:rPr>
                        <w:fldChar w:fldCharType="separate"/>
                      </w:r>
                      <w:r w:rsidRPr="00680028">
                        <w:rPr>
                          <w:rFonts w:ascii="Cambria" w:hAnsi="Cambria"/>
                          <w:b/>
                          <w:bCs/>
                          <w:i w:val="0"/>
                          <w:iCs w:val="0"/>
                          <w:noProof/>
                          <w:color w:val="000000" w:themeColor="text1"/>
                          <w:sz w:val="20"/>
                          <w:szCs w:val="20"/>
                        </w:rPr>
                        <w:t>2</w:t>
                      </w:r>
                      <w:r w:rsidRPr="00680028">
                        <w:rPr>
                          <w:rFonts w:ascii="Cambria" w:hAnsi="Cambria"/>
                          <w:b/>
                          <w:bCs/>
                          <w:i w:val="0"/>
                          <w:iCs w:val="0"/>
                          <w:color w:val="000000" w:themeColor="text1"/>
                          <w:sz w:val="20"/>
                          <w:szCs w:val="20"/>
                        </w:rPr>
                        <w:fldChar w:fldCharType="end"/>
                      </w:r>
                      <w:r w:rsidRPr="00680028">
                        <w:rPr>
                          <w:rFonts w:ascii="Cambria" w:hAnsi="Cambria"/>
                          <w:b/>
                          <w:bCs/>
                          <w:i w:val="0"/>
                          <w:iCs w:val="0"/>
                          <w:color w:val="000000" w:themeColor="text1"/>
                          <w:sz w:val="20"/>
                          <w:szCs w:val="20"/>
                        </w:rPr>
                        <w:t xml:space="preserve"> - Toast Ale will act as a secondary sponsor for the event and sell its product on the bars at the Festival.</w:t>
                      </w:r>
                    </w:p>
                  </w:txbxContent>
                </v:textbox>
                <w10:wrap type="topAndBottom"/>
              </v:shape>
            </w:pict>
          </mc:Fallback>
        </mc:AlternateContent>
      </w:r>
      <w:r w:rsidR="00B66EA6">
        <w:rPr>
          <w:rFonts w:ascii="Cambria" w:hAnsi="Cambria"/>
        </w:rPr>
        <w:t xml:space="preserve">The profits from the bar sales will be a 20/80 split i.e. 20% goes towards bar and 80% to the event. </w:t>
      </w:r>
      <w:r w:rsidR="004244B0" w:rsidRPr="004244B0">
        <w:rPr>
          <w:rFonts w:eastAsia="Times New Roman"/>
          <w:color w:val="auto"/>
          <w:lang w:eastAsia="en-GB"/>
        </w:rPr>
        <w:fldChar w:fldCharType="begin"/>
      </w:r>
      <w:r w:rsidR="004244B0" w:rsidRPr="004244B0">
        <w:rPr>
          <w:rFonts w:eastAsia="Times New Roman"/>
          <w:color w:val="auto"/>
          <w:lang w:eastAsia="en-GB"/>
        </w:rPr>
        <w:instrText xml:space="preserve"> INCLUDEPICTURE "https://3u8dbs16f2emlqxkbc8tbvgf-wpengine.netdna-ssl.com/wp-content/uploads/2018/06/toastale_2.png" \* MERGEFORMATINET </w:instrText>
      </w:r>
      <w:r w:rsidR="004244B0" w:rsidRPr="004244B0">
        <w:rPr>
          <w:rFonts w:eastAsia="Times New Roman"/>
          <w:color w:val="auto"/>
          <w:lang w:eastAsia="en-GB"/>
        </w:rPr>
        <w:fldChar w:fldCharType="separate"/>
      </w:r>
      <w:r w:rsidR="004244B0" w:rsidRPr="004244B0">
        <w:rPr>
          <w:rFonts w:eastAsia="Times New Roman"/>
          <w:color w:val="auto"/>
          <w:lang w:eastAsia="en-GB"/>
        </w:rPr>
        <w:fldChar w:fldCharType="end"/>
      </w:r>
    </w:p>
    <w:p w14:paraId="2F68B7B8" w14:textId="76277AF1" w:rsidR="004C71C8" w:rsidRPr="00C16EE7" w:rsidRDefault="004C71C8" w:rsidP="00425FBC">
      <w:pPr>
        <w:pStyle w:val="Heading1"/>
        <w:numPr>
          <w:ilvl w:val="0"/>
          <w:numId w:val="13"/>
        </w:numPr>
        <w:rPr>
          <w:rFonts w:ascii="Cambria" w:hAnsi="Cambria" w:cs="Corsiva Hebrew"/>
        </w:rPr>
      </w:pPr>
      <w:bookmarkStart w:id="5" w:name="_Toc68102751"/>
      <w:r w:rsidRPr="00C16EE7">
        <w:rPr>
          <w:rFonts w:ascii="Cambria" w:hAnsi="Cambria" w:cs="Corsiva Hebrew"/>
        </w:rPr>
        <w:lastRenderedPageBreak/>
        <w:t>Budget</w:t>
      </w:r>
      <w:bookmarkEnd w:id="5"/>
      <w:r w:rsidRPr="00C16EE7">
        <w:rPr>
          <w:rFonts w:ascii="Cambria" w:hAnsi="Cambria" w:cs="Corsiva Hebrew"/>
        </w:rPr>
        <w:t xml:space="preserve"> </w:t>
      </w:r>
    </w:p>
    <w:p w14:paraId="780514B6" w14:textId="36B57277" w:rsidR="00BB41D2" w:rsidRPr="00C16EE7" w:rsidRDefault="00BB41D2" w:rsidP="004C71C8">
      <w:pPr>
        <w:rPr>
          <w:rFonts w:ascii="Cambria" w:hAnsi="Cambria" w:cs="Corsiva Hebrew"/>
        </w:rPr>
      </w:pPr>
    </w:p>
    <w:p w14:paraId="36A4AB9E" w14:textId="60027848" w:rsidR="00903672" w:rsidRPr="00C16EE7" w:rsidRDefault="00903672" w:rsidP="00903672">
      <w:pPr>
        <w:rPr>
          <w:rFonts w:ascii="Cambria" w:hAnsi="Cambria" w:cs="Corsiva Hebrew"/>
        </w:rPr>
      </w:pPr>
    </w:p>
    <w:tbl>
      <w:tblPr>
        <w:tblStyle w:val="TableGrid"/>
        <w:tblW w:w="9634" w:type="dxa"/>
        <w:tblLook w:val="04A0" w:firstRow="1" w:lastRow="0" w:firstColumn="1" w:lastColumn="0" w:noHBand="0" w:noVBand="1"/>
      </w:tblPr>
      <w:tblGrid>
        <w:gridCol w:w="4673"/>
        <w:gridCol w:w="4961"/>
      </w:tblGrid>
      <w:tr w:rsidR="00A24C0E" w:rsidRPr="00C16EE7" w14:paraId="4D910F1B" w14:textId="637EE214" w:rsidTr="001E2723">
        <w:tc>
          <w:tcPr>
            <w:tcW w:w="4673" w:type="dxa"/>
            <w:tcBorders>
              <w:right w:val="single" w:sz="4" w:space="0" w:color="auto"/>
            </w:tcBorders>
            <w:shd w:val="pct25" w:color="auto" w:fill="auto"/>
          </w:tcPr>
          <w:p w14:paraId="1CFACE53" w14:textId="1136FD08" w:rsidR="00A24C0E" w:rsidRPr="00C16EE7" w:rsidRDefault="00353A33" w:rsidP="00903672">
            <w:pPr>
              <w:rPr>
                <w:rFonts w:ascii="Cambria" w:hAnsi="Cambria" w:cs="Corsiva Hebrew"/>
              </w:rPr>
            </w:pPr>
            <w:r>
              <w:rPr>
                <w:rFonts w:ascii="Cambria" w:hAnsi="Cambria" w:cs="Corsiva Hebrew"/>
              </w:rPr>
              <w:t>EXPENSES</w:t>
            </w:r>
          </w:p>
        </w:tc>
        <w:tc>
          <w:tcPr>
            <w:tcW w:w="4961" w:type="dxa"/>
            <w:tcBorders>
              <w:left w:val="single" w:sz="4" w:space="0" w:color="auto"/>
            </w:tcBorders>
            <w:shd w:val="pct25" w:color="auto" w:fill="auto"/>
          </w:tcPr>
          <w:p w14:paraId="5CCA0790" w14:textId="3A93EB03" w:rsidR="00A24C0E" w:rsidRPr="00C16EE7" w:rsidRDefault="00353A33" w:rsidP="00903672">
            <w:pPr>
              <w:rPr>
                <w:rFonts w:ascii="Cambria" w:hAnsi="Cambria" w:cs="Corsiva Hebrew"/>
              </w:rPr>
            </w:pPr>
            <w:r>
              <w:rPr>
                <w:rFonts w:ascii="Cambria" w:hAnsi="Cambria" w:cs="Corsiva Hebrew"/>
              </w:rPr>
              <w:t>ESTIMATED</w:t>
            </w:r>
            <w:r w:rsidR="00A24C0E" w:rsidRPr="00C16EE7">
              <w:rPr>
                <w:rFonts w:ascii="Cambria" w:hAnsi="Cambria" w:cs="Corsiva Hebrew"/>
              </w:rPr>
              <w:t xml:space="preserve"> </w:t>
            </w:r>
            <w:r>
              <w:rPr>
                <w:rFonts w:ascii="Cambria" w:hAnsi="Cambria" w:cs="Corsiva Hebrew"/>
              </w:rPr>
              <w:t>COST</w:t>
            </w:r>
            <w:r w:rsidR="00A24C0E">
              <w:rPr>
                <w:rFonts w:ascii="Cambria" w:hAnsi="Cambria" w:cs="Corsiva Hebrew"/>
              </w:rPr>
              <w:t xml:space="preserve"> (£)</w:t>
            </w:r>
          </w:p>
        </w:tc>
      </w:tr>
      <w:tr w:rsidR="00A24C0E" w:rsidRPr="00C16EE7" w14:paraId="30A81C2E" w14:textId="77777777" w:rsidTr="001E2723">
        <w:tc>
          <w:tcPr>
            <w:tcW w:w="4673" w:type="dxa"/>
            <w:tcBorders>
              <w:right w:val="single" w:sz="4" w:space="0" w:color="auto"/>
            </w:tcBorders>
            <w:shd w:val="clear" w:color="auto" w:fill="7F7F7F" w:themeFill="text1" w:themeFillTint="80"/>
          </w:tcPr>
          <w:p w14:paraId="5037F563" w14:textId="5DFFD022" w:rsidR="00A24C0E" w:rsidRPr="000532E4" w:rsidRDefault="00A24C0E" w:rsidP="00903672">
            <w:pPr>
              <w:rPr>
                <w:rFonts w:ascii="Cambria" w:hAnsi="Cambria" w:cs="Corsiva Hebrew"/>
                <w:b/>
                <w:bCs/>
              </w:rPr>
            </w:pPr>
            <w:r w:rsidRPr="000532E4">
              <w:rPr>
                <w:rFonts w:ascii="Cambria" w:hAnsi="Cambria" w:cs="Corsiva Hebrew"/>
                <w:b/>
                <w:bCs/>
              </w:rPr>
              <w:t>FIXED</w:t>
            </w:r>
          </w:p>
        </w:tc>
        <w:tc>
          <w:tcPr>
            <w:tcW w:w="4961" w:type="dxa"/>
            <w:tcBorders>
              <w:left w:val="single" w:sz="4" w:space="0" w:color="auto"/>
            </w:tcBorders>
            <w:shd w:val="clear" w:color="auto" w:fill="7F7F7F" w:themeFill="text1" w:themeFillTint="80"/>
          </w:tcPr>
          <w:p w14:paraId="0DCDB11B" w14:textId="77777777" w:rsidR="00A24C0E" w:rsidRPr="00C16EE7" w:rsidRDefault="00A24C0E" w:rsidP="00903672">
            <w:pPr>
              <w:rPr>
                <w:rFonts w:ascii="Cambria" w:hAnsi="Cambria" w:cs="Corsiva Hebrew"/>
              </w:rPr>
            </w:pPr>
          </w:p>
        </w:tc>
      </w:tr>
      <w:tr w:rsidR="00A24C0E" w:rsidRPr="00C16EE7" w14:paraId="12255CC7" w14:textId="37AC9480" w:rsidTr="001E2723">
        <w:tc>
          <w:tcPr>
            <w:tcW w:w="4673" w:type="dxa"/>
            <w:shd w:val="clear" w:color="auto" w:fill="F2F2F2" w:themeFill="background1" w:themeFillShade="F2"/>
          </w:tcPr>
          <w:p w14:paraId="5814887B" w14:textId="77777777" w:rsidR="00A24C0E" w:rsidRPr="00C16EE7" w:rsidRDefault="00A24C0E" w:rsidP="00903672">
            <w:pPr>
              <w:rPr>
                <w:rFonts w:ascii="Cambria" w:hAnsi="Cambria" w:cs="Corsiva Hebrew"/>
                <w:b/>
                <w:bCs/>
              </w:rPr>
            </w:pPr>
            <w:r w:rsidRPr="00C16EE7">
              <w:rPr>
                <w:rFonts w:ascii="Cambria" w:hAnsi="Cambria" w:cs="Corsiva Hebrew"/>
                <w:b/>
                <w:bCs/>
              </w:rPr>
              <w:t xml:space="preserve">Infrastructure </w:t>
            </w:r>
          </w:p>
          <w:p w14:paraId="45B1F0E2" w14:textId="30AA293B" w:rsidR="00A24C0E" w:rsidRPr="00C16EE7" w:rsidRDefault="00A24C0E" w:rsidP="00903672">
            <w:pPr>
              <w:rPr>
                <w:rFonts w:ascii="Cambria" w:hAnsi="Cambria" w:cs="Corsiva Hebrew"/>
              </w:rPr>
            </w:pPr>
            <w:r w:rsidRPr="00C16EE7">
              <w:rPr>
                <w:rFonts w:ascii="Cambria" w:hAnsi="Cambria" w:cs="Corsiva Hebrew"/>
              </w:rPr>
              <w:t>Venue hire</w:t>
            </w:r>
          </w:p>
          <w:p w14:paraId="6AF659CF" w14:textId="77777777" w:rsidR="00A24C0E" w:rsidRPr="00C16EE7" w:rsidRDefault="00A24C0E" w:rsidP="00903672">
            <w:pPr>
              <w:rPr>
                <w:rFonts w:ascii="Cambria" w:hAnsi="Cambria" w:cs="Corsiva Hebrew"/>
              </w:rPr>
            </w:pPr>
            <w:r w:rsidRPr="00C16EE7">
              <w:rPr>
                <w:rFonts w:ascii="Cambria" w:hAnsi="Cambria" w:cs="Corsiva Hebrew"/>
              </w:rPr>
              <w:t>Estate Rental</w:t>
            </w:r>
          </w:p>
          <w:p w14:paraId="50FD58F2" w14:textId="4D8A043B" w:rsidR="00A24C0E" w:rsidRPr="00C16EE7" w:rsidRDefault="00A24C0E" w:rsidP="00903672">
            <w:pPr>
              <w:rPr>
                <w:rFonts w:ascii="Cambria" w:hAnsi="Cambria" w:cs="Corsiva Hebrew"/>
              </w:rPr>
            </w:pPr>
            <w:r w:rsidRPr="00C16EE7">
              <w:rPr>
                <w:rFonts w:ascii="Cambria" w:hAnsi="Cambria" w:cs="Corsiva Hebrew"/>
              </w:rPr>
              <w:t>Equipment</w:t>
            </w:r>
            <w:r w:rsidR="00916AB4">
              <w:rPr>
                <w:rFonts w:ascii="Cambria" w:hAnsi="Cambria" w:cs="Corsiva Hebrew"/>
              </w:rPr>
              <w:t xml:space="preserve"> e.g. </w:t>
            </w:r>
            <w:r w:rsidR="00F37283">
              <w:rPr>
                <w:rFonts w:ascii="Cambria" w:hAnsi="Cambria" w:cs="Corsiva Hebrew"/>
              </w:rPr>
              <w:t>PA/</w:t>
            </w:r>
            <w:r w:rsidR="00916AB4">
              <w:rPr>
                <w:rFonts w:ascii="Cambria" w:hAnsi="Cambria" w:cs="Corsiva Hebrew"/>
              </w:rPr>
              <w:t>staging</w:t>
            </w:r>
            <w:r w:rsidR="001E6B54">
              <w:rPr>
                <w:rFonts w:ascii="Cambria" w:hAnsi="Cambria" w:cs="Corsiva Hebrew"/>
              </w:rPr>
              <w:t>/rides</w:t>
            </w:r>
          </w:p>
        </w:tc>
        <w:tc>
          <w:tcPr>
            <w:tcW w:w="4961" w:type="dxa"/>
            <w:shd w:val="clear" w:color="auto" w:fill="F2F2F2" w:themeFill="background1" w:themeFillShade="F2"/>
          </w:tcPr>
          <w:p w14:paraId="170FF5BB" w14:textId="77777777" w:rsidR="001E6B54" w:rsidRDefault="001E6B54" w:rsidP="00903672">
            <w:pPr>
              <w:rPr>
                <w:rFonts w:ascii="Cambria" w:hAnsi="Cambria" w:cs="Corsiva Hebrew"/>
              </w:rPr>
            </w:pPr>
          </w:p>
          <w:p w14:paraId="0BA1E24C" w14:textId="70DF91C9" w:rsidR="00A24C0E" w:rsidRDefault="001E6B54" w:rsidP="00903672">
            <w:pPr>
              <w:rPr>
                <w:rFonts w:ascii="Cambria" w:hAnsi="Cambria" w:cs="Corsiva Hebrew"/>
              </w:rPr>
            </w:pPr>
            <w:r>
              <w:rPr>
                <w:rFonts w:ascii="Cambria" w:hAnsi="Cambria" w:cs="Corsiva Hebrew"/>
              </w:rPr>
              <w:t>15,</w:t>
            </w:r>
            <w:r w:rsidR="00A24C0E">
              <w:rPr>
                <w:rFonts w:ascii="Cambria" w:hAnsi="Cambria" w:cs="Corsiva Hebrew"/>
              </w:rPr>
              <w:t>000</w:t>
            </w:r>
          </w:p>
          <w:p w14:paraId="3487C7D6" w14:textId="77777777" w:rsidR="00A24C0E" w:rsidRDefault="00A24C0E" w:rsidP="00903672">
            <w:pPr>
              <w:rPr>
                <w:rFonts w:ascii="Cambria" w:hAnsi="Cambria" w:cs="Corsiva Hebrew"/>
              </w:rPr>
            </w:pPr>
            <w:r>
              <w:rPr>
                <w:rFonts w:ascii="Cambria" w:hAnsi="Cambria" w:cs="Corsiva Hebrew"/>
              </w:rPr>
              <w:t>5000</w:t>
            </w:r>
          </w:p>
          <w:p w14:paraId="224A2976" w14:textId="47BCCB7A" w:rsidR="00A24C0E" w:rsidRPr="00C16EE7" w:rsidRDefault="00F37283" w:rsidP="00903672">
            <w:pPr>
              <w:rPr>
                <w:rFonts w:ascii="Cambria" w:hAnsi="Cambria" w:cs="Corsiva Hebrew"/>
              </w:rPr>
            </w:pPr>
            <w:r>
              <w:rPr>
                <w:rFonts w:ascii="Cambria" w:hAnsi="Cambria" w:cs="Corsiva Hebrew"/>
              </w:rPr>
              <w:t>5000</w:t>
            </w:r>
          </w:p>
        </w:tc>
      </w:tr>
      <w:tr w:rsidR="00A24C0E" w:rsidRPr="00C16EE7" w14:paraId="6D6DFA4F" w14:textId="43774E5B" w:rsidTr="001E6B54">
        <w:trPr>
          <w:trHeight w:val="503"/>
        </w:trPr>
        <w:tc>
          <w:tcPr>
            <w:tcW w:w="4673" w:type="dxa"/>
          </w:tcPr>
          <w:p w14:paraId="3E64E7A7" w14:textId="4DCFF5E8" w:rsidR="00A24C0E" w:rsidRPr="00C16EE7" w:rsidRDefault="00A24C0E" w:rsidP="00903672">
            <w:pPr>
              <w:rPr>
                <w:rFonts w:ascii="Cambria" w:hAnsi="Cambria" w:cs="Corsiva Hebrew"/>
              </w:rPr>
            </w:pPr>
            <w:r w:rsidRPr="00C16EE7">
              <w:rPr>
                <w:rFonts w:ascii="Cambria" w:hAnsi="Cambria" w:cs="Corsiva Hebrew"/>
              </w:rPr>
              <w:t>Signage</w:t>
            </w:r>
          </w:p>
        </w:tc>
        <w:tc>
          <w:tcPr>
            <w:tcW w:w="4961" w:type="dxa"/>
          </w:tcPr>
          <w:p w14:paraId="4017D5B3" w14:textId="134D8D1E" w:rsidR="00A24C0E" w:rsidRPr="00C16EE7" w:rsidRDefault="004236C4" w:rsidP="00903672">
            <w:pPr>
              <w:rPr>
                <w:rFonts w:ascii="Cambria" w:hAnsi="Cambria" w:cs="Corsiva Hebrew"/>
              </w:rPr>
            </w:pPr>
            <w:r>
              <w:rPr>
                <w:rFonts w:ascii="Cambria" w:hAnsi="Cambria" w:cs="Corsiva Hebrew"/>
              </w:rPr>
              <w:t>500</w:t>
            </w:r>
          </w:p>
        </w:tc>
      </w:tr>
      <w:tr w:rsidR="00A24C0E" w:rsidRPr="00C16EE7" w14:paraId="6DA891D9" w14:textId="553C5E4B" w:rsidTr="001E6B54">
        <w:tc>
          <w:tcPr>
            <w:tcW w:w="4673" w:type="dxa"/>
            <w:shd w:val="clear" w:color="auto" w:fill="E7E6E6" w:themeFill="background2"/>
          </w:tcPr>
          <w:p w14:paraId="4F68FBC9" w14:textId="0C681A73" w:rsidR="00A24C0E" w:rsidRPr="00C16EE7" w:rsidRDefault="00A24C0E" w:rsidP="00903672">
            <w:pPr>
              <w:rPr>
                <w:rFonts w:ascii="Cambria" w:hAnsi="Cambria" w:cs="Corsiva Hebrew"/>
                <w:b/>
                <w:bCs/>
              </w:rPr>
            </w:pPr>
            <w:r w:rsidRPr="00C16EE7">
              <w:rPr>
                <w:rFonts w:ascii="Cambria" w:hAnsi="Cambria" w:cs="Corsiva Hebrew"/>
                <w:b/>
                <w:bCs/>
              </w:rPr>
              <w:t>Artists</w:t>
            </w:r>
          </w:p>
          <w:p w14:paraId="0C208027" w14:textId="77777777" w:rsidR="00A24C0E" w:rsidRPr="00C16EE7" w:rsidRDefault="00A24C0E" w:rsidP="00903672">
            <w:pPr>
              <w:rPr>
                <w:rFonts w:ascii="Cambria" w:hAnsi="Cambria" w:cs="Corsiva Hebrew"/>
              </w:rPr>
            </w:pPr>
            <w:r w:rsidRPr="00C16EE7">
              <w:rPr>
                <w:rFonts w:ascii="Cambria" w:hAnsi="Cambria" w:cs="Corsiva Hebrew"/>
              </w:rPr>
              <w:t>Accommodation</w:t>
            </w:r>
          </w:p>
          <w:p w14:paraId="65CCC985" w14:textId="7DAAE03E" w:rsidR="00A24C0E" w:rsidRPr="00C16EE7" w:rsidRDefault="00A24C0E" w:rsidP="00903672">
            <w:pPr>
              <w:rPr>
                <w:rFonts w:ascii="Cambria" w:hAnsi="Cambria" w:cs="Corsiva Hebrew"/>
              </w:rPr>
            </w:pPr>
            <w:r w:rsidRPr="00C16EE7">
              <w:rPr>
                <w:rFonts w:ascii="Cambria" w:hAnsi="Cambria" w:cs="Corsiva Hebrew"/>
              </w:rPr>
              <w:t>Fees/Programming</w:t>
            </w:r>
          </w:p>
        </w:tc>
        <w:tc>
          <w:tcPr>
            <w:tcW w:w="4961" w:type="dxa"/>
            <w:shd w:val="clear" w:color="auto" w:fill="E7E6E6" w:themeFill="background2"/>
          </w:tcPr>
          <w:p w14:paraId="3388936A" w14:textId="77777777" w:rsidR="00F37283" w:rsidRDefault="00F37283" w:rsidP="00903672">
            <w:pPr>
              <w:rPr>
                <w:rFonts w:ascii="Cambria" w:hAnsi="Cambria" w:cs="Corsiva Hebrew"/>
              </w:rPr>
            </w:pPr>
          </w:p>
          <w:p w14:paraId="2F8B46A3" w14:textId="1F8CD32A" w:rsidR="00F37283" w:rsidRDefault="00303C7C" w:rsidP="00903672">
            <w:pPr>
              <w:rPr>
                <w:rFonts w:ascii="Cambria" w:hAnsi="Cambria" w:cs="Corsiva Hebrew"/>
              </w:rPr>
            </w:pPr>
            <w:r>
              <w:rPr>
                <w:rFonts w:ascii="Cambria" w:hAnsi="Cambria" w:cs="Corsiva Hebrew"/>
              </w:rPr>
              <w:t>3000</w:t>
            </w:r>
          </w:p>
          <w:p w14:paraId="7C5BED39" w14:textId="5DFA9EEB" w:rsidR="00A24C0E" w:rsidRPr="00C16EE7" w:rsidRDefault="00F37283" w:rsidP="00903672">
            <w:pPr>
              <w:rPr>
                <w:rFonts w:ascii="Cambria" w:hAnsi="Cambria" w:cs="Corsiva Hebrew"/>
              </w:rPr>
            </w:pPr>
            <w:r>
              <w:rPr>
                <w:rFonts w:ascii="Cambria" w:hAnsi="Cambria" w:cs="Corsiva Hebrew"/>
              </w:rPr>
              <w:t>30,000</w:t>
            </w:r>
          </w:p>
        </w:tc>
      </w:tr>
      <w:tr w:rsidR="00916AB4" w:rsidRPr="00C16EE7" w14:paraId="608588DD" w14:textId="77777777" w:rsidTr="001E2723">
        <w:tc>
          <w:tcPr>
            <w:tcW w:w="4673" w:type="dxa"/>
          </w:tcPr>
          <w:p w14:paraId="27DD85B1" w14:textId="7DE07F97" w:rsidR="00916AB4" w:rsidRPr="00C16EE7" w:rsidRDefault="00916AB4" w:rsidP="00903672">
            <w:pPr>
              <w:rPr>
                <w:rFonts w:ascii="Cambria" w:hAnsi="Cambria" w:cs="Corsiva Hebrew"/>
                <w:b/>
                <w:bCs/>
              </w:rPr>
            </w:pPr>
            <w:r w:rsidRPr="00C16EE7">
              <w:rPr>
                <w:rFonts w:ascii="Cambria" w:hAnsi="Cambria" w:cs="Corsiva Hebrew"/>
                <w:b/>
                <w:bCs/>
              </w:rPr>
              <w:t>Licensing</w:t>
            </w:r>
          </w:p>
        </w:tc>
        <w:tc>
          <w:tcPr>
            <w:tcW w:w="4961" w:type="dxa"/>
          </w:tcPr>
          <w:p w14:paraId="785E9BA2" w14:textId="6C40C13B" w:rsidR="00916AB4" w:rsidRPr="00C16EE7" w:rsidRDefault="00303C7C" w:rsidP="00903672">
            <w:pPr>
              <w:rPr>
                <w:rFonts w:ascii="Cambria" w:hAnsi="Cambria" w:cs="Corsiva Hebrew"/>
              </w:rPr>
            </w:pPr>
            <w:r>
              <w:rPr>
                <w:rFonts w:ascii="Cambria" w:hAnsi="Cambria" w:cs="Corsiva Hebrew"/>
              </w:rPr>
              <w:t>5000</w:t>
            </w:r>
          </w:p>
        </w:tc>
      </w:tr>
      <w:tr w:rsidR="00916AB4" w:rsidRPr="00C16EE7" w14:paraId="3AD201A1" w14:textId="77777777" w:rsidTr="004D7410">
        <w:trPr>
          <w:trHeight w:val="540"/>
        </w:trPr>
        <w:tc>
          <w:tcPr>
            <w:tcW w:w="4673" w:type="dxa"/>
            <w:shd w:val="clear" w:color="auto" w:fill="E7E6E6" w:themeFill="background2"/>
          </w:tcPr>
          <w:p w14:paraId="65A42044" w14:textId="2E8A8A34" w:rsidR="00916AB4" w:rsidRPr="001E6B54" w:rsidRDefault="00916AB4" w:rsidP="00903672">
            <w:pPr>
              <w:rPr>
                <w:rFonts w:ascii="Cambria" w:hAnsi="Cambria" w:cs="Corsiva Hebrew"/>
                <w:b/>
                <w:bCs/>
              </w:rPr>
            </w:pPr>
            <w:r w:rsidRPr="001E6B54">
              <w:rPr>
                <w:rFonts w:ascii="Cambria" w:hAnsi="Cambria" w:cs="Arial"/>
                <w:b/>
                <w:bCs/>
                <w:color w:val="000000"/>
              </w:rPr>
              <w:t>Wages/rent/utilities (office)</w:t>
            </w:r>
          </w:p>
        </w:tc>
        <w:tc>
          <w:tcPr>
            <w:tcW w:w="4961" w:type="dxa"/>
            <w:shd w:val="clear" w:color="auto" w:fill="E7E6E6" w:themeFill="background2"/>
          </w:tcPr>
          <w:p w14:paraId="6476C0DE" w14:textId="002D3C44" w:rsidR="00916AB4" w:rsidRPr="00C16EE7" w:rsidRDefault="009A3E1B" w:rsidP="00903672">
            <w:pPr>
              <w:rPr>
                <w:rFonts w:ascii="Cambria" w:hAnsi="Cambria" w:cs="Corsiva Hebrew"/>
              </w:rPr>
            </w:pPr>
            <w:r>
              <w:rPr>
                <w:rFonts w:ascii="Cambria" w:hAnsi="Cambria" w:cs="Corsiva Hebrew"/>
              </w:rPr>
              <w:t>10,000</w:t>
            </w:r>
          </w:p>
        </w:tc>
      </w:tr>
      <w:tr w:rsidR="00A24C0E" w:rsidRPr="00C16EE7" w14:paraId="72D87940" w14:textId="77777777" w:rsidTr="001E2723">
        <w:tc>
          <w:tcPr>
            <w:tcW w:w="4673" w:type="dxa"/>
            <w:shd w:val="clear" w:color="auto" w:fill="7F7F7F" w:themeFill="text1" w:themeFillTint="80"/>
          </w:tcPr>
          <w:p w14:paraId="2290BC2D" w14:textId="183F4DD8" w:rsidR="00A24C0E" w:rsidRPr="00C16EE7" w:rsidRDefault="00A24C0E" w:rsidP="00903672">
            <w:pPr>
              <w:rPr>
                <w:rFonts w:ascii="Cambria" w:hAnsi="Cambria" w:cs="Corsiva Hebrew"/>
                <w:b/>
                <w:bCs/>
              </w:rPr>
            </w:pPr>
            <w:r>
              <w:rPr>
                <w:rFonts w:ascii="Cambria" w:hAnsi="Cambria" w:cs="Corsiva Hebrew"/>
                <w:b/>
                <w:bCs/>
              </w:rPr>
              <w:t>VARIABLE</w:t>
            </w:r>
          </w:p>
        </w:tc>
        <w:tc>
          <w:tcPr>
            <w:tcW w:w="4961" w:type="dxa"/>
            <w:shd w:val="clear" w:color="auto" w:fill="7F7F7F" w:themeFill="text1" w:themeFillTint="80"/>
          </w:tcPr>
          <w:p w14:paraId="258FCDC9" w14:textId="77777777" w:rsidR="00A24C0E" w:rsidRPr="00C16EE7" w:rsidRDefault="00A24C0E" w:rsidP="00903672">
            <w:pPr>
              <w:rPr>
                <w:rFonts w:ascii="Cambria" w:hAnsi="Cambria" w:cs="Corsiva Hebrew"/>
              </w:rPr>
            </w:pPr>
          </w:p>
        </w:tc>
      </w:tr>
      <w:tr w:rsidR="00A24C0E" w:rsidRPr="00C16EE7" w14:paraId="0149AA04" w14:textId="28ACA825" w:rsidTr="001E2723">
        <w:trPr>
          <w:trHeight w:val="1168"/>
        </w:trPr>
        <w:tc>
          <w:tcPr>
            <w:tcW w:w="4673" w:type="dxa"/>
            <w:shd w:val="clear" w:color="auto" w:fill="F2F2F2" w:themeFill="background1" w:themeFillShade="F2"/>
          </w:tcPr>
          <w:p w14:paraId="2692995D" w14:textId="74CA1AFE" w:rsidR="00A24C0E" w:rsidRPr="00C16EE7" w:rsidRDefault="00A24C0E" w:rsidP="00903672">
            <w:pPr>
              <w:rPr>
                <w:rFonts w:ascii="Cambria" w:hAnsi="Cambria" w:cs="Corsiva Hebrew"/>
                <w:b/>
                <w:bCs/>
              </w:rPr>
            </w:pPr>
            <w:r w:rsidRPr="00C16EE7">
              <w:rPr>
                <w:rFonts w:ascii="Cambria" w:hAnsi="Cambria" w:cs="Corsiva Hebrew"/>
                <w:b/>
                <w:bCs/>
              </w:rPr>
              <w:t>Promotion</w:t>
            </w:r>
            <w:r w:rsidR="00353A33">
              <w:rPr>
                <w:rFonts w:ascii="Cambria" w:hAnsi="Cambria" w:cs="Corsiva Hebrew"/>
                <w:b/>
                <w:bCs/>
              </w:rPr>
              <w:t>/marketing</w:t>
            </w:r>
          </w:p>
          <w:p w14:paraId="71F2888A" w14:textId="25A65505" w:rsidR="00A24C0E" w:rsidRPr="00C16EE7" w:rsidRDefault="00A24C0E" w:rsidP="00903672">
            <w:pPr>
              <w:rPr>
                <w:rFonts w:ascii="Cambria" w:hAnsi="Cambria" w:cs="Corsiva Hebrew"/>
              </w:rPr>
            </w:pPr>
            <w:r w:rsidRPr="00C16EE7">
              <w:rPr>
                <w:rFonts w:ascii="Cambria" w:hAnsi="Cambria" w:cs="Corsiva Hebrew"/>
              </w:rPr>
              <w:t>Paid advertising</w:t>
            </w:r>
          </w:p>
          <w:p w14:paraId="791860A7" w14:textId="3DED4F82" w:rsidR="00A24C0E" w:rsidRPr="00C16EE7" w:rsidRDefault="00A24C0E" w:rsidP="00903672">
            <w:pPr>
              <w:rPr>
                <w:rFonts w:ascii="Cambria" w:hAnsi="Cambria" w:cs="Corsiva Hebrew"/>
              </w:rPr>
            </w:pPr>
            <w:r w:rsidRPr="00C16EE7">
              <w:rPr>
                <w:rFonts w:ascii="Cambria" w:hAnsi="Cambria" w:cs="Corsiva Hebrew"/>
              </w:rPr>
              <w:t>Web development</w:t>
            </w:r>
          </w:p>
          <w:p w14:paraId="76F032A1" w14:textId="0172C39F" w:rsidR="00A24C0E" w:rsidRPr="00C16EE7" w:rsidRDefault="00A24C0E" w:rsidP="00903672">
            <w:pPr>
              <w:rPr>
                <w:rFonts w:ascii="Cambria" w:hAnsi="Cambria" w:cs="Corsiva Hebrew"/>
              </w:rPr>
            </w:pPr>
            <w:r w:rsidRPr="00C16EE7">
              <w:rPr>
                <w:rFonts w:ascii="Cambria" w:hAnsi="Cambria" w:cs="Corsiva Hebrew"/>
              </w:rPr>
              <w:t>Special offers/giveaways</w:t>
            </w:r>
          </w:p>
        </w:tc>
        <w:tc>
          <w:tcPr>
            <w:tcW w:w="4961" w:type="dxa"/>
            <w:shd w:val="clear" w:color="auto" w:fill="F2F2F2" w:themeFill="background1" w:themeFillShade="F2"/>
          </w:tcPr>
          <w:p w14:paraId="69DD3CEE" w14:textId="77777777" w:rsidR="00A24C0E" w:rsidRDefault="00A24C0E" w:rsidP="00903672">
            <w:pPr>
              <w:rPr>
                <w:rFonts w:ascii="Cambria" w:hAnsi="Cambria" w:cs="Corsiva Hebrew"/>
              </w:rPr>
            </w:pPr>
          </w:p>
          <w:p w14:paraId="39C21491" w14:textId="4FB8E5AC" w:rsidR="00F37283" w:rsidRDefault="00F37283" w:rsidP="00903672">
            <w:pPr>
              <w:rPr>
                <w:rFonts w:ascii="Cambria" w:hAnsi="Cambria" w:cs="Corsiva Hebrew"/>
              </w:rPr>
            </w:pPr>
            <w:r>
              <w:rPr>
                <w:rFonts w:ascii="Cambria" w:hAnsi="Cambria" w:cs="Corsiva Hebrew"/>
              </w:rPr>
              <w:t>3000</w:t>
            </w:r>
          </w:p>
          <w:p w14:paraId="68F2ABF6" w14:textId="77777777" w:rsidR="00F37283" w:rsidRDefault="00F37283" w:rsidP="00903672">
            <w:pPr>
              <w:rPr>
                <w:rFonts w:ascii="Cambria" w:hAnsi="Cambria" w:cs="Corsiva Hebrew"/>
              </w:rPr>
            </w:pPr>
            <w:r>
              <w:rPr>
                <w:rFonts w:ascii="Cambria" w:hAnsi="Cambria" w:cs="Corsiva Hebrew"/>
              </w:rPr>
              <w:t>1500</w:t>
            </w:r>
          </w:p>
          <w:p w14:paraId="77D353FB" w14:textId="3071765C" w:rsidR="00F37283" w:rsidRPr="00C16EE7" w:rsidRDefault="00F37283" w:rsidP="00903672">
            <w:pPr>
              <w:rPr>
                <w:rFonts w:ascii="Cambria" w:hAnsi="Cambria" w:cs="Corsiva Hebrew"/>
              </w:rPr>
            </w:pPr>
            <w:r>
              <w:rPr>
                <w:rFonts w:ascii="Cambria" w:hAnsi="Cambria" w:cs="Corsiva Hebrew"/>
              </w:rPr>
              <w:t>1000</w:t>
            </w:r>
          </w:p>
        </w:tc>
      </w:tr>
      <w:tr w:rsidR="00A24C0E" w:rsidRPr="00C16EE7" w14:paraId="329D595D" w14:textId="3C35607F" w:rsidTr="00F37283">
        <w:trPr>
          <w:trHeight w:val="699"/>
        </w:trPr>
        <w:tc>
          <w:tcPr>
            <w:tcW w:w="4673" w:type="dxa"/>
            <w:shd w:val="clear" w:color="auto" w:fill="FFFFFF" w:themeFill="background1"/>
          </w:tcPr>
          <w:p w14:paraId="43051C88" w14:textId="6063B37F" w:rsidR="00A24C0E" w:rsidRPr="00C16EE7" w:rsidRDefault="00A24C0E" w:rsidP="00903672">
            <w:pPr>
              <w:rPr>
                <w:rFonts w:ascii="Cambria" w:hAnsi="Cambria" w:cs="Corsiva Hebrew"/>
                <w:b/>
                <w:bCs/>
              </w:rPr>
            </w:pPr>
            <w:r w:rsidRPr="00C16EE7">
              <w:rPr>
                <w:rFonts w:ascii="Cambria" w:hAnsi="Cambria" w:cs="Corsiva Hebrew"/>
                <w:b/>
                <w:bCs/>
              </w:rPr>
              <w:t xml:space="preserve">Utilities </w:t>
            </w:r>
          </w:p>
          <w:p w14:paraId="74BED8CF" w14:textId="34BD0ED5" w:rsidR="00A24C0E" w:rsidRPr="00C16EE7" w:rsidRDefault="00A24C0E" w:rsidP="00903672">
            <w:pPr>
              <w:rPr>
                <w:rFonts w:ascii="Cambria" w:hAnsi="Cambria" w:cs="Corsiva Hebrew"/>
              </w:rPr>
            </w:pPr>
            <w:r w:rsidRPr="00C16EE7">
              <w:rPr>
                <w:rFonts w:ascii="Cambria" w:hAnsi="Cambria" w:cs="Corsiva Hebrew"/>
              </w:rPr>
              <w:t xml:space="preserve">Power </w:t>
            </w:r>
            <w:r w:rsidR="00C828C7">
              <w:rPr>
                <w:rFonts w:ascii="Cambria" w:hAnsi="Cambria" w:cs="Corsiva Hebrew"/>
              </w:rPr>
              <w:t>– Energy Generator Hire Ltd</w:t>
            </w:r>
          </w:p>
          <w:p w14:paraId="6EBB0E0D" w14:textId="7B0EFBAE" w:rsidR="00A24C0E" w:rsidRDefault="00A24C0E" w:rsidP="00903672">
            <w:pPr>
              <w:rPr>
                <w:rFonts w:ascii="Cambria" w:hAnsi="Cambria" w:cs="Corsiva Hebrew"/>
              </w:rPr>
            </w:pPr>
            <w:r w:rsidRPr="00C16EE7">
              <w:rPr>
                <w:rFonts w:ascii="Cambria" w:hAnsi="Cambria" w:cs="Corsiva Hebrew"/>
              </w:rPr>
              <w:t>Water</w:t>
            </w:r>
            <w:r w:rsidR="00C828C7">
              <w:rPr>
                <w:rFonts w:ascii="Cambria" w:hAnsi="Cambria" w:cs="Corsiva Hebrew"/>
              </w:rPr>
              <w:t xml:space="preserve"> – Energy Generator Hire Ltd</w:t>
            </w:r>
          </w:p>
          <w:p w14:paraId="3FB0423A" w14:textId="01AE1F5B" w:rsidR="001E6B54" w:rsidRPr="00C16EE7" w:rsidRDefault="001E6B54" w:rsidP="00903672">
            <w:pPr>
              <w:rPr>
                <w:rFonts w:ascii="Cambria" w:hAnsi="Cambria" w:cs="Corsiva Hebrew"/>
              </w:rPr>
            </w:pPr>
            <w:r>
              <w:rPr>
                <w:rFonts w:ascii="Cambria" w:hAnsi="Cambria" w:cs="Corsiva Hebrew"/>
              </w:rPr>
              <w:t>Toilets</w:t>
            </w:r>
            <w:r w:rsidR="00C828C7">
              <w:rPr>
                <w:rFonts w:ascii="Cambria" w:hAnsi="Cambria" w:cs="Corsiva Hebrew"/>
              </w:rPr>
              <w:t xml:space="preserve"> – Portable Toilet Hire Bucks</w:t>
            </w:r>
          </w:p>
          <w:p w14:paraId="3581C2AA" w14:textId="3EF46FB0" w:rsidR="00A24C0E" w:rsidRPr="00C16EE7" w:rsidRDefault="00A24C0E" w:rsidP="00903672">
            <w:pPr>
              <w:rPr>
                <w:rFonts w:ascii="Cambria" w:hAnsi="Cambria" w:cs="Corsiva Hebrew"/>
              </w:rPr>
            </w:pPr>
            <w:r w:rsidRPr="00C16EE7">
              <w:rPr>
                <w:rFonts w:ascii="Cambria" w:hAnsi="Cambria" w:cs="Corsiva Hebrew"/>
              </w:rPr>
              <w:t>Waste Management</w:t>
            </w:r>
          </w:p>
        </w:tc>
        <w:tc>
          <w:tcPr>
            <w:tcW w:w="4961" w:type="dxa"/>
            <w:shd w:val="clear" w:color="auto" w:fill="FFFFFF" w:themeFill="background1"/>
          </w:tcPr>
          <w:p w14:paraId="47633167" w14:textId="77777777" w:rsidR="00A24C0E" w:rsidRPr="00C16EE7" w:rsidRDefault="00A24C0E" w:rsidP="00903672">
            <w:pPr>
              <w:rPr>
                <w:rFonts w:ascii="Cambria" w:hAnsi="Cambria" w:cs="Corsiva Hebrew"/>
              </w:rPr>
            </w:pPr>
          </w:p>
          <w:p w14:paraId="2031D901" w14:textId="3E0D0EFB" w:rsidR="00A24C0E" w:rsidRPr="00C16EE7" w:rsidRDefault="00A24C0E" w:rsidP="00903672">
            <w:pPr>
              <w:rPr>
                <w:rFonts w:ascii="Cambria" w:hAnsi="Cambria" w:cs="Corsiva Hebrew"/>
              </w:rPr>
            </w:pPr>
            <w:r w:rsidRPr="00C16EE7">
              <w:rPr>
                <w:rFonts w:ascii="Cambria" w:hAnsi="Cambria" w:cs="Corsiva Hebrew"/>
              </w:rPr>
              <w:t>40,000</w:t>
            </w:r>
          </w:p>
          <w:p w14:paraId="52004B78" w14:textId="2F18A369" w:rsidR="00353A33" w:rsidRDefault="009A3E1B" w:rsidP="00903672">
            <w:pPr>
              <w:rPr>
                <w:rFonts w:ascii="Cambria" w:hAnsi="Cambria" w:cs="Corsiva Hebrew"/>
              </w:rPr>
            </w:pPr>
            <w:r>
              <w:rPr>
                <w:rFonts w:ascii="Cambria" w:hAnsi="Cambria" w:cs="Corsiva Hebrew"/>
              </w:rPr>
              <w:t>10,000</w:t>
            </w:r>
          </w:p>
          <w:p w14:paraId="4C248200" w14:textId="208D80E3" w:rsidR="00A24C0E" w:rsidRDefault="00F37283" w:rsidP="00903672">
            <w:pPr>
              <w:rPr>
                <w:rFonts w:ascii="Cambria" w:hAnsi="Cambria" w:cs="Corsiva Hebrew"/>
              </w:rPr>
            </w:pPr>
            <w:r>
              <w:rPr>
                <w:rFonts w:ascii="Cambria" w:hAnsi="Cambria" w:cs="Corsiva Hebrew"/>
              </w:rPr>
              <w:t>35</w:t>
            </w:r>
            <w:r w:rsidR="00353A33">
              <w:rPr>
                <w:rFonts w:ascii="Cambria" w:hAnsi="Cambria" w:cs="Corsiva Hebrew"/>
              </w:rPr>
              <w:t>,000</w:t>
            </w:r>
          </w:p>
          <w:p w14:paraId="4E15BA6A" w14:textId="5E73DF45" w:rsidR="004D7410" w:rsidRPr="00C16EE7" w:rsidRDefault="004D7410" w:rsidP="00903672">
            <w:pPr>
              <w:rPr>
                <w:rFonts w:ascii="Cambria" w:hAnsi="Cambria" w:cs="Corsiva Hebrew"/>
              </w:rPr>
            </w:pPr>
            <w:r>
              <w:rPr>
                <w:rFonts w:ascii="Cambria" w:hAnsi="Cambria" w:cs="Corsiva Hebrew"/>
              </w:rPr>
              <w:t>10,000</w:t>
            </w:r>
          </w:p>
        </w:tc>
      </w:tr>
      <w:tr w:rsidR="00A24C0E" w:rsidRPr="00C16EE7" w14:paraId="27F98ACB" w14:textId="7F87FEE5" w:rsidTr="00F37283">
        <w:trPr>
          <w:trHeight w:val="699"/>
        </w:trPr>
        <w:tc>
          <w:tcPr>
            <w:tcW w:w="4673" w:type="dxa"/>
            <w:shd w:val="clear" w:color="auto" w:fill="E7E6E6" w:themeFill="background2"/>
          </w:tcPr>
          <w:p w14:paraId="3097180C" w14:textId="77777777" w:rsidR="00A24C0E" w:rsidRPr="00C16EE7" w:rsidRDefault="00A24C0E" w:rsidP="00903672">
            <w:pPr>
              <w:rPr>
                <w:rFonts w:ascii="Cambria" w:hAnsi="Cambria" w:cs="Corsiva Hebrew"/>
                <w:b/>
                <w:bCs/>
              </w:rPr>
            </w:pPr>
            <w:r w:rsidRPr="00C16EE7">
              <w:rPr>
                <w:rFonts w:ascii="Cambria" w:hAnsi="Cambria" w:cs="Corsiva Hebrew"/>
                <w:b/>
                <w:bCs/>
              </w:rPr>
              <w:t>Staffing</w:t>
            </w:r>
          </w:p>
          <w:p w14:paraId="317DB210" w14:textId="7764328A" w:rsidR="00A24C0E" w:rsidRPr="00C16EE7" w:rsidRDefault="004D7410" w:rsidP="00903672">
            <w:pPr>
              <w:rPr>
                <w:rFonts w:ascii="Cambria" w:hAnsi="Cambria" w:cs="Corsiva Hebrew"/>
              </w:rPr>
            </w:pPr>
            <w:r>
              <w:rPr>
                <w:rFonts w:ascii="Cambria" w:hAnsi="Cambria" w:cs="Corsiva Hebrew"/>
              </w:rPr>
              <w:t xml:space="preserve">Security, Box Office, Stewards, Volunteers, Sound Engineers, Lighting Technicians, Bar Staff, Crew Catering, </w:t>
            </w:r>
            <w:r w:rsidR="00F37283">
              <w:rPr>
                <w:rFonts w:ascii="Cambria" w:hAnsi="Cambria" w:cs="Corsiva Hebrew"/>
              </w:rPr>
              <w:t>H&amp;S Officer</w:t>
            </w:r>
            <w:r>
              <w:rPr>
                <w:rFonts w:ascii="Cambria" w:hAnsi="Cambria" w:cs="Corsiva Hebrew"/>
              </w:rPr>
              <w:t xml:space="preserve"> </w:t>
            </w:r>
          </w:p>
        </w:tc>
        <w:tc>
          <w:tcPr>
            <w:tcW w:w="4961" w:type="dxa"/>
            <w:shd w:val="clear" w:color="auto" w:fill="E7E6E6" w:themeFill="background2"/>
          </w:tcPr>
          <w:p w14:paraId="7B298820" w14:textId="77777777" w:rsidR="00F37283" w:rsidRDefault="00F37283" w:rsidP="00903672">
            <w:pPr>
              <w:rPr>
                <w:rFonts w:ascii="Cambria" w:hAnsi="Cambria" w:cs="Corsiva Hebrew"/>
              </w:rPr>
            </w:pPr>
          </w:p>
          <w:p w14:paraId="3E24E1DC" w14:textId="59F3DB1B" w:rsidR="00A24C0E" w:rsidRPr="00C16EE7" w:rsidRDefault="004D7410" w:rsidP="00903672">
            <w:pPr>
              <w:rPr>
                <w:rFonts w:ascii="Cambria" w:hAnsi="Cambria" w:cs="Corsiva Hebrew"/>
              </w:rPr>
            </w:pPr>
            <w:r>
              <w:rPr>
                <w:rFonts w:ascii="Cambria" w:hAnsi="Cambria" w:cs="Corsiva Hebrew"/>
              </w:rPr>
              <w:t>100,000</w:t>
            </w:r>
          </w:p>
        </w:tc>
      </w:tr>
      <w:tr w:rsidR="00A24C0E" w:rsidRPr="00C16EE7" w14:paraId="4B40D13E" w14:textId="015575AF" w:rsidTr="00F37283">
        <w:trPr>
          <w:trHeight w:val="699"/>
        </w:trPr>
        <w:tc>
          <w:tcPr>
            <w:tcW w:w="4673" w:type="dxa"/>
            <w:shd w:val="clear" w:color="auto" w:fill="FFFFFF" w:themeFill="background1"/>
          </w:tcPr>
          <w:p w14:paraId="5D26789E" w14:textId="77777777" w:rsidR="00A24C0E" w:rsidRPr="00C16EE7" w:rsidRDefault="00A24C0E" w:rsidP="00BD5AB4">
            <w:pPr>
              <w:rPr>
                <w:rFonts w:ascii="Cambria" w:hAnsi="Cambria" w:cs="Corsiva Hebrew"/>
                <w:b/>
                <w:bCs/>
              </w:rPr>
            </w:pPr>
            <w:r w:rsidRPr="00C16EE7">
              <w:rPr>
                <w:rFonts w:ascii="Cambria" w:hAnsi="Cambria" w:cs="Corsiva Hebrew"/>
                <w:b/>
                <w:bCs/>
              </w:rPr>
              <w:t>Miscellaneous</w:t>
            </w:r>
          </w:p>
          <w:p w14:paraId="27EE3EDC" w14:textId="77777777" w:rsidR="00A24C0E" w:rsidRPr="00C16EE7" w:rsidRDefault="00A24C0E" w:rsidP="00BD5AB4">
            <w:pPr>
              <w:rPr>
                <w:rFonts w:ascii="Cambria" w:hAnsi="Cambria" w:cs="Corsiva Hebrew"/>
              </w:rPr>
            </w:pPr>
            <w:r w:rsidRPr="00C16EE7">
              <w:rPr>
                <w:rFonts w:ascii="Cambria" w:hAnsi="Cambria" w:cs="Corsiva Hebrew"/>
              </w:rPr>
              <w:t>Name tags/badges</w:t>
            </w:r>
          </w:p>
          <w:p w14:paraId="4470AAA1" w14:textId="5C1D66A2" w:rsidR="00A24C0E" w:rsidRPr="00C16EE7" w:rsidRDefault="00A24C0E" w:rsidP="00BD5AB4">
            <w:pPr>
              <w:rPr>
                <w:rFonts w:ascii="Cambria" w:hAnsi="Cambria" w:cs="Corsiva Hebrew"/>
              </w:rPr>
            </w:pPr>
            <w:r w:rsidRPr="00C16EE7">
              <w:rPr>
                <w:rFonts w:ascii="Cambria" w:hAnsi="Cambria" w:cs="Corsiva Hebrew"/>
              </w:rPr>
              <w:t>Printed agendas/programs</w:t>
            </w:r>
          </w:p>
          <w:p w14:paraId="16DB0452" w14:textId="318D735C" w:rsidR="00A24C0E" w:rsidRPr="00F07E8B" w:rsidRDefault="00A24C0E" w:rsidP="00903672">
            <w:pPr>
              <w:rPr>
                <w:rFonts w:ascii="Cambria" w:hAnsi="Cambria" w:cs="Corsiva Hebrew"/>
              </w:rPr>
            </w:pPr>
            <w:r w:rsidRPr="00C16EE7">
              <w:rPr>
                <w:rFonts w:ascii="Cambria" w:hAnsi="Cambria" w:cs="Corsiva Hebrew"/>
              </w:rPr>
              <w:t>Other</w:t>
            </w:r>
            <w:r w:rsidR="006B2DD1">
              <w:rPr>
                <w:rFonts w:ascii="Cambria" w:hAnsi="Cambria" w:cs="Corsiva Hebrew"/>
              </w:rPr>
              <w:t xml:space="preserve"> e.g. Pyrotechnics Front Line Fireworks</w:t>
            </w:r>
          </w:p>
        </w:tc>
        <w:tc>
          <w:tcPr>
            <w:tcW w:w="4961" w:type="dxa"/>
            <w:shd w:val="clear" w:color="auto" w:fill="FFFFFF" w:themeFill="background1"/>
          </w:tcPr>
          <w:p w14:paraId="4C87055A" w14:textId="77777777" w:rsidR="00A24C0E" w:rsidRDefault="00A24C0E" w:rsidP="00903672">
            <w:pPr>
              <w:rPr>
                <w:rFonts w:ascii="Cambria" w:hAnsi="Cambria" w:cs="Corsiva Hebrew"/>
              </w:rPr>
            </w:pPr>
          </w:p>
          <w:p w14:paraId="5AD473D4" w14:textId="3E0FC94E" w:rsidR="009A3E1B" w:rsidRDefault="009A3E1B" w:rsidP="00903672">
            <w:pPr>
              <w:rPr>
                <w:rFonts w:ascii="Cambria" w:hAnsi="Cambria" w:cs="Corsiva Hebrew"/>
              </w:rPr>
            </w:pPr>
            <w:r>
              <w:rPr>
                <w:rFonts w:ascii="Cambria" w:hAnsi="Cambria" w:cs="Corsiva Hebrew"/>
              </w:rPr>
              <w:t>250</w:t>
            </w:r>
          </w:p>
          <w:p w14:paraId="6F5D8D5D" w14:textId="77777777" w:rsidR="009A3E1B" w:rsidRDefault="009A3E1B" w:rsidP="00903672">
            <w:pPr>
              <w:rPr>
                <w:rFonts w:ascii="Cambria" w:hAnsi="Cambria" w:cs="Corsiva Hebrew"/>
              </w:rPr>
            </w:pPr>
            <w:r>
              <w:rPr>
                <w:rFonts w:ascii="Cambria" w:hAnsi="Cambria" w:cs="Corsiva Hebrew"/>
              </w:rPr>
              <w:t>500</w:t>
            </w:r>
          </w:p>
          <w:p w14:paraId="6B4182B9" w14:textId="1CFD2773" w:rsidR="009A3E1B" w:rsidRPr="00C16EE7" w:rsidRDefault="00C828C7" w:rsidP="00903672">
            <w:pPr>
              <w:rPr>
                <w:rFonts w:ascii="Cambria" w:hAnsi="Cambria" w:cs="Corsiva Hebrew"/>
              </w:rPr>
            </w:pPr>
            <w:r>
              <w:rPr>
                <w:rFonts w:ascii="Cambria" w:hAnsi="Cambria" w:cs="Corsiva Hebrew"/>
              </w:rPr>
              <w:t>1000</w:t>
            </w:r>
          </w:p>
        </w:tc>
      </w:tr>
      <w:tr w:rsidR="00A24C0E" w:rsidRPr="00C16EE7" w14:paraId="541F12D0" w14:textId="2BFAAFFF" w:rsidTr="00F37283">
        <w:trPr>
          <w:trHeight w:val="699"/>
        </w:trPr>
        <w:tc>
          <w:tcPr>
            <w:tcW w:w="4673" w:type="dxa"/>
            <w:shd w:val="clear" w:color="auto" w:fill="E7E6E6" w:themeFill="background2"/>
          </w:tcPr>
          <w:p w14:paraId="30C35AFB" w14:textId="77777777" w:rsidR="00916AB4" w:rsidRPr="00C16EE7" w:rsidRDefault="00916AB4" w:rsidP="00916AB4">
            <w:pPr>
              <w:rPr>
                <w:rFonts w:ascii="Cambria" w:hAnsi="Cambria" w:cs="Corsiva Hebrew"/>
                <w:b/>
                <w:bCs/>
              </w:rPr>
            </w:pPr>
            <w:r w:rsidRPr="00C16EE7">
              <w:rPr>
                <w:rFonts w:ascii="Cambria" w:hAnsi="Cambria" w:cs="Corsiva Hebrew"/>
                <w:b/>
                <w:bCs/>
              </w:rPr>
              <w:t>Refreshments</w:t>
            </w:r>
          </w:p>
          <w:p w14:paraId="5186299F" w14:textId="77777777" w:rsidR="00916AB4" w:rsidRPr="00C16EE7" w:rsidRDefault="00916AB4" w:rsidP="00916AB4">
            <w:pPr>
              <w:rPr>
                <w:rFonts w:ascii="Cambria" w:hAnsi="Cambria" w:cs="Corsiva Hebrew"/>
              </w:rPr>
            </w:pPr>
            <w:r w:rsidRPr="00C16EE7">
              <w:rPr>
                <w:rFonts w:ascii="Cambria" w:hAnsi="Cambria" w:cs="Corsiva Hebrew"/>
              </w:rPr>
              <w:t xml:space="preserve">Food </w:t>
            </w:r>
          </w:p>
          <w:p w14:paraId="67832B7C" w14:textId="22F79BD2" w:rsidR="00A24C0E" w:rsidRPr="00C16EE7" w:rsidRDefault="00916AB4" w:rsidP="00916AB4">
            <w:pPr>
              <w:rPr>
                <w:rFonts w:ascii="Cambria" w:hAnsi="Cambria" w:cs="Corsiva Hebrew"/>
                <w:b/>
                <w:bCs/>
              </w:rPr>
            </w:pPr>
            <w:r w:rsidRPr="00C16EE7">
              <w:rPr>
                <w:rFonts w:ascii="Cambria" w:hAnsi="Cambria" w:cs="Corsiva Hebrew"/>
              </w:rPr>
              <w:t>Drink</w:t>
            </w:r>
          </w:p>
        </w:tc>
        <w:tc>
          <w:tcPr>
            <w:tcW w:w="4961" w:type="dxa"/>
            <w:shd w:val="clear" w:color="auto" w:fill="E7E6E6" w:themeFill="background2"/>
          </w:tcPr>
          <w:p w14:paraId="21CF4E4B" w14:textId="77777777" w:rsidR="009A3E1B" w:rsidRDefault="009A3E1B" w:rsidP="00903672">
            <w:pPr>
              <w:rPr>
                <w:rFonts w:ascii="Cambria" w:hAnsi="Cambria" w:cs="Corsiva Hebrew"/>
              </w:rPr>
            </w:pPr>
          </w:p>
          <w:p w14:paraId="703EE75F" w14:textId="2F4C6BC6" w:rsidR="00A24C0E" w:rsidRDefault="009A3E1B" w:rsidP="00903672">
            <w:pPr>
              <w:rPr>
                <w:rFonts w:ascii="Cambria" w:hAnsi="Cambria" w:cs="Corsiva Hebrew"/>
              </w:rPr>
            </w:pPr>
            <w:r>
              <w:rPr>
                <w:rFonts w:ascii="Cambria" w:hAnsi="Cambria" w:cs="Corsiva Hebrew"/>
              </w:rPr>
              <w:t>10,000</w:t>
            </w:r>
          </w:p>
          <w:p w14:paraId="2E281E4C" w14:textId="35FC9E6A" w:rsidR="009A3E1B" w:rsidRPr="00C16EE7" w:rsidRDefault="009A3E1B" w:rsidP="00903672">
            <w:pPr>
              <w:rPr>
                <w:rFonts w:ascii="Cambria" w:hAnsi="Cambria" w:cs="Corsiva Hebrew"/>
              </w:rPr>
            </w:pPr>
            <w:r>
              <w:rPr>
                <w:rFonts w:ascii="Cambria" w:hAnsi="Cambria" w:cs="Corsiva Hebrew"/>
              </w:rPr>
              <w:t>10,000</w:t>
            </w:r>
          </w:p>
        </w:tc>
      </w:tr>
      <w:tr w:rsidR="001E2723" w:rsidRPr="00C16EE7" w14:paraId="708492DE" w14:textId="77777777" w:rsidTr="001E2723">
        <w:trPr>
          <w:trHeight w:val="699"/>
        </w:trPr>
        <w:tc>
          <w:tcPr>
            <w:tcW w:w="4673" w:type="dxa"/>
            <w:shd w:val="clear" w:color="auto" w:fill="AEAAAA" w:themeFill="background2" w:themeFillShade="BF"/>
          </w:tcPr>
          <w:p w14:paraId="05D92E6A" w14:textId="03418EA7" w:rsidR="001E2723" w:rsidRPr="00C16EE7" w:rsidRDefault="001E2723" w:rsidP="00BD5AB4">
            <w:pPr>
              <w:rPr>
                <w:rFonts w:ascii="Cambria" w:hAnsi="Cambria" w:cs="Corsiva Hebrew"/>
                <w:b/>
                <w:bCs/>
              </w:rPr>
            </w:pPr>
            <w:r>
              <w:rPr>
                <w:rFonts w:ascii="Cambria" w:hAnsi="Cambria" w:cs="Corsiva Hebrew"/>
                <w:b/>
                <w:bCs/>
              </w:rPr>
              <w:t>Total (Fixed+Variable)</w:t>
            </w:r>
          </w:p>
        </w:tc>
        <w:tc>
          <w:tcPr>
            <w:tcW w:w="4961" w:type="dxa"/>
            <w:shd w:val="clear" w:color="auto" w:fill="AEAAAA" w:themeFill="background2" w:themeFillShade="BF"/>
          </w:tcPr>
          <w:p w14:paraId="77D63A39" w14:textId="1D83285B" w:rsidR="001E2723" w:rsidRPr="00C16EE7" w:rsidRDefault="009A3E1B" w:rsidP="00903672">
            <w:pPr>
              <w:rPr>
                <w:rFonts w:ascii="Cambria" w:hAnsi="Cambria" w:cs="Corsiva Hebrew"/>
              </w:rPr>
            </w:pPr>
            <w:r>
              <w:rPr>
                <w:rFonts w:ascii="Cambria" w:hAnsi="Cambria" w:cs="Corsiva Hebrew"/>
              </w:rPr>
              <w:t>29</w:t>
            </w:r>
            <w:r w:rsidR="00C828C7">
              <w:rPr>
                <w:rFonts w:ascii="Cambria" w:hAnsi="Cambria" w:cs="Corsiva Hebrew"/>
              </w:rPr>
              <w:t>5</w:t>
            </w:r>
            <w:r>
              <w:rPr>
                <w:rFonts w:ascii="Cambria" w:hAnsi="Cambria" w:cs="Corsiva Hebrew"/>
              </w:rPr>
              <w:t>,</w:t>
            </w:r>
            <w:r w:rsidR="004236C4">
              <w:rPr>
                <w:rFonts w:ascii="Cambria" w:hAnsi="Cambria" w:cs="Corsiva Hebrew"/>
              </w:rPr>
              <w:t>7</w:t>
            </w:r>
            <w:r w:rsidR="00C828C7">
              <w:rPr>
                <w:rFonts w:ascii="Cambria" w:hAnsi="Cambria" w:cs="Corsiva Hebrew"/>
              </w:rPr>
              <w:t>50</w:t>
            </w:r>
          </w:p>
        </w:tc>
      </w:tr>
    </w:tbl>
    <w:p w14:paraId="718F6819" w14:textId="0D76E837" w:rsidR="00903672" w:rsidRDefault="00903672" w:rsidP="004C71C8">
      <w:pPr>
        <w:rPr>
          <w:rFonts w:ascii="Cambria" w:hAnsi="Cambria" w:cs="Corsiva Hebrew"/>
        </w:rPr>
      </w:pPr>
    </w:p>
    <w:p w14:paraId="25B738B5" w14:textId="01075079" w:rsidR="009A3E1B" w:rsidRDefault="009A3E1B" w:rsidP="004C71C8">
      <w:pPr>
        <w:rPr>
          <w:rFonts w:ascii="Cambria" w:hAnsi="Cambria" w:cs="Corsiva Hebrew"/>
        </w:rPr>
      </w:pPr>
    </w:p>
    <w:p w14:paraId="10A6E7D5" w14:textId="6E18A0DB" w:rsidR="009A3E1B" w:rsidRDefault="009A3E1B" w:rsidP="004C71C8">
      <w:pPr>
        <w:rPr>
          <w:rFonts w:ascii="Cambria" w:hAnsi="Cambria" w:cs="Corsiva Hebrew"/>
        </w:rPr>
      </w:pPr>
    </w:p>
    <w:p w14:paraId="5A37F93E" w14:textId="6C3E7609" w:rsidR="004C71C8" w:rsidRDefault="004C71C8" w:rsidP="004C71C8">
      <w:pPr>
        <w:pStyle w:val="Heading2"/>
        <w:rPr>
          <w:rFonts w:ascii="Cambria" w:hAnsi="Cambria" w:cs="Corsiva Hebrew"/>
        </w:rPr>
      </w:pPr>
    </w:p>
    <w:p w14:paraId="33433959" w14:textId="77777777" w:rsidR="00444219" w:rsidRPr="00444219" w:rsidRDefault="00444219" w:rsidP="00444219"/>
    <w:p w14:paraId="2AB59CED" w14:textId="3DFD4C78" w:rsidR="004C71C8" w:rsidRDefault="00425FBC" w:rsidP="004C71C8">
      <w:pPr>
        <w:pStyle w:val="Heading2"/>
        <w:rPr>
          <w:rFonts w:ascii="Cambria" w:hAnsi="Cambria" w:cs="Corsiva Hebrew"/>
        </w:rPr>
      </w:pPr>
      <w:bookmarkStart w:id="6" w:name="_Toc68102752"/>
      <w:r>
        <w:rPr>
          <w:rFonts w:ascii="Cambria" w:hAnsi="Cambria" w:cs="Corsiva Hebrew"/>
        </w:rPr>
        <w:lastRenderedPageBreak/>
        <w:t xml:space="preserve">2.2 </w:t>
      </w:r>
      <w:r w:rsidR="004C71C8" w:rsidRPr="00C16EE7">
        <w:rPr>
          <w:rFonts w:ascii="Cambria" w:hAnsi="Cambria" w:cs="Corsiva Hebrew"/>
        </w:rPr>
        <w:t>Income Streams</w:t>
      </w:r>
      <w:bookmarkEnd w:id="6"/>
    </w:p>
    <w:p w14:paraId="66014399" w14:textId="6A71D431" w:rsidR="00425FBC" w:rsidRDefault="00425FBC" w:rsidP="00425FBC"/>
    <w:p w14:paraId="6C026E04" w14:textId="77777777" w:rsidR="004C17C7" w:rsidRPr="00C16EE7" w:rsidRDefault="004C17C7" w:rsidP="004C17C7">
      <w:pPr>
        <w:rPr>
          <w:rFonts w:ascii="Cambria" w:hAnsi="Cambria" w:cs="Corsiva Hebrew"/>
        </w:rPr>
      </w:pPr>
      <w:r w:rsidRPr="00C16EE7">
        <w:rPr>
          <w:rFonts w:ascii="Cambria" w:hAnsi="Cambria" w:cs="Corsiva Hebrew"/>
        </w:rPr>
        <w:t>Revenue streams (Nielsen, 2019):</w:t>
      </w:r>
    </w:p>
    <w:p w14:paraId="3443720F" w14:textId="77777777" w:rsidR="004C17C7" w:rsidRPr="00C16EE7" w:rsidRDefault="004C17C7" w:rsidP="004C17C7">
      <w:pPr>
        <w:rPr>
          <w:rFonts w:ascii="Cambria" w:hAnsi="Cambria" w:cs="Corsiva Hebrew"/>
        </w:rPr>
      </w:pPr>
    </w:p>
    <w:p w14:paraId="1A7B84CA" w14:textId="004C5452" w:rsidR="004C17C7" w:rsidRPr="00C16EE7" w:rsidRDefault="004C17C7" w:rsidP="00FA4A47">
      <w:pPr>
        <w:pStyle w:val="ListParagraph"/>
        <w:numPr>
          <w:ilvl w:val="0"/>
          <w:numId w:val="17"/>
        </w:numPr>
        <w:spacing w:line="276" w:lineRule="auto"/>
        <w:jc w:val="both"/>
        <w:rPr>
          <w:rFonts w:ascii="Cambria" w:hAnsi="Cambria" w:cs="Corsiva Hebrew"/>
        </w:rPr>
      </w:pPr>
      <w:r w:rsidRPr="002F5F14">
        <w:rPr>
          <w:rFonts w:ascii="Cambria" w:hAnsi="Cambria" w:cs="Corsiva Hebrew"/>
          <w:b/>
          <w:bCs/>
        </w:rPr>
        <w:t>Ticket sales</w:t>
      </w:r>
      <w:r w:rsidR="00635700">
        <w:rPr>
          <w:rFonts w:ascii="Cambria" w:hAnsi="Cambria" w:cs="Corsiva Hebrew"/>
        </w:rPr>
        <w:t xml:space="preserve"> – tickets will be valued at £3</w:t>
      </w:r>
      <w:r w:rsidR="002F5F14">
        <w:rPr>
          <w:rFonts w:ascii="Cambria" w:hAnsi="Cambria" w:cs="Corsiva Hebrew"/>
        </w:rPr>
        <w:t>5</w:t>
      </w:r>
      <w:r w:rsidR="00635700">
        <w:rPr>
          <w:rFonts w:ascii="Cambria" w:hAnsi="Cambria" w:cs="Corsiva Hebrew"/>
        </w:rPr>
        <w:t xml:space="preserve"> for tier 1, £50</w:t>
      </w:r>
      <w:r w:rsidR="002F5F14">
        <w:rPr>
          <w:rFonts w:ascii="Cambria" w:hAnsi="Cambria" w:cs="Corsiva Hebrew"/>
        </w:rPr>
        <w:t xml:space="preserve"> for </w:t>
      </w:r>
      <w:r w:rsidR="00635700">
        <w:rPr>
          <w:rFonts w:ascii="Cambria" w:hAnsi="Cambria" w:cs="Corsiva Hebrew"/>
        </w:rPr>
        <w:t xml:space="preserve">tier 2 and £65 </w:t>
      </w:r>
      <w:r w:rsidR="002F5F14">
        <w:rPr>
          <w:rFonts w:ascii="Cambria" w:hAnsi="Cambria" w:cs="Corsiva Hebrew"/>
        </w:rPr>
        <w:t>for</w:t>
      </w:r>
      <w:r w:rsidR="00635700">
        <w:rPr>
          <w:rFonts w:ascii="Cambria" w:hAnsi="Cambria" w:cs="Corsiva Hebrew"/>
        </w:rPr>
        <w:t xml:space="preserve"> tier 3. </w:t>
      </w:r>
      <w:r w:rsidR="002F5F14">
        <w:rPr>
          <w:rFonts w:ascii="Cambria" w:hAnsi="Cambria" w:cs="Corsiva Hebrew"/>
        </w:rPr>
        <w:t>Out of the 3000 available tickets, 2</w:t>
      </w:r>
      <w:r w:rsidR="00FA4A47">
        <w:rPr>
          <w:rFonts w:ascii="Cambria" w:hAnsi="Cambria" w:cs="Corsiva Hebrew"/>
        </w:rPr>
        <w:t>30</w:t>
      </w:r>
      <w:r w:rsidR="002F5F14">
        <w:rPr>
          <w:rFonts w:ascii="Cambria" w:hAnsi="Cambria" w:cs="Corsiva Hebrew"/>
        </w:rPr>
        <w:t xml:space="preserve"> will be allocated to tier 1, 7</w:t>
      </w:r>
      <w:r w:rsidR="00FA4A47">
        <w:rPr>
          <w:rFonts w:ascii="Cambria" w:hAnsi="Cambria" w:cs="Corsiva Hebrew"/>
        </w:rPr>
        <w:t>30</w:t>
      </w:r>
      <w:r w:rsidR="002F5F14">
        <w:rPr>
          <w:rFonts w:ascii="Cambria" w:hAnsi="Cambria" w:cs="Corsiva Hebrew"/>
        </w:rPr>
        <w:t xml:space="preserve"> allocated to tier 2 and </w:t>
      </w:r>
      <w:r w:rsidR="00FA4A47">
        <w:rPr>
          <w:rFonts w:ascii="Cambria" w:hAnsi="Cambria" w:cs="Corsiva Hebrew"/>
        </w:rPr>
        <w:t>1980</w:t>
      </w:r>
      <w:r w:rsidR="002F5F14">
        <w:rPr>
          <w:rFonts w:ascii="Cambria" w:hAnsi="Cambria" w:cs="Corsiva Hebrew"/>
        </w:rPr>
        <w:t xml:space="preserve"> will be allocated to tier 3. </w:t>
      </w:r>
    </w:p>
    <w:p w14:paraId="0FA1FCF9" w14:textId="6DEDFAED" w:rsidR="004C17C7" w:rsidRPr="00C16EE7" w:rsidRDefault="004C17C7" w:rsidP="00FA4A47">
      <w:pPr>
        <w:pStyle w:val="ListParagraph"/>
        <w:numPr>
          <w:ilvl w:val="0"/>
          <w:numId w:val="17"/>
        </w:numPr>
        <w:spacing w:line="276" w:lineRule="auto"/>
        <w:jc w:val="both"/>
        <w:rPr>
          <w:rFonts w:ascii="Cambria" w:hAnsi="Cambria" w:cs="Corsiva Hebrew"/>
        </w:rPr>
      </w:pPr>
      <w:r w:rsidRPr="00064299">
        <w:rPr>
          <w:rFonts w:ascii="Cambria" w:hAnsi="Cambria" w:cs="Corsiva Hebrew"/>
          <w:b/>
          <w:bCs/>
        </w:rPr>
        <w:t>Glamping</w:t>
      </w:r>
      <w:r w:rsidR="00064299">
        <w:rPr>
          <w:rFonts w:ascii="Cambria" w:hAnsi="Cambria" w:cs="Corsiva Hebrew"/>
        </w:rPr>
        <w:t xml:space="preserve"> – a small area located at the western most point of the map (marked Embers Camping on map 1) will be </w:t>
      </w:r>
      <w:r w:rsidR="00FA4A47">
        <w:rPr>
          <w:rFonts w:ascii="Cambria" w:hAnsi="Cambria" w:cs="Corsiva Hebrew"/>
        </w:rPr>
        <w:t>the glamping area. There will be 60 glamping tickets available for the Festival. A glamping ticket will cost £100.</w:t>
      </w:r>
    </w:p>
    <w:p w14:paraId="547289CA" w14:textId="44D0570D" w:rsidR="004C17C7" w:rsidRPr="00E87BD8" w:rsidRDefault="004C17C7" w:rsidP="002F5F14">
      <w:pPr>
        <w:pStyle w:val="ListParagraph"/>
        <w:numPr>
          <w:ilvl w:val="0"/>
          <w:numId w:val="17"/>
        </w:numPr>
        <w:spacing w:line="276" w:lineRule="auto"/>
        <w:rPr>
          <w:rFonts w:ascii="Cambria" w:hAnsi="Cambria" w:cs="Corsiva Hebrew"/>
          <w:b/>
          <w:bCs/>
        </w:rPr>
      </w:pPr>
      <w:r w:rsidRPr="00E87BD8">
        <w:rPr>
          <w:rFonts w:ascii="Cambria" w:hAnsi="Cambria" w:cs="Corsiva Hebrew"/>
          <w:b/>
          <w:bCs/>
        </w:rPr>
        <w:t>Sponsorships</w:t>
      </w:r>
      <w:r w:rsidR="00E87BD8">
        <w:rPr>
          <w:rFonts w:ascii="Cambria" w:hAnsi="Cambria" w:cs="Corsiva Hebrew"/>
          <w:b/>
          <w:bCs/>
        </w:rPr>
        <w:t xml:space="preserve"> </w:t>
      </w:r>
      <w:r w:rsidR="00E87BD8">
        <w:rPr>
          <w:rFonts w:ascii="Cambria" w:hAnsi="Cambria" w:cs="Corsiva Hebrew"/>
        </w:rPr>
        <w:t xml:space="preserve">– </w:t>
      </w:r>
      <w:r w:rsidR="00535DCA">
        <w:rPr>
          <w:rFonts w:ascii="Cambria" w:hAnsi="Cambria" w:cs="Corsiva Hebrew"/>
        </w:rPr>
        <w:t xml:space="preserve">the two main </w:t>
      </w:r>
      <w:r w:rsidR="00E87BD8">
        <w:rPr>
          <w:rFonts w:ascii="Cambria" w:hAnsi="Cambria" w:cs="Corsiva Hebrew"/>
        </w:rPr>
        <w:t xml:space="preserve">event sponsors </w:t>
      </w:r>
      <w:r w:rsidR="00535DCA">
        <w:rPr>
          <w:rFonts w:ascii="Cambria" w:hAnsi="Cambria" w:cs="Corsiva Hebrew"/>
        </w:rPr>
        <w:t xml:space="preserve">are Bacardi and Toast Ale Brewery (see section 1.5). </w:t>
      </w:r>
    </w:p>
    <w:p w14:paraId="679FFDB6" w14:textId="59102081" w:rsidR="004C17C7" w:rsidRDefault="004C17C7" w:rsidP="00432124">
      <w:pPr>
        <w:pStyle w:val="ListParagraph"/>
        <w:numPr>
          <w:ilvl w:val="0"/>
          <w:numId w:val="17"/>
        </w:numPr>
        <w:spacing w:line="276" w:lineRule="auto"/>
        <w:jc w:val="both"/>
        <w:rPr>
          <w:rFonts w:ascii="Cambria" w:hAnsi="Cambria" w:cs="Corsiva Hebrew"/>
        </w:rPr>
      </w:pPr>
      <w:r w:rsidRPr="00E87BD8">
        <w:rPr>
          <w:rFonts w:ascii="Cambria" w:hAnsi="Cambria" w:cs="Corsiva Hebrew"/>
          <w:b/>
          <w:bCs/>
        </w:rPr>
        <w:t>Bars</w:t>
      </w:r>
      <w:r w:rsidR="00DA4473">
        <w:rPr>
          <w:rFonts w:ascii="Cambria" w:hAnsi="Cambria" w:cs="Corsiva Hebrew"/>
        </w:rPr>
        <w:t xml:space="preserve"> – </w:t>
      </w:r>
      <w:r w:rsidR="00E87BD8">
        <w:rPr>
          <w:rFonts w:ascii="Cambria" w:hAnsi="Cambria" w:cs="Corsiva Hebrew"/>
        </w:rPr>
        <w:t>There will be</w:t>
      </w:r>
      <w:r w:rsidR="00432124">
        <w:rPr>
          <w:rFonts w:ascii="Cambria" w:hAnsi="Cambria" w:cs="Corsiva Hebrew"/>
        </w:rPr>
        <w:t xml:space="preserve"> two bars located near the main stage (orange zone on the general map) and one bar located near stage 2 (yellow zone). It is estimated that the bar will generate £60,000 in profit highlighting its importance as a major revenue stream.</w:t>
      </w:r>
    </w:p>
    <w:p w14:paraId="76C42E1F" w14:textId="77777777" w:rsidR="000B34D4" w:rsidRDefault="000B34D4" w:rsidP="000B34D4">
      <w:pPr>
        <w:spacing w:line="276" w:lineRule="auto"/>
        <w:jc w:val="both"/>
        <w:rPr>
          <w:rFonts w:ascii="Cambria" w:hAnsi="Cambria" w:cs="Corsiva Hebrew"/>
        </w:rPr>
      </w:pPr>
    </w:p>
    <w:p w14:paraId="61D02F8B" w14:textId="7D203650" w:rsidR="00A704AD" w:rsidRPr="000B34D4" w:rsidRDefault="000B34D4" w:rsidP="000B34D4">
      <w:pPr>
        <w:spacing w:line="276" w:lineRule="auto"/>
        <w:jc w:val="both"/>
        <w:rPr>
          <w:rFonts w:ascii="Cambria" w:hAnsi="Cambria" w:cs="Corsiva Hebrew"/>
        </w:rPr>
      </w:pPr>
      <w:r>
        <w:rPr>
          <w:rFonts w:ascii="Cambria" w:hAnsi="Cambria" w:cs="Corsiva Hebrew"/>
        </w:rPr>
        <w:t xml:space="preserve">Other types of revenue: </w:t>
      </w:r>
      <w:r w:rsidR="00DA4473" w:rsidRPr="000B34D4">
        <w:rPr>
          <w:rFonts w:ascii="Cambria" w:hAnsi="Cambria" w:cs="Corsiva Hebrew"/>
        </w:rPr>
        <w:t>Grants</w:t>
      </w:r>
      <w:r w:rsidR="00276E10">
        <w:rPr>
          <w:rFonts w:ascii="Cambria" w:hAnsi="Cambria" w:cs="Corsiva Hebrew"/>
        </w:rPr>
        <w:t xml:space="preserve">, </w:t>
      </w:r>
      <w:r w:rsidR="00F70A8C" w:rsidRPr="000B34D4">
        <w:rPr>
          <w:rFonts w:ascii="Cambria" w:hAnsi="Cambria" w:cs="Corsiva Hebrew"/>
        </w:rPr>
        <w:t>bank loan</w:t>
      </w:r>
      <w:r w:rsidR="00276E10">
        <w:rPr>
          <w:rFonts w:ascii="Cambria" w:hAnsi="Cambria" w:cs="Corsiva Hebrew"/>
        </w:rPr>
        <w:t xml:space="preserve">, </w:t>
      </w:r>
      <w:r w:rsidR="00B93B95" w:rsidRPr="000B34D4">
        <w:rPr>
          <w:rFonts w:ascii="Cambria" w:hAnsi="Cambria" w:cs="Corsiva Hebrew"/>
        </w:rPr>
        <w:t>angel</w:t>
      </w:r>
      <w:r w:rsidR="00276E10">
        <w:rPr>
          <w:rFonts w:ascii="Cambria" w:hAnsi="Cambria" w:cs="Corsiva Hebrew"/>
        </w:rPr>
        <w:t xml:space="preserve"> </w:t>
      </w:r>
      <w:r w:rsidR="00B93B95" w:rsidRPr="000B34D4">
        <w:rPr>
          <w:rFonts w:ascii="Cambria" w:hAnsi="Cambria" w:cs="Corsiva Hebrew"/>
        </w:rPr>
        <w:t>investors</w:t>
      </w:r>
      <w:r w:rsidR="00276E10">
        <w:rPr>
          <w:rFonts w:ascii="Cambria" w:hAnsi="Cambria" w:cs="Corsiva Hebrew"/>
        </w:rPr>
        <w:t>, c</w:t>
      </w:r>
      <w:r w:rsidR="00B93B95" w:rsidRPr="000B34D4">
        <w:rPr>
          <w:rFonts w:ascii="Cambria" w:hAnsi="Cambria" w:cs="Corsiva Hebrew"/>
        </w:rPr>
        <w:t>rowdfunding</w:t>
      </w:r>
      <w:r w:rsidRPr="000B34D4">
        <w:rPr>
          <w:rFonts w:ascii="Cambria" w:hAnsi="Cambria" w:cs="Corsiva Hebrew"/>
        </w:rPr>
        <w:t>, b</w:t>
      </w:r>
      <w:r w:rsidR="00A704AD" w:rsidRPr="000B34D4">
        <w:rPr>
          <w:rFonts w:ascii="Cambria" w:hAnsi="Cambria" w:cs="Corsiva Hebrew"/>
        </w:rPr>
        <w:t>rand partnerships</w:t>
      </w:r>
      <w:r w:rsidRPr="000B34D4">
        <w:rPr>
          <w:rFonts w:ascii="Cambria" w:hAnsi="Cambria" w:cs="Corsiva Hebrew"/>
        </w:rPr>
        <w:t>, m</w:t>
      </w:r>
      <w:r w:rsidR="00A704AD" w:rsidRPr="000B34D4">
        <w:rPr>
          <w:rFonts w:ascii="Cambria" w:hAnsi="Cambria" w:cs="Corsiva Hebrew"/>
        </w:rPr>
        <w:t>erchandise</w:t>
      </w:r>
      <w:r w:rsidRPr="000B34D4">
        <w:rPr>
          <w:rFonts w:ascii="Cambria" w:hAnsi="Cambria" w:cs="Corsiva Hebrew"/>
        </w:rPr>
        <w:t>, t</w:t>
      </w:r>
      <w:r w:rsidR="00A704AD" w:rsidRPr="000B34D4">
        <w:rPr>
          <w:rFonts w:ascii="Cambria" w:hAnsi="Cambria" w:cs="Corsiva Hebrew"/>
        </w:rPr>
        <w:t>rader</w:t>
      </w:r>
      <w:r w:rsidRPr="000B34D4">
        <w:rPr>
          <w:rFonts w:ascii="Cambria" w:hAnsi="Cambria" w:cs="Corsiva Hebrew"/>
        </w:rPr>
        <w:t>s and c</w:t>
      </w:r>
      <w:r w:rsidR="00A704AD" w:rsidRPr="000B34D4">
        <w:rPr>
          <w:rFonts w:ascii="Cambria" w:hAnsi="Cambria" w:cs="Corsiva Hebrew"/>
        </w:rPr>
        <w:t>atering</w:t>
      </w:r>
      <w:r>
        <w:rPr>
          <w:rFonts w:ascii="Cambria" w:hAnsi="Cambria" w:cs="Corsiva Hebrew"/>
        </w:rPr>
        <w:t>.</w:t>
      </w:r>
    </w:p>
    <w:p w14:paraId="72E50F5C" w14:textId="45AB7912" w:rsidR="003B1AA9" w:rsidRPr="003B1AA9" w:rsidRDefault="003B1AA9" w:rsidP="003B1AA9">
      <w:pPr>
        <w:pStyle w:val="Heading1"/>
        <w:numPr>
          <w:ilvl w:val="0"/>
          <w:numId w:val="13"/>
        </w:numPr>
        <w:rPr>
          <w:rFonts w:ascii="Cambria" w:hAnsi="Cambria"/>
        </w:rPr>
      </w:pPr>
      <w:bookmarkStart w:id="7" w:name="_Toc68102753"/>
      <w:r w:rsidRPr="003B1AA9">
        <w:rPr>
          <w:rFonts w:ascii="Cambria" w:hAnsi="Cambria"/>
        </w:rPr>
        <w:t>Site Map</w:t>
      </w:r>
      <w:bookmarkEnd w:id="7"/>
    </w:p>
    <w:p w14:paraId="5496C68F" w14:textId="2DFE2CFA" w:rsidR="008F7B4D" w:rsidRDefault="008F7B4D" w:rsidP="004C71C8">
      <w:pPr>
        <w:rPr>
          <w:rFonts w:ascii="Cambria" w:hAnsi="Cambria" w:cs="Corsiva Hebrew"/>
        </w:rPr>
      </w:pPr>
    </w:p>
    <w:p w14:paraId="3EE6E611" w14:textId="5F8BB9C0" w:rsidR="009C229C" w:rsidRPr="00C16EE7" w:rsidRDefault="006B2DD1" w:rsidP="009C229C">
      <w:pPr>
        <w:spacing w:line="360" w:lineRule="auto"/>
        <w:ind w:firstLine="360"/>
        <w:jc w:val="both"/>
        <w:rPr>
          <w:rFonts w:ascii="Cambria" w:hAnsi="Cambria" w:cs="Corsiva Hebrew"/>
        </w:rPr>
      </w:pPr>
      <w:r>
        <w:rPr>
          <w:rFonts w:ascii="Cambria" w:hAnsi="Cambria" w:cs="Corsiva Hebrew"/>
        </w:rPr>
        <w:t>The site maps are located in the appendix. A general map is displayed first</w:t>
      </w:r>
      <w:r w:rsidR="0036407F">
        <w:rPr>
          <w:rFonts w:ascii="Cambria" w:hAnsi="Cambria" w:cs="Corsiva Hebrew"/>
        </w:rPr>
        <w:t>,</w:t>
      </w:r>
      <w:r>
        <w:rPr>
          <w:rFonts w:ascii="Cambria" w:hAnsi="Cambria" w:cs="Corsiva Hebrew"/>
        </w:rPr>
        <w:t xml:space="preserve"> followed by an emergency exit map. </w:t>
      </w:r>
      <w:r w:rsidR="009C229C">
        <w:rPr>
          <w:rFonts w:ascii="Cambria" w:hAnsi="Cambria" w:cs="Corsiva Hebrew"/>
        </w:rPr>
        <w:t>There were a number of important factors to consider to when designing the layout of ‘Whole Step’ festival</w:t>
      </w:r>
      <w:r w:rsidR="000F7D44">
        <w:rPr>
          <w:rFonts w:ascii="Cambria" w:hAnsi="Cambria" w:cs="Corsiva Hebrew"/>
        </w:rPr>
        <w:t xml:space="preserve"> to ensure the safety of both the public and staff</w:t>
      </w:r>
      <w:r w:rsidR="00B045D4">
        <w:rPr>
          <w:rFonts w:ascii="Cambria" w:hAnsi="Cambria" w:cs="Corsiva Hebrew"/>
        </w:rPr>
        <w:t xml:space="preserve"> as well as helping the event be as exciting and efficient as possible</w:t>
      </w:r>
      <w:r w:rsidR="009C229C">
        <w:rPr>
          <w:rFonts w:ascii="Cambria" w:hAnsi="Cambria" w:cs="Corsiva Hebrew"/>
        </w:rPr>
        <w:t>:</w:t>
      </w:r>
    </w:p>
    <w:p w14:paraId="3B14DFDC" w14:textId="2870F1E1" w:rsidR="009C229C" w:rsidRPr="00C16EE7" w:rsidRDefault="009C229C" w:rsidP="00FC72AE">
      <w:pPr>
        <w:pStyle w:val="ListParagraph"/>
        <w:numPr>
          <w:ilvl w:val="0"/>
          <w:numId w:val="10"/>
        </w:numPr>
        <w:spacing w:line="276" w:lineRule="auto"/>
        <w:jc w:val="both"/>
        <w:rPr>
          <w:rFonts w:ascii="Cambria" w:hAnsi="Cambria" w:cs="Corsiva Hebrew"/>
        </w:rPr>
      </w:pPr>
      <w:r w:rsidRPr="00B045D4">
        <w:rPr>
          <w:rFonts w:ascii="Cambria" w:hAnsi="Cambria" w:cs="Corsiva Hebrew"/>
          <w:b/>
          <w:bCs/>
        </w:rPr>
        <w:t>Access to emergency services</w:t>
      </w:r>
      <w:r w:rsidR="000F7D44">
        <w:rPr>
          <w:rFonts w:ascii="Cambria" w:hAnsi="Cambria" w:cs="Corsiva Hebrew"/>
        </w:rPr>
        <w:t xml:space="preserve"> –</w:t>
      </w:r>
      <w:r w:rsidR="000532DE">
        <w:rPr>
          <w:rFonts w:ascii="Cambria" w:hAnsi="Cambria" w:cs="Corsiva Hebrew"/>
        </w:rPr>
        <w:t xml:space="preserve"> this is made possible by having clear tracks that are accessible by vehicle and foot. The medical</w:t>
      </w:r>
      <w:r w:rsidR="00FC72AE">
        <w:rPr>
          <w:rFonts w:ascii="Cambria" w:hAnsi="Cambria" w:cs="Corsiva Hebrew"/>
        </w:rPr>
        <w:t>/welfare tent, shown as a grey cross,</w:t>
      </w:r>
      <w:r w:rsidR="000532DE">
        <w:rPr>
          <w:rFonts w:ascii="Cambria" w:hAnsi="Cambria" w:cs="Corsiva Hebrew"/>
        </w:rPr>
        <w:t xml:space="preserve"> is therefore positioned at the bottom left-hand side of the orange area</w:t>
      </w:r>
      <w:r w:rsidR="00FC72AE">
        <w:rPr>
          <w:rFonts w:ascii="Cambria" w:hAnsi="Cambria" w:cs="Corsiva Hebrew"/>
        </w:rPr>
        <w:t xml:space="preserve"> where t</w:t>
      </w:r>
      <w:r w:rsidR="000532DE">
        <w:rPr>
          <w:rFonts w:ascii="Cambria" w:hAnsi="Cambria" w:cs="Corsiva Hebrew"/>
        </w:rPr>
        <w:t xml:space="preserve">here are yellow tracks that ambulances and fire engines can </w:t>
      </w:r>
      <w:r w:rsidR="00FC72AE">
        <w:rPr>
          <w:rFonts w:ascii="Cambria" w:hAnsi="Cambria" w:cs="Corsiva Hebrew"/>
        </w:rPr>
        <w:t xml:space="preserve">travel along (appendix A). The purple lines indicate pedestrianised paths that eventgoers can use to </w:t>
      </w:r>
      <w:r w:rsidR="00B045D4">
        <w:rPr>
          <w:rFonts w:ascii="Cambria" w:hAnsi="Cambria" w:cs="Corsiva Hebrew"/>
        </w:rPr>
        <w:t xml:space="preserve">also </w:t>
      </w:r>
      <w:r w:rsidR="00FC72AE">
        <w:rPr>
          <w:rFonts w:ascii="Cambria" w:hAnsi="Cambria" w:cs="Corsiva Hebrew"/>
        </w:rPr>
        <w:t xml:space="preserve">access these services. The welfare tent </w:t>
      </w:r>
      <w:r w:rsidR="00B045D4">
        <w:rPr>
          <w:rFonts w:ascii="Cambria" w:hAnsi="Cambria" w:cs="Corsiva Hebrew"/>
        </w:rPr>
        <w:t>is also positioned as close as possible both Orchard Way (the main road) and the main stage. This positioning keeps travel time to a minimum in case of an emergency.</w:t>
      </w:r>
      <w:r w:rsidR="00FC72AE">
        <w:rPr>
          <w:rFonts w:ascii="Cambria" w:hAnsi="Cambria" w:cs="Corsiva Hebrew"/>
        </w:rPr>
        <w:t xml:space="preserve"> </w:t>
      </w:r>
    </w:p>
    <w:p w14:paraId="2ADCD1EA" w14:textId="634BA792" w:rsidR="009C229C" w:rsidRPr="00C16EE7" w:rsidRDefault="009C229C" w:rsidP="006A36FC">
      <w:pPr>
        <w:pStyle w:val="ListParagraph"/>
        <w:numPr>
          <w:ilvl w:val="0"/>
          <w:numId w:val="10"/>
        </w:numPr>
        <w:spacing w:line="276" w:lineRule="auto"/>
        <w:jc w:val="both"/>
        <w:rPr>
          <w:rFonts w:ascii="Cambria" w:hAnsi="Cambria" w:cs="Corsiva Hebrew"/>
        </w:rPr>
      </w:pPr>
      <w:r w:rsidRPr="00B045D4">
        <w:rPr>
          <w:rFonts w:ascii="Cambria" w:hAnsi="Cambria" w:cs="Corsiva Hebrew"/>
          <w:b/>
          <w:bCs/>
        </w:rPr>
        <w:t>Width of walkways</w:t>
      </w:r>
      <w:r w:rsidR="00B045D4">
        <w:rPr>
          <w:rFonts w:ascii="Cambria" w:hAnsi="Cambria" w:cs="Corsiva Hebrew"/>
        </w:rPr>
        <w:t xml:space="preserve"> – the yellow vehicle tracks will be wide enough to accommodate all HGVs.</w:t>
      </w:r>
    </w:p>
    <w:p w14:paraId="746DD36C" w14:textId="2101CF05" w:rsidR="009C229C" w:rsidRPr="00C16EE7" w:rsidRDefault="009C229C" w:rsidP="006A36FC">
      <w:pPr>
        <w:pStyle w:val="ListParagraph"/>
        <w:numPr>
          <w:ilvl w:val="0"/>
          <w:numId w:val="10"/>
        </w:numPr>
        <w:spacing w:line="276" w:lineRule="auto"/>
        <w:jc w:val="both"/>
        <w:rPr>
          <w:rFonts w:ascii="Cambria" w:hAnsi="Cambria" w:cs="Corsiva Hebrew"/>
        </w:rPr>
      </w:pPr>
      <w:r w:rsidRPr="00B045D4">
        <w:rPr>
          <w:rFonts w:ascii="Cambria" w:hAnsi="Cambria" w:cs="Corsiva Hebrew"/>
          <w:b/>
          <w:bCs/>
        </w:rPr>
        <w:t>Interesting layout</w:t>
      </w:r>
      <w:r w:rsidR="00B045D4">
        <w:rPr>
          <w:rFonts w:ascii="Cambria" w:hAnsi="Cambria" w:cs="Corsiva Hebrew"/>
        </w:rPr>
        <w:t xml:space="preserve"> – Claydon House overlooks the lake in the middle of the Estate. These are the two focal or feature points of the venue and thus the main stage, food and drink vendors and other entertainment is positioned here. </w:t>
      </w:r>
    </w:p>
    <w:p w14:paraId="3454D923" w14:textId="5E2E653E" w:rsidR="009C229C" w:rsidRPr="00C16EE7" w:rsidRDefault="000D55B3" w:rsidP="006A36FC">
      <w:pPr>
        <w:pStyle w:val="ListParagraph"/>
        <w:numPr>
          <w:ilvl w:val="0"/>
          <w:numId w:val="10"/>
        </w:numPr>
        <w:spacing w:line="276" w:lineRule="auto"/>
        <w:jc w:val="both"/>
        <w:rPr>
          <w:rFonts w:ascii="Cambria" w:hAnsi="Cambria" w:cs="Corsiva Hebrew"/>
        </w:rPr>
      </w:pPr>
      <w:r w:rsidRPr="00AA78D5">
        <w:rPr>
          <w:rFonts w:ascii="Cambria" w:hAnsi="Cambria" w:cs="Corsiva Hebrew"/>
          <w:b/>
          <w:bCs/>
        </w:rPr>
        <w:t>Q</w:t>
      </w:r>
      <w:r w:rsidR="009C229C" w:rsidRPr="00AA78D5">
        <w:rPr>
          <w:rFonts w:ascii="Cambria" w:hAnsi="Cambria" w:cs="Corsiva Hebrew"/>
          <w:b/>
          <w:bCs/>
        </w:rPr>
        <w:t>ueue lines</w:t>
      </w:r>
      <w:r>
        <w:rPr>
          <w:rFonts w:ascii="Cambria" w:hAnsi="Cambria" w:cs="Corsiva Hebrew"/>
        </w:rPr>
        <w:t xml:space="preserve"> – a significant distance has been laid out between food vendors, toilets and water points </w:t>
      </w:r>
      <w:r w:rsidR="00AA78D5">
        <w:rPr>
          <w:rFonts w:ascii="Cambria" w:hAnsi="Cambria" w:cs="Corsiva Hebrew"/>
        </w:rPr>
        <w:t xml:space="preserve">to accommodate different queue lines. All water points are located near toilets. </w:t>
      </w:r>
    </w:p>
    <w:p w14:paraId="361AD3C8" w14:textId="5EC1E3D7" w:rsidR="009C229C" w:rsidRDefault="002F5F14" w:rsidP="00A8509B">
      <w:pPr>
        <w:pStyle w:val="ListParagraph"/>
        <w:numPr>
          <w:ilvl w:val="0"/>
          <w:numId w:val="10"/>
        </w:numPr>
        <w:spacing w:line="276" w:lineRule="auto"/>
        <w:jc w:val="both"/>
        <w:rPr>
          <w:rFonts w:ascii="Cambria" w:hAnsi="Cambria" w:cs="Corsiva Hebrew"/>
        </w:rPr>
      </w:pPr>
      <w:r w:rsidRPr="002F5F14">
        <w:rPr>
          <w:rFonts w:ascii="Cambria" w:hAnsi="Cambria" w:cs="Corsiva Hebrew"/>
          <w:b/>
          <w:bCs/>
        </w:rPr>
        <w:lastRenderedPageBreak/>
        <w:t>Minimal visibility of</w:t>
      </w:r>
      <w:r w:rsidR="009C229C" w:rsidRPr="002F5F14">
        <w:rPr>
          <w:rFonts w:ascii="Cambria" w:hAnsi="Cambria" w:cs="Corsiva Hebrew"/>
          <w:b/>
          <w:bCs/>
        </w:rPr>
        <w:t xml:space="preserve"> </w:t>
      </w:r>
      <w:r w:rsidRPr="002F5F14">
        <w:rPr>
          <w:rFonts w:ascii="Cambria" w:hAnsi="Cambria" w:cs="Corsiva Hebrew"/>
          <w:b/>
          <w:bCs/>
        </w:rPr>
        <w:t>backs of stages/scaffolding</w:t>
      </w:r>
      <w:r>
        <w:rPr>
          <w:rFonts w:ascii="Cambria" w:hAnsi="Cambria" w:cs="Corsiva Hebrew"/>
        </w:rPr>
        <w:t xml:space="preserve"> – </w:t>
      </w:r>
      <w:r w:rsidR="00A8509B">
        <w:rPr>
          <w:rFonts w:ascii="Cambria" w:hAnsi="Cambria" w:cs="Corsiva Hebrew"/>
        </w:rPr>
        <w:t>stage 2 backs onto a wooded area so that the artist area and stage is not visible to the attendees. The main stage that backs onto the lake will have a large banner draped behind it that covers the artist area and stage. The banner will display event sponsors</w:t>
      </w:r>
      <w:r w:rsidR="00404BA8">
        <w:rPr>
          <w:rFonts w:ascii="Cambria" w:hAnsi="Cambria" w:cs="Corsiva Hebrew"/>
        </w:rPr>
        <w:t>, the ‘Whole Step’ logo,</w:t>
      </w:r>
      <w:r w:rsidR="00A8509B">
        <w:rPr>
          <w:rFonts w:ascii="Cambria" w:hAnsi="Cambria" w:cs="Corsiva Hebrew"/>
        </w:rPr>
        <w:t xml:space="preserve"> </w:t>
      </w:r>
      <w:r w:rsidR="00404BA8">
        <w:rPr>
          <w:rFonts w:ascii="Cambria" w:hAnsi="Cambria" w:cs="Corsiva Hebrew"/>
        </w:rPr>
        <w:t>and also a message that relates to climate change such as “Awareness without action is worthless”</w:t>
      </w:r>
      <w:r w:rsidR="001F5D61">
        <w:rPr>
          <w:rFonts w:ascii="Cambria" w:hAnsi="Cambria" w:cs="Corsiva Hebrew"/>
        </w:rPr>
        <w:t xml:space="preserve"> or “one person’s actions CAN make a difference” - Greenpeace (</w:t>
      </w:r>
      <w:proofErr w:type="spellStart"/>
      <w:r w:rsidR="001F5D61">
        <w:rPr>
          <w:rFonts w:ascii="Cambria" w:hAnsi="Cambria" w:cs="Corsiva Hebrew"/>
        </w:rPr>
        <w:t>Alateras</w:t>
      </w:r>
      <w:proofErr w:type="spellEnd"/>
      <w:r w:rsidR="001F5D61">
        <w:rPr>
          <w:rFonts w:ascii="Cambria" w:hAnsi="Cambria" w:cs="Corsiva Hebrew"/>
        </w:rPr>
        <w:t xml:space="preserve">, 2019). This will be accompanied with a tree symbol/graphic that is congruent with themes and colours of the festival. </w:t>
      </w:r>
    </w:p>
    <w:p w14:paraId="77D95FA8" w14:textId="77777777" w:rsidR="002F5F14" w:rsidRPr="00404BA8" w:rsidRDefault="002F5F14" w:rsidP="00404BA8">
      <w:pPr>
        <w:spacing w:line="276" w:lineRule="auto"/>
        <w:rPr>
          <w:rFonts w:ascii="Cambria" w:hAnsi="Cambria" w:cs="Corsiva Hebrew"/>
        </w:rPr>
      </w:pPr>
    </w:p>
    <w:p w14:paraId="6C4C56A7" w14:textId="77777777" w:rsidR="006A36FC" w:rsidRDefault="009C229C" w:rsidP="006A36FC">
      <w:pPr>
        <w:pStyle w:val="ListParagraph"/>
        <w:numPr>
          <w:ilvl w:val="0"/>
          <w:numId w:val="10"/>
        </w:numPr>
        <w:spacing w:line="276" w:lineRule="auto"/>
        <w:jc w:val="both"/>
        <w:rPr>
          <w:rFonts w:ascii="Cambria" w:hAnsi="Cambria" w:cs="Corsiva Hebrew"/>
        </w:rPr>
      </w:pPr>
      <w:r w:rsidRPr="006A36FC">
        <w:rPr>
          <w:rFonts w:ascii="Cambria" w:hAnsi="Cambria" w:cs="Corsiva Hebrew"/>
          <w:b/>
          <w:bCs/>
        </w:rPr>
        <w:t>One-way systems</w:t>
      </w:r>
    </w:p>
    <w:p w14:paraId="3E3B5EBF" w14:textId="6644DB23" w:rsidR="009C229C" w:rsidRDefault="006A36FC" w:rsidP="006A36FC">
      <w:pPr>
        <w:pStyle w:val="ListParagraph"/>
        <w:numPr>
          <w:ilvl w:val="1"/>
          <w:numId w:val="10"/>
        </w:numPr>
        <w:spacing w:line="276" w:lineRule="auto"/>
        <w:jc w:val="both"/>
        <w:rPr>
          <w:rFonts w:ascii="Cambria" w:hAnsi="Cambria" w:cs="Corsiva Hebrew"/>
        </w:rPr>
      </w:pPr>
      <w:r w:rsidRPr="006A36FC">
        <w:rPr>
          <w:rFonts w:ascii="Cambria" w:hAnsi="Cambria" w:cs="Corsiva Hebrew"/>
          <w:b/>
          <w:bCs/>
        </w:rPr>
        <w:t>Vehicles</w:t>
      </w:r>
      <w:r>
        <w:rPr>
          <w:rFonts w:ascii="Cambria" w:hAnsi="Cambria" w:cs="Corsiva Hebrew"/>
        </w:rPr>
        <w:t xml:space="preserve"> - </w:t>
      </w:r>
      <w:r w:rsidR="00AA78D5">
        <w:rPr>
          <w:rFonts w:ascii="Cambria" w:hAnsi="Cambria" w:cs="Corsiva Hebrew"/>
        </w:rPr>
        <w:t>Queen Catherine Road (north side of the map) will be the main entrance for regular ticket holders. A one-way system for cars will be put in place</w:t>
      </w:r>
      <w:r>
        <w:rPr>
          <w:rFonts w:ascii="Cambria" w:hAnsi="Cambria" w:cs="Corsiva Hebrew"/>
        </w:rPr>
        <w:t xml:space="preserve"> whereby vehicles can only enter from the north west gate and then exit via the north east gate. These exits are shown in the emergency exit map as two purple stars at the northern most point of the site. </w:t>
      </w:r>
    </w:p>
    <w:p w14:paraId="25F1C325" w14:textId="2A2B0E63" w:rsidR="006A36FC" w:rsidRPr="00C16EE7" w:rsidRDefault="006A36FC" w:rsidP="006A36FC">
      <w:pPr>
        <w:pStyle w:val="ListParagraph"/>
        <w:numPr>
          <w:ilvl w:val="1"/>
          <w:numId w:val="10"/>
        </w:numPr>
        <w:spacing w:line="276" w:lineRule="auto"/>
        <w:jc w:val="both"/>
        <w:rPr>
          <w:rFonts w:ascii="Cambria" w:hAnsi="Cambria" w:cs="Corsiva Hebrew"/>
        </w:rPr>
      </w:pPr>
      <w:r w:rsidRPr="006A36FC">
        <w:rPr>
          <w:rFonts w:ascii="Cambria" w:hAnsi="Cambria" w:cs="Corsiva Hebrew"/>
          <w:b/>
          <w:bCs/>
        </w:rPr>
        <w:t>People</w:t>
      </w:r>
      <w:r>
        <w:rPr>
          <w:rFonts w:ascii="Cambria" w:hAnsi="Cambria" w:cs="Corsiva Hebrew"/>
        </w:rPr>
        <w:t xml:space="preserve"> – to stop a surge of people at the end of each night </w:t>
      </w:r>
      <w:r w:rsidR="00A8509B">
        <w:rPr>
          <w:rFonts w:ascii="Cambria" w:hAnsi="Cambria" w:cs="Corsiva Hebrew"/>
        </w:rPr>
        <w:t>and also</w:t>
      </w:r>
      <w:r>
        <w:rPr>
          <w:rFonts w:ascii="Cambria" w:hAnsi="Cambria" w:cs="Corsiva Hebrew"/>
        </w:rPr>
        <w:t xml:space="preserve"> between sets</w:t>
      </w:r>
      <w:r w:rsidR="00A8509B">
        <w:rPr>
          <w:rFonts w:ascii="Cambria" w:hAnsi="Cambria" w:cs="Corsiva Hebrew"/>
        </w:rPr>
        <w:t xml:space="preserve"> during the day, a one-way system will be enforced that moves anti-clockwise around the orange zone. </w:t>
      </w:r>
      <w:r w:rsidR="007852B8">
        <w:rPr>
          <w:rFonts w:ascii="Cambria" w:hAnsi="Cambria" w:cs="Corsiva Hebrew"/>
        </w:rPr>
        <w:t xml:space="preserve">The headline acts at the end of each night will also be divided </w:t>
      </w:r>
      <w:r w:rsidR="00404BA8">
        <w:rPr>
          <w:rFonts w:ascii="Cambria" w:hAnsi="Cambria" w:cs="Corsiva Hebrew"/>
        </w:rPr>
        <w:t>between the main stage and stage 2 to avoid congestion and overcrowding.</w:t>
      </w:r>
    </w:p>
    <w:p w14:paraId="045E45DB" w14:textId="037A8973" w:rsidR="009C229C" w:rsidRPr="00A8509B" w:rsidRDefault="009C229C" w:rsidP="007852B8">
      <w:pPr>
        <w:pStyle w:val="ListParagraph"/>
        <w:numPr>
          <w:ilvl w:val="0"/>
          <w:numId w:val="10"/>
        </w:numPr>
        <w:spacing w:line="276" w:lineRule="auto"/>
        <w:jc w:val="both"/>
        <w:rPr>
          <w:rFonts w:ascii="Cambria" w:hAnsi="Cambria" w:cs="Corsiva Hebrew"/>
          <w:b/>
          <w:bCs/>
        </w:rPr>
      </w:pPr>
      <w:r w:rsidRPr="00A8509B">
        <w:rPr>
          <w:rFonts w:ascii="Cambria" w:hAnsi="Cambria" w:cs="Corsiva Hebrew"/>
          <w:b/>
          <w:bCs/>
        </w:rPr>
        <w:t xml:space="preserve">Measure gradient </w:t>
      </w:r>
      <w:r w:rsidR="00A8509B" w:rsidRPr="00A8509B">
        <w:rPr>
          <w:rFonts w:ascii="Cambria" w:hAnsi="Cambria" w:cs="Corsiva Hebrew"/>
          <w:b/>
          <w:bCs/>
        </w:rPr>
        <w:t>before assembling</w:t>
      </w:r>
      <w:r w:rsidR="00A8509B">
        <w:rPr>
          <w:rFonts w:ascii="Cambria" w:hAnsi="Cambria" w:cs="Corsiva Hebrew"/>
          <w:b/>
          <w:bCs/>
        </w:rPr>
        <w:t xml:space="preserve"> – </w:t>
      </w:r>
      <w:r w:rsidR="00A8509B">
        <w:rPr>
          <w:rFonts w:ascii="Cambria" w:hAnsi="Cambria" w:cs="Corsiva Hebrew"/>
        </w:rPr>
        <w:t xml:space="preserve">At the main stage, there is a slope that descends towards the front of the stage and the lake. The stage as been positioned at the point where the slope is at its shallowest </w:t>
      </w:r>
      <w:r w:rsidR="007852B8">
        <w:rPr>
          <w:rFonts w:ascii="Cambria" w:hAnsi="Cambria" w:cs="Corsiva Hebrew"/>
        </w:rPr>
        <w:t xml:space="preserve">to ensure </w:t>
      </w:r>
      <w:r w:rsidR="00231BF1">
        <w:rPr>
          <w:rFonts w:ascii="Cambria" w:hAnsi="Cambria" w:cs="Corsiva Hebrew"/>
        </w:rPr>
        <w:t>crowd safety</w:t>
      </w:r>
      <w:r w:rsidR="007852B8">
        <w:rPr>
          <w:rFonts w:ascii="Cambria" w:hAnsi="Cambria" w:cs="Corsiva Hebrew"/>
        </w:rPr>
        <w:t>.</w:t>
      </w:r>
    </w:p>
    <w:p w14:paraId="370F35A9" w14:textId="77777777" w:rsidR="009C229C" w:rsidRPr="00C16EE7" w:rsidRDefault="009C229C" w:rsidP="006B2DD1">
      <w:pPr>
        <w:spacing w:line="360" w:lineRule="auto"/>
        <w:ind w:firstLine="360"/>
        <w:jc w:val="both"/>
        <w:rPr>
          <w:rFonts w:ascii="Cambria" w:hAnsi="Cambria" w:cs="Corsiva Hebrew"/>
        </w:rPr>
      </w:pPr>
    </w:p>
    <w:p w14:paraId="702830F5" w14:textId="29811BEC" w:rsidR="0070252C" w:rsidRPr="006F3350" w:rsidRDefault="004C71C8" w:rsidP="00644616">
      <w:pPr>
        <w:pStyle w:val="Heading1"/>
        <w:numPr>
          <w:ilvl w:val="0"/>
          <w:numId w:val="13"/>
        </w:numPr>
        <w:rPr>
          <w:rFonts w:ascii="Cambria" w:hAnsi="Cambria" w:cs="Corsiva Hebrew"/>
        </w:rPr>
      </w:pPr>
      <w:bookmarkStart w:id="8" w:name="_Toc68102754"/>
      <w:r w:rsidRPr="00C16EE7">
        <w:rPr>
          <w:rFonts w:ascii="Cambria" w:hAnsi="Cambria" w:cs="Corsiva Hebrew"/>
        </w:rPr>
        <w:t>Event Safety Management Plan</w:t>
      </w:r>
      <w:bookmarkEnd w:id="8"/>
    </w:p>
    <w:p w14:paraId="65AE485F" w14:textId="77777777" w:rsidR="009D5B75" w:rsidRPr="00C16EE7" w:rsidRDefault="009D5B75" w:rsidP="00644616">
      <w:pPr>
        <w:rPr>
          <w:rFonts w:ascii="Cambria" w:hAnsi="Cambria"/>
        </w:rPr>
      </w:pPr>
    </w:p>
    <w:p w14:paraId="659AEEF9" w14:textId="13F95794" w:rsidR="002E0BD0" w:rsidRPr="00C16EE7" w:rsidRDefault="003B1AA9" w:rsidP="0098374B">
      <w:pPr>
        <w:pStyle w:val="Heading2"/>
        <w:rPr>
          <w:rFonts w:ascii="Cambria" w:hAnsi="Cambria"/>
        </w:rPr>
      </w:pPr>
      <w:bookmarkStart w:id="9" w:name="_Toc68102755"/>
      <w:r>
        <w:rPr>
          <w:rFonts w:ascii="Cambria" w:hAnsi="Cambria"/>
        </w:rPr>
        <w:t>4</w:t>
      </w:r>
      <w:r w:rsidR="00425FBC">
        <w:rPr>
          <w:rFonts w:ascii="Cambria" w:hAnsi="Cambria"/>
        </w:rPr>
        <w:t>.</w:t>
      </w:r>
      <w:r w:rsidR="006F3350">
        <w:rPr>
          <w:rFonts w:ascii="Cambria" w:hAnsi="Cambria"/>
        </w:rPr>
        <w:t>1</w:t>
      </w:r>
      <w:r w:rsidR="00425FBC">
        <w:rPr>
          <w:rFonts w:ascii="Cambria" w:hAnsi="Cambria"/>
        </w:rPr>
        <w:t xml:space="preserve"> </w:t>
      </w:r>
      <w:r w:rsidR="002E0BD0" w:rsidRPr="00C16EE7">
        <w:rPr>
          <w:rFonts w:ascii="Cambria" w:hAnsi="Cambria"/>
        </w:rPr>
        <w:t>Purpose of</w:t>
      </w:r>
      <w:r w:rsidR="00FF1CA6" w:rsidRPr="00C16EE7">
        <w:rPr>
          <w:rFonts w:ascii="Cambria" w:hAnsi="Cambria"/>
        </w:rPr>
        <w:t xml:space="preserve"> an</w:t>
      </w:r>
      <w:r w:rsidR="002E0BD0" w:rsidRPr="00C16EE7">
        <w:rPr>
          <w:rFonts w:ascii="Cambria" w:hAnsi="Cambria"/>
        </w:rPr>
        <w:t xml:space="preserve"> ESMP</w:t>
      </w:r>
      <w:bookmarkEnd w:id="9"/>
    </w:p>
    <w:p w14:paraId="7D0BAE63" w14:textId="442E07F9" w:rsidR="002E0BD0" w:rsidRPr="00C16EE7" w:rsidRDefault="002E0BD0" w:rsidP="00644616">
      <w:pPr>
        <w:rPr>
          <w:rFonts w:ascii="Cambria" w:hAnsi="Cambria"/>
        </w:rPr>
      </w:pPr>
    </w:p>
    <w:p w14:paraId="34F4A69C" w14:textId="77777777" w:rsidR="002E0BD0" w:rsidRPr="00C16EE7" w:rsidRDefault="002E0BD0" w:rsidP="00644616">
      <w:pPr>
        <w:rPr>
          <w:rFonts w:ascii="Cambria" w:hAnsi="Cambria"/>
        </w:rPr>
      </w:pPr>
    </w:p>
    <w:p w14:paraId="5CC5A9A1" w14:textId="37705EC0" w:rsidR="002E0BD0" w:rsidRPr="00C16EE7" w:rsidRDefault="002E0BD0" w:rsidP="00FF1CA6">
      <w:pPr>
        <w:spacing w:line="360" w:lineRule="auto"/>
        <w:ind w:firstLine="720"/>
        <w:jc w:val="both"/>
        <w:rPr>
          <w:rFonts w:ascii="Cambria" w:hAnsi="Cambria"/>
        </w:rPr>
      </w:pPr>
      <w:r w:rsidRPr="00C16EE7">
        <w:rPr>
          <w:rFonts w:ascii="Cambria" w:hAnsi="Cambria"/>
        </w:rPr>
        <w:t xml:space="preserve">The ESMP </w:t>
      </w:r>
      <w:r w:rsidR="00FF1CA6" w:rsidRPr="00C16EE7">
        <w:rPr>
          <w:rFonts w:ascii="Cambria" w:hAnsi="Cambria"/>
        </w:rPr>
        <w:t>is</w:t>
      </w:r>
      <w:r w:rsidRPr="00C16EE7">
        <w:rPr>
          <w:rFonts w:ascii="Cambria" w:hAnsi="Cambria"/>
        </w:rPr>
        <w:t xml:space="preserve"> the planning and management of </w:t>
      </w:r>
      <w:r w:rsidR="00987522" w:rsidRPr="00C16EE7">
        <w:rPr>
          <w:rFonts w:ascii="Cambria" w:hAnsi="Cambria"/>
        </w:rPr>
        <w:t xml:space="preserve">an event so that it can be carried out safely and efficiently. </w:t>
      </w:r>
      <w:r w:rsidR="0098374B" w:rsidRPr="00C16EE7">
        <w:rPr>
          <w:rFonts w:ascii="Cambria" w:hAnsi="Cambria"/>
        </w:rPr>
        <w:t xml:space="preserve">A full ESMP should cover </w:t>
      </w:r>
      <w:r w:rsidR="000626EC" w:rsidRPr="00C16EE7">
        <w:rPr>
          <w:rFonts w:ascii="Cambria" w:hAnsi="Cambria"/>
        </w:rPr>
        <w:t>all</w:t>
      </w:r>
      <w:r w:rsidR="0098374B" w:rsidRPr="00C16EE7">
        <w:rPr>
          <w:rFonts w:ascii="Cambria" w:hAnsi="Cambria"/>
        </w:rPr>
        <w:t xml:space="preserve"> areas of the Festival so that potential risks are managed. </w:t>
      </w:r>
      <w:r w:rsidR="00FF1CA6" w:rsidRPr="00C16EE7">
        <w:rPr>
          <w:rFonts w:ascii="Cambria" w:hAnsi="Cambria"/>
        </w:rPr>
        <w:t xml:space="preserve">The checklist shown in figure </w:t>
      </w:r>
      <w:r w:rsidR="00AA32D2">
        <w:rPr>
          <w:rFonts w:ascii="Cambria" w:hAnsi="Cambria"/>
        </w:rPr>
        <w:t>3</w:t>
      </w:r>
      <w:r w:rsidR="00FF1CA6" w:rsidRPr="00C16EE7">
        <w:rPr>
          <w:rFonts w:ascii="Cambria" w:hAnsi="Cambria"/>
        </w:rPr>
        <w:t xml:space="preserve"> summarises what is included in an ESMP</w:t>
      </w:r>
      <w:r w:rsidR="000626EC" w:rsidRPr="00C16EE7">
        <w:rPr>
          <w:rFonts w:ascii="Cambria" w:hAnsi="Cambria"/>
        </w:rPr>
        <w:t xml:space="preserve"> (Bowdin, 2011, p. 615)</w:t>
      </w:r>
      <w:r w:rsidR="0070252C">
        <w:rPr>
          <w:rFonts w:ascii="Cambria" w:hAnsi="Cambria"/>
        </w:rPr>
        <w:t>. The information</w:t>
      </w:r>
      <w:r w:rsidR="00DA38D3">
        <w:rPr>
          <w:rFonts w:ascii="Cambria" w:hAnsi="Cambria"/>
        </w:rPr>
        <w:t xml:space="preserve"> for the ESMP</w:t>
      </w:r>
      <w:r w:rsidR="0070252C">
        <w:rPr>
          <w:rFonts w:ascii="Cambria" w:hAnsi="Cambria"/>
        </w:rPr>
        <w:t xml:space="preserve"> </w:t>
      </w:r>
      <w:r w:rsidR="00DA38D3">
        <w:rPr>
          <w:rFonts w:ascii="Cambria" w:hAnsi="Cambria"/>
        </w:rPr>
        <w:t xml:space="preserve">needs to be gathered from the programming team, box office, gate manager, volunteer manager (e.g. rota and shift pattern), security company, bar managers and traders to name a few. </w:t>
      </w:r>
    </w:p>
    <w:p w14:paraId="575C1DBB" w14:textId="0DEB909C" w:rsidR="00FF1CA6" w:rsidRPr="00C16EE7" w:rsidRDefault="00F07E8B" w:rsidP="00987522">
      <w:pPr>
        <w:spacing w:line="360" w:lineRule="auto"/>
        <w:jc w:val="both"/>
        <w:rPr>
          <w:rFonts w:ascii="Cambria" w:hAnsi="Cambria"/>
        </w:rPr>
      </w:pPr>
      <w:r>
        <w:rPr>
          <w:noProof/>
        </w:rPr>
        <w:lastRenderedPageBreak/>
        <mc:AlternateContent>
          <mc:Choice Requires="wps">
            <w:drawing>
              <wp:anchor distT="0" distB="0" distL="114300" distR="114300" simplePos="0" relativeHeight="251710464" behindDoc="1" locked="0" layoutInCell="1" allowOverlap="1" wp14:anchorId="211757DD" wp14:editId="03E0B79B">
                <wp:simplePos x="0" y="0"/>
                <wp:positionH relativeFrom="column">
                  <wp:posOffset>57150</wp:posOffset>
                </wp:positionH>
                <wp:positionV relativeFrom="paragraph">
                  <wp:posOffset>3821430</wp:posOffset>
                </wp:positionV>
                <wp:extent cx="5300980" cy="635"/>
                <wp:effectExtent l="0" t="0" r="0" b="12065"/>
                <wp:wrapTight wrapText="bothSides">
                  <wp:wrapPolygon edited="0">
                    <wp:start x="0" y="0"/>
                    <wp:lineTo x="0" y="0"/>
                    <wp:lineTo x="21528" y="0"/>
                    <wp:lineTo x="2152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300980" cy="635"/>
                        </a:xfrm>
                        <a:prstGeom prst="rect">
                          <a:avLst/>
                        </a:prstGeom>
                        <a:solidFill>
                          <a:prstClr val="white"/>
                        </a:solidFill>
                        <a:ln>
                          <a:noFill/>
                        </a:ln>
                      </wps:spPr>
                      <wps:txbx>
                        <w:txbxContent>
                          <w:p w14:paraId="1CCF2E3B" w14:textId="31F438D0" w:rsidR="00807ACE" w:rsidRPr="00F07E8B" w:rsidRDefault="00807ACE" w:rsidP="00F07E8B">
                            <w:pPr>
                              <w:pStyle w:val="Caption"/>
                              <w:jc w:val="center"/>
                              <w:rPr>
                                <w:rFonts w:ascii="Cambria" w:eastAsia="Times New Roman" w:hAnsi="Cambria"/>
                                <w:b/>
                                <w:bCs/>
                                <w:i w:val="0"/>
                                <w:iCs w:val="0"/>
                                <w:noProof/>
                                <w:color w:val="000000" w:themeColor="text1"/>
                                <w:sz w:val="20"/>
                                <w:szCs w:val="20"/>
                                <w:bdr w:val="none" w:sz="0" w:space="0" w:color="auto" w:frame="1"/>
                              </w:rPr>
                            </w:pPr>
                            <w:r w:rsidRPr="00F07E8B">
                              <w:rPr>
                                <w:rFonts w:ascii="Cambria" w:hAnsi="Cambria"/>
                                <w:b/>
                                <w:bCs/>
                                <w:i w:val="0"/>
                                <w:iCs w:val="0"/>
                                <w:color w:val="000000" w:themeColor="text1"/>
                                <w:sz w:val="20"/>
                                <w:szCs w:val="20"/>
                              </w:rPr>
                              <w:t xml:space="preserve">Figure </w:t>
                            </w:r>
                            <w:r w:rsidRPr="00F07E8B">
                              <w:rPr>
                                <w:rFonts w:ascii="Cambria" w:hAnsi="Cambria"/>
                                <w:b/>
                                <w:bCs/>
                                <w:i w:val="0"/>
                                <w:iCs w:val="0"/>
                                <w:color w:val="000000" w:themeColor="text1"/>
                                <w:sz w:val="20"/>
                                <w:szCs w:val="20"/>
                              </w:rPr>
                              <w:fldChar w:fldCharType="begin"/>
                            </w:r>
                            <w:r w:rsidRPr="00F07E8B">
                              <w:rPr>
                                <w:rFonts w:ascii="Cambria" w:hAnsi="Cambria"/>
                                <w:b/>
                                <w:bCs/>
                                <w:i w:val="0"/>
                                <w:iCs w:val="0"/>
                                <w:color w:val="000000" w:themeColor="text1"/>
                                <w:sz w:val="20"/>
                                <w:szCs w:val="20"/>
                              </w:rPr>
                              <w:instrText xml:space="preserve"> SEQ Figure \* ARABIC </w:instrText>
                            </w:r>
                            <w:r w:rsidRPr="00F07E8B">
                              <w:rPr>
                                <w:rFonts w:ascii="Cambria" w:hAnsi="Cambria"/>
                                <w:b/>
                                <w:bCs/>
                                <w:i w:val="0"/>
                                <w:iCs w:val="0"/>
                                <w:color w:val="000000" w:themeColor="text1"/>
                                <w:sz w:val="20"/>
                                <w:szCs w:val="20"/>
                              </w:rPr>
                              <w:fldChar w:fldCharType="separate"/>
                            </w:r>
                            <w:r>
                              <w:rPr>
                                <w:rFonts w:ascii="Cambria" w:hAnsi="Cambria"/>
                                <w:b/>
                                <w:bCs/>
                                <w:i w:val="0"/>
                                <w:iCs w:val="0"/>
                                <w:noProof/>
                                <w:color w:val="000000" w:themeColor="text1"/>
                                <w:sz w:val="20"/>
                                <w:szCs w:val="20"/>
                              </w:rPr>
                              <w:t>3</w:t>
                            </w:r>
                            <w:r w:rsidRPr="00F07E8B">
                              <w:rPr>
                                <w:rFonts w:ascii="Cambria" w:hAnsi="Cambria"/>
                                <w:b/>
                                <w:bCs/>
                                <w:i w:val="0"/>
                                <w:iCs w:val="0"/>
                                <w:color w:val="000000" w:themeColor="text1"/>
                                <w:sz w:val="20"/>
                                <w:szCs w:val="20"/>
                              </w:rPr>
                              <w:fldChar w:fldCharType="end"/>
                            </w:r>
                            <w:r w:rsidRPr="00F07E8B">
                              <w:rPr>
                                <w:rFonts w:ascii="Cambria" w:hAnsi="Cambria"/>
                                <w:b/>
                                <w:bCs/>
                                <w:i w:val="0"/>
                                <w:iCs w:val="0"/>
                                <w:color w:val="000000" w:themeColor="text1"/>
                                <w:sz w:val="20"/>
                                <w:szCs w:val="20"/>
                              </w:rPr>
                              <w:t xml:space="preserve"> - Checklist for ESMP.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1757DD" id="Text Box 2" o:spid="_x0000_s1028" type="#_x0000_t202" style="position:absolute;left:0;text-align:left;margin-left:4.5pt;margin-top:300.9pt;width:417.4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" stroked="f">
                <v:textbox style="mso-fit-shape-to-text:t" inset="0,0,0,0">
                  <w:txbxContent>
                    <w:p w14:paraId="1CCF2E3B" w14:textId="31F438D0" w:rsidR="00807ACE" w:rsidRPr="00F07E8B" w:rsidRDefault="00807ACE" w:rsidP="00F07E8B">
                      <w:pPr>
                        <w:pStyle w:val="Caption"/>
                        <w:jc w:val="center"/>
                        <w:rPr>
                          <w:rFonts w:ascii="Cambria" w:eastAsia="Times New Roman" w:hAnsi="Cambria"/>
                          <w:b/>
                          <w:bCs/>
                          <w:i w:val="0"/>
                          <w:iCs w:val="0"/>
                          <w:noProof/>
                          <w:color w:val="000000" w:themeColor="text1"/>
                          <w:sz w:val="20"/>
                          <w:szCs w:val="20"/>
                          <w:bdr w:val="none" w:sz="0" w:space="0" w:color="auto" w:frame="1"/>
                        </w:rPr>
                      </w:pPr>
                      <w:r w:rsidRPr="00F07E8B">
                        <w:rPr>
                          <w:rFonts w:ascii="Cambria" w:hAnsi="Cambria"/>
                          <w:b/>
                          <w:bCs/>
                          <w:i w:val="0"/>
                          <w:iCs w:val="0"/>
                          <w:color w:val="000000" w:themeColor="text1"/>
                          <w:sz w:val="20"/>
                          <w:szCs w:val="20"/>
                        </w:rPr>
                        <w:t xml:space="preserve">Figure </w:t>
                      </w:r>
                      <w:r w:rsidRPr="00F07E8B">
                        <w:rPr>
                          <w:rFonts w:ascii="Cambria" w:hAnsi="Cambria"/>
                          <w:b/>
                          <w:bCs/>
                          <w:i w:val="0"/>
                          <w:iCs w:val="0"/>
                          <w:color w:val="000000" w:themeColor="text1"/>
                          <w:sz w:val="20"/>
                          <w:szCs w:val="20"/>
                        </w:rPr>
                        <w:fldChar w:fldCharType="begin"/>
                      </w:r>
                      <w:r w:rsidRPr="00F07E8B">
                        <w:rPr>
                          <w:rFonts w:ascii="Cambria" w:hAnsi="Cambria"/>
                          <w:b/>
                          <w:bCs/>
                          <w:i w:val="0"/>
                          <w:iCs w:val="0"/>
                          <w:color w:val="000000" w:themeColor="text1"/>
                          <w:sz w:val="20"/>
                          <w:szCs w:val="20"/>
                        </w:rPr>
                        <w:instrText xml:space="preserve"> SEQ Figure \* ARABIC </w:instrText>
                      </w:r>
                      <w:r w:rsidRPr="00F07E8B">
                        <w:rPr>
                          <w:rFonts w:ascii="Cambria" w:hAnsi="Cambria"/>
                          <w:b/>
                          <w:bCs/>
                          <w:i w:val="0"/>
                          <w:iCs w:val="0"/>
                          <w:color w:val="000000" w:themeColor="text1"/>
                          <w:sz w:val="20"/>
                          <w:szCs w:val="20"/>
                        </w:rPr>
                        <w:fldChar w:fldCharType="separate"/>
                      </w:r>
                      <w:r>
                        <w:rPr>
                          <w:rFonts w:ascii="Cambria" w:hAnsi="Cambria"/>
                          <w:b/>
                          <w:bCs/>
                          <w:i w:val="0"/>
                          <w:iCs w:val="0"/>
                          <w:noProof/>
                          <w:color w:val="000000" w:themeColor="text1"/>
                          <w:sz w:val="20"/>
                          <w:szCs w:val="20"/>
                        </w:rPr>
                        <w:t>3</w:t>
                      </w:r>
                      <w:r w:rsidRPr="00F07E8B">
                        <w:rPr>
                          <w:rFonts w:ascii="Cambria" w:hAnsi="Cambria"/>
                          <w:b/>
                          <w:bCs/>
                          <w:i w:val="0"/>
                          <w:iCs w:val="0"/>
                          <w:color w:val="000000" w:themeColor="text1"/>
                          <w:sz w:val="20"/>
                          <w:szCs w:val="20"/>
                        </w:rPr>
                        <w:fldChar w:fldCharType="end"/>
                      </w:r>
                      <w:r w:rsidRPr="00F07E8B">
                        <w:rPr>
                          <w:rFonts w:ascii="Cambria" w:hAnsi="Cambria"/>
                          <w:b/>
                          <w:bCs/>
                          <w:i w:val="0"/>
                          <w:iCs w:val="0"/>
                          <w:color w:val="000000" w:themeColor="text1"/>
                          <w:sz w:val="20"/>
                          <w:szCs w:val="20"/>
                        </w:rPr>
                        <w:t xml:space="preserve"> - Checklist for ESMP.</w:t>
                      </w:r>
                    </w:p>
                  </w:txbxContent>
                </v:textbox>
                <w10:wrap type="tight"/>
              </v:shape>
            </w:pict>
          </mc:Fallback>
        </mc:AlternateContent>
      </w:r>
      <w:r w:rsidR="00FF1CA6" w:rsidRPr="00C16EE7">
        <w:rPr>
          <w:rFonts w:ascii="Cambria" w:eastAsia="Times New Roman" w:hAnsi="Cambria"/>
          <w:noProof/>
          <w:color w:val="000000"/>
          <w:bdr w:val="none" w:sz="0" w:space="0" w:color="auto" w:frame="1"/>
          <w:lang w:eastAsia="en-GB"/>
        </w:rPr>
        <w:drawing>
          <wp:anchor distT="0" distB="0" distL="114300" distR="114300" simplePos="0" relativeHeight="251708416" behindDoc="1" locked="0" layoutInCell="1" allowOverlap="1" wp14:anchorId="72805CE6" wp14:editId="74586504">
            <wp:simplePos x="0" y="0"/>
            <wp:positionH relativeFrom="column">
              <wp:posOffset>52705</wp:posOffset>
            </wp:positionH>
            <wp:positionV relativeFrom="paragraph">
              <wp:posOffset>147955</wp:posOffset>
            </wp:positionV>
            <wp:extent cx="5300980" cy="3620770"/>
            <wp:effectExtent l="12700" t="12700" r="7620" b="11430"/>
            <wp:wrapTopAndBottom/>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l="3736" t="6995" r="3693"/>
                    <a:stretch/>
                  </pic:blipFill>
                  <pic:spPr bwMode="auto">
                    <a:xfrm>
                      <a:off x="0" y="0"/>
                      <a:ext cx="5300980" cy="3620770"/>
                    </a:xfrm>
                    <a:prstGeom prst="rect">
                      <a:avLst/>
                    </a:prstGeom>
                    <a:noFill/>
                    <a:ln w="12700">
                      <a:solidFill>
                        <a:srgbClr val="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D3FDEF" w14:textId="66863AF3" w:rsidR="006E32FD" w:rsidRPr="0013713C" w:rsidRDefault="00FF1CA6" w:rsidP="0013713C">
      <w:pPr>
        <w:rPr>
          <w:rFonts w:ascii="Cambria" w:eastAsia="Times New Roman" w:hAnsi="Cambria"/>
          <w:color w:val="auto"/>
          <w:lang w:eastAsia="en-GB"/>
        </w:rPr>
      </w:pPr>
      <w:r w:rsidRPr="00C16EE7">
        <w:rPr>
          <w:rFonts w:ascii="Cambria" w:eastAsia="Times New Roman" w:hAnsi="Cambria"/>
          <w:color w:val="000000"/>
          <w:bdr w:val="none" w:sz="0" w:space="0" w:color="auto" w:frame="1"/>
          <w:lang w:eastAsia="en-GB"/>
        </w:rPr>
        <w:fldChar w:fldCharType="begin"/>
      </w:r>
      <w:r w:rsidRPr="00C16EE7">
        <w:rPr>
          <w:rFonts w:ascii="Cambria" w:eastAsia="Times New Roman" w:hAnsi="Cambria"/>
          <w:color w:val="000000"/>
          <w:bdr w:val="none" w:sz="0" w:space="0" w:color="auto" w:frame="1"/>
          <w:lang w:eastAsia="en-GB"/>
        </w:rPr>
        <w:instrText xml:space="preserve"> INCLUDEPICTURE "https://lh5.googleusercontent.com/VA6PIfwAbfkB_krN5GH9Q7SVh7AfczQV9fYuFa8aVwdX3xIj8XTgVis4hvxXcAA6rf3y6BUmtwRZ_WzofeEmMvtAhmMyy6V7kBztuHm6tl2CJ32Ist_oDy3hfUM6_pvvkC6Rvbec" \* MERGEFORMATINET </w:instrText>
      </w:r>
      <w:r w:rsidRPr="00C16EE7">
        <w:rPr>
          <w:rFonts w:ascii="Cambria" w:eastAsia="Times New Roman" w:hAnsi="Cambria"/>
          <w:color w:val="000000"/>
          <w:bdr w:val="none" w:sz="0" w:space="0" w:color="auto" w:frame="1"/>
          <w:lang w:eastAsia="en-GB"/>
        </w:rPr>
        <w:fldChar w:fldCharType="end"/>
      </w:r>
    </w:p>
    <w:p w14:paraId="25357957" w14:textId="18D9DFE9" w:rsidR="004C71C8" w:rsidRPr="00C16EE7" w:rsidRDefault="003B1AA9" w:rsidP="00644616">
      <w:pPr>
        <w:pStyle w:val="Heading2"/>
        <w:rPr>
          <w:rFonts w:ascii="Cambria" w:hAnsi="Cambria"/>
        </w:rPr>
      </w:pPr>
      <w:bookmarkStart w:id="10" w:name="_Toc68102756"/>
      <w:r>
        <w:rPr>
          <w:rFonts w:ascii="Cambria" w:hAnsi="Cambria"/>
        </w:rPr>
        <w:t>4</w:t>
      </w:r>
      <w:r w:rsidR="00425FBC">
        <w:rPr>
          <w:rFonts w:ascii="Cambria" w:hAnsi="Cambria"/>
        </w:rPr>
        <w:t>.</w:t>
      </w:r>
      <w:r w:rsidR="005E1C9C">
        <w:rPr>
          <w:rFonts w:ascii="Cambria" w:hAnsi="Cambria"/>
        </w:rPr>
        <w:t>2</w:t>
      </w:r>
      <w:r w:rsidR="00425FBC">
        <w:rPr>
          <w:rFonts w:ascii="Cambria" w:hAnsi="Cambria"/>
        </w:rPr>
        <w:t xml:space="preserve"> </w:t>
      </w:r>
      <w:r w:rsidR="0095116B">
        <w:rPr>
          <w:rFonts w:ascii="Cambria" w:hAnsi="Cambria"/>
        </w:rPr>
        <w:t>Other components of the ESMP</w:t>
      </w:r>
      <w:bookmarkEnd w:id="10"/>
    </w:p>
    <w:p w14:paraId="593EF2D7" w14:textId="77777777" w:rsidR="002E0BD0" w:rsidRPr="00C16EE7" w:rsidRDefault="002E0BD0" w:rsidP="00644616">
      <w:pPr>
        <w:rPr>
          <w:rFonts w:ascii="Cambria" w:hAnsi="Cambria"/>
        </w:rPr>
      </w:pPr>
    </w:p>
    <w:p w14:paraId="5EDF0332" w14:textId="192DF7E0" w:rsidR="0095116B" w:rsidRDefault="0095116B" w:rsidP="00644616">
      <w:pPr>
        <w:rPr>
          <w:rFonts w:ascii="Cambria" w:hAnsi="Cambria"/>
        </w:rPr>
      </w:pPr>
      <w:r>
        <w:rPr>
          <w:rFonts w:ascii="Cambria" w:hAnsi="Cambria"/>
        </w:rPr>
        <w:t>Components of an ESMP that are not referred to in this report but need to be</w:t>
      </w:r>
      <w:r w:rsidR="007E06B2">
        <w:rPr>
          <w:rFonts w:ascii="Cambria" w:hAnsi="Cambria"/>
        </w:rPr>
        <w:t xml:space="preserve"> observed and recorded</w:t>
      </w:r>
      <w:r>
        <w:rPr>
          <w:rFonts w:ascii="Cambria" w:hAnsi="Cambria"/>
        </w:rPr>
        <w:t xml:space="preserve"> for Whole Step Festival are</w:t>
      </w:r>
      <w:r w:rsidR="007E06B2">
        <w:rPr>
          <w:rFonts w:ascii="Cambria" w:hAnsi="Cambria"/>
        </w:rPr>
        <w:t>:</w:t>
      </w:r>
    </w:p>
    <w:p w14:paraId="138B0D57" w14:textId="77777777" w:rsidR="00127BFE" w:rsidRDefault="00127BFE" w:rsidP="00644616">
      <w:pPr>
        <w:rPr>
          <w:rFonts w:ascii="Cambria" w:hAnsi="Cambria"/>
        </w:rPr>
      </w:pPr>
    </w:p>
    <w:p w14:paraId="2CAFE864" w14:textId="5AB7A0A5" w:rsidR="0095116B" w:rsidRDefault="00E779A8" w:rsidP="0095116B">
      <w:pPr>
        <w:pStyle w:val="ListParagraph"/>
        <w:numPr>
          <w:ilvl w:val="0"/>
          <w:numId w:val="25"/>
        </w:numPr>
        <w:rPr>
          <w:rFonts w:ascii="Cambria" w:hAnsi="Cambria"/>
        </w:rPr>
      </w:pPr>
      <w:r w:rsidRPr="0095116B">
        <w:rPr>
          <w:rFonts w:ascii="Cambria" w:hAnsi="Cambria"/>
        </w:rPr>
        <w:t>Early planning</w:t>
      </w:r>
    </w:p>
    <w:p w14:paraId="519ACF0E" w14:textId="49B7AF4E" w:rsidR="0095116B" w:rsidRDefault="0095116B" w:rsidP="0095116B">
      <w:pPr>
        <w:pStyle w:val="ListParagraph"/>
        <w:numPr>
          <w:ilvl w:val="0"/>
          <w:numId w:val="25"/>
        </w:numPr>
        <w:rPr>
          <w:rFonts w:ascii="Cambria" w:hAnsi="Cambria"/>
        </w:rPr>
      </w:pPr>
      <w:r>
        <w:rPr>
          <w:rFonts w:ascii="Cambria" w:hAnsi="Cambria"/>
        </w:rPr>
        <w:t>Timeline</w:t>
      </w:r>
    </w:p>
    <w:p w14:paraId="26CD2FC2" w14:textId="77CF3162" w:rsidR="0095116B" w:rsidRDefault="0095116B" w:rsidP="0095116B">
      <w:pPr>
        <w:pStyle w:val="ListParagraph"/>
        <w:numPr>
          <w:ilvl w:val="0"/>
          <w:numId w:val="25"/>
        </w:numPr>
        <w:rPr>
          <w:rFonts w:ascii="Cambria" w:hAnsi="Cambria"/>
        </w:rPr>
      </w:pPr>
      <w:r>
        <w:rPr>
          <w:rFonts w:ascii="Cambria" w:hAnsi="Cambria"/>
        </w:rPr>
        <w:t>Capacity/demographic</w:t>
      </w:r>
    </w:p>
    <w:p w14:paraId="05560148" w14:textId="77777777" w:rsidR="0095116B" w:rsidRDefault="0095116B" w:rsidP="0095116B">
      <w:pPr>
        <w:pStyle w:val="ListParagraph"/>
        <w:numPr>
          <w:ilvl w:val="0"/>
          <w:numId w:val="25"/>
        </w:numPr>
        <w:rPr>
          <w:rFonts w:ascii="Cambria" w:hAnsi="Cambria"/>
        </w:rPr>
      </w:pPr>
      <w:r>
        <w:rPr>
          <w:rFonts w:ascii="Cambria" w:hAnsi="Cambria"/>
        </w:rPr>
        <w:t>Management team</w:t>
      </w:r>
    </w:p>
    <w:p w14:paraId="62A682CC" w14:textId="6992EBA4" w:rsidR="0095116B" w:rsidRDefault="0095116B" w:rsidP="0095116B">
      <w:pPr>
        <w:pStyle w:val="ListParagraph"/>
        <w:numPr>
          <w:ilvl w:val="1"/>
          <w:numId w:val="25"/>
        </w:numPr>
        <w:rPr>
          <w:rFonts w:ascii="Cambria" w:hAnsi="Cambria"/>
        </w:rPr>
      </w:pPr>
      <w:r>
        <w:rPr>
          <w:rFonts w:ascii="Cambria" w:hAnsi="Cambria"/>
        </w:rPr>
        <w:t>Meetings &amp; communication</w:t>
      </w:r>
    </w:p>
    <w:p w14:paraId="6D23E996" w14:textId="0962DE38" w:rsidR="0095116B" w:rsidRDefault="0095116B" w:rsidP="0095116B">
      <w:pPr>
        <w:pStyle w:val="ListParagraph"/>
        <w:numPr>
          <w:ilvl w:val="0"/>
          <w:numId w:val="25"/>
        </w:numPr>
        <w:rPr>
          <w:rFonts w:ascii="Cambria" w:hAnsi="Cambria"/>
        </w:rPr>
      </w:pPr>
      <w:r>
        <w:rPr>
          <w:rFonts w:ascii="Cambria" w:hAnsi="Cambria"/>
        </w:rPr>
        <w:t>Emergency services</w:t>
      </w:r>
    </w:p>
    <w:p w14:paraId="30F3D1FA" w14:textId="35208345" w:rsidR="0095116B" w:rsidRDefault="0095116B" w:rsidP="0095116B">
      <w:pPr>
        <w:pStyle w:val="ListParagraph"/>
        <w:numPr>
          <w:ilvl w:val="0"/>
          <w:numId w:val="25"/>
        </w:numPr>
        <w:rPr>
          <w:rFonts w:ascii="Cambria" w:hAnsi="Cambria"/>
        </w:rPr>
      </w:pPr>
      <w:r>
        <w:rPr>
          <w:rFonts w:ascii="Cambria" w:hAnsi="Cambria"/>
        </w:rPr>
        <w:t>Organisational structure</w:t>
      </w:r>
    </w:p>
    <w:p w14:paraId="3B58AD4E" w14:textId="3EED0095" w:rsidR="0095116B" w:rsidRDefault="0095116B" w:rsidP="0095116B">
      <w:pPr>
        <w:pStyle w:val="ListParagraph"/>
        <w:numPr>
          <w:ilvl w:val="0"/>
          <w:numId w:val="25"/>
        </w:numPr>
        <w:rPr>
          <w:rFonts w:ascii="Cambria" w:hAnsi="Cambria"/>
        </w:rPr>
      </w:pPr>
      <w:r>
        <w:rPr>
          <w:rFonts w:ascii="Cambria" w:hAnsi="Cambria"/>
        </w:rPr>
        <w:t>Fire Safety</w:t>
      </w:r>
    </w:p>
    <w:p w14:paraId="51166BA2" w14:textId="77777777" w:rsidR="0095116B" w:rsidRDefault="0095116B" w:rsidP="0095116B">
      <w:pPr>
        <w:pStyle w:val="ListParagraph"/>
        <w:numPr>
          <w:ilvl w:val="1"/>
          <w:numId w:val="25"/>
        </w:numPr>
        <w:rPr>
          <w:rFonts w:ascii="Cambria" w:hAnsi="Cambria"/>
        </w:rPr>
      </w:pPr>
      <w:r>
        <w:rPr>
          <w:rFonts w:ascii="Cambria" w:hAnsi="Cambria"/>
        </w:rPr>
        <w:t>Risk assessment</w:t>
      </w:r>
    </w:p>
    <w:p w14:paraId="253C1BC3" w14:textId="60F26357" w:rsidR="0095116B" w:rsidRDefault="0095116B" w:rsidP="0095116B">
      <w:pPr>
        <w:pStyle w:val="ListParagraph"/>
        <w:numPr>
          <w:ilvl w:val="1"/>
          <w:numId w:val="25"/>
        </w:numPr>
        <w:rPr>
          <w:rFonts w:ascii="Cambria" w:hAnsi="Cambria"/>
        </w:rPr>
      </w:pPr>
      <w:r>
        <w:rPr>
          <w:rFonts w:ascii="Cambria" w:hAnsi="Cambria"/>
        </w:rPr>
        <w:t>Fire-fighting equipment</w:t>
      </w:r>
    </w:p>
    <w:p w14:paraId="4DD9EAA1" w14:textId="086D188F" w:rsidR="0095116B" w:rsidRDefault="0095116B" w:rsidP="0095116B">
      <w:pPr>
        <w:pStyle w:val="ListParagraph"/>
        <w:numPr>
          <w:ilvl w:val="1"/>
          <w:numId w:val="25"/>
        </w:numPr>
        <w:rPr>
          <w:rFonts w:ascii="Cambria" w:hAnsi="Cambria"/>
        </w:rPr>
      </w:pPr>
      <w:r>
        <w:rPr>
          <w:rFonts w:ascii="Cambria" w:hAnsi="Cambria"/>
        </w:rPr>
        <w:t>Concessions</w:t>
      </w:r>
    </w:p>
    <w:p w14:paraId="5C53CF3C" w14:textId="278C3571" w:rsidR="0095116B" w:rsidRDefault="0095116B" w:rsidP="0095116B">
      <w:pPr>
        <w:pStyle w:val="ListParagraph"/>
        <w:numPr>
          <w:ilvl w:val="1"/>
          <w:numId w:val="25"/>
        </w:numPr>
        <w:rPr>
          <w:rFonts w:ascii="Cambria" w:hAnsi="Cambria"/>
        </w:rPr>
      </w:pPr>
      <w:r>
        <w:rPr>
          <w:rFonts w:ascii="Cambria" w:hAnsi="Cambria"/>
        </w:rPr>
        <w:t>Smoking</w:t>
      </w:r>
    </w:p>
    <w:p w14:paraId="48EAF2E3" w14:textId="1734F311" w:rsidR="0095116B" w:rsidRDefault="0095116B" w:rsidP="0095116B">
      <w:pPr>
        <w:pStyle w:val="ListParagraph"/>
        <w:numPr>
          <w:ilvl w:val="0"/>
          <w:numId w:val="25"/>
        </w:numPr>
        <w:rPr>
          <w:rFonts w:ascii="Cambria" w:hAnsi="Cambria"/>
        </w:rPr>
      </w:pPr>
      <w:r>
        <w:rPr>
          <w:rFonts w:ascii="Cambria" w:hAnsi="Cambria"/>
        </w:rPr>
        <w:t>Temporary demountable structures</w:t>
      </w:r>
    </w:p>
    <w:p w14:paraId="655D9BC8" w14:textId="39881611" w:rsidR="0095116B" w:rsidRDefault="0095116B" w:rsidP="0095116B">
      <w:pPr>
        <w:pStyle w:val="ListParagraph"/>
        <w:numPr>
          <w:ilvl w:val="1"/>
          <w:numId w:val="25"/>
        </w:numPr>
        <w:rPr>
          <w:rFonts w:ascii="Cambria" w:hAnsi="Cambria"/>
        </w:rPr>
      </w:pPr>
      <w:r>
        <w:rPr>
          <w:rFonts w:ascii="Cambria" w:hAnsi="Cambria"/>
        </w:rPr>
        <w:t>Staging</w:t>
      </w:r>
    </w:p>
    <w:p w14:paraId="34C351F5" w14:textId="69755C55" w:rsidR="0095116B" w:rsidRDefault="0095116B" w:rsidP="0095116B">
      <w:pPr>
        <w:pStyle w:val="ListParagraph"/>
        <w:numPr>
          <w:ilvl w:val="1"/>
          <w:numId w:val="25"/>
        </w:numPr>
        <w:rPr>
          <w:rFonts w:ascii="Cambria" w:hAnsi="Cambria"/>
        </w:rPr>
      </w:pPr>
      <w:r>
        <w:rPr>
          <w:rFonts w:ascii="Cambria" w:hAnsi="Cambria"/>
        </w:rPr>
        <w:t>Marquees</w:t>
      </w:r>
    </w:p>
    <w:p w14:paraId="5664093C" w14:textId="26C5D28E" w:rsidR="0095116B" w:rsidRDefault="0095116B" w:rsidP="0095116B">
      <w:pPr>
        <w:pStyle w:val="ListParagraph"/>
        <w:numPr>
          <w:ilvl w:val="1"/>
          <w:numId w:val="25"/>
        </w:numPr>
        <w:rPr>
          <w:rFonts w:ascii="Cambria" w:hAnsi="Cambria"/>
        </w:rPr>
      </w:pPr>
      <w:r>
        <w:rPr>
          <w:rFonts w:ascii="Cambria" w:hAnsi="Cambria"/>
        </w:rPr>
        <w:t>Gazebos</w:t>
      </w:r>
    </w:p>
    <w:p w14:paraId="0E2B65E2" w14:textId="21AAF76E" w:rsidR="0095116B" w:rsidRDefault="0095116B" w:rsidP="0095116B">
      <w:pPr>
        <w:pStyle w:val="ListParagraph"/>
        <w:numPr>
          <w:ilvl w:val="1"/>
          <w:numId w:val="25"/>
        </w:numPr>
        <w:rPr>
          <w:rFonts w:ascii="Cambria" w:hAnsi="Cambria"/>
        </w:rPr>
      </w:pPr>
      <w:r>
        <w:rPr>
          <w:rFonts w:ascii="Cambria" w:hAnsi="Cambria"/>
        </w:rPr>
        <w:t>Market trader stalls</w:t>
      </w:r>
    </w:p>
    <w:p w14:paraId="63BE696B" w14:textId="6716212E" w:rsidR="003B1AA9" w:rsidRDefault="0095116B" w:rsidP="0095116B">
      <w:pPr>
        <w:pStyle w:val="ListParagraph"/>
        <w:numPr>
          <w:ilvl w:val="0"/>
          <w:numId w:val="25"/>
        </w:numPr>
        <w:rPr>
          <w:rFonts w:ascii="Cambria" w:hAnsi="Cambria"/>
        </w:rPr>
      </w:pPr>
      <w:r>
        <w:rPr>
          <w:rFonts w:ascii="Cambria" w:hAnsi="Cambria"/>
        </w:rPr>
        <w:t>Performances/attractions/displays</w:t>
      </w:r>
    </w:p>
    <w:p w14:paraId="5703D4BA" w14:textId="7396E0C8" w:rsidR="0095116B" w:rsidRDefault="0095116B" w:rsidP="0095116B">
      <w:pPr>
        <w:pStyle w:val="ListParagraph"/>
        <w:numPr>
          <w:ilvl w:val="0"/>
          <w:numId w:val="25"/>
        </w:numPr>
        <w:rPr>
          <w:rFonts w:ascii="Cambria" w:hAnsi="Cambria"/>
        </w:rPr>
      </w:pPr>
      <w:r>
        <w:rPr>
          <w:rFonts w:ascii="Cambria" w:hAnsi="Cambria"/>
        </w:rPr>
        <w:t>Bars &amp; Alcohol</w:t>
      </w:r>
    </w:p>
    <w:p w14:paraId="7E3A466C" w14:textId="1E3F7756" w:rsidR="0095116B" w:rsidRDefault="0095116B" w:rsidP="0095116B">
      <w:pPr>
        <w:pStyle w:val="ListParagraph"/>
        <w:numPr>
          <w:ilvl w:val="0"/>
          <w:numId w:val="25"/>
        </w:numPr>
        <w:rPr>
          <w:rFonts w:ascii="Cambria" w:hAnsi="Cambria"/>
        </w:rPr>
      </w:pPr>
      <w:r>
        <w:rPr>
          <w:rFonts w:ascii="Cambria" w:hAnsi="Cambria"/>
        </w:rPr>
        <w:t>Food concessions</w:t>
      </w:r>
    </w:p>
    <w:p w14:paraId="03D1F038" w14:textId="01B3C111" w:rsidR="0095116B" w:rsidRDefault="0095116B" w:rsidP="0095116B">
      <w:pPr>
        <w:pStyle w:val="ListParagraph"/>
        <w:numPr>
          <w:ilvl w:val="0"/>
          <w:numId w:val="25"/>
        </w:numPr>
        <w:rPr>
          <w:rFonts w:ascii="Cambria" w:hAnsi="Cambria"/>
        </w:rPr>
      </w:pPr>
      <w:r>
        <w:rPr>
          <w:rFonts w:ascii="Cambria" w:hAnsi="Cambria"/>
        </w:rPr>
        <w:lastRenderedPageBreak/>
        <w:t>Fairground rides</w:t>
      </w:r>
    </w:p>
    <w:p w14:paraId="68026C3C" w14:textId="5A486BF4" w:rsidR="0095116B" w:rsidRDefault="0095116B" w:rsidP="0095116B">
      <w:pPr>
        <w:pStyle w:val="ListParagraph"/>
        <w:numPr>
          <w:ilvl w:val="0"/>
          <w:numId w:val="25"/>
        </w:numPr>
        <w:rPr>
          <w:rFonts w:ascii="Cambria" w:hAnsi="Cambria"/>
        </w:rPr>
      </w:pPr>
      <w:r>
        <w:rPr>
          <w:rFonts w:ascii="Cambria" w:hAnsi="Cambria"/>
        </w:rPr>
        <w:t>Merchandise</w:t>
      </w:r>
    </w:p>
    <w:p w14:paraId="2762632F" w14:textId="621C551F" w:rsidR="0095116B" w:rsidRDefault="0095116B" w:rsidP="0095116B">
      <w:pPr>
        <w:pStyle w:val="ListParagraph"/>
        <w:numPr>
          <w:ilvl w:val="0"/>
          <w:numId w:val="25"/>
        </w:numPr>
        <w:rPr>
          <w:rFonts w:ascii="Cambria" w:hAnsi="Cambria"/>
        </w:rPr>
      </w:pPr>
      <w:r>
        <w:rPr>
          <w:rFonts w:ascii="Cambria" w:hAnsi="Cambria"/>
        </w:rPr>
        <w:t>Unauthorised traders</w:t>
      </w:r>
    </w:p>
    <w:p w14:paraId="73FA7CA5" w14:textId="7607D663" w:rsidR="0095116B" w:rsidRDefault="0095116B" w:rsidP="0095116B">
      <w:pPr>
        <w:pStyle w:val="ListParagraph"/>
        <w:numPr>
          <w:ilvl w:val="0"/>
          <w:numId w:val="25"/>
        </w:numPr>
        <w:rPr>
          <w:rFonts w:ascii="Cambria" w:hAnsi="Cambria"/>
        </w:rPr>
      </w:pPr>
      <w:r>
        <w:rPr>
          <w:rFonts w:ascii="Cambria" w:hAnsi="Cambria"/>
        </w:rPr>
        <w:t xml:space="preserve">Barriers and Fencing </w:t>
      </w:r>
    </w:p>
    <w:p w14:paraId="0C0DC85B" w14:textId="2771E9EA" w:rsidR="0095116B" w:rsidRDefault="0095116B" w:rsidP="0095116B">
      <w:pPr>
        <w:pStyle w:val="ListParagraph"/>
        <w:numPr>
          <w:ilvl w:val="1"/>
          <w:numId w:val="25"/>
        </w:numPr>
        <w:rPr>
          <w:rFonts w:ascii="Cambria" w:hAnsi="Cambria"/>
        </w:rPr>
      </w:pPr>
      <w:r>
        <w:rPr>
          <w:rFonts w:ascii="Cambria" w:hAnsi="Cambria"/>
        </w:rPr>
        <w:t>Enclosure</w:t>
      </w:r>
    </w:p>
    <w:p w14:paraId="582790BF" w14:textId="0F80E54E" w:rsidR="0095116B" w:rsidRDefault="0095116B" w:rsidP="0095116B">
      <w:pPr>
        <w:pStyle w:val="ListParagraph"/>
        <w:numPr>
          <w:ilvl w:val="1"/>
          <w:numId w:val="25"/>
        </w:numPr>
        <w:rPr>
          <w:rFonts w:ascii="Cambria" w:hAnsi="Cambria"/>
        </w:rPr>
      </w:pPr>
      <w:r>
        <w:rPr>
          <w:rFonts w:ascii="Cambria" w:hAnsi="Cambria"/>
        </w:rPr>
        <w:t>Restricted access</w:t>
      </w:r>
    </w:p>
    <w:p w14:paraId="5EE98DC4" w14:textId="0C46C2CB" w:rsidR="0095116B" w:rsidRDefault="0095116B" w:rsidP="0095116B">
      <w:pPr>
        <w:pStyle w:val="ListParagraph"/>
        <w:numPr>
          <w:ilvl w:val="1"/>
          <w:numId w:val="25"/>
        </w:numPr>
        <w:rPr>
          <w:rFonts w:ascii="Cambria" w:hAnsi="Cambria"/>
        </w:rPr>
      </w:pPr>
      <w:r>
        <w:rPr>
          <w:rFonts w:ascii="Cambria" w:hAnsi="Cambria"/>
        </w:rPr>
        <w:t>Staging barrier</w:t>
      </w:r>
    </w:p>
    <w:p w14:paraId="2B790E62" w14:textId="6AAC7BD4" w:rsidR="003B1AA9" w:rsidRDefault="0095116B" w:rsidP="003B1AA9">
      <w:pPr>
        <w:pStyle w:val="ListParagraph"/>
        <w:numPr>
          <w:ilvl w:val="0"/>
          <w:numId w:val="25"/>
        </w:numPr>
        <w:rPr>
          <w:rFonts w:ascii="Cambria" w:hAnsi="Cambria"/>
        </w:rPr>
      </w:pPr>
      <w:r>
        <w:rPr>
          <w:rFonts w:ascii="Cambria" w:hAnsi="Cambria"/>
        </w:rPr>
        <w:t>Power</w:t>
      </w:r>
    </w:p>
    <w:p w14:paraId="76175352" w14:textId="02DA4EAE" w:rsidR="0095116B" w:rsidRDefault="0095116B" w:rsidP="0095116B">
      <w:pPr>
        <w:pStyle w:val="ListParagraph"/>
        <w:numPr>
          <w:ilvl w:val="1"/>
          <w:numId w:val="25"/>
        </w:numPr>
        <w:rPr>
          <w:rFonts w:ascii="Cambria" w:hAnsi="Cambria"/>
        </w:rPr>
      </w:pPr>
      <w:r>
        <w:rPr>
          <w:rFonts w:ascii="Cambria" w:hAnsi="Cambria"/>
        </w:rPr>
        <w:t xml:space="preserve">Electric Installations </w:t>
      </w:r>
    </w:p>
    <w:p w14:paraId="0C090BC2" w14:textId="458247ED" w:rsidR="0095116B" w:rsidRDefault="007E06B2" w:rsidP="0095116B">
      <w:pPr>
        <w:pStyle w:val="ListParagraph"/>
        <w:numPr>
          <w:ilvl w:val="1"/>
          <w:numId w:val="25"/>
        </w:numPr>
        <w:rPr>
          <w:rFonts w:ascii="Cambria" w:hAnsi="Cambria"/>
        </w:rPr>
      </w:pPr>
      <w:r>
        <w:rPr>
          <w:rFonts w:ascii="Cambria" w:hAnsi="Cambria"/>
        </w:rPr>
        <w:t xml:space="preserve">General </w:t>
      </w:r>
      <w:r w:rsidR="0095116B">
        <w:rPr>
          <w:rFonts w:ascii="Cambria" w:hAnsi="Cambria"/>
        </w:rPr>
        <w:t>Lighting</w:t>
      </w:r>
    </w:p>
    <w:p w14:paraId="26BCA69D" w14:textId="320E1F33" w:rsidR="007E06B2" w:rsidRDefault="007E06B2" w:rsidP="0095116B">
      <w:pPr>
        <w:pStyle w:val="ListParagraph"/>
        <w:numPr>
          <w:ilvl w:val="1"/>
          <w:numId w:val="25"/>
        </w:numPr>
        <w:rPr>
          <w:rFonts w:ascii="Cambria" w:hAnsi="Cambria"/>
        </w:rPr>
      </w:pPr>
      <w:r>
        <w:rPr>
          <w:rFonts w:ascii="Cambria" w:hAnsi="Cambria"/>
        </w:rPr>
        <w:t>Emergency lighting</w:t>
      </w:r>
    </w:p>
    <w:p w14:paraId="62CFB8AC" w14:textId="10336D00" w:rsidR="007E06B2" w:rsidRDefault="007E06B2" w:rsidP="0095116B">
      <w:pPr>
        <w:pStyle w:val="ListParagraph"/>
        <w:numPr>
          <w:ilvl w:val="1"/>
          <w:numId w:val="25"/>
        </w:numPr>
        <w:rPr>
          <w:rFonts w:ascii="Cambria" w:hAnsi="Cambria"/>
        </w:rPr>
      </w:pPr>
      <w:r>
        <w:rPr>
          <w:rFonts w:ascii="Cambria" w:hAnsi="Cambria"/>
        </w:rPr>
        <w:t>Fuel storage</w:t>
      </w:r>
    </w:p>
    <w:p w14:paraId="2863A0EB" w14:textId="62FA3FD4" w:rsidR="0095116B" w:rsidRDefault="007E06B2" w:rsidP="0095116B">
      <w:pPr>
        <w:pStyle w:val="ListParagraph"/>
        <w:numPr>
          <w:ilvl w:val="0"/>
          <w:numId w:val="25"/>
        </w:numPr>
        <w:rPr>
          <w:rFonts w:ascii="Cambria" w:hAnsi="Cambria"/>
        </w:rPr>
      </w:pPr>
      <w:r>
        <w:rPr>
          <w:rFonts w:ascii="Cambria" w:hAnsi="Cambria"/>
        </w:rPr>
        <w:t>Concessions</w:t>
      </w:r>
    </w:p>
    <w:p w14:paraId="356FA453" w14:textId="35D33419" w:rsidR="007E06B2" w:rsidRDefault="007E06B2" w:rsidP="0095116B">
      <w:pPr>
        <w:pStyle w:val="ListParagraph"/>
        <w:numPr>
          <w:ilvl w:val="0"/>
          <w:numId w:val="25"/>
        </w:numPr>
        <w:rPr>
          <w:rFonts w:ascii="Cambria" w:hAnsi="Cambria"/>
        </w:rPr>
      </w:pPr>
      <w:r>
        <w:rPr>
          <w:rFonts w:ascii="Cambria" w:hAnsi="Cambria"/>
        </w:rPr>
        <w:t>Sanitary Facilities</w:t>
      </w:r>
    </w:p>
    <w:p w14:paraId="028281DF" w14:textId="14B591E3" w:rsidR="007E06B2" w:rsidRDefault="007E06B2" w:rsidP="007E06B2">
      <w:pPr>
        <w:pStyle w:val="ListParagraph"/>
        <w:numPr>
          <w:ilvl w:val="1"/>
          <w:numId w:val="25"/>
        </w:numPr>
        <w:rPr>
          <w:rFonts w:ascii="Cambria" w:hAnsi="Cambria"/>
        </w:rPr>
      </w:pPr>
      <w:r>
        <w:rPr>
          <w:rFonts w:ascii="Cambria" w:hAnsi="Cambria"/>
        </w:rPr>
        <w:t>Cleansing</w:t>
      </w:r>
    </w:p>
    <w:p w14:paraId="14AA5F40" w14:textId="3D973F3A" w:rsidR="007E06B2" w:rsidRDefault="007E06B2" w:rsidP="007E06B2">
      <w:pPr>
        <w:pStyle w:val="ListParagraph"/>
        <w:numPr>
          <w:ilvl w:val="2"/>
          <w:numId w:val="25"/>
        </w:numPr>
        <w:rPr>
          <w:rFonts w:ascii="Cambria" w:hAnsi="Cambria"/>
        </w:rPr>
      </w:pPr>
      <w:r>
        <w:rPr>
          <w:rFonts w:ascii="Cambria" w:hAnsi="Cambria"/>
        </w:rPr>
        <w:t>Toilets</w:t>
      </w:r>
    </w:p>
    <w:p w14:paraId="6E616C1C" w14:textId="3D759BD5" w:rsidR="007E06B2" w:rsidRDefault="007E06B2" w:rsidP="007E06B2">
      <w:pPr>
        <w:pStyle w:val="ListParagraph"/>
        <w:numPr>
          <w:ilvl w:val="2"/>
          <w:numId w:val="25"/>
        </w:numPr>
        <w:rPr>
          <w:rFonts w:ascii="Cambria" w:hAnsi="Cambria"/>
        </w:rPr>
      </w:pPr>
      <w:r>
        <w:rPr>
          <w:rFonts w:ascii="Cambria" w:hAnsi="Cambria"/>
        </w:rPr>
        <w:t>Water</w:t>
      </w:r>
    </w:p>
    <w:p w14:paraId="63E8217B" w14:textId="15A9B1B8" w:rsidR="007E06B2" w:rsidRDefault="007E06B2" w:rsidP="007E06B2">
      <w:pPr>
        <w:pStyle w:val="ListParagraph"/>
        <w:numPr>
          <w:ilvl w:val="2"/>
          <w:numId w:val="25"/>
        </w:numPr>
        <w:rPr>
          <w:rFonts w:ascii="Cambria" w:hAnsi="Cambria"/>
        </w:rPr>
      </w:pPr>
      <w:r>
        <w:rPr>
          <w:rFonts w:ascii="Cambria" w:hAnsi="Cambria"/>
        </w:rPr>
        <w:t>Washing facilities</w:t>
      </w:r>
    </w:p>
    <w:p w14:paraId="45AD682D" w14:textId="00D31913" w:rsidR="007E06B2" w:rsidRDefault="007E06B2" w:rsidP="007E06B2">
      <w:pPr>
        <w:pStyle w:val="ListParagraph"/>
        <w:numPr>
          <w:ilvl w:val="2"/>
          <w:numId w:val="25"/>
        </w:numPr>
        <w:rPr>
          <w:rFonts w:ascii="Cambria" w:hAnsi="Cambria"/>
        </w:rPr>
      </w:pPr>
      <w:r>
        <w:rPr>
          <w:rFonts w:ascii="Cambria" w:hAnsi="Cambria"/>
        </w:rPr>
        <w:t>Refuse and waste management</w:t>
      </w:r>
    </w:p>
    <w:p w14:paraId="745B0299" w14:textId="5C9F6C6A" w:rsidR="003B1AA9" w:rsidRDefault="007E06B2" w:rsidP="003B1AA9">
      <w:pPr>
        <w:pStyle w:val="ListParagraph"/>
        <w:numPr>
          <w:ilvl w:val="0"/>
          <w:numId w:val="25"/>
        </w:numPr>
        <w:rPr>
          <w:rFonts w:ascii="Cambria" w:hAnsi="Cambria"/>
        </w:rPr>
      </w:pPr>
      <w:r>
        <w:rPr>
          <w:rFonts w:ascii="Cambria" w:hAnsi="Cambria"/>
        </w:rPr>
        <w:t>Medical (see appendix A for emergency site map)</w:t>
      </w:r>
    </w:p>
    <w:p w14:paraId="1860E735" w14:textId="7FFE9725" w:rsidR="007E06B2" w:rsidRDefault="007E06B2" w:rsidP="007E06B2">
      <w:pPr>
        <w:pStyle w:val="ListParagraph"/>
        <w:numPr>
          <w:ilvl w:val="1"/>
          <w:numId w:val="25"/>
        </w:numPr>
        <w:rPr>
          <w:rFonts w:ascii="Cambria" w:hAnsi="Cambria"/>
        </w:rPr>
      </w:pPr>
      <w:r>
        <w:rPr>
          <w:rFonts w:ascii="Cambria" w:hAnsi="Cambria"/>
        </w:rPr>
        <w:t>Ambulance</w:t>
      </w:r>
    </w:p>
    <w:p w14:paraId="64F9673E" w14:textId="492D42F4" w:rsidR="007E06B2" w:rsidRDefault="007E06B2" w:rsidP="007E06B2">
      <w:pPr>
        <w:pStyle w:val="ListParagraph"/>
        <w:numPr>
          <w:ilvl w:val="1"/>
          <w:numId w:val="25"/>
        </w:numPr>
        <w:rPr>
          <w:rFonts w:ascii="Cambria" w:hAnsi="Cambria"/>
        </w:rPr>
      </w:pPr>
      <w:r>
        <w:rPr>
          <w:rFonts w:ascii="Cambria" w:hAnsi="Cambria"/>
        </w:rPr>
        <w:t xml:space="preserve">First Aid Management </w:t>
      </w:r>
    </w:p>
    <w:p w14:paraId="686E5711" w14:textId="2E1BDCF4" w:rsidR="007E06B2" w:rsidRDefault="007E06B2" w:rsidP="007E06B2">
      <w:pPr>
        <w:pStyle w:val="ListParagraph"/>
        <w:numPr>
          <w:ilvl w:val="1"/>
          <w:numId w:val="25"/>
        </w:numPr>
        <w:rPr>
          <w:rFonts w:ascii="Cambria" w:hAnsi="Cambria"/>
        </w:rPr>
      </w:pPr>
      <w:r>
        <w:rPr>
          <w:rFonts w:ascii="Cambria" w:hAnsi="Cambria"/>
        </w:rPr>
        <w:t xml:space="preserve">Medical provision </w:t>
      </w:r>
    </w:p>
    <w:p w14:paraId="5526C96B" w14:textId="1827DD27" w:rsidR="003B1AA9" w:rsidRDefault="007E06B2" w:rsidP="003B1AA9">
      <w:pPr>
        <w:pStyle w:val="ListParagraph"/>
        <w:numPr>
          <w:ilvl w:val="1"/>
          <w:numId w:val="25"/>
        </w:numPr>
        <w:rPr>
          <w:rFonts w:ascii="Cambria" w:hAnsi="Cambria"/>
        </w:rPr>
      </w:pPr>
      <w:r>
        <w:rPr>
          <w:rFonts w:ascii="Cambria" w:hAnsi="Cambria"/>
        </w:rPr>
        <w:t>Contractors</w:t>
      </w:r>
    </w:p>
    <w:p w14:paraId="4C5BE102" w14:textId="61DD278C" w:rsidR="007E06B2" w:rsidRDefault="007E06B2" w:rsidP="007E06B2">
      <w:pPr>
        <w:pStyle w:val="ListParagraph"/>
        <w:numPr>
          <w:ilvl w:val="0"/>
          <w:numId w:val="25"/>
        </w:numPr>
        <w:rPr>
          <w:rFonts w:ascii="Cambria" w:hAnsi="Cambria"/>
        </w:rPr>
      </w:pPr>
      <w:r>
        <w:rPr>
          <w:rFonts w:ascii="Cambria" w:hAnsi="Cambria"/>
        </w:rPr>
        <w:t>Child safety</w:t>
      </w:r>
    </w:p>
    <w:p w14:paraId="6F54708B" w14:textId="649CE003" w:rsidR="003B1AA9" w:rsidRDefault="007E06B2" w:rsidP="003B1AA9">
      <w:pPr>
        <w:pStyle w:val="ListParagraph"/>
        <w:numPr>
          <w:ilvl w:val="0"/>
          <w:numId w:val="25"/>
        </w:numPr>
        <w:rPr>
          <w:rFonts w:ascii="Cambria" w:hAnsi="Cambria"/>
        </w:rPr>
      </w:pPr>
      <w:r>
        <w:rPr>
          <w:rFonts w:ascii="Cambria" w:hAnsi="Cambria"/>
        </w:rPr>
        <w:t>Catering</w:t>
      </w:r>
    </w:p>
    <w:p w14:paraId="714AC667" w14:textId="00AFF870" w:rsidR="007E06B2" w:rsidRDefault="007E06B2" w:rsidP="003B1AA9">
      <w:pPr>
        <w:pStyle w:val="ListParagraph"/>
        <w:numPr>
          <w:ilvl w:val="0"/>
          <w:numId w:val="25"/>
        </w:numPr>
        <w:rPr>
          <w:rFonts w:ascii="Cambria" w:hAnsi="Cambria"/>
        </w:rPr>
      </w:pPr>
      <w:r>
        <w:rPr>
          <w:rFonts w:ascii="Cambria" w:hAnsi="Cambria"/>
        </w:rPr>
        <w:t>Sound, Noise, Vibration</w:t>
      </w:r>
    </w:p>
    <w:p w14:paraId="79DA8998" w14:textId="1340A91A" w:rsidR="007E06B2" w:rsidRDefault="007E06B2" w:rsidP="007E06B2">
      <w:pPr>
        <w:pStyle w:val="ListParagraph"/>
        <w:numPr>
          <w:ilvl w:val="1"/>
          <w:numId w:val="25"/>
        </w:numPr>
        <w:rPr>
          <w:rFonts w:ascii="Cambria" w:hAnsi="Cambria"/>
        </w:rPr>
      </w:pPr>
      <w:r>
        <w:rPr>
          <w:rFonts w:ascii="Cambria" w:hAnsi="Cambria"/>
        </w:rPr>
        <w:t>Safe noise limits</w:t>
      </w:r>
    </w:p>
    <w:p w14:paraId="32A40A36" w14:textId="310DADA0" w:rsidR="007E06B2" w:rsidRDefault="007E06B2" w:rsidP="007E06B2">
      <w:pPr>
        <w:pStyle w:val="ListParagraph"/>
        <w:numPr>
          <w:ilvl w:val="1"/>
          <w:numId w:val="25"/>
        </w:numPr>
        <w:rPr>
          <w:rFonts w:ascii="Cambria" w:hAnsi="Cambria"/>
        </w:rPr>
      </w:pPr>
      <w:r>
        <w:rPr>
          <w:rFonts w:ascii="Cambria" w:hAnsi="Cambria"/>
        </w:rPr>
        <w:t>Staff</w:t>
      </w:r>
    </w:p>
    <w:p w14:paraId="74CA9D27" w14:textId="37533EB4" w:rsidR="007E06B2" w:rsidRDefault="007E06B2" w:rsidP="007E06B2">
      <w:pPr>
        <w:pStyle w:val="ListParagraph"/>
        <w:numPr>
          <w:ilvl w:val="1"/>
          <w:numId w:val="25"/>
        </w:numPr>
        <w:rPr>
          <w:rFonts w:ascii="Cambria" w:hAnsi="Cambria"/>
        </w:rPr>
      </w:pPr>
      <w:r>
        <w:rPr>
          <w:rFonts w:ascii="Cambria" w:hAnsi="Cambria"/>
        </w:rPr>
        <w:t>Attendees</w:t>
      </w:r>
    </w:p>
    <w:p w14:paraId="0F995111" w14:textId="79F1F307" w:rsidR="007E06B2" w:rsidRDefault="007E06B2" w:rsidP="007E06B2">
      <w:pPr>
        <w:pStyle w:val="ListParagraph"/>
        <w:numPr>
          <w:ilvl w:val="1"/>
          <w:numId w:val="25"/>
        </w:numPr>
        <w:rPr>
          <w:rFonts w:ascii="Cambria" w:hAnsi="Cambria"/>
        </w:rPr>
      </w:pPr>
      <w:r>
        <w:rPr>
          <w:rFonts w:ascii="Cambria" w:hAnsi="Cambria"/>
        </w:rPr>
        <w:t>Personal stereo systems</w:t>
      </w:r>
    </w:p>
    <w:p w14:paraId="7911F81A" w14:textId="77777777" w:rsidR="007E06B2" w:rsidRDefault="007E06B2" w:rsidP="003B1AA9">
      <w:pPr>
        <w:pStyle w:val="ListParagraph"/>
        <w:numPr>
          <w:ilvl w:val="0"/>
          <w:numId w:val="25"/>
        </w:numPr>
        <w:rPr>
          <w:rFonts w:ascii="Cambria" w:hAnsi="Cambria"/>
        </w:rPr>
      </w:pPr>
      <w:r>
        <w:rPr>
          <w:rFonts w:ascii="Cambria" w:hAnsi="Cambria"/>
        </w:rPr>
        <w:t>Temporary supply</w:t>
      </w:r>
    </w:p>
    <w:p w14:paraId="3AE1044E" w14:textId="77777777" w:rsidR="007E06B2" w:rsidRDefault="003B1AA9" w:rsidP="003B1AA9">
      <w:pPr>
        <w:pStyle w:val="ListParagraph"/>
        <w:numPr>
          <w:ilvl w:val="0"/>
          <w:numId w:val="25"/>
        </w:numPr>
        <w:rPr>
          <w:rFonts w:ascii="Cambria" w:hAnsi="Cambria"/>
        </w:rPr>
      </w:pPr>
      <w:r w:rsidRPr="007E06B2">
        <w:rPr>
          <w:rFonts w:ascii="Cambria" w:hAnsi="Cambria"/>
        </w:rPr>
        <w:t>Local Environment and Community</w:t>
      </w:r>
    </w:p>
    <w:p w14:paraId="32382889" w14:textId="77777777" w:rsidR="007E06B2" w:rsidRDefault="003B1AA9" w:rsidP="003B1AA9">
      <w:pPr>
        <w:pStyle w:val="ListParagraph"/>
        <w:numPr>
          <w:ilvl w:val="0"/>
          <w:numId w:val="25"/>
        </w:numPr>
        <w:rPr>
          <w:rFonts w:ascii="Cambria" w:hAnsi="Cambria"/>
        </w:rPr>
      </w:pPr>
      <w:r w:rsidRPr="007E06B2">
        <w:rPr>
          <w:rFonts w:ascii="Cambria" w:hAnsi="Cambria"/>
        </w:rPr>
        <w:t>Special Effects, Fireworks and Pyrotechnics</w:t>
      </w:r>
    </w:p>
    <w:p w14:paraId="2E45B8BD" w14:textId="77777777" w:rsidR="007E06B2" w:rsidRDefault="003B1AA9" w:rsidP="003B1AA9">
      <w:pPr>
        <w:pStyle w:val="ListParagraph"/>
        <w:numPr>
          <w:ilvl w:val="0"/>
          <w:numId w:val="25"/>
        </w:numPr>
        <w:rPr>
          <w:rFonts w:ascii="Cambria" w:hAnsi="Cambria"/>
        </w:rPr>
      </w:pPr>
      <w:r w:rsidRPr="007E06B2">
        <w:rPr>
          <w:rFonts w:ascii="Cambria" w:hAnsi="Cambria"/>
        </w:rPr>
        <w:t>Facilities for Disabled People</w:t>
      </w:r>
    </w:p>
    <w:p w14:paraId="2EFBABA6" w14:textId="77777777" w:rsidR="007E06B2" w:rsidRDefault="003B1AA9" w:rsidP="003B1AA9">
      <w:pPr>
        <w:pStyle w:val="ListParagraph"/>
        <w:numPr>
          <w:ilvl w:val="0"/>
          <w:numId w:val="25"/>
        </w:numPr>
        <w:rPr>
          <w:rFonts w:ascii="Cambria" w:hAnsi="Cambria"/>
        </w:rPr>
      </w:pPr>
      <w:r w:rsidRPr="007E06B2">
        <w:rPr>
          <w:rFonts w:ascii="Cambria" w:hAnsi="Cambria"/>
        </w:rPr>
        <w:t>Facilities for Children and welfare</w:t>
      </w:r>
    </w:p>
    <w:p w14:paraId="07F4FB2B" w14:textId="77777777" w:rsidR="007E06B2" w:rsidRDefault="003B1AA9" w:rsidP="003B1AA9">
      <w:pPr>
        <w:pStyle w:val="ListParagraph"/>
        <w:numPr>
          <w:ilvl w:val="0"/>
          <w:numId w:val="25"/>
        </w:numPr>
        <w:rPr>
          <w:rFonts w:ascii="Cambria" w:hAnsi="Cambria"/>
        </w:rPr>
      </w:pPr>
      <w:r w:rsidRPr="007E06B2">
        <w:rPr>
          <w:rFonts w:ascii="Cambria" w:hAnsi="Cambria"/>
        </w:rPr>
        <w:t>Accessibility</w:t>
      </w:r>
    </w:p>
    <w:p w14:paraId="1C58B10D" w14:textId="67DEF740" w:rsidR="007E06B2" w:rsidRDefault="007E06B2" w:rsidP="007E06B2">
      <w:pPr>
        <w:pStyle w:val="ListParagraph"/>
        <w:numPr>
          <w:ilvl w:val="1"/>
          <w:numId w:val="25"/>
        </w:numPr>
        <w:rPr>
          <w:rFonts w:ascii="Cambria" w:hAnsi="Cambria"/>
        </w:rPr>
      </w:pPr>
      <w:r w:rsidRPr="007E06B2">
        <w:rPr>
          <w:rFonts w:ascii="Cambria" w:hAnsi="Cambria"/>
        </w:rPr>
        <w:t>T</w:t>
      </w:r>
      <w:r w:rsidR="003B1AA9" w:rsidRPr="007E06B2">
        <w:rPr>
          <w:rFonts w:ascii="Cambria" w:hAnsi="Cambria"/>
        </w:rPr>
        <w:t>oilets</w:t>
      </w:r>
    </w:p>
    <w:p w14:paraId="618254A8" w14:textId="0C90B8F1" w:rsidR="007E06B2" w:rsidRDefault="007E06B2" w:rsidP="007E06B2">
      <w:pPr>
        <w:pStyle w:val="ListParagraph"/>
        <w:numPr>
          <w:ilvl w:val="1"/>
          <w:numId w:val="25"/>
        </w:numPr>
        <w:rPr>
          <w:rFonts w:ascii="Cambria" w:hAnsi="Cambria"/>
        </w:rPr>
      </w:pPr>
      <w:r>
        <w:rPr>
          <w:rFonts w:ascii="Cambria" w:hAnsi="Cambria"/>
        </w:rPr>
        <w:t>V</w:t>
      </w:r>
      <w:r w:rsidR="003B1AA9" w:rsidRPr="007E06B2">
        <w:rPr>
          <w:rFonts w:ascii="Cambria" w:hAnsi="Cambria"/>
        </w:rPr>
        <w:t>iewing platforms</w:t>
      </w:r>
    </w:p>
    <w:p w14:paraId="42CED34D" w14:textId="6856AC2C" w:rsidR="007E06B2" w:rsidRDefault="007E06B2" w:rsidP="003B1AA9">
      <w:pPr>
        <w:pStyle w:val="ListParagraph"/>
        <w:numPr>
          <w:ilvl w:val="1"/>
          <w:numId w:val="25"/>
        </w:numPr>
        <w:rPr>
          <w:rFonts w:ascii="Cambria" w:hAnsi="Cambria"/>
        </w:rPr>
      </w:pPr>
      <w:r>
        <w:rPr>
          <w:rFonts w:ascii="Cambria" w:hAnsi="Cambria"/>
        </w:rPr>
        <w:t>St</w:t>
      </w:r>
      <w:r w:rsidR="003B1AA9" w:rsidRPr="007E06B2">
        <w:rPr>
          <w:rFonts w:ascii="Cambria" w:hAnsi="Cambria"/>
        </w:rPr>
        <w:t>aff training</w:t>
      </w:r>
    </w:p>
    <w:p w14:paraId="2FE1C3A9" w14:textId="00626B8F" w:rsidR="007E06B2" w:rsidRDefault="007E06B2" w:rsidP="007E06B2">
      <w:pPr>
        <w:pStyle w:val="ListParagraph"/>
        <w:numPr>
          <w:ilvl w:val="0"/>
          <w:numId w:val="25"/>
        </w:numPr>
        <w:rPr>
          <w:rFonts w:ascii="Cambria" w:hAnsi="Cambria"/>
        </w:rPr>
      </w:pPr>
      <w:r>
        <w:rPr>
          <w:rFonts w:ascii="Cambria" w:hAnsi="Cambria"/>
        </w:rPr>
        <w:t>Media and Publicity</w:t>
      </w:r>
    </w:p>
    <w:p w14:paraId="5AC4F961" w14:textId="7070EFBC" w:rsidR="007E06B2" w:rsidRDefault="007E06B2" w:rsidP="007E06B2">
      <w:pPr>
        <w:pStyle w:val="ListParagraph"/>
        <w:numPr>
          <w:ilvl w:val="0"/>
          <w:numId w:val="25"/>
        </w:numPr>
        <w:rPr>
          <w:rFonts w:ascii="Cambria" w:hAnsi="Cambria"/>
        </w:rPr>
      </w:pPr>
      <w:r>
        <w:rPr>
          <w:rFonts w:ascii="Cambria" w:hAnsi="Cambria"/>
        </w:rPr>
        <w:t>Contractor obligations and performance</w:t>
      </w:r>
    </w:p>
    <w:p w14:paraId="1A3D8242" w14:textId="69883470" w:rsidR="00F3264E" w:rsidRDefault="007E06B2" w:rsidP="00644616">
      <w:pPr>
        <w:pStyle w:val="ListParagraph"/>
        <w:numPr>
          <w:ilvl w:val="0"/>
          <w:numId w:val="25"/>
        </w:numPr>
        <w:rPr>
          <w:rFonts w:ascii="Cambria" w:hAnsi="Cambria"/>
        </w:rPr>
      </w:pPr>
      <w:r>
        <w:rPr>
          <w:rFonts w:ascii="Cambria" w:hAnsi="Cambria"/>
        </w:rPr>
        <w:t>Counter Terrorism</w:t>
      </w:r>
    </w:p>
    <w:p w14:paraId="29508E19" w14:textId="2950AB08" w:rsidR="0013713C" w:rsidRDefault="0013713C" w:rsidP="0013713C">
      <w:pPr>
        <w:rPr>
          <w:rFonts w:ascii="Cambria" w:hAnsi="Cambria"/>
        </w:rPr>
      </w:pPr>
    </w:p>
    <w:p w14:paraId="16BE18B7" w14:textId="16C6BAD5" w:rsidR="0013713C" w:rsidRDefault="0013713C" w:rsidP="0013713C">
      <w:pPr>
        <w:rPr>
          <w:rFonts w:ascii="Cambria" w:hAnsi="Cambria"/>
        </w:rPr>
      </w:pPr>
    </w:p>
    <w:p w14:paraId="60FA2EE8" w14:textId="77777777" w:rsidR="0013713C" w:rsidRPr="0013713C" w:rsidRDefault="0013713C" w:rsidP="0013713C">
      <w:pPr>
        <w:rPr>
          <w:rFonts w:ascii="Cambria" w:hAnsi="Cambria"/>
        </w:rPr>
      </w:pPr>
    </w:p>
    <w:p w14:paraId="313FB60D" w14:textId="0B99E948" w:rsidR="00425FBC" w:rsidRPr="00425FBC" w:rsidRDefault="00F3264E" w:rsidP="00425FBC">
      <w:pPr>
        <w:pStyle w:val="Heading1"/>
        <w:numPr>
          <w:ilvl w:val="0"/>
          <w:numId w:val="13"/>
        </w:numPr>
        <w:rPr>
          <w:rFonts w:ascii="Cambria" w:hAnsi="Cambria"/>
        </w:rPr>
      </w:pPr>
      <w:bookmarkStart w:id="11" w:name="_Toc68102757"/>
      <w:r w:rsidRPr="00425FBC">
        <w:rPr>
          <w:rFonts w:ascii="Cambria" w:hAnsi="Cambria"/>
        </w:rPr>
        <w:lastRenderedPageBreak/>
        <w:t>Insurance</w:t>
      </w:r>
      <w:bookmarkEnd w:id="11"/>
    </w:p>
    <w:p w14:paraId="3B1EB8E9" w14:textId="24A88422" w:rsidR="007441B7" w:rsidRPr="00C16EE7" w:rsidRDefault="007441B7" w:rsidP="00644616">
      <w:pPr>
        <w:rPr>
          <w:rFonts w:ascii="Cambria" w:hAnsi="Cambria"/>
        </w:rPr>
      </w:pPr>
    </w:p>
    <w:p w14:paraId="46DE87C5" w14:textId="77777777" w:rsidR="007441B7" w:rsidRPr="00C16EE7" w:rsidRDefault="007441B7" w:rsidP="007441B7">
      <w:pPr>
        <w:rPr>
          <w:rFonts w:ascii="Cambria" w:hAnsi="Cambria" w:cs="Corsiva Hebrew"/>
          <w:u w:val="single"/>
        </w:rPr>
      </w:pPr>
      <w:r w:rsidRPr="00C16EE7">
        <w:rPr>
          <w:rFonts w:ascii="Cambria" w:hAnsi="Cambria" w:cs="Corsiva Hebrew"/>
          <w:u w:val="single"/>
        </w:rPr>
        <w:t>One-off Public liability insurance:</w:t>
      </w:r>
    </w:p>
    <w:p w14:paraId="620B581F" w14:textId="77777777" w:rsidR="007441B7" w:rsidRPr="00C16EE7" w:rsidRDefault="007441B7" w:rsidP="007441B7">
      <w:pPr>
        <w:rPr>
          <w:rFonts w:ascii="Cambria" w:hAnsi="Cambria" w:cs="Corsiva Hebrew"/>
        </w:rPr>
      </w:pPr>
    </w:p>
    <w:p w14:paraId="2AFC6A99" w14:textId="2A9714EC" w:rsidR="004D5DC7" w:rsidRDefault="007441B7" w:rsidP="004D5DC7">
      <w:pPr>
        <w:spacing w:line="360" w:lineRule="auto"/>
        <w:ind w:firstLine="720"/>
        <w:jc w:val="both"/>
        <w:rPr>
          <w:rFonts w:ascii="Cambria" w:hAnsi="Cambria" w:cs="Corsiva Hebrew"/>
        </w:rPr>
      </w:pPr>
      <w:r w:rsidRPr="00C16EE7">
        <w:rPr>
          <w:rFonts w:ascii="Cambria" w:hAnsi="Cambria" w:cs="Corsiva Hebrew"/>
        </w:rPr>
        <w:t xml:space="preserve">To cover all bases, </w:t>
      </w:r>
      <w:r w:rsidR="005A08D5" w:rsidRPr="00C16EE7">
        <w:rPr>
          <w:rFonts w:ascii="Cambria" w:hAnsi="Cambria" w:cs="Corsiva Hebrew"/>
        </w:rPr>
        <w:t>a</w:t>
      </w:r>
      <w:r w:rsidRPr="00C16EE7">
        <w:rPr>
          <w:rFonts w:ascii="Cambria" w:hAnsi="Cambria" w:cs="Corsiva Hebrew"/>
        </w:rPr>
        <w:t xml:space="preserve"> </w:t>
      </w:r>
      <w:proofErr w:type="spellStart"/>
      <w:r w:rsidRPr="00C16EE7">
        <w:rPr>
          <w:rFonts w:ascii="Cambria" w:hAnsi="Cambria" w:cs="Corsiva Hebrew"/>
        </w:rPr>
        <w:t>Hiscox</w:t>
      </w:r>
      <w:proofErr w:type="spellEnd"/>
      <w:r w:rsidRPr="00C16EE7">
        <w:rPr>
          <w:rFonts w:ascii="Cambria" w:hAnsi="Cambria" w:cs="Corsiva Hebrew"/>
        </w:rPr>
        <w:t xml:space="preserve"> </w:t>
      </w:r>
      <w:r w:rsidR="005A08D5" w:rsidRPr="00C16EE7">
        <w:rPr>
          <w:rFonts w:ascii="Cambria" w:hAnsi="Cambria" w:cs="Corsiva Hebrew"/>
        </w:rPr>
        <w:t xml:space="preserve">special events </w:t>
      </w:r>
      <w:r w:rsidRPr="00C16EE7">
        <w:rPr>
          <w:rFonts w:ascii="Cambria" w:hAnsi="Cambria" w:cs="Corsiva Hebrew"/>
        </w:rPr>
        <w:t>insurance</w:t>
      </w:r>
      <w:r w:rsidR="005A08D5" w:rsidRPr="00C16EE7">
        <w:rPr>
          <w:rFonts w:ascii="Cambria" w:hAnsi="Cambria" w:cs="Corsiva Hebrew"/>
        </w:rPr>
        <w:t xml:space="preserve"> proposal form was filled out in order to receive a company quote directly.</w:t>
      </w:r>
      <w:r w:rsidR="000703F6">
        <w:rPr>
          <w:rStyle w:val="FootnoteReference"/>
          <w:rFonts w:ascii="Cambria" w:hAnsi="Cambria" w:cs="Corsiva Hebrew"/>
        </w:rPr>
        <w:footnoteReference w:id="1"/>
      </w:r>
      <w:r w:rsidR="005A08D5" w:rsidRPr="00C16EE7">
        <w:rPr>
          <w:rFonts w:ascii="Cambria" w:hAnsi="Cambria" w:cs="Corsiva Hebrew"/>
        </w:rPr>
        <w:t xml:space="preserve"> Going direct to an insurance company can be more expensive so an alternative option would be to s</w:t>
      </w:r>
      <w:r w:rsidRPr="00C16EE7">
        <w:rPr>
          <w:rFonts w:ascii="Cambria" w:hAnsi="Cambria" w:cs="Corsiva Hebrew"/>
        </w:rPr>
        <w:t>eek</w:t>
      </w:r>
      <w:r w:rsidR="005A08D5" w:rsidRPr="00C16EE7">
        <w:rPr>
          <w:rFonts w:ascii="Cambria" w:hAnsi="Cambria" w:cs="Corsiva Hebrew"/>
        </w:rPr>
        <w:t xml:space="preserve"> out</w:t>
      </w:r>
      <w:r w:rsidRPr="00C16EE7">
        <w:rPr>
          <w:rFonts w:ascii="Cambria" w:hAnsi="Cambria" w:cs="Corsiva Hebrew"/>
        </w:rPr>
        <w:t xml:space="preserve"> a Broker </w:t>
      </w:r>
      <w:r w:rsidR="005A08D5" w:rsidRPr="00C16EE7">
        <w:rPr>
          <w:rFonts w:ascii="Cambria" w:hAnsi="Cambria" w:cs="Corsiva Hebrew"/>
        </w:rPr>
        <w:t xml:space="preserve">who would find a selection of </w:t>
      </w:r>
      <w:r w:rsidRPr="00C16EE7">
        <w:rPr>
          <w:rFonts w:ascii="Cambria" w:hAnsi="Cambria" w:cs="Corsiva Hebrew"/>
        </w:rPr>
        <w:t>companies and find different details and different permutations of</w:t>
      </w:r>
      <w:r w:rsidR="005A08D5" w:rsidRPr="00C16EE7">
        <w:rPr>
          <w:rFonts w:ascii="Cambria" w:hAnsi="Cambria" w:cs="Corsiva Hebrew"/>
        </w:rPr>
        <w:t xml:space="preserve"> the</w:t>
      </w:r>
      <w:r w:rsidRPr="00C16EE7">
        <w:rPr>
          <w:rFonts w:ascii="Cambria" w:hAnsi="Cambria" w:cs="Corsiva Hebrew"/>
        </w:rPr>
        <w:t xml:space="preserve"> types of cover.</w:t>
      </w:r>
      <w:r w:rsidR="007A0F37" w:rsidRPr="00C16EE7">
        <w:rPr>
          <w:rFonts w:ascii="Cambria" w:hAnsi="Cambria" w:cs="Corsiva Hebrew"/>
        </w:rPr>
        <w:t xml:space="preserve"> This would ensure that the best price available is used to insure the event.</w:t>
      </w:r>
      <w:r w:rsidRPr="00C16EE7">
        <w:rPr>
          <w:rFonts w:ascii="Cambria" w:hAnsi="Cambria" w:cs="Corsiva Hebrew"/>
        </w:rPr>
        <w:t xml:space="preserve"> </w:t>
      </w:r>
      <w:r w:rsidR="005A08D5" w:rsidRPr="00C16EE7">
        <w:rPr>
          <w:rFonts w:ascii="Cambria" w:hAnsi="Cambria" w:cs="Corsiva Hebrew"/>
        </w:rPr>
        <w:t>The broker would g</w:t>
      </w:r>
      <w:r w:rsidRPr="00C16EE7">
        <w:rPr>
          <w:rFonts w:ascii="Cambria" w:hAnsi="Cambria" w:cs="Corsiva Hebrew"/>
        </w:rPr>
        <w:t xml:space="preserve">ather a selection of quotes and offer different levels and types of coverage. </w:t>
      </w:r>
      <w:r w:rsidR="004D5DC7">
        <w:rPr>
          <w:rFonts w:ascii="Cambria" w:hAnsi="Cambria" w:cs="Corsiva Hebrew"/>
        </w:rPr>
        <w:t>From the options one would then s</w:t>
      </w:r>
      <w:r w:rsidRPr="00C16EE7">
        <w:rPr>
          <w:rFonts w:ascii="Cambria" w:hAnsi="Cambria" w:cs="Corsiva Hebrew"/>
        </w:rPr>
        <w:t xml:space="preserve">elect what you want. </w:t>
      </w:r>
      <w:r w:rsidR="004D5DC7">
        <w:rPr>
          <w:rFonts w:ascii="Cambria" w:hAnsi="Cambria" w:cs="Corsiva Hebrew"/>
        </w:rPr>
        <w:t>The variety of choice depends on the p</w:t>
      </w:r>
      <w:r w:rsidRPr="00C16EE7">
        <w:rPr>
          <w:rFonts w:ascii="Cambria" w:hAnsi="Cambria" w:cs="Corsiva Hebrew"/>
        </w:rPr>
        <w:t xml:space="preserve">rice and </w:t>
      </w:r>
      <w:r w:rsidR="004D5DC7">
        <w:rPr>
          <w:rFonts w:ascii="Cambria" w:hAnsi="Cambria" w:cs="Corsiva Hebrew"/>
        </w:rPr>
        <w:t xml:space="preserve">types of </w:t>
      </w:r>
      <w:r w:rsidRPr="00C16EE7">
        <w:rPr>
          <w:rFonts w:ascii="Cambria" w:hAnsi="Cambria" w:cs="Corsiva Hebrew"/>
        </w:rPr>
        <w:t>coverage</w:t>
      </w:r>
      <w:r w:rsidR="004D5DC7">
        <w:rPr>
          <w:rFonts w:ascii="Cambria" w:hAnsi="Cambria" w:cs="Corsiva Hebrew"/>
        </w:rPr>
        <w:t xml:space="preserve">. </w:t>
      </w:r>
    </w:p>
    <w:p w14:paraId="04F64E76" w14:textId="77777777" w:rsidR="004D5DC7" w:rsidRDefault="004D5DC7" w:rsidP="004D5DC7">
      <w:pPr>
        <w:spacing w:line="360" w:lineRule="auto"/>
        <w:jc w:val="both"/>
        <w:rPr>
          <w:rFonts w:ascii="Cambria" w:hAnsi="Cambria" w:cs="Corsiva Hebrew"/>
        </w:rPr>
      </w:pPr>
    </w:p>
    <w:p w14:paraId="1C6C8411" w14:textId="17D62A71" w:rsidR="004D5DC7" w:rsidRDefault="004D5DC7" w:rsidP="004D5DC7">
      <w:pPr>
        <w:spacing w:line="360" w:lineRule="auto"/>
        <w:jc w:val="both"/>
        <w:rPr>
          <w:rFonts w:ascii="Cambria" w:hAnsi="Cambria" w:cs="Corsiva Hebrew"/>
        </w:rPr>
      </w:pPr>
      <w:r>
        <w:rPr>
          <w:rFonts w:ascii="Cambria" w:hAnsi="Cambria" w:cs="Corsiva Hebrew"/>
        </w:rPr>
        <w:t xml:space="preserve">The types of insurance that </w:t>
      </w:r>
      <w:r w:rsidR="00C35392">
        <w:rPr>
          <w:rFonts w:ascii="Cambria" w:hAnsi="Cambria" w:cs="Corsiva Hebrew"/>
        </w:rPr>
        <w:t>are</w:t>
      </w:r>
      <w:r>
        <w:rPr>
          <w:rFonts w:ascii="Cambria" w:hAnsi="Cambria" w:cs="Corsiva Hebrew"/>
        </w:rPr>
        <w:t xml:space="preserve"> required for </w:t>
      </w:r>
      <w:r w:rsidR="00C35392">
        <w:rPr>
          <w:rFonts w:ascii="Cambria" w:hAnsi="Cambria" w:cs="Corsiva Hebrew"/>
        </w:rPr>
        <w:t xml:space="preserve">the </w:t>
      </w:r>
      <w:r>
        <w:rPr>
          <w:rFonts w:ascii="Cambria" w:hAnsi="Cambria" w:cs="Corsiva Hebrew"/>
        </w:rPr>
        <w:t xml:space="preserve">Festival </w:t>
      </w:r>
      <w:r w:rsidR="00C35392">
        <w:rPr>
          <w:rFonts w:ascii="Cambria" w:hAnsi="Cambria" w:cs="Corsiva Hebrew"/>
        </w:rPr>
        <w:t>are</w:t>
      </w:r>
      <w:r>
        <w:rPr>
          <w:rFonts w:ascii="Cambria" w:hAnsi="Cambria" w:cs="Corsiva Hebrew"/>
        </w:rPr>
        <w:t>:</w:t>
      </w:r>
    </w:p>
    <w:p w14:paraId="7BE43BF6" w14:textId="77777777" w:rsidR="004D5DC7" w:rsidRPr="004D5DC7" w:rsidRDefault="007441B7" w:rsidP="004D5DC7">
      <w:pPr>
        <w:pStyle w:val="ListParagraph"/>
        <w:numPr>
          <w:ilvl w:val="0"/>
          <w:numId w:val="20"/>
        </w:numPr>
        <w:spacing w:line="276" w:lineRule="auto"/>
        <w:jc w:val="both"/>
        <w:rPr>
          <w:rFonts w:ascii="Cambria" w:hAnsi="Cambria" w:cs="Corsiva Hebrew"/>
        </w:rPr>
      </w:pPr>
      <w:r w:rsidRPr="004D5DC7">
        <w:rPr>
          <w:rFonts w:ascii="Cambria" w:hAnsi="Cambria" w:cs="Corsiva Hebrew"/>
        </w:rPr>
        <w:t>Liability for other people (Public)</w:t>
      </w:r>
    </w:p>
    <w:p w14:paraId="5D2851B7" w14:textId="77777777" w:rsidR="004D5DC7" w:rsidRPr="004D5DC7" w:rsidRDefault="007441B7" w:rsidP="004D5DC7">
      <w:pPr>
        <w:pStyle w:val="ListParagraph"/>
        <w:numPr>
          <w:ilvl w:val="0"/>
          <w:numId w:val="20"/>
        </w:numPr>
        <w:spacing w:line="276" w:lineRule="auto"/>
        <w:jc w:val="both"/>
        <w:rPr>
          <w:rFonts w:ascii="Cambria" w:hAnsi="Cambria" w:cs="Corsiva Hebrew"/>
        </w:rPr>
      </w:pPr>
      <w:r w:rsidRPr="004D5DC7">
        <w:rPr>
          <w:rFonts w:ascii="Cambria" w:hAnsi="Cambria" w:cs="Corsiva Hebrew"/>
        </w:rPr>
        <w:t>Employers liability (e.g. volunteers and stewards)</w:t>
      </w:r>
    </w:p>
    <w:p w14:paraId="3BC52EB3" w14:textId="0B4124AA" w:rsidR="007441B7" w:rsidRPr="004D5DC7" w:rsidRDefault="007441B7" w:rsidP="004D5DC7">
      <w:pPr>
        <w:pStyle w:val="ListParagraph"/>
        <w:numPr>
          <w:ilvl w:val="0"/>
          <w:numId w:val="20"/>
        </w:numPr>
        <w:spacing w:line="276" w:lineRule="auto"/>
        <w:jc w:val="both"/>
        <w:rPr>
          <w:rFonts w:ascii="Cambria" w:hAnsi="Cambria" w:cs="Corsiva Hebrew"/>
        </w:rPr>
      </w:pPr>
      <w:r w:rsidRPr="004D5DC7">
        <w:rPr>
          <w:rFonts w:ascii="Cambria" w:hAnsi="Cambria" w:cs="Corsiva Hebrew"/>
        </w:rPr>
        <w:t>Property liability e.g. physical/stage/scaffolding/chairs</w:t>
      </w:r>
    </w:p>
    <w:p w14:paraId="169D692A" w14:textId="6BF7C6D5" w:rsidR="007441B7" w:rsidRDefault="007441B7" w:rsidP="004D5DC7">
      <w:pPr>
        <w:pStyle w:val="ListParagraph"/>
        <w:numPr>
          <w:ilvl w:val="0"/>
          <w:numId w:val="20"/>
        </w:numPr>
        <w:spacing w:line="276" w:lineRule="auto"/>
        <w:rPr>
          <w:rFonts w:ascii="Cambria" w:hAnsi="Cambria" w:cs="Corsiva Hebrew"/>
        </w:rPr>
      </w:pPr>
      <w:r w:rsidRPr="004D5DC7">
        <w:rPr>
          <w:rFonts w:ascii="Cambria" w:hAnsi="Cambria" w:cs="Corsiva Hebrew"/>
        </w:rPr>
        <w:t xml:space="preserve">Event liability – sub-section to not cover the money (maybe all contactless or just a </w:t>
      </w:r>
      <w:r w:rsidRPr="004D5DC7">
        <w:rPr>
          <w:rFonts w:ascii="Cambria" w:hAnsi="Cambria" w:cs="Cambria"/>
        </w:rPr>
        <w:t>£</w:t>
      </w:r>
      <w:r w:rsidRPr="004D5DC7">
        <w:rPr>
          <w:rFonts w:ascii="Cambria" w:hAnsi="Cambria" w:cs="Corsiva Hebrew"/>
        </w:rPr>
        <w:t>5k float)</w:t>
      </w:r>
    </w:p>
    <w:p w14:paraId="1B93BC23" w14:textId="4750BDB3" w:rsidR="004D5DC7" w:rsidRDefault="004D5DC7" w:rsidP="004D5DC7">
      <w:pPr>
        <w:pStyle w:val="ListParagraph"/>
        <w:numPr>
          <w:ilvl w:val="0"/>
          <w:numId w:val="20"/>
        </w:numPr>
        <w:spacing w:line="276" w:lineRule="auto"/>
        <w:rPr>
          <w:rFonts w:ascii="Cambria" w:hAnsi="Cambria" w:cs="Corsiva Hebrew"/>
        </w:rPr>
      </w:pPr>
      <w:r>
        <w:rPr>
          <w:rFonts w:ascii="Cambria" w:hAnsi="Cambria" w:cs="Corsiva Hebrew"/>
        </w:rPr>
        <w:t>Cancellation insurance</w:t>
      </w:r>
    </w:p>
    <w:p w14:paraId="7F8A5F74" w14:textId="4DFE462E" w:rsidR="004D5DC7" w:rsidRPr="004D5DC7" w:rsidRDefault="004D5DC7" w:rsidP="004D5DC7">
      <w:pPr>
        <w:pStyle w:val="ListParagraph"/>
        <w:numPr>
          <w:ilvl w:val="0"/>
          <w:numId w:val="20"/>
        </w:numPr>
        <w:spacing w:line="276" w:lineRule="auto"/>
        <w:rPr>
          <w:rFonts w:ascii="Cambria" w:hAnsi="Cambria" w:cs="Corsiva Hebrew"/>
        </w:rPr>
      </w:pPr>
      <w:r>
        <w:rPr>
          <w:rFonts w:ascii="Cambria" w:hAnsi="Cambria" w:cs="Corsiva Hebrew"/>
        </w:rPr>
        <w:t>Severe weather insurance</w:t>
      </w:r>
    </w:p>
    <w:p w14:paraId="183AF40E" w14:textId="28B16E77" w:rsidR="005F27B2" w:rsidRPr="00C16EE7" w:rsidRDefault="005F27B2" w:rsidP="007441B7">
      <w:pPr>
        <w:rPr>
          <w:rFonts w:ascii="Cambria" w:hAnsi="Cambria" w:cs="Corsiva Hebrew"/>
        </w:rPr>
      </w:pPr>
    </w:p>
    <w:p w14:paraId="39E7999B" w14:textId="3063D0B5" w:rsidR="005F27B2" w:rsidRDefault="000C421F" w:rsidP="000C421F">
      <w:pPr>
        <w:spacing w:line="360" w:lineRule="auto"/>
        <w:ind w:firstLine="720"/>
        <w:jc w:val="both"/>
        <w:rPr>
          <w:rFonts w:ascii="Cambria" w:hAnsi="Cambria" w:cs="Corsiva Hebrew"/>
        </w:rPr>
      </w:pPr>
      <w:r>
        <w:rPr>
          <w:rFonts w:ascii="Cambria" w:hAnsi="Cambria" w:cs="Corsiva Hebrew"/>
        </w:rPr>
        <w:t>The process of r</w:t>
      </w:r>
      <w:r w:rsidRPr="00C16EE7">
        <w:rPr>
          <w:rFonts w:ascii="Cambria" w:hAnsi="Cambria" w:cs="Corsiva Hebrew"/>
        </w:rPr>
        <w:t>isk management</w:t>
      </w:r>
      <w:r>
        <w:rPr>
          <w:rFonts w:ascii="Cambria" w:hAnsi="Cambria" w:cs="Corsiva Hebrew"/>
        </w:rPr>
        <w:t xml:space="preserve"> </w:t>
      </w:r>
      <w:r w:rsidR="00E950EC">
        <w:rPr>
          <w:rFonts w:ascii="Cambria" w:hAnsi="Cambria" w:cs="Corsiva Hebrew"/>
        </w:rPr>
        <w:t xml:space="preserve">is an </w:t>
      </w:r>
      <w:r>
        <w:rPr>
          <w:rFonts w:ascii="Cambria" w:hAnsi="Cambria" w:cs="Corsiva Hebrew"/>
        </w:rPr>
        <w:t xml:space="preserve">attempt to mitigate or get </w:t>
      </w:r>
      <w:r w:rsidRPr="00C16EE7">
        <w:rPr>
          <w:rFonts w:ascii="Cambria" w:hAnsi="Cambria" w:cs="Corsiva Hebrew"/>
        </w:rPr>
        <w:t>rid of all your risk.</w:t>
      </w:r>
      <w:r>
        <w:rPr>
          <w:rFonts w:ascii="Cambria" w:hAnsi="Cambria" w:cs="Corsiva Hebrew"/>
        </w:rPr>
        <w:t xml:space="preserve"> However, eliminating all risk is impossible so that is why</w:t>
      </w:r>
      <w:r w:rsidRPr="00C16EE7">
        <w:rPr>
          <w:rFonts w:ascii="Cambria" w:hAnsi="Cambria" w:cs="Corsiva Hebrew"/>
        </w:rPr>
        <w:t xml:space="preserve"> </w:t>
      </w:r>
      <w:r>
        <w:rPr>
          <w:rFonts w:ascii="Cambria" w:hAnsi="Cambria" w:cs="Corsiva Hebrew"/>
        </w:rPr>
        <w:t xml:space="preserve">purchasing event </w:t>
      </w:r>
      <w:r w:rsidRPr="00C16EE7">
        <w:rPr>
          <w:rFonts w:ascii="Cambria" w:hAnsi="Cambria" w:cs="Corsiva Hebrew"/>
        </w:rPr>
        <w:t xml:space="preserve">insurance </w:t>
      </w:r>
      <w:r>
        <w:rPr>
          <w:rFonts w:ascii="Cambria" w:hAnsi="Cambria" w:cs="Corsiva Hebrew"/>
        </w:rPr>
        <w:t>is crucial</w:t>
      </w:r>
      <w:r w:rsidRPr="00C16EE7">
        <w:rPr>
          <w:rFonts w:ascii="Cambria" w:hAnsi="Cambria" w:cs="Corsiva Hebrew"/>
        </w:rPr>
        <w:t xml:space="preserve">. </w:t>
      </w:r>
      <w:r>
        <w:rPr>
          <w:rFonts w:ascii="Cambria" w:hAnsi="Cambria" w:cs="Corsiva Hebrew"/>
        </w:rPr>
        <w:t>Event organisers need to ensure that t</w:t>
      </w:r>
      <w:r w:rsidR="005F27B2" w:rsidRPr="00C16EE7">
        <w:rPr>
          <w:rFonts w:ascii="Cambria" w:hAnsi="Cambria" w:cs="Corsiva Hebrew"/>
        </w:rPr>
        <w:t>raders at the event such as food and drink stands provide their own Public and Employers Liability Insurance Certificates and food traders, crew caterers and bars must be registered with the Buckinghamshire Council</w:t>
      </w:r>
      <w:r w:rsidR="00A54B05" w:rsidRPr="00C16EE7">
        <w:rPr>
          <w:rFonts w:ascii="Cambria" w:hAnsi="Cambria" w:cs="Corsiva Hebrew"/>
        </w:rPr>
        <w:t xml:space="preserve"> prior</w:t>
      </w:r>
      <w:r w:rsidR="00CC530C">
        <w:rPr>
          <w:rFonts w:ascii="Cambria" w:hAnsi="Cambria" w:cs="Corsiva Hebrew"/>
        </w:rPr>
        <w:t xml:space="preserve"> to</w:t>
      </w:r>
      <w:r w:rsidR="00A54B05" w:rsidRPr="00C16EE7">
        <w:rPr>
          <w:rFonts w:ascii="Cambria" w:hAnsi="Cambria" w:cs="Corsiva Hebrew"/>
        </w:rPr>
        <w:t xml:space="preserve"> the event</w:t>
      </w:r>
      <w:r w:rsidR="005F27B2" w:rsidRPr="00C16EE7">
        <w:rPr>
          <w:rFonts w:ascii="Cambria" w:hAnsi="Cambria" w:cs="Corsiva Hebrew"/>
        </w:rPr>
        <w:t xml:space="preserve"> (</w:t>
      </w:r>
      <w:r w:rsidR="009A4474" w:rsidRPr="00C16EE7">
        <w:rPr>
          <w:rFonts w:ascii="Cambria" w:hAnsi="Cambria" w:cs="Corsiva Hebrew"/>
        </w:rPr>
        <w:t>Pretty Good Digital</w:t>
      </w:r>
      <w:r w:rsidR="005F27B2" w:rsidRPr="00C16EE7">
        <w:rPr>
          <w:rFonts w:ascii="Cambria" w:hAnsi="Cambria" w:cs="Corsiva Hebrew"/>
        </w:rPr>
        <w:t>, 20</w:t>
      </w:r>
      <w:r w:rsidR="009A4474" w:rsidRPr="00C16EE7">
        <w:rPr>
          <w:rFonts w:ascii="Cambria" w:hAnsi="Cambria" w:cs="Corsiva Hebrew"/>
        </w:rPr>
        <w:t>19</w:t>
      </w:r>
      <w:r w:rsidR="005F27B2" w:rsidRPr="00C16EE7">
        <w:rPr>
          <w:rFonts w:ascii="Cambria" w:hAnsi="Cambria" w:cs="Corsiva Hebrew"/>
        </w:rPr>
        <w:t xml:space="preserve">). </w:t>
      </w:r>
    </w:p>
    <w:p w14:paraId="06BAEE2A" w14:textId="77777777" w:rsidR="000B34D4" w:rsidRDefault="000B34D4" w:rsidP="005F11B6">
      <w:pPr>
        <w:spacing w:line="360" w:lineRule="auto"/>
        <w:jc w:val="both"/>
        <w:rPr>
          <w:rFonts w:ascii="Cambria" w:hAnsi="Cambria" w:cs="Corsiva Hebrew"/>
        </w:rPr>
      </w:pPr>
    </w:p>
    <w:p w14:paraId="3DF1337A" w14:textId="66E09871" w:rsidR="003475CB" w:rsidRPr="003475CB" w:rsidRDefault="003475CB" w:rsidP="003475CB">
      <w:pPr>
        <w:pStyle w:val="Heading1"/>
        <w:numPr>
          <w:ilvl w:val="0"/>
          <w:numId w:val="13"/>
        </w:numPr>
        <w:rPr>
          <w:rFonts w:ascii="Cambria" w:hAnsi="Cambria"/>
        </w:rPr>
      </w:pPr>
      <w:bookmarkStart w:id="12" w:name="_Toc68102758"/>
      <w:r w:rsidRPr="003475CB">
        <w:rPr>
          <w:rFonts w:ascii="Cambria" w:hAnsi="Cambria"/>
        </w:rPr>
        <w:t>Premise licen</w:t>
      </w:r>
      <w:r w:rsidR="00F70A8C">
        <w:rPr>
          <w:rFonts w:ascii="Cambria" w:hAnsi="Cambria"/>
        </w:rPr>
        <w:t>c</w:t>
      </w:r>
      <w:r w:rsidR="00F357F3">
        <w:rPr>
          <w:rFonts w:ascii="Cambria" w:hAnsi="Cambria"/>
        </w:rPr>
        <w:t>e</w:t>
      </w:r>
      <w:bookmarkEnd w:id="12"/>
    </w:p>
    <w:p w14:paraId="25AACFB8" w14:textId="24EF86A9" w:rsidR="002E0BD0" w:rsidRPr="00C16EE7" w:rsidRDefault="002E0BD0" w:rsidP="00644616">
      <w:pPr>
        <w:rPr>
          <w:rFonts w:ascii="Cambria" w:hAnsi="Cambria"/>
        </w:rPr>
      </w:pPr>
    </w:p>
    <w:p w14:paraId="113D6D12" w14:textId="4C291702" w:rsidR="00627372" w:rsidRPr="00C16EE7" w:rsidRDefault="00F70A8C" w:rsidP="00C1379F">
      <w:pPr>
        <w:spacing w:line="360" w:lineRule="auto"/>
        <w:ind w:firstLine="360"/>
        <w:jc w:val="both"/>
        <w:rPr>
          <w:rFonts w:ascii="Cambria" w:hAnsi="Cambria"/>
        </w:rPr>
      </w:pPr>
      <w:r>
        <w:rPr>
          <w:rFonts w:ascii="Cambria" w:hAnsi="Cambria"/>
        </w:rPr>
        <w:t xml:space="preserve">A premise licence </w:t>
      </w:r>
      <w:r w:rsidR="00C1379F">
        <w:rPr>
          <w:rFonts w:ascii="Cambria" w:hAnsi="Cambria"/>
        </w:rPr>
        <w:t>requires communication with the Buckinghamshire Council</w:t>
      </w:r>
      <w:r w:rsidR="00F357F3">
        <w:rPr>
          <w:rFonts w:ascii="Cambria" w:hAnsi="Cambria"/>
        </w:rPr>
        <w:t>.</w:t>
      </w:r>
      <w:r w:rsidR="00F357F3">
        <w:rPr>
          <w:rStyle w:val="FootnoteReference"/>
          <w:rFonts w:ascii="Cambria" w:hAnsi="Cambria"/>
        </w:rPr>
        <w:footnoteReference w:id="2"/>
      </w:r>
      <w:r w:rsidR="00F357F3">
        <w:rPr>
          <w:rFonts w:ascii="Cambria" w:hAnsi="Cambria"/>
        </w:rPr>
        <w:t xml:space="preserve"> </w:t>
      </w:r>
      <w:r w:rsidR="00C1379F">
        <w:rPr>
          <w:rFonts w:ascii="Cambria" w:hAnsi="Cambria"/>
        </w:rPr>
        <w:t xml:space="preserve">It also requires the site manager, licensing manager and designated premise supervisor to communicate with each other. Other licences that are required for Whole Step are: </w:t>
      </w:r>
    </w:p>
    <w:p w14:paraId="4F19AEE1" w14:textId="193FD7DB" w:rsidR="00131D07" w:rsidRPr="00131D07" w:rsidRDefault="00131D07" w:rsidP="00C1379F">
      <w:pPr>
        <w:pStyle w:val="ListParagraph"/>
        <w:numPr>
          <w:ilvl w:val="0"/>
          <w:numId w:val="14"/>
        </w:numPr>
        <w:spacing w:line="276" w:lineRule="auto"/>
        <w:textAlignment w:val="baseline"/>
        <w:rPr>
          <w:rFonts w:ascii="Cambria" w:eastAsia="Times New Roman" w:hAnsi="Cambria" w:cs="Corsiva Hebrew"/>
          <w:color w:val="000000"/>
          <w:lang w:eastAsia="en-GB"/>
        </w:rPr>
      </w:pPr>
      <w:r w:rsidRPr="00131D07">
        <w:rPr>
          <w:rFonts w:ascii="Cambria" w:eastAsia="Times New Roman" w:hAnsi="Cambria" w:cs="Corsiva Hebrew"/>
          <w:color w:val="000000"/>
          <w:lang w:eastAsia="en-GB"/>
        </w:rPr>
        <w:lastRenderedPageBreak/>
        <w:t>Alcohol licen</w:t>
      </w:r>
      <w:r w:rsidR="00C1379F">
        <w:rPr>
          <w:rFonts w:ascii="Cambria" w:eastAsia="Times New Roman" w:hAnsi="Cambria" w:cs="Corsiva Hebrew"/>
          <w:color w:val="000000"/>
          <w:lang w:eastAsia="en-GB"/>
        </w:rPr>
        <w:t>c</w:t>
      </w:r>
      <w:r w:rsidRPr="00131D07">
        <w:rPr>
          <w:rFonts w:ascii="Cambria" w:eastAsia="Times New Roman" w:hAnsi="Cambria" w:cs="Corsiva Hebrew"/>
          <w:color w:val="000000"/>
          <w:lang w:eastAsia="en-GB"/>
        </w:rPr>
        <w:t>e</w:t>
      </w:r>
    </w:p>
    <w:p w14:paraId="4949F262" w14:textId="780AF385" w:rsidR="00131D07" w:rsidRPr="00131D07" w:rsidRDefault="00131D07" w:rsidP="00C1379F">
      <w:pPr>
        <w:pStyle w:val="ListParagraph"/>
        <w:numPr>
          <w:ilvl w:val="0"/>
          <w:numId w:val="14"/>
        </w:numPr>
        <w:spacing w:line="276" w:lineRule="auto"/>
        <w:textAlignment w:val="baseline"/>
        <w:rPr>
          <w:rFonts w:ascii="Cambria" w:eastAsia="Times New Roman" w:hAnsi="Cambria" w:cs="Corsiva Hebrew"/>
          <w:color w:val="000000"/>
          <w:lang w:eastAsia="en-GB"/>
        </w:rPr>
      </w:pPr>
      <w:r w:rsidRPr="00131D07">
        <w:rPr>
          <w:rFonts w:ascii="Cambria" w:eastAsia="Times New Roman" w:hAnsi="Cambria" w:cs="Corsiva Hebrew"/>
          <w:color w:val="000000"/>
          <w:lang w:eastAsia="en-GB"/>
        </w:rPr>
        <w:t>PRS</w:t>
      </w:r>
      <w:r w:rsidR="00C1379F">
        <w:rPr>
          <w:rFonts w:ascii="Cambria" w:eastAsia="Times New Roman" w:hAnsi="Cambria" w:cs="Corsiva Hebrew"/>
          <w:color w:val="000000"/>
          <w:lang w:eastAsia="en-GB"/>
        </w:rPr>
        <w:t xml:space="preserve"> licence (collective licensing)</w:t>
      </w:r>
    </w:p>
    <w:p w14:paraId="3B390735" w14:textId="78C68775" w:rsidR="00131D07" w:rsidRPr="00131D07" w:rsidRDefault="00131D07" w:rsidP="00C1379F">
      <w:pPr>
        <w:pStyle w:val="ListParagraph"/>
        <w:numPr>
          <w:ilvl w:val="0"/>
          <w:numId w:val="14"/>
        </w:numPr>
        <w:spacing w:line="276" w:lineRule="auto"/>
        <w:textAlignment w:val="baseline"/>
        <w:rPr>
          <w:rFonts w:ascii="Cambria" w:eastAsia="Times New Roman" w:hAnsi="Cambria" w:cs="Corsiva Hebrew"/>
          <w:color w:val="000000"/>
          <w:lang w:eastAsia="en-GB"/>
        </w:rPr>
      </w:pPr>
      <w:r w:rsidRPr="00131D07">
        <w:rPr>
          <w:rFonts w:ascii="Cambria" w:eastAsia="Times New Roman" w:hAnsi="Cambria" w:cs="Corsiva Hebrew"/>
          <w:color w:val="000000"/>
          <w:lang w:eastAsia="en-GB"/>
        </w:rPr>
        <w:t>Personal licen</w:t>
      </w:r>
      <w:r w:rsidR="00C1379F">
        <w:rPr>
          <w:rFonts w:ascii="Cambria" w:eastAsia="Times New Roman" w:hAnsi="Cambria" w:cs="Corsiva Hebrew"/>
          <w:color w:val="000000"/>
          <w:lang w:eastAsia="en-GB"/>
        </w:rPr>
        <w:t>c</w:t>
      </w:r>
      <w:r w:rsidRPr="00131D07">
        <w:rPr>
          <w:rFonts w:ascii="Cambria" w:eastAsia="Times New Roman" w:hAnsi="Cambria" w:cs="Corsiva Hebrew"/>
          <w:color w:val="000000"/>
          <w:lang w:eastAsia="en-GB"/>
        </w:rPr>
        <w:t>e</w:t>
      </w:r>
    </w:p>
    <w:p w14:paraId="15D64529" w14:textId="1ABA44BD" w:rsidR="00131D07" w:rsidRPr="00131D07" w:rsidRDefault="00131D07" w:rsidP="00C1379F">
      <w:pPr>
        <w:pStyle w:val="ListParagraph"/>
        <w:numPr>
          <w:ilvl w:val="0"/>
          <w:numId w:val="14"/>
        </w:numPr>
        <w:spacing w:line="276" w:lineRule="auto"/>
        <w:textAlignment w:val="baseline"/>
        <w:rPr>
          <w:rFonts w:ascii="Cambria" w:eastAsia="Times New Roman" w:hAnsi="Cambria" w:cs="Corsiva Hebrew"/>
          <w:color w:val="000000"/>
          <w:lang w:eastAsia="en-GB"/>
        </w:rPr>
      </w:pPr>
      <w:r w:rsidRPr="00131D07">
        <w:rPr>
          <w:rFonts w:ascii="Cambria" w:eastAsia="Times New Roman" w:hAnsi="Cambria" w:cs="Corsiva Hebrew"/>
          <w:color w:val="000000"/>
          <w:lang w:eastAsia="en-GB"/>
        </w:rPr>
        <w:t>Filming licen</w:t>
      </w:r>
      <w:r w:rsidR="00C1379F">
        <w:rPr>
          <w:rFonts w:ascii="Cambria" w:eastAsia="Times New Roman" w:hAnsi="Cambria" w:cs="Corsiva Hebrew"/>
          <w:color w:val="000000"/>
          <w:lang w:eastAsia="en-GB"/>
        </w:rPr>
        <w:t>c</w:t>
      </w:r>
      <w:r w:rsidRPr="00131D07">
        <w:rPr>
          <w:rFonts w:ascii="Cambria" w:eastAsia="Times New Roman" w:hAnsi="Cambria" w:cs="Corsiva Hebrew"/>
          <w:color w:val="000000"/>
          <w:lang w:eastAsia="en-GB"/>
        </w:rPr>
        <w:t>e</w:t>
      </w:r>
    </w:p>
    <w:p w14:paraId="65F61EE6" w14:textId="721A8AE3" w:rsidR="00131D07" w:rsidRPr="00131D07" w:rsidRDefault="00C1379F" w:rsidP="00C1379F">
      <w:pPr>
        <w:pStyle w:val="ListParagraph"/>
        <w:numPr>
          <w:ilvl w:val="0"/>
          <w:numId w:val="14"/>
        </w:numPr>
        <w:spacing w:line="276" w:lineRule="auto"/>
        <w:textAlignment w:val="baseline"/>
        <w:rPr>
          <w:rFonts w:ascii="Cambria" w:eastAsia="Times New Roman" w:hAnsi="Cambria" w:cs="Corsiva Hebrew"/>
          <w:color w:val="000000"/>
          <w:lang w:eastAsia="en-GB"/>
        </w:rPr>
      </w:pPr>
      <w:r>
        <w:rPr>
          <w:rFonts w:ascii="Cambria" w:eastAsia="Times New Roman" w:hAnsi="Cambria" w:cs="Corsiva Hebrew"/>
          <w:color w:val="000000"/>
          <w:lang w:eastAsia="en-GB"/>
        </w:rPr>
        <w:t>L</w:t>
      </w:r>
      <w:r w:rsidR="00131D07" w:rsidRPr="00131D07">
        <w:rPr>
          <w:rFonts w:ascii="Cambria" w:eastAsia="Times New Roman" w:hAnsi="Cambria" w:cs="Corsiva Hebrew"/>
          <w:color w:val="000000"/>
          <w:lang w:eastAsia="en-GB"/>
        </w:rPr>
        <w:t>ighting and lasers</w:t>
      </w:r>
      <w:r>
        <w:rPr>
          <w:rFonts w:ascii="Cambria" w:eastAsia="Times New Roman" w:hAnsi="Cambria" w:cs="Corsiva Hebrew"/>
          <w:color w:val="000000"/>
          <w:lang w:eastAsia="en-GB"/>
        </w:rPr>
        <w:t xml:space="preserve"> licence</w:t>
      </w:r>
    </w:p>
    <w:p w14:paraId="6C4AB66B" w14:textId="77777777" w:rsidR="00737DA4" w:rsidRDefault="00737DA4" w:rsidP="00644616">
      <w:pPr>
        <w:rPr>
          <w:rFonts w:ascii="Cambria" w:hAnsi="Cambria"/>
        </w:rPr>
      </w:pPr>
    </w:p>
    <w:p w14:paraId="1E2470A4" w14:textId="050C31BB" w:rsidR="00644616" w:rsidRPr="000E3003" w:rsidRDefault="00737DA4" w:rsidP="000E3003">
      <w:pPr>
        <w:pStyle w:val="Heading1"/>
        <w:numPr>
          <w:ilvl w:val="0"/>
          <w:numId w:val="13"/>
        </w:numPr>
        <w:rPr>
          <w:rFonts w:ascii="Cambria" w:hAnsi="Cambria"/>
        </w:rPr>
      </w:pPr>
      <w:bookmarkStart w:id="13" w:name="_Toc68102759"/>
      <w:r w:rsidRPr="000E3003">
        <w:rPr>
          <w:rFonts w:ascii="Cambria" w:hAnsi="Cambria"/>
        </w:rPr>
        <w:t>SAGs Application</w:t>
      </w:r>
      <w:bookmarkEnd w:id="13"/>
    </w:p>
    <w:p w14:paraId="6B22E3F6" w14:textId="349035ED" w:rsidR="00737DA4" w:rsidRDefault="00737DA4" w:rsidP="00644616">
      <w:pPr>
        <w:rPr>
          <w:rFonts w:ascii="Cambria" w:hAnsi="Cambria"/>
        </w:rPr>
      </w:pPr>
    </w:p>
    <w:p w14:paraId="10C444E6" w14:textId="2310953F" w:rsidR="00CF05E7" w:rsidRDefault="00CF05E7" w:rsidP="00CF05E7">
      <w:pPr>
        <w:spacing w:line="360" w:lineRule="auto"/>
        <w:ind w:firstLine="360"/>
        <w:jc w:val="both"/>
        <w:rPr>
          <w:rFonts w:ascii="Cambria" w:hAnsi="Cambria" w:cs="Corsiva Hebrew"/>
        </w:rPr>
      </w:pPr>
      <w:r>
        <w:rPr>
          <w:rFonts w:ascii="Cambria" w:hAnsi="Cambria" w:cs="Corsiva Hebrew"/>
        </w:rPr>
        <w:t>SAGs are co-ordinated by the Buckinghamshire Council and are made up of council representatives, emergency services and event organisers. They provide “a forum for discussing and advising on public safety at an event” (HSE, 20</w:t>
      </w:r>
      <w:r w:rsidR="00C42EA2">
        <w:rPr>
          <w:rFonts w:ascii="Cambria" w:hAnsi="Cambria" w:cs="Corsiva Hebrew"/>
        </w:rPr>
        <w:t>15</w:t>
      </w:r>
      <w:r>
        <w:rPr>
          <w:rFonts w:ascii="Cambria" w:hAnsi="Cambria" w:cs="Corsiva Hebrew"/>
        </w:rPr>
        <w:t xml:space="preserve">). The group assists the core team with the planning and management of the </w:t>
      </w:r>
      <w:r w:rsidR="00564ED4">
        <w:rPr>
          <w:rFonts w:ascii="Cambria" w:hAnsi="Cambria" w:cs="Corsiva Hebrew"/>
        </w:rPr>
        <w:t>f</w:t>
      </w:r>
      <w:r>
        <w:rPr>
          <w:rFonts w:ascii="Cambria" w:hAnsi="Cambria" w:cs="Corsiva Hebrew"/>
        </w:rPr>
        <w:t>estival and encourages “cooperation and coordination between all relevant agencies” (HSE, 20</w:t>
      </w:r>
      <w:r w:rsidR="00C42EA2">
        <w:rPr>
          <w:rFonts w:ascii="Cambria" w:hAnsi="Cambria" w:cs="Corsiva Hebrew"/>
        </w:rPr>
        <w:t>15</w:t>
      </w:r>
      <w:r>
        <w:rPr>
          <w:rFonts w:ascii="Cambria" w:hAnsi="Cambria" w:cs="Corsiva Hebrew"/>
        </w:rPr>
        <w:t xml:space="preserve">). </w:t>
      </w:r>
    </w:p>
    <w:p w14:paraId="09451206" w14:textId="0EF03F94" w:rsidR="00737DA4" w:rsidRDefault="00673FC5" w:rsidP="0013713C">
      <w:pPr>
        <w:spacing w:line="360" w:lineRule="auto"/>
        <w:ind w:firstLine="360"/>
        <w:jc w:val="both"/>
        <w:rPr>
          <w:rFonts w:ascii="Cambria" w:hAnsi="Cambria" w:cs="Corsiva Hebrew"/>
        </w:rPr>
      </w:pPr>
      <w:r>
        <w:rPr>
          <w:rFonts w:ascii="Cambria" w:hAnsi="Cambria" w:cs="Corsiva Hebrew"/>
        </w:rPr>
        <w:t xml:space="preserve">Safety </w:t>
      </w:r>
      <w:r w:rsidR="0093402B">
        <w:rPr>
          <w:rFonts w:ascii="Cambria" w:hAnsi="Cambria" w:cs="Corsiva Hebrew"/>
        </w:rPr>
        <w:t>Advisory</w:t>
      </w:r>
      <w:r>
        <w:rPr>
          <w:rFonts w:ascii="Cambria" w:hAnsi="Cambria" w:cs="Corsiva Hebrew"/>
        </w:rPr>
        <w:t xml:space="preserve"> Group</w:t>
      </w:r>
      <w:r w:rsidR="00CF05E7">
        <w:rPr>
          <w:rFonts w:ascii="Cambria" w:hAnsi="Cambria" w:cs="Corsiva Hebrew"/>
        </w:rPr>
        <w:t xml:space="preserve"> (SAG)</w:t>
      </w:r>
      <w:r w:rsidR="0093402B">
        <w:rPr>
          <w:rFonts w:ascii="Cambria" w:hAnsi="Cambria" w:cs="Corsiva Hebrew"/>
        </w:rPr>
        <w:t xml:space="preserve"> applications need to be accompanied with the following documents </w:t>
      </w:r>
      <w:r w:rsidR="00CF05E7">
        <w:rPr>
          <w:rFonts w:ascii="Cambria" w:hAnsi="Cambria" w:cs="Corsiva Hebrew"/>
        </w:rPr>
        <w:t>in order to be accepted</w:t>
      </w:r>
      <w:r w:rsidR="0093402B">
        <w:rPr>
          <w:rFonts w:ascii="Cambria" w:hAnsi="Cambria" w:cs="Corsiva Hebrew"/>
        </w:rPr>
        <w:t xml:space="preserve"> </w:t>
      </w:r>
      <w:r w:rsidR="0013713C">
        <w:rPr>
          <w:rFonts w:ascii="Cambria" w:hAnsi="Cambria" w:cs="Corsiva Hebrew"/>
        </w:rPr>
        <w:t>(s</w:t>
      </w:r>
      <w:r w:rsidR="0093402B">
        <w:rPr>
          <w:rFonts w:ascii="Cambria" w:hAnsi="Cambria" w:cs="Corsiva Hebrew"/>
        </w:rPr>
        <w:t xml:space="preserve">ee appendix </w:t>
      </w:r>
      <w:r w:rsidR="0099272C">
        <w:rPr>
          <w:rFonts w:ascii="Cambria" w:hAnsi="Cambria" w:cs="Corsiva Hebrew"/>
        </w:rPr>
        <w:t>E</w:t>
      </w:r>
      <w:r w:rsidR="0093402B">
        <w:rPr>
          <w:rFonts w:ascii="Cambria" w:hAnsi="Cambria" w:cs="Corsiva Hebrew"/>
        </w:rPr>
        <w:t xml:space="preserve"> </w:t>
      </w:r>
      <w:r w:rsidR="0013713C">
        <w:rPr>
          <w:rFonts w:ascii="Cambria" w:hAnsi="Cambria" w:cs="Corsiva Hebrew"/>
        </w:rPr>
        <w:t>for full application)</w:t>
      </w:r>
      <w:r w:rsidR="0093402B">
        <w:rPr>
          <w:rFonts w:ascii="Cambria" w:hAnsi="Cambria" w:cs="Corsiva Hebrew"/>
        </w:rPr>
        <w:t>.</w:t>
      </w:r>
    </w:p>
    <w:p w14:paraId="0F968F6B" w14:textId="77777777" w:rsidR="0093402B" w:rsidRPr="00C16EE7" w:rsidRDefault="0093402B" w:rsidP="0093402B">
      <w:pPr>
        <w:ind w:firstLine="360"/>
        <w:rPr>
          <w:rFonts w:ascii="Cambria" w:hAnsi="Cambria" w:cs="Corsiva Hebrew"/>
        </w:rPr>
      </w:pPr>
    </w:p>
    <w:p w14:paraId="449B9F1C" w14:textId="7E0A0225" w:rsidR="00EC05FD" w:rsidRPr="00EC05FD" w:rsidRDefault="00EC05FD" w:rsidP="00737DA4">
      <w:pPr>
        <w:pStyle w:val="ListParagraph"/>
        <w:numPr>
          <w:ilvl w:val="0"/>
          <w:numId w:val="5"/>
        </w:numPr>
        <w:rPr>
          <w:rFonts w:ascii="Cambria" w:eastAsia="Times New Roman" w:hAnsi="Cambria" w:cs="Corsiva Hebrew"/>
          <w:lang w:eastAsia="en-GB"/>
        </w:rPr>
      </w:pPr>
      <w:r>
        <w:rPr>
          <w:rFonts w:ascii="Cambria" w:eastAsia="Times New Roman" w:hAnsi="Cambria" w:cs="Corsiva Hebrew"/>
          <w:shd w:val="clear" w:color="auto" w:fill="FFFFFF"/>
          <w:lang w:eastAsia="en-GB"/>
        </w:rPr>
        <w:t>Draft site route plan</w:t>
      </w:r>
      <w:r w:rsidR="001564C5">
        <w:rPr>
          <w:rFonts w:ascii="Cambria" w:eastAsia="Times New Roman" w:hAnsi="Cambria" w:cs="Corsiva Hebrew"/>
          <w:shd w:val="clear" w:color="auto" w:fill="FFFFFF"/>
          <w:lang w:eastAsia="en-GB"/>
        </w:rPr>
        <w:t xml:space="preserve"> (see appendix A)</w:t>
      </w:r>
    </w:p>
    <w:p w14:paraId="6A0967A5" w14:textId="40B9181A" w:rsidR="00EC05FD" w:rsidRDefault="00EC05FD" w:rsidP="00737DA4">
      <w:pPr>
        <w:pStyle w:val="ListParagraph"/>
        <w:numPr>
          <w:ilvl w:val="0"/>
          <w:numId w:val="5"/>
        </w:numPr>
        <w:rPr>
          <w:rFonts w:ascii="Cambria" w:eastAsia="Times New Roman" w:hAnsi="Cambria" w:cs="Corsiva Hebrew"/>
          <w:lang w:eastAsia="en-GB"/>
        </w:rPr>
      </w:pPr>
      <w:r>
        <w:rPr>
          <w:rFonts w:ascii="Cambria" w:eastAsia="Times New Roman" w:hAnsi="Cambria" w:cs="Corsiva Hebrew"/>
          <w:lang w:eastAsia="en-GB"/>
        </w:rPr>
        <w:t>Premises licence</w:t>
      </w:r>
      <w:r w:rsidR="001D2A37">
        <w:rPr>
          <w:rFonts w:ascii="Cambria" w:eastAsia="Times New Roman" w:hAnsi="Cambria" w:cs="Corsiva Hebrew"/>
          <w:lang w:eastAsia="en-GB"/>
        </w:rPr>
        <w:t xml:space="preserve"> (see appendix </w:t>
      </w:r>
      <w:r w:rsidR="0099272C">
        <w:rPr>
          <w:rFonts w:ascii="Cambria" w:eastAsia="Times New Roman" w:hAnsi="Cambria" w:cs="Corsiva Hebrew"/>
          <w:lang w:eastAsia="en-GB"/>
        </w:rPr>
        <w:t>F</w:t>
      </w:r>
      <w:r w:rsidR="00013932">
        <w:rPr>
          <w:rFonts w:ascii="Cambria" w:eastAsia="Times New Roman" w:hAnsi="Cambria" w:cs="Corsiva Hebrew"/>
          <w:lang w:eastAsia="en-GB"/>
        </w:rPr>
        <w:t>)</w:t>
      </w:r>
    </w:p>
    <w:p w14:paraId="5F96620D" w14:textId="0CAD0E86" w:rsidR="00EC05FD" w:rsidRDefault="00EC05FD" w:rsidP="00737DA4">
      <w:pPr>
        <w:pStyle w:val="ListParagraph"/>
        <w:numPr>
          <w:ilvl w:val="0"/>
          <w:numId w:val="5"/>
        </w:numPr>
        <w:rPr>
          <w:rFonts w:ascii="Cambria" w:eastAsia="Times New Roman" w:hAnsi="Cambria" w:cs="Corsiva Hebrew"/>
          <w:lang w:eastAsia="en-GB"/>
        </w:rPr>
      </w:pPr>
      <w:r>
        <w:rPr>
          <w:rFonts w:ascii="Cambria" w:eastAsia="Times New Roman" w:hAnsi="Cambria" w:cs="Corsiva Hebrew"/>
          <w:lang w:eastAsia="en-GB"/>
        </w:rPr>
        <w:t>Risk Assessment</w:t>
      </w:r>
      <w:r w:rsidR="00013932">
        <w:rPr>
          <w:rFonts w:ascii="Cambria" w:eastAsia="Times New Roman" w:hAnsi="Cambria" w:cs="Corsiva Hebrew"/>
          <w:lang w:eastAsia="en-GB"/>
        </w:rPr>
        <w:t xml:space="preserve"> (see appendix C) </w:t>
      </w:r>
    </w:p>
    <w:p w14:paraId="681C2CF9" w14:textId="7E9EDED5" w:rsidR="00EC05FD" w:rsidRDefault="00EC05FD" w:rsidP="00737DA4">
      <w:pPr>
        <w:pStyle w:val="ListParagraph"/>
        <w:numPr>
          <w:ilvl w:val="0"/>
          <w:numId w:val="5"/>
        </w:numPr>
        <w:rPr>
          <w:rFonts w:ascii="Cambria" w:eastAsia="Times New Roman" w:hAnsi="Cambria" w:cs="Corsiva Hebrew"/>
          <w:lang w:eastAsia="en-GB"/>
        </w:rPr>
      </w:pPr>
      <w:r>
        <w:rPr>
          <w:rFonts w:ascii="Cambria" w:eastAsia="Times New Roman" w:hAnsi="Cambria" w:cs="Corsiva Hebrew"/>
          <w:lang w:eastAsia="en-GB"/>
        </w:rPr>
        <w:t>E</w:t>
      </w:r>
      <w:r w:rsidR="00774178">
        <w:rPr>
          <w:rFonts w:ascii="Cambria" w:eastAsia="Times New Roman" w:hAnsi="Cambria" w:cs="Corsiva Hebrew"/>
          <w:lang w:eastAsia="en-GB"/>
        </w:rPr>
        <w:t>vent Safety Management Plan (see section 4.0)</w:t>
      </w:r>
    </w:p>
    <w:p w14:paraId="45514134" w14:textId="510CD81A" w:rsidR="004D5DC7" w:rsidRDefault="004D5DC7" w:rsidP="00737DA4">
      <w:pPr>
        <w:pStyle w:val="ListParagraph"/>
        <w:numPr>
          <w:ilvl w:val="0"/>
          <w:numId w:val="5"/>
        </w:numPr>
        <w:rPr>
          <w:rFonts w:ascii="Cambria" w:eastAsia="Times New Roman" w:hAnsi="Cambria" w:cs="Corsiva Hebrew"/>
          <w:lang w:eastAsia="en-GB"/>
        </w:rPr>
      </w:pPr>
      <w:r>
        <w:rPr>
          <w:rFonts w:ascii="Cambria" w:eastAsia="Times New Roman" w:hAnsi="Cambria" w:cs="Corsiva Hebrew"/>
          <w:lang w:eastAsia="en-GB"/>
        </w:rPr>
        <w:t xml:space="preserve">Insurance – discussed in section 5.0 </w:t>
      </w:r>
      <w:r w:rsidR="00013932">
        <w:rPr>
          <w:rFonts w:ascii="Cambria" w:eastAsia="Times New Roman" w:hAnsi="Cambria" w:cs="Corsiva Hebrew"/>
          <w:lang w:eastAsia="en-GB"/>
        </w:rPr>
        <w:t>(see appendix</w:t>
      </w:r>
      <w:r w:rsidR="00C356ED">
        <w:rPr>
          <w:rFonts w:ascii="Cambria" w:eastAsia="Times New Roman" w:hAnsi="Cambria" w:cs="Corsiva Hebrew"/>
          <w:lang w:eastAsia="en-GB"/>
        </w:rPr>
        <w:t xml:space="preserve"> </w:t>
      </w:r>
      <w:r w:rsidR="0099272C">
        <w:rPr>
          <w:rFonts w:ascii="Cambria" w:eastAsia="Times New Roman" w:hAnsi="Cambria" w:cs="Corsiva Hebrew"/>
          <w:lang w:eastAsia="en-GB"/>
        </w:rPr>
        <w:t>D</w:t>
      </w:r>
      <w:r w:rsidR="00C356ED">
        <w:rPr>
          <w:rFonts w:ascii="Cambria" w:eastAsia="Times New Roman" w:hAnsi="Cambria" w:cs="Corsiva Hebrew"/>
          <w:lang w:eastAsia="en-GB"/>
        </w:rPr>
        <w:t>)</w:t>
      </w:r>
      <w:r w:rsidR="00013932">
        <w:rPr>
          <w:rFonts w:ascii="Cambria" w:eastAsia="Times New Roman" w:hAnsi="Cambria" w:cs="Corsiva Hebrew"/>
          <w:lang w:eastAsia="en-GB"/>
        </w:rPr>
        <w:t xml:space="preserve"> </w:t>
      </w:r>
    </w:p>
    <w:p w14:paraId="2B95FEA9" w14:textId="34D808E3" w:rsidR="001564C5" w:rsidRPr="001564C5" w:rsidRDefault="001564C5" w:rsidP="001564C5">
      <w:pPr>
        <w:pStyle w:val="ListParagraph"/>
        <w:numPr>
          <w:ilvl w:val="0"/>
          <w:numId w:val="5"/>
        </w:numPr>
        <w:rPr>
          <w:rFonts w:ascii="Cambria" w:eastAsia="Times New Roman" w:hAnsi="Cambria" w:cs="Corsiva Hebrew"/>
          <w:lang w:eastAsia="en-GB"/>
        </w:rPr>
      </w:pPr>
      <w:r w:rsidRPr="00C16EE7">
        <w:rPr>
          <w:rFonts w:ascii="Cambria" w:eastAsia="Times New Roman" w:hAnsi="Cambria" w:cs="Corsiva Hebrew"/>
          <w:shd w:val="clear" w:color="auto" w:fill="FFFFFF"/>
          <w:lang w:eastAsia="en-GB"/>
        </w:rPr>
        <w:t>Evidence of public liability insurance for the event</w:t>
      </w:r>
      <w:r>
        <w:rPr>
          <w:rFonts w:ascii="Cambria" w:eastAsia="Times New Roman" w:hAnsi="Cambria" w:cs="Corsiva Hebrew"/>
          <w:shd w:val="clear" w:color="auto" w:fill="FFFFFF"/>
          <w:lang w:eastAsia="en-GB"/>
        </w:rPr>
        <w:t xml:space="preserve"> (appendix </w:t>
      </w:r>
      <w:r w:rsidR="0099272C">
        <w:rPr>
          <w:rFonts w:ascii="Cambria" w:eastAsia="Times New Roman" w:hAnsi="Cambria" w:cs="Corsiva Hebrew"/>
          <w:shd w:val="clear" w:color="auto" w:fill="FFFFFF"/>
          <w:lang w:eastAsia="en-GB"/>
        </w:rPr>
        <w:t>D</w:t>
      </w:r>
      <w:r>
        <w:rPr>
          <w:rFonts w:ascii="Cambria" w:eastAsia="Times New Roman" w:hAnsi="Cambria" w:cs="Corsiva Hebrew"/>
          <w:shd w:val="clear" w:color="auto" w:fill="FFFFFF"/>
          <w:lang w:eastAsia="en-GB"/>
        </w:rPr>
        <w:t>)</w:t>
      </w:r>
    </w:p>
    <w:p w14:paraId="4D870A1F" w14:textId="5E0D9E1C" w:rsidR="001564C5" w:rsidRDefault="001564C5" w:rsidP="001564C5">
      <w:pPr>
        <w:pStyle w:val="ListParagraph"/>
        <w:numPr>
          <w:ilvl w:val="0"/>
          <w:numId w:val="5"/>
        </w:numPr>
        <w:rPr>
          <w:rFonts w:ascii="Cambria" w:eastAsia="Times New Roman" w:hAnsi="Cambria" w:cs="Corsiva Hebrew"/>
          <w:lang w:eastAsia="en-GB"/>
        </w:rPr>
      </w:pPr>
      <w:r>
        <w:rPr>
          <w:rFonts w:ascii="Cambria" w:eastAsia="Times New Roman" w:hAnsi="Cambria" w:cs="Corsiva Hebrew"/>
          <w:lang w:eastAsia="en-GB"/>
        </w:rPr>
        <w:t>Draft emergency plan</w:t>
      </w:r>
    </w:p>
    <w:p w14:paraId="4B77839E" w14:textId="2780BBC1" w:rsidR="001564C5" w:rsidRPr="001564C5" w:rsidRDefault="001564C5" w:rsidP="001564C5">
      <w:pPr>
        <w:pStyle w:val="ListParagraph"/>
        <w:numPr>
          <w:ilvl w:val="0"/>
          <w:numId w:val="5"/>
        </w:numPr>
        <w:rPr>
          <w:rFonts w:ascii="Cambria" w:eastAsia="Times New Roman" w:hAnsi="Cambria" w:cs="Corsiva Hebrew"/>
          <w:lang w:eastAsia="en-GB"/>
        </w:rPr>
      </w:pPr>
      <w:r w:rsidRPr="00C16EE7">
        <w:rPr>
          <w:rFonts w:ascii="Cambria" w:eastAsia="Times New Roman" w:hAnsi="Cambria" w:cs="Corsiva Hebrew"/>
          <w:shd w:val="clear" w:color="auto" w:fill="FFFFFF"/>
          <w:lang w:eastAsia="en-GB"/>
        </w:rPr>
        <w:t>General safety risk assessment and fire safety risk assessment</w:t>
      </w:r>
    </w:p>
    <w:p w14:paraId="149C5C21" w14:textId="77777777" w:rsidR="001564C5" w:rsidRDefault="001564C5" w:rsidP="001564C5">
      <w:pPr>
        <w:pStyle w:val="ListParagraph"/>
        <w:rPr>
          <w:rFonts w:ascii="Cambria" w:eastAsia="Times New Roman" w:hAnsi="Cambria" w:cs="Corsiva Hebrew"/>
          <w:lang w:eastAsia="en-GB"/>
        </w:rPr>
      </w:pPr>
    </w:p>
    <w:p w14:paraId="71207925" w14:textId="77777777" w:rsidR="00EC05FD" w:rsidRPr="00EC05FD" w:rsidRDefault="00EC05FD" w:rsidP="00EC05FD">
      <w:pPr>
        <w:rPr>
          <w:rFonts w:ascii="Cambria" w:eastAsia="Times New Roman" w:hAnsi="Cambria" w:cs="Corsiva Hebrew"/>
          <w:lang w:eastAsia="en-GB"/>
        </w:rPr>
      </w:pPr>
    </w:p>
    <w:p w14:paraId="1B718BC2" w14:textId="62079633" w:rsidR="00737DA4" w:rsidRDefault="00737DA4" w:rsidP="00644616">
      <w:pPr>
        <w:rPr>
          <w:rFonts w:ascii="Cambria" w:hAnsi="Cambria"/>
        </w:rPr>
      </w:pPr>
    </w:p>
    <w:p w14:paraId="6440CDAD" w14:textId="77777777" w:rsidR="00DD4CEA" w:rsidRPr="00C16EE7" w:rsidRDefault="00DD4CEA" w:rsidP="00644616">
      <w:pPr>
        <w:rPr>
          <w:rFonts w:ascii="Cambria" w:hAnsi="Cambria"/>
        </w:rPr>
      </w:pPr>
    </w:p>
    <w:p w14:paraId="4B737D9B" w14:textId="3038D55D" w:rsidR="004C71C8" w:rsidRPr="00C16EE7" w:rsidRDefault="004C71C8" w:rsidP="00425FBC">
      <w:pPr>
        <w:pStyle w:val="Heading1"/>
        <w:numPr>
          <w:ilvl w:val="0"/>
          <w:numId w:val="13"/>
        </w:numPr>
        <w:rPr>
          <w:rFonts w:ascii="Cambria" w:hAnsi="Cambria" w:cs="Corsiva Hebrew"/>
        </w:rPr>
      </w:pPr>
      <w:bookmarkStart w:id="14" w:name="_Toc68102760"/>
      <w:r w:rsidRPr="00C16EE7">
        <w:rPr>
          <w:rFonts w:ascii="Cambria" w:hAnsi="Cambria" w:cs="Corsiva Hebrew"/>
        </w:rPr>
        <w:t>Risk Assessment Form</w:t>
      </w:r>
      <w:bookmarkEnd w:id="14"/>
      <w:r w:rsidRPr="00C16EE7">
        <w:rPr>
          <w:rFonts w:ascii="Cambria" w:hAnsi="Cambria" w:cs="Corsiva Hebrew"/>
        </w:rPr>
        <w:t xml:space="preserve"> </w:t>
      </w:r>
    </w:p>
    <w:p w14:paraId="5D768412" w14:textId="26B58B78" w:rsidR="0098374B" w:rsidRPr="00C16EE7" w:rsidRDefault="0098374B" w:rsidP="0098374B">
      <w:pPr>
        <w:rPr>
          <w:rFonts w:ascii="Cambria" w:hAnsi="Cambria"/>
        </w:rPr>
      </w:pPr>
    </w:p>
    <w:p w14:paraId="065E5FA6" w14:textId="6CA30B0F" w:rsidR="00FC2A3A" w:rsidRDefault="002C0BBF" w:rsidP="00B116FD">
      <w:pPr>
        <w:spacing w:line="360" w:lineRule="auto"/>
        <w:ind w:firstLine="720"/>
        <w:jc w:val="both"/>
        <w:rPr>
          <w:rFonts w:ascii="Cambria" w:hAnsi="Cambria"/>
        </w:rPr>
      </w:pPr>
      <w:r w:rsidRPr="00C16EE7">
        <w:rPr>
          <w:rFonts w:ascii="Cambria" w:hAnsi="Cambria"/>
        </w:rPr>
        <w:t>A</w:t>
      </w:r>
      <w:r w:rsidR="0098374B" w:rsidRPr="00C16EE7">
        <w:rPr>
          <w:rFonts w:ascii="Cambria" w:hAnsi="Cambria"/>
        </w:rPr>
        <w:t xml:space="preserve"> risk assessment is a way of managing potential risks and can be defined “as the process of identifying these problems, assessing them and dealing with them</w:t>
      </w:r>
      <w:r w:rsidR="00510E46" w:rsidRPr="00C16EE7">
        <w:rPr>
          <w:rFonts w:ascii="Cambria" w:hAnsi="Cambria"/>
        </w:rPr>
        <w:t xml:space="preserve">” (Bowdin, 2011, p. 594). The main problem that arises if a risk assessment is not appropriately carried out is the event “not fulfilling its objectives” (Bowdin, 2011, p. 583).  </w:t>
      </w:r>
      <w:r w:rsidR="00D008BE" w:rsidRPr="00C16EE7">
        <w:rPr>
          <w:rFonts w:ascii="Cambria" w:hAnsi="Cambria"/>
        </w:rPr>
        <w:t xml:space="preserve">Risk management is a legal requirement under the Management of Health and Safety at Work Regulations 1992 (Bowdin, 2011, p. 594). </w:t>
      </w:r>
      <w:r w:rsidR="00B54809">
        <w:rPr>
          <w:rFonts w:ascii="Cambria" w:hAnsi="Cambria"/>
        </w:rPr>
        <w:t xml:space="preserve">See appendix C for the risk assessment undertaken for Whole Step. </w:t>
      </w:r>
    </w:p>
    <w:p w14:paraId="55AE76E6" w14:textId="4B5E34AC" w:rsidR="00B652B5" w:rsidRDefault="00B652B5" w:rsidP="001564C5">
      <w:pPr>
        <w:spacing w:line="360" w:lineRule="auto"/>
        <w:jc w:val="both"/>
        <w:rPr>
          <w:rFonts w:ascii="Cambria" w:hAnsi="Cambria"/>
        </w:rPr>
      </w:pPr>
    </w:p>
    <w:p w14:paraId="7817861E" w14:textId="3EEA7582" w:rsidR="00B652B5" w:rsidRPr="00B652B5" w:rsidRDefault="00B652B5" w:rsidP="00B652B5">
      <w:pPr>
        <w:pStyle w:val="Heading1"/>
        <w:numPr>
          <w:ilvl w:val="0"/>
          <w:numId w:val="13"/>
        </w:numPr>
        <w:rPr>
          <w:rFonts w:ascii="Cambria" w:hAnsi="Cambria"/>
        </w:rPr>
      </w:pPr>
      <w:bookmarkStart w:id="15" w:name="_Toc68102761"/>
      <w:r w:rsidRPr="00B652B5">
        <w:rPr>
          <w:rFonts w:ascii="Cambria" w:hAnsi="Cambria"/>
        </w:rPr>
        <w:lastRenderedPageBreak/>
        <w:t>References</w:t>
      </w:r>
      <w:bookmarkEnd w:id="15"/>
    </w:p>
    <w:p w14:paraId="740AC910" w14:textId="77777777" w:rsidR="00E52862" w:rsidRPr="00D80F72" w:rsidRDefault="00E52862" w:rsidP="00E52862"/>
    <w:p w14:paraId="5CD04F84" w14:textId="77777777" w:rsidR="00E52862" w:rsidRPr="00D80F72" w:rsidRDefault="00E52862" w:rsidP="00E52862">
      <w:pPr>
        <w:pStyle w:val="NormalWeb"/>
        <w:spacing w:before="0" w:beforeAutospacing="0" w:after="240" w:afterAutospacing="0"/>
        <w:ind w:left="720" w:hanging="720"/>
        <w:jc w:val="both"/>
      </w:pPr>
      <w:proofErr w:type="spellStart"/>
      <w:r>
        <w:t>Alateras</w:t>
      </w:r>
      <w:proofErr w:type="spellEnd"/>
      <w:r>
        <w:t xml:space="preserve">, O. (2019). </w:t>
      </w:r>
      <w:r>
        <w:rPr>
          <w:i/>
          <w:iCs/>
        </w:rPr>
        <w:t>5 Important Messages about Climate Change</w:t>
      </w:r>
      <w:r>
        <w:t xml:space="preserve">. [online] Medium. Available at: </w:t>
      </w:r>
      <w:hyperlink r:id="rId14" w:history="1">
        <w:r w:rsidRPr="00C14FCD">
          <w:rPr>
            <w:rStyle w:val="Hyperlink"/>
          </w:rPr>
          <w:t>https://medium.com/@alateraso/5-important-messages-about-climate-change-4dda15846285</w:t>
        </w:r>
      </w:hyperlink>
      <w:r>
        <w:t>. Accessed 31 March 2021.</w:t>
      </w:r>
    </w:p>
    <w:p w14:paraId="3E8770AA" w14:textId="77777777" w:rsidR="00E52862" w:rsidRPr="00F91561" w:rsidRDefault="00E52862" w:rsidP="00E52862">
      <w:pPr>
        <w:rPr>
          <w:rFonts w:ascii="Cambria" w:hAnsi="Cambria"/>
        </w:rPr>
      </w:pPr>
      <w:r w:rsidRPr="00F91561">
        <w:rPr>
          <w:rFonts w:ascii="Cambria" w:hAnsi="Cambria"/>
        </w:rPr>
        <w:t>Bowdin, G. A. J. (2011). Events management (3rd ed.). Elsevier Butterworth-Heinemann.</w:t>
      </w:r>
    </w:p>
    <w:p w14:paraId="6CFA114E" w14:textId="77777777" w:rsidR="00E52862" w:rsidRPr="00F91561" w:rsidRDefault="00E52862" w:rsidP="00E52862">
      <w:pPr>
        <w:rPr>
          <w:rFonts w:ascii="Cambria" w:hAnsi="Cambria"/>
        </w:rPr>
      </w:pPr>
    </w:p>
    <w:p w14:paraId="5076DE96" w14:textId="77777777" w:rsidR="00E52862"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Buckinghamshire Council (2020). </w:t>
      </w:r>
      <w:r w:rsidRPr="00F91561">
        <w:rPr>
          <w:rFonts w:ascii="Cambria" w:hAnsi="Cambria"/>
          <w:i/>
          <w:iCs/>
        </w:rPr>
        <w:t>Buckinghamshire Council – Chiltern Area - Organising an event</w:t>
      </w:r>
      <w:r w:rsidRPr="00F91561">
        <w:rPr>
          <w:rFonts w:ascii="Cambria" w:hAnsi="Cambria"/>
        </w:rPr>
        <w:t xml:space="preserve">. [online] www.chiltern.gov.uk. Available at: </w:t>
      </w:r>
      <w:hyperlink r:id="rId15" w:history="1">
        <w:r w:rsidRPr="00F91561">
          <w:rPr>
            <w:rStyle w:val="Hyperlink"/>
            <w:rFonts w:ascii="Cambria" w:hAnsi="Cambria"/>
          </w:rPr>
          <w:t>https://www.chiltern.gov.uk/article/7427/Organising-an-event-</w:t>
        </w:r>
      </w:hyperlink>
      <w:r w:rsidRPr="00F91561">
        <w:rPr>
          <w:rFonts w:ascii="Cambria" w:hAnsi="Cambria"/>
        </w:rPr>
        <w:t>. Accessed 28 February 2021.</w:t>
      </w:r>
    </w:p>
    <w:p w14:paraId="7B460711" w14:textId="77777777" w:rsidR="00E52862" w:rsidRPr="00DD1E98" w:rsidRDefault="00E52862" w:rsidP="00E52862">
      <w:pPr>
        <w:pStyle w:val="NormalWeb"/>
        <w:spacing w:before="0" w:beforeAutospacing="0" w:after="240" w:afterAutospacing="0"/>
        <w:ind w:left="720" w:hanging="720"/>
        <w:jc w:val="both"/>
      </w:pPr>
      <w:r>
        <w:t xml:space="preserve">Canva (2021). </w:t>
      </w:r>
      <w:r>
        <w:rPr>
          <w:i/>
          <w:iCs/>
        </w:rPr>
        <w:t>Amazingly Simple Graphic Design Software – Canva</w:t>
      </w:r>
      <w:r>
        <w:t xml:space="preserve">. [online] Canva.com. Available at: </w:t>
      </w:r>
      <w:hyperlink r:id="rId16" w:history="1">
        <w:r w:rsidRPr="00C14FCD">
          <w:rPr>
            <w:rStyle w:val="Hyperlink"/>
          </w:rPr>
          <w:t>https://www.canva.com/</w:t>
        </w:r>
      </w:hyperlink>
      <w:r>
        <w:t>. Accessed 31 March 2021.</w:t>
      </w:r>
    </w:p>
    <w:p w14:paraId="488A0A91" w14:textId="77777777" w:rsidR="00E52862" w:rsidRPr="00F91561"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Chalk, W. (2017). How to start your own music festival. </w:t>
      </w:r>
      <w:r w:rsidRPr="00F91561">
        <w:rPr>
          <w:rFonts w:ascii="Cambria" w:hAnsi="Cambria"/>
          <w:i/>
          <w:iCs/>
        </w:rPr>
        <w:t>BBC News</w:t>
      </w:r>
      <w:r w:rsidRPr="00F91561">
        <w:rPr>
          <w:rFonts w:ascii="Cambria" w:hAnsi="Cambria"/>
        </w:rPr>
        <w:t xml:space="preserve">. [online] 28 Jul. Available at: </w:t>
      </w:r>
      <w:hyperlink r:id="rId17" w:history="1">
        <w:r w:rsidRPr="00F91561">
          <w:rPr>
            <w:rStyle w:val="Hyperlink"/>
            <w:rFonts w:ascii="Cambria" w:hAnsi="Cambria"/>
          </w:rPr>
          <w:t>https://www.bbc.co.uk/news/newsbeat-40746555</w:t>
        </w:r>
      </w:hyperlink>
      <w:r w:rsidRPr="00F91561">
        <w:rPr>
          <w:rFonts w:ascii="Cambria" w:hAnsi="Cambria"/>
        </w:rPr>
        <w:t>. Accessed 28 January 2021.</w:t>
      </w:r>
    </w:p>
    <w:p w14:paraId="72C42C06" w14:textId="77777777" w:rsidR="00E52862" w:rsidRPr="00F91561" w:rsidRDefault="00E52862" w:rsidP="00E52862">
      <w:pPr>
        <w:pStyle w:val="NormalWeb"/>
        <w:spacing w:before="0" w:beforeAutospacing="0" w:after="240" w:afterAutospacing="0"/>
        <w:ind w:left="720" w:hanging="720"/>
        <w:jc w:val="both"/>
        <w:rPr>
          <w:rFonts w:ascii="Cambria" w:hAnsi="Cambria"/>
        </w:rPr>
      </w:pPr>
      <w:proofErr w:type="spellStart"/>
      <w:r w:rsidRPr="00F91561">
        <w:rPr>
          <w:rFonts w:ascii="Cambria" w:hAnsi="Cambria"/>
        </w:rPr>
        <w:t>Ecosia</w:t>
      </w:r>
      <w:proofErr w:type="spellEnd"/>
      <w:r w:rsidRPr="00F91561">
        <w:rPr>
          <w:rFonts w:ascii="Cambria" w:hAnsi="Cambria"/>
        </w:rPr>
        <w:t xml:space="preserve"> Blog (2019). 10 ways to party sustainably this festival season. </w:t>
      </w:r>
      <w:proofErr w:type="spellStart"/>
      <w:r w:rsidRPr="00F91561">
        <w:rPr>
          <w:rFonts w:ascii="Cambria" w:hAnsi="Cambria"/>
          <w:i/>
          <w:iCs/>
        </w:rPr>
        <w:t>Ecosia</w:t>
      </w:r>
      <w:proofErr w:type="spellEnd"/>
      <w:r w:rsidRPr="00F91561">
        <w:rPr>
          <w:rFonts w:ascii="Cambria" w:hAnsi="Cambria"/>
          <w:i/>
          <w:iCs/>
        </w:rPr>
        <w:t xml:space="preserve"> Blog</w:t>
      </w:r>
      <w:r w:rsidRPr="00F91561">
        <w:rPr>
          <w:rFonts w:ascii="Cambria" w:hAnsi="Cambria"/>
        </w:rPr>
        <w:t xml:space="preserve">. Available at: </w:t>
      </w:r>
      <w:hyperlink r:id="rId18" w:history="1">
        <w:r w:rsidRPr="00F91561">
          <w:rPr>
            <w:rStyle w:val="Hyperlink"/>
            <w:rFonts w:ascii="Cambria" w:hAnsi="Cambria"/>
          </w:rPr>
          <w:t>https://blog.ecosia.org/we-love-green-sustainable-festival/</w:t>
        </w:r>
      </w:hyperlink>
      <w:r w:rsidRPr="00F91561">
        <w:rPr>
          <w:rFonts w:ascii="Cambria" w:hAnsi="Cambria"/>
        </w:rPr>
        <w:t>. Accessed 1 March 2021.</w:t>
      </w:r>
    </w:p>
    <w:p w14:paraId="6AD9C9BA" w14:textId="77777777" w:rsidR="00E52862" w:rsidRPr="00F91561" w:rsidRDefault="00E52862" w:rsidP="00E52862">
      <w:pPr>
        <w:pStyle w:val="NormalWeb"/>
        <w:spacing w:before="0" w:beforeAutospacing="0" w:after="240" w:afterAutospacing="0"/>
        <w:ind w:left="720" w:hanging="720"/>
        <w:jc w:val="both"/>
        <w:rPr>
          <w:rFonts w:ascii="Cambria" w:hAnsi="Cambria"/>
        </w:rPr>
      </w:pPr>
      <w:proofErr w:type="spellStart"/>
      <w:r w:rsidRPr="00F91561">
        <w:rPr>
          <w:rFonts w:ascii="Cambria" w:hAnsi="Cambria"/>
        </w:rPr>
        <w:t>Esson</w:t>
      </w:r>
      <w:proofErr w:type="spellEnd"/>
      <w:r w:rsidRPr="00F91561">
        <w:rPr>
          <w:rFonts w:ascii="Cambria" w:hAnsi="Cambria"/>
        </w:rPr>
        <w:t xml:space="preserve">, R. (2018). </w:t>
      </w:r>
      <w:r w:rsidRPr="00F91561">
        <w:rPr>
          <w:rFonts w:ascii="Cambria" w:hAnsi="Cambria"/>
          <w:i/>
          <w:iCs/>
        </w:rPr>
        <w:t>Event Safety Management Plan</w:t>
      </w:r>
      <w:r w:rsidRPr="00F91561">
        <w:rPr>
          <w:rFonts w:ascii="Cambria" w:hAnsi="Cambria"/>
        </w:rPr>
        <w:t xml:space="preserve">. [online] pp.1–36. Available at: </w:t>
      </w:r>
      <w:hyperlink r:id="rId19" w:history="1">
        <w:r w:rsidRPr="00F91561">
          <w:rPr>
            <w:rStyle w:val="Hyperlink"/>
            <w:rFonts w:ascii="Cambria" w:hAnsi="Cambria"/>
          </w:rPr>
          <w:t>https://democracy.merton.gov.uk/documents/s23677/Diynamic%20Festival%20London%20-%20Event%20Safety%20Management%20Plan.pdf</w:t>
        </w:r>
      </w:hyperlink>
      <w:r w:rsidRPr="00F91561">
        <w:rPr>
          <w:rFonts w:ascii="Cambria" w:hAnsi="Cambria"/>
        </w:rPr>
        <w:t>. Accessed 26 February 2021.</w:t>
      </w:r>
    </w:p>
    <w:p w14:paraId="401CE5F9" w14:textId="77777777" w:rsidR="00E52862"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Field Day - Mighty Hoopla (2018). </w:t>
      </w:r>
      <w:r w:rsidRPr="00F91561">
        <w:rPr>
          <w:rFonts w:ascii="Cambria" w:hAnsi="Cambria"/>
          <w:i/>
          <w:iCs/>
        </w:rPr>
        <w:t>Event Safety Management Plan - Version 1.3</w:t>
      </w:r>
      <w:r w:rsidRPr="00F91561">
        <w:rPr>
          <w:rFonts w:ascii="Cambria" w:hAnsi="Cambria"/>
        </w:rPr>
        <w:t xml:space="preserve">. [online] pp.1–17. Available at: </w:t>
      </w:r>
      <w:hyperlink r:id="rId20" w:history="1">
        <w:r w:rsidRPr="00F91561">
          <w:rPr>
            <w:rStyle w:val="Hyperlink"/>
            <w:rFonts w:ascii="Cambria" w:hAnsi="Cambria"/>
          </w:rPr>
          <w:t>https://moderngov.lambeth.gov.uk/documents/s94446/3%20-%20ESMP%20V1.4.pdf</w:t>
        </w:r>
      </w:hyperlink>
      <w:r w:rsidRPr="00F91561">
        <w:rPr>
          <w:rFonts w:ascii="Cambria" w:hAnsi="Cambria"/>
        </w:rPr>
        <w:t>. Accessed 26 February 2021.</w:t>
      </w:r>
    </w:p>
    <w:p w14:paraId="2FAF4F9C" w14:textId="77777777" w:rsidR="00E52862" w:rsidRPr="005F7242" w:rsidRDefault="00E52862" w:rsidP="00E52862">
      <w:pPr>
        <w:pStyle w:val="NormalWeb"/>
        <w:spacing w:before="0" w:beforeAutospacing="0" w:after="240" w:afterAutospacing="0"/>
        <w:ind w:left="720" w:hanging="720"/>
        <w:jc w:val="both"/>
        <w:rPr>
          <w:rFonts w:ascii="Cambria" w:hAnsi="Cambria"/>
        </w:rPr>
      </w:pPr>
      <w:r w:rsidRPr="005F7242">
        <w:rPr>
          <w:rFonts w:ascii="Cambria" w:hAnsi="Cambria"/>
        </w:rPr>
        <w:t xml:space="preserve">Health and Safety Executive (2015). </w:t>
      </w:r>
      <w:r w:rsidRPr="005F7242">
        <w:rPr>
          <w:rFonts w:ascii="Cambria" w:hAnsi="Cambria"/>
          <w:i/>
          <w:iCs/>
        </w:rPr>
        <w:t>Event safety - Local authority Safety Advisory Group</w:t>
      </w:r>
      <w:r w:rsidRPr="005F7242">
        <w:rPr>
          <w:rFonts w:ascii="Cambria" w:hAnsi="Cambria"/>
        </w:rPr>
        <w:t xml:space="preserve">. [online] Hse.gov.uk. Available at: </w:t>
      </w:r>
      <w:hyperlink r:id="rId21" w:history="1">
        <w:r w:rsidRPr="005F7242">
          <w:rPr>
            <w:rStyle w:val="Hyperlink"/>
            <w:rFonts w:ascii="Cambria" w:hAnsi="Cambria"/>
          </w:rPr>
          <w:t>https://www.hse.gov.uk/event-safety/safety-advisory-groups.htm</w:t>
        </w:r>
      </w:hyperlink>
      <w:r w:rsidRPr="005F7242">
        <w:rPr>
          <w:rFonts w:ascii="Cambria" w:hAnsi="Cambria"/>
        </w:rPr>
        <w:t>. Accessed 31 March 2021.</w:t>
      </w:r>
    </w:p>
    <w:p w14:paraId="738DD874" w14:textId="77777777" w:rsidR="00E52862" w:rsidRPr="00F91561"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Nielsen, F. (2019). How Much Does a Music Festival Cost to Put On? 18 Expenses to Plan For. </w:t>
      </w:r>
      <w:proofErr w:type="spellStart"/>
      <w:r w:rsidRPr="00F91561">
        <w:rPr>
          <w:rFonts w:ascii="Cambria" w:hAnsi="Cambria"/>
          <w:i/>
          <w:iCs/>
        </w:rPr>
        <w:t>Billetto</w:t>
      </w:r>
      <w:proofErr w:type="spellEnd"/>
      <w:r w:rsidRPr="00F91561">
        <w:rPr>
          <w:rFonts w:ascii="Cambria" w:hAnsi="Cambria"/>
          <w:i/>
          <w:iCs/>
        </w:rPr>
        <w:t xml:space="preserve"> Blog</w:t>
      </w:r>
      <w:r w:rsidRPr="00F91561">
        <w:rPr>
          <w:rFonts w:ascii="Cambria" w:hAnsi="Cambria"/>
        </w:rPr>
        <w:t xml:space="preserve">. Available at: </w:t>
      </w:r>
      <w:hyperlink r:id="rId22" w:history="1">
        <w:r w:rsidRPr="00F91561">
          <w:rPr>
            <w:rStyle w:val="Hyperlink"/>
            <w:rFonts w:ascii="Cambria" w:hAnsi="Cambria"/>
          </w:rPr>
          <w:t>https://billetto.co.uk/blog/how-much-does-music-festival-cost/</w:t>
        </w:r>
      </w:hyperlink>
      <w:r w:rsidRPr="00F91561">
        <w:rPr>
          <w:rFonts w:ascii="Cambria" w:hAnsi="Cambria"/>
        </w:rPr>
        <w:t>. Accessed 28 January 2021.</w:t>
      </w:r>
    </w:p>
    <w:p w14:paraId="23B5D09B" w14:textId="77777777" w:rsidR="00E52862"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Pretty Good Digital (2019). </w:t>
      </w:r>
      <w:r w:rsidRPr="00F91561">
        <w:rPr>
          <w:rFonts w:ascii="Cambria" w:hAnsi="Cambria"/>
          <w:i/>
          <w:iCs/>
        </w:rPr>
        <w:t>Glastonbury Festival - Traders</w:t>
      </w:r>
      <w:r w:rsidRPr="00F91561">
        <w:rPr>
          <w:rFonts w:ascii="Cambria" w:hAnsi="Cambria"/>
        </w:rPr>
        <w:t xml:space="preserve">. [online] Glastonbury Festival - 21st-25th </w:t>
      </w:r>
      <w:proofErr w:type="gramStart"/>
      <w:r w:rsidRPr="00F91561">
        <w:rPr>
          <w:rFonts w:ascii="Cambria" w:hAnsi="Cambria"/>
        </w:rPr>
        <w:t>June,</w:t>
      </w:r>
      <w:proofErr w:type="gramEnd"/>
      <w:r w:rsidRPr="00F91561">
        <w:rPr>
          <w:rFonts w:ascii="Cambria" w:hAnsi="Cambria"/>
        </w:rPr>
        <w:t xml:space="preserve"> 2017. Available at: </w:t>
      </w:r>
      <w:hyperlink r:id="rId23" w:history="1">
        <w:r w:rsidRPr="00C14FCD">
          <w:rPr>
            <w:rStyle w:val="Hyperlink"/>
            <w:rFonts w:ascii="Cambria" w:hAnsi="Cambria"/>
          </w:rPr>
          <w:t>https://www.glastonburyfestivals.co.uk/information/traders/</w:t>
        </w:r>
      </w:hyperlink>
      <w:r w:rsidRPr="00F91561">
        <w:rPr>
          <w:rFonts w:ascii="Cambria" w:hAnsi="Cambria"/>
        </w:rPr>
        <w:t>.</w:t>
      </w:r>
    </w:p>
    <w:p w14:paraId="11108488" w14:textId="77777777" w:rsidR="00E52862" w:rsidRPr="00F91561" w:rsidRDefault="00E52862" w:rsidP="00E52862">
      <w:pPr>
        <w:pStyle w:val="NormalWeb"/>
        <w:spacing w:before="0" w:beforeAutospacing="0" w:after="240" w:afterAutospacing="0"/>
        <w:ind w:left="720" w:hanging="720"/>
        <w:jc w:val="both"/>
        <w:rPr>
          <w:rFonts w:ascii="Cambria" w:hAnsi="Cambria"/>
        </w:rPr>
      </w:pPr>
      <w:r w:rsidRPr="006B7730">
        <w:rPr>
          <w:rFonts w:ascii="Cambria" w:hAnsi="Cambria"/>
        </w:rPr>
        <w:t xml:space="preserve">The Green Road (2019). </w:t>
      </w:r>
      <w:r w:rsidRPr="006B7730">
        <w:rPr>
          <w:rFonts w:ascii="Cambria" w:hAnsi="Cambria"/>
          <w:i/>
          <w:iCs/>
        </w:rPr>
        <w:t>Best sustainable alcohol brands 2019 - eco wines, beers and spirits you must know about</w:t>
      </w:r>
      <w:r w:rsidRPr="006B7730">
        <w:rPr>
          <w:rFonts w:ascii="Cambria" w:hAnsi="Cambria"/>
        </w:rPr>
        <w:t xml:space="preserve">. [online] </w:t>
      </w:r>
      <w:proofErr w:type="spellStart"/>
      <w:r w:rsidRPr="006B7730">
        <w:rPr>
          <w:rFonts w:ascii="Cambria" w:hAnsi="Cambria"/>
        </w:rPr>
        <w:t>Cariki</w:t>
      </w:r>
      <w:proofErr w:type="spellEnd"/>
      <w:r w:rsidRPr="006B7730">
        <w:rPr>
          <w:rFonts w:ascii="Cambria" w:hAnsi="Cambria"/>
        </w:rPr>
        <w:t xml:space="preserve">. Available at: </w:t>
      </w:r>
      <w:hyperlink r:id="rId24" w:history="1">
        <w:r w:rsidRPr="006B7730">
          <w:rPr>
            <w:rStyle w:val="Hyperlink"/>
            <w:rFonts w:ascii="Cambria" w:hAnsi="Cambria"/>
          </w:rPr>
          <w:t>https://cariki.co.uk/blogs/the-green-road/best-sustainable-alcohol-brands</w:t>
        </w:r>
      </w:hyperlink>
      <w:r w:rsidRPr="006B7730">
        <w:rPr>
          <w:rFonts w:ascii="Cambria" w:hAnsi="Cambria"/>
        </w:rPr>
        <w:t>. Accessed 31 March 2021.</w:t>
      </w:r>
    </w:p>
    <w:p w14:paraId="41B90E0D" w14:textId="77777777" w:rsidR="00E52862"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lastRenderedPageBreak/>
        <w:t xml:space="preserve">The Purple Guide (2017). </w:t>
      </w:r>
      <w:r w:rsidRPr="00F91561">
        <w:rPr>
          <w:rFonts w:ascii="Cambria" w:hAnsi="Cambria"/>
          <w:i/>
          <w:iCs/>
        </w:rPr>
        <w:t>The Purple Guide</w:t>
      </w:r>
      <w:r w:rsidRPr="00F91561">
        <w:rPr>
          <w:rFonts w:ascii="Cambria" w:hAnsi="Cambria"/>
        </w:rPr>
        <w:t xml:space="preserve">. [online] Thepurpleguide.co.uk. Available at: </w:t>
      </w:r>
      <w:hyperlink r:id="rId25" w:history="1">
        <w:r w:rsidRPr="00F91561">
          <w:rPr>
            <w:rStyle w:val="Hyperlink"/>
            <w:rFonts w:ascii="Cambria" w:hAnsi="Cambria"/>
          </w:rPr>
          <w:t>https://www.thepurpleguide.co.uk/</w:t>
        </w:r>
      </w:hyperlink>
      <w:r w:rsidRPr="00F91561">
        <w:rPr>
          <w:rFonts w:ascii="Cambria" w:hAnsi="Cambria"/>
        </w:rPr>
        <w:t>. Accessed 9 February 2021.</w:t>
      </w:r>
    </w:p>
    <w:p w14:paraId="735CEED9" w14:textId="77777777" w:rsidR="00E52862" w:rsidRPr="004966F8" w:rsidRDefault="00E52862" w:rsidP="00E52862">
      <w:pPr>
        <w:pStyle w:val="NormalWeb"/>
        <w:spacing w:before="0" w:beforeAutospacing="0" w:after="240" w:afterAutospacing="0"/>
        <w:ind w:left="720" w:hanging="720"/>
        <w:jc w:val="both"/>
        <w:rPr>
          <w:rFonts w:ascii="Cambria" w:hAnsi="Cambria"/>
        </w:rPr>
      </w:pPr>
      <w:r w:rsidRPr="004966F8">
        <w:rPr>
          <w:rFonts w:ascii="Cambria" w:hAnsi="Cambria"/>
        </w:rPr>
        <w:t xml:space="preserve">Toast Brewery Ltd. (2019). </w:t>
      </w:r>
      <w:r w:rsidRPr="004966F8">
        <w:rPr>
          <w:rFonts w:ascii="Cambria" w:hAnsi="Cambria"/>
          <w:i/>
          <w:iCs/>
        </w:rPr>
        <w:t>Toast Ale Impact Report</w:t>
      </w:r>
      <w:r w:rsidRPr="004966F8">
        <w:rPr>
          <w:rFonts w:ascii="Cambria" w:hAnsi="Cambria"/>
        </w:rPr>
        <w:t xml:space="preserve">. [online] Available at: </w:t>
      </w:r>
      <w:hyperlink r:id="rId26" w:history="1">
        <w:r w:rsidRPr="00C14FCD">
          <w:rPr>
            <w:rStyle w:val="Hyperlink"/>
            <w:rFonts w:ascii="Cambria" w:hAnsi="Cambria"/>
          </w:rPr>
          <w:t>https://www.toastale.com/uploads/files/1585947098ToastAle2019ImpactReport.pdf</w:t>
        </w:r>
      </w:hyperlink>
      <w:r>
        <w:rPr>
          <w:rFonts w:ascii="Cambria" w:hAnsi="Cambria"/>
        </w:rPr>
        <w:t xml:space="preserve">. </w:t>
      </w:r>
      <w:r w:rsidRPr="004966F8">
        <w:rPr>
          <w:rFonts w:ascii="Cambria" w:hAnsi="Cambria"/>
        </w:rPr>
        <w:t>Accessed 31 Mar</w:t>
      </w:r>
      <w:r>
        <w:rPr>
          <w:rFonts w:ascii="Cambria" w:hAnsi="Cambria"/>
        </w:rPr>
        <w:t xml:space="preserve">ch </w:t>
      </w:r>
      <w:r w:rsidRPr="004966F8">
        <w:rPr>
          <w:rFonts w:ascii="Cambria" w:hAnsi="Cambria"/>
        </w:rPr>
        <w:t>2021.</w:t>
      </w:r>
    </w:p>
    <w:p w14:paraId="4F43EAC6" w14:textId="77777777" w:rsidR="00E52862" w:rsidRPr="00F91561"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We Out Here (2021). </w:t>
      </w:r>
      <w:r w:rsidRPr="00F91561">
        <w:rPr>
          <w:rFonts w:ascii="Cambria" w:hAnsi="Cambria"/>
          <w:i/>
          <w:iCs/>
        </w:rPr>
        <w:t>Information</w:t>
      </w:r>
      <w:r w:rsidRPr="00F91561">
        <w:rPr>
          <w:rFonts w:ascii="Cambria" w:hAnsi="Cambria"/>
        </w:rPr>
        <w:t xml:space="preserve">. [online] We Out Here 2021. Available at: </w:t>
      </w:r>
      <w:hyperlink r:id="rId27" w:history="1">
        <w:r w:rsidRPr="00F91561">
          <w:rPr>
            <w:rStyle w:val="Hyperlink"/>
            <w:rFonts w:ascii="Cambria" w:hAnsi="Cambria"/>
          </w:rPr>
          <w:t>http://www.weoutherefestival.com/information/</w:t>
        </w:r>
      </w:hyperlink>
      <w:r w:rsidRPr="00F91561">
        <w:rPr>
          <w:rFonts w:ascii="Cambria" w:hAnsi="Cambria"/>
        </w:rPr>
        <w:t>. Accessed 31 March 2021.</w:t>
      </w:r>
    </w:p>
    <w:p w14:paraId="7B929627" w14:textId="77777777" w:rsidR="00E52862" w:rsidRPr="00F91561"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Wootton, L. (2019). The 10 Best Sustainable Festivals in the UK. [online] </w:t>
      </w:r>
      <w:r w:rsidRPr="00F91561">
        <w:rPr>
          <w:rFonts w:ascii="Cambria" w:hAnsi="Cambria"/>
          <w:i/>
          <w:iCs/>
        </w:rPr>
        <w:t>The Eco-Living Archive</w:t>
      </w:r>
      <w:r w:rsidRPr="00F91561">
        <w:rPr>
          <w:rFonts w:ascii="Cambria" w:hAnsi="Cambria"/>
        </w:rPr>
        <w:t xml:space="preserve">. Available at: </w:t>
      </w:r>
      <w:hyperlink r:id="rId28" w:history="1">
        <w:r w:rsidRPr="00F91561">
          <w:rPr>
            <w:rStyle w:val="Hyperlink"/>
            <w:rFonts w:ascii="Cambria" w:hAnsi="Cambria"/>
          </w:rPr>
          <w:t>https://eco-age.com/resources/the-best-sustainable-festivals-in-the-uk/</w:t>
        </w:r>
      </w:hyperlink>
      <w:r w:rsidRPr="00F91561">
        <w:rPr>
          <w:rFonts w:ascii="Cambria" w:hAnsi="Cambria"/>
        </w:rPr>
        <w:t>. Accessed 1 March 2021.</w:t>
      </w:r>
    </w:p>
    <w:p w14:paraId="41974968" w14:textId="77777777" w:rsidR="00E52862" w:rsidRPr="00F91561" w:rsidRDefault="00E52862" w:rsidP="00E52862">
      <w:pPr>
        <w:pStyle w:val="NormalWeb"/>
        <w:spacing w:before="0" w:beforeAutospacing="0" w:after="240" w:afterAutospacing="0"/>
        <w:ind w:left="720" w:hanging="720"/>
        <w:jc w:val="both"/>
        <w:rPr>
          <w:rFonts w:ascii="Cambria" w:hAnsi="Cambria"/>
        </w:rPr>
      </w:pPr>
      <w:r w:rsidRPr="00F91561">
        <w:rPr>
          <w:rFonts w:ascii="Cambria" w:hAnsi="Cambria"/>
        </w:rPr>
        <w:t xml:space="preserve">Wycombe District Council (2020). </w:t>
      </w:r>
      <w:r w:rsidRPr="00F91561">
        <w:rPr>
          <w:rFonts w:ascii="Cambria" w:hAnsi="Cambria"/>
          <w:i/>
          <w:iCs/>
        </w:rPr>
        <w:t xml:space="preserve">A Guide </w:t>
      </w:r>
      <w:proofErr w:type="gramStart"/>
      <w:r w:rsidRPr="00F91561">
        <w:rPr>
          <w:rFonts w:ascii="Cambria" w:hAnsi="Cambria"/>
          <w:i/>
          <w:iCs/>
        </w:rPr>
        <w:t>For</w:t>
      </w:r>
      <w:proofErr w:type="gramEnd"/>
      <w:r w:rsidRPr="00F91561">
        <w:rPr>
          <w:rFonts w:ascii="Cambria" w:hAnsi="Cambria"/>
          <w:i/>
          <w:iCs/>
        </w:rPr>
        <w:t xml:space="preserve"> Event Organisers Event Safety Guide</w:t>
      </w:r>
      <w:r w:rsidRPr="00F91561">
        <w:rPr>
          <w:rFonts w:ascii="Cambria" w:hAnsi="Cambria"/>
        </w:rPr>
        <w:t xml:space="preserve">. [online] pp.1–31. Available at: </w:t>
      </w:r>
      <w:hyperlink r:id="rId29" w:history="1">
        <w:r w:rsidRPr="00F91561">
          <w:rPr>
            <w:rStyle w:val="Hyperlink"/>
            <w:rFonts w:ascii="Cambria" w:hAnsi="Cambria"/>
          </w:rPr>
          <w:t>https://www.wycombe.gov.uk/uploads/public/documents/Community/Public-safety/Event-safety-guide.pdf</w:t>
        </w:r>
      </w:hyperlink>
      <w:r w:rsidRPr="00F91561">
        <w:rPr>
          <w:rFonts w:ascii="Cambria" w:hAnsi="Cambria"/>
        </w:rPr>
        <w:t>. Accessed 26 February 2021.</w:t>
      </w:r>
    </w:p>
    <w:p w14:paraId="48A8793F" w14:textId="77777777" w:rsidR="00E52862" w:rsidRDefault="00E52862" w:rsidP="001564C5">
      <w:pPr>
        <w:spacing w:line="360" w:lineRule="auto"/>
        <w:jc w:val="both"/>
        <w:rPr>
          <w:rFonts w:ascii="Cambria" w:hAnsi="Cambria"/>
        </w:rPr>
      </w:pPr>
    </w:p>
    <w:p w14:paraId="767F2851" w14:textId="77777777" w:rsidR="00E52862" w:rsidRDefault="00E52862" w:rsidP="00E52862">
      <w:pPr>
        <w:jc w:val="center"/>
        <w:rPr>
          <w:rFonts w:ascii="Cambria" w:hAnsi="Cambria"/>
          <w:b/>
          <w:bCs/>
          <w:sz w:val="28"/>
          <w:szCs w:val="28"/>
        </w:rPr>
      </w:pPr>
      <w:r w:rsidRPr="001F40D3">
        <w:rPr>
          <w:rFonts w:ascii="Cambria" w:hAnsi="Cambria"/>
          <w:b/>
          <w:bCs/>
          <w:sz w:val="28"/>
          <w:szCs w:val="28"/>
        </w:rPr>
        <w:t>WIDER READING</w:t>
      </w:r>
    </w:p>
    <w:p w14:paraId="073A9275" w14:textId="77777777" w:rsidR="00E52862" w:rsidRPr="001F40D3" w:rsidRDefault="00E52862" w:rsidP="00E52862">
      <w:pPr>
        <w:jc w:val="both"/>
        <w:rPr>
          <w:rFonts w:ascii="Cambria" w:eastAsia="Times New Roman" w:hAnsi="Cambria"/>
          <w:color w:val="auto"/>
          <w:lang w:eastAsia="en-GB"/>
        </w:rPr>
      </w:pPr>
    </w:p>
    <w:p w14:paraId="6D113CB0" w14:textId="77777777" w:rsidR="00E52862" w:rsidRPr="001F40D3" w:rsidRDefault="00E52862" w:rsidP="00E52862">
      <w:pPr>
        <w:ind w:left="720" w:hanging="720"/>
        <w:rPr>
          <w:rFonts w:ascii="Cambria" w:eastAsia="Times New Roman" w:hAnsi="Cambria"/>
          <w:color w:val="auto"/>
          <w:lang w:eastAsia="en-GB"/>
        </w:rPr>
      </w:pPr>
      <w:r w:rsidRPr="001F40D3">
        <w:rPr>
          <w:rFonts w:ascii="Cambria" w:eastAsia="Times New Roman" w:hAnsi="Cambria"/>
          <w:color w:val="000000"/>
          <w:lang w:eastAsia="en-GB"/>
        </w:rPr>
        <w:t>Bowdin, G. et al (2006) Events Management, Oxford: Butterworth-Heinemann</w:t>
      </w:r>
    </w:p>
    <w:p w14:paraId="49520FE4" w14:textId="77777777" w:rsidR="00E52862" w:rsidRPr="001F40D3" w:rsidRDefault="00E52862" w:rsidP="00E52862">
      <w:pPr>
        <w:ind w:left="720" w:hanging="720"/>
        <w:rPr>
          <w:rFonts w:ascii="Cambria" w:eastAsia="Times New Roman" w:hAnsi="Cambria"/>
          <w:color w:val="auto"/>
          <w:lang w:eastAsia="en-GB"/>
        </w:rPr>
      </w:pPr>
      <w:r w:rsidRPr="001F40D3">
        <w:rPr>
          <w:rFonts w:ascii="Cambria" w:eastAsia="Times New Roman" w:hAnsi="Cambria"/>
          <w:color w:val="000000"/>
          <w:lang w:eastAsia="en-GB"/>
        </w:rPr>
        <w:t>[2011 version is available on E-library]</w:t>
      </w:r>
    </w:p>
    <w:p w14:paraId="6C3883A7" w14:textId="77777777" w:rsidR="00E52862" w:rsidRPr="001F40D3" w:rsidRDefault="00E52862" w:rsidP="00E52862">
      <w:pPr>
        <w:ind w:left="720" w:hanging="720"/>
        <w:rPr>
          <w:rFonts w:ascii="Cambria" w:eastAsia="Times New Roman" w:hAnsi="Cambria"/>
          <w:color w:val="auto"/>
          <w:lang w:eastAsia="en-GB"/>
        </w:rPr>
      </w:pPr>
    </w:p>
    <w:p w14:paraId="4F1F981A" w14:textId="77777777" w:rsidR="00E52862" w:rsidRPr="001F40D3" w:rsidRDefault="00E52862" w:rsidP="00E52862">
      <w:pPr>
        <w:ind w:left="720" w:hanging="720"/>
        <w:rPr>
          <w:rFonts w:ascii="Cambria" w:eastAsia="Times New Roman" w:hAnsi="Cambria"/>
          <w:color w:val="auto"/>
          <w:lang w:eastAsia="en-GB"/>
        </w:rPr>
      </w:pPr>
      <w:proofErr w:type="spellStart"/>
      <w:r w:rsidRPr="001F40D3">
        <w:rPr>
          <w:rFonts w:ascii="Cambria" w:eastAsia="Times New Roman" w:hAnsi="Cambria"/>
          <w:color w:val="000000"/>
          <w:lang w:eastAsia="en-GB"/>
        </w:rPr>
        <w:t>Berridge</w:t>
      </w:r>
      <w:proofErr w:type="spellEnd"/>
      <w:r w:rsidRPr="001F40D3">
        <w:rPr>
          <w:rFonts w:ascii="Cambria" w:eastAsia="Times New Roman" w:hAnsi="Cambria"/>
          <w:color w:val="000000"/>
          <w:lang w:eastAsia="en-GB"/>
        </w:rPr>
        <w:t>, G. (2006) Events Design and Experience, Taylor &amp; Francis</w:t>
      </w:r>
    </w:p>
    <w:p w14:paraId="0A1AEFCC" w14:textId="77777777" w:rsidR="00E52862" w:rsidRPr="001F40D3" w:rsidRDefault="00E52862" w:rsidP="00E52862">
      <w:pPr>
        <w:ind w:left="720" w:hanging="720"/>
        <w:rPr>
          <w:rFonts w:ascii="Cambria" w:eastAsia="Times New Roman" w:hAnsi="Cambria"/>
          <w:color w:val="auto"/>
          <w:lang w:eastAsia="en-GB"/>
        </w:rPr>
      </w:pPr>
    </w:p>
    <w:p w14:paraId="466E0A20" w14:textId="77777777" w:rsidR="00E52862" w:rsidRPr="001F40D3" w:rsidRDefault="00E52862" w:rsidP="00E52862">
      <w:pPr>
        <w:ind w:left="720" w:hanging="720"/>
        <w:rPr>
          <w:rFonts w:ascii="Cambria" w:eastAsia="Times New Roman" w:hAnsi="Cambria"/>
          <w:color w:val="auto"/>
          <w:lang w:eastAsia="en-GB"/>
        </w:rPr>
      </w:pPr>
      <w:r w:rsidRPr="001F40D3">
        <w:rPr>
          <w:rFonts w:ascii="Cambria" w:eastAsia="Times New Roman" w:hAnsi="Cambria"/>
          <w:color w:val="000000"/>
          <w:lang w:eastAsia="en-GB"/>
        </w:rPr>
        <w:t>Finch, G.G. (2016) Events Management: Meetings, Expositions, Events and Conventions: An Introduction to the Industry, Global Edition</w:t>
      </w:r>
    </w:p>
    <w:p w14:paraId="06873D21" w14:textId="77777777" w:rsidR="00E52862" w:rsidRPr="001F40D3" w:rsidRDefault="00E52862" w:rsidP="00E52862">
      <w:pPr>
        <w:ind w:left="720" w:hanging="720"/>
        <w:rPr>
          <w:rFonts w:ascii="Cambria" w:eastAsia="Times New Roman" w:hAnsi="Cambria"/>
          <w:color w:val="auto"/>
          <w:lang w:eastAsia="en-GB"/>
        </w:rPr>
      </w:pPr>
    </w:p>
    <w:p w14:paraId="0D40C3C1" w14:textId="77777777" w:rsidR="00E52862" w:rsidRDefault="00E52862" w:rsidP="00E52862">
      <w:pPr>
        <w:ind w:left="720" w:hanging="720"/>
        <w:rPr>
          <w:rFonts w:ascii="Cambria" w:eastAsia="Times New Roman" w:hAnsi="Cambria"/>
          <w:color w:val="000000"/>
          <w:lang w:eastAsia="en-GB"/>
        </w:rPr>
      </w:pPr>
      <w:r w:rsidRPr="001F40D3">
        <w:rPr>
          <w:rFonts w:ascii="Cambria" w:eastAsia="Times New Roman" w:hAnsi="Cambria"/>
          <w:color w:val="000000"/>
          <w:lang w:eastAsia="en-GB"/>
        </w:rPr>
        <w:t>Florida, R.L. (2014) The Rise of the Creative Class, Revisited. New York: Basic Books</w:t>
      </w:r>
    </w:p>
    <w:p w14:paraId="08A26F66" w14:textId="77777777" w:rsidR="00E52862" w:rsidRPr="001F40D3" w:rsidRDefault="00E52862" w:rsidP="00E52862">
      <w:pPr>
        <w:ind w:left="720" w:hanging="720"/>
        <w:rPr>
          <w:rFonts w:ascii="Cambria" w:eastAsia="Times New Roman" w:hAnsi="Cambria"/>
          <w:color w:val="auto"/>
          <w:lang w:eastAsia="en-GB"/>
        </w:rPr>
      </w:pPr>
    </w:p>
    <w:p w14:paraId="5A985CF1" w14:textId="77777777" w:rsidR="00E52862" w:rsidRPr="001F40D3" w:rsidRDefault="00E52862" w:rsidP="00E52862">
      <w:pPr>
        <w:ind w:left="720" w:hanging="720"/>
        <w:rPr>
          <w:rFonts w:ascii="Cambria" w:eastAsia="Times New Roman" w:hAnsi="Cambria"/>
          <w:color w:val="auto"/>
          <w:lang w:eastAsia="en-GB"/>
        </w:rPr>
      </w:pPr>
      <w:proofErr w:type="spellStart"/>
      <w:r w:rsidRPr="001F40D3">
        <w:rPr>
          <w:rFonts w:ascii="Cambria" w:eastAsia="Times New Roman" w:hAnsi="Cambria"/>
          <w:color w:val="000000"/>
          <w:lang w:eastAsia="en-GB"/>
        </w:rPr>
        <w:t>Lahee</w:t>
      </w:r>
      <w:proofErr w:type="spellEnd"/>
      <w:r w:rsidRPr="001F40D3">
        <w:rPr>
          <w:rFonts w:ascii="Cambria" w:eastAsia="Times New Roman" w:hAnsi="Cambria"/>
          <w:color w:val="000000"/>
          <w:lang w:eastAsia="en-GB"/>
        </w:rPr>
        <w:t xml:space="preserve">, Henry Charles (2009) Annals of Music in America: A chronological record of significant musical </w:t>
      </w:r>
      <w:proofErr w:type="spellStart"/>
      <w:proofErr w:type="gramStart"/>
      <w:r w:rsidRPr="001F40D3">
        <w:rPr>
          <w:rFonts w:ascii="Cambria" w:eastAsia="Times New Roman" w:hAnsi="Cambria"/>
          <w:color w:val="000000"/>
          <w:lang w:eastAsia="en-GB"/>
        </w:rPr>
        <w:t>events,The</w:t>
      </w:r>
      <w:proofErr w:type="spellEnd"/>
      <w:proofErr w:type="gramEnd"/>
      <w:r w:rsidRPr="001F40D3">
        <w:rPr>
          <w:rFonts w:ascii="Cambria" w:eastAsia="Times New Roman" w:hAnsi="Cambria"/>
          <w:color w:val="000000"/>
          <w:lang w:eastAsia="en-GB"/>
        </w:rPr>
        <w:t xml:space="preserve"> Gutenberg Project</w:t>
      </w:r>
    </w:p>
    <w:p w14:paraId="22326EEE" w14:textId="77777777" w:rsidR="00E52862" w:rsidRPr="001F40D3" w:rsidRDefault="00E52862" w:rsidP="00E52862">
      <w:pPr>
        <w:ind w:left="720" w:hanging="720"/>
        <w:rPr>
          <w:rFonts w:ascii="Cambria" w:eastAsia="Times New Roman" w:hAnsi="Cambria"/>
          <w:color w:val="auto"/>
          <w:lang w:eastAsia="en-GB"/>
        </w:rPr>
      </w:pPr>
    </w:p>
    <w:p w14:paraId="03D67116" w14:textId="77777777" w:rsidR="00E52862" w:rsidRPr="001F40D3" w:rsidRDefault="00E52862" w:rsidP="00E52862">
      <w:pPr>
        <w:ind w:left="720" w:hanging="720"/>
        <w:rPr>
          <w:rFonts w:ascii="Cambria" w:eastAsia="Times New Roman" w:hAnsi="Cambria"/>
          <w:color w:val="auto"/>
          <w:lang w:eastAsia="en-GB"/>
        </w:rPr>
      </w:pPr>
      <w:r w:rsidRPr="001F40D3">
        <w:rPr>
          <w:rFonts w:ascii="Cambria" w:eastAsia="Times New Roman" w:hAnsi="Cambria"/>
          <w:color w:val="000000"/>
          <w:lang w:eastAsia="en-GB"/>
        </w:rPr>
        <w:t>O’Toole, W. (2010) Event Feasibility and Development, Taylor &amp; Francis</w:t>
      </w:r>
    </w:p>
    <w:p w14:paraId="54BD1D8D" w14:textId="77777777" w:rsidR="00E52862" w:rsidRPr="001F40D3" w:rsidRDefault="00E52862" w:rsidP="00E52862">
      <w:pPr>
        <w:ind w:left="720" w:hanging="720"/>
        <w:rPr>
          <w:rFonts w:ascii="Cambria" w:eastAsia="Times New Roman" w:hAnsi="Cambria"/>
          <w:color w:val="auto"/>
          <w:lang w:eastAsia="en-GB"/>
        </w:rPr>
      </w:pPr>
    </w:p>
    <w:p w14:paraId="76238BC7" w14:textId="77777777" w:rsidR="00E52862" w:rsidRPr="001F40D3" w:rsidRDefault="00E52862" w:rsidP="00E52862">
      <w:pPr>
        <w:ind w:left="720" w:hanging="720"/>
        <w:rPr>
          <w:rFonts w:ascii="Cambria" w:eastAsia="Times New Roman" w:hAnsi="Cambria"/>
          <w:color w:val="auto"/>
          <w:lang w:eastAsia="en-GB"/>
        </w:rPr>
      </w:pPr>
      <w:proofErr w:type="spellStart"/>
      <w:r w:rsidRPr="001F40D3">
        <w:rPr>
          <w:rFonts w:ascii="Cambria" w:eastAsia="Times New Roman" w:hAnsi="Cambria"/>
          <w:color w:val="000000"/>
          <w:lang w:eastAsia="en-GB"/>
        </w:rPr>
        <w:t>Razaq</w:t>
      </w:r>
      <w:proofErr w:type="spellEnd"/>
      <w:r w:rsidRPr="001F40D3">
        <w:rPr>
          <w:rFonts w:ascii="Cambria" w:eastAsia="Times New Roman" w:hAnsi="Cambria"/>
          <w:color w:val="000000"/>
          <w:lang w:eastAsia="en-GB"/>
        </w:rPr>
        <w:t>, R. et al (2008) Events Management, Sage Publications</w:t>
      </w:r>
    </w:p>
    <w:p w14:paraId="4CB63E2A" w14:textId="77777777" w:rsidR="00E52862" w:rsidRPr="001F40D3" w:rsidRDefault="00E52862" w:rsidP="00E52862">
      <w:pPr>
        <w:ind w:left="720" w:hanging="720"/>
        <w:rPr>
          <w:rFonts w:ascii="Cambria" w:eastAsia="Times New Roman" w:hAnsi="Cambria"/>
          <w:color w:val="auto"/>
          <w:lang w:eastAsia="en-GB"/>
        </w:rPr>
      </w:pPr>
    </w:p>
    <w:p w14:paraId="067BA841" w14:textId="77777777" w:rsidR="00E52862" w:rsidRPr="001F40D3" w:rsidRDefault="00E52862" w:rsidP="00E52862">
      <w:pPr>
        <w:ind w:left="720" w:hanging="720"/>
        <w:rPr>
          <w:rFonts w:ascii="Cambria" w:eastAsia="Times New Roman" w:hAnsi="Cambria"/>
          <w:color w:val="auto"/>
          <w:lang w:eastAsia="en-GB"/>
        </w:rPr>
      </w:pPr>
      <w:r w:rsidRPr="001F40D3">
        <w:rPr>
          <w:rFonts w:ascii="Cambria" w:eastAsia="Times New Roman" w:hAnsi="Cambria"/>
          <w:color w:val="000000"/>
          <w:lang w:eastAsia="en-GB"/>
        </w:rPr>
        <w:t xml:space="preserve">Tum, Julia, Philippa Norton &amp; J. </w:t>
      </w:r>
      <w:proofErr w:type="spellStart"/>
      <w:r w:rsidRPr="001F40D3">
        <w:rPr>
          <w:rFonts w:ascii="Cambria" w:eastAsia="Times New Roman" w:hAnsi="Cambria"/>
          <w:color w:val="000000"/>
          <w:lang w:eastAsia="en-GB"/>
        </w:rPr>
        <w:t>Nevan</w:t>
      </w:r>
      <w:proofErr w:type="spellEnd"/>
      <w:r w:rsidRPr="001F40D3">
        <w:rPr>
          <w:rFonts w:ascii="Cambria" w:eastAsia="Times New Roman" w:hAnsi="Cambria"/>
          <w:color w:val="000000"/>
          <w:lang w:eastAsia="en-GB"/>
        </w:rPr>
        <w:t xml:space="preserve"> Wright (2011) Management of Event Operations, Oxford: Elsevier</w:t>
      </w:r>
    </w:p>
    <w:p w14:paraId="50F274AB" w14:textId="77777777" w:rsidR="00E52862" w:rsidRPr="001F40D3" w:rsidRDefault="00E52862" w:rsidP="00E52862">
      <w:pPr>
        <w:ind w:left="720" w:hanging="720"/>
        <w:rPr>
          <w:rFonts w:ascii="Cambria" w:eastAsia="Times New Roman" w:hAnsi="Cambria"/>
          <w:color w:val="auto"/>
          <w:lang w:eastAsia="en-GB"/>
        </w:rPr>
      </w:pPr>
    </w:p>
    <w:p w14:paraId="0072A0A9" w14:textId="77777777" w:rsidR="00E52862" w:rsidRPr="001F40D3" w:rsidRDefault="00E52862" w:rsidP="00E52862">
      <w:pPr>
        <w:ind w:left="720" w:hanging="720"/>
        <w:rPr>
          <w:rFonts w:ascii="Cambria" w:eastAsia="Times New Roman" w:hAnsi="Cambria"/>
          <w:color w:val="auto"/>
          <w:lang w:eastAsia="en-GB"/>
        </w:rPr>
      </w:pPr>
      <w:r w:rsidRPr="001F40D3">
        <w:rPr>
          <w:rFonts w:ascii="Cambria" w:eastAsia="Times New Roman" w:hAnsi="Cambria"/>
          <w:color w:val="000000"/>
          <w:lang w:eastAsia="en-GB"/>
        </w:rPr>
        <w:t>Roberts, K. (2004) The Leisure Industries, Basingstoke: Palgrave Macmillan </w:t>
      </w:r>
    </w:p>
    <w:p w14:paraId="488A3362" w14:textId="77777777" w:rsidR="00E52862" w:rsidRPr="001F40D3" w:rsidRDefault="00E52862" w:rsidP="00E52862">
      <w:pPr>
        <w:ind w:left="720" w:hanging="720"/>
        <w:rPr>
          <w:rFonts w:ascii="Cambria" w:eastAsia="Times New Roman" w:hAnsi="Cambria"/>
          <w:color w:val="auto"/>
          <w:lang w:eastAsia="en-GB"/>
        </w:rPr>
      </w:pPr>
    </w:p>
    <w:p w14:paraId="78E21516" w14:textId="77777777" w:rsidR="00E52862" w:rsidRPr="001F40D3" w:rsidRDefault="00E52862" w:rsidP="00E52862">
      <w:pPr>
        <w:ind w:left="720" w:hanging="720"/>
        <w:rPr>
          <w:rFonts w:ascii="Cambria" w:eastAsia="Times New Roman" w:hAnsi="Cambria"/>
          <w:color w:val="auto"/>
          <w:lang w:eastAsia="en-GB"/>
        </w:rPr>
      </w:pPr>
      <w:proofErr w:type="spellStart"/>
      <w:r w:rsidRPr="001F40D3">
        <w:rPr>
          <w:rFonts w:ascii="Cambria" w:eastAsia="Times New Roman" w:hAnsi="Cambria"/>
          <w:color w:val="000000"/>
          <w:lang w:eastAsia="en-GB"/>
        </w:rPr>
        <w:t>Westerbeek</w:t>
      </w:r>
      <w:proofErr w:type="spellEnd"/>
      <w:r w:rsidRPr="001F40D3">
        <w:rPr>
          <w:rFonts w:ascii="Cambria" w:eastAsia="Times New Roman" w:hAnsi="Cambria"/>
          <w:color w:val="000000"/>
          <w:lang w:eastAsia="en-GB"/>
        </w:rPr>
        <w:t>, H. (2006) Managing Sports Facilities and Major Events, London: Routledge</w:t>
      </w:r>
    </w:p>
    <w:p w14:paraId="144FD42C" w14:textId="77777777" w:rsidR="00E52862" w:rsidRPr="001F40D3" w:rsidRDefault="00E52862" w:rsidP="00E52862">
      <w:pPr>
        <w:ind w:left="720" w:hanging="720"/>
        <w:rPr>
          <w:rFonts w:ascii="Cambria" w:eastAsia="Times New Roman" w:hAnsi="Cambria"/>
          <w:color w:val="auto"/>
          <w:lang w:eastAsia="en-GB"/>
        </w:rPr>
      </w:pPr>
    </w:p>
    <w:p w14:paraId="558B541B" w14:textId="77777777" w:rsidR="00E52862" w:rsidRPr="001F40D3" w:rsidRDefault="00E52862" w:rsidP="00E52862">
      <w:pPr>
        <w:ind w:left="720" w:hanging="720"/>
        <w:rPr>
          <w:rFonts w:ascii="Cambria" w:eastAsia="Times New Roman" w:hAnsi="Cambria"/>
          <w:color w:val="auto"/>
          <w:lang w:eastAsia="en-GB"/>
        </w:rPr>
      </w:pPr>
      <w:proofErr w:type="spellStart"/>
      <w:r w:rsidRPr="001F40D3">
        <w:rPr>
          <w:rFonts w:ascii="Cambria" w:eastAsia="Times New Roman" w:hAnsi="Cambria"/>
          <w:color w:val="000000"/>
          <w:lang w:eastAsia="en-GB"/>
        </w:rPr>
        <w:t>Stancavage</w:t>
      </w:r>
      <w:proofErr w:type="spellEnd"/>
      <w:r w:rsidRPr="001F40D3">
        <w:rPr>
          <w:rFonts w:ascii="Cambria" w:eastAsia="Times New Roman" w:hAnsi="Cambria"/>
          <w:color w:val="000000"/>
          <w:lang w:eastAsia="en-GB"/>
        </w:rPr>
        <w:t>, Sharon (2004) A Mega Gig, Staging Rental Operations, Vol. 3 (6), pp 38- 40</w:t>
      </w:r>
    </w:p>
    <w:p w14:paraId="5D266B85" w14:textId="77777777" w:rsidR="00E52862" w:rsidRPr="001F40D3" w:rsidRDefault="00E52862" w:rsidP="00E52862">
      <w:pPr>
        <w:ind w:left="720" w:hanging="720"/>
        <w:rPr>
          <w:rFonts w:ascii="Cambria" w:eastAsia="Times New Roman" w:hAnsi="Cambria"/>
          <w:color w:val="auto"/>
          <w:lang w:eastAsia="en-GB"/>
        </w:rPr>
      </w:pPr>
    </w:p>
    <w:p w14:paraId="25F7B3BF" w14:textId="77777777" w:rsidR="00E52862" w:rsidRDefault="00E52862" w:rsidP="00E52862">
      <w:pPr>
        <w:ind w:left="720" w:hanging="720"/>
        <w:rPr>
          <w:rFonts w:ascii="Cambria" w:eastAsia="Times New Roman" w:hAnsi="Cambria"/>
          <w:color w:val="000000"/>
          <w:lang w:eastAsia="en-GB"/>
        </w:rPr>
      </w:pPr>
      <w:r w:rsidRPr="001F40D3">
        <w:rPr>
          <w:rFonts w:ascii="Cambria" w:eastAsia="Times New Roman" w:hAnsi="Cambria"/>
          <w:color w:val="000000"/>
          <w:lang w:eastAsia="en-GB"/>
        </w:rPr>
        <w:t>Yeoman, I. (2003) Festival and Events Management, Butterworth Heinemann</w:t>
      </w:r>
    </w:p>
    <w:p w14:paraId="2AB7657A" w14:textId="77777777" w:rsidR="00E52862" w:rsidRDefault="00E52862" w:rsidP="00E52862">
      <w:pPr>
        <w:ind w:left="720" w:hanging="720"/>
        <w:rPr>
          <w:rFonts w:ascii="Cambria" w:eastAsia="Times New Roman" w:hAnsi="Cambria"/>
          <w:color w:val="000000"/>
          <w:lang w:eastAsia="en-GB"/>
        </w:rPr>
      </w:pPr>
    </w:p>
    <w:p w14:paraId="58BCD0E9" w14:textId="77777777" w:rsidR="00E52862" w:rsidRPr="001F40D3" w:rsidRDefault="00E52862" w:rsidP="00E52862">
      <w:pPr>
        <w:ind w:left="720" w:hanging="720"/>
        <w:rPr>
          <w:rFonts w:ascii="Cambria" w:eastAsia="Times New Roman" w:hAnsi="Cambria"/>
          <w:color w:val="auto"/>
          <w:lang w:eastAsia="en-GB"/>
        </w:rPr>
      </w:pPr>
      <w:r w:rsidRPr="001F40D3">
        <w:rPr>
          <w:rFonts w:ascii="Cambria" w:eastAsia="Times New Roman" w:hAnsi="Cambria"/>
          <w:color w:val="000000"/>
          <w:lang w:eastAsia="en-GB"/>
        </w:rPr>
        <w:t>Yeoman, Ian (2004) Festival and events management: an international arts and culture perspective, Oxford: Elsevier Butterworth-Heinemann</w:t>
      </w:r>
    </w:p>
    <w:p w14:paraId="1935103C" w14:textId="3839C552" w:rsidR="00B652B5" w:rsidRDefault="00B652B5" w:rsidP="001564C5">
      <w:pPr>
        <w:spacing w:line="360" w:lineRule="auto"/>
        <w:jc w:val="both"/>
        <w:rPr>
          <w:rFonts w:ascii="Cambria" w:hAnsi="Cambria"/>
        </w:rPr>
      </w:pPr>
    </w:p>
    <w:p w14:paraId="1B5399A8" w14:textId="0D4FC1D4" w:rsidR="00B652B5" w:rsidRDefault="00B652B5" w:rsidP="001564C5">
      <w:pPr>
        <w:spacing w:line="360" w:lineRule="auto"/>
        <w:jc w:val="both"/>
        <w:rPr>
          <w:rFonts w:ascii="Cambria" w:hAnsi="Cambria"/>
        </w:rPr>
      </w:pPr>
    </w:p>
    <w:p w14:paraId="47CB903F" w14:textId="01EDA8DF" w:rsidR="00B652B5" w:rsidRDefault="00B652B5" w:rsidP="001564C5">
      <w:pPr>
        <w:spacing w:line="360" w:lineRule="auto"/>
        <w:jc w:val="both"/>
        <w:rPr>
          <w:rFonts w:ascii="Cambria" w:hAnsi="Cambria"/>
        </w:rPr>
      </w:pPr>
    </w:p>
    <w:p w14:paraId="157428BD" w14:textId="7AEE826B" w:rsidR="00B652B5" w:rsidRDefault="00B652B5" w:rsidP="001564C5">
      <w:pPr>
        <w:spacing w:line="360" w:lineRule="auto"/>
        <w:jc w:val="both"/>
        <w:rPr>
          <w:rFonts w:ascii="Cambria" w:hAnsi="Cambria"/>
        </w:rPr>
      </w:pPr>
    </w:p>
    <w:p w14:paraId="2B0E3F42" w14:textId="0307CEF5" w:rsidR="00B652B5" w:rsidRDefault="00B652B5" w:rsidP="001564C5">
      <w:pPr>
        <w:spacing w:line="360" w:lineRule="auto"/>
        <w:jc w:val="both"/>
        <w:rPr>
          <w:rFonts w:ascii="Cambria" w:hAnsi="Cambria"/>
        </w:rPr>
      </w:pPr>
    </w:p>
    <w:p w14:paraId="5D9B4CD7" w14:textId="0198BFC3" w:rsidR="00B652B5" w:rsidRDefault="00B652B5" w:rsidP="001564C5">
      <w:pPr>
        <w:spacing w:line="360" w:lineRule="auto"/>
        <w:jc w:val="both"/>
        <w:rPr>
          <w:rFonts w:ascii="Cambria" w:hAnsi="Cambria"/>
        </w:rPr>
      </w:pPr>
    </w:p>
    <w:p w14:paraId="5C013C6F" w14:textId="1686E94D" w:rsidR="00B652B5" w:rsidRDefault="00B652B5" w:rsidP="001564C5">
      <w:pPr>
        <w:spacing w:line="360" w:lineRule="auto"/>
        <w:jc w:val="both"/>
        <w:rPr>
          <w:rFonts w:ascii="Cambria" w:hAnsi="Cambria"/>
        </w:rPr>
      </w:pPr>
    </w:p>
    <w:p w14:paraId="50B0EF1C" w14:textId="50B5721D" w:rsidR="00B652B5" w:rsidRDefault="00B652B5" w:rsidP="001564C5">
      <w:pPr>
        <w:spacing w:line="360" w:lineRule="auto"/>
        <w:jc w:val="both"/>
        <w:rPr>
          <w:rFonts w:ascii="Cambria" w:hAnsi="Cambria"/>
        </w:rPr>
      </w:pPr>
    </w:p>
    <w:p w14:paraId="5BE7A0F2" w14:textId="402D65D8" w:rsidR="00B652B5" w:rsidRDefault="00B652B5" w:rsidP="001564C5">
      <w:pPr>
        <w:spacing w:line="360" w:lineRule="auto"/>
        <w:jc w:val="both"/>
        <w:rPr>
          <w:rFonts w:ascii="Cambria" w:hAnsi="Cambria"/>
        </w:rPr>
      </w:pPr>
    </w:p>
    <w:p w14:paraId="28A8EA95" w14:textId="4FEDD5BD" w:rsidR="00B652B5" w:rsidRDefault="00B652B5" w:rsidP="001564C5">
      <w:pPr>
        <w:spacing w:line="360" w:lineRule="auto"/>
        <w:jc w:val="both"/>
        <w:rPr>
          <w:rFonts w:ascii="Cambria" w:hAnsi="Cambria"/>
        </w:rPr>
      </w:pPr>
    </w:p>
    <w:p w14:paraId="722D9E35" w14:textId="2799BC31" w:rsidR="00B652B5" w:rsidRDefault="00B652B5" w:rsidP="001564C5">
      <w:pPr>
        <w:spacing w:line="360" w:lineRule="auto"/>
        <w:jc w:val="both"/>
        <w:rPr>
          <w:rFonts w:ascii="Cambria" w:hAnsi="Cambria"/>
        </w:rPr>
      </w:pPr>
    </w:p>
    <w:p w14:paraId="4FD55960" w14:textId="31652DAA" w:rsidR="00B652B5" w:rsidRDefault="00B652B5" w:rsidP="001564C5">
      <w:pPr>
        <w:spacing w:line="360" w:lineRule="auto"/>
        <w:jc w:val="both"/>
        <w:rPr>
          <w:rFonts w:ascii="Cambria" w:hAnsi="Cambria"/>
        </w:rPr>
      </w:pPr>
    </w:p>
    <w:p w14:paraId="1195AEFF" w14:textId="74962913" w:rsidR="00B652B5" w:rsidRDefault="00B652B5" w:rsidP="001564C5">
      <w:pPr>
        <w:spacing w:line="360" w:lineRule="auto"/>
        <w:jc w:val="both"/>
        <w:rPr>
          <w:rFonts w:ascii="Cambria" w:hAnsi="Cambria"/>
        </w:rPr>
      </w:pPr>
    </w:p>
    <w:p w14:paraId="3FB2B26B" w14:textId="19369464" w:rsidR="00B652B5" w:rsidRDefault="00B652B5" w:rsidP="001564C5">
      <w:pPr>
        <w:spacing w:line="360" w:lineRule="auto"/>
        <w:jc w:val="both"/>
        <w:rPr>
          <w:rFonts w:ascii="Cambria" w:hAnsi="Cambria"/>
        </w:rPr>
      </w:pPr>
    </w:p>
    <w:p w14:paraId="5DE77274" w14:textId="5D97CAF9" w:rsidR="00B652B5" w:rsidRDefault="00B652B5" w:rsidP="001564C5">
      <w:pPr>
        <w:spacing w:line="360" w:lineRule="auto"/>
        <w:jc w:val="both"/>
        <w:rPr>
          <w:rFonts w:ascii="Cambria" w:hAnsi="Cambria"/>
        </w:rPr>
      </w:pPr>
    </w:p>
    <w:p w14:paraId="2352973D" w14:textId="188F16B1" w:rsidR="00B652B5" w:rsidRDefault="00B652B5" w:rsidP="001564C5">
      <w:pPr>
        <w:spacing w:line="360" w:lineRule="auto"/>
        <w:jc w:val="both"/>
        <w:rPr>
          <w:rFonts w:ascii="Cambria" w:hAnsi="Cambria"/>
        </w:rPr>
      </w:pPr>
    </w:p>
    <w:p w14:paraId="4466409E" w14:textId="59F1C269" w:rsidR="00B652B5" w:rsidRDefault="00B652B5" w:rsidP="001564C5">
      <w:pPr>
        <w:spacing w:line="360" w:lineRule="auto"/>
        <w:jc w:val="both"/>
        <w:rPr>
          <w:rFonts w:ascii="Cambria" w:hAnsi="Cambria"/>
        </w:rPr>
      </w:pPr>
    </w:p>
    <w:p w14:paraId="2ABC2EB5" w14:textId="5D42DEA8" w:rsidR="00B652B5" w:rsidRDefault="00B652B5" w:rsidP="001564C5">
      <w:pPr>
        <w:spacing w:line="360" w:lineRule="auto"/>
        <w:jc w:val="both"/>
        <w:rPr>
          <w:rFonts w:ascii="Cambria" w:hAnsi="Cambria"/>
        </w:rPr>
      </w:pPr>
    </w:p>
    <w:p w14:paraId="6964ACB8" w14:textId="7567338C" w:rsidR="00B652B5" w:rsidRDefault="00B652B5" w:rsidP="001564C5">
      <w:pPr>
        <w:spacing w:line="360" w:lineRule="auto"/>
        <w:jc w:val="both"/>
        <w:rPr>
          <w:rFonts w:ascii="Cambria" w:hAnsi="Cambria"/>
        </w:rPr>
      </w:pPr>
    </w:p>
    <w:p w14:paraId="13317B06" w14:textId="0F323CBF" w:rsidR="00B652B5" w:rsidRDefault="00B652B5" w:rsidP="001564C5">
      <w:pPr>
        <w:spacing w:line="360" w:lineRule="auto"/>
        <w:jc w:val="both"/>
        <w:rPr>
          <w:rFonts w:ascii="Cambria" w:hAnsi="Cambria"/>
        </w:rPr>
      </w:pPr>
    </w:p>
    <w:p w14:paraId="15512948" w14:textId="37760A1A" w:rsidR="00B652B5" w:rsidRDefault="00B652B5" w:rsidP="001564C5">
      <w:pPr>
        <w:spacing w:line="360" w:lineRule="auto"/>
        <w:jc w:val="both"/>
        <w:rPr>
          <w:rFonts w:ascii="Cambria" w:hAnsi="Cambria"/>
        </w:rPr>
      </w:pPr>
    </w:p>
    <w:p w14:paraId="466E5C6A" w14:textId="3720CCD9" w:rsidR="00B652B5" w:rsidRDefault="00B652B5" w:rsidP="001564C5">
      <w:pPr>
        <w:spacing w:line="360" w:lineRule="auto"/>
        <w:jc w:val="both"/>
        <w:rPr>
          <w:rFonts w:ascii="Cambria" w:hAnsi="Cambria"/>
        </w:rPr>
      </w:pPr>
    </w:p>
    <w:p w14:paraId="005F6B51" w14:textId="7788D5C7" w:rsidR="00B652B5" w:rsidRDefault="00B652B5" w:rsidP="001564C5">
      <w:pPr>
        <w:spacing w:line="360" w:lineRule="auto"/>
        <w:jc w:val="both"/>
        <w:rPr>
          <w:rFonts w:ascii="Cambria" w:hAnsi="Cambria"/>
        </w:rPr>
      </w:pPr>
    </w:p>
    <w:p w14:paraId="577E19A5" w14:textId="744132E8" w:rsidR="00B652B5" w:rsidRDefault="00B652B5" w:rsidP="001564C5">
      <w:pPr>
        <w:spacing w:line="360" w:lineRule="auto"/>
        <w:jc w:val="both"/>
        <w:rPr>
          <w:rFonts w:ascii="Cambria" w:hAnsi="Cambria"/>
        </w:rPr>
      </w:pPr>
    </w:p>
    <w:p w14:paraId="044AD490" w14:textId="4F4AC7C1" w:rsidR="00B652B5" w:rsidRDefault="00B652B5" w:rsidP="001564C5">
      <w:pPr>
        <w:spacing w:line="360" w:lineRule="auto"/>
        <w:jc w:val="both"/>
        <w:rPr>
          <w:rFonts w:ascii="Cambria" w:hAnsi="Cambria"/>
        </w:rPr>
      </w:pPr>
    </w:p>
    <w:p w14:paraId="02DE2077" w14:textId="75932157" w:rsidR="00B652B5" w:rsidRDefault="00B652B5" w:rsidP="001564C5">
      <w:pPr>
        <w:spacing w:line="360" w:lineRule="auto"/>
        <w:jc w:val="both"/>
        <w:rPr>
          <w:rFonts w:ascii="Cambria" w:hAnsi="Cambria"/>
        </w:rPr>
      </w:pPr>
    </w:p>
    <w:p w14:paraId="2872EF95" w14:textId="3E3860AD" w:rsidR="00B652B5" w:rsidRDefault="00B652B5" w:rsidP="001564C5">
      <w:pPr>
        <w:spacing w:line="360" w:lineRule="auto"/>
        <w:jc w:val="both"/>
        <w:rPr>
          <w:rFonts w:ascii="Cambria" w:hAnsi="Cambria"/>
        </w:rPr>
      </w:pPr>
    </w:p>
    <w:p w14:paraId="13E1AA83" w14:textId="1FE3C429" w:rsidR="00B652B5" w:rsidRDefault="00B652B5" w:rsidP="001564C5">
      <w:pPr>
        <w:spacing w:line="360" w:lineRule="auto"/>
        <w:jc w:val="both"/>
        <w:rPr>
          <w:rFonts w:ascii="Cambria" w:hAnsi="Cambria"/>
        </w:rPr>
      </w:pPr>
    </w:p>
    <w:p w14:paraId="7FE920D2" w14:textId="77777777" w:rsidR="00E52862" w:rsidRPr="001F41ED" w:rsidRDefault="00E52862" w:rsidP="001564C5">
      <w:pPr>
        <w:spacing w:line="360" w:lineRule="auto"/>
        <w:jc w:val="both"/>
        <w:rPr>
          <w:rFonts w:ascii="Cambria" w:hAnsi="Cambria"/>
        </w:rPr>
      </w:pPr>
    </w:p>
    <w:p w14:paraId="03F54C10" w14:textId="344A9C25" w:rsidR="000F3DCB" w:rsidRPr="00C16EE7" w:rsidRDefault="000F3DCB" w:rsidP="00F84652">
      <w:pPr>
        <w:pStyle w:val="Heading1"/>
        <w:numPr>
          <w:ilvl w:val="0"/>
          <w:numId w:val="13"/>
        </w:numPr>
        <w:rPr>
          <w:rFonts w:ascii="Cambria" w:hAnsi="Cambria"/>
        </w:rPr>
      </w:pPr>
      <w:bookmarkStart w:id="16" w:name="_Toc68102762"/>
      <w:r w:rsidRPr="00C16EE7">
        <w:rPr>
          <w:rFonts w:ascii="Cambria" w:hAnsi="Cambria"/>
        </w:rPr>
        <w:lastRenderedPageBreak/>
        <w:t>Appendix</w:t>
      </w:r>
      <w:bookmarkEnd w:id="16"/>
    </w:p>
    <w:p w14:paraId="30934FA6" w14:textId="77777777" w:rsidR="00B116FD" w:rsidRPr="00C16EE7" w:rsidRDefault="00B116FD">
      <w:pPr>
        <w:rPr>
          <w:rFonts w:ascii="Cambria" w:hAnsi="Cambria" w:cs="Corsiva Hebrew"/>
        </w:rPr>
      </w:pPr>
    </w:p>
    <w:p w14:paraId="240F7D23" w14:textId="3040978D" w:rsidR="00EC05FD" w:rsidRPr="00EC05FD" w:rsidRDefault="00EC05FD" w:rsidP="00EC05FD">
      <w:pPr>
        <w:jc w:val="center"/>
        <w:rPr>
          <w:rFonts w:ascii="Cambria" w:hAnsi="Cambria" w:cs="Corsiva Hebrew"/>
          <w:b/>
          <w:bCs/>
        </w:rPr>
      </w:pPr>
      <w:r w:rsidRPr="00EC05FD">
        <w:rPr>
          <w:rFonts w:ascii="Cambria" w:hAnsi="Cambria" w:cs="Corsiva Hebrew"/>
          <w:b/>
          <w:bCs/>
        </w:rPr>
        <w:t>APPENDIX A</w:t>
      </w:r>
    </w:p>
    <w:p w14:paraId="225DDA45" w14:textId="77777777" w:rsidR="00EC05FD" w:rsidRDefault="00EC05FD">
      <w:pPr>
        <w:rPr>
          <w:rFonts w:ascii="Cambria" w:hAnsi="Cambria" w:cs="Corsiva Hebrew"/>
        </w:rPr>
      </w:pPr>
    </w:p>
    <w:p w14:paraId="1B7B8DA8" w14:textId="37DF1618" w:rsidR="00414A0B" w:rsidRDefault="002836D6">
      <w:pPr>
        <w:rPr>
          <w:rFonts w:ascii="Cambria" w:hAnsi="Cambria" w:cs="Corsiva Hebrew"/>
          <w:u w:val="single"/>
        </w:rPr>
      </w:pPr>
      <w:r w:rsidRPr="00EC05FD">
        <w:rPr>
          <w:rFonts w:ascii="Cambria" w:hAnsi="Cambria" w:cs="Corsiva Hebrew"/>
          <w:u w:val="single"/>
        </w:rPr>
        <w:t>Site Map</w:t>
      </w:r>
      <w:r w:rsidR="00A2676B" w:rsidRPr="00EC05FD">
        <w:rPr>
          <w:rFonts w:ascii="Cambria" w:hAnsi="Cambria" w:cs="Corsiva Hebrew"/>
          <w:u w:val="single"/>
        </w:rPr>
        <w:t>s</w:t>
      </w:r>
    </w:p>
    <w:p w14:paraId="076206BC" w14:textId="6368DC5F" w:rsidR="003C730D" w:rsidRPr="00C16EE7" w:rsidRDefault="003C730D">
      <w:pPr>
        <w:rPr>
          <w:rFonts w:ascii="Cambria" w:hAnsi="Cambria" w:cs="Corsiva Hebrew"/>
        </w:rPr>
      </w:pPr>
    </w:p>
    <w:p w14:paraId="415E3AF8" w14:textId="30BA0C4B" w:rsidR="002B6DA7" w:rsidRPr="00C16EE7" w:rsidRDefault="00A46CC3">
      <w:pPr>
        <w:rPr>
          <w:rFonts w:ascii="Cambria" w:hAnsi="Cambria" w:cs="Corsiva Hebrew"/>
          <w:u w:val="single"/>
        </w:rPr>
      </w:pPr>
      <w:r w:rsidRPr="00C16EE7">
        <w:rPr>
          <w:rFonts w:ascii="Cambria" w:hAnsi="Cambria" w:cs="Corsiva Hebrew"/>
          <w:u w:val="single"/>
        </w:rPr>
        <w:t>General</w:t>
      </w:r>
    </w:p>
    <w:p w14:paraId="30B64804" w14:textId="6C766419" w:rsidR="00C1567C" w:rsidRPr="00C16EE7" w:rsidRDefault="003847C9">
      <w:pPr>
        <w:rPr>
          <w:rFonts w:ascii="Cambria" w:hAnsi="Cambria" w:cs="Corsiva Hebrew"/>
        </w:rPr>
      </w:pPr>
      <w:r>
        <w:rPr>
          <w:rFonts w:ascii="Cambria" w:hAnsi="Cambria" w:cs="Corsiva Hebrew"/>
          <w:noProof/>
        </w:rPr>
        <w:drawing>
          <wp:anchor distT="0" distB="0" distL="114300" distR="114300" simplePos="0" relativeHeight="251729920" behindDoc="0" locked="0" layoutInCell="1" allowOverlap="1" wp14:anchorId="545DB8A0" wp14:editId="60A590C2">
            <wp:simplePos x="0" y="0"/>
            <wp:positionH relativeFrom="column">
              <wp:posOffset>-761319</wp:posOffset>
            </wp:positionH>
            <wp:positionV relativeFrom="paragraph">
              <wp:posOffset>310809</wp:posOffset>
            </wp:positionV>
            <wp:extent cx="7138035" cy="5570855"/>
            <wp:effectExtent l="12700" t="12700" r="12065" b="17145"/>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General Site Map - Whole Step.png"/>
                    <pic:cNvPicPr/>
                  </pic:nvPicPr>
                  <pic:blipFill>
                    <a:blip r:embed="rId30">
                      <a:extLst>
                        <a:ext uri="{28A0092B-C50C-407E-A947-70E740481C1C}">
                          <a14:useLocalDpi xmlns:a14="http://schemas.microsoft.com/office/drawing/2010/main" val="0"/>
                        </a:ext>
                      </a:extLst>
                    </a:blip>
                    <a:stretch>
                      <a:fillRect/>
                    </a:stretch>
                  </pic:blipFill>
                  <pic:spPr>
                    <a:xfrm>
                      <a:off x="0" y="0"/>
                      <a:ext cx="7138035" cy="5570855"/>
                    </a:xfrm>
                    <a:prstGeom prst="rect">
                      <a:avLst/>
                    </a:prstGeom>
                    <a:ln w="12700">
                      <a:solidFill>
                        <a:srgbClr val="000000"/>
                      </a:solidFill>
                    </a:ln>
                  </pic:spPr>
                </pic:pic>
              </a:graphicData>
            </a:graphic>
            <wp14:sizeRelH relativeFrom="page">
              <wp14:pctWidth>0</wp14:pctWidth>
            </wp14:sizeRelH>
            <wp14:sizeRelV relativeFrom="page">
              <wp14:pctHeight>0</wp14:pctHeight>
            </wp14:sizeRelV>
          </wp:anchor>
        </w:drawing>
      </w:r>
    </w:p>
    <w:p w14:paraId="47241830" w14:textId="6E3A74E5" w:rsidR="00CF6A6C" w:rsidRPr="00C16EE7" w:rsidRDefault="00CF6A6C">
      <w:pPr>
        <w:rPr>
          <w:rFonts w:ascii="Cambria" w:hAnsi="Cambria" w:cs="Corsiva Hebrew"/>
        </w:rPr>
      </w:pPr>
    </w:p>
    <w:p w14:paraId="0E4346AA" w14:textId="2BF0F48E" w:rsidR="000E6A4A" w:rsidRPr="00C16EE7" w:rsidRDefault="000E6A4A">
      <w:pPr>
        <w:rPr>
          <w:rFonts w:ascii="Cambria" w:hAnsi="Cambria" w:cs="Corsiva Hebrew"/>
        </w:rPr>
      </w:pPr>
    </w:p>
    <w:p w14:paraId="7EDD371D" w14:textId="148A5FA4" w:rsidR="000E6A4A" w:rsidRPr="00C16EE7" w:rsidRDefault="000E6A4A" w:rsidP="000E6A4A">
      <w:pPr>
        <w:rPr>
          <w:rFonts w:ascii="Cambria" w:eastAsia="Times New Roman" w:hAnsi="Cambria"/>
          <w:color w:val="auto"/>
          <w:lang w:eastAsia="en-GB"/>
        </w:rPr>
      </w:pPr>
      <w:r w:rsidRPr="00C16EE7">
        <w:rPr>
          <w:rFonts w:ascii="Cambria" w:eastAsia="Times New Roman" w:hAnsi="Cambria"/>
          <w:color w:val="auto"/>
          <w:lang w:eastAsia="en-GB"/>
        </w:rPr>
        <w:fldChar w:fldCharType="begin"/>
      </w:r>
      <w:r w:rsidRPr="00C16EE7">
        <w:rPr>
          <w:rFonts w:ascii="Cambria" w:eastAsia="Times New Roman" w:hAnsi="Cambria"/>
          <w:color w:val="auto"/>
          <w:lang w:eastAsia="en-GB"/>
        </w:rPr>
        <w:instrText xml:space="preserve"> INCLUDEPICTURE "https://freesvg.org/img/information-icon.png" \* MERGEFORMATINET </w:instrText>
      </w:r>
      <w:r w:rsidRPr="00C16EE7">
        <w:rPr>
          <w:rFonts w:ascii="Cambria" w:eastAsia="Times New Roman" w:hAnsi="Cambria"/>
          <w:color w:val="auto"/>
          <w:lang w:eastAsia="en-GB"/>
        </w:rPr>
        <w:fldChar w:fldCharType="end"/>
      </w:r>
    </w:p>
    <w:p w14:paraId="39F4208A" w14:textId="65911CBB" w:rsidR="000E6A4A" w:rsidRPr="00C16EE7" w:rsidRDefault="000E6A4A">
      <w:pPr>
        <w:rPr>
          <w:rFonts w:ascii="Cambria" w:hAnsi="Cambria" w:cs="Corsiva Hebrew"/>
        </w:rPr>
      </w:pPr>
    </w:p>
    <w:p w14:paraId="3354F37A" w14:textId="57E749E3" w:rsidR="00F81A58" w:rsidRDefault="00F81A58">
      <w:pPr>
        <w:rPr>
          <w:rFonts w:ascii="Cambria" w:hAnsi="Cambria" w:cs="Corsiva Hebrew"/>
        </w:rPr>
      </w:pPr>
    </w:p>
    <w:p w14:paraId="5F0A78F5" w14:textId="2FCF33A2" w:rsidR="003847C9" w:rsidRDefault="003847C9">
      <w:pPr>
        <w:rPr>
          <w:rFonts w:ascii="Cambria" w:hAnsi="Cambria" w:cs="Corsiva Hebrew"/>
        </w:rPr>
      </w:pPr>
    </w:p>
    <w:p w14:paraId="3AFCA585" w14:textId="0966A6BA" w:rsidR="003847C9" w:rsidRDefault="003847C9">
      <w:pPr>
        <w:rPr>
          <w:rFonts w:ascii="Cambria" w:hAnsi="Cambria" w:cs="Corsiva Hebrew"/>
        </w:rPr>
      </w:pPr>
    </w:p>
    <w:p w14:paraId="4216E504" w14:textId="035CB42E" w:rsidR="003847C9" w:rsidRDefault="003847C9">
      <w:pPr>
        <w:rPr>
          <w:rFonts w:ascii="Cambria" w:hAnsi="Cambria" w:cs="Corsiva Hebrew"/>
        </w:rPr>
      </w:pPr>
    </w:p>
    <w:p w14:paraId="55EC4969" w14:textId="64C91B95" w:rsidR="003847C9" w:rsidRDefault="003847C9">
      <w:pPr>
        <w:rPr>
          <w:rFonts w:ascii="Cambria" w:hAnsi="Cambria" w:cs="Corsiva Hebrew"/>
        </w:rPr>
      </w:pPr>
    </w:p>
    <w:p w14:paraId="12340630" w14:textId="77777777" w:rsidR="003847C9" w:rsidRPr="00C16EE7" w:rsidRDefault="003847C9">
      <w:pPr>
        <w:rPr>
          <w:rFonts w:ascii="Cambria" w:hAnsi="Cambria" w:cs="Corsiva Hebrew"/>
        </w:rPr>
      </w:pPr>
    </w:p>
    <w:p w14:paraId="0E85FE07" w14:textId="5D0D6EED" w:rsidR="00CF6A6C" w:rsidRPr="00C16EE7" w:rsidRDefault="00561B47">
      <w:pPr>
        <w:rPr>
          <w:rFonts w:ascii="Cambria" w:hAnsi="Cambria" w:cs="Corsiva Hebrew"/>
          <w:u w:val="single"/>
        </w:rPr>
      </w:pPr>
      <w:r w:rsidRPr="00C16EE7">
        <w:rPr>
          <w:rFonts w:ascii="Cambria" w:hAnsi="Cambria" w:cs="Corsiva Hebrew"/>
          <w:u w:val="single"/>
        </w:rPr>
        <w:t>Emergency Exit</w:t>
      </w:r>
      <w:r w:rsidR="00A83650" w:rsidRPr="00C16EE7">
        <w:rPr>
          <w:rFonts w:ascii="Cambria" w:hAnsi="Cambria" w:cs="Corsiva Hebrew"/>
          <w:u w:val="single"/>
        </w:rPr>
        <w:t xml:space="preserve">s and </w:t>
      </w:r>
      <w:r w:rsidR="00F81A58" w:rsidRPr="00C16EE7">
        <w:rPr>
          <w:rFonts w:ascii="Cambria" w:hAnsi="Cambria" w:cs="Corsiva Hebrew"/>
          <w:u w:val="single"/>
        </w:rPr>
        <w:t>vehicle routes for transport management</w:t>
      </w:r>
    </w:p>
    <w:p w14:paraId="6765719B" w14:textId="39C43CA6" w:rsidR="00F81A58" w:rsidRPr="00C16EE7" w:rsidRDefault="00F81A58">
      <w:pPr>
        <w:rPr>
          <w:rFonts w:ascii="Cambria" w:hAnsi="Cambria" w:cs="Corsiva Hebrew"/>
          <w:u w:val="single"/>
        </w:rPr>
      </w:pPr>
    </w:p>
    <w:p w14:paraId="220FD5D4" w14:textId="79C7C967" w:rsidR="00F81A58" w:rsidRPr="00C16EE7" w:rsidRDefault="00F81A58" w:rsidP="00F81A58">
      <w:pPr>
        <w:jc w:val="both"/>
        <w:rPr>
          <w:rFonts w:ascii="Cambria" w:hAnsi="Cambria" w:cs="Corsiva Hebrew"/>
        </w:rPr>
      </w:pPr>
      <w:r w:rsidRPr="00C16EE7">
        <w:rPr>
          <w:rFonts w:ascii="Cambria" w:hAnsi="Cambria" w:cs="Corsiva Hebrew"/>
        </w:rPr>
        <w:t>The yellow lines mark the tracks available to vehicles - 2854m of track in total</w:t>
      </w:r>
      <w:r w:rsidR="00644616" w:rsidRPr="00C16EE7">
        <w:rPr>
          <w:rFonts w:ascii="Cambria" w:hAnsi="Cambria" w:cs="Corsiva Hebrew"/>
        </w:rPr>
        <w:t xml:space="preserve">. This does not </w:t>
      </w:r>
      <w:r w:rsidRPr="00C16EE7">
        <w:rPr>
          <w:rFonts w:ascii="Cambria" w:hAnsi="Cambria" w:cs="Corsiva Hebrew"/>
        </w:rPr>
        <w:t>includ</w:t>
      </w:r>
      <w:r w:rsidR="00644616" w:rsidRPr="00C16EE7">
        <w:rPr>
          <w:rFonts w:ascii="Cambria" w:hAnsi="Cambria" w:cs="Corsiva Hebrew"/>
        </w:rPr>
        <w:t>e</w:t>
      </w:r>
      <w:r w:rsidRPr="00C16EE7">
        <w:rPr>
          <w:rFonts w:ascii="Cambria" w:hAnsi="Cambria" w:cs="Corsiva Hebrew"/>
        </w:rPr>
        <w:t xml:space="preserve"> the pedestrian only paths highlighted in purple.</w:t>
      </w:r>
    </w:p>
    <w:p w14:paraId="38577104" w14:textId="548AE0AF" w:rsidR="00F81A58" w:rsidRPr="00C16EE7" w:rsidRDefault="00F81A58">
      <w:pPr>
        <w:rPr>
          <w:rFonts w:ascii="Cambria" w:hAnsi="Cambria" w:cs="Corsiva Hebrew"/>
        </w:rPr>
      </w:pPr>
    </w:p>
    <w:p w14:paraId="4DE24F86" w14:textId="06618AAF" w:rsidR="00CF6A6C" w:rsidRPr="00C16EE7" w:rsidRDefault="00F81A58">
      <w:pPr>
        <w:rPr>
          <w:rFonts w:ascii="Cambria" w:hAnsi="Cambria" w:cs="Corsiva Hebrew"/>
        </w:rPr>
      </w:pPr>
      <w:r w:rsidRPr="00C16EE7">
        <w:rPr>
          <w:rFonts w:ascii="Cambria" w:hAnsi="Cambria" w:cs="Corsiva Hebrew"/>
          <w:noProof/>
        </w:rPr>
        <w:drawing>
          <wp:anchor distT="0" distB="0" distL="114300" distR="114300" simplePos="0" relativeHeight="251705344" behindDoc="1" locked="0" layoutInCell="1" allowOverlap="1" wp14:anchorId="29818A53" wp14:editId="47EAE32F">
            <wp:simplePos x="0" y="0"/>
            <wp:positionH relativeFrom="column">
              <wp:posOffset>-194553</wp:posOffset>
            </wp:positionH>
            <wp:positionV relativeFrom="paragraph">
              <wp:posOffset>310704</wp:posOffset>
            </wp:positionV>
            <wp:extent cx="5727700" cy="5504815"/>
            <wp:effectExtent l="12700" t="12700" r="12700" b="6985"/>
            <wp:wrapTight wrapText="bothSides">
              <wp:wrapPolygon edited="0">
                <wp:start x="-48" y="-50"/>
                <wp:lineTo x="-48" y="21578"/>
                <wp:lineTo x="21600" y="21578"/>
                <wp:lineTo x="21600" y="-50"/>
                <wp:lineTo x="-48" y="-5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Emergency Exits.png"/>
                    <pic:cNvPicPr/>
                  </pic:nvPicPr>
                  <pic:blipFill>
                    <a:blip r:embed="rId31">
                      <a:extLst>
                        <a:ext uri="{28A0092B-C50C-407E-A947-70E740481C1C}">
                          <a14:useLocalDpi xmlns:a14="http://schemas.microsoft.com/office/drawing/2010/main" val="0"/>
                        </a:ext>
                      </a:extLst>
                    </a:blip>
                    <a:stretch>
                      <a:fillRect/>
                    </a:stretch>
                  </pic:blipFill>
                  <pic:spPr>
                    <a:xfrm>
                      <a:off x="0" y="0"/>
                      <a:ext cx="5727700" cy="5504815"/>
                    </a:xfrm>
                    <a:prstGeom prst="rect">
                      <a:avLst/>
                    </a:prstGeom>
                    <a:ln w="12700">
                      <a:solidFill>
                        <a:prstClr val="black"/>
                      </a:solidFill>
                    </a:ln>
                  </pic:spPr>
                </pic:pic>
              </a:graphicData>
            </a:graphic>
            <wp14:sizeRelH relativeFrom="page">
              <wp14:pctWidth>0</wp14:pctWidth>
            </wp14:sizeRelH>
            <wp14:sizeRelV relativeFrom="page">
              <wp14:pctHeight>0</wp14:pctHeight>
            </wp14:sizeRelV>
          </wp:anchor>
        </w:drawing>
      </w:r>
    </w:p>
    <w:p w14:paraId="0734688F" w14:textId="5ABA123A" w:rsidR="00CF6A6C" w:rsidRPr="00C16EE7" w:rsidRDefault="00CF6A6C">
      <w:pPr>
        <w:rPr>
          <w:rFonts w:ascii="Cambria" w:hAnsi="Cambria" w:cs="Corsiva Hebrew"/>
        </w:rPr>
      </w:pPr>
    </w:p>
    <w:p w14:paraId="786DCB3B" w14:textId="5DE6D499" w:rsidR="00CF6A6C" w:rsidRPr="00C16EE7" w:rsidRDefault="00CF6A6C">
      <w:pPr>
        <w:rPr>
          <w:rFonts w:ascii="Cambria" w:hAnsi="Cambria" w:cs="Corsiva Hebrew"/>
        </w:rPr>
      </w:pPr>
    </w:p>
    <w:p w14:paraId="42CF7FF7" w14:textId="1E8C499B" w:rsidR="00CF6A6C" w:rsidRPr="00C16EE7" w:rsidRDefault="00CF6A6C">
      <w:pPr>
        <w:rPr>
          <w:rFonts w:ascii="Cambria" w:hAnsi="Cambria" w:cs="Corsiva Hebrew"/>
        </w:rPr>
      </w:pPr>
    </w:p>
    <w:p w14:paraId="4A094F38" w14:textId="020AC1DE" w:rsidR="00CF6A6C" w:rsidRPr="00C16EE7" w:rsidRDefault="00CF6A6C">
      <w:pPr>
        <w:rPr>
          <w:rFonts w:ascii="Cambria" w:hAnsi="Cambria" w:cs="Corsiva Hebrew"/>
        </w:rPr>
      </w:pPr>
    </w:p>
    <w:p w14:paraId="521378AF" w14:textId="5B72A2D3" w:rsidR="00CF6A6C" w:rsidRDefault="00CF6A6C">
      <w:pPr>
        <w:rPr>
          <w:rFonts w:ascii="Cambria" w:hAnsi="Cambria" w:cs="Corsiva Hebrew"/>
        </w:rPr>
      </w:pPr>
    </w:p>
    <w:p w14:paraId="57DD4D65" w14:textId="5FEF063D" w:rsidR="00013932" w:rsidRDefault="00013932">
      <w:pPr>
        <w:rPr>
          <w:rFonts w:ascii="Cambria" w:hAnsi="Cambria" w:cs="Corsiva Hebrew"/>
        </w:rPr>
      </w:pPr>
    </w:p>
    <w:p w14:paraId="6FCF373C" w14:textId="7B86FA45" w:rsidR="00013932" w:rsidRDefault="00013932">
      <w:pPr>
        <w:rPr>
          <w:rFonts w:ascii="Cambria" w:hAnsi="Cambria" w:cs="Corsiva Hebrew"/>
        </w:rPr>
      </w:pPr>
    </w:p>
    <w:p w14:paraId="043C247A" w14:textId="12501618" w:rsidR="00013932" w:rsidRDefault="00013932">
      <w:pPr>
        <w:rPr>
          <w:rFonts w:ascii="Cambria" w:hAnsi="Cambria" w:cs="Corsiva Hebrew"/>
        </w:rPr>
      </w:pPr>
    </w:p>
    <w:p w14:paraId="256C4BEB" w14:textId="46A94EDC" w:rsidR="00013932" w:rsidRDefault="00013932">
      <w:pPr>
        <w:rPr>
          <w:rFonts w:ascii="Cambria" w:hAnsi="Cambria" w:cs="Corsiva Hebrew"/>
        </w:rPr>
      </w:pPr>
    </w:p>
    <w:p w14:paraId="68433B9D" w14:textId="7652F33D" w:rsidR="00013932" w:rsidRDefault="00013932">
      <w:pPr>
        <w:rPr>
          <w:rFonts w:ascii="Cambria" w:hAnsi="Cambria" w:cs="Corsiva Hebrew"/>
        </w:rPr>
      </w:pPr>
    </w:p>
    <w:p w14:paraId="674A5901" w14:textId="77777777" w:rsidR="00013932" w:rsidRPr="00C16EE7" w:rsidRDefault="00013932">
      <w:pPr>
        <w:rPr>
          <w:rFonts w:ascii="Cambria" w:hAnsi="Cambria" w:cs="Corsiva Hebrew"/>
        </w:rPr>
      </w:pPr>
    </w:p>
    <w:p w14:paraId="5C1C8483" w14:textId="40A195AE" w:rsidR="001D2A37" w:rsidRPr="001D2A37" w:rsidRDefault="001D2A37" w:rsidP="001D2A37">
      <w:pPr>
        <w:jc w:val="center"/>
        <w:rPr>
          <w:rFonts w:ascii="Cambria" w:hAnsi="Cambria" w:cs="Corsiva Hebrew"/>
          <w:b/>
          <w:bCs/>
        </w:rPr>
      </w:pPr>
      <w:r w:rsidRPr="001D2A37">
        <w:rPr>
          <w:rFonts w:ascii="Cambria" w:hAnsi="Cambria" w:cs="Corsiva Hebrew"/>
          <w:b/>
          <w:bCs/>
        </w:rPr>
        <w:t>APPENDIX</w:t>
      </w:r>
      <w:r w:rsidR="00940022" w:rsidRPr="001D2A37">
        <w:rPr>
          <w:rFonts w:ascii="Cambria" w:hAnsi="Cambria" w:cs="Corsiva Hebrew"/>
          <w:b/>
          <w:bCs/>
        </w:rPr>
        <w:t xml:space="preserve"> </w:t>
      </w:r>
      <w:r w:rsidRPr="001D2A37">
        <w:rPr>
          <w:rFonts w:ascii="Cambria" w:hAnsi="Cambria" w:cs="Corsiva Hebrew"/>
          <w:b/>
          <w:bCs/>
        </w:rPr>
        <w:t>B</w:t>
      </w:r>
    </w:p>
    <w:p w14:paraId="26CF606F" w14:textId="77777777" w:rsidR="001D2A37" w:rsidRDefault="001D2A37">
      <w:pPr>
        <w:rPr>
          <w:rFonts w:ascii="Cambria" w:hAnsi="Cambria" w:cs="Corsiva Hebrew"/>
        </w:rPr>
      </w:pPr>
    </w:p>
    <w:p w14:paraId="3868B2E4" w14:textId="4D148216" w:rsidR="00940022" w:rsidRPr="001D2A37" w:rsidRDefault="00940022">
      <w:pPr>
        <w:rPr>
          <w:rFonts w:ascii="Cambria" w:hAnsi="Cambria" w:cs="Corsiva Hebrew"/>
          <w:u w:val="single"/>
        </w:rPr>
      </w:pPr>
      <w:r w:rsidRPr="001D2A37">
        <w:rPr>
          <w:rFonts w:ascii="Cambria" w:hAnsi="Cambria" w:cs="Corsiva Hebrew"/>
          <w:u w:val="single"/>
        </w:rPr>
        <w:t>Cycle Route 51 map</w:t>
      </w:r>
      <w:r w:rsidR="00340448" w:rsidRPr="001D2A37">
        <w:rPr>
          <w:rFonts w:ascii="Cambria" w:hAnsi="Cambria" w:cs="Corsiva Hebrew"/>
          <w:u w:val="single"/>
        </w:rPr>
        <w:t xml:space="preserve"> (Bicester to Claydon Estate)</w:t>
      </w:r>
    </w:p>
    <w:p w14:paraId="3FD0E957" w14:textId="5EAABF64" w:rsidR="00940022" w:rsidRPr="00C16EE7" w:rsidRDefault="00340448">
      <w:pPr>
        <w:rPr>
          <w:rFonts w:ascii="Cambria" w:hAnsi="Cambria" w:cs="Corsiva Hebrew"/>
        </w:rPr>
      </w:pPr>
      <w:r w:rsidRPr="00C16EE7">
        <w:rPr>
          <w:rFonts w:ascii="Cambria" w:hAnsi="Cambria" w:cs="Corsiva Hebrew"/>
          <w:noProof/>
        </w:rPr>
        <mc:AlternateContent>
          <mc:Choice Requires="wps">
            <w:drawing>
              <wp:anchor distT="0" distB="0" distL="114300" distR="114300" simplePos="0" relativeHeight="251696128" behindDoc="0" locked="0" layoutInCell="1" allowOverlap="1" wp14:anchorId="577D369E" wp14:editId="5D8BCC2F">
                <wp:simplePos x="0" y="0"/>
                <wp:positionH relativeFrom="column">
                  <wp:posOffset>5068110</wp:posOffset>
                </wp:positionH>
                <wp:positionV relativeFrom="paragraph">
                  <wp:posOffset>1658728</wp:posOffset>
                </wp:positionV>
                <wp:extent cx="524807" cy="1745034"/>
                <wp:effectExtent l="0" t="25400" r="34290" b="20320"/>
                <wp:wrapNone/>
                <wp:docPr id="5" name="Straight Arrow Connector 5"/>
                <wp:cNvGraphicFramePr/>
                <a:graphic xmlns:a="http://schemas.openxmlformats.org/drawingml/2006/main">
                  <a:graphicData uri="http://schemas.microsoft.com/office/word/2010/wordprocessingShape">
                    <wps:wsp>
                      <wps:cNvCnPr/>
                      <wps:spPr>
                        <a:xfrm flipV="1">
                          <a:off x="0" y="0"/>
                          <a:ext cx="524807" cy="174503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C2C69B" id="_x0000_t32" coordsize="21600,21600" o:spt="32" o:oned="t" path="m,l21600,21600e" filled="f">
                <v:path arrowok="t" fillok="f" o:connecttype="none"/>
                <o:lock v:ext="edit" shapetype="t"/>
              </v:shapetype>
              <v:shape id="Straight Arrow Connector 5" o:spid="_x0000_s1026" type="#_x0000_t32" style="position:absolute;margin-left:399.05pt;margin-top:130.6pt;width:41.3pt;height:137.4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" strokecolor="red" strokeweight=".5pt">
                <v:stroke endarrow="block" joinstyle="miter"/>
              </v:shape>
            </w:pict>
          </mc:Fallback>
        </mc:AlternateContent>
      </w:r>
      <w:r w:rsidR="00C1567C" w:rsidRPr="00C16EE7">
        <w:rPr>
          <w:rFonts w:ascii="Cambria" w:hAnsi="Cambria" w:cs="Corsiva Hebrew"/>
          <w:noProof/>
        </w:rPr>
        <w:drawing>
          <wp:anchor distT="0" distB="0" distL="114300" distR="114300" simplePos="0" relativeHeight="251695104" behindDoc="1" locked="0" layoutInCell="1" allowOverlap="1" wp14:anchorId="319D1A9D" wp14:editId="1D77F3A7">
            <wp:simplePos x="0" y="0"/>
            <wp:positionH relativeFrom="column">
              <wp:posOffset>-758244</wp:posOffset>
            </wp:positionH>
            <wp:positionV relativeFrom="paragraph">
              <wp:posOffset>274523</wp:posOffset>
            </wp:positionV>
            <wp:extent cx="7202233" cy="2937753"/>
            <wp:effectExtent l="12700" t="12700" r="11430" b="8890"/>
            <wp:wrapTight wrapText="bothSides">
              <wp:wrapPolygon edited="0">
                <wp:start x="-38" y="-93"/>
                <wp:lineTo x="-38" y="21572"/>
                <wp:lineTo x="21596" y="21572"/>
                <wp:lineTo x="21596" y="-93"/>
                <wp:lineTo x="-38" y="-9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1-02-23 at 15.43.31.png"/>
                    <pic:cNvPicPr/>
                  </pic:nvPicPr>
                  <pic:blipFill>
                    <a:blip r:embed="rId32">
                      <a:extLst>
                        <a:ext uri="{28A0092B-C50C-407E-A947-70E740481C1C}">
                          <a14:useLocalDpi xmlns:a14="http://schemas.microsoft.com/office/drawing/2010/main" val="0"/>
                        </a:ext>
                      </a:extLst>
                    </a:blip>
                    <a:stretch>
                      <a:fillRect/>
                    </a:stretch>
                  </pic:blipFill>
                  <pic:spPr>
                    <a:xfrm>
                      <a:off x="0" y="0"/>
                      <a:ext cx="7202233" cy="2937753"/>
                    </a:xfrm>
                    <a:prstGeom prst="rect">
                      <a:avLst/>
                    </a:prstGeom>
                    <a:ln w="12700">
                      <a:solidFill>
                        <a:prstClr val="black"/>
                      </a:solidFill>
                    </a:ln>
                  </pic:spPr>
                </pic:pic>
              </a:graphicData>
            </a:graphic>
            <wp14:sizeRelH relativeFrom="page">
              <wp14:pctWidth>0</wp14:pctWidth>
            </wp14:sizeRelH>
            <wp14:sizeRelV relativeFrom="page">
              <wp14:pctHeight>0</wp14:pctHeight>
            </wp14:sizeRelV>
          </wp:anchor>
        </w:drawing>
      </w:r>
    </w:p>
    <w:p w14:paraId="7A5A228A" w14:textId="3526C43B" w:rsidR="00940022" w:rsidRPr="00C16EE7" w:rsidRDefault="00340448">
      <w:pPr>
        <w:rPr>
          <w:rFonts w:ascii="Cambria" w:hAnsi="Cambria" w:cs="Corsiva Hebrew"/>
        </w:rPr>
      </w:pPr>
      <w:r w:rsidRPr="00C16EE7">
        <w:rPr>
          <w:rFonts w:ascii="Cambria" w:hAnsi="Cambria" w:cs="Corsiva Hebrew"/>
          <w:noProof/>
        </w:rPr>
        <mc:AlternateContent>
          <mc:Choice Requires="wps">
            <w:drawing>
              <wp:anchor distT="0" distB="0" distL="114300" distR="114300" simplePos="0" relativeHeight="251697152" behindDoc="0" locked="0" layoutInCell="1" allowOverlap="1" wp14:anchorId="3C788A16" wp14:editId="6C872058">
                <wp:simplePos x="0" y="0"/>
                <wp:positionH relativeFrom="column">
                  <wp:posOffset>4511675</wp:posOffset>
                </wp:positionH>
                <wp:positionV relativeFrom="paragraph">
                  <wp:posOffset>3216275</wp:posOffset>
                </wp:positionV>
                <wp:extent cx="1128395" cy="292735"/>
                <wp:effectExtent l="0" t="0" r="14605" b="12065"/>
                <wp:wrapNone/>
                <wp:docPr id="17" name="Text Box 17"/>
                <wp:cNvGraphicFramePr/>
                <a:graphic xmlns:a="http://schemas.openxmlformats.org/drawingml/2006/main">
                  <a:graphicData uri="http://schemas.microsoft.com/office/word/2010/wordprocessingShape">
                    <wps:wsp>
                      <wps:cNvSpPr txBox="1"/>
                      <wps:spPr>
                        <a:xfrm>
                          <a:off x="0" y="0"/>
                          <a:ext cx="1128395" cy="292735"/>
                        </a:xfrm>
                        <a:prstGeom prst="rect">
                          <a:avLst/>
                        </a:prstGeom>
                        <a:solidFill>
                          <a:schemeClr val="lt1"/>
                        </a:solidFill>
                        <a:ln w="6350">
                          <a:solidFill>
                            <a:prstClr val="black"/>
                          </a:solidFill>
                        </a:ln>
                      </wps:spPr>
                      <wps:txbx>
                        <w:txbxContent>
                          <w:p w14:paraId="3FA34264" w14:textId="1FC06758" w:rsidR="00807ACE" w:rsidRPr="00340448" w:rsidRDefault="00807ACE" w:rsidP="00340448">
                            <w:pPr>
                              <w:jc w:val="center"/>
                              <w:rPr>
                                <w:rFonts w:ascii="Cambria" w:hAnsi="Cambria"/>
                                <w:sz w:val="20"/>
                                <w:szCs w:val="20"/>
                              </w:rPr>
                            </w:pPr>
                            <w:r w:rsidRPr="00340448">
                              <w:rPr>
                                <w:rFonts w:ascii="Cambria" w:hAnsi="Cambria"/>
                                <w:sz w:val="20"/>
                                <w:szCs w:val="20"/>
                              </w:rPr>
                              <w:t>Claydon Estate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88A16" id="Text Box 17" o:spid="_x0000_s1029" type="#_x0000_t202" style="position:absolute;margin-left:355.25pt;margin-top:253.25pt;width:88.85pt;height:23.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" fillcolor="white [3201]" strokeweight=".5pt">
                <v:textbox>
                  <w:txbxContent>
                    <w:p w14:paraId="3FA34264" w14:textId="1FC06758" w:rsidR="00807ACE" w:rsidRPr="00340448" w:rsidRDefault="00807ACE" w:rsidP="00340448">
                      <w:pPr>
                        <w:jc w:val="center"/>
                        <w:rPr>
                          <w:rFonts w:ascii="Cambria" w:hAnsi="Cambria"/>
                          <w:sz w:val="20"/>
                          <w:szCs w:val="20"/>
                        </w:rPr>
                      </w:pPr>
                      <w:r w:rsidRPr="00340448">
                        <w:rPr>
                          <w:rFonts w:ascii="Cambria" w:hAnsi="Cambria"/>
                          <w:sz w:val="20"/>
                          <w:szCs w:val="20"/>
                        </w:rPr>
                        <w:t>Claydon Estate</w:t>
                      </w:r>
                    </w:p>
                  </w:txbxContent>
                </v:textbox>
              </v:shape>
            </w:pict>
          </mc:Fallback>
        </mc:AlternateContent>
      </w:r>
    </w:p>
    <w:p w14:paraId="1B77FBAD" w14:textId="1DCB01E5" w:rsidR="0076344E" w:rsidRDefault="0076344E">
      <w:pPr>
        <w:rPr>
          <w:rFonts w:ascii="Cambria" w:hAnsi="Cambria" w:cs="Corsiva Hebrew"/>
        </w:rPr>
      </w:pPr>
    </w:p>
    <w:p w14:paraId="101478D3" w14:textId="7C6BE6D4" w:rsidR="001D2A37" w:rsidRDefault="001D2A37">
      <w:pPr>
        <w:rPr>
          <w:rFonts w:ascii="Cambria" w:hAnsi="Cambria" w:cs="Corsiva Hebrew"/>
        </w:rPr>
      </w:pPr>
    </w:p>
    <w:p w14:paraId="52834B5A" w14:textId="11EE8ABF" w:rsidR="001D2A37" w:rsidRDefault="001D2A37">
      <w:pPr>
        <w:rPr>
          <w:rFonts w:ascii="Cambria" w:hAnsi="Cambria" w:cs="Corsiva Hebrew"/>
        </w:rPr>
      </w:pPr>
    </w:p>
    <w:p w14:paraId="074D8D11" w14:textId="45298A2F" w:rsidR="001D2A37" w:rsidRDefault="001D2A37">
      <w:pPr>
        <w:rPr>
          <w:rFonts w:ascii="Cambria" w:hAnsi="Cambria" w:cs="Corsiva Hebrew"/>
        </w:rPr>
      </w:pPr>
    </w:p>
    <w:p w14:paraId="65A71213" w14:textId="556D5D69" w:rsidR="001D2A37" w:rsidRDefault="001D2A37">
      <w:pPr>
        <w:rPr>
          <w:rFonts w:ascii="Cambria" w:hAnsi="Cambria" w:cs="Corsiva Hebrew"/>
        </w:rPr>
      </w:pPr>
    </w:p>
    <w:p w14:paraId="5FA55E4F" w14:textId="661FDC61" w:rsidR="001D2A37" w:rsidRDefault="001D2A37">
      <w:pPr>
        <w:rPr>
          <w:rFonts w:ascii="Cambria" w:hAnsi="Cambria" w:cs="Corsiva Hebrew"/>
        </w:rPr>
      </w:pPr>
    </w:p>
    <w:p w14:paraId="6F5673B7" w14:textId="62A224B2" w:rsidR="001D2A37" w:rsidRDefault="001D2A37">
      <w:pPr>
        <w:rPr>
          <w:rFonts w:ascii="Cambria" w:hAnsi="Cambria" w:cs="Corsiva Hebrew"/>
        </w:rPr>
      </w:pPr>
    </w:p>
    <w:p w14:paraId="0166AC31" w14:textId="5AE87A03" w:rsidR="001D2A37" w:rsidRDefault="001D2A37">
      <w:pPr>
        <w:rPr>
          <w:rFonts w:ascii="Cambria" w:hAnsi="Cambria" w:cs="Corsiva Hebrew"/>
        </w:rPr>
      </w:pPr>
    </w:p>
    <w:p w14:paraId="239DB75C" w14:textId="7490036F" w:rsidR="001D2A37" w:rsidRDefault="001D2A37">
      <w:pPr>
        <w:rPr>
          <w:rFonts w:ascii="Cambria" w:hAnsi="Cambria" w:cs="Corsiva Hebrew"/>
        </w:rPr>
      </w:pPr>
    </w:p>
    <w:p w14:paraId="53E0B04F" w14:textId="6DD8B19F" w:rsidR="001D2A37" w:rsidRDefault="001D2A37">
      <w:pPr>
        <w:rPr>
          <w:rFonts w:ascii="Cambria" w:hAnsi="Cambria" w:cs="Corsiva Hebrew"/>
        </w:rPr>
      </w:pPr>
    </w:p>
    <w:p w14:paraId="2D230252" w14:textId="331CCA73" w:rsidR="001D2A37" w:rsidRDefault="001D2A37">
      <w:pPr>
        <w:rPr>
          <w:rFonts w:ascii="Cambria" w:hAnsi="Cambria" w:cs="Corsiva Hebrew"/>
        </w:rPr>
      </w:pPr>
    </w:p>
    <w:p w14:paraId="728F5C44" w14:textId="00D38947" w:rsidR="001D2A37" w:rsidRDefault="001D2A37">
      <w:pPr>
        <w:rPr>
          <w:rFonts w:ascii="Cambria" w:hAnsi="Cambria" w:cs="Corsiva Hebrew"/>
        </w:rPr>
      </w:pPr>
    </w:p>
    <w:p w14:paraId="4E4623E9" w14:textId="73DC878C" w:rsidR="001D2A37" w:rsidRDefault="001D2A37">
      <w:pPr>
        <w:rPr>
          <w:rFonts w:ascii="Cambria" w:hAnsi="Cambria" w:cs="Corsiva Hebrew"/>
        </w:rPr>
      </w:pPr>
    </w:p>
    <w:p w14:paraId="6E48EC5C" w14:textId="7EA071D7" w:rsidR="001D2A37" w:rsidRDefault="001D2A37">
      <w:pPr>
        <w:rPr>
          <w:rFonts w:ascii="Cambria" w:hAnsi="Cambria" w:cs="Corsiva Hebrew"/>
        </w:rPr>
      </w:pPr>
    </w:p>
    <w:p w14:paraId="6C3C3F03" w14:textId="5E4A444F" w:rsidR="001D2A37" w:rsidRDefault="001D2A37">
      <w:pPr>
        <w:rPr>
          <w:rFonts w:ascii="Cambria" w:hAnsi="Cambria" w:cs="Corsiva Hebrew"/>
        </w:rPr>
      </w:pPr>
    </w:p>
    <w:p w14:paraId="622B6C08" w14:textId="36DC46DF" w:rsidR="001D2A37" w:rsidRDefault="001D2A37">
      <w:pPr>
        <w:rPr>
          <w:rFonts w:ascii="Cambria" w:hAnsi="Cambria" w:cs="Corsiva Hebrew"/>
        </w:rPr>
      </w:pPr>
    </w:p>
    <w:p w14:paraId="3B97BC4B" w14:textId="471F5692" w:rsidR="001D2A37" w:rsidRDefault="001D2A37">
      <w:pPr>
        <w:rPr>
          <w:rFonts w:ascii="Cambria" w:hAnsi="Cambria" w:cs="Corsiva Hebrew"/>
        </w:rPr>
      </w:pPr>
    </w:p>
    <w:p w14:paraId="18490A44" w14:textId="451B8368" w:rsidR="001D2A37" w:rsidRDefault="001D2A37">
      <w:pPr>
        <w:rPr>
          <w:rFonts w:ascii="Cambria" w:hAnsi="Cambria" w:cs="Corsiva Hebrew"/>
        </w:rPr>
      </w:pPr>
    </w:p>
    <w:p w14:paraId="4B8D092B" w14:textId="7CA58F08" w:rsidR="001D2A37" w:rsidRDefault="001D2A37">
      <w:pPr>
        <w:rPr>
          <w:rFonts w:ascii="Cambria" w:hAnsi="Cambria" w:cs="Corsiva Hebrew"/>
        </w:rPr>
      </w:pPr>
    </w:p>
    <w:p w14:paraId="766D32FE" w14:textId="564A3BAC" w:rsidR="001D2A37" w:rsidRDefault="001D2A37">
      <w:pPr>
        <w:rPr>
          <w:rFonts w:ascii="Cambria" w:hAnsi="Cambria" w:cs="Corsiva Hebrew"/>
        </w:rPr>
      </w:pPr>
    </w:p>
    <w:p w14:paraId="78E029FF" w14:textId="4AB806C9" w:rsidR="001D2A37" w:rsidRDefault="001D2A37">
      <w:pPr>
        <w:rPr>
          <w:rFonts w:ascii="Cambria" w:hAnsi="Cambria" w:cs="Corsiva Hebrew"/>
        </w:rPr>
      </w:pPr>
    </w:p>
    <w:p w14:paraId="10E91D45" w14:textId="5A14A825" w:rsidR="001D2A37" w:rsidRDefault="001D2A37">
      <w:pPr>
        <w:rPr>
          <w:rFonts w:ascii="Cambria" w:hAnsi="Cambria" w:cs="Corsiva Hebrew"/>
        </w:rPr>
      </w:pPr>
    </w:p>
    <w:p w14:paraId="6583899A" w14:textId="0242C3F2" w:rsidR="001D2A37" w:rsidRDefault="001D2A37">
      <w:pPr>
        <w:rPr>
          <w:rFonts w:ascii="Cambria" w:hAnsi="Cambria" w:cs="Corsiva Hebrew"/>
        </w:rPr>
      </w:pPr>
    </w:p>
    <w:p w14:paraId="5663DD13" w14:textId="50250AA7" w:rsidR="001D2A37" w:rsidRDefault="001D2A37">
      <w:pPr>
        <w:rPr>
          <w:rFonts w:ascii="Cambria" w:hAnsi="Cambria" w:cs="Corsiva Hebrew"/>
        </w:rPr>
      </w:pPr>
    </w:p>
    <w:p w14:paraId="381696F7" w14:textId="55AA4397" w:rsidR="001D2A37" w:rsidRDefault="001D2A37">
      <w:pPr>
        <w:rPr>
          <w:rFonts w:ascii="Cambria" w:hAnsi="Cambria" w:cs="Corsiva Hebrew"/>
        </w:rPr>
      </w:pPr>
    </w:p>
    <w:p w14:paraId="7FEFEB17" w14:textId="321ADF7F" w:rsidR="001D2A37" w:rsidRDefault="001D2A37">
      <w:pPr>
        <w:rPr>
          <w:rFonts w:ascii="Cambria" w:hAnsi="Cambria" w:cs="Corsiva Hebrew"/>
        </w:rPr>
      </w:pPr>
    </w:p>
    <w:p w14:paraId="4BFCD4A4" w14:textId="77777777" w:rsidR="001D2A37" w:rsidRPr="00C16EE7" w:rsidRDefault="001D2A37">
      <w:pPr>
        <w:rPr>
          <w:rFonts w:ascii="Cambria" w:hAnsi="Cambria" w:cs="Corsiva Hebrew"/>
        </w:rPr>
      </w:pPr>
    </w:p>
    <w:p w14:paraId="39D0CD02" w14:textId="1126D635" w:rsidR="000319EE" w:rsidRPr="000319EE" w:rsidRDefault="000319EE" w:rsidP="000319EE">
      <w:pPr>
        <w:jc w:val="center"/>
        <w:rPr>
          <w:rFonts w:ascii="Cambria" w:hAnsi="Cambria" w:cs="Corsiva Hebrew"/>
          <w:b/>
          <w:bCs/>
        </w:rPr>
      </w:pPr>
      <w:r w:rsidRPr="000319EE">
        <w:rPr>
          <w:rFonts w:ascii="Cambria" w:hAnsi="Cambria" w:cs="Corsiva Hebrew"/>
          <w:b/>
          <w:bCs/>
        </w:rPr>
        <w:t>APPENDIX C</w:t>
      </w:r>
    </w:p>
    <w:p w14:paraId="4EA63E85" w14:textId="77777777" w:rsidR="000319EE" w:rsidRDefault="000319EE">
      <w:pPr>
        <w:rPr>
          <w:rFonts w:ascii="Cambria" w:hAnsi="Cambria" w:cs="Corsiva Hebrew"/>
        </w:rPr>
      </w:pPr>
    </w:p>
    <w:p w14:paraId="20FF56D3" w14:textId="65CCCC0A" w:rsidR="0076344E" w:rsidRPr="000319EE" w:rsidRDefault="008B45AD">
      <w:pPr>
        <w:rPr>
          <w:rFonts w:ascii="Cambria" w:hAnsi="Cambria" w:cs="Corsiva Hebrew"/>
          <w:u w:val="single"/>
        </w:rPr>
      </w:pPr>
      <w:r w:rsidRPr="000319EE">
        <w:rPr>
          <w:rFonts w:ascii="Cambria" w:hAnsi="Cambria" w:cs="Corsiva Hebrew"/>
          <w:u w:val="single"/>
        </w:rPr>
        <w:t xml:space="preserve">Event Safety </w:t>
      </w:r>
      <w:r w:rsidR="002836D6" w:rsidRPr="000319EE">
        <w:rPr>
          <w:rFonts w:ascii="Cambria" w:hAnsi="Cambria" w:cs="Corsiva Hebrew"/>
          <w:u w:val="single"/>
        </w:rPr>
        <w:t>Risk Assessment</w:t>
      </w:r>
      <w:r w:rsidR="00C611FE">
        <w:rPr>
          <w:rStyle w:val="FootnoteReference"/>
          <w:rFonts w:ascii="Cambria" w:hAnsi="Cambria" w:cs="Corsiva Hebrew"/>
          <w:u w:val="single"/>
        </w:rPr>
        <w:footnoteReference w:id="3"/>
      </w:r>
    </w:p>
    <w:p w14:paraId="0D965568" w14:textId="60FBDE95" w:rsidR="002543ED" w:rsidRPr="00C16EE7" w:rsidRDefault="0096363F">
      <w:pPr>
        <w:rPr>
          <w:rFonts w:ascii="Cambria" w:hAnsi="Cambria" w:cs="Corsiva Hebrew"/>
        </w:rPr>
      </w:pPr>
      <w:r w:rsidRPr="00C16EE7">
        <w:rPr>
          <w:rFonts w:ascii="Cambria" w:hAnsi="Cambria" w:cs="Corsiva Hebrew"/>
          <w:noProof/>
        </w:rPr>
        <w:drawing>
          <wp:anchor distT="0" distB="0" distL="114300" distR="114300" simplePos="0" relativeHeight="251698176" behindDoc="1" locked="0" layoutInCell="1" allowOverlap="1" wp14:anchorId="403DDF64" wp14:editId="1692B7F6">
            <wp:simplePos x="0" y="0"/>
            <wp:positionH relativeFrom="column">
              <wp:posOffset>-914400</wp:posOffset>
            </wp:positionH>
            <wp:positionV relativeFrom="paragraph">
              <wp:posOffset>234315</wp:posOffset>
            </wp:positionV>
            <wp:extent cx="7486650" cy="4331970"/>
            <wp:effectExtent l="12700" t="12700" r="19050" b="11430"/>
            <wp:wrapTight wrapText="bothSides">
              <wp:wrapPolygon edited="0">
                <wp:start x="-37" y="-63"/>
                <wp:lineTo x="-37" y="21594"/>
                <wp:lineTo x="21618" y="21594"/>
                <wp:lineTo x="21618" y="-63"/>
                <wp:lineTo x="-37" y="-63"/>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Event Risk Assessment-page-001.jpg"/>
                    <pic:cNvPicPr/>
                  </pic:nvPicPr>
                  <pic:blipFill rotWithShape="1">
                    <a:blip r:embed="rId33">
                      <a:extLst>
                        <a:ext uri="{28A0092B-C50C-407E-A947-70E740481C1C}">
                          <a14:useLocalDpi xmlns:a14="http://schemas.microsoft.com/office/drawing/2010/main" val="0"/>
                        </a:ext>
                      </a:extLst>
                    </a:blip>
                    <a:srcRect l="2315" t="17869" r="9567" b="10048"/>
                    <a:stretch/>
                  </pic:blipFill>
                  <pic:spPr bwMode="auto">
                    <a:xfrm>
                      <a:off x="0" y="0"/>
                      <a:ext cx="7486650" cy="4331970"/>
                    </a:xfrm>
                    <a:prstGeom prst="rect">
                      <a:avLst/>
                    </a:prstGeom>
                    <a:ln w="12700">
                      <a:solidFill>
                        <a:prstClr val="black"/>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4B34F" w14:textId="43FFAFF8" w:rsidR="002543ED" w:rsidRPr="00C16EE7" w:rsidRDefault="002543ED">
      <w:pPr>
        <w:rPr>
          <w:rFonts w:ascii="Cambria" w:hAnsi="Cambria" w:cs="Corsiva Hebrew"/>
        </w:rPr>
      </w:pPr>
    </w:p>
    <w:p w14:paraId="430EA7DE" w14:textId="244AC345" w:rsidR="002543ED" w:rsidRPr="00C16EE7" w:rsidRDefault="002543ED">
      <w:pPr>
        <w:rPr>
          <w:rFonts w:ascii="Cambria" w:hAnsi="Cambria" w:cs="Corsiva Hebrew"/>
        </w:rPr>
      </w:pPr>
    </w:p>
    <w:p w14:paraId="6331FCD0" w14:textId="77777777" w:rsidR="002543ED" w:rsidRPr="00C16EE7" w:rsidRDefault="002543ED">
      <w:pPr>
        <w:rPr>
          <w:rFonts w:ascii="Cambria" w:hAnsi="Cambria" w:cs="Corsiva Hebrew"/>
        </w:rPr>
      </w:pPr>
    </w:p>
    <w:p w14:paraId="4C85DEE9" w14:textId="46C57679" w:rsidR="002543ED" w:rsidRPr="00C16EE7" w:rsidRDefault="002543ED">
      <w:pPr>
        <w:rPr>
          <w:rFonts w:ascii="Cambria" w:hAnsi="Cambria" w:cs="Corsiva Hebrew"/>
        </w:rPr>
      </w:pPr>
    </w:p>
    <w:p w14:paraId="205ED407" w14:textId="70F8E2BD" w:rsidR="002543ED" w:rsidRPr="00C16EE7" w:rsidRDefault="002543ED">
      <w:pPr>
        <w:rPr>
          <w:rFonts w:ascii="Cambria" w:hAnsi="Cambria" w:cs="Corsiva Hebrew"/>
        </w:rPr>
      </w:pPr>
    </w:p>
    <w:p w14:paraId="171F5078" w14:textId="4AB8A0CB" w:rsidR="002543ED" w:rsidRPr="00C16EE7" w:rsidRDefault="002543ED">
      <w:pPr>
        <w:rPr>
          <w:rFonts w:ascii="Cambria" w:hAnsi="Cambria" w:cs="Corsiva Hebrew"/>
        </w:rPr>
      </w:pPr>
    </w:p>
    <w:p w14:paraId="27FD7566" w14:textId="418D81E0" w:rsidR="009B2321" w:rsidRPr="00C16EE7" w:rsidRDefault="009B2321">
      <w:pPr>
        <w:rPr>
          <w:rFonts w:ascii="Cambria" w:hAnsi="Cambria" w:cs="Corsiva Hebrew"/>
        </w:rPr>
      </w:pPr>
    </w:p>
    <w:p w14:paraId="6CBC5493" w14:textId="10058251" w:rsidR="009B2321" w:rsidRPr="00C16EE7" w:rsidRDefault="009B2321">
      <w:pPr>
        <w:rPr>
          <w:rFonts w:ascii="Cambria" w:hAnsi="Cambria" w:cs="Corsiva Hebrew"/>
        </w:rPr>
      </w:pPr>
    </w:p>
    <w:p w14:paraId="3E651B18" w14:textId="47CD2E00" w:rsidR="009B2321" w:rsidRPr="00C16EE7" w:rsidRDefault="009B2321">
      <w:pPr>
        <w:rPr>
          <w:rFonts w:ascii="Cambria" w:hAnsi="Cambria" w:cs="Corsiva Hebrew"/>
        </w:rPr>
      </w:pPr>
    </w:p>
    <w:p w14:paraId="256A9E61" w14:textId="064AA3B1" w:rsidR="009B2321" w:rsidRPr="00C16EE7" w:rsidRDefault="009B2321">
      <w:pPr>
        <w:rPr>
          <w:rFonts w:ascii="Cambria" w:hAnsi="Cambria" w:cs="Corsiva Hebrew"/>
        </w:rPr>
      </w:pPr>
    </w:p>
    <w:p w14:paraId="78767678" w14:textId="73ABCA22" w:rsidR="009B2321" w:rsidRPr="00C16EE7" w:rsidRDefault="009B2321">
      <w:pPr>
        <w:rPr>
          <w:rFonts w:ascii="Cambria" w:hAnsi="Cambria" w:cs="Corsiva Hebrew"/>
        </w:rPr>
      </w:pPr>
    </w:p>
    <w:p w14:paraId="207673F6" w14:textId="7B4B76B6" w:rsidR="009B2321" w:rsidRPr="00C16EE7" w:rsidRDefault="009B2321">
      <w:pPr>
        <w:rPr>
          <w:rFonts w:ascii="Cambria" w:hAnsi="Cambria" w:cs="Corsiva Hebrew"/>
        </w:rPr>
      </w:pPr>
    </w:p>
    <w:p w14:paraId="191615DC" w14:textId="7F516891" w:rsidR="009B2321" w:rsidRPr="00C16EE7" w:rsidRDefault="009B2321">
      <w:pPr>
        <w:rPr>
          <w:rFonts w:ascii="Cambria" w:hAnsi="Cambria" w:cs="Corsiva Hebrew"/>
        </w:rPr>
      </w:pPr>
    </w:p>
    <w:p w14:paraId="71258619" w14:textId="070F1124" w:rsidR="009B2321" w:rsidRPr="00C16EE7" w:rsidRDefault="009B2321">
      <w:pPr>
        <w:rPr>
          <w:rFonts w:ascii="Cambria" w:hAnsi="Cambria" w:cs="Corsiva Hebrew"/>
        </w:rPr>
      </w:pPr>
      <w:r w:rsidRPr="00C16EE7">
        <w:rPr>
          <w:rFonts w:ascii="Cambria" w:hAnsi="Cambria" w:cs="Corsiva Hebrew"/>
          <w:noProof/>
        </w:rPr>
        <w:lastRenderedPageBreak/>
        <w:drawing>
          <wp:anchor distT="0" distB="0" distL="114300" distR="114300" simplePos="0" relativeHeight="251699200" behindDoc="1" locked="0" layoutInCell="1" allowOverlap="1" wp14:anchorId="1845D3D3" wp14:editId="15A8203A">
            <wp:simplePos x="0" y="0"/>
            <wp:positionH relativeFrom="column">
              <wp:posOffset>-816398</wp:posOffset>
            </wp:positionH>
            <wp:positionV relativeFrom="paragraph">
              <wp:posOffset>118321</wp:posOffset>
            </wp:positionV>
            <wp:extent cx="7336349" cy="4614333"/>
            <wp:effectExtent l="12700" t="12700" r="17145" b="8890"/>
            <wp:wrapTight wrapText="bothSides">
              <wp:wrapPolygon edited="0">
                <wp:start x="-37" y="-59"/>
                <wp:lineTo x="-37" y="21582"/>
                <wp:lineTo x="21613" y="21582"/>
                <wp:lineTo x="21613" y="-59"/>
                <wp:lineTo x="-37" y="-59"/>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Event Risk Assessment-page-002.jpg"/>
                    <pic:cNvPicPr/>
                  </pic:nvPicPr>
                  <pic:blipFill rotWithShape="1">
                    <a:blip r:embed="rId34">
                      <a:extLst>
                        <a:ext uri="{28A0092B-C50C-407E-A947-70E740481C1C}">
                          <a14:useLocalDpi xmlns:a14="http://schemas.microsoft.com/office/drawing/2010/main" val="0"/>
                        </a:ext>
                      </a:extLst>
                    </a:blip>
                    <a:srcRect l="3104" t="10236" r="10866" b="13289"/>
                    <a:stretch/>
                  </pic:blipFill>
                  <pic:spPr bwMode="auto">
                    <a:xfrm>
                      <a:off x="0" y="0"/>
                      <a:ext cx="7336349" cy="4614333"/>
                    </a:xfrm>
                    <a:prstGeom prst="rect">
                      <a:avLst/>
                    </a:prstGeom>
                    <a:ln w="12700">
                      <a:solidFill>
                        <a:prstClr val="black"/>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A0F5A5" w14:textId="3FC55AD5" w:rsidR="009B2321" w:rsidRPr="00C16EE7" w:rsidRDefault="009B2321">
      <w:pPr>
        <w:rPr>
          <w:rFonts w:ascii="Cambria" w:hAnsi="Cambria" w:cs="Corsiva Hebrew"/>
        </w:rPr>
      </w:pPr>
    </w:p>
    <w:p w14:paraId="0E1FE6B5" w14:textId="16686F66" w:rsidR="009B2321" w:rsidRPr="00C16EE7" w:rsidRDefault="009B2321">
      <w:pPr>
        <w:rPr>
          <w:rFonts w:ascii="Cambria" w:hAnsi="Cambria" w:cs="Corsiva Hebrew"/>
        </w:rPr>
      </w:pPr>
    </w:p>
    <w:p w14:paraId="1E2F17D3" w14:textId="0FB1C841" w:rsidR="009B2321" w:rsidRPr="00C16EE7" w:rsidRDefault="009B2321">
      <w:pPr>
        <w:rPr>
          <w:rFonts w:ascii="Cambria" w:hAnsi="Cambria" w:cs="Corsiva Hebrew"/>
        </w:rPr>
      </w:pPr>
    </w:p>
    <w:p w14:paraId="325C2DD8" w14:textId="4E701A7F" w:rsidR="009B2321" w:rsidRPr="00C16EE7" w:rsidRDefault="009B2321">
      <w:pPr>
        <w:rPr>
          <w:rFonts w:ascii="Cambria" w:hAnsi="Cambria" w:cs="Corsiva Hebrew"/>
        </w:rPr>
      </w:pPr>
    </w:p>
    <w:p w14:paraId="5C03CEA5" w14:textId="35FDA2A4" w:rsidR="009B2321" w:rsidRPr="00C16EE7" w:rsidRDefault="009B2321">
      <w:pPr>
        <w:rPr>
          <w:rFonts w:ascii="Cambria" w:hAnsi="Cambria" w:cs="Corsiva Hebrew"/>
        </w:rPr>
      </w:pPr>
    </w:p>
    <w:p w14:paraId="4D4724D9" w14:textId="744636E4" w:rsidR="009B2321" w:rsidRPr="00C16EE7" w:rsidRDefault="009B2321">
      <w:pPr>
        <w:rPr>
          <w:rFonts w:ascii="Cambria" w:hAnsi="Cambria" w:cs="Corsiva Hebrew"/>
        </w:rPr>
      </w:pPr>
    </w:p>
    <w:p w14:paraId="44B4CB21" w14:textId="4DC601B0" w:rsidR="009B2321" w:rsidRPr="00C16EE7" w:rsidRDefault="009B2321">
      <w:pPr>
        <w:rPr>
          <w:rFonts w:ascii="Cambria" w:hAnsi="Cambria" w:cs="Corsiva Hebrew"/>
        </w:rPr>
      </w:pPr>
    </w:p>
    <w:p w14:paraId="74DFC0F6" w14:textId="46FA9853" w:rsidR="009B2321" w:rsidRPr="00C16EE7" w:rsidRDefault="009B2321">
      <w:pPr>
        <w:rPr>
          <w:rFonts w:ascii="Cambria" w:hAnsi="Cambria" w:cs="Corsiva Hebrew"/>
        </w:rPr>
      </w:pPr>
    </w:p>
    <w:p w14:paraId="16B284D7" w14:textId="57809AFB" w:rsidR="009B2321" w:rsidRPr="00C16EE7" w:rsidRDefault="009B2321">
      <w:pPr>
        <w:rPr>
          <w:rFonts w:ascii="Cambria" w:hAnsi="Cambria" w:cs="Corsiva Hebrew"/>
        </w:rPr>
      </w:pPr>
    </w:p>
    <w:p w14:paraId="42EADB26" w14:textId="46E61D44" w:rsidR="009B2321" w:rsidRPr="00C16EE7" w:rsidRDefault="009B2321">
      <w:pPr>
        <w:rPr>
          <w:rFonts w:ascii="Cambria" w:hAnsi="Cambria" w:cs="Corsiva Hebrew"/>
        </w:rPr>
      </w:pPr>
    </w:p>
    <w:p w14:paraId="04FD9917" w14:textId="0FE6C39A" w:rsidR="009B2321" w:rsidRPr="00C16EE7" w:rsidRDefault="009B2321">
      <w:pPr>
        <w:rPr>
          <w:rFonts w:ascii="Cambria" w:hAnsi="Cambria" w:cs="Corsiva Hebrew"/>
        </w:rPr>
      </w:pPr>
    </w:p>
    <w:p w14:paraId="22EA9FEC" w14:textId="05AB4776" w:rsidR="009B2321" w:rsidRPr="00C16EE7" w:rsidRDefault="009B2321">
      <w:pPr>
        <w:rPr>
          <w:rFonts w:ascii="Cambria" w:hAnsi="Cambria" w:cs="Corsiva Hebrew"/>
        </w:rPr>
      </w:pPr>
    </w:p>
    <w:p w14:paraId="6314F17B" w14:textId="3580F7C4" w:rsidR="009B2321" w:rsidRPr="00C16EE7" w:rsidRDefault="009B2321">
      <w:pPr>
        <w:rPr>
          <w:rFonts w:ascii="Cambria" w:hAnsi="Cambria" w:cs="Corsiva Hebrew"/>
        </w:rPr>
      </w:pPr>
    </w:p>
    <w:p w14:paraId="2FADEC40" w14:textId="1F43CC38" w:rsidR="009B2321" w:rsidRPr="00C16EE7" w:rsidRDefault="009B2321">
      <w:pPr>
        <w:rPr>
          <w:rFonts w:ascii="Cambria" w:hAnsi="Cambria" w:cs="Corsiva Hebrew"/>
        </w:rPr>
      </w:pPr>
    </w:p>
    <w:p w14:paraId="312F43E2" w14:textId="7D4C02B9" w:rsidR="009B2321" w:rsidRPr="00C16EE7" w:rsidRDefault="009B2321">
      <w:pPr>
        <w:rPr>
          <w:rFonts w:ascii="Cambria" w:hAnsi="Cambria" w:cs="Corsiva Hebrew"/>
        </w:rPr>
      </w:pPr>
    </w:p>
    <w:p w14:paraId="68117A4D" w14:textId="018DC8FF" w:rsidR="009B2321" w:rsidRPr="00C16EE7" w:rsidRDefault="009B2321">
      <w:pPr>
        <w:rPr>
          <w:rFonts w:ascii="Cambria" w:hAnsi="Cambria" w:cs="Corsiva Hebrew"/>
        </w:rPr>
      </w:pPr>
    </w:p>
    <w:p w14:paraId="37649D21" w14:textId="0E1FC5A3" w:rsidR="009B2321" w:rsidRPr="00C16EE7" w:rsidRDefault="009B2321">
      <w:pPr>
        <w:rPr>
          <w:rFonts w:ascii="Cambria" w:hAnsi="Cambria" w:cs="Corsiva Hebrew"/>
        </w:rPr>
      </w:pPr>
    </w:p>
    <w:p w14:paraId="7ABC8808" w14:textId="2DBB9830" w:rsidR="009B2321" w:rsidRPr="00C16EE7" w:rsidRDefault="009B2321">
      <w:pPr>
        <w:rPr>
          <w:rFonts w:ascii="Cambria" w:hAnsi="Cambria" w:cs="Corsiva Hebrew"/>
        </w:rPr>
      </w:pPr>
    </w:p>
    <w:p w14:paraId="10CA37E4" w14:textId="38CEE020" w:rsidR="009B2321" w:rsidRPr="00C16EE7" w:rsidRDefault="009B2321">
      <w:pPr>
        <w:rPr>
          <w:rFonts w:ascii="Cambria" w:hAnsi="Cambria" w:cs="Corsiva Hebrew"/>
        </w:rPr>
      </w:pPr>
    </w:p>
    <w:p w14:paraId="7378EB3C" w14:textId="00E5652C" w:rsidR="009B2321" w:rsidRPr="00C16EE7" w:rsidRDefault="009B2321">
      <w:pPr>
        <w:rPr>
          <w:rFonts w:ascii="Cambria" w:hAnsi="Cambria" w:cs="Corsiva Hebrew"/>
        </w:rPr>
      </w:pPr>
    </w:p>
    <w:p w14:paraId="7B66EC92" w14:textId="77777777" w:rsidR="009B2321" w:rsidRPr="00C16EE7" w:rsidRDefault="009B2321">
      <w:pPr>
        <w:rPr>
          <w:rFonts w:ascii="Cambria" w:hAnsi="Cambria" w:cs="Corsiva Hebrew"/>
        </w:rPr>
      </w:pPr>
    </w:p>
    <w:p w14:paraId="62178CC4" w14:textId="2FC11877" w:rsidR="00E07C60" w:rsidRPr="00C16EE7" w:rsidRDefault="009B2321">
      <w:pPr>
        <w:rPr>
          <w:rFonts w:ascii="Cambria" w:hAnsi="Cambria" w:cs="Corsiva Hebrew"/>
        </w:rPr>
      </w:pPr>
      <w:r w:rsidRPr="00C16EE7">
        <w:rPr>
          <w:rFonts w:ascii="Cambria" w:hAnsi="Cambria" w:cs="Corsiva Hebrew"/>
          <w:noProof/>
        </w:rPr>
        <w:lastRenderedPageBreak/>
        <w:drawing>
          <wp:anchor distT="0" distB="0" distL="114300" distR="114300" simplePos="0" relativeHeight="251700224" behindDoc="1" locked="0" layoutInCell="1" allowOverlap="1" wp14:anchorId="3EFC67CF" wp14:editId="6DE90BF6">
            <wp:simplePos x="0" y="0"/>
            <wp:positionH relativeFrom="column">
              <wp:posOffset>-914576</wp:posOffset>
            </wp:positionH>
            <wp:positionV relativeFrom="paragraph">
              <wp:posOffset>349655</wp:posOffset>
            </wp:positionV>
            <wp:extent cx="7553096" cy="4961107"/>
            <wp:effectExtent l="12700" t="12700" r="16510" b="17780"/>
            <wp:wrapTight wrapText="bothSides">
              <wp:wrapPolygon edited="0">
                <wp:start x="-36" y="-55"/>
                <wp:lineTo x="-36" y="21622"/>
                <wp:lineTo x="21611" y="21622"/>
                <wp:lineTo x="21611" y="-55"/>
                <wp:lineTo x="-36" y="-55"/>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Event Risk Assessment-page-003.jpg"/>
                    <pic:cNvPicPr/>
                  </pic:nvPicPr>
                  <pic:blipFill rotWithShape="1">
                    <a:blip r:embed="rId35">
                      <a:extLst>
                        <a:ext uri="{28A0092B-C50C-407E-A947-70E740481C1C}">
                          <a14:useLocalDpi xmlns:a14="http://schemas.microsoft.com/office/drawing/2010/main" val="0"/>
                        </a:ext>
                      </a:extLst>
                    </a:blip>
                    <a:srcRect l="3548" t="10029" r="11160" b="10787"/>
                    <a:stretch/>
                  </pic:blipFill>
                  <pic:spPr bwMode="auto">
                    <a:xfrm>
                      <a:off x="0" y="0"/>
                      <a:ext cx="7553096" cy="4961107"/>
                    </a:xfrm>
                    <a:prstGeom prst="rect">
                      <a:avLst/>
                    </a:prstGeom>
                    <a:ln w="12700">
                      <a:solidFill>
                        <a:prstClr val="black"/>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294554" w14:textId="2C59E613" w:rsidR="00E07C60" w:rsidRPr="00C16EE7" w:rsidRDefault="00E07C60">
      <w:pPr>
        <w:rPr>
          <w:rFonts w:ascii="Cambria" w:hAnsi="Cambria" w:cs="Corsiva Hebrew"/>
          <w:noProof/>
        </w:rPr>
      </w:pPr>
    </w:p>
    <w:p w14:paraId="53BDE48D" w14:textId="3C69168C" w:rsidR="00385B1F" w:rsidRPr="00C16EE7" w:rsidRDefault="00385B1F">
      <w:pPr>
        <w:rPr>
          <w:rFonts w:ascii="Cambria" w:hAnsi="Cambria" w:cs="Corsiva Hebrew"/>
          <w:noProof/>
        </w:rPr>
      </w:pPr>
    </w:p>
    <w:p w14:paraId="6A9506F7" w14:textId="282BB4BA" w:rsidR="00385B1F" w:rsidRPr="00C16EE7" w:rsidRDefault="00385B1F">
      <w:pPr>
        <w:rPr>
          <w:rFonts w:ascii="Cambria" w:hAnsi="Cambria" w:cs="Corsiva Hebrew"/>
          <w:noProof/>
        </w:rPr>
      </w:pPr>
    </w:p>
    <w:p w14:paraId="168857A5" w14:textId="15CF51CE" w:rsidR="00385B1F" w:rsidRPr="00C16EE7" w:rsidRDefault="00385B1F">
      <w:pPr>
        <w:rPr>
          <w:rFonts w:ascii="Cambria" w:hAnsi="Cambria" w:cs="Corsiva Hebrew"/>
          <w:noProof/>
        </w:rPr>
      </w:pPr>
    </w:p>
    <w:p w14:paraId="4C86105D" w14:textId="02DD50D0" w:rsidR="00385B1F" w:rsidRPr="00C16EE7" w:rsidRDefault="00385B1F">
      <w:pPr>
        <w:rPr>
          <w:rFonts w:ascii="Cambria" w:hAnsi="Cambria" w:cs="Corsiva Hebrew"/>
          <w:noProof/>
        </w:rPr>
      </w:pPr>
    </w:p>
    <w:p w14:paraId="6E8E8C5C" w14:textId="33565E31" w:rsidR="00385B1F" w:rsidRPr="00C16EE7" w:rsidRDefault="00385B1F">
      <w:pPr>
        <w:rPr>
          <w:rFonts w:ascii="Cambria" w:hAnsi="Cambria" w:cs="Corsiva Hebrew"/>
          <w:noProof/>
        </w:rPr>
      </w:pPr>
    </w:p>
    <w:p w14:paraId="6D14BBD6" w14:textId="6CFC7107" w:rsidR="00385B1F" w:rsidRPr="00C16EE7" w:rsidRDefault="00385B1F">
      <w:pPr>
        <w:rPr>
          <w:rFonts w:ascii="Cambria" w:hAnsi="Cambria" w:cs="Corsiva Hebrew"/>
          <w:noProof/>
        </w:rPr>
      </w:pPr>
    </w:p>
    <w:p w14:paraId="1F784330" w14:textId="34911837" w:rsidR="00385B1F" w:rsidRPr="00C16EE7" w:rsidRDefault="00385B1F">
      <w:pPr>
        <w:rPr>
          <w:rFonts w:ascii="Cambria" w:hAnsi="Cambria" w:cs="Corsiva Hebrew"/>
          <w:noProof/>
        </w:rPr>
      </w:pPr>
    </w:p>
    <w:p w14:paraId="610B72D8" w14:textId="25043259" w:rsidR="00385B1F" w:rsidRPr="00C16EE7" w:rsidRDefault="00385B1F">
      <w:pPr>
        <w:rPr>
          <w:rFonts w:ascii="Cambria" w:hAnsi="Cambria" w:cs="Corsiva Hebrew"/>
          <w:noProof/>
        </w:rPr>
      </w:pPr>
    </w:p>
    <w:p w14:paraId="63BA6558" w14:textId="0E723F52" w:rsidR="00385B1F" w:rsidRPr="00C16EE7" w:rsidRDefault="00385B1F">
      <w:pPr>
        <w:rPr>
          <w:rFonts w:ascii="Cambria" w:hAnsi="Cambria" w:cs="Corsiva Hebrew"/>
          <w:noProof/>
        </w:rPr>
      </w:pPr>
    </w:p>
    <w:p w14:paraId="1884EA7B" w14:textId="3E2440B5" w:rsidR="00385B1F" w:rsidRPr="00C16EE7" w:rsidRDefault="00385B1F">
      <w:pPr>
        <w:rPr>
          <w:rFonts w:ascii="Cambria" w:hAnsi="Cambria" w:cs="Corsiva Hebrew"/>
          <w:noProof/>
        </w:rPr>
      </w:pPr>
    </w:p>
    <w:p w14:paraId="0FD344CC" w14:textId="23EA5649" w:rsidR="00385B1F" w:rsidRPr="00C16EE7" w:rsidRDefault="00385B1F">
      <w:pPr>
        <w:rPr>
          <w:rFonts w:ascii="Cambria" w:hAnsi="Cambria" w:cs="Corsiva Hebrew"/>
          <w:noProof/>
        </w:rPr>
      </w:pPr>
    </w:p>
    <w:p w14:paraId="0ABA43D0" w14:textId="70D1D398" w:rsidR="00385B1F" w:rsidRPr="00C16EE7" w:rsidRDefault="00385B1F">
      <w:pPr>
        <w:rPr>
          <w:rFonts w:ascii="Cambria" w:hAnsi="Cambria" w:cs="Corsiva Hebrew"/>
          <w:noProof/>
        </w:rPr>
      </w:pPr>
    </w:p>
    <w:p w14:paraId="3CAF6308" w14:textId="2F770AA4" w:rsidR="009B2321" w:rsidRPr="00C16EE7" w:rsidRDefault="009B2321" w:rsidP="009B2321">
      <w:pPr>
        <w:rPr>
          <w:rFonts w:ascii="Cambria" w:hAnsi="Cambria" w:cs="Corsiva Hebrew"/>
        </w:rPr>
      </w:pPr>
    </w:p>
    <w:p w14:paraId="04DFFC2A" w14:textId="1FD98EC8" w:rsidR="009B2321" w:rsidRPr="00C16EE7" w:rsidRDefault="009B2321" w:rsidP="009B2321">
      <w:pPr>
        <w:rPr>
          <w:rFonts w:ascii="Cambria" w:hAnsi="Cambria" w:cs="Corsiva Hebrew"/>
        </w:rPr>
      </w:pPr>
    </w:p>
    <w:p w14:paraId="784758FB" w14:textId="642D9C94" w:rsidR="009B2321" w:rsidRPr="00C16EE7" w:rsidRDefault="009B2321" w:rsidP="009B2321">
      <w:pPr>
        <w:rPr>
          <w:rFonts w:ascii="Cambria" w:hAnsi="Cambria" w:cs="Corsiva Hebrew"/>
        </w:rPr>
      </w:pPr>
    </w:p>
    <w:p w14:paraId="44DCBC4C" w14:textId="633083FA" w:rsidR="009B2321" w:rsidRPr="00C16EE7" w:rsidRDefault="009B2321" w:rsidP="009B2321">
      <w:pPr>
        <w:rPr>
          <w:rFonts w:ascii="Cambria" w:hAnsi="Cambria" w:cs="Corsiva Hebrew"/>
        </w:rPr>
      </w:pPr>
    </w:p>
    <w:p w14:paraId="5743FBE4" w14:textId="66232D25" w:rsidR="009B2321" w:rsidRPr="00C16EE7" w:rsidRDefault="009B2321" w:rsidP="009B2321">
      <w:pPr>
        <w:rPr>
          <w:rFonts w:ascii="Cambria" w:hAnsi="Cambria" w:cs="Corsiva Hebrew"/>
        </w:rPr>
      </w:pPr>
    </w:p>
    <w:p w14:paraId="6E87E40B" w14:textId="6E4460A5" w:rsidR="009B2321" w:rsidRPr="00C16EE7" w:rsidRDefault="009B2321" w:rsidP="009B2321">
      <w:pPr>
        <w:rPr>
          <w:rFonts w:ascii="Cambria" w:hAnsi="Cambria" w:cs="Corsiva Hebrew"/>
        </w:rPr>
      </w:pPr>
    </w:p>
    <w:p w14:paraId="503C9473" w14:textId="779AB67D" w:rsidR="009B2321" w:rsidRPr="00C16EE7" w:rsidRDefault="009B2321" w:rsidP="009B2321">
      <w:pPr>
        <w:rPr>
          <w:rFonts w:ascii="Cambria" w:hAnsi="Cambria" w:cs="Corsiva Hebrew"/>
        </w:rPr>
      </w:pPr>
      <w:r w:rsidRPr="00C16EE7">
        <w:rPr>
          <w:rFonts w:ascii="Cambria" w:hAnsi="Cambria" w:cs="Corsiva Hebrew"/>
          <w:noProof/>
        </w:rPr>
        <w:lastRenderedPageBreak/>
        <w:drawing>
          <wp:anchor distT="0" distB="0" distL="114300" distR="114300" simplePos="0" relativeHeight="251701248" behindDoc="1" locked="0" layoutInCell="1" allowOverlap="1" wp14:anchorId="54B670ED" wp14:editId="1D99DE9D">
            <wp:simplePos x="0" y="0"/>
            <wp:positionH relativeFrom="column">
              <wp:posOffset>-820218</wp:posOffset>
            </wp:positionH>
            <wp:positionV relativeFrom="paragraph">
              <wp:posOffset>88101</wp:posOffset>
            </wp:positionV>
            <wp:extent cx="7416800" cy="4513580"/>
            <wp:effectExtent l="12700" t="12700" r="12700" b="7620"/>
            <wp:wrapTight wrapText="bothSides">
              <wp:wrapPolygon edited="0">
                <wp:start x="-37" y="-61"/>
                <wp:lineTo x="-37" y="21576"/>
                <wp:lineTo x="21600" y="21576"/>
                <wp:lineTo x="21600" y="-61"/>
                <wp:lineTo x="-37" y="-61"/>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Event Risk Assessment-page-004.jpg"/>
                    <pic:cNvPicPr/>
                  </pic:nvPicPr>
                  <pic:blipFill rotWithShape="1">
                    <a:blip r:embed="rId36">
                      <a:extLst>
                        <a:ext uri="{28A0092B-C50C-407E-A947-70E740481C1C}">
                          <a14:useLocalDpi xmlns:a14="http://schemas.microsoft.com/office/drawing/2010/main" val="0"/>
                        </a:ext>
                      </a:extLst>
                    </a:blip>
                    <a:srcRect l="2377" t="9602" r="9987" b="15024"/>
                    <a:stretch/>
                  </pic:blipFill>
                  <pic:spPr bwMode="auto">
                    <a:xfrm>
                      <a:off x="0" y="0"/>
                      <a:ext cx="7416800" cy="4513580"/>
                    </a:xfrm>
                    <a:prstGeom prst="rect">
                      <a:avLst/>
                    </a:prstGeom>
                    <a:ln w="12700">
                      <a:solidFill>
                        <a:prstClr val="black"/>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ED551C" w14:textId="7BE6C0CD" w:rsidR="009B2321" w:rsidRPr="00C16EE7" w:rsidRDefault="009B2321" w:rsidP="009B2321">
      <w:pPr>
        <w:rPr>
          <w:rFonts w:ascii="Cambria" w:hAnsi="Cambria" w:cs="Corsiva Hebrew"/>
        </w:rPr>
      </w:pPr>
    </w:p>
    <w:p w14:paraId="5E7F6A10" w14:textId="5914CFBD" w:rsidR="009B2321" w:rsidRPr="00C16EE7" w:rsidRDefault="009B2321" w:rsidP="009B2321">
      <w:pPr>
        <w:rPr>
          <w:rFonts w:ascii="Cambria" w:hAnsi="Cambria" w:cs="Corsiva Hebrew"/>
        </w:rPr>
      </w:pPr>
    </w:p>
    <w:p w14:paraId="0E725D08" w14:textId="5467A770" w:rsidR="009B2321" w:rsidRPr="00C16EE7" w:rsidRDefault="009B2321" w:rsidP="009B2321">
      <w:pPr>
        <w:rPr>
          <w:rFonts w:ascii="Cambria" w:hAnsi="Cambria" w:cs="Corsiva Hebrew"/>
        </w:rPr>
      </w:pPr>
    </w:p>
    <w:p w14:paraId="278F61FC" w14:textId="42AEC269" w:rsidR="009B2321" w:rsidRPr="00C16EE7" w:rsidRDefault="009B2321" w:rsidP="009B2321">
      <w:pPr>
        <w:rPr>
          <w:rFonts w:ascii="Cambria" w:hAnsi="Cambria" w:cs="Corsiva Hebrew"/>
        </w:rPr>
      </w:pPr>
    </w:p>
    <w:p w14:paraId="45650305" w14:textId="4F31BE97" w:rsidR="009B2321" w:rsidRPr="00C16EE7" w:rsidRDefault="009B2321" w:rsidP="009B2321">
      <w:pPr>
        <w:rPr>
          <w:rFonts w:ascii="Cambria" w:hAnsi="Cambria" w:cs="Corsiva Hebrew"/>
        </w:rPr>
      </w:pPr>
    </w:p>
    <w:p w14:paraId="426996A6" w14:textId="67C53871" w:rsidR="009B2321" w:rsidRPr="00C16EE7" w:rsidRDefault="009B2321" w:rsidP="009B2321">
      <w:pPr>
        <w:rPr>
          <w:rFonts w:ascii="Cambria" w:hAnsi="Cambria" w:cs="Corsiva Hebrew"/>
        </w:rPr>
      </w:pPr>
    </w:p>
    <w:p w14:paraId="14133499" w14:textId="77E3C21C" w:rsidR="009B2321" w:rsidRPr="00C16EE7" w:rsidRDefault="009B2321" w:rsidP="009B2321">
      <w:pPr>
        <w:rPr>
          <w:rFonts w:ascii="Cambria" w:hAnsi="Cambria" w:cs="Corsiva Hebrew"/>
        </w:rPr>
      </w:pPr>
    </w:p>
    <w:p w14:paraId="00947D23" w14:textId="5B916561" w:rsidR="009B2321" w:rsidRPr="00C16EE7" w:rsidRDefault="009B2321" w:rsidP="009B2321">
      <w:pPr>
        <w:rPr>
          <w:rFonts w:ascii="Cambria" w:hAnsi="Cambria" w:cs="Corsiva Hebrew"/>
        </w:rPr>
      </w:pPr>
    </w:p>
    <w:p w14:paraId="73EB26E2" w14:textId="1F3F9FF1" w:rsidR="009B2321" w:rsidRPr="00C16EE7" w:rsidRDefault="009B2321" w:rsidP="009B2321">
      <w:pPr>
        <w:rPr>
          <w:rFonts w:ascii="Cambria" w:hAnsi="Cambria" w:cs="Corsiva Hebrew"/>
        </w:rPr>
      </w:pPr>
    </w:p>
    <w:p w14:paraId="66E7B37F" w14:textId="6A6DD6B6" w:rsidR="009B2321" w:rsidRPr="00C16EE7" w:rsidRDefault="009B2321" w:rsidP="009B2321">
      <w:pPr>
        <w:rPr>
          <w:rFonts w:ascii="Cambria" w:hAnsi="Cambria" w:cs="Corsiva Hebrew"/>
        </w:rPr>
      </w:pPr>
    </w:p>
    <w:p w14:paraId="12D2F197" w14:textId="4F858165" w:rsidR="009B2321" w:rsidRPr="00C16EE7" w:rsidRDefault="009B2321" w:rsidP="009B2321">
      <w:pPr>
        <w:rPr>
          <w:rFonts w:ascii="Cambria" w:hAnsi="Cambria" w:cs="Corsiva Hebrew"/>
        </w:rPr>
      </w:pPr>
    </w:p>
    <w:p w14:paraId="4FC1D64F" w14:textId="5A476DA3" w:rsidR="009B2321" w:rsidRPr="00C16EE7" w:rsidRDefault="009B2321" w:rsidP="009B2321">
      <w:pPr>
        <w:rPr>
          <w:rFonts w:ascii="Cambria" w:hAnsi="Cambria" w:cs="Corsiva Hebrew"/>
        </w:rPr>
      </w:pPr>
    </w:p>
    <w:p w14:paraId="0145F75C" w14:textId="742F4289" w:rsidR="009B2321" w:rsidRPr="00C16EE7" w:rsidRDefault="009B2321" w:rsidP="009B2321">
      <w:pPr>
        <w:rPr>
          <w:rFonts w:ascii="Cambria" w:hAnsi="Cambria" w:cs="Corsiva Hebrew"/>
        </w:rPr>
      </w:pPr>
    </w:p>
    <w:p w14:paraId="541871DD" w14:textId="48D50679" w:rsidR="009B2321" w:rsidRPr="00C16EE7" w:rsidRDefault="009B2321" w:rsidP="009B2321">
      <w:pPr>
        <w:rPr>
          <w:rFonts w:ascii="Cambria" w:hAnsi="Cambria" w:cs="Corsiva Hebrew"/>
        </w:rPr>
      </w:pPr>
    </w:p>
    <w:p w14:paraId="2F662BF8" w14:textId="6DA1388B" w:rsidR="009B2321" w:rsidRPr="00C16EE7" w:rsidRDefault="009B2321" w:rsidP="009B2321">
      <w:pPr>
        <w:rPr>
          <w:rFonts w:ascii="Cambria" w:hAnsi="Cambria" w:cs="Corsiva Hebrew"/>
        </w:rPr>
      </w:pPr>
    </w:p>
    <w:p w14:paraId="2314F8E1" w14:textId="6CCD0DFF" w:rsidR="009B2321" w:rsidRPr="00C16EE7" w:rsidRDefault="009B2321" w:rsidP="009B2321">
      <w:pPr>
        <w:rPr>
          <w:rFonts w:ascii="Cambria" w:hAnsi="Cambria" w:cs="Corsiva Hebrew"/>
        </w:rPr>
      </w:pPr>
    </w:p>
    <w:p w14:paraId="6D4BA7AF" w14:textId="0A6CDF16" w:rsidR="009B2321" w:rsidRPr="00C16EE7" w:rsidRDefault="009B2321" w:rsidP="009B2321">
      <w:pPr>
        <w:rPr>
          <w:rFonts w:ascii="Cambria" w:hAnsi="Cambria" w:cs="Corsiva Hebrew"/>
        </w:rPr>
      </w:pPr>
    </w:p>
    <w:p w14:paraId="0DB701DF" w14:textId="4AB1E224" w:rsidR="009B2321" w:rsidRPr="00C16EE7" w:rsidRDefault="009B2321" w:rsidP="009B2321">
      <w:pPr>
        <w:rPr>
          <w:rFonts w:ascii="Cambria" w:hAnsi="Cambria" w:cs="Corsiva Hebrew"/>
        </w:rPr>
      </w:pPr>
    </w:p>
    <w:p w14:paraId="74ACC5F7" w14:textId="23338653" w:rsidR="009B2321" w:rsidRPr="00C16EE7" w:rsidRDefault="009B2321" w:rsidP="009B2321">
      <w:pPr>
        <w:rPr>
          <w:rFonts w:ascii="Cambria" w:hAnsi="Cambria" w:cs="Corsiva Hebrew"/>
        </w:rPr>
      </w:pPr>
    </w:p>
    <w:p w14:paraId="0AB4DFB8" w14:textId="57F746D9" w:rsidR="009B2321" w:rsidRPr="00C16EE7" w:rsidRDefault="009B2321" w:rsidP="009B2321">
      <w:pPr>
        <w:rPr>
          <w:rFonts w:ascii="Cambria" w:hAnsi="Cambria" w:cs="Corsiva Hebrew"/>
        </w:rPr>
      </w:pPr>
    </w:p>
    <w:p w14:paraId="4465C4BB" w14:textId="0F3901DE" w:rsidR="009B2321" w:rsidRPr="00C16EE7" w:rsidRDefault="009B2321" w:rsidP="009B2321">
      <w:pPr>
        <w:rPr>
          <w:rFonts w:ascii="Cambria" w:hAnsi="Cambria" w:cs="Corsiva Hebrew"/>
        </w:rPr>
      </w:pPr>
    </w:p>
    <w:p w14:paraId="19096383" w14:textId="183B6578" w:rsidR="009B2321" w:rsidRPr="00C16EE7" w:rsidRDefault="009B2321" w:rsidP="009B2321">
      <w:pPr>
        <w:rPr>
          <w:rFonts w:ascii="Cambria" w:hAnsi="Cambria" w:cs="Corsiva Hebrew"/>
        </w:rPr>
      </w:pPr>
    </w:p>
    <w:p w14:paraId="39B06E02" w14:textId="50ADD500" w:rsidR="009B2321" w:rsidRPr="00C16EE7" w:rsidRDefault="009B2321" w:rsidP="009B2321">
      <w:pPr>
        <w:rPr>
          <w:rFonts w:ascii="Cambria" w:hAnsi="Cambria" w:cs="Corsiva Hebrew"/>
        </w:rPr>
      </w:pPr>
      <w:r w:rsidRPr="00C16EE7">
        <w:rPr>
          <w:rFonts w:ascii="Cambria" w:hAnsi="Cambria" w:cs="Corsiva Hebrew"/>
          <w:noProof/>
        </w:rPr>
        <w:lastRenderedPageBreak/>
        <w:drawing>
          <wp:anchor distT="0" distB="0" distL="114300" distR="114300" simplePos="0" relativeHeight="251702272" behindDoc="1" locked="0" layoutInCell="1" allowOverlap="1" wp14:anchorId="198017FF" wp14:editId="2C369D34">
            <wp:simplePos x="0" y="0"/>
            <wp:positionH relativeFrom="column">
              <wp:posOffset>-681409</wp:posOffset>
            </wp:positionH>
            <wp:positionV relativeFrom="paragraph">
              <wp:posOffset>232923</wp:posOffset>
            </wp:positionV>
            <wp:extent cx="7075805" cy="4577080"/>
            <wp:effectExtent l="12700" t="12700" r="10795" b="7620"/>
            <wp:wrapTight wrapText="bothSides">
              <wp:wrapPolygon edited="0">
                <wp:start x="-39" y="-60"/>
                <wp:lineTo x="-39" y="21576"/>
                <wp:lineTo x="21594" y="21576"/>
                <wp:lineTo x="21594" y="-60"/>
                <wp:lineTo x="-39" y="-6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Event Risk Assessment-page-005.jpg"/>
                    <pic:cNvPicPr/>
                  </pic:nvPicPr>
                  <pic:blipFill rotWithShape="1">
                    <a:blip r:embed="rId37">
                      <a:extLst>
                        <a:ext uri="{28A0092B-C50C-407E-A947-70E740481C1C}">
                          <a14:useLocalDpi xmlns:a14="http://schemas.microsoft.com/office/drawing/2010/main" val="0"/>
                        </a:ext>
                      </a:extLst>
                    </a:blip>
                    <a:srcRect l="3057" t="9121" r="10666" b="12003"/>
                    <a:stretch/>
                  </pic:blipFill>
                  <pic:spPr bwMode="auto">
                    <a:xfrm>
                      <a:off x="0" y="0"/>
                      <a:ext cx="7075805" cy="4577080"/>
                    </a:xfrm>
                    <a:prstGeom prst="rect">
                      <a:avLst/>
                    </a:prstGeom>
                    <a:ln w="12700">
                      <a:solidFill>
                        <a:prstClr val="black"/>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D434AB" w14:textId="4CE729E1" w:rsidR="009B2321" w:rsidRPr="00C16EE7" w:rsidRDefault="009B2321" w:rsidP="009B2321">
      <w:pPr>
        <w:rPr>
          <w:rFonts w:ascii="Cambria" w:hAnsi="Cambria" w:cs="Corsiva Hebrew"/>
        </w:rPr>
      </w:pPr>
    </w:p>
    <w:p w14:paraId="3C16762D" w14:textId="48937455" w:rsidR="009B2321" w:rsidRPr="00C16EE7" w:rsidRDefault="009B2321" w:rsidP="009B2321">
      <w:pPr>
        <w:rPr>
          <w:rFonts w:ascii="Cambria" w:hAnsi="Cambria" w:cs="Corsiva Hebrew"/>
        </w:rPr>
      </w:pPr>
    </w:p>
    <w:p w14:paraId="27157A84" w14:textId="1531DB40" w:rsidR="009B2321" w:rsidRPr="00C16EE7" w:rsidRDefault="009B2321" w:rsidP="009B2321">
      <w:pPr>
        <w:rPr>
          <w:rFonts w:ascii="Cambria" w:hAnsi="Cambria" w:cs="Corsiva Hebrew"/>
        </w:rPr>
      </w:pPr>
    </w:p>
    <w:p w14:paraId="5C0904E1" w14:textId="49AFD18D" w:rsidR="009B2321" w:rsidRPr="00C16EE7" w:rsidRDefault="009B2321" w:rsidP="009B2321">
      <w:pPr>
        <w:rPr>
          <w:rFonts w:ascii="Cambria" w:hAnsi="Cambria" w:cs="Corsiva Hebrew"/>
        </w:rPr>
      </w:pPr>
    </w:p>
    <w:p w14:paraId="4B56D38A" w14:textId="008734F6" w:rsidR="009B2321" w:rsidRPr="00C16EE7" w:rsidRDefault="009B2321" w:rsidP="009B2321">
      <w:pPr>
        <w:rPr>
          <w:rFonts w:ascii="Cambria" w:hAnsi="Cambria" w:cs="Corsiva Hebrew"/>
        </w:rPr>
      </w:pPr>
    </w:p>
    <w:p w14:paraId="219E72A0" w14:textId="015F5D1F" w:rsidR="009B2321" w:rsidRPr="00C16EE7" w:rsidRDefault="009B2321" w:rsidP="009B2321">
      <w:pPr>
        <w:rPr>
          <w:rFonts w:ascii="Cambria" w:hAnsi="Cambria" w:cs="Corsiva Hebrew"/>
        </w:rPr>
      </w:pPr>
    </w:p>
    <w:p w14:paraId="5B848944" w14:textId="3AD70B7D" w:rsidR="009B2321" w:rsidRPr="00C16EE7" w:rsidRDefault="009B2321" w:rsidP="009B2321">
      <w:pPr>
        <w:rPr>
          <w:rFonts w:ascii="Cambria" w:hAnsi="Cambria" w:cs="Corsiva Hebrew"/>
        </w:rPr>
      </w:pPr>
      <w:r w:rsidRPr="00C16EE7">
        <w:rPr>
          <w:rFonts w:ascii="Cambria" w:hAnsi="Cambria" w:cs="Corsiva Hebrew"/>
          <w:noProof/>
        </w:rPr>
        <w:drawing>
          <wp:anchor distT="0" distB="0" distL="114300" distR="114300" simplePos="0" relativeHeight="251703296" behindDoc="1" locked="0" layoutInCell="1" allowOverlap="1" wp14:anchorId="297628D5" wp14:editId="4639ACE8">
            <wp:simplePos x="0" y="0"/>
            <wp:positionH relativeFrom="column">
              <wp:posOffset>-760109</wp:posOffset>
            </wp:positionH>
            <wp:positionV relativeFrom="paragraph">
              <wp:posOffset>212603</wp:posOffset>
            </wp:positionV>
            <wp:extent cx="7182911" cy="1809344"/>
            <wp:effectExtent l="12700" t="12700" r="18415" b="6985"/>
            <wp:wrapTight wrapText="bothSides">
              <wp:wrapPolygon edited="0">
                <wp:start x="-38" y="-152"/>
                <wp:lineTo x="-38" y="21532"/>
                <wp:lineTo x="21617" y="21532"/>
                <wp:lineTo x="21617" y="-152"/>
                <wp:lineTo x="-38" y="-152"/>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Event Risk Assessment-page-006.jpg"/>
                    <pic:cNvPicPr/>
                  </pic:nvPicPr>
                  <pic:blipFill rotWithShape="1">
                    <a:blip r:embed="rId38">
                      <a:extLst>
                        <a:ext uri="{28A0092B-C50C-407E-A947-70E740481C1C}">
                          <a14:useLocalDpi xmlns:a14="http://schemas.microsoft.com/office/drawing/2010/main" val="0"/>
                        </a:ext>
                      </a:extLst>
                    </a:blip>
                    <a:srcRect l="3057" t="8643" r="10666" b="60634"/>
                    <a:stretch/>
                  </pic:blipFill>
                  <pic:spPr bwMode="auto">
                    <a:xfrm>
                      <a:off x="0" y="0"/>
                      <a:ext cx="7182911" cy="1809344"/>
                    </a:xfrm>
                    <a:prstGeom prst="rect">
                      <a:avLst/>
                    </a:prstGeom>
                    <a:ln w="12700">
                      <a:solidFill>
                        <a:prstClr val="black"/>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421864" w14:textId="2ECE4919" w:rsidR="009B2321" w:rsidRPr="00C16EE7" w:rsidRDefault="009B2321" w:rsidP="009B2321">
      <w:pPr>
        <w:rPr>
          <w:rFonts w:ascii="Cambria" w:hAnsi="Cambria" w:cs="Corsiva Hebrew"/>
        </w:rPr>
      </w:pPr>
    </w:p>
    <w:p w14:paraId="508AC288" w14:textId="1B8844E2" w:rsidR="009B2321" w:rsidRPr="00C16EE7" w:rsidRDefault="009B2321" w:rsidP="009B2321">
      <w:pPr>
        <w:rPr>
          <w:rFonts w:ascii="Cambria" w:hAnsi="Cambria" w:cs="Corsiva Hebrew"/>
        </w:rPr>
      </w:pPr>
    </w:p>
    <w:p w14:paraId="518FBE20" w14:textId="3AE6F73C" w:rsidR="009B2321" w:rsidRPr="00C16EE7" w:rsidRDefault="009B2321" w:rsidP="009B2321">
      <w:pPr>
        <w:rPr>
          <w:rFonts w:ascii="Cambria" w:hAnsi="Cambria" w:cs="Corsiva Hebrew"/>
        </w:rPr>
      </w:pPr>
    </w:p>
    <w:p w14:paraId="59CB6746" w14:textId="77777777" w:rsidR="00F707AC" w:rsidRPr="00C16EE7" w:rsidRDefault="00F707AC" w:rsidP="009B2321">
      <w:pPr>
        <w:rPr>
          <w:rFonts w:ascii="Cambria" w:hAnsi="Cambria" w:cs="Corsiva Hebrew"/>
        </w:rPr>
      </w:pPr>
    </w:p>
    <w:p w14:paraId="3A0D709F" w14:textId="378C47AC" w:rsidR="00F31CCF" w:rsidRDefault="00503308" w:rsidP="00505329">
      <w:pPr>
        <w:rPr>
          <w:rFonts w:ascii="Cambria" w:hAnsi="Cambria" w:cs="Corsiva Hebrew"/>
          <w:b/>
          <w:bCs/>
        </w:rPr>
      </w:pPr>
      <w:r>
        <w:rPr>
          <w:rFonts w:ascii="Cambria" w:hAnsi="Cambria" w:cs="Corsiva Hebrew"/>
          <w:b/>
          <w:bCs/>
        </w:rPr>
        <w:lastRenderedPageBreak/>
        <w:t xml:space="preserve">APPENDIX </w:t>
      </w:r>
      <w:r w:rsidR="0099272C">
        <w:rPr>
          <w:rFonts w:ascii="Cambria" w:hAnsi="Cambria" w:cs="Corsiva Hebrew"/>
          <w:b/>
          <w:bCs/>
        </w:rPr>
        <w:t>D</w:t>
      </w:r>
    </w:p>
    <w:p w14:paraId="1BA65A64" w14:textId="54505E65" w:rsidR="00685926" w:rsidRPr="00685926" w:rsidRDefault="00685926" w:rsidP="00685926">
      <w:pPr>
        <w:rPr>
          <w:rFonts w:ascii="Cambria" w:hAnsi="Cambria" w:cs="Corsiva Hebrew"/>
        </w:rPr>
      </w:pPr>
    </w:p>
    <w:p w14:paraId="2A423111" w14:textId="486133FD" w:rsidR="00685926" w:rsidRDefault="00685926" w:rsidP="00685926">
      <w:pPr>
        <w:rPr>
          <w:rFonts w:ascii="Cambria" w:hAnsi="Cambria" w:cs="Corsiva Hebrew"/>
          <w:b/>
          <w:bCs/>
        </w:rPr>
      </w:pPr>
    </w:p>
    <w:p w14:paraId="54145071" w14:textId="171A6D51" w:rsidR="00685926" w:rsidRPr="00685926" w:rsidRDefault="00685926" w:rsidP="00685926">
      <w:pPr>
        <w:rPr>
          <w:rFonts w:ascii="Cambria" w:hAnsi="Cambria" w:cs="Corsiva Hebrew"/>
        </w:rPr>
      </w:pPr>
      <w:r>
        <w:rPr>
          <w:rFonts w:ascii="Cambria" w:hAnsi="Cambria" w:cs="Corsiva Hebrew"/>
          <w:noProof/>
        </w:rPr>
        <w:drawing>
          <wp:inline distT="0" distB="0" distL="0" distR="0" wp14:anchorId="6BE080C2" wp14:editId="7A8A5FEC">
            <wp:extent cx="5727700" cy="8105140"/>
            <wp:effectExtent l="12700" t="12700" r="12700" b="1016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7364-special-events-proposal-form-1.pdf"/>
                    <pic:cNvPicPr/>
                  </pic:nvPicPr>
                  <pic:blipFill>
                    <a:blip r:embed="rId39">
                      <a:extLst>
                        <a:ext uri="{28A0092B-C50C-407E-A947-70E740481C1C}">
                          <a14:useLocalDpi xmlns:a14="http://schemas.microsoft.com/office/drawing/2010/main" val="0"/>
                        </a:ext>
                      </a:extLst>
                    </a:blip>
                    <a:stretch>
                      <a:fillRect/>
                    </a:stretch>
                  </pic:blipFill>
                  <pic:spPr>
                    <a:xfrm>
                      <a:off x="0" y="0"/>
                      <a:ext cx="5727700" cy="8105140"/>
                    </a:xfrm>
                    <a:prstGeom prst="rect">
                      <a:avLst/>
                    </a:prstGeom>
                    <a:ln w="12700">
                      <a:solidFill>
                        <a:srgbClr val="000000"/>
                      </a:solidFill>
                    </a:ln>
                  </pic:spPr>
                </pic:pic>
              </a:graphicData>
            </a:graphic>
          </wp:inline>
        </w:drawing>
      </w:r>
    </w:p>
    <w:p w14:paraId="367345F4" w14:textId="77777777" w:rsidR="002D4276" w:rsidRDefault="002D4276" w:rsidP="00545FF5">
      <w:pPr>
        <w:jc w:val="center"/>
        <w:rPr>
          <w:rFonts w:ascii="Cambria" w:hAnsi="Cambria" w:cs="Corsiva Hebrew"/>
          <w:b/>
          <w:bCs/>
        </w:rPr>
      </w:pPr>
    </w:p>
    <w:p w14:paraId="24CE4B8D" w14:textId="269770CD" w:rsidR="002D4276" w:rsidRDefault="002D4276" w:rsidP="00545FF5">
      <w:pPr>
        <w:jc w:val="center"/>
        <w:rPr>
          <w:rFonts w:ascii="Cambria" w:hAnsi="Cambria" w:cs="Corsiva Hebrew"/>
          <w:b/>
          <w:bCs/>
        </w:rPr>
      </w:pPr>
      <w:r>
        <w:rPr>
          <w:rFonts w:ascii="Cambria" w:hAnsi="Cambria" w:cs="Corsiva Hebrew"/>
          <w:b/>
          <w:bCs/>
          <w:noProof/>
        </w:rPr>
        <w:lastRenderedPageBreak/>
        <w:drawing>
          <wp:inline distT="0" distB="0" distL="0" distR="0" wp14:anchorId="1ACF34AD" wp14:editId="62C0E5F2">
            <wp:extent cx="5727700" cy="8105140"/>
            <wp:effectExtent l="12700" t="12700" r="12700" b="1016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7364-special-events-proposal-form-2.pdf"/>
                    <pic:cNvPicPr/>
                  </pic:nvPicPr>
                  <pic:blipFill>
                    <a:blip r:embed="rId40">
                      <a:extLst>
                        <a:ext uri="{28A0092B-C50C-407E-A947-70E740481C1C}">
                          <a14:useLocalDpi xmlns:a14="http://schemas.microsoft.com/office/drawing/2010/main" val="0"/>
                        </a:ext>
                      </a:extLst>
                    </a:blip>
                    <a:stretch>
                      <a:fillRect/>
                    </a:stretch>
                  </pic:blipFill>
                  <pic:spPr>
                    <a:xfrm>
                      <a:off x="0" y="0"/>
                      <a:ext cx="5727700" cy="8105140"/>
                    </a:xfrm>
                    <a:prstGeom prst="rect">
                      <a:avLst/>
                    </a:prstGeom>
                    <a:ln w="12700">
                      <a:solidFill>
                        <a:srgbClr val="000000"/>
                      </a:solidFill>
                    </a:ln>
                  </pic:spPr>
                </pic:pic>
              </a:graphicData>
            </a:graphic>
          </wp:inline>
        </w:drawing>
      </w:r>
    </w:p>
    <w:p w14:paraId="77F77EE9" w14:textId="7F4F6B24" w:rsidR="00F31CCF" w:rsidRDefault="007521BC" w:rsidP="00545FF5">
      <w:pPr>
        <w:jc w:val="center"/>
        <w:rPr>
          <w:rFonts w:ascii="Cambria" w:hAnsi="Cambria" w:cs="Corsiva Hebrew"/>
          <w:b/>
          <w:bCs/>
        </w:rPr>
      </w:pPr>
      <w:r>
        <w:rPr>
          <w:rFonts w:ascii="Cambria" w:hAnsi="Cambria" w:cs="Corsiva Hebrew"/>
          <w:b/>
          <w:bCs/>
          <w:noProof/>
        </w:rPr>
        <w:lastRenderedPageBreak/>
        <w:drawing>
          <wp:anchor distT="0" distB="0" distL="114300" distR="114300" simplePos="0" relativeHeight="251713536" behindDoc="0" locked="0" layoutInCell="1" allowOverlap="1" wp14:anchorId="23B204A3" wp14:editId="552C1A5B">
            <wp:simplePos x="0" y="0"/>
            <wp:positionH relativeFrom="column">
              <wp:posOffset>-310515</wp:posOffset>
            </wp:positionH>
            <wp:positionV relativeFrom="paragraph">
              <wp:posOffset>250861</wp:posOffset>
            </wp:positionV>
            <wp:extent cx="6079765" cy="8603339"/>
            <wp:effectExtent l="12700" t="12700" r="16510" b="762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7364-special-events-proposal-form-3.pdf"/>
                    <pic:cNvPicPr/>
                  </pic:nvPicPr>
                  <pic:blipFill>
                    <a:blip r:embed="rId41">
                      <a:extLst>
                        <a:ext uri="{28A0092B-C50C-407E-A947-70E740481C1C}">
                          <a14:useLocalDpi xmlns:a14="http://schemas.microsoft.com/office/drawing/2010/main" val="0"/>
                        </a:ext>
                      </a:extLst>
                    </a:blip>
                    <a:stretch>
                      <a:fillRect/>
                    </a:stretch>
                  </pic:blipFill>
                  <pic:spPr>
                    <a:xfrm>
                      <a:off x="0" y="0"/>
                      <a:ext cx="6079765" cy="8603339"/>
                    </a:xfrm>
                    <a:prstGeom prst="rect">
                      <a:avLst/>
                    </a:prstGeom>
                    <a:ln w="12700">
                      <a:solidFill>
                        <a:srgbClr val="000000"/>
                      </a:solidFill>
                    </a:ln>
                  </pic:spPr>
                </pic:pic>
              </a:graphicData>
            </a:graphic>
            <wp14:sizeRelH relativeFrom="page">
              <wp14:pctWidth>0</wp14:pctWidth>
            </wp14:sizeRelH>
            <wp14:sizeRelV relativeFrom="page">
              <wp14:pctHeight>0</wp14:pctHeight>
            </wp14:sizeRelV>
          </wp:anchor>
        </w:drawing>
      </w:r>
    </w:p>
    <w:p w14:paraId="00EBE623" w14:textId="316A0770" w:rsidR="00F31CCF" w:rsidRDefault="007521BC" w:rsidP="00545FF5">
      <w:pPr>
        <w:jc w:val="center"/>
        <w:rPr>
          <w:rFonts w:ascii="Cambria" w:hAnsi="Cambria" w:cs="Corsiva Hebrew"/>
          <w:b/>
          <w:bCs/>
        </w:rPr>
      </w:pPr>
      <w:r>
        <w:rPr>
          <w:rFonts w:ascii="Cambria" w:hAnsi="Cambria" w:cs="Corsiva Hebrew"/>
          <w:b/>
          <w:bCs/>
          <w:noProof/>
        </w:rPr>
        <w:lastRenderedPageBreak/>
        <w:drawing>
          <wp:anchor distT="0" distB="0" distL="114300" distR="114300" simplePos="0" relativeHeight="251714560" behindDoc="0" locked="0" layoutInCell="1" allowOverlap="1" wp14:anchorId="1FC9F3A7" wp14:editId="30C94987">
            <wp:simplePos x="0" y="0"/>
            <wp:positionH relativeFrom="column">
              <wp:posOffset>-407924</wp:posOffset>
            </wp:positionH>
            <wp:positionV relativeFrom="paragraph">
              <wp:posOffset>12875</wp:posOffset>
            </wp:positionV>
            <wp:extent cx="6351524" cy="8987869"/>
            <wp:effectExtent l="12700" t="12700" r="11430" b="1651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7364-special-events-proposal-form-4.pdf"/>
                    <pic:cNvPicPr/>
                  </pic:nvPicPr>
                  <pic:blipFill>
                    <a:blip r:embed="rId42">
                      <a:extLst>
                        <a:ext uri="{28A0092B-C50C-407E-A947-70E740481C1C}">
                          <a14:useLocalDpi xmlns:a14="http://schemas.microsoft.com/office/drawing/2010/main" val="0"/>
                        </a:ext>
                      </a:extLst>
                    </a:blip>
                    <a:stretch>
                      <a:fillRect/>
                    </a:stretch>
                  </pic:blipFill>
                  <pic:spPr>
                    <a:xfrm>
                      <a:off x="0" y="0"/>
                      <a:ext cx="6352548" cy="8989318"/>
                    </a:xfrm>
                    <a:prstGeom prst="rect">
                      <a:avLst/>
                    </a:prstGeom>
                    <a:ln w="12700">
                      <a:solidFill>
                        <a:srgbClr val="000000"/>
                      </a:solidFill>
                    </a:ln>
                  </pic:spPr>
                </pic:pic>
              </a:graphicData>
            </a:graphic>
            <wp14:sizeRelH relativeFrom="page">
              <wp14:pctWidth>0</wp14:pctWidth>
            </wp14:sizeRelH>
            <wp14:sizeRelV relativeFrom="page">
              <wp14:pctHeight>0</wp14:pctHeight>
            </wp14:sizeRelV>
          </wp:anchor>
        </w:drawing>
      </w:r>
    </w:p>
    <w:p w14:paraId="18BE1021" w14:textId="69A5C584" w:rsidR="00F31CCF" w:rsidRDefault="00F31CCF" w:rsidP="00545FF5">
      <w:pPr>
        <w:jc w:val="center"/>
        <w:rPr>
          <w:rFonts w:ascii="Cambria" w:hAnsi="Cambria" w:cs="Corsiva Hebrew"/>
          <w:b/>
          <w:bCs/>
        </w:rPr>
      </w:pPr>
    </w:p>
    <w:p w14:paraId="1797441A" w14:textId="7A36C9AA" w:rsidR="00685926" w:rsidRPr="00685926" w:rsidRDefault="00685926" w:rsidP="00685926">
      <w:pPr>
        <w:rPr>
          <w:rFonts w:ascii="Cambria" w:hAnsi="Cambria" w:cs="Corsiva Hebrew"/>
        </w:rPr>
      </w:pPr>
      <w:r>
        <w:rPr>
          <w:rFonts w:ascii="Cambria" w:hAnsi="Cambria" w:cs="Corsiva Hebrew"/>
          <w:noProof/>
        </w:rPr>
        <w:drawing>
          <wp:inline distT="0" distB="0" distL="0" distR="0" wp14:anchorId="22E36E54" wp14:editId="756DAEA0">
            <wp:extent cx="5727700" cy="8105140"/>
            <wp:effectExtent l="12700" t="12700" r="12700" b="1016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7364-special-events-proposal-form-5.pdf"/>
                    <pic:cNvPicPr/>
                  </pic:nvPicPr>
                  <pic:blipFill>
                    <a:blip r:embed="rId43">
                      <a:extLst>
                        <a:ext uri="{28A0092B-C50C-407E-A947-70E740481C1C}">
                          <a14:useLocalDpi xmlns:a14="http://schemas.microsoft.com/office/drawing/2010/main" val="0"/>
                        </a:ext>
                      </a:extLst>
                    </a:blip>
                    <a:stretch>
                      <a:fillRect/>
                    </a:stretch>
                  </pic:blipFill>
                  <pic:spPr>
                    <a:xfrm>
                      <a:off x="0" y="0"/>
                      <a:ext cx="5727700" cy="8105140"/>
                    </a:xfrm>
                    <a:prstGeom prst="rect">
                      <a:avLst/>
                    </a:prstGeom>
                    <a:ln w="12700">
                      <a:solidFill>
                        <a:srgbClr val="000000"/>
                      </a:solidFill>
                    </a:ln>
                  </pic:spPr>
                </pic:pic>
              </a:graphicData>
            </a:graphic>
          </wp:inline>
        </w:drawing>
      </w:r>
    </w:p>
    <w:p w14:paraId="3F691862" w14:textId="3A660383" w:rsidR="00F31CCF" w:rsidRDefault="007521BC" w:rsidP="00545FF5">
      <w:pPr>
        <w:jc w:val="center"/>
        <w:rPr>
          <w:rFonts w:ascii="Cambria" w:hAnsi="Cambria" w:cs="Corsiva Hebrew"/>
          <w:b/>
          <w:bCs/>
        </w:rPr>
      </w:pPr>
      <w:r>
        <w:rPr>
          <w:rFonts w:ascii="Cambria" w:hAnsi="Cambria" w:cs="Corsiva Hebrew"/>
          <w:b/>
          <w:bCs/>
          <w:noProof/>
        </w:rPr>
        <w:lastRenderedPageBreak/>
        <w:drawing>
          <wp:anchor distT="0" distB="0" distL="114300" distR="114300" simplePos="0" relativeHeight="251716608" behindDoc="0" locked="0" layoutInCell="1" allowOverlap="1" wp14:anchorId="6BAA44FF" wp14:editId="3F5A431E">
            <wp:simplePos x="0" y="0"/>
            <wp:positionH relativeFrom="column">
              <wp:posOffset>-237744</wp:posOffset>
            </wp:positionH>
            <wp:positionV relativeFrom="paragraph">
              <wp:posOffset>213233</wp:posOffset>
            </wp:positionV>
            <wp:extent cx="6106160" cy="8640445"/>
            <wp:effectExtent l="12700" t="12700" r="15240" b="8255"/>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7364-special-events-proposal-form-6.pdf"/>
                    <pic:cNvPicPr/>
                  </pic:nvPicPr>
                  <pic:blipFill>
                    <a:blip r:embed="rId44">
                      <a:extLst>
                        <a:ext uri="{28A0092B-C50C-407E-A947-70E740481C1C}">
                          <a14:useLocalDpi xmlns:a14="http://schemas.microsoft.com/office/drawing/2010/main" val="0"/>
                        </a:ext>
                      </a:extLst>
                    </a:blip>
                    <a:stretch>
                      <a:fillRect/>
                    </a:stretch>
                  </pic:blipFill>
                  <pic:spPr>
                    <a:xfrm>
                      <a:off x="0" y="0"/>
                      <a:ext cx="6106160" cy="8640445"/>
                    </a:xfrm>
                    <a:prstGeom prst="rect">
                      <a:avLst/>
                    </a:prstGeom>
                    <a:ln w="12700">
                      <a:solidFill>
                        <a:srgbClr val="000000"/>
                      </a:solidFill>
                    </a:ln>
                  </pic:spPr>
                </pic:pic>
              </a:graphicData>
            </a:graphic>
            <wp14:sizeRelH relativeFrom="page">
              <wp14:pctWidth>0</wp14:pctWidth>
            </wp14:sizeRelH>
            <wp14:sizeRelV relativeFrom="page">
              <wp14:pctHeight>0</wp14:pctHeight>
            </wp14:sizeRelV>
          </wp:anchor>
        </w:drawing>
      </w:r>
    </w:p>
    <w:p w14:paraId="728430E7" w14:textId="44B35981" w:rsidR="00F31CCF" w:rsidRDefault="00685926" w:rsidP="00685926">
      <w:pPr>
        <w:tabs>
          <w:tab w:val="left" w:pos="215"/>
        </w:tabs>
        <w:rPr>
          <w:rFonts w:ascii="Cambria" w:hAnsi="Cambria" w:cs="Corsiva Hebrew"/>
          <w:b/>
          <w:bCs/>
        </w:rPr>
      </w:pPr>
      <w:r>
        <w:rPr>
          <w:rFonts w:ascii="Cambria" w:hAnsi="Cambria" w:cs="Corsiva Hebrew"/>
          <w:b/>
          <w:bCs/>
        </w:rPr>
        <w:lastRenderedPageBreak/>
        <w:tab/>
      </w:r>
      <w:r>
        <w:rPr>
          <w:rFonts w:ascii="Cambria" w:hAnsi="Cambria" w:cs="Corsiva Hebrew"/>
          <w:b/>
          <w:bCs/>
          <w:noProof/>
        </w:rPr>
        <w:drawing>
          <wp:inline distT="0" distB="0" distL="0" distR="0" wp14:anchorId="2F7D8F05" wp14:editId="15C34DDD">
            <wp:extent cx="5727700" cy="8105140"/>
            <wp:effectExtent l="12700" t="12700" r="12700" b="1016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364-special-events-proposal-form-7.pdf"/>
                    <pic:cNvPicPr/>
                  </pic:nvPicPr>
                  <pic:blipFill>
                    <a:blip r:embed="rId45">
                      <a:extLst>
                        <a:ext uri="{28A0092B-C50C-407E-A947-70E740481C1C}">
                          <a14:useLocalDpi xmlns:a14="http://schemas.microsoft.com/office/drawing/2010/main" val="0"/>
                        </a:ext>
                      </a:extLst>
                    </a:blip>
                    <a:stretch>
                      <a:fillRect/>
                    </a:stretch>
                  </pic:blipFill>
                  <pic:spPr>
                    <a:xfrm>
                      <a:off x="0" y="0"/>
                      <a:ext cx="5727700" cy="8105140"/>
                    </a:xfrm>
                    <a:prstGeom prst="rect">
                      <a:avLst/>
                    </a:prstGeom>
                    <a:ln w="12700">
                      <a:solidFill>
                        <a:srgbClr val="000000"/>
                      </a:solidFill>
                    </a:ln>
                  </pic:spPr>
                </pic:pic>
              </a:graphicData>
            </a:graphic>
          </wp:inline>
        </w:drawing>
      </w:r>
    </w:p>
    <w:p w14:paraId="5CDDBAA9" w14:textId="161B9989" w:rsidR="00F31CCF" w:rsidRDefault="00F31CCF" w:rsidP="00545FF5">
      <w:pPr>
        <w:jc w:val="center"/>
        <w:rPr>
          <w:rFonts w:ascii="Cambria" w:hAnsi="Cambria" w:cs="Corsiva Hebrew"/>
          <w:b/>
          <w:bCs/>
          <w:noProof/>
        </w:rPr>
      </w:pPr>
    </w:p>
    <w:p w14:paraId="3BDDD737" w14:textId="16D9A7B1" w:rsidR="002D4276" w:rsidRDefault="002D4276" w:rsidP="00545FF5">
      <w:pPr>
        <w:jc w:val="center"/>
        <w:rPr>
          <w:rFonts w:ascii="Cambria" w:hAnsi="Cambria" w:cs="Corsiva Hebrew"/>
          <w:b/>
          <w:bCs/>
          <w:noProof/>
        </w:rPr>
      </w:pPr>
    </w:p>
    <w:p w14:paraId="3702E873" w14:textId="059C51A2" w:rsidR="002D4276" w:rsidRDefault="002D4276" w:rsidP="00545FF5">
      <w:pPr>
        <w:jc w:val="center"/>
        <w:rPr>
          <w:rFonts w:ascii="Cambria" w:hAnsi="Cambria" w:cs="Corsiva Hebrew"/>
          <w:b/>
          <w:bCs/>
          <w:noProof/>
        </w:rPr>
      </w:pPr>
    </w:p>
    <w:p w14:paraId="58F45CC3" w14:textId="1CE65F3F" w:rsidR="002D4276" w:rsidRDefault="002D4276" w:rsidP="00545FF5">
      <w:pPr>
        <w:jc w:val="center"/>
        <w:rPr>
          <w:rFonts w:ascii="Cambria" w:hAnsi="Cambria" w:cs="Corsiva Hebrew"/>
          <w:b/>
          <w:bCs/>
        </w:rPr>
      </w:pPr>
      <w:r>
        <w:rPr>
          <w:rFonts w:ascii="Cambria" w:hAnsi="Cambria" w:cs="Corsiva Hebrew"/>
          <w:b/>
          <w:bCs/>
          <w:noProof/>
        </w:rPr>
        <w:lastRenderedPageBreak/>
        <w:drawing>
          <wp:inline distT="0" distB="0" distL="0" distR="0" wp14:anchorId="4CE0B3A6" wp14:editId="1E5B09A9">
            <wp:extent cx="5727700" cy="8105140"/>
            <wp:effectExtent l="12700" t="12700" r="12700" b="1016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7364-special-events-proposal-form-8.pdf"/>
                    <pic:cNvPicPr/>
                  </pic:nvPicPr>
                  <pic:blipFill>
                    <a:blip r:embed="rId46">
                      <a:extLst>
                        <a:ext uri="{28A0092B-C50C-407E-A947-70E740481C1C}">
                          <a14:useLocalDpi xmlns:a14="http://schemas.microsoft.com/office/drawing/2010/main" val="0"/>
                        </a:ext>
                      </a:extLst>
                    </a:blip>
                    <a:stretch>
                      <a:fillRect/>
                    </a:stretch>
                  </pic:blipFill>
                  <pic:spPr>
                    <a:xfrm>
                      <a:off x="0" y="0"/>
                      <a:ext cx="5727700" cy="8105140"/>
                    </a:xfrm>
                    <a:prstGeom prst="rect">
                      <a:avLst/>
                    </a:prstGeom>
                    <a:ln w="12700">
                      <a:solidFill>
                        <a:srgbClr val="000000"/>
                      </a:solidFill>
                    </a:ln>
                  </pic:spPr>
                </pic:pic>
              </a:graphicData>
            </a:graphic>
          </wp:inline>
        </w:drawing>
      </w:r>
    </w:p>
    <w:p w14:paraId="08ABA8B3" w14:textId="75977C21" w:rsidR="00F31CCF" w:rsidRDefault="007521BC" w:rsidP="00545FF5">
      <w:pPr>
        <w:jc w:val="center"/>
        <w:rPr>
          <w:rFonts w:ascii="Cambria" w:hAnsi="Cambria" w:cs="Corsiva Hebrew"/>
          <w:b/>
          <w:bCs/>
        </w:rPr>
      </w:pPr>
      <w:r>
        <w:rPr>
          <w:rFonts w:ascii="Cambria" w:hAnsi="Cambria" w:cs="Corsiva Hebrew"/>
          <w:b/>
          <w:bCs/>
          <w:noProof/>
        </w:rPr>
        <w:lastRenderedPageBreak/>
        <w:drawing>
          <wp:anchor distT="0" distB="0" distL="114300" distR="114300" simplePos="0" relativeHeight="251719680" behindDoc="0" locked="0" layoutInCell="1" allowOverlap="1" wp14:anchorId="1D66DC62" wp14:editId="404FCE07">
            <wp:simplePos x="0" y="0"/>
            <wp:positionH relativeFrom="column">
              <wp:posOffset>-307185</wp:posOffset>
            </wp:positionH>
            <wp:positionV relativeFrom="paragraph">
              <wp:posOffset>12990</wp:posOffset>
            </wp:positionV>
            <wp:extent cx="6345655" cy="8979594"/>
            <wp:effectExtent l="12700" t="12700" r="17145" b="12065"/>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7364-special-events-proposal-form-9.pdf"/>
                    <pic:cNvPicPr/>
                  </pic:nvPicPr>
                  <pic:blipFill>
                    <a:blip r:embed="rId47">
                      <a:extLst>
                        <a:ext uri="{28A0092B-C50C-407E-A947-70E740481C1C}">
                          <a14:useLocalDpi xmlns:a14="http://schemas.microsoft.com/office/drawing/2010/main" val="0"/>
                        </a:ext>
                      </a:extLst>
                    </a:blip>
                    <a:stretch>
                      <a:fillRect/>
                    </a:stretch>
                  </pic:blipFill>
                  <pic:spPr>
                    <a:xfrm>
                      <a:off x="0" y="0"/>
                      <a:ext cx="6345655" cy="8979594"/>
                    </a:xfrm>
                    <a:prstGeom prst="rect">
                      <a:avLst/>
                    </a:prstGeom>
                    <a:ln w="12700">
                      <a:solidFill>
                        <a:srgbClr val="000000"/>
                      </a:solidFill>
                    </a:ln>
                  </pic:spPr>
                </pic:pic>
              </a:graphicData>
            </a:graphic>
            <wp14:sizeRelH relativeFrom="page">
              <wp14:pctWidth>0</wp14:pctWidth>
            </wp14:sizeRelH>
            <wp14:sizeRelV relativeFrom="page">
              <wp14:pctHeight>0</wp14:pctHeight>
            </wp14:sizeRelV>
          </wp:anchor>
        </w:drawing>
      </w:r>
    </w:p>
    <w:p w14:paraId="6C752B77" w14:textId="5F2EF361" w:rsidR="00A807E2" w:rsidRDefault="007521BC" w:rsidP="00505329">
      <w:pPr>
        <w:jc w:val="center"/>
        <w:rPr>
          <w:rFonts w:ascii="Cambria" w:hAnsi="Cambria" w:cs="Corsiva Hebrew"/>
          <w:b/>
          <w:bCs/>
        </w:rPr>
      </w:pPr>
      <w:r>
        <w:rPr>
          <w:rFonts w:ascii="Cambria" w:hAnsi="Cambria" w:cs="Corsiva Hebrew"/>
          <w:b/>
          <w:bCs/>
          <w:noProof/>
        </w:rPr>
        <w:lastRenderedPageBreak/>
        <w:drawing>
          <wp:anchor distT="0" distB="0" distL="114300" distR="114300" simplePos="0" relativeHeight="251720704" behindDoc="0" locked="0" layoutInCell="1" allowOverlap="1" wp14:anchorId="497FB628" wp14:editId="67653BE2">
            <wp:simplePos x="0" y="0"/>
            <wp:positionH relativeFrom="column">
              <wp:posOffset>-272949</wp:posOffset>
            </wp:positionH>
            <wp:positionV relativeFrom="paragraph">
              <wp:posOffset>13097</wp:posOffset>
            </wp:positionV>
            <wp:extent cx="6107869" cy="8643109"/>
            <wp:effectExtent l="12700" t="12700" r="13970" b="18415"/>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7364-special-events-proposal-form-10.pdf"/>
                    <pic:cNvPicPr/>
                  </pic:nvPicPr>
                  <pic:blipFill>
                    <a:blip r:embed="rId48">
                      <a:extLst>
                        <a:ext uri="{28A0092B-C50C-407E-A947-70E740481C1C}">
                          <a14:useLocalDpi xmlns:a14="http://schemas.microsoft.com/office/drawing/2010/main" val="0"/>
                        </a:ext>
                      </a:extLst>
                    </a:blip>
                    <a:stretch>
                      <a:fillRect/>
                    </a:stretch>
                  </pic:blipFill>
                  <pic:spPr>
                    <a:xfrm>
                      <a:off x="0" y="0"/>
                      <a:ext cx="6107869" cy="8643109"/>
                    </a:xfrm>
                    <a:prstGeom prst="rect">
                      <a:avLst/>
                    </a:prstGeom>
                    <a:ln w="12700">
                      <a:solidFill>
                        <a:srgbClr val="000000"/>
                      </a:solidFill>
                    </a:ln>
                  </pic:spPr>
                </pic:pic>
              </a:graphicData>
            </a:graphic>
            <wp14:sizeRelH relativeFrom="page">
              <wp14:pctWidth>0</wp14:pctWidth>
            </wp14:sizeRelH>
            <wp14:sizeRelV relativeFrom="page">
              <wp14:pctHeight>0</wp14:pctHeight>
            </wp14:sizeRelV>
          </wp:anchor>
        </w:drawing>
      </w:r>
    </w:p>
    <w:p w14:paraId="45BDB542" w14:textId="2DAE1AF3" w:rsidR="00545FF5" w:rsidRDefault="00545FF5" w:rsidP="00545FF5">
      <w:pPr>
        <w:jc w:val="center"/>
        <w:rPr>
          <w:rFonts w:ascii="Cambria" w:hAnsi="Cambria" w:cs="Corsiva Hebrew"/>
          <w:b/>
          <w:bCs/>
        </w:rPr>
      </w:pPr>
      <w:r w:rsidRPr="00545FF5">
        <w:rPr>
          <w:rFonts w:ascii="Cambria" w:hAnsi="Cambria" w:cs="Corsiva Hebrew"/>
          <w:b/>
          <w:bCs/>
        </w:rPr>
        <w:lastRenderedPageBreak/>
        <w:t>APPENDIX</w:t>
      </w:r>
      <w:r w:rsidR="009B2321" w:rsidRPr="00545FF5">
        <w:rPr>
          <w:rFonts w:ascii="Cambria" w:hAnsi="Cambria" w:cs="Corsiva Hebrew"/>
          <w:b/>
          <w:bCs/>
        </w:rPr>
        <w:t xml:space="preserve"> </w:t>
      </w:r>
      <w:r w:rsidR="0099272C">
        <w:rPr>
          <w:rFonts w:ascii="Cambria" w:hAnsi="Cambria" w:cs="Corsiva Hebrew"/>
          <w:b/>
          <w:bCs/>
        </w:rPr>
        <w:t>E</w:t>
      </w:r>
    </w:p>
    <w:p w14:paraId="2F66FA36" w14:textId="77777777" w:rsidR="00545FF5" w:rsidRPr="00545FF5" w:rsidRDefault="00545FF5" w:rsidP="00545FF5">
      <w:pPr>
        <w:jc w:val="center"/>
        <w:rPr>
          <w:rFonts w:ascii="Cambria" w:hAnsi="Cambria" w:cs="Corsiva Hebrew"/>
          <w:b/>
          <w:bCs/>
        </w:rPr>
      </w:pPr>
    </w:p>
    <w:p w14:paraId="6786698E" w14:textId="0AF83F90" w:rsidR="00385B1F" w:rsidRPr="00F31CCF" w:rsidRDefault="00F31CCF">
      <w:pPr>
        <w:rPr>
          <w:rFonts w:ascii="Cambria" w:hAnsi="Cambria" w:cs="Corsiva Hebrew"/>
          <w:u w:val="single"/>
        </w:rPr>
      </w:pPr>
      <w:r w:rsidRPr="00C16EE7">
        <w:rPr>
          <w:rFonts w:ascii="Cambria" w:hAnsi="Cambria" w:cs="Corsiva Hebrew"/>
          <w:noProof/>
        </w:rPr>
        <w:drawing>
          <wp:anchor distT="0" distB="0" distL="114300" distR="114300" simplePos="0" relativeHeight="251663360" behindDoc="1" locked="0" layoutInCell="1" allowOverlap="1" wp14:anchorId="6D0EBA4D" wp14:editId="20B87B3D">
            <wp:simplePos x="0" y="0"/>
            <wp:positionH relativeFrom="column">
              <wp:posOffset>-128016</wp:posOffset>
            </wp:positionH>
            <wp:positionV relativeFrom="paragraph">
              <wp:posOffset>332387</wp:posOffset>
            </wp:positionV>
            <wp:extent cx="5781802" cy="8172041"/>
            <wp:effectExtent l="0" t="0" r="0" b="0"/>
            <wp:wrapTight wrapText="bothSides">
              <wp:wrapPolygon edited="0">
                <wp:start x="0" y="0"/>
                <wp:lineTo x="0" y="21551"/>
                <wp:lineTo x="21541" y="21551"/>
                <wp:lineTo x="215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ublic Event Notification Form (SAGs)-page-001.jpg"/>
                    <pic:cNvPicPr/>
                  </pic:nvPicPr>
                  <pic:blipFill>
                    <a:blip r:embed="rId49">
                      <a:extLst>
                        <a:ext uri="{28A0092B-C50C-407E-A947-70E740481C1C}">
                          <a14:useLocalDpi xmlns:a14="http://schemas.microsoft.com/office/drawing/2010/main" val="0"/>
                        </a:ext>
                      </a:extLst>
                    </a:blip>
                    <a:stretch>
                      <a:fillRect/>
                    </a:stretch>
                  </pic:blipFill>
                  <pic:spPr>
                    <a:xfrm>
                      <a:off x="0" y="0"/>
                      <a:ext cx="5781962" cy="8172267"/>
                    </a:xfrm>
                    <a:prstGeom prst="rect">
                      <a:avLst/>
                    </a:prstGeom>
                  </pic:spPr>
                </pic:pic>
              </a:graphicData>
            </a:graphic>
            <wp14:sizeRelH relativeFrom="page">
              <wp14:pctWidth>0</wp14:pctWidth>
            </wp14:sizeRelH>
            <wp14:sizeRelV relativeFrom="page">
              <wp14:pctHeight>0</wp14:pctHeight>
            </wp14:sizeRelV>
          </wp:anchor>
        </w:drawing>
      </w:r>
      <w:r w:rsidR="009B2321" w:rsidRPr="00545FF5">
        <w:rPr>
          <w:rFonts w:ascii="Cambria" w:hAnsi="Cambria" w:cs="Corsiva Hebrew"/>
          <w:u w:val="single"/>
        </w:rPr>
        <w:t>Public Event Notification</w:t>
      </w:r>
      <w:r w:rsidR="00706173">
        <w:rPr>
          <w:rFonts w:ascii="Cambria" w:hAnsi="Cambria" w:cs="Corsiva Hebrew"/>
          <w:u w:val="single"/>
        </w:rPr>
        <w:t xml:space="preserve">/Application </w:t>
      </w:r>
      <w:r w:rsidR="009B2321" w:rsidRPr="00545FF5">
        <w:rPr>
          <w:rFonts w:ascii="Cambria" w:hAnsi="Cambria" w:cs="Corsiva Hebrew"/>
          <w:u w:val="single"/>
        </w:rPr>
        <w:t xml:space="preserve">Form (SAGs) </w:t>
      </w:r>
    </w:p>
    <w:p w14:paraId="670880A2" w14:textId="14A6F6AF" w:rsidR="00385B1F" w:rsidRPr="00C16EE7" w:rsidRDefault="003528CC">
      <w:pPr>
        <w:rPr>
          <w:rFonts w:ascii="Cambria" w:hAnsi="Cambria" w:cs="Corsiva Hebrew"/>
          <w:noProof/>
        </w:rPr>
      </w:pPr>
      <w:r w:rsidRPr="00C16EE7">
        <w:rPr>
          <w:rFonts w:ascii="Cambria" w:hAnsi="Cambria" w:cs="Corsiva Hebrew"/>
          <w:noProof/>
        </w:rPr>
        <w:lastRenderedPageBreak/>
        <w:drawing>
          <wp:anchor distT="0" distB="0" distL="114300" distR="114300" simplePos="0" relativeHeight="251664384" behindDoc="1" locked="0" layoutInCell="1" allowOverlap="1" wp14:anchorId="17B6547D" wp14:editId="3CEF5D16">
            <wp:simplePos x="0" y="0"/>
            <wp:positionH relativeFrom="column">
              <wp:posOffset>-690663</wp:posOffset>
            </wp:positionH>
            <wp:positionV relativeFrom="paragraph">
              <wp:posOffset>601</wp:posOffset>
            </wp:positionV>
            <wp:extent cx="7081318" cy="10009293"/>
            <wp:effectExtent l="0" t="0" r="5715" b="0"/>
            <wp:wrapTight wrapText="bothSides">
              <wp:wrapPolygon edited="0">
                <wp:start x="0" y="0"/>
                <wp:lineTo x="0" y="21570"/>
                <wp:lineTo x="21579" y="21570"/>
                <wp:lineTo x="2157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ublic Event Notification Form (SAGs)-page-002.jpg"/>
                    <pic:cNvPicPr/>
                  </pic:nvPicPr>
                  <pic:blipFill>
                    <a:blip r:embed="rId50">
                      <a:extLst>
                        <a:ext uri="{28A0092B-C50C-407E-A947-70E740481C1C}">
                          <a14:useLocalDpi xmlns:a14="http://schemas.microsoft.com/office/drawing/2010/main" val="0"/>
                        </a:ext>
                      </a:extLst>
                    </a:blip>
                    <a:stretch>
                      <a:fillRect/>
                    </a:stretch>
                  </pic:blipFill>
                  <pic:spPr>
                    <a:xfrm>
                      <a:off x="0" y="0"/>
                      <a:ext cx="7088865" cy="10019961"/>
                    </a:xfrm>
                    <a:prstGeom prst="rect">
                      <a:avLst/>
                    </a:prstGeom>
                  </pic:spPr>
                </pic:pic>
              </a:graphicData>
            </a:graphic>
            <wp14:sizeRelH relativeFrom="page">
              <wp14:pctWidth>0</wp14:pctWidth>
            </wp14:sizeRelH>
            <wp14:sizeRelV relativeFrom="page">
              <wp14:pctHeight>0</wp14:pctHeight>
            </wp14:sizeRelV>
          </wp:anchor>
        </w:drawing>
      </w:r>
    </w:p>
    <w:p w14:paraId="281A4642" w14:textId="095C50B4" w:rsidR="00385B1F" w:rsidRPr="00C16EE7" w:rsidRDefault="003528CC">
      <w:pPr>
        <w:rPr>
          <w:rFonts w:ascii="Cambria" w:hAnsi="Cambria" w:cs="Corsiva Hebrew"/>
          <w:noProof/>
        </w:rPr>
      </w:pPr>
      <w:r w:rsidRPr="00C16EE7">
        <w:rPr>
          <w:rFonts w:ascii="Cambria" w:hAnsi="Cambria" w:cs="Corsiva Hebrew"/>
          <w:noProof/>
        </w:rPr>
        <w:lastRenderedPageBreak/>
        <w:drawing>
          <wp:anchor distT="0" distB="0" distL="114300" distR="114300" simplePos="0" relativeHeight="251665408" behindDoc="1" locked="0" layoutInCell="1" allowOverlap="1" wp14:anchorId="678B6032" wp14:editId="3A330182">
            <wp:simplePos x="0" y="0"/>
            <wp:positionH relativeFrom="column">
              <wp:posOffset>-525293</wp:posOffset>
            </wp:positionH>
            <wp:positionV relativeFrom="paragraph">
              <wp:posOffset>244</wp:posOffset>
            </wp:positionV>
            <wp:extent cx="6838114" cy="9665091"/>
            <wp:effectExtent l="0" t="0" r="0" b="0"/>
            <wp:wrapTight wrapText="bothSides">
              <wp:wrapPolygon edited="0">
                <wp:start x="0" y="0"/>
                <wp:lineTo x="0" y="21572"/>
                <wp:lineTo x="21544" y="21572"/>
                <wp:lineTo x="2154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ublic Event Notification Form (SAGs)-page-003.jpg"/>
                    <pic:cNvPicPr/>
                  </pic:nvPicPr>
                  <pic:blipFill>
                    <a:blip r:embed="rId51">
                      <a:extLst>
                        <a:ext uri="{28A0092B-C50C-407E-A947-70E740481C1C}">
                          <a14:useLocalDpi xmlns:a14="http://schemas.microsoft.com/office/drawing/2010/main" val="0"/>
                        </a:ext>
                      </a:extLst>
                    </a:blip>
                    <a:stretch>
                      <a:fillRect/>
                    </a:stretch>
                  </pic:blipFill>
                  <pic:spPr>
                    <a:xfrm>
                      <a:off x="0" y="0"/>
                      <a:ext cx="6842122" cy="9670756"/>
                    </a:xfrm>
                    <a:prstGeom prst="rect">
                      <a:avLst/>
                    </a:prstGeom>
                  </pic:spPr>
                </pic:pic>
              </a:graphicData>
            </a:graphic>
            <wp14:sizeRelH relativeFrom="page">
              <wp14:pctWidth>0</wp14:pctWidth>
            </wp14:sizeRelH>
            <wp14:sizeRelV relativeFrom="page">
              <wp14:pctHeight>0</wp14:pctHeight>
            </wp14:sizeRelV>
          </wp:anchor>
        </w:drawing>
      </w:r>
    </w:p>
    <w:p w14:paraId="6A9B92D5" w14:textId="471A17D1" w:rsidR="00385B1F" w:rsidRPr="00C16EE7" w:rsidRDefault="003528CC">
      <w:pPr>
        <w:rPr>
          <w:rFonts w:ascii="Cambria" w:hAnsi="Cambria" w:cs="Corsiva Hebrew"/>
          <w:noProof/>
        </w:rPr>
      </w:pPr>
      <w:r w:rsidRPr="00C16EE7">
        <w:rPr>
          <w:rFonts w:ascii="Cambria" w:hAnsi="Cambria" w:cs="Corsiva Hebrew"/>
          <w:noProof/>
        </w:rPr>
        <w:lastRenderedPageBreak/>
        <w:drawing>
          <wp:anchor distT="0" distB="0" distL="114300" distR="114300" simplePos="0" relativeHeight="251666432" behindDoc="1" locked="0" layoutInCell="1" allowOverlap="1" wp14:anchorId="77AE3C1F" wp14:editId="6F744EA6">
            <wp:simplePos x="0" y="0"/>
            <wp:positionH relativeFrom="column">
              <wp:posOffset>-590501</wp:posOffset>
            </wp:positionH>
            <wp:positionV relativeFrom="paragraph">
              <wp:posOffset>537</wp:posOffset>
            </wp:positionV>
            <wp:extent cx="6976452" cy="9860503"/>
            <wp:effectExtent l="0" t="0" r="0" b="0"/>
            <wp:wrapTight wrapText="bothSides">
              <wp:wrapPolygon edited="0">
                <wp:start x="0" y="0"/>
                <wp:lineTo x="0" y="21561"/>
                <wp:lineTo x="21549" y="21561"/>
                <wp:lineTo x="2154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ublic Event Notification Form (SAGs)-page-004.jpg"/>
                    <pic:cNvPicPr/>
                  </pic:nvPicPr>
                  <pic:blipFill>
                    <a:blip r:embed="rId52">
                      <a:extLst>
                        <a:ext uri="{28A0092B-C50C-407E-A947-70E740481C1C}">
                          <a14:useLocalDpi xmlns:a14="http://schemas.microsoft.com/office/drawing/2010/main" val="0"/>
                        </a:ext>
                      </a:extLst>
                    </a:blip>
                    <a:stretch>
                      <a:fillRect/>
                    </a:stretch>
                  </pic:blipFill>
                  <pic:spPr>
                    <a:xfrm>
                      <a:off x="0" y="0"/>
                      <a:ext cx="6976452" cy="9860503"/>
                    </a:xfrm>
                    <a:prstGeom prst="rect">
                      <a:avLst/>
                    </a:prstGeom>
                  </pic:spPr>
                </pic:pic>
              </a:graphicData>
            </a:graphic>
            <wp14:sizeRelH relativeFrom="page">
              <wp14:pctWidth>0</wp14:pctWidth>
            </wp14:sizeRelH>
            <wp14:sizeRelV relativeFrom="page">
              <wp14:pctHeight>0</wp14:pctHeight>
            </wp14:sizeRelV>
          </wp:anchor>
        </w:drawing>
      </w:r>
    </w:p>
    <w:p w14:paraId="2299830D" w14:textId="01757A3E" w:rsidR="00385B1F" w:rsidRPr="00C16EE7" w:rsidRDefault="003528CC">
      <w:pPr>
        <w:rPr>
          <w:rFonts w:ascii="Cambria" w:hAnsi="Cambria" w:cs="Corsiva Hebrew"/>
          <w:noProof/>
        </w:rPr>
      </w:pPr>
      <w:r w:rsidRPr="00C16EE7">
        <w:rPr>
          <w:rFonts w:ascii="Cambria" w:hAnsi="Cambria" w:cs="Corsiva Hebrew"/>
          <w:noProof/>
        </w:rPr>
        <w:lastRenderedPageBreak/>
        <w:drawing>
          <wp:anchor distT="0" distB="0" distL="114300" distR="114300" simplePos="0" relativeHeight="251667456" behindDoc="1" locked="0" layoutInCell="1" allowOverlap="1" wp14:anchorId="3B6903CC" wp14:editId="1313C9EF">
            <wp:simplePos x="0" y="0"/>
            <wp:positionH relativeFrom="column">
              <wp:posOffset>-478644</wp:posOffset>
            </wp:positionH>
            <wp:positionV relativeFrom="paragraph">
              <wp:posOffset>146</wp:posOffset>
            </wp:positionV>
            <wp:extent cx="6787515" cy="9593580"/>
            <wp:effectExtent l="0" t="0" r="0" b="0"/>
            <wp:wrapTight wrapText="bothSides">
              <wp:wrapPolygon edited="0">
                <wp:start x="0" y="0"/>
                <wp:lineTo x="0" y="21560"/>
                <wp:lineTo x="21541" y="21560"/>
                <wp:lineTo x="2154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ublic Event Notification Form (SAGs)-page-005.jpg"/>
                    <pic:cNvPicPr/>
                  </pic:nvPicPr>
                  <pic:blipFill>
                    <a:blip r:embed="rId53">
                      <a:extLst>
                        <a:ext uri="{28A0092B-C50C-407E-A947-70E740481C1C}">
                          <a14:useLocalDpi xmlns:a14="http://schemas.microsoft.com/office/drawing/2010/main" val="0"/>
                        </a:ext>
                      </a:extLst>
                    </a:blip>
                    <a:stretch>
                      <a:fillRect/>
                    </a:stretch>
                  </pic:blipFill>
                  <pic:spPr>
                    <a:xfrm>
                      <a:off x="0" y="0"/>
                      <a:ext cx="6787515" cy="9593580"/>
                    </a:xfrm>
                    <a:prstGeom prst="rect">
                      <a:avLst/>
                    </a:prstGeom>
                  </pic:spPr>
                </pic:pic>
              </a:graphicData>
            </a:graphic>
            <wp14:sizeRelH relativeFrom="page">
              <wp14:pctWidth>0</wp14:pctWidth>
            </wp14:sizeRelH>
            <wp14:sizeRelV relativeFrom="page">
              <wp14:pctHeight>0</wp14:pctHeight>
            </wp14:sizeRelV>
          </wp:anchor>
        </w:drawing>
      </w:r>
    </w:p>
    <w:p w14:paraId="5E516542" w14:textId="78FBE959" w:rsidR="00385B1F" w:rsidRPr="00C16EE7" w:rsidRDefault="003528CC">
      <w:pPr>
        <w:rPr>
          <w:rFonts w:ascii="Cambria" w:hAnsi="Cambria" w:cs="Corsiva Hebrew"/>
          <w:noProof/>
        </w:rPr>
      </w:pPr>
      <w:r w:rsidRPr="00C16EE7">
        <w:rPr>
          <w:rFonts w:ascii="Cambria" w:hAnsi="Cambria" w:cs="Corsiva Hebrew"/>
          <w:noProof/>
        </w:rPr>
        <w:lastRenderedPageBreak/>
        <w:drawing>
          <wp:anchor distT="0" distB="0" distL="114300" distR="114300" simplePos="0" relativeHeight="251668480" behindDoc="1" locked="0" layoutInCell="1" allowOverlap="1" wp14:anchorId="4BFDF7E2" wp14:editId="706DBBB1">
            <wp:simplePos x="0" y="0"/>
            <wp:positionH relativeFrom="column">
              <wp:posOffset>-562707</wp:posOffset>
            </wp:positionH>
            <wp:positionV relativeFrom="paragraph">
              <wp:posOffset>0</wp:posOffset>
            </wp:positionV>
            <wp:extent cx="6737350" cy="9522460"/>
            <wp:effectExtent l="0" t="0" r="6350" b="2540"/>
            <wp:wrapTight wrapText="bothSides">
              <wp:wrapPolygon edited="0">
                <wp:start x="0" y="0"/>
                <wp:lineTo x="0" y="21577"/>
                <wp:lineTo x="21580" y="21577"/>
                <wp:lineTo x="215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ublic Event Notification Form (SAGs)-page-006.jpg"/>
                    <pic:cNvPicPr/>
                  </pic:nvPicPr>
                  <pic:blipFill>
                    <a:blip r:embed="rId54">
                      <a:extLst>
                        <a:ext uri="{28A0092B-C50C-407E-A947-70E740481C1C}">
                          <a14:useLocalDpi xmlns:a14="http://schemas.microsoft.com/office/drawing/2010/main" val="0"/>
                        </a:ext>
                      </a:extLst>
                    </a:blip>
                    <a:stretch>
                      <a:fillRect/>
                    </a:stretch>
                  </pic:blipFill>
                  <pic:spPr>
                    <a:xfrm>
                      <a:off x="0" y="0"/>
                      <a:ext cx="6737350" cy="9522460"/>
                    </a:xfrm>
                    <a:prstGeom prst="rect">
                      <a:avLst/>
                    </a:prstGeom>
                  </pic:spPr>
                </pic:pic>
              </a:graphicData>
            </a:graphic>
            <wp14:sizeRelH relativeFrom="page">
              <wp14:pctWidth>0</wp14:pctWidth>
            </wp14:sizeRelH>
            <wp14:sizeRelV relativeFrom="page">
              <wp14:pctHeight>0</wp14:pctHeight>
            </wp14:sizeRelV>
          </wp:anchor>
        </w:drawing>
      </w:r>
    </w:p>
    <w:p w14:paraId="57F2602D" w14:textId="070C515C" w:rsidR="00385B1F" w:rsidRPr="00C16EE7" w:rsidRDefault="003528CC">
      <w:pPr>
        <w:rPr>
          <w:rFonts w:ascii="Cambria" w:hAnsi="Cambria" w:cs="Corsiva Hebrew"/>
          <w:noProof/>
        </w:rPr>
      </w:pPr>
      <w:r w:rsidRPr="00C16EE7">
        <w:rPr>
          <w:rFonts w:ascii="Cambria" w:hAnsi="Cambria" w:cs="Corsiva Hebrew"/>
          <w:noProof/>
        </w:rPr>
        <w:lastRenderedPageBreak/>
        <w:drawing>
          <wp:anchor distT="0" distB="0" distL="114300" distR="114300" simplePos="0" relativeHeight="251669504" behindDoc="1" locked="0" layoutInCell="1" allowOverlap="1" wp14:anchorId="54F11CF3" wp14:editId="2E2DEA3F">
            <wp:simplePos x="0" y="0"/>
            <wp:positionH relativeFrom="column">
              <wp:posOffset>-449971</wp:posOffset>
            </wp:positionH>
            <wp:positionV relativeFrom="paragraph">
              <wp:posOffset>0</wp:posOffset>
            </wp:positionV>
            <wp:extent cx="6667744" cy="9424659"/>
            <wp:effectExtent l="0" t="0" r="0" b="0"/>
            <wp:wrapTight wrapText="bothSides">
              <wp:wrapPolygon edited="0">
                <wp:start x="0" y="0"/>
                <wp:lineTo x="0" y="21569"/>
                <wp:lineTo x="21559" y="21569"/>
                <wp:lineTo x="2155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ublic Event Notification Form (SAGs)-page-007.jpg"/>
                    <pic:cNvPicPr/>
                  </pic:nvPicPr>
                  <pic:blipFill>
                    <a:blip r:embed="rId55">
                      <a:extLst>
                        <a:ext uri="{28A0092B-C50C-407E-A947-70E740481C1C}">
                          <a14:useLocalDpi xmlns:a14="http://schemas.microsoft.com/office/drawing/2010/main" val="0"/>
                        </a:ext>
                      </a:extLst>
                    </a:blip>
                    <a:stretch>
                      <a:fillRect/>
                    </a:stretch>
                  </pic:blipFill>
                  <pic:spPr>
                    <a:xfrm>
                      <a:off x="0" y="0"/>
                      <a:ext cx="6667744" cy="9424659"/>
                    </a:xfrm>
                    <a:prstGeom prst="rect">
                      <a:avLst/>
                    </a:prstGeom>
                  </pic:spPr>
                </pic:pic>
              </a:graphicData>
            </a:graphic>
            <wp14:sizeRelH relativeFrom="page">
              <wp14:pctWidth>0</wp14:pctWidth>
            </wp14:sizeRelH>
            <wp14:sizeRelV relativeFrom="page">
              <wp14:pctHeight>0</wp14:pctHeight>
            </wp14:sizeRelV>
          </wp:anchor>
        </w:drawing>
      </w:r>
    </w:p>
    <w:p w14:paraId="7EB633FF" w14:textId="1EF39097" w:rsidR="0076344E" w:rsidRPr="00C16EE7" w:rsidRDefault="0076344E">
      <w:pPr>
        <w:rPr>
          <w:rFonts w:ascii="Cambria" w:hAnsi="Cambria" w:cs="Corsiva Hebrew"/>
        </w:rPr>
      </w:pPr>
    </w:p>
    <w:p w14:paraId="66537BBF" w14:textId="162D6E84" w:rsidR="008A44A4" w:rsidRPr="008A44A4" w:rsidRDefault="008A44A4" w:rsidP="008A44A4">
      <w:pPr>
        <w:jc w:val="center"/>
        <w:rPr>
          <w:rFonts w:ascii="Cambria" w:hAnsi="Cambria" w:cs="Corsiva Hebrew"/>
          <w:b/>
          <w:bCs/>
        </w:rPr>
      </w:pPr>
      <w:r w:rsidRPr="008A44A4">
        <w:rPr>
          <w:rFonts w:ascii="Cambria" w:hAnsi="Cambria" w:cs="Corsiva Hebrew"/>
          <w:b/>
          <w:bCs/>
        </w:rPr>
        <w:t xml:space="preserve">APPENDIX </w:t>
      </w:r>
      <w:r w:rsidR="0099272C">
        <w:rPr>
          <w:rFonts w:ascii="Cambria" w:hAnsi="Cambria" w:cs="Corsiva Hebrew"/>
          <w:b/>
          <w:bCs/>
        </w:rPr>
        <w:t>F</w:t>
      </w:r>
    </w:p>
    <w:p w14:paraId="653C8844" w14:textId="1D78C59F" w:rsidR="008A44A4" w:rsidRDefault="008A44A4">
      <w:pPr>
        <w:rPr>
          <w:rFonts w:ascii="Cambria" w:hAnsi="Cambria" w:cs="Corsiva Hebrew"/>
        </w:rPr>
      </w:pPr>
    </w:p>
    <w:p w14:paraId="248392A6" w14:textId="3E43955A" w:rsidR="0076344E" w:rsidRPr="008A44A4" w:rsidRDefault="002836D6">
      <w:pPr>
        <w:rPr>
          <w:rFonts w:ascii="Cambria" w:hAnsi="Cambria" w:cs="Corsiva Hebrew"/>
          <w:u w:val="single"/>
        </w:rPr>
      </w:pPr>
      <w:r w:rsidRPr="008A44A4">
        <w:rPr>
          <w:rFonts w:ascii="Cambria" w:hAnsi="Cambria" w:cs="Corsiva Hebrew"/>
          <w:u w:val="single"/>
        </w:rPr>
        <w:t>Application for a premises License to be granted under the Licensing Act 2003</w:t>
      </w:r>
    </w:p>
    <w:p w14:paraId="5AE9978E" w14:textId="1905B63C" w:rsidR="001D2ED8" w:rsidRPr="00C16EE7" w:rsidRDefault="001D2ED8">
      <w:pPr>
        <w:rPr>
          <w:rFonts w:ascii="Cambria" w:hAnsi="Cambria"/>
        </w:rPr>
      </w:pPr>
    </w:p>
    <w:p w14:paraId="0AA1415A" w14:textId="3D42158A" w:rsidR="001D2ED8" w:rsidRPr="00C16EE7" w:rsidRDefault="003C1374">
      <w:pPr>
        <w:rPr>
          <w:rFonts w:ascii="Cambria" w:hAnsi="Cambria"/>
        </w:rPr>
      </w:pPr>
      <w:r w:rsidRPr="00C16EE7">
        <w:rPr>
          <w:rFonts w:ascii="Cambria" w:hAnsi="Cambria"/>
          <w:noProof/>
        </w:rPr>
        <w:drawing>
          <wp:anchor distT="0" distB="0" distL="114300" distR="114300" simplePos="0" relativeHeight="251670528" behindDoc="1" locked="0" layoutInCell="1" allowOverlap="1" wp14:anchorId="0E6E1BCA" wp14:editId="51D0AC0D">
            <wp:simplePos x="0" y="0"/>
            <wp:positionH relativeFrom="column">
              <wp:posOffset>373957</wp:posOffset>
            </wp:positionH>
            <wp:positionV relativeFrom="paragraph">
              <wp:posOffset>228254</wp:posOffset>
            </wp:positionV>
            <wp:extent cx="4704080" cy="6649720"/>
            <wp:effectExtent l="0" t="0" r="0" b="508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pplication For a New Premises Licence 19-page-001.jpg"/>
                    <pic:cNvPicPr/>
                  </pic:nvPicPr>
                  <pic:blipFill>
                    <a:blip r:embed="rId56">
                      <a:extLst>
                        <a:ext uri="{28A0092B-C50C-407E-A947-70E740481C1C}">
                          <a14:useLocalDpi xmlns:a14="http://schemas.microsoft.com/office/drawing/2010/main" val="0"/>
                        </a:ext>
                      </a:extLst>
                    </a:blip>
                    <a:stretch>
                      <a:fillRect/>
                    </a:stretch>
                  </pic:blipFill>
                  <pic:spPr>
                    <a:xfrm>
                      <a:off x="0" y="0"/>
                      <a:ext cx="4704080" cy="6649720"/>
                    </a:xfrm>
                    <a:prstGeom prst="rect">
                      <a:avLst/>
                    </a:prstGeom>
                  </pic:spPr>
                </pic:pic>
              </a:graphicData>
            </a:graphic>
            <wp14:sizeRelH relativeFrom="page">
              <wp14:pctWidth>0</wp14:pctWidth>
            </wp14:sizeRelH>
            <wp14:sizeRelV relativeFrom="page">
              <wp14:pctHeight>0</wp14:pctHeight>
            </wp14:sizeRelV>
          </wp:anchor>
        </w:drawing>
      </w:r>
    </w:p>
    <w:p w14:paraId="586B352E" w14:textId="249551C3" w:rsidR="000B3981" w:rsidRPr="00C16EE7" w:rsidRDefault="000B3981">
      <w:pPr>
        <w:rPr>
          <w:rFonts w:ascii="Cambria" w:hAnsi="Cambria"/>
        </w:rPr>
      </w:pPr>
    </w:p>
    <w:p w14:paraId="7D792E43" w14:textId="46BAC163" w:rsidR="000B3981" w:rsidRPr="00C16EE7" w:rsidRDefault="000B3981">
      <w:pPr>
        <w:rPr>
          <w:rFonts w:ascii="Cambria" w:hAnsi="Cambria"/>
        </w:rPr>
      </w:pPr>
    </w:p>
    <w:p w14:paraId="2914DD52" w14:textId="0F263B9B" w:rsidR="000B3981" w:rsidRPr="00C16EE7" w:rsidRDefault="000B3981">
      <w:pPr>
        <w:rPr>
          <w:rFonts w:ascii="Cambria" w:hAnsi="Cambria"/>
        </w:rPr>
      </w:pPr>
    </w:p>
    <w:p w14:paraId="35828205" w14:textId="1B881F1B" w:rsidR="000B3981" w:rsidRPr="00C16EE7" w:rsidRDefault="000B3981">
      <w:pPr>
        <w:rPr>
          <w:rFonts w:ascii="Cambria" w:hAnsi="Cambria"/>
        </w:rPr>
      </w:pPr>
    </w:p>
    <w:p w14:paraId="4F9D816F" w14:textId="2442D290" w:rsidR="000B3981" w:rsidRPr="00C16EE7" w:rsidRDefault="000B3981">
      <w:pPr>
        <w:rPr>
          <w:rFonts w:ascii="Cambria" w:hAnsi="Cambria"/>
        </w:rPr>
      </w:pPr>
    </w:p>
    <w:p w14:paraId="01DC8B1D" w14:textId="3E14DA02" w:rsidR="000B3981" w:rsidRPr="00C16EE7" w:rsidRDefault="000B3981">
      <w:pPr>
        <w:rPr>
          <w:rFonts w:ascii="Cambria" w:hAnsi="Cambria"/>
        </w:rPr>
      </w:pPr>
    </w:p>
    <w:p w14:paraId="72A7081A" w14:textId="6306F7B2" w:rsidR="000B3981" w:rsidRPr="00C16EE7" w:rsidRDefault="00470BCE">
      <w:pPr>
        <w:rPr>
          <w:rFonts w:ascii="Cambria" w:hAnsi="Cambria"/>
        </w:rPr>
      </w:pPr>
      <w:r w:rsidRPr="00C16EE7">
        <w:rPr>
          <w:rFonts w:ascii="Cambria" w:hAnsi="Cambria"/>
          <w:noProof/>
        </w:rPr>
        <w:lastRenderedPageBreak/>
        <w:drawing>
          <wp:anchor distT="0" distB="0" distL="114300" distR="114300" simplePos="0" relativeHeight="251671552" behindDoc="1" locked="0" layoutInCell="1" allowOverlap="1" wp14:anchorId="174F057B" wp14:editId="263A18A0">
            <wp:simplePos x="0" y="0"/>
            <wp:positionH relativeFrom="column">
              <wp:posOffset>-133639</wp:posOffset>
            </wp:positionH>
            <wp:positionV relativeFrom="paragraph">
              <wp:posOffset>212841</wp:posOffset>
            </wp:positionV>
            <wp:extent cx="6117590" cy="8647430"/>
            <wp:effectExtent l="0" t="0" r="3810" b="1270"/>
            <wp:wrapTight wrapText="bothSides">
              <wp:wrapPolygon edited="0">
                <wp:start x="0" y="0"/>
                <wp:lineTo x="0" y="21571"/>
                <wp:lineTo x="21569" y="21571"/>
                <wp:lineTo x="2156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pplication For a New Premises Licence 19-page-002.jpg"/>
                    <pic:cNvPicPr/>
                  </pic:nvPicPr>
                  <pic:blipFill>
                    <a:blip r:embed="rId57">
                      <a:extLst>
                        <a:ext uri="{28A0092B-C50C-407E-A947-70E740481C1C}">
                          <a14:useLocalDpi xmlns:a14="http://schemas.microsoft.com/office/drawing/2010/main" val="0"/>
                        </a:ext>
                      </a:extLst>
                    </a:blip>
                    <a:stretch>
                      <a:fillRect/>
                    </a:stretch>
                  </pic:blipFill>
                  <pic:spPr>
                    <a:xfrm>
                      <a:off x="0" y="0"/>
                      <a:ext cx="6117590" cy="8647430"/>
                    </a:xfrm>
                    <a:prstGeom prst="rect">
                      <a:avLst/>
                    </a:prstGeom>
                  </pic:spPr>
                </pic:pic>
              </a:graphicData>
            </a:graphic>
            <wp14:sizeRelH relativeFrom="page">
              <wp14:pctWidth>0</wp14:pctWidth>
            </wp14:sizeRelH>
            <wp14:sizeRelV relativeFrom="page">
              <wp14:pctHeight>0</wp14:pctHeight>
            </wp14:sizeRelV>
          </wp:anchor>
        </w:drawing>
      </w:r>
    </w:p>
    <w:p w14:paraId="3F065E0B" w14:textId="0CA8E42A" w:rsidR="000B3981" w:rsidRPr="00C16EE7" w:rsidRDefault="00D16491">
      <w:pPr>
        <w:rPr>
          <w:rFonts w:ascii="Cambria" w:hAnsi="Cambria"/>
        </w:rPr>
      </w:pPr>
      <w:r w:rsidRPr="00C16EE7">
        <w:rPr>
          <w:rFonts w:ascii="Cambria" w:hAnsi="Cambria"/>
          <w:noProof/>
        </w:rPr>
        <w:lastRenderedPageBreak/>
        <w:drawing>
          <wp:anchor distT="0" distB="0" distL="114300" distR="114300" simplePos="0" relativeHeight="251672576" behindDoc="1" locked="0" layoutInCell="1" allowOverlap="1" wp14:anchorId="552DFBE5" wp14:editId="2E01BE2C">
            <wp:simplePos x="0" y="0"/>
            <wp:positionH relativeFrom="column">
              <wp:posOffset>-149745</wp:posOffset>
            </wp:positionH>
            <wp:positionV relativeFrom="paragraph">
              <wp:posOffset>233160</wp:posOffset>
            </wp:positionV>
            <wp:extent cx="6104255" cy="8628380"/>
            <wp:effectExtent l="0" t="0" r="4445" b="0"/>
            <wp:wrapTight wrapText="bothSides">
              <wp:wrapPolygon edited="0">
                <wp:start x="0" y="0"/>
                <wp:lineTo x="0" y="21555"/>
                <wp:lineTo x="21571" y="21555"/>
                <wp:lineTo x="2157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pplication For a New Premises Licence 19-page-003.jpg"/>
                    <pic:cNvPicPr/>
                  </pic:nvPicPr>
                  <pic:blipFill>
                    <a:blip r:embed="rId58">
                      <a:extLst>
                        <a:ext uri="{28A0092B-C50C-407E-A947-70E740481C1C}">
                          <a14:useLocalDpi xmlns:a14="http://schemas.microsoft.com/office/drawing/2010/main" val="0"/>
                        </a:ext>
                      </a:extLst>
                    </a:blip>
                    <a:stretch>
                      <a:fillRect/>
                    </a:stretch>
                  </pic:blipFill>
                  <pic:spPr>
                    <a:xfrm>
                      <a:off x="0" y="0"/>
                      <a:ext cx="6104255" cy="8628380"/>
                    </a:xfrm>
                    <a:prstGeom prst="rect">
                      <a:avLst/>
                    </a:prstGeom>
                  </pic:spPr>
                </pic:pic>
              </a:graphicData>
            </a:graphic>
            <wp14:sizeRelH relativeFrom="page">
              <wp14:pctWidth>0</wp14:pctWidth>
            </wp14:sizeRelH>
            <wp14:sizeRelV relativeFrom="page">
              <wp14:pctHeight>0</wp14:pctHeight>
            </wp14:sizeRelV>
          </wp:anchor>
        </w:drawing>
      </w:r>
    </w:p>
    <w:p w14:paraId="6541107A" w14:textId="1161EE88" w:rsidR="000B3981" w:rsidRPr="00C16EE7" w:rsidRDefault="00D07438">
      <w:pPr>
        <w:rPr>
          <w:rFonts w:ascii="Cambria" w:hAnsi="Cambria"/>
        </w:rPr>
      </w:pPr>
      <w:r w:rsidRPr="00C16EE7">
        <w:rPr>
          <w:rFonts w:ascii="Cambria" w:hAnsi="Cambria"/>
          <w:noProof/>
        </w:rPr>
        <w:lastRenderedPageBreak/>
        <w:drawing>
          <wp:anchor distT="0" distB="0" distL="114300" distR="114300" simplePos="0" relativeHeight="251673600" behindDoc="1" locked="0" layoutInCell="1" allowOverlap="1" wp14:anchorId="6DD1D1CC" wp14:editId="75F6459B">
            <wp:simplePos x="0" y="0"/>
            <wp:positionH relativeFrom="column">
              <wp:posOffset>-266006</wp:posOffset>
            </wp:positionH>
            <wp:positionV relativeFrom="paragraph">
              <wp:posOffset>58</wp:posOffset>
            </wp:positionV>
            <wp:extent cx="6284364" cy="8882413"/>
            <wp:effectExtent l="0" t="0" r="2540" b="0"/>
            <wp:wrapTight wrapText="bothSides">
              <wp:wrapPolygon edited="0">
                <wp:start x="0" y="0"/>
                <wp:lineTo x="0" y="21557"/>
                <wp:lineTo x="21565" y="21557"/>
                <wp:lineTo x="2156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pplication For a New Premises Licence 19-page-004.jpg"/>
                    <pic:cNvPicPr/>
                  </pic:nvPicPr>
                  <pic:blipFill>
                    <a:blip r:embed="rId59">
                      <a:extLst>
                        <a:ext uri="{28A0092B-C50C-407E-A947-70E740481C1C}">
                          <a14:useLocalDpi xmlns:a14="http://schemas.microsoft.com/office/drawing/2010/main" val="0"/>
                        </a:ext>
                      </a:extLst>
                    </a:blip>
                    <a:stretch>
                      <a:fillRect/>
                    </a:stretch>
                  </pic:blipFill>
                  <pic:spPr>
                    <a:xfrm>
                      <a:off x="0" y="0"/>
                      <a:ext cx="6285749" cy="8884371"/>
                    </a:xfrm>
                    <a:prstGeom prst="rect">
                      <a:avLst/>
                    </a:prstGeom>
                  </pic:spPr>
                </pic:pic>
              </a:graphicData>
            </a:graphic>
            <wp14:sizeRelH relativeFrom="page">
              <wp14:pctWidth>0</wp14:pctWidth>
            </wp14:sizeRelH>
            <wp14:sizeRelV relativeFrom="page">
              <wp14:pctHeight>0</wp14:pctHeight>
            </wp14:sizeRelV>
          </wp:anchor>
        </w:drawing>
      </w:r>
    </w:p>
    <w:p w14:paraId="0F0E8CA7" w14:textId="3EFE842D" w:rsidR="000B3981" w:rsidRPr="00C16EE7" w:rsidRDefault="00E8475B">
      <w:pPr>
        <w:rPr>
          <w:rFonts w:ascii="Cambria" w:hAnsi="Cambria"/>
        </w:rPr>
      </w:pPr>
      <w:r w:rsidRPr="00C16EE7">
        <w:rPr>
          <w:rFonts w:ascii="Cambria" w:hAnsi="Cambria"/>
          <w:noProof/>
        </w:rPr>
        <w:lastRenderedPageBreak/>
        <w:drawing>
          <wp:anchor distT="0" distB="0" distL="114300" distR="114300" simplePos="0" relativeHeight="251674624" behindDoc="1" locked="0" layoutInCell="1" allowOverlap="1" wp14:anchorId="7D3BD55D" wp14:editId="4AA531A2">
            <wp:simplePos x="0" y="0"/>
            <wp:positionH relativeFrom="column">
              <wp:posOffset>-191385</wp:posOffset>
            </wp:positionH>
            <wp:positionV relativeFrom="paragraph">
              <wp:posOffset>452</wp:posOffset>
            </wp:positionV>
            <wp:extent cx="6283768" cy="8881102"/>
            <wp:effectExtent l="0" t="0" r="3175" b="0"/>
            <wp:wrapTight wrapText="bothSides">
              <wp:wrapPolygon edited="0">
                <wp:start x="0" y="0"/>
                <wp:lineTo x="0" y="21561"/>
                <wp:lineTo x="21567" y="21561"/>
                <wp:lineTo x="2156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pplication For a New Premises Licence 19-page-005.jpg"/>
                    <pic:cNvPicPr/>
                  </pic:nvPicPr>
                  <pic:blipFill>
                    <a:blip r:embed="rId60">
                      <a:extLst>
                        <a:ext uri="{28A0092B-C50C-407E-A947-70E740481C1C}">
                          <a14:useLocalDpi xmlns:a14="http://schemas.microsoft.com/office/drawing/2010/main" val="0"/>
                        </a:ext>
                      </a:extLst>
                    </a:blip>
                    <a:stretch>
                      <a:fillRect/>
                    </a:stretch>
                  </pic:blipFill>
                  <pic:spPr>
                    <a:xfrm>
                      <a:off x="0" y="0"/>
                      <a:ext cx="6286845" cy="8885451"/>
                    </a:xfrm>
                    <a:prstGeom prst="rect">
                      <a:avLst/>
                    </a:prstGeom>
                  </pic:spPr>
                </pic:pic>
              </a:graphicData>
            </a:graphic>
            <wp14:sizeRelH relativeFrom="page">
              <wp14:pctWidth>0</wp14:pctWidth>
            </wp14:sizeRelH>
            <wp14:sizeRelV relativeFrom="page">
              <wp14:pctHeight>0</wp14:pctHeight>
            </wp14:sizeRelV>
          </wp:anchor>
        </w:drawing>
      </w:r>
    </w:p>
    <w:p w14:paraId="17BA3DA1" w14:textId="227D5672"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75648" behindDoc="1" locked="0" layoutInCell="1" allowOverlap="1" wp14:anchorId="137F9F52" wp14:editId="3B4AF39F">
            <wp:simplePos x="0" y="0"/>
            <wp:positionH relativeFrom="column">
              <wp:posOffset>-546203</wp:posOffset>
            </wp:positionH>
            <wp:positionV relativeFrom="paragraph">
              <wp:posOffset>566</wp:posOffset>
            </wp:positionV>
            <wp:extent cx="6697980" cy="9466580"/>
            <wp:effectExtent l="0" t="0" r="0" b="0"/>
            <wp:wrapTight wrapText="bothSides">
              <wp:wrapPolygon edited="0">
                <wp:start x="0" y="0"/>
                <wp:lineTo x="0" y="21559"/>
                <wp:lineTo x="21543" y="21559"/>
                <wp:lineTo x="2154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pplication For a New Premises Licence 19-page-006.jpg"/>
                    <pic:cNvPicPr/>
                  </pic:nvPicPr>
                  <pic:blipFill>
                    <a:blip r:embed="rId61">
                      <a:extLst>
                        <a:ext uri="{28A0092B-C50C-407E-A947-70E740481C1C}">
                          <a14:useLocalDpi xmlns:a14="http://schemas.microsoft.com/office/drawing/2010/main" val="0"/>
                        </a:ext>
                      </a:extLst>
                    </a:blip>
                    <a:stretch>
                      <a:fillRect/>
                    </a:stretch>
                  </pic:blipFill>
                  <pic:spPr>
                    <a:xfrm>
                      <a:off x="0" y="0"/>
                      <a:ext cx="6697980" cy="9466580"/>
                    </a:xfrm>
                    <a:prstGeom prst="rect">
                      <a:avLst/>
                    </a:prstGeom>
                  </pic:spPr>
                </pic:pic>
              </a:graphicData>
            </a:graphic>
            <wp14:sizeRelH relativeFrom="page">
              <wp14:pctWidth>0</wp14:pctWidth>
            </wp14:sizeRelH>
            <wp14:sizeRelV relativeFrom="page">
              <wp14:pctHeight>0</wp14:pctHeight>
            </wp14:sizeRelV>
          </wp:anchor>
        </w:drawing>
      </w:r>
    </w:p>
    <w:p w14:paraId="1501808E" w14:textId="10809C51"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76672" behindDoc="1" locked="0" layoutInCell="1" allowOverlap="1" wp14:anchorId="6900FDD9" wp14:editId="4F8D6F70">
            <wp:simplePos x="0" y="0"/>
            <wp:positionH relativeFrom="column">
              <wp:posOffset>-499264</wp:posOffset>
            </wp:positionH>
            <wp:positionV relativeFrom="paragraph">
              <wp:posOffset>206</wp:posOffset>
            </wp:positionV>
            <wp:extent cx="6637862" cy="9382125"/>
            <wp:effectExtent l="0" t="0" r="4445" b="3175"/>
            <wp:wrapTight wrapText="bothSides">
              <wp:wrapPolygon edited="0">
                <wp:start x="0" y="0"/>
                <wp:lineTo x="0" y="21578"/>
                <wp:lineTo x="21573" y="21578"/>
                <wp:lineTo x="2157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pplication For a New Premises Licence 19-page-007.jpg"/>
                    <pic:cNvPicPr/>
                  </pic:nvPicPr>
                  <pic:blipFill>
                    <a:blip r:embed="rId62">
                      <a:extLst>
                        <a:ext uri="{28A0092B-C50C-407E-A947-70E740481C1C}">
                          <a14:useLocalDpi xmlns:a14="http://schemas.microsoft.com/office/drawing/2010/main" val="0"/>
                        </a:ext>
                      </a:extLst>
                    </a:blip>
                    <a:stretch>
                      <a:fillRect/>
                    </a:stretch>
                  </pic:blipFill>
                  <pic:spPr>
                    <a:xfrm>
                      <a:off x="0" y="0"/>
                      <a:ext cx="6637862" cy="9382125"/>
                    </a:xfrm>
                    <a:prstGeom prst="rect">
                      <a:avLst/>
                    </a:prstGeom>
                  </pic:spPr>
                </pic:pic>
              </a:graphicData>
            </a:graphic>
            <wp14:sizeRelH relativeFrom="page">
              <wp14:pctWidth>0</wp14:pctWidth>
            </wp14:sizeRelH>
            <wp14:sizeRelV relativeFrom="page">
              <wp14:pctHeight>0</wp14:pctHeight>
            </wp14:sizeRelV>
          </wp:anchor>
        </w:drawing>
      </w:r>
    </w:p>
    <w:p w14:paraId="1F61B7EE" w14:textId="6147F097"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77696" behindDoc="1" locked="0" layoutInCell="1" allowOverlap="1" wp14:anchorId="70579CFD" wp14:editId="410CE5BA">
            <wp:simplePos x="0" y="0"/>
            <wp:positionH relativeFrom="column">
              <wp:posOffset>-351310</wp:posOffset>
            </wp:positionH>
            <wp:positionV relativeFrom="paragraph">
              <wp:posOffset>52</wp:posOffset>
            </wp:positionV>
            <wp:extent cx="6429375" cy="9086850"/>
            <wp:effectExtent l="0" t="0" r="0" b="6350"/>
            <wp:wrapTight wrapText="bothSides">
              <wp:wrapPolygon edited="0">
                <wp:start x="0" y="0"/>
                <wp:lineTo x="0" y="21585"/>
                <wp:lineTo x="21547" y="21585"/>
                <wp:lineTo x="2154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pplication For a New Premises Licence 19-page-008.jpg"/>
                    <pic:cNvPicPr/>
                  </pic:nvPicPr>
                  <pic:blipFill>
                    <a:blip r:embed="rId63">
                      <a:extLst>
                        <a:ext uri="{28A0092B-C50C-407E-A947-70E740481C1C}">
                          <a14:useLocalDpi xmlns:a14="http://schemas.microsoft.com/office/drawing/2010/main" val="0"/>
                        </a:ext>
                      </a:extLst>
                    </a:blip>
                    <a:stretch>
                      <a:fillRect/>
                    </a:stretch>
                  </pic:blipFill>
                  <pic:spPr>
                    <a:xfrm>
                      <a:off x="0" y="0"/>
                      <a:ext cx="6429375" cy="9086850"/>
                    </a:xfrm>
                    <a:prstGeom prst="rect">
                      <a:avLst/>
                    </a:prstGeom>
                  </pic:spPr>
                </pic:pic>
              </a:graphicData>
            </a:graphic>
            <wp14:sizeRelH relativeFrom="page">
              <wp14:pctWidth>0</wp14:pctWidth>
            </wp14:sizeRelH>
            <wp14:sizeRelV relativeFrom="page">
              <wp14:pctHeight>0</wp14:pctHeight>
            </wp14:sizeRelV>
          </wp:anchor>
        </w:drawing>
      </w:r>
    </w:p>
    <w:p w14:paraId="7C3BABA6" w14:textId="253C200D"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78720" behindDoc="1" locked="0" layoutInCell="1" allowOverlap="1" wp14:anchorId="523ABC8C" wp14:editId="53480C95">
            <wp:simplePos x="0" y="0"/>
            <wp:positionH relativeFrom="column">
              <wp:posOffset>-492074</wp:posOffset>
            </wp:positionH>
            <wp:positionV relativeFrom="paragraph">
              <wp:posOffset>257</wp:posOffset>
            </wp:positionV>
            <wp:extent cx="6677246" cy="9437717"/>
            <wp:effectExtent l="0" t="0" r="3175" b="0"/>
            <wp:wrapTight wrapText="bothSides">
              <wp:wrapPolygon edited="0">
                <wp:start x="0" y="0"/>
                <wp:lineTo x="0" y="21568"/>
                <wp:lineTo x="21569" y="21568"/>
                <wp:lineTo x="2156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pplication For a New Premises Licence 19-page-009.jpg"/>
                    <pic:cNvPicPr/>
                  </pic:nvPicPr>
                  <pic:blipFill>
                    <a:blip r:embed="rId64">
                      <a:extLst>
                        <a:ext uri="{28A0092B-C50C-407E-A947-70E740481C1C}">
                          <a14:useLocalDpi xmlns:a14="http://schemas.microsoft.com/office/drawing/2010/main" val="0"/>
                        </a:ext>
                      </a:extLst>
                    </a:blip>
                    <a:stretch>
                      <a:fillRect/>
                    </a:stretch>
                  </pic:blipFill>
                  <pic:spPr>
                    <a:xfrm>
                      <a:off x="0" y="0"/>
                      <a:ext cx="6677246" cy="9437717"/>
                    </a:xfrm>
                    <a:prstGeom prst="rect">
                      <a:avLst/>
                    </a:prstGeom>
                  </pic:spPr>
                </pic:pic>
              </a:graphicData>
            </a:graphic>
            <wp14:sizeRelH relativeFrom="page">
              <wp14:pctWidth>0</wp14:pctWidth>
            </wp14:sizeRelH>
            <wp14:sizeRelV relativeFrom="page">
              <wp14:pctHeight>0</wp14:pctHeight>
            </wp14:sizeRelV>
          </wp:anchor>
        </w:drawing>
      </w:r>
    </w:p>
    <w:p w14:paraId="409D708B" w14:textId="2375DC8B"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79744" behindDoc="1" locked="0" layoutInCell="1" allowOverlap="1" wp14:anchorId="3C8DB483" wp14:editId="56A49918">
            <wp:simplePos x="0" y="0"/>
            <wp:positionH relativeFrom="column">
              <wp:posOffset>-368506</wp:posOffset>
            </wp:positionH>
            <wp:positionV relativeFrom="paragraph">
              <wp:posOffset>618</wp:posOffset>
            </wp:positionV>
            <wp:extent cx="6591773" cy="9316928"/>
            <wp:effectExtent l="0" t="0" r="0" b="5080"/>
            <wp:wrapTight wrapText="bothSides">
              <wp:wrapPolygon edited="0">
                <wp:start x="0" y="0"/>
                <wp:lineTo x="0" y="21582"/>
                <wp:lineTo x="21558" y="21582"/>
                <wp:lineTo x="2155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pplication For a New Premises Licence 19-page-010.jpg"/>
                    <pic:cNvPicPr/>
                  </pic:nvPicPr>
                  <pic:blipFill>
                    <a:blip r:embed="rId65">
                      <a:extLst>
                        <a:ext uri="{28A0092B-C50C-407E-A947-70E740481C1C}">
                          <a14:useLocalDpi xmlns:a14="http://schemas.microsoft.com/office/drawing/2010/main" val="0"/>
                        </a:ext>
                      </a:extLst>
                    </a:blip>
                    <a:stretch>
                      <a:fillRect/>
                    </a:stretch>
                  </pic:blipFill>
                  <pic:spPr>
                    <a:xfrm>
                      <a:off x="0" y="0"/>
                      <a:ext cx="6591773" cy="9316928"/>
                    </a:xfrm>
                    <a:prstGeom prst="rect">
                      <a:avLst/>
                    </a:prstGeom>
                  </pic:spPr>
                </pic:pic>
              </a:graphicData>
            </a:graphic>
            <wp14:sizeRelH relativeFrom="page">
              <wp14:pctWidth>0</wp14:pctWidth>
            </wp14:sizeRelH>
            <wp14:sizeRelV relativeFrom="page">
              <wp14:pctHeight>0</wp14:pctHeight>
            </wp14:sizeRelV>
          </wp:anchor>
        </w:drawing>
      </w:r>
    </w:p>
    <w:p w14:paraId="7F6DE447" w14:textId="3D5BB753"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0768" behindDoc="1" locked="0" layoutInCell="1" allowOverlap="1" wp14:anchorId="72B796CB" wp14:editId="162346D5">
            <wp:simplePos x="0" y="0"/>
            <wp:positionH relativeFrom="column">
              <wp:posOffset>-312523</wp:posOffset>
            </wp:positionH>
            <wp:positionV relativeFrom="paragraph">
              <wp:posOffset>189</wp:posOffset>
            </wp:positionV>
            <wp:extent cx="6450330" cy="9117330"/>
            <wp:effectExtent l="0" t="0" r="1270" b="1270"/>
            <wp:wrapTight wrapText="bothSides">
              <wp:wrapPolygon edited="0">
                <wp:start x="0" y="0"/>
                <wp:lineTo x="0" y="21573"/>
                <wp:lineTo x="21562" y="21573"/>
                <wp:lineTo x="2156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pplication For a New Premises Licence 19-page-011.jpg"/>
                    <pic:cNvPicPr/>
                  </pic:nvPicPr>
                  <pic:blipFill>
                    <a:blip r:embed="rId66">
                      <a:extLst>
                        <a:ext uri="{28A0092B-C50C-407E-A947-70E740481C1C}">
                          <a14:useLocalDpi xmlns:a14="http://schemas.microsoft.com/office/drawing/2010/main" val="0"/>
                        </a:ext>
                      </a:extLst>
                    </a:blip>
                    <a:stretch>
                      <a:fillRect/>
                    </a:stretch>
                  </pic:blipFill>
                  <pic:spPr>
                    <a:xfrm>
                      <a:off x="0" y="0"/>
                      <a:ext cx="6450330" cy="9117330"/>
                    </a:xfrm>
                    <a:prstGeom prst="rect">
                      <a:avLst/>
                    </a:prstGeom>
                  </pic:spPr>
                </pic:pic>
              </a:graphicData>
            </a:graphic>
            <wp14:sizeRelH relativeFrom="page">
              <wp14:pctWidth>0</wp14:pctWidth>
            </wp14:sizeRelH>
            <wp14:sizeRelV relativeFrom="page">
              <wp14:pctHeight>0</wp14:pctHeight>
            </wp14:sizeRelV>
          </wp:anchor>
        </w:drawing>
      </w:r>
    </w:p>
    <w:p w14:paraId="40B0F6B6" w14:textId="64117E98"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1792" behindDoc="1" locked="0" layoutInCell="1" allowOverlap="1" wp14:anchorId="1264CC96" wp14:editId="353FFF17">
            <wp:simplePos x="0" y="0"/>
            <wp:positionH relativeFrom="column">
              <wp:posOffset>-277169</wp:posOffset>
            </wp:positionH>
            <wp:positionV relativeFrom="paragraph">
              <wp:posOffset>34</wp:posOffset>
            </wp:positionV>
            <wp:extent cx="6280150" cy="8876665"/>
            <wp:effectExtent l="0" t="0" r="6350" b="635"/>
            <wp:wrapTight wrapText="bothSides">
              <wp:wrapPolygon edited="0">
                <wp:start x="0" y="0"/>
                <wp:lineTo x="0" y="21571"/>
                <wp:lineTo x="21578" y="21571"/>
                <wp:lineTo x="2157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pplication For a New Premises Licence 19-page-012.jpg"/>
                    <pic:cNvPicPr/>
                  </pic:nvPicPr>
                  <pic:blipFill>
                    <a:blip r:embed="rId67">
                      <a:extLst>
                        <a:ext uri="{28A0092B-C50C-407E-A947-70E740481C1C}">
                          <a14:useLocalDpi xmlns:a14="http://schemas.microsoft.com/office/drawing/2010/main" val="0"/>
                        </a:ext>
                      </a:extLst>
                    </a:blip>
                    <a:stretch>
                      <a:fillRect/>
                    </a:stretch>
                  </pic:blipFill>
                  <pic:spPr>
                    <a:xfrm>
                      <a:off x="0" y="0"/>
                      <a:ext cx="6280150" cy="8876665"/>
                    </a:xfrm>
                    <a:prstGeom prst="rect">
                      <a:avLst/>
                    </a:prstGeom>
                  </pic:spPr>
                </pic:pic>
              </a:graphicData>
            </a:graphic>
            <wp14:sizeRelH relativeFrom="page">
              <wp14:pctWidth>0</wp14:pctWidth>
            </wp14:sizeRelH>
            <wp14:sizeRelV relativeFrom="page">
              <wp14:pctHeight>0</wp14:pctHeight>
            </wp14:sizeRelV>
          </wp:anchor>
        </w:drawing>
      </w:r>
    </w:p>
    <w:p w14:paraId="65DFE957" w14:textId="609CBA8E"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2816" behindDoc="1" locked="0" layoutInCell="1" allowOverlap="1" wp14:anchorId="388EBC50" wp14:editId="14E2EEAD">
            <wp:simplePos x="0" y="0"/>
            <wp:positionH relativeFrom="column">
              <wp:posOffset>-262461</wp:posOffset>
            </wp:positionH>
            <wp:positionV relativeFrom="paragraph">
              <wp:posOffset>188</wp:posOffset>
            </wp:positionV>
            <wp:extent cx="6421755" cy="9076690"/>
            <wp:effectExtent l="0" t="0" r="4445" b="3810"/>
            <wp:wrapTight wrapText="bothSides">
              <wp:wrapPolygon edited="0">
                <wp:start x="0" y="0"/>
                <wp:lineTo x="0" y="21579"/>
                <wp:lineTo x="21572" y="21579"/>
                <wp:lineTo x="2157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pplication For a New Premises Licence 19-page-013.jpg"/>
                    <pic:cNvPicPr/>
                  </pic:nvPicPr>
                  <pic:blipFill>
                    <a:blip r:embed="rId68">
                      <a:extLst>
                        <a:ext uri="{28A0092B-C50C-407E-A947-70E740481C1C}">
                          <a14:useLocalDpi xmlns:a14="http://schemas.microsoft.com/office/drawing/2010/main" val="0"/>
                        </a:ext>
                      </a:extLst>
                    </a:blip>
                    <a:stretch>
                      <a:fillRect/>
                    </a:stretch>
                  </pic:blipFill>
                  <pic:spPr>
                    <a:xfrm>
                      <a:off x="0" y="0"/>
                      <a:ext cx="6421755" cy="9076690"/>
                    </a:xfrm>
                    <a:prstGeom prst="rect">
                      <a:avLst/>
                    </a:prstGeom>
                  </pic:spPr>
                </pic:pic>
              </a:graphicData>
            </a:graphic>
            <wp14:sizeRelH relativeFrom="page">
              <wp14:pctWidth>0</wp14:pctWidth>
            </wp14:sizeRelH>
            <wp14:sizeRelV relativeFrom="page">
              <wp14:pctHeight>0</wp14:pctHeight>
            </wp14:sizeRelV>
          </wp:anchor>
        </w:drawing>
      </w:r>
    </w:p>
    <w:p w14:paraId="71C1C447" w14:textId="6802B0ED"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3840" behindDoc="1" locked="0" layoutInCell="1" allowOverlap="1" wp14:anchorId="27441B4F" wp14:editId="42CB79B8">
            <wp:simplePos x="0" y="0"/>
            <wp:positionH relativeFrom="column">
              <wp:posOffset>-312093</wp:posOffset>
            </wp:positionH>
            <wp:positionV relativeFrom="paragraph">
              <wp:posOffset>51</wp:posOffset>
            </wp:positionV>
            <wp:extent cx="6379210" cy="9016365"/>
            <wp:effectExtent l="0" t="0" r="0" b="635"/>
            <wp:wrapTight wrapText="bothSides">
              <wp:wrapPolygon edited="0">
                <wp:start x="0" y="0"/>
                <wp:lineTo x="0" y="21571"/>
                <wp:lineTo x="21544" y="21571"/>
                <wp:lineTo x="2154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pplication For a New Premises Licence 19-page-014.jpg"/>
                    <pic:cNvPicPr/>
                  </pic:nvPicPr>
                  <pic:blipFill>
                    <a:blip r:embed="rId69">
                      <a:extLst>
                        <a:ext uri="{28A0092B-C50C-407E-A947-70E740481C1C}">
                          <a14:useLocalDpi xmlns:a14="http://schemas.microsoft.com/office/drawing/2010/main" val="0"/>
                        </a:ext>
                      </a:extLst>
                    </a:blip>
                    <a:stretch>
                      <a:fillRect/>
                    </a:stretch>
                  </pic:blipFill>
                  <pic:spPr>
                    <a:xfrm>
                      <a:off x="0" y="0"/>
                      <a:ext cx="6379210" cy="9016365"/>
                    </a:xfrm>
                    <a:prstGeom prst="rect">
                      <a:avLst/>
                    </a:prstGeom>
                  </pic:spPr>
                </pic:pic>
              </a:graphicData>
            </a:graphic>
            <wp14:sizeRelH relativeFrom="page">
              <wp14:pctWidth>0</wp14:pctWidth>
            </wp14:sizeRelH>
            <wp14:sizeRelV relativeFrom="page">
              <wp14:pctHeight>0</wp14:pctHeight>
            </wp14:sizeRelV>
          </wp:anchor>
        </w:drawing>
      </w:r>
    </w:p>
    <w:p w14:paraId="0C8DA8F2" w14:textId="6DB0C714"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4864" behindDoc="1" locked="0" layoutInCell="1" allowOverlap="1" wp14:anchorId="5CBE723C" wp14:editId="3203193E">
            <wp:simplePos x="0" y="0"/>
            <wp:positionH relativeFrom="column">
              <wp:posOffset>-361315</wp:posOffset>
            </wp:positionH>
            <wp:positionV relativeFrom="paragraph">
              <wp:posOffset>155</wp:posOffset>
            </wp:positionV>
            <wp:extent cx="6442917" cy="9106533"/>
            <wp:effectExtent l="0" t="0" r="0" b="0"/>
            <wp:wrapTight wrapText="bothSides">
              <wp:wrapPolygon edited="0">
                <wp:start x="0" y="0"/>
                <wp:lineTo x="0" y="21570"/>
                <wp:lineTo x="21545" y="21570"/>
                <wp:lineTo x="2154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pplication For a New Premises Licence 19-page-015.jpg"/>
                    <pic:cNvPicPr/>
                  </pic:nvPicPr>
                  <pic:blipFill>
                    <a:blip r:embed="rId70">
                      <a:extLst>
                        <a:ext uri="{28A0092B-C50C-407E-A947-70E740481C1C}">
                          <a14:useLocalDpi xmlns:a14="http://schemas.microsoft.com/office/drawing/2010/main" val="0"/>
                        </a:ext>
                      </a:extLst>
                    </a:blip>
                    <a:stretch>
                      <a:fillRect/>
                    </a:stretch>
                  </pic:blipFill>
                  <pic:spPr>
                    <a:xfrm>
                      <a:off x="0" y="0"/>
                      <a:ext cx="6442917" cy="9106533"/>
                    </a:xfrm>
                    <a:prstGeom prst="rect">
                      <a:avLst/>
                    </a:prstGeom>
                  </pic:spPr>
                </pic:pic>
              </a:graphicData>
            </a:graphic>
            <wp14:sizeRelH relativeFrom="page">
              <wp14:pctWidth>0</wp14:pctWidth>
            </wp14:sizeRelH>
            <wp14:sizeRelV relativeFrom="page">
              <wp14:pctHeight>0</wp14:pctHeight>
            </wp14:sizeRelV>
          </wp:anchor>
        </w:drawing>
      </w:r>
    </w:p>
    <w:p w14:paraId="0A3D8094" w14:textId="53A511C3"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5888" behindDoc="1" locked="0" layoutInCell="1" allowOverlap="1" wp14:anchorId="184D54F5" wp14:editId="0B941208">
            <wp:simplePos x="0" y="0"/>
            <wp:positionH relativeFrom="column">
              <wp:posOffset>-266219</wp:posOffset>
            </wp:positionH>
            <wp:positionV relativeFrom="paragraph">
              <wp:posOffset>411</wp:posOffset>
            </wp:positionV>
            <wp:extent cx="6195060" cy="8756650"/>
            <wp:effectExtent l="0" t="0" r="2540" b="6350"/>
            <wp:wrapTight wrapText="bothSides">
              <wp:wrapPolygon edited="0">
                <wp:start x="0" y="0"/>
                <wp:lineTo x="0" y="21584"/>
                <wp:lineTo x="21565" y="21584"/>
                <wp:lineTo x="2156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pplication For a New Premises Licence 19-page-016.jpg"/>
                    <pic:cNvPicPr/>
                  </pic:nvPicPr>
                  <pic:blipFill>
                    <a:blip r:embed="rId71">
                      <a:extLst>
                        <a:ext uri="{28A0092B-C50C-407E-A947-70E740481C1C}">
                          <a14:useLocalDpi xmlns:a14="http://schemas.microsoft.com/office/drawing/2010/main" val="0"/>
                        </a:ext>
                      </a:extLst>
                    </a:blip>
                    <a:stretch>
                      <a:fillRect/>
                    </a:stretch>
                  </pic:blipFill>
                  <pic:spPr>
                    <a:xfrm>
                      <a:off x="0" y="0"/>
                      <a:ext cx="6195060" cy="8756650"/>
                    </a:xfrm>
                    <a:prstGeom prst="rect">
                      <a:avLst/>
                    </a:prstGeom>
                  </pic:spPr>
                </pic:pic>
              </a:graphicData>
            </a:graphic>
            <wp14:sizeRelH relativeFrom="page">
              <wp14:pctWidth>0</wp14:pctWidth>
            </wp14:sizeRelH>
            <wp14:sizeRelV relativeFrom="page">
              <wp14:pctHeight>0</wp14:pctHeight>
            </wp14:sizeRelV>
          </wp:anchor>
        </w:drawing>
      </w:r>
    </w:p>
    <w:p w14:paraId="17EE224F" w14:textId="6BE21140"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6912" behindDoc="1" locked="0" layoutInCell="1" allowOverlap="1" wp14:anchorId="636269EE" wp14:editId="5E766D14">
            <wp:simplePos x="0" y="0"/>
            <wp:positionH relativeFrom="column">
              <wp:posOffset>-223468</wp:posOffset>
            </wp:positionH>
            <wp:positionV relativeFrom="paragraph">
              <wp:posOffset>154</wp:posOffset>
            </wp:positionV>
            <wp:extent cx="6223635" cy="8797290"/>
            <wp:effectExtent l="0" t="0" r="0" b="3810"/>
            <wp:wrapTight wrapText="bothSides">
              <wp:wrapPolygon edited="0">
                <wp:start x="0" y="0"/>
                <wp:lineTo x="0" y="21578"/>
                <wp:lineTo x="21554" y="21578"/>
                <wp:lineTo x="2155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pplication For a New Premises Licence 19-page-017.jpg"/>
                    <pic:cNvPicPr/>
                  </pic:nvPicPr>
                  <pic:blipFill>
                    <a:blip r:embed="rId72">
                      <a:extLst>
                        <a:ext uri="{28A0092B-C50C-407E-A947-70E740481C1C}">
                          <a14:useLocalDpi xmlns:a14="http://schemas.microsoft.com/office/drawing/2010/main" val="0"/>
                        </a:ext>
                      </a:extLst>
                    </a:blip>
                    <a:stretch>
                      <a:fillRect/>
                    </a:stretch>
                  </pic:blipFill>
                  <pic:spPr>
                    <a:xfrm>
                      <a:off x="0" y="0"/>
                      <a:ext cx="6223635" cy="8797290"/>
                    </a:xfrm>
                    <a:prstGeom prst="rect">
                      <a:avLst/>
                    </a:prstGeom>
                  </pic:spPr>
                </pic:pic>
              </a:graphicData>
            </a:graphic>
            <wp14:sizeRelH relativeFrom="page">
              <wp14:pctWidth>0</wp14:pctWidth>
            </wp14:sizeRelH>
            <wp14:sizeRelV relativeFrom="page">
              <wp14:pctHeight>0</wp14:pctHeight>
            </wp14:sizeRelV>
          </wp:anchor>
        </w:drawing>
      </w:r>
    </w:p>
    <w:p w14:paraId="0E69E593" w14:textId="454BB14F"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7936" behindDoc="1" locked="0" layoutInCell="1" allowOverlap="1" wp14:anchorId="25D3D3F2" wp14:editId="750C0077">
            <wp:simplePos x="0" y="0"/>
            <wp:positionH relativeFrom="column">
              <wp:posOffset>-315012</wp:posOffset>
            </wp:positionH>
            <wp:positionV relativeFrom="paragraph">
              <wp:posOffset>549</wp:posOffset>
            </wp:positionV>
            <wp:extent cx="6344389" cy="8967252"/>
            <wp:effectExtent l="0" t="0" r="5715" b="0"/>
            <wp:wrapTight wrapText="bothSides">
              <wp:wrapPolygon edited="0">
                <wp:start x="0" y="0"/>
                <wp:lineTo x="0" y="21568"/>
                <wp:lineTo x="21576" y="21568"/>
                <wp:lineTo x="2157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pplication For a New Premises Licence 19-page-018.jpg"/>
                    <pic:cNvPicPr/>
                  </pic:nvPicPr>
                  <pic:blipFill>
                    <a:blip r:embed="rId73">
                      <a:extLst>
                        <a:ext uri="{28A0092B-C50C-407E-A947-70E740481C1C}">
                          <a14:useLocalDpi xmlns:a14="http://schemas.microsoft.com/office/drawing/2010/main" val="0"/>
                        </a:ext>
                      </a:extLst>
                    </a:blip>
                    <a:stretch>
                      <a:fillRect/>
                    </a:stretch>
                  </pic:blipFill>
                  <pic:spPr>
                    <a:xfrm>
                      <a:off x="0" y="0"/>
                      <a:ext cx="6344389" cy="8967252"/>
                    </a:xfrm>
                    <a:prstGeom prst="rect">
                      <a:avLst/>
                    </a:prstGeom>
                  </pic:spPr>
                </pic:pic>
              </a:graphicData>
            </a:graphic>
            <wp14:sizeRelH relativeFrom="page">
              <wp14:pctWidth>0</wp14:pctWidth>
            </wp14:sizeRelH>
            <wp14:sizeRelV relativeFrom="page">
              <wp14:pctHeight>0</wp14:pctHeight>
            </wp14:sizeRelV>
          </wp:anchor>
        </w:drawing>
      </w:r>
    </w:p>
    <w:p w14:paraId="7A36160B" w14:textId="6F64C943"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8960" behindDoc="1" locked="0" layoutInCell="1" allowOverlap="1" wp14:anchorId="6DB13523" wp14:editId="752C2843">
            <wp:simplePos x="0" y="0"/>
            <wp:positionH relativeFrom="column">
              <wp:posOffset>-539115</wp:posOffset>
            </wp:positionH>
            <wp:positionV relativeFrom="paragraph">
              <wp:posOffset>0</wp:posOffset>
            </wp:positionV>
            <wp:extent cx="6719570" cy="9497695"/>
            <wp:effectExtent l="0" t="0" r="0" b="1905"/>
            <wp:wrapTight wrapText="bothSides">
              <wp:wrapPolygon edited="0">
                <wp:start x="0" y="0"/>
                <wp:lineTo x="0" y="21575"/>
                <wp:lineTo x="21555" y="21575"/>
                <wp:lineTo x="2155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pplication For a New Premises Licence 19-page-019.jpg"/>
                    <pic:cNvPicPr/>
                  </pic:nvPicPr>
                  <pic:blipFill>
                    <a:blip r:embed="rId74">
                      <a:extLst>
                        <a:ext uri="{28A0092B-C50C-407E-A947-70E740481C1C}">
                          <a14:useLocalDpi xmlns:a14="http://schemas.microsoft.com/office/drawing/2010/main" val="0"/>
                        </a:ext>
                      </a:extLst>
                    </a:blip>
                    <a:stretch>
                      <a:fillRect/>
                    </a:stretch>
                  </pic:blipFill>
                  <pic:spPr>
                    <a:xfrm>
                      <a:off x="0" y="0"/>
                      <a:ext cx="6719570" cy="9497695"/>
                    </a:xfrm>
                    <a:prstGeom prst="rect">
                      <a:avLst/>
                    </a:prstGeom>
                  </pic:spPr>
                </pic:pic>
              </a:graphicData>
            </a:graphic>
            <wp14:sizeRelH relativeFrom="page">
              <wp14:pctWidth>0</wp14:pctWidth>
            </wp14:sizeRelH>
            <wp14:sizeRelV relativeFrom="page">
              <wp14:pctHeight>0</wp14:pctHeight>
            </wp14:sizeRelV>
          </wp:anchor>
        </w:drawing>
      </w:r>
    </w:p>
    <w:p w14:paraId="67391BDC" w14:textId="4F178F4D"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89984" behindDoc="1" locked="0" layoutInCell="1" allowOverlap="1" wp14:anchorId="2E1D0157" wp14:editId="74C07D03">
            <wp:simplePos x="0" y="0"/>
            <wp:positionH relativeFrom="column">
              <wp:posOffset>-215213</wp:posOffset>
            </wp:positionH>
            <wp:positionV relativeFrom="paragraph">
              <wp:posOffset>464</wp:posOffset>
            </wp:positionV>
            <wp:extent cx="6358270" cy="8986872"/>
            <wp:effectExtent l="0" t="0" r="4445" b="5080"/>
            <wp:wrapTight wrapText="bothSides">
              <wp:wrapPolygon edited="0">
                <wp:start x="0" y="0"/>
                <wp:lineTo x="0" y="21582"/>
                <wp:lineTo x="21572" y="21582"/>
                <wp:lineTo x="21572"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pplication For a New Premises Licence 19-page-020.jpg"/>
                    <pic:cNvPicPr/>
                  </pic:nvPicPr>
                  <pic:blipFill>
                    <a:blip r:embed="rId75">
                      <a:extLst>
                        <a:ext uri="{28A0092B-C50C-407E-A947-70E740481C1C}">
                          <a14:useLocalDpi xmlns:a14="http://schemas.microsoft.com/office/drawing/2010/main" val="0"/>
                        </a:ext>
                      </a:extLst>
                    </a:blip>
                    <a:stretch>
                      <a:fillRect/>
                    </a:stretch>
                  </pic:blipFill>
                  <pic:spPr>
                    <a:xfrm>
                      <a:off x="0" y="0"/>
                      <a:ext cx="6358270" cy="8986872"/>
                    </a:xfrm>
                    <a:prstGeom prst="rect">
                      <a:avLst/>
                    </a:prstGeom>
                  </pic:spPr>
                </pic:pic>
              </a:graphicData>
            </a:graphic>
            <wp14:sizeRelH relativeFrom="page">
              <wp14:pctWidth>0</wp14:pctWidth>
            </wp14:sizeRelH>
            <wp14:sizeRelV relativeFrom="page">
              <wp14:pctHeight>0</wp14:pctHeight>
            </wp14:sizeRelV>
          </wp:anchor>
        </w:drawing>
      </w:r>
    </w:p>
    <w:p w14:paraId="261516EA" w14:textId="7FA9DD75"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91008" behindDoc="1" locked="0" layoutInCell="1" allowOverlap="1" wp14:anchorId="37669C11" wp14:editId="0E7EDB18">
            <wp:simplePos x="0" y="0"/>
            <wp:positionH relativeFrom="column">
              <wp:posOffset>-50371</wp:posOffset>
            </wp:positionH>
            <wp:positionV relativeFrom="paragraph">
              <wp:posOffset>240</wp:posOffset>
            </wp:positionV>
            <wp:extent cx="6038850" cy="8535670"/>
            <wp:effectExtent l="0" t="0" r="6350" b="0"/>
            <wp:wrapTight wrapText="bothSides">
              <wp:wrapPolygon edited="0">
                <wp:start x="0" y="0"/>
                <wp:lineTo x="0" y="21565"/>
                <wp:lineTo x="21577" y="21565"/>
                <wp:lineTo x="2157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pplication For a New Premises Licence 19-page-021.jpg"/>
                    <pic:cNvPicPr/>
                  </pic:nvPicPr>
                  <pic:blipFill>
                    <a:blip r:embed="rId76">
                      <a:extLst>
                        <a:ext uri="{28A0092B-C50C-407E-A947-70E740481C1C}">
                          <a14:useLocalDpi xmlns:a14="http://schemas.microsoft.com/office/drawing/2010/main" val="0"/>
                        </a:ext>
                      </a:extLst>
                    </a:blip>
                    <a:stretch>
                      <a:fillRect/>
                    </a:stretch>
                  </pic:blipFill>
                  <pic:spPr>
                    <a:xfrm>
                      <a:off x="0" y="0"/>
                      <a:ext cx="6038850" cy="8535670"/>
                    </a:xfrm>
                    <a:prstGeom prst="rect">
                      <a:avLst/>
                    </a:prstGeom>
                  </pic:spPr>
                </pic:pic>
              </a:graphicData>
            </a:graphic>
            <wp14:sizeRelH relativeFrom="page">
              <wp14:pctWidth>0</wp14:pctWidth>
            </wp14:sizeRelH>
            <wp14:sizeRelV relativeFrom="page">
              <wp14:pctHeight>0</wp14:pctHeight>
            </wp14:sizeRelV>
          </wp:anchor>
        </w:drawing>
      </w:r>
    </w:p>
    <w:p w14:paraId="7518B84F" w14:textId="192A5CC5"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92032" behindDoc="1" locked="0" layoutInCell="1" allowOverlap="1" wp14:anchorId="19DA38FC" wp14:editId="64C63021">
            <wp:simplePos x="0" y="0"/>
            <wp:positionH relativeFrom="column">
              <wp:posOffset>-343792</wp:posOffset>
            </wp:positionH>
            <wp:positionV relativeFrom="paragraph">
              <wp:posOffset>0</wp:posOffset>
            </wp:positionV>
            <wp:extent cx="6450242" cy="9117347"/>
            <wp:effectExtent l="0" t="0" r="1905" b="1270"/>
            <wp:wrapTight wrapText="bothSides">
              <wp:wrapPolygon edited="0">
                <wp:start x="0" y="0"/>
                <wp:lineTo x="0" y="21573"/>
                <wp:lineTo x="21564" y="21573"/>
                <wp:lineTo x="2156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pplication For a New Premises Licence 19-page-022.jpg"/>
                    <pic:cNvPicPr/>
                  </pic:nvPicPr>
                  <pic:blipFill>
                    <a:blip r:embed="rId77">
                      <a:extLst>
                        <a:ext uri="{28A0092B-C50C-407E-A947-70E740481C1C}">
                          <a14:useLocalDpi xmlns:a14="http://schemas.microsoft.com/office/drawing/2010/main" val="0"/>
                        </a:ext>
                      </a:extLst>
                    </a:blip>
                    <a:stretch>
                      <a:fillRect/>
                    </a:stretch>
                  </pic:blipFill>
                  <pic:spPr>
                    <a:xfrm>
                      <a:off x="0" y="0"/>
                      <a:ext cx="6450242" cy="9117347"/>
                    </a:xfrm>
                    <a:prstGeom prst="rect">
                      <a:avLst/>
                    </a:prstGeom>
                  </pic:spPr>
                </pic:pic>
              </a:graphicData>
            </a:graphic>
            <wp14:sizeRelH relativeFrom="page">
              <wp14:pctWidth>0</wp14:pctWidth>
            </wp14:sizeRelH>
            <wp14:sizeRelV relativeFrom="page">
              <wp14:pctHeight>0</wp14:pctHeight>
            </wp14:sizeRelV>
          </wp:anchor>
        </w:drawing>
      </w:r>
    </w:p>
    <w:p w14:paraId="1B42455B" w14:textId="41820E4C" w:rsidR="000B3981" w:rsidRPr="00C16EE7" w:rsidRDefault="008D473A">
      <w:pPr>
        <w:rPr>
          <w:rFonts w:ascii="Cambria" w:hAnsi="Cambria"/>
        </w:rPr>
      </w:pPr>
      <w:r w:rsidRPr="00C16EE7">
        <w:rPr>
          <w:rFonts w:ascii="Cambria" w:hAnsi="Cambria"/>
          <w:noProof/>
        </w:rPr>
        <w:lastRenderedPageBreak/>
        <w:drawing>
          <wp:anchor distT="0" distB="0" distL="114300" distR="114300" simplePos="0" relativeHeight="251693056" behindDoc="1" locked="0" layoutInCell="1" allowOverlap="1" wp14:anchorId="54C8CF4F" wp14:editId="3A1EAD6B">
            <wp:simplePos x="0" y="0"/>
            <wp:positionH relativeFrom="column">
              <wp:posOffset>-448413</wp:posOffset>
            </wp:positionH>
            <wp:positionV relativeFrom="paragraph">
              <wp:posOffset>446</wp:posOffset>
            </wp:positionV>
            <wp:extent cx="6544310" cy="9250045"/>
            <wp:effectExtent l="0" t="0" r="0" b="0"/>
            <wp:wrapTight wrapText="bothSides">
              <wp:wrapPolygon edited="0">
                <wp:start x="0" y="0"/>
                <wp:lineTo x="0" y="21560"/>
                <wp:lineTo x="21546" y="21560"/>
                <wp:lineTo x="2154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Application For a New Premises Licence 19-page-023.jpg"/>
                    <pic:cNvPicPr/>
                  </pic:nvPicPr>
                  <pic:blipFill>
                    <a:blip r:embed="rId78">
                      <a:extLst>
                        <a:ext uri="{28A0092B-C50C-407E-A947-70E740481C1C}">
                          <a14:useLocalDpi xmlns:a14="http://schemas.microsoft.com/office/drawing/2010/main" val="0"/>
                        </a:ext>
                      </a:extLst>
                    </a:blip>
                    <a:stretch>
                      <a:fillRect/>
                    </a:stretch>
                  </pic:blipFill>
                  <pic:spPr>
                    <a:xfrm>
                      <a:off x="0" y="0"/>
                      <a:ext cx="6544310" cy="9250045"/>
                    </a:xfrm>
                    <a:prstGeom prst="rect">
                      <a:avLst/>
                    </a:prstGeom>
                  </pic:spPr>
                </pic:pic>
              </a:graphicData>
            </a:graphic>
            <wp14:sizeRelH relativeFrom="page">
              <wp14:pctWidth>0</wp14:pctWidth>
            </wp14:sizeRelH>
            <wp14:sizeRelV relativeFrom="page">
              <wp14:pctHeight>0</wp14:pctHeight>
            </wp14:sizeRelV>
          </wp:anchor>
        </w:drawing>
      </w:r>
    </w:p>
    <w:p w14:paraId="7E5793CE" w14:textId="2B41327D" w:rsidR="007705BF" w:rsidRPr="003C1374" w:rsidRDefault="008D473A">
      <w:pPr>
        <w:rPr>
          <w:rFonts w:ascii="Cambria" w:hAnsi="Cambria"/>
        </w:rPr>
      </w:pPr>
      <w:r w:rsidRPr="00C16EE7">
        <w:rPr>
          <w:rFonts w:ascii="Cambria" w:hAnsi="Cambria"/>
          <w:noProof/>
        </w:rPr>
        <w:lastRenderedPageBreak/>
        <w:drawing>
          <wp:anchor distT="0" distB="0" distL="114300" distR="114300" simplePos="0" relativeHeight="251694080" behindDoc="1" locked="0" layoutInCell="1" allowOverlap="1" wp14:anchorId="4CE9B57C" wp14:editId="0EC45083">
            <wp:simplePos x="0" y="0"/>
            <wp:positionH relativeFrom="column">
              <wp:posOffset>-548863</wp:posOffset>
            </wp:positionH>
            <wp:positionV relativeFrom="paragraph">
              <wp:posOffset>155</wp:posOffset>
            </wp:positionV>
            <wp:extent cx="6620510" cy="9357360"/>
            <wp:effectExtent l="0" t="0" r="0" b="2540"/>
            <wp:wrapTight wrapText="bothSides">
              <wp:wrapPolygon edited="0">
                <wp:start x="0" y="0"/>
                <wp:lineTo x="0" y="21577"/>
                <wp:lineTo x="21546" y="21577"/>
                <wp:lineTo x="21546"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pplication For a New Premises Licence 19-page-024.jpg"/>
                    <pic:cNvPicPr/>
                  </pic:nvPicPr>
                  <pic:blipFill>
                    <a:blip r:embed="rId79">
                      <a:extLst>
                        <a:ext uri="{28A0092B-C50C-407E-A947-70E740481C1C}">
                          <a14:useLocalDpi xmlns:a14="http://schemas.microsoft.com/office/drawing/2010/main" val="0"/>
                        </a:ext>
                      </a:extLst>
                    </a:blip>
                    <a:stretch>
                      <a:fillRect/>
                    </a:stretch>
                  </pic:blipFill>
                  <pic:spPr>
                    <a:xfrm>
                      <a:off x="0" y="0"/>
                      <a:ext cx="6620510" cy="9357360"/>
                    </a:xfrm>
                    <a:prstGeom prst="rect">
                      <a:avLst/>
                    </a:prstGeom>
                  </pic:spPr>
                </pic:pic>
              </a:graphicData>
            </a:graphic>
            <wp14:sizeRelH relativeFrom="page">
              <wp14:pctWidth>0</wp14:pctWidth>
            </wp14:sizeRelH>
            <wp14:sizeRelV relativeFrom="page">
              <wp14:pctHeight>0</wp14:pctHeight>
            </wp14:sizeRelV>
          </wp:anchor>
        </w:drawing>
      </w:r>
    </w:p>
    <w:sectPr w:rsidR="007705BF" w:rsidRPr="003C1374" w:rsidSect="00903672">
      <w:headerReference w:type="default" r:id="rId80"/>
      <w:footerReference w:type="even" r:id="rId81"/>
      <w:footerReference w:type="default" r:id="rId8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0FAA50" w14:textId="77777777" w:rsidR="002351C9" w:rsidRDefault="002351C9" w:rsidP="00414A0B">
      <w:r>
        <w:separator/>
      </w:r>
    </w:p>
  </w:endnote>
  <w:endnote w:type="continuationSeparator" w:id="0">
    <w:p w14:paraId="4198D01C" w14:textId="77777777" w:rsidR="002351C9" w:rsidRDefault="002351C9" w:rsidP="00414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rsiva Hebrew">
    <w:panose1 w:val="00000000000000000000"/>
    <w:charset w:val="B1"/>
    <w:family w:val="auto"/>
    <w:pitch w:val="variable"/>
    <w:sig w:usb0="80000843" w:usb1="40000002"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5162300"/>
      <w:docPartObj>
        <w:docPartGallery w:val="Page Numbers (Bottom of Page)"/>
        <w:docPartUnique/>
      </w:docPartObj>
    </w:sdtPr>
    <w:sdtContent>
      <w:p w14:paraId="5AF1664D" w14:textId="4DFDEE4D" w:rsidR="00807ACE" w:rsidRDefault="00807ACE" w:rsidP="000917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5DB19B" w14:textId="77777777" w:rsidR="00807ACE" w:rsidRDefault="00807ACE" w:rsidP="00414A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412487"/>
      <w:docPartObj>
        <w:docPartGallery w:val="Page Numbers (Bottom of Page)"/>
        <w:docPartUnique/>
      </w:docPartObj>
    </w:sdtPr>
    <w:sdtContent>
      <w:p w14:paraId="06F99C6B" w14:textId="58C8D42E" w:rsidR="00807ACE" w:rsidRDefault="00807ACE" w:rsidP="000917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998988" w14:textId="282F8E47" w:rsidR="00807ACE" w:rsidRPr="00116134" w:rsidRDefault="00807ACE" w:rsidP="00414A0B">
    <w:pPr>
      <w:pStyle w:val="Footer"/>
      <w:ind w:right="360"/>
      <w:rPr>
        <w:rFonts w:ascii="Cambria" w:hAnsi="Cambria"/>
        <w:sz w:val="20"/>
        <w:szCs w:val="20"/>
      </w:rPr>
    </w:pPr>
    <w:r w:rsidRPr="00116134">
      <w:rPr>
        <w:rFonts w:ascii="Cambria" w:hAnsi="Cambria"/>
        <w:sz w:val="20"/>
        <w:szCs w:val="20"/>
      </w:rPr>
      <w:t>Word Count:</w:t>
    </w:r>
    <w:r w:rsidR="00116134" w:rsidRPr="00116134">
      <w:rPr>
        <w:rFonts w:ascii="Cambria" w:hAnsi="Cambria"/>
        <w:sz w:val="20"/>
        <w:szCs w:val="20"/>
      </w:rPr>
      <w:t xml:space="preserve"> </w:t>
    </w:r>
    <w:r w:rsidR="001E1546">
      <w:rPr>
        <w:rFonts w:ascii="Cambria" w:hAnsi="Cambria"/>
        <w:sz w:val="20"/>
        <w:szCs w:val="20"/>
      </w:rPr>
      <w:t>30</w:t>
    </w:r>
    <w:r w:rsidR="00CC530C">
      <w:rPr>
        <w:rFonts w:ascii="Cambria" w:hAnsi="Cambria"/>
        <w:sz w:val="20"/>
        <w:szCs w:val="20"/>
      </w:rPr>
      <w:t>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E7306B" w14:textId="77777777" w:rsidR="002351C9" w:rsidRDefault="002351C9" w:rsidP="00414A0B">
      <w:r>
        <w:separator/>
      </w:r>
    </w:p>
  </w:footnote>
  <w:footnote w:type="continuationSeparator" w:id="0">
    <w:p w14:paraId="1C8EDFAA" w14:textId="77777777" w:rsidR="002351C9" w:rsidRDefault="002351C9" w:rsidP="00414A0B">
      <w:r>
        <w:continuationSeparator/>
      </w:r>
    </w:p>
  </w:footnote>
  <w:footnote w:id="1">
    <w:p w14:paraId="010A6A32" w14:textId="645167BB" w:rsidR="00807ACE" w:rsidRDefault="00807ACE">
      <w:pPr>
        <w:pStyle w:val="FootnoteText"/>
      </w:pPr>
      <w:r>
        <w:rPr>
          <w:rStyle w:val="FootnoteReference"/>
        </w:rPr>
        <w:footnoteRef/>
      </w:r>
      <w:r>
        <w:t xml:space="preserve"> </w:t>
      </w:r>
      <w:r w:rsidRPr="00DB0AA9">
        <w:rPr>
          <w:rFonts w:ascii="Cambria" w:hAnsi="Cambria"/>
        </w:rPr>
        <w:t>See appendix</w:t>
      </w:r>
      <w:r>
        <w:rPr>
          <w:rFonts w:ascii="Cambria" w:hAnsi="Cambria"/>
        </w:rPr>
        <w:t xml:space="preserve"> </w:t>
      </w:r>
      <w:r w:rsidR="0099272C">
        <w:rPr>
          <w:rFonts w:ascii="Cambria" w:hAnsi="Cambria"/>
        </w:rPr>
        <w:t>D</w:t>
      </w:r>
      <w:r>
        <w:rPr>
          <w:rFonts w:ascii="Cambria" w:hAnsi="Cambria"/>
        </w:rPr>
        <w:t xml:space="preserve"> for special events insurance proposal form/application.</w:t>
      </w:r>
    </w:p>
  </w:footnote>
  <w:footnote w:id="2">
    <w:p w14:paraId="5F648636" w14:textId="0E39F319" w:rsidR="00807ACE" w:rsidRDefault="00807ACE">
      <w:pPr>
        <w:pStyle w:val="FootnoteText"/>
      </w:pPr>
      <w:r>
        <w:rPr>
          <w:rStyle w:val="FootnoteReference"/>
        </w:rPr>
        <w:footnoteRef/>
      </w:r>
      <w:r>
        <w:t xml:space="preserve"> See appendi</w:t>
      </w:r>
      <w:r w:rsidR="00D96516">
        <w:t>x F</w:t>
      </w:r>
      <w:r>
        <w:t>.</w:t>
      </w:r>
    </w:p>
  </w:footnote>
  <w:footnote w:id="3">
    <w:p w14:paraId="7CBC7E89" w14:textId="33D33E4F" w:rsidR="00C611FE" w:rsidRDefault="00C611FE">
      <w:pPr>
        <w:pStyle w:val="FootnoteText"/>
      </w:pPr>
      <w:r>
        <w:rPr>
          <w:rStyle w:val="FootnoteReference"/>
        </w:rPr>
        <w:footnoteRef/>
      </w:r>
      <w:r>
        <w:t xml:space="preserve"> </w:t>
      </w:r>
      <w:r w:rsidR="00346B6D">
        <w:t xml:space="preserve">Workplace transport (row 1 in table) - </w:t>
      </w:r>
      <w:r w:rsidR="00346B6D">
        <w:rPr>
          <w:rFonts w:ascii="Cambria" w:hAnsi="Cambria"/>
        </w:rPr>
        <w:t>s</w:t>
      </w:r>
      <w:r w:rsidR="00346B6D" w:rsidRPr="00346B6D">
        <w:rPr>
          <w:rFonts w:ascii="Cambria" w:hAnsi="Cambria"/>
        </w:rPr>
        <w:t xml:space="preserve">ervicing of toilet and collection of waste between 06.00 and 8.00 each </w:t>
      </w:r>
      <w:r w:rsidR="00346B6D" w:rsidRPr="00346B6D">
        <w:rPr>
          <w:rFonts w:ascii="Cambria" w:hAnsi="Cambria"/>
        </w:rPr>
        <w:t>day</w:t>
      </w:r>
      <w:r w:rsidR="00346B6D">
        <w:rPr>
          <w:rFonts w:ascii="Cambria" w:hAnsi="Cambria"/>
        </w:rPr>
        <w:t>.</w:t>
      </w:r>
      <w:bookmarkStart w:id="17" w:name="_GoBack"/>
      <w:bookmarkEnd w:id="1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17101" w14:textId="06698DD3" w:rsidR="00807ACE" w:rsidRPr="00DD0C26" w:rsidRDefault="00807ACE" w:rsidP="00414A0B">
    <w:pPr>
      <w:rPr>
        <w:rFonts w:eastAsia="Times New Roman"/>
        <w:color w:val="auto"/>
        <w:sz w:val="20"/>
        <w:szCs w:val="20"/>
        <w:lang w:eastAsia="en-GB"/>
      </w:rPr>
    </w:pPr>
    <w:r w:rsidRPr="00DD0C26">
      <w:rPr>
        <w:sz w:val="20"/>
        <w:szCs w:val="20"/>
      </w:rPr>
      <w:t xml:space="preserve">Student number: 2006058                                                                                          </w:t>
    </w:r>
    <w:r>
      <w:rPr>
        <w:sz w:val="20"/>
        <w:szCs w:val="20"/>
      </w:rPr>
      <w:t xml:space="preserve">                              </w:t>
    </w:r>
    <w:r w:rsidRPr="00DD0C26">
      <w:rPr>
        <w:rFonts w:eastAsia="Times New Roman"/>
        <w:color w:val="000000"/>
        <w:sz w:val="20"/>
        <w:szCs w:val="20"/>
        <w:lang w:eastAsia="en-GB"/>
      </w:rPr>
      <w:t>SBTY7005</w:t>
    </w:r>
  </w:p>
  <w:p w14:paraId="7E372C0E" w14:textId="0F78F468" w:rsidR="00807ACE" w:rsidRDefault="00807A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32037"/>
    <w:multiLevelType w:val="hybridMultilevel"/>
    <w:tmpl w:val="0AA47E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28286B"/>
    <w:multiLevelType w:val="hybridMultilevel"/>
    <w:tmpl w:val="A9DE32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F7371"/>
    <w:multiLevelType w:val="hybridMultilevel"/>
    <w:tmpl w:val="F2AC3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C64BB"/>
    <w:multiLevelType w:val="multilevel"/>
    <w:tmpl w:val="4DD2D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22E21"/>
    <w:multiLevelType w:val="hybridMultilevel"/>
    <w:tmpl w:val="AECEB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D7602"/>
    <w:multiLevelType w:val="multilevel"/>
    <w:tmpl w:val="1BC47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7A000C"/>
    <w:multiLevelType w:val="multilevel"/>
    <w:tmpl w:val="FC08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8A5540"/>
    <w:multiLevelType w:val="hybridMultilevel"/>
    <w:tmpl w:val="9EEE810A"/>
    <w:lvl w:ilvl="0" w:tplc="D8EEAC40">
      <w:start w:val="30"/>
      <w:numFmt w:val="bullet"/>
      <w:lvlText w:val="-"/>
      <w:lvlJc w:val="left"/>
      <w:pPr>
        <w:ind w:left="720" w:hanging="360"/>
      </w:pPr>
      <w:rPr>
        <w:rFonts w:ascii="Cambria" w:eastAsiaTheme="minorHAnsi" w:hAnsi="Cambria" w:cs="Corsiva Hebr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0B25DB"/>
    <w:multiLevelType w:val="hybridMultilevel"/>
    <w:tmpl w:val="D27EA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B413E7"/>
    <w:multiLevelType w:val="multilevel"/>
    <w:tmpl w:val="8E9C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410424"/>
    <w:multiLevelType w:val="hybridMultilevel"/>
    <w:tmpl w:val="2A48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D50CB9"/>
    <w:multiLevelType w:val="multilevel"/>
    <w:tmpl w:val="7708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D552E"/>
    <w:multiLevelType w:val="multilevel"/>
    <w:tmpl w:val="F9EEC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97124B"/>
    <w:multiLevelType w:val="multilevel"/>
    <w:tmpl w:val="E680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E93FAB"/>
    <w:multiLevelType w:val="hybridMultilevel"/>
    <w:tmpl w:val="AA1C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2735F"/>
    <w:multiLevelType w:val="hybridMultilevel"/>
    <w:tmpl w:val="8D80E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74E47"/>
    <w:multiLevelType w:val="hybridMultilevel"/>
    <w:tmpl w:val="83F6E19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B133DF"/>
    <w:multiLevelType w:val="multilevel"/>
    <w:tmpl w:val="021687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9275C34"/>
    <w:multiLevelType w:val="hybridMultilevel"/>
    <w:tmpl w:val="A51E0AAC"/>
    <w:lvl w:ilvl="0" w:tplc="D8EEAC40">
      <w:start w:val="30"/>
      <w:numFmt w:val="bullet"/>
      <w:lvlText w:val="-"/>
      <w:lvlJc w:val="left"/>
      <w:pPr>
        <w:ind w:left="720" w:hanging="360"/>
      </w:pPr>
      <w:rPr>
        <w:rFonts w:ascii="Cambria" w:eastAsiaTheme="minorHAnsi" w:hAnsi="Cambria" w:cs="Corsiva Hebr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338FC"/>
    <w:multiLevelType w:val="multilevel"/>
    <w:tmpl w:val="AC6E9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EF6427"/>
    <w:multiLevelType w:val="multilevel"/>
    <w:tmpl w:val="D74C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917F8A"/>
    <w:multiLevelType w:val="hybridMultilevel"/>
    <w:tmpl w:val="553EA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7E6720"/>
    <w:multiLevelType w:val="hybridMultilevel"/>
    <w:tmpl w:val="F6B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417479"/>
    <w:multiLevelType w:val="hybridMultilevel"/>
    <w:tmpl w:val="5FACE8B0"/>
    <w:lvl w:ilvl="0" w:tplc="074C6B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AEE4B72"/>
    <w:multiLevelType w:val="hybridMultilevel"/>
    <w:tmpl w:val="52202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19"/>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5">
    <w:abstractNumId w:val="15"/>
  </w:num>
  <w:num w:numId="6">
    <w:abstractNumId w:val="16"/>
  </w:num>
  <w:num w:numId="7">
    <w:abstractNumId w:val="14"/>
  </w:num>
  <w:num w:numId="8">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9">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10">
    <w:abstractNumId w:val="10"/>
  </w:num>
  <w:num w:numId="11">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12">
    <w:abstractNumId w:val="23"/>
  </w:num>
  <w:num w:numId="13">
    <w:abstractNumId w:val="17"/>
  </w:num>
  <w:num w:numId="14">
    <w:abstractNumId w:val="8"/>
  </w:num>
  <w:num w:numId="15">
    <w:abstractNumId w:val="9"/>
  </w:num>
  <w:num w:numId="16">
    <w:abstractNumId w:val="4"/>
  </w:num>
  <w:num w:numId="17">
    <w:abstractNumId w:val="1"/>
  </w:num>
  <w:num w:numId="18">
    <w:abstractNumId w:val="5"/>
  </w:num>
  <w:num w:numId="19">
    <w:abstractNumId w:val="20"/>
  </w:num>
  <w:num w:numId="20">
    <w:abstractNumId w:val="0"/>
  </w:num>
  <w:num w:numId="21">
    <w:abstractNumId w:val="22"/>
  </w:num>
  <w:num w:numId="22">
    <w:abstractNumId w:val="2"/>
  </w:num>
  <w:num w:numId="23">
    <w:abstractNumId w:val="18"/>
  </w:num>
  <w:num w:numId="24">
    <w:abstractNumId w:val="7"/>
  </w:num>
  <w:num w:numId="25">
    <w:abstractNumId w:val="24"/>
  </w:num>
  <w:num w:numId="26">
    <w:abstractNumId w:val="3"/>
  </w:num>
  <w:num w:numId="27">
    <w:abstractNumId w:val="3"/>
    <w:lvlOverride w:ilvl="3">
      <w:lvl w:ilvl="3">
        <w:numFmt w:val="bullet"/>
        <w:lvlText w:val=""/>
        <w:lvlJc w:val="left"/>
        <w:pPr>
          <w:tabs>
            <w:tab w:val="num" w:pos="2880"/>
          </w:tabs>
          <w:ind w:left="288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A0B"/>
    <w:rsid w:val="000023A7"/>
    <w:rsid w:val="00004464"/>
    <w:rsid w:val="00013932"/>
    <w:rsid w:val="000319EE"/>
    <w:rsid w:val="0003644D"/>
    <w:rsid w:val="00052261"/>
    <w:rsid w:val="000532DE"/>
    <w:rsid w:val="000532E4"/>
    <w:rsid w:val="000626EC"/>
    <w:rsid w:val="00064299"/>
    <w:rsid w:val="000703F6"/>
    <w:rsid w:val="0008154E"/>
    <w:rsid w:val="00087263"/>
    <w:rsid w:val="000917D6"/>
    <w:rsid w:val="000B34D4"/>
    <w:rsid w:val="000B3981"/>
    <w:rsid w:val="000B4BE0"/>
    <w:rsid w:val="000C421F"/>
    <w:rsid w:val="000D55B3"/>
    <w:rsid w:val="000E3003"/>
    <w:rsid w:val="000E6A4A"/>
    <w:rsid w:val="000E7D83"/>
    <w:rsid w:val="000F3A5C"/>
    <w:rsid w:val="000F3DCB"/>
    <w:rsid w:val="000F4F6D"/>
    <w:rsid w:val="000F7461"/>
    <w:rsid w:val="000F7D44"/>
    <w:rsid w:val="001144D3"/>
    <w:rsid w:val="00116134"/>
    <w:rsid w:val="00123B85"/>
    <w:rsid w:val="00127BFE"/>
    <w:rsid w:val="00131D07"/>
    <w:rsid w:val="00133116"/>
    <w:rsid w:val="0013713C"/>
    <w:rsid w:val="001400C8"/>
    <w:rsid w:val="001564C5"/>
    <w:rsid w:val="00167F7E"/>
    <w:rsid w:val="0017329F"/>
    <w:rsid w:val="00183218"/>
    <w:rsid w:val="001840DA"/>
    <w:rsid w:val="001840DF"/>
    <w:rsid w:val="00191FA8"/>
    <w:rsid w:val="001A635F"/>
    <w:rsid w:val="001D0105"/>
    <w:rsid w:val="001D2A37"/>
    <w:rsid w:val="001D2ED8"/>
    <w:rsid w:val="001D6812"/>
    <w:rsid w:val="001E0EA8"/>
    <w:rsid w:val="001E1546"/>
    <w:rsid w:val="001E2723"/>
    <w:rsid w:val="001E6B54"/>
    <w:rsid w:val="001E7550"/>
    <w:rsid w:val="001F3863"/>
    <w:rsid w:val="001F41ED"/>
    <w:rsid w:val="001F5D61"/>
    <w:rsid w:val="002118B9"/>
    <w:rsid w:val="0021479F"/>
    <w:rsid w:val="00220041"/>
    <w:rsid w:val="00231BF1"/>
    <w:rsid w:val="002351C9"/>
    <w:rsid w:val="00250355"/>
    <w:rsid w:val="002543ED"/>
    <w:rsid w:val="0026057F"/>
    <w:rsid w:val="00276E10"/>
    <w:rsid w:val="002836D6"/>
    <w:rsid w:val="00283BBC"/>
    <w:rsid w:val="002A0DBB"/>
    <w:rsid w:val="002A1708"/>
    <w:rsid w:val="002A479C"/>
    <w:rsid w:val="002B54C9"/>
    <w:rsid w:val="002B6DA7"/>
    <w:rsid w:val="002C0BBF"/>
    <w:rsid w:val="002C545A"/>
    <w:rsid w:val="002D1351"/>
    <w:rsid w:val="002D41EE"/>
    <w:rsid w:val="002D4276"/>
    <w:rsid w:val="002E0BD0"/>
    <w:rsid w:val="002F5F14"/>
    <w:rsid w:val="00303C7C"/>
    <w:rsid w:val="00324143"/>
    <w:rsid w:val="00332272"/>
    <w:rsid w:val="00340448"/>
    <w:rsid w:val="00340BFE"/>
    <w:rsid w:val="00346B6D"/>
    <w:rsid w:val="003475CB"/>
    <w:rsid w:val="00352512"/>
    <w:rsid w:val="003528CC"/>
    <w:rsid w:val="003539CB"/>
    <w:rsid w:val="00353A33"/>
    <w:rsid w:val="0036407F"/>
    <w:rsid w:val="00372DE6"/>
    <w:rsid w:val="003847C9"/>
    <w:rsid w:val="00385B1F"/>
    <w:rsid w:val="00394557"/>
    <w:rsid w:val="003B1AA9"/>
    <w:rsid w:val="003B531D"/>
    <w:rsid w:val="003C1374"/>
    <w:rsid w:val="003C730D"/>
    <w:rsid w:val="003F3B64"/>
    <w:rsid w:val="00402060"/>
    <w:rsid w:val="00404BA8"/>
    <w:rsid w:val="00414A0B"/>
    <w:rsid w:val="0041783A"/>
    <w:rsid w:val="004236C4"/>
    <w:rsid w:val="004244B0"/>
    <w:rsid w:val="00425FBC"/>
    <w:rsid w:val="00431B61"/>
    <w:rsid w:val="00432124"/>
    <w:rsid w:val="00444219"/>
    <w:rsid w:val="00451DF6"/>
    <w:rsid w:val="0046709E"/>
    <w:rsid w:val="00470BCE"/>
    <w:rsid w:val="004710EA"/>
    <w:rsid w:val="0048447A"/>
    <w:rsid w:val="00491B1B"/>
    <w:rsid w:val="004C17C7"/>
    <w:rsid w:val="004C71C8"/>
    <w:rsid w:val="004D5DC7"/>
    <w:rsid w:val="004D7410"/>
    <w:rsid w:val="00503308"/>
    <w:rsid w:val="00503739"/>
    <w:rsid w:val="005048B6"/>
    <w:rsid w:val="00505329"/>
    <w:rsid w:val="0051023B"/>
    <w:rsid w:val="00510E46"/>
    <w:rsid w:val="00514645"/>
    <w:rsid w:val="005148AF"/>
    <w:rsid w:val="00535DCA"/>
    <w:rsid w:val="0054060A"/>
    <w:rsid w:val="00544824"/>
    <w:rsid w:val="00545FF5"/>
    <w:rsid w:val="0055566A"/>
    <w:rsid w:val="00560D1A"/>
    <w:rsid w:val="00561B47"/>
    <w:rsid w:val="00564ED4"/>
    <w:rsid w:val="00567470"/>
    <w:rsid w:val="005724B1"/>
    <w:rsid w:val="00580E95"/>
    <w:rsid w:val="005A08D5"/>
    <w:rsid w:val="005D1DE7"/>
    <w:rsid w:val="005D5E1A"/>
    <w:rsid w:val="005E1C9C"/>
    <w:rsid w:val="005E3E2F"/>
    <w:rsid w:val="005F11B6"/>
    <w:rsid w:val="005F27B2"/>
    <w:rsid w:val="00627372"/>
    <w:rsid w:val="00635700"/>
    <w:rsid w:val="00644616"/>
    <w:rsid w:val="006642A3"/>
    <w:rsid w:val="00665E21"/>
    <w:rsid w:val="00673FC5"/>
    <w:rsid w:val="00680028"/>
    <w:rsid w:val="00685926"/>
    <w:rsid w:val="0069638E"/>
    <w:rsid w:val="006A36FC"/>
    <w:rsid w:val="006A4371"/>
    <w:rsid w:val="006A73B8"/>
    <w:rsid w:val="006A792E"/>
    <w:rsid w:val="006B2DD1"/>
    <w:rsid w:val="006B45F0"/>
    <w:rsid w:val="006C7121"/>
    <w:rsid w:val="006D534C"/>
    <w:rsid w:val="006D67C1"/>
    <w:rsid w:val="006E0E58"/>
    <w:rsid w:val="006E32FD"/>
    <w:rsid w:val="006F3350"/>
    <w:rsid w:val="0070252C"/>
    <w:rsid w:val="00702A82"/>
    <w:rsid w:val="007036F1"/>
    <w:rsid w:val="00706173"/>
    <w:rsid w:val="00720CA0"/>
    <w:rsid w:val="00724643"/>
    <w:rsid w:val="00737DA4"/>
    <w:rsid w:val="00740611"/>
    <w:rsid w:val="0074063D"/>
    <w:rsid w:val="00740E5C"/>
    <w:rsid w:val="007441B7"/>
    <w:rsid w:val="007521BC"/>
    <w:rsid w:val="00752B48"/>
    <w:rsid w:val="0076344E"/>
    <w:rsid w:val="0076628E"/>
    <w:rsid w:val="007705BF"/>
    <w:rsid w:val="00773F59"/>
    <w:rsid w:val="00774178"/>
    <w:rsid w:val="007852B8"/>
    <w:rsid w:val="00791105"/>
    <w:rsid w:val="00793C84"/>
    <w:rsid w:val="00794EFA"/>
    <w:rsid w:val="007A0F37"/>
    <w:rsid w:val="007C6C5F"/>
    <w:rsid w:val="007D019F"/>
    <w:rsid w:val="007D11A5"/>
    <w:rsid w:val="007E06B2"/>
    <w:rsid w:val="007E511A"/>
    <w:rsid w:val="007E6461"/>
    <w:rsid w:val="00800EA7"/>
    <w:rsid w:val="00807ACE"/>
    <w:rsid w:val="008133CD"/>
    <w:rsid w:val="008316D0"/>
    <w:rsid w:val="0083774F"/>
    <w:rsid w:val="0085648F"/>
    <w:rsid w:val="00860DCC"/>
    <w:rsid w:val="008632A4"/>
    <w:rsid w:val="00880DD0"/>
    <w:rsid w:val="008A44A4"/>
    <w:rsid w:val="008B45AD"/>
    <w:rsid w:val="008C1215"/>
    <w:rsid w:val="008C19DB"/>
    <w:rsid w:val="008C5F26"/>
    <w:rsid w:val="008D473A"/>
    <w:rsid w:val="008E3895"/>
    <w:rsid w:val="008E4F42"/>
    <w:rsid w:val="008E77A3"/>
    <w:rsid w:val="008F0E69"/>
    <w:rsid w:val="008F48A7"/>
    <w:rsid w:val="008F7B4D"/>
    <w:rsid w:val="00901288"/>
    <w:rsid w:val="00903672"/>
    <w:rsid w:val="00907DCC"/>
    <w:rsid w:val="00916AB4"/>
    <w:rsid w:val="0092289C"/>
    <w:rsid w:val="0093402B"/>
    <w:rsid w:val="00936252"/>
    <w:rsid w:val="00940022"/>
    <w:rsid w:val="009416CF"/>
    <w:rsid w:val="00943CD8"/>
    <w:rsid w:val="0095116B"/>
    <w:rsid w:val="0096363F"/>
    <w:rsid w:val="0098374B"/>
    <w:rsid w:val="00983B4A"/>
    <w:rsid w:val="00987522"/>
    <w:rsid w:val="0099272C"/>
    <w:rsid w:val="009A3E1B"/>
    <w:rsid w:val="009A4474"/>
    <w:rsid w:val="009B0C34"/>
    <w:rsid w:val="009B2321"/>
    <w:rsid w:val="009B366F"/>
    <w:rsid w:val="009C229C"/>
    <w:rsid w:val="009C598E"/>
    <w:rsid w:val="009D1B44"/>
    <w:rsid w:val="009D5B75"/>
    <w:rsid w:val="00A24C0E"/>
    <w:rsid w:val="00A2676B"/>
    <w:rsid w:val="00A419B9"/>
    <w:rsid w:val="00A44D6F"/>
    <w:rsid w:val="00A46992"/>
    <w:rsid w:val="00A46CC3"/>
    <w:rsid w:val="00A504FB"/>
    <w:rsid w:val="00A54B05"/>
    <w:rsid w:val="00A64970"/>
    <w:rsid w:val="00A704AD"/>
    <w:rsid w:val="00A72294"/>
    <w:rsid w:val="00A807E2"/>
    <w:rsid w:val="00A83650"/>
    <w:rsid w:val="00A8509B"/>
    <w:rsid w:val="00AA32D2"/>
    <w:rsid w:val="00AA3FC6"/>
    <w:rsid w:val="00AA78D5"/>
    <w:rsid w:val="00AF4E3D"/>
    <w:rsid w:val="00B02D70"/>
    <w:rsid w:val="00B045D4"/>
    <w:rsid w:val="00B116FD"/>
    <w:rsid w:val="00B25F70"/>
    <w:rsid w:val="00B2791B"/>
    <w:rsid w:val="00B31D7A"/>
    <w:rsid w:val="00B40AD3"/>
    <w:rsid w:val="00B45214"/>
    <w:rsid w:val="00B54809"/>
    <w:rsid w:val="00B57FA7"/>
    <w:rsid w:val="00B652B5"/>
    <w:rsid w:val="00B66EA6"/>
    <w:rsid w:val="00B66F7A"/>
    <w:rsid w:val="00B7771D"/>
    <w:rsid w:val="00B92F5D"/>
    <w:rsid w:val="00B93B95"/>
    <w:rsid w:val="00B962DB"/>
    <w:rsid w:val="00B96E60"/>
    <w:rsid w:val="00BB41D2"/>
    <w:rsid w:val="00BD22A8"/>
    <w:rsid w:val="00BD5AB4"/>
    <w:rsid w:val="00BF29E5"/>
    <w:rsid w:val="00BF3879"/>
    <w:rsid w:val="00BF6A6B"/>
    <w:rsid w:val="00C12912"/>
    <w:rsid w:val="00C1379F"/>
    <w:rsid w:val="00C15447"/>
    <w:rsid w:val="00C1567C"/>
    <w:rsid w:val="00C16EE7"/>
    <w:rsid w:val="00C35392"/>
    <w:rsid w:val="00C356ED"/>
    <w:rsid w:val="00C42EA2"/>
    <w:rsid w:val="00C44B19"/>
    <w:rsid w:val="00C611FE"/>
    <w:rsid w:val="00C71112"/>
    <w:rsid w:val="00C828C7"/>
    <w:rsid w:val="00C82EDF"/>
    <w:rsid w:val="00C85F5F"/>
    <w:rsid w:val="00C9613D"/>
    <w:rsid w:val="00CA00BD"/>
    <w:rsid w:val="00CB248D"/>
    <w:rsid w:val="00CC530C"/>
    <w:rsid w:val="00CD0B73"/>
    <w:rsid w:val="00CE42AD"/>
    <w:rsid w:val="00CE4CA1"/>
    <w:rsid w:val="00CF05E7"/>
    <w:rsid w:val="00CF6A6C"/>
    <w:rsid w:val="00D008BE"/>
    <w:rsid w:val="00D032EF"/>
    <w:rsid w:val="00D06570"/>
    <w:rsid w:val="00D067A9"/>
    <w:rsid w:val="00D07438"/>
    <w:rsid w:val="00D16491"/>
    <w:rsid w:val="00D23FC9"/>
    <w:rsid w:val="00D32993"/>
    <w:rsid w:val="00D445F2"/>
    <w:rsid w:val="00D67EE8"/>
    <w:rsid w:val="00D73078"/>
    <w:rsid w:val="00D778C2"/>
    <w:rsid w:val="00D813D8"/>
    <w:rsid w:val="00D96516"/>
    <w:rsid w:val="00DA38D3"/>
    <w:rsid w:val="00DA4473"/>
    <w:rsid w:val="00DB0AA9"/>
    <w:rsid w:val="00DC55F4"/>
    <w:rsid w:val="00DD0C26"/>
    <w:rsid w:val="00DD200B"/>
    <w:rsid w:val="00DD4CEA"/>
    <w:rsid w:val="00E02F34"/>
    <w:rsid w:val="00E07C60"/>
    <w:rsid w:val="00E23FBE"/>
    <w:rsid w:val="00E3174E"/>
    <w:rsid w:val="00E52862"/>
    <w:rsid w:val="00E66CC7"/>
    <w:rsid w:val="00E75BB8"/>
    <w:rsid w:val="00E779A8"/>
    <w:rsid w:val="00E8139C"/>
    <w:rsid w:val="00E8475B"/>
    <w:rsid w:val="00E87BD8"/>
    <w:rsid w:val="00E950EC"/>
    <w:rsid w:val="00EB34CD"/>
    <w:rsid w:val="00EC05FD"/>
    <w:rsid w:val="00EC79F1"/>
    <w:rsid w:val="00EE26A2"/>
    <w:rsid w:val="00EF6E5B"/>
    <w:rsid w:val="00F07E8B"/>
    <w:rsid w:val="00F10278"/>
    <w:rsid w:val="00F1544E"/>
    <w:rsid w:val="00F31CCF"/>
    <w:rsid w:val="00F3240D"/>
    <w:rsid w:val="00F3264E"/>
    <w:rsid w:val="00F357F3"/>
    <w:rsid w:val="00F37283"/>
    <w:rsid w:val="00F471CF"/>
    <w:rsid w:val="00F55D36"/>
    <w:rsid w:val="00F6012C"/>
    <w:rsid w:val="00F707AC"/>
    <w:rsid w:val="00F70A8C"/>
    <w:rsid w:val="00F75235"/>
    <w:rsid w:val="00F81A58"/>
    <w:rsid w:val="00F83247"/>
    <w:rsid w:val="00F84652"/>
    <w:rsid w:val="00F84EFF"/>
    <w:rsid w:val="00F86503"/>
    <w:rsid w:val="00F971EC"/>
    <w:rsid w:val="00FA4A47"/>
    <w:rsid w:val="00FB23E9"/>
    <w:rsid w:val="00FB3B44"/>
    <w:rsid w:val="00FC2A3A"/>
    <w:rsid w:val="00FC72AE"/>
    <w:rsid w:val="00FE0FC1"/>
    <w:rsid w:val="00FE4B49"/>
    <w:rsid w:val="00FF0476"/>
    <w:rsid w:val="00FF09A1"/>
    <w:rsid w:val="00FF1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B978E2"/>
  <w14:defaultImageDpi w14:val="32767"/>
  <w15:chartTrackingRefBased/>
  <w15:docId w15:val="{F8488F22-2A57-B042-A72B-D991C6329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000000" w:themeColor="text1"/>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71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71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4A0B"/>
    <w:pPr>
      <w:tabs>
        <w:tab w:val="center" w:pos="4680"/>
        <w:tab w:val="right" w:pos="9360"/>
      </w:tabs>
    </w:pPr>
  </w:style>
  <w:style w:type="character" w:customStyle="1" w:styleId="HeaderChar">
    <w:name w:val="Header Char"/>
    <w:basedOn w:val="DefaultParagraphFont"/>
    <w:link w:val="Header"/>
    <w:uiPriority w:val="99"/>
    <w:rsid w:val="00414A0B"/>
    <w:rPr>
      <w:lang w:val="en-GB"/>
    </w:rPr>
  </w:style>
  <w:style w:type="paragraph" w:styleId="Footer">
    <w:name w:val="footer"/>
    <w:basedOn w:val="Normal"/>
    <w:link w:val="FooterChar"/>
    <w:uiPriority w:val="99"/>
    <w:unhideWhenUsed/>
    <w:rsid w:val="00414A0B"/>
    <w:pPr>
      <w:tabs>
        <w:tab w:val="center" w:pos="4680"/>
        <w:tab w:val="right" w:pos="9360"/>
      </w:tabs>
    </w:pPr>
  </w:style>
  <w:style w:type="character" w:customStyle="1" w:styleId="FooterChar">
    <w:name w:val="Footer Char"/>
    <w:basedOn w:val="DefaultParagraphFont"/>
    <w:link w:val="Footer"/>
    <w:uiPriority w:val="99"/>
    <w:rsid w:val="00414A0B"/>
    <w:rPr>
      <w:lang w:val="en-GB"/>
    </w:rPr>
  </w:style>
  <w:style w:type="paragraph" w:styleId="NormalWeb">
    <w:name w:val="Normal (Web)"/>
    <w:basedOn w:val="Normal"/>
    <w:uiPriority w:val="99"/>
    <w:unhideWhenUsed/>
    <w:rsid w:val="00414A0B"/>
    <w:pPr>
      <w:spacing w:before="100" w:beforeAutospacing="1" w:after="100" w:afterAutospacing="1"/>
    </w:pPr>
    <w:rPr>
      <w:rFonts w:eastAsia="Times New Roman"/>
      <w:color w:val="auto"/>
      <w:lang w:eastAsia="en-GB"/>
    </w:rPr>
  </w:style>
  <w:style w:type="character" w:styleId="PageNumber">
    <w:name w:val="page number"/>
    <w:basedOn w:val="DefaultParagraphFont"/>
    <w:uiPriority w:val="99"/>
    <w:semiHidden/>
    <w:unhideWhenUsed/>
    <w:rsid w:val="00414A0B"/>
  </w:style>
  <w:style w:type="character" w:styleId="Hyperlink">
    <w:name w:val="Hyperlink"/>
    <w:basedOn w:val="DefaultParagraphFont"/>
    <w:uiPriority w:val="99"/>
    <w:unhideWhenUsed/>
    <w:rsid w:val="009B366F"/>
    <w:rPr>
      <w:color w:val="0563C1" w:themeColor="hyperlink"/>
      <w:u w:val="single"/>
    </w:rPr>
  </w:style>
  <w:style w:type="character" w:styleId="UnresolvedMention">
    <w:name w:val="Unresolved Mention"/>
    <w:basedOn w:val="DefaultParagraphFont"/>
    <w:uiPriority w:val="99"/>
    <w:rsid w:val="009B366F"/>
    <w:rPr>
      <w:color w:val="605E5C"/>
      <w:shd w:val="clear" w:color="auto" w:fill="E1DFDD"/>
    </w:rPr>
  </w:style>
  <w:style w:type="paragraph" w:styleId="ListParagraph">
    <w:name w:val="List Paragraph"/>
    <w:basedOn w:val="Normal"/>
    <w:uiPriority w:val="34"/>
    <w:qFormat/>
    <w:rsid w:val="00F10278"/>
    <w:pPr>
      <w:ind w:left="720"/>
      <w:contextualSpacing/>
    </w:pPr>
  </w:style>
  <w:style w:type="character" w:customStyle="1" w:styleId="Heading1Char">
    <w:name w:val="Heading 1 Char"/>
    <w:basedOn w:val="DefaultParagraphFont"/>
    <w:link w:val="Heading1"/>
    <w:uiPriority w:val="9"/>
    <w:rsid w:val="004C71C8"/>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4C71C8"/>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4C71C8"/>
    <w:pPr>
      <w:spacing w:before="120"/>
      <w:ind w:left="240"/>
    </w:pPr>
    <w:rPr>
      <w:rFonts w:asciiTheme="minorHAnsi" w:hAnsiTheme="minorHAnsi"/>
      <w:i/>
      <w:iCs/>
      <w:sz w:val="20"/>
      <w:szCs w:val="20"/>
    </w:rPr>
  </w:style>
  <w:style w:type="paragraph" w:styleId="TOC1">
    <w:name w:val="toc 1"/>
    <w:basedOn w:val="Normal"/>
    <w:next w:val="Normal"/>
    <w:autoRedefine/>
    <w:uiPriority w:val="39"/>
    <w:unhideWhenUsed/>
    <w:rsid w:val="004C71C8"/>
    <w:pPr>
      <w:spacing w:before="240" w:after="120"/>
    </w:pPr>
    <w:rPr>
      <w:rFonts w:asciiTheme="minorHAnsi" w:hAnsiTheme="minorHAnsi"/>
      <w:b/>
      <w:bCs/>
      <w:sz w:val="20"/>
      <w:szCs w:val="20"/>
    </w:rPr>
  </w:style>
  <w:style w:type="paragraph" w:styleId="TOC3">
    <w:name w:val="toc 3"/>
    <w:basedOn w:val="Normal"/>
    <w:next w:val="Normal"/>
    <w:autoRedefine/>
    <w:uiPriority w:val="39"/>
    <w:unhideWhenUsed/>
    <w:rsid w:val="004C71C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C71C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C71C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C71C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C71C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C71C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C71C8"/>
    <w:pPr>
      <w:ind w:left="1920"/>
    </w:pPr>
    <w:rPr>
      <w:rFonts w:asciiTheme="minorHAnsi" w:hAnsiTheme="minorHAnsi"/>
      <w:sz w:val="20"/>
      <w:szCs w:val="20"/>
    </w:rPr>
  </w:style>
  <w:style w:type="paragraph" w:styleId="Title">
    <w:name w:val="Title"/>
    <w:basedOn w:val="Normal"/>
    <w:next w:val="Normal"/>
    <w:link w:val="TitleChar"/>
    <w:uiPriority w:val="10"/>
    <w:qFormat/>
    <w:rsid w:val="004C71C8"/>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C71C8"/>
    <w:rPr>
      <w:rFonts w:asciiTheme="majorHAnsi" w:eastAsiaTheme="majorEastAsia" w:hAnsiTheme="majorHAnsi" w:cstheme="majorBidi"/>
      <w:color w:val="auto"/>
      <w:spacing w:val="-10"/>
      <w:kern w:val="28"/>
      <w:sz w:val="56"/>
      <w:szCs w:val="56"/>
      <w:lang w:val="en-GB"/>
    </w:rPr>
  </w:style>
  <w:style w:type="character" w:customStyle="1" w:styleId="Heading2Char">
    <w:name w:val="Heading 2 Char"/>
    <w:basedOn w:val="DefaultParagraphFont"/>
    <w:link w:val="Heading2"/>
    <w:uiPriority w:val="9"/>
    <w:rsid w:val="004C71C8"/>
    <w:rPr>
      <w:rFonts w:asciiTheme="majorHAnsi" w:eastAsiaTheme="majorEastAsia" w:hAnsiTheme="majorHAnsi" w:cstheme="majorBidi"/>
      <w:color w:val="2F5496" w:themeColor="accent1" w:themeShade="BF"/>
      <w:sz w:val="26"/>
      <w:szCs w:val="26"/>
      <w:lang w:val="en-GB"/>
    </w:rPr>
  </w:style>
  <w:style w:type="character" w:styleId="FollowedHyperlink">
    <w:name w:val="FollowedHyperlink"/>
    <w:basedOn w:val="DefaultParagraphFont"/>
    <w:uiPriority w:val="99"/>
    <w:semiHidden/>
    <w:unhideWhenUsed/>
    <w:rsid w:val="0046709E"/>
    <w:rPr>
      <w:color w:val="954F72" w:themeColor="followedHyperlink"/>
      <w:u w:val="single"/>
    </w:rPr>
  </w:style>
  <w:style w:type="table" w:styleId="TableGrid">
    <w:name w:val="Table Grid"/>
    <w:basedOn w:val="TableNormal"/>
    <w:uiPriority w:val="39"/>
    <w:rsid w:val="00F707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07E8B"/>
    <w:pPr>
      <w:spacing w:after="200"/>
    </w:pPr>
    <w:rPr>
      <w:i/>
      <w:iCs/>
      <w:color w:val="44546A" w:themeColor="text2"/>
      <w:sz w:val="18"/>
      <w:szCs w:val="18"/>
    </w:rPr>
  </w:style>
  <w:style w:type="paragraph" w:styleId="FootnoteText">
    <w:name w:val="footnote text"/>
    <w:basedOn w:val="Normal"/>
    <w:link w:val="FootnoteTextChar"/>
    <w:uiPriority w:val="99"/>
    <w:semiHidden/>
    <w:unhideWhenUsed/>
    <w:rsid w:val="00DB0AA9"/>
    <w:rPr>
      <w:sz w:val="20"/>
      <w:szCs w:val="20"/>
    </w:rPr>
  </w:style>
  <w:style w:type="character" w:customStyle="1" w:styleId="FootnoteTextChar">
    <w:name w:val="Footnote Text Char"/>
    <w:basedOn w:val="DefaultParagraphFont"/>
    <w:link w:val="FootnoteText"/>
    <w:uiPriority w:val="99"/>
    <w:semiHidden/>
    <w:rsid w:val="00DB0AA9"/>
    <w:rPr>
      <w:sz w:val="20"/>
      <w:szCs w:val="20"/>
      <w:lang w:val="en-GB"/>
    </w:rPr>
  </w:style>
  <w:style w:type="character" w:styleId="FootnoteReference">
    <w:name w:val="footnote reference"/>
    <w:basedOn w:val="DefaultParagraphFont"/>
    <w:uiPriority w:val="99"/>
    <w:semiHidden/>
    <w:unhideWhenUsed/>
    <w:rsid w:val="00DB0A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96540">
      <w:bodyDiv w:val="1"/>
      <w:marLeft w:val="0"/>
      <w:marRight w:val="0"/>
      <w:marTop w:val="0"/>
      <w:marBottom w:val="0"/>
      <w:divBdr>
        <w:top w:val="none" w:sz="0" w:space="0" w:color="auto"/>
        <w:left w:val="none" w:sz="0" w:space="0" w:color="auto"/>
        <w:bottom w:val="none" w:sz="0" w:space="0" w:color="auto"/>
        <w:right w:val="none" w:sz="0" w:space="0" w:color="auto"/>
      </w:divBdr>
    </w:div>
    <w:div w:id="101995023">
      <w:bodyDiv w:val="1"/>
      <w:marLeft w:val="0"/>
      <w:marRight w:val="0"/>
      <w:marTop w:val="0"/>
      <w:marBottom w:val="0"/>
      <w:divBdr>
        <w:top w:val="none" w:sz="0" w:space="0" w:color="auto"/>
        <w:left w:val="none" w:sz="0" w:space="0" w:color="auto"/>
        <w:bottom w:val="none" w:sz="0" w:space="0" w:color="auto"/>
        <w:right w:val="none" w:sz="0" w:space="0" w:color="auto"/>
      </w:divBdr>
    </w:div>
    <w:div w:id="105194105">
      <w:bodyDiv w:val="1"/>
      <w:marLeft w:val="0"/>
      <w:marRight w:val="0"/>
      <w:marTop w:val="0"/>
      <w:marBottom w:val="0"/>
      <w:divBdr>
        <w:top w:val="none" w:sz="0" w:space="0" w:color="auto"/>
        <w:left w:val="none" w:sz="0" w:space="0" w:color="auto"/>
        <w:bottom w:val="none" w:sz="0" w:space="0" w:color="auto"/>
        <w:right w:val="none" w:sz="0" w:space="0" w:color="auto"/>
      </w:divBdr>
    </w:div>
    <w:div w:id="1156370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717">
          <w:marLeft w:val="0"/>
          <w:marRight w:val="0"/>
          <w:marTop w:val="0"/>
          <w:marBottom w:val="0"/>
          <w:divBdr>
            <w:top w:val="none" w:sz="0" w:space="0" w:color="auto"/>
            <w:left w:val="none" w:sz="0" w:space="0" w:color="auto"/>
            <w:bottom w:val="none" w:sz="0" w:space="0" w:color="auto"/>
            <w:right w:val="none" w:sz="0" w:space="0" w:color="auto"/>
          </w:divBdr>
        </w:div>
      </w:divsChild>
    </w:div>
    <w:div w:id="238097733">
      <w:bodyDiv w:val="1"/>
      <w:marLeft w:val="0"/>
      <w:marRight w:val="0"/>
      <w:marTop w:val="0"/>
      <w:marBottom w:val="0"/>
      <w:divBdr>
        <w:top w:val="none" w:sz="0" w:space="0" w:color="auto"/>
        <w:left w:val="none" w:sz="0" w:space="0" w:color="auto"/>
        <w:bottom w:val="none" w:sz="0" w:space="0" w:color="auto"/>
        <w:right w:val="none" w:sz="0" w:space="0" w:color="auto"/>
      </w:divBdr>
    </w:div>
    <w:div w:id="241841895">
      <w:bodyDiv w:val="1"/>
      <w:marLeft w:val="0"/>
      <w:marRight w:val="0"/>
      <w:marTop w:val="0"/>
      <w:marBottom w:val="0"/>
      <w:divBdr>
        <w:top w:val="none" w:sz="0" w:space="0" w:color="auto"/>
        <w:left w:val="none" w:sz="0" w:space="0" w:color="auto"/>
        <w:bottom w:val="none" w:sz="0" w:space="0" w:color="auto"/>
        <w:right w:val="none" w:sz="0" w:space="0" w:color="auto"/>
      </w:divBdr>
    </w:div>
    <w:div w:id="300158600">
      <w:bodyDiv w:val="1"/>
      <w:marLeft w:val="0"/>
      <w:marRight w:val="0"/>
      <w:marTop w:val="0"/>
      <w:marBottom w:val="0"/>
      <w:divBdr>
        <w:top w:val="none" w:sz="0" w:space="0" w:color="auto"/>
        <w:left w:val="none" w:sz="0" w:space="0" w:color="auto"/>
        <w:bottom w:val="none" w:sz="0" w:space="0" w:color="auto"/>
        <w:right w:val="none" w:sz="0" w:space="0" w:color="auto"/>
      </w:divBdr>
    </w:div>
    <w:div w:id="353462686">
      <w:bodyDiv w:val="1"/>
      <w:marLeft w:val="0"/>
      <w:marRight w:val="0"/>
      <w:marTop w:val="0"/>
      <w:marBottom w:val="0"/>
      <w:divBdr>
        <w:top w:val="none" w:sz="0" w:space="0" w:color="auto"/>
        <w:left w:val="none" w:sz="0" w:space="0" w:color="auto"/>
        <w:bottom w:val="none" w:sz="0" w:space="0" w:color="auto"/>
        <w:right w:val="none" w:sz="0" w:space="0" w:color="auto"/>
      </w:divBdr>
      <w:divsChild>
        <w:div w:id="820732031">
          <w:marLeft w:val="0"/>
          <w:marRight w:val="0"/>
          <w:marTop w:val="0"/>
          <w:marBottom w:val="0"/>
          <w:divBdr>
            <w:top w:val="none" w:sz="0" w:space="0" w:color="auto"/>
            <w:left w:val="none" w:sz="0" w:space="0" w:color="auto"/>
            <w:bottom w:val="none" w:sz="0" w:space="0" w:color="auto"/>
            <w:right w:val="none" w:sz="0" w:space="0" w:color="auto"/>
          </w:divBdr>
          <w:divsChild>
            <w:div w:id="683167267">
              <w:marLeft w:val="0"/>
              <w:marRight w:val="0"/>
              <w:marTop w:val="0"/>
              <w:marBottom w:val="0"/>
              <w:divBdr>
                <w:top w:val="none" w:sz="0" w:space="0" w:color="auto"/>
                <w:left w:val="none" w:sz="0" w:space="0" w:color="auto"/>
                <w:bottom w:val="none" w:sz="0" w:space="0" w:color="auto"/>
                <w:right w:val="none" w:sz="0" w:space="0" w:color="auto"/>
              </w:divBdr>
              <w:divsChild>
                <w:div w:id="134181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157660">
      <w:bodyDiv w:val="1"/>
      <w:marLeft w:val="0"/>
      <w:marRight w:val="0"/>
      <w:marTop w:val="0"/>
      <w:marBottom w:val="0"/>
      <w:divBdr>
        <w:top w:val="none" w:sz="0" w:space="0" w:color="auto"/>
        <w:left w:val="none" w:sz="0" w:space="0" w:color="auto"/>
        <w:bottom w:val="none" w:sz="0" w:space="0" w:color="auto"/>
        <w:right w:val="none" w:sz="0" w:space="0" w:color="auto"/>
      </w:divBdr>
    </w:div>
    <w:div w:id="363992093">
      <w:bodyDiv w:val="1"/>
      <w:marLeft w:val="0"/>
      <w:marRight w:val="0"/>
      <w:marTop w:val="0"/>
      <w:marBottom w:val="0"/>
      <w:divBdr>
        <w:top w:val="none" w:sz="0" w:space="0" w:color="auto"/>
        <w:left w:val="none" w:sz="0" w:space="0" w:color="auto"/>
        <w:bottom w:val="none" w:sz="0" w:space="0" w:color="auto"/>
        <w:right w:val="none" w:sz="0" w:space="0" w:color="auto"/>
      </w:divBdr>
    </w:div>
    <w:div w:id="430857343">
      <w:bodyDiv w:val="1"/>
      <w:marLeft w:val="0"/>
      <w:marRight w:val="0"/>
      <w:marTop w:val="0"/>
      <w:marBottom w:val="0"/>
      <w:divBdr>
        <w:top w:val="none" w:sz="0" w:space="0" w:color="auto"/>
        <w:left w:val="none" w:sz="0" w:space="0" w:color="auto"/>
        <w:bottom w:val="none" w:sz="0" w:space="0" w:color="auto"/>
        <w:right w:val="none" w:sz="0" w:space="0" w:color="auto"/>
      </w:divBdr>
    </w:div>
    <w:div w:id="556474354">
      <w:bodyDiv w:val="1"/>
      <w:marLeft w:val="0"/>
      <w:marRight w:val="0"/>
      <w:marTop w:val="0"/>
      <w:marBottom w:val="0"/>
      <w:divBdr>
        <w:top w:val="none" w:sz="0" w:space="0" w:color="auto"/>
        <w:left w:val="none" w:sz="0" w:space="0" w:color="auto"/>
        <w:bottom w:val="none" w:sz="0" w:space="0" w:color="auto"/>
        <w:right w:val="none" w:sz="0" w:space="0" w:color="auto"/>
      </w:divBdr>
      <w:divsChild>
        <w:div w:id="1652175099">
          <w:marLeft w:val="0"/>
          <w:marRight w:val="0"/>
          <w:marTop w:val="0"/>
          <w:marBottom w:val="0"/>
          <w:divBdr>
            <w:top w:val="none" w:sz="0" w:space="0" w:color="auto"/>
            <w:left w:val="none" w:sz="0" w:space="0" w:color="auto"/>
            <w:bottom w:val="none" w:sz="0" w:space="0" w:color="auto"/>
            <w:right w:val="none" w:sz="0" w:space="0" w:color="auto"/>
          </w:divBdr>
        </w:div>
      </w:divsChild>
    </w:div>
    <w:div w:id="590313129">
      <w:bodyDiv w:val="1"/>
      <w:marLeft w:val="0"/>
      <w:marRight w:val="0"/>
      <w:marTop w:val="0"/>
      <w:marBottom w:val="0"/>
      <w:divBdr>
        <w:top w:val="none" w:sz="0" w:space="0" w:color="auto"/>
        <w:left w:val="none" w:sz="0" w:space="0" w:color="auto"/>
        <w:bottom w:val="none" w:sz="0" w:space="0" w:color="auto"/>
        <w:right w:val="none" w:sz="0" w:space="0" w:color="auto"/>
      </w:divBdr>
    </w:div>
    <w:div w:id="678625847">
      <w:bodyDiv w:val="1"/>
      <w:marLeft w:val="0"/>
      <w:marRight w:val="0"/>
      <w:marTop w:val="0"/>
      <w:marBottom w:val="0"/>
      <w:divBdr>
        <w:top w:val="none" w:sz="0" w:space="0" w:color="auto"/>
        <w:left w:val="none" w:sz="0" w:space="0" w:color="auto"/>
        <w:bottom w:val="none" w:sz="0" w:space="0" w:color="auto"/>
        <w:right w:val="none" w:sz="0" w:space="0" w:color="auto"/>
      </w:divBdr>
    </w:div>
    <w:div w:id="723719879">
      <w:bodyDiv w:val="1"/>
      <w:marLeft w:val="0"/>
      <w:marRight w:val="0"/>
      <w:marTop w:val="0"/>
      <w:marBottom w:val="0"/>
      <w:divBdr>
        <w:top w:val="none" w:sz="0" w:space="0" w:color="auto"/>
        <w:left w:val="none" w:sz="0" w:space="0" w:color="auto"/>
        <w:bottom w:val="none" w:sz="0" w:space="0" w:color="auto"/>
        <w:right w:val="none" w:sz="0" w:space="0" w:color="auto"/>
      </w:divBdr>
    </w:div>
    <w:div w:id="729115830">
      <w:bodyDiv w:val="1"/>
      <w:marLeft w:val="0"/>
      <w:marRight w:val="0"/>
      <w:marTop w:val="0"/>
      <w:marBottom w:val="0"/>
      <w:divBdr>
        <w:top w:val="none" w:sz="0" w:space="0" w:color="auto"/>
        <w:left w:val="none" w:sz="0" w:space="0" w:color="auto"/>
        <w:bottom w:val="none" w:sz="0" w:space="0" w:color="auto"/>
        <w:right w:val="none" w:sz="0" w:space="0" w:color="auto"/>
      </w:divBdr>
    </w:div>
    <w:div w:id="753014104">
      <w:bodyDiv w:val="1"/>
      <w:marLeft w:val="0"/>
      <w:marRight w:val="0"/>
      <w:marTop w:val="0"/>
      <w:marBottom w:val="0"/>
      <w:divBdr>
        <w:top w:val="none" w:sz="0" w:space="0" w:color="auto"/>
        <w:left w:val="none" w:sz="0" w:space="0" w:color="auto"/>
        <w:bottom w:val="none" w:sz="0" w:space="0" w:color="auto"/>
        <w:right w:val="none" w:sz="0" w:space="0" w:color="auto"/>
      </w:divBdr>
      <w:divsChild>
        <w:div w:id="1689795709">
          <w:marLeft w:val="0"/>
          <w:marRight w:val="0"/>
          <w:marTop w:val="0"/>
          <w:marBottom w:val="0"/>
          <w:divBdr>
            <w:top w:val="none" w:sz="0" w:space="0" w:color="auto"/>
            <w:left w:val="none" w:sz="0" w:space="0" w:color="auto"/>
            <w:bottom w:val="none" w:sz="0" w:space="0" w:color="auto"/>
            <w:right w:val="none" w:sz="0" w:space="0" w:color="auto"/>
          </w:divBdr>
        </w:div>
      </w:divsChild>
    </w:div>
    <w:div w:id="888341512">
      <w:bodyDiv w:val="1"/>
      <w:marLeft w:val="0"/>
      <w:marRight w:val="0"/>
      <w:marTop w:val="0"/>
      <w:marBottom w:val="0"/>
      <w:divBdr>
        <w:top w:val="none" w:sz="0" w:space="0" w:color="auto"/>
        <w:left w:val="none" w:sz="0" w:space="0" w:color="auto"/>
        <w:bottom w:val="none" w:sz="0" w:space="0" w:color="auto"/>
        <w:right w:val="none" w:sz="0" w:space="0" w:color="auto"/>
      </w:divBdr>
    </w:div>
    <w:div w:id="917520759">
      <w:bodyDiv w:val="1"/>
      <w:marLeft w:val="0"/>
      <w:marRight w:val="0"/>
      <w:marTop w:val="0"/>
      <w:marBottom w:val="0"/>
      <w:divBdr>
        <w:top w:val="none" w:sz="0" w:space="0" w:color="auto"/>
        <w:left w:val="none" w:sz="0" w:space="0" w:color="auto"/>
        <w:bottom w:val="none" w:sz="0" w:space="0" w:color="auto"/>
        <w:right w:val="none" w:sz="0" w:space="0" w:color="auto"/>
      </w:divBdr>
      <w:divsChild>
        <w:div w:id="1228686896">
          <w:marLeft w:val="0"/>
          <w:marRight w:val="0"/>
          <w:marTop w:val="0"/>
          <w:marBottom w:val="0"/>
          <w:divBdr>
            <w:top w:val="none" w:sz="0" w:space="0" w:color="auto"/>
            <w:left w:val="none" w:sz="0" w:space="0" w:color="auto"/>
            <w:bottom w:val="none" w:sz="0" w:space="0" w:color="auto"/>
            <w:right w:val="none" w:sz="0" w:space="0" w:color="auto"/>
          </w:divBdr>
        </w:div>
      </w:divsChild>
    </w:div>
    <w:div w:id="989988983">
      <w:bodyDiv w:val="1"/>
      <w:marLeft w:val="0"/>
      <w:marRight w:val="0"/>
      <w:marTop w:val="0"/>
      <w:marBottom w:val="0"/>
      <w:divBdr>
        <w:top w:val="none" w:sz="0" w:space="0" w:color="auto"/>
        <w:left w:val="none" w:sz="0" w:space="0" w:color="auto"/>
        <w:bottom w:val="none" w:sz="0" w:space="0" w:color="auto"/>
        <w:right w:val="none" w:sz="0" w:space="0" w:color="auto"/>
      </w:divBdr>
    </w:div>
    <w:div w:id="1013528791">
      <w:bodyDiv w:val="1"/>
      <w:marLeft w:val="0"/>
      <w:marRight w:val="0"/>
      <w:marTop w:val="0"/>
      <w:marBottom w:val="0"/>
      <w:divBdr>
        <w:top w:val="none" w:sz="0" w:space="0" w:color="auto"/>
        <w:left w:val="none" w:sz="0" w:space="0" w:color="auto"/>
        <w:bottom w:val="none" w:sz="0" w:space="0" w:color="auto"/>
        <w:right w:val="none" w:sz="0" w:space="0" w:color="auto"/>
      </w:divBdr>
      <w:divsChild>
        <w:div w:id="414976432">
          <w:marLeft w:val="0"/>
          <w:marRight w:val="0"/>
          <w:marTop w:val="0"/>
          <w:marBottom w:val="0"/>
          <w:divBdr>
            <w:top w:val="none" w:sz="0" w:space="0" w:color="auto"/>
            <w:left w:val="none" w:sz="0" w:space="0" w:color="auto"/>
            <w:bottom w:val="none" w:sz="0" w:space="0" w:color="auto"/>
            <w:right w:val="none" w:sz="0" w:space="0" w:color="auto"/>
          </w:divBdr>
        </w:div>
      </w:divsChild>
    </w:div>
    <w:div w:id="1021008932">
      <w:bodyDiv w:val="1"/>
      <w:marLeft w:val="0"/>
      <w:marRight w:val="0"/>
      <w:marTop w:val="0"/>
      <w:marBottom w:val="0"/>
      <w:divBdr>
        <w:top w:val="none" w:sz="0" w:space="0" w:color="auto"/>
        <w:left w:val="none" w:sz="0" w:space="0" w:color="auto"/>
        <w:bottom w:val="none" w:sz="0" w:space="0" w:color="auto"/>
        <w:right w:val="none" w:sz="0" w:space="0" w:color="auto"/>
      </w:divBdr>
      <w:divsChild>
        <w:div w:id="499587045">
          <w:marLeft w:val="0"/>
          <w:marRight w:val="0"/>
          <w:marTop w:val="0"/>
          <w:marBottom w:val="0"/>
          <w:divBdr>
            <w:top w:val="none" w:sz="0" w:space="0" w:color="auto"/>
            <w:left w:val="none" w:sz="0" w:space="0" w:color="auto"/>
            <w:bottom w:val="none" w:sz="0" w:space="0" w:color="auto"/>
            <w:right w:val="none" w:sz="0" w:space="0" w:color="auto"/>
          </w:divBdr>
        </w:div>
      </w:divsChild>
    </w:div>
    <w:div w:id="1021664070">
      <w:bodyDiv w:val="1"/>
      <w:marLeft w:val="0"/>
      <w:marRight w:val="0"/>
      <w:marTop w:val="0"/>
      <w:marBottom w:val="0"/>
      <w:divBdr>
        <w:top w:val="none" w:sz="0" w:space="0" w:color="auto"/>
        <w:left w:val="none" w:sz="0" w:space="0" w:color="auto"/>
        <w:bottom w:val="none" w:sz="0" w:space="0" w:color="auto"/>
        <w:right w:val="none" w:sz="0" w:space="0" w:color="auto"/>
      </w:divBdr>
    </w:div>
    <w:div w:id="1033455693">
      <w:bodyDiv w:val="1"/>
      <w:marLeft w:val="0"/>
      <w:marRight w:val="0"/>
      <w:marTop w:val="0"/>
      <w:marBottom w:val="0"/>
      <w:divBdr>
        <w:top w:val="none" w:sz="0" w:space="0" w:color="auto"/>
        <w:left w:val="none" w:sz="0" w:space="0" w:color="auto"/>
        <w:bottom w:val="none" w:sz="0" w:space="0" w:color="auto"/>
        <w:right w:val="none" w:sz="0" w:space="0" w:color="auto"/>
      </w:divBdr>
    </w:div>
    <w:div w:id="1095710579">
      <w:bodyDiv w:val="1"/>
      <w:marLeft w:val="0"/>
      <w:marRight w:val="0"/>
      <w:marTop w:val="0"/>
      <w:marBottom w:val="0"/>
      <w:divBdr>
        <w:top w:val="none" w:sz="0" w:space="0" w:color="auto"/>
        <w:left w:val="none" w:sz="0" w:space="0" w:color="auto"/>
        <w:bottom w:val="none" w:sz="0" w:space="0" w:color="auto"/>
        <w:right w:val="none" w:sz="0" w:space="0" w:color="auto"/>
      </w:divBdr>
      <w:divsChild>
        <w:div w:id="2049717589">
          <w:marLeft w:val="0"/>
          <w:marRight w:val="0"/>
          <w:marTop w:val="0"/>
          <w:marBottom w:val="0"/>
          <w:divBdr>
            <w:top w:val="none" w:sz="0" w:space="0" w:color="auto"/>
            <w:left w:val="none" w:sz="0" w:space="0" w:color="auto"/>
            <w:bottom w:val="none" w:sz="0" w:space="0" w:color="auto"/>
            <w:right w:val="none" w:sz="0" w:space="0" w:color="auto"/>
          </w:divBdr>
          <w:divsChild>
            <w:div w:id="1331106901">
              <w:marLeft w:val="0"/>
              <w:marRight w:val="0"/>
              <w:marTop w:val="0"/>
              <w:marBottom w:val="0"/>
              <w:divBdr>
                <w:top w:val="none" w:sz="0" w:space="0" w:color="auto"/>
                <w:left w:val="none" w:sz="0" w:space="0" w:color="auto"/>
                <w:bottom w:val="none" w:sz="0" w:space="0" w:color="auto"/>
                <w:right w:val="none" w:sz="0" w:space="0" w:color="auto"/>
              </w:divBdr>
              <w:divsChild>
                <w:div w:id="1495489444">
                  <w:marLeft w:val="0"/>
                  <w:marRight w:val="0"/>
                  <w:marTop w:val="0"/>
                  <w:marBottom w:val="0"/>
                  <w:divBdr>
                    <w:top w:val="none" w:sz="0" w:space="0" w:color="auto"/>
                    <w:left w:val="none" w:sz="0" w:space="0" w:color="auto"/>
                    <w:bottom w:val="none" w:sz="0" w:space="0" w:color="auto"/>
                    <w:right w:val="none" w:sz="0" w:space="0" w:color="auto"/>
                  </w:divBdr>
                </w:div>
              </w:divsChild>
            </w:div>
            <w:div w:id="642975491">
              <w:marLeft w:val="0"/>
              <w:marRight w:val="0"/>
              <w:marTop w:val="0"/>
              <w:marBottom w:val="0"/>
              <w:divBdr>
                <w:top w:val="none" w:sz="0" w:space="0" w:color="auto"/>
                <w:left w:val="none" w:sz="0" w:space="0" w:color="auto"/>
                <w:bottom w:val="none" w:sz="0" w:space="0" w:color="auto"/>
                <w:right w:val="none" w:sz="0" w:space="0" w:color="auto"/>
              </w:divBdr>
              <w:divsChild>
                <w:div w:id="368994532">
                  <w:marLeft w:val="0"/>
                  <w:marRight w:val="0"/>
                  <w:marTop w:val="0"/>
                  <w:marBottom w:val="0"/>
                  <w:divBdr>
                    <w:top w:val="none" w:sz="0" w:space="0" w:color="auto"/>
                    <w:left w:val="none" w:sz="0" w:space="0" w:color="auto"/>
                    <w:bottom w:val="none" w:sz="0" w:space="0" w:color="auto"/>
                    <w:right w:val="none" w:sz="0" w:space="0" w:color="auto"/>
                  </w:divBdr>
                </w:div>
                <w:div w:id="37153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28871">
          <w:marLeft w:val="0"/>
          <w:marRight w:val="0"/>
          <w:marTop w:val="0"/>
          <w:marBottom w:val="0"/>
          <w:divBdr>
            <w:top w:val="none" w:sz="0" w:space="0" w:color="auto"/>
            <w:left w:val="none" w:sz="0" w:space="0" w:color="auto"/>
            <w:bottom w:val="none" w:sz="0" w:space="0" w:color="auto"/>
            <w:right w:val="none" w:sz="0" w:space="0" w:color="auto"/>
          </w:divBdr>
          <w:divsChild>
            <w:div w:id="855844470">
              <w:marLeft w:val="0"/>
              <w:marRight w:val="0"/>
              <w:marTop w:val="0"/>
              <w:marBottom w:val="0"/>
              <w:divBdr>
                <w:top w:val="none" w:sz="0" w:space="0" w:color="auto"/>
                <w:left w:val="none" w:sz="0" w:space="0" w:color="auto"/>
                <w:bottom w:val="none" w:sz="0" w:space="0" w:color="auto"/>
                <w:right w:val="none" w:sz="0" w:space="0" w:color="auto"/>
              </w:divBdr>
              <w:divsChild>
                <w:div w:id="261109902">
                  <w:marLeft w:val="0"/>
                  <w:marRight w:val="0"/>
                  <w:marTop w:val="0"/>
                  <w:marBottom w:val="0"/>
                  <w:divBdr>
                    <w:top w:val="none" w:sz="0" w:space="0" w:color="auto"/>
                    <w:left w:val="none" w:sz="0" w:space="0" w:color="auto"/>
                    <w:bottom w:val="none" w:sz="0" w:space="0" w:color="auto"/>
                    <w:right w:val="none" w:sz="0" w:space="0" w:color="auto"/>
                  </w:divBdr>
                </w:div>
              </w:divsChild>
            </w:div>
            <w:div w:id="591205194">
              <w:marLeft w:val="0"/>
              <w:marRight w:val="0"/>
              <w:marTop w:val="0"/>
              <w:marBottom w:val="0"/>
              <w:divBdr>
                <w:top w:val="none" w:sz="0" w:space="0" w:color="auto"/>
                <w:left w:val="none" w:sz="0" w:space="0" w:color="auto"/>
                <w:bottom w:val="none" w:sz="0" w:space="0" w:color="auto"/>
                <w:right w:val="none" w:sz="0" w:space="0" w:color="auto"/>
              </w:divBdr>
              <w:divsChild>
                <w:div w:id="3861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11132">
      <w:bodyDiv w:val="1"/>
      <w:marLeft w:val="0"/>
      <w:marRight w:val="0"/>
      <w:marTop w:val="0"/>
      <w:marBottom w:val="0"/>
      <w:divBdr>
        <w:top w:val="none" w:sz="0" w:space="0" w:color="auto"/>
        <w:left w:val="none" w:sz="0" w:space="0" w:color="auto"/>
        <w:bottom w:val="none" w:sz="0" w:space="0" w:color="auto"/>
        <w:right w:val="none" w:sz="0" w:space="0" w:color="auto"/>
      </w:divBdr>
      <w:divsChild>
        <w:div w:id="1900554065">
          <w:marLeft w:val="0"/>
          <w:marRight w:val="0"/>
          <w:marTop w:val="0"/>
          <w:marBottom w:val="0"/>
          <w:divBdr>
            <w:top w:val="none" w:sz="0" w:space="0" w:color="auto"/>
            <w:left w:val="none" w:sz="0" w:space="0" w:color="auto"/>
            <w:bottom w:val="none" w:sz="0" w:space="0" w:color="auto"/>
            <w:right w:val="none" w:sz="0" w:space="0" w:color="auto"/>
          </w:divBdr>
        </w:div>
      </w:divsChild>
    </w:div>
    <w:div w:id="1486360665">
      <w:bodyDiv w:val="1"/>
      <w:marLeft w:val="0"/>
      <w:marRight w:val="0"/>
      <w:marTop w:val="0"/>
      <w:marBottom w:val="0"/>
      <w:divBdr>
        <w:top w:val="none" w:sz="0" w:space="0" w:color="auto"/>
        <w:left w:val="none" w:sz="0" w:space="0" w:color="auto"/>
        <w:bottom w:val="none" w:sz="0" w:space="0" w:color="auto"/>
        <w:right w:val="none" w:sz="0" w:space="0" w:color="auto"/>
      </w:divBdr>
    </w:div>
    <w:div w:id="1491680122">
      <w:bodyDiv w:val="1"/>
      <w:marLeft w:val="0"/>
      <w:marRight w:val="0"/>
      <w:marTop w:val="0"/>
      <w:marBottom w:val="0"/>
      <w:divBdr>
        <w:top w:val="none" w:sz="0" w:space="0" w:color="auto"/>
        <w:left w:val="none" w:sz="0" w:space="0" w:color="auto"/>
        <w:bottom w:val="none" w:sz="0" w:space="0" w:color="auto"/>
        <w:right w:val="none" w:sz="0" w:space="0" w:color="auto"/>
      </w:divBdr>
      <w:divsChild>
        <w:div w:id="1522430406">
          <w:marLeft w:val="0"/>
          <w:marRight w:val="0"/>
          <w:marTop w:val="0"/>
          <w:marBottom w:val="0"/>
          <w:divBdr>
            <w:top w:val="none" w:sz="0" w:space="0" w:color="auto"/>
            <w:left w:val="none" w:sz="0" w:space="0" w:color="auto"/>
            <w:bottom w:val="none" w:sz="0" w:space="0" w:color="auto"/>
            <w:right w:val="none" w:sz="0" w:space="0" w:color="auto"/>
          </w:divBdr>
          <w:divsChild>
            <w:div w:id="459079685">
              <w:marLeft w:val="0"/>
              <w:marRight w:val="0"/>
              <w:marTop w:val="0"/>
              <w:marBottom w:val="0"/>
              <w:divBdr>
                <w:top w:val="none" w:sz="0" w:space="0" w:color="auto"/>
                <w:left w:val="none" w:sz="0" w:space="0" w:color="auto"/>
                <w:bottom w:val="none" w:sz="0" w:space="0" w:color="auto"/>
                <w:right w:val="none" w:sz="0" w:space="0" w:color="auto"/>
              </w:divBdr>
              <w:divsChild>
                <w:div w:id="3718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977549">
      <w:bodyDiv w:val="1"/>
      <w:marLeft w:val="0"/>
      <w:marRight w:val="0"/>
      <w:marTop w:val="0"/>
      <w:marBottom w:val="0"/>
      <w:divBdr>
        <w:top w:val="none" w:sz="0" w:space="0" w:color="auto"/>
        <w:left w:val="none" w:sz="0" w:space="0" w:color="auto"/>
        <w:bottom w:val="none" w:sz="0" w:space="0" w:color="auto"/>
        <w:right w:val="none" w:sz="0" w:space="0" w:color="auto"/>
      </w:divBdr>
    </w:div>
    <w:div w:id="1723291207">
      <w:bodyDiv w:val="1"/>
      <w:marLeft w:val="0"/>
      <w:marRight w:val="0"/>
      <w:marTop w:val="0"/>
      <w:marBottom w:val="0"/>
      <w:divBdr>
        <w:top w:val="none" w:sz="0" w:space="0" w:color="auto"/>
        <w:left w:val="none" w:sz="0" w:space="0" w:color="auto"/>
        <w:bottom w:val="none" w:sz="0" w:space="0" w:color="auto"/>
        <w:right w:val="none" w:sz="0" w:space="0" w:color="auto"/>
      </w:divBdr>
    </w:div>
    <w:div w:id="1770465135">
      <w:bodyDiv w:val="1"/>
      <w:marLeft w:val="0"/>
      <w:marRight w:val="0"/>
      <w:marTop w:val="0"/>
      <w:marBottom w:val="0"/>
      <w:divBdr>
        <w:top w:val="none" w:sz="0" w:space="0" w:color="auto"/>
        <w:left w:val="none" w:sz="0" w:space="0" w:color="auto"/>
        <w:bottom w:val="none" w:sz="0" w:space="0" w:color="auto"/>
        <w:right w:val="none" w:sz="0" w:space="0" w:color="auto"/>
      </w:divBdr>
    </w:div>
    <w:div w:id="1774476074">
      <w:bodyDiv w:val="1"/>
      <w:marLeft w:val="0"/>
      <w:marRight w:val="0"/>
      <w:marTop w:val="0"/>
      <w:marBottom w:val="0"/>
      <w:divBdr>
        <w:top w:val="none" w:sz="0" w:space="0" w:color="auto"/>
        <w:left w:val="none" w:sz="0" w:space="0" w:color="auto"/>
        <w:bottom w:val="none" w:sz="0" w:space="0" w:color="auto"/>
        <w:right w:val="none" w:sz="0" w:space="0" w:color="auto"/>
      </w:divBdr>
      <w:divsChild>
        <w:div w:id="1884714218">
          <w:marLeft w:val="0"/>
          <w:marRight w:val="0"/>
          <w:marTop w:val="0"/>
          <w:marBottom w:val="0"/>
          <w:divBdr>
            <w:top w:val="none" w:sz="0" w:space="0" w:color="auto"/>
            <w:left w:val="none" w:sz="0" w:space="0" w:color="auto"/>
            <w:bottom w:val="none" w:sz="0" w:space="0" w:color="auto"/>
            <w:right w:val="none" w:sz="0" w:space="0" w:color="auto"/>
          </w:divBdr>
          <w:divsChild>
            <w:div w:id="1805198925">
              <w:marLeft w:val="0"/>
              <w:marRight w:val="0"/>
              <w:marTop w:val="0"/>
              <w:marBottom w:val="0"/>
              <w:divBdr>
                <w:top w:val="none" w:sz="0" w:space="0" w:color="auto"/>
                <w:left w:val="none" w:sz="0" w:space="0" w:color="auto"/>
                <w:bottom w:val="none" w:sz="0" w:space="0" w:color="auto"/>
                <w:right w:val="none" w:sz="0" w:space="0" w:color="auto"/>
              </w:divBdr>
              <w:divsChild>
                <w:div w:id="70749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01540">
      <w:bodyDiv w:val="1"/>
      <w:marLeft w:val="0"/>
      <w:marRight w:val="0"/>
      <w:marTop w:val="0"/>
      <w:marBottom w:val="0"/>
      <w:divBdr>
        <w:top w:val="none" w:sz="0" w:space="0" w:color="auto"/>
        <w:left w:val="none" w:sz="0" w:space="0" w:color="auto"/>
        <w:bottom w:val="none" w:sz="0" w:space="0" w:color="auto"/>
        <w:right w:val="none" w:sz="0" w:space="0" w:color="auto"/>
      </w:divBdr>
      <w:divsChild>
        <w:div w:id="1777094067">
          <w:marLeft w:val="0"/>
          <w:marRight w:val="0"/>
          <w:marTop w:val="0"/>
          <w:marBottom w:val="0"/>
          <w:divBdr>
            <w:top w:val="none" w:sz="0" w:space="0" w:color="auto"/>
            <w:left w:val="none" w:sz="0" w:space="0" w:color="auto"/>
            <w:bottom w:val="none" w:sz="0" w:space="0" w:color="auto"/>
            <w:right w:val="none" w:sz="0" w:space="0" w:color="auto"/>
          </w:divBdr>
        </w:div>
      </w:divsChild>
    </w:div>
    <w:div w:id="1880705634">
      <w:bodyDiv w:val="1"/>
      <w:marLeft w:val="0"/>
      <w:marRight w:val="0"/>
      <w:marTop w:val="0"/>
      <w:marBottom w:val="0"/>
      <w:divBdr>
        <w:top w:val="none" w:sz="0" w:space="0" w:color="auto"/>
        <w:left w:val="none" w:sz="0" w:space="0" w:color="auto"/>
        <w:bottom w:val="none" w:sz="0" w:space="0" w:color="auto"/>
        <w:right w:val="none" w:sz="0" w:space="0" w:color="auto"/>
      </w:divBdr>
      <w:divsChild>
        <w:div w:id="2054423779">
          <w:marLeft w:val="0"/>
          <w:marRight w:val="0"/>
          <w:marTop w:val="0"/>
          <w:marBottom w:val="0"/>
          <w:divBdr>
            <w:top w:val="none" w:sz="0" w:space="0" w:color="auto"/>
            <w:left w:val="none" w:sz="0" w:space="0" w:color="auto"/>
            <w:bottom w:val="none" w:sz="0" w:space="0" w:color="auto"/>
            <w:right w:val="none" w:sz="0" w:space="0" w:color="auto"/>
          </w:divBdr>
        </w:div>
      </w:divsChild>
    </w:div>
    <w:div w:id="1910067810">
      <w:bodyDiv w:val="1"/>
      <w:marLeft w:val="0"/>
      <w:marRight w:val="0"/>
      <w:marTop w:val="0"/>
      <w:marBottom w:val="0"/>
      <w:divBdr>
        <w:top w:val="none" w:sz="0" w:space="0" w:color="auto"/>
        <w:left w:val="none" w:sz="0" w:space="0" w:color="auto"/>
        <w:bottom w:val="none" w:sz="0" w:space="0" w:color="auto"/>
        <w:right w:val="none" w:sz="0" w:space="0" w:color="auto"/>
      </w:divBdr>
      <w:divsChild>
        <w:div w:id="309868861">
          <w:marLeft w:val="0"/>
          <w:marRight w:val="0"/>
          <w:marTop w:val="0"/>
          <w:marBottom w:val="0"/>
          <w:divBdr>
            <w:top w:val="none" w:sz="0" w:space="0" w:color="auto"/>
            <w:left w:val="none" w:sz="0" w:space="0" w:color="auto"/>
            <w:bottom w:val="none" w:sz="0" w:space="0" w:color="auto"/>
            <w:right w:val="none" w:sz="0" w:space="0" w:color="auto"/>
          </w:divBdr>
        </w:div>
      </w:divsChild>
    </w:div>
    <w:div w:id="1934437179">
      <w:bodyDiv w:val="1"/>
      <w:marLeft w:val="0"/>
      <w:marRight w:val="0"/>
      <w:marTop w:val="0"/>
      <w:marBottom w:val="0"/>
      <w:divBdr>
        <w:top w:val="none" w:sz="0" w:space="0" w:color="auto"/>
        <w:left w:val="none" w:sz="0" w:space="0" w:color="auto"/>
        <w:bottom w:val="none" w:sz="0" w:space="0" w:color="auto"/>
        <w:right w:val="none" w:sz="0" w:space="0" w:color="auto"/>
      </w:divBdr>
      <w:divsChild>
        <w:div w:id="1013872708">
          <w:marLeft w:val="0"/>
          <w:marRight w:val="0"/>
          <w:marTop w:val="0"/>
          <w:marBottom w:val="0"/>
          <w:divBdr>
            <w:top w:val="none" w:sz="0" w:space="0" w:color="auto"/>
            <w:left w:val="none" w:sz="0" w:space="0" w:color="auto"/>
            <w:bottom w:val="none" w:sz="0" w:space="0" w:color="auto"/>
            <w:right w:val="none" w:sz="0" w:space="0" w:color="auto"/>
          </w:divBdr>
          <w:divsChild>
            <w:div w:id="63068628">
              <w:marLeft w:val="0"/>
              <w:marRight w:val="0"/>
              <w:marTop w:val="0"/>
              <w:marBottom w:val="0"/>
              <w:divBdr>
                <w:top w:val="none" w:sz="0" w:space="0" w:color="auto"/>
                <w:left w:val="none" w:sz="0" w:space="0" w:color="auto"/>
                <w:bottom w:val="none" w:sz="0" w:space="0" w:color="auto"/>
                <w:right w:val="none" w:sz="0" w:space="0" w:color="auto"/>
              </w:divBdr>
              <w:divsChild>
                <w:div w:id="64671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205893">
      <w:bodyDiv w:val="1"/>
      <w:marLeft w:val="0"/>
      <w:marRight w:val="0"/>
      <w:marTop w:val="0"/>
      <w:marBottom w:val="0"/>
      <w:divBdr>
        <w:top w:val="none" w:sz="0" w:space="0" w:color="auto"/>
        <w:left w:val="none" w:sz="0" w:space="0" w:color="auto"/>
        <w:bottom w:val="none" w:sz="0" w:space="0" w:color="auto"/>
        <w:right w:val="none" w:sz="0" w:space="0" w:color="auto"/>
      </w:divBdr>
    </w:div>
    <w:div w:id="1996569834">
      <w:bodyDiv w:val="1"/>
      <w:marLeft w:val="0"/>
      <w:marRight w:val="0"/>
      <w:marTop w:val="0"/>
      <w:marBottom w:val="0"/>
      <w:divBdr>
        <w:top w:val="none" w:sz="0" w:space="0" w:color="auto"/>
        <w:left w:val="none" w:sz="0" w:space="0" w:color="auto"/>
        <w:bottom w:val="none" w:sz="0" w:space="0" w:color="auto"/>
        <w:right w:val="none" w:sz="0" w:space="0" w:color="auto"/>
      </w:divBdr>
    </w:div>
    <w:div w:id="2073459117">
      <w:bodyDiv w:val="1"/>
      <w:marLeft w:val="0"/>
      <w:marRight w:val="0"/>
      <w:marTop w:val="0"/>
      <w:marBottom w:val="0"/>
      <w:divBdr>
        <w:top w:val="none" w:sz="0" w:space="0" w:color="auto"/>
        <w:left w:val="none" w:sz="0" w:space="0" w:color="auto"/>
        <w:bottom w:val="none" w:sz="0" w:space="0" w:color="auto"/>
        <w:right w:val="none" w:sz="0" w:space="0" w:color="auto"/>
      </w:divBdr>
    </w:div>
    <w:div w:id="20781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oastale.com/uploads/files/1585947098ToastAle2019ImpactReport.pdf" TargetMode="External"/><Relationship Id="rId21" Type="http://schemas.openxmlformats.org/officeDocument/2006/relationships/hyperlink" Target="https://www.hse.gov.uk/event-safety/safety-advisory-groups.htm" TargetMode="External"/><Relationship Id="rId42" Type="http://schemas.openxmlformats.org/officeDocument/2006/relationships/image" Target="media/image19.emf"/><Relationship Id="rId47" Type="http://schemas.openxmlformats.org/officeDocument/2006/relationships/image" Target="media/image24.emf"/><Relationship Id="rId63" Type="http://schemas.openxmlformats.org/officeDocument/2006/relationships/image" Target="media/image40.jpg"/><Relationship Id="rId68" Type="http://schemas.openxmlformats.org/officeDocument/2006/relationships/image" Target="media/image45.jpg"/><Relationship Id="rId84" Type="http://schemas.openxmlformats.org/officeDocument/2006/relationships/theme" Target="theme/theme1.xml"/><Relationship Id="rId16" Type="http://schemas.openxmlformats.org/officeDocument/2006/relationships/hyperlink" Target="https://www.canva.com/" TargetMode="External"/><Relationship Id="rId11" Type="http://schemas.openxmlformats.org/officeDocument/2006/relationships/image" Target="media/image4.emf"/><Relationship Id="rId32" Type="http://schemas.openxmlformats.org/officeDocument/2006/relationships/image" Target="media/image9.png"/><Relationship Id="rId37" Type="http://schemas.openxmlformats.org/officeDocument/2006/relationships/image" Target="media/image14.jpg"/><Relationship Id="rId53" Type="http://schemas.openxmlformats.org/officeDocument/2006/relationships/image" Target="media/image30.jpg"/><Relationship Id="rId58" Type="http://schemas.openxmlformats.org/officeDocument/2006/relationships/image" Target="media/image35.jpg"/><Relationship Id="rId74" Type="http://schemas.openxmlformats.org/officeDocument/2006/relationships/image" Target="media/image51.jpg"/><Relationship Id="rId79" Type="http://schemas.openxmlformats.org/officeDocument/2006/relationships/image" Target="media/image56.jpg"/><Relationship Id="rId5" Type="http://schemas.openxmlformats.org/officeDocument/2006/relationships/webSettings" Target="webSettings.xml"/><Relationship Id="rId61" Type="http://schemas.openxmlformats.org/officeDocument/2006/relationships/image" Target="media/image38.jpg"/><Relationship Id="rId82" Type="http://schemas.openxmlformats.org/officeDocument/2006/relationships/footer" Target="footer2.xml"/><Relationship Id="rId19" Type="http://schemas.openxmlformats.org/officeDocument/2006/relationships/hyperlink" Target="https://democracy.merton.gov.uk/documents/s23677/Diynamic%20Festival%20London%20-%20Event%20Safety%20Management%20Plan.pdf" TargetMode="External"/><Relationship Id="rId14" Type="http://schemas.openxmlformats.org/officeDocument/2006/relationships/hyperlink" Target="https://medium.com/@alateraso/5-important-messages-about-climate-change-4dda15846285" TargetMode="External"/><Relationship Id="rId22" Type="http://schemas.openxmlformats.org/officeDocument/2006/relationships/hyperlink" Target="https://billetto.co.uk/blog/how-much-does-music-festival-cost/" TargetMode="External"/><Relationship Id="rId27" Type="http://schemas.openxmlformats.org/officeDocument/2006/relationships/hyperlink" Target="http://www.weoutherefestival.com/information/" TargetMode="External"/><Relationship Id="rId30" Type="http://schemas.openxmlformats.org/officeDocument/2006/relationships/image" Target="media/image7.png"/><Relationship Id="rId35" Type="http://schemas.openxmlformats.org/officeDocument/2006/relationships/image" Target="media/image12.jpg"/><Relationship Id="rId43" Type="http://schemas.openxmlformats.org/officeDocument/2006/relationships/image" Target="media/image20.emf"/><Relationship Id="rId48" Type="http://schemas.openxmlformats.org/officeDocument/2006/relationships/image" Target="media/image25.emf"/><Relationship Id="rId56" Type="http://schemas.openxmlformats.org/officeDocument/2006/relationships/image" Target="media/image33.jpg"/><Relationship Id="rId64" Type="http://schemas.openxmlformats.org/officeDocument/2006/relationships/image" Target="media/image41.jpg"/><Relationship Id="rId69" Type="http://schemas.openxmlformats.org/officeDocument/2006/relationships/image" Target="media/image46.jpg"/><Relationship Id="rId77" Type="http://schemas.openxmlformats.org/officeDocument/2006/relationships/image" Target="media/image54.jpg"/><Relationship Id="rId8" Type="http://schemas.openxmlformats.org/officeDocument/2006/relationships/image" Target="media/image1.png"/><Relationship Id="rId51" Type="http://schemas.openxmlformats.org/officeDocument/2006/relationships/image" Target="media/image28.jpg"/><Relationship Id="rId72" Type="http://schemas.openxmlformats.org/officeDocument/2006/relationships/image" Target="media/image49.jpg"/><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bc.co.uk/news/newsbeat-40746555" TargetMode="External"/><Relationship Id="rId25" Type="http://schemas.openxmlformats.org/officeDocument/2006/relationships/hyperlink" Target="https://www.thepurpleguide.co.uk/" TargetMode="External"/><Relationship Id="rId33" Type="http://schemas.openxmlformats.org/officeDocument/2006/relationships/image" Target="media/image10.jpg"/><Relationship Id="rId38" Type="http://schemas.openxmlformats.org/officeDocument/2006/relationships/image" Target="media/image15.jpg"/><Relationship Id="rId46" Type="http://schemas.openxmlformats.org/officeDocument/2006/relationships/image" Target="media/image23.emf"/><Relationship Id="rId59" Type="http://schemas.openxmlformats.org/officeDocument/2006/relationships/image" Target="media/image36.jpg"/><Relationship Id="rId67" Type="http://schemas.openxmlformats.org/officeDocument/2006/relationships/image" Target="media/image44.jpg"/><Relationship Id="rId20" Type="http://schemas.openxmlformats.org/officeDocument/2006/relationships/hyperlink" Target="https://moderngov.lambeth.gov.uk/documents/s94446/3%20-%20ESMP%20V1.4.pdf" TargetMode="External"/><Relationship Id="rId41" Type="http://schemas.openxmlformats.org/officeDocument/2006/relationships/image" Target="media/image18.emf"/><Relationship Id="rId54" Type="http://schemas.openxmlformats.org/officeDocument/2006/relationships/image" Target="media/image31.jpg"/><Relationship Id="rId62" Type="http://schemas.openxmlformats.org/officeDocument/2006/relationships/image" Target="media/image39.jpg"/><Relationship Id="rId70" Type="http://schemas.openxmlformats.org/officeDocument/2006/relationships/image" Target="media/image47.jpg"/><Relationship Id="rId75" Type="http://schemas.openxmlformats.org/officeDocument/2006/relationships/image" Target="media/image52.jp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hiltern.gov.uk/article/7427/Organising-an-event-" TargetMode="External"/><Relationship Id="rId23" Type="http://schemas.openxmlformats.org/officeDocument/2006/relationships/hyperlink" Target="https://www.glastonburyfestivals.co.uk/information/traders/" TargetMode="External"/><Relationship Id="rId28" Type="http://schemas.openxmlformats.org/officeDocument/2006/relationships/hyperlink" Target="https://eco-age.com/resources/the-best-sustainable-festivals-in-the-uk/" TargetMode="External"/><Relationship Id="rId36" Type="http://schemas.openxmlformats.org/officeDocument/2006/relationships/image" Target="media/image13.jpg"/><Relationship Id="rId49" Type="http://schemas.openxmlformats.org/officeDocument/2006/relationships/image" Target="media/image26.jpg"/><Relationship Id="rId57" Type="http://schemas.openxmlformats.org/officeDocument/2006/relationships/image" Target="media/image34.jpg"/><Relationship Id="rId10" Type="http://schemas.openxmlformats.org/officeDocument/2006/relationships/image" Target="media/image3.png"/><Relationship Id="rId31" Type="http://schemas.openxmlformats.org/officeDocument/2006/relationships/image" Target="media/image8.png"/><Relationship Id="rId44" Type="http://schemas.openxmlformats.org/officeDocument/2006/relationships/image" Target="media/image21.emf"/><Relationship Id="rId52" Type="http://schemas.openxmlformats.org/officeDocument/2006/relationships/image" Target="media/image29.jpg"/><Relationship Id="rId60" Type="http://schemas.openxmlformats.org/officeDocument/2006/relationships/image" Target="media/image37.jpg"/><Relationship Id="rId65" Type="http://schemas.openxmlformats.org/officeDocument/2006/relationships/image" Target="media/image42.jpg"/><Relationship Id="rId73" Type="http://schemas.openxmlformats.org/officeDocument/2006/relationships/image" Target="media/image50.jpg"/><Relationship Id="rId78" Type="http://schemas.openxmlformats.org/officeDocument/2006/relationships/image" Target="media/image55.jp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blog.ecosia.org/we-love-green-sustainable-festival/" TargetMode="External"/><Relationship Id="rId39" Type="http://schemas.openxmlformats.org/officeDocument/2006/relationships/image" Target="media/image16.emf"/><Relationship Id="rId34" Type="http://schemas.openxmlformats.org/officeDocument/2006/relationships/image" Target="media/image11.jpg"/><Relationship Id="rId50" Type="http://schemas.openxmlformats.org/officeDocument/2006/relationships/image" Target="media/image27.jpg"/><Relationship Id="rId55" Type="http://schemas.openxmlformats.org/officeDocument/2006/relationships/image" Target="media/image32.jpg"/><Relationship Id="rId76" Type="http://schemas.openxmlformats.org/officeDocument/2006/relationships/image" Target="media/image53.jpg"/><Relationship Id="rId7" Type="http://schemas.openxmlformats.org/officeDocument/2006/relationships/endnotes" Target="endnotes.xml"/><Relationship Id="rId71" Type="http://schemas.openxmlformats.org/officeDocument/2006/relationships/image" Target="media/image48.jpg"/><Relationship Id="rId2" Type="http://schemas.openxmlformats.org/officeDocument/2006/relationships/numbering" Target="numbering.xml"/><Relationship Id="rId29" Type="http://schemas.openxmlformats.org/officeDocument/2006/relationships/hyperlink" Target="https://www.wycombe.gov.uk/uploads/public/documents/Community/Public-safety/Event-safety-guide.pdf" TargetMode="External"/><Relationship Id="rId24" Type="http://schemas.openxmlformats.org/officeDocument/2006/relationships/hyperlink" Target="https://cariki.co.uk/blogs/the-green-road/best-sustainable-alcohol-brands" TargetMode="External"/><Relationship Id="rId40" Type="http://schemas.openxmlformats.org/officeDocument/2006/relationships/image" Target="media/image17.emf"/><Relationship Id="rId45" Type="http://schemas.openxmlformats.org/officeDocument/2006/relationships/image" Target="media/image22.emf"/><Relationship Id="rId66" Type="http://schemas.openxmlformats.org/officeDocument/2006/relationships/image" Target="media/image4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CAD36-48CE-0D41-A1FE-1F2CC3CAA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66</Pages>
  <Words>4526</Words>
  <Characters>23220</Characters>
  <Application>Microsoft Office Word</Application>
  <DocSecurity>0</DocSecurity>
  <Lines>1009</Lines>
  <Paragraphs>495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NORMAND, PHILIP G. (Student)</dc:creator>
  <cp:keywords/>
  <dc:description/>
  <cp:lastModifiedBy>NORMAND, PHILIP G. (Student)</cp:lastModifiedBy>
  <cp:revision>10</cp:revision>
  <dcterms:created xsi:type="dcterms:W3CDTF">2021-03-31T16:32:00Z</dcterms:created>
  <dcterms:modified xsi:type="dcterms:W3CDTF">2021-04-01T08:23:00Z</dcterms:modified>
</cp:coreProperties>
</file>